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0"/>
        <w:gridCol w:w="2927"/>
        <w:gridCol w:w="3547"/>
      </w:tblGrid>
      <w:tr w:rsidR="00C850BD" w:rsidRPr="007A558C" w14:paraId="51D88E12" w14:textId="77777777" w:rsidTr="00C850BD">
        <w:trPr>
          <w:jc w:val="center"/>
        </w:trPr>
        <w:tc>
          <w:tcPr>
            <w:tcW w:w="3750" w:type="dxa"/>
            <w:hideMark/>
          </w:tcPr>
          <w:p w14:paraId="338F0248" w14:textId="77777777" w:rsidR="00C850BD" w:rsidRPr="007A558C" w:rsidRDefault="00C850BD" w:rsidP="00A67112">
            <w:pPr>
              <w:widowControl w:val="0"/>
              <w:tabs>
                <w:tab w:val="center" w:pos="4320"/>
                <w:tab w:val="right" w:pos="8640"/>
              </w:tabs>
              <w:jc w:val="center"/>
              <w:rPr>
                <w:rFonts w:ascii="Cambria" w:eastAsia="Times New Roman" w:hAnsi="Cambria" w:cs="Times New Roman"/>
                <w:b/>
                <w:kern w:val="2"/>
                <w:sz w:val="28"/>
                <w:szCs w:val="28"/>
                <w:lang w:val="en-AU" w:eastAsia="en-AU"/>
              </w:rPr>
            </w:pPr>
            <w:r w:rsidRPr="007A558C">
              <w:rPr>
                <w:rFonts w:ascii="Cambria" w:eastAsia="Times New Roman" w:hAnsi="Cambria" w:cs="Times New Roman"/>
                <w:b/>
                <w:kern w:val="2"/>
                <w:sz w:val="28"/>
                <w:szCs w:val="28"/>
                <w:lang w:val="en-AU" w:eastAsia="en-AU"/>
              </w:rPr>
              <w:t>Esnoga Bet Emunah</w:t>
            </w:r>
          </w:p>
          <w:p w14:paraId="10574D84" w14:textId="5909CD5D" w:rsidR="00C850BD" w:rsidRPr="007A558C" w:rsidRDefault="00ED623A"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A558C">
              <w:rPr>
                <w:rFonts w:asciiTheme="minorHAnsi" w:eastAsia="Times New Roman" w:hAnsiTheme="minorHAnsi" w:cstheme="minorHAnsi"/>
                <w:b/>
                <w:kern w:val="2"/>
                <w:lang w:val="en-AU" w:eastAsia="en-AU"/>
              </w:rPr>
              <w:t>12210 Luckey Summit</w:t>
            </w:r>
          </w:p>
          <w:p w14:paraId="00456DC4" w14:textId="3F7087C4" w:rsidR="00C850BD" w:rsidRPr="007A558C" w:rsidRDefault="00F201B0"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A558C">
              <w:rPr>
                <w:rFonts w:asciiTheme="minorHAnsi" w:eastAsia="Times New Roman" w:hAnsiTheme="minorHAnsi" w:cstheme="minorHAnsi"/>
                <w:b/>
                <w:kern w:val="2"/>
                <w:lang w:val="en-AU" w:eastAsia="en-AU"/>
              </w:rPr>
              <w:t>San Antonio, TX 78252</w:t>
            </w:r>
          </w:p>
          <w:p w14:paraId="02909D26" w14:textId="77777777" w:rsidR="00C850BD" w:rsidRPr="007A558C" w:rsidRDefault="00C850BD"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A558C">
              <w:rPr>
                <w:rFonts w:asciiTheme="minorHAnsi" w:eastAsia="Times New Roman" w:hAnsiTheme="minorHAnsi" w:cstheme="minorHAnsi"/>
                <w:b/>
                <w:kern w:val="2"/>
                <w:lang w:val="en-AU" w:eastAsia="en-AU"/>
              </w:rPr>
              <w:t>United States of America</w:t>
            </w:r>
          </w:p>
          <w:p w14:paraId="00E95CFA" w14:textId="760958DB" w:rsidR="00C850BD" w:rsidRPr="007A558C" w:rsidRDefault="00C850BD" w:rsidP="00A67112">
            <w:pPr>
              <w:widowControl w:val="0"/>
              <w:tabs>
                <w:tab w:val="center" w:pos="4320"/>
                <w:tab w:val="right" w:pos="8640"/>
              </w:tabs>
              <w:jc w:val="center"/>
              <w:rPr>
                <w:rFonts w:asciiTheme="minorHAnsi" w:eastAsia="Times New Roman" w:hAnsiTheme="minorHAnsi" w:cstheme="minorHAnsi"/>
                <w:b/>
                <w:kern w:val="2"/>
                <w:lang w:val="en-AU" w:eastAsia="en-AU"/>
              </w:rPr>
            </w:pPr>
            <w:r w:rsidRPr="007A558C">
              <w:rPr>
                <w:rFonts w:asciiTheme="minorHAnsi" w:eastAsia="Times New Roman" w:hAnsiTheme="minorHAnsi" w:cstheme="minorHAnsi"/>
                <w:b/>
                <w:kern w:val="2"/>
                <w:lang w:val="en-AU" w:eastAsia="en-AU"/>
              </w:rPr>
              <w:t>© 202</w:t>
            </w:r>
            <w:r w:rsidR="007C7BF6" w:rsidRPr="007A558C">
              <w:rPr>
                <w:rFonts w:asciiTheme="minorHAnsi" w:eastAsia="Times New Roman" w:hAnsiTheme="minorHAnsi" w:cstheme="minorHAnsi"/>
                <w:b/>
                <w:kern w:val="2"/>
                <w:lang w:val="en-AU" w:eastAsia="en-AU"/>
              </w:rPr>
              <w:t>4</w:t>
            </w:r>
          </w:p>
          <w:p w14:paraId="13A09E14" w14:textId="3FAAA72A" w:rsidR="00C850BD" w:rsidRPr="007A558C" w:rsidRDefault="00000000" w:rsidP="00A67112">
            <w:pPr>
              <w:widowControl w:val="0"/>
              <w:tabs>
                <w:tab w:val="center" w:pos="4320"/>
                <w:tab w:val="right" w:pos="8640"/>
              </w:tabs>
              <w:jc w:val="center"/>
              <w:rPr>
                <w:rStyle w:val="Hyperlink"/>
                <w:rFonts w:asciiTheme="minorHAnsi" w:hAnsiTheme="minorHAnsi" w:cstheme="minorHAnsi"/>
                <w:bCs/>
                <w:kern w:val="16"/>
              </w:rPr>
            </w:pPr>
            <w:hyperlink r:id="rId7" w:history="1">
              <w:r w:rsidR="00263B39" w:rsidRPr="007A558C">
                <w:rPr>
                  <w:rStyle w:val="Hyperlink"/>
                  <w:rFonts w:asciiTheme="minorHAnsi" w:eastAsia="Times New Roman" w:hAnsiTheme="minorHAnsi" w:cstheme="minorHAnsi"/>
                  <w:bCs/>
                  <w:kern w:val="16"/>
                  <w:lang w:val="en-AU" w:eastAsia="en-AU"/>
                </w:rPr>
                <w:t>https://www.betemunah.org/</w:t>
              </w:r>
            </w:hyperlink>
          </w:p>
          <w:p w14:paraId="13DD32DB" w14:textId="18287146" w:rsidR="00C850BD" w:rsidRPr="007A558C" w:rsidRDefault="00C850BD" w:rsidP="00A67112">
            <w:pPr>
              <w:widowControl w:val="0"/>
              <w:tabs>
                <w:tab w:val="center" w:pos="4320"/>
                <w:tab w:val="right" w:pos="8640"/>
              </w:tabs>
              <w:jc w:val="center"/>
              <w:rPr>
                <w:rFonts w:ascii="Times New Roman" w:eastAsia="Times New Roman" w:hAnsi="Times New Roman" w:cs="Times New Roman"/>
                <w:b/>
                <w:kern w:val="2"/>
                <w:lang w:val="en-AU" w:eastAsia="en-AU"/>
              </w:rPr>
            </w:pPr>
            <w:r w:rsidRPr="007A558C">
              <w:rPr>
                <w:rFonts w:asciiTheme="minorHAnsi" w:eastAsia="Times New Roman" w:hAnsiTheme="minorHAnsi" w:cstheme="minorHAnsi"/>
                <w:b/>
                <w:kern w:val="2"/>
                <w:lang w:val="en-AU" w:eastAsia="en-AU"/>
              </w:rPr>
              <w:t xml:space="preserve">E-Mail: </w:t>
            </w:r>
            <w:hyperlink r:id="rId8" w:history="1">
              <w:r w:rsidRPr="007A558C">
                <w:rPr>
                  <w:rStyle w:val="Hyperlink"/>
                  <w:rFonts w:asciiTheme="minorHAnsi" w:eastAsia="Times New Roman" w:hAnsiTheme="minorHAnsi" w:cstheme="minorHAnsi"/>
                  <w:bCs/>
                  <w:kern w:val="16"/>
                  <w:lang w:eastAsia="en-AU"/>
                </w:rPr>
                <w:t>gkilli@aol.com</w:t>
              </w:r>
            </w:hyperlink>
          </w:p>
        </w:tc>
        <w:tc>
          <w:tcPr>
            <w:tcW w:w="2927" w:type="dxa"/>
            <w:hideMark/>
          </w:tcPr>
          <w:p w14:paraId="27F4BA20" w14:textId="77777777" w:rsidR="00C850BD" w:rsidRPr="007A558C" w:rsidRDefault="00C850BD" w:rsidP="00A67112">
            <w:pPr>
              <w:widowControl w:val="0"/>
              <w:tabs>
                <w:tab w:val="center" w:pos="4320"/>
                <w:tab w:val="right" w:pos="8640"/>
              </w:tabs>
              <w:jc w:val="center"/>
              <w:rPr>
                <w:rFonts w:ascii="Times New Roman" w:eastAsia="Times New Roman" w:hAnsi="Times New Roman" w:cs="Times New Roman"/>
                <w:b/>
                <w:kern w:val="16"/>
                <w:lang w:val="es-ES" w:eastAsia="en-AU"/>
              </w:rPr>
            </w:pPr>
            <w:r w:rsidRPr="007A558C">
              <w:rPr>
                <w:rFonts w:ascii="Times New Roman" w:eastAsia="Times New Roman" w:hAnsi="Times New Roman" w:cs="Times New Roman"/>
                <w:b/>
                <w:noProof/>
                <w:kern w:val="16"/>
              </w:rPr>
              <w:drawing>
                <wp:inline distT="0" distB="0" distL="0" distR="0" wp14:anchorId="3CD351F1" wp14:editId="11FB68B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47" w:type="dxa"/>
            <w:hideMark/>
          </w:tcPr>
          <w:p w14:paraId="72952ACC" w14:textId="77777777" w:rsidR="00C850BD" w:rsidRPr="007A558C" w:rsidRDefault="00C850BD" w:rsidP="00A67112">
            <w:pPr>
              <w:widowControl w:val="0"/>
              <w:tabs>
                <w:tab w:val="center" w:pos="4320"/>
                <w:tab w:val="right" w:pos="8640"/>
              </w:tabs>
              <w:jc w:val="center"/>
              <w:rPr>
                <w:rFonts w:ascii="Cambria" w:eastAsia="Times New Roman" w:hAnsi="Cambria" w:cs="Times New Roman"/>
                <w:b/>
                <w:kern w:val="16"/>
                <w:sz w:val="28"/>
                <w:szCs w:val="28"/>
                <w:lang w:val="en-AU" w:eastAsia="en-AU"/>
              </w:rPr>
            </w:pPr>
            <w:r w:rsidRPr="007A558C">
              <w:rPr>
                <w:rFonts w:ascii="Cambria" w:eastAsia="Times New Roman" w:hAnsi="Cambria" w:cs="Times New Roman"/>
                <w:b/>
                <w:kern w:val="16"/>
                <w:sz w:val="28"/>
                <w:szCs w:val="28"/>
                <w:lang w:val="en-AU" w:eastAsia="en-AU"/>
              </w:rPr>
              <w:t>Esnoga Bet El</w:t>
            </w:r>
          </w:p>
          <w:p w14:paraId="5F97D7C2" w14:textId="77777777" w:rsidR="00C850BD" w:rsidRPr="007A558C"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r w:rsidRPr="007A558C">
              <w:rPr>
                <w:rFonts w:asciiTheme="minorHAnsi" w:eastAsia="Times New Roman" w:hAnsiTheme="minorHAnsi" w:cstheme="minorHAnsi"/>
                <w:b/>
                <w:bCs/>
                <w:kern w:val="16"/>
                <w:lang w:val="en-AU" w:eastAsia="en-AU"/>
              </w:rPr>
              <w:t>102 Broken Arrow Dr.</w:t>
            </w:r>
          </w:p>
          <w:p w14:paraId="5F3D0CDC" w14:textId="77777777" w:rsidR="00C850BD" w:rsidRPr="007A558C"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r w:rsidRPr="007A558C">
              <w:rPr>
                <w:rFonts w:asciiTheme="minorHAnsi" w:eastAsia="Times New Roman" w:hAnsiTheme="minorHAnsi" w:cstheme="minorHAnsi"/>
                <w:b/>
                <w:bCs/>
                <w:kern w:val="16"/>
                <w:lang w:val="en-AU" w:eastAsia="en-AU"/>
              </w:rPr>
              <w:t>Paris TN 38242</w:t>
            </w:r>
          </w:p>
          <w:p w14:paraId="44233687" w14:textId="77777777" w:rsidR="00C850BD" w:rsidRPr="007A558C"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r w:rsidRPr="007A558C">
              <w:rPr>
                <w:rFonts w:asciiTheme="minorHAnsi" w:eastAsia="Times New Roman" w:hAnsiTheme="minorHAnsi" w:cstheme="minorHAnsi"/>
                <w:b/>
                <w:bCs/>
                <w:kern w:val="16"/>
                <w:lang w:val="en-AU" w:eastAsia="en-AU"/>
              </w:rPr>
              <w:t>United States of America</w:t>
            </w:r>
          </w:p>
          <w:p w14:paraId="15EFB462" w14:textId="01AA8075" w:rsidR="00C850BD" w:rsidRPr="007A558C" w:rsidRDefault="00C850BD" w:rsidP="00A67112">
            <w:pPr>
              <w:widowControl w:val="0"/>
              <w:tabs>
                <w:tab w:val="center" w:pos="4320"/>
                <w:tab w:val="right" w:pos="8640"/>
              </w:tabs>
              <w:jc w:val="center"/>
              <w:rPr>
                <w:rFonts w:asciiTheme="minorHAnsi" w:eastAsia="Times New Roman" w:hAnsiTheme="minorHAnsi" w:cstheme="minorHAnsi"/>
                <w:b/>
                <w:kern w:val="16"/>
                <w:lang w:val="en-AU" w:eastAsia="en-AU"/>
              </w:rPr>
            </w:pPr>
            <w:r w:rsidRPr="007A558C">
              <w:rPr>
                <w:rFonts w:asciiTheme="minorHAnsi" w:eastAsia="Times New Roman" w:hAnsiTheme="minorHAnsi" w:cstheme="minorHAnsi"/>
                <w:b/>
                <w:bCs/>
                <w:kern w:val="16"/>
                <w:lang w:val="en-AU" w:eastAsia="en-AU"/>
              </w:rPr>
              <w:t>© 202</w:t>
            </w:r>
            <w:r w:rsidR="007C7BF6" w:rsidRPr="007A558C">
              <w:rPr>
                <w:rFonts w:asciiTheme="minorHAnsi" w:eastAsia="Times New Roman" w:hAnsiTheme="minorHAnsi" w:cstheme="minorHAnsi"/>
                <w:b/>
                <w:bCs/>
                <w:kern w:val="16"/>
                <w:lang w:val="en-AU" w:eastAsia="en-AU"/>
              </w:rPr>
              <w:t>4</w:t>
            </w:r>
          </w:p>
          <w:p w14:paraId="27E7D730" w14:textId="2F0263BD" w:rsidR="00C850BD" w:rsidRPr="007A558C" w:rsidRDefault="00000000" w:rsidP="00A67112">
            <w:pPr>
              <w:widowControl w:val="0"/>
              <w:tabs>
                <w:tab w:val="center" w:pos="4320"/>
                <w:tab w:val="right" w:pos="8640"/>
              </w:tabs>
              <w:jc w:val="center"/>
              <w:rPr>
                <w:rStyle w:val="Hyperlink"/>
                <w:rFonts w:asciiTheme="minorHAnsi" w:hAnsiTheme="minorHAnsi" w:cstheme="minorHAnsi"/>
              </w:rPr>
            </w:pPr>
            <w:hyperlink r:id="rId10" w:history="1">
              <w:r w:rsidR="00263B39" w:rsidRPr="007A558C">
                <w:rPr>
                  <w:rStyle w:val="Hyperlink"/>
                  <w:rFonts w:asciiTheme="minorHAnsi" w:eastAsia="Times New Roman" w:hAnsiTheme="minorHAnsi" w:cstheme="minorHAnsi"/>
                  <w:bCs/>
                  <w:kern w:val="16"/>
                  <w:lang w:val="en-AU" w:eastAsia="en-AU"/>
                </w:rPr>
                <w:t>https://torahfocus.com/</w:t>
              </w:r>
            </w:hyperlink>
          </w:p>
          <w:p w14:paraId="04372023" w14:textId="0A114F1B" w:rsidR="00C850BD" w:rsidRPr="007A558C" w:rsidRDefault="00C850BD" w:rsidP="00A67112">
            <w:pPr>
              <w:widowControl w:val="0"/>
              <w:tabs>
                <w:tab w:val="center" w:pos="4320"/>
                <w:tab w:val="right" w:pos="8640"/>
              </w:tabs>
              <w:jc w:val="center"/>
              <w:rPr>
                <w:rFonts w:ascii="Times New Roman" w:eastAsia="Times New Roman" w:hAnsi="Times New Roman" w:cs="Times New Roman"/>
                <w:b/>
                <w:kern w:val="16"/>
                <w:lang w:val="en-AU" w:eastAsia="en-AU"/>
              </w:rPr>
            </w:pPr>
            <w:r w:rsidRPr="007A558C">
              <w:rPr>
                <w:rFonts w:asciiTheme="minorHAnsi" w:eastAsia="Times New Roman" w:hAnsiTheme="minorHAnsi" w:cstheme="minorHAnsi"/>
                <w:b/>
                <w:bCs/>
                <w:kern w:val="16"/>
                <w:lang w:val="en-AU" w:eastAsia="en-AU"/>
              </w:rPr>
              <w:t>E-Mail:</w:t>
            </w:r>
            <w:r w:rsidRPr="007A558C">
              <w:rPr>
                <w:rFonts w:asciiTheme="minorHAnsi" w:hAnsiTheme="minorHAnsi" w:cstheme="minorHAnsi"/>
                <w:kern w:val="16"/>
                <w:lang w:val="en-AU"/>
              </w:rPr>
              <w:t xml:space="preserve"> </w:t>
            </w:r>
            <w:hyperlink r:id="rId11" w:history="1">
              <w:r w:rsidRPr="007A558C">
                <w:rPr>
                  <w:rStyle w:val="Hyperlink"/>
                  <w:rFonts w:asciiTheme="minorHAnsi" w:eastAsia="Times New Roman" w:hAnsiTheme="minorHAnsi" w:cstheme="minorHAnsi"/>
                  <w:bCs/>
                  <w:kern w:val="16"/>
                  <w:lang w:val="en-AU" w:eastAsia="en-AU"/>
                </w:rPr>
                <w:t>waltoakley@charter.net</w:t>
              </w:r>
            </w:hyperlink>
          </w:p>
        </w:tc>
      </w:tr>
    </w:tbl>
    <w:p w14:paraId="49EDFD31" w14:textId="77777777" w:rsidR="007C7BF6" w:rsidRPr="007A558C" w:rsidRDefault="007C7BF6" w:rsidP="00A67112">
      <w:pPr>
        <w:widowControl w:val="0"/>
        <w:tabs>
          <w:tab w:val="center" w:pos="4320"/>
          <w:tab w:val="right" w:pos="8640"/>
        </w:tabs>
        <w:jc w:val="center"/>
        <w:rPr>
          <w:rFonts w:asciiTheme="minorHAnsi" w:eastAsia="Times New Roman" w:hAnsiTheme="minorHAnsi" w:cstheme="minorHAnsi"/>
          <w:b/>
          <w:color w:val="CC0000"/>
          <w:kern w:val="16"/>
          <w:lang w:eastAsia="en-AU"/>
        </w:rPr>
      </w:pPr>
    </w:p>
    <w:p w14:paraId="7BCF1A95" w14:textId="39714843" w:rsidR="00C850BD" w:rsidRPr="007A558C" w:rsidRDefault="00C850BD" w:rsidP="00A67112">
      <w:pPr>
        <w:widowControl w:val="0"/>
        <w:tabs>
          <w:tab w:val="center" w:pos="4320"/>
          <w:tab w:val="right" w:pos="8640"/>
        </w:tabs>
        <w:jc w:val="center"/>
        <w:rPr>
          <w:rFonts w:asciiTheme="minorHAnsi" w:eastAsia="Times New Roman" w:hAnsiTheme="minorHAnsi" w:cstheme="minorHAnsi"/>
          <w:b/>
          <w:color w:val="CC0000"/>
          <w:kern w:val="16"/>
          <w:lang w:eastAsia="en-AU"/>
        </w:rPr>
      </w:pPr>
      <w:r w:rsidRPr="007A558C">
        <w:rPr>
          <w:rFonts w:asciiTheme="minorHAnsi" w:eastAsia="Times New Roman" w:hAnsiTheme="minorHAnsi" w:cstheme="minorHAnsi"/>
          <w:b/>
          <w:color w:val="CC0000"/>
          <w:kern w:val="16"/>
          <w:lang w:eastAsia="en-AU"/>
        </w:rPr>
        <w:t>Triennial Cycle (Triennial Torah Cycle) / Septennial Cycle (Septennial Torah Cycle)</w:t>
      </w:r>
    </w:p>
    <w:p w14:paraId="533BC25C" w14:textId="77777777" w:rsidR="00C850BD" w:rsidRPr="007A558C" w:rsidRDefault="00C850BD" w:rsidP="00A67112">
      <w:pPr>
        <w:widowControl w:val="0"/>
        <w:tabs>
          <w:tab w:val="center" w:pos="4320"/>
          <w:tab w:val="right" w:pos="8640"/>
        </w:tabs>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850BD" w:rsidRPr="007A558C" w14:paraId="4B19BC4B" w14:textId="77777777" w:rsidTr="00C850BD">
        <w:trPr>
          <w:jc w:val="center"/>
        </w:trPr>
        <w:tc>
          <w:tcPr>
            <w:tcW w:w="4627" w:type="dxa"/>
            <w:tcBorders>
              <w:top w:val="single" w:sz="4" w:space="0" w:color="auto"/>
              <w:left w:val="single" w:sz="4" w:space="0" w:color="auto"/>
              <w:bottom w:val="single" w:sz="4" w:space="0" w:color="auto"/>
              <w:right w:val="single" w:sz="4" w:space="0" w:color="auto"/>
            </w:tcBorders>
            <w:hideMark/>
          </w:tcPr>
          <w:p w14:paraId="369C238E" w14:textId="77777777" w:rsidR="00C850BD" w:rsidRPr="007A558C" w:rsidRDefault="00C850BD" w:rsidP="00A67112">
            <w:pPr>
              <w:widowControl w:val="0"/>
              <w:tabs>
                <w:tab w:val="center" w:pos="4320"/>
                <w:tab w:val="right" w:pos="8640"/>
              </w:tabs>
              <w:jc w:val="center"/>
              <w:rPr>
                <w:rFonts w:asciiTheme="minorHAnsi" w:eastAsia="Times New Roman" w:hAnsiTheme="minorHAnsi" w:cstheme="minorHAnsi"/>
                <w:b/>
                <w:bCs/>
                <w:kern w:val="16"/>
                <w:lang w:val="en-AU" w:eastAsia="en-AU"/>
              </w:rPr>
            </w:pPr>
            <w:proofErr w:type="gramStart"/>
            <w:r w:rsidRPr="007A558C">
              <w:rPr>
                <w:rFonts w:asciiTheme="minorHAnsi" w:eastAsia="Times New Roman" w:hAnsiTheme="minorHAnsi" w:cstheme="minorHAnsi"/>
                <w:b/>
                <w:bCs/>
                <w:kern w:val="16"/>
                <w:lang w:val="en-AU" w:eastAsia="en-AU"/>
              </w:rPr>
              <w:t>Three and 1/2 year</w:t>
            </w:r>
            <w:proofErr w:type="gramEnd"/>
            <w:r w:rsidRPr="007A558C">
              <w:rPr>
                <w:rFonts w:asciiTheme="minorHAnsi" w:eastAsia="Times New Roman" w:hAnsiTheme="minorHAnsi" w:cstheme="minorHAnsi"/>
                <w:b/>
                <w:bCs/>
                <w:kern w:val="16"/>
                <w:lang w:val="en-AU" w:eastAsia="en-AU"/>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1F0CDA27" w14:textId="77777777" w:rsidR="00C850BD" w:rsidRPr="007A558C" w:rsidRDefault="00C850BD" w:rsidP="00A67112">
            <w:pPr>
              <w:widowControl w:val="0"/>
              <w:jc w:val="center"/>
              <w:rPr>
                <w:rFonts w:asciiTheme="minorHAnsi" w:eastAsia="Times New Roman" w:hAnsiTheme="minorHAnsi" w:cstheme="minorHAnsi"/>
                <w:b/>
                <w:kern w:val="16"/>
                <w:lang w:val="en-AU" w:eastAsia="en-AU"/>
              </w:rPr>
            </w:pPr>
            <w:r w:rsidRPr="007A558C">
              <w:rPr>
                <w:rFonts w:asciiTheme="minorHAnsi" w:eastAsia="Times New Roman" w:hAnsiTheme="minorHAnsi" w:cstheme="minorHAnsi"/>
                <w:b/>
                <w:lang w:val="en-AU" w:eastAsia="en-AU"/>
              </w:rPr>
              <w:t xml:space="preserve">Second Year of the Triennial Reading Cycle </w:t>
            </w:r>
          </w:p>
        </w:tc>
      </w:tr>
      <w:tr w:rsidR="00C850BD" w:rsidRPr="007A558C" w14:paraId="3978342C" w14:textId="77777777" w:rsidTr="00C850BD">
        <w:trPr>
          <w:jc w:val="center"/>
        </w:trPr>
        <w:tc>
          <w:tcPr>
            <w:tcW w:w="4627" w:type="dxa"/>
            <w:tcBorders>
              <w:top w:val="single" w:sz="4" w:space="0" w:color="auto"/>
              <w:left w:val="single" w:sz="4" w:space="0" w:color="auto"/>
              <w:bottom w:val="single" w:sz="4" w:space="0" w:color="auto"/>
              <w:right w:val="single" w:sz="4" w:space="0" w:color="auto"/>
            </w:tcBorders>
            <w:hideMark/>
          </w:tcPr>
          <w:p w14:paraId="355976F1" w14:textId="2CBC0F6B" w:rsidR="00C850BD" w:rsidRPr="007A558C" w:rsidRDefault="00C850BD" w:rsidP="00A67112">
            <w:pPr>
              <w:widowControl w:val="0"/>
              <w:jc w:val="center"/>
              <w:rPr>
                <w:rFonts w:asciiTheme="minorHAnsi" w:eastAsia="Times New Roman" w:hAnsiTheme="minorHAnsi" w:cstheme="minorHAnsi"/>
                <w:b/>
                <w:kern w:val="16"/>
                <w:lang w:val="en-AU" w:eastAsia="en-AU"/>
              </w:rPr>
            </w:pPr>
            <w:r w:rsidRPr="007A558C">
              <w:rPr>
                <w:rFonts w:asciiTheme="minorHAnsi" w:eastAsia="Times New Roman" w:hAnsiTheme="minorHAnsi" w:cstheme="minorHAnsi"/>
                <w:b/>
                <w:kern w:val="16"/>
                <w:lang w:val="en-AU" w:eastAsia="en-AU"/>
              </w:rPr>
              <w:t xml:space="preserve"> </w:t>
            </w:r>
            <w:r w:rsidR="00263B39" w:rsidRPr="007A558C">
              <w:rPr>
                <w:rFonts w:asciiTheme="minorHAnsi" w:eastAsia="Times New Roman" w:hAnsiTheme="minorHAnsi" w:cstheme="minorHAnsi"/>
                <w:b/>
                <w:kern w:val="16"/>
                <w:lang w:val="en-AU" w:eastAsia="en-AU"/>
              </w:rPr>
              <w:t xml:space="preserve">Iyar </w:t>
            </w:r>
            <w:r w:rsidR="00916FD2" w:rsidRPr="007A558C">
              <w:rPr>
                <w:rFonts w:asciiTheme="minorHAnsi" w:eastAsia="Times New Roman" w:hAnsiTheme="minorHAnsi" w:cstheme="minorHAnsi"/>
                <w:b/>
                <w:kern w:val="16"/>
                <w:lang w:val="en-AU" w:eastAsia="en-AU"/>
              </w:rPr>
              <w:t>24</w:t>
            </w:r>
            <w:r w:rsidR="00B0713D" w:rsidRPr="007A558C">
              <w:rPr>
                <w:rFonts w:asciiTheme="minorHAnsi" w:eastAsia="Times New Roman" w:hAnsiTheme="minorHAnsi" w:cstheme="minorHAnsi"/>
                <w:b/>
                <w:kern w:val="16"/>
                <w:lang w:val="en-AU" w:eastAsia="en-AU"/>
              </w:rPr>
              <w:t>,</w:t>
            </w:r>
            <w:r w:rsidRPr="007A558C">
              <w:rPr>
                <w:rFonts w:asciiTheme="minorHAnsi" w:eastAsia="Times New Roman" w:hAnsiTheme="minorHAnsi" w:cstheme="minorHAnsi"/>
                <w:b/>
                <w:kern w:val="16"/>
                <w:lang w:val="en-AU" w:eastAsia="en-AU"/>
              </w:rPr>
              <w:t xml:space="preserve"> 578</w:t>
            </w:r>
            <w:r w:rsidR="00263B39" w:rsidRPr="007A558C">
              <w:rPr>
                <w:rFonts w:asciiTheme="minorHAnsi" w:eastAsia="Times New Roman" w:hAnsiTheme="minorHAnsi" w:cstheme="minorHAnsi"/>
                <w:b/>
                <w:kern w:val="16"/>
                <w:lang w:val="en-AU" w:eastAsia="en-AU"/>
              </w:rPr>
              <w:t>4</w:t>
            </w:r>
            <w:r w:rsidRPr="007A558C">
              <w:rPr>
                <w:rFonts w:asciiTheme="minorHAnsi" w:eastAsia="Times New Roman" w:hAnsiTheme="minorHAnsi" w:cstheme="minorHAnsi"/>
                <w:b/>
                <w:kern w:val="16"/>
                <w:lang w:val="en-AU" w:eastAsia="en-AU"/>
              </w:rPr>
              <w:t xml:space="preserve"> – </w:t>
            </w:r>
            <w:r w:rsidR="00263B39" w:rsidRPr="007A558C">
              <w:rPr>
                <w:rFonts w:asciiTheme="minorHAnsi" w:eastAsia="Times New Roman" w:hAnsiTheme="minorHAnsi" w:cstheme="minorHAnsi"/>
                <w:b/>
                <w:kern w:val="16"/>
                <w:lang w:val="en-AU" w:eastAsia="en-AU"/>
              </w:rPr>
              <w:t>May</w:t>
            </w:r>
            <w:r w:rsidRPr="007A558C">
              <w:rPr>
                <w:rFonts w:asciiTheme="minorHAnsi" w:eastAsia="Times New Roman" w:hAnsiTheme="minorHAnsi" w:cstheme="minorHAnsi"/>
                <w:b/>
                <w:kern w:val="16"/>
                <w:lang w:val="en-AU" w:eastAsia="en-AU"/>
              </w:rPr>
              <w:t xml:space="preserve"> </w:t>
            </w:r>
            <w:r w:rsidR="00916FD2" w:rsidRPr="007A558C">
              <w:rPr>
                <w:rFonts w:asciiTheme="minorHAnsi" w:eastAsia="Times New Roman" w:hAnsiTheme="minorHAnsi" w:cstheme="minorHAnsi"/>
                <w:b/>
                <w:kern w:val="16"/>
                <w:lang w:val="en-AU" w:eastAsia="en-AU"/>
              </w:rPr>
              <w:t xml:space="preserve">31 </w:t>
            </w:r>
            <w:r w:rsidR="00263B39" w:rsidRPr="007A558C">
              <w:rPr>
                <w:rFonts w:asciiTheme="minorHAnsi" w:eastAsia="Times New Roman" w:hAnsiTheme="minorHAnsi" w:cstheme="minorHAnsi"/>
                <w:b/>
                <w:kern w:val="16"/>
                <w:lang w:val="en-AU" w:eastAsia="en-AU"/>
              </w:rPr>
              <w:t>/</w:t>
            </w:r>
            <w:r w:rsidR="00916FD2" w:rsidRPr="007A558C">
              <w:rPr>
                <w:rFonts w:asciiTheme="minorHAnsi" w:eastAsia="Times New Roman" w:hAnsiTheme="minorHAnsi" w:cstheme="minorHAnsi"/>
                <w:b/>
                <w:kern w:val="16"/>
                <w:lang w:val="en-AU" w:eastAsia="en-AU"/>
              </w:rPr>
              <w:t xml:space="preserve"> June 1,</w:t>
            </w:r>
            <w:r w:rsidRPr="007A558C">
              <w:rPr>
                <w:rFonts w:asciiTheme="minorHAnsi" w:eastAsia="Times New Roman" w:hAnsiTheme="minorHAnsi" w:cstheme="minorHAnsi"/>
                <w:b/>
                <w:kern w:val="16"/>
                <w:lang w:val="en-AU" w:eastAsia="en-AU"/>
              </w:rPr>
              <w:t xml:space="preserve"> 202</w:t>
            </w:r>
            <w:r w:rsidR="00263B39" w:rsidRPr="007A558C">
              <w:rPr>
                <w:rFonts w:asciiTheme="minorHAnsi" w:eastAsia="Times New Roman" w:hAnsiTheme="minorHAnsi" w:cstheme="minorHAnsi"/>
                <w:b/>
                <w:kern w:val="16"/>
                <w:lang w:val="en-AU" w:eastAsia="en-AU"/>
              </w:rPr>
              <w:t>4</w:t>
            </w:r>
          </w:p>
        </w:tc>
        <w:tc>
          <w:tcPr>
            <w:tcW w:w="4615" w:type="dxa"/>
            <w:tcBorders>
              <w:top w:val="single" w:sz="4" w:space="0" w:color="auto"/>
              <w:left w:val="single" w:sz="4" w:space="0" w:color="auto"/>
              <w:bottom w:val="single" w:sz="4" w:space="0" w:color="auto"/>
              <w:right w:val="single" w:sz="4" w:space="0" w:color="auto"/>
            </w:tcBorders>
            <w:hideMark/>
          </w:tcPr>
          <w:p w14:paraId="4434D265" w14:textId="71D51B31" w:rsidR="00C850BD" w:rsidRPr="007A558C" w:rsidRDefault="00263B39" w:rsidP="00A67112">
            <w:pPr>
              <w:widowControl w:val="0"/>
              <w:jc w:val="center"/>
              <w:rPr>
                <w:rFonts w:asciiTheme="minorHAnsi" w:eastAsia="Times New Roman" w:hAnsiTheme="minorHAnsi" w:cstheme="minorHAnsi"/>
                <w:b/>
                <w:bCs/>
                <w:kern w:val="16"/>
                <w:lang w:val="en-AU" w:eastAsia="en-AU"/>
              </w:rPr>
            </w:pPr>
            <w:r w:rsidRPr="007A558C">
              <w:rPr>
                <w:rFonts w:asciiTheme="minorHAnsi" w:eastAsia="Times New Roman" w:hAnsiTheme="minorHAnsi" w:cstheme="minorHAnsi"/>
                <w:b/>
                <w:bCs/>
                <w:kern w:val="16"/>
                <w:lang w:val="en-AU" w:eastAsia="en-AU"/>
              </w:rPr>
              <w:t>Second</w:t>
            </w:r>
            <w:r w:rsidR="00C850BD" w:rsidRPr="007A558C">
              <w:rPr>
                <w:rFonts w:asciiTheme="minorHAnsi" w:eastAsia="Times New Roman" w:hAnsiTheme="minorHAnsi" w:cstheme="minorHAnsi"/>
                <w:b/>
                <w:bCs/>
                <w:kern w:val="16"/>
                <w:lang w:val="en-AU" w:eastAsia="en-AU"/>
              </w:rPr>
              <w:t xml:space="preserve"> Year of the Shmita Cycle</w:t>
            </w:r>
          </w:p>
        </w:tc>
      </w:tr>
    </w:tbl>
    <w:p w14:paraId="537660C3" w14:textId="346F6774" w:rsidR="00C850BD" w:rsidRPr="007A558C" w:rsidRDefault="00C850BD" w:rsidP="000802FF">
      <w:pPr>
        <w:pStyle w:val="Header"/>
        <w:widowControl w:val="0"/>
        <w:tabs>
          <w:tab w:val="clear" w:pos="4680"/>
          <w:tab w:val="clear" w:pos="9360"/>
        </w:tabs>
        <w:rPr>
          <w:rFonts w:asciiTheme="minorHAnsi" w:hAnsiTheme="minorHAnsi" w:cstheme="minorHAnsi"/>
        </w:rPr>
      </w:pPr>
    </w:p>
    <w:p w14:paraId="7F6AFE70" w14:textId="55147B93" w:rsidR="00C850BD" w:rsidRPr="007A558C" w:rsidRDefault="00C850BD" w:rsidP="000802FF">
      <w:pPr>
        <w:pStyle w:val="Header"/>
        <w:widowControl w:val="0"/>
        <w:pBdr>
          <w:bottom w:val="double" w:sz="4" w:space="1" w:color="auto"/>
        </w:pBdr>
        <w:tabs>
          <w:tab w:val="clear" w:pos="4680"/>
          <w:tab w:val="clear" w:pos="9360"/>
        </w:tabs>
        <w:rPr>
          <w:rStyle w:val="Hyperlink"/>
          <w:rFonts w:asciiTheme="majorBidi" w:hAnsiTheme="majorBidi"/>
          <w:bCs/>
          <w:kern w:val="16"/>
        </w:rPr>
      </w:pPr>
      <w:r w:rsidRPr="007A558C">
        <w:rPr>
          <w:rFonts w:asciiTheme="majorBidi" w:hAnsiTheme="majorBidi" w:cstheme="majorBidi"/>
        </w:rPr>
        <w:t xml:space="preserve"> </w:t>
      </w:r>
      <w:r w:rsidRPr="007A558C">
        <w:rPr>
          <w:rFonts w:asciiTheme="majorBidi" w:hAnsiTheme="majorBidi" w:cstheme="majorBidi"/>
          <w:b/>
          <w:bCs/>
          <w:kern w:val="16"/>
        </w:rPr>
        <w:t xml:space="preserve">Candle Lighting and Habdalah Times see: </w:t>
      </w:r>
      <w:hyperlink r:id="rId12" w:history="1">
        <w:r w:rsidRPr="007A558C">
          <w:rPr>
            <w:rStyle w:val="Hyperlink"/>
            <w:rFonts w:asciiTheme="majorBidi" w:hAnsiTheme="majorBidi"/>
            <w:bCs/>
            <w:kern w:val="16"/>
          </w:rPr>
          <w:t>http://www.chabad.org/calendar/candlelighting.htm</w:t>
        </w:r>
      </w:hyperlink>
    </w:p>
    <w:p w14:paraId="02F38A76" w14:textId="77777777" w:rsidR="000802FF" w:rsidRPr="007A558C" w:rsidRDefault="000802FF" w:rsidP="000802FF">
      <w:pPr>
        <w:pStyle w:val="Header"/>
        <w:widowControl w:val="0"/>
        <w:pBdr>
          <w:bottom w:val="double" w:sz="4" w:space="1" w:color="auto"/>
        </w:pBdr>
        <w:tabs>
          <w:tab w:val="clear" w:pos="4680"/>
          <w:tab w:val="clear" w:pos="9360"/>
        </w:tabs>
        <w:rPr>
          <w:rStyle w:val="Hyperlink"/>
          <w:rFonts w:asciiTheme="majorBidi" w:hAnsiTheme="majorBidi"/>
          <w:bCs/>
          <w:color w:val="auto"/>
          <w:kern w:val="16"/>
        </w:rPr>
      </w:pPr>
    </w:p>
    <w:p w14:paraId="46B01A94" w14:textId="77777777" w:rsidR="00C850BD" w:rsidRPr="007A558C" w:rsidRDefault="00C850BD" w:rsidP="008743B4"/>
    <w:p w14:paraId="6CF87E66" w14:textId="77777777" w:rsidR="00C850BD" w:rsidRPr="007A558C" w:rsidRDefault="00C850BD" w:rsidP="000802FF">
      <w:pPr>
        <w:pStyle w:val="Heading1"/>
      </w:pPr>
      <w:r w:rsidRPr="007A558C">
        <w:t>Roll of Honor:</w:t>
      </w:r>
    </w:p>
    <w:p w14:paraId="1415F8B5" w14:textId="77777777" w:rsidR="00C850BD" w:rsidRPr="007A558C" w:rsidRDefault="00C850BD" w:rsidP="000802FF">
      <w:pPr>
        <w:widowControl w:val="0"/>
        <w:jc w:val="center"/>
        <w:rPr>
          <w:rFonts w:ascii="Algerian" w:hAnsi="Algerian" w:cstheme="majorBidi"/>
          <w:kern w:val="16"/>
        </w:rPr>
      </w:pPr>
    </w:p>
    <w:p w14:paraId="29F2EFBA" w14:textId="721B8570" w:rsidR="00C850BD" w:rsidRPr="007A558C" w:rsidRDefault="00C850BD" w:rsidP="000802FF">
      <w:pPr>
        <w:widowControl w:val="0"/>
        <w:jc w:val="center"/>
        <w:rPr>
          <w:rFonts w:asciiTheme="minorHAnsi" w:hAnsiTheme="minorHAnsi" w:cstheme="minorHAnsi"/>
          <w:kern w:val="16"/>
        </w:rPr>
      </w:pPr>
      <w:r w:rsidRPr="007A558C">
        <w:rPr>
          <w:rFonts w:asciiTheme="minorHAnsi" w:hAnsiTheme="minorHAnsi" w:cstheme="minorHAnsi"/>
          <w:kern w:val="16"/>
        </w:rPr>
        <w:t xml:space="preserve">His Eminence </w:t>
      </w:r>
      <w:r w:rsidR="00B0713D" w:rsidRPr="007A558C">
        <w:rPr>
          <w:rFonts w:asciiTheme="minorHAnsi" w:hAnsiTheme="minorHAnsi" w:cstheme="minorHAnsi"/>
          <w:kern w:val="16"/>
        </w:rPr>
        <w:t>Hakham</w:t>
      </w:r>
      <w:r w:rsidRPr="007A558C">
        <w:rPr>
          <w:rFonts w:asciiTheme="minorHAnsi" w:hAnsiTheme="minorHAnsi" w:cstheme="minorHAnsi"/>
          <w:kern w:val="16"/>
        </w:rPr>
        <w:t xml:space="preserve"> Dr. Hillel ben David and beloved wife HH Giberet Batsheva bat Sarah</w:t>
      </w:r>
    </w:p>
    <w:p w14:paraId="67E38058" w14:textId="0EF5DA9E" w:rsidR="00C850BD" w:rsidRPr="007A558C" w:rsidRDefault="00C850BD" w:rsidP="000802FF">
      <w:pPr>
        <w:widowControl w:val="0"/>
        <w:jc w:val="center"/>
        <w:rPr>
          <w:rFonts w:asciiTheme="minorHAnsi" w:hAnsiTheme="minorHAnsi" w:cstheme="minorHAnsi"/>
          <w:kern w:val="16"/>
        </w:rPr>
      </w:pPr>
      <w:r w:rsidRPr="007A558C">
        <w:rPr>
          <w:rFonts w:asciiTheme="minorHAnsi" w:hAnsiTheme="minorHAnsi" w:cstheme="minorHAnsi"/>
          <w:kern w:val="16"/>
        </w:rPr>
        <w:t xml:space="preserve">His Eminence </w:t>
      </w:r>
      <w:r w:rsidR="00B0713D" w:rsidRPr="007A558C">
        <w:rPr>
          <w:rFonts w:asciiTheme="minorHAnsi" w:hAnsiTheme="minorHAnsi" w:cstheme="minorHAnsi"/>
          <w:kern w:val="16"/>
        </w:rPr>
        <w:t>Hakham</w:t>
      </w:r>
      <w:r w:rsidRPr="007A558C">
        <w:rPr>
          <w:rFonts w:asciiTheme="minorHAnsi" w:hAnsiTheme="minorHAnsi" w:cstheme="minorHAnsi"/>
          <w:kern w:val="16"/>
        </w:rPr>
        <w:t xml:space="preserve"> Dr. Eliyahu ben Abraham and beloved wife HH Giberet Dr. Elisheba bat Sarah</w:t>
      </w:r>
    </w:p>
    <w:p w14:paraId="1DBF9EA4" w14:textId="77777777" w:rsidR="00C850BD" w:rsidRPr="007A558C" w:rsidRDefault="00C850BD" w:rsidP="000802FF">
      <w:pPr>
        <w:widowControl w:val="0"/>
        <w:jc w:val="center"/>
        <w:rPr>
          <w:rFonts w:asciiTheme="minorHAnsi" w:hAnsiTheme="minorHAnsi" w:cstheme="minorHAnsi"/>
          <w:kern w:val="16"/>
        </w:rPr>
      </w:pPr>
      <w:r w:rsidRPr="007A558C">
        <w:rPr>
          <w:rFonts w:asciiTheme="minorHAnsi" w:hAnsiTheme="minorHAnsi" w:cstheme="minorHAnsi"/>
          <w:kern w:val="16"/>
        </w:rPr>
        <w:t>His Honor Paqid Adon David ben Abraham</w:t>
      </w:r>
    </w:p>
    <w:p w14:paraId="5B35B7EB" w14:textId="77777777" w:rsidR="00C850BD" w:rsidRPr="007A558C" w:rsidRDefault="00C850BD" w:rsidP="000802FF">
      <w:pPr>
        <w:widowControl w:val="0"/>
        <w:jc w:val="center"/>
        <w:rPr>
          <w:rFonts w:asciiTheme="minorHAnsi" w:hAnsiTheme="minorHAnsi" w:cstheme="minorHAnsi"/>
          <w:kern w:val="16"/>
        </w:rPr>
      </w:pPr>
      <w:r w:rsidRPr="007A558C">
        <w:rPr>
          <w:rFonts w:asciiTheme="minorHAnsi" w:hAnsiTheme="minorHAnsi" w:cstheme="minorHAnsi"/>
          <w:kern w:val="16"/>
        </w:rPr>
        <w:t>His Honor Paqid Adon Ezra ben Abraham and beloved wife HH Giberet Karmela bat Sarah,</w:t>
      </w:r>
    </w:p>
    <w:p w14:paraId="36DD9102" w14:textId="77777777" w:rsidR="00C850BD" w:rsidRPr="007A558C" w:rsidRDefault="00C850BD" w:rsidP="000802FF">
      <w:pPr>
        <w:widowControl w:val="0"/>
        <w:jc w:val="center"/>
        <w:rPr>
          <w:rFonts w:asciiTheme="minorHAnsi" w:hAnsiTheme="minorHAnsi" w:cstheme="minorHAnsi"/>
          <w:kern w:val="16"/>
        </w:rPr>
      </w:pPr>
      <w:r w:rsidRPr="007A558C">
        <w:rPr>
          <w:rFonts w:asciiTheme="minorHAnsi" w:hAnsiTheme="minorHAnsi" w:cstheme="minorHAnsi"/>
          <w:kern w:val="16"/>
        </w:rPr>
        <w:t>His Honor Paqid  Adon Yoel ben Abraham and beloved wife HH Giberet Rivka bat Dorit</w:t>
      </w:r>
    </w:p>
    <w:p w14:paraId="6D10BD02" w14:textId="77777777" w:rsidR="00C850BD" w:rsidRPr="007A558C" w:rsidRDefault="00C850BD" w:rsidP="000802FF">
      <w:pPr>
        <w:widowControl w:val="0"/>
        <w:jc w:val="center"/>
        <w:rPr>
          <w:rFonts w:asciiTheme="minorHAnsi" w:hAnsiTheme="minorHAnsi" w:cstheme="minorHAnsi"/>
          <w:kern w:val="16"/>
        </w:rPr>
      </w:pPr>
      <w:r w:rsidRPr="007A558C">
        <w:rPr>
          <w:rFonts w:asciiTheme="minorHAnsi" w:hAnsiTheme="minorHAnsi" w:cstheme="minorHAnsi"/>
          <w:kern w:val="16"/>
        </w:rPr>
        <w:t>His Honor Paqid Adon Tsuriel ben Abraham and beloved wife HH Giberet Gibora bat Sarah</w:t>
      </w:r>
    </w:p>
    <w:p w14:paraId="362FFA47"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Her Excellency Giberet Sarai bat Sarah &amp; beloved family</w:t>
      </w:r>
    </w:p>
    <w:p w14:paraId="69A135B4"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Barth Lindemann &amp; beloved family</w:t>
      </w:r>
    </w:p>
    <w:p w14:paraId="68963845"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John Batchelor &amp; beloved wife</w:t>
      </w:r>
    </w:p>
    <w:p w14:paraId="65F98EE6"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Her Excellency Giberet Leah bat Sarah &amp; beloved mother</w:t>
      </w:r>
    </w:p>
    <w:p w14:paraId="31EBF39C"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Her Excellency Giberet Zahavah bat Sarah &amp; beloved family</w:t>
      </w:r>
    </w:p>
    <w:p w14:paraId="43ED6A49"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Yehoshua ben Abraham and beloved wife HE Giberet Rut bat Sarah</w:t>
      </w:r>
    </w:p>
    <w:p w14:paraId="0613385B"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Michael ben Yosef and beloved wife HE Giberet Sheba bat Sarah</w:t>
      </w:r>
    </w:p>
    <w:p w14:paraId="2A65B9A0"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Her Excellency Giberet Prof. Dr. Emunah bat Sarah &amp; beloved family</w:t>
      </w:r>
    </w:p>
    <w:p w14:paraId="1B8EFC4E"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Robert Dick &amp; beloved wife HE Giberet Cobena Dick</w:t>
      </w:r>
    </w:p>
    <w:p w14:paraId="498E0A49"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color w:val="000000"/>
        </w:rPr>
        <w:t>His Excellency Adon Ya’aqob ben David</w:t>
      </w:r>
    </w:p>
    <w:p w14:paraId="0EE7D3FE"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Ovadya ben Abraham and beloved wife HE Giberet Mirit bat Sarah</w:t>
      </w:r>
    </w:p>
    <w:p w14:paraId="6EBC7A7B"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color w:val="000000"/>
        </w:rPr>
        <w:t>His Excellency Adon Shlomoh ben Abraham</w:t>
      </w:r>
    </w:p>
    <w:p w14:paraId="4FB3BE43" w14:textId="77777777" w:rsidR="00C850BD" w:rsidRPr="007A558C" w:rsidRDefault="00C850BD" w:rsidP="00A67112">
      <w:pPr>
        <w:widowControl w:val="0"/>
        <w:jc w:val="center"/>
        <w:rPr>
          <w:rFonts w:asciiTheme="minorHAnsi" w:hAnsiTheme="minorHAnsi" w:cstheme="minorHAnsi"/>
          <w:kern w:val="16"/>
        </w:rPr>
      </w:pPr>
      <w:r w:rsidRPr="007A558C">
        <w:rPr>
          <w:rFonts w:asciiTheme="minorHAnsi" w:hAnsiTheme="minorHAnsi" w:cstheme="minorHAnsi"/>
          <w:kern w:val="16"/>
        </w:rPr>
        <w:t>His Excellency Adon Brad Gaskill and beloved wife Cynthia Gaskill</w:t>
      </w:r>
    </w:p>
    <w:p w14:paraId="3D96FAAA" w14:textId="77777777" w:rsidR="00C850BD" w:rsidRPr="007A558C" w:rsidRDefault="00C850BD" w:rsidP="00A67112">
      <w:pPr>
        <w:widowControl w:val="0"/>
        <w:jc w:val="center"/>
        <w:rPr>
          <w:rFonts w:asciiTheme="minorHAnsi" w:hAnsiTheme="minorHAnsi" w:cstheme="minorHAnsi"/>
          <w:kern w:val="16"/>
        </w:rPr>
      </w:pPr>
    </w:p>
    <w:p w14:paraId="641B1BEE" w14:textId="77777777" w:rsidR="00C850BD" w:rsidRPr="007A558C" w:rsidRDefault="00C850BD" w:rsidP="00A67112">
      <w:pPr>
        <w:widowControl w:val="0"/>
        <w:rPr>
          <w:rFonts w:asciiTheme="minorHAnsi" w:hAnsiTheme="minorHAnsi" w:cstheme="minorHAnsi"/>
          <w:b/>
          <w:bCs/>
          <w:kern w:val="16"/>
        </w:rPr>
      </w:pPr>
      <w:r w:rsidRPr="007A558C">
        <w:rPr>
          <w:rFonts w:asciiTheme="minorHAnsi" w:hAnsiTheme="minorHAnsi" w:cstheme="minorHAnsi"/>
          <w:b/>
          <w:bCs/>
          <w:kern w:val="16"/>
        </w:rPr>
        <w:t>For their regular and sacrificial giving, providing the best oil for the lamps, we pray that GOD’s richest blessings be upon their lives and those of their loved ones, together with all Yisrael and her Torah Scholars, amen ve amen!</w:t>
      </w:r>
    </w:p>
    <w:p w14:paraId="7FE2452A" w14:textId="77777777" w:rsidR="00243E1A" w:rsidRPr="007A558C" w:rsidRDefault="00243E1A" w:rsidP="00A67112">
      <w:pPr>
        <w:widowControl w:val="0"/>
        <w:rPr>
          <w:rFonts w:asciiTheme="minorHAnsi" w:hAnsiTheme="minorHAnsi" w:cstheme="minorHAnsi"/>
          <w:b/>
          <w:bCs/>
          <w:kern w:val="16"/>
        </w:rPr>
      </w:pPr>
    </w:p>
    <w:p w14:paraId="7F0B60EF" w14:textId="350BF2A8" w:rsidR="00C850BD" w:rsidRPr="007A558C" w:rsidRDefault="00C850BD" w:rsidP="00A67112">
      <w:pPr>
        <w:widowControl w:val="0"/>
        <w:pBdr>
          <w:bottom w:val="double" w:sz="6" w:space="1" w:color="auto"/>
        </w:pBdr>
        <w:rPr>
          <w:rFonts w:asciiTheme="minorHAnsi" w:hAnsiTheme="minorHAnsi" w:cstheme="minorHAnsi"/>
          <w:b/>
          <w:bCs/>
          <w:kern w:val="16"/>
        </w:rPr>
      </w:pPr>
      <w:r w:rsidRPr="007A558C">
        <w:rPr>
          <w:rFonts w:asciiTheme="minorHAnsi" w:hAnsiTheme="minorHAnsi" w:cstheme="minorHAnsi"/>
          <w:b/>
          <w:bCs/>
          <w:kern w:val="16"/>
          <w:u w:val="single"/>
        </w:rPr>
        <w:t>Also a great thank you and great blessings be upon all who send comments to the list about the contents and commentary of the weekly Torah Seder and allied topics</w:t>
      </w:r>
      <w:r w:rsidRPr="007A558C">
        <w:rPr>
          <w:rFonts w:asciiTheme="minorHAnsi" w:hAnsiTheme="minorHAnsi" w:cstheme="minorHAnsi"/>
          <w:kern w:val="16"/>
        </w:rPr>
        <w:t xml:space="preserve">. </w:t>
      </w:r>
      <w:r w:rsidRPr="007A558C">
        <w:rPr>
          <w:rFonts w:asciiTheme="minorHAnsi" w:hAnsiTheme="minorHAnsi" w:cstheme="minorHAnsi"/>
          <w:b/>
          <w:bCs/>
          <w:kern w:val="16"/>
        </w:rPr>
        <w:t xml:space="preserve">If you want to subscribe to our list and ensure that you never lose any of our commentaries, or would like your friends also to receive this commentary, please do send me an E-Mail to </w:t>
      </w:r>
      <w:hyperlink r:id="rId13" w:history="1">
        <w:r w:rsidR="00243E1A" w:rsidRPr="007A558C">
          <w:rPr>
            <w:rStyle w:val="Hyperlink"/>
            <w:rFonts w:asciiTheme="minorHAnsi" w:hAnsiTheme="minorHAnsi" w:cstheme="minorHAnsi"/>
            <w:kern w:val="16"/>
          </w:rPr>
          <w:t>gkilli@aol.com</w:t>
        </w:r>
      </w:hyperlink>
      <w:r w:rsidRPr="007A558C">
        <w:rPr>
          <w:rFonts w:asciiTheme="minorHAnsi" w:hAnsiTheme="minorHAnsi" w:cstheme="minorHAnsi"/>
          <w:b/>
          <w:bCs/>
          <w:kern w:val="16"/>
        </w:rPr>
        <w:t xml:space="preserve"> with your E-Mail or the E-Mail addresses of your friends. Toda Rabba!</w:t>
      </w:r>
    </w:p>
    <w:p w14:paraId="7292AB1B" w14:textId="77777777" w:rsidR="00C850BD" w:rsidRPr="007A558C" w:rsidRDefault="00C850BD" w:rsidP="00A67112">
      <w:pPr>
        <w:widowControl w:val="0"/>
        <w:pBdr>
          <w:bottom w:val="double" w:sz="6" w:space="1" w:color="auto"/>
        </w:pBdr>
        <w:rPr>
          <w:rFonts w:asciiTheme="minorHAnsi" w:hAnsiTheme="minorHAnsi" w:cstheme="minorHAnsi"/>
          <w:b/>
          <w:bCs/>
          <w:kern w:val="16"/>
        </w:rPr>
      </w:pPr>
    </w:p>
    <w:p w14:paraId="7FBB156E" w14:textId="77777777" w:rsidR="00C850BD" w:rsidRPr="007A558C" w:rsidRDefault="00C850BD" w:rsidP="00A67112">
      <w:pPr>
        <w:widowControl w:val="0"/>
        <w:jc w:val="center"/>
        <w:rPr>
          <w:rFonts w:asciiTheme="minorHAnsi" w:hAnsiTheme="minorHAnsi" w:cstheme="minorHAnsi"/>
          <w:kern w:val="16"/>
        </w:rPr>
      </w:pPr>
    </w:p>
    <w:p w14:paraId="226C3B11" w14:textId="2B7156F1" w:rsidR="00EB3081" w:rsidRPr="007A558C" w:rsidRDefault="00EB3081">
      <w:pPr>
        <w:jc w:val="left"/>
        <w:rPr>
          <w:rFonts w:asciiTheme="minorHAnsi" w:eastAsia="Times New Roman" w:hAnsiTheme="minorHAnsi" w:cstheme="minorHAnsi"/>
          <w:b/>
          <w:bCs/>
          <w:color w:val="000000"/>
        </w:rPr>
      </w:pPr>
    </w:p>
    <w:p w14:paraId="659348A9" w14:textId="32ED729B" w:rsidR="00C850BD" w:rsidRPr="007A558C" w:rsidRDefault="00C850BD" w:rsidP="00A67112">
      <w:pPr>
        <w:widowControl w:val="0"/>
        <w:rPr>
          <w:rFonts w:asciiTheme="minorHAnsi" w:eastAsia="Times New Roman" w:hAnsiTheme="minorHAnsi" w:cstheme="minorHAnsi"/>
          <w:b/>
          <w:bCs/>
          <w:color w:val="000000"/>
        </w:rPr>
      </w:pPr>
      <w:r w:rsidRPr="007A558C">
        <w:rPr>
          <w:rFonts w:asciiTheme="minorHAnsi" w:eastAsia="Times New Roman" w:hAnsiTheme="minorHAnsi" w:cstheme="minorHAnsi"/>
          <w:b/>
          <w:bCs/>
          <w:color w:val="000000"/>
        </w:rPr>
        <w:lastRenderedPageBreak/>
        <w:t xml:space="preserve">We pray for our beloved Hakham His Eminence </w:t>
      </w:r>
      <w:r w:rsidR="00B0713D" w:rsidRPr="007A558C">
        <w:rPr>
          <w:rFonts w:asciiTheme="minorHAnsi" w:eastAsia="Times New Roman" w:hAnsiTheme="minorHAnsi" w:cstheme="minorHAnsi"/>
          <w:b/>
          <w:bCs/>
          <w:color w:val="000000"/>
        </w:rPr>
        <w:t>Hakham</w:t>
      </w:r>
      <w:r w:rsidRPr="007A558C">
        <w:rPr>
          <w:rFonts w:asciiTheme="minorHAnsi" w:eastAsia="Times New Roman" w:hAnsiTheme="minorHAnsi" w:cstheme="minorHAnsi"/>
          <w:b/>
          <w:bCs/>
          <w:color w:val="000000"/>
        </w:rPr>
        <w:t xml:space="preserve"> Dr. Yosef ben Haggai. </w:t>
      </w:r>
      <w:r w:rsidRPr="007A558C">
        <w:rPr>
          <w:rFonts w:asciiTheme="minorHAnsi" w:hAnsiTheme="minorHAnsi" w:cstheme="minorHAnsi"/>
          <w:b/>
          <w:bCs/>
          <w:color w:val="000000"/>
        </w:rPr>
        <w:t xml:space="preserve">Mi Sheberach…He who blessed our forefathers Abraham, Isaac and Jacob, Moses and Aaron, David and Solomon, may He bless and heal the sick person HE </w:t>
      </w:r>
      <w:r w:rsidR="00B0713D" w:rsidRPr="007A558C">
        <w:rPr>
          <w:rFonts w:asciiTheme="minorHAnsi" w:hAnsiTheme="minorHAnsi" w:cstheme="minorHAnsi"/>
          <w:b/>
          <w:bCs/>
          <w:color w:val="000000"/>
        </w:rPr>
        <w:t>Hakham</w:t>
      </w:r>
      <w:r w:rsidRPr="007A558C">
        <w:rPr>
          <w:rFonts w:asciiTheme="minorHAnsi" w:hAnsiTheme="minorHAnsi" w:cstheme="minorHAnsi"/>
          <w:b/>
          <w:bCs/>
          <w:color w:val="000000"/>
        </w:rPr>
        <w:t xml:space="preserve">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r w:rsidRPr="007A558C">
        <w:rPr>
          <w:rFonts w:asciiTheme="minorHAnsi" w:eastAsia="Times New Roman" w:hAnsiTheme="minorHAnsi" w:cstheme="minorHAnsi"/>
          <w:b/>
          <w:bCs/>
          <w:color w:val="000000"/>
        </w:rPr>
        <w:t xml:space="preserve"> </w:t>
      </w:r>
    </w:p>
    <w:p w14:paraId="5CF110F8" w14:textId="77777777" w:rsidR="00C850BD" w:rsidRPr="007A558C" w:rsidRDefault="00C850BD" w:rsidP="00A67112">
      <w:pPr>
        <w:widowControl w:val="0"/>
        <w:pBdr>
          <w:bottom w:val="double" w:sz="6" w:space="1" w:color="auto"/>
        </w:pBdr>
        <w:jc w:val="left"/>
        <w:rPr>
          <w:rFonts w:asciiTheme="minorHAnsi" w:hAnsiTheme="minorHAnsi" w:cstheme="minorHAnsi"/>
        </w:rPr>
      </w:pPr>
    </w:p>
    <w:p w14:paraId="27ACC1AB" w14:textId="77777777" w:rsidR="00EB3081" w:rsidRPr="007A558C" w:rsidRDefault="00EB3081" w:rsidP="008743B4"/>
    <w:p w14:paraId="2724DD4D" w14:textId="2D22B5FF" w:rsidR="00C850BD" w:rsidRPr="007A558C" w:rsidRDefault="00C850BD" w:rsidP="00A67112">
      <w:pPr>
        <w:pStyle w:val="Heading1"/>
      </w:pPr>
      <w:r w:rsidRPr="007A558C">
        <w:t>Blessings Before Torah Study</w:t>
      </w:r>
    </w:p>
    <w:p w14:paraId="4C4A9954" w14:textId="77777777" w:rsidR="00C850BD" w:rsidRPr="007A558C" w:rsidRDefault="00C850BD" w:rsidP="00A67112">
      <w:pPr>
        <w:widowControl w:val="0"/>
        <w:jc w:val="left"/>
        <w:rPr>
          <w:rFonts w:ascii="Algerian" w:hAnsi="Algerian"/>
        </w:rPr>
      </w:pPr>
    </w:p>
    <w:p w14:paraId="64E91ADB"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Blessed are You, Ha-Shem our God, King of the universe, Who has sanctified us through Your commandments, and commanded us to actively study Torah. Amen!</w:t>
      </w:r>
    </w:p>
    <w:p w14:paraId="5DB8409D"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0093A6F3"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7A558C">
        <w:rPr>
          <w:rFonts w:asciiTheme="minorHAnsi" w:hAnsiTheme="minorHAnsi" w:cstheme="minorHAnsi"/>
          <w:b/>
          <w:bCs/>
          <w:u w:val="single"/>
        </w:rPr>
        <w:t>delight</w:t>
      </w:r>
      <w:r w:rsidRPr="007A558C">
        <w:rPr>
          <w:rFonts w:asciiTheme="minorHAnsi" w:hAnsiTheme="minorHAnsi" w:cstheme="minorHAnsi"/>
          <w:b/>
          <w:bCs/>
        </w:rPr>
        <w:t>. Blessed are You, Ha-Shem, Who teaches Torah to His people Israel. Amen!</w:t>
      </w:r>
    </w:p>
    <w:p w14:paraId="3B785892"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12EABDE6"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Blessed are You, Ha-Shem our God, King of the universe, Who chose us from all the nations, and gave us the Torah. Blessed are You, Ha-Shem, Giver of the Torah. Amen!</w:t>
      </w:r>
    </w:p>
    <w:p w14:paraId="5283CBDD"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2530B6AD"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Ha-Shem spoke to Moses, explaining a Commandment. "Speak to Aaron and his sons and teach them the following Commandment: This is how you should bless the Children of Israel. Say to the Children of Israel:</w:t>
      </w:r>
    </w:p>
    <w:p w14:paraId="58DCD912"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2B8079A8" w14:textId="77777777" w:rsidR="00C850BD" w:rsidRPr="007A558C" w:rsidRDefault="00C850BD" w:rsidP="00A67112">
      <w:pPr>
        <w:widowControl w:val="0"/>
        <w:ind w:left="720"/>
        <w:rPr>
          <w:rFonts w:asciiTheme="minorHAnsi" w:hAnsiTheme="minorHAnsi" w:cstheme="minorHAnsi"/>
          <w:b/>
          <w:bCs/>
        </w:rPr>
      </w:pPr>
      <w:r w:rsidRPr="007A558C">
        <w:rPr>
          <w:rFonts w:asciiTheme="minorHAnsi" w:hAnsiTheme="minorHAnsi" w:cstheme="minorHAnsi"/>
          <w:b/>
          <w:bCs/>
        </w:rPr>
        <w:t>May Ha-Shem bless you and keep watch over you; - Amen!</w:t>
      </w:r>
    </w:p>
    <w:p w14:paraId="7AC7EE01" w14:textId="77777777" w:rsidR="00C850BD" w:rsidRPr="007A558C" w:rsidRDefault="00C850BD" w:rsidP="00A67112">
      <w:pPr>
        <w:widowControl w:val="0"/>
        <w:ind w:left="720"/>
        <w:rPr>
          <w:rFonts w:asciiTheme="minorHAnsi" w:hAnsiTheme="minorHAnsi" w:cstheme="minorHAnsi"/>
          <w:b/>
          <w:bCs/>
        </w:rPr>
      </w:pPr>
      <w:r w:rsidRPr="007A558C">
        <w:rPr>
          <w:rFonts w:asciiTheme="minorHAnsi" w:hAnsiTheme="minorHAnsi" w:cstheme="minorHAnsi"/>
          <w:b/>
          <w:bCs/>
        </w:rPr>
        <w:t>May Ha-Shem make His Presence enlighten you, and may He be kind to you; - Amen!</w:t>
      </w:r>
    </w:p>
    <w:p w14:paraId="6302A39B" w14:textId="77777777" w:rsidR="00C850BD" w:rsidRPr="007A558C" w:rsidRDefault="00C850BD" w:rsidP="00A67112">
      <w:pPr>
        <w:widowControl w:val="0"/>
        <w:ind w:left="720"/>
        <w:rPr>
          <w:rFonts w:asciiTheme="minorHAnsi" w:hAnsiTheme="minorHAnsi" w:cstheme="minorHAnsi"/>
          <w:b/>
          <w:bCs/>
        </w:rPr>
      </w:pPr>
      <w:r w:rsidRPr="007A558C">
        <w:rPr>
          <w:rFonts w:asciiTheme="minorHAnsi" w:hAnsiTheme="minorHAnsi" w:cstheme="minorHAnsi"/>
          <w:b/>
          <w:bCs/>
        </w:rPr>
        <w:t>May Ha-Shem bestow favor on you and grant you peace. – Amen!</w:t>
      </w:r>
    </w:p>
    <w:p w14:paraId="774B6C43"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23854951"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This way, the priests will link My Name with the Israelites, and I will bless them."</w:t>
      </w:r>
    </w:p>
    <w:p w14:paraId="4B5A6F62"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676FDCF7"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97CCBD1"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 xml:space="preserve"> </w:t>
      </w:r>
    </w:p>
    <w:p w14:paraId="53A3F3D5" w14:textId="77777777" w:rsidR="00C850BD" w:rsidRPr="007A558C" w:rsidRDefault="00C850BD" w:rsidP="00A67112">
      <w:pPr>
        <w:widowControl w:val="0"/>
        <w:rPr>
          <w:rFonts w:asciiTheme="minorHAnsi" w:hAnsiTheme="minorHAnsi" w:cstheme="minorHAnsi"/>
          <w:b/>
          <w:bCs/>
        </w:rPr>
      </w:pPr>
      <w:r w:rsidRPr="007A558C">
        <w:rPr>
          <w:rFonts w:asciiTheme="minorHAnsi" w:hAnsiTheme="minorHAnsi" w:cstheme="minorHAnsi"/>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3CE033A" w14:textId="77777777" w:rsidR="00C850BD" w:rsidRPr="007A558C" w:rsidRDefault="00C850BD" w:rsidP="00A67112">
      <w:pPr>
        <w:widowControl w:val="0"/>
        <w:pBdr>
          <w:bottom w:val="double" w:sz="6" w:space="1" w:color="auto"/>
        </w:pBdr>
        <w:jc w:val="left"/>
      </w:pPr>
    </w:p>
    <w:p w14:paraId="215EA189" w14:textId="77777777" w:rsidR="00C850BD" w:rsidRPr="007A558C" w:rsidRDefault="00C850BD" w:rsidP="00A67112">
      <w:pPr>
        <w:widowControl w:val="0"/>
        <w:rPr>
          <w:rFonts w:ascii="Arial Narrow" w:hAnsi="Arial Narrow" w:cs="Times New Roman"/>
        </w:rPr>
      </w:pPr>
    </w:p>
    <w:p w14:paraId="117DB2E4" w14:textId="77777777" w:rsidR="00EB3081" w:rsidRPr="007A558C" w:rsidRDefault="00EB3081">
      <w:pPr>
        <w:jc w:val="left"/>
        <w:rPr>
          <w:rFonts w:asciiTheme="minorHAnsi" w:eastAsiaTheme="minorHAnsi" w:hAnsiTheme="minorHAnsi" w:cstheme="minorHAnsi"/>
          <w:b/>
          <w:bCs/>
        </w:rPr>
      </w:pPr>
      <w:r w:rsidRPr="007A558C">
        <w:rPr>
          <w:rFonts w:asciiTheme="minorHAnsi" w:eastAsiaTheme="minorHAnsi" w:hAnsiTheme="minorHAnsi" w:cstheme="minorHAnsi"/>
          <w:b/>
          <w:bCs/>
        </w:rPr>
        <w:br w:type="page"/>
      </w:r>
    </w:p>
    <w:p w14:paraId="1EA9BE56" w14:textId="4B88DA89" w:rsidR="00EB3081" w:rsidRPr="007A558C" w:rsidRDefault="00EB3081" w:rsidP="00EB3081">
      <w:pPr>
        <w:jc w:val="center"/>
        <w:rPr>
          <w:rFonts w:asciiTheme="minorHAnsi" w:eastAsiaTheme="minorHAnsi" w:hAnsiTheme="minorHAnsi" w:cstheme="minorHAnsi"/>
          <w:b/>
          <w:bCs/>
        </w:rPr>
      </w:pPr>
      <w:r w:rsidRPr="007A558C">
        <w:rPr>
          <w:rFonts w:asciiTheme="minorHAnsi" w:eastAsiaTheme="minorHAnsi" w:hAnsiTheme="minorHAnsi" w:cstheme="minorHAnsi"/>
          <w:b/>
          <w:bCs/>
        </w:rPr>
        <w:lastRenderedPageBreak/>
        <w:t xml:space="preserve">Omer Count </w:t>
      </w:r>
      <w:r w:rsidR="00C478CC" w:rsidRPr="007A558C">
        <w:rPr>
          <w:rFonts w:asciiTheme="minorHAnsi" w:eastAsiaTheme="minorHAnsi" w:hAnsiTheme="minorHAnsi" w:cstheme="minorHAnsi"/>
          <w:b/>
          <w:bCs/>
        </w:rPr>
        <w:t>3</w:t>
      </w:r>
      <w:r w:rsidR="00916FD2" w:rsidRPr="007A558C">
        <w:rPr>
          <w:rFonts w:asciiTheme="minorHAnsi" w:eastAsiaTheme="minorHAnsi" w:hAnsiTheme="minorHAnsi" w:cstheme="minorHAnsi"/>
          <w:b/>
          <w:bCs/>
        </w:rPr>
        <w:t>9</w:t>
      </w:r>
      <w:r w:rsidR="00C478CC" w:rsidRPr="007A558C">
        <w:rPr>
          <w:rFonts w:asciiTheme="minorHAnsi" w:eastAsiaTheme="minorHAnsi" w:hAnsiTheme="minorHAnsi" w:cstheme="minorHAnsi"/>
          <w:b/>
          <w:bCs/>
        </w:rPr>
        <w:t xml:space="preserve"> </w:t>
      </w:r>
      <w:r w:rsidRPr="007A558C">
        <w:rPr>
          <w:rFonts w:asciiTheme="minorHAnsi" w:eastAsiaTheme="minorHAnsi" w:hAnsiTheme="minorHAnsi" w:cstheme="minorHAnsi"/>
          <w:b/>
          <w:bCs/>
        </w:rPr>
        <w:t xml:space="preserve">days on Friday night, May </w:t>
      </w:r>
      <w:r w:rsidR="00916FD2" w:rsidRPr="007A558C">
        <w:rPr>
          <w:rFonts w:asciiTheme="minorHAnsi" w:eastAsiaTheme="minorHAnsi" w:hAnsiTheme="minorHAnsi" w:cstheme="minorHAnsi"/>
          <w:b/>
          <w:bCs/>
        </w:rPr>
        <w:t>31</w:t>
      </w:r>
      <w:r w:rsidRPr="007A558C">
        <w:rPr>
          <w:rFonts w:asciiTheme="minorHAnsi" w:eastAsiaTheme="minorHAnsi" w:hAnsiTheme="minorHAnsi" w:cstheme="minorHAnsi"/>
          <w:b/>
          <w:bCs/>
        </w:rPr>
        <w:t>, 2024</w:t>
      </w:r>
    </w:p>
    <w:p w14:paraId="70F7AFD2" w14:textId="77777777" w:rsidR="00EB3081" w:rsidRPr="007A558C" w:rsidRDefault="00EB3081" w:rsidP="00EB3081">
      <w:pPr>
        <w:rPr>
          <w:rFonts w:asciiTheme="minorHAnsi" w:eastAsiaTheme="minorHAnsi" w:hAnsiTheme="minorHAnsi" w:cstheme="minorHAnsi"/>
          <w:i/>
          <w:iCs/>
        </w:rPr>
      </w:pPr>
      <w:bookmarkStart w:id="0" w:name="_Hlk167110712"/>
    </w:p>
    <w:p w14:paraId="69210F89" w14:textId="77777777" w:rsidR="00EB3081" w:rsidRPr="007A558C" w:rsidRDefault="00EB3081" w:rsidP="00EB3081">
      <w:pPr>
        <w:rPr>
          <w:rFonts w:asciiTheme="minorHAnsi" w:eastAsiaTheme="minorHAnsi" w:hAnsiTheme="minorHAnsi" w:cstheme="minorHAnsi"/>
        </w:rPr>
      </w:pPr>
      <w:r w:rsidRPr="007A558C">
        <w:rPr>
          <w:rFonts w:asciiTheme="minorHAnsi" w:eastAsiaTheme="minorHAnsi" w:hAnsiTheme="minorHAnsi" w:cstheme="minorHAnsi"/>
          <w:i/>
          <w:iCs/>
        </w:rPr>
        <w:t>Barukh ata Adonai Eloheinu Melekh ha’Olam asher kid’shanu b’mitzvotav v’tizivanu al sefirat ha’omer.</w:t>
      </w:r>
    </w:p>
    <w:p w14:paraId="345DEB8A" w14:textId="77777777" w:rsidR="00EB3081" w:rsidRPr="007A558C" w:rsidRDefault="00EB3081" w:rsidP="00EB3081">
      <w:pPr>
        <w:rPr>
          <w:rFonts w:asciiTheme="minorHAnsi" w:eastAsiaTheme="minorHAnsi" w:hAnsiTheme="minorHAnsi" w:cstheme="minorHAnsi"/>
        </w:rPr>
      </w:pPr>
    </w:p>
    <w:p w14:paraId="1221CEC6" w14:textId="77777777" w:rsidR="00EB3081" w:rsidRPr="007A558C" w:rsidRDefault="00EB3081" w:rsidP="00EB3081">
      <w:pPr>
        <w:rPr>
          <w:rFonts w:asciiTheme="minorHAnsi" w:eastAsiaTheme="minorHAnsi" w:hAnsiTheme="minorHAnsi" w:cstheme="minorHAnsi"/>
        </w:rPr>
      </w:pPr>
      <w:r w:rsidRPr="007A558C">
        <w:rPr>
          <w:rFonts w:asciiTheme="minorHAnsi" w:eastAsiaTheme="minorHAnsi" w:hAnsiTheme="minorHAnsi" w:cstheme="minorHAnsi"/>
        </w:rPr>
        <w:t>Blessed are you, Adonai our God, Sovereign of the Universe, who has sanctified us with your commandments and commanded us to count the omer.</w:t>
      </w:r>
    </w:p>
    <w:bookmarkEnd w:id="0"/>
    <w:p w14:paraId="363DB47E" w14:textId="77777777" w:rsidR="00916FD2" w:rsidRPr="007A558C" w:rsidRDefault="00916FD2" w:rsidP="00916FD2">
      <w:pPr>
        <w:rPr>
          <w:rFonts w:asciiTheme="minorHAnsi" w:eastAsiaTheme="minorHAnsi" w:hAnsiTheme="minorHAnsi" w:cstheme="minorHAnsi"/>
        </w:rPr>
      </w:pPr>
    </w:p>
    <w:p w14:paraId="53CCA8CC" w14:textId="77777777" w:rsidR="00916FD2" w:rsidRPr="007A558C" w:rsidRDefault="00916FD2" w:rsidP="00916FD2">
      <w:pPr>
        <w:jc w:val="center"/>
        <w:rPr>
          <w:rFonts w:asciiTheme="minorHAnsi" w:eastAsiaTheme="minorHAnsi" w:hAnsiTheme="minorHAnsi" w:cstheme="minorHAnsi"/>
        </w:rPr>
      </w:pPr>
      <w:r w:rsidRPr="007A558C">
        <w:rPr>
          <w:rFonts w:asciiTheme="minorHAnsi" w:eastAsiaTheme="minorHAnsi" w:hAnsiTheme="minorHAnsi" w:cstheme="minorHAnsi"/>
        </w:rPr>
        <w:t>Today is thirty-nine days, which is five weeks and four days of the Omer.</w:t>
      </w:r>
    </w:p>
    <w:p w14:paraId="41AA37A1" w14:textId="15FAD9F8" w:rsidR="00C478CC" w:rsidRPr="007A558C" w:rsidRDefault="00C478CC" w:rsidP="00916FD2">
      <w:pPr>
        <w:jc w:val="center"/>
        <w:rPr>
          <w:rFonts w:asciiTheme="minorHAnsi" w:eastAsiaTheme="minorHAnsi" w:hAnsiTheme="minorHAnsi" w:cstheme="minorHAnsi"/>
        </w:rPr>
      </w:pPr>
      <w:r w:rsidRPr="007A558C">
        <w:rPr>
          <w:rFonts w:asciiTheme="minorHAnsi" w:eastAsiaTheme="minorHAnsi" w:hAnsiTheme="minorHAnsi" w:cstheme="minorHAnsi"/>
        </w:rPr>
        <w:t>Netzach Shebe</w:t>
      </w:r>
      <w:r w:rsidR="00916FD2" w:rsidRPr="007A558C">
        <w:rPr>
          <w:rFonts w:asciiTheme="minorHAnsi" w:eastAsiaTheme="minorHAnsi" w:hAnsiTheme="minorHAnsi" w:cstheme="minorHAnsi"/>
        </w:rPr>
        <w:t>Yeso</w:t>
      </w:r>
      <w:r w:rsidRPr="007A558C">
        <w:rPr>
          <w:rFonts w:asciiTheme="minorHAnsi" w:eastAsiaTheme="minorHAnsi" w:hAnsiTheme="minorHAnsi" w:cstheme="minorHAnsi"/>
        </w:rPr>
        <w:t>d</w:t>
      </w:r>
    </w:p>
    <w:p w14:paraId="68A052CC" w14:textId="77777777" w:rsidR="00EB3081" w:rsidRDefault="00EB3081" w:rsidP="00EB3081">
      <w:pPr>
        <w:rPr>
          <w:rFonts w:asciiTheme="minorHAnsi" w:hAnsiTheme="minorHAnsi" w:cstheme="minorHAnsi"/>
          <w:b/>
          <w:lang w:val="en-AU" w:bidi="ar-SA"/>
        </w:rPr>
      </w:pPr>
      <w:r w:rsidRPr="007A558C">
        <w:rPr>
          <w:rFonts w:asciiTheme="minorHAnsi" w:hAnsiTheme="minorHAnsi" w:cstheme="minorHAnsi"/>
          <w:b/>
          <w:lang w:val="en-AU" w:bidi="ar-SA"/>
        </w:rPr>
        <w:t>Then read the following:</w:t>
      </w:r>
    </w:p>
    <w:p w14:paraId="1EC0A7DF" w14:textId="77777777" w:rsidR="00606634" w:rsidRPr="007A558C" w:rsidRDefault="00606634" w:rsidP="00EB3081">
      <w:pPr>
        <w:rPr>
          <w:rFonts w:asciiTheme="minorHAnsi" w:hAnsiTheme="minorHAnsi" w:cstheme="minorHAnsi"/>
          <w:lang w:val="en-AU" w:bidi="ar-SA"/>
        </w:rPr>
      </w:pPr>
    </w:p>
    <w:tbl>
      <w:tblPr>
        <w:tblW w:w="0" w:type="auto"/>
        <w:jc w:val="center"/>
        <w:tblCellMar>
          <w:left w:w="0" w:type="dxa"/>
          <w:right w:w="0" w:type="dxa"/>
        </w:tblCellMar>
        <w:tblLook w:val="04A0" w:firstRow="1" w:lastRow="0" w:firstColumn="1" w:lastColumn="0" w:noHBand="0" w:noVBand="1"/>
      </w:tblPr>
      <w:tblGrid>
        <w:gridCol w:w="1644"/>
        <w:gridCol w:w="1638"/>
        <w:gridCol w:w="788"/>
        <w:gridCol w:w="1084"/>
        <w:gridCol w:w="2588"/>
      </w:tblGrid>
      <w:tr w:rsidR="00606634" w:rsidRPr="00606634" w14:paraId="167DA3CF" w14:textId="77777777" w:rsidTr="00A434B4">
        <w:trPr>
          <w:jc w:val="center"/>
        </w:trPr>
        <w:tc>
          <w:tcPr>
            <w:tcW w:w="0" w:type="auto"/>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3F550264" w14:textId="77777777" w:rsidR="00606634" w:rsidRPr="00606634" w:rsidRDefault="00606634" w:rsidP="00606634">
            <w:pPr>
              <w:jc w:val="center"/>
              <w:rPr>
                <w:rFonts w:ascii="Times New Roman" w:eastAsiaTheme="minorHAnsi" w:hAnsi="Times New Roman" w:cs="Times New Roman"/>
                <w:sz w:val="24"/>
                <w:szCs w:val="24"/>
                <w:lang w:bidi="ar-SA"/>
              </w:rPr>
            </w:pPr>
            <w:r w:rsidRPr="00606634">
              <w:rPr>
                <w:rFonts w:ascii="Skolar Cyrillic" w:eastAsiaTheme="minorHAnsi" w:hAnsi="Skolar Cyrillic" w:cstheme="minorBidi"/>
                <w:b/>
                <w:bCs/>
                <w:color w:val="FFFFFF"/>
                <w:sz w:val="20"/>
                <w:lang w:val="en-AU" w:bidi="ar-SA"/>
              </w:rPr>
              <w:t>Day of the Omer</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3B4989E0"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b/>
                <w:bCs/>
                <w:color w:val="FFFFFF"/>
                <w:sz w:val="20"/>
                <w:lang w:val="en-AU" w:bidi="ar-SA"/>
              </w:rPr>
              <w:t>Ministry</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0F3B1E29"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b/>
                <w:bCs/>
                <w:color w:val="FFFFFF"/>
                <w:sz w:val="20"/>
                <w:lang w:val="en-AU" w:bidi="ar-SA"/>
              </w:rPr>
              <w:t>Date</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6A00BED1"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b/>
                <w:bCs/>
                <w:color w:val="FFFFFF"/>
                <w:sz w:val="20"/>
                <w:lang w:val="en-AU" w:bidi="ar-SA"/>
              </w:rPr>
              <w:t>Ephesians</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39A55369"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b/>
                <w:bCs/>
                <w:color w:val="FFFFFF"/>
                <w:sz w:val="20"/>
                <w:lang w:val="en-AU" w:bidi="ar-SA"/>
              </w:rPr>
              <w:t>Attributes</w:t>
            </w:r>
          </w:p>
        </w:tc>
      </w:tr>
      <w:tr w:rsidR="00606634" w:rsidRPr="00606634" w14:paraId="0215D176" w14:textId="77777777" w:rsidTr="00A434B4">
        <w:trPr>
          <w:jc w:val="center"/>
        </w:trPr>
        <w:tc>
          <w:tcPr>
            <w:tcW w:w="0" w:type="auto"/>
            <w:tcBorders>
              <w:top w:val="nil"/>
              <w:left w:val="single" w:sz="8" w:space="0" w:color="auto"/>
              <w:bottom w:val="single" w:sz="8" w:space="0" w:color="auto"/>
              <w:right w:val="single" w:sz="8" w:space="0" w:color="auto"/>
            </w:tcBorders>
            <w:shd w:val="clear" w:color="auto" w:fill="702DA0"/>
            <w:tcMar>
              <w:top w:w="0" w:type="dxa"/>
              <w:left w:w="108" w:type="dxa"/>
              <w:bottom w:w="0" w:type="dxa"/>
              <w:right w:w="108" w:type="dxa"/>
            </w:tcMar>
            <w:hideMark/>
          </w:tcPr>
          <w:p w14:paraId="6D020CAB"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color w:val="FFFFFF"/>
                <w:sz w:val="20"/>
                <w:lang w:bidi="ar-SA"/>
              </w:rPr>
              <w:t>39</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02ACFF79"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color w:val="FFFFFF"/>
                <w:sz w:val="20"/>
                <w:lang w:bidi="ar-SA"/>
              </w:rPr>
              <w:t>Parnas 3/Parnas 1</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41D18878"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color w:val="FFFFFF"/>
                <w:sz w:val="20"/>
                <w:lang w:bidi="ar-SA"/>
              </w:rPr>
              <w:t>Iyar 24</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E6D3053"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color w:val="FFFFFF"/>
                <w:sz w:val="20"/>
                <w:lang w:bidi="ar-SA"/>
              </w:rPr>
              <w:t>5:24-28</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5DE3AAA1" w14:textId="77777777" w:rsidR="00606634" w:rsidRPr="00606634" w:rsidRDefault="00606634" w:rsidP="00606634">
            <w:pPr>
              <w:jc w:val="center"/>
              <w:rPr>
                <w:rFonts w:ascii="Times New Roman" w:eastAsiaTheme="minorHAnsi" w:hAnsi="Times New Roman" w:cstheme="minorBidi"/>
                <w:sz w:val="20"/>
                <w:lang w:bidi="ar-SA"/>
              </w:rPr>
            </w:pPr>
            <w:r w:rsidRPr="00606634">
              <w:rPr>
                <w:rFonts w:ascii="Skolar Cyrillic" w:eastAsiaTheme="minorHAnsi" w:hAnsi="Skolar Cyrillic" w:cstheme="minorBidi"/>
                <w:color w:val="FFFFFF"/>
                <w:sz w:val="20"/>
                <w:lang w:bidi="ar-SA"/>
              </w:rPr>
              <w:t>Truth united with Confidence</w:t>
            </w:r>
          </w:p>
        </w:tc>
      </w:tr>
    </w:tbl>
    <w:p w14:paraId="69953ABE" w14:textId="77777777" w:rsidR="00EB3081" w:rsidRPr="007A558C" w:rsidRDefault="00EB3081" w:rsidP="00EB3081">
      <w:pPr>
        <w:rPr>
          <w:rFonts w:asciiTheme="minorHAnsi" w:hAnsiTheme="minorHAnsi" w:cstheme="minorHAnsi"/>
          <w:b/>
          <w:lang w:val="en-AU" w:bidi="ar-SA"/>
        </w:rPr>
      </w:pPr>
    </w:p>
    <w:p w14:paraId="707746BD" w14:textId="6C61A17A" w:rsidR="00606634" w:rsidRPr="00606634" w:rsidRDefault="00C478CC" w:rsidP="00606634">
      <w:pPr>
        <w:rPr>
          <w:rFonts w:asciiTheme="minorHAnsi" w:eastAsiaTheme="minorHAnsi" w:hAnsiTheme="minorHAnsi" w:cstheme="minorHAnsi"/>
          <w:color w:val="000000"/>
          <w:lang w:bidi="ar-SA"/>
        </w:rPr>
      </w:pPr>
      <w:r w:rsidRPr="007A558C">
        <w:rPr>
          <w:rFonts w:asciiTheme="minorHAnsi" w:eastAsia="Times New Roman" w:hAnsiTheme="minorHAnsi" w:cstheme="minorHAnsi"/>
          <w:color w:val="000000"/>
          <w:vertAlign w:val="superscript"/>
        </w:rPr>
        <w:t xml:space="preserve"> </w:t>
      </w:r>
      <w:r w:rsidR="00606634" w:rsidRPr="00606634">
        <w:rPr>
          <w:rFonts w:asciiTheme="minorHAnsi" w:eastAsiaTheme="minorHAnsi" w:hAnsiTheme="minorHAnsi" w:cstheme="minorHAnsi"/>
          <w:b/>
          <w:bCs/>
          <w:color w:val="000000"/>
          <w:u w:val="single"/>
          <w:lang w:bidi="ar-SA"/>
        </w:rPr>
        <w:t>Ephesians 5:24-28</w:t>
      </w:r>
      <w:r w:rsidR="00606634" w:rsidRPr="00606634">
        <w:rPr>
          <w:rFonts w:asciiTheme="minorHAnsi" w:eastAsiaTheme="minorHAnsi" w:hAnsiTheme="minorHAnsi" w:cstheme="minorHAnsi"/>
          <w:b/>
          <w:bCs/>
          <w:color w:val="000000"/>
          <w:lang w:bidi="ar-SA"/>
        </w:rPr>
        <w:t xml:space="preserve"> Just as the Esnoga</w:t>
      </w:r>
      <w:r w:rsidR="00606634" w:rsidRPr="00606634">
        <w:rPr>
          <w:rFonts w:asciiTheme="minorHAnsi" w:eastAsiaTheme="minorHAnsi" w:hAnsiTheme="minorHAnsi" w:cstheme="minorHAnsi"/>
          <w:color w:val="000000"/>
          <w:lang w:bidi="ar-SA"/>
        </w:rPr>
        <w:t xml:space="preserve"> (congregation/Synagogue) </w:t>
      </w:r>
      <w:r w:rsidR="00606634" w:rsidRPr="00606634">
        <w:rPr>
          <w:rFonts w:asciiTheme="minorHAnsi" w:eastAsiaTheme="minorHAnsi" w:hAnsiTheme="minorHAnsi" w:cstheme="minorHAnsi"/>
          <w:b/>
          <w:bCs/>
          <w:color w:val="000000"/>
          <w:lang w:bidi="ar-SA"/>
        </w:rPr>
        <w:t>submits to Messiah</w:t>
      </w:r>
      <w:r w:rsidR="00606634" w:rsidRPr="00606634">
        <w:rPr>
          <w:rFonts w:asciiTheme="minorHAnsi" w:eastAsiaTheme="minorHAnsi" w:hAnsiTheme="minorHAnsi" w:cstheme="minorHAnsi"/>
          <w:b/>
          <w:bCs/>
          <w:lang w:bidi="ar-SA"/>
        </w:rPr>
        <w:t>,</w:t>
      </w:r>
      <w:bookmarkStart w:id="1" w:name="_ftnref140"/>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"_ftn140"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1"/>
      </w:r>
      <w:r w:rsidR="00606634" w:rsidRPr="00606634">
        <w:rPr>
          <w:rFonts w:asciiTheme="minorHAnsi" w:eastAsiaTheme="minorHAnsi" w:hAnsiTheme="minorHAnsi" w:cstheme="minorHAnsi"/>
          <w:b/>
          <w:bCs/>
          <w:lang w:bidi="ar-SA"/>
        </w:rPr>
        <w:fldChar w:fldCharType="end"/>
      </w:r>
      <w:bookmarkEnd w:id="1"/>
      <w:r w:rsidR="00606634" w:rsidRPr="00606634">
        <w:rPr>
          <w:rFonts w:asciiTheme="minorHAnsi" w:eastAsiaTheme="minorHAnsi" w:hAnsiTheme="minorHAnsi" w:cstheme="minorHAnsi"/>
          <w:b/>
          <w:bCs/>
          <w:color w:val="000000"/>
          <w:lang w:bidi="ar-SA"/>
        </w:rPr>
        <w:t xml:space="preserve">  so let the wives be to their own husbands in everything.</w:t>
      </w:r>
      <w:bookmarkStart w:id="2" w:name="_ftnref141"/>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"_ftn141"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2"/>
      </w:r>
      <w:r w:rsidR="00606634" w:rsidRPr="00606634">
        <w:rPr>
          <w:rFonts w:asciiTheme="minorHAnsi" w:eastAsiaTheme="minorHAnsi" w:hAnsiTheme="minorHAnsi" w:cstheme="minorHAnsi"/>
          <w:b/>
          <w:bCs/>
          <w:lang w:bidi="ar-SA"/>
        </w:rPr>
        <w:fldChar w:fldCharType="end"/>
      </w:r>
      <w:bookmarkEnd w:id="2"/>
      <w:r w:rsidR="00606634" w:rsidRPr="00606634">
        <w:rPr>
          <w:rFonts w:asciiTheme="minorHAnsi" w:eastAsiaTheme="minorHAnsi" w:hAnsiTheme="minorHAnsi" w:cstheme="minorHAnsi"/>
          <w:b/>
          <w:bCs/>
          <w:lang w:bidi="ar-SA"/>
        </w:rPr>
        <w:t xml:space="preserve">  </w:t>
      </w:r>
      <w:r w:rsidR="00606634" w:rsidRPr="00606634">
        <w:rPr>
          <w:rFonts w:asciiTheme="minorHAnsi" w:eastAsiaTheme="minorHAnsi" w:hAnsiTheme="minorHAnsi" w:cstheme="minorHAnsi"/>
          <w:b/>
          <w:bCs/>
          <w:color w:val="000000"/>
          <w:lang w:bidi="ar-SA"/>
        </w:rPr>
        <w:t>Husbands, love</w:t>
      </w:r>
      <w:bookmarkStart w:id="3" w:name="_ftnref142"/>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"_ftn142"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3"/>
      </w:r>
      <w:r w:rsidR="00606634" w:rsidRPr="00606634">
        <w:rPr>
          <w:rFonts w:asciiTheme="minorHAnsi" w:eastAsiaTheme="minorHAnsi" w:hAnsiTheme="minorHAnsi" w:cstheme="minorHAnsi"/>
          <w:b/>
          <w:bCs/>
          <w:lang w:bidi="ar-SA"/>
        </w:rPr>
        <w:fldChar w:fldCharType="end"/>
      </w:r>
      <w:bookmarkEnd w:id="3"/>
      <w:r w:rsidR="00606634" w:rsidRPr="00606634">
        <w:rPr>
          <w:rFonts w:asciiTheme="minorHAnsi" w:eastAsiaTheme="minorHAnsi" w:hAnsiTheme="minorHAnsi" w:cstheme="minorHAnsi"/>
          <w:b/>
          <w:bCs/>
          <w:color w:val="000000"/>
          <w:lang w:bidi="ar-SA"/>
        </w:rPr>
        <w:t xml:space="preserve"> your wives,</w:t>
      </w:r>
      <w:bookmarkStart w:id="4" w:name="_ftnref143"/>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"_ftn143"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4"/>
      </w:r>
      <w:r w:rsidR="00606634" w:rsidRPr="00606634">
        <w:rPr>
          <w:rFonts w:asciiTheme="minorHAnsi" w:eastAsiaTheme="minorHAnsi" w:hAnsiTheme="minorHAnsi" w:cstheme="minorHAnsi"/>
          <w:b/>
          <w:bCs/>
          <w:lang w:bidi="ar-SA"/>
        </w:rPr>
        <w:fldChar w:fldCharType="end"/>
      </w:r>
      <w:bookmarkEnd w:id="4"/>
      <w:r w:rsidR="00606634" w:rsidRPr="00606634">
        <w:rPr>
          <w:rFonts w:asciiTheme="minorHAnsi" w:eastAsiaTheme="minorHAnsi" w:hAnsiTheme="minorHAnsi" w:cstheme="minorHAnsi"/>
          <w:b/>
          <w:bCs/>
          <w:color w:val="000000"/>
          <w:lang w:bidi="ar-SA"/>
        </w:rPr>
        <w:t xml:space="preserve">  even as Messiah also loved the Esnoga and gave himself for it</w:t>
      </w:r>
      <w:r w:rsidR="00606634" w:rsidRPr="00606634">
        <w:rPr>
          <w:rFonts w:asciiTheme="minorHAnsi" w:eastAsiaTheme="minorHAnsi" w:hAnsiTheme="minorHAnsi" w:cstheme="minorHAnsi"/>
          <w:b/>
          <w:bCs/>
          <w:lang w:bidi="ar-SA"/>
        </w:rPr>
        <w:t>,</w:t>
      </w:r>
      <w:bookmarkStart w:id="5" w:name="_ftnref144"/>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"_ftn144"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5"/>
      </w:r>
      <w:r w:rsidR="00606634" w:rsidRPr="00606634">
        <w:rPr>
          <w:rFonts w:asciiTheme="minorHAnsi" w:eastAsiaTheme="minorHAnsi" w:hAnsiTheme="minorHAnsi" w:cstheme="minorHAnsi"/>
          <w:b/>
          <w:bCs/>
          <w:lang w:bidi="ar-SA"/>
        </w:rPr>
        <w:fldChar w:fldCharType="end"/>
      </w:r>
      <w:bookmarkEnd w:id="5"/>
      <w:r w:rsidR="00606634" w:rsidRPr="00606634">
        <w:rPr>
          <w:rFonts w:asciiTheme="minorHAnsi" w:eastAsiaTheme="minorHAnsi" w:hAnsiTheme="minorHAnsi" w:cstheme="minorHAnsi"/>
          <w:b/>
          <w:bCs/>
          <w:lang w:bidi="ar-SA"/>
        </w:rPr>
        <w:t xml:space="preserve"> </w:t>
      </w:r>
      <w:r w:rsidR="00606634" w:rsidRPr="00606634">
        <w:rPr>
          <w:rFonts w:asciiTheme="minorHAnsi" w:eastAsiaTheme="minorHAnsi" w:hAnsiTheme="minorHAnsi" w:cstheme="minorHAnsi"/>
          <w:b/>
          <w:bCs/>
          <w:color w:val="000000"/>
          <w:lang w:bidi="ar-SA"/>
        </w:rPr>
        <w:t xml:space="preserve"> that he might sanctify </w:t>
      </w:r>
      <w:r w:rsidR="00606634" w:rsidRPr="00606634">
        <w:rPr>
          <w:rFonts w:asciiTheme="minorHAnsi" w:eastAsiaTheme="minorHAnsi" w:hAnsiTheme="minorHAnsi" w:cstheme="minorHAnsi"/>
          <w:color w:val="000000"/>
          <w:lang w:bidi="ar-SA"/>
        </w:rPr>
        <w:t>(set apart)</w:t>
      </w:r>
      <w:r w:rsidR="00606634" w:rsidRPr="00606634">
        <w:rPr>
          <w:rFonts w:asciiTheme="minorHAnsi" w:eastAsiaTheme="minorHAnsi" w:hAnsiTheme="minorHAnsi" w:cstheme="minorHAnsi"/>
          <w:b/>
          <w:bCs/>
          <w:color w:val="000000"/>
          <w:lang w:bidi="ar-SA"/>
        </w:rPr>
        <w:t xml:space="preserve"> and cleanse</w:t>
      </w:r>
      <w:bookmarkStart w:id="6" w:name="_ftnref145"/>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"_ftn145"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6"/>
      </w:r>
      <w:r w:rsidR="00606634" w:rsidRPr="00606634">
        <w:rPr>
          <w:rFonts w:asciiTheme="minorHAnsi" w:eastAsiaTheme="minorHAnsi" w:hAnsiTheme="minorHAnsi" w:cstheme="minorHAnsi"/>
          <w:b/>
          <w:bCs/>
          <w:lang w:bidi="ar-SA"/>
        </w:rPr>
        <w:fldChar w:fldCharType="end"/>
      </w:r>
      <w:bookmarkEnd w:id="6"/>
      <w:r w:rsidR="00606634" w:rsidRPr="00606634">
        <w:rPr>
          <w:rFonts w:asciiTheme="minorHAnsi" w:eastAsiaTheme="minorHAnsi" w:hAnsiTheme="minorHAnsi" w:cstheme="minorHAnsi"/>
          <w:b/>
          <w:bCs/>
          <w:color w:val="000000"/>
          <w:lang w:bidi="ar-SA"/>
        </w:rPr>
        <w:t xml:space="preserve"> it with the washing of </w:t>
      </w:r>
      <w:r w:rsidR="00606634" w:rsidRPr="00606634">
        <w:rPr>
          <w:rFonts w:asciiTheme="minorHAnsi" w:eastAsiaTheme="minorHAnsi" w:hAnsiTheme="minorHAnsi" w:cstheme="minorHAnsi"/>
          <w:b/>
          <w:bCs/>
          <w:lang w:bidi="ar-SA"/>
        </w:rPr>
        <w:t>water</w:t>
      </w:r>
      <w:bookmarkStart w:id="7" w:name="_ftnref146"/>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"_ftn146"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7"/>
      </w:r>
      <w:r w:rsidR="00606634" w:rsidRPr="00606634">
        <w:rPr>
          <w:rFonts w:asciiTheme="minorHAnsi" w:eastAsiaTheme="minorHAnsi" w:hAnsiTheme="minorHAnsi" w:cstheme="minorHAnsi"/>
          <w:b/>
          <w:bCs/>
          <w:lang w:bidi="ar-SA"/>
        </w:rPr>
        <w:fldChar w:fldCharType="end"/>
      </w:r>
      <w:bookmarkEnd w:id="7"/>
      <w:r w:rsidR="00606634" w:rsidRPr="00606634">
        <w:rPr>
          <w:rFonts w:asciiTheme="minorHAnsi" w:eastAsiaTheme="minorHAnsi" w:hAnsiTheme="minorHAnsi" w:cstheme="minorHAnsi"/>
          <w:b/>
          <w:bCs/>
          <w:lang w:bidi="ar-SA"/>
        </w:rPr>
        <w:t xml:space="preserve"> </w:t>
      </w:r>
      <w:r w:rsidR="00606634" w:rsidRPr="00606634">
        <w:rPr>
          <w:rFonts w:asciiTheme="minorHAnsi" w:eastAsiaTheme="minorHAnsi" w:hAnsiTheme="minorHAnsi" w:cstheme="minorHAnsi"/>
          <w:b/>
          <w:bCs/>
          <w:color w:val="000000"/>
          <w:lang w:bidi="ar-SA"/>
        </w:rPr>
        <w:t>by the Torah</w:t>
      </w:r>
      <w:r w:rsidR="00606634" w:rsidRPr="00606634">
        <w:rPr>
          <w:rFonts w:asciiTheme="minorHAnsi" w:eastAsiaTheme="minorHAnsi" w:hAnsiTheme="minorHAnsi" w:cstheme="minorHAnsi"/>
          <w:b/>
          <w:bCs/>
          <w:lang w:bidi="ar-SA"/>
        </w:rPr>
        <w:t>,</w:t>
      </w:r>
      <w:bookmarkStart w:id="8" w:name="_ftnref147"/>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"_ftn147"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8"/>
      </w:r>
      <w:r w:rsidR="00606634" w:rsidRPr="00606634">
        <w:rPr>
          <w:rFonts w:asciiTheme="minorHAnsi" w:eastAsiaTheme="minorHAnsi" w:hAnsiTheme="minorHAnsi" w:cstheme="minorHAnsi"/>
          <w:b/>
          <w:bCs/>
          <w:lang w:bidi="ar-SA"/>
        </w:rPr>
        <w:fldChar w:fldCharType="end"/>
      </w:r>
      <w:bookmarkEnd w:id="8"/>
      <w:r w:rsidR="00606634" w:rsidRPr="00606634">
        <w:rPr>
          <w:rFonts w:asciiTheme="minorHAnsi" w:eastAsiaTheme="minorHAnsi" w:hAnsiTheme="minorHAnsi" w:cstheme="minorHAnsi"/>
          <w:b/>
          <w:bCs/>
          <w:lang w:bidi="ar-SA"/>
        </w:rPr>
        <w:t xml:space="preserve"> </w:t>
      </w:r>
      <w:r w:rsidR="00606634" w:rsidRPr="00606634">
        <w:rPr>
          <w:rFonts w:asciiTheme="minorHAnsi" w:eastAsiaTheme="minorHAnsi" w:hAnsiTheme="minorHAnsi" w:cstheme="minorHAnsi"/>
          <w:b/>
          <w:bCs/>
          <w:color w:val="000000"/>
          <w:lang w:bidi="ar-SA"/>
        </w:rPr>
        <w:t xml:space="preserve"> that he cause it to stand by</w:t>
      </w:r>
      <w:bookmarkStart w:id="9" w:name="_ftnref148"/>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"_ftn148"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9"/>
      </w:r>
      <w:r w:rsidR="00606634" w:rsidRPr="00606634">
        <w:rPr>
          <w:rFonts w:asciiTheme="minorHAnsi" w:eastAsiaTheme="minorHAnsi" w:hAnsiTheme="minorHAnsi" w:cstheme="minorHAnsi"/>
          <w:b/>
          <w:bCs/>
          <w:lang w:bidi="ar-SA"/>
        </w:rPr>
        <w:fldChar w:fldCharType="end"/>
      </w:r>
      <w:bookmarkEnd w:id="9"/>
      <w:r w:rsidR="00606634" w:rsidRPr="00606634">
        <w:rPr>
          <w:rFonts w:asciiTheme="minorHAnsi" w:eastAsiaTheme="minorHAnsi" w:hAnsiTheme="minorHAnsi" w:cstheme="minorHAnsi"/>
          <w:b/>
          <w:bCs/>
          <w:color w:val="000000"/>
          <w:lang w:bidi="ar-SA"/>
        </w:rPr>
        <w:t xml:space="preserve"> himself as the glorious Esnoga/Congregation, without spot or wrinkle or any such things,</w:t>
      </w:r>
      <w:bookmarkStart w:id="10" w:name="_ftnref149"/>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"_ftn149"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10"/>
      </w:r>
      <w:r w:rsidR="00606634" w:rsidRPr="00606634">
        <w:rPr>
          <w:rFonts w:asciiTheme="minorHAnsi" w:eastAsiaTheme="minorHAnsi" w:hAnsiTheme="minorHAnsi" w:cstheme="minorHAnsi"/>
          <w:b/>
          <w:bCs/>
          <w:lang w:bidi="ar-SA"/>
        </w:rPr>
        <w:fldChar w:fldCharType="end"/>
      </w:r>
      <w:bookmarkEnd w:id="10"/>
      <w:r w:rsidR="00606634" w:rsidRPr="00606634">
        <w:rPr>
          <w:rFonts w:asciiTheme="minorHAnsi" w:eastAsiaTheme="minorHAnsi" w:hAnsiTheme="minorHAnsi" w:cstheme="minorHAnsi"/>
          <w:b/>
          <w:bCs/>
          <w:lang w:bidi="ar-SA"/>
        </w:rPr>
        <w:t xml:space="preserve"> </w:t>
      </w:r>
      <w:r w:rsidR="00606634" w:rsidRPr="00606634">
        <w:rPr>
          <w:rFonts w:asciiTheme="minorHAnsi" w:eastAsiaTheme="minorHAnsi" w:hAnsiTheme="minorHAnsi" w:cstheme="minorHAnsi"/>
          <w:b/>
          <w:bCs/>
          <w:color w:val="000000"/>
          <w:lang w:bidi="ar-SA"/>
        </w:rPr>
        <w:t xml:space="preserve"> but that it should be holy and without blame.</w:t>
      </w:r>
      <w:bookmarkStart w:id="11" w:name="_ftnref150"/>
      <w:r w:rsidR="00606634" w:rsidRPr="00606634">
        <w:rPr>
          <w:rFonts w:asciiTheme="minorHAnsi" w:eastAsiaTheme="minorHAnsi" w:hAnsiTheme="minorHAnsi" w:cstheme="minorHAnsi"/>
          <w:b/>
          <w:bCs/>
          <w:lang w:bidi="ar-SA"/>
        </w:rPr>
        <w:fldChar w:fldCharType="begin"/>
      </w:r>
      <w:r w:rsidR="00606634" w:rsidRPr="00606634">
        <w:rPr>
          <w:rFonts w:asciiTheme="minorHAnsi" w:eastAsiaTheme="minorHAnsi" w:hAnsiTheme="minorHAnsi" w:cstheme="minorHAnsi"/>
          <w:b/>
          <w:bCs/>
          <w:lang w:bidi="ar-SA"/>
        </w:rPr>
        <w:instrText xml:space="preserve"> HYPERLINK "https://www.betemunah.org/sederim/iyar2079.html" \l "_ftn150" \o "" </w:instrText>
      </w:r>
      <w:r w:rsidR="00606634" w:rsidRPr="00606634">
        <w:rPr>
          <w:rFonts w:asciiTheme="minorHAnsi" w:eastAsiaTheme="minorHAnsi" w:hAnsiTheme="minorHAnsi" w:cstheme="minorHAnsi"/>
          <w:b/>
          <w:bCs/>
          <w:lang w:bidi="ar-SA"/>
        </w:rPr>
      </w:r>
      <w:r w:rsidR="00606634" w:rsidRPr="00606634">
        <w:rPr>
          <w:rFonts w:asciiTheme="minorHAnsi" w:eastAsiaTheme="minorHAnsi" w:hAnsiTheme="minorHAnsi" w:cstheme="minorHAnsi"/>
          <w:b/>
          <w:bCs/>
          <w:lang w:bidi="ar-SA"/>
        </w:rPr>
        <w:fldChar w:fldCharType="separate"/>
      </w:r>
      <w:r w:rsidR="00606634" w:rsidRPr="00606634">
        <w:rPr>
          <w:rFonts w:asciiTheme="minorHAnsi" w:eastAsiaTheme="minorHAnsi" w:hAnsiTheme="minorHAnsi" w:cstheme="minorHAnsi"/>
          <w:vertAlign w:val="superscript"/>
          <w:lang w:bidi="ar-SA"/>
        </w:rPr>
        <w:footnoteReference w:id="11"/>
      </w:r>
      <w:r w:rsidR="00606634" w:rsidRPr="00606634">
        <w:rPr>
          <w:rFonts w:asciiTheme="minorHAnsi" w:eastAsiaTheme="minorHAnsi" w:hAnsiTheme="minorHAnsi" w:cstheme="minorHAnsi"/>
          <w:b/>
          <w:bCs/>
          <w:lang w:bidi="ar-SA"/>
        </w:rPr>
        <w:fldChar w:fldCharType="end"/>
      </w:r>
      <w:bookmarkEnd w:id="11"/>
      <w:r w:rsidR="00606634" w:rsidRPr="00606634">
        <w:rPr>
          <w:rFonts w:asciiTheme="minorHAnsi" w:eastAsiaTheme="minorHAnsi" w:hAnsiTheme="minorHAnsi" w:cstheme="minorHAnsi"/>
          <w:b/>
          <w:bCs/>
          <w:color w:val="000000"/>
          <w:lang w:bidi="ar-SA"/>
        </w:rPr>
        <w:t xml:space="preserve">  Therefore, men</w:t>
      </w:r>
      <w:r w:rsidR="00606634" w:rsidRPr="00606634">
        <w:rPr>
          <w:rFonts w:asciiTheme="minorHAnsi" w:eastAsiaTheme="minorHAnsi" w:hAnsiTheme="minorHAnsi" w:cstheme="minorHAnsi"/>
          <w:color w:val="000000"/>
          <w:lang w:bidi="ar-SA"/>
        </w:rPr>
        <w:t xml:space="preserve"> should follow the example of Messiah </w:t>
      </w:r>
      <w:r w:rsidR="00606634" w:rsidRPr="00606634">
        <w:rPr>
          <w:rFonts w:asciiTheme="minorHAnsi" w:eastAsiaTheme="minorHAnsi" w:hAnsiTheme="minorHAnsi" w:cstheme="minorHAnsi"/>
          <w:b/>
          <w:bCs/>
          <w:color w:val="000000"/>
          <w:lang w:bidi="ar-SA"/>
        </w:rPr>
        <w:t>and love their wives as their own bodies. He who loves his wife loves himself.</w:t>
      </w:r>
    </w:p>
    <w:p w14:paraId="4667D9F7" w14:textId="77777777" w:rsidR="00C850BD" w:rsidRPr="007A558C" w:rsidRDefault="00C850BD" w:rsidP="00A67112">
      <w:pPr>
        <w:widowControl w:val="0"/>
        <w:jc w:val="left"/>
        <w:rPr>
          <w:rFonts w:ascii="Cambria" w:hAnsi="Cambria" w:cs="Times New Roman"/>
          <w:b/>
          <w:bCs/>
          <w:sz w:val="28"/>
          <w:szCs w:val="28"/>
        </w:rPr>
      </w:pPr>
      <w:r w:rsidRPr="007A558C">
        <w:rPr>
          <w:rFonts w:ascii="Cambria" w:hAnsi="Cambria" w:cs="Times New Roman"/>
          <w:b/>
          <w:bCs/>
          <w:sz w:val="28"/>
          <w:szCs w:val="28"/>
        </w:rPr>
        <w:br w:type="page"/>
      </w:r>
    </w:p>
    <w:p w14:paraId="2C3502CE" w14:textId="37DB624F" w:rsidR="00916FD2" w:rsidRPr="007A558C" w:rsidRDefault="00916FD2" w:rsidP="002049FC">
      <w:pPr>
        <w:pStyle w:val="Heading1"/>
      </w:pPr>
      <w:r w:rsidRPr="007A558C">
        <w:lastRenderedPageBreak/>
        <w:t>Shabbat “P’sal L’kha”</w:t>
      </w:r>
      <w:r w:rsidR="002049FC">
        <w:t xml:space="preserve"> </w:t>
      </w:r>
      <w:r w:rsidR="002049FC" w:rsidRPr="002049FC">
        <w:t>“Hew for yourself”</w:t>
      </w:r>
    </w:p>
    <w:p w14:paraId="51ECB319" w14:textId="078789BF" w:rsidR="002049FC" w:rsidRDefault="00916FD2" w:rsidP="002049FC">
      <w:pPr>
        <w:pStyle w:val="Heading1"/>
      </w:pPr>
      <w:r w:rsidRPr="007A558C">
        <w:t>Shabbat Mevar’chim HaHodesh</w:t>
      </w:r>
      <w:r w:rsidR="002049FC">
        <w:t xml:space="preserve"> – </w:t>
      </w:r>
    </w:p>
    <w:p w14:paraId="0BFECE22" w14:textId="48A08A76" w:rsidR="00916FD2" w:rsidRPr="007A558C" w:rsidRDefault="00916FD2" w:rsidP="002049FC">
      <w:pPr>
        <w:pStyle w:val="Heading1"/>
      </w:pPr>
      <w:r w:rsidRPr="007A558C">
        <w:t>Sabbath of Proclamation of the New Moon of Sivan</w:t>
      </w:r>
    </w:p>
    <w:p w14:paraId="4936A054" w14:textId="0C1B2034" w:rsidR="00916FD2" w:rsidRPr="007A558C" w:rsidRDefault="00916FD2" w:rsidP="00916FD2">
      <w:pPr>
        <w:pStyle w:val="Heading1"/>
      </w:pPr>
      <w:r w:rsidRPr="007A558C">
        <w:t xml:space="preserve">Rosh Chodesh Sivan – </w:t>
      </w:r>
      <w:r w:rsidR="002049FC">
        <w:t>Thursday</w:t>
      </w:r>
      <w:r w:rsidRPr="007A558C">
        <w:t xml:space="preserve"> evening </w:t>
      </w:r>
      <w:r w:rsidR="002049FC">
        <w:t>June 6</w:t>
      </w:r>
      <w:r w:rsidRPr="007A558C">
        <w:t>, 2024</w:t>
      </w:r>
    </w:p>
    <w:p w14:paraId="4FB19646" w14:textId="77777777" w:rsidR="00916FD2" w:rsidRPr="007A558C" w:rsidRDefault="00916FD2" w:rsidP="00916FD2">
      <w:pPr>
        <w:jc w:val="center"/>
        <w:rPr>
          <w:rFonts w:ascii="Book Antiqua" w:hAnsi="Book Antiqua"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3190"/>
        <w:gridCol w:w="2712"/>
      </w:tblGrid>
      <w:tr w:rsidR="00916FD2" w:rsidRPr="007A558C" w14:paraId="6DE23C24"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6ADEDA83" w14:textId="77777777" w:rsidR="00916FD2" w:rsidRPr="007A558C" w:rsidRDefault="00916FD2" w:rsidP="00916FD2">
            <w:pPr>
              <w:jc w:val="center"/>
              <w:rPr>
                <w:rFonts w:asciiTheme="minorHAnsi" w:hAnsiTheme="minorHAnsi" w:cstheme="minorHAnsi"/>
                <w:b/>
                <w:sz w:val="24"/>
                <w:szCs w:val="24"/>
              </w:rPr>
            </w:pPr>
            <w:r w:rsidRPr="007A558C">
              <w:rPr>
                <w:rFonts w:asciiTheme="minorHAnsi" w:hAnsiTheme="minorHAnsi" w:cstheme="minorHAnsi"/>
                <w:b/>
                <w:sz w:val="24"/>
                <w:szCs w:val="24"/>
              </w:rPr>
              <w:t xml:space="preserve">Shabbat </w:t>
            </w:r>
          </w:p>
        </w:tc>
        <w:tc>
          <w:tcPr>
            <w:tcW w:w="0" w:type="auto"/>
            <w:tcBorders>
              <w:top w:val="single" w:sz="4" w:space="0" w:color="auto"/>
              <w:left w:val="single" w:sz="4" w:space="0" w:color="auto"/>
              <w:bottom w:val="single" w:sz="4" w:space="0" w:color="auto"/>
              <w:right w:val="single" w:sz="4" w:space="0" w:color="auto"/>
            </w:tcBorders>
          </w:tcPr>
          <w:p w14:paraId="0271C0B1" w14:textId="77777777" w:rsidR="00916FD2" w:rsidRPr="007A558C" w:rsidRDefault="00916FD2" w:rsidP="00916FD2">
            <w:pPr>
              <w:jc w:val="center"/>
              <w:rPr>
                <w:rFonts w:asciiTheme="minorHAnsi" w:hAnsiTheme="minorHAnsi" w:cstheme="minorHAnsi"/>
                <w:b/>
                <w:sz w:val="24"/>
                <w:szCs w:val="24"/>
              </w:rPr>
            </w:pPr>
            <w:r w:rsidRPr="007A558C">
              <w:rPr>
                <w:rFonts w:asciiTheme="minorHAnsi" w:hAnsiTheme="minorHAnsi" w:cstheme="minorHAnsi"/>
                <w:b/>
                <w:sz w:val="24"/>
                <w:szCs w:val="24"/>
              </w:rPr>
              <w:t>Torah Reading:</w:t>
            </w:r>
          </w:p>
        </w:tc>
        <w:tc>
          <w:tcPr>
            <w:tcW w:w="0" w:type="auto"/>
            <w:tcBorders>
              <w:top w:val="single" w:sz="4" w:space="0" w:color="auto"/>
              <w:left w:val="single" w:sz="4" w:space="0" w:color="auto"/>
              <w:bottom w:val="single" w:sz="4" w:space="0" w:color="auto"/>
              <w:right w:val="single" w:sz="4" w:space="0" w:color="auto"/>
            </w:tcBorders>
          </w:tcPr>
          <w:p w14:paraId="60F9E565" w14:textId="77777777" w:rsidR="00916FD2" w:rsidRPr="007A558C" w:rsidRDefault="00916FD2" w:rsidP="00916FD2">
            <w:pPr>
              <w:jc w:val="center"/>
              <w:rPr>
                <w:rFonts w:asciiTheme="minorHAnsi" w:hAnsiTheme="minorHAnsi" w:cstheme="minorHAnsi"/>
                <w:b/>
                <w:sz w:val="24"/>
                <w:szCs w:val="24"/>
              </w:rPr>
            </w:pPr>
            <w:r w:rsidRPr="007A558C">
              <w:rPr>
                <w:rFonts w:asciiTheme="minorHAnsi" w:hAnsiTheme="minorHAnsi" w:cstheme="minorHAnsi"/>
                <w:b/>
                <w:sz w:val="24"/>
                <w:szCs w:val="24"/>
              </w:rPr>
              <w:t>Weekday Torah Reading:</w:t>
            </w:r>
          </w:p>
        </w:tc>
      </w:tr>
      <w:tr w:rsidR="00916FD2" w:rsidRPr="007A558C" w14:paraId="0C556DF0"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1B2A29DD" w14:textId="77777777" w:rsidR="00916FD2" w:rsidRPr="007A558C" w:rsidRDefault="00916FD2" w:rsidP="00916FD2">
            <w:pPr>
              <w:jc w:val="center"/>
              <w:rPr>
                <w:rFonts w:asciiTheme="majorBidi" w:hAnsiTheme="majorBidi" w:cstheme="majorBidi"/>
                <w:b/>
                <w:bCs/>
                <w:sz w:val="28"/>
                <w:szCs w:val="28"/>
                <w:lang w:val="en-AU"/>
              </w:rPr>
            </w:pPr>
            <w:r w:rsidRPr="007A558C">
              <w:rPr>
                <w:rFonts w:asciiTheme="majorBidi" w:hAnsiTheme="majorBidi" w:cstheme="majorBidi"/>
                <w:b/>
                <w:bCs/>
                <w:sz w:val="28"/>
                <w:szCs w:val="28"/>
                <w:rtl/>
                <w:lang w:val="en-AU"/>
              </w:rPr>
              <w:t>פְּסָל-לְךָ</w:t>
            </w:r>
          </w:p>
        </w:tc>
        <w:tc>
          <w:tcPr>
            <w:tcW w:w="0" w:type="auto"/>
            <w:tcBorders>
              <w:top w:val="single" w:sz="4" w:space="0" w:color="auto"/>
              <w:left w:val="single" w:sz="4" w:space="0" w:color="auto"/>
              <w:bottom w:val="single" w:sz="4" w:space="0" w:color="auto"/>
              <w:right w:val="single" w:sz="4" w:space="0" w:color="auto"/>
            </w:tcBorders>
          </w:tcPr>
          <w:p w14:paraId="3B94D5A2" w14:textId="77777777" w:rsidR="00916FD2" w:rsidRPr="007A558C" w:rsidRDefault="00916FD2" w:rsidP="00916FD2">
            <w:pPr>
              <w:jc w:val="cente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57D4733A" w14:textId="06A0BF0B" w:rsidR="00916FD2" w:rsidRPr="007A558C" w:rsidRDefault="00AE5C7F" w:rsidP="00AE5C7F">
            <w:pPr>
              <w:jc w:val="center"/>
              <w:rPr>
                <w:rFonts w:asciiTheme="minorHAnsi" w:hAnsiTheme="minorHAnsi" w:cstheme="minorHAnsi"/>
              </w:rPr>
            </w:pPr>
            <w:r w:rsidRPr="009358A6">
              <w:rPr>
                <w:rFonts w:asciiTheme="minorHAnsi" w:hAnsiTheme="minorHAnsi" w:cstheme="minorHAnsi"/>
                <w:b/>
                <w:bCs/>
                <w:lang w:val="en-AU"/>
              </w:rPr>
              <w:t>Saturday Afternoon</w:t>
            </w:r>
          </w:p>
        </w:tc>
      </w:tr>
      <w:tr w:rsidR="00916FD2" w:rsidRPr="007A558C" w14:paraId="3E8B90ED" w14:textId="77777777" w:rsidTr="00AE5C7F">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446738F3" w14:textId="77777777" w:rsidR="00916FD2" w:rsidRPr="007A558C" w:rsidRDefault="00916FD2" w:rsidP="00916FD2">
            <w:pPr>
              <w:jc w:val="center"/>
              <w:rPr>
                <w:rFonts w:asciiTheme="minorHAnsi" w:hAnsiTheme="minorHAnsi" w:cstheme="minorHAnsi"/>
                <w:b/>
              </w:rPr>
            </w:pPr>
            <w:r w:rsidRPr="007A558C">
              <w:rPr>
                <w:rFonts w:asciiTheme="minorHAnsi" w:hAnsiTheme="minorHAnsi" w:cstheme="minorHAnsi"/>
                <w:b/>
              </w:rPr>
              <w:t>“P’sal L’kha”</w:t>
            </w:r>
          </w:p>
        </w:tc>
        <w:tc>
          <w:tcPr>
            <w:tcW w:w="0" w:type="auto"/>
            <w:tcBorders>
              <w:top w:val="single" w:sz="4" w:space="0" w:color="auto"/>
              <w:left w:val="single" w:sz="4" w:space="0" w:color="auto"/>
              <w:bottom w:val="single" w:sz="4" w:space="0" w:color="auto"/>
              <w:right w:val="single" w:sz="4" w:space="0" w:color="auto"/>
            </w:tcBorders>
          </w:tcPr>
          <w:p w14:paraId="470094EC"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1 – Sh’mot 34:1-3</w:t>
            </w:r>
          </w:p>
        </w:tc>
        <w:tc>
          <w:tcPr>
            <w:tcW w:w="0" w:type="auto"/>
            <w:tcBorders>
              <w:top w:val="single" w:sz="4" w:space="0" w:color="auto"/>
              <w:left w:val="single" w:sz="4" w:space="0" w:color="auto"/>
              <w:bottom w:val="single" w:sz="4" w:space="0" w:color="auto"/>
              <w:right w:val="single" w:sz="4" w:space="0" w:color="auto"/>
            </w:tcBorders>
          </w:tcPr>
          <w:p w14:paraId="7C5E08FB"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1 – Sh’mot 34:27-29</w:t>
            </w:r>
          </w:p>
        </w:tc>
      </w:tr>
      <w:tr w:rsidR="00916FD2" w:rsidRPr="007A558C" w14:paraId="78D4E88C" w14:textId="77777777" w:rsidTr="00AE5C7F">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0B43A4CD" w14:textId="77777777" w:rsidR="00916FD2" w:rsidRPr="007A558C" w:rsidRDefault="00916FD2" w:rsidP="00916FD2">
            <w:pPr>
              <w:jc w:val="center"/>
              <w:rPr>
                <w:rFonts w:asciiTheme="minorHAnsi" w:hAnsiTheme="minorHAnsi" w:cstheme="minorHAnsi"/>
                <w:b/>
              </w:rPr>
            </w:pPr>
            <w:r w:rsidRPr="007A558C">
              <w:rPr>
                <w:rFonts w:asciiTheme="minorHAnsi" w:hAnsiTheme="minorHAnsi" w:cstheme="minorHAnsi"/>
                <w:b/>
              </w:rPr>
              <w:t>“Hew for yourself”</w:t>
            </w:r>
          </w:p>
        </w:tc>
        <w:tc>
          <w:tcPr>
            <w:tcW w:w="0" w:type="auto"/>
            <w:tcBorders>
              <w:top w:val="single" w:sz="4" w:space="0" w:color="auto"/>
              <w:left w:val="single" w:sz="4" w:space="0" w:color="auto"/>
              <w:bottom w:val="single" w:sz="4" w:space="0" w:color="auto"/>
              <w:right w:val="single" w:sz="4" w:space="0" w:color="auto"/>
            </w:tcBorders>
          </w:tcPr>
          <w:p w14:paraId="3D15F1A3"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2 – Sh’mot 34:3-5</w:t>
            </w:r>
          </w:p>
        </w:tc>
        <w:tc>
          <w:tcPr>
            <w:tcW w:w="0" w:type="auto"/>
            <w:tcBorders>
              <w:top w:val="single" w:sz="4" w:space="0" w:color="auto"/>
              <w:left w:val="single" w:sz="4" w:space="0" w:color="auto"/>
              <w:bottom w:val="single" w:sz="4" w:space="0" w:color="auto"/>
              <w:right w:val="single" w:sz="4" w:space="0" w:color="auto"/>
            </w:tcBorders>
          </w:tcPr>
          <w:p w14:paraId="0DE3D7A7"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2 – Sh’mot 34:30-32</w:t>
            </w:r>
          </w:p>
        </w:tc>
      </w:tr>
      <w:tr w:rsidR="00916FD2" w:rsidRPr="007A558C" w14:paraId="39F8835E" w14:textId="77777777" w:rsidTr="00AE5C7F">
        <w:trPr>
          <w:trHeight w:val="257"/>
          <w:jc w:val="center"/>
        </w:trPr>
        <w:tc>
          <w:tcPr>
            <w:tcW w:w="0" w:type="auto"/>
            <w:tcBorders>
              <w:top w:val="single" w:sz="4" w:space="0" w:color="auto"/>
              <w:left w:val="single" w:sz="4" w:space="0" w:color="auto"/>
              <w:bottom w:val="single" w:sz="4" w:space="0" w:color="auto"/>
              <w:right w:val="single" w:sz="4" w:space="0" w:color="auto"/>
            </w:tcBorders>
          </w:tcPr>
          <w:p w14:paraId="1AEA3C9F" w14:textId="77777777" w:rsidR="00916FD2" w:rsidRPr="007A558C" w:rsidRDefault="00916FD2" w:rsidP="00916FD2">
            <w:pPr>
              <w:jc w:val="center"/>
              <w:rPr>
                <w:rFonts w:asciiTheme="minorHAnsi" w:hAnsiTheme="minorHAnsi" w:cstheme="minorHAnsi"/>
                <w:b/>
                <w:lang w:val="es-ES_tradnl"/>
              </w:rPr>
            </w:pPr>
            <w:r w:rsidRPr="007A558C">
              <w:rPr>
                <w:rFonts w:asciiTheme="minorHAnsi" w:hAnsiTheme="minorHAnsi" w:cstheme="minorHAnsi"/>
                <w:b/>
                <w:lang w:val="es-ES_tradnl"/>
              </w:rPr>
              <w:t>“Lábrate”</w:t>
            </w:r>
          </w:p>
        </w:tc>
        <w:tc>
          <w:tcPr>
            <w:tcW w:w="0" w:type="auto"/>
            <w:tcBorders>
              <w:top w:val="single" w:sz="4" w:space="0" w:color="auto"/>
              <w:left w:val="single" w:sz="4" w:space="0" w:color="auto"/>
              <w:bottom w:val="single" w:sz="4" w:space="0" w:color="auto"/>
              <w:right w:val="single" w:sz="4" w:space="0" w:color="auto"/>
            </w:tcBorders>
          </w:tcPr>
          <w:p w14:paraId="272459AF"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3 – Sh’mot 34:6-8</w:t>
            </w:r>
          </w:p>
        </w:tc>
        <w:tc>
          <w:tcPr>
            <w:tcW w:w="0" w:type="auto"/>
            <w:tcBorders>
              <w:top w:val="single" w:sz="4" w:space="0" w:color="auto"/>
              <w:left w:val="single" w:sz="4" w:space="0" w:color="auto"/>
              <w:bottom w:val="single" w:sz="4" w:space="0" w:color="auto"/>
              <w:right w:val="single" w:sz="4" w:space="0" w:color="auto"/>
            </w:tcBorders>
          </w:tcPr>
          <w:p w14:paraId="389151B6"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3 – Sh’mot 34:33-35</w:t>
            </w:r>
          </w:p>
        </w:tc>
      </w:tr>
      <w:tr w:rsidR="00916FD2" w:rsidRPr="007A558C" w14:paraId="605EEBCC"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2AA2283C" w14:textId="3B572F06" w:rsidR="00916FD2" w:rsidRPr="007A558C" w:rsidRDefault="00916FD2" w:rsidP="00AE51DC">
            <w:pPr>
              <w:jc w:val="center"/>
              <w:rPr>
                <w:rFonts w:asciiTheme="minorHAnsi" w:hAnsiTheme="minorHAnsi" w:cstheme="minorHAnsi"/>
              </w:rPr>
            </w:pPr>
            <w:r w:rsidRPr="007A558C">
              <w:rPr>
                <w:rFonts w:asciiTheme="minorHAnsi" w:hAnsiTheme="minorHAnsi" w:cstheme="minorHAnsi"/>
              </w:rPr>
              <w:t>Sh’mot  (Exodus) 34:1-26</w:t>
            </w:r>
          </w:p>
        </w:tc>
        <w:tc>
          <w:tcPr>
            <w:tcW w:w="0" w:type="auto"/>
            <w:tcBorders>
              <w:top w:val="single" w:sz="4" w:space="0" w:color="auto"/>
              <w:left w:val="single" w:sz="4" w:space="0" w:color="auto"/>
              <w:bottom w:val="single" w:sz="4" w:space="0" w:color="auto"/>
              <w:right w:val="single" w:sz="4" w:space="0" w:color="auto"/>
            </w:tcBorders>
          </w:tcPr>
          <w:p w14:paraId="29EE4A6F"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4 – Sh’mot 34:9-11</w:t>
            </w:r>
          </w:p>
        </w:tc>
        <w:tc>
          <w:tcPr>
            <w:tcW w:w="0" w:type="auto"/>
            <w:tcBorders>
              <w:top w:val="single" w:sz="4" w:space="0" w:color="auto"/>
              <w:left w:val="single" w:sz="4" w:space="0" w:color="auto"/>
              <w:bottom w:val="single" w:sz="4" w:space="0" w:color="auto"/>
              <w:right w:val="single" w:sz="4" w:space="0" w:color="auto"/>
            </w:tcBorders>
          </w:tcPr>
          <w:p w14:paraId="35AA467D" w14:textId="77777777" w:rsidR="00916FD2" w:rsidRPr="007A558C" w:rsidRDefault="00916FD2" w:rsidP="00916FD2">
            <w:pPr>
              <w:rPr>
                <w:rFonts w:asciiTheme="minorHAnsi" w:hAnsiTheme="minorHAnsi" w:cstheme="minorHAnsi"/>
              </w:rPr>
            </w:pPr>
          </w:p>
        </w:tc>
      </w:tr>
      <w:tr w:rsidR="00916FD2" w:rsidRPr="007A558C" w14:paraId="758D6386"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7E2F29F2" w14:textId="77777777" w:rsidR="00AE51DC" w:rsidRPr="007A558C" w:rsidRDefault="00916FD2" w:rsidP="00AE51DC">
            <w:pPr>
              <w:jc w:val="left"/>
              <w:rPr>
                <w:rFonts w:asciiTheme="minorHAnsi" w:hAnsiTheme="minorHAnsi" w:cstheme="minorHAnsi"/>
              </w:rPr>
            </w:pPr>
            <w:r w:rsidRPr="007A558C">
              <w:rPr>
                <w:rFonts w:asciiTheme="minorHAnsi" w:hAnsiTheme="minorHAnsi" w:cstheme="minorHAnsi"/>
              </w:rPr>
              <w:t xml:space="preserve">Ashlamatah: </w:t>
            </w:r>
          </w:p>
          <w:p w14:paraId="3488C867" w14:textId="27412A4A" w:rsidR="00916FD2" w:rsidRPr="007A558C" w:rsidRDefault="00916FD2" w:rsidP="00916FD2">
            <w:pPr>
              <w:jc w:val="center"/>
              <w:rPr>
                <w:rFonts w:asciiTheme="minorHAnsi" w:hAnsiTheme="minorHAnsi" w:cstheme="minorHAnsi"/>
              </w:rPr>
            </w:pPr>
            <w:r w:rsidRPr="007A558C">
              <w:rPr>
                <w:rFonts w:asciiTheme="minorHAnsi" w:hAnsiTheme="minorHAnsi" w:cstheme="minorHAnsi"/>
              </w:rPr>
              <w:t>Habakkuk 2:2-</w:t>
            </w:r>
            <w:r w:rsidR="00AE51DC" w:rsidRPr="007A558C">
              <w:rPr>
                <w:rFonts w:asciiTheme="minorHAnsi" w:hAnsiTheme="minorHAnsi" w:cstheme="minorHAnsi"/>
              </w:rPr>
              <w:t>9</w:t>
            </w:r>
            <w:r w:rsidRPr="007A558C">
              <w:rPr>
                <w:rFonts w:asciiTheme="minorHAnsi" w:hAnsiTheme="minorHAnsi" w:cstheme="minorHAnsi"/>
              </w:rPr>
              <w:t xml:space="preserve">, </w:t>
            </w:r>
            <w:r w:rsidR="00AE51DC" w:rsidRPr="007A558C">
              <w:rPr>
                <w:rFonts w:asciiTheme="minorHAnsi" w:hAnsiTheme="minorHAnsi" w:cstheme="minorHAnsi"/>
              </w:rPr>
              <w:t>3:</w:t>
            </w:r>
            <w:r w:rsidRPr="007A558C">
              <w:rPr>
                <w:rFonts w:asciiTheme="minorHAnsi" w:hAnsiTheme="minorHAnsi" w:cstheme="minorHAnsi"/>
              </w:rPr>
              <w:t>18-</w:t>
            </w:r>
            <w:r w:rsidR="00AE51DC" w:rsidRPr="007A558C">
              <w:rPr>
                <w:rFonts w:asciiTheme="minorHAnsi" w:hAnsiTheme="minorHAnsi" w:cstheme="minorHAnsi"/>
              </w:rPr>
              <w:t>19</w:t>
            </w:r>
          </w:p>
        </w:tc>
        <w:tc>
          <w:tcPr>
            <w:tcW w:w="0" w:type="auto"/>
            <w:tcBorders>
              <w:top w:val="single" w:sz="4" w:space="0" w:color="auto"/>
              <w:left w:val="single" w:sz="4" w:space="0" w:color="auto"/>
              <w:bottom w:val="single" w:sz="4" w:space="0" w:color="auto"/>
              <w:right w:val="single" w:sz="4" w:space="0" w:color="auto"/>
            </w:tcBorders>
          </w:tcPr>
          <w:p w14:paraId="7E7CE258"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5 – Sh’mot 34:12-16</w:t>
            </w:r>
          </w:p>
        </w:tc>
        <w:tc>
          <w:tcPr>
            <w:tcW w:w="0" w:type="auto"/>
            <w:tcBorders>
              <w:top w:val="single" w:sz="4" w:space="0" w:color="auto"/>
              <w:left w:val="single" w:sz="4" w:space="0" w:color="auto"/>
              <w:bottom w:val="single" w:sz="4" w:space="0" w:color="auto"/>
              <w:right w:val="single" w:sz="4" w:space="0" w:color="auto"/>
            </w:tcBorders>
          </w:tcPr>
          <w:p w14:paraId="528147FB" w14:textId="77777777" w:rsidR="00AE5C7F" w:rsidRPr="00AE5C7F" w:rsidRDefault="00AE5C7F" w:rsidP="00AE5C7F">
            <w:pPr>
              <w:snapToGrid w:val="0"/>
              <w:jc w:val="center"/>
              <w:rPr>
                <w:rFonts w:asciiTheme="minorHAnsi" w:hAnsiTheme="minorHAnsi" w:cstheme="minorHAnsi"/>
                <w:b/>
                <w:lang w:val="en-AU" w:bidi="ar-SA"/>
              </w:rPr>
            </w:pPr>
            <w:r w:rsidRPr="00AE5C7F">
              <w:rPr>
                <w:rFonts w:asciiTheme="minorHAnsi" w:hAnsiTheme="minorHAnsi" w:cstheme="minorHAnsi"/>
                <w:b/>
                <w:lang w:val="en-AU" w:bidi="ar-SA"/>
              </w:rPr>
              <w:t>Monday &amp; Thursday</w:t>
            </w:r>
          </w:p>
          <w:p w14:paraId="18043C63" w14:textId="44B33DFA" w:rsidR="00916FD2" w:rsidRPr="007A558C" w:rsidRDefault="00AE5C7F" w:rsidP="00AE5C7F">
            <w:pPr>
              <w:jc w:val="center"/>
              <w:rPr>
                <w:rFonts w:asciiTheme="minorHAnsi" w:hAnsiTheme="minorHAnsi" w:cstheme="minorHAnsi"/>
              </w:rPr>
            </w:pPr>
            <w:r w:rsidRPr="009358A6">
              <w:rPr>
                <w:rFonts w:asciiTheme="minorHAnsi" w:hAnsiTheme="minorHAnsi" w:cstheme="minorHAnsi"/>
                <w:b/>
                <w:lang w:val="en-AU" w:bidi="ar-SA"/>
              </w:rPr>
              <w:t>Mornings</w:t>
            </w:r>
          </w:p>
        </w:tc>
      </w:tr>
      <w:tr w:rsidR="00916FD2" w:rsidRPr="007A558C" w14:paraId="2F62841B"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44283A92" w14:textId="77777777" w:rsidR="00AE51DC" w:rsidRPr="007A558C" w:rsidRDefault="00916FD2" w:rsidP="00AE51DC">
            <w:pPr>
              <w:jc w:val="left"/>
              <w:rPr>
                <w:rFonts w:asciiTheme="minorHAnsi" w:hAnsiTheme="minorHAnsi" w:cstheme="minorHAnsi"/>
              </w:rPr>
            </w:pPr>
            <w:r w:rsidRPr="007A558C">
              <w:rPr>
                <w:rFonts w:asciiTheme="minorHAnsi" w:hAnsiTheme="minorHAnsi" w:cstheme="minorHAnsi"/>
              </w:rPr>
              <w:t xml:space="preserve">Special: </w:t>
            </w:r>
          </w:p>
          <w:p w14:paraId="4C300969" w14:textId="78195D98" w:rsidR="00916FD2" w:rsidRPr="007A558C" w:rsidRDefault="00AE51DC" w:rsidP="00916FD2">
            <w:pPr>
              <w:jc w:val="center"/>
              <w:rPr>
                <w:rFonts w:asciiTheme="minorHAnsi" w:hAnsiTheme="minorHAnsi" w:cstheme="minorHAnsi"/>
              </w:rPr>
            </w:pPr>
            <w:r w:rsidRPr="007A558C">
              <w:rPr>
                <w:rFonts w:asciiTheme="minorHAnsi" w:hAnsiTheme="minorHAnsi" w:cstheme="minorHAnsi"/>
              </w:rPr>
              <w:t>Shmuel alef (</w:t>
            </w:r>
            <w:r w:rsidR="00916FD2" w:rsidRPr="007A558C">
              <w:rPr>
                <w:rFonts w:asciiTheme="minorHAnsi" w:hAnsiTheme="minorHAnsi" w:cstheme="minorHAnsi"/>
              </w:rPr>
              <w:t>1 Samuel</w:t>
            </w:r>
            <w:r w:rsidRPr="007A558C">
              <w:rPr>
                <w:rFonts w:asciiTheme="minorHAnsi" w:hAnsiTheme="minorHAnsi" w:cstheme="minorHAnsi"/>
              </w:rPr>
              <w:t>)</w:t>
            </w:r>
            <w:r w:rsidR="00916FD2" w:rsidRPr="007A558C">
              <w:rPr>
                <w:rFonts w:asciiTheme="minorHAnsi" w:hAnsiTheme="minorHAnsi" w:cstheme="minorHAnsi"/>
              </w:rPr>
              <w:t xml:space="preserve"> 20:18-42</w:t>
            </w:r>
          </w:p>
        </w:tc>
        <w:tc>
          <w:tcPr>
            <w:tcW w:w="0" w:type="auto"/>
            <w:tcBorders>
              <w:top w:val="single" w:sz="4" w:space="0" w:color="auto"/>
              <w:left w:val="single" w:sz="4" w:space="0" w:color="auto"/>
              <w:bottom w:val="single" w:sz="4" w:space="0" w:color="auto"/>
              <w:right w:val="single" w:sz="4" w:space="0" w:color="auto"/>
            </w:tcBorders>
          </w:tcPr>
          <w:p w14:paraId="69E5D330"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6 – Sh’mot 34:17-20</w:t>
            </w:r>
          </w:p>
        </w:tc>
        <w:tc>
          <w:tcPr>
            <w:tcW w:w="0" w:type="auto"/>
            <w:tcBorders>
              <w:top w:val="single" w:sz="4" w:space="0" w:color="auto"/>
              <w:left w:val="single" w:sz="4" w:space="0" w:color="auto"/>
              <w:bottom w:val="single" w:sz="4" w:space="0" w:color="auto"/>
              <w:right w:val="single" w:sz="4" w:space="0" w:color="auto"/>
            </w:tcBorders>
          </w:tcPr>
          <w:p w14:paraId="30E3D4AB"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1 – Sh’mot 35:1-3</w:t>
            </w:r>
          </w:p>
        </w:tc>
      </w:tr>
      <w:tr w:rsidR="00916FD2" w:rsidRPr="007A558C" w14:paraId="59B2FAA9"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7172CD6E" w14:textId="2729F995" w:rsidR="00916FD2" w:rsidRPr="007A558C" w:rsidRDefault="00AE51DC" w:rsidP="00916FD2">
            <w:pPr>
              <w:jc w:val="center"/>
              <w:rPr>
                <w:rFonts w:asciiTheme="minorHAnsi" w:hAnsiTheme="minorHAnsi" w:cstheme="minorHAnsi"/>
              </w:rPr>
            </w:pPr>
            <w:r w:rsidRPr="007A558C">
              <w:rPr>
                <w:rFonts w:asciiTheme="minorHAnsi" w:hAnsiTheme="minorHAnsi" w:cstheme="minorHAnsi"/>
              </w:rPr>
              <w:t>Tehillim (</w:t>
            </w:r>
            <w:r w:rsidR="00916FD2" w:rsidRPr="007A558C">
              <w:rPr>
                <w:rFonts w:asciiTheme="minorHAnsi" w:hAnsiTheme="minorHAnsi" w:cstheme="minorHAnsi"/>
              </w:rPr>
              <w:t>Psalm</w:t>
            </w:r>
            <w:r w:rsidRPr="007A558C">
              <w:rPr>
                <w:rFonts w:asciiTheme="minorHAnsi" w:hAnsiTheme="minorHAnsi" w:cstheme="minorHAnsi"/>
              </w:rPr>
              <w:t>s)</w:t>
            </w:r>
            <w:r w:rsidR="00916FD2" w:rsidRPr="007A558C">
              <w:rPr>
                <w:rFonts w:asciiTheme="minorHAnsi" w:hAnsiTheme="minorHAnsi" w:cstheme="minorHAnsi"/>
              </w:rPr>
              <w:t xml:space="preserve"> 6</w:t>
            </w:r>
            <w:r w:rsidR="00142432" w:rsidRPr="007A558C">
              <w:rPr>
                <w:rFonts w:asciiTheme="minorHAnsi" w:hAnsiTheme="minorHAnsi" w:cstheme="minorHAnsi"/>
              </w:rPr>
              <w:t>8:25-36</w:t>
            </w:r>
          </w:p>
        </w:tc>
        <w:tc>
          <w:tcPr>
            <w:tcW w:w="0" w:type="auto"/>
            <w:tcBorders>
              <w:top w:val="single" w:sz="4" w:space="0" w:color="auto"/>
              <w:left w:val="single" w:sz="4" w:space="0" w:color="auto"/>
              <w:bottom w:val="single" w:sz="4" w:space="0" w:color="auto"/>
              <w:right w:val="single" w:sz="4" w:space="0" w:color="auto"/>
            </w:tcBorders>
          </w:tcPr>
          <w:p w14:paraId="5C3FFC0E"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7 – Sh’mot 34:21-23</w:t>
            </w:r>
          </w:p>
        </w:tc>
        <w:tc>
          <w:tcPr>
            <w:tcW w:w="0" w:type="auto"/>
            <w:tcBorders>
              <w:top w:val="single" w:sz="4" w:space="0" w:color="auto"/>
              <w:left w:val="single" w:sz="4" w:space="0" w:color="auto"/>
              <w:bottom w:val="single" w:sz="4" w:space="0" w:color="auto"/>
              <w:right w:val="single" w:sz="4" w:space="0" w:color="auto"/>
            </w:tcBorders>
          </w:tcPr>
          <w:p w14:paraId="1DB5921C"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2 – Sh’mot 35:4-6</w:t>
            </w:r>
          </w:p>
        </w:tc>
      </w:tr>
      <w:tr w:rsidR="00916FD2" w:rsidRPr="007A558C" w14:paraId="7FF16A76"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424711F7" w14:textId="77777777" w:rsidR="00916FD2" w:rsidRPr="007A558C" w:rsidRDefault="00916FD2" w:rsidP="00916FD2">
            <w:pPr>
              <w:jc w:val="center"/>
              <w:rPr>
                <w:rFonts w:asciiTheme="minorHAnsi" w:hAnsiTheme="minorHAnsi" w:cstheme="minorHAnsi"/>
              </w:rPr>
            </w:pPr>
          </w:p>
        </w:tc>
        <w:tc>
          <w:tcPr>
            <w:tcW w:w="0" w:type="auto"/>
            <w:tcBorders>
              <w:top w:val="single" w:sz="4" w:space="0" w:color="auto"/>
              <w:left w:val="single" w:sz="4" w:space="0" w:color="auto"/>
              <w:bottom w:val="single" w:sz="4" w:space="0" w:color="auto"/>
              <w:right w:val="single" w:sz="4" w:space="0" w:color="auto"/>
            </w:tcBorders>
          </w:tcPr>
          <w:p w14:paraId="3B891223" w14:textId="77777777" w:rsidR="00916FD2" w:rsidRPr="007A558C" w:rsidRDefault="00916FD2" w:rsidP="00916FD2">
            <w:pPr>
              <w:jc w:val="left"/>
              <w:rPr>
                <w:rFonts w:asciiTheme="minorHAnsi" w:hAnsiTheme="minorHAnsi" w:cstheme="minorHAnsi"/>
              </w:rPr>
            </w:pPr>
            <w:r w:rsidRPr="007A558C">
              <w:rPr>
                <w:rFonts w:asciiTheme="minorHAnsi" w:hAnsiTheme="minorHAnsi" w:cstheme="minorHAnsi"/>
              </w:rPr>
              <w:t xml:space="preserve">      Maftir – Sh’mot 34:24-26</w:t>
            </w:r>
          </w:p>
        </w:tc>
        <w:tc>
          <w:tcPr>
            <w:tcW w:w="0" w:type="auto"/>
            <w:tcBorders>
              <w:top w:val="single" w:sz="4" w:space="0" w:color="auto"/>
              <w:left w:val="single" w:sz="4" w:space="0" w:color="auto"/>
              <w:bottom w:val="single" w:sz="4" w:space="0" w:color="auto"/>
              <w:right w:val="single" w:sz="4" w:space="0" w:color="auto"/>
            </w:tcBorders>
          </w:tcPr>
          <w:p w14:paraId="1489A7A7"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Reader 3 – Sh’mot 35:7-10</w:t>
            </w:r>
          </w:p>
        </w:tc>
      </w:tr>
      <w:tr w:rsidR="00916FD2" w:rsidRPr="007A558C" w14:paraId="40330CB6" w14:textId="77777777" w:rsidTr="00AE5C7F">
        <w:trPr>
          <w:trHeight w:val="287"/>
          <w:jc w:val="center"/>
        </w:trPr>
        <w:tc>
          <w:tcPr>
            <w:tcW w:w="0" w:type="auto"/>
            <w:tcBorders>
              <w:top w:val="single" w:sz="4" w:space="0" w:color="auto"/>
              <w:left w:val="single" w:sz="4" w:space="0" w:color="auto"/>
              <w:bottom w:val="single" w:sz="4" w:space="0" w:color="auto"/>
              <w:right w:val="single" w:sz="4" w:space="0" w:color="auto"/>
            </w:tcBorders>
          </w:tcPr>
          <w:p w14:paraId="7A9AD24A" w14:textId="77777777" w:rsidR="00AE51DC" w:rsidRPr="007A558C" w:rsidRDefault="00916FD2" w:rsidP="00916FD2">
            <w:pPr>
              <w:jc w:val="center"/>
              <w:rPr>
                <w:rFonts w:asciiTheme="minorHAnsi" w:hAnsiTheme="minorHAnsi" w:cstheme="minorHAnsi"/>
              </w:rPr>
            </w:pPr>
            <w:r w:rsidRPr="007A558C">
              <w:rPr>
                <w:rFonts w:asciiTheme="minorHAnsi" w:hAnsiTheme="minorHAnsi" w:cstheme="minorHAnsi"/>
              </w:rPr>
              <w:t xml:space="preserve">N.C.: </w:t>
            </w:r>
            <w:r w:rsidR="00AE51DC" w:rsidRPr="007A558C">
              <w:rPr>
                <w:rFonts w:asciiTheme="minorHAnsi" w:hAnsiTheme="minorHAnsi" w:cstheme="minorHAnsi"/>
              </w:rPr>
              <w:t>Mk 8:34 – 9:1</w:t>
            </w:r>
            <w:r w:rsidR="00AE51DC" w:rsidRPr="007A558C">
              <w:rPr>
                <w:rFonts w:asciiTheme="minorHAnsi" w:hAnsiTheme="minorHAnsi" w:cstheme="minorHAnsi"/>
              </w:rPr>
              <w:tab/>
            </w:r>
          </w:p>
          <w:p w14:paraId="6B8E24EE" w14:textId="08B09D9A" w:rsidR="00916FD2" w:rsidRPr="007A558C" w:rsidRDefault="00AE51DC" w:rsidP="00916FD2">
            <w:pPr>
              <w:jc w:val="center"/>
              <w:rPr>
                <w:rFonts w:asciiTheme="minorHAnsi" w:hAnsiTheme="minorHAnsi" w:cstheme="minorHAnsi"/>
              </w:rPr>
            </w:pPr>
            <w:r w:rsidRPr="007A558C">
              <w:rPr>
                <w:rFonts w:asciiTheme="minorHAnsi" w:hAnsiTheme="minorHAnsi" w:cstheme="minorHAnsi"/>
              </w:rPr>
              <w:t>Lk 9:23-27</w:t>
            </w:r>
          </w:p>
        </w:tc>
        <w:tc>
          <w:tcPr>
            <w:tcW w:w="0" w:type="auto"/>
            <w:tcBorders>
              <w:top w:val="single" w:sz="4" w:space="0" w:color="auto"/>
              <w:left w:val="single" w:sz="4" w:space="0" w:color="auto"/>
              <w:bottom w:val="single" w:sz="4" w:space="0" w:color="auto"/>
              <w:right w:val="single" w:sz="4" w:space="0" w:color="auto"/>
            </w:tcBorders>
          </w:tcPr>
          <w:p w14:paraId="472BA63D" w14:textId="3E12274A" w:rsidR="00916FD2" w:rsidRPr="007A558C" w:rsidRDefault="00916FD2" w:rsidP="00916FD2">
            <w:pPr>
              <w:rPr>
                <w:rFonts w:asciiTheme="minorHAnsi" w:hAnsiTheme="minorHAnsi" w:cstheme="minorHAnsi"/>
              </w:rPr>
            </w:pPr>
            <w:r w:rsidRPr="007A558C">
              <w:rPr>
                <w:rFonts w:asciiTheme="minorHAnsi" w:hAnsiTheme="minorHAnsi" w:cstheme="minorHAnsi"/>
              </w:rPr>
              <w:t xml:space="preserve">                Habakkuk 2:2-</w:t>
            </w:r>
            <w:r w:rsidR="00142432" w:rsidRPr="007A558C">
              <w:rPr>
                <w:rFonts w:asciiTheme="minorHAnsi" w:hAnsiTheme="minorHAnsi" w:cstheme="minorHAnsi"/>
              </w:rPr>
              <w:t>9</w:t>
            </w:r>
            <w:r w:rsidRPr="007A558C">
              <w:rPr>
                <w:rFonts w:asciiTheme="minorHAnsi" w:hAnsiTheme="minorHAnsi" w:cstheme="minorHAnsi"/>
              </w:rPr>
              <w:t xml:space="preserve">, </w:t>
            </w:r>
            <w:r w:rsidR="00142432" w:rsidRPr="007A558C">
              <w:rPr>
                <w:rFonts w:asciiTheme="minorHAnsi" w:hAnsiTheme="minorHAnsi" w:cstheme="minorHAnsi"/>
              </w:rPr>
              <w:t>3:</w:t>
            </w:r>
            <w:r w:rsidRPr="007A558C">
              <w:rPr>
                <w:rFonts w:asciiTheme="minorHAnsi" w:hAnsiTheme="minorHAnsi" w:cstheme="minorHAnsi"/>
              </w:rPr>
              <w:t>18-</w:t>
            </w:r>
            <w:r w:rsidR="00142432" w:rsidRPr="007A558C">
              <w:rPr>
                <w:rFonts w:asciiTheme="minorHAnsi" w:hAnsiTheme="minorHAnsi" w:cstheme="minorHAnsi"/>
              </w:rPr>
              <w:t>19</w:t>
            </w:r>
          </w:p>
          <w:p w14:paraId="70953BAA" w14:textId="77777777" w:rsidR="00916FD2" w:rsidRPr="007A558C" w:rsidRDefault="00916FD2" w:rsidP="00916FD2">
            <w:pPr>
              <w:rPr>
                <w:rFonts w:asciiTheme="minorHAnsi" w:hAnsiTheme="minorHAnsi" w:cstheme="minorHAnsi"/>
              </w:rPr>
            </w:pPr>
            <w:r w:rsidRPr="007A558C">
              <w:rPr>
                <w:rFonts w:asciiTheme="minorHAnsi" w:hAnsiTheme="minorHAnsi" w:cstheme="minorHAnsi"/>
              </w:rPr>
              <w:t xml:space="preserve">                   1 Samuel 20:18-42</w:t>
            </w:r>
          </w:p>
        </w:tc>
        <w:tc>
          <w:tcPr>
            <w:tcW w:w="0" w:type="auto"/>
            <w:tcBorders>
              <w:top w:val="single" w:sz="4" w:space="0" w:color="auto"/>
              <w:left w:val="single" w:sz="4" w:space="0" w:color="auto"/>
              <w:bottom w:val="single" w:sz="4" w:space="0" w:color="auto"/>
              <w:right w:val="single" w:sz="4" w:space="0" w:color="auto"/>
            </w:tcBorders>
          </w:tcPr>
          <w:p w14:paraId="281EC9DE" w14:textId="77777777" w:rsidR="00916FD2" w:rsidRPr="007A558C" w:rsidRDefault="00916FD2" w:rsidP="00916FD2">
            <w:pPr>
              <w:rPr>
                <w:rFonts w:asciiTheme="minorHAnsi" w:hAnsiTheme="minorHAnsi" w:cstheme="minorHAnsi"/>
              </w:rPr>
            </w:pPr>
          </w:p>
        </w:tc>
      </w:tr>
    </w:tbl>
    <w:p w14:paraId="1DC8A13E" w14:textId="77777777" w:rsidR="0091533D" w:rsidRPr="007A558C" w:rsidRDefault="0091533D" w:rsidP="0091533D">
      <w:pPr>
        <w:widowControl w:val="0"/>
        <w:pBdr>
          <w:bottom w:val="double" w:sz="4" w:space="1" w:color="auto"/>
        </w:pBdr>
        <w:rPr>
          <w:rFonts w:asciiTheme="minorHAnsi" w:eastAsia="Times New Roman" w:hAnsiTheme="minorHAnsi" w:cstheme="minorHAnsi"/>
          <w:b/>
          <w:bCs/>
          <w:color w:val="000000"/>
          <w:sz w:val="16"/>
          <w:szCs w:val="16"/>
        </w:rPr>
      </w:pPr>
    </w:p>
    <w:p w14:paraId="59FB7450" w14:textId="77777777" w:rsidR="0091533D" w:rsidRPr="007A558C" w:rsidRDefault="0091533D" w:rsidP="008743B4"/>
    <w:p w14:paraId="5EB2B5BA" w14:textId="34DE94B3" w:rsidR="00C850BD" w:rsidRPr="007A558C" w:rsidRDefault="00C850BD" w:rsidP="00A67112">
      <w:pPr>
        <w:pStyle w:val="Heading1"/>
      </w:pPr>
      <w:r w:rsidRPr="007A558C">
        <w:t>Contents of the Torah Seder</w:t>
      </w:r>
    </w:p>
    <w:p w14:paraId="08F278C4" w14:textId="77777777" w:rsidR="00C850BD" w:rsidRPr="007A558C" w:rsidRDefault="00C850BD" w:rsidP="00A67112">
      <w:pPr>
        <w:widowControl w:val="0"/>
        <w:rPr>
          <w:rFonts w:ascii="Times New Roman" w:hAnsi="Times New Roman" w:cs="Times New Roman"/>
          <w:sz w:val="16"/>
          <w:szCs w:val="16"/>
        </w:rPr>
      </w:pPr>
    </w:p>
    <w:p w14:paraId="590FA2A9" w14:textId="77777777"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Moses Returns to the Camp – Exodus 32:15-20</w:t>
      </w:r>
    </w:p>
    <w:p w14:paraId="47E014B8" w14:textId="77777777"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Moses Asks Aaron – Exodus 32:21</w:t>
      </w:r>
    </w:p>
    <w:p w14:paraId="7A87C330" w14:textId="77777777"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Aaron’s Explanation – Exodus 32:22-24</w:t>
      </w:r>
    </w:p>
    <w:p w14:paraId="4557FB4D" w14:textId="77777777"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Moses Challenge to the People – Exodus 32:25-28</w:t>
      </w:r>
    </w:p>
    <w:p w14:paraId="5B50A458" w14:textId="6D1D78FB"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Moses Ascends the Mountain a Second Time = Exodus 32:</w:t>
      </w:r>
      <w:r w:rsidR="00620760" w:rsidRPr="007A558C">
        <w:rPr>
          <w:rFonts w:asciiTheme="minorHAnsi" w:eastAsia="Times New Roman" w:hAnsiTheme="minorHAnsi" w:cstheme="minorHAnsi"/>
          <w:lang w:bidi="ar-SA"/>
        </w:rPr>
        <w:t>35</w:t>
      </w:r>
    </w:p>
    <w:p w14:paraId="3FBDA8F9" w14:textId="77777777"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The Contrition of the People – Exodus 33:1-6</w:t>
      </w:r>
    </w:p>
    <w:p w14:paraId="6A082C99" w14:textId="77777777"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Moses and his Tent of Meeting – Exodus 33:7-11</w:t>
      </w:r>
    </w:p>
    <w:p w14:paraId="56A3E91C" w14:textId="4081F580" w:rsidR="00C850BD" w:rsidRPr="007A558C" w:rsidRDefault="00C850BD" w:rsidP="00A67112">
      <w:pPr>
        <w:widowControl w:val="0"/>
        <w:numPr>
          <w:ilvl w:val="0"/>
          <w:numId w:val="13"/>
        </w:numPr>
        <w:rPr>
          <w:rFonts w:asciiTheme="minorHAnsi" w:eastAsia="Times New Roman" w:hAnsiTheme="minorHAnsi" w:cstheme="minorHAnsi"/>
          <w:lang w:bidi="ar-SA"/>
        </w:rPr>
      </w:pPr>
      <w:r w:rsidRPr="007A558C">
        <w:rPr>
          <w:rFonts w:asciiTheme="minorHAnsi" w:eastAsia="Times New Roman" w:hAnsiTheme="minorHAnsi" w:cstheme="minorHAnsi"/>
          <w:lang w:bidi="ar-SA"/>
        </w:rPr>
        <w:t>Moses Prayer And the Second Tables – Exodus 33:12 – 3</w:t>
      </w:r>
      <w:r w:rsidR="00620760" w:rsidRPr="007A558C">
        <w:rPr>
          <w:rFonts w:asciiTheme="minorHAnsi" w:eastAsia="Times New Roman" w:hAnsiTheme="minorHAnsi" w:cstheme="minorHAnsi"/>
          <w:lang w:bidi="ar-SA"/>
        </w:rPr>
        <w:t>3:23</w:t>
      </w:r>
    </w:p>
    <w:p w14:paraId="56D0A5ED" w14:textId="77777777" w:rsidR="00C850BD" w:rsidRPr="007A558C" w:rsidRDefault="00C850BD" w:rsidP="00A67112">
      <w:pPr>
        <w:widowControl w:val="0"/>
        <w:pBdr>
          <w:bottom w:val="double" w:sz="6" w:space="1" w:color="auto"/>
        </w:pBdr>
        <w:rPr>
          <w:rFonts w:asciiTheme="minorHAnsi" w:eastAsia="Times New Roman" w:hAnsiTheme="minorHAnsi" w:cstheme="minorHAnsi"/>
          <w:sz w:val="16"/>
          <w:szCs w:val="16"/>
          <w:lang w:bidi="ar-SA"/>
        </w:rPr>
      </w:pPr>
    </w:p>
    <w:p w14:paraId="675E022D" w14:textId="77777777" w:rsidR="005C36D8" w:rsidRPr="007A558C" w:rsidRDefault="005C36D8" w:rsidP="005C36D8">
      <w:pPr>
        <w:rPr>
          <w:rFonts w:ascii="Times New Roman" w:hAnsi="Times New Roman" w:cs="Times New Roman"/>
          <w:b/>
          <w:bCs/>
          <w:kern w:val="28"/>
          <w:sz w:val="28"/>
          <w:szCs w:val="28"/>
        </w:rPr>
      </w:pPr>
    </w:p>
    <w:p w14:paraId="469827E1" w14:textId="7E2B8A1A" w:rsidR="005C36D8" w:rsidRPr="007A558C" w:rsidRDefault="005C36D8" w:rsidP="005C36D8">
      <w:pPr>
        <w:pStyle w:val="Heading1"/>
        <w:jc w:val="left"/>
      </w:pPr>
      <w:r w:rsidRPr="007A558C">
        <w:t>Rashi &amp; Targum Pseudo Jonathan for: Sh’mot (Exodus) 34:1-26</w:t>
      </w:r>
    </w:p>
    <w:p w14:paraId="563EC365" w14:textId="77777777" w:rsidR="005C36D8" w:rsidRPr="007A558C" w:rsidRDefault="005C36D8" w:rsidP="005C36D8">
      <w:pPr>
        <w:jc w:val="left"/>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5C36D8" w:rsidRPr="007A558C" w14:paraId="12D70CF2" w14:textId="77777777" w:rsidTr="005C36D8">
        <w:trPr>
          <w:jc w:val="center"/>
        </w:trPr>
        <w:tc>
          <w:tcPr>
            <w:tcW w:w="2500" w:type="pct"/>
          </w:tcPr>
          <w:p w14:paraId="40DADFAB" w14:textId="72B9B752" w:rsidR="005C36D8" w:rsidRPr="007A558C" w:rsidRDefault="005C36D8" w:rsidP="005C36D8">
            <w:pPr>
              <w:jc w:val="center"/>
              <w:rPr>
                <w:rFonts w:asciiTheme="minorHAnsi" w:hAnsiTheme="minorHAnsi" w:cstheme="minorHAnsi"/>
                <w:b/>
                <w:bCs/>
                <w:sz w:val="24"/>
                <w:szCs w:val="24"/>
              </w:rPr>
            </w:pPr>
            <w:r w:rsidRPr="007A558C">
              <w:rPr>
                <w:rFonts w:asciiTheme="minorHAnsi" w:hAnsiTheme="minorHAnsi" w:cstheme="minorHAnsi"/>
                <w:b/>
                <w:bCs/>
                <w:sz w:val="24"/>
                <w:szCs w:val="24"/>
              </w:rPr>
              <w:t>Rashi</w:t>
            </w:r>
          </w:p>
        </w:tc>
        <w:tc>
          <w:tcPr>
            <w:tcW w:w="2500" w:type="pct"/>
          </w:tcPr>
          <w:p w14:paraId="27C38521" w14:textId="69BA3D55" w:rsidR="005C36D8" w:rsidRPr="007A558C" w:rsidRDefault="005C36D8" w:rsidP="005C36D8">
            <w:pPr>
              <w:jc w:val="center"/>
              <w:rPr>
                <w:rFonts w:asciiTheme="minorHAnsi" w:hAnsiTheme="minorHAnsi" w:cstheme="minorHAnsi"/>
                <w:b/>
                <w:bCs/>
                <w:sz w:val="24"/>
                <w:szCs w:val="24"/>
              </w:rPr>
            </w:pPr>
            <w:r w:rsidRPr="007A558C">
              <w:rPr>
                <w:rFonts w:asciiTheme="minorHAnsi" w:hAnsiTheme="minorHAnsi" w:cstheme="minorHAnsi"/>
                <w:b/>
                <w:bCs/>
                <w:sz w:val="24"/>
                <w:szCs w:val="24"/>
              </w:rPr>
              <w:t>Targum Pseudo Jonathan</w:t>
            </w:r>
          </w:p>
        </w:tc>
      </w:tr>
      <w:tr w:rsidR="005C36D8" w:rsidRPr="007A558C" w14:paraId="3A7000C1" w14:textId="77777777" w:rsidTr="005C36D8">
        <w:trPr>
          <w:jc w:val="center"/>
        </w:trPr>
        <w:tc>
          <w:tcPr>
            <w:tcW w:w="2500" w:type="pct"/>
          </w:tcPr>
          <w:p w14:paraId="5F185E1A"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 Adonai said to Moshe, "Carve out two stone tablets for yourself just like the first ones. And I will write upon these tablets the words which were on the first Tablets that you broke.</w:t>
            </w:r>
          </w:p>
        </w:tc>
        <w:tc>
          <w:tcPr>
            <w:tcW w:w="2500" w:type="pct"/>
          </w:tcPr>
          <w:p w14:paraId="44DF0282" w14:textId="067F65A9" w:rsidR="005C36D8" w:rsidRPr="007A558C" w:rsidRDefault="006B15CF" w:rsidP="005C36D8">
            <w:pPr>
              <w:rPr>
                <w:rFonts w:asciiTheme="minorHAnsi" w:hAnsiTheme="minorHAnsi" w:cstheme="minorHAnsi"/>
              </w:rPr>
            </w:pPr>
            <w:r>
              <w:rPr>
                <w:rFonts w:asciiTheme="minorHAnsi" w:hAnsiTheme="minorHAnsi" w:cstheme="minorHAnsi"/>
              </w:rPr>
              <w:t xml:space="preserve">1 </w:t>
            </w:r>
            <w:r w:rsidR="005C36D8" w:rsidRPr="007A558C">
              <w:rPr>
                <w:rFonts w:asciiTheme="minorHAnsi" w:hAnsiTheme="minorHAnsi" w:cstheme="minorHAnsi"/>
              </w:rPr>
              <w:t>And the Lord said to Mosheh, Hew for yourself two tables of stone, as the former, and write upon the tables the words that were upon the former tables which you did break;</w:t>
            </w:r>
          </w:p>
        </w:tc>
      </w:tr>
      <w:tr w:rsidR="005C36D8" w:rsidRPr="007A558C" w14:paraId="4735F85B" w14:textId="77777777" w:rsidTr="005C36D8">
        <w:trPr>
          <w:jc w:val="center"/>
        </w:trPr>
        <w:tc>
          <w:tcPr>
            <w:tcW w:w="2500" w:type="pct"/>
          </w:tcPr>
          <w:p w14:paraId="75D9C98C"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2 Be ready for the morning, and in the morning go up to Mount Sinai and stand there before Me on the top of the mountain.</w:t>
            </w:r>
          </w:p>
        </w:tc>
        <w:tc>
          <w:tcPr>
            <w:tcW w:w="2500" w:type="pct"/>
          </w:tcPr>
          <w:p w14:paraId="3F15ED1B" w14:textId="1ED2FF30" w:rsidR="005C36D8" w:rsidRPr="007A558C" w:rsidRDefault="006B15CF" w:rsidP="005C36D8">
            <w:pPr>
              <w:rPr>
                <w:rFonts w:asciiTheme="minorHAnsi" w:hAnsiTheme="minorHAnsi" w:cstheme="minorHAnsi"/>
              </w:rPr>
            </w:pPr>
            <w:r>
              <w:rPr>
                <w:rFonts w:asciiTheme="minorHAnsi" w:hAnsiTheme="minorHAnsi" w:cstheme="minorHAnsi"/>
              </w:rPr>
              <w:t xml:space="preserve">2 </w:t>
            </w:r>
            <w:r w:rsidR="005C36D8" w:rsidRPr="007A558C">
              <w:rPr>
                <w:rFonts w:asciiTheme="minorHAnsi" w:hAnsiTheme="minorHAnsi" w:cstheme="minorHAnsi"/>
              </w:rPr>
              <w:t>and be ready in the morning; and at morning ascend Mount Sinai and stand there before Me on the summit of the mountain.</w:t>
            </w:r>
          </w:p>
        </w:tc>
      </w:tr>
      <w:tr w:rsidR="005C36D8" w:rsidRPr="007A558C" w14:paraId="7EF493E2" w14:textId="77777777" w:rsidTr="005C36D8">
        <w:trPr>
          <w:jc w:val="center"/>
        </w:trPr>
        <w:tc>
          <w:tcPr>
            <w:tcW w:w="2500" w:type="pct"/>
          </w:tcPr>
          <w:p w14:paraId="7C8582D6"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3 No man shall go up with you, nor shall any man be seen on the entire mountain; even the sheep and cattle shall not graze before that mountain."</w:t>
            </w:r>
          </w:p>
        </w:tc>
        <w:tc>
          <w:tcPr>
            <w:tcW w:w="2500" w:type="pct"/>
          </w:tcPr>
          <w:p w14:paraId="28F94C65" w14:textId="2170DF33" w:rsidR="005C36D8" w:rsidRPr="007A558C" w:rsidRDefault="006B15CF" w:rsidP="005C36D8">
            <w:pPr>
              <w:rPr>
                <w:rFonts w:asciiTheme="minorHAnsi" w:hAnsiTheme="minorHAnsi" w:cstheme="minorHAnsi"/>
              </w:rPr>
            </w:pPr>
            <w:r>
              <w:rPr>
                <w:rFonts w:asciiTheme="minorHAnsi" w:hAnsiTheme="minorHAnsi" w:cstheme="minorHAnsi"/>
              </w:rPr>
              <w:t xml:space="preserve">3 </w:t>
            </w:r>
            <w:r w:rsidR="005C36D8" w:rsidRPr="007A558C">
              <w:rPr>
                <w:rFonts w:asciiTheme="minorHAnsi" w:hAnsiTheme="minorHAnsi" w:cstheme="minorHAnsi"/>
              </w:rPr>
              <w:t>No man shall ascend with you, nor any man be seen on all the mountain, nor sheep, nor oxen grazing on the side of the mountain.</w:t>
            </w:r>
          </w:p>
        </w:tc>
      </w:tr>
      <w:tr w:rsidR="005C36D8" w:rsidRPr="007A558C" w14:paraId="33BB09B0" w14:textId="77777777" w:rsidTr="005C36D8">
        <w:trPr>
          <w:jc w:val="center"/>
        </w:trPr>
        <w:tc>
          <w:tcPr>
            <w:tcW w:w="2500" w:type="pct"/>
          </w:tcPr>
          <w:p w14:paraId="07DA331A"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lastRenderedPageBreak/>
              <w:t>4 He [Moshe] carved out two stone tablets just like the first ones. Moshe rose early in the morning, and went up to Mount Sinai, as Adonai had commanded him; and he took the two stone tablets in his hand.</w:t>
            </w:r>
          </w:p>
        </w:tc>
        <w:tc>
          <w:tcPr>
            <w:tcW w:w="2500" w:type="pct"/>
          </w:tcPr>
          <w:p w14:paraId="58E7126F" w14:textId="6D83C9E1" w:rsidR="005C36D8" w:rsidRPr="007A558C" w:rsidRDefault="006B15CF" w:rsidP="005C36D8">
            <w:pPr>
              <w:rPr>
                <w:rFonts w:asciiTheme="minorHAnsi" w:hAnsiTheme="minorHAnsi" w:cstheme="minorHAnsi"/>
              </w:rPr>
            </w:pPr>
            <w:r>
              <w:rPr>
                <w:rFonts w:asciiTheme="minorHAnsi" w:hAnsiTheme="minorHAnsi" w:cstheme="minorHAnsi"/>
              </w:rPr>
              <w:t xml:space="preserve">4 </w:t>
            </w:r>
            <w:r w:rsidR="005C36D8" w:rsidRPr="007A558C">
              <w:rPr>
                <w:rFonts w:asciiTheme="minorHAnsi" w:hAnsiTheme="minorHAnsi" w:cstheme="minorHAnsi"/>
              </w:rPr>
              <w:t>And he hewed two tables of stone like the former: and Mosheh arose in the morning and ascended Mount Sinai, as the Lord had instructed him, and took in his hand the two tables of stone.</w:t>
            </w:r>
          </w:p>
        </w:tc>
      </w:tr>
      <w:tr w:rsidR="005C36D8" w:rsidRPr="007A558C" w14:paraId="1D45E3F4" w14:textId="77777777" w:rsidTr="005C36D8">
        <w:trPr>
          <w:jc w:val="center"/>
        </w:trPr>
        <w:tc>
          <w:tcPr>
            <w:tcW w:w="2500" w:type="pct"/>
          </w:tcPr>
          <w:p w14:paraId="296F64DA"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5 Adonai descended in a cloud and it stood with him there; and he [Moshe] called out [invoked] the Name, Adonai.</w:t>
            </w:r>
          </w:p>
        </w:tc>
        <w:tc>
          <w:tcPr>
            <w:tcW w:w="2500" w:type="pct"/>
          </w:tcPr>
          <w:p w14:paraId="317CD6B6" w14:textId="2576FD2A" w:rsidR="005C36D8" w:rsidRPr="007A558C" w:rsidRDefault="006B15CF" w:rsidP="005C36D8">
            <w:pPr>
              <w:rPr>
                <w:rFonts w:asciiTheme="minorHAnsi" w:hAnsiTheme="minorHAnsi" w:cstheme="minorHAnsi"/>
              </w:rPr>
            </w:pPr>
            <w:r>
              <w:rPr>
                <w:rFonts w:asciiTheme="minorHAnsi" w:hAnsiTheme="minorHAnsi" w:cstheme="minorHAnsi"/>
              </w:rPr>
              <w:t xml:space="preserve">5 </w:t>
            </w:r>
            <w:r w:rsidR="005C36D8" w:rsidRPr="007A558C">
              <w:rPr>
                <w:rFonts w:asciiTheme="minorHAnsi" w:hAnsiTheme="minorHAnsi" w:cstheme="minorHAnsi"/>
              </w:rPr>
              <w:t>And the Lord revealed Himself in the cloud of the glory of His Shekinah, and Mosheh stood with Him there; and Mosheh called on the Name of the Word of the Lord.</w:t>
            </w:r>
          </w:p>
        </w:tc>
      </w:tr>
      <w:tr w:rsidR="005C36D8" w:rsidRPr="007A558C" w14:paraId="72BA099B" w14:textId="77777777" w:rsidTr="005C36D8">
        <w:trPr>
          <w:jc w:val="center"/>
        </w:trPr>
        <w:tc>
          <w:tcPr>
            <w:tcW w:w="2500" w:type="pct"/>
          </w:tcPr>
          <w:p w14:paraId="1D46C755"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6 Adonai passed before him, and proclaimed: "Adonai, Adonai, Almighty, merciful and gracious, slow to anger, and abounding in kindness and truth.</w:t>
            </w:r>
          </w:p>
        </w:tc>
        <w:tc>
          <w:tcPr>
            <w:tcW w:w="2500" w:type="pct"/>
          </w:tcPr>
          <w:p w14:paraId="3F59CA7E" w14:textId="4B600D4B" w:rsidR="005C36D8" w:rsidRPr="007A558C" w:rsidRDefault="006B15CF" w:rsidP="005C36D8">
            <w:pPr>
              <w:rPr>
                <w:rFonts w:asciiTheme="minorHAnsi" w:hAnsiTheme="minorHAnsi" w:cstheme="minorHAnsi"/>
              </w:rPr>
            </w:pPr>
            <w:r>
              <w:rPr>
                <w:rFonts w:asciiTheme="minorHAnsi" w:hAnsiTheme="minorHAnsi" w:cstheme="minorHAnsi"/>
              </w:rPr>
              <w:t xml:space="preserve">6 </w:t>
            </w:r>
            <w:r w:rsidR="005C36D8" w:rsidRPr="007A558C">
              <w:rPr>
                <w:rFonts w:asciiTheme="minorHAnsi" w:hAnsiTheme="minorHAnsi" w:cstheme="minorHAnsi"/>
              </w:rPr>
              <w:t>And the Lord made His Shekinah to pass by before his face, and proclaimed, The Lord, the Lord God, merciful and gracious, long</w:t>
            </w:r>
            <w:r w:rsidR="005C36D8" w:rsidRPr="007A558C">
              <w:rPr>
                <w:rFonts w:ascii="Cambria Math" w:eastAsia="MS Mincho" w:hAnsi="Cambria Math" w:cs="Cambria Math"/>
              </w:rPr>
              <w:t>‑</w:t>
            </w:r>
            <w:r w:rsidR="005C36D8" w:rsidRPr="007A558C">
              <w:rPr>
                <w:rFonts w:asciiTheme="minorHAnsi" w:hAnsiTheme="minorHAnsi" w:cstheme="minorHAnsi"/>
              </w:rPr>
              <w:t>suffering, and near in mercies, abounding to exercise compassion and truth;</w:t>
            </w:r>
          </w:p>
        </w:tc>
      </w:tr>
      <w:tr w:rsidR="005C36D8" w:rsidRPr="007A558C" w14:paraId="4EC4B166" w14:textId="77777777" w:rsidTr="005C36D8">
        <w:trPr>
          <w:jc w:val="center"/>
        </w:trPr>
        <w:tc>
          <w:tcPr>
            <w:tcW w:w="2500" w:type="pct"/>
          </w:tcPr>
          <w:p w14:paraId="660F643C"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7 He preserves kindness for thousands [of generations], bearing [forgiving] lawlessness, transgression and sin. He clears [acquits the penitent] and he does not clear [acquit the impenitent], visiting the lawlessness of the fathers upon the children, and children's children, [even] upon the third and fourth [generation]."</w:t>
            </w:r>
          </w:p>
        </w:tc>
        <w:tc>
          <w:tcPr>
            <w:tcW w:w="2500" w:type="pct"/>
          </w:tcPr>
          <w:p w14:paraId="77854568" w14:textId="513DADAA" w:rsidR="005C36D8" w:rsidRPr="007A558C" w:rsidRDefault="006B15CF" w:rsidP="005C36D8">
            <w:pPr>
              <w:rPr>
                <w:rFonts w:asciiTheme="minorHAnsi" w:hAnsiTheme="minorHAnsi" w:cstheme="minorHAnsi"/>
              </w:rPr>
            </w:pPr>
            <w:r>
              <w:rPr>
                <w:rFonts w:asciiTheme="minorHAnsi" w:hAnsiTheme="minorHAnsi" w:cstheme="minorHAnsi"/>
              </w:rPr>
              <w:t xml:space="preserve">7 </w:t>
            </w:r>
            <w:r w:rsidR="005C36D8" w:rsidRPr="007A558C">
              <w:rPr>
                <w:rFonts w:asciiTheme="minorHAnsi" w:hAnsiTheme="minorHAnsi" w:cstheme="minorHAnsi"/>
              </w:rPr>
              <w:t>keeping mercy and bounty for thousands of generations, absolving and remitting guilt, passing by rebellions, and covering sins; pardoning them who convert unto the law, but holding not guiltless in the great day of judgment those who will not convert; visiting the sins of fathers upon rebellious children upon the third and upon the fourth generation.</w:t>
            </w:r>
          </w:p>
        </w:tc>
      </w:tr>
      <w:tr w:rsidR="005C36D8" w:rsidRPr="007A558C" w14:paraId="1B29BEA4" w14:textId="77777777" w:rsidTr="005C36D8">
        <w:trPr>
          <w:jc w:val="center"/>
        </w:trPr>
        <w:tc>
          <w:tcPr>
            <w:tcW w:w="2500" w:type="pct"/>
          </w:tcPr>
          <w:p w14:paraId="6AD67164"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8 Moshe hastened, bowed to the ground, and prostrated himself,</w:t>
            </w:r>
          </w:p>
        </w:tc>
        <w:tc>
          <w:tcPr>
            <w:tcW w:w="2500" w:type="pct"/>
          </w:tcPr>
          <w:p w14:paraId="3FC8F347" w14:textId="0D767C09" w:rsidR="005C36D8" w:rsidRPr="007A558C" w:rsidRDefault="006B15CF" w:rsidP="005C36D8">
            <w:pPr>
              <w:rPr>
                <w:rFonts w:asciiTheme="minorHAnsi" w:hAnsiTheme="minorHAnsi" w:cstheme="minorHAnsi"/>
              </w:rPr>
            </w:pPr>
            <w:r>
              <w:rPr>
                <w:rFonts w:asciiTheme="minorHAnsi" w:hAnsiTheme="minorHAnsi" w:cstheme="minorHAnsi"/>
              </w:rPr>
              <w:t xml:space="preserve">8 </w:t>
            </w:r>
            <w:r w:rsidR="005C36D8" w:rsidRPr="007A558C">
              <w:rPr>
                <w:rFonts w:asciiTheme="minorHAnsi" w:hAnsiTheme="minorHAnsi" w:cstheme="minorHAnsi"/>
              </w:rPr>
              <w:t>And Mosheh made haste and bowed himself upon the earth and worshipped. [JERUSALEM. And the glory of the Shekinah of the Lord passed by before him; and Mosheh prayed, and said, Lord, Lord God, merciful and gracious, slow to be angry but near to be merciful, and abounding to exercise kindness and truth; keeping goodness for thousands of generations; absolving and remitting sin and transgressions, but not to acquit the guilty in the great day of judgment; and remembering the sins of lawless fathers upon rebellious children upon the third and upon the fourth generation. And Mosheh hastened and prostrated himself upon the earth, and gave thanks and glorified.]</w:t>
            </w:r>
          </w:p>
        </w:tc>
      </w:tr>
      <w:tr w:rsidR="005C36D8" w:rsidRPr="007A558C" w14:paraId="2149928C" w14:textId="77777777" w:rsidTr="005C36D8">
        <w:trPr>
          <w:jc w:val="center"/>
        </w:trPr>
        <w:tc>
          <w:tcPr>
            <w:tcW w:w="2500" w:type="pct"/>
          </w:tcPr>
          <w:p w14:paraId="2B8356DF"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9 and said, "If I have found favor in Your eyes my Master, let my Master go among us; although it is a stiff-necked people, pardon our iniquity and our sins, and take us as Your own possession."</w:t>
            </w:r>
          </w:p>
        </w:tc>
        <w:tc>
          <w:tcPr>
            <w:tcW w:w="2500" w:type="pct"/>
          </w:tcPr>
          <w:p w14:paraId="68A872D0" w14:textId="1282C160" w:rsidR="005C36D8" w:rsidRPr="007A558C" w:rsidRDefault="006B15CF" w:rsidP="005C36D8">
            <w:pPr>
              <w:rPr>
                <w:rFonts w:asciiTheme="minorHAnsi" w:hAnsiTheme="minorHAnsi" w:cstheme="minorHAnsi"/>
              </w:rPr>
            </w:pPr>
            <w:r>
              <w:rPr>
                <w:rFonts w:asciiTheme="minorHAnsi" w:hAnsiTheme="minorHAnsi" w:cstheme="minorHAnsi"/>
              </w:rPr>
              <w:t xml:space="preserve">9 </w:t>
            </w:r>
            <w:r w:rsidR="005C36D8" w:rsidRPr="007A558C">
              <w:rPr>
                <w:rFonts w:asciiTheme="minorHAnsi" w:hAnsiTheme="minorHAnsi" w:cstheme="minorHAnsi"/>
              </w:rPr>
              <w:t>And he said, If now I have found mercy before the Lord let the Shekinah of the Glory of the Lord go among us; for it is a people of hard neck; but pardon You our guilt and our sin, and give us the inheritance of the land which You did covenant unto our fathers, and change us not to become an alien people.</w:t>
            </w:r>
          </w:p>
        </w:tc>
      </w:tr>
      <w:tr w:rsidR="005C36D8" w:rsidRPr="007A558C" w14:paraId="0C58CFB6" w14:textId="77777777" w:rsidTr="005C36D8">
        <w:trPr>
          <w:jc w:val="center"/>
        </w:trPr>
        <w:tc>
          <w:tcPr>
            <w:tcW w:w="2500" w:type="pct"/>
          </w:tcPr>
          <w:p w14:paraId="1E87B770"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10 And He said, "I hereby make a covenant; before all your people I will perform wonders such as have not been created in all the earth or for any nation; and all the people in whose midst you are, will see how awesome is the deed of Adonai which I will perform for you.</w:t>
            </w:r>
          </w:p>
        </w:tc>
        <w:tc>
          <w:tcPr>
            <w:tcW w:w="2500" w:type="pct"/>
          </w:tcPr>
          <w:p w14:paraId="57950E77" w14:textId="20F03243" w:rsidR="005C36D8" w:rsidRPr="007A558C" w:rsidRDefault="006B15CF" w:rsidP="005C36D8">
            <w:pPr>
              <w:rPr>
                <w:rFonts w:asciiTheme="minorHAnsi" w:hAnsiTheme="minorHAnsi" w:cstheme="minorHAnsi"/>
              </w:rPr>
            </w:pPr>
            <w:r>
              <w:rPr>
                <w:rFonts w:asciiTheme="minorHAnsi" w:hAnsiTheme="minorHAnsi" w:cstheme="minorHAnsi"/>
              </w:rPr>
              <w:t xml:space="preserve">10 </w:t>
            </w:r>
            <w:r w:rsidR="005C36D8" w:rsidRPr="007A558C">
              <w:rPr>
                <w:rFonts w:asciiTheme="minorHAnsi" w:hAnsiTheme="minorHAnsi" w:cstheme="minorHAnsi"/>
              </w:rPr>
              <w:t xml:space="preserve">And He said, Behold, I make covenant that I will not change this people to become an alien people; nevertheless from you will proceed a multitude of the righteous/generous; and with all your people will I do wondrous things in the time when they go into captivity by the rivers of Bavel: for I will bring them up from thence, and make them dwell from within the river Sambation; and like wonders shall not be created among all the inhabitants of the earth, nor among any nation. And all the people among whom you will dwell </w:t>
            </w:r>
            <w:r w:rsidR="005C36D8" w:rsidRPr="007A558C">
              <w:rPr>
                <w:rFonts w:asciiTheme="minorHAnsi" w:hAnsiTheme="minorHAnsi" w:cstheme="minorHAnsi"/>
              </w:rPr>
              <w:lastRenderedPageBreak/>
              <w:t xml:space="preserve">shall see in that day the work of the Lord; for terrible is the thing that I will do with you.                              </w:t>
            </w:r>
          </w:p>
        </w:tc>
      </w:tr>
      <w:tr w:rsidR="005C36D8" w:rsidRPr="007A558C" w14:paraId="0809A1C0" w14:textId="77777777" w:rsidTr="005C36D8">
        <w:trPr>
          <w:jc w:val="center"/>
        </w:trPr>
        <w:tc>
          <w:tcPr>
            <w:tcW w:w="2500" w:type="pct"/>
          </w:tcPr>
          <w:p w14:paraId="462542D9"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lastRenderedPageBreak/>
              <w:t>11 Preserve for your own sake that which I command you today. I am driving out [from] before you the Emorites, the Canaanites, the Chitites, the Perizites, the Chivities, and the Yevusites.</w:t>
            </w:r>
          </w:p>
        </w:tc>
        <w:tc>
          <w:tcPr>
            <w:tcW w:w="2500" w:type="pct"/>
          </w:tcPr>
          <w:p w14:paraId="1E824E7C" w14:textId="4B272888" w:rsidR="005C36D8" w:rsidRPr="007A558C" w:rsidRDefault="006B15CF" w:rsidP="005C36D8">
            <w:pPr>
              <w:rPr>
                <w:rFonts w:asciiTheme="minorHAnsi" w:hAnsiTheme="minorHAnsi" w:cstheme="minorHAnsi"/>
              </w:rPr>
            </w:pPr>
            <w:r>
              <w:rPr>
                <w:rFonts w:asciiTheme="minorHAnsi" w:hAnsiTheme="minorHAnsi" w:cstheme="minorHAnsi"/>
              </w:rPr>
              <w:t xml:space="preserve">11 </w:t>
            </w:r>
            <w:r w:rsidR="005C36D8" w:rsidRPr="007A558C">
              <w:rPr>
                <w:rFonts w:asciiTheme="minorHAnsi" w:hAnsiTheme="minorHAnsi" w:cstheme="minorHAnsi"/>
              </w:rPr>
              <w:t>Observe that which I command you this day: behold, I drive out from before you the Amoraee, and Kenaanaee, and Hittaee, and Pherizaee, and Hivaee, and Jebusaee.</w:t>
            </w:r>
          </w:p>
        </w:tc>
      </w:tr>
      <w:tr w:rsidR="005C36D8" w:rsidRPr="007A558C" w14:paraId="00797CF1" w14:textId="77777777" w:rsidTr="005C36D8">
        <w:trPr>
          <w:jc w:val="center"/>
        </w:trPr>
        <w:tc>
          <w:tcPr>
            <w:tcW w:w="2500" w:type="pct"/>
          </w:tcPr>
          <w:p w14:paraId="748EE6CA"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12 For your own sake, be careful not to make a covenant with the people who live in the land to which you are coming, lest it be a trap in your midst.</w:t>
            </w:r>
          </w:p>
        </w:tc>
        <w:tc>
          <w:tcPr>
            <w:tcW w:w="2500" w:type="pct"/>
          </w:tcPr>
          <w:p w14:paraId="2938BB63" w14:textId="29C66106" w:rsidR="005C36D8" w:rsidRPr="007A558C" w:rsidRDefault="006B15CF" w:rsidP="005C36D8">
            <w:pPr>
              <w:rPr>
                <w:rFonts w:asciiTheme="minorHAnsi" w:hAnsiTheme="minorHAnsi" w:cstheme="minorHAnsi"/>
              </w:rPr>
            </w:pPr>
            <w:r>
              <w:rPr>
                <w:rFonts w:asciiTheme="minorHAnsi" w:hAnsiTheme="minorHAnsi" w:cstheme="minorHAnsi"/>
              </w:rPr>
              <w:t xml:space="preserve">12 </w:t>
            </w:r>
            <w:r w:rsidR="005C36D8" w:rsidRPr="007A558C">
              <w:rPr>
                <w:rFonts w:asciiTheme="minorHAnsi" w:hAnsiTheme="minorHAnsi" w:cstheme="minorHAnsi"/>
              </w:rPr>
              <w:t>Take heed to yourself, lest you strike covenants with the inhabitants of that land into which you are to enter; that it may not be a stumbling-block unto you.</w:t>
            </w:r>
          </w:p>
        </w:tc>
      </w:tr>
      <w:tr w:rsidR="005C36D8" w:rsidRPr="007A558C" w14:paraId="15AAB571" w14:textId="77777777" w:rsidTr="005C36D8">
        <w:trPr>
          <w:jc w:val="center"/>
        </w:trPr>
        <w:tc>
          <w:tcPr>
            <w:tcW w:w="2500" w:type="pct"/>
          </w:tcPr>
          <w:p w14:paraId="4FBAD0F6"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13 Rather you must shatter their altars, break down their monuments, and cut down their asherah-trees.</w:t>
            </w:r>
          </w:p>
        </w:tc>
        <w:tc>
          <w:tcPr>
            <w:tcW w:w="2500" w:type="pct"/>
          </w:tcPr>
          <w:p w14:paraId="4CEF5C09" w14:textId="4770A92E" w:rsidR="005C36D8" w:rsidRPr="007A558C" w:rsidRDefault="006B15CF" w:rsidP="005C36D8">
            <w:pPr>
              <w:rPr>
                <w:rFonts w:asciiTheme="minorHAnsi" w:hAnsiTheme="minorHAnsi" w:cstheme="minorHAnsi"/>
              </w:rPr>
            </w:pPr>
            <w:r>
              <w:rPr>
                <w:rFonts w:asciiTheme="minorHAnsi" w:hAnsiTheme="minorHAnsi" w:cstheme="minorHAnsi"/>
              </w:rPr>
              <w:t xml:space="preserve">13 </w:t>
            </w:r>
            <w:r w:rsidR="005C36D8" w:rsidRPr="007A558C">
              <w:rPr>
                <w:rFonts w:asciiTheme="minorHAnsi" w:hAnsiTheme="minorHAnsi" w:cstheme="minorHAnsi"/>
              </w:rPr>
              <w:t>But you shall rather destroy their high places, and break their statues, and cut down their groves;</w:t>
            </w:r>
          </w:p>
        </w:tc>
      </w:tr>
      <w:tr w:rsidR="005C36D8" w:rsidRPr="007A558C" w14:paraId="59B99392" w14:textId="77777777" w:rsidTr="005C36D8">
        <w:trPr>
          <w:jc w:val="center"/>
        </w:trPr>
        <w:tc>
          <w:tcPr>
            <w:tcW w:w="2500" w:type="pct"/>
          </w:tcPr>
          <w:p w14:paraId="50FF604E"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14 For you must not prostrate yourselves to another god, because Adonai---Jealous is His Name--- He is a Jealous Almighty [G-d].</w:t>
            </w:r>
          </w:p>
        </w:tc>
        <w:tc>
          <w:tcPr>
            <w:tcW w:w="2500" w:type="pct"/>
          </w:tcPr>
          <w:p w14:paraId="701E6946" w14:textId="619B967F" w:rsidR="005C36D8" w:rsidRPr="007A558C" w:rsidRDefault="006B15CF" w:rsidP="005C36D8">
            <w:pPr>
              <w:rPr>
                <w:rFonts w:asciiTheme="minorHAnsi" w:hAnsiTheme="minorHAnsi" w:cstheme="minorHAnsi"/>
              </w:rPr>
            </w:pPr>
            <w:r>
              <w:rPr>
                <w:rFonts w:asciiTheme="minorHAnsi" w:hAnsiTheme="minorHAnsi" w:cstheme="minorHAnsi"/>
              </w:rPr>
              <w:t xml:space="preserve">14 </w:t>
            </w:r>
            <w:r w:rsidR="005C36D8" w:rsidRPr="007A558C">
              <w:rPr>
                <w:rFonts w:asciiTheme="minorHAnsi" w:hAnsiTheme="minorHAnsi" w:cstheme="minorHAnsi"/>
              </w:rPr>
              <w:t>for it is not lawful for you to worship other gods; for the Lord is zealous and vengeful; His Name is God, the Zealous and the Avenger.</w:t>
            </w:r>
          </w:p>
        </w:tc>
      </w:tr>
      <w:tr w:rsidR="005C36D8" w:rsidRPr="007A558C" w14:paraId="0703D3CB" w14:textId="77777777" w:rsidTr="005C36D8">
        <w:trPr>
          <w:jc w:val="center"/>
        </w:trPr>
        <w:tc>
          <w:tcPr>
            <w:tcW w:w="2500" w:type="pct"/>
          </w:tcPr>
          <w:p w14:paraId="3F5F2CAB"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15 [Take care] not to make a covenant with the people who live in the land, and go astray after their gods [religions], and sacrifice to their gods, [for he] will then call you and you will eat of his sacrifice.</w:t>
            </w:r>
          </w:p>
        </w:tc>
        <w:tc>
          <w:tcPr>
            <w:tcW w:w="2500" w:type="pct"/>
          </w:tcPr>
          <w:p w14:paraId="414173CA" w14:textId="49FAEFA7" w:rsidR="005C36D8" w:rsidRPr="007A558C" w:rsidRDefault="006B15CF" w:rsidP="005C36D8">
            <w:pPr>
              <w:rPr>
                <w:rFonts w:asciiTheme="minorHAnsi" w:hAnsiTheme="minorHAnsi" w:cstheme="minorHAnsi"/>
              </w:rPr>
            </w:pPr>
            <w:r>
              <w:rPr>
                <w:rFonts w:asciiTheme="minorHAnsi" w:hAnsiTheme="minorHAnsi" w:cstheme="minorHAnsi"/>
              </w:rPr>
              <w:t xml:space="preserve">15 </w:t>
            </w:r>
            <w:r w:rsidR="005C36D8" w:rsidRPr="007A558C">
              <w:rPr>
                <w:rFonts w:asciiTheme="minorHAnsi" w:hAnsiTheme="minorHAnsi" w:cstheme="minorHAnsi"/>
              </w:rPr>
              <w:t>Lest you strike covenant with the dwellers in the land, and they draw you astray after their idols, and they sacrifice to their idols, and invite you, and you eat of the sacrifices of their idols,</w:t>
            </w:r>
          </w:p>
        </w:tc>
      </w:tr>
      <w:tr w:rsidR="005C36D8" w:rsidRPr="007A558C" w14:paraId="46C330D5" w14:textId="77777777" w:rsidTr="005C36D8">
        <w:trPr>
          <w:jc w:val="center"/>
        </w:trPr>
        <w:tc>
          <w:tcPr>
            <w:tcW w:w="2500" w:type="pct"/>
          </w:tcPr>
          <w:p w14:paraId="38E0CA32"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16 You will [then] accept his daughters [as wives] for your sons. His daughters will stray after their gods, and they will lead your sons to stray after their gods.</w:t>
            </w:r>
          </w:p>
        </w:tc>
        <w:tc>
          <w:tcPr>
            <w:tcW w:w="2500" w:type="pct"/>
          </w:tcPr>
          <w:p w14:paraId="22B9A387" w14:textId="0A22DE53" w:rsidR="005C36D8" w:rsidRPr="007A558C" w:rsidRDefault="006B15CF" w:rsidP="005C36D8">
            <w:pPr>
              <w:rPr>
                <w:rFonts w:asciiTheme="minorHAnsi" w:hAnsiTheme="minorHAnsi" w:cstheme="minorHAnsi"/>
              </w:rPr>
            </w:pPr>
            <w:r>
              <w:rPr>
                <w:rFonts w:asciiTheme="minorHAnsi" w:hAnsiTheme="minorHAnsi" w:cstheme="minorHAnsi"/>
              </w:rPr>
              <w:t xml:space="preserve">16 </w:t>
            </w:r>
            <w:r w:rsidR="005C36D8" w:rsidRPr="007A558C">
              <w:rPr>
                <w:rFonts w:asciiTheme="minorHAnsi" w:hAnsiTheme="minorHAnsi" w:cstheme="minorHAnsi"/>
              </w:rPr>
              <w:t>and you take of their daughters for your sons, and when their daughters wander after their idols they make your sons also go astray after their idols. [JERUSALEM. And they cause to err.]</w:t>
            </w:r>
          </w:p>
        </w:tc>
      </w:tr>
      <w:tr w:rsidR="005C36D8" w:rsidRPr="007A558C" w14:paraId="47EF2DD1" w14:textId="77777777" w:rsidTr="005C36D8">
        <w:trPr>
          <w:jc w:val="center"/>
        </w:trPr>
        <w:tc>
          <w:tcPr>
            <w:tcW w:w="2500" w:type="pct"/>
          </w:tcPr>
          <w:p w14:paraId="49353D76"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17 You must not make molten gods for yourselves.</w:t>
            </w:r>
          </w:p>
        </w:tc>
        <w:tc>
          <w:tcPr>
            <w:tcW w:w="2500" w:type="pct"/>
          </w:tcPr>
          <w:p w14:paraId="1A83A8CB" w14:textId="14809C33" w:rsidR="005C36D8" w:rsidRPr="007A558C" w:rsidRDefault="006B15CF" w:rsidP="005C36D8">
            <w:pPr>
              <w:rPr>
                <w:rFonts w:asciiTheme="minorHAnsi" w:hAnsiTheme="minorHAnsi" w:cstheme="minorHAnsi"/>
              </w:rPr>
            </w:pPr>
            <w:r>
              <w:rPr>
                <w:rFonts w:asciiTheme="minorHAnsi" w:hAnsiTheme="minorHAnsi" w:cstheme="minorHAnsi"/>
              </w:rPr>
              <w:t xml:space="preserve">17 </w:t>
            </w:r>
            <w:r w:rsidR="005C36D8" w:rsidRPr="007A558C">
              <w:rPr>
                <w:rFonts w:asciiTheme="minorHAnsi" w:hAnsiTheme="minorHAnsi" w:cstheme="minorHAnsi"/>
              </w:rPr>
              <w:t>Molten gods you shall not make to yourselves.</w:t>
            </w:r>
          </w:p>
        </w:tc>
      </w:tr>
      <w:tr w:rsidR="005C36D8" w:rsidRPr="007A558C" w14:paraId="36B4198F" w14:textId="77777777" w:rsidTr="005C36D8">
        <w:trPr>
          <w:jc w:val="center"/>
        </w:trPr>
        <w:tc>
          <w:tcPr>
            <w:tcW w:w="2500" w:type="pct"/>
          </w:tcPr>
          <w:p w14:paraId="3DBD7C00"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18 Preserve the Festival of Matzot. Eat matzot for seven days as I commanded you, at the appointed time in the month of ripening [grain]; for in the month of ripening [grain] you went out of Egypt.</w:t>
            </w:r>
          </w:p>
        </w:tc>
        <w:tc>
          <w:tcPr>
            <w:tcW w:w="2500" w:type="pct"/>
          </w:tcPr>
          <w:p w14:paraId="294AD402" w14:textId="4726A798" w:rsidR="005C36D8" w:rsidRPr="007A558C" w:rsidRDefault="006B15CF" w:rsidP="005C36D8">
            <w:pPr>
              <w:rPr>
                <w:rFonts w:asciiTheme="minorHAnsi" w:hAnsiTheme="minorHAnsi" w:cstheme="minorHAnsi"/>
              </w:rPr>
            </w:pPr>
            <w:r>
              <w:rPr>
                <w:rFonts w:asciiTheme="minorHAnsi" w:hAnsiTheme="minorHAnsi" w:cstheme="minorHAnsi"/>
              </w:rPr>
              <w:t xml:space="preserve">18 </w:t>
            </w:r>
            <w:r w:rsidR="005C36D8" w:rsidRPr="007A558C">
              <w:rPr>
                <w:rFonts w:asciiTheme="minorHAnsi" w:hAnsiTheme="minorHAnsi" w:cstheme="minorHAnsi"/>
              </w:rPr>
              <w:t>You shall observe the feast of the unleavened. Seven days you shall eat unleavened (cakes), as I have commanded you, in the time of the month of Abib; for in the month of Abib you came out free from Mizraim.</w:t>
            </w:r>
          </w:p>
        </w:tc>
      </w:tr>
      <w:tr w:rsidR="005C36D8" w:rsidRPr="007A558C" w14:paraId="1DCB3A68" w14:textId="77777777" w:rsidTr="005C36D8">
        <w:trPr>
          <w:jc w:val="center"/>
        </w:trPr>
        <w:tc>
          <w:tcPr>
            <w:tcW w:w="2500" w:type="pct"/>
          </w:tcPr>
          <w:p w14:paraId="36454BB5"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19 All that opens the womb [the first-born] is Mine, and of all your livestock that is male, that open [the womb] both cattle and sheep.</w:t>
            </w:r>
          </w:p>
        </w:tc>
        <w:tc>
          <w:tcPr>
            <w:tcW w:w="2500" w:type="pct"/>
          </w:tcPr>
          <w:p w14:paraId="1B76208B" w14:textId="5C39FF36" w:rsidR="005C36D8" w:rsidRPr="007A558C" w:rsidRDefault="006B15CF" w:rsidP="005C36D8">
            <w:pPr>
              <w:rPr>
                <w:rFonts w:asciiTheme="minorHAnsi" w:hAnsiTheme="minorHAnsi" w:cstheme="minorHAnsi"/>
              </w:rPr>
            </w:pPr>
            <w:r>
              <w:rPr>
                <w:rFonts w:asciiTheme="minorHAnsi" w:hAnsiTheme="minorHAnsi" w:cstheme="minorHAnsi"/>
              </w:rPr>
              <w:t xml:space="preserve">19 </w:t>
            </w:r>
            <w:r w:rsidR="005C36D8" w:rsidRPr="007A558C">
              <w:rPr>
                <w:rFonts w:asciiTheme="minorHAnsi" w:hAnsiTheme="minorHAnsi" w:cstheme="minorHAnsi"/>
              </w:rPr>
              <w:t>Whatever opens the womb is Mine; and of all cattle you are to consecrate the males, of oxen, and of sheep.</w:t>
            </w:r>
          </w:p>
        </w:tc>
      </w:tr>
      <w:tr w:rsidR="005C36D8" w:rsidRPr="007A558C" w14:paraId="6BEF9D57" w14:textId="77777777" w:rsidTr="005C36D8">
        <w:trPr>
          <w:jc w:val="center"/>
        </w:trPr>
        <w:tc>
          <w:tcPr>
            <w:tcW w:w="2500" w:type="pct"/>
          </w:tcPr>
          <w:p w14:paraId="188C6D51"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20 The donkey that opens the womb shall be redeemed with a sheep, and if it is not redeemed, you must break its neck. You must redeem all first-born of your sons, and you must not appear before Me empty-handed.</w:t>
            </w:r>
          </w:p>
        </w:tc>
        <w:tc>
          <w:tcPr>
            <w:tcW w:w="2500" w:type="pct"/>
          </w:tcPr>
          <w:p w14:paraId="5E4A857B" w14:textId="2DE06E85" w:rsidR="005C36D8" w:rsidRPr="007A558C" w:rsidRDefault="006B15CF" w:rsidP="005C36D8">
            <w:pPr>
              <w:rPr>
                <w:rFonts w:asciiTheme="minorHAnsi" w:hAnsiTheme="minorHAnsi" w:cstheme="minorHAnsi"/>
              </w:rPr>
            </w:pPr>
            <w:r>
              <w:rPr>
                <w:rFonts w:asciiTheme="minorHAnsi" w:hAnsiTheme="minorHAnsi" w:cstheme="minorHAnsi"/>
              </w:rPr>
              <w:t xml:space="preserve">20 </w:t>
            </w:r>
            <w:r w:rsidR="005C36D8" w:rsidRPr="007A558C">
              <w:rPr>
                <w:rFonts w:asciiTheme="minorHAnsi" w:hAnsiTheme="minorHAnsi" w:cstheme="minorHAnsi"/>
              </w:rPr>
              <w:t>But the firstling of an ass you may redeem with a lamb; but if you redeem him not, you shall cut him off with the blade. And each firstborn of your sons you must redeem; and they shall not appear before Me empty [JERUSALEM. All firstlings opening the womb you shall sanctify unto My Name; all the firstborn of your males, the first that breaks through the womb, of oxen and of sheep. My people of the house of Israel, it shall not be allowed you to see the Lord your God empty of any precept.]</w:t>
            </w:r>
          </w:p>
        </w:tc>
      </w:tr>
      <w:tr w:rsidR="005C36D8" w:rsidRPr="007A558C" w14:paraId="1B74C56F" w14:textId="77777777" w:rsidTr="005C36D8">
        <w:trPr>
          <w:jc w:val="center"/>
        </w:trPr>
        <w:tc>
          <w:tcPr>
            <w:tcW w:w="2500" w:type="pct"/>
          </w:tcPr>
          <w:p w14:paraId="627414C1"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21 Six days you shall work but on the Seventh day you must cease; you must cease plowing and harvesting.</w:t>
            </w:r>
          </w:p>
        </w:tc>
        <w:tc>
          <w:tcPr>
            <w:tcW w:w="2500" w:type="pct"/>
          </w:tcPr>
          <w:p w14:paraId="1A4D1D96" w14:textId="5E09D90C" w:rsidR="005C36D8" w:rsidRPr="007A558C" w:rsidRDefault="006B15CF" w:rsidP="005C36D8">
            <w:pPr>
              <w:rPr>
                <w:rFonts w:asciiTheme="minorHAnsi" w:hAnsiTheme="minorHAnsi" w:cstheme="minorHAnsi"/>
              </w:rPr>
            </w:pPr>
            <w:r>
              <w:rPr>
                <w:rFonts w:asciiTheme="minorHAnsi" w:hAnsiTheme="minorHAnsi" w:cstheme="minorHAnsi"/>
              </w:rPr>
              <w:t xml:space="preserve">21 </w:t>
            </w:r>
            <w:r w:rsidR="005C36D8" w:rsidRPr="007A558C">
              <w:rPr>
                <w:rFonts w:asciiTheme="minorHAnsi" w:hAnsiTheme="minorHAnsi" w:cstheme="minorHAnsi"/>
              </w:rPr>
              <w:t>Six days shall you work, and in the seventh day have rest; in plowing time and in harvest you shall rest. [JERUSALEM. In plowing.]</w:t>
            </w:r>
          </w:p>
        </w:tc>
      </w:tr>
      <w:tr w:rsidR="005C36D8" w:rsidRPr="007A558C" w14:paraId="79570593" w14:textId="77777777" w:rsidTr="005C36D8">
        <w:trPr>
          <w:jc w:val="center"/>
        </w:trPr>
        <w:tc>
          <w:tcPr>
            <w:tcW w:w="2500" w:type="pct"/>
          </w:tcPr>
          <w:p w14:paraId="69C6E0CE"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22 Make the Festival of Shavuot, [with bringing] the first crops of the wheat harvest; [also] the Festival of the Harvest at the turn of the year.</w:t>
            </w:r>
          </w:p>
        </w:tc>
        <w:tc>
          <w:tcPr>
            <w:tcW w:w="2500" w:type="pct"/>
          </w:tcPr>
          <w:p w14:paraId="0DAB227E" w14:textId="4C2643CA" w:rsidR="005C36D8" w:rsidRPr="007A558C" w:rsidRDefault="006B15CF" w:rsidP="005C36D8">
            <w:pPr>
              <w:rPr>
                <w:rFonts w:asciiTheme="minorHAnsi" w:hAnsiTheme="minorHAnsi" w:cstheme="minorHAnsi"/>
              </w:rPr>
            </w:pPr>
            <w:r>
              <w:rPr>
                <w:rFonts w:asciiTheme="minorHAnsi" w:hAnsiTheme="minorHAnsi" w:cstheme="minorHAnsi"/>
              </w:rPr>
              <w:t xml:space="preserve">22 </w:t>
            </w:r>
            <w:r w:rsidR="005C36D8" w:rsidRPr="007A558C">
              <w:rPr>
                <w:rFonts w:asciiTheme="minorHAnsi" w:hAnsiTheme="minorHAnsi" w:cstheme="minorHAnsi"/>
              </w:rPr>
              <w:t>The feast of weeks also shall you make to yourself in the time of the firsts of the wheat harvest; and the feast of ingathering at the conclusion of the year.</w:t>
            </w:r>
          </w:p>
        </w:tc>
      </w:tr>
      <w:tr w:rsidR="005C36D8" w:rsidRPr="007A558C" w14:paraId="285F4447" w14:textId="77777777" w:rsidTr="005C36D8">
        <w:trPr>
          <w:jc w:val="center"/>
        </w:trPr>
        <w:tc>
          <w:tcPr>
            <w:tcW w:w="2500" w:type="pct"/>
          </w:tcPr>
          <w:p w14:paraId="1A7DD563"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23 Three times a year all your males shall appear before the Presence of the Master, Adonai, G-d of Yisrael.</w:t>
            </w:r>
          </w:p>
        </w:tc>
        <w:tc>
          <w:tcPr>
            <w:tcW w:w="2500" w:type="pct"/>
          </w:tcPr>
          <w:p w14:paraId="686FE98A" w14:textId="32F2A806" w:rsidR="005C36D8" w:rsidRPr="007A558C" w:rsidRDefault="006B15CF" w:rsidP="005C36D8">
            <w:pPr>
              <w:rPr>
                <w:rFonts w:asciiTheme="minorHAnsi" w:hAnsiTheme="minorHAnsi" w:cstheme="minorHAnsi"/>
              </w:rPr>
            </w:pPr>
            <w:r>
              <w:rPr>
                <w:rFonts w:asciiTheme="minorHAnsi" w:hAnsiTheme="minorHAnsi" w:cstheme="minorHAnsi"/>
              </w:rPr>
              <w:t xml:space="preserve">23 </w:t>
            </w:r>
            <w:r w:rsidR="005C36D8" w:rsidRPr="007A558C">
              <w:rPr>
                <w:rFonts w:asciiTheme="minorHAnsi" w:hAnsiTheme="minorHAnsi" w:cstheme="minorHAnsi"/>
              </w:rPr>
              <w:t>Three times in the year shall all your males appear before the Master of the world, the Lord God of Israel.</w:t>
            </w:r>
          </w:p>
        </w:tc>
      </w:tr>
      <w:tr w:rsidR="005C36D8" w:rsidRPr="007A558C" w14:paraId="3A1C1386" w14:textId="77777777" w:rsidTr="005C36D8">
        <w:trPr>
          <w:jc w:val="center"/>
        </w:trPr>
        <w:tc>
          <w:tcPr>
            <w:tcW w:w="2500" w:type="pct"/>
          </w:tcPr>
          <w:p w14:paraId="69CB15E8"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lastRenderedPageBreak/>
              <w:t>24 For I will drive out the nations before you, and I will expand your boundaries; and no man will covet your land when you go up to appear before Adonai, your G-d, three times a year.</w:t>
            </w:r>
          </w:p>
        </w:tc>
        <w:tc>
          <w:tcPr>
            <w:tcW w:w="2500" w:type="pct"/>
          </w:tcPr>
          <w:p w14:paraId="2F145560" w14:textId="766AE4A5" w:rsidR="005C36D8" w:rsidRPr="007A558C" w:rsidRDefault="006B15CF" w:rsidP="005C36D8">
            <w:pPr>
              <w:rPr>
                <w:rFonts w:asciiTheme="minorHAnsi" w:hAnsiTheme="minorHAnsi" w:cstheme="minorHAnsi"/>
              </w:rPr>
            </w:pPr>
            <w:r>
              <w:rPr>
                <w:rFonts w:asciiTheme="minorHAnsi" w:hAnsiTheme="minorHAnsi" w:cstheme="minorHAnsi"/>
              </w:rPr>
              <w:t xml:space="preserve">24 </w:t>
            </w:r>
            <w:r w:rsidR="005C36D8" w:rsidRPr="007A558C">
              <w:rPr>
                <w:rFonts w:asciiTheme="minorHAnsi" w:hAnsiTheme="minorHAnsi" w:cstheme="minorHAnsi"/>
              </w:rPr>
              <w:t>For I will drive out the nations from before you, and enlarge your borders; and no man shall covet your land at the time of your going up to appear before the Lord your God thrice in the year.</w:t>
            </w:r>
          </w:p>
        </w:tc>
      </w:tr>
      <w:tr w:rsidR="005C36D8" w:rsidRPr="007A558C" w14:paraId="413B2C99" w14:textId="77777777" w:rsidTr="005C36D8">
        <w:trPr>
          <w:jc w:val="center"/>
        </w:trPr>
        <w:tc>
          <w:tcPr>
            <w:tcW w:w="2500" w:type="pct"/>
          </w:tcPr>
          <w:p w14:paraId="6225D8BD" w14:textId="77777777" w:rsidR="005C36D8" w:rsidRPr="007A558C" w:rsidRDefault="005C36D8" w:rsidP="005C36D8">
            <w:pPr>
              <w:rPr>
                <w:rFonts w:asciiTheme="minorHAnsi" w:hAnsiTheme="minorHAnsi" w:cstheme="minorHAnsi"/>
              </w:rPr>
            </w:pPr>
            <w:r w:rsidRPr="007A558C">
              <w:rPr>
                <w:rFonts w:asciiTheme="minorHAnsi" w:hAnsiTheme="minorHAnsi" w:cstheme="minorHAnsi"/>
              </w:rPr>
              <w:t>25 Do not slaughter [the Pesach-offering to offer] the blood of My sacrifice while there is chametz; and do not allow to remain overnight until morning any of the offering of the Pesach Festival.</w:t>
            </w:r>
          </w:p>
        </w:tc>
        <w:tc>
          <w:tcPr>
            <w:tcW w:w="2500" w:type="pct"/>
          </w:tcPr>
          <w:p w14:paraId="60F8BB6D" w14:textId="66179A1B" w:rsidR="005C36D8" w:rsidRPr="007A558C" w:rsidRDefault="006B15CF" w:rsidP="005C36D8">
            <w:pPr>
              <w:rPr>
                <w:rFonts w:asciiTheme="minorHAnsi" w:hAnsiTheme="minorHAnsi" w:cstheme="minorHAnsi"/>
              </w:rPr>
            </w:pPr>
            <w:r>
              <w:rPr>
                <w:rFonts w:asciiTheme="minorHAnsi" w:hAnsiTheme="minorHAnsi" w:cstheme="minorHAnsi"/>
              </w:rPr>
              <w:t xml:space="preserve">25 </w:t>
            </w:r>
            <w:r w:rsidR="005C36D8" w:rsidRPr="007A558C">
              <w:rPr>
                <w:rFonts w:asciiTheme="minorHAnsi" w:hAnsiTheme="minorHAnsi" w:cstheme="minorHAnsi"/>
              </w:rPr>
              <w:t>You shall not sacrifice the victim of My Passover before you have done away with leaven; nor suffer the fat of the paschal sacrifice to remain about the altar till the morning. [JERUSALEM. You shall not sacrifice with leaven the blood of the paschal victim, nor suffer the flesh which you sacrifice on the night of the feast of the first of Pascha to remain from the evening till the morning.]</w:t>
            </w:r>
          </w:p>
        </w:tc>
      </w:tr>
      <w:tr w:rsidR="005C36D8" w:rsidRPr="007A558C" w14:paraId="11C38A1D" w14:textId="77777777" w:rsidTr="005C36D8">
        <w:trPr>
          <w:jc w:val="center"/>
        </w:trPr>
        <w:tc>
          <w:tcPr>
            <w:tcW w:w="2500" w:type="pct"/>
          </w:tcPr>
          <w:p w14:paraId="162AC7EB" w14:textId="77777777" w:rsidR="005C36D8" w:rsidRPr="007A558C" w:rsidRDefault="005C36D8" w:rsidP="005C36D8">
            <w:pPr>
              <w:jc w:val="left"/>
              <w:rPr>
                <w:rFonts w:asciiTheme="minorHAnsi" w:hAnsiTheme="minorHAnsi" w:cstheme="minorHAnsi"/>
              </w:rPr>
            </w:pPr>
            <w:r w:rsidRPr="007A558C">
              <w:rPr>
                <w:rFonts w:asciiTheme="minorHAnsi" w:hAnsiTheme="minorHAnsi" w:cstheme="minorHAnsi"/>
              </w:rPr>
              <w:t>26 The first fruits of your land, you shall bring to the House of Adonai, your G-d. You must not cook a kid in its mother's milk.</w:t>
            </w:r>
          </w:p>
        </w:tc>
        <w:tc>
          <w:tcPr>
            <w:tcW w:w="2500" w:type="pct"/>
          </w:tcPr>
          <w:p w14:paraId="02445027" w14:textId="0C506D47" w:rsidR="005C36D8" w:rsidRPr="007A558C" w:rsidRDefault="006B15CF" w:rsidP="005C36D8">
            <w:pPr>
              <w:rPr>
                <w:rFonts w:asciiTheme="minorHAnsi" w:hAnsiTheme="minorHAnsi" w:cstheme="minorHAnsi"/>
              </w:rPr>
            </w:pPr>
            <w:r>
              <w:rPr>
                <w:rFonts w:asciiTheme="minorHAnsi" w:hAnsiTheme="minorHAnsi" w:cstheme="minorHAnsi"/>
              </w:rPr>
              <w:t xml:space="preserve">26 </w:t>
            </w:r>
            <w:r w:rsidR="005C36D8" w:rsidRPr="007A558C">
              <w:rPr>
                <w:rFonts w:asciiTheme="minorHAnsi" w:hAnsiTheme="minorHAnsi" w:cstheme="minorHAnsi"/>
              </w:rPr>
              <w:t>The best of the first-fruits of your land you shall bring to the sanctuary of the Lord your God. You are not allowed to boil or to eat flesh and milk mixed together, lest My displeasure be kindled against you, and the fruit of your trees, with the grapes in their branches and their leaves, be laid waste together [JERUSALEM. The first (best) of the first-fruits of your produce you shall bring to the sanctuary of the Lord your God. My people of the house of Israel, you shall not be allowed to boil or to eat flesh and milk mixed together.]</w:t>
            </w:r>
          </w:p>
        </w:tc>
      </w:tr>
    </w:tbl>
    <w:p w14:paraId="1D7A6B7D" w14:textId="77777777" w:rsidR="00C850BD" w:rsidRPr="007A558C" w:rsidRDefault="00C850BD" w:rsidP="00A67112">
      <w:pPr>
        <w:widowControl w:val="0"/>
        <w:rPr>
          <w:rFonts w:asciiTheme="minorHAnsi" w:hAnsiTheme="minorHAnsi" w:cstheme="minorHAnsi"/>
          <w:lang w:bidi="ar-SA"/>
        </w:rPr>
      </w:pPr>
    </w:p>
    <w:p w14:paraId="62A245F2" w14:textId="77777777" w:rsidR="00C850BD" w:rsidRPr="007A558C" w:rsidRDefault="00C850BD" w:rsidP="00A67112">
      <w:pPr>
        <w:widowControl w:val="0"/>
        <w:pBdr>
          <w:bottom w:val="double" w:sz="6" w:space="1" w:color="auto"/>
        </w:pBdr>
        <w:jc w:val="center"/>
        <w:rPr>
          <w:rFonts w:asciiTheme="minorHAnsi" w:hAnsiTheme="minorHAnsi" w:cstheme="minorHAnsi"/>
          <w:b/>
          <w:bCs/>
          <w:sz w:val="16"/>
          <w:szCs w:val="16"/>
          <w:lang w:val="en-AU" w:bidi="ar-SA"/>
        </w:rPr>
      </w:pPr>
    </w:p>
    <w:p w14:paraId="06623247" w14:textId="77777777" w:rsidR="00C850BD" w:rsidRPr="007A558C" w:rsidRDefault="00C850BD" w:rsidP="00A67112">
      <w:pPr>
        <w:widowControl w:val="0"/>
        <w:rPr>
          <w:rFonts w:asciiTheme="minorHAnsi" w:hAnsiTheme="minorHAnsi" w:cstheme="minorHAnsi"/>
          <w:b/>
          <w:bCs/>
          <w:sz w:val="16"/>
          <w:szCs w:val="16"/>
          <w:lang w:val="en-AU" w:bidi="ar-SA"/>
        </w:rPr>
      </w:pPr>
    </w:p>
    <w:p w14:paraId="26B1139D" w14:textId="77777777" w:rsidR="004C73DB" w:rsidRPr="007A558C" w:rsidRDefault="004C73DB" w:rsidP="00A67112">
      <w:pPr>
        <w:jc w:val="center"/>
        <w:rPr>
          <w:rFonts w:ascii="Cambria" w:hAnsi="Cambria" w:cs="Times New Roman"/>
          <w:sz w:val="28"/>
          <w:szCs w:val="28"/>
        </w:rPr>
      </w:pPr>
      <w:r w:rsidRPr="007A558C">
        <w:rPr>
          <w:rFonts w:ascii="Cambria" w:hAnsi="Cambria" w:cs="Times New Roman"/>
          <w:b/>
          <w:bCs/>
          <w:sz w:val="28"/>
          <w:szCs w:val="28"/>
          <w:lang w:val="en-AU"/>
        </w:rPr>
        <w:t>Reading Assignment:</w:t>
      </w:r>
    </w:p>
    <w:p w14:paraId="26583230" w14:textId="77777777" w:rsidR="004C73DB" w:rsidRPr="007A558C" w:rsidRDefault="004C73DB" w:rsidP="00A67112">
      <w:pPr>
        <w:jc w:val="center"/>
        <w:rPr>
          <w:rFonts w:asciiTheme="minorHAnsi" w:hAnsiTheme="minorHAnsi" w:cstheme="minorHAnsi"/>
          <w:b/>
          <w:bCs/>
          <w:sz w:val="16"/>
          <w:szCs w:val="16"/>
          <w:lang w:bidi="ar-SA"/>
        </w:rPr>
      </w:pPr>
    </w:p>
    <w:tbl>
      <w:tblPr>
        <w:tblStyle w:val="TableGrid312"/>
        <w:tblW w:w="0" w:type="auto"/>
        <w:jc w:val="center"/>
        <w:tblInd w:w="0" w:type="dxa"/>
        <w:tblLook w:val="04A0" w:firstRow="1" w:lastRow="0" w:firstColumn="1" w:lastColumn="0" w:noHBand="0" w:noVBand="1"/>
      </w:tblPr>
      <w:tblGrid>
        <w:gridCol w:w="5107"/>
        <w:gridCol w:w="5107"/>
      </w:tblGrid>
      <w:tr w:rsidR="004C73DB" w:rsidRPr="007A558C" w14:paraId="7AF9CEFE" w14:textId="77777777" w:rsidTr="007607F1">
        <w:trPr>
          <w:trHeight w:val="1655"/>
          <w:jc w:val="center"/>
        </w:trPr>
        <w:tc>
          <w:tcPr>
            <w:tcW w:w="5107" w:type="dxa"/>
          </w:tcPr>
          <w:p w14:paraId="208A1F66" w14:textId="104A5F8B" w:rsidR="004C73DB" w:rsidRPr="007A558C" w:rsidRDefault="004C73DB" w:rsidP="00A67112">
            <w:pPr>
              <w:jc w:val="center"/>
              <w:rPr>
                <w:rFonts w:asciiTheme="minorHAnsi" w:hAnsiTheme="minorHAnsi" w:cstheme="minorHAnsi"/>
                <w:b/>
                <w:bCs/>
                <w:u w:val="single"/>
              </w:rPr>
            </w:pPr>
            <w:r w:rsidRPr="007A558C">
              <w:rPr>
                <w:rFonts w:asciiTheme="minorHAnsi" w:hAnsiTheme="minorHAnsi" w:cstheme="minorHAnsi"/>
                <w:b/>
                <w:bCs/>
                <w:u w:val="single"/>
              </w:rPr>
              <w:t>The Torah Anthology: Yalkut Me’Am Lo’Ez</w:t>
            </w:r>
          </w:p>
          <w:p w14:paraId="6DE35C3A" w14:textId="093AFCF2" w:rsidR="004C73DB" w:rsidRPr="007A558C" w:rsidRDefault="006F0AB1" w:rsidP="00A67112">
            <w:pPr>
              <w:jc w:val="center"/>
              <w:rPr>
                <w:rFonts w:asciiTheme="minorHAnsi" w:hAnsiTheme="minorHAnsi" w:cstheme="minorHAnsi"/>
              </w:rPr>
            </w:pPr>
            <w:r w:rsidRPr="007A558C">
              <w:rPr>
                <w:rFonts w:asciiTheme="minorHAnsi" w:hAnsiTheme="minorHAnsi" w:cstheme="minorHAnsi"/>
                <w:b/>
                <w:bCs/>
                <w:u w:val="single"/>
              </w:rPr>
              <w:t xml:space="preserve">Volume </w:t>
            </w:r>
            <w:r w:rsidR="004C73DB" w:rsidRPr="007A558C">
              <w:rPr>
                <w:rFonts w:asciiTheme="minorHAnsi" w:hAnsiTheme="minorHAnsi" w:cstheme="minorHAnsi"/>
                <w:b/>
                <w:bCs/>
                <w:u w:val="single"/>
              </w:rPr>
              <w:t>X: Sin and Reconciliation</w:t>
            </w:r>
          </w:p>
          <w:p w14:paraId="53600C08" w14:textId="77777777" w:rsidR="006F0AB1" w:rsidRPr="007A558C" w:rsidRDefault="004C73DB" w:rsidP="00A67112">
            <w:pPr>
              <w:jc w:val="center"/>
              <w:rPr>
                <w:rFonts w:asciiTheme="minorHAnsi" w:hAnsiTheme="minorHAnsi" w:cstheme="minorHAnsi"/>
              </w:rPr>
            </w:pPr>
            <w:r w:rsidRPr="007A558C">
              <w:rPr>
                <w:rFonts w:asciiTheme="minorHAnsi" w:hAnsiTheme="minorHAnsi" w:cstheme="minorHAnsi"/>
              </w:rPr>
              <w:t xml:space="preserve">By: Rabbi Yitschaq Magriso, </w:t>
            </w:r>
          </w:p>
          <w:p w14:paraId="4656048C" w14:textId="51841680" w:rsidR="004C73DB" w:rsidRPr="007A558C" w:rsidRDefault="004C73DB" w:rsidP="00A67112">
            <w:pPr>
              <w:jc w:val="center"/>
              <w:rPr>
                <w:rFonts w:asciiTheme="minorHAnsi" w:hAnsiTheme="minorHAnsi" w:cstheme="minorHAnsi"/>
              </w:rPr>
            </w:pPr>
            <w:r w:rsidRPr="007A558C">
              <w:rPr>
                <w:rFonts w:asciiTheme="minorHAnsi" w:hAnsiTheme="minorHAnsi" w:cstheme="minorHAnsi"/>
              </w:rPr>
              <w:t>Translated by: Rabbi Aryeh Kaplan</w:t>
            </w:r>
          </w:p>
          <w:p w14:paraId="5BB831DF" w14:textId="77777777" w:rsidR="006F0AB1" w:rsidRPr="007A558C" w:rsidRDefault="004C73DB" w:rsidP="00A67112">
            <w:pPr>
              <w:jc w:val="center"/>
              <w:rPr>
                <w:rFonts w:asciiTheme="minorHAnsi" w:hAnsiTheme="minorHAnsi" w:cstheme="minorHAnsi"/>
              </w:rPr>
            </w:pPr>
            <w:r w:rsidRPr="007A558C">
              <w:rPr>
                <w:rFonts w:asciiTheme="minorHAnsi" w:hAnsiTheme="minorHAnsi" w:cstheme="minorHAnsi"/>
              </w:rPr>
              <w:t xml:space="preserve">Published by: Moznaim Publishing Corp. </w:t>
            </w:r>
          </w:p>
          <w:p w14:paraId="6CF942DA" w14:textId="26BA7F73" w:rsidR="004C73DB" w:rsidRPr="007A558C" w:rsidRDefault="004C73DB" w:rsidP="00A67112">
            <w:pPr>
              <w:jc w:val="center"/>
              <w:rPr>
                <w:rFonts w:asciiTheme="minorHAnsi" w:hAnsiTheme="minorHAnsi" w:cstheme="minorHAnsi"/>
              </w:rPr>
            </w:pPr>
            <w:r w:rsidRPr="007A558C">
              <w:rPr>
                <w:rFonts w:asciiTheme="minorHAnsi" w:hAnsiTheme="minorHAnsi" w:cstheme="minorHAnsi"/>
              </w:rPr>
              <w:t>(New York, 1990)</w:t>
            </w:r>
          </w:p>
          <w:p w14:paraId="135384F3" w14:textId="60076EBD" w:rsidR="004C73DB" w:rsidRPr="007A558C" w:rsidRDefault="004C73DB" w:rsidP="00A67112">
            <w:pPr>
              <w:jc w:val="center"/>
              <w:rPr>
                <w:rFonts w:asciiTheme="minorHAnsi" w:hAnsiTheme="minorHAnsi" w:cstheme="minorHAnsi"/>
                <w:b/>
                <w:bCs/>
              </w:rPr>
            </w:pPr>
            <w:r w:rsidRPr="007A558C">
              <w:rPr>
                <w:rFonts w:asciiTheme="minorHAnsi" w:hAnsiTheme="minorHAnsi" w:cstheme="minorHAnsi"/>
                <w:b/>
                <w:bCs/>
              </w:rPr>
              <w:t>Vol. 10 – “</w:t>
            </w:r>
            <w:r w:rsidRPr="007A558C">
              <w:rPr>
                <w:rFonts w:asciiTheme="minorHAnsi" w:hAnsiTheme="minorHAnsi" w:cstheme="minorHAnsi"/>
                <w:b/>
                <w:bCs/>
                <w:u w:val="single"/>
              </w:rPr>
              <w:t>Sin and Reconciliation</w:t>
            </w:r>
            <w:r w:rsidRPr="007A558C">
              <w:rPr>
                <w:rFonts w:asciiTheme="minorHAnsi" w:hAnsiTheme="minorHAnsi" w:cstheme="minorHAnsi"/>
                <w:b/>
                <w:bCs/>
              </w:rPr>
              <w:t xml:space="preserve">” p. </w:t>
            </w:r>
            <w:r w:rsidR="00397479" w:rsidRPr="007A558C">
              <w:rPr>
                <w:rFonts w:asciiTheme="minorHAnsi" w:hAnsiTheme="minorHAnsi" w:cstheme="minorHAnsi"/>
                <w:b/>
                <w:bCs/>
              </w:rPr>
              <w:t>108</w:t>
            </w:r>
            <w:r w:rsidR="004D50CB">
              <w:rPr>
                <w:rFonts w:asciiTheme="minorHAnsi" w:hAnsiTheme="minorHAnsi" w:cstheme="minorHAnsi"/>
                <w:b/>
                <w:bCs/>
              </w:rPr>
              <w:t>-150</w:t>
            </w:r>
          </w:p>
          <w:p w14:paraId="06200F49" w14:textId="77777777" w:rsidR="004C73DB" w:rsidRPr="007A558C" w:rsidRDefault="004C73DB" w:rsidP="00A67112">
            <w:pPr>
              <w:jc w:val="center"/>
              <w:rPr>
                <w:rFonts w:eastAsia="Times New Roman"/>
                <w:b/>
                <w:bCs/>
                <w:color w:val="000000"/>
                <w:sz w:val="24"/>
                <w:szCs w:val="24"/>
              </w:rPr>
            </w:pPr>
          </w:p>
        </w:tc>
        <w:tc>
          <w:tcPr>
            <w:tcW w:w="5107" w:type="dxa"/>
          </w:tcPr>
          <w:p w14:paraId="16F70F0E" w14:textId="77777777" w:rsidR="004C73DB" w:rsidRPr="007A558C" w:rsidRDefault="004C73DB" w:rsidP="00A67112">
            <w:pPr>
              <w:jc w:val="center"/>
              <w:rPr>
                <w:b/>
                <w:bCs/>
                <w:color w:val="000000"/>
                <w:u w:val="single"/>
              </w:rPr>
            </w:pPr>
            <w:r w:rsidRPr="007A558C">
              <w:rPr>
                <w:b/>
                <w:bCs/>
                <w:color w:val="000000"/>
                <w:u w:val="single"/>
              </w:rPr>
              <w:t>Ramban: Exodus Commentary on the Torah</w:t>
            </w:r>
          </w:p>
          <w:p w14:paraId="1F095405" w14:textId="77777777" w:rsidR="004C73DB" w:rsidRPr="007A558C" w:rsidRDefault="004C73DB" w:rsidP="00A67112">
            <w:pPr>
              <w:jc w:val="center"/>
              <w:rPr>
                <w:color w:val="000000"/>
              </w:rPr>
            </w:pPr>
          </w:p>
          <w:p w14:paraId="43E905AE" w14:textId="77777777" w:rsidR="004C73DB" w:rsidRPr="007A558C" w:rsidRDefault="004C73DB" w:rsidP="00A67112">
            <w:pPr>
              <w:jc w:val="center"/>
              <w:rPr>
                <w:color w:val="000000"/>
              </w:rPr>
            </w:pPr>
            <w:r w:rsidRPr="007A558C">
              <w:rPr>
                <w:color w:val="000000"/>
              </w:rPr>
              <w:t xml:space="preserve">Translated and Annotated by Rabbi Dr. Charles Chavel Published by Shilo Publishing House, Inc. </w:t>
            </w:r>
          </w:p>
          <w:p w14:paraId="5D8BB116" w14:textId="77777777" w:rsidR="004C73DB" w:rsidRPr="007A558C" w:rsidRDefault="004C73DB" w:rsidP="00A67112">
            <w:pPr>
              <w:jc w:val="center"/>
              <w:rPr>
                <w:color w:val="000000"/>
              </w:rPr>
            </w:pPr>
            <w:r w:rsidRPr="007A558C">
              <w:rPr>
                <w:color w:val="000000"/>
              </w:rPr>
              <w:t xml:space="preserve">(New York, 1973) </w:t>
            </w:r>
          </w:p>
          <w:p w14:paraId="531580C4" w14:textId="12F8A81B" w:rsidR="004C73DB" w:rsidRPr="007A558C" w:rsidRDefault="004C73DB" w:rsidP="00A67112">
            <w:pPr>
              <w:jc w:val="center"/>
              <w:rPr>
                <w:rFonts w:eastAsia="Times New Roman"/>
                <w:b/>
                <w:bCs/>
                <w:color w:val="000000"/>
                <w:sz w:val="24"/>
                <w:szCs w:val="24"/>
              </w:rPr>
            </w:pPr>
            <w:r w:rsidRPr="007A558C">
              <w:rPr>
                <w:b/>
                <w:bCs/>
                <w:color w:val="000000"/>
                <w:sz w:val="24"/>
                <w:szCs w:val="24"/>
              </w:rPr>
              <w:t xml:space="preserve">pp. </w:t>
            </w:r>
            <w:r w:rsidR="00397479" w:rsidRPr="007A558C">
              <w:rPr>
                <w:b/>
                <w:bCs/>
                <w:color w:val="000000"/>
                <w:sz w:val="24"/>
                <w:szCs w:val="24"/>
              </w:rPr>
              <w:t>584</w:t>
            </w:r>
            <w:r w:rsidR="004D50CB">
              <w:rPr>
                <w:b/>
                <w:bCs/>
                <w:color w:val="000000"/>
                <w:sz w:val="24"/>
                <w:szCs w:val="24"/>
              </w:rPr>
              <w:t>-591</w:t>
            </w:r>
          </w:p>
        </w:tc>
      </w:tr>
    </w:tbl>
    <w:p w14:paraId="5C86E6C6" w14:textId="77777777" w:rsidR="004C73DB" w:rsidRPr="007A558C" w:rsidRDefault="004C73DB" w:rsidP="00A67112">
      <w:pPr>
        <w:pBdr>
          <w:bottom w:val="double" w:sz="6" w:space="1" w:color="auto"/>
        </w:pBdr>
        <w:jc w:val="center"/>
        <w:rPr>
          <w:rFonts w:ascii="Times New Roman" w:hAnsi="Times New Roman" w:cs="Times New Roman"/>
          <w:lang w:val="en-AU"/>
        </w:rPr>
      </w:pPr>
    </w:p>
    <w:p w14:paraId="3708788E" w14:textId="77777777" w:rsidR="00C850BD" w:rsidRPr="007A558C" w:rsidRDefault="00C850BD" w:rsidP="00A67112">
      <w:pPr>
        <w:widowControl w:val="0"/>
        <w:jc w:val="center"/>
        <w:rPr>
          <w:rFonts w:ascii="Times New Roman" w:hAnsi="Times New Roman" w:cs="Times New Roman"/>
          <w:lang w:val="en-AU" w:bidi="ar-SA"/>
        </w:rPr>
      </w:pPr>
    </w:p>
    <w:p w14:paraId="688BD5BB" w14:textId="77777777" w:rsidR="006F0AB1" w:rsidRPr="007A558C" w:rsidRDefault="006F0AB1">
      <w:pPr>
        <w:jc w:val="left"/>
        <w:rPr>
          <w:rFonts w:ascii="Cambria" w:eastAsia="Times New Roman" w:hAnsi="Cambria" w:cs="Times New Roman"/>
          <w:b/>
          <w:bCs/>
          <w:color w:val="000000"/>
          <w:sz w:val="28"/>
          <w:szCs w:val="28"/>
          <w:lang w:val="en-AU"/>
        </w:rPr>
      </w:pPr>
      <w:r w:rsidRPr="007A558C">
        <w:rPr>
          <w:rFonts w:ascii="Cambria" w:eastAsia="Times New Roman" w:hAnsi="Cambria" w:cs="Times New Roman"/>
          <w:b/>
          <w:bCs/>
          <w:color w:val="000000"/>
          <w:sz w:val="28"/>
          <w:szCs w:val="28"/>
          <w:lang w:val="en-AU"/>
        </w:rPr>
        <w:br w:type="page"/>
      </w:r>
    </w:p>
    <w:p w14:paraId="58881EC5" w14:textId="68E9B32E" w:rsidR="006E6F06" w:rsidRPr="007A558C" w:rsidRDefault="006E6F06" w:rsidP="006E6F06">
      <w:pPr>
        <w:tabs>
          <w:tab w:val="center" w:pos="5112"/>
        </w:tabs>
        <w:jc w:val="center"/>
        <w:rPr>
          <w:rFonts w:ascii="Cambria" w:eastAsia="Times New Roman" w:hAnsi="Cambria" w:cs="Times New Roman"/>
          <w:b/>
          <w:bCs/>
          <w:color w:val="000000"/>
          <w:sz w:val="28"/>
          <w:szCs w:val="28"/>
          <w:lang w:val="en-AU"/>
        </w:rPr>
      </w:pPr>
      <w:r w:rsidRPr="007A558C">
        <w:rPr>
          <w:rFonts w:ascii="Cambria" w:eastAsia="Times New Roman" w:hAnsi="Cambria" w:cs="Times New Roman"/>
          <w:b/>
          <w:bCs/>
          <w:color w:val="000000"/>
          <w:sz w:val="28"/>
          <w:szCs w:val="28"/>
          <w:lang w:val="en-AU"/>
        </w:rPr>
        <w:lastRenderedPageBreak/>
        <w:t>Welcome to the World of Pshat Exegesis</w:t>
      </w:r>
    </w:p>
    <w:p w14:paraId="79115357"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color w:val="000000"/>
          <w:sz w:val="20"/>
          <w:szCs w:val="20"/>
          <w:lang w:val="en-AU"/>
        </w:rPr>
        <w:t xml:space="preserve"> </w:t>
      </w:r>
    </w:p>
    <w:p w14:paraId="28B72066"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color w:val="000000"/>
          <w:sz w:val="20"/>
          <w:szCs w:val="2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462C332"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color w:val="000000"/>
          <w:sz w:val="20"/>
          <w:szCs w:val="20"/>
          <w:lang w:val="en-AU"/>
        </w:rPr>
        <w:t xml:space="preserve"> </w:t>
      </w:r>
    </w:p>
    <w:p w14:paraId="2BE71C59"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color w:val="000000"/>
          <w:sz w:val="20"/>
          <w:szCs w:val="20"/>
          <w:lang w:val="en-AU"/>
        </w:rPr>
        <w:t>The Seven Hermeneutic Laws of R. Hillel are as follows</w:t>
      </w:r>
    </w:p>
    <w:p w14:paraId="5C374B3C"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color w:val="000000"/>
          <w:sz w:val="20"/>
          <w:szCs w:val="20"/>
          <w:lang w:val="en-AU"/>
        </w:rPr>
        <w:t xml:space="preserve">[cf. </w:t>
      </w:r>
      <w:hyperlink r:id="rId14" w:history="1">
        <w:r w:rsidRPr="007A558C">
          <w:rPr>
            <w:rFonts w:asciiTheme="minorHAnsi" w:eastAsia="Times New Roman" w:hAnsiTheme="minorHAnsi" w:cstheme="minorHAnsi"/>
            <w:color w:val="800080"/>
            <w:sz w:val="20"/>
            <w:szCs w:val="20"/>
            <w:u w:val="single"/>
            <w:lang w:val="en-AU"/>
          </w:rPr>
          <w:t>http://www.jewishencyclopedia.com/view.jsp?artid=472&amp;letter=R</w:t>
        </w:r>
      </w:hyperlink>
      <w:r w:rsidRPr="007A558C">
        <w:rPr>
          <w:rFonts w:asciiTheme="minorHAnsi" w:eastAsia="Times New Roman" w:hAnsiTheme="minorHAnsi" w:cstheme="minorHAnsi"/>
          <w:color w:val="000000"/>
          <w:sz w:val="20"/>
          <w:szCs w:val="20"/>
          <w:lang w:val="en-AU"/>
        </w:rPr>
        <w:t>]:</w:t>
      </w:r>
    </w:p>
    <w:p w14:paraId="504E32E2"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color w:val="000000"/>
          <w:sz w:val="20"/>
          <w:szCs w:val="20"/>
          <w:lang w:val="en-AU"/>
        </w:rPr>
        <w:t xml:space="preserve"> </w:t>
      </w:r>
    </w:p>
    <w:p w14:paraId="6302EC21"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1. Ḳal va-ḥomer:</w:t>
      </w:r>
      <w:r w:rsidRPr="007A558C">
        <w:rPr>
          <w:rFonts w:asciiTheme="minorHAnsi" w:eastAsia="Times New Roman" w:hAnsiTheme="minorHAnsi" w:cstheme="minorHAnsi"/>
          <w:color w:val="000000"/>
          <w:sz w:val="20"/>
          <w:szCs w:val="20"/>
          <w:lang w:val="en-AU"/>
        </w:rPr>
        <w:t xml:space="preserve"> "Argumentum a minori ad majus" or "a majori ad minus"; corresponding to the scholastic proof a fortiori.</w:t>
      </w:r>
    </w:p>
    <w:p w14:paraId="02299AA3"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2. Gezerah shavah:</w:t>
      </w:r>
      <w:r w:rsidRPr="007A558C">
        <w:rPr>
          <w:rFonts w:asciiTheme="minorHAnsi" w:eastAsia="Times New Roman" w:hAnsiTheme="minorHAnsi" w:cstheme="minorHAnsi"/>
          <w:color w:val="000000"/>
          <w:sz w:val="20"/>
          <w:szCs w:val="20"/>
          <w:lang w:val="en-AU"/>
        </w:rPr>
        <w:t xml:space="preserve"> Argument from analogy. Biblical passages containing synonyms or homonyms are subject, however much they differ in other respects, to identical definitions and applications.</w:t>
      </w:r>
    </w:p>
    <w:p w14:paraId="111E213B"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3. Binyan ab mi-katub eḥad:</w:t>
      </w:r>
      <w:r w:rsidRPr="007A558C">
        <w:rPr>
          <w:rFonts w:asciiTheme="minorHAnsi" w:eastAsia="Times New Roman" w:hAnsiTheme="minorHAnsi" w:cstheme="minorHAnsi"/>
          <w:color w:val="000000"/>
          <w:sz w:val="20"/>
          <w:szCs w:val="20"/>
          <w:lang w:val="en-AU"/>
        </w:rPr>
        <w:t xml:space="preserve"> Application of a provision found in one passage only to passages which are related to the first in content but do not contain the provision in question.</w:t>
      </w:r>
    </w:p>
    <w:p w14:paraId="4BED88E3"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4. Binyan ab mi-shene ketubim:</w:t>
      </w:r>
      <w:r w:rsidRPr="007A558C">
        <w:rPr>
          <w:rFonts w:asciiTheme="minorHAnsi" w:eastAsia="Times New Roman" w:hAnsiTheme="minorHAnsi" w:cstheme="minorHAnsi"/>
          <w:color w:val="000000"/>
          <w:sz w:val="20"/>
          <w:szCs w:val="20"/>
          <w:lang w:val="en-AU"/>
        </w:rPr>
        <w:t xml:space="preserve"> The same as the preceding, except that the provision is generalized from two Biblical passages.</w:t>
      </w:r>
    </w:p>
    <w:p w14:paraId="72A93CA3"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5. Kelal u-Peraṭ and Peraṭ u-kelal:</w:t>
      </w:r>
      <w:r w:rsidRPr="007A558C">
        <w:rPr>
          <w:rFonts w:asciiTheme="minorHAnsi" w:eastAsia="Times New Roman" w:hAnsiTheme="minorHAnsi" w:cstheme="minorHAnsi"/>
          <w:color w:val="000000"/>
          <w:sz w:val="20"/>
          <w:szCs w:val="20"/>
          <w:lang w:val="en-AU"/>
        </w:rPr>
        <w:t xml:space="preserve"> Definition of the general by the particular, and of the particular by the general.</w:t>
      </w:r>
    </w:p>
    <w:p w14:paraId="618820B0"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6. Ka-yoẓe bo mi-maḳom aḥer:</w:t>
      </w:r>
      <w:r w:rsidRPr="007A558C">
        <w:rPr>
          <w:rFonts w:asciiTheme="minorHAnsi" w:eastAsia="Times New Roman" w:hAnsiTheme="minorHAnsi" w:cstheme="minorHAnsi"/>
          <w:color w:val="000000"/>
          <w:sz w:val="20"/>
          <w:szCs w:val="20"/>
          <w:lang w:val="en-AU"/>
        </w:rPr>
        <w:t xml:space="preserve"> Similarity in content to another Scriptural passage.</w:t>
      </w:r>
    </w:p>
    <w:p w14:paraId="3E5AFA4C" w14:textId="77777777" w:rsidR="006E6F06" w:rsidRPr="007A558C" w:rsidRDefault="006E6F06" w:rsidP="006E6F06">
      <w:pPr>
        <w:rPr>
          <w:rFonts w:asciiTheme="minorHAnsi" w:eastAsia="Times New Roman" w:hAnsiTheme="minorHAnsi" w:cstheme="minorHAnsi"/>
          <w:color w:val="000000"/>
          <w:sz w:val="20"/>
          <w:szCs w:val="20"/>
        </w:rPr>
      </w:pPr>
      <w:r w:rsidRPr="007A558C">
        <w:rPr>
          <w:rFonts w:asciiTheme="minorHAnsi" w:eastAsia="Times New Roman" w:hAnsiTheme="minorHAnsi" w:cstheme="minorHAnsi"/>
          <w:b/>
          <w:bCs/>
          <w:color w:val="000000"/>
          <w:sz w:val="20"/>
          <w:szCs w:val="20"/>
          <w:lang w:val="en-AU"/>
        </w:rPr>
        <w:t>7. Dabar ha-lamed me-'inyano:</w:t>
      </w:r>
      <w:r w:rsidRPr="007A558C">
        <w:rPr>
          <w:rFonts w:asciiTheme="minorHAnsi" w:eastAsia="Times New Roman" w:hAnsiTheme="minorHAnsi" w:cstheme="minorHAnsi"/>
          <w:color w:val="000000"/>
          <w:sz w:val="20"/>
          <w:szCs w:val="20"/>
          <w:lang w:val="en-AU"/>
        </w:rPr>
        <w:t xml:space="preserve"> Interpretation deduced from the context.</w:t>
      </w:r>
    </w:p>
    <w:p w14:paraId="434100D6" w14:textId="77777777" w:rsidR="006E6F06" w:rsidRPr="007A558C" w:rsidRDefault="006E6F06" w:rsidP="006E6F06">
      <w:pPr>
        <w:jc w:val="center"/>
        <w:rPr>
          <w:rFonts w:asciiTheme="minorHAnsi" w:eastAsia="Times New Roman" w:hAnsiTheme="minorHAnsi" w:cstheme="minorHAnsi"/>
          <w:b/>
          <w:bCs/>
          <w:color w:val="000000"/>
          <w:sz w:val="20"/>
          <w:szCs w:val="20"/>
          <w:lang w:bidi="ar-SA"/>
        </w:rPr>
      </w:pPr>
      <w:bookmarkStart w:id="12" w:name="_Hlk159953006"/>
    </w:p>
    <w:p w14:paraId="2FC9F9AB" w14:textId="77777777" w:rsidR="006E6F06" w:rsidRPr="007A558C" w:rsidRDefault="006E6F06" w:rsidP="006E6F06">
      <w:pPr>
        <w:jc w:val="center"/>
        <w:rPr>
          <w:rFonts w:asciiTheme="minorHAnsi" w:eastAsia="Times New Roman" w:hAnsiTheme="minorHAnsi" w:cstheme="minorHAnsi"/>
          <w:b/>
          <w:bCs/>
          <w:color w:val="000000"/>
          <w:sz w:val="20"/>
          <w:szCs w:val="20"/>
          <w:lang w:bidi="ar-SA"/>
        </w:rPr>
      </w:pPr>
    </w:p>
    <w:bookmarkEnd w:id="12"/>
    <w:p w14:paraId="727BEC7C" w14:textId="77777777" w:rsidR="006E6F06" w:rsidRPr="007A558C" w:rsidRDefault="006E6F06" w:rsidP="006E6F06">
      <w:pPr>
        <w:jc w:val="center"/>
        <w:rPr>
          <w:rFonts w:ascii="Cambria" w:eastAsia="Times New Roman" w:hAnsi="Cambria" w:cs="Times New Roman"/>
          <w:b/>
          <w:bCs/>
          <w:color w:val="000000"/>
          <w:sz w:val="28"/>
          <w:szCs w:val="28"/>
          <w:lang w:bidi="ar-SA"/>
        </w:rPr>
      </w:pPr>
      <w:r w:rsidRPr="007A558C">
        <w:rPr>
          <w:rFonts w:ascii="Cambria" w:eastAsia="Times New Roman" w:hAnsi="Cambria" w:cs="Times New Roman"/>
          <w:b/>
          <w:bCs/>
          <w:color w:val="000000"/>
          <w:sz w:val="28"/>
          <w:szCs w:val="28"/>
          <w:lang w:bidi="ar-SA"/>
        </w:rPr>
        <w:t>Welcome to the World of Remes Exegesis</w:t>
      </w:r>
    </w:p>
    <w:p w14:paraId="172C494F" w14:textId="77777777" w:rsidR="006E6F06" w:rsidRPr="007A558C" w:rsidRDefault="006E6F06" w:rsidP="006E6F06">
      <w:pPr>
        <w:rPr>
          <w:rFonts w:eastAsia="Times New Roman" w:cs="Times New Roman"/>
          <w:color w:val="000000"/>
          <w:sz w:val="20"/>
          <w:szCs w:val="20"/>
          <w:lang w:bidi="ar-SA"/>
        </w:rPr>
      </w:pPr>
    </w:p>
    <w:p w14:paraId="190523B5"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Thirteen rules compiled by Rabbi Ishmael b. Elisha for the elucidation of the Torah and for</w:t>
      </w:r>
      <w:r w:rsidRPr="007A558C">
        <w:rPr>
          <w:rFonts w:eastAsia="Times New Roman" w:cs="Times New Roman"/>
          <w:color w:val="000000"/>
          <w:sz w:val="20"/>
          <w:szCs w:val="20"/>
          <w:lang w:bidi="ar-SA"/>
        </w:rPr>
        <w:t xml:space="preserve"> </w:t>
      </w:r>
      <w:r w:rsidRPr="007A558C">
        <w:rPr>
          <w:rFonts w:eastAsia="Times New Roman" w:cs="Calibri"/>
          <w:color w:val="000000"/>
          <w:sz w:val="20"/>
          <w:szCs w:val="20"/>
          <w:lang w:bidi="ar-SA"/>
        </w:rPr>
        <w:t>making halakic deductions from it. They are, strictly speaking, mere amplifications of the seven Rules of Hillel, and are collected in the Baraita of R. Ishmael, forming the introduction to the Sifra and reading as follows:</w:t>
      </w:r>
    </w:p>
    <w:p w14:paraId="75379F95" w14:textId="77777777" w:rsidR="006E6F06" w:rsidRPr="007A558C" w:rsidRDefault="006E6F06" w:rsidP="006E6F06">
      <w:pPr>
        <w:rPr>
          <w:rFonts w:eastAsia="Times New Roman" w:cs="Calibri"/>
          <w:color w:val="000000"/>
          <w:sz w:val="20"/>
          <w:szCs w:val="20"/>
          <w:lang w:bidi="ar-SA"/>
        </w:rPr>
      </w:pPr>
    </w:p>
    <w:p w14:paraId="71F2063F"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b/>
          <w:bCs/>
          <w:color w:val="000000"/>
          <w:sz w:val="20"/>
          <w:szCs w:val="20"/>
          <w:lang w:bidi="ar-SA"/>
        </w:rPr>
        <w:t>1. Ḳal wa-ḥomer</w:t>
      </w:r>
      <w:r w:rsidRPr="007A558C">
        <w:rPr>
          <w:rFonts w:eastAsia="Times New Roman" w:cs="Calibri"/>
          <w:color w:val="000000"/>
          <w:sz w:val="20"/>
          <w:szCs w:val="20"/>
          <w:lang w:bidi="ar-SA"/>
        </w:rPr>
        <w:t>: Identical with the first rule of Hillel.</w:t>
      </w:r>
    </w:p>
    <w:p w14:paraId="6CE6871C"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b/>
          <w:bCs/>
          <w:color w:val="000000"/>
          <w:sz w:val="20"/>
          <w:szCs w:val="20"/>
          <w:lang w:bidi="ar-SA"/>
        </w:rPr>
        <w:t>2. Gezerah shawah</w:t>
      </w:r>
      <w:r w:rsidRPr="007A558C">
        <w:rPr>
          <w:rFonts w:eastAsia="Times New Roman" w:cs="Calibri"/>
          <w:color w:val="000000"/>
          <w:sz w:val="20"/>
          <w:szCs w:val="20"/>
          <w:lang w:bidi="ar-SA"/>
        </w:rPr>
        <w:t>: Identical with the second rule of Hillel.</w:t>
      </w:r>
    </w:p>
    <w:p w14:paraId="62DA307C"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b/>
          <w:bCs/>
          <w:color w:val="000000"/>
          <w:sz w:val="20"/>
          <w:szCs w:val="20"/>
          <w:lang w:bidi="ar-SA"/>
        </w:rPr>
        <w:t>3. Binyan ab</w:t>
      </w:r>
      <w:r w:rsidRPr="007A558C">
        <w:rPr>
          <w:rFonts w:eastAsia="Times New Roman" w:cs="Calibri"/>
          <w:color w:val="000000"/>
          <w:sz w:val="20"/>
          <w:szCs w:val="20"/>
          <w:lang w:bidi="ar-SA"/>
        </w:rPr>
        <w:t>: Rules deduced from a single passage of Scripture and rules deduced from two passages. This rule is a combination of the third and fourth rules of Hillel.</w:t>
      </w:r>
    </w:p>
    <w:p w14:paraId="6782F3DD"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b/>
          <w:bCs/>
          <w:color w:val="000000"/>
          <w:sz w:val="20"/>
          <w:szCs w:val="20"/>
          <w:lang w:bidi="ar-SA"/>
        </w:rPr>
        <w:t>4. Kelal u-Peraṭ</w:t>
      </w:r>
      <w:r w:rsidRPr="007A558C">
        <w:rPr>
          <w:rFonts w:eastAsia="Times New Roman" w:cs="Calibri"/>
          <w:color w:val="000000"/>
          <w:sz w:val="20"/>
          <w:szCs w:val="20"/>
          <w:lang w:bidi="ar-SA"/>
        </w:rPr>
        <w:t>: The general and the particular.</w:t>
      </w:r>
    </w:p>
    <w:p w14:paraId="25D257ED"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b/>
          <w:bCs/>
          <w:color w:val="000000"/>
          <w:sz w:val="20"/>
          <w:szCs w:val="20"/>
          <w:lang w:bidi="ar-SA"/>
        </w:rPr>
        <w:t>5. u-Peraṭ u-kelal</w:t>
      </w:r>
      <w:r w:rsidRPr="007A558C">
        <w:rPr>
          <w:rFonts w:eastAsia="Times New Roman" w:cs="Calibri"/>
          <w:color w:val="000000"/>
          <w:sz w:val="20"/>
          <w:szCs w:val="20"/>
          <w:lang w:bidi="ar-SA"/>
        </w:rPr>
        <w:t>: The particular and the general.</w:t>
      </w:r>
    </w:p>
    <w:p w14:paraId="1183F57E"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b/>
          <w:bCs/>
          <w:color w:val="000000"/>
          <w:sz w:val="20"/>
          <w:szCs w:val="20"/>
          <w:lang w:bidi="ar-SA"/>
        </w:rPr>
        <w:t>6. Kelal u-Peraṭ u-kelal</w:t>
      </w:r>
      <w:r w:rsidRPr="007A558C">
        <w:rPr>
          <w:rFonts w:eastAsia="Times New Roman" w:cs="Calibri"/>
          <w:color w:val="000000"/>
          <w:sz w:val="20"/>
          <w:szCs w:val="20"/>
          <w:lang w:bidi="ar-SA"/>
        </w:rPr>
        <w:t>: The general, the particular, and the general.</w:t>
      </w:r>
    </w:p>
    <w:p w14:paraId="0E6DA6D0"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7. The general which requires elucidation by the particular, and the particular which requires elucidation by the general.</w:t>
      </w:r>
    </w:p>
    <w:p w14:paraId="1FA52A58"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8. The particular implied in the general and excepted from it for pedagogic purposes elucidates the general as well as the particular.</w:t>
      </w:r>
    </w:p>
    <w:p w14:paraId="1E562EF6"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9. The particular implied in the general and excepted from it on account of the special regulation which corresponds in concept to the general, is thus isolated to decrease rather than to increase the rigidity of its application.</w:t>
      </w:r>
    </w:p>
    <w:p w14:paraId="6B5467A9"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10. The particular implied in the general and excepted from it on account of some other special regulation which does not correspond in concept to the general, is thus isolated either to decrease or to increase the rigidity of its application.</w:t>
      </w:r>
    </w:p>
    <w:p w14:paraId="2019A580"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11. The particular implied in the general and excepted from it on account of a new and reversed decision can be referred to the general only in case the passage under consideration makes an explicit reference to it.</w:t>
      </w:r>
    </w:p>
    <w:p w14:paraId="12EED095"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12. Deduction from the context.</w:t>
      </w:r>
    </w:p>
    <w:p w14:paraId="6EC496A1"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13. When two Biblical passages contradict each other the contradiction in question must be solved by reference to a third passage.</w:t>
      </w:r>
    </w:p>
    <w:p w14:paraId="06D388AA" w14:textId="77777777" w:rsidR="006E6F06" w:rsidRPr="007A558C" w:rsidRDefault="006E6F06" w:rsidP="006E6F06">
      <w:pPr>
        <w:rPr>
          <w:rFonts w:eastAsia="Times New Roman" w:cs="Calibri"/>
          <w:color w:val="000000"/>
          <w:sz w:val="20"/>
          <w:szCs w:val="20"/>
          <w:lang w:bidi="ar-SA"/>
        </w:rPr>
      </w:pPr>
    </w:p>
    <w:p w14:paraId="7C2EA411" w14:textId="77777777" w:rsidR="006E6F06" w:rsidRPr="007A558C" w:rsidRDefault="006E6F06" w:rsidP="006E6F06">
      <w:pPr>
        <w:rPr>
          <w:rFonts w:eastAsia="Times New Roman" w:cs="Calibri"/>
          <w:color w:val="000000"/>
          <w:sz w:val="20"/>
          <w:szCs w:val="20"/>
          <w:lang w:bidi="ar-SA"/>
        </w:rPr>
      </w:pPr>
      <w:r w:rsidRPr="007A558C">
        <w:rPr>
          <w:rFonts w:eastAsia="Times New Roman" w:cs="Calibri"/>
          <w:color w:val="000000"/>
          <w:sz w:val="20"/>
          <w:szCs w:val="20"/>
          <w:lang w:bidi="ar-SA"/>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p>
    <w:p w14:paraId="245916DD" w14:textId="77777777" w:rsidR="006E6F06" w:rsidRPr="007A558C" w:rsidRDefault="006E6F06" w:rsidP="006E6F06">
      <w:pPr>
        <w:pBdr>
          <w:bottom w:val="double" w:sz="6" w:space="1" w:color="auto"/>
        </w:pBdr>
        <w:rPr>
          <w:rFonts w:eastAsia="Times New Roman" w:cs="Calibri"/>
          <w:color w:val="000000"/>
        </w:rPr>
      </w:pPr>
    </w:p>
    <w:p w14:paraId="08CEEB57" w14:textId="77777777" w:rsidR="006E6F06" w:rsidRPr="007A558C" w:rsidRDefault="006E6F06" w:rsidP="006E6F06">
      <w:pPr>
        <w:rPr>
          <w:rFonts w:ascii="Times New Roman" w:hAnsi="Times New Roman" w:cs="Times New Roman"/>
          <w:b/>
          <w:bCs/>
        </w:rPr>
      </w:pPr>
    </w:p>
    <w:p w14:paraId="0381FD79" w14:textId="77777777" w:rsidR="00E20AC9" w:rsidRPr="007A558C" w:rsidRDefault="00E20AC9" w:rsidP="006E6F06">
      <w:pPr>
        <w:rPr>
          <w:rFonts w:ascii="Times New Roman" w:hAnsi="Times New Roman" w:cs="Times New Roman"/>
          <w:b/>
          <w:bCs/>
        </w:rPr>
      </w:pPr>
    </w:p>
    <w:p w14:paraId="233A5990" w14:textId="6F664AF2" w:rsidR="00E20AC9" w:rsidRPr="007A558C" w:rsidRDefault="00E20AC9" w:rsidP="00E20AC9">
      <w:pPr>
        <w:pStyle w:val="Heading1"/>
        <w:jc w:val="left"/>
      </w:pPr>
      <w:r w:rsidRPr="007A558C">
        <w:lastRenderedPageBreak/>
        <w:t>Rashi’s Commentary for: Shemot (Exodus) 34:1-26</w:t>
      </w:r>
    </w:p>
    <w:p w14:paraId="021B58C8" w14:textId="77777777" w:rsidR="00E20AC9" w:rsidRPr="007A558C" w:rsidRDefault="00E20AC9" w:rsidP="006E6F06">
      <w:pPr>
        <w:rPr>
          <w:rFonts w:asciiTheme="minorHAnsi" w:hAnsiTheme="minorHAnsi" w:cstheme="minorHAnsi"/>
          <w:b/>
          <w:bCs/>
        </w:rPr>
      </w:pPr>
    </w:p>
    <w:p w14:paraId="75B5FAD5"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1 Hew for yourself </w:t>
      </w:r>
      <w:r w:rsidRPr="00E20AC9">
        <w:rPr>
          <w:rFonts w:asciiTheme="minorHAnsi" w:hAnsiTheme="minorHAnsi" w:cstheme="minorHAnsi"/>
          <w:lang w:bidi="ar-SA"/>
        </w:rPr>
        <w:t xml:space="preserve">Heb. </w:t>
      </w:r>
      <w:r w:rsidRPr="00E20AC9">
        <w:rPr>
          <w:rFonts w:asciiTheme="minorHAnsi" w:hAnsiTheme="minorHAnsi" w:cstheme="minorHAnsi"/>
          <w:rtl/>
          <w:lang w:val="en-AU"/>
        </w:rPr>
        <w:t>פְּסָל לְךָ</w:t>
      </w:r>
      <w:r w:rsidRPr="00E20AC9">
        <w:rPr>
          <w:rFonts w:asciiTheme="minorHAnsi" w:hAnsiTheme="minorHAnsi" w:cstheme="minorHAnsi"/>
          <w:lang w:bidi="ar-SA"/>
        </w:rPr>
        <w:t xml:space="preserve"> . He [God] showed him [Moses] a sapphire mine from within his tent, and He said to him, “The [sapphire] chips shall be yours,” and from there Moses became very wealthy. -[from Tanchuma 29, Lev. Rabbah 32:2] </w:t>
      </w:r>
    </w:p>
    <w:p w14:paraId="6164BBDB" w14:textId="77777777" w:rsidR="00E20AC9" w:rsidRPr="00E20AC9" w:rsidRDefault="00E20AC9" w:rsidP="00E20AC9">
      <w:pPr>
        <w:widowControl w:val="0"/>
        <w:rPr>
          <w:rFonts w:asciiTheme="minorHAnsi" w:hAnsiTheme="minorHAnsi" w:cstheme="minorHAnsi"/>
          <w:lang w:bidi="ar-SA"/>
        </w:rPr>
      </w:pPr>
    </w:p>
    <w:p w14:paraId="7087B1C6"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Hew for yourself</w:t>
      </w:r>
      <w:r w:rsidRPr="00E20AC9">
        <w:rPr>
          <w:rFonts w:asciiTheme="minorHAnsi" w:hAnsiTheme="minorHAnsi" w:cstheme="minorHAnsi"/>
          <w:lang w:bidi="ar-SA"/>
        </w:rPr>
        <w:t xml:space="preserve"> You broke the first ones. You hew others for yourself.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The maidservants represent the mixed multitude. The bridesman is Moses, and the betrothed of the Holy One, blessed is He, is Israel. That is why it says: “Hew for yourself.” -[from Tanchuma 30] </w:t>
      </w:r>
    </w:p>
    <w:p w14:paraId="20BBE461" w14:textId="77777777" w:rsidR="00E20AC9" w:rsidRPr="00E20AC9" w:rsidRDefault="00E20AC9" w:rsidP="00E20AC9">
      <w:pPr>
        <w:widowControl w:val="0"/>
        <w:rPr>
          <w:rFonts w:asciiTheme="minorHAnsi" w:hAnsiTheme="minorHAnsi" w:cstheme="minorHAnsi"/>
          <w:lang w:bidi="ar-SA"/>
        </w:rPr>
      </w:pPr>
    </w:p>
    <w:p w14:paraId="633522FF"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2 prepared</w:t>
      </w:r>
      <w:r w:rsidRPr="00E20AC9">
        <w:rPr>
          <w:rFonts w:asciiTheme="minorHAnsi" w:hAnsiTheme="minorHAnsi" w:cstheme="minorHAnsi"/>
          <w:lang w:bidi="ar-SA"/>
        </w:rPr>
        <w:t xml:space="preserve"> Heb. </w:t>
      </w:r>
      <w:r w:rsidRPr="00E20AC9">
        <w:rPr>
          <w:rFonts w:asciiTheme="minorHAnsi" w:hAnsiTheme="minorHAnsi" w:cstheme="minorHAnsi"/>
          <w:rtl/>
          <w:lang w:val="en-AU"/>
        </w:rPr>
        <w:t>נָכוֹן</w:t>
      </w:r>
      <w:r w:rsidRPr="00E20AC9">
        <w:rPr>
          <w:rFonts w:asciiTheme="minorHAnsi" w:hAnsiTheme="minorHAnsi" w:cstheme="minorHAnsi"/>
          <w:lang w:bidi="ar-SA"/>
        </w:rPr>
        <w:t xml:space="preserve"> , ready. </w:t>
      </w:r>
    </w:p>
    <w:p w14:paraId="088C6E9A" w14:textId="77777777" w:rsidR="00E20AC9" w:rsidRPr="00E20AC9" w:rsidRDefault="00E20AC9" w:rsidP="00E20AC9">
      <w:pPr>
        <w:widowControl w:val="0"/>
        <w:rPr>
          <w:rFonts w:asciiTheme="minorHAnsi" w:hAnsiTheme="minorHAnsi" w:cstheme="minorHAnsi"/>
          <w:lang w:bidi="ar-SA"/>
        </w:rPr>
      </w:pPr>
    </w:p>
    <w:p w14:paraId="0E7BB4E2"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3 No one shall ascend with you</w:t>
      </w:r>
      <w:r w:rsidRPr="00E20AC9">
        <w:rPr>
          <w:rFonts w:asciiTheme="minorHAnsi" w:hAnsiTheme="minorHAnsi" w:cstheme="minorHAnsi"/>
          <w:lang w:bidi="ar-SA"/>
        </w:rPr>
        <w:t xml:space="preserve"> Since the first ones [i.e., tablets] were accompanied by loud noises, sounds, and with a multitude, the evil eye affected them. [Our conclusion is that] there is nothing better than modesty. - [from Tanchuma 30] </w:t>
      </w:r>
    </w:p>
    <w:p w14:paraId="3AD6F8A6" w14:textId="77777777" w:rsidR="00E20AC9" w:rsidRPr="00E20AC9" w:rsidRDefault="00E20AC9" w:rsidP="00E20AC9">
      <w:pPr>
        <w:widowControl w:val="0"/>
        <w:rPr>
          <w:rFonts w:asciiTheme="minorHAnsi" w:hAnsiTheme="minorHAnsi" w:cstheme="minorHAnsi"/>
          <w:lang w:bidi="ar-SA"/>
        </w:rPr>
      </w:pPr>
    </w:p>
    <w:p w14:paraId="640DDB22"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5 and He called out in the name of the Lord</w:t>
      </w:r>
      <w:r w:rsidRPr="00E20AC9">
        <w:rPr>
          <w:rFonts w:asciiTheme="minorHAnsi" w:hAnsiTheme="minorHAnsi" w:cstheme="minorHAnsi"/>
          <w:lang w:bidi="ar-SA"/>
        </w:rPr>
        <w:t xml:space="preserve"> We render: </w:t>
      </w:r>
      <w:r w:rsidRPr="00E20AC9">
        <w:rPr>
          <w:rFonts w:asciiTheme="minorHAnsi" w:hAnsiTheme="minorHAnsi" w:cstheme="minorHAnsi"/>
          <w:rtl/>
          <w:lang w:val="en-AU"/>
        </w:rPr>
        <w:t>וּקְרָא</w:t>
      </w:r>
      <w:r w:rsidRPr="00E20AC9">
        <w:rPr>
          <w:rFonts w:asciiTheme="minorHAnsi" w:hAnsiTheme="minorHAnsi" w:cstheme="minorHAnsi"/>
          <w:rtl/>
        </w:rPr>
        <w:t xml:space="preserve"> </w:t>
      </w:r>
      <w:r w:rsidRPr="00E20AC9">
        <w:rPr>
          <w:rFonts w:asciiTheme="minorHAnsi" w:hAnsiTheme="minorHAnsi" w:cstheme="minorHAnsi"/>
          <w:rtl/>
          <w:lang w:val="en-AU"/>
        </w:rPr>
        <w:t>בִשְׁמָא</w:t>
      </w:r>
      <w:r w:rsidRPr="00E20AC9">
        <w:rPr>
          <w:rFonts w:asciiTheme="minorHAnsi" w:hAnsiTheme="minorHAnsi" w:cstheme="minorHAnsi"/>
          <w:rtl/>
        </w:rPr>
        <w:t xml:space="preserve"> </w:t>
      </w:r>
      <w:r w:rsidRPr="00E20AC9">
        <w:rPr>
          <w:rFonts w:asciiTheme="minorHAnsi" w:hAnsiTheme="minorHAnsi" w:cstheme="minorHAnsi"/>
          <w:rtl/>
          <w:lang w:val="en-AU"/>
        </w:rPr>
        <w:t>דַיְיָ</w:t>
      </w:r>
      <w:r w:rsidRPr="00E20AC9">
        <w:rPr>
          <w:rFonts w:asciiTheme="minorHAnsi" w:hAnsiTheme="minorHAnsi" w:cstheme="minorHAnsi"/>
          <w:lang w:bidi="ar-SA"/>
        </w:rPr>
        <w:t xml:space="preserve"> , and he called out in the name of the Lord. [from Onkelos] </w:t>
      </w:r>
    </w:p>
    <w:p w14:paraId="029C9799" w14:textId="77777777" w:rsidR="00E20AC9" w:rsidRPr="00E20AC9" w:rsidRDefault="00E20AC9" w:rsidP="00E20AC9">
      <w:pPr>
        <w:widowControl w:val="0"/>
        <w:rPr>
          <w:rFonts w:asciiTheme="minorHAnsi" w:hAnsiTheme="minorHAnsi" w:cstheme="minorHAnsi"/>
          <w:lang w:bidi="ar-SA"/>
        </w:rPr>
      </w:pPr>
    </w:p>
    <w:p w14:paraId="4C707FCE"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6 </w:t>
      </w:r>
      <w:r w:rsidRPr="00E20AC9">
        <w:rPr>
          <w:rFonts w:asciiTheme="minorHAnsi" w:hAnsiTheme="minorHAnsi" w:cstheme="minorHAnsi"/>
          <w:b/>
          <w:bCs/>
          <w:rtl/>
          <w:lang w:val="en-AU"/>
        </w:rPr>
        <w:t>י-ה-ו-ה י-ה-ו-ה</w:t>
      </w:r>
      <w:r w:rsidRPr="00E20AC9">
        <w:rPr>
          <w:rFonts w:asciiTheme="minorHAnsi" w:hAnsiTheme="minorHAnsi" w:cstheme="minorHAnsi"/>
          <w:lang w:bidi="ar-SA"/>
        </w:rPr>
        <w:t xml:space="preserve"> This is the attribute of Divine compassion, both before a person sins and after he sins and repents. -[from R.H. 11b] </w:t>
      </w:r>
    </w:p>
    <w:p w14:paraId="12E3D6A9" w14:textId="77777777" w:rsidR="00E20AC9" w:rsidRPr="00E20AC9" w:rsidRDefault="00E20AC9" w:rsidP="00E20AC9">
      <w:pPr>
        <w:widowControl w:val="0"/>
        <w:rPr>
          <w:rFonts w:asciiTheme="minorHAnsi" w:hAnsiTheme="minorHAnsi" w:cstheme="minorHAnsi"/>
          <w:lang w:bidi="ar-SA"/>
        </w:rPr>
      </w:pPr>
    </w:p>
    <w:p w14:paraId="49AECD30"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God</w:t>
      </w:r>
      <w:r w:rsidRPr="00E20AC9">
        <w:rPr>
          <w:rFonts w:asciiTheme="minorHAnsi" w:hAnsiTheme="minorHAnsi" w:cstheme="minorHAnsi"/>
          <w:lang w:bidi="ar-SA"/>
        </w:rPr>
        <w:t xml:space="preserve"> Heb. </w:t>
      </w:r>
      <w:r w:rsidRPr="00E20AC9">
        <w:rPr>
          <w:rFonts w:asciiTheme="minorHAnsi" w:hAnsiTheme="minorHAnsi" w:cstheme="minorHAnsi"/>
          <w:rtl/>
          <w:lang w:val="en-AU"/>
        </w:rPr>
        <w:t>אֵל</w:t>
      </w:r>
      <w:r w:rsidRPr="00E20AC9">
        <w:rPr>
          <w:rFonts w:asciiTheme="minorHAnsi" w:hAnsiTheme="minorHAnsi" w:cstheme="minorHAnsi"/>
          <w:lang w:bidi="ar-SA"/>
        </w:rPr>
        <w:t xml:space="preserve"> . This too is an attribute of compassion [for God], and so he [the Psalmist] says: “My God, my God, why have You forsaken me?” (Ps. 22:2). One cannot say to the Divine attribute of justice, “Why have You forsaken me?” I found this in the Mechilta (Exod. 15:2). </w:t>
      </w:r>
    </w:p>
    <w:p w14:paraId="52028254" w14:textId="77777777" w:rsidR="00E20AC9" w:rsidRPr="00E20AC9" w:rsidRDefault="00E20AC9" w:rsidP="00E20AC9">
      <w:pPr>
        <w:widowControl w:val="0"/>
        <w:rPr>
          <w:rFonts w:asciiTheme="minorHAnsi" w:hAnsiTheme="minorHAnsi" w:cstheme="minorHAnsi"/>
          <w:lang w:bidi="ar-SA"/>
        </w:rPr>
      </w:pPr>
    </w:p>
    <w:p w14:paraId="454EACD4"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slow to anger</w:t>
      </w:r>
      <w:r w:rsidRPr="00E20AC9">
        <w:rPr>
          <w:rFonts w:asciiTheme="minorHAnsi" w:hAnsiTheme="minorHAnsi" w:cstheme="minorHAnsi"/>
          <w:lang w:bidi="ar-SA"/>
        </w:rPr>
        <w:t xml:space="preserve"> He puts off His anger and does not hasten to exact retribution, [hoping that] perhaps he [the sinner] will repent. </w:t>
      </w:r>
    </w:p>
    <w:p w14:paraId="76491276" w14:textId="77777777" w:rsidR="00E20AC9" w:rsidRPr="00E20AC9" w:rsidRDefault="00E20AC9" w:rsidP="00E20AC9">
      <w:pPr>
        <w:widowControl w:val="0"/>
        <w:rPr>
          <w:rFonts w:asciiTheme="minorHAnsi" w:hAnsiTheme="minorHAnsi" w:cstheme="minorHAnsi"/>
          <w:lang w:bidi="ar-SA"/>
        </w:rPr>
      </w:pPr>
    </w:p>
    <w:p w14:paraId="6C5623B6"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and abundant in loving-kindness</w:t>
      </w:r>
      <w:r w:rsidRPr="00E20AC9">
        <w:rPr>
          <w:rFonts w:asciiTheme="minorHAnsi" w:hAnsiTheme="minorHAnsi" w:cstheme="minorHAnsi"/>
          <w:lang w:bidi="ar-SA"/>
        </w:rPr>
        <w:t xml:space="preserve"> for those who need loving-kindness because they lack sufficient merits. -[from R.H. 17a] </w:t>
      </w:r>
    </w:p>
    <w:p w14:paraId="3FA4FE38" w14:textId="77777777" w:rsidR="00E20AC9" w:rsidRPr="00E20AC9" w:rsidRDefault="00E20AC9" w:rsidP="00E20AC9">
      <w:pPr>
        <w:widowControl w:val="0"/>
        <w:rPr>
          <w:rFonts w:asciiTheme="minorHAnsi" w:hAnsiTheme="minorHAnsi" w:cstheme="minorHAnsi"/>
          <w:lang w:bidi="ar-SA"/>
        </w:rPr>
      </w:pPr>
    </w:p>
    <w:p w14:paraId="37B982FC"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and truth</w:t>
      </w:r>
      <w:r w:rsidRPr="00E20AC9">
        <w:rPr>
          <w:rFonts w:asciiTheme="minorHAnsi" w:hAnsiTheme="minorHAnsi" w:cstheme="minorHAnsi"/>
          <w:lang w:bidi="ar-SA"/>
        </w:rPr>
        <w:t xml:space="preserve"> to pay a good reward to those who do His will. </w:t>
      </w:r>
    </w:p>
    <w:p w14:paraId="62E2D2D0" w14:textId="77777777" w:rsidR="00E20AC9" w:rsidRPr="00E20AC9" w:rsidRDefault="00E20AC9" w:rsidP="00E20AC9">
      <w:pPr>
        <w:widowControl w:val="0"/>
        <w:rPr>
          <w:rFonts w:asciiTheme="minorHAnsi" w:hAnsiTheme="minorHAnsi" w:cstheme="minorHAnsi"/>
          <w:lang w:bidi="ar-SA"/>
        </w:rPr>
      </w:pPr>
    </w:p>
    <w:p w14:paraId="32BE6A87"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7 preserving loving-kindness</w:t>
      </w:r>
      <w:r w:rsidRPr="00E20AC9">
        <w:rPr>
          <w:rFonts w:asciiTheme="minorHAnsi" w:hAnsiTheme="minorHAnsi" w:cstheme="minorHAnsi"/>
          <w:lang w:bidi="ar-SA"/>
        </w:rPr>
        <w:t xml:space="preserve"> that a person does before Him. </w:t>
      </w:r>
    </w:p>
    <w:p w14:paraId="4E098546" w14:textId="77777777" w:rsidR="00E20AC9" w:rsidRPr="00E20AC9" w:rsidRDefault="00E20AC9" w:rsidP="00E20AC9">
      <w:pPr>
        <w:widowControl w:val="0"/>
        <w:rPr>
          <w:rFonts w:asciiTheme="minorHAnsi" w:hAnsiTheme="minorHAnsi" w:cstheme="minorHAnsi"/>
          <w:lang w:bidi="ar-SA"/>
        </w:rPr>
      </w:pPr>
    </w:p>
    <w:p w14:paraId="5E4AAC2A"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for thousands </w:t>
      </w:r>
      <w:r w:rsidRPr="00E20AC9">
        <w:rPr>
          <w:rFonts w:asciiTheme="minorHAnsi" w:hAnsiTheme="minorHAnsi" w:cstheme="minorHAnsi"/>
          <w:lang w:bidi="ar-SA"/>
        </w:rPr>
        <w:t xml:space="preserve">For two thousand generations. </w:t>
      </w:r>
    </w:p>
    <w:p w14:paraId="71BBAA03" w14:textId="77777777" w:rsidR="00E20AC9" w:rsidRPr="00E20AC9" w:rsidRDefault="00E20AC9" w:rsidP="00E20AC9">
      <w:pPr>
        <w:widowControl w:val="0"/>
        <w:rPr>
          <w:rFonts w:asciiTheme="minorHAnsi" w:hAnsiTheme="minorHAnsi" w:cstheme="minorHAnsi"/>
          <w:lang w:bidi="ar-SA"/>
        </w:rPr>
      </w:pPr>
    </w:p>
    <w:p w14:paraId="47761E5D"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[iniquity and rebellion]</w:t>
      </w:r>
      <w:r w:rsidRPr="00E20AC9">
        <w:rPr>
          <w:rFonts w:asciiTheme="minorHAnsi" w:hAnsiTheme="minorHAnsi" w:cstheme="minorHAnsi"/>
          <w:lang w:bidi="ar-SA"/>
        </w:rPr>
        <w:t xml:space="preserve"> Iniquities (</w:t>
      </w:r>
      <w:r w:rsidRPr="00E20AC9">
        <w:rPr>
          <w:rFonts w:asciiTheme="minorHAnsi" w:hAnsiTheme="minorHAnsi" w:cstheme="minorHAnsi"/>
          <w:rtl/>
          <w:lang w:val="en-AU"/>
        </w:rPr>
        <w:t>עֲוֽנוֹת</w:t>
      </w:r>
      <w:r w:rsidRPr="00E20AC9">
        <w:rPr>
          <w:rFonts w:asciiTheme="minorHAnsi" w:hAnsiTheme="minorHAnsi" w:cstheme="minorHAnsi"/>
          <w:lang w:bidi="ar-SA"/>
        </w:rPr>
        <w:t xml:space="preserve">) are intentional sins. </w:t>
      </w:r>
      <w:r w:rsidRPr="00E20AC9">
        <w:rPr>
          <w:rFonts w:asciiTheme="minorHAnsi" w:hAnsiTheme="minorHAnsi" w:cstheme="minorHAnsi"/>
          <w:rtl/>
          <w:lang w:val="en-AU"/>
        </w:rPr>
        <w:t>פְּשָׁעִים</w:t>
      </w:r>
      <w:r w:rsidRPr="00E20AC9">
        <w:rPr>
          <w:rFonts w:asciiTheme="minorHAnsi" w:hAnsiTheme="minorHAnsi" w:cstheme="minorHAnsi"/>
          <w:lang w:bidi="ar-SA"/>
        </w:rPr>
        <w:t xml:space="preserve"> are sins committed out of rebellion, which a person commits [in order] to anger [God]. -[from Yoma 36b] yet </w:t>
      </w:r>
    </w:p>
    <w:p w14:paraId="1977B792" w14:textId="77777777" w:rsidR="00E20AC9" w:rsidRPr="00E20AC9" w:rsidRDefault="00E20AC9" w:rsidP="00E20AC9">
      <w:pPr>
        <w:widowControl w:val="0"/>
        <w:rPr>
          <w:rFonts w:asciiTheme="minorHAnsi" w:hAnsiTheme="minorHAnsi" w:cstheme="minorHAnsi"/>
          <w:lang w:bidi="ar-SA"/>
        </w:rPr>
      </w:pPr>
    </w:p>
    <w:p w14:paraId="20CA1117"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He does not completely clear [of sin] </w:t>
      </w:r>
      <w:r w:rsidRPr="00E20AC9">
        <w:rPr>
          <w:rFonts w:asciiTheme="minorHAnsi" w:hAnsiTheme="minorHAnsi" w:cstheme="minorHAnsi"/>
          <w:lang w:bidi="ar-SA"/>
        </w:rPr>
        <w:t xml:space="preserve">Heb. </w:t>
      </w:r>
      <w:r w:rsidRPr="00E20AC9">
        <w:rPr>
          <w:rFonts w:asciiTheme="minorHAnsi" w:hAnsiTheme="minorHAnsi" w:cstheme="minorHAnsi"/>
          <w:rtl/>
          <w:lang w:val="en-AU"/>
        </w:rPr>
        <w:t>וְנַקֵּה לֹא יְנַקֶּה</w:t>
      </w:r>
      <w:r w:rsidRPr="00E20AC9">
        <w:rPr>
          <w:rFonts w:asciiTheme="minorHAnsi" w:hAnsiTheme="minorHAnsi" w:cstheme="minorHAnsi"/>
          <w:lang w:bidi="ar-SA"/>
        </w:rPr>
        <w:t xml:space="preserve"> . According to its simple interpretation, it means that He </w:t>
      </w:r>
      <w:r w:rsidRPr="00E20AC9">
        <w:rPr>
          <w:rFonts w:asciiTheme="minorHAnsi" w:hAnsiTheme="minorHAnsi" w:cstheme="minorHAnsi"/>
          <w:lang w:bidi="ar-SA"/>
        </w:rPr>
        <w:lastRenderedPageBreak/>
        <w:t xml:space="preserve">does not completely overlook the iniquity but exacts retribution for it little by little. Our Rabbis, however, interpreted [this expression to mean]: He clears those who repent, but does not clear those who do not repent (from Yoma 86a, targumim). </w:t>
      </w:r>
    </w:p>
    <w:p w14:paraId="02FE69EA" w14:textId="77777777" w:rsidR="00E20AC9" w:rsidRPr="00E20AC9" w:rsidRDefault="00E20AC9" w:rsidP="00E20AC9">
      <w:pPr>
        <w:widowControl w:val="0"/>
        <w:rPr>
          <w:rFonts w:asciiTheme="minorHAnsi" w:hAnsiTheme="minorHAnsi" w:cstheme="minorHAnsi"/>
          <w:lang w:bidi="ar-SA"/>
        </w:rPr>
      </w:pPr>
    </w:p>
    <w:p w14:paraId="7531DF37"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He visits the iniquity of parents on the children</w:t>
      </w:r>
      <w:r w:rsidRPr="00E20AC9">
        <w:rPr>
          <w:rFonts w:asciiTheme="minorHAnsi" w:hAnsiTheme="minorHAnsi" w:cstheme="minorHAnsi"/>
          <w:lang w:bidi="ar-SA"/>
        </w:rPr>
        <w:t xml:space="preserve"> when they hold onto the deeds of their parents in their hands [i.e., emulate their ways], for He already explained this in another verse, [that it means only] “of those who hate Me” (Exod. 20:5). -[from Ber. 7a] </w:t>
      </w:r>
    </w:p>
    <w:p w14:paraId="154D3D71" w14:textId="77777777" w:rsidR="00E20AC9" w:rsidRPr="00E20AC9" w:rsidRDefault="00E20AC9" w:rsidP="00E20AC9">
      <w:pPr>
        <w:widowControl w:val="0"/>
        <w:rPr>
          <w:rFonts w:asciiTheme="minorHAnsi" w:hAnsiTheme="minorHAnsi" w:cstheme="minorHAnsi"/>
          <w:lang w:bidi="ar-SA"/>
        </w:rPr>
      </w:pPr>
    </w:p>
    <w:p w14:paraId="4F3AD737"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and fourth generations</w:t>
      </w:r>
      <w:r w:rsidRPr="00E20AC9">
        <w:rPr>
          <w:rFonts w:asciiTheme="minorHAnsi" w:hAnsiTheme="minorHAnsi" w:cstheme="minorHAnsi"/>
          <w:lang w:bidi="ar-SA"/>
        </w:rPr>
        <w:t xml:space="preserve"> Heb. </w:t>
      </w:r>
      <w:r w:rsidRPr="00E20AC9">
        <w:rPr>
          <w:rFonts w:asciiTheme="minorHAnsi" w:hAnsiTheme="minorHAnsi" w:cstheme="minorHAnsi"/>
          <w:rtl/>
          <w:lang w:val="en-AU"/>
        </w:rPr>
        <w:t>וְעַל רִבֵּעִים</w:t>
      </w:r>
      <w:r w:rsidRPr="00E20AC9">
        <w:rPr>
          <w:rFonts w:asciiTheme="minorHAnsi" w:hAnsiTheme="minorHAnsi" w:cstheme="minorHAnsi"/>
          <w:lang w:bidi="ar-SA"/>
        </w:rPr>
        <w:t xml:space="preserve"> , the fourth generation. Thus, the [i.e., God’s] attribute of goodness exceeds the attribute of retribution by a ratio of one to five hundred. Concerning the attribute of goodness, He says: “preserving loving-kindness for thousands.” -[from Tosefta, Sotah 4:1] </w:t>
      </w:r>
    </w:p>
    <w:p w14:paraId="1F5F378B" w14:textId="77777777" w:rsidR="00E20AC9" w:rsidRPr="00E20AC9" w:rsidRDefault="00E20AC9" w:rsidP="00E20AC9">
      <w:pPr>
        <w:widowControl w:val="0"/>
        <w:rPr>
          <w:rFonts w:asciiTheme="minorHAnsi" w:hAnsiTheme="minorHAnsi" w:cstheme="minorHAnsi"/>
          <w:lang w:bidi="ar-SA"/>
        </w:rPr>
      </w:pPr>
    </w:p>
    <w:p w14:paraId="22E28BD1"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8 And Moses hastened</w:t>
      </w:r>
      <w:r w:rsidRPr="00E20AC9">
        <w:rPr>
          <w:rFonts w:asciiTheme="minorHAnsi" w:hAnsiTheme="minorHAnsi" w:cstheme="minorHAnsi"/>
          <w:lang w:bidi="ar-SA"/>
        </w:rPr>
        <w:t xml:space="preserve"> When Moses saw the Shechinah passing [in front of him] and he heard the voice calling, he immediately prostrated himself. </w:t>
      </w:r>
    </w:p>
    <w:p w14:paraId="681A8CDE" w14:textId="77777777" w:rsidR="00E20AC9" w:rsidRPr="00E20AC9" w:rsidRDefault="00E20AC9" w:rsidP="00E20AC9">
      <w:pPr>
        <w:widowControl w:val="0"/>
        <w:rPr>
          <w:rFonts w:asciiTheme="minorHAnsi" w:hAnsiTheme="minorHAnsi" w:cstheme="minorHAnsi"/>
          <w:lang w:bidi="ar-SA"/>
        </w:rPr>
      </w:pPr>
    </w:p>
    <w:p w14:paraId="5D9B0679"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9 let the Lord go now in our midst</w:t>
      </w:r>
      <w:r w:rsidRPr="00E20AC9">
        <w:rPr>
          <w:rFonts w:asciiTheme="minorHAnsi" w:hAnsiTheme="minorHAnsi" w:cstheme="minorHAnsi"/>
          <w:lang w:bidi="ar-SA"/>
        </w:rPr>
        <w:t xml:space="preserve"> As You promised us, since You forgive iniquity. [Which means:] and if they are a stiff-necked people, and they rebelled against You, and You have said concerning this, “Lest I destroy you on the way” (Exod. 33:3), You [still] will forgive our iniquity, etc. There are [other instances where] </w:t>
      </w:r>
      <w:r w:rsidRPr="00E20AC9">
        <w:rPr>
          <w:rFonts w:asciiTheme="minorHAnsi" w:hAnsiTheme="minorHAnsi" w:cstheme="minorHAnsi"/>
          <w:rtl/>
          <w:lang w:val="en-AU"/>
        </w:rPr>
        <w:t>כִּי</w:t>
      </w:r>
      <w:r w:rsidRPr="00E20AC9">
        <w:rPr>
          <w:rFonts w:asciiTheme="minorHAnsi" w:hAnsiTheme="minorHAnsi" w:cstheme="minorHAnsi"/>
          <w:lang w:bidi="ar-SA"/>
        </w:rPr>
        <w:t xml:space="preserve"> [is used] instead of </w:t>
      </w:r>
      <w:r w:rsidRPr="00E20AC9">
        <w:rPr>
          <w:rFonts w:asciiTheme="minorHAnsi" w:hAnsiTheme="minorHAnsi" w:cstheme="minorHAnsi"/>
          <w:rtl/>
          <w:lang w:val="en-AU"/>
        </w:rPr>
        <w:t>אִם</w:t>
      </w:r>
      <w:r w:rsidRPr="00E20AC9">
        <w:rPr>
          <w:rFonts w:asciiTheme="minorHAnsi" w:hAnsiTheme="minorHAnsi" w:cstheme="minorHAnsi"/>
          <w:lang w:bidi="ar-SA"/>
        </w:rPr>
        <w:t xml:space="preserve"> if. </w:t>
      </w:r>
    </w:p>
    <w:p w14:paraId="1F544A64" w14:textId="77777777" w:rsidR="00E20AC9" w:rsidRPr="00E20AC9" w:rsidRDefault="00E20AC9" w:rsidP="00E20AC9">
      <w:pPr>
        <w:widowControl w:val="0"/>
        <w:rPr>
          <w:rFonts w:asciiTheme="minorHAnsi" w:hAnsiTheme="minorHAnsi" w:cstheme="minorHAnsi"/>
          <w:lang w:bidi="ar-SA"/>
        </w:rPr>
      </w:pPr>
    </w:p>
    <w:p w14:paraId="7FB6B085"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and thus secure us as Your possession</w:t>
      </w:r>
      <w:r w:rsidRPr="00E20AC9">
        <w:rPr>
          <w:rFonts w:asciiTheme="minorHAnsi" w:hAnsiTheme="minorHAnsi" w:cstheme="minorHAnsi"/>
          <w:lang w:bidi="ar-SA"/>
        </w:rPr>
        <w:t xml:space="preserve"> And You shall give us to Yourself as a special possession. (Other editions read: and You shall give us a special possession.) That is the [same] request of: “Then I and Your people will be distinguished” (Exod. 33:16), [meaning] that the Shechinah should not rest upon the pagan nations. </w:t>
      </w:r>
    </w:p>
    <w:p w14:paraId="1E9EE87D" w14:textId="77777777" w:rsidR="00E20AC9" w:rsidRPr="00E20AC9" w:rsidRDefault="00E20AC9" w:rsidP="00E20AC9">
      <w:pPr>
        <w:widowControl w:val="0"/>
        <w:rPr>
          <w:rFonts w:asciiTheme="minorHAnsi" w:hAnsiTheme="minorHAnsi" w:cstheme="minorHAnsi"/>
          <w:lang w:bidi="ar-SA"/>
        </w:rPr>
      </w:pPr>
    </w:p>
    <w:p w14:paraId="5149B4CA"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10 [I will] form a covenant</w:t>
      </w:r>
      <w:r w:rsidRPr="00E20AC9">
        <w:rPr>
          <w:rFonts w:asciiTheme="minorHAnsi" w:hAnsiTheme="minorHAnsi" w:cstheme="minorHAnsi"/>
          <w:lang w:bidi="ar-SA"/>
        </w:rPr>
        <w:t xml:space="preserve"> Concerning this. </w:t>
      </w:r>
    </w:p>
    <w:p w14:paraId="13A977C3" w14:textId="77777777" w:rsidR="00E20AC9" w:rsidRPr="00E20AC9" w:rsidRDefault="00E20AC9" w:rsidP="00E20AC9">
      <w:pPr>
        <w:widowControl w:val="0"/>
        <w:rPr>
          <w:rFonts w:asciiTheme="minorHAnsi" w:hAnsiTheme="minorHAnsi" w:cstheme="minorHAnsi"/>
          <w:lang w:bidi="ar-SA"/>
        </w:rPr>
      </w:pPr>
    </w:p>
    <w:p w14:paraId="6764272A"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in the presence of all your people, I will make distinctions</w:t>
      </w:r>
      <w:r w:rsidRPr="00E20AC9">
        <w:rPr>
          <w:rFonts w:asciiTheme="minorHAnsi" w:hAnsiTheme="minorHAnsi" w:cstheme="minorHAnsi"/>
          <w:lang w:bidi="ar-SA"/>
        </w:rPr>
        <w:t xml:space="preserve"> Heb. </w:t>
      </w:r>
      <w:r w:rsidRPr="00E20AC9">
        <w:rPr>
          <w:rFonts w:asciiTheme="minorHAnsi" w:hAnsiTheme="minorHAnsi" w:cstheme="minorHAnsi"/>
          <w:rtl/>
          <w:lang w:val="en-AU"/>
        </w:rPr>
        <w:t>אֶעֱשִֶׂה</w:t>
      </w:r>
      <w:r w:rsidRPr="00E20AC9">
        <w:rPr>
          <w:rFonts w:asciiTheme="minorHAnsi" w:hAnsiTheme="minorHAnsi" w:cstheme="minorHAnsi"/>
          <w:rtl/>
        </w:rPr>
        <w:t xml:space="preserve"> </w:t>
      </w:r>
      <w:r w:rsidRPr="00E20AC9">
        <w:rPr>
          <w:rFonts w:asciiTheme="minorHAnsi" w:hAnsiTheme="minorHAnsi" w:cstheme="minorHAnsi"/>
          <w:rtl/>
          <w:lang w:val="en-AU"/>
        </w:rPr>
        <w:t>נִפְלָאֽת</w:t>
      </w:r>
      <w:r w:rsidRPr="00E20AC9">
        <w:rPr>
          <w:rFonts w:asciiTheme="minorHAnsi" w:hAnsiTheme="minorHAnsi" w:cstheme="minorHAnsi"/>
          <w:lang w:bidi="ar-SA"/>
        </w:rPr>
        <w:t xml:space="preserve"> , an expression related to </w:t>
      </w:r>
      <w:r w:rsidRPr="00E20AC9">
        <w:rPr>
          <w:rFonts w:asciiTheme="minorHAnsi" w:hAnsiTheme="minorHAnsi" w:cstheme="minorHAnsi"/>
          <w:rtl/>
          <w:lang w:val="en-AU"/>
        </w:rPr>
        <w:t>וְנִפְלִינוּ</w:t>
      </w:r>
      <w:r w:rsidRPr="00E20AC9">
        <w:rPr>
          <w:rFonts w:asciiTheme="minorHAnsi" w:hAnsiTheme="minorHAnsi" w:cstheme="minorHAnsi"/>
          <w:lang w:bidi="ar-SA"/>
        </w:rPr>
        <w:t xml:space="preserve"> , “and [we] shall be distinguished” (Exod. 33:16), [meaning] that you shall be separated from all the pagan nations, that My Shechinah shall not rest upon them [these other nations]. </w:t>
      </w:r>
    </w:p>
    <w:p w14:paraId="083F605C" w14:textId="77777777" w:rsidR="00E20AC9" w:rsidRPr="00E20AC9" w:rsidRDefault="00E20AC9" w:rsidP="00E20AC9">
      <w:pPr>
        <w:widowControl w:val="0"/>
        <w:rPr>
          <w:rFonts w:asciiTheme="minorHAnsi" w:hAnsiTheme="minorHAnsi" w:cstheme="minorHAnsi"/>
          <w:lang w:bidi="ar-SA"/>
        </w:rPr>
      </w:pPr>
    </w:p>
    <w:p w14:paraId="026064B2"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11 the Amorites</w:t>
      </w:r>
      <w:r w:rsidRPr="00E20AC9">
        <w:rPr>
          <w:rFonts w:asciiTheme="minorHAnsi" w:hAnsiTheme="minorHAnsi" w:cstheme="minorHAnsi"/>
          <w:lang w:bidi="ar-SA"/>
        </w:rPr>
        <w:t xml:space="preserve">… Six nations are [enumerated] here [not the proverbial seven], because the Girgashites [i.e., the seventh nation] got up and emigrated because of them [the Israelites]. -[from Lev. Rabbah 17:6, Yerushalmi Sheviith 6:1.] </w:t>
      </w:r>
    </w:p>
    <w:p w14:paraId="4703A7C7" w14:textId="77777777" w:rsidR="00E20AC9" w:rsidRPr="00E20AC9" w:rsidRDefault="00E20AC9" w:rsidP="00E20AC9">
      <w:pPr>
        <w:widowControl w:val="0"/>
        <w:rPr>
          <w:rFonts w:asciiTheme="minorHAnsi" w:hAnsiTheme="minorHAnsi" w:cstheme="minorHAnsi"/>
          <w:lang w:bidi="ar-SA"/>
        </w:rPr>
      </w:pPr>
    </w:p>
    <w:p w14:paraId="72485017"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13 their sacred trees</w:t>
      </w:r>
      <w:r w:rsidRPr="00E20AC9">
        <w:rPr>
          <w:rFonts w:asciiTheme="minorHAnsi" w:hAnsiTheme="minorHAnsi" w:cstheme="minorHAnsi"/>
          <w:lang w:bidi="ar-SA"/>
        </w:rPr>
        <w:t xml:space="preserve"> This is a tree they worship. </w:t>
      </w:r>
    </w:p>
    <w:p w14:paraId="5B35682F" w14:textId="77777777" w:rsidR="00E20AC9" w:rsidRPr="00E20AC9" w:rsidRDefault="00E20AC9" w:rsidP="00E20AC9">
      <w:pPr>
        <w:widowControl w:val="0"/>
        <w:rPr>
          <w:rFonts w:asciiTheme="minorHAnsi" w:hAnsiTheme="minorHAnsi" w:cstheme="minorHAnsi"/>
          <w:lang w:bidi="ar-SA"/>
        </w:rPr>
      </w:pPr>
    </w:p>
    <w:p w14:paraId="2AEAA738"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14 Whose Name is “Jealous One” </w:t>
      </w:r>
      <w:r w:rsidRPr="00E20AC9">
        <w:rPr>
          <w:rFonts w:asciiTheme="minorHAnsi" w:hAnsiTheme="minorHAnsi" w:cstheme="minorHAnsi"/>
          <w:lang w:bidi="ar-SA"/>
        </w:rPr>
        <w:t>He is zealous to mete out retribution, and He is not indulgent. That is [the meaning of] every expression of jealousy (</w:t>
      </w:r>
      <w:r w:rsidRPr="00E20AC9">
        <w:rPr>
          <w:rFonts w:asciiTheme="minorHAnsi" w:hAnsiTheme="minorHAnsi" w:cstheme="minorHAnsi"/>
          <w:rtl/>
          <w:lang w:val="en-AU"/>
        </w:rPr>
        <w:t>קִנְאָה</w:t>
      </w:r>
      <w:r w:rsidRPr="00E20AC9">
        <w:rPr>
          <w:rFonts w:asciiTheme="minorHAnsi" w:hAnsiTheme="minorHAnsi" w:cstheme="minorHAnsi"/>
          <w:lang w:bidi="ar-SA"/>
        </w:rPr>
        <w:t xml:space="preserve">) [when used in connection with God]. [It] means that He is steadfast in His superiority [over other deities] and exacts retribution upon those who forsake Him. </w:t>
      </w:r>
    </w:p>
    <w:p w14:paraId="071DE883" w14:textId="77777777" w:rsidR="00E20AC9" w:rsidRPr="00E20AC9" w:rsidRDefault="00E20AC9" w:rsidP="00E20AC9">
      <w:pPr>
        <w:widowControl w:val="0"/>
        <w:rPr>
          <w:rFonts w:asciiTheme="minorHAnsi" w:hAnsiTheme="minorHAnsi" w:cstheme="minorHAnsi"/>
          <w:lang w:bidi="ar-SA"/>
        </w:rPr>
      </w:pPr>
    </w:p>
    <w:p w14:paraId="216DA2EA"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15 and you eat of their slaughtering</w:t>
      </w:r>
      <w:r w:rsidRPr="00E20AC9">
        <w:rPr>
          <w:rFonts w:asciiTheme="minorHAnsi" w:hAnsiTheme="minorHAnsi" w:cstheme="minorHAnsi"/>
          <w:lang w:bidi="ar-SA"/>
        </w:rPr>
        <w:t xml:space="preserve"> You [may] think that there is no punishment for eating it, but [when you eat it] I consider it for you as if you endorsed its worship, for through this [eating of the sacrifice] you will come to take from their daughters for your sons. </w:t>
      </w:r>
    </w:p>
    <w:p w14:paraId="060F9CC4" w14:textId="77777777" w:rsidR="00E20AC9" w:rsidRPr="00E20AC9" w:rsidRDefault="00E20AC9" w:rsidP="00E20AC9">
      <w:pPr>
        <w:widowControl w:val="0"/>
        <w:rPr>
          <w:rFonts w:asciiTheme="minorHAnsi" w:hAnsiTheme="minorHAnsi" w:cstheme="minorHAnsi"/>
          <w:lang w:bidi="ar-SA"/>
        </w:rPr>
      </w:pPr>
    </w:p>
    <w:p w14:paraId="26B44B9A" w14:textId="77777777" w:rsidR="00A252F5"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18 the month of spring</w:t>
      </w:r>
      <w:r w:rsidRPr="00E20AC9">
        <w:rPr>
          <w:rFonts w:asciiTheme="minorHAnsi" w:hAnsiTheme="minorHAnsi" w:cstheme="minorHAnsi"/>
          <w:lang w:bidi="ar-SA"/>
        </w:rPr>
        <w:t xml:space="preserve"> The month of early ripening, when the grain first ripens. </w:t>
      </w:r>
    </w:p>
    <w:p w14:paraId="3F28FA24" w14:textId="77777777" w:rsidR="00A252F5" w:rsidRDefault="00A252F5" w:rsidP="00E20AC9">
      <w:pPr>
        <w:widowControl w:val="0"/>
        <w:rPr>
          <w:rFonts w:asciiTheme="minorHAnsi" w:hAnsiTheme="minorHAnsi" w:cstheme="minorHAnsi"/>
          <w:lang w:bidi="ar-SA"/>
        </w:rPr>
      </w:pPr>
    </w:p>
    <w:p w14:paraId="1FFDAFB2" w14:textId="6DC524FD"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19 All that opens the womb is Mine Among humans. and all your livestock [that] bears a male…</w:t>
      </w:r>
      <w:r w:rsidRPr="00E20AC9">
        <w:rPr>
          <w:rFonts w:asciiTheme="minorHAnsi" w:hAnsiTheme="minorHAnsi" w:cstheme="minorHAnsi"/>
          <w:lang w:bidi="ar-SA"/>
        </w:rPr>
        <w:t xml:space="preserve"> Heb. </w:t>
      </w:r>
      <w:r w:rsidRPr="00E20AC9">
        <w:rPr>
          <w:rFonts w:asciiTheme="minorHAnsi" w:hAnsiTheme="minorHAnsi" w:cstheme="minorHAnsi"/>
          <w:rtl/>
          <w:lang w:val="en-AU"/>
        </w:rPr>
        <w:t>תִּזָּכָר</w:t>
      </w:r>
      <w:r w:rsidRPr="00E20AC9">
        <w:rPr>
          <w:rFonts w:asciiTheme="minorHAnsi" w:hAnsiTheme="minorHAnsi" w:cstheme="minorHAnsi"/>
          <w:lang w:bidi="ar-SA"/>
        </w:rPr>
        <w:t xml:space="preserve"> . And all your livestock that bears a [firstborn] male by the emergence of an ox or lamb [from the womb], meaning that a male will open its womb [i.e., its firstborn is a male]. </w:t>
      </w:r>
    </w:p>
    <w:p w14:paraId="624A04BF" w14:textId="77777777" w:rsidR="00E20AC9" w:rsidRPr="00E20AC9" w:rsidRDefault="00E20AC9" w:rsidP="00E20AC9">
      <w:pPr>
        <w:widowControl w:val="0"/>
        <w:rPr>
          <w:rFonts w:asciiTheme="minorHAnsi" w:hAnsiTheme="minorHAnsi" w:cstheme="minorHAnsi"/>
          <w:lang w:bidi="ar-SA"/>
        </w:rPr>
      </w:pPr>
    </w:p>
    <w:p w14:paraId="4CA4FF5C"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emergence</w:t>
      </w:r>
      <w:r w:rsidRPr="00E20AC9">
        <w:rPr>
          <w:rFonts w:asciiTheme="minorHAnsi" w:hAnsiTheme="minorHAnsi" w:cstheme="minorHAnsi"/>
          <w:lang w:bidi="ar-SA"/>
        </w:rPr>
        <w:t xml:space="preserve"> Heb. </w:t>
      </w:r>
      <w:r w:rsidRPr="00E20AC9">
        <w:rPr>
          <w:rFonts w:asciiTheme="minorHAnsi" w:hAnsiTheme="minorHAnsi" w:cstheme="minorHAnsi"/>
          <w:rtl/>
          <w:lang w:val="en-AU"/>
        </w:rPr>
        <w:t>פֶּטֶר</w:t>
      </w:r>
      <w:r w:rsidRPr="00E20AC9">
        <w:rPr>
          <w:rFonts w:asciiTheme="minorHAnsi" w:hAnsiTheme="minorHAnsi" w:cstheme="minorHAnsi"/>
          <w:lang w:bidi="ar-SA"/>
        </w:rPr>
        <w:t xml:space="preserve"> , a word that means opening. Similarly, “The beginning of strife is like letting out (</w:t>
      </w:r>
      <w:r w:rsidRPr="00E20AC9">
        <w:rPr>
          <w:rFonts w:asciiTheme="minorHAnsi" w:hAnsiTheme="minorHAnsi" w:cstheme="minorHAnsi"/>
          <w:rtl/>
          <w:lang w:val="en-AU"/>
        </w:rPr>
        <w:t>פּוֹטֵר</w:t>
      </w:r>
      <w:r w:rsidRPr="00E20AC9">
        <w:rPr>
          <w:rFonts w:asciiTheme="minorHAnsi" w:hAnsiTheme="minorHAnsi" w:cstheme="minorHAnsi"/>
          <w:lang w:bidi="ar-SA"/>
        </w:rPr>
        <w:t xml:space="preserve">) water” (Prov. 17:14). The “Tav” of </w:t>
      </w:r>
      <w:r w:rsidRPr="00E20AC9">
        <w:rPr>
          <w:rFonts w:asciiTheme="minorHAnsi" w:hAnsiTheme="minorHAnsi" w:cstheme="minorHAnsi"/>
          <w:rtl/>
          <w:lang w:val="en-AU"/>
        </w:rPr>
        <w:t>תִּזָּכָר</w:t>
      </w:r>
      <w:r w:rsidRPr="00E20AC9">
        <w:rPr>
          <w:rFonts w:asciiTheme="minorHAnsi" w:hAnsiTheme="minorHAnsi" w:cstheme="minorHAnsi"/>
          <w:lang w:bidi="ar-SA"/>
        </w:rPr>
        <w:t xml:space="preserve"> is an expression of the feminine, referring to the [animal] that gives birth. </w:t>
      </w:r>
    </w:p>
    <w:p w14:paraId="70E53C71" w14:textId="77777777" w:rsidR="00E20AC9" w:rsidRPr="00E20AC9" w:rsidRDefault="00E20AC9" w:rsidP="00E20AC9">
      <w:pPr>
        <w:widowControl w:val="0"/>
        <w:rPr>
          <w:rFonts w:asciiTheme="minorHAnsi" w:hAnsiTheme="minorHAnsi" w:cstheme="minorHAnsi"/>
          <w:lang w:bidi="ar-SA"/>
        </w:rPr>
      </w:pPr>
    </w:p>
    <w:p w14:paraId="254CBAF5"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20 And a firstborn donkey</w:t>
      </w:r>
      <w:r w:rsidRPr="00E20AC9">
        <w:rPr>
          <w:rFonts w:asciiTheme="minorHAnsi" w:hAnsiTheme="minorHAnsi" w:cstheme="minorHAnsi"/>
          <w:lang w:bidi="ar-SA"/>
        </w:rPr>
        <w:t xml:space="preserve"> But not [the firstborn of] other unclean animals. -[from Bech. 5b] </w:t>
      </w:r>
    </w:p>
    <w:p w14:paraId="0BACFEE2" w14:textId="77777777" w:rsidR="00E20AC9" w:rsidRPr="00E20AC9" w:rsidRDefault="00E20AC9" w:rsidP="00E20AC9">
      <w:pPr>
        <w:widowControl w:val="0"/>
        <w:rPr>
          <w:rFonts w:asciiTheme="minorHAnsi" w:hAnsiTheme="minorHAnsi" w:cstheme="minorHAnsi"/>
          <w:lang w:bidi="ar-SA"/>
        </w:rPr>
      </w:pPr>
    </w:p>
    <w:p w14:paraId="06BAC839"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you shall redeem with a lamb</w:t>
      </w:r>
      <w:r w:rsidRPr="00E20AC9">
        <w:rPr>
          <w:rFonts w:asciiTheme="minorHAnsi" w:hAnsiTheme="minorHAnsi" w:cstheme="minorHAnsi"/>
          <w:lang w:bidi="ar-SA"/>
        </w:rPr>
        <w:t xml:space="preserve"> [The owner] gives a lamb to the kohen, and it [becomes] the ordinary [unconsecrated] property of the kohen, and the firstborn donkey may be put to work by its owner. -[from Bech. 9b] </w:t>
      </w:r>
    </w:p>
    <w:p w14:paraId="469FD4F3" w14:textId="77777777" w:rsidR="00E20AC9" w:rsidRPr="00E20AC9" w:rsidRDefault="00E20AC9" w:rsidP="00E20AC9">
      <w:pPr>
        <w:widowControl w:val="0"/>
        <w:rPr>
          <w:rFonts w:asciiTheme="minorHAnsi" w:hAnsiTheme="minorHAnsi" w:cstheme="minorHAnsi"/>
          <w:lang w:bidi="ar-SA"/>
        </w:rPr>
      </w:pPr>
    </w:p>
    <w:p w14:paraId="7CB9487D"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you shall decapitate it </w:t>
      </w:r>
      <w:r w:rsidRPr="00E20AC9">
        <w:rPr>
          <w:rFonts w:asciiTheme="minorHAnsi" w:hAnsiTheme="minorHAnsi" w:cstheme="minorHAnsi"/>
          <w:lang w:bidi="ar-SA"/>
        </w:rPr>
        <w:t xml:space="preserve">He decapitates it with a cleaver. [The rationale is:] He caused the kohen to lose his money [by neglecting to give him the redemption lamb]. Therefore, he must lose his own money [by decapitating his donkey]. - [from Bech. 10b, Mechilta on Exod. 13:13] </w:t>
      </w:r>
    </w:p>
    <w:p w14:paraId="6B1ED7EC" w14:textId="77777777" w:rsidR="00E20AC9" w:rsidRPr="00E20AC9" w:rsidRDefault="00E20AC9" w:rsidP="00E20AC9">
      <w:pPr>
        <w:widowControl w:val="0"/>
        <w:rPr>
          <w:rFonts w:asciiTheme="minorHAnsi" w:hAnsiTheme="minorHAnsi" w:cstheme="minorHAnsi"/>
          <w:lang w:bidi="ar-SA"/>
        </w:rPr>
      </w:pPr>
    </w:p>
    <w:p w14:paraId="194E63F6"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every firstborn of your sons you shall redeem</w:t>
      </w:r>
      <w:r w:rsidRPr="00E20AC9">
        <w:rPr>
          <w:rFonts w:asciiTheme="minorHAnsi" w:hAnsiTheme="minorHAnsi" w:cstheme="minorHAnsi"/>
          <w:lang w:bidi="ar-SA"/>
        </w:rPr>
        <w:t xml:space="preserve"> His redemption is established as five selas, as it is said: “And his redemption you shall perform from the age of one month [by the evaluation of five shekels, etc.]” (Num. 18:16). </w:t>
      </w:r>
    </w:p>
    <w:p w14:paraId="6F5D8525" w14:textId="77777777" w:rsidR="00E20AC9" w:rsidRPr="00E20AC9" w:rsidRDefault="00E20AC9" w:rsidP="00E20AC9">
      <w:pPr>
        <w:widowControl w:val="0"/>
        <w:rPr>
          <w:rFonts w:asciiTheme="minorHAnsi" w:hAnsiTheme="minorHAnsi" w:cstheme="minorHAnsi"/>
          <w:lang w:bidi="ar-SA"/>
        </w:rPr>
      </w:pPr>
    </w:p>
    <w:p w14:paraId="71C9BFCB"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and they shall not appear before Me empty-handed</w:t>
      </w:r>
      <w:r w:rsidRPr="00E20AC9">
        <w:rPr>
          <w:rFonts w:asciiTheme="minorHAnsi" w:hAnsiTheme="minorHAnsi" w:cstheme="minorHAnsi"/>
          <w:lang w:bidi="ar-SA"/>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E20AC9">
        <w:rPr>
          <w:rFonts w:asciiTheme="minorHAnsi" w:hAnsiTheme="minorHAnsi" w:cstheme="minorHAnsi"/>
          <w:rtl/>
          <w:lang w:val="en-AU"/>
        </w:rPr>
        <w:t>גְּזֵרָה</w:t>
      </w:r>
      <w:r w:rsidRPr="00E20AC9">
        <w:rPr>
          <w:rFonts w:asciiTheme="minorHAnsi" w:hAnsiTheme="minorHAnsi" w:cstheme="minorHAnsi"/>
          <w:rtl/>
        </w:rPr>
        <w:t xml:space="preserve"> </w:t>
      </w:r>
      <w:r w:rsidRPr="00E20AC9">
        <w:rPr>
          <w:rFonts w:asciiTheme="minorHAnsi" w:hAnsiTheme="minorHAnsi" w:cstheme="minorHAnsi"/>
          <w:rtl/>
          <w:lang w:val="en-AU"/>
        </w:rPr>
        <w:t>שָׁוָה</w:t>
      </w:r>
      <w:r w:rsidRPr="00E20AC9">
        <w:rPr>
          <w:rFonts w:asciiTheme="minorHAnsi" w:hAnsiTheme="minorHAnsi" w:cstheme="minorHAnsi"/>
          <w:lang w:bidi="ar-SA"/>
        </w:rPr>
        <w:t xml:space="preserve"> , [i.e.,] an instance of similar wording, to teach [us] about the provisions given a Hebrew slave [when he is freed]—that it is five selas from each kind [i.e., of sheep, grain, and wine], as much as the redemption of a firstborn. [This is elaborated upon] in tractate Kiddushin (17a). </w:t>
      </w:r>
    </w:p>
    <w:p w14:paraId="63CFC98D" w14:textId="77777777" w:rsidR="00E20AC9" w:rsidRPr="00E20AC9" w:rsidRDefault="00E20AC9" w:rsidP="00E20AC9">
      <w:pPr>
        <w:widowControl w:val="0"/>
        <w:rPr>
          <w:rFonts w:asciiTheme="minorHAnsi" w:hAnsiTheme="minorHAnsi" w:cstheme="minorHAnsi"/>
          <w:lang w:bidi="ar-SA"/>
        </w:rPr>
      </w:pPr>
    </w:p>
    <w:p w14:paraId="35741B56"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21 in plowing and in harvest you shall rest </w:t>
      </w:r>
      <w:r w:rsidRPr="00E20AC9">
        <w:rPr>
          <w:rFonts w:asciiTheme="minorHAnsi" w:hAnsiTheme="minorHAnsi" w:cstheme="minorHAnsi"/>
          <w:lang w:bidi="ar-SA"/>
        </w:rPr>
        <w:t xml:space="preserve">[If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The harvest of the omer [however] is excluded [from this prohibition] because it is mandatory, and [consequently] it supersedes the Sabbath. -[from R.H. 9a] </w:t>
      </w:r>
    </w:p>
    <w:p w14:paraId="42498869" w14:textId="77777777" w:rsidR="00E20AC9" w:rsidRPr="00E20AC9" w:rsidRDefault="00E20AC9" w:rsidP="00E20AC9">
      <w:pPr>
        <w:widowControl w:val="0"/>
        <w:rPr>
          <w:rFonts w:asciiTheme="minorHAnsi" w:hAnsiTheme="minorHAnsi" w:cstheme="minorHAnsi"/>
          <w:lang w:bidi="ar-SA"/>
        </w:rPr>
      </w:pPr>
    </w:p>
    <w:p w14:paraId="1A02F9A4"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22 the first of the wheat harvest </w:t>
      </w:r>
      <w:r w:rsidRPr="00E20AC9">
        <w:rPr>
          <w:rFonts w:asciiTheme="minorHAnsi" w:hAnsiTheme="minorHAnsi" w:cstheme="minorHAnsi"/>
          <w:lang w:bidi="ar-SA"/>
        </w:rPr>
        <w:t xml:space="preserve">[This is the festival] on which you bring the two breads made from the wheat [as in Lev. 23:17]. </w:t>
      </w:r>
    </w:p>
    <w:p w14:paraId="7F2FC5B7" w14:textId="77777777" w:rsidR="00E20AC9" w:rsidRPr="00E20AC9" w:rsidRDefault="00E20AC9" w:rsidP="00E20AC9">
      <w:pPr>
        <w:widowControl w:val="0"/>
        <w:rPr>
          <w:rFonts w:asciiTheme="minorHAnsi" w:hAnsiTheme="minorHAnsi" w:cstheme="minorHAnsi"/>
          <w:lang w:bidi="ar-SA"/>
        </w:rPr>
      </w:pPr>
    </w:p>
    <w:p w14:paraId="66C10613"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the first</w:t>
      </w:r>
      <w:r w:rsidRPr="00E20AC9">
        <w:rPr>
          <w:rFonts w:asciiTheme="minorHAnsi" w:hAnsiTheme="minorHAnsi" w:cstheme="minorHAnsi"/>
          <w:lang w:bidi="ar-SA"/>
        </w:rPr>
        <w:t xml:space="preserve"> For it is the first meal offering brought to Temple from the new wheat crop, because the meal offering of the omer on Passover is brought from the barley. -[from Men. 84a] </w:t>
      </w:r>
    </w:p>
    <w:p w14:paraId="1612E5D7" w14:textId="77777777" w:rsidR="00E20AC9" w:rsidRPr="00E20AC9" w:rsidRDefault="00E20AC9" w:rsidP="00E20AC9">
      <w:pPr>
        <w:widowControl w:val="0"/>
        <w:rPr>
          <w:rFonts w:asciiTheme="minorHAnsi" w:hAnsiTheme="minorHAnsi" w:cstheme="minorHAnsi"/>
          <w:lang w:bidi="ar-SA"/>
        </w:rPr>
      </w:pPr>
    </w:p>
    <w:p w14:paraId="6E0821E6"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and the festival of the ingathering</w:t>
      </w:r>
      <w:r w:rsidRPr="00E20AC9">
        <w:rPr>
          <w:rFonts w:asciiTheme="minorHAnsi" w:hAnsiTheme="minorHAnsi" w:cstheme="minorHAnsi"/>
          <w:lang w:bidi="ar-SA"/>
        </w:rPr>
        <w:t xml:space="preserve"> Heb. </w:t>
      </w:r>
      <w:r w:rsidRPr="00E20AC9">
        <w:rPr>
          <w:rFonts w:asciiTheme="minorHAnsi" w:hAnsiTheme="minorHAnsi" w:cstheme="minorHAnsi"/>
          <w:rtl/>
          <w:lang w:val="en-AU"/>
        </w:rPr>
        <w:t>וְחַג הָאָסִיף</w:t>
      </w:r>
      <w:r w:rsidRPr="00E20AC9">
        <w:rPr>
          <w:rFonts w:asciiTheme="minorHAnsi" w:hAnsiTheme="minorHAnsi" w:cstheme="minorHAnsi"/>
          <w:lang w:bidi="ar-SA"/>
        </w:rPr>
        <w:t xml:space="preserve"> , [which occurs] at the time you gather your grain from the field </w:t>
      </w:r>
      <w:r w:rsidRPr="00E20AC9">
        <w:rPr>
          <w:rFonts w:asciiTheme="minorHAnsi" w:hAnsiTheme="minorHAnsi" w:cstheme="minorHAnsi"/>
          <w:lang w:bidi="ar-SA"/>
        </w:rPr>
        <w:lastRenderedPageBreak/>
        <w:t>into the house. This gathering (</w:t>
      </w:r>
      <w:r w:rsidRPr="00E20AC9">
        <w:rPr>
          <w:rFonts w:asciiTheme="minorHAnsi" w:hAnsiTheme="minorHAnsi" w:cstheme="minorHAnsi"/>
          <w:rtl/>
          <w:lang w:val="en-AU"/>
        </w:rPr>
        <w:t>אֲסִיפָה</w:t>
      </w:r>
      <w:r w:rsidRPr="00E20AC9">
        <w:rPr>
          <w:rFonts w:asciiTheme="minorHAnsi" w:hAnsiTheme="minorHAnsi" w:cstheme="minorHAnsi"/>
          <w:lang w:bidi="ar-SA"/>
        </w:rPr>
        <w:t>) is a term denoting bringing into the house, like “you shall take it (</w:t>
      </w:r>
      <w:r w:rsidRPr="00E20AC9">
        <w:rPr>
          <w:rFonts w:asciiTheme="minorHAnsi" w:hAnsiTheme="minorHAnsi" w:cstheme="minorHAnsi"/>
          <w:rtl/>
          <w:lang w:val="en-AU"/>
        </w:rPr>
        <w:t>וַאֲסַפְתּוֹ</w:t>
      </w:r>
      <w:r w:rsidRPr="00E20AC9">
        <w:rPr>
          <w:rFonts w:asciiTheme="minorHAnsi" w:hAnsiTheme="minorHAnsi" w:cstheme="minorHAnsi"/>
          <w:lang w:bidi="ar-SA"/>
        </w:rPr>
        <w:t xml:space="preserve">) into your house” (Deut. 22:2). </w:t>
      </w:r>
    </w:p>
    <w:p w14:paraId="4909689E" w14:textId="77777777" w:rsidR="00E20AC9" w:rsidRPr="00E20AC9" w:rsidRDefault="00E20AC9" w:rsidP="00E20AC9">
      <w:pPr>
        <w:widowControl w:val="0"/>
        <w:rPr>
          <w:rFonts w:asciiTheme="minorHAnsi" w:hAnsiTheme="minorHAnsi" w:cstheme="minorHAnsi"/>
          <w:lang w:bidi="ar-SA"/>
        </w:rPr>
      </w:pPr>
    </w:p>
    <w:p w14:paraId="08FF5D2E"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at the turn of the year</w:t>
      </w:r>
      <w:r w:rsidRPr="00E20AC9">
        <w:rPr>
          <w:rFonts w:asciiTheme="minorHAnsi" w:hAnsiTheme="minorHAnsi" w:cstheme="minorHAnsi"/>
          <w:lang w:bidi="ar-SA"/>
        </w:rPr>
        <w:t xml:space="preserve"> which is at the return of the year, at the beginning of the coming year. [I.e., it is in the month of Tishri, which is the first month of the year, counting from Creation.] </w:t>
      </w:r>
    </w:p>
    <w:p w14:paraId="47A650C7" w14:textId="77777777" w:rsidR="00E20AC9" w:rsidRPr="00E20AC9" w:rsidRDefault="00E20AC9" w:rsidP="00E20AC9">
      <w:pPr>
        <w:widowControl w:val="0"/>
        <w:rPr>
          <w:rFonts w:asciiTheme="minorHAnsi" w:hAnsiTheme="minorHAnsi" w:cstheme="minorHAnsi"/>
          <w:lang w:bidi="ar-SA"/>
        </w:rPr>
      </w:pPr>
    </w:p>
    <w:p w14:paraId="5275BC6E"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at the turn of</w:t>
      </w:r>
      <w:r w:rsidRPr="00E20AC9">
        <w:rPr>
          <w:rFonts w:asciiTheme="minorHAnsi" w:hAnsiTheme="minorHAnsi" w:cstheme="minorHAnsi"/>
          <w:lang w:bidi="ar-SA"/>
        </w:rPr>
        <w:t xml:space="preserve"> Heb. </w:t>
      </w:r>
      <w:r w:rsidRPr="00E20AC9">
        <w:rPr>
          <w:rFonts w:asciiTheme="minorHAnsi" w:hAnsiTheme="minorHAnsi" w:cstheme="minorHAnsi"/>
          <w:rtl/>
          <w:lang w:val="en-AU"/>
        </w:rPr>
        <w:t>תְּקוּפַת</w:t>
      </w:r>
      <w:r w:rsidRPr="00E20AC9">
        <w:rPr>
          <w:rFonts w:asciiTheme="minorHAnsi" w:hAnsiTheme="minorHAnsi" w:cstheme="minorHAnsi"/>
          <w:lang w:bidi="ar-SA"/>
        </w:rPr>
        <w:t xml:space="preserve"> , a term denoting going around and encompassing (</w:t>
      </w:r>
      <w:r w:rsidRPr="00E20AC9">
        <w:rPr>
          <w:rFonts w:asciiTheme="minorHAnsi" w:hAnsiTheme="minorHAnsi" w:cstheme="minorHAnsi"/>
          <w:rtl/>
          <w:lang w:val="en-AU"/>
        </w:rPr>
        <w:t>הַקָּפָה</w:t>
      </w:r>
      <w:r w:rsidRPr="00E20AC9">
        <w:rPr>
          <w:rFonts w:asciiTheme="minorHAnsi" w:hAnsiTheme="minorHAnsi" w:cstheme="minorHAnsi"/>
          <w:lang w:bidi="ar-SA"/>
        </w:rPr>
        <w:t xml:space="preserve">) [i.e., going in a circle]. </w:t>
      </w:r>
    </w:p>
    <w:p w14:paraId="09CAB582" w14:textId="77777777" w:rsidR="00E20AC9" w:rsidRPr="00E20AC9" w:rsidRDefault="00E20AC9" w:rsidP="00E20AC9">
      <w:pPr>
        <w:widowControl w:val="0"/>
        <w:rPr>
          <w:rFonts w:asciiTheme="minorHAnsi" w:hAnsiTheme="minorHAnsi" w:cstheme="minorHAnsi"/>
          <w:lang w:bidi="ar-SA"/>
        </w:rPr>
      </w:pPr>
    </w:p>
    <w:p w14:paraId="40A20522"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23 all your male[s]</w:t>
      </w:r>
      <w:r w:rsidRPr="00E20AC9">
        <w:rPr>
          <w:rFonts w:asciiTheme="minorHAnsi" w:hAnsiTheme="minorHAnsi" w:cstheme="minorHAnsi"/>
          <w:lang w:bidi="ar-SA"/>
        </w:rPr>
        <w:t xml:space="preserve"> Heb. </w:t>
      </w:r>
      <w:r w:rsidRPr="00E20AC9">
        <w:rPr>
          <w:rFonts w:asciiTheme="minorHAnsi" w:hAnsiTheme="minorHAnsi" w:cstheme="minorHAnsi"/>
          <w:rtl/>
          <w:lang w:val="en-AU"/>
        </w:rPr>
        <w:t>כָּל</w:t>
      </w:r>
      <w:r w:rsidRPr="00E20AC9">
        <w:rPr>
          <w:rFonts w:asciiTheme="minorHAnsi" w:hAnsiTheme="minorHAnsi" w:cstheme="minorHAnsi"/>
          <w:rtl/>
        </w:rPr>
        <w:t xml:space="preserve"> </w:t>
      </w:r>
      <w:r w:rsidRPr="00E20AC9">
        <w:rPr>
          <w:rFonts w:asciiTheme="minorHAnsi" w:hAnsiTheme="minorHAnsi" w:cstheme="minorHAnsi"/>
          <w:rtl/>
          <w:lang w:val="en-AU"/>
        </w:rPr>
        <w:t>זְכוּרְךָ</w:t>
      </w:r>
      <w:r w:rsidRPr="00E20AC9">
        <w:rPr>
          <w:rFonts w:asciiTheme="minorHAnsi" w:hAnsiTheme="minorHAnsi" w:cstheme="minorHAnsi"/>
          <w:lang w:bidi="ar-SA"/>
        </w:rPr>
        <w:t xml:space="preserve"> ,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14:paraId="22ABB914" w14:textId="77777777" w:rsidR="00E20AC9" w:rsidRPr="00E20AC9" w:rsidRDefault="00E20AC9" w:rsidP="00E20AC9">
      <w:pPr>
        <w:widowControl w:val="0"/>
        <w:rPr>
          <w:rFonts w:asciiTheme="minorHAnsi" w:hAnsiTheme="minorHAnsi" w:cstheme="minorHAnsi"/>
          <w:lang w:bidi="ar-SA"/>
        </w:rPr>
      </w:pPr>
    </w:p>
    <w:p w14:paraId="30E7F1EF"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24 I drive out</w:t>
      </w:r>
      <w:r w:rsidRPr="00E20AC9">
        <w:rPr>
          <w:rFonts w:asciiTheme="minorHAnsi" w:hAnsiTheme="minorHAnsi" w:cstheme="minorHAnsi"/>
          <w:lang w:bidi="ar-SA"/>
        </w:rPr>
        <w:t xml:space="preserve"> Heb. </w:t>
      </w:r>
      <w:r w:rsidRPr="00E20AC9">
        <w:rPr>
          <w:rFonts w:asciiTheme="minorHAnsi" w:hAnsiTheme="minorHAnsi" w:cstheme="minorHAnsi"/>
          <w:rtl/>
          <w:lang w:val="en-AU"/>
        </w:rPr>
        <w:t>אוֹרִישׁ</w:t>
      </w:r>
      <w:r w:rsidRPr="00E20AC9">
        <w:rPr>
          <w:rFonts w:asciiTheme="minorHAnsi" w:hAnsiTheme="minorHAnsi" w:cstheme="minorHAnsi"/>
          <w:lang w:bidi="ar-SA"/>
        </w:rPr>
        <w:t xml:space="preserve"> as the Targum renders: </w:t>
      </w:r>
      <w:r w:rsidRPr="00E20AC9">
        <w:rPr>
          <w:rFonts w:asciiTheme="minorHAnsi" w:hAnsiTheme="minorHAnsi" w:cstheme="minorHAnsi"/>
          <w:rtl/>
          <w:lang w:val="en-AU"/>
        </w:rPr>
        <w:t>אֲתָרֵךְ</w:t>
      </w:r>
      <w:r w:rsidRPr="00E20AC9">
        <w:rPr>
          <w:rFonts w:asciiTheme="minorHAnsi" w:hAnsiTheme="minorHAnsi" w:cstheme="minorHAnsi"/>
          <w:lang w:bidi="ar-SA"/>
        </w:rPr>
        <w:t xml:space="preserve"> , I will drive out, and so is “begin to drive out (</w:t>
      </w:r>
      <w:r w:rsidRPr="00E20AC9">
        <w:rPr>
          <w:rFonts w:asciiTheme="minorHAnsi" w:hAnsiTheme="minorHAnsi" w:cstheme="minorHAnsi"/>
          <w:rtl/>
          <w:lang w:val="en-AU"/>
        </w:rPr>
        <w:t>רָשׁ</w:t>
      </w:r>
      <w:r w:rsidRPr="00E20AC9">
        <w:rPr>
          <w:rFonts w:asciiTheme="minorHAnsi" w:hAnsiTheme="minorHAnsi" w:cstheme="minorHAnsi"/>
          <w:lang w:bidi="ar-SA"/>
        </w:rPr>
        <w:t>) ” (Deut. 2: 31), and so is “and he drove out (</w:t>
      </w:r>
      <w:r w:rsidRPr="00E20AC9">
        <w:rPr>
          <w:rFonts w:asciiTheme="minorHAnsi" w:hAnsiTheme="minorHAnsi" w:cstheme="minorHAnsi"/>
          <w:rtl/>
          <w:lang w:val="en-AU"/>
        </w:rPr>
        <w:t>וַיוֹרֶשׁ</w:t>
      </w:r>
      <w:r w:rsidRPr="00E20AC9">
        <w:rPr>
          <w:rFonts w:asciiTheme="minorHAnsi" w:hAnsiTheme="minorHAnsi" w:cstheme="minorHAnsi"/>
          <w:lang w:bidi="ar-SA"/>
        </w:rPr>
        <w:t xml:space="preserve">) the Amorites” (Num. 21:32), an expression of driving out. </w:t>
      </w:r>
    </w:p>
    <w:p w14:paraId="4D39241B" w14:textId="77777777" w:rsidR="00E20AC9" w:rsidRPr="00E20AC9" w:rsidRDefault="00E20AC9" w:rsidP="00E20AC9">
      <w:pPr>
        <w:widowControl w:val="0"/>
        <w:rPr>
          <w:rFonts w:asciiTheme="minorHAnsi" w:hAnsiTheme="minorHAnsi" w:cstheme="minorHAnsi"/>
          <w:lang w:bidi="ar-SA"/>
        </w:rPr>
      </w:pPr>
    </w:p>
    <w:p w14:paraId="242B0830"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and I widen your border </w:t>
      </w:r>
      <w:r w:rsidRPr="00E20AC9">
        <w:rPr>
          <w:rFonts w:asciiTheme="minorHAnsi" w:hAnsiTheme="minorHAnsi" w:cstheme="minorHAnsi"/>
          <w:lang w:bidi="ar-SA"/>
        </w:rPr>
        <w:t xml:space="preserve">And [this way] you will be far from the Temple, and [so] you cannot constantly appear before Me. Therefore, I am setting these three pilgrimage festivals for you. </w:t>
      </w:r>
    </w:p>
    <w:p w14:paraId="21E5CDE4" w14:textId="77777777" w:rsidR="00E20AC9" w:rsidRPr="00E20AC9" w:rsidRDefault="00E20AC9" w:rsidP="00E20AC9">
      <w:pPr>
        <w:widowControl w:val="0"/>
        <w:rPr>
          <w:rFonts w:asciiTheme="minorHAnsi" w:hAnsiTheme="minorHAnsi" w:cstheme="minorHAnsi"/>
          <w:lang w:bidi="ar-SA"/>
        </w:rPr>
      </w:pPr>
    </w:p>
    <w:p w14:paraId="08185D01"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25 You shall not slaughter… </w:t>
      </w:r>
      <w:r w:rsidRPr="00E20AC9">
        <w:rPr>
          <w:rFonts w:asciiTheme="minorHAnsi" w:hAnsiTheme="minorHAnsi" w:cstheme="minorHAnsi"/>
          <w:lang w:bidi="ar-SA"/>
        </w:rPr>
        <w:t xml:space="preserve">You shall not slaughter the Passover sacrifice as long as leaven still exists. This is a [specific] warning to the slaughterer, to the one who sprinkles the blood, or to one of the members of the group [bringing this sacrifice]. -[from Pes. 63b] </w:t>
      </w:r>
    </w:p>
    <w:p w14:paraId="29B4932E" w14:textId="77777777" w:rsidR="00E20AC9" w:rsidRPr="00E20AC9" w:rsidRDefault="00E20AC9" w:rsidP="00E20AC9">
      <w:pPr>
        <w:widowControl w:val="0"/>
        <w:rPr>
          <w:rFonts w:asciiTheme="minorHAnsi" w:hAnsiTheme="minorHAnsi" w:cstheme="minorHAnsi"/>
          <w:lang w:bidi="ar-SA"/>
        </w:rPr>
      </w:pPr>
    </w:p>
    <w:p w14:paraId="0F7F1ECF"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shall not remain overnight until the morning</w:t>
      </w:r>
      <w:r w:rsidRPr="00E20AC9">
        <w:rPr>
          <w:rFonts w:asciiTheme="minorHAnsi" w:hAnsiTheme="minorHAnsi" w:cstheme="minorHAnsi"/>
          <w:lang w:bidi="ar-SA"/>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14:paraId="1ACDAF89" w14:textId="77777777" w:rsidR="00E20AC9" w:rsidRPr="00E20AC9" w:rsidRDefault="00E20AC9" w:rsidP="00E20AC9">
      <w:pPr>
        <w:widowControl w:val="0"/>
        <w:rPr>
          <w:rFonts w:asciiTheme="minorHAnsi" w:hAnsiTheme="minorHAnsi" w:cstheme="minorHAnsi"/>
          <w:lang w:bidi="ar-SA"/>
        </w:rPr>
      </w:pPr>
    </w:p>
    <w:p w14:paraId="5FD3E76B"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and the offering of the Passover feast </w:t>
      </w:r>
      <w:r w:rsidRPr="00E20AC9">
        <w:rPr>
          <w:rFonts w:asciiTheme="minorHAnsi" w:hAnsiTheme="minorHAnsi" w:cstheme="minorHAnsi"/>
          <w:lang w:bidi="ar-SA"/>
        </w:rPr>
        <w:t xml:space="preserve">[This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14:paraId="5F61ED1A" w14:textId="77777777" w:rsidR="00E20AC9" w:rsidRPr="00E20AC9" w:rsidRDefault="00E20AC9" w:rsidP="00E20AC9">
      <w:pPr>
        <w:widowControl w:val="0"/>
        <w:rPr>
          <w:rFonts w:asciiTheme="minorHAnsi" w:hAnsiTheme="minorHAnsi" w:cstheme="minorHAnsi"/>
          <w:lang w:bidi="ar-SA"/>
        </w:rPr>
      </w:pPr>
    </w:p>
    <w:p w14:paraId="4AD1FA9A"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26 The choicest of the first of your soil</w:t>
      </w:r>
      <w:r w:rsidRPr="00E20AC9">
        <w:rPr>
          <w:rFonts w:asciiTheme="minorHAnsi" w:hAnsiTheme="minorHAnsi" w:cstheme="minorHAnsi"/>
          <w:lang w:bidi="ar-SA"/>
        </w:rPr>
        <w:t xml:space="preserve"> [This refers to the fruits] of the seven species delineated as the praise of your land, “A land of wheat and barley, vines, [figs, and pomegranates, a land of oil- producing olives,] and honey” (Deut. 8:8). That is the honey of dates. -[from Bikkurim 3:1] </w:t>
      </w:r>
    </w:p>
    <w:p w14:paraId="7487BEF5" w14:textId="77777777" w:rsidR="00E20AC9" w:rsidRPr="00E20AC9" w:rsidRDefault="00E20AC9" w:rsidP="00E20AC9">
      <w:pPr>
        <w:widowControl w:val="0"/>
        <w:rPr>
          <w:rFonts w:asciiTheme="minorHAnsi" w:hAnsiTheme="minorHAnsi" w:cstheme="minorHAnsi"/>
          <w:lang w:bidi="ar-SA"/>
        </w:rPr>
      </w:pPr>
    </w:p>
    <w:p w14:paraId="16B5B51E"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You shall not cook a kid </w:t>
      </w:r>
      <w:r w:rsidRPr="00E20AC9">
        <w:rPr>
          <w:rFonts w:asciiTheme="minorHAnsi" w:hAnsiTheme="minorHAnsi" w:cstheme="minorHAnsi"/>
          <w:lang w:bidi="ar-SA"/>
        </w:rPr>
        <w:t xml:space="preserve">This is the warning against [cooking] meat and milk [together]. This commandment is written in the Torah three times (Exod. 23:19, Deut. 14:21), one for eating, one for deriving benefit, and one for the prohibition of cooking. -[from Chul. 115b] </w:t>
      </w:r>
    </w:p>
    <w:p w14:paraId="53F1F9F8" w14:textId="77777777" w:rsidR="00E20AC9" w:rsidRPr="00E20AC9" w:rsidRDefault="00E20AC9" w:rsidP="00E20AC9">
      <w:pPr>
        <w:widowControl w:val="0"/>
        <w:rPr>
          <w:rFonts w:asciiTheme="minorHAnsi" w:hAnsiTheme="minorHAnsi" w:cstheme="minorHAnsi"/>
          <w:lang w:bidi="ar-SA"/>
        </w:rPr>
      </w:pPr>
    </w:p>
    <w:p w14:paraId="050F702C"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a kid </w:t>
      </w:r>
      <w:r w:rsidRPr="00E20AC9">
        <w:rPr>
          <w:rFonts w:asciiTheme="minorHAnsi" w:hAnsiTheme="minorHAnsi" w:cstheme="minorHAnsi"/>
          <w:lang w:bidi="ar-SA"/>
        </w:rPr>
        <w:t xml:space="preserve">Heb. </w:t>
      </w:r>
      <w:r w:rsidRPr="00E20AC9">
        <w:rPr>
          <w:rFonts w:asciiTheme="minorHAnsi" w:hAnsiTheme="minorHAnsi" w:cstheme="minorHAnsi"/>
          <w:rtl/>
          <w:lang w:val="en-AU"/>
        </w:rPr>
        <w:t>גְּדִי</w:t>
      </w:r>
      <w:r w:rsidRPr="00E20AC9">
        <w:rPr>
          <w:rFonts w:asciiTheme="minorHAnsi" w:hAnsiTheme="minorHAnsi" w:cstheme="minorHAnsi"/>
          <w:lang w:bidi="ar-SA"/>
        </w:rPr>
        <w:t xml:space="preserve"> . Any young offspring is meant, even a calf or a lamb. Since [the Torah] had to specify in many places </w:t>
      </w:r>
      <w:r w:rsidRPr="00E20AC9">
        <w:rPr>
          <w:rFonts w:asciiTheme="minorHAnsi" w:hAnsiTheme="minorHAnsi" w:cstheme="minorHAnsi"/>
          <w:rtl/>
          <w:lang w:val="en-AU"/>
        </w:rPr>
        <w:t>גְּדִי עִזִּים</w:t>
      </w:r>
      <w:r w:rsidRPr="00E20AC9">
        <w:rPr>
          <w:rFonts w:asciiTheme="minorHAnsi" w:hAnsiTheme="minorHAnsi" w:cstheme="minorHAnsi"/>
          <w:lang w:bidi="ar-SA"/>
        </w:rPr>
        <w:t xml:space="preserve"> [when a young goat is meant], you learn that [mention of] </w:t>
      </w:r>
      <w:r w:rsidRPr="00E20AC9">
        <w:rPr>
          <w:rFonts w:asciiTheme="minorHAnsi" w:hAnsiTheme="minorHAnsi" w:cstheme="minorHAnsi"/>
          <w:rtl/>
          <w:lang w:val="en-AU"/>
        </w:rPr>
        <w:t>גְּדִי</w:t>
      </w:r>
      <w:r w:rsidRPr="00E20AC9">
        <w:rPr>
          <w:rFonts w:asciiTheme="minorHAnsi" w:hAnsiTheme="minorHAnsi" w:cstheme="minorHAnsi"/>
          <w:lang w:bidi="ar-SA"/>
        </w:rPr>
        <w:t xml:space="preserve"> unqualified means all sucklings. -[from Chul. 113b] </w:t>
      </w:r>
    </w:p>
    <w:p w14:paraId="3C4EE9A1" w14:textId="77777777" w:rsidR="00E20AC9" w:rsidRPr="00E20AC9" w:rsidRDefault="00E20AC9" w:rsidP="00E20AC9">
      <w:pPr>
        <w:widowControl w:val="0"/>
        <w:rPr>
          <w:rFonts w:asciiTheme="minorHAnsi" w:hAnsiTheme="minorHAnsi" w:cstheme="minorHAnsi"/>
          <w:lang w:bidi="ar-SA"/>
        </w:rPr>
      </w:pPr>
    </w:p>
    <w:p w14:paraId="3A658E52" w14:textId="77777777" w:rsidR="00E20AC9" w:rsidRPr="00E20AC9" w:rsidRDefault="00E20AC9" w:rsidP="00E20AC9">
      <w:pPr>
        <w:widowControl w:val="0"/>
        <w:rPr>
          <w:rFonts w:asciiTheme="minorHAnsi" w:hAnsiTheme="minorHAnsi" w:cstheme="minorHAnsi"/>
          <w:lang w:bidi="ar-SA"/>
        </w:rPr>
      </w:pPr>
      <w:r w:rsidRPr="00E20AC9">
        <w:rPr>
          <w:rFonts w:asciiTheme="minorHAnsi" w:hAnsiTheme="minorHAnsi" w:cstheme="minorHAnsi"/>
          <w:b/>
          <w:bCs/>
          <w:lang w:bidi="ar-SA"/>
        </w:rPr>
        <w:t xml:space="preserve">in its mother’s milk </w:t>
      </w:r>
      <w:r w:rsidRPr="00E20AC9">
        <w:rPr>
          <w:rFonts w:asciiTheme="minorHAnsi" w:hAnsiTheme="minorHAnsi" w:cstheme="minorHAnsi"/>
          <w:lang w:bidi="ar-SA"/>
        </w:rPr>
        <w:t xml:space="preserve">This excludes fowl, which has no milk, which is not prohibited by the Torah but by the decree of the Scribes [the Sages]. - [from Chul. 113a] </w:t>
      </w:r>
    </w:p>
    <w:p w14:paraId="14CF6F04" w14:textId="77777777" w:rsidR="00C850BD" w:rsidRPr="007A558C" w:rsidRDefault="00C850BD" w:rsidP="00A67112">
      <w:pPr>
        <w:widowControl w:val="0"/>
        <w:pBdr>
          <w:bottom w:val="double" w:sz="6" w:space="1" w:color="auto"/>
        </w:pBdr>
        <w:rPr>
          <w:rFonts w:asciiTheme="minorHAnsi" w:hAnsiTheme="minorHAnsi" w:cstheme="minorHAnsi"/>
          <w:lang w:bidi="ar-SA"/>
        </w:rPr>
      </w:pPr>
    </w:p>
    <w:p w14:paraId="74E2AFBC" w14:textId="77777777" w:rsidR="00C850BD" w:rsidRPr="007A558C" w:rsidRDefault="00C850BD" w:rsidP="00A67112">
      <w:pPr>
        <w:widowControl w:val="0"/>
        <w:rPr>
          <w:rFonts w:asciiTheme="minorHAnsi" w:eastAsia="Times New Roman" w:hAnsiTheme="minorHAnsi" w:cstheme="minorHAnsi"/>
          <w:b/>
          <w:bCs/>
          <w:color w:val="000000"/>
        </w:rPr>
      </w:pPr>
    </w:p>
    <w:p w14:paraId="377CC3D9" w14:textId="77777777" w:rsidR="00C850BD" w:rsidRPr="007A558C" w:rsidRDefault="00C850BD" w:rsidP="00A67112">
      <w:pPr>
        <w:rPr>
          <w:rFonts w:asciiTheme="minorHAnsi" w:eastAsia="Times New Roman" w:hAnsiTheme="minorHAnsi" w:cstheme="minorHAnsi"/>
          <w:color w:val="000000"/>
          <w:sz w:val="28"/>
          <w:szCs w:val="28"/>
        </w:rPr>
      </w:pPr>
      <w:r w:rsidRPr="007A558C">
        <w:rPr>
          <w:rFonts w:asciiTheme="minorHAnsi" w:eastAsia="Times New Roman" w:hAnsiTheme="minorHAnsi" w:cstheme="minorHAnsi"/>
          <w:color w:val="000000"/>
          <w:sz w:val="28"/>
          <w:szCs w:val="28"/>
        </w:rPr>
        <w:br w:type="page"/>
      </w:r>
    </w:p>
    <w:p w14:paraId="48721BBF" w14:textId="4CF71749" w:rsidR="00C850BD" w:rsidRPr="007A558C" w:rsidRDefault="00C850BD" w:rsidP="00B964C3">
      <w:pPr>
        <w:pStyle w:val="Heading1"/>
        <w:jc w:val="both"/>
      </w:pPr>
      <w:r w:rsidRPr="007A558C">
        <w:lastRenderedPageBreak/>
        <w:t>Ketubim: Tehillim (Psalms) 68:</w:t>
      </w:r>
      <w:r w:rsidR="00CA51E0" w:rsidRPr="007A558C">
        <w:t>25-36</w:t>
      </w:r>
    </w:p>
    <w:p w14:paraId="61D15C53" w14:textId="77777777" w:rsidR="00CA51E0" w:rsidRPr="007A558C" w:rsidRDefault="00CA51E0" w:rsidP="00CA51E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CA51E0" w:rsidRPr="00CA51E0" w14:paraId="56D5572E" w14:textId="77777777" w:rsidTr="00A434B4">
        <w:trPr>
          <w:jc w:val="center"/>
        </w:trPr>
        <w:tc>
          <w:tcPr>
            <w:tcW w:w="5100" w:type="dxa"/>
            <w:tcMar>
              <w:top w:w="0" w:type="dxa"/>
              <w:left w:w="108" w:type="dxa"/>
              <w:bottom w:w="0" w:type="dxa"/>
              <w:right w:w="108" w:type="dxa"/>
            </w:tcMar>
            <w:hideMark/>
          </w:tcPr>
          <w:p w14:paraId="7DD9A006" w14:textId="77777777" w:rsidR="00CA51E0" w:rsidRPr="00CA51E0" w:rsidRDefault="00CA51E0" w:rsidP="00CA51E0">
            <w:pPr>
              <w:widowControl w:val="0"/>
              <w:jc w:val="center"/>
              <w:rPr>
                <w:rFonts w:asciiTheme="minorHAnsi" w:eastAsia="Times New Roman" w:hAnsiTheme="minorHAnsi" w:cstheme="minorHAnsi"/>
                <w:sz w:val="24"/>
                <w:szCs w:val="24"/>
              </w:rPr>
            </w:pPr>
            <w:r w:rsidRPr="00CA51E0">
              <w:rPr>
                <w:rFonts w:asciiTheme="minorHAnsi" w:eastAsia="Times New Roman" w:hAnsiTheme="minorHAnsi" w:cstheme="minorHAnsi"/>
                <w:b/>
                <w:bCs/>
                <w:sz w:val="24"/>
                <w:szCs w:val="24"/>
                <w:lang w:val="en-AU"/>
              </w:rPr>
              <w:t>Rashi</w:t>
            </w:r>
          </w:p>
        </w:tc>
        <w:tc>
          <w:tcPr>
            <w:tcW w:w="5114" w:type="dxa"/>
            <w:tcMar>
              <w:top w:w="0" w:type="dxa"/>
              <w:left w:w="108" w:type="dxa"/>
              <w:bottom w:w="0" w:type="dxa"/>
              <w:right w:w="108" w:type="dxa"/>
            </w:tcMar>
            <w:hideMark/>
          </w:tcPr>
          <w:p w14:paraId="20DCEF4E" w14:textId="77777777" w:rsidR="00CA51E0" w:rsidRPr="00CA51E0" w:rsidRDefault="00CA51E0" w:rsidP="00CA51E0">
            <w:pPr>
              <w:widowControl w:val="0"/>
              <w:jc w:val="center"/>
              <w:rPr>
                <w:rFonts w:asciiTheme="minorHAnsi" w:eastAsia="Times New Roman" w:hAnsiTheme="minorHAnsi" w:cstheme="minorHAnsi"/>
                <w:sz w:val="24"/>
                <w:szCs w:val="24"/>
              </w:rPr>
            </w:pPr>
            <w:r w:rsidRPr="00CA51E0">
              <w:rPr>
                <w:rFonts w:asciiTheme="minorHAnsi" w:eastAsia="Times New Roman" w:hAnsiTheme="minorHAnsi" w:cstheme="minorHAnsi"/>
                <w:b/>
                <w:bCs/>
                <w:sz w:val="24"/>
                <w:szCs w:val="24"/>
                <w:lang w:val="en-AU"/>
              </w:rPr>
              <w:t>Targum</w:t>
            </w:r>
          </w:p>
        </w:tc>
      </w:tr>
      <w:tr w:rsidR="00CA51E0" w:rsidRPr="00CA51E0" w14:paraId="0DB522DD" w14:textId="77777777" w:rsidTr="00A434B4">
        <w:trPr>
          <w:jc w:val="center"/>
        </w:trPr>
        <w:tc>
          <w:tcPr>
            <w:tcW w:w="5100" w:type="dxa"/>
            <w:tcMar>
              <w:top w:w="0" w:type="dxa"/>
              <w:left w:w="108" w:type="dxa"/>
              <w:bottom w:w="0" w:type="dxa"/>
              <w:right w:w="108" w:type="dxa"/>
            </w:tcMar>
            <w:hideMark/>
          </w:tcPr>
          <w:p w14:paraId="07BBC03A"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25. They saw Your ways, O God, the ways of my God, my King in sanctity.</w:t>
            </w:r>
          </w:p>
        </w:tc>
        <w:tc>
          <w:tcPr>
            <w:tcW w:w="5114" w:type="dxa"/>
            <w:tcMar>
              <w:top w:w="0" w:type="dxa"/>
              <w:left w:w="108" w:type="dxa"/>
              <w:bottom w:w="0" w:type="dxa"/>
              <w:right w:w="108" w:type="dxa"/>
            </w:tcMar>
            <w:hideMark/>
          </w:tcPr>
          <w:p w14:paraId="48CA2332"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25. The house of Israel has seen the paths of Your presence on the sea, O God; they say, "The paths of God, king of all the world in holiness!"</w:t>
            </w:r>
          </w:p>
        </w:tc>
      </w:tr>
      <w:tr w:rsidR="00CA51E0" w:rsidRPr="00CA51E0" w14:paraId="62415480" w14:textId="77777777" w:rsidTr="00A434B4">
        <w:trPr>
          <w:jc w:val="center"/>
        </w:trPr>
        <w:tc>
          <w:tcPr>
            <w:tcW w:w="5100" w:type="dxa"/>
            <w:tcMar>
              <w:top w:w="0" w:type="dxa"/>
              <w:left w:w="108" w:type="dxa"/>
              <w:bottom w:w="0" w:type="dxa"/>
              <w:right w:w="108" w:type="dxa"/>
            </w:tcMar>
            <w:hideMark/>
          </w:tcPr>
          <w:p w14:paraId="790728C3"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26. Singers went first, minstrels afterwards, in the midst of maidens playing timbrels.</w:t>
            </w:r>
          </w:p>
        </w:tc>
        <w:tc>
          <w:tcPr>
            <w:tcW w:w="5114" w:type="dxa"/>
            <w:tcMar>
              <w:top w:w="0" w:type="dxa"/>
              <w:left w:w="108" w:type="dxa"/>
              <w:bottom w:w="0" w:type="dxa"/>
              <w:right w:w="108" w:type="dxa"/>
            </w:tcMar>
            <w:hideMark/>
          </w:tcPr>
          <w:p w14:paraId="22B3AEB0"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26. They rose up early and uttered a song after Moses and Aaron who were playing melodies before them, in the midst of the righteous/generous women who were with Miriam playing timbrels.</w:t>
            </w:r>
          </w:p>
        </w:tc>
      </w:tr>
      <w:tr w:rsidR="00CA51E0" w:rsidRPr="00CA51E0" w14:paraId="254AD8C2" w14:textId="77777777" w:rsidTr="00A434B4">
        <w:trPr>
          <w:jc w:val="center"/>
        </w:trPr>
        <w:tc>
          <w:tcPr>
            <w:tcW w:w="5100" w:type="dxa"/>
            <w:tcMar>
              <w:top w:w="0" w:type="dxa"/>
              <w:left w:w="108" w:type="dxa"/>
              <w:bottom w:w="0" w:type="dxa"/>
              <w:right w:w="108" w:type="dxa"/>
            </w:tcMar>
            <w:hideMark/>
          </w:tcPr>
          <w:p w14:paraId="7F53A609"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27. </w:t>
            </w:r>
            <w:r w:rsidRPr="00CA51E0">
              <w:rPr>
                <w:rFonts w:asciiTheme="minorHAnsi" w:eastAsia="Times New Roman" w:hAnsiTheme="minorHAnsi" w:cstheme="minorHAnsi"/>
              </w:rPr>
              <w:t>In congregations bless God the Lord, from the womb of Israel.</w:t>
            </w:r>
          </w:p>
        </w:tc>
        <w:tc>
          <w:tcPr>
            <w:tcW w:w="5114" w:type="dxa"/>
            <w:tcMar>
              <w:top w:w="0" w:type="dxa"/>
              <w:left w:w="108" w:type="dxa"/>
              <w:bottom w:w="0" w:type="dxa"/>
              <w:right w:w="108" w:type="dxa"/>
            </w:tcMar>
            <w:hideMark/>
          </w:tcPr>
          <w:p w14:paraId="4715AAEB"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27. In the midst of the assemblies, bless God, exalt the LORD, O fetuses in the bellies of their mothers, O seed of Israel!</w:t>
            </w:r>
          </w:p>
        </w:tc>
      </w:tr>
      <w:tr w:rsidR="00CA51E0" w:rsidRPr="00CA51E0" w14:paraId="1736BAAA" w14:textId="77777777" w:rsidTr="00A434B4">
        <w:trPr>
          <w:jc w:val="center"/>
        </w:trPr>
        <w:tc>
          <w:tcPr>
            <w:tcW w:w="5100" w:type="dxa"/>
            <w:tcMar>
              <w:top w:w="0" w:type="dxa"/>
              <w:left w:w="108" w:type="dxa"/>
              <w:bottom w:w="0" w:type="dxa"/>
              <w:right w:w="108" w:type="dxa"/>
            </w:tcMar>
            <w:hideMark/>
          </w:tcPr>
          <w:p w14:paraId="436A46B8"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28. There Benjamin the youngest rules over them; the princes of Judah pelt them with stones, as do the princes of Zebulun and the princes of Naftali.</w:t>
            </w:r>
          </w:p>
        </w:tc>
        <w:tc>
          <w:tcPr>
            <w:tcW w:w="5114" w:type="dxa"/>
            <w:tcMar>
              <w:top w:w="0" w:type="dxa"/>
              <w:left w:w="108" w:type="dxa"/>
              <w:bottom w:w="0" w:type="dxa"/>
              <w:right w:w="108" w:type="dxa"/>
            </w:tcMar>
            <w:hideMark/>
          </w:tcPr>
          <w:p w14:paraId="5F27DC2E"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28. There Benjamin, least of the tribes, who first of all went into the sea-- because of this, he received kingship; and after them went down the princes of Judah; the tribes stoned them with stones, and they received dominion after them; the princes of Zebulun were their merchants, and the princes of Naphtali were their warriors.</w:t>
            </w:r>
          </w:p>
        </w:tc>
      </w:tr>
      <w:tr w:rsidR="00CA51E0" w:rsidRPr="00CA51E0" w14:paraId="72CB13F2" w14:textId="77777777" w:rsidTr="00A434B4">
        <w:trPr>
          <w:jc w:val="center"/>
        </w:trPr>
        <w:tc>
          <w:tcPr>
            <w:tcW w:w="5100" w:type="dxa"/>
            <w:tcMar>
              <w:top w:w="0" w:type="dxa"/>
              <w:left w:w="108" w:type="dxa"/>
              <w:bottom w:w="0" w:type="dxa"/>
              <w:right w:w="108" w:type="dxa"/>
            </w:tcMar>
            <w:hideMark/>
          </w:tcPr>
          <w:p w14:paraId="29A3B917"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29. </w:t>
            </w:r>
            <w:r w:rsidRPr="00CA51E0">
              <w:rPr>
                <w:rFonts w:asciiTheme="minorHAnsi" w:eastAsia="Times New Roman" w:hAnsiTheme="minorHAnsi" w:cstheme="minorHAnsi"/>
              </w:rPr>
              <w:t>Your God has commanded your strength; show this strength, O God, which You have wrought for us.</w:t>
            </w:r>
          </w:p>
        </w:tc>
        <w:tc>
          <w:tcPr>
            <w:tcW w:w="5114" w:type="dxa"/>
            <w:tcMar>
              <w:top w:w="0" w:type="dxa"/>
              <w:left w:w="108" w:type="dxa"/>
              <w:bottom w:w="0" w:type="dxa"/>
              <w:right w:w="108" w:type="dxa"/>
            </w:tcMar>
            <w:hideMark/>
          </w:tcPr>
          <w:p w14:paraId="09007D14"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29. God has commanded your strength; be strong, O God, abide in this sanctuary You have made for us!</w:t>
            </w:r>
          </w:p>
        </w:tc>
      </w:tr>
      <w:tr w:rsidR="00CA51E0" w:rsidRPr="00CA51E0" w14:paraId="3070610A" w14:textId="77777777" w:rsidTr="00A434B4">
        <w:trPr>
          <w:jc w:val="center"/>
        </w:trPr>
        <w:tc>
          <w:tcPr>
            <w:tcW w:w="5100" w:type="dxa"/>
            <w:tcMar>
              <w:top w:w="0" w:type="dxa"/>
              <w:left w:w="108" w:type="dxa"/>
              <w:bottom w:w="0" w:type="dxa"/>
              <w:right w:w="108" w:type="dxa"/>
            </w:tcMar>
            <w:hideMark/>
          </w:tcPr>
          <w:p w14:paraId="73C92724"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30. </w:t>
            </w:r>
            <w:r w:rsidRPr="00CA51E0">
              <w:rPr>
                <w:rFonts w:asciiTheme="minorHAnsi" w:eastAsia="Times New Roman" w:hAnsiTheme="minorHAnsi" w:cstheme="minorHAnsi"/>
              </w:rPr>
              <w:t>From Your Temple, which is over Jerusalem, kings will bring You tribute.</w:t>
            </w:r>
          </w:p>
        </w:tc>
        <w:tc>
          <w:tcPr>
            <w:tcW w:w="5114" w:type="dxa"/>
            <w:tcMar>
              <w:top w:w="0" w:type="dxa"/>
              <w:left w:w="108" w:type="dxa"/>
              <w:bottom w:w="0" w:type="dxa"/>
              <w:right w:w="108" w:type="dxa"/>
            </w:tcMar>
            <w:hideMark/>
          </w:tcPr>
          <w:p w14:paraId="06EF9694"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30. From Your temple You will accept sacrifices; Your presence abides on Jerusalem; from their palaces the kings will bring to </w:t>
            </w:r>
            <w:proofErr w:type="gramStart"/>
            <w:r w:rsidRPr="00CA51E0">
              <w:rPr>
                <w:rFonts w:asciiTheme="minorHAnsi" w:eastAsia="Times New Roman" w:hAnsiTheme="minorHAnsi" w:cstheme="minorHAnsi"/>
                <w:lang w:val="en-AU"/>
              </w:rPr>
              <w:t>You</w:t>
            </w:r>
            <w:proofErr w:type="gramEnd"/>
            <w:r w:rsidRPr="00CA51E0">
              <w:rPr>
                <w:rFonts w:asciiTheme="minorHAnsi" w:eastAsia="Times New Roman" w:hAnsiTheme="minorHAnsi" w:cstheme="minorHAnsi"/>
                <w:lang w:val="en-AU"/>
              </w:rPr>
              <w:t xml:space="preserve"> sacrifices.</w:t>
            </w:r>
          </w:p>
        </w:tc>
      </w:tr>
      <w:tr w:rsidR="00CA51E0" w:rsidRPr="00CA51E0" w14:paraId="4A090CAD" w14:textId="77777777" w:rsidTr="00A434B4">
        <w:trPr>
          <w:jc w:val="center"/>
        </w:trPr>
        <w:tc>
          <w:tcPr>
            <w:tcW w:w="5100" w:type="dxa"/>
            <w:tcMar>
              <w:top w:w="0" w:type="dxa"/>
              <w:left w:w="108" w:type="dxa"/>
              <w:bottom w:w="0" w:type="dxa"/>
              <w:right w:w="108" w:type="dxa"/>
            </w:tcMar>
            <w:hideMark/>
          </w:tcPr>
          <w:p w14:paraId="62479C17"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31. Rebuke the people of the forest, the congregation of mighty bulls among people like calves, submitting himself for pieces of silver; he scatters peoples, they always desire battles.</w:t>
            </w:r>
          </w:p>
        </w:tc>
        <w:tc>
          <w:tcPr>
            <w:tcW w:w="5114" w:type="dxa"/>
            <w:tcMar>
              <w:top w:w="0" w:type="dxa"/>
              <w:left w:w="108" w:type="dxa"/>
              <w:bottom w:w="0" w:type="dxa"/>
              <w:right w:w="108" w:type="dxa"/>
            </w:tcMar>
            <w:hideMark/>
          </w:tcPr>
          <w:p w14:paraId="703C07ED"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31. Rebuke the armies of sinners, shatter them like reeds, the assembly of warriors who trust in calves, the idols of the Gentiles. </w:t>
            </w:r>
            <w:r w:rsidRPr="00CA51E0">
              <w:rPr>
                <w:rFonts w:asciiTheme="minorHAnsi" w:eastAsia="Times New Roman" w:hAnsiTheme="minorHAnsi" w:cstheme="minorHAnsi"/>
                <w:b/>
                <w:bCs/>
                <w:lang w:val="en-AU"/>
              </w:rPr>
              <w:t>His favour is toward the people who are occupied willingly in the Torah, which is purer than silver.</w:t>
            </w:r>
            <w:r w:rsidRPr="00CA51E0">
              <w:rPr>
                <w:rFonts w:asciiTheme="minorHAnsi" w:eastAsia="Times New Roman" w:hAnsiTheme="minorHAnsi" w:cstheme="minorHAnsi"/>
                <w:lang w:val="en-AU"/>
              </w:rPr>
              <w:t xml:space="preserve"> Scatter the peoples who desire to wage war!</w:t>
            </w:r>
          </w:p>
        </w:tc>
      </w:tr>
      <w:tr w:rsidR="00CA51E0" w:rsidRPr="00CA51E0" w14:paraId="2156B902" w14:textId="77777777" w:rsidTr="00A434B4">
        <w:trPr>
          <w:jc w:val="center"/>
        </w:trPr>
        <w:tc>
          <w:tcPr>
            <w:tcW w:w="5100" w:type="dxa"/>
            <w:tcMar>
              <w:top w:w="0" w:type="dxa"/>
              <w:left w:w="108" w:type="dxa"/>
              <w:bottom w:w="0" w:type="dxa"/>
              <w:right w:w="108" w:type="dxa"/>
            </w:tcMar>
            <w:hideMark/>
          </w:tcPr>
          <w:p w14:paraId="5838332B"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32. </w:t>
            </w:r>
            <w:r w:rsidRPr="00CA51E0">
              <w:rPr>
                <w:rFonts w:asciiTheme="minorHAnsi" w:eastAsia="Times New Roman" w:hAnsiTheme="minorHAnsi" w:cstheme="minorHAnsi"/>
              </w:rPr>
              <w:t>Gifts will be brought from Egypt; Cush will cause his hands to run to God.</w:t>
            </w:r>
          </w:p>
        </w:tc>
        <w:tc>
          <w:tcPr>
            <w:tcW w:w="5114" w:type="dxa"/>
            <w:tcMar>
              <w:top w:w="0" w:type="dxa"/>
              <w:left w:w="108" w:type="dxa"/>
              <w:bottom w:w="0" w:type="dxa"/>
              <w:right w:w="108" w:type="dxa"/>
            </w:tcMar>
            <w:hideMark/>
          </w:tcPr>
          <w:p w14:paraId="7F0FEF27"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32. The children of Ham, the Osmani, will come from Egypt to be converted; the children of Cush will run to spread their hands in prayer before God.</w:t>
            </w:r>
          </w:p>
        </w:tc>
      </w:tr>
      <w:tr w:rsidR="00CA51E0" w:rsidRPr="00CA51E0" w14:paraId="2C953B40" w14:textId="77777777" w:rsidTr="00A434B4">
        <w:trPr>
          <w:jc w:val="center"/>
        </w:trPr>
        <w:tc>
          <w:tcPr>
            <w:tcW w:w="5100" w:type="dxa"/>
            <w:tcMar>
              <w:top w:w="0" w:type="dxa"/>
              <w:left w:w="108" w:type="dxa"/>
              <w:bottom w:w="0" w:type="dxa"/>
              <w:right w:w="108" w:type="dxa"/>
            </w:tcMar>
            <w:hideMark/>
          </w:tcPr>
          <w:p w14:paraId="170455B9"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33. </w:t>
            </w:r>
            <w:r w:rsidRPr="00CA51E0">
              <w:rPr>
                <w:rFonts w:asciiTheme="minorHAnsi" w:eastAsia="Times New Roman" w:hAnsiTheme="minorHAnsi" w:cstheme="minorHAnsi"/>
              </w:rPr>
              <w:t>Kingdoms of the earth, sing to God, sing praises to the Lord forever.</w:t>
            </w:r>
          </w:p>
        </w:tc>
        <w:tc>
          <w:tcPr>
            <w:tcW w:w="5114" w:type="dxa"/>
            <w:tcMar>
              <w:top w:w="0" w:type="dxa"/>
              <w:left w:w="108" w:type="dxa"/>
              <w:bottom w:w="0" w:type="dxa"/>
              <w:right w:w="108" w:type="dxa"/>
            </w:tcMar>
            <w:hideMark/>
          </w:tcPr>
          <w:p w14:paraId="1C596570"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33. O kingdoms of the earth, sing praise in the presence of the LORD, sing praise to the LORD forever.</w:t>
            </w:r>
          </w:p>
        </w:tc>
      </w:tr>
      <w:tr w:rsidR="00CA51E0" w:rsidRPr="00CA51E0" w14:paraId="5E08D39D" w14:textId="77777777" w:rsidTr="00A434B4">
        <w:trPr>
          <w:jc w:val="center"/>
        </w:trPr>
        <w:tc>
          <w:tcPr>
            <w:tcW w:w="5100" w:type="dxa"/>
            <w:tcMar>
              <w:top w:w="0" w:type="dxa"/>
              <w:left w:w="108" w:type="dxa"/>
              <w:bottom w:w="0" w:type="dxa"/>
              <w:right w:w="108" w:type="dxa"/>
            </w:tcMar>
            <w:hideMark/>
          </w:tcPr>
          <w:p w14:paraId="740EDD9D"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34. To Him Who rides on the heaven of heavens of old; </w:t>
            </w:r>
            <w:r w:rsidRPr="00CA51E0">
              <w:rPr>
                <w:rFonts w:asciiTheme="minorHAnsi" w:eastAsia="Times New Roman" w:hAnsiTheme="minorHAnsi" w:cstheme="minorHAnsi"/>
                <w:b/>
                <w:bCs/>
                <w:lang w:val="en-AU"/>
              </w:rPr>
              <w:t>behold, He gives forth with His voice a voice of strength.</w:t>
            </w:r>
          </w:p>
        </w:tc>
        <w:tc>
          <w:tcPr>
            <w:tcW w:w="5114" w:type="dxa"/>
            <w:tcMar>
              <w:top w:w="0" w:type="dxa"/>
              <w:left w:w="108" w:type="dxa"/>
              <w:bottom w:w="0" w:type="dxa"/>
              <w:right w:w="108" w:type="dxa"/>
            </w:tcMar>
            <w:hideMark/>
          </w:tcPr>
          <w:p w14:paraId="7958C84B"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 xml:space="preserve">34. To the one who sits on his throne in the heaven of heavens; </w:t>
            </w:r>
            <w:r w:rsidRPr="00CA51E0">
              <w:rPr>
                <w:rFonts w:asciiTheme="minorHAnsi" w:eastAsia="Times New Roman" w:hAnsiTheme="minorHAnsi" w:cstheme="minorHAnsi"/>
                <w:b/>
                <w:bCs/>
                <w:lang w:val="en-AU"/>
              </w:rPr>
              <w:t>in the beginning He, by His command, gave through His voice the voice of the spirit of prophecy to the prophets.</w:t>
            </w:r>
          </w:p>
        </w:tc>
      </w:tr>
      <w:tr w:rsidR="00CA51E0" w:rsidRPr="00CA51E0" w14:paraId="7EB8687A" w14:textId="77777777" w:rsidTr="00A434B4">
        <w:trPr>
          <w:jc w:val="center"/>
        </w:trPr>
        <w:tc>
          <w:tcPr>
            <w:tcW w:w="5100" w:type="dxa"/>
            <w:tcMar>
              <w:top w:w="0" w:type="dxa"/>
              <w:left w:w="108" w:type="dxa"/>
              <w:bottom w:w="0" w:type="dxa"/>
              <w:right w:w="108" w:type="dxa"/>
            </w:tcMar>
            <w:hideMark/>
          </w:tcPr>
          <w:p w14:paraId="13AB1D4F"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35. Attribute strength to God; over Israel is His pride, and His strength is in the skies.</w:t>
            </w:r>
          </w:p>
        </w:tc>
        <w:tc>
          <w:tcPr>
            <w:tcW w:w="5114" w:type="dxa"/>
            <w:tcMar>
              <w:top w:w="0" w:type="dxa"/>
              <w:left w:w="108" w:type="dxa"/>
              <w:bottom w:w="0" w:type="dxa"/>
              <w:right w:w="108" w:type="dxa"/>
            </w:tcMar>
            <w:hideMark/>
          </w:tcPr>
          <w:p w14:paraId="26900910"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35. Ascribe the glory of strength to God, whose excellence is over Israel, and whose strength is in heaven.</w:t>
            </w:r>
          </w:p>
        </w:tc>
      </w:tr>
      <w:tr w:rsidR="00CA51E0" w:rsidRPr="00CA51E0" w14:paraId="48FF3E5D" w14:textId="77777777" w:rsidTr="00A434B4">
        <w:trPr>
          <w:jc w:val="center"/>
        </w:trPr>
        <w:tc>
          <w:tcPr>
            <w:tcW w:w="5100" w:type="dxa"/>
            <w:tcMar>
              <w:top w:w="0" w:type="dxa"/>
              <w:left w:w="108" w:type="dxa"/>
              <w:bottom w:w="0" w:type="dxa"/>
              <w:right w:w="108" w:type="dxa"/>
            </w:tcMar>
            <w:hideMark/>
          </w:tcPr>
          <w:p w14:paraId="038CFCF8"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36. You are feared, O God, from Your Sanctuary; the God of Israel-He gives strength and power to the people; blessed be God.</w:t>
            </w:r>
          </w:p>
        </w:tc>
        <w:tc>
          <w:tcPr>
            <w:tcW w:w="5114" w:type="dxa"/>
            <w:tcMar>
              <w:top w:w="0" w:type="dxa"/>
              <w:left w:w="108" w:type="dxa"/>
              <w:bottom w:w="0" w:type="dxa"/>
              <w:right w:w="108" w:type="dxa"/>
            </w:tcMar>
            <w:hideMark/>
          </w:tcPr>
          <w:p w14:paraId="52D17841" w14:textId="77777777" w:rsidR="00CA51E0" w:rsidRPr="00CA51E0" w:rsidRDefault="00CA51E0" w:rsidP="00CA51E0">
            <w:pPr>
              <w:widowControl w:val="0"/>
              <w:rPr>
                <w:rFonts w:asciiTheme="minorHAnsi" w:eastAsia="Times New Roman" w:hAnsiTheme="minorHAnsi" w:cstheme="minorHAnsi"/>
              </w:rPr>
            </w:pPr>
            <w:r w:rsidRPr="00CA51E0">
              <w:rPr>
                <w:rFonts w:asciiTheme="minorHAnsi" w:eastAsia="Times New Roman" w:hAnsiTheme="minorHAnsi" w:cstheme="minorHAnsi"/>
                <w:lang w:val="en-AU"/>
              </w:rPr>
              <w:t>36. Fearful is God, from Your sanctuary; the mighty one of Israel has given strength and might to His people. Blessed be God!</w:t>
            </w:r>
          </w:p>
        </w:tc>
      </w:tr>
    </w:tbl>
    <w:p w14:paraId="5C9F45E7" w14:textId="77777777" w:rsidR="00C850BD" w:rsidRPr="007A558C" w:rsidRDefault="00C850BD" w:rsidP="00A67112">
      <w:pPr>
        <w:widowControl w:val="0"/>
        <w:rPr>
          <w:rFonts w:eastAsia="Times New Roman" w:cs="Times New Roman"/>
          <w:lang w:bidi="ar-SA"/>
        </w:rPr>
      </w:pPr>
    </w:p>
    <w:p w14:paraId="36B140CF" w14:textId="77777777" w:rsidR="00C850BD" w:rsidRPr="007A558C" w:rsidRDefault="00C850BD" w:rsidP="00A67112">
      <w:pPr>
        <w:widowControl w:val="0"/>
        <w:pBdr>
          <w:bottom w:val="double" w:sz="6" w:space="1" w:color="auto"/>
        </w:pBdr>
        <w:rPr>
          <w:rFonts w:ascii="Times New Roman" w:eastAsia="Times New Roman" w:hAnsi="Times New Roman" w:cs="Times New Roman"/>
          <w:color w:val="000000"/>
          <w:lang w:val="en-AU"/>
        </w:rPr>
      </w:pPr>
    </w:p>
    <w:p w14:paraId="4910293A" w14:textId="77777777" w:rsidR="00C850BD" w:rsidRPr="007A558C" w:rsidRDefault="00C850BD" w:rsidP="00A67112">
      <w:pPr>
        <w:widowControl w:val="0"/>
        <w:rPr>
          <w:rFonts w:eastAsia="Times New Roman" w:cs="Calibri"/>
          <w:color w:val="000000"/>
        </w:rPr>
      </w:pPr>
      <w:r w:rsidRPr="007A558C">
        <w:rPr>
          <w:rFonts w:ascii="Times New Roman" w:eastAsia="Times New Roman" w:hAnsi="Times New Roman" w:cs="Times New Roman"/>
          <w:color w:val="000000"/>
          <w:lang w:val="en-AU"/>
        </w:rPr>
        <w:lastRenderedPageBreak/>
        <w:t xml:space="preserve"> </w:t>
      </w:r>
    </w:p>
    <w:p w14:paraId="0C0A82B8" w14:textId="078AEB7B" w:rsidR="00C850BD" w:rsidRPr="007A558C" w:rsidRDefault="00C850BD" w:rsidP="00B964C3">
      <w:pPr>
        <w:pStyle w:val="Heading1"/>
        <w:jc w:val="both"/>
      </w:pPr>
      <w:r w:rsidRPr="007A558C">
        <w:rPr>
          <w:lang w:val="en-AU"/>
        </w:rPr>
        <w:t xml:space="preserve">Rashi’s Commentary on </w:t>
      </w:r>
      <w:r w:rsidR="004409B8" w:rsidRPr="007A558C">
        <w:rPr>
          <w:lang w:val="en-AU"/>
        </w:rPr>
        <w:t>Tehillim (</w:t>
      </w:r>
      <w:r w:rsidRPr="007A558C">
        <w:rPr>
          <w:lang w:val="en-AU"/>
        </w:rPr>
        <w:t>Psalm</w:t>
      </w:r>
      <w:r w:rsidR="004409B8" w:rsidRPr="007A558C">
        <w:rPr>
          <w:lang w:val="en-AU"/>
        </w:rPr>
        <w:t>s)</w:t>
      </w:r>
      <w:r w:rsidRPr="007A558C">
        <w:rPr>
          <w:lang w:val="en-AU"/>
        </w:rPr>
        <w:t xml:space="preserve"> 68:</w:t>
      </w:r>
      <w:r w:rsidR="00AB4C1E" w:rsidRPr="007A558C">
        <w:rPr>
          <w:lang w:val="en-AU"/>
        </w:rPr>
        <w:t>25-36</w:t>
      </w:r>
    </w:p>
    <w:p w14:paraId="0A458EDC" w14:textId="77777777" w:rsidR="00C850BD" w:rsidRPr="007A558C" w:rsidRDefault="00C850BD" w:rsidP="00A67112">
      <w:pPr>
        <w:widowControl w:val="0"/>
        <w:rPr>
          <w:rFonts w:asciiTheme="minorHAnsi" w:eastAsia="Times New Roman" w:hAnsiTheme="minorHAnsi" w:cstheme="minorHAnsi"/>
          <w:color w:val="000000"/>
        </w:rPr>
      </w:pPr>
      <w:r w:rsidRPr="007A558C">
        <w:rPr>
          <w:rFonts w:asciiTheme="minorHAnsi" w:eastAsia="Times New Roman" w:hAnsiTheme="minorHAnsi" w:cstheme="minorHAnsi"/>
          <w:color w:val="000000"/>
        </w:rPr>
        <w:t xml:space="preserve"> </w:t>
      </w:r>
    </w:p>
    <w:p w14:paraId="65E055CA"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25</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They saw Your ways, O God</w:t>
      </w:r>
      <w:r w:rsidRPr="00AB4C1E">
        <w:rPr>
          <w:rFonts w:ascii="Times New Roman" w:eastAsia="Times New Roman" w:hAnsi="Times New Roman" w:cs="Times New Roman"/>
          <w:color w:val="000000"/>
        </w:rPr>
        <w:t xml:space="preserve"> That is to say, it is fitting that You save these people, for when they saw Your ways in Your sanctity in the sea, singers came first to sing before You the Song of the Sea, and after them came the minstrels these are the angels.</w:t>
      </w:r>
    </w:p>
    <w:p w14:paraId="6A4810C7"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69B89FCC"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26</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in the midst of maidens playing timbrels</w:t>
      </w:r>
      <w:r w:rsidRPr="00AB4C1E">
        <w:rPr>
          <w:rFonts w:ascii="Times New Roman" w:eastAsia="Times New Roman" w:hAnsi="Times New Roman" w:cs="Times New Roman"/>
          <w:color w:val="000000"/>
        </w:rPr>
        <w:t xml:space="preserve"> With Miriam and her maidens, who took the timbrel in her hand, and they said with their praise...</w:t>
      </w:r>
    </w:p>
    <w:p w14:paraId="6AD73876"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5D9E0186"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27</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In congregations bless God, the Lord, from the womb of Israel</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Even the fetuses in their mothers’ wombs recited the Song.</w:t>
      </w:r>
    </w:p>
    <w:p w14:paraId="11AD58DC"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4236A7F8"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28</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There Benjamin</w:t>
      </w:r>
      <w:r w:rsidRPr="00AB4C1E">
        <w:rPr>
          <w:rFonts w:ascii="Times New Roman" w:eastAsia="Times New Roman" w:hAnsi="Times New Roman" w:cs="Times New Roman"/>
          <w:color w:val="000000"/>
        </w:rPr>
        <w:t xml:space="preserve"> the youngest became the ruler over them.</w:t>
      </w:r>
    </w:p>
    <w:p w14:paraId="45D6A9D6"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573E614A"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rules over them</w:t>
      </w:r>
      <w:r w:rsidRPr="00AB4C1E">
        <w:rPr>
          <w:rFonts w:ascii="Times New Roman" w:eastAsia="Times New Roman" w:hAnsi="Times New Roman" w:cs="Times New Roman"/>
          <w:color w:val="000000"/>
        </w:rPr>
        <w:t xml:space="preserve"> Heb. </w:t>
      </w:r>
      <w:r w:rsidRPr="00AB4C1E">
        <w:rPr>
          <w:rFonts w:ascii="Times New Roman" w:eastAsia="Times New Roman" w:hAnsi="Times New Roman" w:cs="Times New Roman"/>
          <w:color w:val="000000"/>
          <w:rtl/>
        </w:rPr>
        <w:t>רֽדֵם</w:t>
      </w:r>
      <w:r w:rsidRPr="00AB4C1E">
        <w:rPr>
          <w:rFonts w:ascii="Times New Roman" w:eastAsia="Times New Roman" w:hAnsi="Times New Roman" w:cs="Times New Roman"/>
          <w:color w:val="000000"/>
        </w:rPr>
        <w:t xml:space="preserve">, like </w:t>
      </w:r>
      <w:r w:rsidRPr="00AB4C1E">
        <w:rPr>
          <w:rFonts w:ascii="Times New Roman" w:eastAsia="Times New Roman" w:hAnsi="Times New Roman" w:cs="Times New Roman"/>
          <w:color w:val="000000"/>
          <w:rtl/>
        </w:rPr>
        <w:t>רֽדָם</w:t>
      </w:r>
      <w:r w:rsidRPr="00AB4C1E">
        <w:rPr>
          <w:rFonts w:ascii="Times New Roman" w:eastAsia="Times New Roman" w:hAnsi="Times New Roman" w:cs="Times New Roman"/>
          <w:color w:val="000000"/>
        </w:rPr>
        <w:t xml:space="preserve">, with a “kamatz.” </w:t>
      </w:r>
      <w:r w:rsidRPr="00AB4C1E">
        <w:rPr>
          <w:rFonts w:ascii="Times New Roman" w:eastAsia="Times New Roman" w:hAnsi="Times New Roman" w:cs="Times New Roman"/>
          <w:b/>
          <w:bCs/>
          <w:color w:val="000000"/>
        </w:rPr>
        <w:t>From there, he merited to become king because he descended first into the sea, and so did Samuel say to Saul (I Sam. 15:17): “Even if you are small in your own eyes, are you not the head of the tribes of Israel?” which Jonathan paraphrases: The tribe of Benjamin crossed the sea at the head of all the other tribes.</w:t>
      </w:r>
    </w:p>
    <w:p w14:paraId="0F2738F7"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6EC1107A"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the princes of Judah pelt them with stones</w:t>
      </w:r>
      <w:r w:rsidRPr="00AB4C1E">
        <w:rPr>
          <w:rFonts w:ascii="Times New Roman" w:eastAsia="Times New Roman" w:hAnsi="Times New Roman" w:cs="Times New Roman"/>
          <w:color w:val="000000"/>
        </w:rPr>
        <w:t xml:space="preserve"> They envy them and throw stones at them, and so do the princes of Zebulun and the princes of Naftali. So, he says to him, “Your God has commanded your strength.” Another explanation: </w:t>
      </w:r>
      <w:r w:rsidRPr="00AB4C1E">
        <w:rPr>
          <w:rFonts w:ascii="Times New Roman" w:eastAsia="Times New Roman" w:hAnsi="Times New Roman" w:cs="Times New Roman"/>
          <w:color w:val="000000"/>
          <w:rtl/>
        </w:rPr>
        <w:t>רִגְמָתָם</w:t>
      </w:r>
      <w:r w:rsidRPr="00AB4C1E">
        <w:rPr>
          <w:rFonts w:ascii="Times New Roman" w:eastAsia="Times New Roman" w:hAnsi="Times New Roman" w:cs="Times New Roman"/>
          <w:color w:val="000000"/>
        </w:rPr>
        <w:t xml:space="preserve"> is the equivalent of </w:t>
      </w:r>
      <w:r w:rsidRPr="00AB4C1E">
        <w:rPr>
          <w:rFonts w:ascii="Times New Roman" w:eastAsia="Times New Roman" w:hAnsi="Times New Roman" w:cs="Times New Roman"/>
          <w:color w:val="000000"/>
          <w:rtl/>
        </w:rPr>
        <w:t>רִקְמָתָם</w:t>
      </w:r>
      <w:r w:rsidRPr="00AB4C1E">
        <w:rPr>
          <w:rFonts w:ascii="Times New Roman" w:eastAsia="Times New Roman" w:hAnsi="Times New Roman" w:cs="Times New Roman"/>
          <w:color w:val="000000"/>
        </w:rPr>
        <w:t xml:space="preserve">, their embroidery, their embroidered garments, an expression of purple </w:t>
      </w:r>
      <w:r w:rsidRPr="00AB4C1E">
        <w:rPr>
          <w:rFonts w:ascii="Times New Roman" w:eastAsia="Times New Roman" w:hAnsi="Times New Roman" w:cs="Times New Roman"/>
          <w:color w:val="000000"/>
          <w:rtl/>
        </w:rPr>
        <w:t>(ארגמן)</w:t>
      </w:r>
      <w:r w:rsidRPr="00AB4C1E">
        <w:rPr>
          <w:rFonts w:ascii="Times New Roman" w:eastAsia="Times New Roman" w:hAnsi="Times New Roman" w:cs="Times New Roman"/>
          <w:color w:val="000000"/>
        </w:rPr>
        <w:t>. In this way Menachem associated it (p. 161).</w:t>
      </w:r>
    </w:p>
    <w:p w14:paraId="7FA213B9"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07DBA6B5"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29 show this strength, O God, etc.</w:t>
      </w:r>
      <w:r w:rsidRPr="00AB4C1E">
        <w:rPr>
          <w:rFonts w:ascii="Times New Roman" w:eastAsia="Times New Roman" w:hAnsi="Times New Roman" w:cs="Times New Roman"/>
          <w:color w:val="000000"/>
        </w:rPr>
        <w:t xml:space="preserve"> Now the Psalmist returns to his prayer that he prayed, “Let God rise, and let His enemies scatter.” Show Your strength, O God, and strengthen Yourself, for You have wrought all these for us.</w:t>
      </w:r>
    </w:p>
    <w:p w14:paraId="10972308"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1127A301"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30</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From Your Temple, which is over Jerusalem, etc.</w:t>
      </w:r>
      <w:r w:rsidRPr="00AB4C1E">
        <w:rPr>
          <w:rFonts w:ascii="Times New Roman" w:eastAsia="Times New Roman" w:hAnsi="Times New Roman" w:cs="Times New Roman"/>
          <w:color w:val="000000"/>
        </w:rPr>
        <w:t xml:space="preserve"> And since the kings will see the glory of Your temple, which is over Jerusalem, they will bring You a gift and a tribute.</w:t>
      </w:r>
    </w:p>
    <w:p w14:paraId="38A52093"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31DF7E9F"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31</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Rebuke the people of the forest</w:t>
      </w:r>
      <w:r w:rsidRPr="00AB4C1E">
        <w:rPr>
          <w:rFonts w:ascii="Times New Roman" w:eastAsia="Times New Roman" w:hAnsi="Times New Roman" w:cs="Times New Roman"/>
          <w:color w:val="000000"/>
        </w:rPr>
        <w:t xml:space="preserve"> This is Ishmael [Esau], who is compared to the “boar from the forest,” which dwells among the reeds (below 80:14).</w:t>
      </w:r>
    </w:p>
    <w:p w14:paraId="66095DB8"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105D5262"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the congregation of mighty bulls, among peoples like calves</w:t>
      </w:r>
      <w:r w:rsidRPr="00AB4C1E">
        <w:rPr>
          <w:rFonts w:ascii="Times New Roman" w:eastAsia="Times New Roman" w:hAnsi="Times New Roman" w:cs="Times New Roman"/>
          <w:color w:val="000000"/>
        </w:rPr>
        <w:t xml:space="preserve"> A people that has become fat and thick like mighty bulls among the other nations, which are merely like calves as compared to them.</w:t>
      </w:r>
    </w:p>
    <w:p w14:paraId="672E3AB6"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738F5266"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submitting himself for pieces of silver</w:t>
      </w:r>
      <w:r w:rsidRPr="00AB4C1E">
        <w:rPr>
          <w:rFonts w:ascii="Times New Roman" w:eastAsia="Times New Roman" w:hAnsi="Times New Roman" w:cs="Times New Roman"/>
          <w:color w:val="000000"/>
        </w:rPr>
        <w:t xml:space="preserve"> They do not submit themselves to any person unless he persuades them with money.</w:t>
      </w:r>
    </w:p>
    <w:p w14:paraId="5C58FDAD"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5D08C1F8"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he scatters peoples</w:t>
      </w:r>
      <w:r w:rsidRPr="00AB4C1E">
        <w:rPr>
          <w:rFonts w:ascii="Times New Roman" w:eastAsia="Times New Roman" w:hAnsi="Times New Roman" w:cs="Times New Roman"/>
          <w:color w:val="000000"/>
        </w:rPr>
        <w:t xml:space="preserve"> They scattered the tribes, as it is said: (Deut. 33:3): “Also He loves the peoples,” and they always desire battles. They want to fight with us.</w:t>
      </w:r>
    </w:p>
    <w:p w14:paraId="3406250E"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6AC85B61"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32</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Gifts will be brought</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 xml:space="preserve">(Then, when You destroy Esau and the King Messiah arises, they will bring you gifts from Egypt and from Cush. Parshandatha) Then, when You scatter the enemy, and the King Messiah arises in the future, they will bring you gifts from Egypt and from Cush. Menachem interpreted </w:t>
      </w:r>
      <w:r w:rsidRPr="00AB4C1E">
        <w:rPr>
          <w:rFonts w:ascii="Times New Roman" w:eastAsia="Times New Roman" w:hAnsi="Times New Roman" w:cs="Times New Roman"/>
          <w:color w:val="000000"/>
          <w:rtl/>
        </w:rPr>
        <w:t>חשמנים</w:t>
      </w:r>
      <w:r w:rsidRPr="00AB4C1E">
        <w:rPr>
          <w:rFonts w:ascii="Times New Roman" w:eastAsia="Times New Roman" w:hAnsi="Times New Roman" w:cs="Times New Roman"/>
          <w:b/>
          <w:bCs/>
          <w:color w:val="000000"/>
        </w:rPr>
        <w:t xml:space="preserve"> as the name of a province, the dwellers of Hashmonah (p. 96), but the commentators interpret it as an expression of a gift.</w:t>
      </w:r>
    </w:p>
    <w:p w14:paraId="23669B84"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 xml:space="preserve"> </w:t>
      </w:r>
    </w:p>
    <w:p w14:paraId="3268D36C"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33</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sing to God</w:t>
      </w:r>
      <w:r w:rsidRPr="00AB4C1E">
        <w:rPr>
          <w:rFonts w:ascii="Times New Roman" w:eastAsia="Times New Roman" w:hAnsi="Times New Roman" w:cs="Times New Roman"/>
          <w:color w:val="000000"/>
        </w:rPr>
        <w:t xml:space="preserve"> Who showed His greatness and redeemed His people.</w:t>
      </w:r>
    </w:p>
    <w:p w14:paraId="7A83A01C"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t xml:space="preserve"> </w:t>
      </w:r>
    </w:p>
    <w:p w14:paraId="26A2561F"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34</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behold He gives forth</w:t>
      </w:r>
      <w:r w:rsidRPr="00AB4C1E">
        <w:rPr>
          <w:rFonts w:ascii="Times New Roman" w:eastAsia="Times New Roman" w:hAnsi="Times New Roman" w:cs="Times New Roman"/>
          <w:color w:val="000000"/>
        </w:rPr>
        <w:t xml:space="preserve"> Heb. </w:t>
      </w:r>
      <w:r w:rsidRPr="00AB4C1E">
        <w:rPr>
          <w:rFonts w:ascii="Times New Roman" w:eastAsia="Times New Roman" w:hAnsi="Times New Roman" w:cs="Times New Roman"/>
          <w:color w:val="000000"/>
          <w:rtl/>
        </w:rPr>
        <w:t>יתן</w:t>
      </w:r>
      <w:r w:rsidRPr="00AB4C1E">
        <w:rPr>
          <w:rFonts w:ascii="Times New Roman" w:eastAsia="Times New Roman" w:hAnsi="Times New Roman" w:cs="Times New Roman"/>
          <w:color w:val="000000"/>
        </w:rPr>
        <w:t>, behold He gives.</w:t>
      </w:r>
    </w:p>
    <w:p w14:paraId="3CCEB828"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color w:val="000000"/>
        </w:rPr>
        <w:lastRenderedPageBreak/>
        <w:t xml:space="preserve"> </w:t>
      </w:r>
    </w:p>
    <w:p w14:paraId="617BA8A7" w14:textId="77777777" w:rsidR="00AB4C1E" w:rsidRPr="00AB4C1E" w:rsidRDefault="00AB4C1E" w:rsidP="00AB4C1E">
      <w:pPr>
        <w:widowControl w:val="0"/>
        <w:rPr>
          <w:rFonts w:eastAsia="Times New Roman" w:cs="Calibri"/>
          <w:color w:val="000000"/>
        </w:rPr>
      </w:pPr>
      <w:r w:rsidRPr="00AB4C1E">
        <w:rPr>
          <w:rFonts w:ascii="Times New Roman" w:eastAsia="Times New Roman" w:hAnsi="Times New Roman" w:cs="Times New Roman"/>
          <w:b/>
          <w:bCs/>
          <w:color w:val="000000"/>
        </w:rPr>
        <w:t>36</w:t>
      </w:r>
      <w:r w:rsidRPr="00AB4C1E">
        <w:rPr>
          <w:rFonts w:ascii="Times New Roman" w:eastAsia="Times New Roman" w:hAnsi="Times New Roman" w:cs="Times New Roman"/>
          <w:color w:val="000000"/>
        </w:rPr>
        <w:t xml:space="preserve"> </w:t>
      </w:r>
      <w:r w:rsidRPr="00AB4C1E">
        <w:rPr>
          <w:rFonts w:ascii="Times New Roman" w:eastAsia="Times New Roman" w:hAnsi="Times New Roman" w:cs="Times New Roman"/>
          <w:b/>
          <w:bCs/>
          <w:color w:val="000000"/>
        </w:rPr>
        <w:t>You are feared, O God, from Your Sanctuary</w:t>
      </w:r>
      <w:r w:rsidRPr="00AB4C1E">
        <w:rPr>
          <w:rFonts w:ascii="Times New Roman" w:eastAsia="Times New Roman" w:hAnsi="Times New Roman" w:cs="Times New Roman"/>
          <w:color w:val="000000"/>
        </w:rPr>
        <w:t xml:space="preserve"> Because You destroyed it, You are feared. If He did not show favoritism to His [own] Sanctuary, surely [He will] not [show favoritism] to the wicked of the heathens. The Midrash Aggadah explains: Do not read: </w:t>
      </w:r>
      <w:r w:rsidRPr="00AB4C1E">
        <w:rPr>
          <w:rFonts w:ascii="Times New Roman" w:eastAsia="Times New Roman" w:hAnsi="Times New Roman" w:cs="Times New Roman"/>
          <w:color w:val="000000"/>
          <w:rtl/>
        </w:rPr>
        <w:t>מִמִּקְדָּשֶׁיךָ</w:t>
      </w:r>
      <w:r w:rsidRPr="00AB4C1E">
        <w:rPr>
          <w:rFonts w:ascii="Times New Roman" w:eastAsia="Times New Roman" w:hAnsi="Times New Roman" w:cs="Times New Roman"/>
          <w:color w:val="000000"/>
        </w:rPr>
        <w:t xml:space="preserve">, “from Your Sanctuaries,” but </w:t>
      </w:r>
      <w:r w:rsidRPr="00AB4C1E">
        <w:rPr>
          <w:rFonts w:ascii="Times New Roman" w:eastAsia="Times New Roman" w:hAnsi="Times New Roman" w:cs="Times New Roman"/>
          <w:color w:val="000000"/>
          <w:rtl/>
        </w:rPr>
        <w:t>מִמְּקֻדְּשֶׁיךָ</w:t>
      </w:r>
      <w:r w:rsidRPr="00AB4C1E">
        <w:rPr>
          <w:rFonts w:ascii="Times New Roman" w:eastAsia="Times New Roman" w:hAnsi="Times New Roman" w:cs="Times New Roman"/>
          <w:color w:val="000000"/>
        </w:rPr>
        <w:t xml:space="preserve">, “from Your hallowed ones.” When the Holy One, blessed be He, executes justice upon the righteous, He is feared, elevated, and praised. Similarly, it is said (Lev. 10:3): “Through those near to me I will be sanctified.” [Also] (Exod. 29:43), “and it will be sanctified with My honor” [i. e., with My honored ones]. With the death of Aaron’s two sons (Zev. 115b). Our Rabbis, however, expounded on the entire psalm until (verse 20): “Blessed is the Lord; every day” as referring to the giving of the Torah; (verse 10) “generous rain” refers to the giving of the Torah, and (verse 11) “Your congregation dwelt therein,” means that they became engrossed in Torah (Mid. Ps. 68 with variations). But as for me I feel uncertain in explaining the expression </w:t>
      </w:r>
      <w:r w:rsidRPr="00AB4C1E">
        <w:rPr>
          <w:rFonts w:ascii="Times New Roman" w:eastAsia="Times New Roman" w:hAnsi="Times New Roman" w:cs="Times New Roman"/>
          <w:color w:val="000000"/>
          <w:rtl/>
        </w:rPr>
        <w:t>ישבוּ</w:t>
      </w:r>
      <w:r w:rsidRPr="00AB4C1E">
        <w:rPr>
          <w:rFonts w:ascii="Times New Roman" w:eastAsia="Times New Roman" w:hAnsi="Times New Roman" w:cs="Times New Roman"/>
          <w:color w:val="000000"/>
        </w:rPr>
        <w:t xml:space="preserve"> as meaning that they became engrossed in Torah. Also, my heart is uneasy at explaining (verse 17) “the mountain that God desired for His dwelling” as referring to Mt. Sinai, because He did not desire it for His dwelling and [did] not [want] to dwell there forever, whereas here it is written: “Even the Lord will dwell there forever.” Likewise (verse 13): “Kings </w:t>
      </w:r>
      <w:r w:rsidRPr="00AB4C1E">
        <w:rPr>
          <w:rFonts w:ascii="Times New Roman" w:eastAsia="Times New Roman" w:hAnsi="Times New Roman" w:cs="Times New Roman"/>
          <w:color w:val="000000"/>
          <w:rtl/>
        </w:rPr>
        <w:t>(מלכי)</w:t>
      </w:r>
      <w:r w:rsidRPr="00AB4C1E">
        <w:rPr>
          <w:rFonts w:ascii="Times New Roman" w:eastAsia="Times New Roman" w:hAnsi="Times New Roman" w:cs="Times New Roman"/>
          <w:color w:val="000000"/>
        </w:rPr>
        <w:t xml:space="preserve"> of hosts,” he explained as “angels  </w:t>
      </w:r>
      <w:r w:rsidRPr="00AB4C1E">
        <w:rPr>
          <w:rFonts w:ascii="Times New Roman" w:eastAsia="Times New Roman" w:hAnsi="Times New Roman" w:cs="Times New Roman"/>
          <w:color w:val="000000"/>
          <w:rtl/>
        </w:rPr>
        <w:t>(מלאכי)</w:t>
      </w:r>
      <w:r w:rsidRPr="00AB4C1E">
        <w:rPr>
          <w:rFonts w:ascii="Times New Roman" w:eastAsia="Times New Roman" w:hAnsi="Times New Roman" w:cs="Times New Roman"/>
          <w:color w:val="000000"/>
        </w:rPr>
        <w:t>of hosts,” which is not the language of Scripture.</w:t>
      </w:r>
    </w:p>
    <w:p w14:paraId="6001EB81" w14:textId="77777777" w:rsidR="00AB4C1E" w:rsidRPr="00AB4C1E" w:rsidRDefault="00AB4C1E" w:rsidP="00AB4C1E">
      <w:pPr>
        <w:widowControl w:val="0"/>
        <w:pBdr>
          <w:bottom w:val="double" w:sz="6" w:space="1" w:color="auto"/>
        </w:pBdr>
        <w:rPr>
          <w:rFonts w:eastAsia="Times New Roman" w:cs="Calibri"/>
          <w:color w:val="000000"/>
        </w:rPr>
      </w:pPr>
      <w:r w:rsidRPr="00AB4C1E">
        <w:rPr>
          <w:rFonts w:ascii="Times New Roman" w:eastAsia="Times New Roman" w:hAnsi="Times New Roman" w:cs="Times New Roman"/>
          <w:color w:val="000000"/>
        </w:rPr>
        <w:t xml:space="preserve"> </w:t>
      </w:r>
    </w:p>
    <w:p w14:paraId="619C8B88" w14:textId="108ECE03" w:rsidR="00C850BD" w:rsidRPr="007A558C" w:rsidRDefault="00C850BD" w:rsidP="00A67112">
      <w:pPr>
        <w:widowControl w:val="0"/>
        <w:pBdr>
          <w:bottom w:val="double" w:sz="6" w:space="1" w:color="auto"/>
        </w:pBdr>
        <w:rPr>
          <w:rFonts w:eastAsia="Times New Roman" w:cs="Calibri"/>
          <w:color w:val="000000"/>
        </w:rPr>
      </w:pPr>
    </w:p>
    <w:p w14:paraId="4DA1CD94" w14:textId="77777777" w:rsidR="00C850BD" w:rsidRPr="007A558C" w:rsidRDefault="00C850BD" w:rsidP="00A67112">
      <w:pPr>
        <w:widowControl w:val="0"/>
        <w:rPr>
          <w:rFonts w:eastAsia="Times New Roman" w:cs="Calibri"/>
          <w:color w:val="000000"/>
        </w:rPr>
      </w:pPr>
    </w:p>
    <w:p w14:paraId="53587331" w14:textId="77777777" w:rsidR="00C850BD" w:rsidRPr="007A558C" w:rsidRDefault="00C850BD" w:rsidP="00865163">
      <w:pPr>
        <w:pStyle w:val="Heading1"/>
      </w:pPr>
      <w:r w:rsidRPr="007A558C">
        <w:rPr>
          <w:lang w:val="en-AU"/>
        </w:rPr>
        <w:t>Meditation from the Psalms</w:t>
      </w:r>
    </w:p>
    <w:p w14:paraId="03480322" w14:textId="5BD66365" w:rsidR="00C850BD" w:rsidRPr="007A558C" w:rsidRDefault="00865163" w:rsidP="00865163">
      <w:pPr>
        <w:pStyle w:val="Heading1"/>
        <w:rPr>
          <w:sz w:val="24"/>
          <w:szCs w:val="24"/>
        </w:rPr>
      </w:pPr>
      <w:r w:rsidRPr="007A558C">
        <w:rPr>
          <w:sz w:val="24"/>
          <w:szCs w:val="24"/>
          <w:lang w:val="en-AU"/>
        </w:rPr>
        <w:t>Tehillim (</w:t>
      </w:r>
      <w:r w:rsidR="00C850BD" w:rsidRPr="007A558C">
        <w:rPr>
          <w:sz w:val="24"/>
          <w:szCs w:val="24"/>
          <w:lang w:val="en-AU"/>
        </w:rPr>
        <w:t>Psalms</w:t>
      </w:r>
      <w:r w:rsidRPr="007A558C">
        <w:rPr>
          <w:sz w:val="24"/>
          <w:szCs w:val="24"/>
          <w:lang w:val="en-AU"/>
        </w:rPr>
        <w:t>)</w:t>
      </w:r>
      <w:r w:rsidR="00C850BD" w:rsidRPr="007A558C">
        <w:rPr>
          <w:sz w:val="24"/>
          <w:szCs w:val="24"/>
          <w:lang w:val="en-AU"/>
        </w:rPr>
        <w:t xml:space="preserve"> </w:t>
      </w:r>
      <w:r w:rsidR="00C850BD" w:rsidRPr="007A558C">
        <w:rPr>
          <w:sz w:val="24"/>
          <w:szCs w:val="24"/>
          <w:cs/>
          <w:lang w:bidi="ar-SA"/>
        </w:rPr>
        <w:t>‎‎</w:t>
      </w:r>
      <w:r w:rsidR="00C850BD" w:rsidRPr="007A558C">
        <w:rPr>
          <w:sz w:val="24"/>
          <w:szCs w:val="24"/>
        </w:rPr>
        <w:t>68</w:t>
      </w:r>
      <w:r w:rsidR="00C850BD" w:rsidRPr="007A558C">
        <w:rPr>
          <w:sz w:val="24"/>
          <w:szCs w:val="24"/>
          <w:lang w:val="en-AU"/>
        </w:rPr>
        <w:t>:</w:t>
      </w:r>
      <w:r w:rsidR="00D0705F">
        <w:rPr>
          <w:sz w:val="24"/>
          <w:szCs w:val="24"/>
          <w:lang w:val="en-AU"/>
        </w:rPr>
        <w:t>2</w:t>
      </w:r>
      <w:r w:rsidR="008B2EAD">
        <w:rPr>
          <w:sz w:val="24"/>
          <w:szCs w:val="24"/>
          <w:lang w:val="en-AU"/>
        </w:rPr>
        <w:t>5</w:t>
      </w:r>
      <w:r w:rsidR="00C850BD" w:rsidRPr="007A558C">
        <w:rPr>
          <w:sz w:val="24"/>
          <w:szCs w:val="24"/>
          <w:lang w:val="en-AU"/>
        </w:rPr>
        <w:t>-</w:t>
      </w:r>
      <w:r w:rsidR="00C850BD" w:rsidRPr="007A558C">
        <w:rPr>
          <w:sz w:val="24"/>
          <w:szCs w:val="24"/>
        </w:rPr>
        <w:t>36</w:t>
      </w:r>
    </w:p>
    <w:p w14:paraId="7CACEB24" w14:textId="78A87CF7" w:rsidR="00C850BD" w:rsidRPr="007A558C" w:rsidRDefault="00C850BD" w:rsidP="00A67112">
      <w:pPr>
        <w:widowControl w:val="0"/>
        <w:jc w:val="center"/>
        <w:rPr>
          <w:rFonts w:asciiTheme="minorHAnsi" w:eastAsia="Times New Roman" w:hAnsiTheme="minorHAnsi" w:cstheme="minorHAnsi"/>
          <w:color w:val="000000"/>
        </w:rPr>
      </w:pPr>
      <w:r w:rsidRPr="007A558C">
        <w:rPr>
          <w:rFonts w:asciiTheme="minorHAnsi" w:eastAsia="Times New Roman" w:hAnsiTheme="minorHAnsi" w:cstheme="minorHAnsi"/>
          <w:color w:val="000000"/>
          <w:lang w:val="en-AU"/>
        </w:rPr>
        <w:t xml:space="preserve">By: </w:t>
      </w:r>
      <w:r w:rsidR="00B0713D" w:rsidRPr="007A558C">
        <w:rPr>
          <w:rFonts w:asciiTheme="minorHAnsi" w:eastAsia="Times New Roman" w:hAnsiTheme="minorHAnsi" w:cstheme="minorHAnsi"/>
          <w:color w:val="000000"/>
          <w:lang w:val="en-AU"/>
        </w:rPr>
        <w:t>Hakham</w:t>
      </w:r>
      <w:r w:rsidRPr="007A558C">
        <w:rPr>
          <w:rFonts w:asciiTheme="minorHAnsi" w:eastAsia="Times New Roman" w:hAnsiTheme="minorHAnsi" w:cstheme="minorHAnsi"/>
          <w:color w:val="000000"/>
          <w:lang w:val="en-AU"/>
        </w:rPr>
        <w:t xml:space="preserve"> Dr. Hillel ben David</w:t>
      </w:r>
    </w:p>
    <w:p w14:paraId="0E34B385" w14:textId="77777777" w:rsidR="00400471" w:rsidRDefault="00400471" w:rsidP="007E059A">
      <w:pPr>
        <w:rPr>
          <w:lang w:bidi="en-US"/>
        </w:rPr>
      </w:pPr>
    </w:p>
    <w:p w14:paraId="2D747114" w14:textId="7F7D8A6F" w:rsidR="007E059A" w:rsidRDefault="007E059A" w:rsidP="007E059A">
      <w:pPr>
        <w:rPr>
          <w:lang w:bidi="en-US"/>
        </w:rPr>
      </w:pPr>
      <w:r>
        <w:rPr>
          <w:lang w:bidi="en-US"/>
        </w:rPr>
        <w:t xml:space="preserve">For continuity’s sake I am going to repeat my introduction from the first part of this chapter of Psalms. </w:t>
      </w:r>
    </w:p>
    <w:p w14:paraId="6722CFC6" w14:textId="77777777" w:rsidR="007E059A" w:rsidRDefault="007E059A" w:rsidP="007E059A">
      <w:pPr>
        <w:rPr>
          <w:lang w:bidi="en-US"/>
        </w:rPr>
      </w:pPr>
    </w:p>
    <w:p w14:paraId="3D89D205" w14:textId="77777777" w:rsidR="007E059A" w:rsidRPr="00B130D5" w:rsidRDefault="007E059A" w:rsidP="007E059A">
      <w:pPr>
        <w:rPr>
          <w:lang w:bidi="en-US"/>
        </w:rPr>
      </w:pPr>
      <w:r w:rsidRPr="00B130D5">
        <w:rPr>
          <w:lang w:bidi="en-US"/>
        </w:rPr>
        <w:t>The</w:t>
      </w:r>
      <w:r>
        <w:rPr>
          <w:lang w:bidi="en-US"/>
        </w:rPr>
        <w:t xml:space="preserve"> </w:t>
      </w:r>
      <w:r w:rsidRPr="00B130D5">
        <w:rPr>
          <w:lang w:bidi="en-US"/>
        </w:rPr>
        <w:t>theme</w:t>
      </w:r>
      <w:r>
        <w:rPr>
          <w:lang w:bidi="en-US"/>
        </w:rPr>
        <w:t xml:space="preserve"> </w:t>
      </w:r>
      <w:r w:rsidRPr="00B130D5">
        <w:rPr>
          <w:lang w:bidi="en-US"/>
        </w:rPr>
        <w:t>of</w:t>
      </w:r>
      <w:r>
        <w:rPr>
          <w:lang w:bidi="en-US"/>
        </w:rPr>
        <w:t xml:space="preserve"> </w:t>
      </w:r>
      <w:r w:rsidRPr="00B130D5">
        <w:rPr>
          <w:lang w:bidi="en-US"/>
        </w:rPr>
        <w:t>this</w:t>
      </w:r>
      <w:r>
        <w:rPr>
          <w:lang w:bidi="en-US"/>
        </w:rPr>
        <w:t xml:space="preserve"> </w:t>
      </w:r>
      <w:r w:rsidRPr="00B130D5">
        <w:rPr>
          <w:lang w:bidi="en-US"/>
        </w:rPr>
        <w:t>composition</w:t>
      </w:r>
      <w:r>
        <w:rPr>
          <w:lang w:bidi="en-US"/>
        </w:rPr>
        <w:t xml:space="preserve"> </w:t>
      </w:r>
      <w:r w:rsidRPr="00B130D5">
        <w:rPr>
          <w:lang w:bidi="en-US"/>
        </w:rPr>
        <w:t>is</w:t>
      </w:r>
      <w:r>
        <w:rPr>
          <w:lang w:bidi="en-US"/>
        </w:rPr>
        <w:t xml:space="preserve"> </w:t>
      </w:r>
      <w:r w:rsidRPr="00B130D5">
        <w:rPr>
          <w:lang w:bidi="en-US"/>
        </w:rPr>
        <w:t>the</w:t>
      </w:r>
      <w:r>
        <w:rPr>
          <w:lang w:bidi="en-US"/>
        </w:rPr>
        <w:t xml:space="preserve"> </w:t>
      </w:r>
      <w:r w:rsidRPr="00B130D5">
        <w:rPr>
          <w:lang w:bidi="en-US"/>
        </w:rPr>
        <w:t>Revelation</w:t>
      </w:r>
      <w:r>
        <w:rPr>
          <w:lang w:bidi="en-US"/>
        </w:rPr>
        <w:t xml:space="preserve"> </w:t>
      </w:r>
      <w:r w:rsidRPr="00B130D5">
        <w:rPr>
          <w:lang w:bidi="en-US"/>
        </w:rPr>
        <w:t>at</w:t>
      </w:r>
      <w:r>
        <w:rPr>
          <w:lang w:bidi="en-US"/>
        </w:rPr>
        <w:t xml:space="preserve"> </w:t>
      </w:r>
      <w:r w:rsidRPr="00B130D5">
        <w:rPr>
          <w:lang w:bidi="en-US"/>
        </w:rPr>
        <w:t>Sinai,</w:t>
      </w:r>
      <w:r>
        <w:rPr>
          <w:lang w:bidi="en-US"/>
        </w:rPr>
        <w:t xml:space="preserve"> </w:t>
      </w:r>
      <w:r w:rsidRPr="00B130D5">
        <w:rPr>
          <w:lang w:bidi="en-US"/>
        </w:rPr>
        <w:t>which</w:t>
      </w:r>
      <w:r>
        <w:rPr>
          <w:lang w:bidi="en-US"/>
        </w:rPr>
        <w:t xml:space="preserve"> </w:t>
      </w:r>
      <w:r w:rsidRPr="00B130D5">
        <w:rPr>
          <w:lang w:bidi="en-US"/>
        </w:rPr>
        <w:t>the</w:t>
      </w:r>
      <w:r>
        <w:rPr>
          <w:lang w:bidi="en-US"/>
        </w:rPr>
        <w:t xml:space="preserve"> </w:t>
      </w:r>
      <w:r w:rsidRPr="00B130D5">
        <w:rPr>
          <w:lang w:bidi="en-US"/>
        </w:rPr>
        <w:t>psalmist</w:t>
      </w:r>
      <w:r>
        <w:rPr>
          <w:lang w:bidi="en-US"/>
        </w:rPr>
        <w:t xml:space="preserve"> </w:t>
      </w:r>
      <w:r w:rsidRPr="00B130D5">
        <w:rPr>
          <w:lang w:bidi="en-US"/>
        </w:rPr>
        <w:t>describes</w:t>
      </w:r>
      <w:r>
        <w:rPr>
          <w:lang w:bidi="en-US"/>
        </w:rPr>
        <w:t xml:space="preserve"> </w:t>
      </w:r>
      <w:r w:rsidRPr="00B130D5">
        <w:rPr>
          <w:lang w:bidi="en-US"/>
        </w:rPr>
        <w:t>with</w:t>
      </w:r>
      <w:r>
        <w:rPr>
          <w:lang w:bidi="en-US"/>
        </w:rPr>
        <w:t xml:space="preserve"> </w:t>
      </w:r>
      <w:r w:rsidRPr="00B130D5">
        <w:rPr>
          <w:lang w:bidi="en-US"/>
        </w:rPr>
        <w:t>unsurpassed</w:t>
      </w:r>
      <w:r>
        <w:rPr>
          <w:lang w:bidi="en-US"/>
        </w:rPr>
        <w:t xml:space="preserve"> </w:t>
      </w:r>
      <w:r w:rsidRPr="00B130D5">
        <w:rPr>
          <w:lang w:bidi="en-US"/>
        </w:rPr>
        <w:t>eloquence</w:t>
      </w:r>
      <w:r>
        <w:rPr>
          <w:lang w:bidi="en-US"/>
        </w:rPr>
        <w:t xml:space="preserve"> </w:t>
      </w:r>
      <w:r w:rsidRPr="00B130D5">
        <w:rPr>
          <w:lang w:bidi="en-US"/>
        </w:rPr>
        <w:t>and</w:t>
      </w:r>
      <w:r>
        <w:rPr>
          <w:lang w:bidi="en-US"/>
        </w:rPr>
        <w:t xml:space="preserve"> </w:t>
      </w:r>
      <w:r w:rsidRPr="00B130D5">
        <w:rPr>
          <w:lang w:bidi="en-US"/>
        </w:rPr>
        <w:t>ecstasy.</w:t>
      </w:r>
      <w:r>
        <w:rPr>
          <w:lang w:bidi="en-US"/>
        </w:rPr>
        <w:t xml:space="preserve"> </w:t>
      </w:r>
      <w:r w:rsidRPr="00B130D5">
        <w:rPr>
          <w:lang w:bidi="en-US"/>
        </w:rPr>
        <w:t>This</w:t>
      </w:r>
      <w:r>
        <w:rPr>
          <w:lang w:bidi="en-US"/>
        </w:rPr>
        <w:t xml:space="preserve"> </w:t>
      </w:r>
      <w:r w:rsidRPr="00B130D5">
        <w:rPr>
          <w:lang w:bidi="en-US"/>
        </w:rPr>
        <w:t>Revelation</w:t>
      </w:r>
      <w:r>
        <w:rPr>
          <w:lang w:bidi="en-US"/>
        </w:rPr>
        <w:t xml:space="preserve"> </w:t>
      </w:r>
      <w:r w:rsidRPr="00B130D5">
        <w:rPr>
          <w:lang w:bidi="en-US"/>
        </w:rPr>
        <w:t>at</w:t>
      </w:r>
      <w:r>
        <w:rPr>
          <w:lang w:bidi="en-US"/>
        </w:rPr>
        <w:t xml:space="preserve"> </w:t>
      </w:r>
      <w:r w:rsidRPr="00B130D5">
        <w:rPr>
          <w:lang w:bidi="en-US"/>
        </w:rPr>
        <w:t>Sinai</w:t>
      </w:r>
      <w:r>
        <w:rPr>
          <w:lang w:bidi="en-US"/>
        </w:rPr>
        <w:t xml:space="preserve"> </w:t>
      </w:r>
      <w:r w:rsidRPr="00B130D5">
        <w:rPr>
          <w:lang w:bidi="en-US"/>
        </w:rPr>
        <w:t>affected</w:t>
      </w:r>
      <w:r>
        <w:rPr>
          <w:lang w:bidi="en-US"/>
        </w:rPr>
        <w:t xml:space="preserve"> </w:t>
      </w:r>
      <w:r w:rsidRPr="00B130D5">
        <w:rPr>
          <w:lang w:bidi="en-US"/>
        </w:rPr>
        <w:t>the</w:t>
      </w:r>
      <w:r>
        <w:rPr>
          <w:lang w:bidi="en-US"/>
        </w:rPr>
        <w:t xml:space="preserve"> </w:t>
      </w:r>
      <w:r w:rsidRPr="00B130D5">
        <w:rPr>
          <w:lang w:bidi="en-US"/>
        </w:rPr>
        <w:t>whole</w:t>
      </w:r>
      <w:r>
        <w:rPr>
          <w:lang w:bidi="en-US"/>
        </w:rPr>
        <w:t xml:space="preserve"> </w:t>
      </w:r>
      <w:r w:rsidRPr="00B130D5">
        <w:rPr>
          <w:lang w:bidi="en-US"/>
        </w:rPr>
        <w:t>world;</w:t>
      </w:r>
      <w:r>
        <w:rPr>
          <w:lang w:bidi="en-US"/>
        </w:rPr>
        <w:t xml:space="preserve"> </w:t>
      </w:r>
      <w:r w:rsidRPr="00B130D5">
        <w:rPr>
          <w:lang w:bidi="en-US"/>
        </w:rPr>
        <w:t>it</w:t>
      </w:r>
      <w:r>
        <w:rPr>
          <w:lang w:bidi="en-US"/>
        </w:rPr>
        <w:t xml:space="preserve"> </w:t>
      </w:r>
      <w:r w:rsidRPr="00B130D5">
        <w:rPr>
          <w:lang w:bidi="en-US"/>
        </w:rPr>
        <w:t>was</w:t>
      </w:r>
      <w:r>
        <w:rPr>
          <w:lang w:bidi="en-US"/>
        </w:rPr>
        <w:t xml:space="preserve"> </w:t>
      </w:r>
      <w:r w:rsidRPr="00B130D5">
        <w:rPr>
          <w:lang w:bidi="en-US"/>
        </w:rPr>
        <w:t>a</w:t>
      </w:r>
      <w:r>
        <w:rPr>
          <w:lang w:bidi="en-US"/>
        </w:rPr>
        <w:t xml:space="preserve"> </w:t>
      </w:r>
      <w:r w:rsidRPr="00B130D5">
        <w:rPr>
          <w:lang w:bidi="en-US"/>
        </w:rPr>
        <w:t>cataclysmic</w:t>
      </w:r>
      <w:r>
        <w:rPr>
          <w:lang w:bidi="en-US"/>
        </w:rPr>
        <w:t xml:space="preserve"> </w:t>
      </w:r>
      <w:r w:rsidRPr="00B130D5">
        <w:rPr>
          <w:lang w:bidi="en-US"/>
        </w:rPr>
        <w:t>event,</w:t>
      </w:r>
      <w:r>
        <w:rPr>
          <w:lang w:bidi="en-US"/>
        </w:rPr>
        <w:t xml:space="preserve"> </w:t>
      </w:r>
      <w:r w:rsidRPr="00B130D5">
        <w:rPr>
          <w:lang w:bidi="en-US"/>
        </w:rPr>
        <w:t>an</w:t>
      </w:r>
      <w:r>
        <w:rPr>
          <w:lang w:bidi="en-US"/>
        </w:rPr>
        <w:t xml:space="preserve"> </w:t>
      </w:r>
      <w:r w:rsidRPr="00B130D5">
        <w:rPr>
          <w:lang w:bidi="en-US"/>
        </w:rPr>
        <w:t>upheaval</w:t>
      </w:r>
      <w:r>
        <w:rPr>
          <w:lang w:bidi="en-US"/>
        </w:rPr>
        <w:t xml:space="preserve"> </w:t>
      </w:r>
      <w:r w:rsidRPr="00B130D5">
        <w:rPr>
          <w:lang w:bidi="en-US"/>
        </w:rPr>
        <w:t>second</w:t>
      </w:r>
      <w:r>
        <w:rPr>
          <w:lang w:bidi="en-US"/>
        </w:rPr>
        <w:t xml:space="preserve"> </w:t>
      </w:r>
      <w:r w:rsidRPr="00B130D5">
        <w:rPr>
          <w:lang w:bidi="en-US"/>
        </w:rPr>
        <w:t>only</w:t>
      </w:r>
      <w:r>
        <w:rPr>
          <w:lang w:bidi="en-US"/>
        </w:rPr>
        <w:t xml:space="preserve"> </w:t>
      </w:r>
      <w:r w:rsidRPr="00B130D5">
        <w:rPr>
          <w:lang w:bidi="en-US"/>
        </w:rPr>
        <w:t>to</w:t>
      </w:r>
      <w:r>
        <w:rPr>
          <w:lang w:bidi="en-US"/>
        </w:rPr>
        <w:t xml:space="preserve"> </w:t>
      </w:r>
      <w:r w:rsidRPr="00B130D5">
        <w:rPr>
          <w:lang w:bidi="en-US"/>
        </w:rPr>
        <w:t>the</w:t>
      </w:r>
      <w:r>
        <w:rPr>
          <w:lang w:bidi="en-US"/>
        </w:rPr>
        <w:t xml:space="preserve"> </w:t>
      </w:r>
      <w:r w:rsidRPr="00B130D5">
        <w:rPr>
          <w:lang w:bidi="en-US"/>
        </w:rPr>
        <w:t>Creation</w:t>
      </w:r>
      <w:r>
        <w:rPr>
          <w:lang w:bidi="en-US"/>
        </w:rPr>
        <w:t xml:space="preserve"> </w:t>
      </w:r>
      <w:r w:rsidRPr="00B130D5">
        <w:rPr>
          <w:lang w:bidi="en-US"/>
        </w:rPr>
        <w:t>in</w:t>
      </w:r>
      <w:r>
        <w:rPr>
          <w:lang w:bidi="en-US"/>
        </w:rPr>
        <w:t xml:space="preserve"> </w:t>
      </w:r>
      <w:r w:rsidRPr="00B130D5">
        <w:rPr>
          <w:lang w:bidi="en-US"/>
        </w:rPr>
        <w:t>its</w:t>
      </w:r>
      <w:r>
        <w:rPr>
          <w:lang w:bidi="en-US"/>
        </w:rPr>
        <w:t xml:space="preserve"> </w:t>
      </w:r>
      <w:r w:rsidRPr="00B130D5">
        <w:rPr>
          <w:lang w:bidi="en-US"/>
        </w:rPr>
        <w:t>colossal</w:t>
      </w:r>
      <w:r>
        <w:rPr>
          <w:lang w:bidi="en-US"/>
        </w:rPr>
        <w:t xml:space="preserve"> </w:t>
      </w:r>
      <w:r w:rsidRPr="00B130D5">
        <w:rPr>
          <w:lang w:bidi="en-US"/>
        </w:rPr>
        <w:t>proportions.</w:t>
      </w:r>
    </w:p>
    <w:p w14:paraId="6B4AE3A7" w14:textId="77777777" w:rsidR="007E059A" w:rsidRPr="00B130D5" w:rsidRDefault="007E059A" w:rsidP="007E059A"/>
    <w:p w14:paraId="330C75B4" w14:textId="77777777" w:rsidR="007E059A" w:rsidRPr="00B130D5" w:rsidRDefault="007E059A" w:rsidP="007E059A">
      <w:pPr>
        <w:ind w:left="288" w:right="288"/>
        <w:rPr>
          <w:i/>
          <w:iCs/>
        </w:rPr>
      </w:pPr>
      <w:r w:rsidRPr="00B130D5">
        <w:rPr>
          <w:b/>
          <w:i/>
          <w:iCs/>
        </w:rPr>
        <w:t>Midrash</w:t>
      </w:r>
      <w:r>
        <w:rPr>
          <w:b/>
          <w:i/>
          <w:iCs/>
        </w:rPr>
        <w:t xml:space="preserve"> </w:t>
      </w:r>
      <w:r w:rsidRPr="00B130D5">
        <w:rPr>
          <w:b/>
          <w:i/>
          <w:iCs/>
        </w:rPr>
        <w:t>Rabbah</w:t>
      </w:r>
      <w:r>
        <w:rPr>
          <w:b/>
          <w:i/>
          <w:iCs/>
        </w:rPr>
        <w:t xml:space="preserve"> </w:t>
      </w:r>
      <w:r w:rsidRPr="00B130D5">
        <w:rPr>
          <w:b/>
          <w:i/>
          <w:iCs/>
        </w:rPr>
        <w:t>-</w:t>
      </w:r>
      <w:r>
        <w:rPr>
          <w:b/>
          <w:i/>
          <w:iCs/>
        </w:rPr>
        <w:t xml:space="preserve"> </w:t>
      </w:r>
      <w:r w:rsidRPr="00B130D5">
        <w:rPr>
          <w:b/>
          <w:i/>
          <w:iCs/>
        </w:rPr>
        <w:t>Exodus</w:t>
      </w:r>
      <w:r>
        <w:rPr>
          <w:b/>
          <w:i/>
          <w:iCs/>
        </w:rPr>
        <w:t xml:space="preserve"> </w:t>
      </w:r>
      <w:r w:rsidRPr="00B130D5">
        <w:rPr>
          <w:b/>
          <w:i/>
          <w:iCs/>
        </w:rPr>
        <w:t>29:9</w:t>
      </w:r>
      <w:r>
        <w:rPr>
          <w:i/>
          <w:iCs/>
        </w:rPr>
        <w:t xml:space="preserve"> </w:t>
      </w:r>
      <w:r w:rsidRPr="00B130D5">
        <w:rPr>
          <w:i/>
          <w:iCs/>
        </w:rPr>
        <w:t>God</w:t>
      </w:r>
      <w:r>
        <w:rPr>
          <w:i/>
          <w:iCs/>
        </w:rPr>
        <w:t xml:space="preserve"> </w:t>
      </w:r>
      <w:r w:rsidRPr="00B130D5">
        <w:rPr>
          <w:i/>
          <w:iCs/>
        </w:rPr>
        <w:t>came</w:t>
      </w:r>
      <w:r>
        <w:rPr>
          <w:i/>
          <w:iCs/>
        </w:rPr>
        <w:t xml:space="preserve"> </w:t>
      </w:r>
      <w:r w:rsidRPr="00B130D5">
        <w:rPr>
          <w:i/>
          <w:iCs/>
        </w:rPr>
        <w:t>down</w:t>
      </w:r>
      <w:r>
        <w:rPr>
          <w:i/>
          <w:iCs/>
        </w:rPr>
        <w:t xml:space="preserve"> </w:t>
      </w:r>
      <w:r w:rsidRPr="00B130D5">
        <w:rPr>
          <w:i/>
          <w:iCs/>
        </w:rPr>
        <w:t>to</w:t>
      </w:r>
      <w:r>
        <w:rPr>
          <w:i/>
          <w:iCs/>
        </w:rPr>
        <w:t xml:space="preserve"> </w:t>
      </w:r>
      <w:r w:rsidRPr="00B130D5">
        <w:rPr>
          <w:i/>
          <w:iCs/>
        </w:rPr>
        <w:t>Sinai</w:t>
      </w:r>
      <w:r>
        <w:rPr>
          <w:i/>
          <w:iCs/>
        </w:rPr>
        <w:t xml:space="preserve"> </w:t>
      </w:r>
      <w:r w:rsidRPr="00B130D5">
        <w:rPr>
          <w:i/>
          <w:iCs/>
        </w:rPr>
        <w:t>to</w:t>
      </w:r>
      <w:r>
        <w:rPr>
          <w:i/>
          <w:iCs/>
        </w:rPr>
        <w:t xml:space="preserve"> </w:t>
      </w:r>
      <w:r w:rsidRPr="00B130D5">
        <w:rPr>
          <w:i/>
          <w:iCs/>
        </w:rPr>
        <w:t>give</w:t>
      </w:r>
      <w:r>
        <w:rPr>
          <w:i/>
          <w:iCs/>
        </w:rPr>
        <w:t xml:space="preserve"> </w:t>
      </w:r>
      <w:r w:rsidRPr="00B130D5">
        <w:rPr>
          <w:i/>
          <w:iCs/>
        </w:rPr>
        <w:t>the</w:t>
      </w:r>
      <w:r>
        <w:rPr>
          <w:i/>
          <w:iCs/>
        </w:rPr>
        <w:t xml:space="preserve"> </w:t>
      </w:r>
      <w:r w:rsidRPr="00B130D5">
        <w:rPr>
          <w:i/>
          <w:iCs/>
        </w:rPr>
        <w:t>Decalogue</w:t>
      </w:r>
      <w:r>
        <w:rPr>
          <w:i/>
          <w:iCs/>
        </w:rPr>
        <w:t xml:space="preserve"> </w:t>
      </w:r>
      <w:r w:rsidRPr="00B130D5">
        <w:rPr>
          <w:i/>
          <w:iCs/>
        </w:rPr>
        <w:t>so</w:t>
      </w:r>
      <w:r>
        <w:rPr>
          <w:i/>
          <w:iCs/>
        </w:rPr>
        <w:t xml:space="preserve"> </w:t>
      </w:r>
      <w:r w:rsidRPr="00B130D5">
        <w:rPr>
          <w:i/>
          <w:iCs/>
        </w:rPr>
        <w:t>that</w:t>
      </w:r>
      <w:r>
        <w:rPr>
          <w:i/>
          <w:iCs/>
        </w:rPr>
        <w:t xml:space="preserve"> </w:t>
      </w:r>
      <w:r w:rsidRPr="00B130D5">
        <w:rPr>
          <w:i/>
          <w:iCs/>
        </w:rPr>
        <w:t>the</w:t>
      </w:r>
      <w:r>
        <w:rPr>
          <w:i/>
          <w:iCs/>
        </w:rPr>
        <w:t xml:space="preserve"> </w:t>
      </w:r>
      <w:r w:rsidRPr="00B130D5">
        <w:rPr>
          <w:i/>
          <w:iCs/>
        </w:rPr>
        <w:t>world</w:t>
      </w:r>
      <w:r>
        <w:rPr>
          <w:i/>
          <w:iCs/>
        </w:rPr>
        <w:t xml:space="preserve"> </w:t>
      </w:r>
      <w:r w:rsidRPr="00B130D5">
        <w:rPr>
          <w:i/>
          <w:iCs/>
        </w:rPr>
        <w:t>shall</w:t>
      </w:r>
      <w:r>
        <w:rPr>
          <w:i/>
          <w:iCs/>
        </w:rPr>
        <w:t xml:space="preserve"> </w:t>
      </w:r>
      <w:r w:rsidRPr="00B130D5">
        <w:rPr>
          <w:i/>
          <w:iCs/>
        </w:rPr>
        <w:t>not</w:t>
      </w:r>
      <w:r>
        <w:rPr>
          <w:i/>
          <w:iCs/>
        </w:rPr>
        <w:t xml:space="preserve"> </w:t>
      </w:r>
      <w:r w:rsidRPr="00B130D5">
        <w:rPr>
          <w:i/>
          <w:iCs/>
        </w:rPr>
        <w:t>totter,</w:t>
      </w:r>
      <w:r w:rsidRPr="00B130D5">
        <w:rPr>
          <w:rStyle w:val="FootnoteReference"/>
          <w:i/>
          <w:iCs/>
        </w:rPr>
        <w:footnoteReference w:id="12"/>
      </w:r>
      <w:r>
        <w:rPr>
          <w:i/>
          <w:iCs/>
        </w:rPr>
        <w:t xml:space="preserve"> </w:t>
      </w:r>
      <w:r w:rsidRPr="00B130D5">
        <w:rPr>
          <w:i/>
          <w:iCs/>
        </w:rPr>
        <w:t>as</w:t>
      </w:r>
      <w:r>
        <w:rPr>
          <w:i/>
          <w:iCs/>
        </w:rPr>
        <w:t xml:space="preserve"> </w:t>
      </w:r>
      <w:r w:rsidRPr="00B130D5">
        <w:rPr>
          <w:i/>
          <w:iCs/>
        </w:rPr>
        <w:t>it</w:t>
      </w:r>
      <w:r>
        <w:rPr>
          <w:i/>
          <w:iCs/>
        </w:rPr>
        <w:t xml:space="preserve"> </w:t>
      </w:r>
      <w:r w:rsidRPr="00B130D5">
        <w:rPr>
          <w:i/>
          <w:iCs/>
        </w:rPr>
        <w:t>says,</w:t>
      </w:r>
      <w:r>
        <w:rPr>
          <w:i/>
          <w:iCs/>
        </w:rPr>
        <w:t xml:space="preserve"> </w:t>
      </w:r>
      <w:r w:rsidRPr="00B130D5">
        <w:rPr>
          <w:i/>
          <w:iCs/>
        </w:rPr>
        <w:t>The</w:t>
      </w:r>
      <w:r>
        <w:rPr>
          <w:i/>
          <w:iCs/>
        </w:rPr>
        <w:t xml:space="preserve"> </w:t>
      </w:r>
      <w:r w:rsidRPr="00B130D5">
        <w:rPr>
          <w:i/>
          <w:iCs/>
        </w:rPr>
        <w:t>earth</w:t>
      </w:r>
      <w:r>
        <w:rPr>
          <w:i/>
          <w:iCs/>
        </w:rPr>
        <w:t xml:space="preserve"> </w:t>
      </w:r>
      <w:r w:rsidRPr="00B130D5">
        <w:rPr>
          <w:i/>
          <w:iCs/>
        </w:rPr>
        <w:t>trembled,</w:t>
      </w:r>
      <w:r>
        <w:rPr>
          <w:i/>
          <w:iCs/>
        </w:rPr>
        <w:t xml:space="preserve"> </w:t>
      </w:r>
      <w:r w:rsidRPr="00B130D5">
        <w:rPr>
          <w:i/>
          <w:iCs/>
        </w:rPr>
        <w:t>the</w:t>
      </w:r>
      <w:r>
        <w:rPr>
          <w:i/>
          <w:iCs/>
        </w:rPr>
        <w:t xml:space="preserve"> </w:t>
      </w:r>
      <w:r w:rsidRPr="00B130D5">
        <w:rPr>
          <w:i/>
          <w:iCs/>
        </w:rPr>
        <w:t>heavens</w:t>
      </w:r>
      <w:r>
        <w:rPr>
          <w:i/>
          <w:iCs/>
        </w:rPr>
        <w:t xml:space="preserve"> </w:t>
      </w:r>
      <w:r w:rsidRPr="00B130D5">
        <w:rPr>
          <w:i/>
          <w:iCs/>
        </w:rPr>
        <w:t>also</w:t>
      </w:r>
      <w:r>
        <w:rPr>
          <w:i/>
          <w:iCs/>
        </w:rPr>
        <w:t xml:space="preserve"> </w:t>
      </w:r>
      <w:r w:rsidRPr="00B130D5">
        <w:rPr>
          <w:i/>
          <w:iCs/>
        </w:rPr>
        <w:t>dropped</w:t>
      </w:r>
      <w:r>
        <w:rPr>
          <w:i/>
          <w:iCs/>
        </w:rPr>
        <w:t xml:space="preserve"> </w:t>
      </w:r>
      <w:r w:rsidRPr="00B130D5">
        <w:rPr>
          <w:i/>
          <w:iCs/>
        </w:rPr>
        <w:t>at</w:t>
      </w:r>
      <w:r>
        <w:rPr>
          <w:i/>
          <w:iCs/>
        </w:rPr>
        <w:t xml:space="preserve"> </w:t>
      </w:r>
      <w:r w:rsidRPr="00B130D5">
        <w:rPr>
          <w:i/>
          <w:iCs/>
        </w:rPr>
        <w:t>the</w:t>
      </w:r>
      <w:r>
        <w:rPr>
          <w:i/>
          <w:iCs/>
        </w:rPr>
        <w:t xml:space="preserve"> </w:t>
      </w:r>
      <w:r w:rsidRPr="00B130D5">
        <w:rPr>
          <w:i/>
          <w:iCs/>
        </w:rPr>
        <w:t>presence</w:t>
      </w:r>
      <w:r>
        <w:rPr>
          <w:i/>
          <w:iCs/>
        </w:rPr>
        <w:t xml:space="preserve"> </w:t>
      </w:r>
      <w:r w:rsidRPr="00B130D5">
        <w:rPr>
          <w:i/>
          <w:iCs/>
        </w:rPr>
        <w:t>of</w:t>
      </w:r>
      <w:r>
        <w:rPr>
          <w:i/>
          <w:iCs/>
        </w:rPr>
        <w:t xml:space="preserve"> </w:t>
      </w:r>
      <w:r w:rsidRPr="00B130D5">
        <w:rPr>
          <w:i/>
          <w:iCs/>
        </w:rPr>
        <w:t>God.</w:t>
      </w:r>
      <w:r w:rsidRPr="00B130D5">
        <w:rPr>
          <w:rStyle w:val="FootnoteReference"/>
          <w:i/>
          <w:iCs/>
        </w:rPr>
        <w:footnoteReference w:id="13"/>
      </w:r>
    </w:p>
    <w:p w14:paraId="000C53EF" w14:textId="77777777" w:rsidR="007E059A" w:rsidRPr="00B130D5" w:rsidRDefault="007E059A" w:rsidP="007E059A">
      <w:pPr>
        <w:rPr>
          <w:iCs/>
        </w:rPr>
      </w:pPr>
    </w:p>
    <w:p w14:paraId="73FCAD9F" w14:textId="77777777" w:rsidR="007E059A" w:rsidRPr="00B130D5" w:rsidRDefault="007E059A" w:rsidP="007E059A">
      <w:pPr>
        <w:ind w:left="288" w:right="288"/>
        <w:rPr>
          <w:i/>
          <w:iCs/>
        </w:rPr>
      </w:pPr>
      <w:r w:rsidRPr="00B130D5">
        <w:rPr>
          <w:b/>
          <w:i/>
          <w:iCs/>
        </w:rPr>
        <w:t>Tehillim</w:t>
      </w:r>
      <w:r>
        <w:rPr>
          <w:b/>
          <w:i/>
          <w:iCs/>
        </w:rPr>
        <w:t xml:space="preserve"> </w:t>
      </w:r>
      <w:r w:rsidRPr="00B130D5">
        <w:rPr>
          <w:b/>
          <w:i/>
          <w:iCs/>
        </w:rPr>
        <w:t>(Psalms)</w:t>
      </w:r>
      <w:r>
        <w:rPr>
          <w:b/>
          <w:i/>
          <w:iCs/>
        </w:rPr>
        <w:t xml:space="preserve"> </w:t>
      </w:r>
      <w:r w:rsidRPr="00B130D5">
        <w:rPr>
          <w:b/>
          <w:i/>
          <w:iCs/>
        </w:rPr>
        <w:t>68:9</w:t>
      </w:r>
      <w:r>
        <w:rPr>
          <w:i/>
          <w:iCs/>
        </w:rPr>
        <w:t xml:space="preserve"> </w:t>
      </w:r>
      <w:r w:rsidRPr="00B130D5">
        <w:rPr>
          <w:i/>
          <w:iCs/>
        </w:rPr>
        <w:t>The</w:t>
      </w:r>
      <w:r>
        <w:rPr>
          <w:i/>
          <w:iCs/>
        </w:rPr>
        <w:t xml:space="preserve"> </w:t>
      </w:r>
      <w:r w:rsidRPr="00B130D5">
        <w:rPr>
          <w:i/>
          <w:iCs/>
        </w:rPr>
        <w:t>earth</w:t>
      </w:r>
      <w:r>
        <w:rPr>
          <w:i/>
          <w:iCs/>
        </w:rPr>
        <w:t xml:space="preserve"> </w:t>
      </w:r>
      <w:r w:rsidRPr="00B130D5">
        <w:rPr>
          <w:i/>
          <w:iCs/>
        </w:rPr>
        <w:t>trembled,</w:t>
      </w:r>
      <w:r>
        <w:rPr>
          <w:i/>
          <w:iCs/>
        </w:rPr>
        <w:t xml:space="preserve"> </w:t>
      </w:r>
      <w:r w:rsidRPr="00B130D5">
        <w:rPr>
          <w:i/>
          <w:iCs/>
        </w:rPr>
        <w:t>the</w:t>
      </w:r>
      <w:r>
        <w:rPr>
          <w:i/>
          <w:iCs/>
        </w:rPr>
        <w:t xml:space="preserve"> </w:t>
      </w:r>
      <w:r w:rsidRPr="00B130D5">
        <w:rPr>
          <w:i/>
          <w:iCs/>
        </w:rPr>
        <w:t>heavens</w:t>
      </w:r>
      <w:r>
        <w:rPr>
          <w:i/>
          <w:iCs/>
        </w:rPr>
        <w:t xml:space="preserve"> </w:t>
      </w:r>
      <w:r w:rsidRPr="00B130D5">
        <w:rPr>
          <w:i/>
          <w:iCs/>
        </w:rPr>
        <w:t>also</w:t>
      </w:r>
      <w:r>
        <w:rPr>
          <w:i/>
          <w:iCs/>
        </w:rPr>
        <w:t xml:space="preserve"> </w:t>
      </w:r>
      <w:r w:rsidRPr="00B130D5">
        <w:rPr>
          <w:i/>
          <w:iCs/>
        </w:rPr>
        <w:t>dropped</w:t>
      </w:r>
      <w:r>
        <w:rPr>
          <w:i/>
          <w:iCs/>
        </w:rPr>
        <w:t xml:space="preserve"> </w:t>
      </w:r>
      <w:r w:rsidRPr="00B130D5">
        <w:rPr>
          <w:i/>
          <w:iCs/>
        </w:rPr>
        <w:t>at</w:t>
      </w:r>
      <w:r>
        <w:rPr>
          <w:i/>
          <w:iCs/>
        </w:rPr>
        <w:t xml:space="preserve"> </w:t>
      </w:r>
      <w:r w:rsidRPr="00B130D5">
        <w:rPr>
          <w:i/>
          <w:iCs/>
        </w:rPr>
        <w:t>the</w:t>
      </w:r>
      <w:r>
        <w:rPr>
          <w:i/>
          <w:iCs/>
        </w:rPr>
        <w:t xml:space="preserve"> </w:t>
      </w:r>
      <w:r w:rsidRPr="00B130D5">
        <w:rPr>
          <w:i/>
          <w:iCs/>
        </w:rPr>
        <w:t>presence</w:t>
      </w:r>
      <w:r>
        <w:rPr>
          <w:i/>
          <w:iCs/>
        </w:rPr>
        <w:t xml:space="preserve"> </w:t>
      </w:r>
      <w:r w:rsidRPr="00B130D5">
        <w:rPr>
          <w:i/>
          <w:iCs/>
        </w:rPr>
        <w:t>of</w:t>
      </w:r>
      <w:r>
        <w:rPr>
          <w:i/>
          <w:iCs/>
        </w:rPr>
        <w:t xml:space="preserve"> </w:t>
      </w:r>
      <w:r w:rsidRPr="00B130D5">
        <w:rPr>
          <w:i/>
          <w:iCs/>
        </w:rPr>
        <w:t>God;</w:t>
      </w:r>
      <w:r>
        <w:rPr>
          <w:i/>
          <w:iCs/>
        </w:rPr>
        <w:t xml:space="preserve"> </w:t>
      </w:r>
      <w:r w:rsidRPr="00B130D5">
        <w:rPr>
          <w:i/>
          <w:iCs/>
        </w:rPr>
        <w:t>even</w:t>
      </w:r>
      <w:r>
        <w:rPr>
          <w:i/>
          <w:iCs/>
        </w:rPr>
        <w:t xml:space="preserve"> </w:t>
      </w:r>
      <w:r w:rsidRPr="00B130D5">
        <w:rPr>
          <w:i/>
          <w:iCs/>
        </w:rPr>
        <w:t>Sinai</w:t>
      </w:r>
      <w:r>
        <w:rPr>
          <w:i/>
          <w:iCs/>
        </w:rPr>
        <w:t xml:space="preserve"> </w:t>
      </w:r>
      <w:r w:rsidRPr="00B130D5">
        <w:rPr>
          <w:i/>
          <w:iCs/>
        </w:rPr>
        <w:t>trembled</w:t>
      </w:r>
      <w:r>
        <w:rPr>
          <w:i/>
          <w:iCs/>
        </w:rPr>
        <w:t xml:space="preserve"> </w:t>
      </w:r>
      <w:r w:rsidRPr="00B130D5">
        <w:rPr>
          <w:i/>
          <w:iCs/>
        </w:rPr>
        <w:t>at</w:t>
      </w:r>
      <w:r>
        <w:rPr>
          <w:i/>
          <w:iCs/>
        </w:rPr>
        <w:t xml:space="preserve"> </w:t>
      </w:r>
      <w:r w:rsidRPr="00B130D5">
        <w:rPr>
          <w:i/>
          <w:iCs/>
        </w:rPr>
        <w:t>the</w:t>
      </w:r>
      <w:r>
        <w:rPr>
          <w:i/>
          <w:iCs/>
        </w:rPr>
        <w:t xml:space="preserve"> </w:t>
      </w:r>
      <w:r w:rsidRPr="00B130D5">
        <w:rPr>
          <w:i/>
          <w:iCs/>
        </w:rPr>
        <w:t>presence</w:t>
      </w:r>
      <w:r>
        <w:rPr>
          <w:i/>
          <w:iCs/>
        </w:rPr>
        <w:t xml:space="preserve"> </w:t>
      </w:r>
      <w:r w:rsidRPr="00B130D5">
        <w:rPr>
          <w:i/>
          <w:iCs/>
        </w:rPr>
        <w:t>of</w:t>
      </w:r>
      <w:r>
        <w:rPr>
          <w:i/>
          <w:iCs/>
        </w:rPr>
        <w:t xml:space="preserve"> </w:t>
      </w:r>
      <w:r w:rsidRPr="00B130D5">
        <w:rPr>
          <w:i/>
          <w:iCs/>
        </w:rPr>
        <w:t>God,</w:t>
      </w:r>
      <w:r>
        <w:rPr>
          <w:i/>
          <w:iCs/>
        </w:rPr>
        <w:t xml:space="preserve"> </w:t>
      </w:r>
      <w:r w:rsidRPr="00B130D5">
        <w:rPr>
          <w:i/>
          <w:iCs/>
        </w:rPr>
        <w:t>the</w:t>
      </w:r>
      <w:r>
        <w:rPr>
          <w:i/>
          <w:iCs/>
        </w:rPr>
        <w:t xml:space="preserve"> </w:t>
      </w:r>
      <w:r w:rsidRPr="00B130D5">
        <w:rPr>
          <w:i/>
          <w:iCs/>
        </w:rPr>
        <w:t>God</w:t>
      </w:r>
      <w:r>
        <w:rPr>
          <w:i/>
          <w:iCs/>
        </w:rPr>
        <w:t xml:space="preserve"> </w:t>
      </w:r>
      <w:r w:rsidRPr="00B130D5">
        <w:rPr>
          <w:i/>
          <w:iCs/>
        </w:rPr>
        <w:t>of</w:t>
      </w:r>
      <w:r>
        <w:rPr>
          <w:i/>
          <w:iCs/>
        </w:rPr>
        <w:t xml:space="preserve"> </w:t>
      </w:r>
      <w:r w:rsidRPr="00B130D5">
        <w:rPr>
          <w:i/>
          <w:iCs/>
        </w:rPr>
        <w:t>Israel.</w:t>
      </w:r>
    </w:p>
    <w:p w14:paraId="3F9D96A3" w14:textId="77777777" w:rsidR="007E059A" w:rsidRPr="00B130D5" w:rsidRDefault="007E059A" w:rsidP="007E059A">
      <w:pPr>
        <w:rPr>
          <w:lang w:bidi="en-US"/>
        </w:rPr>
      </w:pPr>
    </w:p>
    <w:p w14:paraId="1BA8C5A8" w14:textId="77777777" w:rsidR="007E059A" w:rsidRPr="00B130D5" w:rsidRDefault="007E059A" w:rsidP="007E059A">
      <w:pPr>
        <w:rPr>
          <w:lang w:bidi="en-US"/>
        </w:rPr>
      </w:pPr>
      <w:r w:rsidRPr="00B130D5">
        <w:rPr>
          <w:lang w:bidi="en-US"/>
        </w:rPr>
        <w:t>From</w:t>
      </w:r>
      <w:r>
        <w:rPr>
          <w:lang w:bidi="en-US"/>
        </w:rPr>
        <w:t xml:space="preserve"> </w:t>
      </w:r>
      <w:r w:rsidRPr="00B130D5">
        <w:rPr>
          <w:lang w:bidi="en-US"/>
        </w:rPr>
        <w:t>this</w:t>
      </w:r>
      <w:r>
        <w:rPr>
          <w:lang w:bidi="en-US"/>
        </w:rPr>
        <w:t xml:space="preserve"> </w:t>
      </w:r>
      <w:r w:rsidRPr="00B130D5">
        <w:rPr>
          <w:lang w:bidi="en-US"/>
        </w:rPr>
        <w:t>traumatic</w:t>
      </w:r>
      <w:r>
        <w:rPr>
          <w:lang w:bidi="en-US"/>
        </w:rPr>
        <w:t xml:space="preserve"> </w:t>
      </w:r>
      <w:r w:rsidRPr="00B130D5">
        <w:rPr>
          <w:lang w:bidi="en-US"/>
        </w:rPr>
        <w:t>transformation,</w:t>
      </w:r>
      <w:r>
        <w:rPr>
          <w:lang w:bidi="en-US"/>
        </w:rPr>
        <w:t xml:space="preserve"> </w:t>
      </w:r>
      <w:r w:rsidRPr="00B130D5">
        <w:rPr>
          <w:lang w:bidi="en-US"/>
        </w:rPr>
        <w:t>Israel</w:t>
      </w:r>
      <w:r>
        <w:rPr>
          <w:lang w:bidi="en-US"/>
        </w:rPr>
        <w:t xml:space="preserve"> </w:t>
      </w:r>
      <w:r w:rsidRPr="00B130D5">
        <w:rPr>
          <w:lang w:bidi="en-US"/>
        </w:rPr>
        <w:t>emerged</w:t>
      </w:r>
      <w:r>
        <w:rPr>
          <w:lang w:bidi="en-US"/>
        </w:rPr>
        <w:t xml:space="preserve"> </w:t>
      </w:r>
      <w:r w:rsidRPr="00B130D5">
        <w:rPr>
          <w:lang w:bidi="en-US"/>
        </w:rPr>
        <w:t>as</w:t>
      </w:r>
      <w:r>
        <w:rPr>
          <w:lang w:bidi="en-US"/>
        </w:rPr>
        <w:t xml:space="preserve"> </w:t>
      </w:r>
      <w:r w:rsidRPr="00B130D5">
        <w:rPr>
          <w:lang w:bidi="en-US"/>
        </w:rPr>
        <w:t>the</w:t>
      </w:r>
      <w:r>
        <w:rPr>
          <w:lang w:bidi="en-US"/>
        </w:rPr>
        <w:t xml:space="preserve"> </w:t>
      </w:r>
      <w:r w:rsidRPr="00B130D5">
        <w:rPr>
          <w:lang w:bidi="en-US"/>
        </w:rPr>
        <w:t>Chosen</w:t>
      </w:r>
      <w:r>
        <w:rPr>
          <w:lang w:bidi="en-US"/>
        </w:rPr>
        <w:t xml:space="preserve"> </w:t>
      </w:r>
      <w:r w:rsidRPr="00B130D5">
        <w:rPr>
          <w:lang w:bidi="en-US"/>
        </w:rPr>
        <w:t>People,</w:t>
      </w:r>
      <w:r>
        <w:rPr>
          <w:lang w:bidi="en-US"/>
        </w:rPr>
        <w:t xml:space="preserve"> </w:t>
      </w:r>
      <w:r w:rsidRPr="00B130D5">
        <w:rPr>
          <w:lang w:bidi="en-US"/>
        </w:rPr>
        <w:t>a</w:t>
      </w:r>
      <w:r>
        <w:rPr>
          <w:lang w:bidi="en-US"/>
        </w:rPr>
        <w:t xml:space="preserve"> </w:t>
      </w:r>
      <w:r w:rsidRPr="00B130D5">
        <w:rPr>
          <w:lang w:bidi="en-US"/>
        </w:rPr>
        <w:t>nation</w:t>
      </w:r>
      <w:r>
        <w:rPr>
          <w:lang w:bidi="en-US"/>
        </w:rPr>
        <w:t xml:space="preserve"> </w:t>
      </w:r>
      <w:r w:rsidRPr="00B130D5">
        <w:rPr>
          <w:lang w:bidi="en-US"/>
        </w:rPr>
        <w:t>rising</w:t>
      </w:r>
      <w:r>
        <w:rPr>
          <w:lang w:bidi="en-US"/>
        </w:rPr>
        <w:t xml:space="preserve"> </w:t>
      </w:r>
      <w:r w:rsidRPr="00B130D5">
        <w:rPr>
          <w:lang w:bidi="en-US"/>
        </w:rPr>
        <w:t>heavenward</w:t>
      </w:r>
      <w:r>
        <w:rPr>
          <w:lang w:bidi="en-US"/>
        </w:rPr>
        <w:t xml:space="preserve"> </w:t>
      </w:r>
      <w:r w:rsidRPr="00B130D5">
        <w:rPr>
          <w:lang w:bidi="en-US"/>
        </w:rPr>
        <w:t>in</w:t>
      </w:r>
      <w:r>
        <w:rPr>
          <w:lang w:bidi="en-US"/>
        </w:rPr>
        <w:t xml:space="preserve"> </w:t>
      </w:r>
      <w:r w:rsidRPr="00B130D5">
        <w:rPr>
          <w:lang w:bidi="en-US"/>
        </w:rPr>
        <w:t>obedience</w:t>
      </w:r>
      <w:r>
        <w:rPr>
          <w:lang w:bidi="en-US"/>
        </w:rPr>
        <w:t xml:space="preserve"> </w:t>
      </w:r>
      <w:r w:rsidRPr="00B130D5">
        <w:rPr>
          <w:lang w:bidi="en-US"/>
        </w:rPr>
        <w:t>to</w:t>
      </w:r>
      <w:r>
        <w:rPr>
          <w:lang w:bidi="en-US"/>
        </w:rPr>
        <w:t xml:space="preserve"> </w:t>
      </w:r>
      <w:r w:rsidRPr="00B130D5">
        <w:rPr>
          <w:lang w:bidi="en-US"/>
        </w:rPr>
        <w:t>the</w:t>
      </w:r>
      <w:r>
        <w:rPr>
          <w:lang w:bidi="en-US"/>
        </w:rPr>
        <w:t xml:space="preserve"> </w:t>
      </w:r>
      <w:r w:rsidRPr="00B130D5">
        <w:rPr>
          <w:lang w:bidi="en-US"/>
        </w:rPr>
        <w:t>Divine</w:t>
      </w:r>
      <w:r>
        <w:rPr>
          <w:lang w:bidi="en-US"/>
        </w:rPr>
        <w:t xml:space="preserve"> </w:t>
      </w:r>
      <w:r w:rsidRPr="00B130D5">
        <w:rPr>
          <w:lang w:bidi="en-US"/>
        </w:rPr>
        <w:t>summons;</w:t>
      </w:r>
      <w:r>
        <w:rPr>
          <w:lang w:bidi="en-US"/>
        </w:rPr>
        <w:t xml:space="preserve"> </w:t>
      </w:r>
      <w:r w:rsidRPr="00B130D5">
        <w:rPr>
          <w:lang w:bidi="en-US"/>
        </w:rPr>
        <w:t>and</w:t>
      </w:r>
      <w:r>
        <w:rPr>
          <w:lang w:bidi="en-US"/>
        </w:rPr>
        <w:t xml:space="preserve"> </w:t>
      </w:r>
      <w:r w:rsidRPr="00B130D5">
        <w:rPr>
          <w:lang w:bidi="en-US"/>
        </w:rPr>
        <w:t>as</w:t>
      </w:r>
      <w:r>
        <w:rPr>
          <w:lang w:bidi="en-US"/>
        </w:rPr>
        <w:t xml:space="preserve"> </w:t>
      </w:r>
      <w:r w:rsidRPr="00B130D5">
        <w:rPr>
          <w:lang w:bidi="en-US"/>
        </w:rPr>
        <w:t>this</w:t>
      </w:r>
      <w:r>
        <w:rPr>
          <w:lang w:bidi="en-US"/>
        </w:rPr>
        <w:t xml:space="preserve"> </w:t>
      </w:r>
      <w:r w:rsidRPr="00B130D5">
        <w:rPr>
          <w:lang w:bidi="en-US"/>
        </w:rPr>
        <w:t>one</w:t>
      </w:r>
      <w:r>
        <w:rPr>
          <w:lang w:bidi="en-US"/>
        </w:rPr>
        <w:t xml:space="preserve"> </w:t>
      </w:r>
      <w:r w:rsidRPr="00B130D5">
        <w:rPr>
          <w:lang w:bidi="en-US"/>
        </w:rPr>
        <w:t>nation</w:t>
      </w:r>
      <w:r>
        <w:rPr>
          <w:lang w:bidi="en-US"/>
        </w:rPr>
        <w:t xml:space="preserve"> </w:t>
      </w:r>
      <w:r w:rsidRPr="00B130D5">
        <w:rPr>
          <w:lang w:bidi="en-US"/>
        </w:rPr>
        <w:t>ascended,</w:t>
      </w:r>
      <w:r>
        <w:rPr>
          <w:lang w:bidi="en-US"/>
        </w:rPr>
        <w:t xml:space="preserve"> </w:t>
      </w:r>
      <w:r w:rsidRPr="00B130D5">
        <w:rPr>
          <w:lang w:bidi="en-US"/>
        </w:rPr>
        <w:t>the</w:t>
      </w:r>
      <w:r>
        <w:rPr>
          <w:lang w:bidi="en-US"/>
        </w:rPr>
        <w:t xml:space="preserve"> </w:t>
      </w:r>
      <w:r w:rsidRPr="00B130D5">
        <w:rPr>
          <w:lang w:bidi="en-US"/>
        </w:rPr>
        <w:t>seventy</w:t>
      </w:r>
      <w:r>
        <w:rPr>
          <w:lang w:bidi="en-US"/>
        </w:rPr>
        <w:t xml:space="preserve"> </w:t>
      </w:r>
      <w:r w:rsidRPr="00B130D5">
        <w:rPr>
          <w:lang w:bidi="en-US"/>
        </w:rPr>
        <w:t>alien</w:t>
      </w:r>
      <w:r>
        <w:rPr>
          <w:lang w:bidi="en-US"/>
        </w:rPr>
        <w:t xml:space="preserve"> </w:t>
      </w:r>
      <w:r w:rsidRPr="00B130D5">
        <w:rPr>
          <w:lang w:bidi="en-US"/>
        </w:rPr>
        <w:t>societies</w:t>
      </w:r>
      <w:r>
        <w:rPr>
          <w:lang w:bidi="en-US"/>
        </w:rPr>
        <w:t xml:space="preserve"> </w:t>
      </w:r>
      <w:r w:rsidRPr="00B130D5">
        <w:rPr>
          <w:lang w:bidi="en-US"/>
        </w:rPr>
        <w:t>fell,</w:t>
      </w:r>
      <w:r>
        <w:rPr>
          <w:lang w:bidi="en-US"/>
        </w:rPr>
        <w:t xml:space="preserve"> </w:t>
      </w:r>
      <w:r w:rsidRPr="00B130D5">
        <w:rPr>
          <w:lang w:bidi="en-US"/>
        </w:rPr>
        <w:t>eternally</w:t>
      </w:r>
      <w:r>
        <w:rPr>
          <w:lang w:bidi="en-US"/>
        </w:rPr>
        <w:t xml:space="preserve"> </w:t>
      </w:r>
      <w:r w:rsidRPr="00B130D5">
        <w:rPr>
          <w:lang w:bidi="en-US"/>
        </w:rPr>
        <w:t>estranged,</w:t>
      </w:r>
      <w:r>
        <w:rPr>
          <w:lang w:bidi="en-US"/>
        </w:rPr>
        <w:t xml:space="preserve"> </w:t>
      </w:r>
      <w:r w:rsidRPr="00B130D5">
        <w:rPr>
          <w:lang w:bidi="en-US"/>
        </w:rPr>
        <w:t>for</w:t>
      </w:r>
      <w:r>
        <w:rPr>
          <w:lang w:bidi="en-US"/>
        </w:rPr>
        <w:t xml:space="preserve"> </w:t>
      </w:r>
      <w:r w:rsidRPr="00B130D5">
        <w:rPr>
          <w:lang w:bidi="en-US"/>
        </w:rPr>
        <w:t>they</w:t>
      </w:r>
      <w:r>
        <w:rPr>
          <w:lang w:bidi="en-US"/>
        </w:rPr>
        <w:t xml:space="preserve"> </w:t>
      </w:r>
      <w:r w:rsidRPr="00B130D5">
        <w:rPr>
          <w:lang w:bidi="en-US"/>
        </w:rPr>
        <w:t>had</w:t>
      </w:r>
      <w:r>
        <w:rPr>
          <w:lang w:bidi="en-US"/>
        </w:rPr>
        <w:t xml:space="preserve"> </w:t>
      </w:r>
      <w:r w:rsidRPr="00B130D5">
        <w:rPr>
          <w:lang w:bidi="en-US"/>
        </w:rPr>
        <w:t>rejected</w:t>
      </w:r>
      <w:r>
        <w:rPr>
          <w:lang w:bidi="en-US"/>
        </w:rPr>
        <w:t xml:space="preserve"> HaShem</w:t>
      </w:r>
      <w:r w:rsidRPr="00B130D5">
        <w:rPr>
          <w:lang w:bidi="en-US"/>
        </w:rPr>
        <w:t>’s</w:t>
      </w:r>
      <w:r>
        <w:rPr>
          <w:lang w:bidi="en-US"/>
        </w:rPr>
        <w:t xml:space="preserve"> </w:t>
      </w:r>
      <w:r w:rsidRPr="00B130D5">
        <w:rPr>
          <w:lang w:bidi="en-US"/>
        </w:rPr>
        <w:t>invitation</w:t>
      </w:r>
      <w:r>
        <w:rPr>
          <w:lang w:bidi="en-US"/>
        </w:rPr>
        <w:t xml:space="preserve"> </w:t>
      </w:r>
      <w:r w:rsidRPr="00B130D5">
        <w:rPr>
          <w:lang w:bidi="en-US"/>
        </w:rPr>
        <w:t>to</w:t>
      </w:r>
      <w:r>
        <w:rPr>
          <w:lang w:bidi="en-US"/>
        </w:rPr>
        <w:t xml:space="preserve"> </w:t>
      </w:r>
      <w:r w:rsidRPr="00B130D5">
        <w:rPr>
          <w:lang w:bidi="en-US"/>
        </w:rPr>
        <w:t>join</w:t>
      </w:r>
      <w:r>
        <w:rPr>
          <w:lang w:bidi="en-US"/>
        </w:rPr>
        <w:t xml:space="preserve"> </w:t>
      </w:r>
      <w:r w:rsidRPr="00B130D5">
        <w:rPr>
          <w:lang w:bidi="en-US"/>
        </w:rPr>
        <w:t>His</w:t>
      </w:r>
      <w:r>
        <w:rPr>
          <w:lang w:bidi="en-US"/>
        </w:rPr>
        <w:t xml:space="preserve"> </w:t>
      </w:r>
      <w:r w:rsidRPr="00B130D5">
        <w:rPr>
          <w:lang w:bidi="en-US"/>
        </w:rPr>
        <w:t>ranks.</w:t>
      </w:r>
    </w:p>
    <w:p w14:paraId="34B37AB9" w14:textId="77777777" w:rsidR="007E059A" w:rsidRPr="00B130D5" w:rsidRDefault="007E059A" w:rsidP="007E059A">
      <w:pPr>
        <w:rPr>
          <w:lang w:bidi="en-US"/>
        </w:rPr>
      </w:pPr>
    </w:p>
    <w:p w14:paraId="6477E9FD" w14:textId="77777777" w:rsidR="007E059A" w:rsidRPr="00B130D5" w:rsidRDefault="007E059A" w:rsidP="007E059A">
      <w:pPr>
        <w:rPr>
          <w:szCs w:val="24"/>
          <w:lang w:bidi="en-US"/>
        </w:rPr>
      </w:pPr>
      <w:r w:rsidRPr="00B130D5">
        <w:rPr>
          <w:szCs w:val="24"/>
          <w:lang w:bidi="en-US"/>
        </w:rPr>
        <w:t>As</w:t>
      </w:r>
      <w:r>
        <w:rPr>
          <w:szCs w:val="24"/>
          <w:lang w:bidi="en-US"/>
        </w:rPr>
        <w:t xml:space="preserve"> HaShem </w:t>
      </w:r>
      <w:r w:rsidRPr="00B130D5">
        <w:rPr>
          <w:szCs w:val="24"/>
          <w:lang w:bidi="en-US"/>
        </w:rPr>
        <w:t>drew</w:t>
      </w:r>
      <w:r>
        <w:rPr>
          <w:szCs w:val="24"/>
          <w:lang w:bidi="en-US"/>
        </w:rPr>
        <w:t xml:space="preserve"> </w:t>
      </w:r>
      <w:r w:rsidRPr="00B130D5">
        <w:rPr>
          <w:szCs w:val="24"/>
          <w:lang w:bidi="en-US"/>
        </w:rPr>
        <w:t>closer</w:t>
      </w:r>
      <w:r>
        <w:rPr>
          <w:szCs w:val="24"/>
          <w:lang w:bidi="en-US"/>
        </w:rPr>
        <w:t xml:space="preserve"> </w:t>
      </w:r>
      <w:r w:rsidRPr="00B130D5">
        <w:rPr>
          <w:szCs w:val="24"/>
          <w:lang w:bidi="en-US"/>
        </w:rPr>
        <w:t>to</w:t>
      </w:r>
      <w:r>
        <w:rPr>
          <w:szCs w:val="24"/>
          <w:lang w:bidi="en-US"/>
        </w:rPr>
        <w:t xml:space="preserve"> </w:t>
      </w:r>
      <w:r w:rsidRPr="00B130D5">
        <w:rPr>
          <w:szCs w:val="24"/>
          <w:lang w:bidi="en-US"/>
        </w:rPr>
        <w:t>Israel,</w:t>
      </w:r>
      <w:r>
        <w:rPr>
          <w:szCs w:val="24"/>
          <w:lang w:bidi="en-US"/>
        </w:rPr>
        <w:t xml:space="preserve"> </w:t>
      </w:r>
      <w:r w:rsidRPr="00B130D5">
        <w:rPr>
          <w:szCs w:val="24"/>
          <w:lang w:bidi="en-US"/>
        </w:rPr>
        <w:t>the</w:t>
      </w:r>
      <w:r>
        <w:rPr>
          <w:szCs w:val="24"/>
          <w:lang w:bidi="en-US"/>
        </w:rPr>
        <w:t xml:space="preserve"> </w:t>
      </w:r>
      <w:r w:rsidRPr="00B130D5">
        <w:rPr>
          <w:szCs w:val="24"/>
          <w:lang w:bidi="en-US"/>
        </w:rPr>
        <w:t>nations</w:t>
      </w:r>
      <w:r>
        <w:rPr>
          <w:szCs w:val="24"/>
          <w:lang w:bidi="en-US"/>
        </w:rPr>
        <w:t xml:space="preserve"> </w:t>
      </w:r>
      <w:r w:rsidRPr="00B130D5">
        <w:rPr>
          <w:szCs w:val="24"/>
          <w:lang w:bidi="en-US"/>
        </w:rPr>
        <w:t>recoiled</w:t>
      </w:r>
      <w:r>
        <w:rPr>
          <w:szCs w:val="24"/>
          <w:lang w:bidi="en-US"/>
        </w:rPr>
        <w:t xml:space="preserve"> </w:t>
      </w:r>
      <w:r w:rsidRPr="00B130D5">
        <w:rPr>
          <w:szCs w:val="24"/>
          <w:lang w:bidi="en-US"/>
        </w:rPr>
        <w:t>further</w:t>
      </w:r>
      <w:r>
        <w:rPr>
          <w:szCs w:val="24"/>
          <w:lang w:bidi="en-US"/>
        </w:rPr>
        <w:t xml:space="preserve"> </w:t>
      </w:r>
      <w:r w:rsidRPr="00B130D5">
        <w:rPr>
          <w:szCs w:val="24"/>
          <w:lang w:bidi="en-US"/>
        </w:rPr>
        <w:t>from</w:t>
      </w:r>
      <w:r>
        <w:rPr>
          <w:szCs w:val="24"/>
          <w:lang w:bidi="en-US"/>
        </w:rPr>
        <w:t xml:space="preserve"> </w:t>
      </w:r>
      <w:r w:rsidRPr="00B130D5">
        <w:rPr>
          <w:szCs w:val="24"/>
          <w:lang w:bidi="en-US"/>
        </w:rPr>
        <w:t>the</w:t>
      </w:r>
      <w:r>
        <w:rPr>
          <w:szCs w:val="24"/>
          <w:lang w:bidi="en-US"/>
        </w:rPr>
        <w:t xml:space="preserve"> </w:t>
      </w:r>
      <w:r w:rsidRPr="00B130D5">
        <w:rPr>
          <w:szCs w:val="24"/>
          <w:lang w:bidi="en-US"/>
        </w:rPr>
        <w:t>Jewish</w:t>
      </w:r>
      <w:r>
        <w:rPr>
          <w:szCs w:val="24"/>
          <w:lang w:bidi="en-US"/>
        </w:rPr>
        <w:t xml:space="preserve"> </w:t>
      </w:r>
      <w:r w:rsidRPr="00B130D5">
        <w:rPr>
          <w:szCs w:val="24"/>
          <w:lang w:bidi="en-US"/>
        </w:rPr>
        <w:t>people;</w:t>
      </w:r>
      <w:r>
        <w:rPr>
          <w:szCs w:val="24"/>
          <w:lang w:bidi="en-US"/>
        </w:rPr>
        <w:t xml:space="preserve"> </w:t>
      </w:r>
      <w:r w:rsidRPr="00B130D5">
        <w:rPr>
          <w:szCs w:val="24"/>
          <w:lang w:bidi="en-US"/>
        </w:rPr>
        <w:t>each</w:t>
      </w:r>
      <w:r>
        <w:rPr>
          <w:szCs w:val="24"/>
          <w:lang w:bidi="en-US"/>
        </w:rPr>
        <w:t xml:space="preserve"> </w:t>
      </w:r>
      <w:r w:rsidRPr="00B130D5">
        <w:rPr>
          <w:szCs w:val="24"/>
          <w:lang w:bidi="en-US"/>
        </w:rPr>
        <w:t>fresh</w:t>
      </w:r>
      <w:r>
        <w:rPr>
          <w:szCs w:val="24"/>
          <w:lang w:bidi="en-US"/>
        </w:rPr>
        <w:t xml:space="preserve"> </w:t>
      </w:r>
      <w:r w:rsidRPr="00B130D5">
        <w:rPr>
          <w:szCs w:val="24"/>
          <w:lang w:bidi="en-US"/>
        </w:rPr>
        <w:t>outpouring</w:t>
      </w:r>
      <w:r>
        <w:rPr>
          <w:szCs w:val="24"/>
          <w:lang w:bidi="en-US"/>
        </w:rPr>
        <w:t xml:space="preserve"> </w:t>
      </w:r>
      <w:r w:rsidRPr="00B130D5">
        <w:rPr>
          <w:szCs w:val="24"/>
          <w:lang w:bidi="en-US"/>
        </w:rPr>
        <w:t>of</w:t>
      </w:r>
      <w:r>
        <w:rPr>
          <w:szCs w:val="24"/>
          <w:lang w:bidi="en-US"/>
        </w:rPr>
        <w:t xml:space="preserve"> </w:t>
      </w:r>
      <w:r w:rsidRPr="00B130D5">
        <w:rPr>
          <w:szCs w:val="24"/>
          <w:lang w:bidi="en-US"/>
        </w:rPr>
        <w:t>Divine</w:t>
      </w:r>
      <w:r>
        <w:rPr>
          <w:szCs w:val="24"/>
          <w:lang w:bidi="en-US"/>
        </w:rPr>
        <w:t xml:space="preserve"> </w:t>
      </w:r>
      <w:r w:rsidRPr="00B130D5">
        <w:rPr>
          <w:szCs w:val="24"/>
          <w:lang w:bidi="en-US"/>
        </w:rPr>
        <w:t>love</w:t>
      </w:r>
      <w:r>
        <w:rPr>
          <w:szCs w:val="24"/>
          <w:lang w:bidi="en-US"/>
        </w:rPr>
        <w:t xml:space="preserve"> </w:t>
      </w:r>
      <w:r w:rsidRPr="00B130D5">
        <w:rPr>
          <w:szCs w:val="24"/>
          <w:lang w:bidi="en-US"/>
        </w:rPr>
        <w:t>for</w:t>
      </w:r>
      <w:r>
        <w:rPr>
          <w:szCs w:val="24"/>
          <w:lang w:bidi="en-US"/>
        </w:rPr>
        <w:t xml:space="preserve"> </w:t>
      </w:r>
      <w:r w:rsidRPr="00B130D5">
        <w:rPr>
          <w:szCs w:val="24"/>
          <w:lang w:bidi="en-US"/>
        </w:rPr>
        <w:t>the</w:t>
      </w:r>
      <w:r>
        <w:rPr>
          <w:szCs w:val="24"/>
          <w:lang w:bidi="en-US"/>
        </w:rPr>
        <w:t xml:space="preserve"> </w:t>
      </w:r>
      <w:r w:rsidRPr="00B130D5">
        <w:rPr>
          <w:szCs w:val="24"/>
          <w:lang w:bidi="en-US"/>
        </w:rPr>
        <w:t>sacred</w:t>
      </w:r>
      <w:r>
        <w:rPr>
          <w:szCs w:val="24"/>
          <w:lang w:bidi="en-US"/>
        </w:rPr>
        <w:t xml:space="preserve"> </w:t>
      </w:r>
      <w:r w:rsidRPr="00B130D5">
        <w:rPr>
          <w:szCs w:val="24"/>
          <w:lang w:bidi="en-US"/>
        </w:rPr>
        <w:t>nation</w:t>
      </w:r>
      <w:r>
        <w:rPr>
          <w:szCs w:val="24"/>
          <w:lang w:bidi="en-US"/>
        </w:rPr>
        <w:t xml:space="preserve"> </w:t>
      </w:r>
      <w:r w:rsidRPr="00B130D5">
        <w:rPr>
          <w:szCs w:val="24"/>
          <w:lang w:bidi="en-US"/>
        </w:rPr>
        <w:t>was</w:t>
      </w:r>
      <w:r>
        <w:rPr>
          <w:szCs w:val="24"/>
          <w:lang w:bidi="en-US"/>
        </w:rPr>
        <w:t xml:space="preserve"> </w:t>
      </w:r>
      <w:r w:rsidRPr="00B130D5">
        <w:rPr>
          <w:szCs w:val="24"/>
          <w:lang w:bidi="en-US"/>
        </w:rPr>
        <w:t>met</w:t>
      </w:r>
      <w:r>
        <w:rPr>
          <w:szCs w:val="24"/>
          <w:lang w:bidi="en-US"/>
        </w:rPr>
        <w:t xml:space="preserve"> </w:t>
      </w:r>
      <w:r w:rsidRPr="00B130D5">
        <w:rPr>
          <w:szCs w:val="24"/>
          <w:lang w:bidi="en-US"/>
        </w:rPr>
        <w:t>with</w:t>
      </w:r>
      <w:r>
        <w:rPr>
          <w:szCs w:val="24"/>
          <w:lang w:bidi="en-US"/>
        </w:rPr>
        <w:t xml:space="preserve"> </w:t>
      </w:r>
      <w:r w:rsidRPr="00B130D5">
        <w:rPr>
          <w:szCs w:val="24"/>
          <w:lang w:bidi="en-US"/>
        </w:rPr>
        <w:t>a</w:t>
      </w:r>
      <w:r>
        <w:rPr>
          <w:szCs w:val="24"/>
          <w:lang w:bidi="en-US"/>
        </w:rPr>
        <w:t xml:space="preserve"> </w:t>
      </w:r>
      <w:r w:rsidRPr="00B130D5">
        <w:rPr>
          <w:szCs w:val="24"/>
          <w:lang w:bidi="en-US"/>
        </w:rPr>
        <w:t>new</w:t>
      </w:r>
      <w:r>
        <w:rPr>
          <w:szCs w:val="24"/>
          <w:lang w:bidi="en-US"/>
        </w:rPr>
        <w:t xml:space="preserve"> </w:t>
      </w:r>
      <w:r w:rsidRPr="00B130D5">
        <w:rPr>
          <w:szCs w:val="24"/>
          <w:lang w:bidi="en-US"/>
        </w:rPr>
        <w:t>wave</w:t>
      </w:r>
      <w:r>
        <w:rPr>
          <w:szCs w:val="24"/>
          <w:lang w:bidi="en-US"/>
        </w:rPr>
        <w:t xml:space="preserve"> </w:t>
      </w:r>
      <w:r w:rsidRPr="00B130D5">
        <w:rPr>
          <w:szCs w:val="24"/>
          <w:lang w:bidi="en-US"/>
        </w:rPr>
        <w:t>of</w:t>
      </w:r>
      <w:r>
        <w:rPr>
          <w:szCs w:val="24"/>
          <w:lang w:bidi="en-US"/>
        </w:rPr>
        <w:t xml:space="preserve"> </w:t>
      </w:r>
      <w:r w:rsidRPr="00B130D5">
        <w:rPr>
          <w:szCs w:val="24"/>
          <w:lang w:bidi="en-US"/>
        </w:rPr>
        <w:t>bitter</w:t>
      </w:r>
      <w:r>
        <w:rPr>
          <w:szCs w:val="24"/>
          <w:lang w:bidi="en-US"/>
        </w:rPr>
        <w:t xml:space="preserve"> </w:t>
      </w:r>
      <w:r w:rsidRPr="00B130D5">
        <w:rPr>
          <w:szCs w:val="24"/>
          <w:lang w:bidi="en-US"/>
        </w:rPr>
        <w:t>hatred</w:t>
      </w:r>
      <w:r>
        <w:rPr>
          <w:szCs w:val="24"/>
          <w:lang w:bidi="en-US"/>
        </w:rPr>
        <w:t xml:space="preserve"> </w:t>
      </w:r>
      <w:r w:rsidRPr="00B130D5">
        <w:rPr>
          <w:szCs w:val="24"/>
          <w:lang w:bidi="en-US"/>
        </w:rPr>
        <w:t>from</w:t>
      </w:r>
      <w:r>
        <w:rPr>
          <w:szCs w:val="24"/>
          <w:lang w:bidi="en-US"/>
        </w:rPr>
        <w:t xml:space="preserve"> </w:t>
      </w:r>
      <w:r w:rsidRPr="00B130D5">
        <w:rPr>
          <w:szCs w:val="24"/>
          <w:lang w:bidi="en-US"/>
        </w:rPr>
        <w:t>the</w:t>
      </w:r>
      <w:r>
        <w:rPr>
          <w:szCs w:val="24"/>
          <w:lang w:bidi="en-US"/>
        </w:rPr>
        <w:t xml:space="preserve"> </w:t>
      </w:r>
      <w:r w:rsidRPr="00B130D5">
        <w:rPr>
          <w:szCs w:val="24"/>
          <w:lang w:bidi="en-US"/>
        </w:rPr>
        <w:t>Gentiles.</w:t>
      </w:r>
      <w:r>
        <w:rPr>
          <w:szCs w:val="24"/>
          <w:lang w:bidi="en-US"/>
        </w:rPr>
        <w:t xml:space="preserve"> </w:t>
      </w:r>
      <w:r w:rsidRPr="00B130D5">
        <w:rPr>
          <w:szCs w:val="24"/>
          <w:lang w:bidi="en-US"/>
        </w:rPr>
        <w:t>The</w:t>
      </w:r>
      <w:r>
        <w:rPr>
          <w:szCs w:val="24"/>
          <w:lang w:bidi="en-US"/>
        </w:rPr>
        <w:t xml:space="preserve"> </w:t>
      </w:r>
      <w:r w:rsidRPr="00B130D5">
        <w:rPr>
          <w:szCs w:val="24"/>
          <w:lang w:bidi="en-US"/>
        </w:rPr>
        <w:t>Talmud</w:t>
      </w:r>
      <w:r>
        <w:rPr>
          <w:szCs w:val="24"/>
          <w:lang w:bidi="en-US"/>
        </w:rPr>
        <w:t xml:space="preserve"> </w:t>
      </w:r>
      <w:r w:rsidRPr="00B130D5">
        <w:rPr>
          <w:szCs w:val="24"/>
          <w:lang w:bidi="en-US"/>
        </w:rPr>
        <w:t>explains</w:t>
      </w:r>
      <w:r w:rsidRPr="00B130D5">
        <w:rPr>
          <w:rStyle w:val="FootnoteReference"/>
          <w:sz w:val="24"/>
          <w:szCs w:val="24"/>
          <w:lang w:bidi="en-US"/>
        </w:rPr>
        <w:footnoteReference w:id="14"/>
      </w:r>
      <w:r>
        <w:rPr>
          <w:szCs w:val="24"/>
          <w:lang w:bidi="en-US"/>
        </w:rPr>
        <w:t xml:space="preserve"> </w:t>
      </w:r>
      <w:r w:rsidRPr="00B130D5">
        <w:rPr>
          <w:szCs w:val="24"/>
          <w:lang w:bidi="en-US"/>
        </w:rPr>
        <w:t>that</w:t>
      </w:r>
      <w:r>
        <w:rPr>
          <w:szCs w:val="24"/>
          <w:lang w:bidi="en-US"/>
        </w:rPr>
        <w:t xml:space="preserve"> </w:t>
      </w:r>
      <w:r w:rsidRPr="00B130D5">
        <w:rPr>
          <w:szCs w:val="24"/>
          <w:lang w:bidi="en-US"/>
        </w:rPr>
        <w:t>Mount</w:t>
      </w:r>
      <w:r>
        <w:rPr>
          <w:szCs w:val="24"/>
          <w:lang w:bidi="en-US"/>
        </w:rPr>
        <w:t xml:space="preserve"> </w:t>
      </w:r>
      <w:r w:rsidRPr="00B130D5">
        <w:rPr>
          <w:szCs w:val="24"/>
          <w:lang w:bidi="en-US"/>
        </w:rPr>
        <w:t>Sinai</w:t>
      </w:r>
      <w:r>
        <w:rPr>
          <w:szCs w:val="24"/>
          <w:lang w:bidi="en-US"/>
        </w:rPr>
        <w:t xml:space="preserve"> </w:t>
      </w:r>
      <w:r w:rsidRPr="00B130D5">
        <w:rPr>
          <w:szCs w:val="24"/>
          <w:lang w:bidi="en-US"/>
        </w:rPr>
        <w:t>(</w:t>
      </w:r>
      <w:r w:rsidRPr="00B130D5">
        <w:rPr>
          <w:szCs w:val="24"/>
          <w:rtl/>
        </w:rPr>
        <w:t>סיני</w:t>
      </w:r>
      <w:r w:rsidRPr="00B130D5">
        <w:rPr>
          <w:szCs w:val="24"/>
          <w:lang w:bidi="en-US"/>
        </w:rPr>
        <w:t>)</w:t>
      </w:r>
      <w:r>
        <w:rPr>
          <w:szCs w:val="24"/>
          <w:lang w:bidi="en-US"/>
        </w:rPr>
        <w:t xml:space="preserve"> </w:t>
      </w:r>
      <w:r w:rsidRPr="00B130D5">
        <w:rPr>
          <w:szCs w:val="24"/>
          <w:lang w:bidi="en-US"/>
        </w:rPr>
        <w:t>received</w:t>
      </w:r>
      <w:r>
        <w:rPr>
          <w:szCs w:val="24"/>
          <w:lang w:bidi="en-US"/>
        </w:rPr>
        <w:t xml:space="preserve"> </w:t>
      </w:r>
      <w:r w:rsidRPr="00B130D5">
        <w:rPr>
          <w:szCs w:val="24"/>
          <w:lang w:bidi="en-US"/>
        </w:rPr>
        <w:t>this</w:t>
      </w:r>
      <w:r>
        <w:rPr>
          <w:szCs w:val="24"/>
          <w:lang w:bidi="en-US"/>
        </w:rPr>
        <w:t xml:space="preserve"> </w:t>
      </w:r>
      <w:r w:rsidRPr="00B130D5">
        <w:rPr>
          <w:szCs w:val="24"/>
          <w:lang w:bidi="en-US"/>
        </w:rPr>
        <w:t>name</w:t>
      </w:r>
      <w:r>
        <w:rPr>
          <w:szCs w:val="24"/>
          <w:lang w:bidi="en-US"/>
        </w:rPr>
        <w:t xml:space="preserve"> </w:t>
      </w:r>
      <w:r w:rsidRPr="00B130D5">
        <w:rPr>
          <w:szCs w:val="24"/>
          <w:lang w:bidi="en-US"/>
        </w:rPr>
        <w:t>because</w:t>
      </w:r>
      <w:r>
        <w:rPr>
          <w:szCs w:val="24"/>
          <w:lang w:bidi="en-US"/>
        </w:rPr>
        <w:t xml:space="preserve"> </w:t>
      </w:r>
      <w:r w:rsidRPr="00B130D5">
        <w:rPr>
          <w:szCs w:val="24"/>
          <w:lang w:bidi="en-US"/>
        </w:rPr>
        <w:t>it</w:t>
      </w:r>
      <w:r>
        <w:rPr>
          <w:szCs w:val="24"/>
          <w:lang w:bidi="en-US"/>
        </w:rPr>
        <w:t xml:space="preserve"> </w:t>
      </w:r>
      <w:r w:rsidRPr="00B130D5">
        <w:rPr>
          <w:szCs w:val="24"/>
          <w:lang w:bidi="en-US"/>
        </w:rPr>
        <w:t>is</w:t>
      </w:r>
      <w:r>
        <w:rPr>
          <w:szCs w:val="24"/>
          <w:lang w:bidi="en-US"/>
        </w:rPr>
        <w:t xml:space="preserve"> </w:t>
      </w:r>
      <w:r w:rsidRPr="00B130D5">
        <w:rPr>
          <w:szCs w:val="24"/>
          <w:lang w:bidi="en-US"/>
        </w:rPr>
        <w:t>the</w:t>
      </w:r>
      <w:r>
        <w:rPr>
          <w:szCs w:val="24"/>
          <w:lang w:bidi="en-US"/>
        </w:rPr>
        <w:t xml:space="preserve"> </w:t>
      </w:r>
      <w:r w:rsidRPr="00B130D5">
        <w:rPr>
          <w:szCs w:val="24"/>
          <w:lang w:bidi="en-US"/>
        </w:rPr>
        <w:t>source</w:t>
      </w:r>
      <w:r>
        <w:rPr>
          <w:szCs w:val="24"/>
          <w:lang w:bidi="en-US"/>
        </w:rPr>
        <w:t xml:space="preserve"> </w:t>
      </w:r>
      <w:r w:rsidRPr="00B130D5">
        <w:rPr>
          <w:szCs w:val="24"/>
          <w:lang w:bidi="en-US"/>
        </w:rPr>
        <w:t>of</w:t>
      </w:r>
      <w:r>
        <w:rPr>
          <w:szCs w:val="24"/>
          <w:lang w:bidi="en-US"/>
        </w:rPr>
        <w:t xml:space="preserve"> </w:t>
      </w:r>
      <w:r w:rsidRPr="00B130D5">
        <w:rPr>
          <w:szCs w:val="24"/>
          <w:lang w:bidi="en-US"/>
        </w:rPr>
        <w:t>the</w:t>
      </w:r>
      <w:r>
        <w:rPr>
          <w:szCs w:val="24"/>
          <w:lang w:bidi="en-US"/>
        </w:rPr>
        <w:t xml:space="preserve"> </w:t>
      </w:r>
      <w:r w:rsidRPr="00B130D5">
        <w:rPr>
          <w:szCs w:val="24"/>
          <w:lang w:bidi="en-US"/>
        </w:rPr>
        <w:t>nations’</w:t>
      </w:r>
      <w:r>
        <w:rPr>
          <w:szCs w:val="24"/>
          <w:lang w:bidi="en-US"/>
        </w:rPr>
        <w:t xml:space="preserve"> </w:t>
      </w:r>
      <w:r w:rsidRPr="00B130D5">
        <w:rPr>
          <w:szCs w:val="24"/>
          <w:lang w:bidi="en-US"/>
        </w:rPr>
        <w:t>hatred</w:t>
      </w:r>
      <w:r>
        <w:rPr>
          <w:szCs w:val="24"/>
          <w:lang w:bidi="en-US"/>
        </w:rPr>
        <w:t xml:space="preserve"> </w:t>
      </w:r>
      <w:r w:rsidRPr="00B130D5">
        <w:rPr>
          <w:szCs w:val="24"/>
          <w:lang w:bidi="en-US"/>
        </w:rPr>
        <w:t>(</w:t>
      </w:r>
      <w:r w:rsidRPr="00B130D5">
        <w:rPr>
          <w:szCs w:val="24"/>
          <w:rtl/>
        </w:rPr>
        <w:t>שנאה</w:t>
      </w:r>
      <w:r w:rsidRPr="00B130D5">
        <w:rPr>
          <w:szCs w:val="24"/>
          <w:lang w:bidi="en-US"/>
        </w:rPr>
        <w:t>)</w:t>
      </w:r>
      <w:r>
        <w:rPr>
          <w:szCs w:val="24"/>
          <w:lang w:bidi="en-US"/>
        </w:rPr>
        <w:t xml:space="preserve"> </w:t>
      </w:r>
      <w:r w:rsidRPr="00B130D5">
        <w:rPr>
          <w:szCs w:val="24"/>
          <w:lang w:bidi="en-US"/>
        </w:rPr>
        <w:t>for</w:t>
      </w:r>
      <w:r>
        <w:rPr>
          <w:szCs w:val="24"/>
          <w:lang w:bidi="en-US"/>
        </w:rPr>
        <w:t xml:space="preserve"> </w:t>
      </w:r>
      <w:r w:rsidRPr="00B130D5">
        <w:rPr>
          <w:szCs w:val="24"/>
          <w:lang w:bidi="en-US"/>
        </w:rPr>
        <w:t>the</w:t>
      </w:r>
      <w:r>
        <w:rPr>
          <w:szCs w:val="24"/>
          <w:lang w:bidi="en-US"/>
        </w:rPr>
        <w:t xml:space="preserve"> </w:t>
      </w:r>
      <w:r w:rsidRPr="00B130D5">
        <w:rPr>
          <w:szCs w:val="24"/>
          <w:lang w:bidi="en-US"/>
        </w:rPr>
        <w:t>Jews.</w:t>
      </w:r>
      <w:r>
        <w:rPr>
          <w:szCs w:val="24"/>
          <w:lang w:bidi="en-US"/>
        </w:rPr>
        <w:t xml:space="preserve"> </w:t>
      </w:r>
      <w:r w:rsidRPr="00B130D5">
        <w:rPr>
          <w:szCs w:val="24"/>
          <w:lang w:bidi="en-US"/>
        </w:rPr>
        <w:t>It</w:t>
      </w:r>
      <w:r>
        <w:rPr>
          <w:szCs w:val="24"/>
          <w:lang w:bidi="en-US"/>
        </w:rPr>
        <w:t xml:space="preserve"> </w:t>
      </w:r>
      <w:r w:rsidRPr="00B130D5">
        <w:rPr>
          <w:szCs w:val="24"/>
          <w:lang w:bidi="en-US"/>
        </w:rPr>
        <w:t>also</w:t>
      </w:r>
      <w:r>
        <w:rPr>
          <w:szCs w:val="24"/>
          <w:lang w:bidi="en-US"/>
        </w:rPr>
        <w:t xml:space="preserve"> </w:t>
      </w:r>
      <w:r w:rsidRPr="00B130D5">
        <w:rPr>
          <w:szCs w:val="24"/>
          <w:lang w:bidi="en-US"/>
        </w:rPr>
        <w:t>was</w:t>
      </w:r>
      <w:r>
        <w:rPr>
          <w:szCs w:val="24"/>
          <w:lang w:bidi="en-US"/>
        </w:rPr>
        <w:t xml:space="preserve"> </w:t>
      </w:r>
      <w:r w:rsidRPr="00B130D5">
        <w:rPr>
          <w:szCs w:val="24"/>
          <w:lang w:bidi="en-US"/>
        </w:rPr>
        <w:t>called</w:t>
      </w:r>
      <w:r>
        <w:rPr>
          <w:szCs w:val="24"/>
          <w:lang w:bidi="en-US"/>
        </w:rPr>
        <w:t xml:space="preserve"> </w:t>
      </w:r>
      <w:r w:rsidRPr="00B130D5">
        <w:rPr>
          <w:szCs w:val="24"/>
          <w:lang w:bidi="en-US"/>
        </w:rPr>
        <w:t>Chorev</w:t>
      </w:r>
      <w:r>
        <w:rPr>
          <w:szCs w:val="24"/>
          <w:lang w:bidi="en-US"/>
        </w:rPr>
        <w:t xml:space="preserve"> </w:t>
      </w:r>
      <w:r w:rsidRPr="00B130D5">
        <w:rPr>
          <w:szCs w:val="24"/>
          <w:lang w:bidi="en-US"/>
        </w:rPr>
        <w:t>(</w:t>
      </w:r>
      <w:r w:rsidRPr="00B130D5">
        <w:rPr>
          <w:szCs w:val="24"/>
          <w:rtl/>
        </w:rPr>
        <w:t>חורב</w:t>
      </w:r>
      <w:r w:rsidRPr="00B130D5">
        <w:rPr>
          <w:szCs w:val="24"/>
          <w:lang w:bidi="en-US"/>
        </w:rPr>
        <w:t>),</w:t>
      </w:r>
      <w:r>
        <w:rPr>
          <w:szCs w:val="24"/>
          <w:lang w:bidi="en-US"/>
        </w:rPr>
        <w:t xml:space="preserve"> </w:t>
      </w:r>
      <w:r w:rsidRPr="00B130D5">
        <w:rPr>
          <w:szCs w:val="24"/>
          <w:lang w:bidi="en-US"/>
        </w:rPr>
        <w:t>the</w:t>
      </w:r>
      <w:r>
        <w:rPr>
          <w:szCs w:val="24"/>
          <w:lang w:bidi="en-US"/>
        </w:rPr>
        <w:t xml:space="preserve"> </w:t>
      </w:r>
      <w:r w:rsidRPr="00B130D5">
        <w:rPr>
          <w:szCs w:val="24"/>
          <w:lang w:bidi="en-US"/>
        </w:rPr>
        <w:t>Talmud</w:t>
      </w:r>
      <w:r>
        <w:rPr>
          <w:szCs w:val="24"/>
          <w:lang w:bidi="en-US"/>
        </w:rPr>
        <w:t xml:space="preserve"> </w:t>
      </w:r>
      <w:r w:rsidRPr="00B130D5">
        <w:rPr>
          <w:szCs w:val="24"/>
          <w:lang w:bidi="en-US"/>
        </w:rPr>
        <w:t>continues,</w:t>
      </w:r>
      <w:r>
        <w:rPr>
          <w:szCs w:val="24"/>
          <w:lang w:bidi="en-US"/>
        </w:rPr>
        <w:t xml:space="preserve"> </w:t>
      </w:r>
      <w:r w:rsidRPr="00B130D5">
        <w:rPr>
          <w:szCs w:val="24"/>
          <w:lang w:bidi="en-US"/>
        </w:rPr>
        <w:t>because</w:t>
      </w:r>
      <w:r>
        <w:rPr>
          <w:szCs w:val="24"/>
          <w:lang w:bidi="en-US"/>
        </w:rPr>
        <w:t xml:space="preserve"> </w:t>
      </w:r>
      <w:r w:rsidRPr="00B130D5">
        <w:rPr>
          <w:szCs w:val="24"/>
          <w:lang w:bidi="en-US"/>
        </w:rPr>
        <w:t>from</w:t>
      </w:r>
      <w:r>
        <w:rPr>
          <w:szCs w:val="24"/>
          <w:lang w:bidi="en-US"/>
        </w:rPr>
        <w:t xml:space="preserve"> </w:t>
      </w:r>
      <w:r w:rsidRPr="00B130D5">
        <w:rPr>
          <w:szCs w:val="24"/>
          <w:lang w:bidi="en-US"/>
        </w:rPr>
        <w:t>this</w:t>
      </w:r>
      <w:r>
        <w:rPr>
          <w:szCs w:val="24"/>
          <w:lang w:bidi="en-US"/>
        </w:rPr>
        <w:t xml:space="preserve"> </w:t>
      </w:r>
      <w:r w:rsidRPr="00B130D5">
        <w:rPr>
          <w:szCs w:val="24"/>
          <w:lang w:bidi="en-US"/>
        </w:rPr>
        <w:t>mountain,</w:t>
      </w:r>
      <w:r>
        <w:rPr>
          <w:szCs w:val="24"/>
          <w:lang w:bidi="en-US"/>
        </w:rPr>
        <w:t xml:space="preserve"> </w:t>
      </w:r>
      <w:r w:rsidRPr="00B130D5">
        <w:rPr>
          <w:szCs w:val="24"/>
          <w:lang w:bidi="en-US"/>
        </w:rPr>
        <w:t>devastation</w:t>
      </w:r>
      <w:r>
        <w:rPr>
          <w:szCs w:val="24"/>
          <w:lang w:bidi="en-US"/>
        </w:rPr>
        <w:t xml:space="preserve"> </w:t>
      </w:r>
      <w:r w:rsidRPr="00B130D5">
        <w:rPr>
          <w:szCs w:val="24"/>
          <w:lang w:bidi="en-US"/>
        </w:rPr>
        <w:t>(</w:t>
      </w:r>
      <w:r w:rsidRPr="00B130D5">
        <w:rPr>
          <w:szCs w:val="24"/>
          <w:rtl/>
        </w:rPr>
        <w:t>חורבן</w:t>
      </w:r>
      <w:r w:rsidRPr="00B130D5">
        <w:rPr>
          <w:szCs w:val="24"/>
          <w:lang w:bidi="en-US"/>
        </w:rPr>
        <w:t>),</w:t>
      </w:r>
      <w:r>
        <w:rPr>
          <w:szCs w:val="24"/>
          <w:lang w:bidi="en-US"/>
        </w:rPr>
        <w:t xml:space="preserve"> </w:t>
      </w:r>
      <w:r w:rsidRPr="00B130D5">
        <w:rPr>
          <w:szCs w:val="24"/>
          <w:lang w:bidi="en-US"/>
        </w:rPr>
        <w:t>descended</w:t>
      </w:r>
      <w:r>
        <w:rPr>
          <w:szCs w:val="24"/>
          <w:lang w:bidi="en-US"/>
        </w:rPr>
        <w:t xml:space="preserve"> </w:t>
      </w:r>
      <w:r w:rsidRPr="00B130D5">
        <w:rPr>
          <w:szCs w:val="24"/>
          <w:lang w:bidi="en-US"/>
        </w:rPr>
        <w:t>upon</w:t>
      </w:r>
      <w:r>
        <w:rPr>
          <w:szCs w:val="24"/>
          <w:lang w:bidi="en-US"/>
        </w:rPr>
        <w:t xml:space="preserve"> </w:t>
      </w:r>
      <w:r w:rsidRPr="00B130D5">
        <w:rPr>
          <w:szCs w:val="24"/>
          <w:lang w:bidi="en-US"/>
        </w:rPr>
        <w:t>the</w:t>
      </w:r>
      <w:r>
        <w:rPr>
          <w:szCs w:val="24"/>
          <w:lang w:bidi="en-US"/>
        </w:rPr>
        <w:t xml:space="preserve"> </w:t>
      </w:r>
      <w:r w:rsidRPr="00B130D5">
        <w:rPr>
          <w:szCs w:val="24"/>
          <w:lang w:bidi="en-US"/>
        </w:rPr>
        <w:t>nations.</w:t>
      </w:r>
      <w:r>
        <w:rPr>
          <w:szCs w:val="24"/>
          <w:lang w:bidi="en-US"/>
        </w:rPr>
        <w:t xml:space="preserve"> </w:t>
      </w:r>
      <w:r w:rsidRPr="00B130D5">
        <w:rPr>
          <w:szCs w:val="24"/>
          <w:lang w:bidi="en-US"/>
        </w:rPr>
        <w:t>Therefore,</w:t>
      </w:r>
      <w:r>
        <w:rPr>
          <w:szCs w:val="24"/>
          <w:lang w:bidi="en-US"/>
        </w:rPr>
        <w:t xml:space="preserve"> </w:t>
      </w:r>
      <w:r w:rsidRPr="00B130D5">
        <w:rPr>
          <w:szCs w:val="24"/>
          <w:lang w:bidi="en-US"/>
        </w:rPr>
        <w:t>the</w:t>
      </w:r>
      <w:r>
        <w:rPr>
          <w:szCs w:val="24"/>
          <w:lang w:bidi="en-US"/>
        </w:rPr>
        <w:t xml:space="preserve"> </w:t>
      </w:r>
      <w:r w:rsidRPr="00B130D5">
        <w:rPr>
          <w:szCs w:val="24"/>
          <w:lang w:bidi="en-US"/>
        </w:rPr>
        <w:t>opening</w:t>
      </w:r>
      <w:r>
        <w:rPr>
          <w:szCs w:val="24"/>
          <w:lang w:bidi="en-US"/>
        </w:rPr>
        <w:t xml:space="preserve"> </w:t>
      </w:r>
      <w:r w:rsidRPr="00B130D5">
        <w:rPr>
          <w:szCs w:val="24"/>
          <w:lang w:bidi="en-US"/>
        </w:rPr>
        <w:t>verses</w:t>
      </w:r>
      <w:r>
        <w:rPr>
          <w:szCs w:val="24"/>
          <w:lang w:bidi="en-US"/>
        </w:rPr>
        <w:t xml:space="preserve"> </w:t>
      </w:r>
      <w:r w:rsidRPr="00B130D5">
        <w:rPr>
          <w:szCs w:val="24"/>
          <w:lang w:bidi="en-US"/>
        </w:rPr>
        <w:t>of</w:t>
      </w:r>
      <w:r>
        <w:rPr>
          <w:szCs w:val="24"/>
          <w:lang w:bidi="en-US"/>
        </w:rPr>
        <w:t xml:space="preserve"> </w:t>
      </w:r>
      <w:r w:rsidRPr="00B130D5">
        <w:rPr>
          <w:szCs w:val="24"/>
          <w:lang w:bidi="en-US"/>
        </w:rPr>
        <w:t>this</w:t>
      </w:r>
      <w:r>
        <w:rPr>
          <w:szCs w:val="24"/>
          <w:lang w:bidi="en-US"/>
        </w:rPr>
        <w:t xml:space="preserve"> </w:t>
      </w:r>
      <w:r w:rsidRPr="00B130D5">
        <w:rPr>
          <w:szCs w:val="24"/>
          <w:lang w:bidi="en-US"/>
        </w:rPr>
        <w:t>psalm</w:t>
      </w:r>
      <w:r>
        <w:rPr>
          <w:szCs w:val="24"/>
          <w:lang w:bidi="en-US"/>
        </w:rPr>
        <w:t xml:space="preserve"> </w:t>
      </w:r>
      <w:r w:rsidRPr="00B130D5">
        <w:rPr>
          <w:szCs w:val="24"/>
          <w:lang w:bidi="en-US"/>
        </w:rPr>
        <w:t>describe</w:t>
      </w:r>
      <w:r>
        <w:rPr>
          <w:szCs w:val="24"/>
          <w:lang w:bidi="en-US"/>
        </w:rPr>
        <w:t xml:space="preserve"> </w:t>
      </w:r>
      <w:r w:rsidRPr="00B130D5">
        <w:rPr>
          <w:szCs w:val="24"/>
          <w:lang w:bidi="en-US"/>
        </w:rPr>
        <w:t>the</w:t>
      </w:r>
      <w:r>
        <w:rPr>
          <w:szCs w:val="24"/>
          <w:lang w:bidi="en-US"/>
        </w:rPr>
        <w:t xml:space="preserve"> </w:t>
      </w:r>
      <w:r w:rsidRPr="00B130D5">
        <w:rPr>
          <w:szCs w:val="24"/>
          <w:lang w:bidi="en-US"/>
        </w:rPr>
        <w:t>Gentiles’</w:t>
      </w:r>
      <w:r>
        <w:rPr>
          <w:szCs w:val="24"/>
          <w:lang w:bidi="en-US"/>
        </w:rPr>
        <w:t xml:space="preserve"> </w:t>
      </w:r>
      <w:r w:rsidRPr="00B130D5">
        <w:rPr>
          <w:szCs w:val="24"/>
          <w:lang w:bidi="en-US"/>
        </w:rPr>
        <w:t>many</w:t>
      </w:r>
      <w:r>
        <w:rPr>
          <w:szCs w:val="24"/>
          <w:lang w:bidi="en-US"/>
        </w:rPr>
        <w:t xml:space="preserve"> </w:t>
      </w:r>
      <w:r w:rsidRPr="00B130D5">
        <w:rPr>
          <w:szCs w:val="24"/>
          <w:lang w:bidi="en-US"/>
        </w:rPr>
        <w:t>attempts</w:t>
      </w:r>
      <w:r>
        <w:rPr>
          <w:szCs w:val="24"/>
          <w:lang w:bidi="en-US"/>
        </w:rPr>
        <w:t xml:space="preserve"> </w:t>
      </w:r>
      <w:r w:rsidRPr="00B130D5">
        <w:rPr>
          <w:szCs w:val="24"/>
          <w:lang w:bidi="en-US"/>
        </w:rPr>
        <w:t>to</w:t>
      </w:r>
      <w:r>
        <w:rPr>
          <w:szCs w:val="24"/>
          <w:lang w:bidi="en-US"/>
        </w:rPr>
        <w:t xml:space="preserve"> </w:t>
      </w:r>
      <w:r w:rsidRPr="00B130D5">
        <w:rPr>
          <w:szCs w:val="24"/>
          <w:lang w:bidi="en-US"/>
        </w:rPr>
        <w:t>surround</w:t>
      </w:r>
      <w:r>
        <w:rPr>
          <w:szCs w:val="24"/>
          <w:lang w:bidi="en-US"/>
        </w:rPr>
        <w:t xml:space="preserve"> </w:t>
      </w:r>
      <w:r w:rsidRPr="00B130D5">
        <w:rPr>
          <w:szCs w:val="24"/>
          <w:lang w:bidi="en-US"/>
        </w:rPr>
        <w:t>and</w:t>
      </w:r>
      <w:r>
        <w:rPr>
          <w:szCs w:val="24"/>
          <w:lang w:bidi="en-US"/>
        </w:rPr>
        <w:t xml:space="preserve"> </w:t>
      </w:r>
      <w:r w:rsidRPr="00B130D5">
        <w:rPr>
          <w:szCs w:val="24"/>
          <w:lang w:bidi="en-US"/>
        </w:rPr>
        <w:t>destroy</w:t>
      </w:r>
      <w:r>
        <w:rPr>
          <w:szCs w:val="24"/>
          <w:lang w:bidi="en-US"/>
        </w:rPr>
        <w:t xml:space="preserve"> </w:t>
      </w:r>
      <w:r w:rsidRPr="00B130D5">
        <w:rPr>
          <w:szCs w:val="24"/>
          <w:lang w:bidi="en-US"/>
        </w:rPr>
        <w:t>Israel.</w:t>
      </w:r>
    </w:p>
    <w:p w14:paraId="6758867E" w14:textId="77777777" w:rsidR="007E059A" w:rsidRPr="00B130D5" w:rsidRDefault="007E059A" w:rsidP="007E059A">
      <w:pPr>
        <w:rPr>
          <w:lang w:bidi="en-US"/>
        </w:rPr>
      </w:pPr>
    </w:p>
    <w:p w14:paraId="4A2C8C14" w14:textId="77777777" w:rsidR="007E059A" w:rsidRPr="00B130D5" w:rsidRDefault="007E059A" w:rsidP="007E059A">
      <w:pPr>
        <w:rPr>
          <w:lang w:bidi="en-US"/>
        </w:rPr>
      </w:pPr>
      <w:r w:rsidRPr="00B130D5">
        <w:rPr>
          <w:lang w:bidi="en-US"/>
        </w:rPr>
        <w:lastRenderedPageBreak/>
        <w:t>The</w:t>
      </w:r>
      <w:r>
        <w:rPr>
          <w:lang w:bidi="en-US"/>
        </w:rPr>
        <w:t xml:space="preserve"> </w:t>
      </w:r>
      <w:r w:rsidRPr="00B130D5">
        <w:rPr>
          <w:lang w:bidi="en-US"/>
        </w:rPr>
        <w:t>Gaon</w:t>
      </w:r>
      <w:r>
        <w:rPr>
          <w:lang w:bidi="en-US"/>
        </w:rPr>
        <w:t xml:space="preserve"> </w:t>
      </w:r>
      <w:r w:rsidRPr="00B130D5">
        <w:rPr>
          <w:lang w:bidi="en-US"/>
        </w:rPr>
        <w:t>of</w:t>
      </w:r>
      <w:r>
        <w:rPr>
          <w:lang w:bidi="en-US"/>
        </w:rPr>
        <w:t xml:space="preserve"> </w:t>
      </w:r>
      <w:r w:rsidRPr="00B130D5">
        <w:rPr>
          <w:lang w:bidi="en-US"/>
        </w:rPr>
        <w:t>Vilna</w:t>
      </w:r>
      <w:r w:rsidRPr="00B130D5">
        <w:rPr>
          <w:rStyle w:val="FootnoteReference"/>
          <w:lang w:bidi="en-US"/>
        </w:rPr>
        <w:footnoteReference w:id="15"/>
      </w:r>
      <w:r>
        <w:rPr>
          <w:lang w:bidi="en-US"/>
        </w:rPr>
        <w:t xml:space="preserve"> </w:t>
      </w:r>
      <w:r w:rsidRPr="00B130D5">
        <w:rPr>
          <w:lang w:bidi="en-US"/>
        </w:rPr>
        <w:t>designates</w:t>
      </w:r>
      <w:r>
        <w:rPr>
          <w:lang w:bidi="en-US"/>
        </w:rPr>
        <w:t xml:space="preserve"> </w:t>
      </w:r>
      <w:r w:rsidRPr="00B130D5">
        <w:rPr>
          <w:lang w:bidi="en-US"/>
        </w:rPr>
        <w:t>this</w:t>
      </w:r>
      <w:r>
        <w:rPr>
          <w:lang w:bidi="en-US"/>
        </w:rPr>
        <w:t xml:space="preserve"> </w:t>
      </w:r>
      <w:r w:rsidRPr="00B130D5">
        <w:rPr>
          <w:lang w:bidi="en-US"/>
        </w:rPr>
        <w:t>as</w:t>
      </w:r>
      <w:r>
        <w:rPr>
          <w:lang w:bidi="en-US"/>
        </w:rPr>
        <w:t xml:space="preserve"> </w:t>
      </w:r>
      <w:r w:rsidRPr="00B130D5">
        <w:rPr>
          <w:lang w:bidi="en-US"/>
        </w:rPr>
        <w:t>the</w:t>
      </w:r>
      <w:r>
        <w:rPr>
          <w:lang w:bidi="en-US"/>
        </w:rPr>
        <w:t xml:space="preserve"> </w:t>
      </w:r>
      <w:r w:rsidRPr="00B130D5">
        <w:rPr>
          <w:lang w:bidi="en-US"/>
        </w:rPr>
        <w:t>Song</w:t>
      </w:r>
      <w:r>
        <w:rPr>
          <w:lang w:bidi="en-US"/>
        </w:rPr>
        <w:t xml:space="preserve"> </w:t>
      </w:r>
      <w:r w:rsidRPr="00B130D5">
        <w:rPr>
          <w:lang w:bidi="en-US"/>
        </w:rPr>
        <w:t>of</w:t>
      </w:r>
      <w:r>
        <w:rPr>
          <w:lang w:bidi="en-US"/>
        </w:rPr>
        <w:t xml:space="preserve"> </w:t>
      </w:r>
      <w:r w:rsidRPr="00B130D5">
        <w:rPr>
          <w:lang w:bidi="en-US"/>
        </w:rPr>
        <w:t>the</w:t>
      </w:r>
      <w:r>
        <w:rPr>
          <w:lang w:bidi="en-US"/>
        </w:rPr>
        <w:t xml:space="preserve"> </w:t>
      </w:r>
      <w:r w:rsidRPr="00B130D5">
        <w:rPr>
          <w:lang w:bidi="en-US"/>
        </w:rPr>
        <w:t>Day</w:t>
      </w:r>
      <w:r>
        <w:rPr>
          <w:lang w:bidi="en-US"/>
        </w:rPr>
        <w:t xml:space="preserve"> </w:t>
      </w:r>
      <w:r w:rsidRPr="00B130D5">
        <w:rPr>
          <w:lang w:bidi="en-US"/>
        </w:rPr>
        <w:t>for</w:t>
      </w:r>
      <w:r>
        <w:rPr>
          <w:lang w:bidi="en-US"/>
        </w:rPr>
        <w:t xml:space="preserve"> </w:t>
      </w:r>
      <w:r w:rsidRPr="00B130D5">
        <w:rPr>
          <w:lang w:bidi="en-US"/>
        </w:rPr>
        <w:t>the</w:t>
      </w:r>
      <w:r>
        <w:rPr>
          <w:lang w:bidi="en-US"/>
        </w:rPr>
        <w:t xml:space="preserve"> </w:t>
      </w:r>
      <w:r w:rsidRPr="00B130D5">
        <w:rPr>
          <w:lang w:bidi="en-US"/>
        </w:rPr>
        <w:t>second</w:t>
      </w:r>
      <w:r>
        <w:rPr>
          <w:lang w:bidi="en-US"/>
        </w:rPr>
        <w:t xml:space="preserve"> </w:t>
      </w:r>
      <w:r w:rsidRPr="00B130D5">
        <w:rPr>
          <w:lang w:bidi="en-US"/>
        </w:rPr>
        <w:t>day</w:t>
      </w:r>
      <w:r>
        <w:rPr>
          <w:lang w:bidi="en-US"/>
        </w:rPr>
        <w:t xml:space="preserve"> </w:t>
      </w:r>
      <w:r w:rsidRPr="00B130D5">
        <w:rPr>
          <w:lang w:bidi="en-US"/>
        </w:rPr>
        <w:t>of</w:t>
      </w:r>
      <w:r>
        <w:rPr>
          <w:lang w:bidi="en-US"/>
        </w:rPr>
        <w:t xml:space="preserve"> </w:t>
      </w:r>
      <w:r w:rsidRPr="00B130D5">
        <w:rPr>
          <w:lang w:bidi="en-US"/>
        </w:rPr>
        <w:t>Shavuot,</w:t>
      </w:r>
      <w:r>
        <w:rPr>
          <w:lang w:bidi="en-US"/>
        </w:rPr>
        <w:t xml:space="preserve"> </w:t>
      </w:r>
      <w:r w:rsidRPr="00B130D5">
        <w:rPr>
          <w:lang w:bidi="en-US"/>
        </w:rPr>
        <w:t>which</w:t>
      </w:r>
      <w:r>
        <w:rPr>
          <w:lang w:bidi="en-US"/>
        </w:rPr>
        <w:t xml:space="preserve"> </w:t>
      </w:r>
      <w:r w:rsidRPr="00B130D5">
        <w:rPr>
          <w:lang w:bidi="en-US"/>
        </w:rPr>
        <w:t>is</w:t>
      </w:r>
      <w:r>
        <w:rPr>
          <w:lang w:bidi="en-US"/>
        </w:rPr>
        <w:t xml:space="preserve"> </w:t>
      </w:r>
      <w:r w:rsidRPr="00B130D5">
        <w:rPr>
          <w:lang w:bidi="en-US"/>
        </w:rPr>
        <w:t>the</w:t>
      </w:r>
      <w:r>
        <w:rPr>
          <w:lang w:bidi="en-US"/>
        </w:rPr>
        <w:t xml:space="preserve"> </w:t>
      </w:r>
      <w:r w:rsidRPr="00B130D5">
        <w:rPr>
          <w:lang w:bidi="en-US"/>
        </w:rPr>
        <w:t>festival</w:t>
      </w:r>
      <w:r>
        <w:rPr>
          <w:lang w:bidi="en-US"/>
        </w:rPr>
        <w:t xml:space="preserve"> </w:t>
      </w:r>
      <w:r w:rsidRPr="00B130D5">
        <w:rPr>
          <w:lang w:bidi="en-US"/>
        </w:rPr>
        <w:t>commemorating</w:t>
      </w:r>
      <w:r>
        <w:rPr>
          <w:lang w:bidi="en-US"/>
        </w:rPr>
        <w:t xml:space="preserve"> </w:t>
      </w:r>
      <w:r w:rsidRPr="00B130D5">
        <w:rPr>
          <w:lang w:bidi="en-US"/>
        </w:rPr>
        <w:t>the</w:t>
      </w:r>
      <w:r>
        <w:rPr>
          <w:lang w:bidi="en-US"/>
        </w:rPr>
        <w:t xml:space="preserve"> </w:t>
      </w:r>
      <w:r w:rsidRPr="00B130D5">
        <w:rPr>
          <w:lang w:bidi="en-US"/>
        </w:rPr>
        <w:t>Sinaitic</w:t>
      </w:r>
      <w:r>
        <w:rPr>
          <w:lang w:bidi="en-US"/>
        </w:rPr>
        <w:t xml:space="preserve"> </w:t>
      </w:r>
      <w:r w:rsidRPr="00B130D5">
        <w:rPr>
          <w:lang w:bidi="en-US"/>
        </w:rPr>
        <w:t>Revelation.</w:t>
      </w:r>
      <w:bookmarkStart w:id="13" w:name="_Ref363993538"/>
      <w:r w:rsidRPr="00B130D5">
        <w:rPr>
          <w:iCs/>
          <w:vertAlign w:val="superscript"/>
        </w:rPr>
        <w:footnoteReference w:id="16"/>
      </w:r>
      <w:bookmarkEnd w:id="13"/>
    </w:p>
    <w:p w14:paraId="2A06C238" w14:textId="77777777" w:rsidR="007E059A" w:rsidRPr="00B130D5" w:rsidRDefault="007E059A" w:rsidP="007E059A">
      <w:pPr>
        <w:rPr>
          <w:b/>
          <w:bCs/>
        </w:rPr>
      </w:pPr>
    </w:p>
    <w:p w14:paraId="6055A7D9" w14:textId="77777777" w:rsidR="007E059A" w:rsidRPr="00B130D5" w:rsidRDefault="007E059A" w:rsidP="007E059A">
      <w:r w:rsidRPr="00B130D5">
        <w:t>The</w:t>
      </w:r>
      <w:r>
        <w:t xml:space="preserve"> </w:t>
      </w:r>
      <w:r w:rsidRPr="00B130D5">
        <w:t>superscription</w:t>
      </w:r>
      <w:r>
        <w:t xml:space="preserve"> </w:t>
      </w:r>
      <w:r w:rsidRPr="00B130D5">
        <w:t>of</w:t>
      </w:r>
      <w:r>
        <w:t xml:space="preserve"> </w:t>
      </w:r>
      <w:r w:rsidRPr="00B130D5">
        <w:t>this</w:t>
      </w:r>
      <w:r>
        <w:t xml:space="preserve"> </w:t>
      </w:r>
      <w:r w:rsidRPr="00B130D5">
        <w:t>psalm</w:t>
      </w:r>
      <w:r>
        <w:t xml:space="preserve"> </w:t>
      </w:r>
      <w:r w:rsidRPr="00B130D5">
        <w:t>attributes</w:t>
      </w:r>
      <w:r>
        <w:t xml:space="preserve"> </w:t>
      </w:r>
      <w:r w:rsidRPr="00B130D5">
        <w:t>authorship</w:t>
      </w:r>
      <w:r>
        <w:t xml:space="preserve"> </w:t>
      </w:r>
      <w:r w:rsidRPr="00B130D5">
        <w:t>to</w:t>
      </w:r>
      <w:r>
        <w:t xml:space="preserve"> </w:t>
      </w:r>
      <w:r w:rsidRPr="00B130D5">
        <w:t>David.</w:t>
      </w:r>
      <w:r>
        <w:t xml:space="preserve"> </w:t>
      </w:r>
      <w:r w:rsidRPr="00B130D5">
        <w:t>This</w:t>
      </w:r>
      <w:r>
        <w:t xml:space="preserve"> </w:t>
      </w:r>
      <w:r w:rsidRPr="00B130D5">
        <w:t>psalm</w:t>
      </w:r>
      <w:r>
        <w:t xml:space="preserve"> </w:t>
      </w:r>
      <w:r w:rsidRPr="00B130D5">
        <w:t>was</w:t>
      </w:r>
      <w:r>
        <w:t xml:space="preserve"> </w:t>
      </w:r>
      <w:r w:rsidRPr="00B130D5">
        <w:t>composed</w:t>
      </w:r>
      <w:r>
        <w:t xml:space="preserve"> </w:t>
      </w:r>
      <w:r w:rsidRPr="00B130D5">
        <w:t>by</w:t>
      </w:r>
      <w:r>
        <w:t xml:space="preserve"> </w:t>
      </w:r>
      <w:r w:rsidRPr="00B130D5">
        <w:t>David</w:t>
      </w:r>
      <w:r>
        <w:t xml:space="preserve"> </w:t>
      </w:r>
      <w:r w:rsidRPr="00B130D5">
        <w:t>as</w:t>
      </w:r>
      <w:r>
        <w:t xml:space="preserve"> </w:t>
      </w:r>
      <w:r w:rsidRPr="00B130D5">
        <w:t>a</w:t>
      </w:r>
      <w:r>
        <w:t xml:space="preserve"> </w:t>
      </w:r>
      <w:r w:rsidRPr="00B130D5">
        <w:t>prayer</w:t>
      </w:r>
      <w:r>
        <w:t xml:space="preserve"> </w:t>
      </w:r>
      <w:r w:rsidRPr="00B130D5">
        <w:t>for</w:t>
      </w:r>
      <w:r>
        <w:t xml:space="preserve"> </w:t>
      </w:r>
      <w:r w:rsidRPr="00B130D5">
        <w:t>success</w:t>
      </w:r>
      <w:r>
        <w:t xml:space="preserve"> </w:t>
      </w:r>
      <w:r w:rsidRPr="00B130D5">
        <w:t>in</w:t>
      </w:r>
      <w:r>
        <w:t xml:space="preserve"> </w:t>
      </w:r>
      <w:r w:rsidRPr="00B130D5">
        <w:t>all</w:t>
      </w:r>
      <w:r>
        <w:t xml:space="preserve"> </w:t>
      </w:r>
      <w:r w:rsidRPr="00B130D5">
        <w:t>his</w:t>
      </w:r>
      <w:r>
        <w:t xml:space="preserve"> </w:t>
      </w:r>
      <w:r w:rsidRPr="00B130D5">
        <w:t>wars,</w:t>
      </w:r>
      <w:r>
        <w:t xml:space="preserve"> </w:t>
      </w:r>
      <w:r w:rsidRPr="00B130D5">
        <w:t>even</w:t>
      </w:r>
      <w:r>
        <w:t xml:space="preserve"> </w:t>
      </w:r>
      <w:r w:rsidRPr="00B130D5">
        <w:t>as</w:t>
      </w:r>
      <w:r>
        <w:t xml:space="preserve"> </w:t>
      </w:r>
      <w:r w:rsidRPr="00B130D5">
        <w:t>HaShem</w:t>
      </w:r>
      <w:r>
        <w:t xml:space="preserve"> </w:t>
      </w:r>
      <w:r w:rsidRPr="00B130D5">
        <w:t>had</w:t>
      </w:r>
      <w:r>
        <w:t xml:space="preserve"> </w:t>
      </w:r>
      <w:r w:rsidRPr="00B130D5">
        <w:t>brought</w:t>
      </w:r>
      <w:r>
        <w:t xml:space="preserve"> </w:t>
      </w:r>
      <w:r w:rsidRPr="00B130D5">
        <w:t>about</w:t>
      </w:r>
      <w:r>
        <w:t xml:space="preserve"> </w:t>
      </w:r>
      <w:r w:rsidRPr="00B130D5">
        <w:t>great</w:t>
      </w:r>
      <w:r>
        <w:t xml:space="preserve"> </w:t>
      </w:r>
      <w:r w:rsidRPr="00B130D5">
        <w:t>deliverance</w:t>
      </w:r>
      <w:r>
        <w:t xml:space="preserve"> </w:t>
      </w:r>
      <w:r w:rsidRPr="00B130D5">
        <w:t>for</w:t>
      </w:r>
      <w:r>
        <w:t xml:space="preserve"> </w:t>
      </w:r>
      <w:r w:rsidRPr="00B130D5">
        <w:t>our</w:t>
      </w:r>
      <w:r>
        <w:t xml:space="preserve"> </w:t>
      </w:r>
      <w:r w:rsidRPr="00B130D5">
        <w:t>patriarchs.</w:t>
      </w:r>
      <w:r>
        <w:t xml:space="preserve"> </w:t>
      </w:r>
      <w:r w:rsidRPr="00B130D5">
        <w:t>For</w:t>
      </w:r>
      <w:r>
        <w:t xml:space="preserve"> </w:t>
      </w:r>
      <w:r w:rsidRPr="00B130D5">
        <w:t>His</w:t>
      </w:r>
      <w:r>
        <w:t xml:space="preserve"> </w:t>
      </w:r>
      <w:r w:rsidRPr="00B130D5">
        <w:t>is</w:t>
      </w:r>
      <w:r>
        <w:t xml:space="preserve"> </w:t>
      </w:r>
      <w:r w:rsidRPr="00B130D5">
        <w:t>the</w:t>
      </w:r>
      <w:r>
        <w:t xml:space="preserve"> </w:t>
      </w:r>
      <w:r w:rsidRPr="00B130D5">
        <w:t>power</w:t>
      </w:r>
      <w:r>
        <w:t xml:space="preserve"> </w:t>
      </w:r>
      <w:r w:rsidRPr="00B130D5">
        <w:t>and</w:t>
      </w:r>
      <w:r>
        <w:t xml:space="preserve"> </w:t>
      </w:r>
      <w:r w:rsidRPr="00B130D5">
        <w:t>the</w:t>
      </w:r>
      <w:r>
        <w:t xml:space="preserve"> </w:t>
      </w:r>
      <w:r w:rsidRPr="00B130D5">
        <w:t>might</w:t>
      </w:r>
      <w:r>
        <w:t xml:space="preserve"> </w:t>
      </w:r>
      <w:r w:rsidRPr="00B130D5">
        <w:t>to</w:t>
      </w:r>
      <w:r>
        <w:t xml:space="preserve"> </w:t>
      </w:r>
      <w:r w:rsidRPr="00B130D5">
        <w:t>do</w:t>
      </w:r>
      <w:r>
        <w:t xml:space="preserve"> </w:t>
      </w:r>
      <w:r w:rsidRPr="00B130D5">
        <w:t>what</w:t>
      </w:r>
      <w:r>
        <w:t xml:space="preserve"> </w:t>
      </w:r>
      <w:r w:rsidRPr="00B130D5">
        <w:t>He</w:t>
      </w:r>
      <w:r>
        <w:t xml:space="preserve"> </w:t>
      </w:r>
      <w:r w:rsidRPr="00B130D5">
        <w:t>wants.</w:t>
      </w:r>
      <w:bookmarkStart w:id="14" w:name="_Ref366686871"/>
      <w:r w:rsidRPr="00B130D5">
        <w:rPr>
          <w:rStyle w:val="FootnoteReference"/>
        </w:rPr>
        <w:footnoteReference w:id="17"/>
      </w:r>
      <w:bookmarkEnd w:id="14"/>
    </w:p>
    <w:p w14:paraId="511510F0" w14:textId="77777777" w:rsidR="007E059A" w:rsidRPr="00B130D5" w:rsidRDefault="007E059A" w:rsidP="007E059A"/>
    <w:p w14:paraId="3037B09D" w14:textId="77777777" w:rsidR="007E059A" w:rsidRPr="00B130D5" w:rsidRDefault="007E059A" w:rsidP="007E059A">
      <w:pPr>
        <w:rPr>
          <w:bCs/>
        </w:rPr>
      </w:pPr>
      <w:r w:rsidRPr="00B130D5">
        <w:t>Some</w:t>
      </w:r>
      <w:r>
        <w:t xml:space="preserve"> </w:t>
      </w:r>
      <w:r w:rsidRPr="00B130D5">
        <w:t>perceive</w:t>
      </w:r>
      <w:r>
        <w:t xml:space="preserve"> </w:t>
      </w:r>
      <w:r w:rsidRPr="00B130D5">
        <w:t>this</w:t>
      </w:r>
      <w:r>
        <w:t xml:space="preserve"> </w:t>
      </w:r>
      <w:r w:rsidRPr="00B130D5">
        <w:t>psalm</w:t>
      </w:r>
      <w:r>
        <w:t xml:space="preserve"> </w:t>
      </w:r>
      <w:r w:rsidRPr="00B130D5">
        <w:t>as</w:t>
      </w:r>
      <w:r>
        <w:t xml:space="preserve"> </w:t>
      </w:r>
      <w:r w:rsidRPr="00B130D5">
        <w:t>relating</w:t>
      </w:r>
      <w:r>
        <w:t xml:space="preserve"> </w:t>
      </w:r>
      <w:r w:rsidRPr="00B130D5">
        <w:t>to</w:t>
      </w:r>
      <w:r>
        <w:t xml:space="preserve"> </w:t>
      </w:r>
      <w:r w:rsidRPr="00B130D5">
        <w:t>Sancheriv</w:t>
      </w:r>
      <w:r>
        <w:t xml:space="preserve"> </w:t>
      </w:r>
      <w:r w:rsidRPr="00B130D5">
        <w:t>and</w:t>
      </w:r>
      <w:r>
        <w:t xml:space="preserve"> </w:t>
      </w:r>
      <w:r w:rsidRPr="00B130D5">
        <w:t>his</w:t>
      </w:r>
      <w:r>
        <w:t xml:space="preserve"> </w:t>
      </w:r>
      <w:r w:rsidRPr="00B130D5">
        <w:t>army.</w:t>
      </w:r>
      <w:r>
        <w:t xml:space="preserve"> </w:t>
      </w:r>
      <w:r w:rsidRPr="00B130D5">
        <w:t>David</w:t>
      </w:r>
      <w:r>
        <w:t xml:space="preserve"> </w:t>
      </w:r>
      <w:r w:rsidRPr="00B130D5">
        <w:t>foresaw</w:t>
      </w:r>
      <w:r>
        <w:t xml:space="preserve"> </w:t>
      </w:r>
      <w:r w:rsidRPr="00B130D5">
        <w:t>prophetically</w:t>
      </w:r>
      <w:r>
        <w:t xml:space="preserve"> </w:t>
      </w:r>
      <w:r w:rsidRPr="00B130D5">
        <w:t>that</w:t>
      </w:r>
      <w:r>
        <w:t xml:space="preserve"> </w:t>
      </w:r>
      <w:r w:rsidRPr="00B130D5">
        <w:t>Sancheriv</w:t>
      </w:r>
      <w:r>
        <w:t xml:space="preserve"> </w:t>
      </w:r>
      <w:r w:rsidRPr="00B130D5">
        <w:t>would</w:t>
      </w:r>
      <w:r>
        <w:t xml:space="preserve"> </w:t>
      </w:r>
      <w:r w:rsidRPr="00B130D5">
        <w:t>wage</w:t>
      </w:r>
      <w:r>
        <w:t xml:space="preserve"> </w:t>
      </w:r>
      <w:r w:rsidRPr="00B130D5">
        <w:t>war</w:t>
      </w:r>
      <w:r>
        <w:t xml:space="preserve"> </w:t>
      </w:r>
      <w:r w:rsidRPr="00B130D5">
        <w:t>against</w:t>
      </w:r>
      <w:r>
        <w:t xml:space="preserve"> </w:t>
      </w:r>
      <w:r w:rsidRPr="00B130D5">
        <w:t>King</w:t>
      </w:r>
      <w:r>
        <w:t xml:space="preserve"> </w:t>
      </w:r>
      <w:r w:rsidRPr="00B130D5">
        <w:t>Hezekiah,</w:t>
      </w:r>
      <w:r>
        <w:t xml:space="preserve"> </w:t>
      </w:r>
      <w:r w:rsidRPr="00B130D5">
        <w:t>and</w:t>
      </w:r>
      <w:r>
        <w:t xml:space="preserve"> </w:t>
      </w:r>
      <w:r w:rsidRPr="00B130D5">
        <w:t>he</w:t>
      </w:r>
      <w:r>
        <w:t xml:space="preserve"> </w:t>
      </w:r>
      <w:r w:rsidRPr="00B130D5">
        <w:t>prayed</w:t>
      </w:r>
      <w:r>
        <w:t xml:space="preserve"> </w:t>
      </w:r>
      <w:r w:rsidRPr="00B130D5">
        <w:t>for</w:t>
      </w:r>
      <w:r>
        <w:t xml:space="preserve"> </w:t>
      </w:r>
      <w:r w:rsidRPr="00B130D5">
        <w:t>his</w:t>
      </w:r>
      <w:r>
        <w:t xml:space="preserve"> </w:t>
      </w:r>
      <w:r w:rsidRPr="00B130D5">
        <w:t>defeat.</w:t>
      </w:r>
      <w:r w:rsidRPr="00B130D5">
        <w:rPr>
          <w:rStyle w:val="FootnoteReference"/>
        </w:rPr>
        <w:footnoteReference w:id="18"/>
      </w:r>
      <w:r>
        <w:t xml:space="preserve"> </w:t>
      </w:r>
      <w:r w:rsidRPr="00B130D5">
        <w:t>Others</w:t>
      </w:r>
      <w:r>
        <w:t xml:space="preserve"> </w:t>
      </w:r>
      <w:r w:rsidRPr="00B130D5">
        <w:t>say</w:t>
      </w:r>
      <w:r>
        <w:t xml:space="preserve"> </w:t>
      </w:r>
      <w:r w:rsidRPr="00B130D5">
        <w:t>that</w:t>
      </w:r>
      <w:r>
        <w:t xml:space="preserve"> </w:t>
      </w:r>
      <w:r w:rsidRPr="00B130D5">
        <w:t>it</w:t>
      </w:r>
      <w:r>
        <w:t xml:space="preserve"> </w:t>
      </w:r>
      <w:r w:rsidRPr="00B130D5">
        <w:t>was</w:t>
      </w:r>
      <w:r>
        <w:t xml:space="preserve"> </w:t>
      </w:r>
      <w:r w:rsidRPr="00B130D5">
        <w:t>composed</w:t>
      </w:r>
      <w:r>
        <w:t xml:space="preserve"> </w:t>
      </w:r>
      <w:r w:rsidRPr="00B130D5">
        <w:t>about</w:t>
      </w:r>
      <w:r>
        <w:t xml:space="preserve"> </w:t>
      </w:r>
      <w:r w:rsidRPr="00B130D5">
        <w:t>the</w:t>
      </w:r>
      <w:r>
        <w:t xml:space="preserve"> </w:t>
      </w:r>
      <w:r w:rsidRPr="00B130D5">
        <w:t>war</w:t>
      </w:r>
      <w:r>
        <w:t xml:space="preserve"> </w:t>
      </w:r>
      <w:r w:rsidRPr="00B130D5">
        <w:t>of</w:t>
      </w:r>
      <w:r>
        <w:t xml:space="preserve"> </w:t>
      </w:r>
      <w:r w:rsidRPr="00B130D5">
        <w:t>Gog</w:t>
      </w:r>
      <w:r>
        <w:t xml:space="preserve"> </w:t>
      </w:r>
      <w:r w:rsidRPr="00B130D5">
        <w:t>and</w:t>
      </w:r>
      <w:r>
        <w:t xml:space="preserve"> </w:t>
      </w:r>
      <w:r w:rsidRPr="00B130D5">
        <w:t>Magog,</w:t>
      </w:r>
      <w:r>
        <w:t xml:space="preserve"> </w:t>
      </w:r>
      <w:r w:rsidRPr="00B130D5">
        <w:t>when</w:t>
      </w:r>
      <w:r>
        <w:t xml:space="preserve"> </w:t>
      </w:r>
      <w:r w:rsidRPr="00B130D5">
        <w:t>the</w:t>
      </w:r>
      <w:r>
        <w:t xml:space="preserve"> </w:t>
      </w:r>
      <w:r w:rsidRPr="00B130D5">
        <w:t>nations</w:t>
      </w:r>
      <w:r>
        <w:t xml:space="preserve"> </w:t>
      </w:r>
      <w:r w:rsidRPr="00B130D5">
        <w:t>will</w:t>
      </w:r>
      <w:r>
        <w:t xml:space="preserve"> </w:t>
      </w:r>
      <w:r w:rsidRPr="00B130D5">
        <w:t>gather</w:t>
      </w:r>
      <w:r>
        <w:t xml:space="preserve"> </w:t>
      </w:r>
      <w:r w:rsidRPr="00B130D5">
        <w:t>against</w:t>
      </w:r>
      <w:r>
        <w:t xml:space="preserve"> </w:t>
      </w:r>
      <w:r w:rsidRPr="00B130D5">
        <w:t>HaShem’s</w:t>
      </w:r>
      <w:r>
        <w:t xml:space="preserve"> </w:t>
      </w:r>
      <w:r w:rsidRPr="00B130D5">
        <w:t>redeemers</w:t>
      </w:r>
      <w:r w:rsidRPr="00B130D5">
        <w:rPr>
          <w:bCs/>
        </w:rPr>
        <w:t>.</w:t>
      </w:r>
      <w:r w:rsidRPr="00B130D5">
        <w:rPr>
          <w:rStyle w:val="FootnoteReference"/>
        </w:rPr>
        <w:footnoteReference w:id="19"/>
      </w:r>
    </w:p>
    <w:p w14:paraId="637F4050" w14:textId="77777777" w:rsidR="007E059A" w:rsidRPr="00B130D5" w:rsidRDefault="007E059A" w:rsidP="007E059A">
      <w:pPr>
        <w:rPr>
          <w:b/>
          <w:bCs/>
        </w:rPr>
      </w:pPr>
    </w:p>
    <w:p w14:paraId="23D32FA1" w14:textId="77777777" w:rsidR="007E059A" w:rsidRPr="00B130D5" w:rsidRDefault="007E059A" w:rsidP="007E059A">
      <w:r w:rsidRPr="00B130D5">
        <w:t>Another</w:t>
      </w:r>
      <w:r>
        <w:t xml:space="preserve"> </w:t>
      </w:r>
      <w:r w:rsidRPr="00B130D5">
        <w:t>interpretation</w:t>
      </w:r>
      <w:r>
        <w:t xml:space="preserve"> </w:t>
      </w:r>
      <w:r w:rsidRPr="00B130D5">
        <w:t>is</w:t>
      </w:r>
      <w:r>
        <w:t xml:space="preserve"> </w:t>
      </w:r>
      <w:r w:rsidRPr="00B130D5">
        <w:t>that</w:t>
      </w:r>
      <w:r>
        <w:t xml:space="preserve"> </w:t>
      </w:r>
      <w:r w:rsidRPr="00B130D5">
        <w:t>the</w:t>
      </w:r>
      <w:r>
        <w:t xml:space="preserve"> </w:t>
      </w:r>
      <w:r w:rsidRPr="00B130D5">
        <w:t>psalm</w:t>
      </w:r>
      <w:r>
        <w:t xml:space="preserve"> </w:t>
      </w:r>
      <w:r w:rsidRPr="00B130D5">
        <w:t>was</w:t>
      </w:r>
      <w:r>
        <w:t xml:space="preserve"> </w:t>
      </w:r>
      <w:r w:rsidRPr="00B130D5">
        <w:t>composed</w:t>
      </w:r>
      <w:r>
        <w:t xml:space="preserve"> </w:t>
      </w:r>
      <w:r w:rsidRPr="00B130D5">
        <w:t>by</w:t>
      </w:r>
      <w:r>
        <w:t xml:space="preserve"> </w:t>
      </w:r>
      <w:r w:rsidRPr="00B130D5">
        <w:t>David</w:t>
      </w:r>
      <w:r>
        <w:t xml:space="preserve"> </w:t>
      </w:r>
      <w:r w:rsidRPr="00B130D5">
        <w:t>when</w:t>
      </w:r>
      <w:r>
        <w:t xml:space="preserve"> </w:t>
      </w:r>
      <w:r w:rsidRPr="00B130D5">
        <w:t>he</w:t>
      </w:r>
      <w:r>
        <w:t xml:space="preserve"> </w:t>
      </w:r>
      <w:r w:rsidRPr="00B130D5">
        <w:t>was</w:t>
      </w:r>
      <w:r>
        <w:t xml:space="preserve"> </w:t>
      </w:r>
      <w:r w:rsidRPr="00B130D5">
        <w:t>forced</w:t>
      </w:r>
      <w:r>
        <w:t xml:space="preserve"> </w:t>
      </w:r>
      <w:r w:rsidRPr="00B130D5">
        <w:t>to</w:t>
      </w:r>
      <w:r>
        <w:t xml:space="preserve"> </w:t>
      </w:r>
      <w:r w:rsidRPr="00B130D5">
        <w:t>wage</w:t>
      </w:r>
      <w:r>
        <w:t xml:space="preserve"> </w:t>
      </w:r>
      <w:r w:rsidRPr="00B130D5">
        <w:t>war</w:t>
      </w:r>
      <w:r>
        <w:t xml:space="preserve"> </w:t>
      </w:r>
      <w:r w:rsidRPr="00B130D5">
        <w:t>against</w:t>
      </w:r>
      <w:r>
        <w:t xml:space="preserve"> </w:t>
      </w:r>
      <w:r w:rsidRPr="00B130D5">
        <w:t>the</w:t>
      </w:r>
      <w:r>
        <w:t xml:space="preserve"> </w:t>
      </w:r>
      <w:r w:rsidRPr="00B130D5">
        <w:t>children</w:t>
      </w:r>
      <w:r>
        <w:t xml:space="preserve"> </w:t>
      </w:r>
      <w:r w:rsidRPr="00B130D5">
        <w:t>of</w:t>
      </w:r>
      <w:r>
        <w:t xml:space="preserve"> </w:t>
      </w:r>
      <w:r w:rsidRPr="00B130D5">
        <w:t>Ammon.</w:t>
      </w:r>
      <w:r>
        <w:t xml:space="preserve"> </w:t>
      </w:r>
      <w:r w:rsidRPr="00B130D5">
        <w:t>Ammon</w:t>
      </w:r>
      <w:r>
        <w:t xml:space="preserve"> </w:t>
      </w:r>
      <w:r w:rsidRPr="00B130D5">
        <w:t>had</w:t>
      </w:r>
      <w:r>
        <w:t xml:space="preserve"> </w:t>
      </w:r>
      <w:r w:rsidRPr="00B130D5">
        <w:t>“sent</w:t>
      </w:r>
      <w:r>
        <w:t xml:space="preserve"> </w:t>
      </w:r>
      <w:r w:rsidRPr="00B130D5">
        <w:t>and</w:t>
      </w:r>
      <w:r>
        <w:t xml:space="preserve"> </w:t>
      </w:r>
      <w:r w:rsidRPr="00B130D5">
        <w:t>hired</w:t>
      </w:r>
      <w:r>
        <w:t xml:space="preserve"> </w:t>
      </w:r>
      <w:r w:rsidRPr="00B130D5">
        <w:t>Aram</w:t>
      </w:r>
      <w:r>
        <w:t xml:space="preserve"> </w:t>
      </w:r>
      <w:r w:rsidRPr="00B130D5">
        <w:t>of</w:t>
      </w:r>
      <w:r>
        <w:t xml:space="preserve"> </w:t>
      </w:r>
      <w:r w:rsidRPr="00B130D5">
        <w:t>Bet-rechob,</w:t>
      </w:r>
      <w:r>
        <w:t xml:space="preserve"> </w:t>
      </w:r>
      <w:r w:rsidRPr="00B130D5">
        <w:t>and</w:t>
      </w:r>
      <w:r>
        <w:t xml:space="preserve"> </w:t>
      </w:r>
      <w:r w:rsidRPr="00B130D5">
        <w:t>Aram</w:t>
      </w:r>
      <w:r>
        <w:t xml:space="preserve"> </w:t>
      </w:r>
      <w:r w:rsidRPr="00B130D5">
        <w:t>of</w:t>
      </w:r>
      <w:r>
        <w:t xml:space="preserve"> </w:t>
      </w:r>
      <w:r w:rsidRPr="00B130D5">
        <w:t>Tzoba,</w:t>
      </w:r>
      <w:r>
        <w:t xml:space="preserve"> </w:t>
      </w:r>
      <w:r w:rsidRPr="00B130D5">
        <w:t>...</w:t>
      </w:r>
      <w:r>
        <w:t xml:space="preserve"> </w:t>
      </w:r>
      <w:r w:rsidRPr="00B130D5">
        <w:t>and</w:t>
      </w:r>
      <w:r>
        <w:t xml:space="preserve"> </w:t>
      </w:r>
      <w:r w:rsidRPr="00B130D5">
        <w:t>King</w:t>
      </w:r>
      <w:r>
        <w:t xml:space="preserve"> </w:t>
      </w:r>
      <w:r w:rsidRPr="00B130D5">
        <w:t>Ma’acha</w:t>
      </w:r>
      <w:r>
        <w:t xml:space="preserve"> </w:t>
      </w:r>
      <w:r w:rsidRPr="00B130D5">
        <w:t>and</w:t>
      </w:r>
      <w:r>
        <w:t xml:space="preserve"> </w:t>
      </w:r>
      <w:r w:rsidRPr="00B130D5">
        <w:t>Ish-tob,”</w:t>
      </w:r>
      <w:r>
        <w:t xml:space="preserve"> </w:t>
      </w:r>
      <w:r w:rsidRPr="00B130D5">
        <w:t>and</w:t>
      </w:r>
      <w:r>
        <w:t xml:space="preserve"> </w:t>
      </w:r>
      <w:r w:rsidRPr="00B130D5">
        <w:t>David</w:t>
      </w:r>
      <w:r>
        <w:t xml:space="preserve"> </w:t>
      </w:r>
      <w:r w:rsidRPr="00B130D5">
        <w:t>found</w:t>
      </w:r>
      <w:r>
        <w:t xml:space="preserve"> </w:t>
      </w:r>
      <w:r w:rsidRPr="00B130D5">
        <w:t>himself</w:t>
      </w:r>
      <w:r>
        <w:t xml:space="preserve"> </w:t>
      </w:r>
      <w:r w:rsidRPr="00B130D5">
        <w:t>fighting</w:t>
      </w:r>
      <w:r>
        <w:t xml:space="preserve"> </w:t>
      </w:r>
      <w:r w:rsidRPr="00B130D5">
        <w:t>in</w:t>
      </w:r>
      <w:r>
        <w:t xml:space="preserve"> </w:t>
      </w:r>
      <w:r w:rsidRPr="00B130D5">
        <w:t>front</w:t>
      </w:r>
      <w:r>
        <w:t xml:space="preserve"> </w:t>
      </w:r>
      <w:r w:rsidRPr="00B130D5">
        <w:t>and</w:t>
      </w:r>
      <w:r>
        <w:t xml:space="preserve"> </w:t>
      </w:r>
      <w:r w:rsidRPr="00B130D5">
        <w:t>in</w:t>
      </w:r>
      <w:r>
        <w:t xml:space="preserve"> </w:t>
      </w:r>
      <w:r w:rsidRPr="00B130D5">
        <w:t>the</w:t>
      </w:r>
      <w:r>
        <w:t xml:space="preserve"> </w:t>
      </w:r>
      <w:r w:rsidRPr="00B130D5">
        <w:t>rear</w:t>
      </w:r>
      <w:r w:rsidRPr="00B130D5">
        <w:rPr>
          <w:bCs/>
        </w:rPr>
        <w:t>.</w:t>
      </w:r>
      <w:r w:rsidRPr="00B130D5">
        <w:rPr>
          <w:rStyle w:val="FootnoteReference"/>
        </w:rPr>
        <w:footnoteReference w:id="20"/>
      </w:r>
      <w:r>
        <w:rPr>
          <w:b/>
          <w:bCs/>
        </w:rPr>
        <w:t xml:space="preserve"> </w:t>
      </w:r>
      <w:r w:rsidRPr="00B130D5">
        <w:t>He</w:t>
      </w:r>
      <w:r>
        <w:t xml:space="preserve"> </w:t>
      </w:r>
      <w:r w:rsidRPr="00B130D5">
        <w:t>prayed</w:t>
      </w:r>
      <w:r>
        <w:t xml:space="preserve"> </w:t>
      </w:r>
      <w:r w:rsidRPr="00B130D5">
        <w:t>for</w:t>
      </w:r>
      <w:r>
        <w:t xml:space="preserve"> </w:t>
      </w:r>
      <w:r w:rsidRPr="00B130D5">
        <w:t>HaShem</w:t>
      </w:r>
      <w:r>
        <w:t xml:space="preserve"> </w:t>
      </w:r>
      <w:r w:rsidRPr="00B130D5">
        <w:t>to</w:t>
      </w:r>
      <w:r>
        <w:t xml:space="preserve"> </w:t>
      </w:r>
      <w:r w:rsidRPr="00B130D5">
        <w:t>rise</w:t>
      </w:r>
      <w:r>
        <w:t xml:space="preserve"> </w:t>
      </w:r>
      <w:r w:rsidRPr="00B130D5">
        <w:t>up</w:t>
      </w:r>
      <w:r>
        <w:t xml:space="preserve"> </w:t>
      </w:r>
      <w:r w:rsidRPr="00B130D5">
        <w:t>against</w:t>
      </w:r>
      <w:r>
        <w:t xml:space="preserve"> </w:t>
      </w:r>
      <w:r w:rsidRPr="00B130D5">
        <w:t>them</w:t>
      </w:r>
      <w:r>
        <w:t xml:space="preserve"> </w:t>
      </w:r>
      <w:r w:rsidRPr="00B130D5">
        <w:t>and</w:t>
      </w:r>
      <w:r>
        <w:t xml:space="preserve"> </w:t>
      </w:r>
      <w:r w:rsidRPr="00B130D5">
        <w:t>cause</w:t>
      </w:r>
      <w:r>
        <w:t xml:space="preserve"> </w:t>
      </w:r>
      <w:r w:rsidRPr="00B130D5">
        <w:t>them</w:t>
      </w:r>
      <w:r>
        <w:t xml:space="preserve"> </w:t>
      </w:r>
      <w:r w:rsidRPr="00B130D5">
        <w:t>to</w:t>
      </w:r>
      <w:r>
        <w:t xml:space="preserve"> </w:t>
      </w:r>
      <w:r w:rsidRPr="00B130D5">
        <w:t>flee,</w:t>
      </w:r>
      <w:r>
        <w:t xml:space="preserve"> </w:t>
      </w:r>
      <w:r w:rsidRPr="00B130D5">
        <w:t>for</w:t>
      </w:r>
      <w:r>
        <w:t xml:space="preserve"> </w:t>
      </w:r>
      <w:r w:rsidRPr="00B130D5">
        <w:t>there</w:t>
      </w:r>
      <w:r>
        <w:t xml:space="preserve"> </w:t>
      </w:r>
      <w:r w:rsidRPr="00B130D5">
        <w:t>was</w:t>
      </w:r>
      <w:r>
        <w:t xml:space="preserve"> </w:t>
      </w:r>
      <w:r w:rsidRPr="00B130D5">
        <w:t>no</w:t>
      </w:r>
      <w:r>
        <w:t xml:space="preserve"> </w:t>
      </w:r>
      <w:r w:rsidRPr="00B130D5">
        <w:t>natural</w:t>
      </w:r>
      <w:r>
        <w:t xml:space="preserve"> </w:t>
      </w:r>
      <w:r w:rsidRPr="00B130D5">
        <w:t>way</w:t>
      </w:r>
      <w:r>
        <w:t xml:space="preserve"> </w:t>
      </w:r>
      <w:r w:rsidRPr="00B130D5">
        <w:t>that</w:t>
      </w:r>
      <w:r>
        <w:t xml:space="preserve"> </w:t>
      </w:r>
      <w:r w:rsidRPr="00B130D5">
        <w:t>the</w:t>
      </w:r>
      <w:r>
        <w:t xml:space="preserve"> </w:t>
      </w:r>
      <w:r w:rsidRPr="00B130D5">
        <w:t>Israelites</w:t>
      </w:r>
      <w:r>
        <w:t xml:space="preserve"> </w:t>
      </w:r>
      <w:r w:rsidRPr="00B130D5">
        <w:t>could</w:t>
      </w:r>
      <w:r>
        <w:t xml:space="preserve"> </w:t>
      </w:r>
      <w:r w:rsidRPr="00B130D5">
        <w:t>otherwise</w:t>
      </w:r>
      <w:r>
        <w:t xml:space="preserve"> </w:t>
      </w:r>
      <w:r w:rsidRPr="00B130D5">
        <w:t>be</w:t>
      </w:r>
      <w:r>
        <w:t xml:space="preserve"> </w:t>
      </w:r>
      <w:r w:rsidRPr="00B130D5">
        <w:t>saved.</w:t>
      </w:r>
      <w:r>
        <w:t xml:space="preserve"> </w:t>
      </w:r>
      <w:r w:rsidRPr="00B130D5">
        <w:t>His</w:t>
      </w:r>
      <w:r>
        <w:t xml:space="preserve"> </w:t>
      </w:r>
      <w:r w:rsidRPr="00B130D5">
        <w:t>prayer</w:t>
      </w:r>
      <w:r>
        <w:t xml:space="preserve"> </w:t>
      </w:r>
      <w:r w:rsidRPr="00B130D5">
        <w:t>was</w:t>
      </w:r>
      <w:r>
        <w:t xml:space="preserve"> </w:t>
      </w:r>
      <w:r w:rsidRPr="00B130D5">
        <w:t>answered.</w:t>
      </w:r>
      <w:r>
        <w:t xml:space="preserve"> </w:t>
      </w:r>
      <w:r w:rsidRPr="00B130D5">
        <w:t>Aram</w:t>
      </w:r>
      <w:r>
        <w:t xml:space="preserve"> </w:t>
      </w:r>
      <w:r w:rsidRPr="00B130D5">
        <w:t>fled</w:t>
      </w:r>
      <w:r>
        <w:t xml:space="preserve"> </w:t>
      </w:r>
      <w:r w:rsidRPr="00B130D5">
        <w:t>before</w:t>
      </w:r>
      <w:r>
        <w:t xml:space="preserve"> </w:t>
      </w:r>
      <w:r w:rsidRPr="00B130D5">
        <w:t>Israel</w:t>
      </w:r>
      <w:r>
        <w:t xml:space="preserve"> </w:t>
      </w:r>
      <w:r w:rsidRPr="00B130D5">
        <w:t>and</w:t>
      </w:r>
      <w:r>
        <w:t xml:space="preserve"> </w:t>
      </w:r>
      <w:r w:rsidRPr="00B130D5">
        <w:t>David</w:t>
      </w:r>
      <w:r>
        <w:t xml:space="preserve"> </w:t>
      </w:r>
      <w:r w:rsidRPr="00B130D5">
        <w:t>smote</w:t>
      </w:r>
      <w:r>
        <w:t xml:space="preserve"> </w:t>
      </w:r>
      <w:r w:rsidRPr="00B130D5">
        <w:t>their</w:t>
      </w:r>
      <w:r>
        <w:t xml:space="preserve"> </w:t>
      </w:r>
      <w:r w:rsidRPr="00B130D5">
        <w:t>commander</w:t>
      </w:r>
      <w:r>
        <w:t xml:space="preserve"> </w:t>
      </w:r>
      <w:r w:rsidRPr="00B130D5">
        <w:t>Shobach.</w:t>
      </w:r>
      <w:r>
        <w:t xml:space="preserve"> </w:t>
      </w:r>
      <w:r w:rsidRPr="00B130D5">
        <w:t>Then</w:t>
      </w:r>
      <w:r>
        <w:t xml:space="preserve"> </w:t>
      </w:r>
      <w:r w:rsidRPr="00B130D5">
        <w:t>all</w:t>
      </w:r>
      <w:r>
        <w:t xml:space="preserve"> </w:t>
      </w:r>
      <w:r w:rsidRPr="00B130D5">
        <w:t>the</w:t>
      </w:r>
      <w:r>
        <w:t xml:space="preserve"> </w:t>
      </w:r>
      <w:r w:rsidRPr="00B130D5">
        <w:t>other</w:t>
      </w:r>
      <w:r>
        <w:t xml:space="preserve"> </w:t>
      </w:r>
      <w:r w:rsidRPr="00B130D5">
        <w:t>kings</w:t>
      </w:r>
      <w:r>
        <w:t xml:space="preserve"> </w:t>
      </w:r>
      <w:r w:rsidRPr="00B130D5">
        <w:t>made</w:t>
      </w:r>
      <w:r>
        <w:t xml:space="preserve"> </w:t>
      </w:r>
      <w:r w:rsidRPr="00B130D5">
        <w:t>peace</w:t>
      </w:r>
      <w:r>
        <w:t xml:space="preserve"> </w:t>
      </w:r>
      <w:r w:rsidRPr="00B130D5">
        <w:t>with</w:t>
      </w:r>
      <w:r>
        <w:t xml:space="preserve"> </w:t>
      </w:r>
      <w:r w:rsidRPr="00B130D5">
        <w:t>David.</w:t>
      </w:r>
      <w:r>
        <w:t xml:space="preserve"> </w:t>
      </w:r>
      <w:r w:rsidRPr="00B130D5">
        <w:t>Accordingly,</w:t>
      </w:r>
      <w:r>
        <w:t xml:space="preserve"> </w:t>
      </w:r>
      <w:r w:rsidRPr="00B130D5">
        <w:t>part</w:t>
      </w:r>
      <w:r>
        <w:t xml:space="preserve"> </w:t>
      </w:r>
      <w:r w:rsidRPr="00B130D5">
        <w:t>of</w:t>
      </w:r>
      <w:r>
        <w:t xml:space="preserve"> </w:t>
      </w:r>
      <w:r w:rsidRPr="00B130D5">
        <w:t>the</w:t>
      </w:r>
      <w:r>
        <w:t xml:space="preserve"> </w:t>
      </w:r>
      <w:r w:rsidRPr="00B130D5">
        <w:t>present</w:t>
      </w:r>
      <w:r>
        <w:t xml:space="preserve"> </w:t>
      </w:r>
      <w:r w:rsidRPr="00B130D5">
        <w:t>psalm</w:t>
      </w:r>
      <w:r>
        <w:t xml:space="preserve"> </w:t>
      </w:r>
      <w:r w:rsidRPr="00B130D5">
        <w:t>is</w:t>
      </w:r>
      <w:r>
        <w:t xml:space="preserve"> </w:t>
      </w:r>
      <w:r w:rsidRPr="00B130D5">
        <w:t>a</w:t>
      </w:r>
      <w:r>
        <w:t xml:space="preserve"> </w:t>
      </w:r>
      <w:r w:rsidRPr="00B130D5">
        <w:t>prayer</w:t>
      </w:r>
      <w:r>
        <w:t xml:space="preserve"> </w:t>
      </w:r>
      <w:r w:rsidRPr="00B130D5">
        <w:t>and</w:t>
      </w:r>
      <w:r>
        <w:t xml:space="preserve"> </w:t>
      </w:r>
      <w:r w:rsidRPr="00B130D5">
        <w:t>part</w:t>
      </w:r>
      <w:r>
        <w:t xml:space="preserve"> </w:t>
      </w:r>
      <w:r w:rsidRPr="00B130D5">
        <w:t>of</w:t>
      </w:r>
      <w:r>
        <w:t xml:space="preserve"> </w:t>
      </w:r>
      <w:r w:rsidRPr="00B130D5">
        <w:t>it</w:t>
      </w:r>
      <w:r>
        <w:t xml:space="preserve"> </w:t>
      </w:r>
      <w:r w:rsidRPr="00B130D5">
        <w:t>is</w:t>
      </w:r>
      <w:r>
        <w:t xml:space="preserve"> </w:t>
      </w:r>
      <w:r w:rsidRPr="00B130D5">
        <w:t>a</w:t>
      </w:r>
      <w:r>
        <w:t xml:space="preserve"> </w:t>
      </w:r>
      <w:r w:rsidRPr="00B130D5">
        <w:t>song</w:t>
      </w:r>
      <w:r>
        <w:t xml:space="preserve"> </w:t>
      </w:r>
      <w:r w:rsidRPr="00B130D5">
        <w:t>of</w:t>
      </w:r>
      <w:r>
        <w:t xml:space="preserve"> </w:t>
      </w:r>
      <w:r w:rsidRPr="00B130D5">
        <w:t>exultation.</w:t>
      </w:r>
      <w:r w:rsidRPr="00B130D5">
        <w:rPr>
          <w:rStyle w:val="FootnoteReference"/>
        </w:rPr>
        <w:footnoteReference w:id="21"/>
      </w:r>
    </w:p>
    <w:p w14:paraId="77D702E9" w14:textId="77777777" w:rsidR="007E059A" w:rsidRPr="00B130D5" w:rsidRDefault="007E059A" w:rsidP="007E059A"/>
    <w:p w14:paraId="0E97932B" w14:textId="77777777" w:rsidR="007E059A" w:rsidRPr="00B130D5" w:rsidRDefault="007E059A" w:rsidP="007E059A">
      <w:pPr>
        <w:rPr>
          <w:bCs/>
        </w:rPr>
      </w:pPr>
      <w:r w:rsidRPr="00B130D5">
        <w:t>When</w:t>
      </w:r>
      <w:r>
        <w:t xml:space="preserve"> </w:t>
      </w:r>
      <w:r w:rsidRPr="00B130D5">
        <w:t>the</w:t>
      </w:r>
      <w:r>
        <w:t xml:space="preserve"> </w:t>
      </w:r>
      <w:r w:rsidRPr="00B130D5">
        <w:t>war</w:t>
      </w:r>
      <w:r>
        <w:t xml:space="preserve"> </w:t>
      </w:r>
      <w:r w:rsidRPr="00B130D5">
        <w:t>against</w:t>
      </w:r>
      <w:r>
        <w:t xml:space="preserve"> </w:t>
      </w:r>
      <w:r w:rsidRPr="00B130D5">
        <w:t>these</w:t>
      </w:r>
      <w:r>
        <w:t xml:space="preserve"> </w:t>
      </w:r>
      <w:r w:rsidRPr="00B130D5">
        <w:t>enemies</w:t>
      </w:r>
      <w:r>
        <w:t xml:space="preserve"> </w:t>
      </w:r>
      <w:r w:rsidRPr="00B130D5">
        <w:t>took</w:t>
      </w:r>
      <w:r>
        <w:t xml:space="preserve"> </w:t>
      </w:r>
      <w:r w:rsidRPr="00B130D5">
        <w:t>place,</w:t>
      </w:r>
      <w:r>
        <w:t xml:space="preserve"> </w:t>
      </w:r>
      <w:r w:rsidRPr="00B130D5">
        <w:t>most</w:t>
      </w:r>
      <w:r>
        <w:t xml:space="preserve"> </w:t>
      </w:r>
      <w:r w:rsidRPr="00B130D5">
        <w:t>of</w:t>
      </w:r>
      <w:r>
        <w:t xml:space="preserve"> </w:t>
      </w:r>
      <w:r w:rsidRPr="00B130D5">
        <w:t>David’s</w:t>
      </w:r>
      <w:r>
        <w:t xml:space="preserve"> </w:t>
      </w:r>
      <w:r w:rsidRPr="00B130D5">
        <w:t>army</w:t>
      </w:r>
      <w:r>
        <w:t xml:space="preserve"> </w:t>
      </w:r>
      <w:r w:rsidRPr="00B130D5">
        <w:t>was</w:t>
      </w:r>
      <w:r>
        <w:t xml:space="preserve"> </w:t>
      </w:r>
      <w:r w:rsidRPr="00B130D5">
        <w:t>comprised</w:t>
      </w:r>
      <w:r>
        <w:t xml:space="preserve"> </w:t>
      </w:r>
      <w:r w:rsidRPr="00B130D5">
        <w:t>of</w:t>
      </w:r>
      <w:r>
        <w:t xml:space="preserve"> </w:t>
      </w:r>
      <w:r w:rsidRPr="00B130D5">
        <w:t>the</w:t>
      </w:r>
      <w:r>
        <w:t xml:space="preserve"> </w:t>
      </w:r>
      <w:r w:rsidRPr="00B130D5">
        <w:t>tribes</w:t>
      </w:r>
      <w:r>
        <w:t xml:space="preserve"> </w:t>
      </w:r>
      <w:r w:rsidRPr="00B130D5">
        <w:t>of</w:t>
      </w:r>
      <w:r>
        <w:t xml:space="preserve"> </w:t>
      </w:r>
      <w:r w:rsidRPr="00B130D5">
        <w:t>Judah,</w:t>
      </w:r>
      <w:r>
        <w:t xml:space="preserve"> </w:t>
      </w:r>
      <w:r w:rsidRPr="00B130D5">
        <w:t>Benjamin,</w:t>
      </w:r>
      <w:r>
        <w:t xml:space="preserve"> </w:t>
      </w:r>
      <w:r w:rsidRPr="00B130D5">
        <w:t>Zebulun</w:t>
      </w:r>
      <w:r>
        <w:t xml:space="preserve"> </w:t>
      </w:r>
      <w:r w:rsidRPr="00B130D5">
        <w:t>and</w:t>
      </w:r>
      <w:r>
        <w:t xml:space="preserve"> </w:t>
      </w:r>
      <w:r w:rsidRPr="00B130D5">
        <w:t>Naphtali.</w:t>
      </w:r>
      <w:r>
        <w:t xml:space="preserve"> </w:t>
      </w:r>
      <w:r w:rsidRPr="00B130D5">
        <w:t>Their</w:t>
      </w:r>
      <w:r>
        <w:t xml:space="preserve"> </w:t>
      </w:r>
      <w:r w:rsidRPr="00B130D5">
        <w:t>valor</w:t>
      </w:r>
      <w:r>
        <w:t xml:space="preserve"> </w:t>
      </w:r>
      <w:r w:rsidRPr="00B130D5">
        <w:t>and</w:t>
      </w:r>
      <w:r>
        <w:t xml:space="preserve"> </w:t>
      </w:r>
      <w:r w:rsidRPr="00B130D5">
        <w:t>might</w:t>
      </w:r>
      <w:r>
        <w:t xml:space="preserve"> </w:t>
      </w:r>
      <w:r w:rsidRPr="00B130D5">
        <w:t>were</w:t>
      </w:r>
      <w:r>
        <w:t xml:space="preserve"> </w:t>
      </w:r>
      <w:r w:rsidRPr="00B130D5">
        <w:t>displayed</w:t>
      </w:r>
      <w:r>
        <w:t xml:space="preserve"> </w:t>
      </w:r>
      <w:r w:rsidRPr="00B130D5">
        <w:t>in</w:t>
      </w:r>
      <w:r>
        <w:t xml:space="preserve"> </w:t>
      </w:r>
      <w:r w:rsidRPr="00B130D5">
        <w:t>the</w:t>
      </w:r>
      <w:r>
        <w:t xml:space="preserve"> </w:t>
      </w:r>
      <w:r w:rsidRPr="00B130D5">
        <w:t>fighting,</w:t>
      </w:r>
      <w:r>
        <w:t xml:space="preserve"> </w:t>
      </w:r>
      <w:r w:rsidRPr="00B130D5">
        <w:t>and</w:t>
      </w:r>
      <w:r>
        <w:t xml:space="preserve"> </w:t>
      </w:r>
      <w:r w:rsidRPr="00B130D5">
        <w:t>for</w:t>
      </w:r>
      <w:r>
        <w:t xml:space="preserve"> </w:t>
      </w:r>
      <w:r w:rsidRPr="00B130D5">
        <w:t>this</w:t>
      </w:r>
      <w:r>
        <w:t xml:space="preserve"> </w:t>
      </w:r>
      <w:r w:rsidRPr="00B130D5">
        <w:t>reason</w:t>
      </w:r>
      <w:r>
        <w:t xml:space="preserve"> </w:t>
      </w:r>
      <w:r w:rsidRPr="00B130D5">
        <w:t>they</w:t>
      </w:r>
      <w:r>
        <w:t xml:space="preserve"> </w:t>
      </w:r>
      <w:r w:rsidRPr="00B130D5">
        <w:t>are</w:t>
      </w:r>
      <w:r>
        <w:t xml:space="preserve"> </w:t>
      </w:r>
      <w:r w:rsidRPr="00B130D5">
        <w:t>mentioned</w:t>
      </w:r>
      <w:r>
        <w:t xml:space="preserve"> </w:t>
      </w:r>
      <w:r w:rsidRPr="00B130D5">
        <w:t>here.</w:t>
      </w:r>
      <w:r w:rsidRPr="00B130D5">
        <w:rPr>
          <w:rStyle w:val="FootnoteReference"/>
        </w:rPr>
        <w:footnoteReference w:id="22"/>
      </w:r>
      <w:r>
        <w:rPr>
          <w:b/>
          <w:bCs/>
        </w:rPr>
        <w:t xml:space="preserve"> </w:t>
      </w:r>
      <w:r w:rsidRPr="00B130D5">
        <w:t>The</w:t>
      </w:r>
      <w:r>
        <w:t xml:space="preserve"> </w:t>
      </w:r>
      <w:r w:rsidRPr="00B130D5">
        <w:t>proof</w:t>
      </w:r>
      <w:r>
        <w:t xml:space="preserve"> </w:t>
      </w:r>
      <w:r w:rsidRPr="00B130D5">
        <w:t>of</w:t>
      </w:r>
      <w:r>
        <w:t xml:space="preserve"> </w:t>
      </w:r>
      <w:r w:rsidRPr="00B130D5">
        <w:t>their</w:t>
      </w:r>
      <w:r>
        <w:t xml:space="preserve"> </w:t>
      </w:r>
      <w:r w:rsidRPr="00B130D5">
        <w:t>valor</w:t>
      </w:r>
      <w:r>
        <w:t xml:space="preserve"> </w:t>
      </w:r>
      <w:r w:rsidRPr="00B130D5">
        <w:t>is</w:t>
      </w:r>
      <w:r>
        <w:t xml:space="preserve"> </w:t>
      </w:r>
      <w:r w:rsidRPr="00B130D5">
        <w:t>that</w:t>
      </w:r>
      <w:r>
        <w:t xml:space="preserve"> </w:t>
      </w:r>
      <w:r w:rsidRPr="00B130D5">
        <w:t>His</w:t>
      </w:r>
      <w:r>
        <w:t xml:space="preserve"> </w:t>
      </w:r>
      <w:r w:rsidRPr="00B130D5">
        <w:t>enemies</w:t>
      </w:r>
      <w:r>
        <w:t xml:space="preserve"> </w:t>
      </w:r>
      <w:r w:rsidRPr="00B130D5">
        <w:t>were</w:t>
      </w:r>
      <w:r>
        <w:t xml:space="preserve"> </w:t>
      </w:r>
      <w:r w:rsidRPr="00B130D5">
        <w:t>scattered</w:t>
      </w:r>
      <w:r w:rsidRPr="00B130D5">
        <w:rPr>
          <w:bCs/>
        </w:rPr>
        <w:t>.</w:t>
      </w:r>
      <w:r w:rsidRPr="00B130D5">
        <w:rPr>
          <w:rStyle w:val="FootnoteReference"/>
        </w:rPr>
        <w:footnoteReference w:id="23"/>
      </w:r>
    </w:p>
    <w:p w14:paraId="67F58919" w14:textId="77777777" w:rsidR="007E059A" w:rsidRPr="00B130D5" w:rsidRDefault="007E059A" w:rsidP="007E059A">
      <w:pPr>
        <w:rPr>
          <w:b/>
          <w:bCs/>
        </w:rPr>
      </w:pPr>
    </w:p>
    <w:p w14:paraId="519971ED" w14:textId="77777777" w:rsidR="007E059A" w:rsidRDefault="007E059A" w:rsidP="007E059A">
      <w:r w:rsidRPr="00B130D5">
        <w:t>Some</w:t>
      </w:r>
      <w:r>
        <w:t xml:space="preserve"> </w:t>
      </w:r>
      <w:r w:rsidRPr="00B130D5">
        <w:t>say</w:t>
      </w:r>
      <w:r>
        <w:t xml:space="preserve"> </w:t>
      </w:r>
      <w:r w:rsidRPr="00B130D5">
        <w:t>that</w:t>
      </w:r>
      <w:r>
        <w:t xml:space="preserve"> </w:t>
      </w:r>
      <w:r w:rsidRPr="00B130D5">
        <w:t>David</w:t>
      </w:r>
      <w:r>
        <w:t xml:space="preserve"> </w:t>
      </w:r>
      <w:r w:rsidRPr="00B130D5">
        <w:t>pleaded</w:t>
      </w:r>
      <w:r>
        <w:t xml:space="preserve"> </w:t>
      </w:r>
      <w:r w:rsidRPr="00B130D5">
        <w:t>on</w:t>
      </w:r>
      <w:r>
        <w:t xml:space="preserve"> </w:t>
      </w:r>
      <w:r w:rsidRPr="00B130D5">
        <w:t>behalf</w:t>
      </w:r>
      <w:r>
        <w:t xml:space="preserve"> </w:t>
      </w:r>
      <w:r w:rsidRPr="00B130D5">
        <w:t>of</w:t>
      </w:r>
      <w:r>
        <w:t xml:space="preserve"> </w:t>
      </w:r>
      <w:r w:rsidRPr="00B130D5">
        <w:t>his</w:t>
      </w:r>
      <w:r>
        <w:t xml:space="preserve"> </w:t>
      </w:r>
      <w:r w:rsidRPr="00B130D5">
        <w:t>people</w:t>
      </w:r>
      <w:r>
        <w:t xml:space="preserve"> </w:t>
      </w:r>
      <w:r w:rsidRPr="00B130D5">
        <w:t>in</w:t>
      </w:r>
      <w:r>
        <w:t xml:space="preserve"> </w:t>
      </w:r>
      <w:r w:rsidRPr="00B130D5">
        <w:t>their</w:t>
      </w:r>
      <w:r>
        <w:t xml:space="preserve"> </w:t>
      </w:r>
      <w:r w:rsidRPr="00B130D5">
        <w:t>future</w:t>
      </w:r>
      <w:r>
        <w:t xml:space="preserve"> </w:t>
      </w:r>
      <w:r w:rsidRPr="00B130D5">
        <w:t>exile.</w:t>
      </w:r>
      <w:r>
        <w:t xml:space="preserve"> </w:t>
      </w:r>
      <w:r w:rsidRPr="00B130D5">
        <w:t>May</w:t>
      </w:r>
      <w:r>
        <w:t xml:space="preserve"> </w:t>
      </w:r>
      <w:r w:rsidRPr="00B130D5">
        <w:t>HaShem</w:t>
      </w:r>
      <w:r>
        <w:t xml:space="preserve"> </w:t>
      </w:r>
      <w:r w:rsidRPr="00B130D5">
        <w:t>bestow</w:t>
      </w:r>
      <w:r>
        <w:t xml:space="preserve"> </w:t>
      </w:r>
      <w:r w:rsidRPr="00B130D5">
        <w:t>His</w:t>
      </w:r>
      <w:r>
        <w:t xml:space="preserve"> </w:t>
      </w:r>
      <w:r w:rsidRPr="00B130D5">
        <w:t>lovingkindness</w:t>
      </w:r>
      <w:r>
        <w:t xml:space="preserve"> </w:t>
      </w:r>
      <w:r w:rsidRPr="00B130D5">
        <w:t>upon</w:t>
      </w:r>
      <w:r>
        <w:t xml:space="preserve"> </w:t>
      </w:r>
      <w:r w:rsidRPr="00B130D5">
        <w:t>them,</w:t>
      </w:r>
      <w:r>
        <w:t xml:space="preserve"> </w:t>
      </w:r>
      <w:r w:rsidRPr="00B130D5">
        <w:t>even</w:t>
      </w:r>
      <w:r>
        <w:t xml:space="preserve"> </w:t>
      </w:r>
      <w:r w:rsidRPr="00B130D5">
        <w:t>as</w:t>
      </w:r>
      <w:r>
        <w:t xml:space="preserve"> </w:t>
      </w:r>
      <w:r w:rsidRPr="00B130D5">
        <w:t>He</w:t>
      </w:r>
      <w:r>
        <w:t xml:space="preserve"> </w:t>
      </w:r>
      <w:r w:rsidRPr="00B130D5">
        <w:t>had</w:t>
      </w:r>
      <w:r>
        <w:t xml:space="preserve"> </w:t>
      </w:r>
      <w:r w:rsidRPr="00B130D5">
        <w:t>shown</w:t>
      </w:r>
      <w:r>
        <w:t xml:space="preserve"> </w:t>
      </w:r>
      <w:r w:rsidRPr="00B130D5">
        <w:t>His</w:t>
      </w:r>
      <w:r>
        <w:t xml:space="preserve"> </w:t>
      </w:r>
      <w:r w:rsidRPr="00B130D5">
        <w:t>wonders</w:t>
      </w:r>
      <w:r>
        <w:t xml:space="preserve"> </w:t>
      </w:r>
      <w:r w:rsidRPr="00B130D5">
        <w:t>in</w:t>
      </w:r>
      <w:r>
        <w:t xml:space="preserve"> </w:t>
      </w:r>
      <w:r w:rsidRPr="00B130D5">
        <w:t>the</w:t>
      </w:r>
      <w:r>
        <w:t xml:space="preserve"> </w:t>
      </w:r>
      <w:r w:rsidRPr="00B130D5">
        <w:t>past,</w:t>
      </w:r>
      <w:r>
        <w:t xml:space="preserve"> </w:t>
      </w:r>
      <w:r w:rsidRPr="00B130D5">
        <w:t>from</w:t>
      </w:r>
      <w:r>
        <w:t xml:space="preserve"> </w:t>
      </w:r>
      <w:r w:rsidRPr="00B130D5">
        <w:t>the</w:t>
      </w:r>
      <w:r>
        <w:t xml:space="preserve"> </w:t>
      </w:r>
      <w:r w:rsidRPr="00B130D5">
        <w:t>time</w:t>
      </w:r>
      <w:r>
        <w:t xml:space="preserve"> </w:t>
      </w:r>
      <w:r w:rsidRPr="00B130D5">
        <w:t>of</w:t>
      </w:r>
      <w:r>
        <w:t xml:space="preserve"> </w:t>
      </w:r>
      <w:r w:rsidRPr="00B130D5">
        <w:t>the</w:t>
      </w:r>
      <w:r>
        <w:t xml:space="preserve"> </w:t>
      </w:r>
      <w:r w:rsidRPr="00B130D5">
        <w:t>exodus</w:t>
      </w:r>
      <w:r>
        <w:t xml:space="preserve"> </w:t>
      </w:r>
      <w:r w:rsidRPr="00B130D5">
        <w:t>from</w:t>
      </w:r>
      <w:r>
        <w:t xml:space="preserve"> </w:t>
      </w:r>
      <w:r w:rsidRPr="00B130D5">
        <w:t>Egypt</w:t>
      </w:r>
      <w:r>
        <w:t xml:space="preserve"> </w:t>
      </w:r>
      <w:r w:rsidRPr="00B130D5">
        <w:t>until</w:t>
      </w:r>
      <w:r>
        <w:t xml:space="preserve"> </w:t>
      </w:r>
      <w:r w:rsidRPr="00B130D5">
        <w:t>the</w:t>
      </w:r>
      <w:r>
        <w:t xml:space="preserve"> </w:t>
      </w:r>
      <w:r w:rsidRPr="00B130D5">
        <w:t>present.</w:t>
      </w:r>
      <w:r>
        <w:t xml:space="preserve"> </w:t>
      </w:r>
      <w:r w:rsidRPr="00B130D5">
        <w:t>Thus</w:t>
      </w:r>
      <w:r>
        <w:t xml:space="preserve"> </w:t>
      </w:r>
      <w:r w:rsidRPr="00B130D5">
        <w:t>David</w:t>
      </w:r>
      <w:r>
        <w:t xml:space="preserve"> </w:t>
      </w:r>
      <w:r w:rsidRPr="00B130D5">
        <w:t>speaks</w:t>
      </w:r>
      <w:r>
        <w:t xml:space="preserve"> </w:t>
      </w:r>
      <w:r w:rsidRPr="00B130D5">
        <w:t>of</w:t>
      </w:r>
      <w:r>
        <w:t xml:space="preserve"> </w:t>
      </w:r>
      <w:r w:rsidRPr="00B130D5">
        <w:t>a</w:t>
      </w:r>
      <w:r>
        <w:t xml:space="preserve"> </w:t>
      </w:r>
      <w:r w:rsidRPr="00B130D5">
        <w:t>“psalm”</w:t>
      </w:r>
      <w:r>
        <w:t xml:space="preserve"> </w:t>
      </w:r>
      <w:r w:rsidRPr="00B130D5">
        <w:t>and</w:t>
      </w:r>
      <w:r>
        <w:t xml:space="preserve"> </w:t>
      </w:r>
      <w:r w:rsidRPr="00B130D5">
        <w:t>a</w:t>
      </w:r>
      <w:r>
        <w:t xml:space="preserve"> </w:t>
      </w:r>
      <w:r w:rsidRPr="00B130D5">
        <w:t>“song”,</w:t>
      </w:r>
      <w:r>
        <w:t xml:space="preserve"> </w:t>
      </w:r>
      <w:r w:rsidRPr="00B130D5">
        <w:t>one</w:t>
      </w:r>
      <w:r>
        <w:t xml:space="preserve"> </w:t>
      </w:r>
      <w:r w:rsidRPr="00B130D5">
        <w:t>for</w:t>
      </w:r>
      <w:r>
        <w:t xml:space="preserve"> </w:t>
      </w:r>
      <w:r w:rsidRPr="00B130D5">
        <w:t>the</w:t>
      </w:r>
      <w:r>
        <w:t xml:space="preserve"> </w:t>
      </w:r>
      <w:r w:rsidRPr="00B130D5">
        <w:t>past</w:t>
      </w:r>
      <w:r>
        <w:t xml:space="preserve"> </w:t>
      </w:r>
      <w:r w:rsidRPr="00B130D5">
        <w:t>and</w:t>
      </w:r>
      <w:r>
        <w:t xml:space="preserve"> </w:t>
      </w:r>
      <w:r w:rsidRPr="00B130D5">
        <w:t>one</w:t>
      </w:r>
      <w:r>
        <w:t xml:space="preserve"> </w:t>
      </w:r>
      <w:r w:rsidRPr="00B130D5">
        <w:t>for</w:t>
      </w:r>
      <w:r>
        <w:t xml:space="preserve"> </w:t>
      </w:r>
      <w:r w:rsidRPr="00B130D5">
        <w:t>the</w:t>
      </w:r>
      <w:r>
        <w:t xml:space="preserve"> </w:t>
      </w:r>
      <w:r w:rsidRPr="00B130D5">
        <w:t>future.</w:t>
      </w:r>
      <w:r w:rsidRPr="00B130D5">
        <w:rPr>
          <w:rStyle w:val="FootnoteReference"/>
        </w:rPr>
        <w:footnoteReference w:id="24"/>
      </w:r>
    </w:p>
    <w:p w14:paraId="06B475E1" w14:textId="77777777" w:rsidR="007E059A" w:rsidRDefault="007E059A" w:rsidP="007E059A"/>
    <w:p w14:paraId="541AF7FA" w14:textId="77777777" w:rsidR="007E059A" w:rsidRPr="00B130D5" w:rsidRDefault="007E059A" w:rsidP="007E059A">
      <w:r>
        <w:t>The Targum sees v.28 of our chapter of Psalms as speaking of the impasse at the Sea of Reeds. At that moment two main tribes competed to see who should go into the water first: Binyamin</w:t>
      </w:r>
      <w:r>
        <w:rPr>
          <w:rStyle w:val="FootnoteReference"/>
        </w:rPr>
        <w:footnoteReference w:id="25"/>
      </w:r>
      <w:r>
        <w:t xml:space="preserve"> and Yehuda.</w:t>
      </w:r>
    </w:p>
    <w:p w14:paraId="29A8175A" w14:textId="77777777" w:rsidR="007E059A" w:rsidRPr="00B130D5" w:rsidRDefault="007E059A" w:rsidP="007E059A">
      <w:pPr>
        <w:rPr>
          <w:iCs/>
        </w:rPr>
      </w:pPr>
    </w:p>
    <w:p w14:paraId="30948FE5" w14:textId="77777777" w:rsidR="007E059A" w:rsidRDefault="007E059A" w:rsidP="007E059A">
      <w:r w:rsidRPr="0035733D">
        <w:t>I</w:t>
      </w:r>
      <w:r>
        <w:t xml:space="preserve"> </w:t>
      </w:r>
      <w:r w:rsidRPr="0035733D">
        <w:t>would</w:t>
      </w:r>
      <w:r>
        <w:t xml:space="preserve"> l</w:t>
      </w:r>
      <w:r w:rsidRPr="0035733D">
        <w:t>ike</w:t>
      </w:r>
      <w:r>
        <w:t xml:space="preserve"> </w:t>
      </w:r>
      <w:r w:rsidRPr="0035733D">
        <w:t>to</w:t>
      </w:r>
      <w:r>
        <w:t xml:space="preserve"> </w:t>
      </w:r>
      <w:r w:rsidRPr="0035733D">
        <w:t>look</w:t>
      </w:r>
      <w:r>
        <w:t xml:space="preserve"> </w:t>
      </w:r>
      <w:r w:rsidRPr="0035733D">
        <w:t>at</w:t>
      </w:r>
      <w:r>
        <w:t xml:space="preserve"> </w:t>
      </w:r>
      <w:r w:rsidRPr="0035733D">
        <w:t>these</w:t>
      </w:r>
      <w:r>
        <w:t xml:space="preserve"> </w:t>
      </w:r>
      <w:r w:rsidRPr="0035733D">
        <w:t>two</w:t>
      </w:r>
      <w:r>
        <w:t xml:space="preserve"> rulers, Benyamin and Yehuda, in a bit more depth, beginning with their encounter at the Yam Suf, as referenced by our Targum’s commentary on v.28.</w:t>
      </w:r>
    </w:p>
    <w:p w14:paraId="4E610082" w14:textId="77777777" w:rsidR="007E059A" w:rsidRDefault="007E059A" w:rsidP="007E059A"/>
    <w:p w14:paraId="7A5D5D87" w14:textId="77777777" w:rsidR="007E059A" w:rsidRDefault="007E059A" w:rsidP="007E059A">
      <w:r>
        <w:t xml:space="preserve">The following Gemara gives us a glimpse of the internal politics among the tribes of Israel immediately preceding the splitting of the Red Sea. The tribes were arguing for the privilege of being the first to jump into the Sea before it was split, especially the tribes of Binyamin and Yehuda. Finally, the tribe of Binyamin just jumped in. When the tribe of Yehuda saw this, they were so angry that they picked up stones and started throwing them at the </w:t>
      </w:r>
      <w:r>
        <w:lastRenderedPageBreak/>
        <w:t>Benjaminite’s. For this, the Talmud continues, the tribe of Binyamin merited the honor of having the Holy Temple of Jerusalem built on their portion of the land of Israel. The tribe of Yehuda also merited an honor: all the kings of Israel should come from them.</w:t>
      </w:r>
    </w:p>
    <w:p w14:paraId="6ADA103B" w14:textId="77777777" w:rsidR="007E059A" w:rsidRDefault="007E059A" w:rsidP="007E059A"/>
    <w:p w14:paraId="4AADA1F1" w14:textId="77777777" w:rsidR="007E059A" w:rsidRDefault="007E059A" w:rsidP="007E059A">
      <w:pPr>
        <w:pStyle w:val="Verse"/>
      </w:pPr>
      <w:r w:rsidRPr="00DF3C78">
        <w:rPr>
          <w:b/>
        </w:rPr>
        <w:t>Sotah</w:t>
      </w:r>
      <w:r>
        <w:rPr>
          <w:b/>
        </w:rPr>
        <w:t xml:space="preserve"> </w:t>
      </w:r>
      <w:r w:rsidRPr="00DF3C78">
        <w:rPr>
          <w:b/>
        </w:rPr>
        <w:t>37a</w:t>
      </w:r>
      <w:r>
        <w:rPr>
          <w:b/>
        </w:rPr>
        <w:t xml:space="preserve"> </w:t>
      </w:r>
      <w:r w:rsidRPr="00DF3C78">
        <w:t>What</w:t>
      </w:r>
      <w:r>
        <w:t xml:space="preserve"> </w:t>
      </w:r>
      <w:r w:rsidRPr="00DF3C78">
        <w:t>was</w:t>
      </w:r>
      <w:r>
        <w:t xml:space="preserve"> </w:t>
      </w:r>
      <w:r w:rsidRPr="00DF3C78">
        <w:t>it</w:t>
      </w:r>
      <w:r>
        <w:t xml:space="preserve"> </w:t>
      </w:r>
      <w:r w:rsidRPr="00DF3C78">
        <w:t>that</w:t>
      </w:r>
      <w:r>
        <w:t xml:space="preserve"> </w:t>
      </w:r>
      <w:r w:rsidRPr="00DF3C78">
        <w:t>Judah</w:t>
      </w:r>
      <w:r>
        <w:t xml:space="preserve"> </w:t>
      </w:r>
      <w:r w:rsidRPr="00DF3C78">
        <w:t>did?</w:t>
      </w:r>
      <w:r>
        <w:rPr>
          <w:rStyle w:val="FootnoteReference"/>
        </w:rPr>
        <w:footnoteReference w:id="26"/>
      </w:r>
      <w:r>
        <w:t xml:space="preserve"> </w:t>
      </w:r>
      <w:r w:rsidRPr="00DF3C78">
        <w:t>—</w:t>
      </w:r>
      <w:r>
        <w:t xml:space="preserve"> </w:t>
      </w:r>
      <w:r w:rsidRPr="00DF3C78">
        <w:t>As</w:t>
      </w:r>
      <w:r>
        <w:t xml:space="preserve"> </w:t>
      </w:r>
      <w:r w:rsidRPr="00DF3C78">
        <w:t>it</w:t>
      </w:r>
      <w:r>
        <w:t xml:space="preserve"> </w:t>
      </w:r>
      <w:r w:rsidRPr="00DF3C78">
        <w:t>has</w:t>
      </w:r>
      <w:r>
        <w:t xml:space="preserve"> </w:t>
      </w:r>
      <w:r w:rsidRPr="00DF3C78">
        <w:t>been</w:t>
      </w:r>
      <w:r>
        <w:t xml:space="preserve"> </w:t>
      </w:r>
      <w:r w:rsidRPr="00DF3C78">
        <w:t>taught:</w:t>
      </w:r>
      <w:r>
        <w:t xml:space="preserve"> </w:t>
      </w:r>
      <w:r w:rsidRPr="00DF3C78">
        <w:t>R.</w:t>
      </w:r>
      <w:r>
        <w:t xml:space="preserve"> </w:t>
      </w:r>
      <w:r w:rsidRPr="00DF3C78">
        <w:t>Meir</w:t>
      </w:r>
      <w:r>
        <w:t xml:space="preserve"> </w:t>
      </w:r>
      <w:r w:rsidRPr="00DF3C78">
        <w:t>said:</w:t>
      </w:r>
      <w:r>
        <w:t xml:space="preserve"> </w:t>
      </w:r>
      <w:r w:rsidRPr="00DF3C78">
        <w:t>When</w:t>
      </w:r>
      <w:r>
        <w:t xml:space="preserve"> </w:t>
      </w:r>
      <w:r w:rsidRPr="00DF3C78">
        <w:t>the</w:t>
      </w:r>
      <w:r>
        <w:t xml:space="preserve"> </w:t>
      </w:r>
      <w:r w:rsidRPr="00DF3C78">
        <w:t>Israelites</w:t>
      </w:r>
      <w:r>
        <w:t xml:space="preserve"> </w:t>
      </w:r>
      <w:r w:rsidRPr="00DF3C78">
        <w:t>stood</w:t>
      </w:r>
      <w:r>
        <w:t xml:space="preserve"> </w:t>
      </w:r>
      <w:r w:rsidRPr="00DF3C78">
        <w:t>by</w:t>
      </w:r>
      <w:r>
        <w:t xml:space="preserve"> </w:t>
      </w:r>
      <w:r w:rsidRPr="00DF3C78">
        <w:t>the</w:t>
      </w:r>
      <w:r>
        <w:t xml:space="preserve"> </w:t>
      </w:r>
      <w:r w:rsidRPr="00DF3C78">
        <w:t>Red</w:t>
      </w:r>
      <w:r>
        <w:t xml:space="preserve"> </w:t>
      </w:r>
      <w:r w:rsidRPr="00DF3C78">
        <w:t>Sea,</w:t>
      </w:r>
      <w:r>
        <w:t xml:space="preserve"> </w:t>
      </w:r>
      <w:r w:rsidRPr="00DF3C78">
        <w:t>the</w:t>
      </w:r>
      <w:r>
        <w:t xml:space="preserve"> </w:t>
      </w:r>
      <w:r w:rsidRPr="00DF3C78">
        <w:t>tribes</w:t>
      </w:r>
      <w:r>
        <w:t xml:space="preserve"> </w:t>
      </w:r>
      <w:r w:rsidRPr="00DF3C78">
        <w:t>strove</w:t>
      </w:r>
      <w:r>
        <w:t xml:space="preserve"> </w:t>
      </w:r>
      <w:r w:rsidRPr="00DF3C78">
        <w:t>with</w:t>
      </w:r>
      <w:r>
        <w:t xml:space="preserve"> </w:t>
      </w:r>
      <w:r w:rsidRPr="00DF3C78">
        <w:t>one</w:t>
      </w:r>
      <w:r>
        <w:t xml:space="preserve"> </w:t>
      </w:r>
      <w:r w:rsidRPr="00DF3C78">
        <w:t>another,</w:t>
      </w:r>
      <w:r>
        <w:t xml:space="preserve"> </w:t>
      </w:r>
      <w:r w:rsidRPr="00DF3C78">
        <w:t>each</w:t>
      </w:r>
      <w:r>
        <w:t xml:space="preserve"> </w:t>
      </w:r>
      <w:r w:rsidRPr="00DF3C78">
        <w:t>wishing</w:t>
      </w:r>
      <w:r>
        <w:t xml:space="preserve"> </w:t>
      </w:r>
      <w:r w:rsidRPr="00DF3C78">
        <w:t>to</w:t>
      </w:r>
      <w:r>
        <w:t xml:space="preserve"> </w:t>
      </w:r>
      <w:r w:rsidRPr="00DF3C78">
        <w:t>descend</w:t>
      </w:r>
      <w:r>
        <w:t xml:space="preserve"> </w:t>
      </w:r>
      <w:r w:rsidRPr="00DF3C78">
        <w:t>into</w:t>
      </w:r>
      <w:r>
        <w:t xml:space="preserve"> </w:t>
      </w:r>
      <w:r w:rsidRPr="00DF3C78">
        <w:t>the</w:t>
      </w:r>
      <w:r>
        <w:t xml:space="preserve"> </w:t>
      </w:r>
      <w:r w:rsidRPr="00DF3C78">
        <w:t>sea</w:t>
      </w:r>
      <w:r>
        <w:t xml:space="preserve"> </w:t>
      </w:r>
      <w:r w:rsidRPr="00DF3C78">
        <w:t>first.</w:t>
      </w:r>
      <w:r>
        <w:t xml:space="preserve"> </w:t>
      </w:r>
      <w:r w:rsidRPr="00DF3C78">
        <w:t>Then</w:t>
      </w:r>
      <w:r>
        <w:t xml:space="preserve"> </w:t>
      </w:r>
      <w:r w:rsidRPr="00DF3C78">
        <w:t>sprang</w:t>
      </w:r>
      <w:r>
        <w:t xml:space="preserve"> </w:t>
      </w:r>
      <w:r w:rsidRPr="00DF3C78">
        <w:t>forward</w:t>
      </w:r>
      <w:r>
        <w:t xml:space="preserve"> </w:t>
      </w:r>
      <w:r w:rsidRPr="00DF3C78">
        <w:t>the</w:t>
      </w:r>
      <w:r>
        <w:t xml:space="preserve"> </w:t>
      </w:r>
      <w:r w:rsidRPr="00DF3C78">
        <w:t>tribe</w:t>
      </w:r>
      <w:r>
        <w:t xml:space="preserve"> </w:t>
      </w:r>
      <w:r w:rsidRPr="00DF3C78">
        <w:t>of</w:t>
      </w:r>
      <w:r>
        <w:t xml:space="preserve"> </w:t>
      </w:r>
      <w:r w:rsidRPr="00F85F84">
        <w:rPr>
          <w:b/>
        </w:rPr>
        <w:t>Benjamin</w:t>
      </w:r>
      <w:r>
        <w:t xml:space="preserve"> </w:t>
      </w:r>
      <w:r w:rsidRPr="00DF3C78">
        <w:t>and</w:t>
      </w:r>
      <w:r>
        <w:t xml:space="preserve"> </w:t>
      </w:r>
      <w:r w:rsidRPr="00DF3C78">
        <w:t>descended</w:t>
      </w:r>
      <w:r>
        <w:t xml:space="preserve"> </w:t>
      </w:r>
      <w:r w:rsidRPr="00DF3C78">
        <w:t>first</w:t>
      </w:r>
      <w:r>
        <w:t xml:space="preserve"> </w:t>
      </w:r>
      <w:r w:rsidRPr="00DF3C78">
        <w:t>into</w:t>
      </w:r>
      <w:r>
        <w:t xml:space="preserve"> </w:t>
      </w:r>
      <w:r w:rsidRPr="00DF3C78">
        <w:t>the</w:t>
      </w:r>
      <w:r>
        <w:t xml:space="preserve"> </w:t>
      </w:r>
      <w:r w:rsidRPr="00DF3C78">
        <w:t>sea;</w:t>
      </w:r>
      <w:r>
        <w:t xml:space="preserve"> </w:t>
      </w:r>
      <w:r w:rsidRPr="00DF3C78">
        <w:t>as</w:t>
      </w:r>
      <w:r>
        <w:t xml:space="preserve"> </w:t>
      </w:r>
      <w:r w:rsidRPr="00DF3C78">
        <w:t>it</w:t>
      </w:r>
      <w:r>
        <w:t xml:space="preserve"> </w:t>
      </w:r>
      <w:r w:rsidRPr="00DF3C78">
        <w:t>is</w:t>
      </w:r>
      <w:r>
        <w:t xml:space="preserve"> </w:t>
      </w:r>
      <w:r w:rsidRPr="00DF3C78">
        <w:t>said:</w:t>
      </w:r>
      <w:r>
        <w:t xml:space="preserve"> </w:t>
      </w:r>
      <w:r w:rsidRPr="00DF3C78">
        <w:t>There</w:t>
      </w:r>
      <w:r>
        <w:t xml:space="preserve"> </w:t>
      </w:r>
      <w:r w:rsidRPr="00DF3C78">
        <w:t>is</w:t>
      </w:r>
      <w:r>
        <w:t xml:space="preserve"> </w:t>
      </w:r>
      <w:r w:rsidRPr="00DF3C78">
        <w:t>little</w:t>
      </w:r>
      <w:r>
        <w:t xml:space="preserve"> </w:t>
      </w:r>
      <w:r w:rsidRPr="00F85F84">
        <w:rPr>
          <w:b/>
        </w:rPr>
        <w:t>Benjamin</w:t>
      </w:r>
      <w:r>
        <w:t xml:space="preserve"> </w:t>
      </w:r>
      <w:r w:rsidRPr="00DF3C78">
        <w:t>their</w:t>
      </w:r>
      <w:r>
        <w:t xml:space="preserve"> </w:t>
      </w:r>
      <w:r w:rsidRPr="00DF3C78">
        <w:t>ruler</w:t>
      </w:r>
      <w:r>
        <w:rPr>
          <w:rStyle w:val="FootnoteReference"/>
        </w:rPr>
        <w:footnoteReference w:id="27"/>
      </w:r>
      <w:r>
        <w:t xml:space="preserve"> </w:t>
      </w:r>
      <w:r w:rsidRPr="00DF3C78">
        <w:t>—</w:t>
      </w:r>
      <w:r>
        <w:t xml:space="preserve"> </w:t>
      </w:r>
      <w:r w:rsidRPr="00DF3C78">
        <w:t>read</w:t>
      </w:r>
      <w:r>
        <w:t xml:space="preserve"> </w:t>
      </w:r>
      <w:r w:rsidRPr="00DF3C78">
        <w:t>not</w:t>
      </w:r>
      <w:r>
        <w:t xml:space="preserve"> </w:t>
      </w:r>
      <w:r w:rsidRPr="00DF3C78">
        <w:t>rodem</w:t>
      </w:r>
      <w:r>
        <w:t xml:space="preserve"> </w:t>
      </w:r>
      <w:r w:rsidRPr="00DF3C78">
        <w:t>[their</w:t>
      </w:r>
      <w:r>
        <w:t xml:space="preserve"> </w:t>
      </w:r>
      <w:r w:rsidRPr="00DF3C78">
        <w:t>ruler]</w:t>
      </w:r>
      <w:r>
        <w:t xml:space="preserve"> </w:t>
      </w:r>
      <w:r w:rsidRPr="00DF3C78">
        <w:t>but</w:t>
      </w:r>
      <w:r>
        <w:t xml:space="preserve"> </w:t>
      </w:r>
      <w:r w:rsidRPr="00DF3C78">
        <w:t>rad</w:t>
      </w:r>
      <w:r>
        <w:t xml:space="preserve"> </w:t>
      </w:r>
      <w:r w:rsidRPr="00DF3C78">
        <w:t>yam</w:t>
      </w:r>
      <w:r>
        <w:t xml:space="preserve"> </w:t>
      </w:r>
      <w:r w:rsidRPr="00DF3C78">
        <w:t>[descended</w:t>
      </w:r>
      <w:r>
        <w:t xml:space="preserve"> </w:t>
      </w:r>
      <w:r w:rsidRPr="00DF3C78">
        <w:t>into</w:t>
      </w:r>
      <w:r>
        <w:t xml:space="preserve"> </w:t>
      </w:r>
      <w:r w:rsidRPr="00DF3C78">
        <w:t>the</w:t>
      </w:r>
      <w:r>
        <w:t xml:space="preserve"> </w:t>
      </w:r>
      <w:r w:rsidRPr="00DF3C78">
        <w:t>sea].</w:t>
      </w:r>
      <w:r>
        <w:t xml:space="preserve"> </w:t>
      </w:r>
      <w:r w:rsidRPr="00DF3C78">
        <w:t>Thereupon</w:t>
      </w:r>
      <w:r>
        <w:t xml:space="preserve"> </w:t>
      </w:r>
      <w:r w:rsidRPr="00DF3C78">
        <w:t>the</w:t>
      </w:r>
      <w:r>
        <w:t xml:space="preserve"> </w:t>
      </w:r>
      <w:r w:rsidRPr="00DF3C78">
        <w:t>princes</w:t>
      </w:r>
      <w:r>
        <w:t xml:space="preserve"> </w:t>
      </w:r>
      <w:r w:rsidRPr="00DF3C78">
        <w:t>of</w:t>
      </w:r>
      <w:r>
        <w:t xml:space="preserve"> </w:t>
      </w:r>
      <w:r w:rsidRPr="00F85F84">
        <w:rPr>
          <w:b/>
        </w:rPr>
        <w:t>Judah</w:t>
      </w:r>
      <w:r>
        <w:t xml:space="preserve"> </w:t>
      </w:r>
      <w:r w:rsidRPr="00DF3C78">
        <w:t>hurled</w:t>
      </w:r>
      <w:r>
        <w:t xml:space="preserve"> </w:t>
      </w:r>
      <w:r w:rsidRPr="00DF3C78">
        <w:t>stones</w:t>
      </w:r>
      <w:r>
        <w:t xml:space="preserve"> </w:t>
      </w:r>
      <w:r w:rsidRPr="00DF3C78">
        <w:t>at</w:t>
      </w:r>
      <w:r>
        <w:t xml:space="preserve"> </w:t>
      </w:r>
      <w:r w:rsidRPr="00DF3C78">
        <w:t>them;</w:t>
      </w:r>
      <w:r>
        <w:t xml:space="preserve"> </w:t>
      </w:r>
      <w:r w:rsidRPr="00DF3C78">
        <w:t>as</w:t>
      </w:r>
      <w:r>
        <w:t xml:space="preserve"> </w:t>
      </w:r>
      <w:r w:rsidRPr="00DF3C78">
        <w:t>it</w:t>
      </w:r>
      <w:r>
        <w:t xml:space="preserve"> </w:t>
      </w:r>
      <w:r w:rsidRPr="00DF3C78">
        <w:t>is</w:t>
      </w:r>
      <w:r>
        <w:t xml:space="preserve"> </w:t>
      </w:r>
      <w:r w:rsidRPr="00DF3C78">
        <w:t>said:</w:t>
      </w:r>
      <w:r>
        <w:t xml:space="preserve"> </w:t>
      </w:r>
      <w:r w:rsidRPr="00F85F84">
        <w:rPr>
          <w:u w:val="single"/>
        </w:rPr>
        <w:t>The</w:t>
      </w:r>
      <w:r>
        <w:rPr>
          <w:u w:val="single"/>
        </w:rPr>
        <w:t xml:space="preserve"> </w:t>
      </w:r>
      <w:r w:rsidRPr="00F85F84">
        <w:rPr>
          <w:u w:val="single"/>
        </w:rPr>
        <w:t>princes</w:t>
      </w:r>
      <w:r>
        <w:rPr>
          <w:u w:val="single"/>
        </w:rPr>
        <w:t xml:space="preserve"> </w:t>
      </w:r>
      <w:r w:rsidRPr="00F85F84">
        <w:rPr>
          <w:u w:val="single"/>
        </w:rPr>
        <w:t>of</w:t>
      </w:r>
      <w:r>
        <w:rPr>
          <w:u w:val="single"/>
        </w:rPr>
        <w:t xml:space="preserve"> </w:t>
      </w:r>
      <w:r w:rsidRPr="00F85F84">
        <w:rPr>
          <w:b/>
          <w:u w:val="single"/>
        </w:rPr>
        <w:t>Judah</w:t>
      </w:r>
      <w:r>
        <w:rPr>
          <w:u w:val="single"/>
        </w:rPr>
        <w:t xml:space="preserve"> </w:t>
      </w:r>
      <w:r w:rsidRPr="00F85F84">
        <w:rPr>
          <w:u w:val="single"/>
        </w:rPr>
        <w:t>their</w:t>
      </w:r>
      <w:r>
        <w:rPr>
          <w:u w:val="single"/>
        </w:rPr>
        <w:t xml:space="preserve"> </w:t>
      </w:r>
      <w:r w:rsidRPr="00F85F84">
        <w:rPr>
          <w:u w:val="single"/>
        </w:rPr>
        <w:t>council</w:t>
      </w:r>
      <w:r w:rsidRPr="00DF3C78">
        <w:t>.</w:t>
      </w:r>
      <w:r>
        <w:rPr>
          <w:rStyle w:val="FootnoteReference"/>
        </w:rPr>
        <w:footnoteReference w:id="28"/>
      </w:r>
      <w:r>
        <w:t xml:space="preserve"> </w:t>
      </w:r>
      <w:r w:rsidRPr="00DF3C78">
        <w:t>For</w:t>
      </w:r>
      <w:r>
        <w:t xml:space="preserve"> </w:t>
      </w:r>
      <w:r w:rsidRPr="00DF3C78">
        <w:t>that</w:t>
      </w:r>
      <w:r>
        <w:t xml:space="preserve"> </w:t>
      </w:r>
      <w:r w:rsidRPr="00DF3C78">
        <w:t>reason</w:t>
      </w:r>
      <w:r>
        <w:t xml:space="preserve"> </w:t>
      </w:r>
      <w:r w:rsidRPr="00DF3C78">
        <w:t>the</w:t>
      </w:r>
      <w:r>
        <w:t xml:space="preserve"> </w:t>
      </w:r>
      <w:r w:rsidRPr="00DF3C78">
        <w:t>righteous</w:t>
      </w:r>
      <w:r>
        <w:t xml:space="preserve"> </w:t>
      </w:r>
      <w:r w:rsidRPr="00F85F84">
        <w:rPr>
          <w:b/>
        </w:rPr>
        <w:t>Benjamin</w:t>
      </w:r>
      <w:r>
        <w:t xml:space="preserve"> </w:t>
      </w:r>
      <w:r w:rsidRPr="00DF3C78">
        <w:t>was</w:t>
      </w:r>
      <w:r>
        <w:t xml:space="preserve"> </w:t>
      </w:r>
      <w:r w:rsidRPr="00DF3C78">
        <w:t>worthy</w:t>
      </w:r>
      <w:r>
        <w:t xml:space="preserve"> </w:t>
      </w:r>
      <w:r w:rsidRPr="00DF3C78">
        <w:t>to</w:t>
      </w:r>
      <w:r>
        <w:t xml:space="preserve"> </w:t>
      </w:r>
      <w:r w:rsidRPr="00DF3C78">
        <w:t>become</w:t>
      </w:r>
      <w:r>
        <w:t xml:space="preserve"> </w:t>
      </w:r>
      <w:r w:rsidRPr="00DF3C78">
        <w:t>the</w:t>
      </w:r>
      <w:r>
        <w:t xml:space="preserve"> </w:t>
      </w:r>
      <w:r w:rsidRPr="00DF3C78">
        <w:t>host</w:t>
      </w:r>
      <w:r>
        <w:t xml:space="preserve"> </w:t>
      </w:r>
      <w:r w:rsidRPr="00DF3C78">
        <w:t>of</w:t>
      </w:r>
      <w:r>
        <w:t xml:space="preserve"> </w:t>
      </w:r>
      <w:r w:rsidRPr="00DF3C78">
        <w:t>the</w:t>
      </w:r>
      <w:r>
        <w:t xml:space="preserve"> </w:t>
      </w:r>
      <w:r w:rsidRPr="00DF3C78">
        <w:t>All-</w:t>
      </w:r>
      <w:r w:rsidRPr="00C976D5">
        <w:t>Powerful</w:t>
      </w:r>
      <w:r>
        <w:rPr>
          <w:i w:val="0"/>
          <w:iCs/>
        </w:rPr>
        <w:t xml:space="preserve"> </w:t>
      </w:r>
      <w:r w:rsidRPr="00C976D5">
        <w:rPr>
          <w:i w:val="0"/>
          <w:iCs/>
        </w:rPr>
        <w:t>(the</w:t>
      </w:r>
      <w:r>
        <w:rPr>
          <w:i w:val="0"/>
          <w:iCs/>
        </w:rPr>
        <w:t xml:space="preserve"> </w:t>
      </w:r>
      <w:r w:rsidRPr="00C976D5">
        <w:rPr>
          <w:i w:val="0"/>
          <w:iCs/>
        </w:rPr>
        <w:t>Temple</w:t>
      </w:r>
      <w:r>
        <w:rPr>
          <w:i w:val="0"/>
          <w:iCs/>
        </w:rPr>
        <w:t xml:space="preserve"> </w:t>
      </w:r>
      <w:r w:rsidRPr="00C976D5">
        <w:rPr>
          <w:i w:val="0"/>
          <w:iCs/>
        </w:rPr>
        <w:t>was</w:t>
      </w:r>
      <w:r>
        <w:rPr>
          <w:i w:val="0"/>
          <w:iCs/>
        </w:rPr>
        <w:t xml:space="preserve"> </w:t>
      </w:r>
      <w:r w:rsidRPr="00C976D5">
        <w:rPr>
          <w:i w:val="0"/>
          <w:iCs/>
        </w:rPr>
        <w:t>erected</w:t>
      </w:r>
      <w:r>
        <w:rPr>
          <w:i w:val="0"/>
          <w:iCs/>
        </w:rPr>
        <w:t xml:space="preserve"> </w:t>
      </w:r>
      <w:r w:rsidRPr="00C976D5">
        <w:rPr>
          <w:i w:val="0"/>
          <w:iCs/>
        </w:rPr>
        <w:t>on</w:t>
      </w:r>
      <w:r>
        <w:rPr>
          <w:i w:val="0"/>
          <w:iCs/>
        </w:rPr>
        <w:t xml:space="preserve"> </w:t>
      </w:r>
      <w:r w:rsidRPr="00C976D5">
        <w:rPr>
          <w:i w:val="0"/>
          <w:iCs/>
        </w:rPr>
        <w:t>the</w:t>
      </w:r>
      <w:r>
        <w:rPr>
          <w:i w:val="0"/>
          <w:iCs/>
        </w:rPr>
        <w:t xml:space="preserve"> </w:t>
      </w:r>
      <w:r w:rsidRPr="00C976D5">
        <w:rPr>
          <w:i w:val="0"/>
          <w:iCs/>
        </w:rPr>
        <w:t>territory</w:t>
      </w:r>
      <w:r>
        <w:rPr>
          <w:i w:val="0"/>
          <w:iCs/>
        </w:rPr>
        <w:t xml:space="preserve"> </w:t>
      </w:r>
      <w:r w:rsidRPr="00C976D5">
        <w:rPr>
          <w:i w:val="0"/>
          <w:iCs/>
        </w:rPr>
        <w:t>of</w:t>
      </w:r>
      <w:r>
        <w:rPr>
          <w:i w:val="0"/>
          <w:iCs/>
        </w:rPr>
        <w:t xml:space="preserve"> </w:t>
      </w:r>
      <w:r w:rsidRPr="00C976D5">
        <w:rPr>
          <w:i w:val="0"/>
          <w:iCs/>
        </w:rPr>
        <w:t>Binyamin</w:t>
      </w:r>
      <w:r>
        <w:rPr>
          <w:rStyle w:val="FootnoteReference"/>
          <w:i w:val="0"/>
          <w:iCs/>
        </w:rPr>
        <w:footnoteReference w:id="29"/>
      </w:r>
      <w:r w:rsidRPr="00C976D5">
        <w:rPr>
          <w:i w:val="0"/>
          <w:iCs/>
        </w:rPr>
        <w:t>),</w:t>
      </w:r>
      <w:r>
        <w:rPr>
          <w:i w:val="0"/>
          <w:iCs/>
        </w:rPr>
        <w:t xml:space="preserve"> </w:t>
      </w:r>
      <w:r w:rsidRPr="00C976D5">
        <w:rPr>
          <w:i w:val="0"/>
          <w:iCs/>
        </w:rPr>
        <w:t>as</w:t>
      </w:r>
      <w:r>
        <w:rPr>
          <w:i w:val="0"/>
          <w:iCs/>
        </w:rPr>
        <w:t xml:space="preserve"> </w:t>
      </w:r>
      <w:r w:rsidRPr="00C976D5">
        <w:rPr>
          <w:i w:val="0"/>
          <w:iCs/>
        </w:rPr>
        <w:t>it</w:t>
      </w:r>
      <w:r>
        <w:rPr>
          <w:i w:val="0"/>
          <w:iCs/>
        </w:rPr>
        <w:t xml:space="preserve"> </w:t>
      </w:r>
      <w:r w:rsidRPr="00C976D5">
        <w:rPr>
          <w:i w:val="0"/>
          <w:iCs/>
        </w:rPr>
        <w:t>is</w:t>
      </w:r>
      <w:r>
        <w:rPr>
          <w:i w:val="0"/>
          <w:iCs/>
        </w:rPr>
        <w:t xml:space="preserve"> </w:t>
      </w:r>
      <w:r w:rsidRPr="00C976D5">
        <w:rPr>
          <w:i w:val="0"/>
          <w:iCs/>
        </w:rPr>
        <w:t>said,</w:t>
      </w:r>
      <w:r>
        <w:rPr>
          <w:i w:val="0"/>
          <w:iCs/>
        </w:rPr>
        <w:t xml:space="preserve"> </w:t>
      </w:r>
      <w:r w:rsidRPr="00C976D5">
        <w:rPr>
          <w:i w:val="0"/>
          <w:iCs/>
        </w:rPr>
        <w:t>He</w:t>
      </w:r>
      <w:r>
        <w:rPr>
          <w:i w:val="0"/>
          <w:iCs/>
        </w:rPr>
        <w:t xml:space="preserve"> </w:t>
      </w:r>
      <w:r w:rsidRPr="00C976D5">
        <w:rPr>
          <w:i w:val="0"/>
          <w:iCs/>
        </w:rPr>
        <w:t>dwelleth</w:t>
      </w:r>
      <w:r>
        <w:rPr>
          <w:i w:val="0"/>
          <w:iCs/>
        </w:rPr>
        <w:t xml:space="preserve"> </w:t>
      </w:r>
      <w:r w:rsidRPr="00C976D5">
        <w:rPr>
          <w:i w:val="0"/>
          <w:iCs/>
        </w:rPr>
        <w:t>between</w:t>
      </w:r>
      <w:r>
        <w:rPr>
          <w:i w:val="0"/>
          <w:iCs/>
        </w:rPr>
        <w:t xml:space="preserve"> </w:t>
      </w:r>
      <w:r w:rsidRPr="00C976D5">
        <w:rPr>
          <w:i w:val="0"/>
          <w:iCs/>
        </w:rPr>
        <w:t>his</w:t>
      </w:r>
      <w:r>
        <w:rPr>
          <w:i w:val="0"/>
          <w:iCs/>
        </w:rPr>
        <w:t xml:space="preserve"> </w:t>
      </w:r>
      <w:r w:rsidRPr="00C976D5">
        <w:rPr>
          <w:i w:val="0"/>
          <w:iCs/>
        </w:rPr>
        <w:t>shoulders</w:t>
      </w:r>
      <w:r>
        <w:rPr>
          <w:i w:val="0"/>
          <w:iCs/>
        </w:rPr>
        <w:t xml:space="preserve"> </w:t>
      </w:r>
      <w:r w:rsidRPr="00C976D5">
        <w:rPr>
          <w:i w:val="0"/>
          <w:iCs/>
        </w:rPr>
        <w:t>(Hashem</w:t>
      </w:r>
      <w:r>
        <w:rPr>
          <w:i w:val="0"/>
          <w:iCs/>
        </w:rPr>
        <w:t xml:space="preserve"> </w:t>
      </w:r>
      <w:r w:rsidRPr="00C976D5">
        <w:rPr>
          <w:i w:val="0"/>
          <w:iCs/>
        </w:rPr>
        <w:t>dwells</w:t>
      </w:r>
      <w:r>
        <w:rPr>
          <w:i w:val="0"/>
          <w:iCs/>
        </w:rPr>
        <w:t xml:space="preserve"> </w:t>
      </w:r>
      <w:r w:rsidRPr="00C976D5">
        <w:rPr>
          <w:i w:val="0"/>
          <w:iCs/>
        </w:rPr>
        <w:t>in</w:t>
      </w:r>
      <w:r>
        <w:rPr>
          <w:i w:val="0"/>
          <w:iCs/>
        </w:rPr>
        <w:t xml:space="preserve"> </w:t>
      </w:r>
      <w:r w:rsidRPr="00C976D5">
        <w:rPr>
          <w:i w:val="0"/>
          <w:iCs/>
        </w:rPr>
        <w:t>the</w:t>
      </w:r>
      <w:r>
        <w:rPr>
          <w:i w:val="0"/>
          <w:iCs/>
        </w:rPr>
        <w:t xml:space="preserve"> </w:t>
      </w:r>
      <w:r w:rsidRPr="00C976D5">
        <w:rPr>
          <w:i w:val="0"/>
          <w:iCs/>
        </w:rPr>
        <w:t>land</w:t>
      </w:r>
      <w:r>
        <w:rPr>
          <w:i w:val="0"/>
          <w:iCs/>
        </w:rPr>
        <w:t xml:space="preserve"> </w:t>
      </w:r>
      <w:r w:rsidRPr="00C976D5">
        <w:rPr>
          <w:i w:val="0"/>
          <w:iCs/>
        </w:rPr>
        <w:t>of</w:t>
      </w:r>
      <w:r>
        <w:rPr>
          <w:i w:val="0"/>
          <w:iCs/>
        </w:rPr>
        <w:t xml:space="preserve"> </w:t>
      </w:r>
      <w:r w:rsidRPr="00C976D5">
        <w:rPr>
          <w:i w:val="0"/>
          <w:iCs/>
        </w:rPr>
        <w:t>Binyamin),</w:t>
      </w:r>
      <w:r>
        <w:rPr>
          <w:rStyle w:val="FootnoteReference"/>
        </w:rPr>
        <w:footnoteReference w:id="30"/>
      </w:r>
      <w:r>
        <w:t xml:space="preserve"> </w:t>
      </w:r>
      <w:r w:rsidRPr="00DF3C78">
        <w:t>as</w:t>
      </w:r>
      <w:r>
        <w:t xml:space="preserve"> </w:t>
      </w:r>
      <w:r w:rsidRPr="00DF3C78">
        <w:t>it</w:t>
      </w:r>
      <w:r>
        <w:t xml:space="preserve"> </w:t>
      </w:r>
      <w:r w:rsidRPr="00DF3C78">
        <w:t>is</w:t>
      </w:r>
      <w:r>
        <w:t xml:space="preserve"> </w:t>
      </w:r>
      <w:r w:rsidRPr="00DF3C78">
        <w:t>said:</w:t>
      </w:r>
      <w:r>
        <w:t xml:space="preserve"> </w:t>
      </w:r>
      <w:r w:rsidRPr="00DF3C78">
        <w:t>He</w:t>
      </w:r>
      <w:r>
        <w:t xml:space="preserve"> </w:t>
      </w:r>
      <w:r w:rsidRPr="00DF3C78">
        <w:t>dwelleth</w:t>
      </w:r>
      <w:r>
        <w:t xml:space="preserve"> </w:t>
      </w:r>
      <w:r w:rsidRPr="00DF3C78">
        <w:t>between</w:t>
      </w:r>
      <w:r>
        <w:t xml:space="preserve"> </w:t>
      </w:r>
      <w:r w:rsidRPr="00DF3C78">
        <w:t>his</w:t>
      </w:r>
      <w:r>
        <w:t xml:space="preserve"> </w:t>
      </w:r>
      <w:r w:rsidRPr="00DF3C78">
        <w:t>shoulders.</w:t>
      </w:r>
      <w:r>
        <w:rPr>
          <w:rStyle w:val="FootnoteReference"/>
        </w:rPr>
        <w:footnoteReference w:id="31"/>
      </w:r>
      <w:r>
        <w:t xml:space="preserve"> </w:t>
      </w:r>
      <w:r w:rsidRPr="00DF3C78">
        <w:t>R.</w:t>
      </w:r>
      <w:r>
        <w:t xml:space="preserve"> </w:t>
      </w:r>
      <w:r w:rsidRPr="00DF3C78">
        <w:t>Judah</w:t>
      </w:r>
      <w:r>
        <w:t xml:space="preserve"> </w:t>
      </w:r>
      <w:r w:rsidRPr="00DF3C78">
        <w:t>said</w:t>
      </w:r>
      <w:r>
        <w:t xml:space="preserve"> </w:t>
      </w:r>
      <w:r w:rsidRPr="00DF3C78">
        <w:t>to</w:t>
      </w:r>
      <w:r>
        <w:t xml:space="preserve"> </w:t>
      </w:r>
      <w:r w:rsidRPr="00DF3C78">
        <w:t>[R.</w:t>
      </w:r>
      <w:r>
        <w:t xml:space="preserve"> </w:t>
      </w:r>
      <w:r w:rsidRPr="00DF3C78">
        <w:t>Meir]:</w:t>
      </w:r>
      <w:r>
        <w:t xml:space="preserve"> </w:t>
      </w:r>
      <w:r w:rsidRPr="00DF3C78">
        <w:t>That</w:t>
      </w:r>
      <w:r>
        <w:t xml:space="preserve"> </w:t>
      </w:r>
      <w:r w:rsidRPr="00DF3C78">
        <w:t>is</w:t>
      </w:r>
      <w:r>
        <w:t xml:space="preserve"> </w:t>
      </w:r>
      <w:r w:rsidRPr="00DF3C78">
        <w:t>not</w:t>
      </w:r>
      <w:r>
        <w:t xml:space="preserve"> </w:t>
      </w:r>
      <w:r w:rsidRPr="00DF3C78">
        <w:t>what</w:t>
      </w:r>
      <w:r>
        <w:t xml:space="preserve"> </w:t>
      </w:r>
      <w:r w:rsidRPr="00DF3C78">
        <w:t>happened;</w:t>
      </w:r>
      <w:r>
        <w:t xml:space="preserve"> </w:t>
      </w:r>
      <w:r w:rsidRPr="00DF3C78">
        <w:t>but</w:t>
      </w:r>
      <w:r>
        <w:t xml:space="preserve"> </w:t>
      </w:r>
      <w:r w:rsidRPr="00DF3C78">
        <w:t>each</w:t>
      </w:r>
      <w:r>
        <w:t xml:space="preserve"> </w:t>
      </w:r>
      <w:r w:rsidRPr="00DF3C78">
        <w:t>tribe</w:t>
      </w:r>
      <w:r>
        <w:t xml:space="preserve"> </w:t>
      </w:r>
      <w:r w:rsidRPr="00DF3C78">
        <w:t>was</w:t>
      </w:r>
      <w:r>
        <w:t xml:space="preserve"> </w:t>
      </w:r>
      <w:r w:rsidRPr="00DF3C78">
        <w:t>unwilling</w:t>
      </w:r>
      <w:r>
        <w:t xml:space="preserve"> </w:t>
      </w:r>
      <w:r w:rsidRPr="00DF3C78">
        <w:t>to</w:t>
      </w:r>
      <w:r>
        <w:t xml:space="preserve"> </w:t>
      </w:r>
      <w:r w:rsidRPr="00DF3C78">
        <w:t>be</w:t>
      </w:r>
      <w:r>
        <w:t xml:space="preserve"> </w:t>
      </w:r>
      <w:r w:rsidRPr="00DF3C78">
        <w:t>the</w:t>
      </w:r>
      <w:r>
        <w:t xml:space="preserve"> </w:t>
      </w:r>
      <w:r w:rsidRPr="00DF3C78">
        <w:t>first</w:t>
      </w:r>
      <w:r>
        <w:t xml:space="preserve"> </w:t>
      </w:r>
      <w:r w:rsidRPr="00DF3C78">
        <w:t>to</w:t>
      </w:r>
      <w:r>
        <w:t xml:space="preserve"> </w:t>
      </w:r>
      <w:r w:rsidRPr="00DF3C78">
        <w:t>enter</w:t>
      </w:r>
      <w:r>
        <w:t xml:space="preserve"> </w:t>
      </w:r>
      <w:r w:rsidRPr="00DF3C78">
        <w:t>the</w:t>
      </w:r>
      <w:r>
        <w:t xml:space="preserve"> </w:t>
      </w:r>
      <w:r w:rsidRPr="00DF3C78">
        <w:t>sea.</w:t>
      </w:r>
      <w:r>
        <w:t xml:space="preserve"> </w:t>
      </w:r>
      <w:r w:rsidRPr="00DF3C78">
        <w:t>Then</w:t>
      </w:r>
      <w:r>
        <w:t xml:space="preserve"> </w:t>
      </w:r>
      <w:r w:rsidRPr="00DF3C78">
        <w:t>sprang</w:t>
      </w:r>
      <w:r>
        <w:t xml:space="preserve"> </w:t>
      </w:r>
      <w:r w:rsidRPr="00DF3C78">
        <w:t>forward</w:t>
      </w:r>
      <w:r>
        <w:t xml:space="preserve"> </w:t>
      </w:r>
      <w:r w:rsidRPr="00DF3C78">
        <w:t>Nahshon</w:t>
      </w:r>
      <w:r>
        <w:t xml:space="preserve"> </w:t>
      </w:r>
      <w:r w:rsidRPr="00DF3C78">
        <w:t>the</w:t>
      </w:r>
      <w:r>
        <w:t xml:space="preserve"> </w:t>
      </w:r>
      <w:r w:rsidRPr="00DF3C78">
        <w:t>son</w:t>
      </w:r>
      <w:r>
        <w:t xml:space="preserve"> </w:t>
      </w:r>
      <w:r w:rsidRPr="00DF3C78">
        <w:t>of</w:t>
      </w:r>
      <w:r>
        <w:t xml:space="preserve"> </w:t>
      </w:r>
      <w:r w:rsidRPr="00DF3C78">
        <w:t>Amminadab</w:t>
      </w:r>
      <w:r>
        <w:rPr>
          <w:rStyle w:val="FootnoteReference"/>
        </w:rPr>
        <w:footnoteReference w:id="32"/>
      </w:r>
      <w:r>
        <w:t xml:space="preserve"> </w:t>
      </w:r>
      <w:r w:rsidRPr="00DF3C78">
        <w:t>and</w:t>
      </w:r>
      <w:r>
        <w:t xml:space="preserve"> </w:t>
      </w:r>
      <w:r w:rsidRPr="00DF3C78">
        <w:t>descended</w:t>
      </w:r>
      <w:r>
        <w:t xml:space="preserve"> </w:t>
      </w:r>
      <w:r w:rsidRPr="00DF3C78">
        <w:t>first</w:t>
      </w:r>
      <w:r>
        <w:t xml:space="preserve"> </w:t>
      </w:r>
      <w:r w:rsidRPr="00DF3C78">
        <w:t>into</w:t>
      </w:r>
      <w:r>
        <w:t xml:space="preserve"> </w:t>
      </w:r>
      <w:r w:rsidRPr="00DF3C78">
        <w:t>the</w:t>
      </w:r>
      <w:r>
        <w:t xml:space="preserve"> </w:t>
      </w:r>
      <w:r w:rsidRPr="00DF3C78">
        <w:t>sea;</w:t>
      </w:r>
      <w:r>
        <w:t xml:space="preserve"> </w:t>
      </w:r>
      <w:r w:rsidRPr="00DF3C78">
        <w:t>as</w:t>
      </w:r>
      <w:r>
        <w:t xml:space="preserve"> </w:t>
      </w:r>
      <w:r w:rsidRPr="00DF3C78">
        <w:t>it</w:t>
      </w:r>
      <w:r>
        <w:t xml:space="preserve"> </w:t>
      </w:r>
      <w:r w:rsidRPr="00DF3C78">
        <w:t>is</w:t>
      </w:r>
      <w:r>
        <w:t xml:space="preserve"> </w:t>
      </w:r>
      <w:r w:rsidRPr="00DF3C78">
        <w:t>said:</w:t>
      </w:r>
      <w:r>
        <w:t xml:space="preserve"> </w:t>
      </w:r>
      <w:r w:rsidRPr="00DF3C78">
        <w:t>Ephraim</w:t>
      </w:r>
      <w:r>
        <w:t xml:space="preserve"> </w:t>
      </w:r>
      <w:r w:rsidRPr="00DF3C78">
        <w:t>compasseth</w:t>
      </w:r>
      <w:r>
        <w:t xml:space="preserve"> </w:t>
      </w:r>
      <w:r w:rsidRPr="00DF3C78">
        <w:t>me</w:t>
      </w:r>
      <w:r>
        <w:t xml:space="preserve"> </w:t>
      </w:r>
      <w:r w:rsidRPr="00DF3C78">
        <w:t>about</w:t>
      </w:r>
      <w:r>
        <w:t xml:space="preserve"> </w:t>
      </w:r>
      <w:r w:rsidRPr="00DF3C78">
        <w:t>with</w:t>
      </w:r>
      <w:r>
        <w:t xml:space="preserve"> </w:t>
      </w:r>
      <w:r w:rsidRPr="00DF3C78">
        <w:t>falsehood,</w:t>
      </w:r>
      <w:r>
        <w:t xml:space="preserve"> </w:t>
      </w:r>
      <w:r w:rsidRPr="00DF3C78">
        <w:t>and</w:t>
      </w:r>
      <w:r>
        <w:t xml:space="preserve"> </w:t>
      </w:r>
      <w:r w:rsidRPr="00DF3C78">
        <w:t>the</w:t>
      </w:r>
      <w:r>
        <w:t xml:space="preserve"> </w:t>
      </w:r>
      <w:r w:rsidRPr="00DF3C78">
        <w:t>house</w:t>
      </w:r>
      <w:r>
        <w:t xml:space="preserve"> </w:t>
      </w:r>
      <w:r w:rsidRPr="00DF3C78">
        <w:t>of</w:t>
      </w:r>
      <w:r>
        <w:t xml:space="preserve"> </w:t>
      </w:r>
      <w:r w:rsidRPr="00DF3C78">
        <w:t>Israel</w:t>
      </w:r>
      <w:r>
        <w:t xml:space="preserve"> </w:t>
      </w:r>
      <w:r w:rsidRPr="00DF3C78">
        <w:t>with</w:t>
      </w:r>
      <w:r>
        <w:t xml:space="preserve"> </w:t>
      </w:r>
      <w:r w:rsidRPr="00DF3C78">
        <w:t>deceit;</w:t>
      </w:r>
      <w:r>
        <w:t xml:space="preserve"> </w:t>
      </w:r>
      <w:r w:rsidRPr="00DF3C78">
        <w:t>but</w:t>
      </w:r>
      <w:r>
        <w:t xml:space="preserve"> </w:t>
      </w:r>
      <w:r w:rsidRPr="00F85F84">
        <w:rPr>
          <w:b/>
        </w:rPr>
        <w:t>Judah</w:t>
      </w:r>
      <w:r>
        <w:t xml:space="preserve"> </w:t>
      </w:r>
      <w:r w:rsidRPr="00DF3C78">
        <w:t>yet</w:t>
      </w:r>
      <w:r>
        <w:t xml:space="preserve"> </w:t>
      </w:r>
      <w:r w:rsidRPr="00DF3C78">
        <w:t>ruleth</w:t>
      </w:r>
      <w:r>
        <w:t xml:space="preserve"> </w:t>
      </w:r>
      <w:r w:rsidRPr="00DF3C78">
        <w:t>with</w:t>
      </w:r>
      <w:r>
        <w:t xml:space="preserve"> </w:t>
      </w:r>
      <w:r w:rsidRPr="00DF3C78">
        <w:t>God.</w:t>
      </w:r>
      <w:r>
        <w:rPr>
          <w:rStyle w:val="FootnoteReference"/>
        </w:rPr>
        <w:footnoteReference w:id="33"/>
      </w:r>
      <w:r>
        <w:t xml:space="preserve"> </w:t>
      </w:r>
      <w:r w:rsidRPr="00DF3C78">
        <w:t>Concerning</w:t>
      </w:r>
      <w:r>
        <w:t xml:space="preserve"> </w:t>
      </w:r>
      <w:r w:rsidRPr="00DF3C78">
        <w:t>him</w:t>
      </w:r>
      <w:r>
        <w:t xml:space="preserve"> </w:t>
      </w:r>
      <w:r w:rsidRPr="00DF3C78">
        <w:t>it</w:t>
      </w:r>
      <w:r>
        <w:t xml:space="preserve"> </w:t>
      </w:r>
      <w:r w:rsidRPr="00DF3C78">
        <w:t>is</w:t>
      </w:r>
      <w:r>
        <w:t xml:space="preserve"> </w:t>
      </w:r>
      <w:r w:rsidRPr="00DF3C78">
        <w:t>stated</w:t>
      </w:r>
      <w:r>
        <w:t xml:space="preserve"> </w:t>
      </w:r>
      <w:r w:rsidRPr="00DF3C78">
        <w:t>in</w:t>
      </w:r>
      <w:r>
        <w:t xml:space="preserve"> </w:t>
      </w:r>
      <w:r w:rsidRPr="00DF3C78">
        <w:t>Scripture,</w:t>
      </w:r>
      <w:r>
        <w:rPr>
          <w:rStyle w:val="FootnoteReference"/>
        </w:rPr>
        <w:footnoteReference w:id="34"/>
      </w:r>
      <w:r>
        <w:t xml:space="preserve"> </w:t>
      </w:r>
      <w:r w:rsidRPr="00DF3C78">
        <w:t>Save</w:t>
      </w:r>
      <w:r>
        <w:t xml:space="preserve"> </w:t>
      </w:r>
      <w:r w:rsidRPr="00DF3C78">
        <w:t>me</w:t>
      </w:r>
      <w:r>
        <w:t xml:space="preserve"> </w:t>
      </w:r>
      <w:r w:rsidRPr="00DF3C78">
        <w:t>O</w:t>
      </w:r>
      <w:r>
        <w:t xml:space="preserve"> </w:t>
      </w:r>
      <w:r w:rsidRPr="00DF3C78">
        <w:t>God,</w:t>
      </w:r>
      <w:r>
        <w:t xml:space="preserve"> </w:t>
      </w:r>
      <w:r w:rsidRPr="00DF3C78">
        <w:t>for</w:t>
      </w:r>
      <w:r>
        <w:t xml:space="preserve"> </w:t>
      </w:r>
      <w:r w:rsidRPr="00DF3C78">
        <w:t>the</w:t>
      </w:r>
      <w:r>
        <w:t xml:space="preserve"> </w:t>
      </w:r>
      <w:r w:rsidRPr="00DF3C78">
        <w:t>waters</w:t>
      </w:r>
      <w:r>
        <w:t xml:space="preserve"> </w:t>
      </w:r>
      <w:r w:rsidRPr="00DF3C78">
        <w:t>are</w:t>
      </w:r>
      <w:r>
        <w:t xml:space="preserve"> </w:t>
      </w:r>
      <w:r w:rsidRPr="00DF3C78">
        <w:t>come</w:t>
      </w:r>
      <w:r>
        <w:t xml:space="preserve"> </w:t>
      </w:r>
      <w:r w:rsidRPr="00DF3C78">
        <w:t>in</w:t>
      </w:r>
      <w:r>
        <w:t xml:space="preserve"> </w:t>
      </w:r>
      <w:r w:rsidRPr="00DF3C78">
        <w:t>unto</w:t>
      </w:r>
      <w:r>
        <w:t xml:space="preserve"> </w:t>
      </w:r>
      <w:r w:rsidRPr="00DF3C78">
        <w:t>my</w:t>
      </w:r>
      <w:r>
        <w:t xml:space="preserve"> </w:t>
      </w:r>
      <w:r w:rsidRPr="00DF3C78">
        <w:t>soul.</w:t>
      </w:r>
      <w:r>
        <w:t xml:space="preserve"> </w:t>
      </w:r>
      <w:r w:rsidRPr="00DF3C78">
        <w:t>I</w:t>
      </w:r>
      <w:r>
        <w:t xml:space="preserve"> </w:t>
      </w:r>
      <w:r w:rsidRPr="00DF3C78">
        <w:t>sink</w:t>
      </w:r>
      <w:r>
        <w:t xml:space="preserve"> </w:t>
      </w:r>
      <w:r w:rsidRPr="00DF3C78">
        <w:t>in</w:t>
      </w:r>
      <w:r>
        <w:t xml:space="preserve"> </w:t>
      </w:r>
      <w:r w:rsidRPr="00DF3C78">
        <w:t>deep</w:t>
      </w:r>
      <w:r>
        <w:t xml:space="preserve"> </w:t>
      </w:r>
      <w:r w:rsidRPr="00DF3C78">
        <w:t>mire,</w:t>
      </w:r>
      <w:r>
        <w:t xml:space="preserve"> </w:t>
      </w:r>
      <w:r w:rsidRPr="00DF3C78">
        <w:t>where</w:t>
      </w:r>
      <w:r>
        <w:t xml:space="preserve"> </w:t>
      </w:r>
      <w:r w:rsidRPr="00DF3C78">
        <w:t>there</w:t>
      </w:r>
      <w:r>
        <w:t xml:space="preserve"> </w:t>
      </w:r>
      <w:r w:rsidRPr="00DF3C78">
        <w:t>is</w:t>
      </w:r>
      <w:r>
        <w:t xml:space="preserve"> </w:t>
      </w:r>
      <w:r w:rsidRPr="00DF3C78">
        <w:t>no</w:t>
      </w:r>
      <w:r>
        <w:t xml:space="preserve"> </w:t>
      </w:r>
      <w:r w:rsidRPr="00DF3C78">
        <w:t>standing</w:t>
      </w:r>
      <w:r>
        <w:t xml:space="preserve"> </w:t>
      </w:r>
      <w:r w:rsidRPr="00DF3C78">
        <w:t>etc.</w:t>
      </w:r>
      <w:r>
        <w:rPr>
          <w:rStyle w:val="FootnoteReference"/>
        </w:rPr>
        <w:footnoteReference w:id="35"/>
      </w:r>
      <w:r>
        <w:t xml:space="preserve"> </w:t>
      </w:r>
      <w:r w:rsidRPr="00DF3C78">
        <w:t>Let</w:t>
      </w:r>
      <w:r>
        <w:t xml:space="preserve"> </w:t>
      </w:r>
      <w:r w:rsidRPr="00DF3C78">
        <w:t>not</w:t>
      </w:r>
      <w:r>
        <w:t xml:space="preserve"> </w:t>
      </w:r>
      <w:r w:rsidRPr="00DF3C78">
        <w:t>the</w:t>
      </w:r>
      <w:r>
        <w:t xml:space="preserve"> </w:t>
      </w:r>
      <w:r w:rsidRPr="00DF3C78">
        <w:t>waterflood</w:t>
      </w:r>
      <w:r>
        <w:t xml:space="preserve"> </w:t>
      </w:r>
      <w:r w:rsidRPr="00DF3C78">
        <w:t>overwhelm</w:t>
      </w:r>
      <w:r>
        <w:t xml:space="preserve"> </w:t>
      </w:r>
      <w:r w:rsidRPr="00DF3C78">
        <w:t>me,</w:t>
      </w:r>
      <w:r>
        <w:t xml:space="preserve"> </w:t>
      </w:r>
      <w:r w:rsidRPr="00DF3C78">
        <w:t>neither</w:t>
      </w:r>
      <w:r>
        <w:t xml:space="preserve"> </w:t>
      </w:r>
      <w:r w:rsidRPr="00DF3C78">
        <w:t>let</w:t>
      </w:r>
      <w:r>
        <w:t xml:space="preserve"> </w:t>
      </w:r>
      <w:r w:rsidRPr="00DF3C78">
        <w:t>the</w:t>
      </w:r>
      <w:r>
        <w:t xml:space="preserve"> </w:t>
      </w:r>
      <w:r w:rsidRPr="00DF3C78">
        <w:t>deep</w:t>
      </w:r>
      <w:r>
        <w:t xml:space="preserve"> </w:t>
      </w:r>
      <w:r w:rsidRPr="00DF3C78">
        <w:t>swallow</w:t>
      </w:r>
      <w:r>
        <w:t xml:space="preserve"> </w:t>
      </w:r>
      <w:r w:rsidRPr="00DF3C78">
        <w:t>me</w:t>
      </w:r>
      <w:r>
        <w:t xml:space="preserve"> </w:t>
      </w:r>
      <w:r w:rsidRPr="00DF3C78">
        <w:t>up</w:t>
      </w:r>
      <w:r>
        <w:t xml:space="preserve"> </w:t>
      </w:r>
      <w:r w:rsidRPr="00DF3C78">
        <w:t>etc.</w:t>
      </w:r>
      <w:r>
        <w:rPr>
          <w:rStyle w:val="FootnoteReference"/>
        </w:rPr>
        <w:footnoteReference w:id="36"/>
      </w:r>
      <w:r>
        <w:t xml:space="preserve"> </w:t>
      </w:r>
      <w:r w:rsidRPr="00DF3C78">
        <w:t>At</w:t>
      </w:r>
      <w:r>
        <w:t xml:space="preserve"> </w:t>
      </w:r>
      <w:r w:rsidRPr="00DF3C78">
        <w:t>that</w:t>
      </w:r>
      <w:r>
        <w:t xml:space="preserve"> </w:t>
      </w:r>
      <w:r w:rsidRPr="00DF3C78">
        <w:t>time</w:t>
      </w:r>
      <w:r>
        <w:t xml:space="preserve"> </w:t>
      </w:r>
      <w:r w:rsidRPr="00DF3C78">
        <w:t>Moses</w:t>
      </w:r>
      <w:r>
        <w:t xml:space="preserve"> </w:t>
      </w:r>
      <w:r w:rsidRPr="00DF3C78">
        <w:t>was</w:t>
      </w:r>
      <w:r>
        <w:t xml:space="preserve"> </w:t>
      </w:r>
      <w:r w:rsidRPr="00DF3C78">
        <w:t>engaged</w:t>
      </w:r>
      <w:r>
        <w:t xml:space="preserve"> </w:t>
      </w:r>
      <w:r w:rsidRPr="00DF3C78">
        <w:t>for</w:t>
      </w:r>
      <w:r>
        <w:t xml:space="preserve"> </w:t>
      </w:r>
      <w:r w:rsidRPr="00DF3C78">
        <w:t>a</w:t>
      </w:r>
      <w:r>
        <w:t xml:space="preserve"> </w:t>
      </w:r>
      <w:r w:rsidRPr="00DF3C78">
        <w:t>long</w:t>
      </w:r>
      <w:r>
        <w:t xml:space="preserve"> </w:t>
      </w:r>
      <w:r w:rsidRPr="00DF3C78">
        <w:t>while</w:t>
      </w:r>
      <w:r>
        <w:t xml:space="preserve"> </w:t>
      </w:r>
      <w:r w:rsidRPr="00DF3C78">
        <w:t>in</w:t>
      </w:r>
      <w:r>
        <w:t xml:space="preserve"> </w:t>
      </w:r>
      <w:r w:rsidRPr="00DF3C78">
        <w:t>prayer;</w:t>
      </w:r>
      <w:r>
        <w:t xml:space="preserve"> </w:t>
      </w:r>
      <w:r w:rsidRPr="00DF3C78">
        <w:t>so</w:t>
      </w:r>
      <w:r>
        <w:t xml:space="preserve"> </w:t>
      </w:r>
      <w:r w:rsidRPr="00DF3C78">
        <w:t>the</w:t>
      </w:r>
      <w:r>
        <w:t xml:space="preserve"> </w:t>
      </w:r>
      <w:r w:rsidRPr="00DF3C78">
        <w:t>Holy</w:t>
      </w:r>
      <w:r>
        <w:t xml:space="preserve"> </w:t>
      </w:r>
      <w:r w:rsidRPr="00DF3C78">
        <w:t>One,</w:t>
      </w:r>
      <w:r>
        <w:t xml:space="preserve"> </w:t>
      </w:r>
      <w:r w:rsidRPr="00DF3C78">
        <w:t>blessed</w:t>
      </w:r>
      <w:r>
        <w:t xml:space="preserve"> </w:t>
      </w:r>
      <w:r w:rsidRPr="00DF3C78">
        <w:t>be</w:t>
      </w:r>
      <w:r>
        <w:t xml:space="preserve"> </w:t>
      </w:r>
      <w:r w:rsidRPr="00DF3C78">
        <w:t>He,</w:t>
      </w:r>
      <w:r>
        <w:t xml:space="preserve"> </w:t>
      </w:r>
      <w:r w:rsidRPr="00DF3C78">
        <w:t>said</w:t>
      </w:r>
      <w:r>
        <w:t xml:space="preserve"> </w:t>
      </w:r>
      <w:r w:rsidRPr="00DF3C78">
        <w:t>to</w:t>
      </w:r>
      <w:r>
        <w:t xml:space="preserve"> </w:t>
      </w:r>
      <w:r w:rsidRPr="00DF3C78">
        <w:t>him,</w:t>
      </w:r>
      <w:r>
        <w:t xml:space="preserve"> </w:t>
      </w:r>
      <w:r w:rsidRPr="00DF3C78">
        <w:t>‘My</w:t>
      </w:r>
      <w:r>
        <w:t xml:space="preserve"> </w:t>
      </w:r>
      <w:r w:rsidRPr="00DF3C78">
        <w:t>beloved</w:t>
      </w:r>
      <w:r>
        <w:t xml:space="preserve"> </w:t>
      </w:r>
      <w:r w:rsidRPr="00DF3C78">
        <w:t>ones</w:t>
      </w:r>
      <w:r>
        <w:t xml:space="preserve"> </w:t>
      </w:r>
      <w:r w:rsidRPr="00DF3C78">
        <w:t>are</w:t>
      </w:r>
      <w:r>
        <w:t xml:space="preserve"> </w:t>
      </w:r>
      <w:r w:rsidRPr="00DF3C78">
        <w:t>drowning</w:t>
      </w:r>
      <w:r>
        <w:t xml:space="preserve"> </w:t>
      </w:r>
      <w:r w:rsidRPr="00DF3C78">
        <w:t>in</w:t>
      </w:r>
      <w:r>
        <w:t xml:space="preserve"> </w:t>
      </w:r>
      <w:r w:rsidRPr="00DF3C78">
        <w:t>the</w:t>
      </w:r>
      <w:r>
        <w:t xml:space="preserve"> </w:t>
      </w:r>
      <w:r w:rsidRPr="00DF3C78">
        <w:t>sea</w:t>
      </w:r>
      <w:r>
        <w:t xml:space="preserve"> </w:t>
      </w:r>
      <w:r w:rsidRPr="00DF3C78">
        <w:t>and</w:t>
      </w:r>
      <w:r>
        <w:t xml:space="preserve"> </w:t>
      </w:r>
      <w:r w:rsidRPr="00DF3C78">
        <w:t>thou</w:t>
      </w:r>
      <w:r>
        <w:t xml:space="preserve"> </w:t>
      </w:r>
      <w:r w:rsidRPr="00DF3C78">
        <w:t>prolongest</w:t>
      </w:r>
      <w:r>
        <w:t xml:space="preserve"> </w:t>
      </w:r>
      <w:r w:rsidRPr="00DF3C78">
        <w:t>prayer</w:t>
      </w:r>
      <w:r>
        <w:t xml:space="preserve"> </w:t>
      </w:r>
      <w:r w:rsidRPr="00DF3C78">
        <w:t>before</w:t>
      </w:r>
      <w:r>
        <w:t xml:space="preserve"> </w:t>
      </w:r>
      <w:r w:rsidRPr="00DF3C78">
        <w:t>Me!’</w:t>
      </w:r>
      <w:r>
        <w:t xml:space="preserve"> </w:t>
      </w:r>
      <w:r w:rsidRPr="00DF3C78">
        <w:t>He</w:t>
      </w:r>
      <w:r>
        <w:t xml:space="preserve"> </w:t>
      </w:r>
      <w:r w:rsidRPr="00DF3C78">
        <w:t>spake</w:t>
      </w:r>
      <w:r>
        <w:t xml:space="preserve"> </w:t>
      </w:r>
      <w:r w:rsidRPr="00DF3C78">
        <w:t>before</w:t>
      </w:r>
      <w:r>
        <w:t xml:space="preserve"> </w:t>
      </w:r>
      <w:r w:rsidRPr="00DF3C78">
        <w:t>Him,</w:t>
      </w:r>
      <w:r>
        <w:t xml:space="preserve"> </w:t>
      </w:r>
      <w:r w:rsidRPr="00DF3C78">
        <w:t>‘Lord</w:t>
      </w:r>
      <w:r>
        <w:t xml:space="preserve"> </w:t>
      </w:r>
      <w:r w:rsidRPr="00DF3C78">
        <w:t>of</w:t>
      </w:r>
      <w:r>
        <w:t xml:space="preserve"> </w:t>
      </w:r>
      <w:r w:rsidRPr="00DF3C78">
        <w:t>the</w:t>
      </w:r>
      <w:r>
        <w:t xml:space="preserve"> </w:t>
      </w:r>
      <w:r w:rsidRPr="00DF3C78">
        <w:t>Universe,</w:t>
      </w:r>
      <w:r>
        <w:t xml:space="preserve"> </w:t>
      </w:r>
      <w:r w:rsidRPr="00DF3C78">
        <w:t>what</w:t>
      </w:r>
      <w:r>
        <w:t xml:space="preserve"> </w:t>
      </w:r>
      <w:r w:rsidRPr="00DF3C78">
        <w:t>is</w:t>
      </w:r>
      <w:r>
        <w:t xml:space="preserve"> </w:t>
      </w:r>
      <w:r w:rsidRPr="00DF3C78">
        <w:t>there</w:t>
      </w:r>
      <w:r>
        <w:t xml:space="preserve"> </w:t>
      </w:r>
      <w:r w:rsidRPr="00DF3C78">
        <w:t>in</w:t>
      </w:r>
      <w:r>
        <w:t xml:space="preserve"> </w:t>
      </w:r>
      <w:r w:rsidRPr="00DF3C78">
        <w:t>my</w:t>
      </w:r>
      <w:r>
        <w:t xml:space="preserve"> </w:t>
      </w:r>
      <w:r w:rsidRPr="00DF3C78">
        <w:t>power</w:t>
      </w:r>
      <w:r>
        <w:t xml:space="preserve"> </w:t>
      </w:r>
      <w:r w:rsidRPr="00DF3C78">
        <w:t>to</w:t>
      </w:r>
      <w:r>
        <w:t xml:space="preserve"> </w:t>
      </w:r>
      <w:r w:rsidRPr="00DF3C78">
        <w:t>do?’</w:t>
      </w:r>
      <w:r>
        <w:t xml:space="preserve"> </w:t>
      </w:r>
      <w:r w:rsidRPr="00DF3C78">
        <w:t>He</w:t>
      </w:r>
      <w:r>
        <w:t xml:space="preserve"> </w:t>
      </w:r>
      <w:r w:rsidRPr="00DF3C78">
        <w:t>replied</w:t>
      </w:r>
      <w:r>
        <w:t xml:space="preserve"> </w:t>
      </w:r>
      <w:r w:rsidRPr="00DF3C78">
        <w:t>to</w:t>
      </w:r>
      <w:r>
        <w:t xml:space="preserve"> </w:t>
      </w:r>
      <w:r w:rsidRPr="00DF3C78">
        <w:t>him,</w:t>
      </w:r>
      <w:r>
        <w:t xml:space="preserve"> </w:t>
      </w:r>
      <w:r w:rsidRPr="00DF3C78">
        <w:t>Speak</w:t>
      </w:r>
      <w:r>
        <w:t xml:space="preserve"> </w:t>
      </w:r>
      <w:r w:rsidRPr="00DF3C78">
        <w:t>unto</w:t>
      </w:r>
      <w:r>
        <w:t xml:space="preserve"> </w:t>
      </w:r>
      <w:r w:rsidRPr="00DF3C78">
        <w:t>the</w:t>
      </w:r>
      <w:r>
        <w:t xml:space="preserve"> </w:t>
      </w:r>
      <w:r w:rsidRPr="00DF3C78">
        <w:t>children</w:t>
      </w:r>
      <w:r>
        <w:t xml:space="preserve"> </w:t>
      </w:r>
      <w:r w:rsidRPr="00DF3C78">
        <w:t>of</w:t>
      </w:r>
      <w:r>
        <w:t xml:space="preserve"> </w:t>
      </w:r>
      <w:r w:rsidRPr="00DF3C78">
        <w:t>Israel</w:t>
      </w:r>
      <w:r>
        <w:t xml:space="preserve"> </w:t>
      </w:r>
      <w:r w:rsidRPr="00DF3C78">
        <w:t>that</w:t>
      </w:r>
      <w:r>
        <w:t xml:space="preserve"> </w:t>
      </w:r>
      <w:r w:rsidRPr="00DF3C78">
        <w:t>they</w:t>
      </w:r>
      <w:r>
        <w:t xml:space="preserve"> </w:t>
      </w:r>
      <w:r w:rsidRPr="00DF3C78">
        <w:t>go</w:t>
      </w:r>
      <w:r>
        <w:t xml:space="preserve"> </w:t>
      </w:r>
      <w:r w:rsidRPr="00DF3C78">
        <w:t>forward.</w:t>
      </w:r>
      <w:r>
        <w:t xml:space="preserve"> </w:t>
      </w:r>
      <w:r w:rsidRPr="00DF3C78">
        <w:t>And</w:t>
      </w:r>
      <w:r>
        <w:t xml:space="preserve"> </w:t>
      </w:r>
      <w:r w:rsidRPr="00DF3C78">
        <w:t>lift</w:t>
      </w:r>
      <w:r>
        <w:t xml:space="preserve"> </w:t>
      </w:r>
      <w:r w:rsidRPr="00DF3C78">
        <w:t>thou</w:t>
      </w:r>
      <w:r>
        <w:t xml:space="preserve"> </w:t>
      </w:r>
      <w:r w:rsidRPr="00DF3C78">
        <w:t>up</w:t>
      </w:r>
      <w:r>
        <w:t xml:space="preserve"> </w:t>
      </w:r>
      <w:r w:rsidRPr="00DF3C78">
        <w:t>thy</w:t>
      </w:r>
      <w:r>
        <w:t xml:space="preserve"> </w:t>
      </w:r>
      <w:r w:rsidRPr="00DF3C78">
        <w:t>rod,</w:t>
      </w:r>
      <w:r>
        <w:t xml:space="preserve"> </w:t>
      </w:r>
      <w:r w:rsidRPr="00DF3C78">
        <w:t>and</w:t>
      </w:r>
      <w:r>
        <w:t xml:space="preserve"> </w:t>
      </w:r>
      <w:r w:rsidRPr="00DF3C78">
        <w:t>stretch</w:t>
      </w:r>
      <w:r>
        <w:t xml:space="preserve"> </w:t>
      </w:r>
      <w:r w:rsidRPr="00DF3C78">
        <w:t>out</w:t>
      </w:r>
      <w:r>
        <w:t xml:space="preserve"> </w:t>
      </w:r>
      <w:r w:rsidRPr="00DF3C78">
        <w:t>thy</w:t>
      </w:r>
      <w:r>
        <w:t xml:space="preserve"> </w:t>
      </w:r>
      <w:r w:rsidRPr="00DF3C78">
        <w:t>hand</w:t>
      </w:r>
      <w:r>
        <w:t xml:space="preserve"> </w:t>
      </w:r>
      <w:r w:rsidRPr="00DF3C78">
        <w:t>etc.</w:t>
      </w:r>
      <w:r>
        <w:rPr>
          <w:rStyle w:val="FootnoteReference"/>
        </w:rPr>
        <w:footnoteReference w:id="37"/>
      </w:r>
      <w:r>
        <w:t xml:space="preserve"> </w:t>
      </w:r>
      <w:r w:rsidRPr="00DF3C78">
        <w:t>For</w:t>
      </w:r>
      <w:r>
        <w:t xml:space="preserve"> </w:t>
      </w:r>
      <w:r w:rsidRPr="00DF3C78">
        <w:t>that</w:t>
      </w:r>
      <w:r>
        <w:t xml:space="preserve"> </w:t>
      </w:r>
      <w:r w:rsidRPr="00DF3C78">
        <w:t>reason</w:t>
      </w:r>
      <w:r>
        <w:t xml:space="preserve"> </w:t>
      </w:r>
      <w:r w:rsidRPr="00F85F84">
        <w:rPr>
          <w:b/>
        </w:rPr>
        <w:t>Judah</w:t>
      </w:r>
      <w:r>
        <w:t xml:space="preserve"> </w:t>
      </w:r>
      <w:r w:rsidRPr="00DF3C78">
        <w:t>was</w:t>
      </w:r>
      <w:r>
        <w:t xml:space="preserve"> </w:t>
      </w:r>
      <w:r w:rsidRPr="00DF3C78">
        <w:t>worthy</w:t>
      </w:r>
      <w:r>
        <w:t xml:space="preserve"> </w:t>
      </w:r>
      <w:r w:rsidRPr="00DF3C78">
        <w:t>to</w:t>
      </w:r>
      <w:r>
        <w:t xml:space="preserve"> </w:t>
      </w:r>
      <w:r w:rsidRPr="00DF3C78">
        <w:t>be</w:t>
      </w:r>
      <w:r>
        <w:t xml:space="preserve"> </w:t>
      </w:r>
      <w:r w:rsidRPr="00DF3C78">
        <w:t>made</w:t>
      </w:r>
      <w:r>
        <w:t xml:space="preserve"> </w:t>
      </w:r>
      <w:r w:rsidRPr="00DF3C78">
        <w:t>the</w:t>
      </w:r>
      <w:r>
        <w:t xml:space="preserve"> </w:t>
      </w:r>
      <w:r w:rsidRPr="00DF3C78">
        <w:t>ruling</w:t>
      </w:r>
      <w:r>
        <w:t xml:space="preserve"> </w:t>
      </w:r>
      <w:r w:rsidRPr="00DF3C78">
        <w:t>power</w:t>
      </w:r>
      <w:r>
        <w:t xml:space="preserve"> </w:t>
      </w:r>
      <w:r w:rsidRPr="00DF3C78">
        <w:t>in</w:t>
      </w:r>
      <w:r>
        <w:t xml:space="preserve"> </w:t>
      </w:r>
      <w:r w:rsidRPr="00DF3C78">
        <w:t>Israel,</w:t>
      </w:r>
      <w:r>
        <w:t xml:space="preserve"> </w:t>
      </w:r>
      <w:r w:rsidRPr="00DF3C78">
        <w:t>as</w:t>
      </w:r>
      <w:r>
        <w:t xml:space="preserve"> </w:t>
      </w:r>
      <w:r w:rsidRPr="00DF3C78">
        <w:t>it</w:t>
      </w:r>
      <w:r>
        <w:t xml:space="preserve"> </w:t>
      </w:r>
      <w:r w:rsidRPr="00DF3C78">
        <w:t>is</w:t>
      </w:r>
      <w:r>
        <w:t xml:space="preserve"> </w:t>
      </w:r>
      <w:r w:rsidRPr="00DF3C78">
        <w:t>said:</w:t>
      </w:r>
      <w:r>
        <w:t xml:space="preserve"> </w:t>
      </w:r>
      <w:r w:rsidRPr="00DF3C78">
        <w:t>Judah</w:t>
      </w:r>
      <w:r>
        <w:t xml:space="preserve"> </w:t>
      </w:r>
      <w:r w:rsidRPr="00DF3C78">
        <w:t>became</w:t>
      </w:r>
      <w:r>
        <w:t xml:space="preserve"> </w:t>
      </w:r>
      <w:r w:rsidRPr="00DF3C78">
        <w:t>His</w:t>
      </w:r>
      <w:r>
        <w:t xml:space="preserve"> </w:t>
      </w:r>
      <w:r w:rsidRPr="00DF3C78">
        <w:t>sanctuary,</w:t>
      </w:r>
      <w:r>
        <w:t xml:space="preserve"> </w:t>
      </w:r>
      <w:r w:rsidRPr="00DF3C78">
        <w:t>Israel</w:t>
      </w:r>
      <w:r>
        <w:t xml:space="preserve"> </w:t>
      </w:r>
      <w:r w:rsidRPr="00DF3C78">
        <w:t>his</w:t>
      </w:r>
      <w:r>
        <w:t xml:space="preserve"> </w:t>
      </w:r>
      <w:r w:rsidRPr="00DF3C78">
        <w:t>dominion.</w:t>
      </w:r>
      <w:r>
        <w:rPr>
          <w:rStyle w:val="FootnoteReference"/>
        </w:rPr>
        <w:footnoteReference w:id="38"/>
      </w:r>
      <w:r>
        <w:t xml:space="preserve"> </w:t>
      </w:r>
      <w:r w:rsidRPr="00DF3C78">
        <w:t>Why</w:t>
      </w:r>
      <w:r>
        <w:t xml:space="preserve"> </w:t>
      </w:r>
      <w:r w:rsidRPr="00DF3C78">
        <w:t>did</w:t>
      </w:r>
      <w:r>
        <w:t xml:space="preserve"> </w:t>
      </w:r>
      <w:r w:rsidRPr="00F85F84">
        <w:rPr>
          <w:b/>
        </w:rPr>
        <w:t>Judah</w:t>
      </w:r>
      <w:r>
        <w:t xml:space="preserve"> </w:t>
      </w:r>
      <w:r w:rsidRPr="00DF3C78">
        <w:t>become</w:t>
      </w:r>
      <w:r>
        <w:t xml:space="preserve"> </w:t>
      </w:r>
      <w:r w:rsidRPr="00DF3C78">
        <w:t>His</w:t>
      </w:r>
      <w:r>
        <w:t xml:space="preserve"> </w:t>
      </w:r>
      <w:r w:rsidRPr="00DF3C78">
        <w:t>sanctuary</w:t>
      </w:r>
      <w:r>
        <w:t xml:space="preserve"> </w:t>
      </w:r>
      <w:r w:rsidRPr="00DF3C78">
        <w:t>and</w:t>
      </w:r>
      <w:r>
        <w:t xml:space="preserve"> </w:t>
      </w:r>
      <w:r w:rsidRPr="00DF3C78">
        <w:t>Israel</w:t>
      </w:r>
      <w:r>
        <w:t xml:space="preserve"> </w:t>
      </w:r>
      <w:r w:rsidRPr="00DF3C78">
        <w:t>his</w:t>
      </w:r>
      <w:r>
        <w:t xml:space="preserve"> </w:t>
      </w:r>
      <w:r w:rsidRPr="00DF3C78">
        <w:t>dominion?</w:t>
      </w:r>
      <w:r>
        <w:t xml:space="preserve"> </w:t>
      </w:r>
      <w:r w:rsidRPr="00DF3C78">
        <w:t>Because</w:t>
      </w:r>
      <w:r>
        <w:t xml:space="preserve"> </w:t>
      </w:r>
      <w:r w:rsidRPr="00DF3C78">
        <w:t>the</w:t>
      </w:r>
      <w:r>
        <w:t xml:space="preserve"> </w:t>
      </w:r>
      <w:r w:rsidRPr="00DF3C78">
        <w:t>sea</w:t>
      </w:r>
      <w:r>
        <w:t xml:space="preserve"> </w:t>
      </w:r>
      <w:r w:rsidRPr="00DF3C78">
        <w:t>saw</w:t>
      </w:r>
      <w:r>
        <w:t xml:space="preserve"> </w:t>
      </w:r>
      <w:r w:rsidRPr="00DF3C78">
        <w:t>[him]</w:t>
      </w:r>
      <w:r>
        <w:t xml:space="preserve"> </w:t>
      </w:r>
      <w:r w:rsidRPr="00DF3C78">
        <w:t>and</w:t>
      </w:r>
      <w:r>
        <w:t xml:space="preserve"> </w:t>
      </w:r>
      <w:r w:rsidRPr="00DF3C78">
        <w:t>fled.</w:t>
      </w:r>
      <w:r>
        <w:rPr>
          <w:rStyle w:val="FootnoteReference"/>
        </w:rPr>
        <w:footnoteReference w:id="39"/>
      </w:r>
    </w:p>
    <w:p w14:paraId="022A73CB" w14:textId="77777777" w:rsidR="007E059A" w:rsidRPr="00AE3A9A" w:rsidRDefault="007E059A" w:rsidP="007E059A"/>
    <w:p w14:paraId="31A8F309" w14:textId="77777777" w:rsidR="007E059A" w:rsidRDefault="007E059A" w:rsidP="007E059A">
      <w:r w:rsidRPr="00AE3A9A">
        <w:t xml:space="preserve">A remarkable thing about this Gemara, </w:t>
      </w:r>
      <w:r w:rsidRPr="00E84018">
        <w:t>Sotah</w:t>
      </w:r>
      <w:r w:rsidRPr="00AE3A9A">
        <w:t xml:space="preserve"> </w:t>
      </w:r>
      <w:r w:rsidRPr="00E84018">
        <w:t>37a</w:t>
      </w:r>
      <w:r w:rsidRPr="00AE3A9A">
        <w:rPr>
          <w:b/>
          <w:bCs/>
        </w:rPr>
        <w:t>,</w:t>
      </w:r>
      <w:r w:rsidRPr="00AE3A9A">
        <w:t xml:space="preserve"> is that Reb Meir says that not only did Yehuda and Binyamin fight about it, but the leaders of Yehuda actually threw rocks at the tribe of Binyamin. And not only did the leaders of Yehuda throw rocks at Binyamin, but it seems that they threw the rocks at Binyamin </w:t>
      </w:r>
      <w:r w:rsidRPr="00AE3A9A">
        <w:rPr>
          <w:i/>
          <w:iCs/>
        </w:rPr>
        <w:t>after</w:t>
      </w:r>
      <w:r w:rsidRPr="00AE3A9A">
        <w:t xml:space="preserve"> Binyamin jumped into the sea.</w:t>
      </w:r>
      <w:r>
        <w:t xml:space="preserve"> </w:t>
      </w:r>
      <w:r w:rsidRPr="00AE3A9A">
        <w:t>This is incomprehensible.</w:t>
      </w:r>
      <w:r>
        <w:t xml:space="preserve"> </w:t>
      </w:r>
      <w:r w:rsidRPr="00AE3A9A">
        <w:t>I understand they would argue about who gets to do the kiddush HaShem.</w:t>
      </w:r>
      <w:r>
        <w:rPr>
          <w:rStyle w:val="FootnoteReference"/>
        </w:rPr>
        <w:footnoteReference w:id="40"/>
      </w:r>
      <w:r>
        <w:t xml:space="preserve"> </w:t>
      </w:r>
      <w:r w:rsidRPr="00AE3A9A">
        <w:t>But throwing rocks?</w:t>
      </w:r>
      <w:r>
        <w:t xml:space="preserve"> </w:t>
      </w:r>
      <w:r w:rsidRPr="00AE3A9A">
        <w:t>And throwing the rocks after they've already jumped in?</w:t>
      </w:r>
      <w:r>
        <w:t xml:space="preserve"> </w:t>
      </w:r>
      <w:r w:rsidRPr="00AE3A9A">
        <w:t>What is the pshat?</w:t>
      </w:r>
    </w:p>
    <w:p w14:paraId="39807444" w14:textId="77777777" w:rsidR="007E059A" w:rsidRDefault="007E059A" w:rsidP="007E059A"/>
    <w:p w14:paraId="0FF936F0" w14:textId="77777777" w:rsidR="007E059A" w:rsidRDefault="007E059A" w:rsidP="007E059A">
      <w:r>
        <w:t xml:space="preserve">This Gemara’s account seems very perplexing. We can understand why the tribe of Binyamin was rewarded for their enthusiasm to cross the Sea in total reliance on HaShem’s promise, but how can we understand Yehuda being rewarded for throwing stones? </w:t>
      </w:r>
    </w:p>
    <w:p w14:paraId="66BD4DAE" w14:textId="77777777" w:rsidR="007E059A" w:rsidRDefault="007E059A" w:rsidP="007E059A"/>
    <w:p w14:paraId="075A0AC5" w14:textId="77777777" w:rsidR="007E059A" w:rsidRDefault="007E059A" w:rsidP="007E059A">
      <w:r w:rsidRPr="00280487">
        <w:t>The story is told about a group of children who were playing at a certain family’s home. One of the children incurred a serious accident and had to be taken to the hospital. The hostess had the unenviable task of breaking the news to the child’s mother, which she decided to do gradually. When the child’s mother came to the house, the hostess told her that one of the children had an accident. “That’s nothing,” she said, “children are always having accidents!” The hostess then said that it was a serious accident and the child had to be taken to hospital. “Nu,” the mother replied, “we must have faith in Hashem. He will help the child.” “But,” the hostess finally said, “it was your Yosele!” And the mother fainted.</w:t>
      </w:r>
    </w:p>
    <w:p w14:paraId="245BD307" w14:textId="77777777" w:rsidR="007E059A" w:rsidRDefault="007E059A" w:rsidP="007E059A"/>
    <w:p w14:paraId="71BB7481" w14:textId="77777777" w:rsidR="007E059A" w:rsidRDefault="007E059A" w:rsidP="007E059A">
      <w:r w:rsidRPr="00280487">
        <w:t>As much as we can and should appreciate those who work for peace and an end to dissension in the Jewish community, their aloof attitude sometimes implies that the issue at hand doesn’t really affect them</w:t>
      </w:r>
      <w:r>
        <w:t xml:space="preserve">, </w:t>
      </w:r>
      <w:r w:rsidRPr="00280487">
        <w:t>it isn’t really their issue, it isn’t really their Yosele! Rav Moshe Feinstein once commented that in the old communities in Europe, people would fight over an aliya in shul. Today we are more polite and gentlemanly; we’re willing to give up such an honor for the sake of peace. Rav Moshe’s comment was: “</w:t>
      </w:r>
      <w:r w:rsidRPr="00280487">
        <w:rPr>
          <w:b/>
          <w:bCs/>
        </w:rPr>
        <w:t>I don’t know which attitude is worse</w:t>
      </w:r>
      <w:r w:rsidRPr="00280487">
        <w:t>!”</w:t>
      </w:r>
    </w:p>
    <w:p w14:paraId="3F716536" w14:textId="77777777" w:rsidR="007E059A" w:rsidRDefault="007E059A" w:rsidP="007E059A"/>
    <w:p w14:paraId="7C449544" w14:textId="77777777" w:rsidR="007E059A" w:rsidRDefault="007E059A" w:rsidP="007E059A">
      <w:r w:rsidRPr="00280487">
        <w:t xml:space="preserve">In the </w:t>
      </w:r>
      <w:r>
        <w:t>Arbit</w:t>
      </w:r>
      <w:r w:rsidRPr="00280487">
        <w:t xml:space="preserve"> evening service, we pray that Ha</w:t>
      </w:r>
      <w:r>
        <w:t>S</w:t>
      </w:r>
      <w:r w:rsidRPr="00280487">
        <w:t>hem should spread a canopy of peace upon us, upon all of Israel, and upon Jerusalem. Why the special canopy for Jerusalem? The answer, given by the Vilna Gaon, has to do with the truth-seeking nature of the holy people of Jerusalem. Such people are not blasé about the issues of the Torah, as people elsewhere might be. For such people, these issues evoke a high emotional response</w:t>
      </w:r>
      <w:r>
        <w:t xml:space="preserve">, </w:t>
      </w:r>
      <w:r w:rsidRPr="00280487">
        <w:t>these issues are their own Yosele! Like the special canopy over Jerusalem, the tribe of Yehuda was rewarded for throwing stones. By doing so, they demonstrated that listening to the word of Ha</w:t>
      </w:r>
      <w:r>
        <w:t>S</w:t>
      </w:r>
      <w:r w:rsidRPr="00280487">
        <w:t>hem was precious to them, as it was to Binyamin. The Talmud tells us that when two Torah scholars fight, although they may even appear to hate each other, in the end, there will be love and peace between them. The reason is that their fighting is for the sake of Heaven.</w:t>
      </w:r>
      <w:r>
        <w:rPr>
          <w:rStyle w:val="FootnoteReference"/>
        </w:rPr>
        <w:footnoteReference w:id="41"/>
      </w:r>
      <w:r w:rsidRPr="00280487">
        <w:t xml:space="preserve"> We need to stand for the truth, care about the right, and strive for the just. At the same time, we must ensure that </w:t>
      </w:r>
      <w:r w:rsidRPr="00280487">
        <w:rPr>
          <w:b/>
          <w:bCs/>
        </w:rPr>
        <w:t>our intentions should always be for the sake of Heaven</w:t>
      </w:r>
      <w:r w:rsidRPr="00280487">
        <w:t>. When the two are combined, true peace will prevail.</w:t>
      </w:r>
    </w:p>
    <w:p w14:paraId="6E1F4AEF" w14:textId="77777777" w:rsidR="007E059A" w:rsidRDefault="007E059A" w:rsidP="007E059A"/>
    <w:p w14:paraId="418AAF21" w14:textId="77777777" w:rsidR="007E059A" w:rsidRDefault="007E059A" w:rsidP="007E059A">
      <w:r>
        <w:t>The Gemara, above, is giving us a bit of the backstory that shows some competition between the tribes of Yehuda and Binyamin. This idea is given further elaboration in the following Midrash.</w:t>
      </w:r>
    </w:p>
    <w:p w14:paraId="006D6C05" w14:textId="77777777" w:rsidR="007E059A" w:rsidRDefault="007E059A" w:rsidP="007E059A"/>
    <w:p w14:paraId="00D5A5EE" w14:textId="77777777" w:rsidR="007E059A" w:rsidRPr="00F85F84" w:rsidRDefault="007E059A" w:rsidP="007E059A">
      <w:pPr>
        <w:pStyle w:val="Verse"/>
      </w:pPr>
      <w:r w:rsidRPr="00F85F84">
        <w:rPr>
          <w:b/>
        </w:rPr>
        <w:t>Pirke</w:t>
      </w:r>
      <w:r>
        <w:rPr>
          <w:b/>
        </w:rPr>
        <w:t xml:space="preserve"> </w:t>
      </w:r>
      <w:r w:rsidRPr="00F85F84">
        <w:rPr>
          <w:b/>
        </w:rPr>
        <w:t>DeRebbi</w:t>
      </w:r>
      <w:r>
        <w:rPr>
          <w:b/>
        </w:rPr>
        <w:t xml:space="preserve"> </w:t>
      </w:r>
      <w:r w:rsidRPr="00F85F84">
        <w:rPr>
          <w:b/>
        </w:rPr>
        <w:t>Eliezer</w:t>
      </w:r>
      <w:r>
        <w:rPr>
          <w:b/>
        </w:rPr>
        <w:t xml:space="preserve"> </w:t>
      </w:r>
      <w:r w:rsidRPr="00F85F84">
        <w:rPr>
          <w:b/>
        </w:rPr>
        <w:t>42:</w:t>
      </w:r>
      <w:r w:rsidRPr="00CB1CB7">
        <w:rPr>
          <w:b/>
        </w:rPr>
        <w:t>6</w:t>
      </w:r>
      <w:r>
        <w:t xml:space="preserve"> </w:t>
      </w:r>
      <w:r w:rsidRPr="00CB1CB7">
        <w:t>R'</w:t>
      </w:r>
      <w:r>
        <w:t xml:space="preserve"> </w:t>
      </w:r>
      <w:r w:rsidRPr="00CB1CB7">
        <w:t>Akiva</w:t>
      </w:r>
      <w:r>
        <w:t xml:space="preserve"> </w:t>
      </w:r>
      <w:r w:rsidRPr="00CB1CB7">
        <w:t>said:</w:t>
      </w:r>
      <w:r>
        <w:t xml:space="preserve"> </w:t>
      </w:r>
      <w:r w:rsidRPr="00CB1CB7">
        <w:t>Bnei</w:t>
      </w:r>
      <w:r>
        <w:t xml:space="preserve"> </w:t>
      </w:r>
      <w:r w:rsidRPr="00CB1CB7">
        <w:t>Yisrael</w:t>
      </w:r>
      <w:r>
        <w:t xml:space="preserve"> </w:t>
      </w:r>
      <w:r w:rsidRPr="00CB1CB7">
        <w:t>went</w:t>
      </w:r>
      <w:r>
        <w:t xml:space="preserve"> </w:t>
      </w:r>
      <w:r w:rsidRPr="00CB1CB7">
        <w:t>to</w:t>
      </w:r>
      <w:r>
        <w:t xml:space="preserve"> </w:t>
      </w:r>
      <w:r w:rsidRPr="00CB1CB7">
        <w:t>the</w:t>
      </w:r>
      <w:r>
        <w:t xml:space="preserve"> </w:t>
      </w:r>
      <w:r w:rsidRPr="00CB1CB7">
        <w:t>Red</w:t>
      </w:r>
      <w:r>
        <w:t xml:space="preserve"> </w:t>
      </w:r>
      <w:r w:rsidRPr="00CB1CB7">
        <w:t>Sea</w:t>
      </w:r>
      <w:r>
        <w:t xml:space="preserve"> </w:t>
      </w:r>
      <w:r w:rsidRPr="00CB1CB7">
        <w:t>and</w:t>
      </w:r>
      <w:r>
        <w:t xml:space="preserve"> </w:t>
      </w:r>
      <w:r w:rsidRPr="00CB1CB7">
        <w:t>returned</w:t>
      </w:r>
      <w:r>
        <w:t xml:space="preserve"> </w:t>
      </w:r>
      <w:r w:rsidRPr="00CB1CB7">
        <w:t>to</w:t>
      </w:r>
      <w:r>
        <w:t xml:space="preserve"> </w:t>
      </w:r>
      <w:r w:rsidRPr="00CB1CB7">
        <w:t>the</w:t>
      </w:r>
      <w:r>
        <w:t xml:space="preserve"> </w:t>
      </w:r>
      <w:r w:rsidRPr="00CB1CB7">
        <w:t>back</w:t>
      </w:r>
      <w:r>
        <w:t xml:space="preserve"> </w:t>
      </w:r>
      <w:r w:rsidRPr="00CB1CB7">
        <w:t>scared/in</w:t>
      </w:r>
      <w:r>
        <w:t xml:space="preserve"> </w:t>
      </w:r>
      <w:r w:rsidRPr="00CB1CB7">
        <w:t>fear</w:t>
      </w:r>
      <w:r>
        <w:t xml:space="preserve"> </w:t>
      </w:r>
      <w:r w:rsidRPr="00CB1CB7">
        <w:t>that</w:t>
      </w:r>
      <w:r>
        <w:t xml:space="preserve"> </w:t>
      </w:r>
      <w:r w:rsidRPr="00CB1CB7">
        <w:t>they</w:t>
      </w:r>
      <w:r>
        <w:t xml:space="preserve"> </w:t>
      </w:r>
      <w:r w:rsidRPr="00CB1CB7">
        <w:t>wouldn't</w:t>
      </w:r>
      <w:r>
        <w:t xml:space="preserve"> </w:t>
      </w:r>
      <w:r w:rsidRPr="00CB1CB7">
        <w:t>return</w:t>
      </w:r>
      <w:r>
        <w:t xml:space="preserve"> </w:t>
      </w:r>
      <w:r w:rsidRPr="00CB1CB7">
        <w:t>to</w:t>
      </w:r>
      <w:r>
        <w:t xml:space="preserve"> </w:t>
      </w:r>
      <w:r w:rsidRPr="00CB1CB7">
        <w:t>the</w:t>
      </w:r>
      <w:r>
        <w:t xml:space="preserve"> </w:t>
      </w:r>
      <w:r w:rsidRPr="00CB1CB7">
        <w:t>water</w:t>
      </w:r>
      <w:r>
        <w:t xml:space="preserve"> </w:t>
      </w:r>
      <w:r w:rsidRPr="00CB1CB7">
        <w:t>(scared</w:t>
      </w:r>
      <w:r>
        <w:t xml:space="preserve"> </w:t>
      </w:r>
      <w:r w:rsidRPr="00CB1CB7">
        <w:t>to</w:t>
      </w:r>
      <w:r>
        <w:t xml:space="preserve"> </w:t>
      </w:r>
      <w:r w:rsidRPr="00CB1CB7">
        <w:t>go</w:t>
      </w:r>
      <w:r>
        <w:t xml:space="preserve"> </w:t>
      </w:r>
      <w:r w:rsidRPr="00CB1CB7">
        <w:t>in),</w:t>
      </w:r>
      <w:r>
        <w:t xml:space="preserve"> </w:t>
      </w:r>
      <w:r w:rsidRPr="00CB1CB7">
        <w:t>and</w:t>
      </w:r>
      <w:r>
        <w:t xml:space="preserve"> </w:t>
      </w:r>
      <w:r w:rsidRPr="00CB1CB7">
        <w:t>the</w:t>
      </w:r>
      <w:r>
        <w:t xml:space="preserve"> </w:t>
      </w:r>
      <w:r w:rsidRPr="00CB1CB7">
        <w:t>tribe</w:t>
      </w:r>
      <w:r>
        <w:t xml:space="preserve"> </w:t>
      </w:r>
      <w:r w:rsidRPr="00CB1CB7">
        <w:t>of</w:t>
      </w:r>
      <w:r>
        <w:t xml:space="preserve"> </w:t>
      </w:r>
      <w:r w:rsidRPr="00CB1CB7">
        <w:t>Binyamin</w:t>
      </w:r>
      <w:r>
        <w:t xml:space="preserve"> </w:t>
      </w:r>
      <w:r w:rsidRPr="00CB1CB7">
        <w:t>wanted</w:t>
      </w:r>
      <w:r>
        <w:t xml:space="preserve"> </w:t>
      </w:r>
      <w:r w:rsidRPr="00CB1CB7">
        <w:t>to</w:t>
      </w:r>
      <w:r>
        <w:t xml:space="preserve"> </w:t>
      </w:r>
      <w:r w:rsidRPr="00CB1CB7">
        <w:t>enter/go</w:t>
      </w:r>
      <w:r>
        <w:t xml:space="preserve"> </w:t>
      </w:r>
      <w:r w:rsidRPr="00CB1CB7">
        <w:t>in,</w:t>
      </w:r>
      <w:r>
        <w:t xml:space="preserve"> </w:t>
      </w:r>
      <w:r w:rsidRPr="00CB1CB7">
        <w:t>as</w:t>
      </w:r>
      <w:r>
        <w:t xml:space="preserve"> </w:t>
      </w:r>
      <w:r w:rsidRPr="00CB1CB7">
        <w:t>it</w:t>
      </w:r>
      <w:r>
        <w:t xml:space="preserve"> </w:t>
      </w:r>
      <w:r w:rsidRPr="00CB1CB7">
        <w:t>says,</w:t>
      </w:r>
      <w:r>
        <w:t xml:space="preserve"> </w:t>
      </w:r>
      <w:r w:rsidRPr="00CB1CB7">
        <w:t>"Binyamin</w:t>
      </w:r>
      <w:r>
        <w:t xml:space="preserve"> </w:t>
      </w:r>
      <w:r w:rsidRPr="00CB1CB7">
        <w:t>the</w:t>
      </w:r>
      <w:r>
        <w:t xml:space="preserve"> </w:t>
      </w:r>
      <w:r w:rsidRPr="00CB1CB7">
        <w:t>youngest</w:t>
      </w:r>
      <w:r>
        <w:t xml:space="preserve"> </w:t>
      </w:r>
      <w:r w:rsidRPr="00CB1CB7">
        <w:t>rules</w:t>
      </w:r>
      <w:r>
        <w:t xml:space="preserve"> </w:t>
      </w:r>
      <w:r w:rsidRPr="00CB1CB7">
        <w:t>over</w:t>
      </w:r>
      <w:r>
        <w:t xml:space="preserve"> </w:t>
      </w:r>
      <w:r w:rsidRPr="00CB1CB7">
        <w:t>them".</w:t>
      </w:r>
      <w:r>
        <w:rPr>
          <w:rStyle w:val="FootnoteReference"/>
        </w:rPr>
        <w:footnoteReference w:id="42"/>
      </w:r>
      <w:r>
        <w:t xml:space="preserve"> </w:t>
      </w:r>
      <w:r w:rsidRPr="00CB1CB7">
        <w:t>They</w:t>
      </w:r>
      <w:r>
        <w:t xml:space="preserve"> </w:t>
      </w:r>
      <w:r w:rsidRPr="00CB1CB7">
        <w:t>began</w:t>
      </w:r>
      <w:r>
        <w:t xml:space="preserve"> </w:t>
      </w:r>
      <w:r w:rsidRPr="00CB1CB7">
        <w:t>going</w:t>
      </w:r>
      <w:r>
        <w:t xml:space="preserve"> </w:t>
      </w:r>
      <w:r w:rsidRPr="00CB1CB7">
        <w:t>down</w:t>
      </w:r>
      <w:r>
        <w:t xml:space="preserve"> </w:t>
      </w:r>
      <w:r w:rsidRPr="00CB1CB7">
        <w:t>(in),</w:t>
      </w:r>
      <w:r>
        <w:t xml:space="preserve"> </w:t>
      </w:r>
      <w:r w:rsidRPr="00CB1CB7">
        <w:t>and</w:t>
      </w:r>
      <w:r>
        <w:t xml:space="preserve"> </w:t>
      </w:r>
      <w:r w:rsidRPr="00CB1CB7">
        <w:t>as</w:t>
      </w:r>
      <w:r>
        <w:t xml:space="preserve"> </w:t>
      </w:r>
      <w:r w:rsidRPr="00CB1CB7">
        <w:t>they</w:t>
      </w:r>
      <w:r>
        <w:t xml:space="preserve"> </w:t>
      </w:r>
      <w:r w:rsidRPr="00CB1CB7">
        <w:t>did,</w:t>
      </w:r>
      <w:r>
        <w:t xml:space="preserve"> </w:t>
      </w:r>
      <w:r w:rsidRPr="00CB1CB7">
        <w:t>they</w:t>
      </w:r>
      <w:r>
        <w:t xml:space="preserve"> </w:t>
      </w:r>
      <w:r w:rsidRPr="00CB1CB7">
        <w:t>were</w:t>
      </w:r>
      <w:r>
        <w:t xml:space="preserve"> </w:t>
      </w:r>
      <w:r w:rsidRPr="00CB1CB7">
        <w:t>pelted</w:t>
      </w:r>
      <w:r>
        <w:t xml:space="preserve"> </w:t>
      </w:r>
      <w:r w:rsidRPr="00CB1CB7">
        <w:t>with</w:t>
      </w:r>
      <w:r>
        <w:t xml:space="preserve"> </w:t>
      </w:r>
      <w:r w:rsidRPr="00CB1CB7">
        <w:t>stones</w:t>
      </w:r>
      <w:r>
        <w:t xml:space="preserve"> </w:t>
      </w:r>
      <w:r w:rsidRPr="00CB1CB7">
        <w:t>by</w:t>
      </w:r>
      <w:r>
        <w:t xml:space="preserve"> </w:t>
      </w:r>
      <w:r w:rsidRPr="00CB1CB7">
        <w:t>the</w:t>
      </w:r>
      <w:r>
        <w:t xml:space="preserve"> </w:t>
      </w:r>
      <w:r w:rsidRPr="00CB1CB7">
        <w:t>tribe</w:t>
      </w:r>
      <w:r>
        <w:t xml:space="preserve"> </w:t>
      </w:r>
      <w:r w:rsidRPr="00CB1CB7">
        <w:t>of</w:t>
      </w:r>
      <w:r>
        <w:t xml:space="preserve"> </w:t>
      </w:r>
      <w:r w:rsidRPr="00CB1CB7">
        <w:t>Yehuda,</w:t>
      </w:r>
      <w:r>
        <w:t xml:space="preserve"> </w:t>
      </w:r>
      <w:r w:rsidRPr="00CB1CB7">
        <w:t>as</w:t>
      </w:r>
      <w:r>
        <w:t xml:space="preserve"> </w:t>
      </w:r>
      <w:r w:rsidRPr="00CB1CB7">
        <w:t>it</w:t>
      </w:r>
      <w:r>
        <w:t xml:space="preserve"> </w:t>
      </w:r>
      <w:r w:rsidRPr="00CB1CB7">
        <w:t>says,</w:t>
      </w:r>
      <w:r>
        <w:t xml:space="preserve"> </w:t>
      </w:r>
      <w:r w:rsidRPr="00CB1CB7">
        <w:t>"The</w:t>
      </w:r>
      <w:r>
        <w:t xml:space="preserve"> </w:t>
      </w:r>
      <w:r w:rsidRPr="00CB1CB7">
        <w:t>princes</w:t>
      </w:r>
      <w:r>
        <w:t xml:space="preserve"> </w:t>
      </w:r>
      <w:r w:rsidRPr="00CB1CB7">
        <w:t>of</w:t>
      </w:r>
      <w:r>
        <w:t xml:space="preserve"> </w:t>
      </w:r>
      <w:r w:rsidRPr="00CB1CB7">
        <w:t>Yehuda</w:t>
      </w:r>
      <w:r>
        <w:t xml:space="preserve"> </w:t>
      </w:r>
      <w:r w:rsidRPr="00CB1CB7">
        <w:t>pelt</w:t>
      </w:r>
      <w:r>
        <w:t xml:space="preserve"> </w:t>
      </w:r>
      <w:r w:rsidRPr="00CB1CB7">
        <w:t>them</w:t>
      </w:r>
      <w:r>
        <w:t xml:space="preserve"> </w:t>
      </w:r>
      <w:r w:rsidRPr="00CB1CB7">
        <w:t>with</w:t>
      </w:r>
      <w:r>
        <w:t xml:space="preserve"> </w:t>
      </w:r>
      <w:r w:rsidRPr="00CB1CB7">
        <w:t>stones"</w:t>
      </w:r>
      <w:r>
        <w:t>.</w:t>
      </w:r>
      <w:r>
        <w:rPr>
          <w:rStyle w:val="FootnoteReference"/>
        </w:rPr>
        <w:footnoteReference w:id="43"/>
      </w:r>
      <w:r>
        <w:t xml:space="preserve"> </w:t>
      </w:r>
      <w:r w:rsidRPr="008D4F2F">
        <w:rPr>
          <w:b/>
          <w:bCs w:val="0"/>
        </w:rPr>
        <w:t>And</w:t>
      </w:r>
      <w:r>
        <w:rPr>
          <w:b/>
          <w:bCs w:val="0"/>
        </w:rPr>
        <w:t xml:space="preserve"> </w:t>
      </w:r>
      <w:r w:rsidRPr="008D4F2F">
        <w:rPr>
          <w:b/>
          <w:bCs w:val="0"/>
        </w:rPr>
        <w:t>Nachshon</w:t>
      </w:r>
      <w:r>
        <w:rPr>
          <w:b/>
          <w:bCs w:val="0"/>
        </w:rPr>
        <w:t xml:space="preserve"> </w:t>
      </w:r>
      <w:r w:rsidRPr="008D4F2F">
        <w:rPr>
          <w:b/>
          <w:bCs w:val="0"/>
        </w:rPr>
        <w:t>jumped</w:t>
      </w:r>
      <w:r>
        <w:rPr>
          <w:b/>
          <w:bCs w:val="0"/>
        </w:rPr>
        <w:t xml:space="preserve"> </w:t>
      </w:r>
      <w:r w:rsidRPr="008D4F2F">
        <w:rPr>
          <w:b/>
          <w:bCs w:val="0"/>
        </w:rPr>
        <w:t>first</w:t>
      </w:r>
      <w:r>
        <w:rPr>
          <w:b/>
          <w:bCs w:val="0"/>
        </w:rPr>
        <w:t xml:space="preserve"> </w:t>
      </w:r>
      <w:r w:rsidRPr="008D4F2F">
        <w:rPr>
          <w:b/>
          <w:bCs w:val="0"/>
        </w:rPr>
        <w:t>and</w:t>
      </w:r>
      <w:r>
        <w:rPr>
          <w:b/>
          <w:bCs w:val="0"/>
        </w:rPr>
        <w:t xml:space="preserve"> </w:t>
      </w:r>
      <w:r w:rsidRPr="008D4F2F">
        <w:rPr>
          <w:b/>
          <w:bCs w:val="0"/>
        </w:rPr>
        <w:t>went</w:t>
      </w:r>
      <w:r>
        <w:rPr>
          <w:b/>
          <w:bCs w:val="0"/>
        </w:rPr>
        <w:t xml:space="preserve"> </w:t>
      </w:r>
      <w:r w:rsidRPr="008D4F2F">
        <w:rPr>
          <w:b/>
          <w:bCs w:val="0"/>
        </w:rPr>
        <w:t>down</w:t>
      </w:r>
      <w:r>
        <w:rPr>
          <w:b/>
          <w:bCs w:val="0"/>
        </w:rPr>
        <w:t xml:space="preserve"> </w:t>
      </w:r>
      <w:r w:rsidRPr="008D4F2F">
        <w:rPr>
          <w:b/>
          <w:bCs w:val="0"/>
        </w:rPr>
        <w:t>(in)to</w:t>
      </w:r>
      <w:r>
        <w:rPr>
          <w:b/>
          <w:bCs w:val="0"/>
        </w:rPr>
        <w:t xml:space="preserve"> </w:t>
      </w:r>
      <w:r w:rsidRPr="008D4F2F">
        <w:rPr>
          <w:b/>
          <w:bCs w:val="0"/>
        </w:rPr>
        <w:t>the</w:t>
      </w:r>
      <w:r>
        <w:rPr>
          <w:b/>
          <w:bCs w:val="0"/>
        </w:rPr>
        <w:t xml:space="preserve"> </w:t>
      </w:r>
      <w:r w:rsidRPr="008D4F2F">
        <w:rPr>
          <w:b/>
          <w:bCs w:val="0"/>
        </w:rPr>
        <w:t>sea,</w:t>
      </w:r>
      <w:r>
        <w:rPr>
          <w:b/>
          <w:bCs w:val="0"/>
        </w:rPr>
        <w:t xml:space="preserve"> </w:t>
      </w:r>
      <w:r w:rsidRPr="008D4F2F">
        <w:rPr>
          <w:b/>
          <w:bCs w:val="0"/>
        </w:rPr>
        <w:t>and</w:t>
      </w:r>
      <w:r>
        <w:rPr>
          <w:b/>
          <w:bCs w:val="0"/>
        </w:rPr>
        <w:t xml:space="preserve"> </w:t>
      </w:r>
      <w:r w:rsidRPr="008D4F2F">
        <w:rPr>
          <w:b/>
          <w:bCs w:val="0"/>
        </w:rPr>
        <w:t>his</w:t>
      </w:r>
      <w:r>
        <w:rPr>
          <w:b/>
          <w:bCs w:val="0"/>
        </w:rPr>
        <w:t xml:space="preserve"> </w:t>
      </w:r>
      <w:r w:rsidRPr="008D4F2F">
        <w:rPr>
          <w:b/>
          <w:bCs w:val="0"/>
        </w:rPr>
        <w:t>name</w:t>
      </w:r>
      <w:r>
        <w:rPr>
          <w:b/>
          <w:bCs w:val="0"/>
        </w:rPr>
        <w:t xml:space="preserve"> </w:t>
      </w:r>
      <w:r w:rsidRPr="008D4F2F">
        <w:rPr>
          <w:b/>
          <w:bCs w:val="0"/>
        </w:rPr>
        <w:t>was</w:t>
      </w:r>
      <w:r>
        <w:rPr>
          <w:b/>
          <w:bCs w:val="0"/>
        </w:rPr>
        <w:t xml:space="preserve"> </w:t>
      </w:r>
      <w:r w:rsidRPr="008D4F2F">
        <w:rPr>
          <w:b/>
          <w:bCs w:val="0"/>
        </w:rPr>
        <w:t>holy</w:t>
      </w:r>
      <w:r>
        <w:rPr>
          <w:b/>
          <w:bCs w:val="0"/>
        </w:rPr>
        <w:t xml:space="preserve"> </w:t>
      </w:r>
      <w:r w:rsidRPr="008D4F2F">
        <w:rPr>
          <w:b/>
          <w:bCs w:val="0"/>
        </w:rPr>
        <w:t>and</w:t>
      </w:r>
      <w:r>
        <w:rPr>
          <w:b/>
          <w:bCs w:val="0"/>
        </w:rPr>
        <w:t xml:space="preserve"> </w:t>
      </w:r>
      <w:r w:rsidRPr="008D4F2F">
        <w:rPr>
          <w:b/>
          <w:bCs w:val="0"/>
        </w:rPr>
        <w:t>great</w:t>
      </w:r>
      <w:r>
        <w:rPr>
          <w:b/>
          <w:bCs w:val="0"/>
        </w:rPr>
        <w:t xml:space="preserve"> </w:t>
      </w:r>
      <w:r w:rsidRPr="008D4F2F">
        <w:rPr>
          <w:b/>
          <w:bCs w:val="0"/>
        </w:rPr>
        <w:t>in/to</w:t>
      </w:r>
      <w:r>
        <w:rPr>
          <w:b/>
          <w:bCs w:val="0"/>
        </w:rPr>
        <w:t xml:space="preserve"> </w:t>
      </w:r>
      <w:r w:rsidRPr="008D4F2F">
        <w:rPr>
          <w:b/>
          <w:bCs w:val="0"/>
        </w:rPr>
        <w:t>the</w:t>
      </w:r>
      <w:r>
        <w:rPr>
          <w:b/>
          <w:bCs w:val="0"/>
        </w:rPr>
        <w:t xml:space="preserve"> </w:t>
      </w:r>
      <w:r w:rsidRPr="008D4F2F">
        <w:rPr>
          <w:b/>
          <w:bCs w:val="0"/>
        </w:rPr>
        <w:t>eyes</w:t>
      </w:r>
      <w:r>
        <w:rPr>
          <w:b/>
          <w:bCs w:val="0"/>
        </w:rPr>
        <w:t xml:space="preserve"> </w:t>
      </w:r>
      <w:r w:rsidRPr="008D4F2F">
        <w:rPr>
          <w:b/>
          <w:bCs w:val="0"/>
        </w:rPr>
        <w:t>of</w:t>
      </w:r>
      <w:r>
        <w:rPr>
          <w:b/>
          <w:bCs w:val="0"/>
        </w:rPr>
        <w:t xml:space="preserve"> </w:t>
      </w:r>
      <w:r w:rsidRPr="008D4F2F">
        <w:rPr>
          <w:b/>
          <w:bCs w:val="0"/>
        </w:rPr>
        <w:t>everyone</w:t>
      </w:r>
      <w:r>
        <w:rPr>
          <w:b/>
          <w:bCs w:val="0"/>
        </w:rPr>
        <w:t xml:space="preserve"> </w:t>
      </w:r>
      <w:r w:rsidRPr="008D4F2F">
        <w:rPr>
          <w:b/>
          <w:bCs w:val="0"/>
        </w:rPr>
        <w:t>(in</w:t>
      </w:r>
      <w:r>
        <w:rPr>
          <w:b/>
          <w:bCs w:val="0"/>
        </w:rPr>
        <w:t xml:space="preserve"> </w:t>
      </w:r>
      <w:r w:rsidRPr="008D4F2F">
        <w:rPr>
          <w:b/>
          <w:bCs w:val="0"/>
        </w:rPr>
        <w:t>Bnei</w:t>
      </w:r>
      <w:r>
        <w:rPr>
          <w:b/>
          <w:bCs w:val="0"/>
        </w:rPr>
        <w:t xml:space="preserve"> </w:t>
      </w:r>
      <w:r w:rsidRPr="008D4F2F">
        <w:rPr>
          <w:b/>
          <w:bCs w:val="0"/>
        </w:rPr>
        <w:t>Yisrael),</w:t>
      </w:r>
      <w:r>
        <w:rPr>
          <w:b/>
          <w:bCs w:val="0"/>
        </w:rPr>
        <w:t xml:space="preserve"> </w:t>
      </w:r>
      <w:r w:rsidRPr="008D4F2F">
        <w:rPr>
          <w:b/>
          <w:bCs w:val="0"/>
        </w:rPr>
        <w:t>and</w:t>
      </w:r>
      <w:r>
        <w:rPr>
          <w:b/>
          <w:bCs w:val="0"/>
        </w:rPr>
        <w:t xml:space="preserve"> </w:t>
      </w:r>
      <w:r w:rsidRPr="008D4F2F">
        <w:rPr>
          <w:b/>
          <w:bCs w:val="0"/>
        </w:rPr>
        <w:t>through</w:t>
      </w:r>
      <w:r>
        <w:rPr>
          <w:b/>
          <w:bCs w:val="0"/>
        </w:rPr>
        <w:t xml:space="preserve"> </w:t>
      </w:r>
      <w:r w:rsidRPr="008D4F2F">
        <w:rPr>
          <w:b/>
          <w:bCs w:val="0"/>
        </w:rPr>
        <w:t>Nachshon,</w:t>
      </w:r>
      <w:r>
        <w:rPr>
          <w:b/>
          <w:bCs w:val="0"/>
        </w:rPr>
        <w:t xml:space="preserve"> </w:t>
      </w:r>
      <w:r w:rsidRPr="008D4F2F">
        <w:rPr>
          <w:b/>
          <w:bCs w:val="0"/>
        </w:rPr>
        <w:t>the</w:t>
      </w:r>
      <w:r>
        <w:rPr>
          <w:b/>
          <w:bCs w:val="0"/>
        </w:rPr>
        <w:t xml:space="preserve"> </w:t>
      </w:r>
      <w:r w:rsidRPr="008D4F2F">
        <w:rPr>
          <w:b/>
          <w:bCs w:val="0"/>
        </w:rPr>
        <w:t>son</w:t>
      </w:r>
      <w:r>
        <w:rPr>
          <w:b/>
          <w:bCs w:val="0"/>
        </w:rPr>
        <w:t xml:space="preserve"> </w:t>
      </w:r>
      <w:r w:rsidRPr="008D4F2F">
        <w:rPr>
          <w:b/>
          <w:bCs w:val="0"/>
        </w:rPr>
        <w:t>of</w:t>
      </w:r>
      <w:r>
        <w:rPr>
          <w:b/>
          <w:bCs w:val="0"/>
        </w:rPr>
        <w:t xml:space="preserve"> </w:t>
      </w:r>
      <w:r w:rsidRPr="008D4F2F">
        <w:rPr>
          <w:b/>
          <w:bCs w:val="0"/>
        </w:rPr>
        <w:t>Yehuda's,</w:t>
      </w:r>
      <w:r>
        <w:rPr>
          <w:b/>
          <w:bCs w:val="0"/>
        </w:rPr>
        <w:t xml:space="preserve"> </w:t>
      </w:r>
      <w:r w:rsidRPr="008D4F2F">
        <w:rPr>
          <w:b/>
          <w:bCs w:val="0"/>
        </w:rPr>
        <w:t>domineering</w:t>
      </w:r>
      <w:r>
        <w:rPr>
          <w:b/>
          <w:bCs w:val="0"/>
        </w:rPr>
        <w:t xml:space="preserve"> </w:t>
      </w:r>
      <w:r w:rsidRPr="008D4F2F">
        <w:rPr>
          <w:b/>
          <w:bCs w:val="0"/>
        </w:rPr>
        <w:t>hand,</w:t>
      </w:r>
      <w:r>
        <w:rPr>
          <w:b/>
          <w:bCs w:val="0"/>
        </w:rPr>
        <w:t xml:space="preserve"> </w:t>
      </w:r>
      <w:r w:rsidRPr="008D4F2F">
        <w:rPr>
          <w:b/>
          <w:bCs w:val="0"/>
        </w:rPr>
        <w:t>all</w:t>
      </w:r>
      <w:r>
        <w:rPr>
          <w:b/>
          <w:bCs w:val="0"/>
        </w:rPr>
        <w:t xml:space="preserve"> </w:t>
      </w:r>
      <w:r w:rsidRPr="008D4F2F">
        <w:rPr>
          <w:b/>
          <w:bCs w:val="0"/>
        </w:rPr>
        <w:t>of</w:t>
      </w:r>
      <w:r>
        <w:rPr>
          <w:b/>
          <w:bCs w:val="0"/>
        </w:rPr>
        <w:t xml:space="preserve"> </w:t>
      </w:r>
      <w:r w:rsidRPr="008D4F2F">
        <w:rPr>
          <w:b/>
          <w:bCs w:val="0"/>
        </w:rPr>
        <w:t>Bnei</w:t>
      </w:r>
      <w:r>
        <w:rPr>
          <w:b/>
          <w:bCs w:val="0"/>
        </w:rPr>
        <w:t xml:space="preserve"> </w:t>
      </w:r>
      <w:r w:rsidRPr="008D4F2F">
        <w:rPr>
          <w:b/>
          <w:bCs w:val="0"/>
        </w:rPr>
        <w:t>Yisrael</w:t>
      </w:r>
      <w:r>
        <w:rPr>
          <w:b/>
          <w:bCs w:val="0"/>
        </w:rPr>
        <w:t xml:space="preserve"> </w:t>
      </w:r>
      <w:r w:rsidRPr="008D4F2F">
        <w:rPr>
          <w:b/>
          <w:bCs w:val="0"/>
        </w:rPr>
        <w:t>entered</w:t>
      </w:r>
      <w:r>
        <w:rPr>
          <w:b/>
          <w:bCs w:val="0"/>
        </w:rPr>
        <w:t xml:space="preserve"> </w:t>
      </w:r>
      <w:r w:rsidRPr="008D4F2F">
        <w:rPr>
          <w:b/>
          <w:bCs w:val="0"/>
        </w:rPr>
        <w:t>after</w:t>
      </w:r>
      <w:r>
        <w:rPr>
          <w:b/>
          <w:bCs w:val="0"/>
        </w:rPr>
        <w:t xml:space="preserve"> </w:t>
      </w:r>
      <w:r w:rsidRPr="008D4F2F">
        <w:rPr>
          <w:b/>
          <w:bCs w:val="0"/>
        </w:rPr>
        <w:t>him</w:t>
      </w:r>
      <w:r>
        <w:rPr>
          <w:b/>
          <w:bCs w:val="0"/>
        </w:rPr>
        <w:t xml:space="preserve"> </w:t>
      </w:r>
      <w:r w:rsidRPr="008D4F2F">
        <w:rPr>
          <w:b/>
          <w:bCs w:val="0"/>
        </w:rPr>
        <w:t>into</w:t>
      </w:r>
      <w:r>
        <w:rPr>
          <w:b/>
          <w:bCs w:val="0"/>
        </w:rPr>
        <w:t xml:space="preserve"> </w:t>
      </w:r>
      <w:r w:rsidRPr="008D4F2F">
        <w:rPr>
          <w:b/>
          <w:bCs w:val="0"/>
        </w:rPr>
        <w:t>the</w:t>
      </w:r>
      <w:r>
        <w:rPr>
          <w:b/>
          <w:bCs w:val="0"/>
        </w:rPr>
        <w:t xml:space="preserve"> </w:t>
      </w:r>
      <w:r w:rsidRPr="008D4F2F">
        <w:rPr>
          <w:b/>
          <w:bCs w:val="0"/>
        </w:rPr>
        <w:t>sea,</w:t>
      </w:r>
      <w:r>
        <w:rPr>
          <w:b/>
          <w:bCs w:val="0"/>
        </w:rPr>
        <w:t xml:space="preserve"> </w:t>
      </w:r>
      <w:r w:rsidRPr="008D4F2F">
        <w:rPr>
          <w:b/>
          <w:bCs w:val="0"/>
        </w:rPr>
        <w:t>as</w:t>
      </w:r>
      <w:r>
        <w:rPr>
          <w:b/>
          <w:bCs w:val="0"/>
        </w:rPr>
        <w:t xml:space="preserve"> </w:t>
      </w:r>
      <w:r w:rsidRPr="008D4F2F">
        <w:rPr>
          <w:b/>
          <w:bCs w:val="0"/>
        </w:rPr>
        <w:t>it</w:t>
      </w:r>
      <w:r>
        <w:rPr>
          <w:b/>
          <w:bCs w:val="0"/>
        </w:rPr>
        <w:t xml:space="preserve"> </w:t>
      </w:r>
      <w:r w:rsidRPr="008D4F2F">
        <w:rPr>
          <w:b/>
          <w:bCs w:val="0"/>
        </w:rPr>
        <w:t>says,</w:t>
      </w:r>
      <w:r>
        <w:rPr>
          <w:b/>
          <w:bCs w:val="0"/>
        </w:rPr>
        <w:t xml:space="preserve"> </w:t>
      </w:r>
      <w:r w:rsidRPr="008D4F2F">
        <w:rPr>
          <w:b/>
          <w:bCs w:val="0"/>
        </w:rPr>
        <w:t>"Yehuda</w:t>
      </w:r>
      <w:r>
        <w:rPr>
          <w:b/>
          <w:bCs w:val="0"/>
        </w:rPr>
        <w:t xml:space="preserve"> </w:t>
      </w:r>
      <w:r w:rsidRPr="008D4F2F">
        <w:rPr>
          <w:b/>
          <w:bCs w:val="0"/>
        </w:rPr>
        <w:t>became</w:t>
      </w:r>
      <w:r>
        <w:rPr>
          <w:b/>
          <w:bCs w:val="0"/>
        </w:rPr>
        <w:t xml:space="preserve"> </w:t>
      </w:r>
      <w:r w:rsidRPr="008D4F2F">
        <w:rPr>
          <w:b/>
          <w:bCs w:val="0"/>
        </w:rPr>
        <w:t>His</w:t>
      </w:r>
      <w:r>
        <w:rPr>
          <w:b/>
          <w:bCs w:val="0"/>
        </w:rPr>
        <w:t xml:space="preserve"> </w:t>
      </w:r>
      <w:r w:rsidRPr="008D4F2F">
        <w:rPr>
          <w:b/>
          <w:bCs w:val="0"/>
        </w:rPr>
        <w:t>holy</w:t>
      </w:r>
      <w:r>
        <w:rPr>
          <w:b/>
          <w:bCs w:val="0"/>
        </w:rPr>
        <w:t xml:space="preserve"> </w:t>
      </w:r>
      <w:r w:rsidRPr="008D4F2F">
        <w:rPr>
          <w:b/>
          <w:bCs w:val="0"/>
        </w:rPr>
        <w:t>nation,</w:t>
      </w:r>
      <w:r>
        <w:rPr>
          <w:b/>
          <w:bCs w:val="0"/>
        </w:rPr>
        <w:t xml:space="preserve"> </w:t>
      </w:r>
      <w:r w:rsidRPr="008D4F2F">
        <w:rPr>
          <w:b/>
          <w:bCs w:val="0"/>
        </w:rPr>
        <w:t>Israel</w:t>
      </w:r>
      <w:r>
        <w:rPr>
          <w:b/>
          <w:bCs w:val="0"/>
        </w:rPr>
        <w:t xml:space="preserve"> </w:t>
      </w:r>
      <w:r w:rsidRPr="008D4F2F">
        <w:rPr>
          <w:b/>
          <w:bCs w:val="0"/>
        </w:rPr>
        <w:t>his</w:t>
      </w:r>
      <w:r>
        <w:rPr>
          <w:b/>
          <w:bCs w:val="0"/>
        </w:rPr>
        <w:t xml:space="preserve"> </w:t>
      </w:r>
      <w:r w:rsidRPr="008D4F2F">
        <w:rPr>
          <w:b/>
          <w:bCs w:val="0"/>
        </w:rPr>
        <w:t>dominion</w:t>
      </w:r>
      <w:r>
        <w:t>”</w:t>
      </w:r>
      <w:r w:rsidRPr="00CB1CB7">
        <w:t>)...</w:t>
      </w:r>
      <w:r>
        <w:rPr>
          <w:rStyle w:val="FootnoteReference"/>
        </w:rPr>
        <w:footnoteReference w:id="44"/>
      </w:r>
    </w:p>
    <w:p w14:paraId="1F4B5216" w14:textId="77777777" w:rsidR="007E059A" w:rsidRDefault="007E059A" w:rsidP="007E059A"/>
    <w:p w14:paraId="2798E4EE" w14:textId="77777777" w:rsidR="007E059A" w:rsidRDefault="007E059A" w:rsidP="007E059A">
      <w:r w:rsidRPr="00000353">
        <w:t>As</w:t>
      </w:r>
      <w:r>
        <w:t xml:space="preserve"> </w:t>
      </w:r>
      <w:r w:rsidRPr="00000353">
        <w:t>the</w:t>
      </w:r>
      <w:r>
        <w:t xml:space="preserve"> </w:t>
      </w:r>
      <w:r w:rsidRPr="00000353">
        <w:t>Bne</w:t>
      </w:r>
      <w:r>
        <w:t xml:space="preserve"> </w:t>
      </w:r>
      <w:r w:rsidRPr="00000353">
        <w:t>Israel</w:t>
      </w:r>
      <w:r>
        <w:t xml:space="preserve"> </w:t>
      </w:r>
      <w:r w:rsidRPr="00000353">
        <w:t>were</w:t>
      </w:r>
      <w:r>
        <w:t xml:space="preserve"> </w:t>
      </w:r>
      <w:r w:rsidRPr="00000353">
        <w:t>standing</w:t>
      </w:r>
      <w:r>
        <w:t xml:space="preserve"> </w:t>
      </w:r>
      <w:r w:rsidRPr="00000353">
        <w:t>by</w:t>
      </w:r>
      <w:r>
        <w:t xml:space="preserve"> </w:t>
      </w:r>
      <w:r w:rsidRPr="00000353">
        <w:t>shore</w:t>
      </w:r>
      <w:r>
        <w:t xml:space="preserve"> </w:t>
      </w:r>
      <w:r w:rsidRPr="00000353">
        <w:t>of</w:t>
      </w:r>
      <w:r>
        <w:t xml:space="preserve"> </w:t>
      </w:r>
      <w:r w:rsidRPr="00000353">
        <w:t>the</w:t>
      </w:r>
      <w:r>
        <w:t xml:space="preserve"> </w:t>
      </w:r>
      <w:r w:rsidRPr="00000353">
        <w:t>Yam</w:t>
      </w:r>
      <w:r>
        <w:t xml:space="preserve"> </w:t>
      </w:r>
      <w:r w:rsidRPr="00000353">
        <w:t>Suf</w:t>
      </w:r>
      <w:r>
        <w:t xml:space="preserve"> </w:t>
      </w:r>
      <w:r w:rsidRPr="00000353">
        <w:t>watching</w:t>
      </w:r>
      <w:r>
        <w:t xml:space="preserve"> </w:t>
      </w:r>
      <w:r w:rsidRPr="00000353">
        <w:t>their</w:t>
      </w:r>
      <w:r>
        <w:t xml:space="preserve"> </w:t>
      </w:r>
      <w:r w:rsidRPr="00000353">
        <w:t>enemy</w:t>
      </w:r>
      <w:r>
        <w:t xml:space="preserve"> </w:t>
      </w:r>
      <w:r w:rsidRPr="00000353">
        <w:t>come</w:t>
      </w:r>
      <w:r>
        <w:t xml:space="preserve"> </w:t>
      </w:r>
      <w:r w:rsidRPr="00000353">
        <w:t>closer,</w:t>
      </w:r>
      <w:r>
        <w:t xml:space="preserve"> </w:t>
      </w:r>
      <w:r w:rsidRPr="00000353">
        <w:t>they</w:t>
      </w:r>
      <w:r>
        <w:t xml:space="preserve"> </w:t>
      </w:r>
      <w:r w:rsidRPr="00000353">
        <w:t>did</w:t>
      </w:r>
      <w:r>
        <w:t xml:space="preserve"> </w:t>
      </w:r>
      <w:r w:rsidRPr="00000353">
        <w:t>not</w:t>
      </w:r>
      <w:r>
        <w:t xml:space="preserve"> </w:t>
      </w:r>
      <w:r w:rsidRPr="00000353">
        <w:t>know</w:t>
      </w:r>
      <w:r>
        <w:t xml:space="preserve"> </w:t>
      </w:r>
      <w:r w:rsidRPr="00000353">
        <w:t>what</w:t>
      </w:r>
      <w:r>
        <w:t xml:space="preserve"> </w:t>
      </w:r>
      <w:r w:rsidRPr="00000353">
        <w:t>to</w:t>
      </w:r>
      <w:r>
        <w:t xml:space="preserve"> </w:t>
      </w:r>
      <w:r w:rsidRPr="00000353">
        <w:t>do.</w:t>
      </w:r>
      <w:r>
        <w:t xml:space="preserve"> </w:t>
      </w:r>
      <w:r w:rsidRPr="00000353">
        <w:t>Suddenly,</w:t>
      </w:r>
      <w:r>
        <w:t xml:space="preserve"> </w:t>
      </w:r>
      <w:r w:rsidRPr="00000353">
        <w:t>Nachshon</w:t>
      </w:r>
      <w:r>
        <w:t xml:space="preserve"> </w:t>
      </w:r>
      <w:r w:rsidRPr="00000353">
        <w:t>ben</w:t>
      </w:r>
      <w:r>
        <w:t xml:space="preserve"> </w:t>
      </w:r>
      <w:r w:rsidRPr="00000353">
        <w:t>Aminadab,</w:t>
      </w:r>
      <w:r>
        <w:t xml:space="preserve"> </w:t>
      </w:r>
      <w:r w:rsidRPr="00000353">
        <w:t>from</w:t>
      </w:r>
      <w:r>
        <w:t xml:space="preserve"> </w:t>
      </w:r>
      <w:r w:rsidRPr="00000353">
        <w:t>the</w:t>
      </w:r>
      <w:r>
        <w:t xml:space="preserve"> </w:t>
      </w:r>
      <w:r w:rsidRPr="00000353">
        <w:t>tribe</w:t>
      </w:r>
      <w:r>
        <w:t xml:space="preserve"> </w:t>
      </w:r>
      <w:r w:rsidRPr="00000353">
        <w:t>of</w:t>
      </w:r>
      <w:r>
        <w:t xml:space="preserve"> </w:t>
      </w:r>
      <w:r w:rsidRPr="00000353">
        <w:t>Yehuda,</w:t>
      </w:r>
      <w:r>
        <w:t xml:space="preserve"> </w:t>
      </w:r>
      <w:r w:rsidRPr="00000353">
        <w:t>jumped</w:t>
      </w:r>
      <w:r>
        <w:t xml:space="preserve"> </w:t>
      </w:r>
      <w:r w:rsidRPr="00000353">
        <w:t>into</w:t>
      </w:r>
      <w:r>
        <w:t xml:space="preserve"> </w:t>
      </w:r>
      <w:r w:rsidRPr="00000353">
        <w:t>the</w:t>
      </w:r>
      <w:r>
        <w:t xml:space="preserve"> </w:t>
      </w:r>
      <w:r w:rsidRPr="00000353">
        <w:t>Yam</w:t>
      </w:r>
      <w:r>
        <w:t xml:space="preserve"> </w:t>
      </w:r>
      <w:r w:rsidRPr="00000353">
        <w:t>Suf</w:t>
      </w:r>
      <w:r>
        <w:t xml:space="preserve"> </w:t>
      </w:r>
      <w:r w:rsidRPr="00000353">
        <w:t>with</w:t>
      </w:r>
      <w:r>
        <w:t xml:space="preserve"> </w:t>
      </w:r>
      <w:r w:rsidRPr="00000353">
        <w:t>full</w:t>
      </w:r>
      <w:r>
        <w:t xml:space="preserve"> </w:t>
      </w:r>
      <w:r w:rsidRPr="00000353">
        <w:t>confidence</w:t>
      </w:r>
      <w:r>
        <w:t xml:space="preserve"> </w:t>
      </w:r>
      <w:r w:rsidRPr="00000353">
        <w:t>that</w:t>
      </w:r>
      <w:r>
        <w:t xml:space="preserve"> </w:t>
      </w:r>
      <w:r w:rsidRPr="00000353">
        <w:t>HaShem</w:t>
      </w:r>
      <w:r>
        <w:t xml:space="preserve"> </w:t>
      </w:r>
      <w:r w:rsidRPr="00000353">
        <w:t>would</w:t>
      </w:r>
      <w:r>
        <w:t xml:space="preserve"> </w:t>
      </w:r>
      <w:r w:rsidRPr="00000353">
        <w:t>save</w:t>
      </w:r>
      <w:r>
        <w:t xml:space="preserve"> </w:t>
      </w:r>
      <w:r w:rsidRPr="00000353">
        <w:t>him.</w:t>
      </w:r>
      <w:r>
        <w:t xml:space="preserve"> </w:t>
      </w:r>
      <w:r w:rsidRPr="00000353">
        <w:t>As</w:t>
      </w:r>
      <w:r>
        <w:t xml:space="preserve"> </w:t>
      </w:r>
      <w:r w:rsidRPr="00000353">
        <w:t>he</w:t>
      </w:r>
      <w:r>
        <w:t xml:space="preserve"> </w:t>
      </w:r>
      <w:r w:rsidRPr="00000353">
        <w:t>touched</w:t>
      </w:r>
      <w:r>
        <w:t xml:space="preserve"> </w:t>
      </w:r>
      <w:r w:rsidRPr="00000353">
        <w:t>the</w:t>
      </w:r>
      <w:r>
        <w:t xml:space="preserve"> </w:t>
      </w:r>
      <w:r w:rsidRPr="00000353">
        <w:t>water,</w:t>
      </w:r>
      <w:r>
        <w:t xml:space="preserve"> </w:t>
      </w:r>
      <w:r w:rsidRPr="00000353">
        <w:t>it</w:t>
      </w:r>
      <w:r>
        <w:t xml:space="preserve"> </w:t>
      </w:r>
      <w:r w:rsidRPr="00000353">
        <w:t>parted</w:t>
      </w:r>
      <w:r>
        <w:t xml:space="preserve"> </w:t>
      </w:r>
      <w:r w:rsidRPr="00000353">
        <w:t>and</w:t>
      </w:r>
      <w:r>
        <w:t xml:space="preserve"> </w:t>
      </w:r>
      <w:r w:rsidRPr="00000353">
        <w:t>allowed</w:t>
      </w:r>
      <w:r>
        <w:t xml:space="preserve"> </w:t>
      </w:r>
      <w:r w:rsidRPr="00000353">
        <w:t>the</w:t>
      </w:r>
      <w:r>
        <w:t xml:space="preserve"> </w:t>
      </w:r>
      <w:r w:rsidRPr="00000353">
        <w:t>Jews</w:t>
      </w:r>
      <w:r>
        <w:t xml:space="preserve"> </w:t>
      </w:r>
      <w:r w:rsidRPr="00000353">
        <w:t>to</w:t>
      </w:r>
      <w:r>
        <w:t xml:space="preserve"> </w:t>
      </w:r>
      <w:r w:rsidRPr="00000353">
        <w:t>pass</w:t>
      </w:r>
      <w:r>
        <w:t xml:space="preserve"> </w:t>
      </w:r>
      <w:r w:rsidRPr="00000353">
        <w:t>through.</w:t>
      </w:r>
      <w:r>
        <w:t xml:space="preserve"> </w:t>
      </w:r>
      <w:r w:rsidRPr="00000353">
        <w:t>It</w:t>
      </w:r>
      <w:r>
        <w:t xml:space="preserve"> </w:t>
      </w:r>
      <w:r w:rsidRPr="00000353">
        <w:t>was</w:t>
      </w:r>
      <w:r>
        <w:t xml:space="preserve"> </w:t>
      </w:r>
      <w:r w:rsidRPr="00000353">
        <w:t>Nachshon's</w:t>
      </w:r>
      <w:r>
        <w:t xml:space="preserve"> </w:t>
      </w:r>
      <w:r w:rsidRPr="00000353">
        <w:t>Emunah</w:t>
      </w:r>
      <w:r>
        <w:t xml:space="preserve"> </w:t>
      </w:r>
      <w:r w:rsidRPr="00000353">
        <w:t>in</w:t>
      </w:r>
      <w:r>
        <w:t xml:space="preserve"> </w:t>
      </w:r>
      <w:r w:rsidRPr="00000353">
        <w:t>HaShem</w:t>
      </w:r>
      <w:r>
        <w:t xml:space="preserve"> </w:t>
      </w:r>
      <w:r w:rsidRPr="00000353">
        <w:t>that</w:t>
      </w:r>
      <w:r>
        <w:t xml:space="preserve"> </w:t>
      </w:r>
      <w:r w:rsidRPr="00000353">
        <w:t>led</w:t>
      </w:r>
      <w:r>
        <w:t xml:space="preserve"> </w:t>
      </w:r>
      <w:r w:rsidRPr="00000353">
        <w:t>to</w:t>
      </w:r>
      <w:r>
        <w:t xml:space="preserve"> </w:t>
      </w:r>
      <w:r w:rsidRPr="00000353">
        <w:t>Bne</w:t>
      </w:r>
      <w:r>
        <w:t xml:space="preserve"> </w:t>
      </w:r>
      <w:r w:rsidRPr="00000353">
        <w:t>Israel's</w:t>
      </w:r>
      <w:r>
        <w:t xml:space="preserve"> </w:t>
      </w:r>
      <w:r w:rsidRPr="00000353">
        <w:t>being</w:t>
      </w:r>
      <w:r>
        <w:t xml:space="preserve"> </w:t>
      </w:r>
      <w:r w:rsidRPr="00000353">
        <w:t>saved.</w:t>
      </w:r>
    </w:p>
    <w:p w14:paraId="2F933BDE" w14:textId="77777777" w:rsidR="007E059A" w:rsidRDefault="007E059A" w:rsidP="007E059A"/>
    <w:p w14:paraId="3E6C74B9" w14:textId="77777777" w:rsidR="007E059A" w:rsidRDefault="007E059A" w:rsidP="007E059A">
      <w:r>
        <w:t>From the above insights we can see that Binyamin and Yehuda both had leadership qualities and were ready to risk their lives in order to care for the Jewish people.</w:t>
      </w:r>
    </w:p>
    <w:p w14:paraId="61C6C0D3" w14:textId="77777777" w:rsidR="007E059A" w:rsidRDefault="007E059A" w:rsidP="007E059A">
      <w:r w:rsidRPr="00E84018">
        <w:lastRenderedPageBreak/>
        <w:br/>
        <w:t>The</w:t>
      </w:r>
      <w:r>
        <w:t xml:space="preserve"> </w:t>
      </w:r>
      <w:r w:rsidRPr="00E84018">
        <w:t>Netziv</w:t>
      </w:r>
      <w:r>
        <w:t xml:space="preserve"> </w:t>
      </w:r>
      <w:r w:rsidRPr="00E84018">
        <w:t>in</w:t>
      </w:r>
      <w:r>
        <w:t xml:space="preserve"> </w:t>
      </w:r>
      <w:r w:rsidRPr="00E84018">
        <w:t>Devarim</w:t>
      </w:r>
      <w:r>
        <w:t xml:space="preserve"> </w:t>
      </w:r>
      <w:r w:rsidRPr="00E84018">
        <w:t>(33:12),</w:t>
      </w:r>
      <w:r>
        <w:t xml:space="preserve"> </w:t>
      </w:r>
      <w:r w:rsidRPr="00E84018">
        <w:t>by</w:t>
      </w:r>
      <w:r>
        <w:t xml:space="preserve"> </w:t>
      </w:r>
      <w:r w:rsidRPr="00E84018">
        <w:t>the</w:t>
      </w:r>
      <w:r>
        <w:t xml:space="preserve"> blessing </w:t>
      </w:r>
      <w:r w:rsidRPr="00E84018">
        <w:t>of</w:t>
      </w:r>
      <w:r>
        <w:t xml:space="preserve"> </w:t>
      </w:r>
      <w:r w:rsidRPr="00E84018">
        <w:t>Moshe</w:t>
      </w:r>
      <w:r>
        <w:t xml:space="preserve"> </w:t>
      </w:r>
      <w:r w:rsidRPr="00E84018">
        <w:t>to</w:t>
      </w:r>
      <w:r>
        <w:t xml:space="preserve"> </w:t>
      </w:r>
      <w:r w:rsidRPr="00E84018">
        <w:t>the</w:t>
      </w:r>
      <w:r>
        <w:t xml:space="preserve"> tribes</w:t>
      </w:r>
      <w:r w:rsidRPr="00E84018">
        <w:t>,</w:t>
      </w:r>
      <w:r>
        <w:t xml:space="preserve"> </w:t>
      </w:r>
      <w:r w:rsidRPr="00E84018">
        <w:t>says</w:t>
      </w:r>
      <w:r>
        <w:t xml:space="preserve"> </w:t>
      </w:r>
      <w:r w:rsidRPr="00E84018">
        <w:t>an</w:t>
      </w:r>
      <w:r>
        <w:t xml:space="preserve"> </w:t>
      </w:r>
      <w:r w:rsidRPr="00E84018">
        <w:t>interesting</w:t>
      </w:r>
      <w:r>
        <w:t xml:space="preserve"> </w:t>
      </w:r>
      <w:r w:rsidRPr="00E84018">
        <w:t>thing.</w:t>
      </w:r>
      <w:r>
        <w:t xml:space="preserve"> </w:t>
      </w:r>
      <w:r w:rsidRPr="00E84018">
        <w:t>Binyamin</w:t>
      </w:r>
      <w:r>
        <w:t xml:space="preserve"> </w:t>
      </w:r>
      <w:r w:rsidRPr="00E84018">
        <w:t>always</w:t>
      </w:r>
      <w:r>
        <w:t xml:space="preserve"> </w:t>
      </w:r>
      <w:r w:rsidRPr="00E84018">
        <w:t>felt</w:t>
      </w:r>
      <w:r>
        <w:t xml:space="preserve"> </w:t>
      </w:r>
      <w:r w:rsidRPr="00E84018">
        <w:t>that</w:t>
      </w:r>
      <w:r>
        <w:t xml:space="preserve"> </w:t>
      </w:r>
      <w:r w:rsidRPr="00E84018">
        <w:t>the</w:t>
      </w:r>
      <w:r>
        <w:t xml:space="preserve"> </w:t>
      </w:r>
      <w:r w:rsidRPr="00E84018">
        <w:t>greatest</w:t>
      </w:r>
      <w:r>
        <w:t xml:space="preserve"> </w:t>
      </w:r>
      <w:r w:rsidRPr="00E84018">
        <w:t>good</w:t>
      </w:r>
      <w:r>
        <w:t xml:space="preserve"> </w:t>
      </w:r>
      <w:r w:rsidRPr="00E84018">
        <w:t>that</w:t>
      </w:r>
      <w:r>
        <w:t xml:space="preserve"> </w:t>
      </w:r>
      <w:r w:rsidRPr="00E84018">
        <w:t>we</w:t>
      </w:r>
      <w:r>
        <w:t xml:space="preserve"> </w:t>
      </w:r>
      <w:r w:rsidRPr="00E84018">
        <w:t>should</w:t>
      </w:r>
      <w:r>
        <w:t xml:space="preserve"> </w:t>
      </w:r>
      <w:r w:rsidRPr="00E84018">
        <w:t>aspire</w:t>
      </w:r>
      <w:r>
        <w:t xml:space="preserve"> </w:t>
      </w:r>
      <w:r w:rsidRPr="00E84018">
        <w:t>to</w:t>
      </w:r>
      <w:r>
        <w:t xml:space="preserve"> </w:t>
      </w:r>
      <w:r w:rsidRPr="00E84018">
        <w:t>is</w:t>
      </w:r>
      <w:r>
        <w:t xml:space="preserve"> </w:t>
      </w:r>
      <w:r w:rsidRPr="00E84018">
        <w:t>the</w:t>
      </w:r>
      <w:r>
        <w:t xml:space="preserve"> </w:t>
      </w:r>
      <w:r w:rsidRPr="00E84018">
        <w:t>experience</w:t>
      </w:r>
      <w:r>
        <w:t xml:space="preserve"> </w:t>
      </w:r>
      <w:r w:rsidRPr="00E84018">
        <w:t>of</w:t>
      </w:r>
      <w:r>
        <w:t xml:space="preserve"> </w:t>
      </w:r>
      <w:r w:rsidRPr="00E84018">
        <w:t>open</w:t>
      </w:r>
      <w:r>
        <w:t xml:space="preserve"> </w:t>
      </w:r>
      <w:r w:rsidRPr="00E84018">
        <w:t>miracles,</w:t>
      </w:r>
      <w:r>
        <w:t xml:space="preserve"> </w:t>
      </w:r>
      <w:r w:rsidRPr="00E84018">
        <w:t>through</w:t>
      </w:r>
      <w:r>
        <w:t xml:space="preserve"> </w:t>
      </w:r>
      <w:r w:rsidRPr="00E84018">
        <w:t>Ha</w:t>
      </w:r>
      <w:r>
        <w:t>S</w:t>
      </w:r>
      <w:r w:rsidRPr="00E84018">
        <w:t>hem's</w:t>
      </w:r>
      <w:r>
        <w:t xml:space="preserve"> </w:t>
      </w:r>
      <w:r w:rsidRPr="00E84018">
        <w:t>usurpation</w:t>
      </w:r>
      <w:r>
        <w:t xml:space="preserve"> </w:t>
      </w:r>
      <w:r w:rsidRPr="00E84018">
        <w:t>of</w:t>
      </w:r>
      <w:r>
        <w:t xml:space="preserve"> </w:t>
      </w:r>
      <w:r w:rsidRPr="00E84018">
        <w:t>the</w:t>
      </w:r>
      <w:r>
        <w:t xml:space="preserve"> </w:t>
      </w:r>
      <w:r w:rsidRPr="00E84018">
        <w:rPr>
          <w:b/>
          <w:bCs/>
        </w:rPr>
        <w:t>supernatural</w:t>
      </w:r>
      <w:r w:rsidRPr="00E84018">
        <w:t>.</w:t>
      </w:r>
      <w:r>
        <w:t xml:space="preserve"> </w:t>
      </w:r>
      <w:r w:rsidRPr="00E84018">
        <w:t>Yehuda</w:t>
      </w:r>
      <w:r>
        <w:t xml:space="preserve"> </w:t>
      </w:r>
      <w:r w:rsidRPr="00E84018">
        <w:t>felt</w:t>
      </w:r>
      <w:r>
        <w:t xml:space="preserve"> </w:t>
      </w:r>
      <w:r w:rsidRPr="00E84018">
        <w:t>that</w:t>
      </w:r>
      <w:r>
        <w:t xml:space="preserve"> </w:t>
      </w:r>
      <w:r w:rsidRPr="00E84018">
        <w:t>our</w:t>
      </w:r>
      <w:r>
        <w:t xml:space="preserve"> </w:t>
      </w:r>
      <w:r w:rsidRPr="00E84018">
        <w:t>work</w:t>
      </w:r>
      <w:r>
        <w:t xml:space="preserve"> </w:t>
      </w:r>
      <w:r w:rsidRPr="00E84018">
        <w:t>in</w:t>
      </w:r>
      <w:r>
        <w:t xml:space="preserve"> </w:t>
      </w:r>
      <w:r w:rsidRPr="00E84018">
        <w:t>this</w:t>
      </w:r>
      <w:r>
        <w:t xml:space="preserve"> </w:t>
      </w:r>
      <w:r w:rsidRPr="00E84018">
        <w:t>world</w:t>
      </w:r>
      <w:r>
        <w:t xml:space="preserve"> </w:t>
      </w:r>
      <w:r w:rsidRPr="00E84018">
        <w:t>is</w:t>
      </w:r>
      <w:r>
        <w:t xml:space="preserve"> </w:t>
      </w:r>
      <w:r w:rsidRPr="00E84018">
        <w:t>to</w:t>
      </w:r>
      <w:r>
        <w:t xml:space="preserve"> </w:t>
      </w:r>
      <w:r w:rsidRPr="00E84018">
        <w:t>achieve</w:t>
      </w:r>
      <w:r>
        <w:t xml:space="preserve"> </w:t>
      </w:r>
      <w:r w:rsidRPr="00E84018">
        <w:t>what</w:t>
      </w:r>
      <w:r>
        <w:t xml:space="preserve"> </w:t>
      </w:r>
      <w:r w:rsidRPr="00E84018">
        <w:t>we</w:t>
      </w:r>
      <w:r>
        <w:t xml:space="preserve"> </w:t>
      </w:r>
      <w:r w:rsidRPr="00E84018">
        <w:t>can</w:t>
      </w:r>
      <w:r>
        <w:t xml:space="preserve"> </w:t>
      </w:r>
      <w:r w:rsidRPr="00E84018">
        <w:t>through</w:t>
      </w:r>
      <w:r>
        <w:t xml:space="preserve"> </w:t>
      </w:r>
      <w:r w:rsidRPr="00E84018">
        <w:t>our</w:t>
      </w:r>
      <w:r>
        <w:t xml:space="preserve"> </w:t>
      </w:r>
      <w:r w:rsidRPr="00E84018">
        <w:t>own</w:t>
      </w:r>
      <w:r>
        <w:t xml:space="preserve"> </w:t>
      </w:r>
      <w:r w:rsidRPr="00E84018">
        <w:t>efforts,</w:t>
      </w:r>
      <w:r>
        <w:t xml:space="preserve"> </w:t>
      </w:r>
      <w:r w:rsidRPr="00E84018">
        <w:t>efforts</w:t>
      </w:r>
      <w:r>
        <w:t xml:space="preserve"> </w:t>
      </w:r>
      <w:r w:rsidRPr="00E84018">
        <w:t>that</w:t>
      </w:r>
      <w:r>
        <w:t xml:space="preserve"> </w:t>
      </w:r>
      <w:r w:rsidRPr="00E84018">
        <w:t>are</w:t>
      </w:r>
      <w:r>
        <w:t xml:space="preserve"> </w:t>
      </w:r>
      <w:r w:rsidRPr="00E84018">
        <w:t>rewarded</w:t>
      </w:r>
      <w:r>
        <w:t xml:space="preserve"> </w:t>
      </w:r>
      <w:r w:rsidRPr="00E84018">
        <w:t>with</w:t>
      </w:r>
      <w:r>
        <w:t xml:space="preserve"> </w:t>
      </w:r>
      <w:r w:rsidRPr="00E84018">
        <w:t>Ha</w:t>
      </w:r>
      <w:r>
        <w:t>S</w:t>
      </w:r>
      <w:r w:rsidRPr="00E84018">
        <w:t>hem's</w:t>
      </w:r>
      <w:r>
        <w:t xml:space="preserve"> </w:t>
      </w:r>
      <w:r w:rsidRPr="00E84018">
        <w:t>Hashgacha</w:t>
      </w:r>
      <w:r>
        <w:t xml:space="preserve"> </w:t>
      </w:r>
      <w:r w:rsidRPr="00E84018">
        <w:t>Pratis</w:t>
      </w:r>
      <w:r>
        <w:t xml:space="preserve"> </w:t>
      </w:r>
      <w:r w:rsidRPr="00E84018">
        <w:t>of</w:t>
      </w:r>
      <w:r>
        <w:t xml:space="preserve"> </w:t>
      </w:r>
      <w:r w:rsidRPr="00E84018">
        <w:t>success</w:t>
      </w:r>
      <w:r>
        <w:t xml:space="preserve"> </w:t>
      </w:r>
      <w:r w:rsidRPr="00E84018">
        <w:t>through</w:t>
      </w:r>
      <w:r>
        <w:t xml:space="preserve"> hidden miracles</w:t>
      </w:r>
      <w:r w:rsidRPr="00E84018">
        <w:t>,</w:t>
      </w:r>
      <w:r>
        <w:t xml:space="preserve"> miracles </w:t>
      </w:r>
      <w:r w:rsidRPr="00E84018">
        <w:t>that</w:t>
      </w:r>
      <w:r>
        <w:t xml:space="preserve"> </w:t>
      </w:r>
      <w:r w:rsidRPr="00E84018">
        <w:t>are</w:t>
      </w:r>
      <w:r>
        <w:t xml:space="preserve"> </w:t>
      </w:r>
      <w:r w:rsidRPr="00E84018">
        <w:t>amazing</w:t>
      </w:r>
      <w:r>
        <w:t xml:space="preserve"> </w:t>
      </w:r>
      <w:r w:rsidRPr="00E84018">
        <w:t>and</w:t>
      </w:r>
      <w:r>
        <w:t xml:space="preserve"> </w:t>
      </w:r>
      <w:r w:rsidRPr="00E84018">
        <w:t>awe</w:t>
      </w:r>
      <w:r>
        <w:t xml:space="preserve"> </w:t>
      </w:r>
      <w:r w:rsidRPr="00E84018">
        <w:t>inspiring,</w:t>
      </w:r>
      <w:r>
        <w:t xml:space="preserve"> </w:t>
      </w:r>
      <w:r w:rsidRPr="00E84018">
        <w:t>but</w:t>
      </w:r>
      <w:r>
        <w:t xml:space="preserve"> </w:t>
      </w:r>
      <w:r w:rsidRPr="00E84018">
        <w:t>cloaked</w:t>
      </w:r>
      <w:r>
        <w:t xml:space="preserve"> </w:t>
      </w:r>
      <w:r w:rsidRPr="00E84018">
        <w:t>in</w:t>
      </w:r>
      <w:r>
        <w:t xml:space="preserve"> </w:t>
      </w:r>
      <w:r w:rsidRPr="00E84018">
        <w:t>nature-</w:t>
      </w:r>
      <w:r>
        <w:t xml:space="preserve"> </w:t>
      </w:r>
      <w:r w:rsidRPr="00E84018">
        <w:t>the</w:t>
      </w:r>
      <w:r>
        <w:t xml:space="preserve"> </w:t>
      </w:r>
      <w:r w:rsidRPr="00E84018">
        <w:rPr>
          <w:b/>
          <w:bCs/>
        </w:rPr>
        <w:t>preternatural</w:t>
      </w:r>
      <w:r w:rsidRPr="00E84018">
        <w:t>.</w:t>
      </w:r>
    </w:p>
    <w:p w14:paraId="20E0381E" w14:textId="77777777" w:rsidR="007E059A" w:rsidRDefault="007E059A" w:rsidP="007E059A"/>
    <w:p w14:paraId="54D5AC17" w14:textId="77777777" w:rsidR="007E059A" w:rsidRDefault="007E059A" w:rsidP="007E059A">
      <w:r w:rsidRPr="00E84018">
        <w:t>Here,</w:t>
      </w:r>
      <w:r>
        <w:t xml:space="preserve"> </w:t>
      </w:r>
      <w:r w:rsidRPr="00E84018">
        <w:t>too,</w:t>
      </w:r>
      <w:r>
        <w:t xml:space="preserve"> </w:t>
      </w:r>
      <w:r w:rsidRPr="00E84018">
        <w:t>Binyamin</w:t>
      </w:r>
      <w:r>
        <w:t xml:space="preserve"> </w:t>
      </w:r>
      <w:r w:rsidRPr="00E84018">
        <w:t>wanted</w:t>
      </w:r>
      <w:r>
        <w:t xml:space="preserve"> </w:t>
      </w:r>
      <w:r w:rsidRPr="00E84018">
        <w:t>the</w:t>
      </w:r>
      <w:r>
        <w:t xml:space="preserve"> </w:t>
      </w:r>
      <w:r w:rsidRPr="00E84018">
        <w:t>open</w:t>
      </w:r>
      <w:r>
        <w:t xml:space="preserve"> </w:t>
      </w:r>
      <w:r w:rsidRPr="00E84018">
        <w:t>miracle</w:t>
      </w:r>
      <w:r>
        <w:t xml:space="preserve"> </w:t>
      </w:r>
      <w:r w:rsidRPr="00E84018">
        <w:t>of</w:t>
      </w:r>
      <w:r>
        <w:t xml:space="preserve"> </w:t>
      </w:r>
      <w:r w:rsidRPr="00E84018">
        <w:t>the</w:t>
      </w:r>
      <w:r>
        <w:t xml:space="preserve"> </w:t>
      </w:r>
      <w:r w:rsidRPr="00E84018">
        <w:t>splitting</w:t>
      </w:r>
      <w:r>
        <w:t xml:space="preserve"> </w:t>
      </w:r>
      <w:r w:rsidRPr="00E84018">
        <w:t>of</w:t>
      </w:r>
      <w:r>
        <w:t xml:space="preserve"> </w:t>
      </w:r>
      <w:r w:rsidRPr="00E84018">
        <w:t>the</w:t>
      </w:r>
      <w:r>
        <w:t xml:space="preserve"> </w:t>
      </w:r>
      <w:r w:rsidRPr="00E84018">
        <w:t>sea,</w:t>
      </w:r>
      <w:r>
        <w:t xml:space="preserve"> </w:t>
      </w:r>
      <w:r w:rsidRPr="00E84018">
        <w:t>so</w:t>
      </w:r>
      <w:r>
        <w:t xml:space="preserve"> </w:t>
      </w:r>
      <w:r w:rsidRPr="00E84018">
        <w:t>they</w:t>
      </w:r>
      <w:r>
        <w:t xml:space="preserve"> </w:t>
      </w:r>
      <w:r w:rsidRPr="00E84018">
        <w:t>wanted</w:t>
      </w:r>
      <w:r>
        <w:t xml:space="preserve"> </w:t>
      </w:r>
      <w:r w:rsidRPr="00E84018">
        <w:t>to</w:t>
      </w:r>
      <w:r>
        <w:t xml:space="preserve"> </w:t>
      </w:r>
      <w:r w:rsidRPr="00E84018">
        <w:t>jump</w:t>
      </w:r>
      <w:r>
        <w:t xml:space="preserve"> </w:t>
      </w:r>
      <w:r w:rsidRPr="00E84018">
        <w:t>immediately</w:t>
      </w:r>
      <w:r>
        <w:t xml:space="preserve"> </w:t>
      </w:r>
      <w:r w:rsidRPr="00E84018">
        <w:t>and</w:t>
      </w:r>
      <w:r>
        <w:t xml:space="preserve"> </w:t>
      </w:r>
      <w:r w:rsidRPr="00E84018">
        <w:t>trigger</w:t>
      </w:r>
      <w:r>
        <w:t xml:space="preserve"> an open miracle</w:t>
      </w:r>
      <w:r w:rsidRPr="00E84018">
        <w:t>,</w:t>
      </w:r>
      <w:r>
        <w:t xml:space="preserve"> </w:t>
      </w:r>
      <w:r w:rsidRPr="00E84018">
        <w:t>a</w:t>
      </w:r>
      <w:r>
        <w:t xml:space="preserve"> </w:t>
      </w:r>
      <w:r w:rsidRPr="00E84018">
        <w:t>total</w:t>
      </w:r>
      <w:r>
        <w:t xml:space="preserve"> </w:t>
      </w:r>
      <w:r w:rsidRPr="00E84018">
        <w:t>overturning</w:t>
      </w:r>
      <w:r>
        <w:t xml:space="preserve"> </w:t>
      </w:r>
      <w:r w:rsidRPr="00E84018">
        <w:t>of</w:t>
      </w:r>
      <w:r>
        <w:t xml:space="preserve"> </w:t>
      </w:r>
      <w:r w:rsidRPr="00E84018">
        <w:t>nature;</w:t>
      </w:r>
      <w:r>
        <w:t xml:space="preserve"> </w:t>
      </w:r>
      <w:r w:rsidRPr="00E84018">
        <w:t>Yehuda</w:t>
      </w:r>
      <w:r>
        <w:t xml:space="preserve"> </w:t>
      </w:r>
      <w:r w:rsidRPr="00E84018">
        <w:t>wanted</w:t>
      </w:r>
      <w:r>
        <w:t xml:space="preserve"> </w:t>
      </w:r>
      <w:r w:rsidRPr="00E84018">
        <w:t>some</w:t>
      </w:r>
      <w:r>
        <w:t xml:space="preserve"> </w:t>
      </w:r>
      <w:r w:rsidRPr="00E84018">
        <w:t>admixture</w:t>
      </w:r>
      <w:r>
        <w:t xml:space="preserve"> </w:t>
      </w:r>
      <w:r w:rsidRPr="00E84018">
        <w:t>of</w:t>
      </w:r>
      <w:r>
        <w:t xml:space="preserve"> nature</w:t>
      </w:r>
      <w:r w:rsidRPr="00E84018">
        <w:t>,</w:t>
      </w:r>
      <w:r>
        <w:t xml:space="preserve"> </w:t>
      </w:r>
      <w:r w:rsidRPr="00E84018">
        <w:t>and</w:t>
      </w:r>
      <w:r>
        <w:t xml:space="preserve"> </w:t>
      </w:r>
      <w:r w:rsidRPr="00E84018">
        <w:t>they</w:t>
      </w:r>
      <w:r>
        <w:t xml:space="preserve"> </w:t>
      </w:r>
      <w:r w:rsidRPr="00E84018">
        <w:t>wanted</w:t>
      </w:r>
      <w:r>
        <w:t xml:space="preserve"> </w:t>
      </w:r>
      <w:r w:rsidRPr="00E84018">
        <w:t>to</w:t>
      </w:r>
      <w:r>
        <w:t xml:space="preserve"> </w:t>
      </w:r>
      <w:r w:rsidRPr="00E84018">
        <w:t>wait</w:t>
      </w:r>
      <w:r>
        <w:t xml:space="preserve"> </w:t>
      </w:r>
      <w:r w:rsidRPr="00E84018">
        <w:t>for</w:t>
      </w:r>
      <w:r>
        <w:t xml:space="preserve"> </w:t>
      </w:r>
      <w:r w:rsidRPr="00E84018">
        <w:t>the</w:t>
      </w:r>
      <w:r>
        <w:t xml:space="preserve"> </w:t>
      </w:r>
      <w:r w:rsidRPr="00E84018">
        <w:t>wind</w:t>
      </w:r>
      <w:r>
        <w:t xml:space="preserve"> </w:t>
      </w:r>
      <w:r w:rsidRPr="00E84018">
        <w:t>that</w:t>
      </w:r>
      <w:r>
        <w:t xml:space="preserve"> </w:t>
      </w:r>
      <w:r w:rsidRPr="00E84018">
        <w:t>was</w:t>
      </w:r>
      <w:r>
        <w:t xml:space="preserve"> </w:t>
      </w:r>
      <w:r w:rsidRPr="00E84018">
        <w:t>blowing</w:t>
      </w:r>
      <w:r>
        <w:t xml:space="preserve"> </w:t>
      </w:r>
      <w:r w:rsidRPr="00E84018">
        <w:t>all</w:t>
      </w:r>
      <w:r>
        <w:t xml:space="preserve"> </w:t>
      </w:r>
      <w:r w:rsidRPr="00E84018">
        <w:t>night</w:t>
      </w:r>
      <w:r>
        <w:t xml:space="preserve"> </w:t>
      </w:r>
      <w:r w:rsidRPr="00E84018">
        <w:t>to</w:t>
      </w:r>
      <w:r>
        <w:t xml:space="preserve"> </w:t>
      </w:r>
      <w:r w:rsidRPr="00E84018">
        <w:t>move</w:t>
      </w:r>
      <w:r>
        <w:t xml:space="preserve"> </w:t>
      </w:r>
      <w:r w:rsidRPr="00E84018">
        <w:t>more</w:t>
      </w:r>
      <w:r>
        <w:t xml:space="preserve"> </w:t>
      </w:r>
      <w:r w:rsidRPr="00E84018">
        <w:t>water</w:t>
      </w:r>
      <w:r>
        <w:t xml:space="preserve"> </w:t>
      </w:r>
      <w:r w:rsidRPr="00E84018">
        <w:t>and</w:t>
      </w:r>
      <w:r>
        <w:t xml:space="preserve"> </w:t>
      </w:r>
      <w:r w:rsidRPr="00E84018">
        <w:t>dry</w:t>
      </w:r>
      <w:r>
        <w:t xml:space="preserve"> </w:t>
      </w:r>
      <w:r w:rsidRPr="00E84018">
        <w:t>more</w:t>
      </w:r>
      <w:r>
        <w:t xml:space="preserve"> </w:t>
      </w:r>
      <w:r w:rsidRPr="00E84018">
        <w:t>land</w:t>
      </w:r>
      <w:r>
        <w:t xml:space="preserve"> </w:t>
      </w:r>
      <w:r w:rsidRPr="00E84018">
        <w:t>before</w:t>
      </w:r>
      <w:r>
        <w:t xml:space="preserve"> </w:t>
      </w:r>
      <w:r w:rsidRPr="00E84018">
        <w:t>they</w:t>
      </w:r>
      <w:r>
        <w:t xml:space="preserve"> </w:t>
      </w:r>
      <w:r w:rsidRPr="00E84018">
        <w:t>jumped</w:t>
      </w:r>
      <w:r>
        <w:t xml:space="preserve"> </w:t>
      </w:r>
      <w:r w:rsidRPr="00E84018">
        <w:t>in,</w:t>
      </w:r>
      <w:r>
        <w:t xml:space="preserve"> </w:t>
      </w:r>
      <w:r w:rsidRPr="00E84018">
        <w:t>in</w:t>
      </w:r>
      <w:r>
        <w:t xml:space="preserve"> </w:t>
      </w:r>
      <w:r w:rsidRPr="00E84018">
        <w:t>order</w:t>
      </w:r>
      <w:r>
        <w:t xml:space="preserve"> </w:t>
      </w:r>
      <w:r w:rsidRPr="00E84018">
        <w:t>for</w:t>
      </w:r>
      <w:r>
        <w:t xml:space="preserve"> </w:t>
      </w:r>
      <w:r w:rsidRPr="00E84018">
        <w:t>the</w:t>
      </w:r>
      <w:r>
        <w:t xml:space="preserve"> </w:t>
      </w:r>
      <w:r w:rsidRPr="00E84018">
        <w:t>miracle</w:t>
      </w:r>
      <w:r>
        <w:t xml:space="preserve"> </w:t>
      </w:r>
      <w:r w:rsidRPr="00E84018">
        <w:t>to</w:t>
      </w:r>
      <w:r>
        <w:t xml:space="preserve"> </w:t>
      </w:r>
      <w:r w:rsidRPr="00E84018">
        <w:t>be</w:t>
      </w:r>
      <w:r>
        <w:t xml:space="preserve"> </w:t>
      </w:r>
      <w:r w:rsidRPr="00E84018">
        <w:t>minimized.</w:t>
      </w:r>
    </w:p>
    <w:p w14:paraId="2437DC5A" w14:textId="77777777" w:rsidR="007E059A" w:rsidRDefault="007E059A" w:rsidP="007E059A">
      <w:r w:rsidRPr="00E84018">
        <w:br/>
        <w:t>It's</w:t>
      </w:r>
      <w:r>
        <w:t xml:space="preserve"> </w:t>
      </w:r>
      <w:r w:rsidRPr="00E84018">
        <w:t>remarkable</w:t>
      </w:r>
      <w:r>
        <w:t xml:space="preserve"> </w:t>
      </w:r>
      <w:r w:rsidRPr="00E84018">
        <w:t>how</w:t>
      </w:r>
      <w:r>
        <w:t xml:space="preserve"> </w:t>
      </w:r>
      <w:r w:rsidRPr="00E84018">
        <w:t>this</w:t>
      </w:r>
      <w:r>
        <w:t xml:space="preserve"> </w:t>
      </w:r>
      <w:r w:rsidRPr="00E84018">
        <w:t>Netziv's</w:t>
      </w:r>
      <w:r>
        <w:t xml:space="preserve"> </w:t>
      </w:r>
      <w:r w:rsidRPr="00E84018">
        <w:t>pshat</w:t>
      </w:r>
      <w:r>
        <w:t xml:space="preserve"> </w:t>
      </w:r>
      <w:r w:rsidRPr="00E84018">
        <w:t>highlights</w:t>
      </w:r>
      <w:r>
        <w:t xml:space="preserve"> the Bne Israel’s </w:t>
      </w:r>
      <w:r w:rsidRPr="00E84018">
        <w:t>unchangeable</w:t>
      </w:r>
      <w:r>
        <w:t xml:space="preserve"> </w:t>
      </w:r>
      <w:r w:rsidRPr="00E84018">
        <w:t>nature.</w:t>
      </w:r>
      <w:r>
        <w:t xml:space="preserve"> </w:t>
      </w:r>
      <w:r w:rsidRPr="00E84018">
        <w:t>We</w:t>
      </w:r>
      <w:r>
        <w:t xml:space="preserve"> </w:t>
      </w:r>
      <w:r w:rsidRPr="00E84018">
        <w:t>haven't</w:t>
      </w:r>
      <w:r>
        <w:t xml:space="preserve"> </w:t>
      </w:r>
      <w:r w:rsidRPr="00E84018">
        <w:t>changed</w:t>
      </w:r>
      <w:r>
        <w:t xml:space="preserve"> </w:t>
      </w:r>
      <w:r w:rsidRPr="00E84018">
        <w:t>a</w:t>
      </w:r>
      <w:r>
        <w:t xml:space="preserve"> </w:t>
      </w:r>
      <w:r w:rsidRPr="00E84018">
        <w:t>bit</w:t>
      </w:r>
      <w:r>
        <w:t xml:space="preserve"> </w:t>
      </w:r>
      <w:r w:rsidRPr="00E84018">
        <w:t>since</w:t>
      </w:r>
      <w:r>
        <w:t xml:space="preserve"> the splitting of the Reed Sea</w:t>
      </w:r>
      <w:r w:rsidRPr="00E84018">
        <w:t>.</w:t>
      </w:r>
      <w:r>
        <w:t xml:space="preserve"> </w:t>
      </w:r>
      <w:r w:rsidRPr="00E84018">
        <w:t>Today,</w:t>
      </w:r>
      <w:r>
        <w:t xml:space="preserve"> </w:t>
      </w:r>
      <w:r w:rsidRPr="00E84018">
        <w:t>too,</w:t>
      </w:r>
      <w:r>
        <w:t xml:space="preserve"> </w:t>
      </w:r>
      <w:r w:rsidRPr="00E84018">
        <w:t>we</w:t>
      </w:r>
      <w:r>
        <w:t xml:space="preserve"> </w:t>
      </w:r>
      <w:r w:rsidRPr="00E84018">
        <w:t>know</w:t>
      </w:r>
      <w:r>
        <w:t xml:space="preserve"> </w:t>
      </w:r>
      <w:r w:rsidRPr="00E84018">
        <w:t>that</w:t>
      </w:r>
      <w:r>
        <w:t xml:space="preserve"> </w:t>
      </w:r>
      <w:r w:rsidRPr="00E84018">
        <w:t>we</w:t>
      </w:r>
      <w:r>
        <w:t xml:space="preserve"> </w:t>
      </w:r>
      <w:r w:rsidRPr="00E84018">
        <w:t>can</w:t>
      </w:r>
      <w:r>
        <w:t xml:space="preserve"> </w:t>
      </w:r>
      <w:r w:rsidRPr="00E84018">
        <w:t>exist</w:t>
      </w:r>
      <w:r>
        <w:t xml:space="preserve"> </w:t>
      </w:r>
      <w:r w:rsidRPr="00E84018">
        <w:t>only</w:t>
      </w:r>
      <w:r>
        <w:t xml:space="preserve"> </w:t>
      </w:r>
      <w:r w:rsidRPr="00E84018">
        <w:t>through</w:t>
      </w:r>
      <w:r>
        <w:t xml:space="preserve"> miracles</w:t>
      </w:r>
      <w:r w:rsidRPr="00E84018">
        <w:t>.</w:t>
      </w:r>
      <w:r>
        <w:t xml:space="preserve"> </w:t>
      </w:r>
      <w:r w:rsidRPr="00E84018">
        <w:t>The</w:t>
      </w:r>
      <w:r>
        <w:t xml:space="preserve"> settling </w:t>
      </w:r>
      <w:r w:rsidRPr="00E84018">
        <w:t>in</w:t>
      </w:r>
      <w:r>
        <w:t xml:space="preserve"> the land of I</w:t>
      </w:r>
      <w:r w:rsidRPr="00E84018">
        <w:t>srael</w:t>
      </w:r>
      <w:r>
        <w:t xml:space="preserve"> </w:t>
      </w:r>
      <w:r w:rsidRPr="00E84018">
        <w:t>exists</w:t>
      </w:r>
      <w:r>
        <w:t xml:space="preserve"> </w:t>
      </w:r>
      <w:r w:rsidRPr="00E84018">
        <w:t>only</w:t>
      </w:r>
      <w:r>
        <w:t xml:space="preserve"> </w:t>
      </w:r>
      <w:r w:rsidRPr="00E84018">
        <w:t>because</w:t>
      </w:r>
      <w:r>
        <w:t xml:space="preserve"> </w:t>
      </w:r>
      <w:r w:rsidRPr="00E84018">
        <w:t>of</w:t>
      </w:r>
      <w:r>
        <w:t xml:space="preserve"> </w:t>
      </w:r>
      <w:r w:rsidRPr="00E84018">
        <w:t>a</w:t>
      </w:r>
      <w:r>
        <w:t xml:space="preserve"> </w:t>
      </w:r>
      <w:r w:rsidRPr="00E84018">
        <w:t>constant</w:t>
      </w:r>
      <w:r>
        <w:t xml:space="preserve"> miracle</w:t>
      </w:r>
      <w:r w:rsidRPr="00E84018">
        <w:t>.</w:t>
      </w:r>
      <w:r>
        <w:t xml:space="preserve"> </w:t>
      </w:r>
      <w:r w:rsidRPr="00E84018">
        <w:t>But</w:t>
      </w:r>
      <w:r>
        <w:t xml:space="preserve"> </w:t>
      </w:r>
      <w:r w:rsidRPr="00E84018">
        <w:t>what</w:t>
      </w:r>
      <w:r>
        <w:t xml:space="preserve"> </w:t>
      </w:r>
      <w:r w:rsidRPr="00E84018">
        <w:t>is</w:t>
      </w:r>
      <w:r>
        <w:t xml:space="preserve"> </w:t>
      </w:r>
      <w:r w:rsidRPr="00E84018">
        <w:t>the</w:t>
      </w:r>
      <w:r>
        <w:t xml:space="preserve"> </w:t>
      </w:r>
      <w:r w:rsidRPr="00E84018">
        <w:t>right</w:t>
      </w:r>
      <w:r>
        <w:t xml:space="preserve"> </w:t>
      </w:r>
      <w:r w:rsidRPr="00E84018">
        <w:t>way</w:t>
      </w:r>
      <w:r>
        <w:t xml:space="preserve"> </w:t>
      </w:r>
      <w:r w:rsidRPr="00E84018">
        <w:t>to</w:t>
      </w:r>
      <w:r>
        <w:t xml:space="preserve"> </w:t>
      </w:r>
      <w:r w:rsidRPr="00E84018">
        <w:t>bring</w:t>
      </w:r>
      <w:r>
        <w:t xml:space="preserve"> </w:t>
      </w:r>
      <w:r w:rsidRPr="00E84018">
        <w:t>about</w:t>
      </w:r>
      <w:r>
        <w:t xml:space="preserve"> </w:t>
      </w:r>
      <w:r w:rsidRPr="00E84018">
        <w:t>that</w:t>
      </w:r>
      <w:r>
        <w:t xml:space="preserve"> miracle</w:t>
      </w:r>
      <w:r w:rsidRPr="00E84018">
        <w:t>?</w:t>
      </w:r>
      <w:r>
        <w:t xml:space="preserve"> </w:t>
      </w:r>
      <w:r w:rsidRPr="00E84018">
        <w:t>And</w:t>
      </w:r>
      <w:r>
        <w:t xml:space="preserve"> </w:t>
      </w:r>
      <w:r w:rsidRPr="00E84018">
        <w:t>which</w:t>
      </w:r>
      <w:r>
        <w:t xml:space="preserve"> </w:t>
      </w:r>
      <w:r w:rsidRPr="00E84018">
        <w:t>is</w:t>
      </w:r>
      <w:r>
        <w:t xml:space="preserve"> </w:t>
      </w:r>
      <w:r w:rsidRPr="00E84018">
        <w:t>better,</w:t>
      </w:r>
      <w:r>
        <w:t xml:space="preserve"> </w:t>
      </w:r>
      <w:r w:rsidRPr="00E84018">
        <w:t>a</w:t>
      </w:r>
      <w:r>
        <w:t xml:space="preserve"> hidden miracle </w:t>
      </w:r>
      <w:r w:rsidRPr="00E84018">
        <w:t>or</w:t>
      </w:r>
      <w:r>
        <w:t xml:space="preserve"> </w:t>
      </w:r>
      <w:r w:rsidRPr="00E84018">
        <w:t>a</w:t>
      </w:r>
      <w:r>
        <w:t>n open miracle</w:t>
      </w:r>
      <w:r w:rsidRPr="00E84018">
        <w:t>?</w:t>
      </w:r>
      <w:r>
        <w:t xml:space="preserve"> </w:t>
      </w:r>
      <w:r w:rsidRPr="00E84018">
        <w:t>There</w:t>
      </w:r>
      <w:r>
        <w:t xml:space="preserve"> </w:t>
      </w:r>
      <w:r w:rsidRPr="00E84018">
        <w:t>are</w:t>
      </w:r>
      <w:r>
        <w:t xml:space="preserve"> </w:t>
      </w:r>
      <w:r w:rsidRPr="00E84018">
        <w:t>those,</w:t>
      </w:r>
      <w:r>
        <w:t xml:space="preserve"> </w:t>
      </w:r>
      <w:r w:rsidRPr="00E84018">
        <w:t>like</w:t>
      </w:r>
      <w:r>
        <w:t xml:space="preserve"> the tribe of </w:t>
      </w:r>
      <w:r w:rsidRPr="00E84018">
        <w:t>Binyamin,</w:t>
      </w:r>
      <w:r>
        <w:t xml:space="preserve"> </w:t>
      </w:r>
      <w:r w:rsidRPr="00E84018">
        <w:t>that</w:t>
      </w:r>
      <w:r>
        <w:t xml:space="preserve"> </w:t>
      </w:r>
      <w:r w:rsidRPr="00E84018">
        <w:t>want</w:t>
      </w:r>
      <w:r>
        <w:t xml:space="preserve"> </w:t>
      </w:r>
      <w:r w:rsidRPr="00E84018">
        <w:t>us</w:t>
      </w:r>
      <w:r>
        <w:t xml:space="preserve"> </w:t>
      </w:r>
      <w:r w:rsidRPr="00E84018">
        <w:t>to</w:t>
      </w:r>
      <w:r>
        <w:t xml:space="preserve"> </w:t>
      </w:r>
      <w:r w:rsidRPr="00E84018">
        <w:t>achieve</w:t>
      </w:r>
      <w:r>
        <w:t xml:space="preserve"> redemption </w:t>
      </w:r>
      <w:r w:rsidRPr="00E84018">
        <w:t>only</w:t>
      </w:r>
      <w:r>
        <w:t xml:space="preserve"> </w:t>
      </w:r>
      <w:r w:rsidRPr="00E84018">
        <w:t>by</w:t>
      </w:r>
      <w:r>
        <w:t xml:space="preserve"> open miracles</w:t>
      </w:r>
      <w:r w:rsidRPr="00E84018">
        <w:t>,</w:t>
      </w:r>
      <w:r>
        <w:t xml:space="preserve"> </w:t>
      </w:r>
      <w:r w:rsidRPr="00E84018">
        <w:t>while</w:t>
      </w:r>
      <w:r>
        <w:t xml:space="preserve"> </w:t>
      </w:r>
      <w:r w:rsidRPr="00E84018">
        <w:t>others</w:t>
      </w:r>
      <w:r>
        <w:t xml:space="preserve"> </w:t>
      </w:r>
      <w:r w:rsidRPr="00E84018">
        <w:t>that</w:t>
      </w:r>
      <w:r>
        <w:t xml:space="preserve"> </w:t>
      </w:r>
      <w:r w:rsidRPr="00E84018">
        <w:t>feel,</w:t>
      </w:r>
      <w:r>
        <w:t xml:space="preserve"> </w:t>
      </w:r>
      <w:r w:rsidRPr="00E84018">
        <w:t>like</w:t>
      </w:r>
      <w:r>
        <w:t xml:space="preserve"> the tribe of </w:t>
      </w:r>
      <w:r w:rsidRPr="00E84018">
        <w:t>Yehuda,</w:t>
      </w:r>
      <w:r>
        <w:t xml:space="preserve"> </w:t>
      </w:r>
      <w:r w:rsidRPr="00E84018">
        <w:t>that</w:t>
      </w:r>
      <w:r>
        <w:t xml:space="preserve"> </w:t>
      </w:r>
      <w:r w:rsidRPr="00E84018">
        <w:t>the</w:t>
      </w:r>
      <w:r>
        <w:t xml:space="preserve"> </w:t>
      </w:r>
      <w:r w:rsidRPr="00E84018">
        <w:t>time</w:t>
      </w:r>
      <w:r>
        <w:t xml:space="preserve"> </w:t>
      </w:r>
      <w:r w:rsidRPr="00E84018">
        <w:t>has</w:t>
      </w:r>
      <w:r>
        <w:t xml:space="preserve"> </w:t>
      </w:r>
      <w:r w:rsidRPr="00E84018">
        <w:t>come</w:t>
      </w:r>
      <w:r>
        <w:t xml:space="preserve"> </w:t>
      </w:r>
      <w:r w:rsidRPr="00E84018">
        <w:t>to</w:t>
      </w:r>
      <w:r>
        <w:t xml:space="preserve"> </w:t>
      </w:r>
      <w:r w:rsidRPr="00E84018">
        <w:t>achieve</w:t>
      </w:r>
      <w:r>
        <w:t xml:space="preserve"> </w:t>
      </w:r>
      <w:r w:rsidRPr="00E84018">
        <w:t>things</w:t>
      </w:r>
      <w:r>
        <w:t xml:space="preserve"> </w:t>
      </w:r>
      <w:r w:rsidRPr="00E84018">
        <w:t>in</w:t>
      </w:r>
      <w:r>
        <w:t xml:space="preserve"> </w:t>
      </w:r>
      <w:r w:rsidRPr="00E84018">
        <w:t>what</w:t>
      </w:r>
      <w:r>
        <w:t xml:space="preserve"> </w:t>
      </w:r>
      <w:r w:rsidRPr="00E84018">
        <w:t>passes</w:t>
      </w:r>
      <w:r>
        <w:t xml:space="preserve"> </w:t>
      </w:r>
      <w:r w:rsidRPr="00E84018">
        <w:t>for</w:t>
      </w:r>
      <w:r>
        <w:t xml:space="preserve"> </w:t>
      </w:r>
      <w:r w:rsidRPr="00E84018">
        <w:t>sort</w:t>
      </w:r>
      <w:r>
        <w:t xml:space="preserve"> </w:t>
      </w:r>
      <w:r w:rsidRPr="00E84018">
        <w:t>of</w:t>
      </w:r>
      <w:r>
        <w:t xml:space="preserve"> path of the natural</w:t>
      </w:r>
      <w:r w:rsidRPr="00E84018">
        <w:t>,</w:t>
      </w:r>
      <w:r>
        <w:t xml:space="preserve"> </w:t>
      </w:r>
      <w:r w:rsidRPr="00E84018">
        <w:t>through</w:t>
      </w:r>
      <w:r>
        <w:t xml:space="preserve"> </w:t>
      </w:r>
      <w:r w:rsidRPr="00E84018">
        <w:t>our</w:t>
      </w:r>
      <w:r>
        <w:t xml:space="preserve"> </w:t>
      </w:r>
      <w:r w:rsidRPr="00E84018">
        <w:t>efforts</w:t>
      </w:r>
      <w:r>
        <w:t xml:space="preserve"> </w:t>
      </w:r>
      <w:r w:rsidRPr="00E84018">
        <w:t>that</w:t>
      </w:r>
      <w:r>
        <w:t xml:space="preserve"> </w:t>
      </w:r>
      <w:r w:rsidRPr="00E84018">
        <w:t>bring</w:t>
      </w:r>
      <w:r>
        <w:t xml:space="preserve"> </w:t>
      </w:r>
      <w:r w:rsidRPr="00E84018">
        <w:t>about</w:t>
      </w:r>
      <w:r>
        <w:t xml:space="preserve"> </w:t>
      </w:r>
      <w:r w:rsidRPr="00E84018">
        <w:t>a</w:t>
      </w:r>
      <w:r>
        <w:t xml:space="preserve"> hidden miracle </w:t>
      </w:r>
      <w:r w:rsidRPr="00E84018">
        <w:t>of</w:t>
      </w:r>
      <w:r>
        <w:t xml:space="preserve"> Divine providence</w:t>
      </w:r>
      <w:r w:rsidRPr="00E84018">
        <w:t>.</w:t>
      </w:r>
      <w:r>
        <w:t xml:space="preserve"> </w:t>
      </w:r>
      <w:r w:rsidRPr="00603AC2">
        <w:rPr>
          <w:u w:val="single"/>
        </w:rPr>
        <w:t>And</w:t>
      </w:r>
      <w:r>
        <w:rPr>
          <w:u w:val="single"/>
        </w:rPr>
        <w:t xml:space="preserve"> </w:t>
      </w:r>
      <w:r w:rsidRPr="00603AC2">
        <w:rPr>
          <w:u w:val="single"/>
        </w:rPr>
        <w:t>of</w:t>
      </w:r>
      <w:r>
        <w:rPr>
          <w:u w:val="single"/>
        </w:rPr>
        <w:t xml:space="preserve"> </w:t>
      </w:r>
      <w:r w:rsidRPr="00603AC2">
        <w:rPr>
          <w:u w:val="single"/>
        </w:rPr>
        <w:t>course,</w:t>
      </w:r>
      <w:r>
        <w:rPr>
          <w:u w:val="single"/>
        </w:rPr>
        <w:t xml:space="preserve"> </w:t>
      </w:r>
      <w:r w:rsidRPr="00603AC2">
        <w:rPr>
          <w:u w:val="single"/>
        </w:rPr>
        <w:t>we</w:t>
      </w:r>
      <w:r>
        <w:rPr>
          <w:u w:val="single"/>
        </w:rPr>
        <w:t xml:space="preserve"> </w:t>
      </w:r>
      <w:r w:rsidRPr="00603AC2">
        <w:rPr>
          <w:u w:val="single"/>
        </w:rPr>
        <w:t>still</w:t>
      </w:r>
      <w:r>
        <w:rPr>
          <w:u w:val="single"/>
        </w:rPr>
        <w:t xml:space="preserve"> </w:t>
      </w:r>
      <w:r w:rsidRPr="00603AC2">
        <w:rPr>
          <w:u w:val="single"/>
        </w:rPr>
        <w:t>hold</w:t>
      </w:r>
      <w:r>
        <w:rPr>
          <w:u w:val="single"/>
        </w:rPr>
        <w:t xml:space="preserve"> </w:t>
      </w:r>
      <w:r w:rsidRPr="00603AC2">
        <w:rPr>
          <w:u w:val="single"/>
        </w:rPr>
        <w:t>that</w:t>
      </w:r>
      <w:r>
        <w:rPr>
          <w:u w:val="single"/>
        </w:rPr>
        <w:t xml:space="preserve"> </w:t>
      </w:r>
      <w:r w:rsidRPr="00603AC2">
        <w:rPr>
          <w:u w:val="single"/>
        </w:rPr>
        <w:t>the</w:t>
      </w:r>
      <w:r>
        <w:rPr>
          <w:u w:val="single"/>
        </w:rPr>
        <w:t xml:space="preserve"> </w:t>
      </w:r>
      <w:r w:rsidRPr="00603AC2">
        <w:rPr>
          <w:u w:val="single"/>
        </w:rPr>
        <w:t>best</w:t>
      </w:r>
      <w:r>
        <w:rPr>
          <w:u w:val="single"/>
        </w:rPr>
        <w:t xml:space="preserve"> </w:t>
      </w:r>
      <w:r w:rsidRPr="00603AC2">
        <w:rPr>
          <w:u w:val="single"/>
        </w:rPr>
        <w:t>way</w:t>
      </w:r>
      <w:r>
        <w:rPr>
          <w:u w:val="single"/>
        </w:rPr>
        <w:t xml:space="preserve"> </w:t>
      </w:r>
      <w:r w:rsidRPr="00603AC2">
        <w:rPr>
          <w:u w:val="single"/>
        </w:rPr>
        <w:t>to</w:t>
      </w:r>
      <w:r>
        <w:rPr>
          <w:u w:val="single"/>
        </w:rPr>
        <w:t xml:space="preserve"> </w:t>
      </w:r>
      <w:r w:rsidRPr="00603AC2">
        <w:rPr>
          <w:u w:val="single"/>
        </w:rPr>
        <w:t>resolve</w:t>
      </w:r>
      <w:r>
        <w:rPr>
          <w:u w:val="single"/>
        </w:rPr>
        <w:t xml:space="preserve"> </w:t>
      </w:r>
      <w:r w:rsidRPr="00603AC2">
        <w:rPr>
          <w:u w:val="single"/>
        </w:rPr>
        <w:t>theological</w:t>
      </w:r>
      <w:r>
        <w:rPr>
          <w:u w:val="single"/>
        </w:rPr>
        <w:t xml:space="preserve"> </w:t>
      </w:r>
      <w:r w:rsidRPr="00603AC2">
        <w:rPr>
          <w:u w:val="single"/>
        </w:rPr>
        <w:t>differences</w:t>
      </w:r>
      <w:r>
        <w:rPr>
          <w:u w:val="single"/>
        </w:rPr>
        <w:t xml:space="preserve"> </w:t>
      </w:r>
      <w:r w:rsidRPr="00603AC2">
        <w:rPr>
          <w:u w:val="single"/>
        </w:rPr>
        <w:t>is</w:t>
      </w:r>
      <w:r>
        <w:rPr>
          <w:u w:val="single"/>
        </w:rPr>
        <w:t xml:space="preserve"> </w:t>
      </w:r>
      <w:r w:rsidRPr="00603AC2">
        <w:rPr>
          <w:u w:val="single"/>
        </w:rPr>
        <w:t>by</w:t>
      </w:r>
      <w:r>
        <w:rPr>
          <w:u w:val="single"/>
        </w:rPr>
        <w:t xml:space="preserve"> </w:t>
      </w:r>
      <w:r w:rsidRPr="00603AC2">
        <w:rPr>
          <w:u w:val="single"/>
        </w:rPr>
        <w:t>throwing</w:t>
      </w:r>
      <w:r>
        <w:rPr>
          <w:u w:val="single"/>
        </w:rPr>
        <w:t xml:space="preserve"> </w:t>
      </w:r>
      <w:r w:rsidRPr="00603AC2">
        <w:rPr>
          <w:u w:val="single"/>
        </w:rPr>
        <w:t>stones</w:t>
      </w:r>
      <w:r w:rsidRPr="00E84018">
        <w:t>.</w:t>
      </w:r>
      <w:r>
        <w:t xml:space="preserve"> </w:t>
      </w:r>
    </w:p>
    <w:p w14:paraId="0E0D350D" w14:textId="77777777" w:rsidR="007E059A" w:rsidRDefault="007E059A" w:rsidP="007E059A"/>
    <w:p w14:paraId="2BB8EAB9" w14:textId="77777777" w:rsidR="007E059A" w:rsidRDefault="007E059A" w:rsidP="007E059A">
      <w:r w:rsidRPr="00603AC2">
        <w:t>From</w:t>
      </w:r>
      <w:r>
        <w:t xml:space="preserve"> </w:t>
      </w:r>
      <w:r w:rsidRPr="00603AC2">
        <w:t>here</w:t>
      </w:r>
      <w:r>
        <w:t xml:space="preserve"> </w:t>
      </w:r>
      <w:r w:rsidRPr="00603AC2">
        <w:t>we</w:t>
      </w:r>
      <w:r>
        <w:t xml:space="preserve"> </w:t>
      </w:r>
      <w:r w:rsidRPr="00603AC2">
        <w:t>can</w:t>
      </w:r>
      <w:r>
        <w:t xml:space="preserve"> </w:t>
      </w:r>
      <w:r w:rsidRPr="00603AC2">
        <w:t>learn</w:t>
      </w:r>
      <w:r>
        <w:t xml:space="preserve"> </w:t>
      </w:r>
      <w:r w:rsidRPr="00603AC2">
        <w:t>that</w:t>
      </w:r>
      <w:r>
        <w:t xml:space="preserve"> </w:t>
      </w:r>
      <w:r w:rsidRPr="00603AC2">
        <w:t>it</w:t>
      </w:r>
      <w:r>
        <w:t xml:space="preserve"> </w:t>
      </w:r>
      <w:r w:rsidRPr="00603AC2">
        <w:t>is</w:t>
      </w:r>
      <w:r>
        <w:t xml:space="preserve"> </w:t>
      </w:r>
      <w:r w:rsidRPr="00603AC2">
        <w:t>inappropriate</w:t>
      </w:r>
      <w:r>
        <w:t xml:space="preserve"> </w:t>
      </w:r>
      <w:r w:rsidRPr="00603AC2">
        <w:t>to</w:t>
      </w:r>
      <w:r>
        <w:t xml:space="preserve"> </w:t>
      </w:r>
      <w:r w:rsidRPr="00603AC2">
        <w:t>cry</w:t>
      </w:r>
      <w:r>
        <w:t xml:space="preserve"> </w:t>
      </w:r>
      <w:r w:rsidRPr="00603AC2">
        <w:t>out</w:t>
      </w:r>
      <w:r>
        <w:t xml:space="preserve"> </w:t>
      </w:r>
      <w:r w:rsidRPr="00603AC2">
        <w:t>to</w:t>
      </w:r>
      <w:r>
        <w:t xml:space="preserve"> HaShem </w:t>
      </w:r>
      <w:r w:rsidRPr="00603AC2">
        <w:t>and</w:t>
      </w:r>
      <w:r>
        <w:t xml:space="preserve"> </w:t>
      </w:r>
      <w:r w:rsidRPr="00603AC2">
        <w:t>ask</w:t>
      </w:r>
      <w:r>
        <w:t xml:space="preserve"> </w:t>
      </w:r>
      <w:r w:rsidRPr="00603AC2">
        <w:t>for</w:t>
      </w:r>
      <w:r>
        <w:t xml:space="preserve"> </w:t>
      </w:r>
      <w:r w:rsidRPr="00603AC2">
        <w:t>His</w:t>
      </w:r>
      <w:r>
        <w:t xml:space="preserve"> </w:t>
      </w:r>
      <w:r w:rsidRPr="00603AC2">
        <w:t>immediate</w:t>
      </w:r>
      <w:r>
        <w:t xml:space="preserve"> </w:t>
      </w:r>
      <w:r w:rsidRPr="00603AC2">
        <w:t>intervention</w:t>
      </w:r>
      <w:r>
        <w:t xml:space="preserve"> </w:t>
      </w:r>
      <w:r w:rsidRPr="00603AC2">
        <w:t>before</w:t>
      </w:r>
      <w:r>
        <w:t xml:space="preserve"> </w:t>
      </w:r>
      <w:r w:rsidRPr="00603AC2">
        <w:t>one</w:t>
      </w:r>
      <w:r>
        <w:t xml:space="preserve"> </w:t>
      </w:r>
      <w:r w:rsidRPr="00603AC2">
        <w:t>has</w:t>
      </w:r>
      <w:r>
        <w:t xml:space="preserve"> </w:t>
      </w:r>
      <w:r w:rsidRPr="00603AC2">
        <w:t>done</w:t>
      </w:r>
      <w:r>
        <w:t xml:space="preserve"> </w:t>
      </w:r>
      <w:r w:rsidRPr="00603AC2">
        <w:t>all</w:t>
      </w:r>
      <w:r>
        <w:t xml:space="preserve"> </w:t>
      </w:r>
      <w:r w:rsidRPr="00603AC2">
        <w:t>that</w:t>
      </w:r>
      <w:r>
        <w:t xml:space="preserve"> </w:t>
      </w:r>
      <w:r w:rsidRPr="00603AC2">
        <w:t>is</w:t>
      </w:r>
      <w:r>
        <w:t xml:space="preserve"> </w:t>
      </w:r>
      <w:r w:rsidRPr="00603AC2">
        <w:t>in</w:t>
      </w:r>
      <w:r>
        <w:t xml:space="preserve"> </w:t>
      </w:r>
      <w:r w:rsidRPr="00603AC2">
        <w:t>his</w:t>
      </w:r>
      <w:r>
        <w:t xml:space="preserve"> </w:t>
      </w:r>
      <w:r w:rsidRPr="00603AC2">
        <w:t>power</w:t>
      </w:r>
      <w:r>
        <w:t xml:space="preserve"> </w:t>
      </w:r>
      <w:r w:rsidRPr="00603AC2">
        <w:t>to</w:t>
      </w:r>
      <w:r>
        <w:t xml:space="preserve"> </w:t>
      </w:r>
      <w:r w:rsidRPr="00603AC2">
        <w:t>solve</w:t>
      </w:r>
      <w:r>
        <w:t xml:space="preserve"> </w:t>
      </w:r>
      <w:r w:rsidRPr="00603AC2">
        <w:t>his</w:t>
      </w:r>
      <w:r>
        <w:t xml:space="preserve"> </w:t>
      </w:r>
      <w:r w:rsidRPr="00603AC2">
        <w:t>problem</w:t>
      </w:r>
      <w:r>
        <w:t xml:space="preserve"> </w:t>
      </w:r>
      <w:r w:rsidRPr="00603AC2">
        <w:t>on</w:t>
      </w:r>
      <w:r>
        <w:t xml:space="preserve"> </w:t>
      </w:r>
      <w:r w:rsidRPr="00603AC2">
        <w:t>his</w:t>
      </w:r>
      <w:r>
        <w:t xml:space="preserve"> </w:t>
      </w:r>
      <w:r w:rsidRPr="00603AC2">
        <w:t>own.</w:t>
      </w:r>
      <w:r>
        <w:t xml:space="preserve"> </w:t>
      </w:r>
      <w:r w:rsidRPr="00603AC2">
        <w:t>According</w:t>
      </w:r>
      <w:r>
        <w:t xml:space="preserve"> </w:t>
      </w:r>
      <w:r w:rsidRPr="00603AC2">
        <w:t>to</w:t>
      </w:r>
      <w:r>
        <w:t xml:space="preserve"> </w:t>
      </w:r>
      <w:r w:rsidRPr="00603AC2">
        <w:t>the</w:t>
      </w:r>
      <w:r>
        <w:t xml:space="preserve"> </w:t>
      </w:r>
      <w:r w:rsidRPr="00603AC2">
        <w:rPr>
          <w:i/>
          <w:iCs/>
        </w:rPr>
        <w:t>Midrash</w:t>
      </w:r>
      <w:r>
        <w:rPr>
          <w:i/>
          <w:iCs/>
        </w:rPr>
        <w:t xml:space="preserve"> </w:t>
      </w:r>
      <w:r w:rsidRPr="00603AC2">
        <w:rPr>
          <w:i/>
          <w:iCs/>
        </w:rPr>
        <w:t>Tanchuma</w:t>
      </w:r>
      <w:r w:rsidRPr="00603AC2">
        <w:t>,</w:t>
      </w:r>
      <w:r>
        <w:t xml:space="preserve"> </w:t>
      </w:r>
      <w:r w:rsidRPr="00603AC2">
        <w:t>this</w:t>
      </w:r>
      <w:r>
        <w:t xml:space="preserve"> </w:t>
      </w:r>
      <w:r w:rsidRPr="00603AC2">
        <w:t>is</w:t>
      </w:r>
      <w:r>
        <w:t xml:space="preserve"> </w:t>
      </w:r>
      <w:r w:rsidRPr="00603AC2">
        <w:t>how</w:t>
      </w:r>
      <w:r>
        <w:t xml:space="preserve"> </w:t>
      </w:r>
      <w:r w:rsidRPr="00603AC2">
        <w:t>Avraham</w:t>
      </w:r>
      <w:r>
        <w:t xml:space="preserve"> </w:t>
      </w:r>
      <w:r w:rsidRPr="00603AC2">
        <w:t>conducted</w:t>
      </w:r>
      <w:r>
        <w:t xml:space="preserve"> </w:t>
      </w:r>
      <w:r w:rsidRPr="00603AC2">
        <w:t>himself;</w:t>
      </w:r>
      <w:r>
        <w:t xml:space="preserve"> </w:t>
      </w:r>
      <w:r w:rsidRPr="00603AC2">
        <w:t>when</w:t>
      </w:r>
      <w:r>
        <w:t xml:space="preserve"> </w:t>
      </w:r>
      <w:r w:rsidRPr="00603AC2">
        <w:t>the</w:t>
      </w:r>
      <w:r>
        <w:t xml:space="preserve"> </w:t>
      </w:r>
      <w:r w:rsidRPr="00603AC2">
        <w:rPr>
          <w:i/>
          <w:iCs/>
        </w:rPr>
        <w:t>sata</w:t>
      </w:r>
      <w:r>
        <w:rPr>
          <w:i/>
          <w:iCs/>
        </w:rPr>
        <w:t xml:space="preserve">n </w:t>
      </w:r>
      <w:r w:rsidRPr="00603AC2">
        <w:t>created</w:t>
      </w:r>
      <w:r>
        <w:t xml:space="preserve"> </w:t>
      </w:r>
      <w:r w:rsidRPr="00603AC2">
        <w:t>a</w:t>
      </w:r>
      <w:r>
        <w:t xml:space="preserve"> </w:t>
      </w:r>
      <w:r w:rsidRPr="00603AC2">
        <w:t>river</w:t>
      </w:r>
      <w:r>
        <w:t xml:space="preserve"> </w:t>
      </w:r>
      <w:r w:rsidRPr="00603AC2">
        <w:t>in</w:t>
      </w:r>
      <w:r>
        <w:t xml:space="preserve"> </w:t>
      </w:r>
      <w:r w:rsidRPr="00603AC2">
        <w:t>his</w:t>
      </w:r>
      <w:r>
        <w:t xml:space="preserve"> </w:t>
      </w:r>
      <w:r w:rsidRPr="00603AC2">
        <w:t>path</w:t>
      </w:r>
      <w:r>
        <w:t xml:space="preserve"> </w:t>
      </w:r>
      <w:r w:rsidRPr="00603AC2">
        <w:t>while</w:t>
      </w:r>
      <w:r>
        <w:t xml:space="preserve"> </w:t>
      </w:r>
      <w:r w:rsidRPr="00603AC2">
        <w:t>he</w:t>
      </w:r>
      <w:r>
        <w:t xml:space="preserve"> </w:t>
      </w:r>
      <w:r w:rsidRPr="00603AC2">
        <w:t>was</w:t>
      </w:r>
      <w:r>
        <w:t xml:space="preserve"> </w:t>
      </w:r>
      <w:r w:rsidRPr="00603AC2">
        <w:t>enroute</w:t>
      </w:r>
      <w:r>
        <w:t xml:space="preserve"> </w:t>
      </w:r>
      <w:r w:rsidRPr="00603AC2">
        <w:t>to</w:t>
      </w:r>
      <w:r>
        <w:t xml:space="preserve"> </w:t>
      </w:r>
      <w:r w:rsidRPr="00603AC2">
        <w:t>the</w:t>
      </w:r>
      <w:r>
        <w:t xml:space="preserve"> </w:t>
      </w:r>
      <w:r w:rsidRPr="00603AC2">
        <w:rPr>
          <w:i/>
          <w:iCs/>
        </w:rPr>
        <w:t>Akeida</w:t>
      </w:r>
      <w:r w:rsidRPr="00603AC2">
        <w:t>,</w:t>
      </w:r>
      <w:r>
        <w:t xml:space="preserve"> </w:t>
      </w:r>
      <w:r w:rsidRPr="00603AC2">
        <w:t>he</w:t>
      </w:r>
      <w:r>
        <w:t xml:space="preserve"> </w:t>
      </w:r>
      <w:r w:rsidRPr="00603AC2">
        <w:t>did</w:t>
      </w:r>
      <w:r>
        <w:t xml:space="preserve"> </w:t>
      </w:r>
      <w:r w:rsidRPr="00603AC2">
        <w:t>not</w:t>
      </w:r>
      <w:r>
        <w:t xml:space="preserve"> </w:t>
      </w:r>
      <w:r w:rsidRPr="00603AC2">
        <w:t>turn</w:t>
      </w:r>
      <w:r>
        <w:t xml:space="preserve"> </w:t>
      </w:r>
      <w:r w:rsidRPr="00603AC2">
        <w:t>to</w:t>
      </w:r>
      <w:r>
        <w:t xml:space="preserve"> </w:t>
      </w:r>
      <w:r w:rsidRPr="00603AC2">
        <w:t>God</w:t>
      </w:r>
      <w:r>
        <w:t xml:space="preserve"> </w:t>
      </w:r>
      <w:r w:rsidRPr="00603AC2">
        <w:t>to</w:t>
      </w:r>
      <w:r>
        <w:t xml:space="preserve"> </w:t>
      </w:r>
      <w:r w:rsidRPr="00603AC2">
        <w:t>come</w:t>
      </w:r>
      <w:r>
        <w:t xml:space="preserve"> </w:t>
      </w:r>
      <w:r w:rsidRPr="00603AC2">
        <w:t>to</w:t>
      </w:r>
      <w:r>
        <w:t xml:space="preserve"> </w:t>
      </w:r>
      <w:r w:rsidRPr="00603AC2">
        <w:t>his</w:t>
      </w:r>
      <w:r>
        <w:t xml:space="preserve"> </w:t>
      </w:r>
      <w:r w:rsidRPr="00603AC2">
        <w:t>assistance</w:t>
      </w:r>
      <w:r>
        <w:t xml:space="preserve"> </w:t>
      </w:r>
      <w:r w:rsidRPr="00603AC2">
        <w:t>until</w:t>
      </w:r>
      <w:r>
        <w:t xml:space="preserve"> </w:t>
      </w:r>
      <w:r w:rsidRPr="00603AC2">
        <w:t>the</w:t>
      </w:r>
      <w:r>
        <w:t xml:space="preserve"> </w:t>
      </w:r>
      <w:r w:rsidRPr="00603AC2">
        <w:t>water</w:t>
      </w:r>
      <w:r>
        <w:t xml:space="preserve"> </w:t>
      </w:r>
      <w:r w:rsidRPr="00603AC2">
        <w:t>reached</w:t>
      </w:r>
      <w:r>
        <w:t xml:space="preserve"> </w:t>
      </w:r>
      <w:r w:rsidRPr="00603AC2">
        <w:t>his</w:t>
      </w:r>
      <w:r>
        <w:t xml:space="preserve"> </w:t>
      </w:r>
      <w:r w:rsidRPr="00603AC2">
        <w:t>neck.</w:t>
      </w:r>
    </w:p>
    <w:p w14:paraId="70117B1E" w14:textId="77777777" w:rsidR="007E059A" w:rsidRDefault="007E059A" w:rsidP="007E059A">
      <w:r w:rsidRPr="00E84018">
        <w:br/>
        <w:t>There</w:t>
      </w:r>
      <w:r>
        <w:t xml:space="preserve"> </w:t>
      </w:r>
      <w:r w:rsidRPr="00E84018">
        <w:t>have</w:t>
      </w:r>
      <w:r>
        <w:t xml:space="preserve"> </w:t>
      </w:r>
      <w:r w:rsidRPr="00E84018">
        <w:t>been</w:t>
      </w:r>
      <w:r>
        <w:t xml:space="preserve"> </w:t>
      </w:r>
      <w:r w:rsidRPr="00E84018">
        <w:t>some</w:t>
      </w:r>
      <w:r>
        <w:t xml:space="preserve"> </w:t>
      </w:r>
      <w:r w:rsidRPr="00E84018">
        <w:t>changes,</w:t>
      </w:r>
      <w:r>
        <w:t xml:space="preserve"> </w:t>
      </w:r>
      <w:r w:rsidRPr="00E84018">
        <w:t>though.</w:t>
      </w:r>
      <w:r>
        <w:t xml:space="preserve"> </w:t>
      </w:r>
      <w:r w:rsidRPr="00E84018">
        <w:t>What's</w:t>
      </w:r>
      <w:r>
        <w:t xml:space="preserve"> </w:t>
      </w:r>
      <w:r w:rsidRPr="00E84018">
        <w:t>changed</w:t>
      </w:r>
      <w:r>
        <w:t xml:space="preserve"> </w:t>
      </w:r>
      <w:r w:rsidRPr="00E84018">
        <w:t>is</w:t>
      </w:r>
      <w:r>
        <w:t xml:space="preserve"> </w:t>
      </w:r>
      <w:r w:rsidRPr="00E84018">
        <w:t>that</w:t>
      </w:r>
      <w:r>
        <w:t xml:space="preserve"> </w:t>
      </w:r>
      <w:r w:rsidRPr="00E84018">
        <w:t>the</w:t>
      </w:r>
      <w:r>
        <w:t xml:space="preserve"> </w:t>
      </w:r>
      <w:r w:rsidRPr="00E84018">
        <w:t>first</w:t>
      </w:r>
      <w:r>
        <w:t xml:space="preserve"> </w:t>
      </w:r>
      <w:r w:rsidRPr="00E84018">
        <w:t>time,</w:t>
      </w:r>
      <w:r>
        <w:t xml:space="preserve"> </w:t>
      </w:r>
      <w:r w:rsidRPr="00E84018">
        <w:t>the</w:t>
      </w:r>
      <w:r>
        <w:t xml:space="preserve"> hidden miracle </w:t>
      </w:r>
      <w:r w:rsidRPr="00E84018">
        <w:t>people</w:t>
      </w:r>
      <w:r>
        <w:t xml:space="preserve"> </w:t>
      </w:r>
      <w:r w:rsidRPr="00E84018">
        <w:t>were</w:t>
      </w:r>
      <w:r>
        <w:t xml:space="preserve"> </w:t>
      </w:r>
      <w:r w:rsidRPr="00E84018">
        <w:t>throwing</w:t>
      </w:r>
      <w:r>
        <w:t xml:space="preserve"> </w:t>
      </w:r>
      <w:r w:rsidRPr="00E84018">
        <w:t>stones</w:t>
      </w:r>
      <w:r>
        <w:t xml:space="preserve"> </w:t>
      </w:r>
      <w:r w:rsidRPr="00E84018">
        <w:t>at</w:t>
      </w:r>
      <w:r>
        <w:t xml:space="preserve"> </w:t>
      </w:r>
      <w:r w:rsidRPr="00E84018">
        <w:t>the</w:t>
      </w:r>
      <w:r>
        <w:t xml:space="preserve"> revealed miracle </w:t>
      </w:r>
      <w:r w:rsidRPr="00E84018">
        <w:t>people,</w:t>
      </w:r>
      <w:r>
        <w:t xml:space="preserve"> </w:t>
      </w:r>
      <w:r w:rsidRPr="00E84018">
        <w:t>and</w:t>
      </w:r>
      <w:r>
        <w:t xml:space="preserve"> </w:t>
      </w:r>
      <w:r w:rsidRPr="00E84018">
        <w:t>now</w:t>
      </w:r>
      <w:r>
        <w:t xml:space="preserve"> </w:t>
      </w:r>
      <w:r w:rsidRPr="00E84018">
        <w:t>it's</w:t>
      </w:r>
      <w:r>
        <w:t xml:space="preserve"> </w:t>
      </w:r>
      <w:r w:rsidRPr="00E84018">
        <w:t>the</w:t>
      </w:r>
      <w:r>
        <w:t xml:space="preserve"> </w:t>
      </w:r>
      <w:r w:rsidRPr="00E84018">
        <w:t>other</w:t>
      </w:r>
      <w:r>
        <w:t xml:space="preserve"> </w:t>
      </w:r>
      <w:r w:rsidRPr="00E84018">
        <w:t>way</w:t>
      </w:r>
      <w:r>
        <w:t xml:space="preserve"> </w:t>
      </w:r>
      <w:r w:rsidRPr="00E84018">
        <w:t>around;</w:t>
      </w:r>
      <w:r>
        <w:t xml:space="preserve"> </w:t>
      </w:r>
      <w:r w:rsidRPr="00E84018">
        <w:t>also,</w:t>
      </w:r>
      <w:r>
        <w:t xml:space="preserve"> </w:t>
      </w:r>
      <w:r w:rsidRPr="00E84018">
        <w:t>this</w:t>
      </w:r>
      <w:r>
        <w:t xml:space="preserve"> </w:t>
      </w:r>
      <w:r w:rsidRPr="00E84018">
        <w:t>time</w:t>
      </w:r>
      <w:r>
        <w:t xml:space="preserve"> </w:t>
      </w:r>
      <w:r w:rsidRPr="00E84018">
        <w:t>the</w:t>
      </w:r>
      <w:r>
        <w:t xml:space="preserve"> hidden miracle </w:t>
      </w:r>
      <w:r w:rsidRPr="00E84018">
        <w:t>people</w:t>
      </w:r>
      <w:r>
        <w:t xml:space="preserve"> </w:t>
      </w:r>
      <w:r w:rsidRPr="00E84018">
        <w:t>believe</w:t>
      </w:r>
      <w:r>
        <w:t xml:space="preserve"> </w:t>
      </w:r>
      <w:r w:rsidRPr="00E84018">
        <w:t>that</w:t>
      </w:r>
      <w:r>
        <w:t xml:space="preserve"> </w:t>
      </w:r>
      <w:r w:rsidRPr="00E84018">
        <w:t>we</w:t>
      </w:r>
      <w:r>
        <w:t xml:space="preserve"> </w:t>
      </w:r>
      <w:r w:rsidRPr="00E84018">
        <w:t>should</w:t>
      </w:r>
      <w:r>
        <w:t xml:space="preserve"> </w:t>
      </w:r>
      <w:r w:rsidRPr="00E84018">
        <w:t>prepare</w:t>
      </w:r>
      <w:r>
        <w:t xml:space="preserve"> </w:t>
      </w:r>
      <w:r w:rsidRPr="00E84018">
        <w:t>for</w:t>
      </w:r>
      <w:r>
        <w:t xml:space="preserve"> </w:t>
      </w:r>
      <w:r w:rsidRPr="00E84018">
        <w:t>the</w:t>
      </w:r>
      <w:r>
        <w:t xml:space="preserve"> miracle </w:t>
      </w:r>
      <w:r w:rsidRPr="00E84018">
        <w:t>by</w:t>
      </w:r>
      <w:r>
        <w:t xml:space="preserve"> </w:t>
      </w:r>
      <w:r w:rsidRPr="00E84018">
        <w:t>doing</w:t>
      </w:r>
      <w:r>
        <w:t xml:space="preserve"> </w:t>
      </w:r>
      <w:r w:rsidRPr="00E84018">
        <w:t>absolutely</w:t>
      </w:r>
      <w:r>
        <w:t xml:space="preserve"> </w:t>
      </w:r>
      <w:r w:rsidRPr="00E84018">
        <w:t>nothing</w:t>
      </w:r>
      <w:r>
        <w:t xml:space="preserve"> </w:t>
      </w:r>
      <w:r w:rsidRPr="00E84018">
        <w:t>different</w:t>
      </w:r>
      <w:r>
        <w:t xml:space="preserve"> </w:t>
      </w:r>
      <w:r w:rsidRPr="00E84018">
        <w:t>than</w:t>
      </w:r>
      <w:r>
        <w:t xml:space="preserve"> </w:t>
      </w:r>
      <w:r w:rsidRPr="00E84018">
        <w:t>we've</w:t>
      </w:r>
      <w:r>
        <w:t xml:space="preserve"> </w:t>
      </w:r>
      <w:r w:rsidRPr="00E84018">
        <w:t>been</w:t>
      </w:r>
      <w:r>
        <w:t xml:space="preserve"> </w:t>
      </w:r>
      <w:r w:rsidRPr="00E84018">
        <w:t>doing</w:t>
      </w:r>
      <w:r>
        <w:t xml:space="preserve"> </w:t>
      </w:r>
      <w:r w:rsidRPr="00E84018">
        <w:t>for</w:t>
      </w:r>
      <w:r>
        <w:t xml:space="preserve"> </w:t>
      </w:r>
      <w:r w:rsidRPr="00E84018">
        <w:t>the</w:t>
      </w:r>
      <w:r>
        <w:t xml:space="preserve"> </w:t>
      </w:r>
      <w:r w:rsidRPr="00E84018">
        <w:t>last</w:t>
      </w:r>
      <w:r>
        <w:t xml:space="preserve"> </w:t>
      </w:r>
      <w:r w:rsidRPr="00E84018">
        <w:t>two</w:t>
      </w:r>
      <w:r>
        <w:t xml:space="preserve"> </w:t>
      </w:r>
      <w:r w:rsidRPr="00E84018">
        <w:t>thousand</w:t>
      </w:r>
      <w:r>
        <w:t xml:space="preserve"> </w:t>
      </w:r>
      <w:r w:rsidRPr="00E84018">
        <w:t>years.</w:t>
      </w:r>
    </w:p>
    <w:p w14:paraId="69AD2BC7" w14:textId="77777777" w:rsidR="007E059A" w:rsidRDefault="007E059A" w:rsidP="007E059A"/>
    <w:p w14:paraId="33755121" w14:textId="77777777" w:rsidR="007E059A" w:rsidRDefault="007E059A" w:rsidP="007E059A">
      <w:pPr>
        <w:ind w:left="1440"/>
      </w:pPr>
      <w:r>
        <w:t>Bereshit, 49:10: “The Kingship will not be removed from Yehuda…</w:t>
      </w:r>
    </w:p>
    <w:p w14:paraId="36B61EAE" w14:textId="77777777" w:rsidR="007E059A" w:rsidRDefault="007E059A" w:rsidP="007E059A">
      <w:pPr>
        <w:ind w:left="1440"/>
      </w:pPr>
      <w:r>
        <w:t>Rashi, 49:10: Dh: “From King David and on…”</w:t>
      </w:r>
    </w:p>
    <w:p w14:paraId="03C3BBD4" w14:textId="77777777" w:rsidR="007E059A" w:rsidRDefault="007E059A" w:rsidP="007E059A"/>
    <w:p w14:paraId="0709537D" w14:textId="77777777" w:rsidR="007E059A" w:rsidRDefault="007E059A" w:rsidP="007E059A">
      <w:r>
        <w:t>In this In Genesis chapter 49, Yaaqob blesses Yehuda that the Kingship would belong to the members of the Tribe of Yehuda.</w:t>
      </w:r>
      <w:r>
        <w:rPr>
          <w:rStyle w:val="FootnoteReference"/>
        </w:rPr>
        <w:footnoteReference w:id="45"/>
      </w:r>
    </w:p>
    <w:p w14:paraId="0BD4A0FB" w14:textId="77777777" w:rsidR="007E059A" w:rsidRDefault="007E059A" w:rsidP="007E059A"/>
    <w:p w14:paraId="773063FE" w14:textId="77777777" w:rsidR="007E059A" w:rsidRDefault="007E059A" w:rsidP="007E059A">
      <w:r>
        <w:t>Two strong questions are asked about this. Firstly, it is well-known that the first King of Israel was King Shaul who did not come from Yehuda, rather he was a member of the Tribe of Binyamin. Accordingly, how could Shaul be anointed as King by the Prophet, Shmuel?</w:t>
      </w:r>
    </w:p>
    <w:p w14:paraId="16790AED" w14:textId="77777777" w:rsidR="007E059A" w:rsidRDefault="007E059A" w:rsidP="007E059A"/>
    <w:p w14:paraId="3CA4DF1E" w14:textId="77777777" w:rsidR="007E059A" w:rsidRDefault="007E059A" w:rsidP="007E059A">
      <w:r>
        <w:t>A second question arises out of Shmuel’s rebuke of Shaul when Shaul ignores Shmuel’s instruction with regards to bringing certain offerings. Shmuel tells him: “Until now God would have established your kingdom over Israel forever, but now your kingdom shall not endure...”.</w:t>
      </w:r>
      <w:r>
        <w:rPr>
          <w:rStyle w:val="FootnoteReference"/>
        </w:rPr>
        <w:footnoteReference w:id="46"/>
      </w:r>
      <w:r>
        <w:t xml:space="preserve"> Shmuel clearly indicates that had Shaul not sinned, then his Kingdom would have lasted forever, but this seems to contradict Yaaqob’s prophecy that the Kingship will belong to the Tribe of Yehuda.</w:t>
      </w:r>
    </w:p>
    <w:p w14:paraId="1C106482" w14:textId="77777777" w:rsidR="007E059A" w:rsidRDefault="007E059A" w:rsidP="007E059A"/>
    <w:p w14:paraId="3BEC8434" w14:textId="77777777" w:rsidR="007E059A" w:rsidRDefault="007E059A" w:rsidP="007E059A">
      <w:r>
        <w:lastRenderedPageBreak/>
        <w:t>The commentaries answer the first question by suggesting that the prediction that no King could alone rule the nation, only applied after the first King from Yehuda ruled. That first King was King David, and after that there should never have been another King who ruled the nation apart from descendants of Yehuda.</w:t>
      </w:r>
      <w:r>
        <w:rPr>
          <w:rStyle w:val="FootnoteReference"/>
        </w:rPr>
        <w:footnoteReference w:id="47"/>
      </w:r>
      <w:r>
        <w:t xml:space="preserve"> However, before a King of Yehuda ruled, it was permissible for someone from a different tribe to rule. Yet the question remains, as to why a descendant of Rachel, rather than Leah, should be the first King. It seems that this question can be answered by examining the ancestry of the tribes of Yehuda and Binyamin. Once this has been resolved, we can return to the second question above, as to how Shmuel could imply that Shaul’s Kingdom could have lasted forever had he not sinned.</w:t>
      </w:r>
    </w:p>
    <w:p w14:paraId="7B988279" w14:textId="77777777" w:rsidR="007E059A" w:rsidRDefault="007E059A" w:rsidP="007E059A"/>
    <w:p w14:paraId="24D25604" w14:textId="77777777" w:rsidR="007E059A" w:rsidRDefault="007E059A" w:rsidP="007E059A">
      <w:r>
        <w:t>King David in Psalms enumerates two kinds of serving God: “leave evil and do good”.</w:t>
      </w:r>
      <w:r>
        <w:rPr>
          <w:rStyle w:val="FootnoteReference"/>
        </w:rPr>
        <w:footnoteReference w:id="48"/>
      </w:r>
      <w:r>
        <w:t xml:space="preserve"> On an individual level, ‘leaving evil’ refers to avoiding sinning and overcoming one’s negative traits, while on a more public level it refers to fighting evil in the world. ‘Doing good’ refers to performing positive actions and developing one’s positive traits, while on a more public level it refers to bringing about increased Divine Service in the world. The Shem MiShmuel explains that the descendants of Rachel had an inherent capacity for destroying evil whilst Yehuda’s descendants’ strength lay in the positive aspect of ‘doing good.</w:t>
      </w:r>
      <w:r>
        <w:rPr>
          <w:rStyle w:val="FootnoteReference"/>
        </w:rPr>
        <w:footnoteReference w:id="49"/>
      </w:r>
    </w:p>
    <w:p w14:paraId="343AAD3F" w14:textId="77777777" w:rsidR="007E059A" w:rsidRDefault="007E059A" w:rsidP="007E059A"/>
    <w:p w14:paraId="4A1522E7" w14:textId="77777777" w:rsidR="007E059A" w:rsidRDefault="007E059A" w:rsidP="007E059A">
      <w:r>
        <w:t>Where do we see the quality of fighting evil in Rachel? It has been suggested that this is demonstrated in Rachel’s actions with regard to her idol worshipping father, Lavan. When Yaaqob and his family escape, Rachel steals Lavan’s idols in an attempt to prevent her father from idol worship.</w:t>
      </w:r>
      <w:r>
        <w:rPr>
          <w:rStyle w:val="FootnoteReference"/>
        </w:rPr>
        <w:footnoteReference w:id="50"/>
      </w:r>
      <w:r>
        <w:t xml:space="preserve"> This demonstrates a propensity to removing evil. Leah was more inclined to the positive aspect of Divine Service.</w:t>
      </w:r>
      <w:r>
        <w:rPr>
          <w:rStyle w:val="FootnoteReference"/>
        </w:rPr>
        <w:footnoteReference w:id="51"/>
      </w:r>
      <w:r>
        <w:t xml:space="preserve"> Another difference is that Rachel is described as being Yaaqob’s main wife in this World, while Leah is the main wife in the Next World, hence she is buried with Yaaqob in Chevron. This reflects the fact that Rachel’s power, as passed on to her children, lay in being involved in, yet elevating the physical world, while Leah’s strength lay in more directly spiritual elevation.</w:t>
      </w:r>
    </w:p>
    <w:p w14:paraId="27E8C9AB" w14:textId="77777777" w:rsidR="007E059A" w:rsidRDefault="007E059A" w:rsidP="007E059A"/>
    <w:p w14:paraId="288D5F1E" w14:textId="77777777" w:rsidR="007E059A" w:rsidRDefault="007E059A" w:rsidP="007E059A">
      <w:r>
        <w:t>These differences are far more pronounced in the descendants of Rachel and Leah, in particular, Yosef and Yehuda and their offspring. Yosef had a clear ability to be involved in the physical world and elevate it, as well as the power to fight evil. Chazal reveal one of Yosef’s unique qualities right at the time of his birth. Yaaqob had been staying with his devious uncle, Lavan, for many years up to that point, and had refrained from returning to Eretz Yisrael because of his fear of his antagonistic brother, Esav. However, as soon as Yosef is born, the Torah tells us that Yaaqob demands of Lavan that he let him and his family return to the land of Israel.</w:t>
      </w:r>
      <w:r>
        <w:rPr>
          <w:rStyle w:val="FootnoteReference"/>
        </w:rPr>
        <w:footnoteReference w:id="52"/>
      </w:r>
    </w:p>
    <w:p w14:paraId="5286CC00" w14:textId="77777777" w:rsidR="007E059A" w:rsidRDefault="007E059A" w:rsidP="007E059A"/>
    <w:p w14:paraId="184D0E7E" w14:textId="77777777" w:rsidR="007E059A" w:rsidRDefault="007E059A" w:rsidP="007E059A">
      <w:r>
        <w:t>The Midrash and Talmud explain based on a verse in the Book of Ovadiah; “The House of Yaaqob shall be a fire and the House of Yosef a flame and the House of Esav for straw”.</w:t>
      </w:r>
      <w:r>
        <w:rPr>
          <w:rStyle w:val="FootnoteReference"/>
        </w:rPr>
        <w:footnoteReference w:id="53"/>
      </w:r>
      <w:r>
        <w:t xml:space="preserve"> A fire cannot destroy straw unless it has a flame with which to spread the fire. Accordingly, Yosef is compared to a flame in that Yaaqob alone is not able to overcome Esav unless he has the ‘flame’ of Yosef to spread his own power to the extent that Esav can be overcome. The Talmud then proves that on all the occasions that the Jewish people overcame Esav’s descendants, Amalek, in battle, it was only with the aid of Yosef’s descendants.</w:t>
      </w:r>
      <w:r>
        <w:rPr>
          <w:rStyle w:val="FootnoteReference"/>
        </w:rPr>
        <w:footnoteReference w:id="54"/>
      </w:r>
      <w:r>
        <w:t xml:space="preserve"> We also see this in the fact that Yehoshua, a descendant of </w:t>
      </w:r>
      <w:r>
        <w:lastRenderedPageBreak/>
        <w:t>Yosef through Ephraim, overcomes Amalek in war. The Midrash stresses that it is in particular the descendants of Rachel who have this ability.</w:t>
      </w:r>
      <w:r>
        <w:rPr>
          <w:rStyle w:val="FootnoteReference"/>
        </w:rPr>
        <w:footnoteReference w:id="55"/>
      </w:r>
    </w:p>
    <w:p w14:paraId="5F31C03A" w14:textId="77777777" w:rsidR="007E059A" w:rsidRDefault="007E059A" w:rsidP="007E059A"/>
    <w:p w14:paraId="12A863B7" w14:textId="77777777" w:rsidR="007E059A" w:rsidRDefault="007E059A" w:rsidP="007E059A">
      <w:r>
        <w:t>Yosef’s other great strength was his ability to be involved in the physical world and use that involvement for the good. One manifestation of this was his vital role in saving the Jewish nation in the material realm by providing for them during the terrible famine that struck the world. A second manifestation is his ability to remain elevated whilst surrounded by physicality. A third aspect was his desire to elevate the physical realm as is seen by his insistence on all the Egyptian men undergoing circumcision.</w:t>
      </w:r>
      <w:r>
        <w:rPr>
          <w:rStyle w:val="FootnoteReference"/>
        </w:rPr>
        <w:footnoteReference w:id="56"/>
      </w:r>
    </w:p>
    <w:p w14:paraId="61061382" w14:textId="77777777" w:rsidR="007E059A" w:rsidRDefault="007E059A" w:rsidP="007E059A"/>
    <w:p w14:paraId="41274CA0" w14:textId="77777777" w:rsidR="007E059A" w:rsidRDefault="007E059A" w:rsidP="007E059A">
      <w:r>
        <w:t>Yehuda, in contrast had the ability to lead his brothers and ultimately the nation in the spiritual realm. The most explicit examples of this in Yehuda’s own life is the fact that Yaaqob sent Yehuda in particular to Egypt ahead of everyone else so that he could set up places of Torah learning.</w:t>
      </w:r>
      <w:r>
        <w:rPr>
          <w:rStyle w:val="FootnoteReference"/>
        </w:rPr>
        <w:footnoteReference w:id="57"/>
      </w:r>
      <w:r>
        <w:t xml:space="preserve"> While Yosef paved the way in the material realm so that the Jewish nation could physically survive the Egyptian exile, Yehuda paved the way in the spiritual realm so that the nation could maintain its spiritual level. We further see Yehuda’s leadership qualities in doing HaShem’s will when Yehuda’s descendant, Nachshon Ben Aminadab took the first bold steps into the Yam Suf.</w:t>
      </w:r>
    </w:p>
    <w:p w14:paraId="1BB36D45" w14:textId="77777777" w:rsidR="007E059A" w:rsidRDefault="007E059A" w:rsidP="007E059A"/>
    <w:p w14:paraId="4D73AD0F" w14:textId="77777777" w:rsidR="007E059A" w:rsidRDefault="007E059A" w:rsidP="007E059A">
      <w:r>
        <w:t>Thus far we have seen that the Children of Leah and the Children of Rachel play a dual role in the development of history that will end with the coming of the Mashiach.</w:t>
      </w:r>
    </w:p>
    <w:p w14:paraId="69C2ECBE" w14:textId="77777777" w:rsidR="007E059A" w:rsidRDefault="007E059A" w:rsidP="007E059A"/>
    <w:p w14:paraId="76011C1F" w14:textId="77777777" w:rsidR="007E059A" w:rsidRDefault="007E059A" w:rsidP="007E059A">
      <w:r>
        <w:t>Our Hakhamim tell us that two Messiahs will redeem the Jewish nation: Mashiach ben Yosef (The Messiah from the Tribe of Yosef) and Mashiach ben David (The Messiah from David). Mashiach ben Yosef will achieve the ‘leaving evil’ aspect by defeating the enemies of the nation. In that way he will pave the way for Mashiach ben David to complete the ‘doing good’ aspect by bringing about the ingathering of the exiles and rebuilding the Temple. Furthermore, the sources tell us that in every generation throughout history there are people who had the potential to fulfill these roles but failed either through their own mistakes or the flaws of the nation as a whole. In this vein, King Shaul was intended to fulfill the role of Mashiach Ben Yosef by wiping out Amalek. Had he done this, then King David would have become the King and been Mashiach. He would have not have had to fight any wars and would have built the Temple. Once Shaul failed in his task, David now had to assume the role of Mashiach ben Yosef as well and fight the wars. But, because of the blood that he spilt in the process, HaShem informed him that could not build the Temple.</w:t>
      </w:r>
      <w:r>
        <w:rPr>
          <w:rStyle w:val="FootnoteReference"/>
        </w:rPr>
        <w:footnoteReference w:id="58"/>
      </w:r>
    </w:p>
    <w:p w14:paraId="23A0CF12" w14:textId="77777777" w:rsidR="007E059A" w:rsidRDefault="007E059A" w:rsidP="007E059A"/>
    <w:p w14:paraId="6B34981D" w14:textId="77777777" w:rsidR="007E059A" w:rsidRDefault="007E059A" w:rsidP="007E059A">
      <w:r>
        <w:t>However, we have still not addressed the question we asked at the beginning, when Shaul ignores Shmuel’s instruction with regards to when to bring certain offerings. Shmuel tells him: “Until now HaShem would have established your kingdom over Israel forever, but now your kingdom shall not endure...”.</w:t>
      </w:r>
      <w:r>
        <w:rPr>
          <w:rStyle w:val="FootnoteReference"/>
        </w:rPr>
        <w:footnoteReference w:id="59"/>
      </w:r>
      <w:r>
        <w:t xml:space="preserve"> Shmuel clearly indicates that had Shaul not sinned, then his Kingdom would have lasted forever, but this seems to contradict Yaaqob’s prophecy that the Kingship will belong to the Tribe of Yehuda.</w:t>
      </w:r>
    </w:p>
    <w:p w14:paraId="5BBC81AD" w14:textId="77777777" w:rsidR="007E059A" w:rsidRDefault="007E059A" w:rsidP="007E059A"/>
    <w:p w14:paraId="69C7AE79" w14:textId="77777777" w:rsidR="007E059A" w:rsidRDefault="007E059A" w:rsidP="007E059A">
      <w:r>
        <w:t>The Ramban addresses this question and offers two explanations: The first is that descendants of Shaul would have been the King of the Tribes descending from Rachel (Binyamin, Ephraim, or Menashe), and the second is that they would have been rulers under the Kings of Yehuda.</w:t>
      </w:r>
      <w:r>
        <w:rPr>
          <w:rStyle w:val="FootnoteReference"/>
        </w:rPr>
        <w:footnoteReference w:id="60"/>
      </w:r>
      <w:r>
        <w:t xml:space="preserve"> The Raavad makes a similar point to the Ramban’s second explanation, and writes that the descendants of Shaul would be like deputy rulers under the Kings of Yehuda.</w:t>
      </w:r>
      <w:r>
        <w:rPr>
          <w:rStyle w:val="FootnoteReference"/>
        </w:rPr>
        <w:footnoteReference w:id="61"/>
      </w:r>
    </w:p>
    <w:p w14:paraId="2C7D55FD" w14:textId="77777777" w:rsidR="007E059A" w:rsidRDefault="007E059A" w:rsidP="007E059A"/>
    <w:p w14:paraId="5F589251" w14:textId="77777777" w:rsidR="007E059A" w:rsidRDefault="007E059A" w:rsidP="007E059A">
      <w:r>
        <w:lastRenderedPageBreak/>
        <w:t>Indeed, Yehonatan, the son of Shaul, makes this very point to David when his father is chasing David. Yehonatan says, “Do not be afraid because the hand of Shaul, my father, will not find you and you will rule over Israel and I will be to you a second, and my father Shaul also knows this”.</w:t>
      </w:r>
      <w:r>
        <w:rPr>
          <w:rStyle w:val="FootnoteReference"/>
        </w:rPr>
        <w:footnoteReference w:id="62"/>
      </w:r>
      <w:r>
        <w:t xml:space="preserve"> The Shem MiShmuel explains that this prediction would have come to fruition had Shaul not failed in his task of wiping out all of Amalek.</w:t>
      </w:r>
      <w:r>
        <w:rPr>
          <w:rStyle w:val="FootnoteReference"/>
        </w:rPr>
        <w:footnoteReference w:id="63"/>
      </w:r>
      <w:r>
        <w:t xml:space="preserve"> It seems that Yehonatan was unaware of this failure and therefore expected that he would be Mishne LeMelech (second to the King).</w:t>
      </w:r>
    </w:p>
    <w:p w14:paraId="63F20B3C" w14:textId="77777777" w:rsidR="007E059A" w:rsidRDefault="007E059A" w:rsidP="007E059A"/>
    <w:p w14:paraId="57A5E685" w14:textId="77777777" w:rsidR="007E059A" w:rsidRDefault="007E059A" w:rsidP="007E059A">
      <w:r>
        <w:t>The Rama MiPano</w:t>
      </w:r>
      <w:r w:rsidRPr="009D7A4D">
        <w:rPr>
          <w:sz w:val="20"/>
          <w:szCs w:val="20"/>
          <w:vertAlign w:val="superscript"/>
        </w:rPr>
        <w:footnoteReference w:id="64"/>
      </w:r>
      <w:r>
        <w:t xml:space="preserve"> also writes that had Shaul not sinned, then Yehonatan would have been the second to the King. He adds that the soul of Yehonatan will be reincarnated as that of Mashiach ben Yosef, and this is what Yehonatan was referring to when he predicted that he would be second to David.</w:t>
      </w:r>
      <w:r>
        <w:rPr>
          <w:rStyle w:val="FootnoteReference"/>
        </w:rPr>
        <w:footnoteReference w:id="65"/>
      </w:r>
    </w:p>
    <w:p w14:paraId="12896179" w14:textId="77777777" w:rsidR="007E059A" w:rsidRDefault="007E059A" w:rsidP="007E059A"/>
    <w:p w14:paraId="3B6D1AAD" w14:textId="77777777" w:rsidR="007E059A" w:rsidRDefault="007E059A" w:rsidP="007E059A">
      <w:r>
        <w:t>One lesson we derive from the above discussion is that accepting one’s role, even when it means being subservient to someone else, is the key to success in life. Shaul struggled with this challenge, with disastrous consequences. Yehonatan succeeded in the same area, and although he died before his time, we learn from the Rama MiPano that ultimately, he will succeed.</w:t>
      </w:r>
    </w:p>
    <w:p w14:paraId="63A52FC5" w14:textId="77777777" w:rsidR="007E059A" w:rsidRDefault="007E059A" w:rsidP="007E059A"/>
    <w:p w14:paraId="53267900" w14:textId="77777777" w:rsidR="007E059A" w:rsidRDefault="007E059A" w:rsidP="007E059A">
      <w:r>
        <w:t>A final thought:</w:t>
      </w:r>
    </w:p>
    <w:p w14:paraId="05FCC614" w14:textId="77777777" w:rsidR="007E059A" w:rsidRDefault="007E059A" w:rsidP="007E059A"/>
    <w:p w14:paraId="4D478EE8" w14:textId="77777777" w:rsidR="007E059A" w:rsidRDefault="007E059A" w:rsidP="007E059A">
      <w:r w:rsidRPr="00D45E3A">
        <w:t xml:space="preserve">The man and woman chosen to lead the Jews to Salvation at the time of the Purim story were from the tribes of Yehuda </w:t>
      </w:r>
      <w:r w:rsidRPr="00E523DD">
        <w:rPr>
          <w:i/>
          <w:iCs/>
        </w:rPr>
        <w:t>and</w:t>
      </w:r>
      <w:r w:rsidRPr="00D45E3A">
        <w:t xml:space="preserve"> Binyamin. Mordechai is called both, </w:t>
      </w:r>
      <w:r w:rsidRPr="00D45E3A">
        <w:rPr>
          <w:i/>
          <w:iCs/>
        </w:rPr>
        <w:t>ish yehudi</w:t>
      </w:r>
      <w:r>
        <w:t xml:space="preserve"> (a man of Yehuda)</w:t>
      </w:r>
      <w:r w:rsidRPr="00D45E3A">
        <w:t xml:space="preserve"> and </w:t>
      </w:r>
      <w:r w:rsidRPr="00D45E3A">
        <w:rPr>
          <w:i/>
          <w:iCs/>
        </w:rPr>
        <w:t>ish Yemini</w:t>
      </w:r>
      <w:r>
        <w:t xml:space="preserve"> (a Benjamite):</w:t>
      </w:r>
    </w:p>
    <w:p w14:paraId="4D424979" w14:textId="77777777" w:rsidR="007E059A" w:rsidRDefault="007E059A" w:rsidP="007E059A"/>
    <w:p w14:paraId="03099614" w14:textId="77777777" w:rsidR="007E059A" w:rsidRDefault="007E059A" w:rsidP="007E059A">
      <w:pPr>
        <w:pStyle w:val="Verse"/>
      </w:pPr>
      <w:r w:rsidRPr="00DC2766">
        <w:rPr>
          <w:b/>
        </w:rPr>
        <w:t>Esther 2:5</w:t>
      </w:r>
      <w:r>
        <w:t xml:space="preserve"> </w:t>
      </w:r>
      <w:r w:rsidRPr="00DC2766">
        <w:t xml:space="preserve">There was a member of </w:t>
      </w:r>
      <w:r w:rsidRPr="00DC2766">
        <w:rPr>
          <w:b/>
        </w:rPr>
        <w:t>Yehuda</w:t>
      </w:r>
      <w:r w:rsidRPr="00DC2766">
        <w:t xml:space="preserve"> in Shushan the Capital, whose name was </w:t>
      </w:r>
      <w:r w:rsidRPr="00DC2766">
        <w:rPr>
          <w:b/>
        </w:rPr>
        <w:t>Mordechai</w:t>
      </w:r>
      <w:r w:rsidRPr="00DC2766">
        <w:t>,</w:t>
      </w:r>
      <w:r>
        <w:t xml:space="preserve"> </w:t>
      </w:r>
      <w:r w:rsidRPr="00DC2766">
        <w:t>son of Yair, son of Shimi, son of Kish,</w:t>
      </w:r>
      <w:r>
        <w:t xml:space="preserve"> </w:t>
      </w:r>
      <w:r w:rsidRPr="00DC2766">
        <w:t xml:space="preserve">member of </w:t>
      </w:r>
      <w:r w:rsidRPr="00DC2766">
        <w:rPr>
          <w:b/>
        </w:rPr>
        <w:t>Binyamin</w:t>
      </w:r>
      <w:r w:rsidRPr="00DC2766">
        <w:t>.</w:t>
      </w:r>
    </w:p>
    <w:p w14:paraId="21CF3F0E" w14:textId="77777777" w:rsidR="007E059A" w:rsidRDefault="007E059A" w:rsidP="007E059A"/>
    <w:p w14:paraId="26B2C200" w14:textId="77777777" w:rsidR="007E059A" w:rsidRDefault="007E059A" w:rsidP="007E059A">
      <w:r w:rsidRPr="00CD49D1">
        <w:t xml:space="preserve">Esther was a descendant of King Shaul of the tribe of </w:t>
      </w:r>
      <w:r w:rsidRPr="00CD49D1">
        <w:rPr>
          <w:b/>
          <w:bCs/>
        </w:rPr>
        <w:t>Binyamin</w:t>
      </w:r>
      <w:r w:rsidRPr="00CD49D1">
        <w:t>.</w:t>
      </w:r>
      <w:r>
        <w:t xml:space="preserve"> </w:t>
      </w:r>
      <w:r w:rsidRPr="00CD49D1">
        <w:t xml:space="preserve">Leah is the mother of </w:t>
      </w:r>
      <w:r w:rsidRPr="00CD49D1">
        <w:rPr>
          <w:b/>
          <w:bCs/>
        </w:rPr>
        <w:t>Yehuda</w:t>
      </w:r>
      <w:r w:rsidRPr="00CD49D1">
        <w:t xml:space="preserve"> and Rachel is the mother of Binyamin.</w:t>
      </w:r>
      <w:r>
        <w:t xml:space="preserve"> </w:t>
      </w:r>
      <w:r w:rsidRPr="00CD49D1">
        <w:t xml:space="preserve">Thus, Mordechai and Esther are </w:t>
      </w:r>
      <w:r w:rsidRPr="00CD49D1">
        <w:rPr>
          <w:i/>
          <w:iCs/>
        </w:rPr>
        <w:t>a convergence of the children of Rachel and Leah</w:t>
      </w:r>
      <w:r w:rsidRPr="00CD49D1">
        <w:t>.</w:t>
      </w:r>
      <w:r>
        <w:t xml:space="preserve"> </w:t>
      </w:r>
      <w:r w:rsidRPr="00CD49D1">
        <w:t xml:space="preserve">Similarly, </w:t>
      </w:r>
      <w:r w:rsidRPr="00CD49D1">
        <w:rPr>
          <w:i/>
          <w:iCs/>
        </w:rPr>
        <w:t>the Temple was physically built in the territory of these two tribes</w:t>
      </w:r>
      <w:r w:rsidRPr="00CD49D1">
        <w:t>.</w:t>
      </w:r>
      <w:r>
        <w:t xml:space="preserve"> </w:t>
      </w:r>
      <w:r w:rsidRPr="00CD49D1">
        <w:t xml:space="preserve">The base of </w:t>
      </w:r>
      <w:r w:rsidRPr="00CD49D1">
        <w:rPr>
          <w:i/>
          <w:iCs/>
        </w:rPr>
        <w:t>the copper Altar was physically constructed partly in Binyamin’s territory and the other half of the base was sitting in Yehuda’s portion</w:t>
      </w:r>
      <w:r w:rsidRPr="00CD49D1">
        <w:t>.</w:t>
      </w:r>
    </w:p>
    <w:p w14:paraId="32C9302D" w14:textId="77777777" w:rsidR="007E059A" w:rsidRDefault="007E059A" w:rsidP="007E059A"/>
    <w:p w14:paraId="6B49EE56" w14:textId="77777777" w:rsidR="007E059A" w:rsidRDefault="007E059A" w:rsidP="007E059A">
      <w:r>
        <w:t xml:space="preserve">Zerubavel, of the tribe of Yehuda, is the </w:t>
      </w:r>
      <w:r w:rsidRPr="00F24DA5">
        <w:rPr>
          <w:i/>
          <w:iCs/>
        </w:rPr>
        <w:t>Mashiach the Jews did not want</w:t>
      </w:r>
      <w:r>
        <w:t xml:space="preserve">. He began building </w:t>
      </w:r>
      <w:r w:rsidRPr="00F24DA5">
        <w:rPr>
          <w:i/>
          <w:iCs/>
        </w:rPr>
        <w:t>the Temple they did not want</w:t>
      </w:r>
      <w:r>
        <w:t xml:space="preserve">, and he tried to get people to return to </w:t>
      </w:r>
      <w:r w:rsidRPr="00F24DA5">
        <w:rPr>
          <w:i/>
          <w:iCs/>
        </w:rPr>
        <w:t>a Land they didn’t want</w:t>
      </w:r>
      <w:r>
        <w:t>. Hanukah actually celebrates the completion of the mission Zerubavel undertook, the building of the Second Temple, whose consecration on the twenty-fifth of Kislev completes what was begun on the twenty-fourth of Kislev years earlier. But this Temple, when it was finally consecrated by the Maccabees, had one fatal flaw: the leadership role was never returned to its rightful owner, a descendent of Yehuda. Instead, the Maccabees sinned by retaining the kingship for themselves, once again rejecting the leadership of Yehudah. Inevitably, this led to a whole new exile, a new darkness, with its own struggles and challenges. This is our current reality; these are our own struggles and challenges.</w:t>
      </w:r>
    </w:p>
    <w:p w14:paraId="0E4937BB" w14:textId="77777777" w:rsidR="007E059A" w:rsidRDefault="007E059A" w:rsidP="007E059A"/>
    <w:p w14:paraId="29EBB65C" w14:textId="77777777" w:rsidR="007E059A" w:rsidRDefault="007E059A" w:rsidP="007E059A">
      <w:pPr>
        <w:jc w:val="center"/>
        <w:rPr>
          <w:b/>
          <w:bCs/>
        </w:rPr>
      </w:pPr>
      <w:r w:rsidRPr="00F24DA5">
        <w:rPr>
          <w:b/>
          <w:bCs/>
        </w:rPr>
        <w:t xml:space="preserve">At the end of time as we know it, </w:t>
      </w:r>
    </w:p>
    <w:p w14:paraId="52BFAE74" w14:textId="77777777" w:rsidR="007E059A" w:rsidRPr="00F24DA5" w:rsidRDefault="007E059A" w:rsidP="007E059A">
      <w:pPr>
        <w:jc w:val="center"/>
        <w:rPr>
          <w:b/>
          <w:bCs/>
        </w:rPr>
      </w:pPr>
      <w:r w:rsidRPr="00F24DA5">
        <w:rPr>
          <w:b/>
          <w:bCs/>
        </w:rPr>
        <w:t>the Messianic age will result from the acceptance and fusion of the leadership of Yoseph and Yehuda.</w:t>
      </w:r>
    </w:p>
    <w:p w14:paraId="1E94797A" w14:textId="77777777" w:rsidR="007E059A" w:rsidRDefault="007E059A" w:rsidP="007E059A"/>
    <w:p w14:paraId="61216CB3" w14:textId="3E27FC01" w:rsidR="00C850BD" w:rsidRPr="007E059A" w:rsidRDefault="007E059A" w:rsidP="007E059A">
      <w:pPr>
        <w:pStyle w:val="Verse"/>
      </w:pPr>
      <w:r w:rsidRPr="00F24DA5">
        <w:rPr>
          <w:b/>
        </w:rPr>
        <w:t>Yehezchel (Ezekiel) 37:19-22</w:t>
      </w:r>
      <w:r>
        <w:t xml:space="preserve"> </w:t>
      </w:r>
      <w:r w:rsidRPr="00F24DA5">
        <w:t xml:space="preserve">say into them: Thus saith the Lord </w:t>
      </w:r>
      <w:r>
        <w:t>HaShem</w:t>
      </w:r>
      <w:r w:rsidRPr="00F24DA5">
        <w:t xml:space="preserve">: Behold, I will take the stick of Joseph, which is in the hand of Ephraim, and the tribes of Israel his companions; and I will put them unto him together with the stick of Judah, and </w:t>
      </w:r>
      <w:r w:rsidRPr="00F24DA5">
        <w:rPr>
          <w:b/>
        </w:rPr>
        <w:t>make them one stick</w:t>
      </w:r>
      <w:r w:rsidRPr="00F24DA5">
        <w:t>, and they shall be one in My hand.</w:t>
      </w:r>
      <w:r>
        <w:t xml:space="preserve"> </w:t>
      </w:r>
      <w:r w:rsidRPr="00F24DA5">
        <w:rPr>
          <w:b/>
        </w:rPr>
        <w:t>20</w:t>
      </w:r>
      <w:r w:rsidRPr="00F24DA5">
        <w:t> And the sticks whereon thou writest shall be in thy hand before their eyes.</w:t>
      </w:r>
      <w:r>
        <w:t xml:space="preserve"> </w:t>
      </w:r>
      <w:r w:rsidRPr="00F24DA5">
        <w:rPr>
          <w:b/>
        </w:rPr>
        <w:t>21</w:t>
      </w:r>
      <w:r w:rsidRPr="00F24DA5">
        <w:t xml:space="preserve"> And say unto them: Thus saith the Lord </w:t>
      </w:r>
      <w:r>
        <w:t>HaShem</w:t>
      </w:r>
      <w:r w:rsidRPr="00F24DA5">
        <w:t xml:space="preserve">: Behold, I will take the children of Israel from among the </w:t>
      </w:r>
      <w:r w:rsidRPr="00F24DA5">
        <w:lastRenderedPageBreak/>
        <w:t>nations, whither they are gone, and will gather them on every side, and bring them into their own land;</w:t>
      </w:r>
      <w:r>
        <w:t xml:space="preserve"> </w:t>
      </w:r>
      <w:r w:rsidRPr="00F24DA5">
        <w:t xml:space="preserve">22 and I will make them one nation in the land, upon the mountains of Israel, and one king shall be king to them all; </w:t>
      </w:r>
      <w:r w:rsidRPr="00F24DA5">
        <w:rPr>
          <w:b/>
        </w:rPr>
        <w:t>and they shall be no more two nations, neither shall they be divided into two kingdoms any more at all</w:t>
      </w:r>
      <w:r w:rsidR="000D45E6">
        <w:t>…</w:t>
      </w:r>
    </w:p>
    <w:p w14:paraId="4EBD3F99" w14:textId="77777777" w:rsidR="00C850BD" w:rsidRPr="007A558C" w:rsidRDefault="00C850BD" w:rsidP="00A67112">
      <w:pPr>
        <w:widowControl w:val="0"/>
        <w:pBdr>
          <w:bottom w:val="double" w:sz="6" w:space="1" w:color="auto"/>
        </w:pBdr>
        <w:rPr>
          <w:rFonts w:asciiTheme="minorHAnsi" w:hAnsiTheme="minorHAnsi" w:cstheme="minorHAnsi"/>
          <w:lang w:bidi="ar-SA"/>
        </w:rPr>
      </w:pPr>
    </w:p>
    <w:p w14:paraId="4D3DB237" w14:textId="77777777" w:rsidR="00C850BD" w:rsidRPr="007A558C" w:rsidRDefault="00C850BD" w:rsidP="00A67112">
      <w:pPr>
        <w:keepNext/>
        <w:widowControl w:val="0"/>
        <w:rPr>
          <w:rFonts w:asciiTheme="minorHAnsi" w:eastAsia="Times New Roman" w:hAnsiTheme="minorHAnsi" w:cstheme="minorHAnsi"/>
          <w:lang w:bidi="ar-SA"/>
        </w:rPr>
      </w:pPr>
    </w:p>
    <w:p w14:paraId="52EAB575" w14:textId="0CD82EF6" w:rsidR="00C850BD" w:rsidRPr="007A558C" w:rsidRDefault="00C850BD" w:rsidP="00751EF3">
      <w:pPr>
        <w:pStyle w:val="Heading1"/>
        <w:jc w:val="both"/>
      </w:pPr>
      <w:r w:rsidRPr="007A558C">
        <w:rPr>
          <w:lang w:val="en-AU"/>
        </w:rPr>
        <w:t>Ashlamatah: </w:t>
      </w:r>
      <w:r w:rsidRPr="007A558C">
        <w:rPr>
          <w:cs/>
          <w:lang w:bidi="ar-SA"/>
        </w:rPr>
        <w:t>‎‎</w:t>
      </w:r>
      <w:r w:rsidR="00751EF3" w:rsidRPr="007A558C">
        <w:rPr>
          <w:rFonts w:ascii="Times New Roman" w:eastAsia="Calibri" w:hAnsi="Times New Roman" w:cs="Times New Roman"/>
          <w:color w:val="auto"/>
          <w:kern w:val="2"/>
        </w:rPr>
        <w:t xml:space="preserve"> </w:t>
      </w:r>
      <w:r w:rsidR="00751EF3" w:rsidRPr="007A558C">
        <w:rPr>
          <w:lang w:bidi="ar-SA"/>
        </w:rPr>
        <w:t>Habakkuk 2:2-8, 3:18-19</w:t>
      </w:r>
    </w:p>
    <w:p w14:paraId="11401C4E" w14:textId="77777777" w:rsidR="00C850BD" w:rsidRPr="007A558C" w:rsidRDefault="00C850BD" w:rsidP="00A67112">
      <w:pPr>
        <w:widowControl w:val="0"/>
        <w:rPr>
          <w:rFonts w:ascii="Times New Roman" w:hAnsi="Times New Roman" w:cs="Times New Roman"/>
          <w:lang w:bidi="ar-SA"/>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102"/>
        <w:gridCol w:w="5102"/>
      </w:tblGrid>
      <w:tr w:rsidR="00C850BD" w:rsidRPr="007A558C" w14:paraId="538D3942" w14:textId="77777777" w:rsidTr="00400471">
        <w:trPr>
          <w:cantSplit/>
          <w:jc w:val="center"/>
        </w:trPr>
        <w:tc>
          <w:tcPr>
            <w:tcW w:w="5102" w:type="dxa"/>
            <w:tcMar>
              <w:top w:w="0" w:type="dxa"/>
              <w:left w:w="108" w:type="dxa"/>
              <w:bottom w:w="0" w:type="dxa"/>
              <w:right w:w="108" w:type="dxa"/>
            </w:tcMar>
          </w:tcPr>
          <w:p w14:paraId="638A84CC" w14:textId="77777777" w:rsidR="00C850BD" w:rsidRPr="007A558C" w:rsidRDefault="00C850BD" w:rsidP="00A67112">
            <w:pPr>
              <w:widowControl w:val="0"/>
              <w:jc w:val="center"/>
              <w:rPr>
                <w:rFonts w:asciiTheme="minorHAnsi" w:eastAsia="Times New Roman" w:hAnsiTheme="minorHAnsi" w:cstheme="minorHAnsi"/>
                <w:b/>
                <w:bCs/>
                <w:sz w:val="24"/>
                <w:szCs w:val="24"/>
              </w:rPr>
            </w:pPr>
            <w:r w:rsidRPr="007A558C">
              <w:rPr>
                <w:rFonts w:asciiTheme="minorHAnsi" w:eastAsia="Times New Roman" w:hAnsiTheme="minorHAnsi" w:cstheme="minorHAnsi"/>
                <w:b/>
                <w:bCs/>
                <w:sz w:val="24"/>
                <w:szCs w:val="24"/>
              </w:rPr>
              <w:t>Rashi</w:t>
            </w:r>
          </w:p>
        </w:tc>
        <w:tc>
          <w:tcPr>
            <w:tcW w:w="5102" w:type="dxa"/>
            <w:tcMar>
              <w:top w:w="0" w:type="dxa"/>
              <w:left w:w="108" w:type="dxa"/>
              <w:bottom w:w="0" w:type="dxa"/>
              <w:right w:w="108" w:type="dxa"/>
            </w:tcMar>
          </w:tcPr>
          <w:p w14:paraId="5415633F" w14:textId="12E0415C" w:rsidR="00C850BD" w:rsidRPr="007A558C" w:rsidRDefault="00751EF3" w:rsidP="00A67112">
            <w:pPr>
              <w:widowControl w:val="0"/>
              <w:jc w:val="center"/>
              <w:rPr>
                <w:rFonts w:asciiTheme="minorHAnsi" w:eastAsia="Times New Roman" w:hAnsiTheme="minorHAnsi" w:cstheme="minorHAnsi"/>
                <w:b/>
                <w:bCs/>
                <w:sz w:val="24"/>
                <w:szCs w:val="24"/>
              </w:rPr>
            </w:pPr>
            <w:r w:rsidRPr="007A558C">
              <w:rPr>
                <w:rFonts w:asciiTheme="minorHAnsi" w:eastAsia="Times New Roman" w:hAnsiTheme="minorHAnsi" w:cstheme="minorHAnsi"/>
                <w:b/>
                <w:bCs/>
                <w:sz w:val="24"/>
                <w:szCs w:val="24"/>
              </w:rPr>
              <w:t>Targum</w:t>
            </w:r>
          </w:p>
        </w:tc>
      </w:tr>
      <w:tr w:rsidR="00C850BD" w:rsidRPr="007A558C" w14:paraId="42E76D52" w14:textId="77777777" w:rsidTr="00400471">
        <w:trPr>
          <w:cantSplit/>
          <w:jc w:val="center"/>
        </w:trPr>
        <w:tc>
          <w:tcPr>
            <w:tcW w:w="5102" w:type="dxa"/>
            <w:shd w:val="clear" w:color="auto" w:fill="F2F2F2" w:themeFill="background1" w:themeFillShade="F2"/>
            <w:tcMar>
              <w:top w:w="0" w:type="dxa"/>
              <w:left w:w="108" w:type="dxa"/>
              <w:bottom w:w="0" w:type="dxa"/>
              <w:right w:w="108" w:type="dxa"/>
            </w:tcMar>
            <w:hideMark/>
          </w:tcPr>
          <w:p w14:paraId="6BDA7CDB" w14:textId="78606CD7" w:rsidR="00C850BD" w:rsidRPr="007A558C" w:rsidRDefault="00C850BD" w:rsidP="00751EF3">
            <w:pPr>
              <w:widowControl w:val="0"/>
              <w:rPr>
                <w:rFonts w:asciiTheme="minorHAnsi" w:eastAsia="Times New Roman" w:hAnsiTheme="minorHAnsi" w:cstheme="minorHAnsi"/>
              </w:rPr>
            </w:pPr>
            <w:r w:rsidRPr="007A558C">
              <w:rPr>
                <w:rFonts w:asciiTheme="minorHAnsi" w:eastAsia="Times New Roman" w:hAnsiTheme="minorHAnsi" w:cstheme="minorHAnsi"/>
              </w:rPr>
              <w:t xml:space="preserve">1. </w:t>
            </w:r>
            <w:r w:rsidR="00751EF3" w:rsidRPr="007A558C">
              <w:rPr>
                <w:rFonts w:asciiTheme="minorHAnsi" w:eastAsia="Times New Roman" w:hAnsiTheme="minorHAnsi" w:cstheme="minorHAnsi"/>
              </w:rPr>
              <w:t>I will stand upon my watch, and set me upon the tower, and will look out to see what He will speak by me, and what I shall answer when I am reproved.</w:t>
            </w:r>
          </w:p>
        </w:tc>
        <w:tc>
          <w:tcPr>
            <w:tcW w:w="5102" w:type="dxa"/>
            <w:shd w:val="clear" w:color="auto" w:fill="F2F2F2" w:themeFill="background1" w:themeFillShade="F2"/>
            <w:tcMar>
              <w:top w:w="0" w:type="dxa"/>
              <w:left w:w="108" w:type="dxa"/>
              <w:bottom w:w="0" w:type="dxa"/>
              <w:right w:w="108" w:type="dxa"/>
            </w:tcMar>
          </w:tcPr>
          <w:p w14:paraId="37F4BC45" w14:textId="68B3B0B9" w:rsidR="00C850BD" w:rsidRPr="007A558C" w:rsidRDefault="00397945" w:rsidP="00397945">
            <w:pPr>
              <w:widowControl w:val="0"/>
              <w:rPr>
                <w:rFonts w:asciiTheme="minorHAnsi" w:eastAsia="Times New Roman" w:hAnsiTheme="minorHAnsi" w:cstheme="minorHAnsi"/>
              </w:rPr>
            </w:pPr>
            <w:r w:rsidRPr="007A558C">
              <w:rPr>
                <w:rFonts w:asciiTheme="minorHAnsi" w:eastAsia="Times New Roman" w:hAnsiTheme="minorHAnsi" w:cstheme="minorHAnsi"/>
                <w:lang w:bidi="en-US"/>
              </w:rPr>
              <w:t>1. The prophet said,</w:t>
            </w:r>
            <w:r w:rsidRPr="007A558C">
              <w:rPr>
                <w:rFonts w:asciiTheme="minorHAnsi" w:eastAsia="Times New Roman" w:hAnsiTheme="minorHAnsi" w:cstheme="minorHAnsi"/>
                <w:lang w:val="he-IL"/>
              </w:rPr>
              <w:t xml:space="preserve"> </w:t>
            </w:r>
            <w:r w:rsidRPr="007A558C">
              <w:rPr>
                <w:rFonts w:asciiTheme="minorHAnsi" w:eastAsia="Times New Roman" w:hAnsiTheme="minorHAnsi" w:cstheme="minorHAnsi"/>
                <w:lang w:bidi="en-US"/>
              </w:rPr>
              <w:t>I am standing upon my watch-tower, serving at my post and I am watching to see what will be with me and what I shall be answered concerning my prayer.</w:t>
            </w:r>
          </w:p>
        </w:tc>
      </w:tr>
      <w:tr w:rsidR="00C850BD" w:rsidRPr="007A558C" w14:paraId="237EC1F5" w14:textId="77777777" w:rsidTr="00400471">
        <w:trPr>
          <w:cantSplit/>
          <w:jc w:val="center"/>
        </w:trPr>
        <w:tc>
          <w:tcPr>
            <w:tcW w:w="5102" w:type="dxa"/>
            <w:shd w:val="clear" w:color="auto" w:fill="auto"/>
            <w:tcMar>
              <w:top w:w="0" w:type="dxa"/>
              <w:left w:w="108" w:type="dxa"/>
              <w:bottom w:w="0" w:type="dxa"/>
              <w:right w:w="108" w:type="dxa"/>
            </w:tcMar>
            <w:hideMark/>
          </w:tcPr>
          <w:p w14:paraId="4359BCDA" w14:textId="42A2B447" w:rsidR="00C850BD" w:rsidRPr="007A558C" w:rsidRDefault="00C850BD" w:rsidP="00751EF3">
            <w:pPr>
              <w:widowControl w:val="0"/>
              <w:rPr>
                <w:rFonts w:asciiTheme="minorHAnsi" w:eastAsia="Times New Roman" w:hAnsiTheme="minorHAnsi" w:cstheme="minorHAnsi"/>
              </w:rPr>
            </w:pPr>
            <w:r w:rsidRPr="007A558C">
              <w:rPr>
                <w:rFonts w:asciiTheme="minorHAnsi" w:eastAsia="Times New Roman" w:hAnsiTheme="minorHAnsi" w:cstheme="minorHAnsi"/>
              </w:rPr>
              <w:t xml:space="preserve">2. </w:t>
            </w:r>
            <w:r w:rsidR="00751EF3" w:rsidRPr="007A558C">
              <w:rPr>
                <w:rFonts w:asciiTheme="minorHAnsi" w:eastAsia="Times New Roman" w:hAnsiTheme="minorHAnsi" w:cstheme="minorHAnsi"/>
              </w:rPr>
              <w:t>And the LORD answered me, and said: 'Write the vision, and make it plain upon tables, that a man may read it swiftly.</w:t>
            </w:r>
          </w:p>
        </w:tc>
        <w:tc>
          <w:tcPr>
            <w:tcW w:w="5102" w:type="dxa"/>
            <w:shd w:val="clear" w:color="auto" w:fill="auto"/>
            <w:tcMar>
              <w:top w:w="0" w:type="dxa"/>
              <w:left w:w="108" w:type="dxa"/>
              <w:bottom w:w="0" w:type="dxa"/>
              <w:right w:w="108" w:type="dxa"/>
            </w:tcMar>
          </w:tcPr>
          <w:p w14:paraId="64AEDDC5" w14:textId="6187247B" w:rsidR="00C850BD" w:rsidRPr="007A558C" w:rsidRDefault="00397945" w:rsidP="00397945">
            <w:pPr>
              <w:widowControl w:val="0"/>
              <w:rPr>
                <w:rFonts w:asciiTheme="minorHAnsi" w:eastAsia="Times New Roman" w:hAnsiTheme="minorHAnsi" w:cstheme="minorHAnsi"/>
              </w:rPr>
            </w:pPr>
            <w:r w:rsidRPr="007A558C">
              <w:rPr>
                <w:rFonts w:asciiTheme="minorHAnsi" w:eastAsia="Times New Roman" w:hAnsiTheme="minorHAnsi" w:cstheme="minorHAnsi"/>
                <w:lang w:bidi="en-US"/>
              </w:rPr>
              <w:t xml:space="preserve">2. And I was answered from the Lord, and he said, </w:t>
            </w:r>
            <w:r w:rsidRPr="007A558C">
              <w:rPr>
                <w:rFonts w:asciiTheme="minorHAnsi" w:eastAsia="Times New Roman" w:hAnsiTheme="minorHAnsi" w:cstheme="minorHAnsi"/>
                <w:vertAlign w:val="superscript"/>
                <w:lang w:bidi="en-US"/>
              </w:rPr>
              <w:t>,</w:t>
            </w:r>
            <w:r w:rsidRPr="007A558C">
              <w:rPr>
                <w:rFonts w:asciiTheme="minorHAnsi" w:eastAsia="Times New Roman" w:hAnsiTheme="minorHAnsi" w:cstheme="minorHAnsi"/>
                <w:lang w:bidi="en-US"/>
              </w:rPr>
              <w:t>The prophecy is written and expressed clearly</w:t>
            </w:r>
            <w:r w:rsidR="00C1237E" w:rsidRPr="007A558C">
              <w:rPr>
                <w:rFonts w:asciiTheme="minorHAnsi" w:eastAsia="Times New Roman" w:hAnsiTheme="minorHAnsi" w:cstheme="minorHAnsi"/>
                <w:lang w:bidi="en-US"/>
              </w:rPr>
              <w:t xml:space="preserve"> in</w:t>
            </w:r>
            <w:r w:rsidRPr="007A558C">
              <w:rPr>
                <w:rFonts w:asciiTheme="minorHAnsi" w:eastAsia="Times New Roman" w:hAnsiTheme="minorHAnsi" w:cstheme="minorHAnsi"/>
                <w:lang w:bidi="en-US"/>
              </w:rPr>
              <w:t xml:space="preserve"> the book of the law so that whoever reads in it may hasten to be wise.</w:t>
            </w:r>
          </w:p>
        </w:tc>
      </w:tr>
      <w:tr w:rsidR="00C850BD" w:rsidRPr="007A558C" w14:paraId="0D969AC7" w14:textId="77777777" w:rsidTr="00400471">
        <w:trPr>
          <w:cantSplit/>
          <w:jc w:val="center"/>
        </w:trPr>
        <w:tc>
          <w:tcPr>
            <w:tcW w:w="5102" w:type="dxa"/>
            <w:shd w:val="clear" w:color="auto" w:fill="auto"/>
            <w:tcMar>
              <w:top w:w="0" w:type="dxa"/>
              <w:left w:w="108" w:type="dxa"/>
              <w:bottom w:w="0" w:type="dxa"/>
              <w:right w:w="108" w:type="dxa"/>
            </w:tcMar>
            <w:hideMark/>
          </w:tcPr>
          <w:p w14:paraId="50E3A35A" w14:textId="56BB4ECB" w:rsidR="00C850BD" w:rsidRPr="007A558C" w:rsidRDefault="00C850BD" w:rsidP="00751EF3">
            <w:pPr>
              <w:rPr>
                <w:rFonts w:ascii="Times New Roman" w:hAnsi="Times New Roman" w:cs="Times New Roman"/>
                <w:kern w:val="28"/>
              </w:rPr>
            </w:pPr>
            <w:r w:rsidRPr="007A558C">
              <w:rPr>
                <w:rFonts w:asciiTheme="minorHAnsi" w:eastAsia="Times New Roman" w:hAnsiTheme="minorHAnsi" w:cstheme="minorHAnsi"/>
              </w:rPr>
              <w:t xml:space="preserve">3. </w:t>
            </w:r>
            <w:r w:rsidR="00751EF3" w:rsidRPr="007A558C">
              <w:rPr>
                <w:rFonts w:ascii="Times New Roman" w:hAnsi="Times New Roman" w:cs="Times New Roman"/>
                <w:kern w:val="28"/>
              </w:rPr>
              <w:t xml:space="preserve">For the vision is yet for the appointed time, and it declares of the end, and does not lie; though it tarry, wait for it; because it will surely come, it will not delay.' </w:t>
            </w:r>
          </w:p>
        </w:tc>
        <w:tc>
          <w:tcPr>
            <w:tcW w:w="5102" w:type="dxa"/>
            <w:shd w:val="clear" w:color="auto" w:fill="auto"/>
            <w:tcMar>
              <w:top w:w="0" w:type="dxa"/>
              <w:left w:w="108" w:type="dxa"/>
              <w:bottom w:w="0" w:type="dxa"/>
              <w:right w:w="108" w:type="dxa"/>
            </w:tcMar>
          </w:tcPr>
          <w:p w14:paraId="47FE9B3F" w14:textId="188F7613" w:rsidR="00C850BD" w:rsidRPr="007A558C" w:rsidRDefault="00DD0F24" w:rsidP="00DD0F24">
            <w:pPr>
              <w:widowControl w:val="0"/>
              <w:rPr>
                <w:rFonts w:asciiTheme="minorHAnsi" w:eastAsia="Times New Roman" w:hAnsiTheme="minorHAnsi" w:cstheme="minorHAnsi"/>
              </w:rPr>
            </w:pPr>
            <w:r w:rsidRPr="007A558C">
              <w:rPr>
                <w:rFonts w:asciiTheme="minorHAnsi" w:eastAsia="Times New Roman" w:hAnsiTheme="minorHAnsi" w:cstheme="minorHAnsi"/>
                <w:lang w:bidi="en-US"/>
              </w:rPr>
              <w:t>3. For the prophecy is ready for a time and the end is fixed, nor shall it fail</w:t>
            </w:r>
            <w:r w:rsidR="00C1237E" w:rsidRPr="007A558C">
              <w:rPr>
                <w:rFonts w:asciiTheme="minorHAnsi" w:eastAsia="Times New Roman" w:hAnsiTheme="minorHAnsi" w:cstheme="minorHAnsi"/>
                <w:lang w:bidi="en-US"/>
              </w:rPr>
              <w:t xml:space="preserve"> </w:t>
            </w:r>
            <w:r w:rsidRPr="007A558C">
              <w:rPr>
                <w:rFonts w:asciiTheme="minorHAnsi" w:eastAsia="Times New Roman" w:hAnsiTheme="minorHAnsi" w:cstheme="minorHAnsi"/>
                <w:lang w:bidi="en-US"/>
              </w:rPr>
              <w:t>if there is delay in the matter wait for it, for it shall come in its time and shall not be deferred.</w:t>
            </w:r>
          </w:p>
        </w:tc>
      </w:tr>
      <w:tr w:rsidR="00C850BD" w:rsidRPr="007A558C" w14:paraId="5CB1EF12" w14:textId="77777777" w:rsidTr="00400471">
        <w:trPr>
          <w:cantSplit/>
          <w:jc w:val="center"/>
        </w:trPr>
        <w:tc>
          <w:tcPr>
            <w:tcW w:w="5102" w:type="dxa"/>
            <w:shd w:val="clear" w:color="auto" w:fill="auto"/>
            <w:tcMar>
              <w:top w:w="0" w:type="dxa"/>
              <w:left w:w="108" w:type="dxa"/>
              <w:bottom w:w="0" w:type="dxa"/>
              <w:right w:w="108" w:type="dxa"/>
            </w:tcMar>
            <w:hideMark/>
          </w:tcPr>
          <w:p w14:paraId="65BC846E" w14:textId="75E14518" w:rsidR="00C850BD" w:rsidRPr="007A558C" w:rsidRDefault="00C850BD" w:rsidP="00751EF3">
            <w:pPr>
              <w:rPr>
                <w:rFonts w:ascii="Times New Roman" w:hAnsi="Times New Roman" w:cs="Times New Roman"/>
                <w:kern w:val="28"/>
              </w:rPr>
            </w:pPr>
            <w:r w:rsidRPr="007A558C">
              <w:rPr>
                <w:rFonts w:asciiTheme="minorHAnsi" w:eastAsia="Times New Roman" w:hAnsiTheme="minorHAnsi" w:cstheme="minorHAnsi"/>
              </w:rPr>
              <w:t xml:space="preserve">4. </w:t>
            </w:r>
            <w:r w:rsidR="00751EF3" w:rsidRPr="007A558C">
              <w:rPr>
                <w:rFonts w:ascii="Times New Roman" w:hAnsi="Times New Roman" w:cs="Times New Roman"/>
                <w:kern w:val="28"/>
              </w:rPr>
              <w:t xml:space="preserve">Behold, his soul is puffed up, it is not upright in him; but the righteous/generous shall live by his faithful obedience. {S} </w:t>
            </w:r>
          </w:p>
        </w:tc>
        <w:tc>
          <w:tcPr>
            <w:tcW w:w="5102" w:type="dxa"/>
            <w:shd w:val="clear" w:color="auto" w:fill="auto"/>
            <w:tcMar>
              <w:top w:w="0" w:type="dxa"/>
              <w:left w:w="108" w:type="dxa"/>
              <w:bottom w:w="0" w:type="dxa"/>
              <w:right w:w="108" w:type="dxa"/>
            </w:tcMar>
          </w:tcPr>
          <w:p w14:paraId="0C315C63" w14:textId="618D38C2" w:rsidR="00C850BD" w:rsidRPr="007A558C" w:rsidRDefault="00AF33C3" w:rsidP="00AF33C3">
            <w:pPr>
              <w:widowControl w:val="0"/>
              <w:rPr>
                <w:rFonts w:asciiTheme="minorHAnsi" w:eastAsia="Times New Roman" w:hAnsiTheme="minorHAnsi" w:cstheme="minorHAnsi"/>
                <w:lang w:bidi="en-US"/>
              </w:rPr>
            </w:pPr>
            <w:r w:rsidRPr="00AF33C3">
              <w:rPr>
                <w:rFonts w:asciiTheme="minorHAnsi" w:eastAsia="Times New Roman" w:hAnsiTheme="minorHAnsi" w:cstheme="minorHAnsi"/>
                <w:lang w:bidi="en-US"/>
              </w:rPr>
              <w:t>4. Behold, the wicked think that all these things</w:t>
            </w:r>
            <w:r w:rsidRPr="007A558C">
              <w:rPr>
                <w:rFonts w:asciiTheme="minorHAnsi" w:eastAsia="Times New Roman" w:hAnsiTheme="minorHAnsi" w:cstheme="minorHAnsi"/>
                <w:lang w:bidi="en-US"/>
              </w:rPr>
              <w:t xml:space="preserve"> are not so, but the righteous shall live by the truth of them.</w:t>
            </w:r>
          </w:p>
        </w:tc>
      </w:tr>
      <w:tr w:rsidR="00C850BD" w:rsidRPr="007A558C" w14:paraId="2D33AD93" w14:textId="77777777" w:rsidTr="00400471">
        <w:trPr>
          <w:cantSplit/>
          <w:jc w:val="center"/>
        </w:trPr>
        <w:tc>
          <w:tcPr>
            <w:tcW w:w="5102" w:type="dxa"/>
            <w:shd w:val="clear" w:color="auto" w:fill="auto"/>
            <w:tcMar>
              <w:top w:w="0" w:type="dxa"/>
              <w:left w:w="108" w:type="dxa"/>
              <w:bottom w:w="0" w:type="dxa"/>
              <w:right w:w="108" w:type="dxa"/>
            </w:tcMar>
            <w:hideMark/>
          </w:tcPr>
          <w:p w14:paraId="312D6CB7" w14:textId="19CAC48F" w:rsidR="00C850BD" w:rsidRPr="007A558C" w:rsidRDefault="00C850BD" w:rsidP="00751EF3">
            <w:pPr>
              <w:widowControl w:val="0"/>
              <w:rPr>
                <w:rFonts w:asciiTheme="minorHAnsi" w:eastAsia="Times New Roman" w:hAnsiTheme="minorHAnsi" w:cstheme="minorHAnsi"/>
              </w:rPr>
            </w:pPr>
            <w:r w:rsidRPr="007A558C">
              <w:rPr>
                <w:rFonts w:asciiTheme="minorHAnsi" w:eastAsia="Times New Roman" w:hAnsiTheme="minorHAnsi" w:cstheme="minorHAnsi"/>
              </w:rPr>
              <w:t xml:space="preserve">5. </w:t>
            </w:r>
            <w:r w:rsidR="00751EF3" w:rsidRPr="007A558C">
              <w:rPr>
                <w:rFonts w:asciiTheme="minorHAnsi" w:eastAsia="Times New Roman" w:hAnsiTheme="minorHAnsi" w:cstheme="minorHAnsi"/>
              </w:rPr>
              <w:t>Yea, moreover, wine is a treacherous dealer; the haughty man abides not; he who enlarges his desire as the nether-world, and is as death, and cannot be satisfied, but gathers unto him all nations, and heaps unto him all peoples.</w:t>
            </w:r>
          </w:p>
        </w:tc>
        <w:tc>
          <w:tcPr>
            <w:tcW w:w="5102" w:type="dxa"/>
            <w:shd w:val="clear" w:color="auto" w:fill="auto"/>
            <w:tcMar>
              <w:top w:w="0" w:type="dxa"/>
              <w:left w:w="108" w:type="dxa"/>
              <w:bottom w:w="0" w:type="dxa"/>
              <w:right w:w="108" w:type="dxa"/>
            </w:tcMar>
          </w:tcPr>
          <w:p w14:paraId="36B086E4" w14:textId="15A7C782" w:rsidR="00C850BD" w:rsidRPr="007A558C" w:rsidRDefault="00AF33C3" w:rsidP="00A67112">
            <w:pPr>
              <w:widowControl w:val="0"/>
              <w:rPr>
                <w:rFonts w:asciiTheme="minorHAnsi" w:eastAsia="Times New Roman" w:hAnsiTheme="minorHAnsi" w:cstheme="minorHAnsi"/>
              </w:rPr>
            </w:pPr>
            <w:r w:rsidRPr="007A558C">
              <w:rPr>
                <w:rFonts w:asciiTheme="minorHAnsi" w:eastAsia="Times New Roman" w:hAnsiTheme="minorHAnsi" w:cstheme="minorHAnsi"/>
              </w:rPr>
              <w:t>5. And, moreover, the man who is proud in (his) wickedness is like one led astray by wine, and he will not live because he enlarges his appetite like Sheol, and, like Death, he is not satisfied, but gathers to himself all the nations and brings all the kingdoms near to himself.</w:t>
            </w:r>
          </w:p>
        </w:tc>
      </w:tr>
      <w:tr w:rsidR="00C850BD" w:rsidRPr="007A558C" w14:paraId="02710328" w14:textId="77777777" w:rsidTr="00400471">
        <w:trPr>
          <w:cantSplit/>
          <w:jc w:val="center"/>
        </w:trPr>
        <w:tc>
          <w:tcPr>
            <w:tcW w:w="5102" w:type="dxa"/>
            <w:shd w:val="clear" w:color="auto" w:fill="auto"/>
            <w:tcMar>
              <w:top w:w="0" w:type="dxa"/>
              <w:left w:w="108" w:type="dxa"/>
              <w:bottom w:w="0" w:type="dxa"/>
              <w:right w:w="108" w:type="dxa"/>
            </w:tcMar>
            <w:hideMark/>
          </w:tcPr>
          <w:p w14:paraId="3296A497" w14:textId="7E6EE5F4" w:rsidR="00C850BD" w:rsidRPr="007A558C" w:rsidRDefault="00C850BD" w:rsidP="00751EF3">
            <w:pPr>
              <w:rPr>
                <w:rFonts w:ascii="Times New Roman" w:hAnsi="Times New Roman" w:cs="Times New Roman"/>
                <w:kern w:val="28"/>
              </w:rPr>
            </w:pPr>
            <w:r w:rsidRPr="007A558C">
              <w:rPr>
                <w:rFonts w:asciiTheme="minorHAnsi" w:eastAsia="Times New Roman" w:hAnsiTheme="minorHAnsi" w:cstheme="minorHAnsi"/>
              </w:rPr>
              <w:t xml:space="preserve">6. </w:t>
            </w:r>
            <w:r w:rsidR="00751EF3" w:rsidRPr="007A558C">
              <w:rPr>
                <w:rFonts w:ascii="Times New Roman" w:hAnsi="Times New Roman" w:cs="Times New Roman"/>
                <w:kern w:val="28"/>
              </w:rPr>
              <w:t xml:space="preserve">Shall not all these take up a parable against him, and a taunting riddle against him, and say: 'Woe to him that increases that which is not his! how long? and that lades himself with many pledges!' </w:t>
            </w:r>
          </w:p>
        </w:tc>
        <w:tc>
          <w:tcPr>
            <w:tcW w:w="5102" w:type="dxa"/>
            <w:shd w:val="clear" w:color="auto" w:fill="auto"/>
            <w:tcMar>
              <w:top w:w="0" w:type="dxa"/>
              <w:left w:w="108" w:type="dxa"/>
              <w:bottom w:w="0" w:type="dxa"/>
              <w:right w:w="108" w:type="dxa"/>
            </w:tcMar>
          </w:tcPr>
          <w:p w14:paraId="5834F392" w14:textId="264FB09C" w:rsidR="00AF33C3" w:rsidRPr="007A558C" w:rsidRDefault="00AF33C3" w:rsidP="00AF33C3">
            <w:pPr>
              <w:widowControl w:val="0"/>
              <w:rPr>
                <w:rFonts w:asciiTheme="minorHAnsi" w:eastAsia="Times New Roman" w:hAnsiTheme="minorHAnsi" w:cstheme="minorHAnsi"/>
              </w:rPr>
            </w:pPr>
            <w:r w:rsidRPr="007A558C">
              <w:rPr>
                <w:rFonts w:asciiTheme="minorHAnsi" w:eastAsia="Times New Roman" w:hAnsiTheme="minorHAnsi" w:cstheme="minorHAnsi"/>
              </w:rPr>
              <w:t>6. Shall not all these take up a proverb against him and propound derisive riddles about him, and say, “Woe to him who increases possessions which are not his own; how long will you increase the strength of debts against yourself?</w:t>
            </w:r>
            <w:r w:rsidR="006F598C" w:rsidRPr="007A558C">
              <w:rPr>
                <w:rFonts w:asciiTheme="minorHAnsi" w:eastAsia="Times New Roman" w:hAnsiTheme="minorHAnsi" w:cstheme="minorHAnsi"/>
              </w:rPr>
              <w:t>”</w:t>
            </w:r>
          </w:p>
        </w:tc>
      </w:tr>
      <w:tr w:rsidR="00C850BD" w:rsidRPr="007A558C" w14:paraId="7C5E7771" w14:textId="77777777" w:rsidTr="00400471">
        <w:trPr>
          <w:cantSplit/>
          <w:jc w:val="center"/>
        </w:trPr>
        <w:tc>
          <w:tcPr>
            <w:tcW w:w="5102" w:type="dxa"/>
            <w:shd w:val="clear" w:color="auto" w:fill="auto"/>
            <w:tcMar>
              <w:top w:w="0" w:type="dxa"/>
              <w:left w:w="108" w:type="dxa"/>
              <w:bottom w:w="0" w:type="dxa"/>
              <w:right w:w="108" w:type="dxa"/>
            </w:tcMar>
            <w:hideMark/>
          </w:tcPr>
          <w:p w14:paraId="4492C436" w14:textId="4ECC6675" w:rsidR="00C850BD" w:rsidRPr="007A558C" w:rsidRDefault="00C850BD" w:rsidP="00751EF3">
            <w:pPr>
              <w:widowControl w:val="0"/>
              <w:rPr>
                <w:rFonts w:asciiTheme="minorHAnsi" w:eastAsia="Times New Roman" w:hAnsiTheme="minorHAnsi" w:cstheme="minorHAnsi"/>
              </w:rPr>
            </w:pPr>
            <w:r w:rsidRPr="007A558C">
              <w:rPr>
                <w:rFonts w:asciiTheme="minorHAnsi" w:eastAsia="Times New Roman" w:hAnsiTheme="minorHAnsi" w:cstheme="minorHAnsi"/>
              </w:rPr>
              <w:t xml:space="preserve">7. </w:t>
            </w:r>
            <w:r w:rsidR="00751EF3" w:rsidRPr="007A558C">
              <w:rPr>
                <w:rFonts w:asciiTheme="minorHAnsi" w:eastAsia="Times New Roman" w:hAnsiTheme="minorHAnsi" w:cstheme="minorHAnsi"/>
              </w:rPr>
              <w:t>Shall they not rise up suddenly that shall exact interest of you, and awake that shall violently shake you, and you will be for booty unto them?</w:t>
            </w:r>
          </w:p>
        </w:tc>
        <w:tc>
          <w:tcPr>
            <w:tcW w:w="5102" w:type="dxa"/>
            <w:shd w:val="clear" w:color="auto" w:fill="auto"/>
            <w:tcMar>
              <w:top w:w="0" w:type="dxa"/>
              <w:left w:w="108" w:type="dxa"/>
              <w:bottom w:w="0" w:type="dxa"/>
              <w:right w:w="108" w:type="dxa"/>
            </w:tcMar>
          </w:tcPr>
          <w:p w14:paraId="4D7E2BAD" w14:textId="49BBDC2A" w:rsidR="00C850BD" w:rsidRPr="007A558C" w:rsidRDefault="00A17969" w:rsidP="00A67112">
            <w:pPr>
              <w:widowControl w:val="0"/>
              <w:rPr>
                <w:rFonts w:asciiTheme="minorHAnsi" w:eastAsia="Times New Roman" w:hAnsiTheme="minorHAnsi" w:cstheme="minorHAnsi"/>
              </w:rPr>
            </w:pPr>
            <w:r w:rsidRPr="007A558C">
              <w:rPr>
                <w:rFonts w:asciiTheme="minorHAnsi" w:eastAsia="Times New Roman" w:hAnsiTheme="minorHAnsi" w:cstheme="minorHAnsi"/>
              </w:rPr>
              <w:t>7. Shall not your exactors rise up suddenly and those who make you tremble be revealed? Then you shall be booty for them.</w:t>
            </w:r>
          </w:p>
        </w:tc>
      </w:tr>
      <w:tr w:rsidR="00C850BD" w:rsidRPr="007A558C" w14:paraId="212FD7F7" w14:textId="77777777" w:rsidTr="00400471">
        <w:trPr>
          <w:cantSplit/>
          <w:jc w:val="center"/>
        </w:trPr>
        <w:tc>
          <w:tcPr>
            <w:tcW w:w="5102" w:type="dxa"/>
            <w:shd w:val="clear" w:color="auto" w:fill="auto"/>
            <w:tcMar>
              <w:top w:w="0" w:type="dxa"/>
              <w:left w:w="108" w:type="dxa"/>
              <w:bottom w:w="0" w:type="dxa"/>
              <w:right w:w="108" w:type="dxa"/>
            </w:tcMar>
            <w:hideMark/>
          </w:tcPr>
          <w:p w14:paraId="4F1923F5" w14:textId="3849EEAA" w:rsidR="00C850BD" w:rsidRPr="007A558C" w:rsidRDefault="00C850BD" w:rsidP="00751EF3">
            <w:pPr>
              <w:widowControl w:val="0"/>
              <w:rPr>
                <w:rFonts w:asciiTheme="minorHAnsi" w:eastAsia="Times New Roman" w:hAnsiTheme="minorHAnsi" w:cstheme="minorHAnsi"/>
              </w:rPr>
            </w:pPr>
            <w:r w:rsidRPr="007A558C">
              <w:rPr>
                <w:rFonts w:asciiTheme="minorHAnsi" w:eastAsia="Times New Roman" w:hAnsiTheme="minorHAnsi" w:cstheme="minorHAnsi"/>
              </w:rPr>
              <w:t xml:space="preserve">8. </w:t>
            </w:r>
            <w:r w:rsidR="00751EF3" w:rsidRPr="007A558C">
              <w:rPr>
                <w:rFonts w:asciiTheme="minorHAnsi" w:eastAsia="Times New Roman" w:hAnsiTheme="minorHAnsi" w:cstheme="minorHAnsi"/>
              </w:rPr>
              <w:t>Because you have spoiled many nations, all the remnant of the peoples shall spoil you; because of men's blood, and for the violence done to the land, to the city and to all that dwell therein. {P}</w:t>
            </w:r>
          </w:p>
        </w:tc>
        <w:tc>
          <w:tcPr>
            <w:tcW w:w="5102" w:type="dxa"/>
            <w:shd w:val="clear" w:color="auto" w:fill="auto"/>
            <w:tcMar>
              <w:top w:w="0" w:type="dxa"/>
              <w:left w:w="108" w:type="dxa"/>
              <w:bottom w:w="0" w:type="dxa"/>
              <w:right w:w="108" w:type="dxa"/>
            </w:tcMar>
          </w:tcPr>
          <w:p w14:paraId="12855C3A" w14:textId="62C239BF" w:rsidR="00C850BD" w:rsidRPr="007A558C" w:rsidRDefault="00A17969" w:rsidP="00A67112">
            <w:pPr>
              <w:widowControl w:val="0"/>
              <w:rPr>
                <w:rFonts w:asciiTheme="minorHAnsi" w:eastAsia="Times New Roman" w:hAnsiTheme="minorHAnsi" w:cstheme="minorHAnsi"/>
              </w:rPr>
            </w:pPr>
            <w:r w:rsidRPr="007A558C">
              <w:rPr>
                <w:rFonts w:asciiTheme="minorHAnsi" w:eastAsia="Times New Roman" w:hAnsiTheme="minorHAnsi" w:cstheme="minorHAnsi"/>
              </w:rPr>
              <w:t>8. Because you have plundered many nations, all the remnant of the tribes shall plunder you, on account of men’s blood and the violation of the land of Israel, the city of Jerusalem and all who dwell in it.</w:t>
            </w:r>
          </w:p>
        </w:tc>
      </w:tr>
      <w:tr w:rsidR="00F10683" w:rsidRPr="00F10683" w14:paraId="3970441E" w14:textId="77777777" w:rsidTr="00400471">
        <w:trPr>
          <w:cantSplit/>
          <w:jc w:val="center"/>
        </w:trPr>
        <w:tc>
          <w:tcPr>
            <w:tcW w:w="5102" w:type="dxa"/>
            <w:shd w:val="clear" w:color="auto" w:fill="auto"/>
            <w:tcMar>
              <w:top w:w="0" w:type="dxa"/>
              <w:left w:w="108" w:type="dxa"/>
              <w:bottom w:w="0" w:type="dxa"/>
              <w:right w:w="108" w:type="dxa"/>
            </w:tcMar>
          </w:tcPr>
          <w:p w14:paraId="326F5FE7" w14:textId="77777777" w:rsidR="00F10683" w:rsidRPr="00F10683" w:rsidRDefault="00F10683" w:rsidP="00F10683">
            <w:pPr>
              <w:widowControl w:val="0"/>
              <w:rPr>
                <w:rFonts w:asciiTheme="minorHAnsi" w:eastAsia="Times New Roman" w:hAnsiTheme="minorHAnsi" w:cstheme="minorHAnsi"/>
              </w:rPr>
            </w:pPr>
          </w:p>
        </w:tc>
        <w:tc>
          <w:tcPr>
            <w:tcW w:w="5102" w:type="dxa"/>
            <w:shd w:val="clear" w:color="auto" w:fill="auto"/>
            <w:tcMar>
              <w:top w:w="0" w:type="dxa"/>
              <w:left w:w="108" w:type="dxa"/>
              <w:bottom w:w="0" w:type="dxa"/>
              <w:right w:w="108" w:type="dxa"/>
            </w:tcMar>
          </w:tcPr>
          <w:p w14:paraId="75BEF2A9" w14:textId="77777777" w:rsidR="00F10683" w:rsidRPr="00F10683" w:rsidRDefault="00F10683" w:rsidP="00F10683">
            <w:pPr>
              <w:widowControl w:val="0"/>
              <w:rPr>
                <w:rFonts w:asciiTheme="minorHAnsi" w:eastAsia="Times New Roman" w:hAnsiTheme="minorHAnsi" w:cstheme="minorHAnsi"/>
              </w:rPr>
            </w:pPr>
          </w:p>
        </w:tc>
      </w:tr>
      <w:tr w:rsidR="00C850BD" w:rsidRPr="007A558C" w14:paraId="20E11632" w14:textId="77777777" w:rsidTr="00400471">
        <w:trPr>
          <w:cantSplit/>
          <w:jc w:val="center"/>
        </w:trPr>
        <w:tc>
          <w:tcPr>
            <w:tcW w:w="5102" w:type="dxa"/>
            <w:shd w:val="clear" w:color="auto" w:fill="FFFFFF"/>
            <w:tcMar>
              <w:top w:w="0" w:type="dxa"/>
              <w:left w:w="108" w:type="dxa"/>
              <w:bottom w:w="0" w:type="dxa"/>
              <w:right w:w="108" w:type="dxa"/>
            </w:tcMar>
          </w:tcPr>
          <w:p w14:paraId="0D4A3C3A" w14:textId="73B985FA" w:rsidR="00C850BD" w:rsidRPr="007A558C" w:rsidRDefault="00B37F15" w:rsidP="00B37F15">
            <w:pPr>
              <w:widowControl w:val="0"/>
              <w:rPr>
                <w:rFonts w:asciiTheme="minorHAnsi" w:eastAsia="Times New Roman" w:hAnsiTheme="minorHAnsi" w:cstheme="minorHAnsi"/>
              </w:rPr>
            </w:pPr>
            <w:r w:rsidRPr="007A558C">
              <w:rPr>
                <w:rFonts w:asciiTheme="minorHAnsi" w:eastAsia="Times New Roman" w:hAnsiTheme="minorHAnsi" w:cstheme="minorHAnsi"/>
              </w:rPr>
              <w:lastRenderedPageBreak/>
              <w:t>3:18. Yet, I will rejoice in the Lord; I will jubilate in the God of my salvation.</w:t>
            </w:r>
          </w:p>
        </w:tc>
        <w:tc>
          <w:tcPr>
            <w:tcW w:w="5102" w:type="dxa"/>
            <w:shd w:val="clear" w:color="auto" w:fill="FFFFFF"/>
            <w:tcMar>
              <w:top w:w="0" w:type="dxa"/>
              <w:left w:w="108" w:type="dxa"/>
              <w:bottom w:w="0" w:type="dxa"/>
              <w:right w:w="108" w:type="dxa"/>
            </w:tcMar>
          </w:tcPr>
          <w:p w14:paraId="73F53437" w14:textId="091F413E" w:rsidR="00C850BD" w:rsidRPr="007A558C" w:rsidRDefault="006F598C" w:rsidP="00A17969">
            <w:pPr>
              <w:widowControl w:val="0"/>
              <w:rPr>
                <w:rFonts w:asciiTheme="minorHAnsi" w:eastAsia="Times New Roman" w:hAnsiTheme="minorHAnsi" w:cstheme="minorHAnsi"/>
              </w:rPr>
            </w:pPr>
            <w:r w:rsidRPr="007A558C">
              <w:rPr>
                <w:rFonts w:asciiTheme="minorHAnsi" w:eastAsia="Times New Roman" w:hAnsiTheme="minorHAnsi" w:cstheme="minorHAnsi"/>
              </w:rPr>
              <w:t>18. Therefore they shall give praise for the sign and deliverance which you will perform for your anointed One and for the remnant of your people who are left, saying, The prophet said, ‘And I will rejoice in the Memra of the Lord, I will exult in God who brings my deliverance.’</w:t>
            </w:r>
          </w:p>
        </w:tc>
      </w:tr>
      <w:tr w:rsidR="00C850BD" w:rsidRPr="007A558C" w14:paraId="1C98E81E" w14:textId="77777777" w:rsidTr="00400471">
        <w:trPr>
          <w:cantSplit/>
          <w:jc w:val="center"/>
        </w:trPr>
        <w:tc>
          <w:tcPr>
            <w:tcW w:w="5102" w:type="dxa"/>
            <w:shd w:val="clear" w:color="auto" w:fill="FFFFFF"/>
            <w:tcMar>
              <w:top w:w="0" w:type="dxa"/>
              <w:left w:w="108" w:type="dxa"/>
              <w:bottom w:w="0" w:type="dxa"/>
              <w:right w:w="108" w:type="dxa"/>
            </w:tcMar>
          </w:tcPr>
          <w:p w14:paraId="761D4B83" w14:textId="07D4CE97" w:rsidR="00C850BD" w:rsidRPr="007A558C" w:rsidRDefault="00B37F15" w:rsidP="008859C2">
            <w:pPr>
              <w:widowControl w:val="0"/>
              <w:rPr>
                <w:rFonts w:asciiTheme="minorHAnsi" w:eastAsia="Times New Roman" w:hAnsiTheme="minorHAnsi" w:cstheme="minorHAnsi"/>
              </w:rPr>
            </w:pPr>
            <w:r w:rsidRPr="007A558C">
              <w:rPr>
                <w:rFonts w:asciiTheme="minorHAnsi" w:eastAsia="Times New Roman" w:hAnsiTheme="minorHAnsi" w:cstheme="minorHAnsi"/>
              </w:rPr>
              <w:t xml:space="preserve">19. </w:t>
            </w:r>
            <w:r w:rsidR="008859C2" w:rsidRPr="007A558C">
              <w:rPr>
                <w:rFonts w:asciiTheme="minorHAnsi" w:eastAsia="Times New Roman" w:hAnsiTheme="minorHAnsi" w:cstheme="minorHAnsi"/>
              </w:rPr>
              <w:t>God the Lord is my strength. He made my feet [as swift] as the hind's, and He guides me on my high places. To the conductor [to play] with my melodies!</w:t>
            </w:r>
          </w:p>
        </w:tc>
        <w:tc>
          <w:tcPr>
            <w:tcW w:w="5102" w:type="dxa"/>
            <w:shd w:val="clear" w:color="auto" w:fill="FFFFFF"/>
            <w:tcMar>
              <w:top w:w="0" w:type="dxa"/>
              <w:left w:w="108" w:type="dxa"/>
              <w:bottom w:w="0" w:type="dxa"/>
              <w:right w:w="108" w:type="dxa"/>
            </w:tcMar>
          </w:tcPr>
          <w:p w14:paraId="5CE6C824" w14:textId="1397A300" w:rsidR="00C850BD" w:rsidRPr="007A558C" w:rsidRDefault="006F598C" w:rsidP="00A67112">
            <w:pPr>
              <w:widowControl w:val="0"/>
              <w:rPr>
                <w:rFonts w:asciiTheme="minorHAnsi" w:eastAsia="Times New Roman" w:hAnsiTheme="minorHAnsi" w:cstheme="minorHAnsi"/>
              </w:rPr>
            </w:pPr>
            <w:r w:rsidRPr="007A558C">
              <w:rPr>
                <w:rFonts w:asciiTheme="minorHAnsi" w:eastAsia="Times New Roman" w:hAnsiTheme="minorHAnsi" w:cstheme="minorHAnsi"/>
              </w:rPr>
              <w:t>19. God the Lord who supports me with strength and makes my feet swift as hinds and makes me stand upon my stronghold, to whom belong victories and mighty deeds</w:t>
            </w:r>
            <w:r w:rsidR="00C1237E" w:rsidRPr="007A558C">
              <w:rPr>
                <w:rFonts w:asciiTheme="minorHAnsi" w:eastAsia="Times New Roman" w:hAnsiTheme="minorHAnsi" w:cstheme="minorHAnsi"/>
              </w:rPr>
              <w:t xml:space="preserve"> - </w:t>
            </w:r>
            <w:r w:rsidRPr="007A558C">
              <w:rPr>
                <w:rFonts w:asciiTheme="minorHAnsi" w:eastAsia="Times New Roman" w:hAnsiTheme="minorHAnsi" w:cstheme="minorHAnsi"/>
              </w:rPr>
              <w:t>before him l am playing in my songs of praise.</w:t>
            </w:r>
          </w:p>
        </w:tc>
      </w:tr>
    </w:tbl>
    <w:p w14:paraId="64AF5988" w14:textId="77777777" w:rsidR="00C850BD" w:rsidRPr="007A558C" w:rsidRDefault="00C850BD" w:rsidP="00A67112">
      <w:pPr>
        <w:widowControl w:val="0"/>
        <w:pBdr>
          <w:bottom w:val="double" w:sz="6" w:space="1" w:color="auto"/>
        </w:pBdr>
        <w:rPr>
          <w:rFonts w:ascii="Times New Roman" w:eastAsia="Times New Roman" w:hAnsi="Times New Roman" w:cs="Times New Roman"/>
          <w:color w:val="000000"/>
        </w:rPr>
      </w:pPr>
    </w:p>
    <w:p w14:paraId="360AB1D0" w14:textId="77777777" w:rsidR="00C850BD" w:rsidRPr="007A558C" w:rsidRDefault="00C850BD" w:rsidP="00A67112">
      <w:pPr>
        <w:widowControl w:val="0"/>
        <w:rPr>
          <w:rFonts w:ascii="Algerian" w:eastAsia="Times New Roman" w:hAnsi="Algerian" w:cs="Calibri"/>
          <w:color w:val="000000"/>
        </w:rPr>
      </w:pPr>
      <w:r w:rsidRPr="007A558C">
        <w:rPr>
          <w:rFonts w:ascii="Algerian" w:eastAsia="Times New Roman" w:hAnsi="Algerian" w:cs="Times New Roman"/>
          <w:color w:val="000000"/>
        </w:rPr>
        <w:t xml:space="preserve"> </w:t>
      </w:r>
    </w:p>
    <w:p w14:paraId="5354589F" w14:textId="4E9C6422" w:rsidR="00C850BD" w:rsidRPr="007A558C" w:rsidRDefault="00C850BD" w:rsidP="008849AC">
      <w:pPr>
        <w:pStyle w:val="Heading1"/>
        <w:jc w:val="both"/>
      </w:pPr>
      <w:r w:rsidRPr="007A558C">
        <w:t xml:space="preserve">Rashi’s Commentary on </w:t>
      </w:r>
      <w:r w:rsidR="008849AC" w:rsidRPr="007A558C">
        <w:t>Habakkuk 2:2-8, 3:18-19</w:t>
      </w:r>
    </w:p>
    <w:p w14:paraId="65D8A05B" w14:textId="77777777" w:rsidR="00C850BD" w:rsidRPr="007A558C" w:rsidRDefault="00C850BD" w:rsidP="00A67112">
      <w:pPr>
        <w:widowControl w:val="0"/>
        <w:rPr>
          <w:rFonts w:asciiTheme="minorHAnsi" w:eastAsia="Times New Roman" w:hAnsiTheme="minorHAnsi" w:cstheme="minorHAnsi"/>
          <w:color w:val="000000"/>
        </w:rPr>
      </w:pPr>
      <w:r w:rsidRPr="007A558C">
        <w:rPr>
          <w:rFonts w:asciiTheme="minorHAnsi" w:eastAsia="Times New Roman" w:hAnsiTheme="minorHAnsi" w:cstheme="minorHAnsi"/>
          <w:color w:val="000000"/>
        </w:rPr>
        <w:t xml:space="preserve"> </w:t>
      </w:r>
    </w:p>
    <w:p w14:paraId="628A13AF" w14:textId="75EF9304"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2</w:t>
      </w:r>
      <w:r w:rsidRPr="007A558C">
        <w:rPr>
          <w:rFonts w:asciiTheme="minorHAnsi" w:eastAsia="Times New Roman" w:hAnsiTheme="minorHAnsi" w:cstheme="minorHAnsi"/>
          <w:color w:val="000000"/>
        </w:rPr>
        <w:t xml:space="preserve"> </w:t>
      </w:r>
      <w:r w:rsidRPr="007A558C">
        <w:rPr>
          <w:rFonts w:asciiTheme="minorHAnsi" w:eastAsia="Times New Roman" w:hAnsiTheme="minorHAnsi" w:cstheme="minorHAnsi"/>
          <w:b/>
          <w:bCs/>
          <w:color w:val="000000"/>
        </w:rPr>
        <w:t>And the Lord answered me and said: Write: </w:t>
      </w:r>
      <w:r w:rsidRPr="007A558C">
        <w:rPr>
          <w:rFonts w:asciiTheme="minorHAnsi" w:eastAsia="Times New Roman" w:hAnsiTheme="minorHAnsi" w:cstheme="minorHAnsi"/>
          <w:color w:val="000000"/>
        </w:rPr>
        <w:t>for yourself the vision that will be revealed to you, and explain it well on the tablets so that one may read it swiftly. And this is the vision that you shall write.</w:t>
      </w:r>
    </w:p>
    <w:p w14:paraId="4F838578" w14:textId="77777777" w:rsidR="008849AC" w:rsidRPr="007A558C" w:rsidRDefault="008849AC" w:rsidP="008849AC">
      <w:pPr>
        <w:widowControl w:val="0"/>
        <w:rPr>
          <w:rFonts w:asciiTheme="minorHAnsi" w:eastAsia="Times New Roman" w:hAnsiTheme="minorHAnsi" w:cstheme="minorHAnsi"/>
          <w:color w:val="000000"/>
        </w:rPr>
      </w:pPr>
    </w:p>
    <w:p w14:paraId="4A15D0FF" w14:textId="468C983F"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3</w:t>
      </w:r>
      <w:r w:rsidRPr="007A558C">
        <w:rPr>
          <w:rFonts w:asciiTheme="minorHAnsi" w:eastAsia="Times New Roman" w:hAnsiTheme="minorHAnsi" w:cstheme="minorHAnsi"/>
          <w:color w:val="000000"/>
        </w:rPr>
        <w:t xml:space="preserve"> </w:t>
      </w:r>
      <w:r w:rsidRPr="007A558C">
        <w:rPr>
          <w:rFonts w:asciiTheme="minorHAnsi" w:eastAsia="Times New Roman" w:hAnsiTheme="minorHAnsi" w:cstheme="minorHAnsi"/>
          <w:b/>
          <w:bCs/>
          <w:color w:val="000000"/>
        </w:rPr>
        <w:t>For there shall be another vision for the appointed time: </w:t>
      </w:r>
      <w:r w:rsidRPr="007A558C">
        <w:rPr>
          <w:rFonts w:asciiTheme="minorHAnsi" w:eastAsia="Times New Roman" w:hAnsiTheme="minorHAnsi" w:cstheme="minorHAnsi"/>
          <w:color w:val="000000"/>
        </w:rPr>
        <w:t>A prophet shall yet arise at the end of the years, to whom a vision shall be revealed concerning when the appointed time shall be for the downfall of Babylon and the redemption of Israel.</w:t>
      </w:r>
    </w:p>
    <w:p w14:paraId="35FB7519" w14:textId="77777777" w:rsidR="008849AC" w:rsidRPr="007A558C" w:rsidRDefault="008849AC" w:rsidP="008849AC">
      <w:pPr>
        <w:widowControl w:val="0"/>
        <w:rPr>
          <w:rFonts w:asciiTheme="minorHAnsi" w:eastAsia="Times New Roman" w:hAnsiTheme="minorHAnsi" w:cstheme="minorHAnsi"/>
          <w:color w:val="000000"/>
        </w:rPr>
      </w:pPr>
    </w:p>
    <w:p w14:paraId="37CB5919" w14:textId="0BAB707F"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and He shall speak of the end: </w:t>
      </w:r>
      <w:r w:rsidRPr="007A558C">
        <w:rPr>
          <w:rFonts w:asciiTheme="minorHAnsi" w:eastAsia="Times New Roman" w:hAnsiTheme="minorHAnsi" w:cstheme="minorHAnsi"/>
          <w:color w:val="000000"/>
        </w:rPr>
        <w:t>The speech that He shall say to him concerning the end of Babylon, (Jer. 29:10) “For at the completion of seventy years of Babylon.”</w:t>
      </w:r>
    </w:p>
    <w:p w14:paraId="3E27FCC4" w14:textId="77777777" w:rsidR="008849AC" w:rsidRPr="007A558C" w:rsidRDefault="008849AC" w:rsidP="008849AC">
      <w:pPr>
        <w:widowControl w:val="0"/>
        <w:rPr>
          <w:rFonts w:asciiTheme="minorHAnsi" w:eastAsia="Times New Roman" w:hAnsiTheme="minorHAnsi" w:cstheme="minorHAnsi"/>
          <w:color w:val="000000"/>
        </w:rPr>
      </w:pPr>
    </w:p>
    <w:p w14:paraId="09515C40" w14:textId="32E7B0F5"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and it shall not fail; though it tarry: </w:t>
      </w:r>
      <w:r w:rsidRPr="007A558C">
        <w:rPr>
          <w:rFonts w:asciiTheme="minorHAnsi" w:eastAsia="Times New Roman" w:hAnsiTheme="minorHAnsi" w:cstheme="minorHAnsi"/>
          <w:color w:val="000000"/>
        </w:rPr>
        <w:t>it shall not fail to come, though that appointed time may take long to come.</w:t>
      </w:r>
    </w:p>
    <w:p w14:paraId="52E40309" w14:textId="480710D9" w:rsidR="008849AC" w:rsidRPr="007A558C" w:rsidRDefault="008849AC" w:rsidP="008849AC">
      <w:pPr>
        <w:widowControl w:val="0"/>
        <w:rPr>
          <w:rFonts w:asciiTheme="minorHAnsi" w:eastAsia="Times New Roman" w:hAnsiTheme="minorHAnsi" w:cstheme="minorHAnsi"/>
          <w:color w:val="000000"/>
        </w:rPr>
      </w:pPr>
    </w:p>
    <w:p w14:paraId="324B4562" w14:textId="04DA0F89"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wait for it for…; it shall not delay: </w:t>
      </w:r>
      <w:r w:rsidRPr="007A558C">
        <w:rPr>
          <w:rFonts w:asciiTheme="minorHAnsi" w:eastAsia="Times New Roman" w:hAnsiTheme="minorHAnsi" w:cstheme="minorHAnsi"/>
          <w:color w:val="000000"/>
        </w:rPr>
        <w:t>at all after the seventy years. This clause can also be explained to mean: though he tarry, meaning the prophet Jeremiah. </w:t>
      </w:r>
      <w:r w:rsidRPr="007A558C">
        <w:rPr>
          <w:rFonts w:asciiTheme="minorHAnsi" w:eastAsia="Times New Roman" w:hAnsiTheme="minorHAnsi" w:cstheme="minorHAnsi"/>
          <w:i/>
          <w:iCs/>
          <w:color w:val="000000"/>
        </w:rPr>
        <w:t>Jonathan</w:t>
      </w:r>
      <w:r w:rsidRPr="007A558C">
        <w:rPr>
          <w:rFonts w:asciiTheme="minorHAnsi" w:eastAsia="Times New Roman" w:hAnsiTheme="minorHAnsi" w:cstheme="minorHAnsi"/>
          <w:color w:val="000000"/>
        </w:rPr>
        <w:t> renders: the prophecy is written and explained in the Book of the Torah. He translated </w:t>
      </w:r>
      <w:r w:rsidRPr="007A558C">
        <w:rPr>
          <w:rFonts w:asciiTheme="minorHAnsi" w:eastAsia="Times New Roman" w:hAnsiTheme="minorHAnsi" w:cstheme="minorHAnsi"/>
          <w:color w:val="000000"/>
          <w:rtl/>
        </w:rPr>
        <w:t>כְּתֹב </w:t>
      </w:r>
      <w:r w:rsidRPr="007A558C">
        <w:rPr>
          <w:rFonts w:asciiTheme="minorHAnsi" w:eastAsia="Times New Roman" w:hAnsiTheme="minorHAnsi" w:cstheme="minorHAnsi"/>
          <w:color w:val="000000"/>
        </w:rPr>
        <w:t>as </w:t>
      </w:r>
      <w:r w:rsidRPr="007A558C">
        <w:rPr>
          <w:rFonts w:asciiTheme="minorHAnsi" w:eastAsia="Times New Roman" w:hAnsiTheme="minorHAnsi" w:cstheme="minorHAnsi"/>
          <w:color w:val="000000"/>
          <w:rtl/>
        </w:rPr>
        <w:t>כָּתוּב</w:t>
      </w:r>
      <w:r w:rsidRPr="007A558C">
        <w:rPr>
          <w:rFonts w:asciiTheme="minorHAnsi" w:eastAsia="Times New Roman" w:hAnsiTheme="minorHAnsi" w:cstheme="minorHAnsi"/>
          <w:color w:val="000000"/>
        </w:rPr>
        <w:t>. It has already been alluded to in the Torah (Lev. 26:34): “Then shall the land placate [God concerning] its Sabbaths.” Israel sinned by violating seventy Sabbatical Years, in which they did not release the land, and, corresponding to them, they were exiled therefrom for seventy years. And so it is stated in II Chronicles (36:21): “Until the land placated its Sabbaths; all the days it lay waste, it rested to complete seventy years.” And so you find in Ezekiel (4:5): “And I have given you the years of their iniquity according to the number of days, three hundred and ninety days… (verse 6) I gave you a day for a year.” And Scripture says (verse 4): “And you lie on your left side, etc.” You are found saying that Israel provoked God for three hundred and ninety years until the Ten Tribes were exiled, and the tribe of Judah sinned for forty years, and from the time the Ten Tribes were exiled until the destruction of Jerusalem are the twenty-two years of Manasseh. The rest of Manasseh’s years were spent in repentance, for it is stated concerning him (II Kings 21:2f.) “And he did what was evil, etc.,… as Ahab… had made.” Therefore we count Manasseh’s evil years according to the number of Ahab’s years, and he reigned for twenty-two years. With two years of his son Amon’s reign, and eleven of Jehoiakim’s, and eleven of Zedekiah’s, the evil years total forty-six, and this prophecy was said to Ezekiel in the fifth year of Zedekiah. In any case, we find the time of their sinning four hundred and thirty years, for after this prophecy they tarried there six years. [I.e., the two tribes of Judah and Benjamin remained in the land for six more years] In four hundred years, there are eight Jubilee Years, and in every Jubilee cycle there are seven Release Years, making a total of fifty-six Release Years and eight years consecrated as Jubilee Years making all together sixty-four. In thirty-six years there are five Release Years, totaling sixty-nine consecrated years, and this final Jubilee year is also counted in the number, since it was not completed because of their iniquity. And here, this is what the Holy One, blessed be He, said to Habakkuk: A vision is already written in the Torah, but it is sealed. You write and explain on the tablets, for a vision of this appointed time will yet be revealed.</w:t>
      </w:r>
    </w:p>
    <w:p w14:paraId="1395DD33" w14:textId="77777777" w:rsidR="008849AC" w:rsidRPr="007A558C" w:rsidRDefault="008849AC" w:rsidP="008849AC">
      <w:pPr>
        <w:widowControl w:val="0"/>
        <w:rPr>
          <w:rFonts w:asciiTheme="minorHAnsi" w:eastAsia="Times New Roman" w:hAnsiTheme="minorHAnsi" w:cstheme="minorHAnsi"/>
          <w:color w:val="000000"/>
        </w:rPr>
      </w:pPr>
    </w:p>
    <w:p w14:paraId="624B2762" w14:textId="4C7C38DF"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and He shall speak: </w:t>
      </w:r>
      <w:r w:rsidRPr="007A558C">
        <w:rPr>
          <w:rFonts w:asciiTheme="minorHAnsi" w:eastAsia="Times New Roman" w:hAnsiTheme="minorHAnsi" w:cstheme="minorHAnsi"/>
          <w:color w:val="000000"/>
          <w:rtl/>
        </w:rPr>
        <w:t>וְיָפֵחַ </w:t>
      </w:r>
      <w:r w:rsidRPr="007A558C">
        <w:rPr>
          <w:rFonts w:asciiTheme="minorHAnsi" w:eastAsia="Times New Roman" w:hAnsiTheme="minorHAnsi" w:cstheme="minorHAnsi"/>
          <w:color w:val="000000"/>
        </w:rPr>
        <w:t>is an expression of speech; and there are many uses of this root with similar meaning in the Book of Proverbs. Since speech is only the wind emanating from the mouth, he [the writer of the Scriptures] calls it </w:t>
      </w:r>
      <w:r w:rsidRPr="007A558C">
        <w:rPr>
          <w:rFonts w:asciiTheme="minorHAnsi" w:eastAsia="Times New Roman" w:hAnsiTheme="minorHAnsi" w:cstheme="minorHAnsi"/>
          <w:color w:val="000000"/>
          <w:rtl/>
        </w:rPr>
        <w:t>פִּיחַ</w:t>
      </w:r>
      <w:r w:rsidRPr="007A558C">
        <w:rPr>
          <w:rFonts w:asciiTheme="minorHAnsi" w:eastAsia="Times New Roman" w:hAnsiTheme="minorHAnsi" w:cstheme="minorHAnsi"/>
          <w:color w:val="000000"/>
        </w:rPr>
        <w:t>, blowing, and he calls it wind, e.g., (Ps. 33:6) “And with the wind of His mouth all their host.”</w:t>
      </w:r>
    </w:p>
    <w:p w14:paraId="3B8C1CA9" w14:textId="77777777" w:rsidR="008849AC" w:rsidRPr="007A558C" w:rsidRDefault="008849AC" w:rsidP="008849AC">
      <w:pPr>
        <w:widowControl w:val="0"/>
        <w:rPr>
          <w:rFonts w:asciiTheme="minorHAnsi" w:eastAsia="Times New Roman" w:hAnsiTheme="minorHAnsi" w:cstheme="minorHAnsi"/>
          <w:color w:val="000000"/>
        </w:rPr>
      </w:pPr>
    </w:p>
    <w:p w14:paraId="3A472DD6" w14:textId="6D7F60D3"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4</w:t>
      </w:r>
      <w:r w:rsidRPr="007A558C">
        <w:rPr>
          <w:rFonts w:asciiTheme="minorHAnsi" w:eastAsia="Times New Roman" w:hAnsiTheme="minorHAnsi" w:cstheme="minorHAnsi"/>
          <w:color w:val="000000"/>
        </w:rPr>
        <w:t xml:space="preserve"> </w:t>
      </w:r>
      <w:r w:rsidRPr="007A558C">
        <w:rPr>
          <w:rFonts w:asciiTheme="minorHAnsi" w:eastAsia="Times New Roman" w:hAnsiTheme="minorHAnsi" w:cstheme="minorHAnsi"/>
          <w:b/>
          <w:bCs/>
          <w:color w:val="000000"/>
        </w:rPr>
        <w:t>Behold, it is puffed up: </w:t>
      </w:r>
      <w:r w:rsidRPr="007A558C">
        <w:rPr>
          <w:rFonts w:asciiTheme="minorHAnsi" w:eastAsia="Times New Roman" w:hAnsiTheme="minorHAnsi" w:cstheme="minorHAnsi"/>
          <w:color w:val="000000"/>
        </w:rPr>
        <w:t>The soul of the wicked man is always wroth and full of desire, longing to swallow and never satisfied. </w:t>
      </w:r>
      <w:r w:rsidRPr="007A558C">
        <w:rPr>
          <w:rFonts w:asciiTheme="minorHAnsi" w:eastAsia="Times New Roman" w:hAnsiTheme="minorHAnsi" w:cstheme="minorHAnsi"/>
          <w:color w:val="000000"/>
          <w:rtl/>
        </w:rPr>
        <w:t>עֻפְּלָה </w:t>
      </w:r>
      <w:r w:rsidRPr="007A558C">
        <w:rPr>
          <w:rFonts w:asciiTheme="minorHAnsi" w:eastAsia="Times New Roman" w:hAnsiTheme="minorHAnsi" w:cstheme="minorHAnsi"/>
          <w:color w:val="000000"/>
        </w:rPr>
        <w:t>is an expression of insolence, as in (Num. 14:44) “And they acted insolently (</w:t>
      </w:r>
      <w:r w:rsidRPr="007A558C">
        <w:rPr>
          <w:rFonts w:asciiTheme="minorHAnsi" w:eastAsia="Times New Roman" w:hAnsiTheme="minorHAnsi" w:cstheme="minorHAnsi"/>
          <w:color w:val="000000"/>
          <w:rtl/>
        </w:rPr>
        <w:t>וַיַעְפִּילוּ</w:t>
      </w:r>
      <w:r w:rsidRPr="007A558C">
        <w:rPr>
          <w:rFonts w:asciiTheme="minorHAnsi" w:eastAsia="Times New Roman" w:hAnsiTheme="minorHAnsi" w:cstheme="minorHAnsi"/>
          <w:color w:val="000000"/>
        </w:rPr>
        <w:t>);” and (Isa. 32:14) “Rampart (</w:t>
      </w:r>
      <w:r w:rsidRPr="007A558C">
        <w:rPr>
          <w:rFonts w:asciiTheme="minorHAnsi" w:eastAsia="Times New Roman" w:hAnsiTheme="minorHAnsi" w:cstheme="minorHAnsi"/>
          <w:color w:val="000000"/>
          <w:rtl/>
        </w:rPr>
        <w:t>עֹפֶל</w:t>
      </w:r>
      <w:r w:rsidRPr="007A558C">
        <w:rPr>
          <w:rFonts w:asciiTheme="minorHAnsi" w:eastAsia="Times New Roman" w:hAnsiTheme="minorHAnsi" w:cstheme="minorHAnsi"/>
          <w:color w:val="000000"/>
        </w:rPr>
        <w:t>) and tower.”</w:t>
      </w:r>
    </w:p>
    <w:p w14:paraId="0AD48007" w14:textId="77777777" w:rsidR="008849AC" w:rsidRPr="007A558C" w:rsidRDefault="008849AC" w:rsidP="008849AC">
      <w:pPr>
        <w:widowControl w:val="0"/>
        <w:rPr>
          <w:rFonts w:asciiTheme="minorHAnsi" w:eastAsia="Times New Roman" w:hAnsiTheme="minorHAnsi" w:cstheme="minorHAnsi"/>
          <w:color w:val="000000"/>
        </w:rPr>
      </w:pPr>
    </w:p>
    <w:p w14:paraId="5DF5E533" w14:textId="0295613B"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his soul is not upright within him: </w:t>
      </w:r>
      <w:r w:rsidRPr="007A558C">
        <w:rPr>
          <w:rFonts w:asciiTheme="minorHAnsi" w:eastAsia="Times New Roman" w:hAnsiTheme="minorHAnsi" w:cstheme="minorHAnsi"/>
          <w:color w:val="000000"/>
        </w:rPr>
        <w:t>His spirit is not satisfied within him, and he does not say, “What I have already acquired is enough.” Therefore, retribution shall come upon him.</w:t>
      </w:r>
    </w:p>
    <w:p w14:paraId="33806604" w14:textId="77777777" w:rsidR="008849AC" w:rsidRPr="007A558C" w:rsidRDefault="008849AC" w:rsidP="008849AC">
      <w:pPr>
        <w:widowControl w:val="0"/>
        <w:rPr>
          <w:rFonts w:asciiTheme="minorHAnsi" w:eastAsia="Times New Roman" w:hAnsiTheme="minorHAnsi" w:cstheme="minorHAnsi"/>
          <w:color w:val="000000"/>
        </w:rPr>
      </w:pPr>
    </w:p>
    <w:p w14:paraId="429572A5" w14:textId="376FBF44"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but the righteous shall live by his faith: </w:t>
      </w:r>
      <w:r w:rsidRPr="007A558C">
        <w:rPr>
          <w:rFonts w:asciiTheme="minorHAnsi" w:eastAsia="Times New Roman" w:hAnsiTheme="minorHAnsi" w:cstheme="minorHAnsi"/>
          <w:color w:val="000000"/>
        </w:rPr>
        <w:t>Jeconiah the king, whom this wicked man is destined to exile - his righteousness shall stand for him, and on the day this one is cast out of his grave, Evil-Merodach shall raise Jehoiachin’s head and place his throne above the thrones of the kings.</w:t>
      </w:r>
    </w:p>
    <w:p w14:paraId="1EBA2942" w14:textId="77777777" w:rsidR="008849AC" w:rsidRPr="007A558C" w:rsidRDefault="008849AC" w:rsidP="008849AC">
      <w:pPr>
        <w:widowControl w:val="0"/>
        <w:rPr>
          <w:rFonts w:asciiTheme="minorHAnsi" w:eastAsia="Times New Roman" w:hAnsiTheme="minorHAnsi" w:cstheme="minorHAnsi"/>
          <w:color w:val="000000"/>
        </w:rPr>
      </w:pPr>
    </w:p>
    <w:p w14:paraId="77231DAB" w14:textId="0B285D21"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5</w:t>
      </w:r>
      <w:r w:rsidRPr="007A558C">
        <w:rPr>
          <w:rFonts w:asciiTheme="minorHAnsi" w:eastAsia="Times New Roman" w:hAnsiTheme="minorHAnsi" w:cstheme="minorHAnsi"/>
          <w:color w:val="000000"/>
        </w:rPr>
        <w:t xml:space="preserve"> </w:t>
      </w:r>
      <w:r w:rsidRPr="007A558C">
        <w:rPr>
          <w:rFonts w:asciiTheme="minorHAnsi" w:eastAsia="Times New Roman" w:hAnsiTheme="minorHAnsi" w:cstheme="minorHAnsi"/>
          <w:b/>
          <w:bCs/>
          <w:color w:val="000000"/>
        </w:rPr>
        <w:t>And surely he, whom wine betrays: </w:t>
      </w:r>
      <w:r w:rsidRPr="007A558C">
        <w:rPr>
          <w:rFonts w:asciiTheme="minorHAnsi" w:eastAsia="Times New Roman" w:hAnsiTheme="minorHAnsi" w:cstheme="minorHAnsi"/>
          <w:color w:val="000000"/>
        </w:rPr>
        <w:t>And surely, when Belshazzar, this one’s grandson, comes; the one whose wine shall betray him for he drank as much wine as a thousand (Dan. 5:1).</w:t>
      </w:r>
    </w:p>
    <w:p w14:paraId="4BB9FF78" w14:textId="77777777" w:rsidR="008849AC" w:rsidRPr="007A558C" w:rsidRDefault="008849AC" w:rsidP="008849AC">
      <w:pPr>
        <w:widowControl w:val="0"/>
        <w:rPr>
          <w:rFonts w:asciiTheme="minorHAnsi" w:eastAsia="Times New Roman" w:hAnsiTheme="minorHAnsi" w:cstheme="minorHAnsi"/>
          <w:color w:val="000000"/>
        </w:rPr>
      </w:pPr>
    </w:p>
    <w:p w14:paraId="0788AD43" w14:textId="38F7E6C4"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 haughty man whose dwelling shall not remain: </w:t>
      </w:r>
      <w:r w:rsidRPr="007A558C">
        <w:rPr>
          <w:rFonts w:asciiTheme="minorHAnsi" w:eastAsia="Times New Roman" w:hAnsiTheme="minorHAnsi" w:cstheme="minorHAnsi"/>
          <w:color w:val="000000"/>
        </w:rPr>
        <w:t>[Belshazzar’s] dwelling and his residence shall not remain in existence, for he was haughty and said, with the counsel of the wine, to bring the vessels of the Temple; and he drank with them. That shall cause him to be slain, and the seed of Nebuchadnezzar to be destroyed, for a haughty man is a scorner; he shall not have a dwelling. Neither he nor his dwelling shall remain in existence.</w:t>
      </w:r>
    </w:p>
    <w:p w14:paraId="49A0995B" w14:textId="77777777" w:rsidR="008849AC" w:rsidRPr="007A558C" w:rsidRDefault="008849AC" w:rsidP="008849AC">
      <w:pPr>
        <w:widowControl w:val="0"/>
        <w:rPr>
          <w:rFonts w:asciiTheme="minorHAnsi" w:eastAsia="Times New Roman" w:hAnsiTheme="minorHAnsi" w:cstheme="minorHAnsi"/>
          <w:color w:val="000000"/>
        </w:rPr>
      </w:pPr>
    </w:p>
    <w:p w14:paraId="73A9B269" w14:textId="0BECECFB"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who widened: </w:t>
      </w:r>
      <w:r w:rsidRPr="007A558C">
        <w:rPr>
          <w:rFonts w:asciiTheme="minorHAnsi" w:eastAsia="Times New Roman" w:hAnsiTheme="minorHAnsi" w:cstheme="minorHAnsi"/>
          <w:color w:val="000000"/>
        </w:rPr>
        <w:t>Nebuchadnezzar</w:t>
      </w:r>
    </w:p>
    <w:p w14:paraId="61AEAC53" w14:textId="77777777" w:rsidR="008849AC" w:rsidRPr="007A558C" w:rsidRDefault="008849AC" w:rsidP="008849AC">
      <w:pPr>
        <w:widowControl w:val="0"/>
        <w:rPr>
          <w:rFonts w:asciiTheme="minorHAnsi" w:eastAsia="Times New Roman" w:hAnsiTheme="minorHAnsi" w:cstheme="minorHAnsi"/>
          <w:color w:val="000000"/>
        </w:rPr>
      </w:pPr>
    </w:p>
    <w:p w14:paraId="3272CF41" w14:textId="2FE6F8F2"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his desire like the nether-world: </w:t>
      </w:r>
      <w:r w:rsidRPr="007A558C">
        <w:rPr>
          <w:rFonts w:asciiTheme="minorHAnsi" w:eastAsia="Times New Roman" w:hAnsiTheme="minorHAnsi" w:cstheme="minorHAnsi"/>
          <w:color w:val="000000"/>
        </w:rPr>
        <w:t>to attain all his desire with a full heart.</w:t>
      </w:r>
    </w:p>
    <w:p w14:paraId="5818DD3B" w14:textId="77777777" w:rsidR="008849AC" w:rsidRPr="007A558C" w:rsidRDefault="008849AC" w:rsidP="008849AC">
      <w:pPr>
        <w:widowControl w:val="0"/>
        <w:rPr>
          <w:rFonts w:asciiTheme="minorHAnsi" w:eastAsia="Times New Roman" w:hAnsiTheme="minorHAnsi" w:cstheme="minorHAnsi"/>
          <w:color w:val="000000"/>
        </w:rPr>
      </w:pPr>
    </w:p>
    <w:p w14:paraId="16938295" w14:textId="7168856A" w:rsidR="008849AC" w:rsidRPr="007A558C" w:rsidRDefault="008849AC" w:rsidP="008849AC">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and he is like death: </w:t>
      </w:r>
      <w:r w:rsidRPr="007A558C">
        <w:rPr>
          <w:rFonts w:asciiTheme="minorHAnsi" w:eastAsia="Times New Roman" w:hAnsiTheme="minorHAnsi" w:cstheme="minorHAnsi"/>
          <w:color w:val="000000"/>
        </w:rPr>
        <w:t>Like the angel of death, who is not sated with slaying. So is this one not sated with all his possessions.</w:t>
      </w:r>
    </w:p>
    <w:p w14:paraId="16C4F0AA" w14:textId="77777777" w:rsidR="008849AC" w:rsidRPr="007A558C" w:rsidRDefault="008849AC" w:rsidP="008849AC">
      <w:pPr>
        <w:widowControl w:val="0"/>
        <w:rPr>
          <w:rFonts w:asciiTheme="minorHAnsi" w:eastAsia="Times New Roman" w:hAnsiTheme="minorHAnsi" w:cstheme="minorHAnsi"/>
          <w:color w:val="000000"/>
        </w:rPr>
      </w:pPr>
    </w:p>
    <w:p w14:paraId="7CD3BD08" w14:textId="52FBD6EE" w:rsidR="008849AC" w:rsidRPr="007A558C" w:rsidRDefault="008849AC"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6</w:t>
      </w:r>
      <w:r w:rsidRPr="007A558C">
        <w:rPr>
          <w:rFonts w:asciiTheme="minorHAnsi" w:eastAsia="Times New Roman" w:hAnsiTheme="minorHAnsi" w:cstheme="minorHAnsi"/>
          <w:color w:val="000000"/>
        </w:rPr>
        <w:t xml:space="preserve"> </w:t>
      </w:r>
      <w:r w:rsidR="00D86B65" w:rsidRPr="007A558C">
        <w:rPr>
          <w:rFonts w:asciiTheme="minorHAnsi" w:eastAsia="Times New Roman" w:hAnsiTheme="minorHAnsi" w:cstheme="minorHAnsi"/>
          <w:b/>
          <w:bCs/>
          <w:color w:val="000000"/>
        </w:rPr>
        <w:t>Shall not all these: </w:t>
      </w:r>
      <w:r w:rsidR="00D86B65" w:rsidRPr="007A558C">
        <w:rPr>
          <w:rFonts w:asciiTheme="minorHAnsi" w:eastAsia="Times New Roman" w:hAnsiTheme="minorHAnsi" w:cstheme="minorHAnsi"/>
          <w:color w:val="000000"/>
        </w:rPr>
        <w:t>whom he [Belshazzar] collected for himself to pay himself tribute?</w:t>
      </w:r>
    </w:p>
    <w:p w14:paraId="6C799CB3" w14:textId="77777777" w:rsidR="008849AC" w:rsidRPr="007A558C" w:rsidRDefault="008849AC" w:rsidP="008849AC">
      <w:pPr>
        <w:widowControl w:val="0"/>
        <w:rPr>
          <w:rFonts w:asciiTheme="minorHAnsi" w:eastAsia="Times New Roman" w:hAnsiTheme="minorHAnsi" w:cstheme="minorHAnsi"/>
          <w:color w:val="000000"/>
        </w:rPr>
      </w:pPr>
    </w:p>
    <w:p w14:paraId="39DA285B" w14:textId="0B1F12C4" w:rsidR="008849AC"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take up a parable against him and a figure: </w:t>
      </w:r>
      <w:r w:rsidRPr="007A558C">
        <w:rPr>
          <w:rFonts w:asciiTheme="minorHAnsi" w:eastAsia="Times New Roman" w:hAnsiTheme="minorHAnsi" w:cstheme="minorHAnsi"/>
          <w:color w:val="000000"/>
        </w:rPr>
        <w:t>they shall take up in their mouth an expression of a riddle concerning him.</w:t>
      </w:r>
    </w:p>
    <w:p w14:paraId="354CE5A2" w14:textId="77777777" w:rsidR="008849AC" w:rsidRPr="007A558C" w:rsidRDefault="008849AC" w:rsidP="008849AC">
      <w:pPr>
        <w:widowControl w:val="0"/>
        <w:rPr>
          <w:rFonts w:asciiTheme="minorHAnsi" w:eastAsia="Times New Roman" w:hAnsiTheme="minorHAnsi" w:cstheme="minorHAnsi"/>
          <w:color w:val="000000"/>
        </w:rPr>
      </w:pPr>
    </w:p>
    <w:p w14:paraId="350A5E2E" w14:textId="4C2C61AA" w:rsidR="008849AC"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against him: </w:t>
      </w:r>
      <w:r w:rsidRPr="007A558C">
        <w:rPr>
          <w:rFonts w:asciiTheme="minorHAnsi" w:eastAsia="Times New Roman" w:hAnsiTheme="minorHAnsi" w:cstheme="minorHAnsi"/>
          <w:color w:val="000000"/>
        </w:rPr>
        <w:t>like </w:t>
      </w:r>
      <w:r w:rsidRPr="007A558C">
        <w:rPr>
          <w:rFonts w:asciiTheme="minorHAnsi" w:eastAsia="Times New Roman" w:hAnsiTheme="minorHAnsi" w:cstheme="minorHAnsi"/>
          <w:color w:val="000000"/>
          <w:rtl/>
        </w:rPr>
        <w:t>עָלָיו</w:t>
      </w:r>
      <w:r w:rsidRPr="007A558C">
        <w:rPr>
          <w:rFonts w:asciiTheme="minorHAnsi" w:eastAsia="Times New Roman" w:hAnsiTheme="minorHAnsi" w:cstheme="minorHAnsi"/>
          <w:color w:val="000000"/>
        </w:rPr>
        <w:t>, upon him.</w:t>
      </w:r>
    </w:p>
    <w:p w14:paraId="5280D977" w14:textId="77777777" w:rsidR="00D86B65" w:rsidRPr="007A558C" w:rsidRDefault="00D86B65" w:rsidP="00D86B65">
      <w:pPr>
        <w:widowControl w:val="0"/>
        <w:rPr>
          <w:rFonts w:asciiTheme="minorHAnsi" w:eastAsia="Times New Roman" w:hAnsiTheme="minorHAnsi" w:cstheme="minorHAnsi"/>
          <w:color w:val="000000"/>
        </w:rPr>
      </w:pPr>
    </w:p>
    <w:p w14:paraId="51521AED" w14:textId="652FF413"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And he shall say: </w:t>
      </w:r>
      <w:r w:rsidRPr="007A558C">
        <w:rPr>
          <w:rFonts w:asciiTheme="minorHAnsi" w:eastAsia="Times New Roman" w:hAnsiTheme="minorHAnsi" w:cstheme="minorHAnsi"/>
          <w:color w:val="000000"/>
        </w:rPr>
        <w:t>The one who says the figure of the riddle.</w:t>
      </w:r>
    </w:p>
    <w:p w14:paraId="07A04BB3" w14:textId="77777777" w:rsidR="00D86B65" w:rsidRPr="007A558C" w:rsidRDefault="00D86B65" w:rsidP="00D86B65">
      <w:pPr>
        <w:widowControl w:val="0"/>
        <w:rPr>
          <w:rFonts w:asciiTheme="minorHAnsi" w:eastAsia="Times New Roman" w:hAnsiTheme="minorHAnsi" w:cstheme="minorHAnsi"/>
          <w:color w:val="000000"/>
        </w:rPr>
      </w:pPr>
    </w:p>
    <w:p w14:paraId="1D12F4A3" w14:textId="393A07FE"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Woe to him who increases what is not his!: </w:t>
      </w:r>
      <w:r w:rsidRPr="007A558C">
        <w:rPr>
          <w:rFonts w:asciiTheme="minorHAnsi" w:eastAsia="Times New Roman" w:hAnsiTheme="minorHAnsi" w:cstheme="minorHAnsi"/>
          <w:color w:val="000000"/>
        </w:rPr>
        <w:t>This is the figure: Woe to him who increases wealth and kingdom, and it is not his, for the kings of Media shall come and take everything.</w:t>
      </w:r>
    </w:p>
    <w:p w14:paraId="5666F4BD" w14:textId="77777777" w:rsidR="00D86B65" w:rsidRPr="007A558C" w:rsidRDefault="00D86B65" w:rsidP="00D86B65">
      <w:pPr>
        <w:widowControl w:val="0"/>
        <w:rPr>
          <w:rFonts w:asciiTheme="minorHAnsi" w:eastAsia="Times New Roman" w:hAnsiTheme="minorHAnsi" w:cstheme="minorHAnsi"/>
          <w:color w:val="000000"/>
        </w:rPr>
      </w:pPr>
    </w:p>
    <w:p w14:paraId="79C1D9BD" w14:textId="01573F7B"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How long?: </w:t>
      </w:r>
      <w:r w:rsidRPr="007A558C">
        <w:rPr>
          <w:rFonts w:asciiTheme="minorHAnsi" w:eastAsia="Times New Roman" w:hAnsiTheme="minorHAnsi" w:cstheme="minorHAnsi"/>
          <w:color w:val="000000"/>
        </w:rPr>
        <w:t>will he continue to increase when he is only loading upon himself a burden of iniquity like a beam of mud? </w:t>
      </w:r>
      <w:r w:rsidRPr="007A558C">
        <w:rPr>
          <w:rFonts w:asciiTheme="minorHAnsi" w:eastAsia="Times New Roman" w:hAnsiTheme="minorHAnsi" w:cstheme="minorHAnsi"/>
          <w:color w:val="000000"/>
          <w:rtl/>
        </w:rPr>
        <w:t>עַב </w:t>
      </w:r>
      <w:r w:rsidRPr="007A558C">
        <w:rPr>
          <w:rFonts w:asciiTheme="minorHAnsi" w:eastAsia="Times New Roman" w:hAnsiTheme="minorHAnsi" w:cstheme="minorHAnsi"/>
          <w:color w:val="000000"/>
        </w:rPr>
        <w:t>is an expression of a heavy beam, as we find concerning the Tabernacle of Ezekiel (Ezek. 41:25): “And a wooden beam (</w:t>
      </w:r>
      <w:r w:rsidRPr="007A558C">
        <w:rPr>
          <w:rFonts w:asciiTheme="minorHAnsi" w:eastAsia="Times New Roman" w:hAnsiTheme="minorHAnsi" w:cstheme="minorHAnsi"/>
          <w:color w:val="000000"/>
          <w:rtl/>
        </w:rPr>
        <w:t>וְעָב</w:t>
      </w:r>
      <w:r w:rsidRPr="007A558C">
        <w:rPr>
          <w:rFonts w:asciiTheme="minorHAnsi" w:eastAsia="Times New Roman" w:hAnsiTheme="minorHAnsi" w:cstheme="minorHAnsi"/>
          <w:color w:val="000000"/>
        </w:rPr>
        <w:t>),” and (ibid. 26) “The casings of the House and the beams (</w:t>
      </w:r>
      <w:r w:rsidRPr="007A558C">
        <w:rPr>
          <w:rFonts w:asciiTheme="minorHAnsi" w:eastAsia="Times New Roman" w:hAnsiTheme="minorHAnsi" w:cstheme="minorHAnsi"/>
          <w:color w:val="000000"/>
          <w:rtl/>
        </w:rPr>
        <w:t>וְהָעֻבִּים</w:t>
      </w:r>
      <w:r w:rsidRPr="007A558C">
        <w:rPr>
          <w:rFonts w:asciiTheme="minorHAnsi" w:eastAsia="Times New Roman" w:hAnsiTheme="minorHAnsi" w:cstheme="minorHAnsi"/>
          <w:color w:val="000000"/>
        </w:rPr>
        <w:t>).”</w:t>
      </w:r>
    </w:p>
    <w:p w14:paraId="42F3B31F" w14:textId="77777777" w:rsidR="00D86B65" w:rsidRPr="007A558C" w:rsidRDefault="00D86B65" w:rsidP="00D86B65">
      <w:pPr>
        <w:widowControl w:val="0"/>
        <w:rPr>
          <w:rFonts w:asciiTheme="minorHAnsi" w:eastAsia="Times New Roman" w:hAnsiTheme="minorHAnsi" w:cstheme="minorHAnsi"/>
          <w:color w:val="000000"/>
        </w:rPr>
      </w:pPr>
    </w:p>
    <w:p w14:paraId="12BBC582" w14:textId="22DCB752"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7 awaken: </w:t>
      </w:r>
      <w:r w:rsidRPr="007A558C">
        <w:rPr>
          <w:rFonts w:asciiTheme="minorHAnsi" w:eastAsia="Times New Roman" w:hAnsiTheme="minorHAnsi" w:cstheme="minorHAnsi"/>
          <w:color w:val="000000"/>
        </w:rPr>
        <w:t>like </w:t>
      </w:r>
      <w:r w:rsidRPr="007A558C">
        <w:rPr>
          <w:rFonts w:asciiTheme="minorHAnsi" w:eastAsia="Times New Roman" w:hAnsiTheme="minorHAnsi" w:cstheme="minorHAnsi"/>
          <w:color w:val="000000"/>
          <w:rtl/>
        </w:rPr>
        <w:t>וְיָקִּיצוּ</w:t>
      </w:r>
    </w:p>
    <w:p w14:paraId="0834D18C" w14:textId="77777777" w:rsidR="00D86B65" w:rsidRPr="007A558C" w:rsidRDefault="00D86B65" w:rsidP="00D86B65">
      <w:pPr>
        <w:widowControl w:val="0"/>
        <w:rPr>
          <w:rFonts w:asciiTheme="minorHAnsi" w:eastAsia="Times New Roman" w:hAnsiTheme="minorHAnsi" w:cstheme="minorHAnsi"/>
          <w:color w:val="000000"/>
        </w:rPr>
      </w:pPr>
    </w:p>
    <w:p w14:paraId="5539C08D" w14:textId="54973887"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lastRenderedPageBreak/>
        <w:t>8 Since you have cast away many nations: </w:t>
      </w:r>
      <w:r w:rsidRPr="007A558C">
        <w:rPr>
          <w:rFonts w:asciiTheme="minorHAnsi" w:eastAsia="Times New Roman" w:hAnsiTheme="minorHAnsi" w:cstheme="minorHAnsi"/>
          <w:color w:val="000000"/>
        </w:rPr>
        <w:t>You have cast them and thrown them from their place.</w:t>
      </w:r>
    </w:p>
    <w:p w14:paraId="5AAB180C" w14:textId="77777777" w:rsidR="00D86B65" w:rsidRPr="007A558C" w:rsidRDefault="00D86B65" w:rsidP="00D86B65">
      <w:pPr>
        <w:widowControl w:val="0"/>
        <w:rPr>
          <w:rFonts w:asciiTheme="minorHAnsi" w:eastAsia="Times New Roman" w:hAnsiTheme="minorHAnsi" w:cstheme="minorHAnsi"/>
          <w:color w:val="000000"/>
        </w:rPr>
      </w:pPr>
    </w:p>
    <w:p w14:paraId="079F5F1B" w14:textId="02EF3116"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all remaining peoples shall cast you away: </w:t>
      </w:r>
      <w:r w:rsidRPr="007A558C">
        <w:rPr>
          <w:rFonts w:asciiTheme="minorHAnsi" w:eastAsia="Times New Roman" w:hAnsiTheme="minorHAnsi" w:cstheme="minorHAnsi"/>
          <w:color w:val="000000"/>
        </w:rPr>
        <w:t>The nations that escaped.</w:t>
      </w:r>
    </w:p>
    <w:p w14:paraId="2084D7C5" w14:textId="77777777" w:rsidR="00D86B65" w:rsidRPr="007A558C" w:rsidRDefault="00D86B65" w:rsidP="00D86B65">
      <w:pPr>
        <w:widowControl w:val="0"/>
        <w:rPr>
          <w:rFonts w:asciiTheme="minorHAnsi" w:eastAsia="Times New Roman" w:hAnsiTheme="minorHAnsi" w:cstheme="minorHAnsi"/>
          <w:color w:val="000000"/>
        </w:rPr>
      </w:pPr>
    </w:p>
    <w:p w14:paraId="444A1FFE" w14:textId="3E99F6C6"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because of the blood of man: </w:t>
      </w:r>
      <w:r w:rsidRPr="007A558C">
        <w:rPr>
          <w:rFonts w:asciiTheme="minorHAnsi" w:eastAsia="Times New Roman" w:hAnsiTheme="minorHAnsi" w:cstheme="minorHAnsi"/>
          <w:color w:val="000000"/>
        </w:rPr>
        <w:t>As revenge for the blood of Israel, called ‘man,’ as it is said (Ezek. 34: 31): “You are man.”</w:t>
      </w:r>
    </w:p>
    <w:p w14:paraId="031AA31B" w14:textId="77777777" w:rsidR="00D86B65" w:rsidRPr="007A558C" w:rsidRDefault="00D86B65" w:rsidP="00D86B65">
      <w:pPr>
        <w:widowControl w:val="0"/>
        <w:rPr>
          <w:rFonts w:asciiTheme="minorHAnsi" w:eastAsia="Times New Roman" w:hAnsiTheme="minorHAnsi" w:cstheme="minorHAnsi"/>
          <w:color w:val="000000"/>
        </w:rPr>
      </w:pPr>
    </w:p>
    <w:p w14:paraId="24355B48" w14:textId="720548A6"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and the violence done to the land: </w:t>
      </w:r>
      <w:r w:rsidRPr="007A558C">
        <w:rPr>
          <w:rFonts w:asciiTheme="minorHAnsi" w:eastAsia="Times New Roman" w:hAnsiTheme="minorHAnsi" w:cstheme="minorHAnsi"/>
          <w:color w:val="000000"/>
        </w:rPr>
        <w:t>The land of Israel.</w:t>
      </w:r>
    </w:p>
    <w:p w14:paraId="2A6F5CD0" w14:textId="77777777" w:rsidR="00D86B65" w:rsidRPr="007A558C" w:rsidRDefault="00D86B65" w:rsidP="00D86B65">
      <w:pPr>
        <w:widowControl w:val="0"/>
        <w:rPr>
          <w:rFonts w:asciiTheme="minorHAnsi" w:eastAsia="Times New Roman" w:hAnsiTheme="minorHAnsi" w:cstheme="minorHAnsi"/>
          <w:color w:val="000000"/>
        </w:rPr>
      </w:pPr>
    </w:p>
    <w:p w14:paraId="2E27FA1E" w14:textId="603B32BF" w:rsidR="00D86B65" w:rsidRPr="007A558C" w:rsidRDefault="00D86B65" w:rsidP="00D86B65">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the city: </w:t>
      </w:r>
      <w:r w:rsidRPr="007A558C">
        <w:rPr>
          <w:rFonts w:asciiTheme="minorHAnsi" w:eastAsia="Times New Roman" w:hAnsiTheme="minorHAnsi" w:cstheme="minorHAnsi"/>
          <w:color w:val="000000"/>
        </w:rPr>
        <w:t>Jerusalem.</w:t>
      </w:r>
    </w:p>
    <w:p w14:paraId="03618336" w14:textId="77777777" w:rsidR="00D86B65" w:rsidRPr="007A558C" w:rsidRDefault="00D86B65" w:rsidP="00D86B65">
      <w:pPr>
        <w:widowControl w:val="0"/>
        <w:rPr>
          <w:rFonts w:asciiTheme="minorHAnsi" w:eastAsia="Times New Roman" w:hAnsiTheme="minorHAnsi" w:cstheme="minorHAnsi"/>
          <w:color w:val="000000"/>
        </w:rPr>
      </w:pPr>
    </w:p>
    <w:p w14:paraId="69F5C52A" w14:textId="298680BE" w:rsidR="00D86B65" w:rsidRPr="007A558C" w:rsidRDefault="00EF1DF6" w:rsidP="00EF1DF6">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3:18</w:t>
      </w:r>
      <w:r w:rsidRPr="007A558C">
        <w:rPr>
          <w:rFonts w:asciiTheme="minorHAnsi" w:eastAsia="Times New Roman" w:hAnsiTheme="minorHAnsi" w:cstheme="minorHAnsi"/>
          <w:color w:val="000000"/>
        </w:rPr>
        <w:t xml:space="preserve"> </w:t>
      </w:r>
      <w:r w:rsidRPr="007A558C">
        <w:rPr>
          <w:rFonts w:asciiTheme="minorHAnsi" w:eastAsia="Times New Roman" w:hAnsiTheme="minorHAnsi" w:cstheme="minorHAnsi"/>
          <w:b/>
          <w:bCs/>
          <w:color w:val="000000"/>
        </w:rPr>
        <w:t>Yet I: </w:t>
      </w:r>
      <w:r w:rsidRPr="007A558C">
        <w:rPr>
          <w:rFonts w:asciiTheme="minorHAnsi" w:eastAsia="Times New Roman" w:hAnsiTheme="minorHAnsi" w:cstheme="minorHAnsi"/>
          <w:color w:val="000000"/>
        </w:rPr>
        <w:t>the nation of Israel, will rejoice in the Lord.</w:t>
      </w:r>
    </w:p>
    <w:p w14:paraId="72B01950" w14:textId="77777777" w:rsidR="00EF1DF6" w:rsidRPr="007A558C" w:rsidRDefault="00EF1DF6" w:rsidP="00EF1DF6">
      <w:pPr>
        <w:widowControl w:val="0"/>
        <w:rPr>
          <w:rFonts w:asciiTheme="minorHAnsi" w:eastAsia="Times New Roman" w:hAnsiTheme="minorHAnsi" w:cstheme="minorHAnsi"/>
          <w:color w:val="000000"/>
        </w:rPr>
      </w:pPr>
    </w:p>
    <w:p w14:paraId="5EE48746" w14:textId="5EB85956" w:rsidR="00EF1DF6" w:rsidRPr="007A558C" w:rsidRDefault="00EF1DF6" w:rsidP="00EF1DF6">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19</w:t>
      </w:r>
      <w:r w:rsidRPr="007A558C">
        <w:rPr>
          <w:rFonts w:asciiTheme="minorHAnsi" w:eastAsia="Times New Roman" w:hAnsiTheme="minorHAnsi" w:cstheme="minorHAnsi"/>
          <w:color w:val="000000"/>
        </w:rPr>
        <w:t xml:space="preserve"> </w:t>
      </w:r>
      <w:r w:rsidRPr="007A558C">
        <w:rPr>
          <w:rFonts w:asciiTheme="minorHAnsi" w:eastAsia="Times New Roman" w:hAnsiTheme="minorHAnsi" w:cstheme="minorHAnsi"/>
          <w:b/>
          <w:bCs/>
          <w:color w:val="000000"/>
        </w:rPr>
        <w:t>To the conductor [to play] with my melodies: </w:t>
      </w:r>
      <w:r w:rsidRPr="007A558C">
        <w:rPr>
          <w:rFonts w:asciiTheme="minorHAnsi" w:eastAsia="Times New Roman" w:hAnsiTheme="minorHAnsi" w:cstheme="minorHAnsi"/>
          <w:color w:val="000000"/>
        </w:rPr>
        <w:t>To the Levite who conducts the music in the Temple. I will compose for him [the Levites’ conductor] with my melodies, and the Levite[s] will accompany him with musical instruments.</w:t>
      </w:r>
    </w:p>
    <w:p w14:paraId="293A4FA4" w14:textId="77777777" w:rsidR="00EF1DF6" w:rsidRPr="007A558C" w:rsidRDefault="00EF1DF6" w:rsidP="00EF1DF6">
      <w:pPr>
        <w:widowControl w:val="0"/>
        <w:rPr>
          <w:rFonts w:asciiTheme="minorHAnsi" w:eastAsia="Times New Roman" w:hAnsiTheme="minorHAnsi" w:cstheme="minorHAnsi"/>
          <w:color w:val="000000"/>
        </w:rPr>
      </w:pPr>
    </w:p>
    <w:p w14:paraId="607D4BDF" w14:textId="7557F792" w:rsidR="00EF1DF6" w:rsidRPr="007A558C" w:rsidRDefault="00EF1DF6" w:rsidP="00EF1DF6">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To the conductor: </w:t>
      </w:r>
      <w:r w:rsidRPr="007A558C">
        <w:rPr>
          <w:rFonts w:asciiTheme="minorHAnsi" w:eastAsia="Times New Roman" w:hAnsiTheme="minorHAnsi" w:cstheme="minorHAnsi"/>
          <w:color w:val="000000"/>
        </w:rPr>
        <w:t>As it is stated (Ezra 3:8) “… appointed the Levites from twenty years old and upward to superintend the work of the house of the Lord.”</w:t>
      </w:r>
    </w:p>
    <w:p w14:paraId="32862271" w14:textId="77777777" w:rsidR="00EF1DF6" w:rsidRPr="007A558C" w:rsidRDefault="00EF1DF6" w:rsidP="00EF1DF6">
      <w:pPr>
        <w:widowControl w:val="0"/>
        <w:rPr>
          <w:rFonts w:asciiTheme="minorHAnsi" w:eastAsia="Times New Roman" w:hAnsiTheme="minorHAnsi" w:cstheme="minorHAnsi"/>
          <w:color w:val="000000"/>
        </w:rPr>
      </w:pPr>
    </w:p>
    <w:p w14:paraId="6F71E9A3" w14:textId="33800FBB" w:rsidR="00EF1DF6" w:rsidRDefault="00EF1DF6" w:rsidP="00EF1DF6">
      <w:pPr>
        <w:widowControl w:val="0"/>
        <w:rPr>
          <w:rFonts w:asciiTheme="minorHAnsi" w:eastAsia="Times New Roman" w:hAnsiTheme="minorHAnsi" w:cstheme="minorHAnsi"/>
          <w:color w:val="000000"/>
        </w:rPr>
      </w:pPr>
      <w:r w:rsidRPr="007A558C">
        <w:rPr>
          <w:rFonts w:asciiTheme="minorHAnsi" w:eastAsia="Times New Roman" w:hAnsiTheme="minorHAnsi" w:cstheme="minorHAnsi"/>
          <w:b/>
          <w:bCs/>
          <w:color w:val="000000"/>
        </w:rPr>
        <w:t>with my melodies: </w:t>
      </w:r>
      <w:r w:rsidRPr="007A558C">
        <w:rPr>
          <w:rFonts w:asciiTheme="minorHAnsi" w:eastAsia="Times New Roman" w:hAnsiTheme="minorHAnsi" w:cstheme="minorHAnsi"/>
          <w:color w:val="000000"/>
        </w:rPr>
        <w:t>This is an expression of a vocal melody to raise and lower, </w:t>
      </w:r>
      <w:r w:rsidRPr="007A558C">
        <w:rPr>
          <w:rFonts w:asciiTheme="minorHAnsi" w:eastAsia="Times New Roman" w:hAnsiTheme="minorHAnsi" w:cstheme="minorHAnsi"/>
          <w:i/>
          <w:iCs/>
          <w:color w:val="000000"/>
        </w:rPr>
        <w:t>orgenedors</w:t>
      </w:r>
      <w:r w:rsidRPr="007A558C">
        <w:rPr>
          <w:rFonts w:asciiTheme="minorHAnsi" w:eastAsia="Times New Roman" w:hAnsiTheme="minorHAnsi" w:cstheme="minorHAnsi"/>
          <w:color w:val="000000"/>
        </w:rPr>
        <w:t> in O.F.</w:t>
      </w:r>
    </w:p>
    <w:p w14:paraId="1C95A505" w14:textId="77777777" w:rsidR="00AE1CAC" w:rsidRDefault="00AE1CAC" w:rsidP="00AE1CAC">
      <w:pPr>
        <w:widowControl w:val="0"/>
        <w:pBdr>
          <w:bottom w:val="double" w:sz="4" w:space="1" w:color="auto"/>
        </w:pBdr>
        <w:rPr>
          <w:rFonts w:asciiTheme="minorHAnsi" w:eastAsia="Times New Roman" w:hAnsiTheme="minorHAnsi" w:cstheme="minorHAnsi"/>
          <w:color w:val="000000"/>
        </w:rPr>
      </w:pPr>
    </w:p>
    <w:p w14:paraId="3F18540E" w14:textId="77777777" w:rsidR="00AE1CAC" w:rsidRDefault="00AE1CAC" w:rsidP="00AE1CAC">
      <w:pPr>
        <w:rPr>
          <w:rFonts w:ascii="Times New Roman" w:eastAsia="Times New Roman" w:hAnsi="Times New Roman" w:cs="Times New Roman"/>
          <w:color w:val="000000"/>
        </w:rPr>
      </w:pPr>
    </w:p>
    <w:p w14:paraId="235D6C4A" w14:textId="77777777" w:rsidR="00AE1CAC" w:rsidRDefault="00AE1CAC" w:rsidP="00AE1CAC">
      <w:pPr>
        <w:rPr>
          <w:rFonts w:ascii="Cambria" w:hAnsi="Cambria"/>
          <w:b/>
          <w:bCs/>
          <w:sz w:val="28"/>
          <w:szCs w:val="28"/>
          <w:lang w:val="en-AU"/>
        </w:rPr>
      </w:pPr>
      <w:r>
        <w:rPr>
          <w:rFonts w:ascii="Cambria" w:hAnsi="Cambria"/>
          <w:b/>
          <w:bCs/>
          <w:sz w:val="28"/>
          <w:szCs w:val="28"/>
          <w:lang w:bidi="ar-SA"/>
        </w:rPr>
        <w:t xml:space="preserve">Special Ashlamatah for Shabbat Mevarchim </w:t>
      </w:r>
    </w:p>
    <w:p w14:paraId="52100622" w14:textId="77777777" w:rsidR="00AE1CAC" w:rsidRDefault="00AE1CAC" w:rsidP="00AE1CAC">
      <w:pPr>
        <w:pStyle w:val="Heading1"/>
        <w:jc w:val="left"/>
        <w:rPr>
          <w:lang w:bidi="ar-SA"/>
        </w:rPr>
      </w:pPr>
      <w:r>
        <w:rPr>
          <w:lang w:bidi="ar-SA"/>
        </w:rPr>
        <w:t>Rashi &amp; Targum Pseudo Jonathan for: Shmuel alef (I Samuel) 20:18-42</w:t>
      </w:r>
    </w:p>
    <w:p w14:paraId="4BC8297B" w14:textId="77777777" w:rsidR="00AE1CAC" w:rsidRDefault="00AE1CAC" w:rsidP="00AE1CAC">
      <w:pPr>
        <w:rPr>
          <w:sz w:val="16"/>
          <w:szCs w:val="16"/>
          <w:lang w:bidi="ar-SA"/>
        </w:rPr>
      </w:pPr>
      <w:r>
        <w:rPr>
          <w:rFonts w:ascii="Times New Roman" w:hAnsi="Times New Roman"/>
          <w:sz w:val="16"/>
          <w:szCs w:val="16"/>
          <w:lang w:val="en-AU" w:bidi="ar-S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AE1CAC" w14:paraId="1795FDB4" w14:textId="77777777" w:rsidTr="00AE1CAC">
        <w:trPr>
          <w:tblHeade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EC396F" w14:textId="77777777" w:rsidR="00AE1CAC" w:rsidRDefault="00AE1CAC">
            <w:pPr>
              <w:jc w:val="center"/>
              <w:rPr>
                <w:rFonts w:cs="Calibri"/>
                <w:sz w:val="24"/>
                <w:szCs w:val="24"/>
                <w:lang w:bidi="ar-SA"/>
              </w:rPr>
            </w:pPr>
            <w:r>
              <w:rPr>
                <w:rFonts w:cs="Calibri"/>
                <w:b/>
                <w:bCs/>
                <w:sz w:val="24"/>
                <w:szCs w:val="24"/>
                <w:lang w:val="en-AU" w:bidi="ar-SA"/>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644AC9" w14:textId="77777777" w:rsidR="00AE1CAC" w:rsidRDefault="00AE1CAC">
            <w:pPr>
              <w:jc w:val="center"/>
              <w:rPr>
                <w:rFonts w:cs="Calibri"/>
                <w:sz w:val="24"/>
                <w:szCs w:val="24"/>
                <w:lang w:bidi="ar-SA"/>
              </w:rPr>
            </w:pPr>
            <w:r>
              <w:rPr>
                <w:rFonts w:cs="Calibri"/>
                <w:b/>
                <w:bCs/>
                <w:sz w:val="24"/>
                <w:szCs w:val="24"/>
                <w:lang w:val="en-AU" w:bidi="ar-SA"/>
              </w:rPr>
              <w:t>Targum Pseudo Jonathan</w:t>
            </w:r>
          </w:p>
        </w:tc>
      </w:tr>
      <w:tr w:rsidR="00AE1CAC" w14:paraId="10081056"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329F74" w14:textId="77777777" w:rsidR="00AE1CAC" w:rsidRDefault="00AE1CAC">
            <w:pPr>
              <w:rPr>
                <w:rFonts w:cs="Calibri"/>
                <w:lang w:bidi="ar-SA"/>
              </w:rPr>
            </w:pPr>
            <w:r>
              <w:rPr>
                <w:rFonts w:cs="Calibri"/>
                <w:lang w:bidi="ar-SA"/>
              </w:rPr>
              <w:t>18. And Jonathan said to him, "Tomorrow is the new moon, and you will be remembered, for your seat will be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1C26C4" w14:textId="77777777" w:rsidR="00AE1CAC" w:rsidRDefault="00AE1CAC">
            <w:pPr>
              <w:rPr>
                <w:rFonts w:cs="Calibri"/>
                <w:lang w:bidi="ar-SA"/>
              </w:rPr>
            </w:pPr>
            <w:r>
              <w:rPr>
                <w:rFonts w:cs="Calibri"/>
                <w:lang w:bidi="ar-SA"/>
              </w:rPr>
              <w:t xml:space="preserve">18. </w:t>
            </w:r>
            <w:r>
              <w:rPr>
                <w:rFonts w:cs="Calibri"/>
                <w:b/>
                <w:bCs/>
                <w:u w:val="single"/>
                <w:lang w:bidi="ar-SA"/>
              </w:rPr>
              <w:t>And Jonathan said to him: “Tomorrow is the (New) Moon, and you will be sought out, for your dining place will be empty</w:t>
            </w:r>
            <w:r>
              <w:rPr>
                <w:rFonts w:cs="Calibri"/>
                <w:lang w:bidi="ar-SA"/>
              </w:rPr>
              <w:t>.</w:t>
            </w:r>
          </w:p>
        </w:tc>
      </w:tr>
      <w:tr w:rsidR="00AE1CAC" w14:paraId="56DDCFF5"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6772A2" w14:textId="77777777" w:rsidR="00AE1CAC" w:rsidRDefault="00AE1CAC">
            <w:pPr>
              <w:rPr>
                <w:rFonts w:cs="Calibri"/>
                <w:lang w:bidi="ar-SA"/>
              </w:rPr>
            </w:pPr>
            <w:r>
              <w:rPr>
                <w:rFonts w:cs="Calibri"/>
                <w:lang w:bidi="ar-SA"/>
              </w:rPr>
              <w:t>19. And for three days, you shall hide very well, and you shall come to the place where you hid on the day of work, and you shall stay beside the traveler's stone.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A57DF4" w14:textId="77777777" w:rsidR="00AE1CAC" w:rsidRDefault="00AE1CAC">
            <w:pPr>
              <w:rPr>
                <w:rFonts w:cs="Calibri"/>
                <w:lang w:bidi="ar-SA"/>
              </w:rPr>
            </w:pPr>
            <w:r>
              <w:rPr>
                <w:rFonts w:cs="Calibri"/>
                <w:lang w:bidi="ar-SA"/>
              </w:rPr>
              <w:t xml:space="preserve">19. </w:t>
            </w:r>
            <w:r>
              <w:rPr>
                <w:rFonts w:cs="Calibri"/>
                <w:b/>
                <w:bCs/>
                <w:u w:val="single"/>
                <w:lang w:bidi="ar-SA"/>
              </w:rPr>
              <w:t>And at the third (day) of the Moon you will be sought out very much</w:t>
            </w:r>
            <w:r>
              <w:rPr>
                <w:rFonts w:cs="Calibri"/>
                <w:lang w:bidi="ar-SA"/>
              </w:rPr>
              <w:t xml:space="preserve">, and you will go to the place where you hid yourself on the weekday, </w:t>
            </w:r>
            <w:r>
              <w:rPr>
                <w:rFonts w:cs="Calibri"/>
                <w:b/>
                <w:bCs/>
                <w:u w:val="single"/>
                <w:lang w:bidi="ar-SA"/>
              </w:rPr>
              <w:t>and you will dwell near "Stone Coming."</w:t>
            </w:r>
          </w:p>
        </w:tc>
      </w:tr>
      <w:tr w:rsidR="00AE1CAC" w14:paraId="4D18BB79"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7FCD70" w14:textId="77777777" w:rsidR="00AE1CAC" w:rsidRDefault="00AE1CAC">
            <w:pPr>
              <w:rPr>
                <w:rFonts w:cs="Calibri"/>
                <w:lang w:bidi="ar-SA"/>
              </w:rPr>
            </w:pPr>
            <w:r>
              <w:rPr>
                <w:rFonts w:cs="Calibri"/>
                <w:lang w:bidi="ar-SA"/>
              </w:rPr>
              <w:t>20. And I shall shoot three arrows to the side, as though I shot at a mark.</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F8F696" w14:textId="77777777" w:rsidR="00AE1CAC" w:rsidRDefault="00AE1CAC">
            <w:pPr>
              <w:rPr>
                <w:rFonts w:cs="Calibri"/>
                <w:lang w:bidi="ar-SA"/>
              </w:rPr>
            </w:pPr>
            <w:r>
              <w:rPr>
                <w:rFonts w:cs="Calibri"/>
                <w:lang w:bidi="ar-SA"/>
              </w:rPr>
              <w:t>20. And I am to shoot three arrows with the bow so as to hit for myself at the target.</w:t>
            </w:r>
          </w:p>
        </w:tc>
      </w:tr>
      <w:tr w:rsidR="00AE1CAC" w14:paraId="2D685800"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DCE8C6" w14:textId="77777777" w:rsidR="00AE1CAC" w:rsidRDefault="00AE1CAC">
            <w:pPr>
              <w:rPr>
                <w:rFonts w:cs="Calibri"/>
                <w:lang w:bidi="ar-SA"/>
              </w:rPr>
            </w:pPr>
            <w:r>
              <w:rPr>
                <w:rFonts w:cs="Calibri"/>
                <w:lang w:bidi="ar-SA"/>
              </w:rPr>
              <w:t>21. And behold, I shall send the youth, (saying,) 'Go, find the arrows.' If I say to the youth, 'Behold, the arrows are on this side of you,' take it and come, for it is well with you, and there is nothing the matter, as the Lord lives.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DAC946" w14:textId="77777777" w:rsidR="00AE1CAC" w:rsidRDefault="00AE1CAC">
            <w:pPr>
              <w:rPr>
                <w:rFonts w:cs="Calibri"/>
                <w:lang w:bidi="ar-SA"/>
              </w:rPr>
            </w:pPr>
            <w:r>
              <w:rPr>
                <w:rFonts w:cs="Calibri"/>
                <w:lang w:bidi="ar-SA"/>
              </w:rPr>
              <w:t>21. And behold I will send the young man: `Go, get the arrows.' If indeed I say to the young man: `Behold the arrow is on this side of you; take it and bring (it),' then there is peace for you and nothing evil as the Lord lives.</w:t>
            </w:r>
          </w:p>
        </w:tc>
      </w:tr>
      <w:tr w:rsidR="00AE1CAC" w14:paraId="4E2E1564"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4BC1D" w14:textId="77777777" w:rsidR="00AE1CAC" w:rsidRDefault="00AE1CAC">
            <w:pPr>
              <w:rPr>
                <w:rFonts w:cs="Calibri"/>
                <w:lang w:bidi="ar-SA"/>
              </w:rPr>
            </w:pPr>
            <w:r>
              <w:rPr>
                <w:rFonts w:cs="Calibri"/>
                <w:lang w:bidi="ar-SA"/>
              </w:rPr>
              <w:t>22. But, if I say thus to the youth, 'Behold, the arrows are beyond you,' go! For the Lord has sent you away.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15C49" w14:textId="77777777" w:rsidR="00AE1CAC" w:rsidRDefault="00AE1CAC">
            <w:pPr>
              <w:rPr>
                <w:rFonts w:cs="Calibri"/>
                <w:lang w:bidi="ar-SA"/>
              </w:rPr>
            </w:pPr>
            <w:r>
              <w:rPr>
                <w:rFonts w:cs="Calibri"/>
                <w:lang w:bidi="ar-SA"/>
              </w:rPr>
              <w:t>22. And if thus I say to the young man: `Behold the arrow is beyond you,' go, for the Lord has rescued you.</w:t>
            </w:r>
          </w:p>
        </w:tc>
      </w:tr>
      <w:tr w:rsidR="00AE1CAC" w14:paraId="6A36522D"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F771FF" w14:textId="77777777" w:rsidR="00AE1CAC" w:rsidRDefault="00AE1CAC">
            <w:pPr>
              <w:rPr>
                <w:rFonts w:cs="Calibri"/>
                <w:lang w:bidi="ar-SA"/>
              </w:rPr>
            </w:pPr>
            <w:r>
              <w:rPr>
                <w:rFonts w:cs="Calibri"/>
                <w:lang w:bidi="ar-SA"/>
              </w:rPr>
              <w:t>23. And (concerning) the matter which we have spoken, I and you, behold, the Lord is between me and you forever."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DD2738" w14:textId="77777777" w:rsidR="00AE1CAC" w:rsidRDefault="00AE1CAC">
            <w:pPr>
              <w:rPr>
                <w:rFonts w:cs="Calibri"/>
                <w:lang w:bidi="ar-SA"/>
              </w:rPr>
            </w:pPr>
            <w:r>
              <w:rPr>
                <w:rFonts w:cs="Calibri"/>
                <w:lang w:bidi="ar-SA"/>
              </w:rPr>
              <w:t>23. And the word that we have spoken - I and you - behold the Memra of the Lord is a witness between me and you forever."</w:t>
            </w:r>
          </w:p>
        </w:tc>
      </w:tr>
      <w:tr w:rsidR="00AE1CAC" w14:paraId="5CA2D344"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FB8973" w14:textId="77777777" w:rsidR="00AE1CAC" w:rsidRDefault="00AE1CAC">
            <w:pPr>
              <w:rPr>
                <w:rFonts w:cs="Calibri"/>
                <w:lang w:bidi="ar-SA"/>
              </w:rPr>
            </w:pPr>
            <w:r>
              <w:rPr>
                <w:rFonts w:cs="Calibri"/>
                <w:lang w:bidi="ar-SA"/>
              </w:rPr>
              <w:t>24. And David hid in the field, and when it was the new moon, Saul sat down to the meal to eat.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D4D959" w14:textId="77777777" w:rsidR="00AE1CAC" w:rsidRDefault="00AE1CAC">
            <w:pPr>
              <w:rPr>
                <w:rFonts w:cs="Calibri"/>
                <w:lang w:bidi="ar-SA"/>
              </w:rPr>
            </w:pPr>
            <w:r>
              <w:rPr>
                <w:rFonts w:cs="Calibri"/>
                <w:lang w:bidi="ar-SA"/>
              </w:rPr>
              <w:t>24. And David hid in the field, and it was the (New) Moon. And the king sat down at the food to eat.</w:t>
            </w:r>
          </w:p>
        </w:tc>
      </w:tr>
      <w:tr w:rsidR="00AE1CAC" w14:paraId="40220E7E"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8FD0C9" w14:textId="77777777" w:rsidR="00AE1CAC" w:rsidRDefault="00AE1CAC">
            <w:pPr>
              <w:rPr>
                <w:rFonts w:cs="Calibri"/>
                <w:lang w:bidi="ar-SA"/>
              </w:rPr>
            </w:pPr>
            <w:r>
              <w:rPr>
                <w:rFonts w:cs="Calibri"/>
                <w:lang w:bidi="ar-SA"/>
              </w:rPr>
              <w:lastRenderedPageBreak/>
              <w:t>25. And the king sat upon his seat, as at other times, upon the seat by the wall, and Jonathan arose, and Abner sat down beside Saul, and David's place was vacant.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99D3D" w14:textId="77777777" w:rsidR="00AE1CAC" w:rsidRDefault="00AE1CAC">
            <w:pPr>
              <w:rPr>
                <w:rFonts w:cs="Calibri"/>
                <w:lang w:bidi="ar-SA"/>
              </w:rPr>
            </w:pPr>
            <w:r>
              <w:rPr>
                <w:rFonts w:cs="Calibri"/>
                <w:lang w:bidi="ar-SA"/>
              </w:rPr>
              <w:t>25. And the king sat down upon his seat as at other times, upon the seat that was prepared for him near the wall. And Jonathan stood up, and Abner sat down by the side of Saul, and the place of David was empty.</w:t>
            </w:r>
          </w:p>
        </w:tc>
      </w:tr>
      <w:tr w:rsidR="00AE1CAC" w14:paraId="3B1EB2F4"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92CFBC" w14:textId="77777777" w:rsidR="00AE1CAC" w:rsidRDefault="00AE1CAC">
            <w:pPr>
              <w:rPr>
                <w:rFonts w:cs="Calibri"/>
                <w:lang w:bidi="ar-SA"/>
              </w:rPr>
            </w:pPr>
            <w:r>
              <w:rPr>
                <w:rFonts w:cs="Calibri"/>
                <w:lang w:bidi="ar-SA"/>
              </w:rPr>
              <w:t>26. And Saul did not say anything on that day, for he thought, "It is an incident; he is not clean, for he is not clean."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868F1" w14:textId="77777777" w:rsidR="00AE1CAC" w:rsidRDefault="00AE1CAC">
            <w:pPr>
              <w:rPr>
                <w:rFonts w:cs="Calibri"/>
                <w:lang w:bidi="ar-SA"/>
              </w:rPr>
            </w:pPr>
            <w:r>
              <w:rPr>
                <w:rFonts w:cs="Calibri"/>
                <w:lang w:bidi="ar-SA"/>
              </w:rPr>
              <w:t>26. And Saul did not speak anything on that day, for he said: “Perhaps an accident has happened to him, and he is not clean; or perhaps he went on the road, and we did not invite him.”</w:t>
            </w:r>
          </w:p>
        </w:tc>
      </w:tr>
      <w:tr w:rsidR="00AE1CAC" w14:paraId="4F3D16E5"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C40678" w14:textId="77777777" w:rsidR="00AE1CAC" w:rsidRDefault="00AE1CAC">
            <w:pPr>
              <w:rPr>
                <w:rFonts w:cs="Calibri"/>
                <w:lang w:bidi="ar-SA"/>
              </w:rPr>
            </w:pPr>
            <w:r>
              <w:rPr>
                <w:rFonts w:cs="Calibri"/>
                <w:lang w:bidi="ar-SA"/>
              </w:rPr>
              <w:t>27. And it was, on the morrow of the new moon, the second (day of the month), that David's place was vacant, and Saul said to Jonathan, his son, "Why has not the son of Jesse come to the meal either yesterday or today?"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38FC8A" w14:textId="77777777" w:rsidR="00AE1CAC" w:rsidRDefault="00AE1CAC">
            <w:pPr>
              <w:rPr>
                <w:rFonts w:cs="Calibri"/>
                <w:lang w:bidi="ar-SA"/>
              </w:rPr>
            </w:pPr>
            <w:r>
              <w:rPr>
                <w:rFonts w:cs="Calibri"/>
                <w:lang w:bidi="ar-SA"/>
              </w:rPr>
              <w:t xml:space="preserve">27. </w:t>
            </w:r>
            <w:r>
              <w:rPr>
                <w:rFonts w:cs="Calibri"/>
                <w:b/>
                <w:bCs/>
                <w:u w:val="single"/>
                <w:lang w:bidi="ar-SA"/>
              </w:rPr>
              <w:t>And on the day after that, which is the intercalation of the second month, the place of David was empty</w:t>
            </w:r>
            <w:r>
              <w:rPr>
                <w:rFonts w:cs="Calibri"/>
                <w:lang w:bidi="ar-SA"/>
              </w:rPr>
              <w:t>, and Saul said to Jonathan his son: “Why has the son of Jesse not come both yesterday and today for food?”</w:t>
            </w:r>
          </w:p>
        </w:tc>
      </w:tr>
      <w:tr w:rsidR="00AE1CAC" w14:paraId="3CD45F5F"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A42415" w14:textId="77777777" w:rsidR="00AE1CAC" w:rsidRDefault="00AE1CAC">
            <w:pPr>
              <w:rPr>
                <w:rFonts w:cs="Calibri"/>
                <w:lang w:bidi="ar-SA"/>
              </w:rPr>
            </w:pPr>
            <w:r>
              <w:rPr>
                <w:rFonts w:cs="Calibri"/>
                <w:lang w:bidi="ar-SA"/>
              </w:rPr>
              <w:t>28. And Jonathan answered Saul, "David asked leave of me (to go) to Bethlehem.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09321D" w14:textId="77777777" w:rsidR="00AE1CAC" w:rsidRDefault="00AE1CAC">
            <w:pPr>
              <w:rPr>
                <w:rFonts w:cs="Calibri"/>
                <w:lang w:bidi="ar-SA"/>
              </w:rPr>
            </w:pPr>
            <w:r>
              <w:rPr>
                <w:rFonts w:cs="Calibri"/>
                <w:lang w:bidi="ar-SA"/>
              </w:rPr>
              <w:t>28. And Jonathan answered Saul: “David earnestly requested from me to go unto Bethlehem.</w:t>
            </w:r>
          </w:p>
        </w:tc>
      </w:tr>
      <w:tr w:rsidR="00AE1CAC" w14:paraId="158A9197"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B9B60" w14:textId="77777777" w:rsidR="00AE1CAC" w:rsidRDefault="00AE1CAC">
            <w:pPr>
              <w:rPr>
                <w:rFonts w:cs="Calibri"/>
                <w:lang w:bidi="ar-SA"/>
              </w:rPr>
            </w:pPr>
            <w:r>
              <w:rPr>
                <w:rFonts w:cs="Calibri"/>
                <w:lang w:bidi="ar-SA"/>
              </w:rPr>
              <w:t>29. And he said, 'Let me go away now, for we have a family sacrifice in the city, and he, my brother, commanded me, and now, if I have found favor in your eyes, let me slip away now, and see my brothers. ' He, therefore, did not come to the king's table."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47FE0" w14:textId="77777777" w:rsidR="00AE1CAC" w:rsidRDefault="00AE1CAC">
            <w:pPr>
              <w:rPr>
                <w:rFonts w:cs="Calibri"/>
                <w:lang w:bidi="ar-SA"/>
              </w:rPr>
            </w:pPr>
            <w:r>
              <w:rPr>
                <w:rFonts w:cs="Calibri"/>
                <w:lang w:bidi="ar-SA"/>
              </w:rPr>
              <w:t>29. And he said: ‘Send me away now, for they have begun an offering of holy things for all our family in the city, and my brother commanded me. And now if I have found favour in your eyes, let me get away now and see my brothers.' Therefore he did not come to the table of the king.”</w:t>
            </w:r>
          </w:p>
        </w:tc>
      </w:tr>
      <w:tr w:rsidR="00AE1CAC" w14:paraId="60BC13F2"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FFFFD4" w14:textId="77777777" w:rsidR="00AE1CAC" w:rsidRDefault="00AE1CAC">
            <w:pPr>
              <w:rPr>
                <w:rFonts w:cs="Calibri"/>
                <w:lang w:bidi="ar-SA"/>
              </w:rPr>
            </w:pPr>
            <w:r>
              <w:rPr>
                <w:rFonts w:cs="Calibri"/>
                <w:lang w:bidi="ar-SA"/>
              </w:rPr>
              <w:t>30. And Saul's wrath was kindled against Jonathan, and he said to him, "You son of a straying woman deserving of punishment! Did I not know that you choose the son of Jesse, to your shame and to the shame of your mother's nakedness?</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066E24" w14:textId="77777777" w:rsidR="00AE1CAC" w:rsidRDefault="00AE1CAC">
            <w:pPr>
              <w:rPr>
                <w:rFonts w:cs="Calibri"/>
                <w:lang w:bidi="ar-SA"/>
              </w:rPr>
            </w:pPr>
            <w:r>
              <w:rPr>
                <w:rFonts w:cs="Calibri"/>
                <w:lang w:bidi="ar-SA"/>
              </w:rPr>
              <w:t>30. And the anger of Saul was strong against Jonathan, and he said to him: “You son of an obstinate woman whose rebellion was harsh, do I not know that you love the son of Jesse to your disgrace and to the disgrace of the shame of your mother?</w:t>
            </w:r>
          </w:p>
        </w:tc>
      </w:tr>
      <w:tr w:rsidR="00AE1CAC" w14:paraId="39B902F9"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5625F3" w14:textId="77777777" w:rsidR="00AE1CAC" w:rsidRDefault="00AE1CAC">
            <w:pPr>
              <w:rPr>
                <w:rFonts w:cs="Calibri"/>
                <w:lang w:bidi="ar-SA"/>
              </w:rPr>
            </w:pPr>
            <w:r>
              <w:rPr>
                <w:rFonts w:cs="Calibri"/>
                <w:lang w:bidi="ar-SA"/>
              </w:rPr>
              <w:t>31. For all the days that the son of Jesse is living on the earth, you and your kingdom will not be established. And now, send and take him to me, for he is condemned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FA987E" w14:textId="77777777" w:rsidR="00AE1CAC" w:rsidRDefault="00AE1CAC">
            <w:pPr>
              <w:rPr>
                <w:rFonts w:cs="Calibri"/>
                <w:lang w:bidi="ar-SA"/>
              </w:rPr>
            </w:pPr>
            <w:r>
              <w:rPr>
                <w:rFonts w:cs="Calibri"/>
                <w:lang w:bidi="ar-SA"/>
              </w:rPr>
              <w:t>31. For all the days that the son of Jesse is alive upon the earth, neither you nor your kingdom will be established. And now send and bring him unto me, for he is a man deserving killing.”</w:t>
            </w:r>
          </w:p>
        </w:tc>
      </w:tr>
      <w:tr w:rsidR="00AE1CAC" w14:paraId="3F9FDF3C"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B3E533" w14:textId="77777777" w:rsidR="00AE1CAC" w:rsidRDefault="00AE1CAC">
            <w:pPr>
              <w:rPr>
                <w:rFonts w:cs="Calibri"/>
                <w:lang w:bidi="ar-SA"/>
              </w:rPr>
            </w:pPr>
            <w:r>
              <w:rPr>
                <w:rFonts w:cs="Calibri"/>
                <w:lang w:bidi="ar-SA"/>
              </w:rPr>
              <w:t>32. And Jonathan answered Saul his father, and said to him, "Why should he be put to death? What has he done?"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6C87BA" w14:textId="77777777" w:rsidR="00AE1CAC" w:rsidRDefault="00AE1CAC">
            <w:pPr>
              <w:rPr>
                <w:rFonts w:cs="Calibri"/>
                <w:lang w:bidi="ar-SA"/>
              </w:rPr>
            </w:pPr>
            <w:r>
              <w:rPr>
                <w:rFonts w:cs="Calibri"/>
                <w:lang w:bidi="ar-SA"/>
              </w:rPr>
              <w:t>32. And Jonathan answered Saul his father and said to him: “Why will he be killed? What did he do?”</w:t>
            </w:r>
          </w:p>
        </w:tc>
      </w:tr>
      <w:tr w:rsidR="00AE1CAC" w14:paraId="51014251"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43D384" w14:textId="77777777" w:rsidR="00AE1CAC" w:rsidRDefault="00AE1CAC">
            <w:pPr>
              <w:rPr>
                <w:rFonts w:cs="Calibri"/>
                <w:lang w:bidi="ar-SA"/>
              </w:rPr>
            </w:pPr>
            <w:r>
              <w:rPr>
                <w:rFonts w:cs="Calibri"/>
                <w:lang w:bidi="ar-SA"/>
              </w:rPr>
              <w:t>33. And Saul cast the spear upon him to strike him; and Jonathan knew that it had been decided upon by his father, to put David to death.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165D2D" w14:textId="77777777" w:rsidR="00AE1CAC" w:rsidRDefault="00AE1CAC">
            <w:pPr>
              <w:rPr>
                <w:rFonts w:cs="Calibri"/>
                <w:lang w:bidi="ar-SA"/>
              </w:rPr>
            </w:pPr>
            <w:r>
              <w:rPr>
                <w:rFonts w:cs="Calibri"/>
                <w:lang w:bidi="ar-SA"/>
              </w:rPr>
              <w:t>33. And Saul lifted up the spear against him so as to strike him, and Jonathan knew that it was determined from his father to kill David.</w:t>
            </w:r>
          </w:p>
        </w:tc>
      </w:tr>
      <w:tr w:rsidR="00AE1CAC" w14:paraId="0AE08E00"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59F564" w14:textId="77777777" w:rsidR="00AE1CAC" w:rsidRDefault="00AE1CAC">
            <w:pPr>
              <w:rPr>
                <w:rFonts w:cs="Calibri"/>
                <w:lang w:bidi="ar-SA"/>
              </w:rPr>
            </w:pPr>
            <w:r>
              <w:rPr>
                <w:rFonts w:cs="Calibri"/>
                <w:lang w:bidi="ar-SA"/>
              </w:rPr>
              <w:t>34. And Jonathan arose from the table in fierce anger; and he did not eat any food on the second day of the new moon, for he was grieved concerning David, for his father had put him to shame.</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27E09B" w14:textId="77777777" w:rsidR="00AE1CAC" w:rsidRDefault="00AE1CAC">
            <w:pPr>
              <w:rPr>
                <w:rFonts w:cs="Calibri"/>
                <w:lang w:bidi="ar-SA"/>
              </w:rPr>
            </w:pPr>
            <w:r>
              <w:rPr>
                <w:rFonts w:cs="Calibri"/>
                <w:lang w:bidi="ar-SA"/>
              </w:rPr>
              <w:t xml:space="preserve">34. And Jonathan arose from the table in strong anger, </w:t>
            </w:r>
            <w:r>
              <w:rPr>
                <w:rFonts w:cs="Calibri"/>
                <w:b/>
                <w:bCs/>
                <w:u w:val="single"/>
                <w:lang w:bidi="ar-SA"/>
              </w:rPr>
              <w:t>and he did not eat food on the day of the intercalation of the second month</w:t>
            </w:r>
            <w:r>
              <w:rPr>
                <w:rFonts w:cs="Calibri"/>
                <w:lang w:bidi="ar-SA"/>
              </w:rPr>
              <w:t>, for he grieved over David, for his father shamed him.</w:t>
            </w:r>
          </w:p>
        </w:tc>
      </w:tr>
      <w:tr w:rsidR="00AE1CAC" w14:paraId="5C77464C"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45ADB" w14:textId="77777777" w:rsidR="00AE1CAC" w:rsidRDefault="00AE1CAC">
            <w:pPr>
              <w:rPr>
                <w:rFonts w:cs="Calibri"/>
                <w:lang w:bidi="ar-SA"/>
              </w:rPr>
            </w:pPr>
            <w:r>
              <w:rPr>
                <w:rFonts w:cs="Calibri"/>
                <w:lang w:bidi="ar-SA"/>
              </w:rPr>
              <w:t>35. And it was in the morning, that Jonathan went out at David's appointed time, and a small boy was with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0E80FE" w14:textId="77777777" w:rsidR="00AE1CAC" w:rsidRDefault="00AE1CAC">
            <w:pPr>
              <w:rPr>
                <w:rFonts w:cs="Calibri"/>
                <w:lang w:bidi="ar-SA"/>
              </w:rPr>
            </w:pPr>
            <w:r>
              <w:rPr>
                <w:rFonts w:cs="Calibri"/>
                <w:lang w:bidi="ar-SA"/>
              </w:rPr>
              <w:t>35. And in the morning Jonathan went forth to the field at the time that David said to him, and a small boy was with him.</w:t>
            </w:r>
          </w:p>
        </w:tc>
      </w:tr>
      <w:tr w:rsidR="00AE1CAC" w14:paraId="18D2353F"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D0AA06" w14:textId="77777777" w:rsidR="00AE1CAC" w:rsidRDefault="00AE1CAC">
            <w:pPr>
              <w:rPr>
                <w:rFonts w:cs="Calibri"/>
                <w:lang w:bidi="ar-SA"/>
              </w:rPr>
            </w:pPr>
            <w:r>
              <w:rPr>
                <w:rFonts w:cs="Calibri"/>
                <w:lang w:bidi="ar-SA"/>
              </w:rPr>
              <w:t>36. And he said to his boy, "Run, find now the arrows which I shoot." The boy ran; and he shot the arrow to cause it to go beyond him.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178EE7" w14:textId="77777777" w:rsidR="00AE1CAC" w:rsidRDefault="00AE1CAC">
            <w:pPr>
              <w:rPr>
                <w:rFonts w:cs="Calibri"/>
                <w:lang w:bidi="ar-SA"/>
              </w:rPr>
            </w:pPr>
            <w:r>
              <w:rPr>
                <w:rFonts w:cs="Calibri"/>
                <w:lang w:bidi="ar-SA"/>
              </w:rPr>
              <w:t>36. And he said to his young man: “Run, get the arrows that I am shooting.” The young man ran, and he shot the arrow beyond him.</w:t>
            </w:r>
          </w:p>
        </w:tc>
      </w:tr>
      <w:tr w:rsidR="00AE1CAC" w14:paraId="0292FF08"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517925" w14:textId="77777777" w:rsidR="00AE1CAC" w:rsidRDefault="00AE1CAC">
            <w:pPr>
              <w:rPr>
                <w:rFonts w:cs="Calibri"/>
                <w:lang w:bidi="ar-SA"/>
              </w:rPr>
            </w:pPr>
            <w:r>
              <w:rPr>
                <w:rFonts w:cs="Calibri"/>
                <w:lang w:bidi="ar-SA"/>
              </w:rPr>
              <w:lastRenderedPageBreak/>
              <w:t>37. And the lad came up to the place of the arrow, which Jonathan had shot. And Jonathan called after the lad, and said, "Isn't the arrow beyond you?"</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A15050" w14:textId="77777777" w:rsidR="00AE1CAC" w:rsidRDefault="00AE1CAC">
            <w:pPr>
              <w:rPr>
                <w:rFonts w:cs="Calibri"/>
                <w:lang w:bidi="ar-SA"/>
              </w:rPr>
            </w:pPr>
            <w:r>
              <w:rPr>
                <w:rFonts w:cs="Calibri"/>
                <w:lang w:bidi="ar-SA"/>
              </w:rPr>
              <w:t>37. And the young man came unto the place of the arrow that Jonathan shot, and Jonathan called after the young man and said: “Is not the arrow beyond you?”</w:t>
            </w:r>
          </w:p>
        </w:tc>
      </w:tr>
      <w:tr w:rsidR="00AE1CAC" w14:paraId="6018984B"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E9405" w14:textId="77777777" w:rsidR="00AE1CAC" w:rsidRDefault="00AE1CAC">
            <w:pPr>
              <w:rPr>
                <w:rFonts w:cs="Calibri"/>
                <w:lang w:bidi="ar-SA"/>
              </w:rPr>
            </w:pPr>
            <w:r>
              <w:rPr>
                <w:rFonts w:cs="Calibri"/>
                <w:lang w:bidi="ar-SA"/>
              </w:rPr>
              <w:t>38. And Jonathan called after the lad, "Quickly, hasten, do not stand!" And Jonathan's lad gathered up the arrows, and came to his master.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9173E9" w14:textId="77777777" w:rsidR="00AE1CAC" w:rsidRDefault="00AE1CAC">
            <w:pPr>
              <w:rPr>
                <w:rFonts w:cs="Calibri"/>
                <w:lang w:bidi="ar-SA"/>
              </w:rPr>
            </w:pPr>
            <w:r>
              <w:rPr>
                <w:rFonts w:cs="Calibri"/>
                <w:lang w:bidi="ar-SA"/>
              </w:rPr>
              <w:t>38. And Jonathan called after the young man: “Hurry, in haste; do not delay.” And Jonathan's young man was gathering the arrows, and he came unto his master.</w:t>
            </w:r>
          </w:p>
        </w:tc>
      </w:tr>
      <w:tr w:rsidR="00AE1CAC" w14:paraId="5ECE67B2"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976F9B" w14:textId="77777777" w:rsidR="00AE1CAC" w:rsidRDefault="00AE1CAC">
            <w:pPr>
              <w:rPr>
                <w:rFonts w:cs="Calibri"/>
                <w:lang w:bidi="ar-SA"/>
              </w:rPr>
            </w:pPr>
            <w:r>
              <w:rPr>
                <w:rFonts w:cs="Calibri"/>
                <w:lang w:bidi="ar-SA"/>
              </w:rPr>
              <w:t>39. And the lad knew nothing; only Jonathan and David knew the matter.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1588A" w14:textId="77777777" w:rsidR="00AE1CAC" w:rsidRDefault="00AE1CAC">
            <w:pPr>
              <w:rPr>
                <w:rFonts w:cs="Calibri"/>
                <w:lang w:bidi="ar-SA"/>
              </w:rPr>
            </w:pPr>
            <w:r>
              <w:rPr>
                <w:rFonts w:cs="Calibri"/>
                <w:lang w:bidi="ar-SA"/>
              </w:rPr>
              <w:t>39. And the young man did not know anything. Only Jonathan and David knew the matter.</w:t>
            </w:r>
          </w:p>
        </w:tc>
      </w:tr>
      <w:tr w:rsidR="00AE1CAC" w14:paraId="7DD5C1C3"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6CEF08" w14:textId="77777777" w:rsidR="00AE1CAC" w:rsidRDefault="00AE1CAC">
            <w:pPr>
              <w:rPr>
                <w:rFonts w:cs="Calibri"/>
                <w:lang w:bidi="ar-SA"/>
              </w:rPr>
            </w:pPr>
            <w:r>
              <w:rPr>
                <w:rFonts w:cs="Calibri"/>
                <w:lang w:bidi="ar-SA"/>
              </w:rPr>
              <w:t>40. And Jonathan gave his weapons to his boy, and said to him, "Go, bring (them) to the city."</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AD7CF" w14:textId="77777777" w:rsidR="00AE1CAC" w:rsidRDefault="00AE1CAC">
            <w:pPr>
              <w:rPr>
                <w:rFonts w:cs="Calibri"/>
                <w:lang w:bidi="ar-SA"/>
              </w:rPr>
            </w:pPr>
            <w:r>
              <w:rPr>
                <w:rFonts w:cs="Calibri"/>
                <w:lang w:bidi="ar-SA"/>
              </w:rPr>
              <w:t>40. And Jonathan gave his armor to the young man that was his, and he said to him: "Go, bring it to the city."</w:t>
            </w:r>
          </w:p>
        </w:tc>
      </w:tr>
      <w:tr w:rsidR="00AE1CAC" w14:paraId="59CF3179"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7646F" w14:textId="77777777" w:rsidR="00AE1CAC" w:rsidRDefault="00AE1CAC">
            <w:pPr>
              <w:rPr>
                <w:rFonts w:cs="Calibri"/>
                <w:lang w:bidi="ar-SA"/>
              </w:rPr>
            </w:pPr>
            <w:r>
              <w:rPr>
                <w:rFonts w:cs="Calibri"/>
                <w:lang w:bidi="ar-SA"/>
              </w:rPr>
              <w:t>41. The lad departed, and David arose from (a place) toward the south; and he fell upon his face to the ground three times, and prostrated himself three times. And they kissed one another, and wept one with the other, until David exceeded.</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4A873" w14:textId="77777777" w:rsidR="00AE1CAC" w:rsidRDefault="00AE1CAC">
            <w:pPr>
              <w:rPr>
                <w:rFonts w:cs="Calibri"/>
                <w:lang w:bidi="ar-SA"/>
              </w:rPr>
            </w:pPr>
            <w:r>
              <w:rPr>
                <w:rFonts w:cs="Calibri"/>
                <w:lang w:bidi="ar-SA"/>
              </w:rPr>
              <w:t xml:space="preserve">41. And the young man went, </w:t>
            </w:r>
            <w:r>
              <w:rPr>
                <w:rFonts w:cs="Calibri"/>
                <w:b/>
                <w:bCs/>
                <w:u w:val="single"/>
                <w:lang w:bidi="ar-SA"/>
              </w:rPr>
              <w:t>and David arose from the side of “Stone Coming” that is opposite the south,</w:t>
            </w:r>
            <w:r>
              <w:rPr>
                <w:rFonts w:cs="Calibri"/>
                <w:lang w:bidi="ar-SA"/>
              </w:rPr>
              <w:t xml:space="preserve"> and he fell upon his face upon the ground, and he bowed down three times, and they kissed each man his fellow, and they wept each man his fellow until David exceeded.</w:t>
            </w:r>
          </w:p>
        </w:tc>
      </w:tr>
      <w:tr w:rsidR="00AE1CAC" w14:paraId="21954592" w14:textId="77777777" w:rsidTr="00AE1CAC">
        <w:trPr>
          <w:jc w:val="center"/>
        </w:trPr>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A9C5CC" w14:textId="77777777" w:rsidR="00AE1CAC" w:rsidRDefault="00AE1CAC">
            <w:pPr>
              <w:rPr>
                <w:rFonts w:cs="Calibri"/>
                <w:lang w:bidi="ar-SA"/>
              </w:rPr>
            </w:pPr>
            <w:r>
              <w:rPr>
                <w:rFonts w:cs="Calibri"/>
                <w:lang w:bidi="ar-SA"/>
              </w:rPr>
              <w:t>42. And Jonathan said to David, "Go in peace! (And bear in mind) that we have sworn both of us in the name of the Lord, saying, 'May the Lord be between me and you, and between my descendants and your descendants forever.' "</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1610F5" w14:textId="77777777" w:rsidR="00AE1CAC" w:rsidRDefault="00AE1CAC">
            <w:pPr>
              <w:rPr>
                <w:rFonts w:cs="Calibri"/>
                <w:lang w:bidi="ar-SA"/>
              </w:rPr>
            </w:pPr>
            <w:r>
              <w:rPr>
                <w:rFonts w:cs="Calibri"/>
                <w:lang w:bidi="ar-SA"/>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bl>
    <w:p w14:paraId="769ABF36" w14:textId="77777777" w:rsidR="00AE1CAC" w:rsidRDefault="00AE1CAC" w:rsidP="00AE1CAC">
      <w:pPr>
        <w:pBdr>
          <w:bottom w:val="double" w:sz="4" w:space="1" w:color="auto"/>
        </w:pBdr>
        <w:rPr>
          <w:b/>
          <w:bCs/>
          <w:lang w:val="en-AU" w:bidi="ar-SA"/>
        </w:rPr>
      </w:pPr>
    </w:p>
    <w:p w14:paraId="29A67E45" w14:textId="77777777" w:rsidR="00AE1CAC" w:rsidRDefault="00AE1CAC" w:rsidP="00AE1CAC">
      <w:pPr>
        <w:rPr>
          <w:rFonts w:ascii="Times New Roman" w:hAnsi="Times New Roman"/>
          <w:sz w:val="24"/>
          <w:lang w:bidi="ar-SA"/>
        </w:rPr>
      </w:pPr>
    </w:p>
    <w:p w14:paraId="7346D616" w14:textId="77777777" w:rsidR="00AE1CAC" w:rsidRDefault="00AE1CAC" w:rsidP="00AE1CAC">
      <w:pPr>
        <w:keepNext/>
        <w:keepLines/>
        <w:rPr>
          <w:rFonts w:ascii="Cambria" w:eastAsia="Times New Roman" w:hAnsi="Cambria" w:cs="Times New Roman"/>
          <w:b/>
          <w:bCs/>
          <w:color w:val="000000"/>
          <w:sz w:val="28"/>
          <w:szCs w:val="28"/>
          <w:lang w:bidi="ar-SA"/>
        </w:rPr>
      </w:pPr>
      <w:r>
        <w:rPr>
          <w:rFonts w:ascii="Cambria" w:eastAsia="Times New Roman" w:hAnsi="Cambria" w:cs="Times New Roman"/>
          <w:b/>
          <w:bCs/>
          <w:color w:val="000000"/>
          <w:sz w:val="28"/>
          <w:szCs w:val="28"/>
          <w:lang w:bidi="ar-SA"/>
        </w:rPr>
        <w:t>Rashi’s Commentary for: Shmuel alef (I Samuel) 20:18-42</w:t>
      </w:r>
    </w:p>
    <w:p w14:paraId="7F8FEC98" w14:textId="77777777" w:rsidR="00AE1CAC" w:rsidRDefault="00AE1CAC" w:rsidP="00AE1CAC">
      <w:pPr>
        <w:keepNext/>
        <w:keepLines/>
        <w:rPr>
          <w:rFonts w:cs="Calibri"/>
          <w:sz w:val="16"/>
          <w:szCs w:val="16"/>
          <w:lang w:val="en-AU" w:bidi="ar-SA"/>
        </w:rPr>
      </w:pPr>
    </w:p>
    <w:p w14:paraId="4F7484EB" w14:textId="77777777" w:rsidR="00AE1CAC" w:rsidRDefault="00AE1CAC" w:rsidP="00AE1CAC">
      <w:pPr>
        <w:rPr>
          <w:rFonts w:cs="Calibri"/>
          <w:lang w:bidi="ar-SA"/>
        </w:rPr>
      </w:pPr>
      <w:r>
        <w:rPr>
          <w:rFonts w:cs="Calibri"/>
          <w:b/>
          <w:bCs/>
          <w:lang w:val="en-AU" w:bidi="ar-SA"/>
        </w:rPr>
        <w:t>18</w:t>
      </w:r>
      <w:r>
        <w:rPr>
          <w:rFonts w:cs="Calibri"/>
          <w:lang w:val="en-AU" w:bidi="ar-SA"/>
        </w:rPr>
        <w:t xml:space="preserve"> </w:t>
      </w:r>
      <w:r>
        <w:rPr>
          <w:rFonts w:cs="Calibri"/>
          <w:b/>
          <w:bCs/>
          <w:lang w:bidi="ar-SA"/>
        </w:rPr>
        <w:t xml:space="preserve">Tomorrow is the new moon: </w:t>
      </w:r>
      <w:r>
        <w:rPr>
          <w:rFonts w:cs="Calibri"/>
          <w:lang w:bidi="ar-SA"/>
        </w:rPr>
        <w:t>and it is the custom of all those who eat at the king’s table to come on the festive day to the table.</w:t>
      </w:r>
    </w:p>
    <w:p w14:paraId="441C1565" w14:textId="77777777" w:rsidR="00AE1CAC" w:rsidRDefault="00AE1CAC" w:rsidP="00AE1CAC">
      <w:pPr>
        <w:rPr>
          <w:rFonts w:cs="Calibri"/>
          <w:sz w:val="16"/>
          <w:szCs w:val="16"/>
          <w:lang w:bidi="ar-SA"/>
        </w:rPr>
      </w:pPr>
    </w:p>
    <w:p w14:paraId="046D9E5C" w14:textId="77777777" w:rsidR="00AE1CAC" w:rsidRDefault="00AE1CAC" w:rsidP="00AE1CAC">
      <w:pPr>
        <w:rPr>
          <w:rFonts w:cs="Calibri"/>
          <w:lang w:bidi="ar-SA"/>
        </w:rPr>
      </w:pPr>
      <w:r>
        <w:rPr>
          <w:rFonts w:cs="Calibri"/>
          <w:b/>
          <w:bCs/>
          <w:lang w:bidi="ar-SA"/>
        </w:rPr>
        <w:t xml:space="preserve">and you will be remembered: </w:t>
      </w:r>
      <w:r>
        <w:rPr>
          <w:rFonts w:cs="Calibri"/>
          <w:lang w:bidi="ar-SA"/>
        </w:rPr>
        <w:t>My father will remember you, and ask where you are.</w:t>
      </w:r>
    </w:p>
    <w:p w14:paraId="7C60DAA7" w14:textId="77777777" w:rsidR="00AE1CAC" w:rsidRDefault="00AE1CAC" w:rsidP="00AE1CAC">
      <w:pPr>
        <w:rPr>
          <w:rFonts w:cs="Calibri"/>
          <w:sz w:val="16"/>
          <w:szCs w:val="16"/>
          <w:lang w:bidi="ar-SA"/>
        </w:rPr>
      </w:pPr>
    </w:p>
    <w:p w14:paraId="2AB13174" w14:textId="77777777" w:rsidR="00AE1CAC" w:rsidRDefault="00AE1CAC" w:rsidP="00AE1CAC">
      <w:pPr>
        <w:rPr>
          <w:rFonts w:cs="Calibri"/>
          <w:lang w:bidi="ar-SA"/>
        </w:rPr>
      </w:pPr>
      <w:r>
        <w:rPr>
          <w:rFonts w:cs="Calibri"/>
          <w:b/>
          <w:bCs/>
          <w:lang w:bidi="ar-SA"/>
        </w:rPr>
        <w:t xml:space="preserve">for your seat will be vacant: </w:t>
      </w:r>
      <w:r>
        <w:rPr>
          <w:rFonts w:cs="Calibri"/>
          <w:lang w:bidi="ar-SA"/>
        </w:rPr>
        <w:t>for your seat in which you sit, will be vacant, and so did Jonathan render: and you will be sought, for your seat will be vacant.</w:t>
      </w:r>
    </w:p>
    <w:p w14:paraId="6AC3017C" w14:textId="77777777" w:rsidR="00AE1CAC" w:rsidRDefault="00AE1CAC" w:rsidP="00AE1CAC">
      <w:pPr>
        <w:rPr>
          <w:rFonts w:cs="Calibri"/>
          <w:sz w:val="16"/>
          <w:szCs w:val="16"/>
          <w:lang w:bidi="ar-SA"/>
        </w:rPr>
      </w:pPr>
    </w:p>
    <w:p w14:paraId="561CE3C9" w14:textId="77777777" w:rsidR="00AE1CAC" w:rsidRDefault="00AE1CAC" w:rsidP="00AE1CAC">
      <w:pPr>
        <w:rPr>
          <w:rFonts w:cs="Calibri"/>
          <w:lang w:bidi="ar-SA"/>
        </w:rPr>
      </w:pPr>
      <w:r>
        <w:rPr>
          <w:rFonts w:cs="Calibri"/>
          <w:b/>
          <w:bCs/>
          <w:lang w:bidi="ar-SA"/>
        </w:rPr>
        <w:t xml:space="preserve">and you will be remembered: </w:t>
      </w:r>
      <w:r>
        <w:rPr>
          <w:rFonts w:cs="Calibri"/>
          <w:lang w:bidi="ar-SA"/>
        </w:rPr>
        <w:t>[</w:t>
      </w:r>
      <w:r>
        <w:rPr>
          <w:rFonts w:ascii="Times New Roman" w:hAnsi="Times New Roman" w:cs="Times New Roman"/>
          <w:sz w:val="24"/>
          <w:szCs w:val="24"/>
          <w:rtl/>
        </w:rPr>
        <w:t>ונפקדת</w:t>
      </w:r>
      <w:r>
        <w:rPr>
          <w:rFonts w:cs="Calibri" w:hint="cs"/>
          <w:rtl/>
          <w:lang w:bidi="ar-SA"/>
        </w:rPr>
        <w:t xml:space="preserve"> </w:t>
      </w:r>
      <w:r>
        <w:rPr>
          <w:rFonts w:cs="Calibri"/>
          <w:lang w:bidi="ar-SA"/>
        </w:rPr>
        <w:t>is] an expression of remembering.</w:t>
      </w:r>
    </w:p>
    <w:p w14:paraId="2D5B8BE2" w14:textId="77777777" w:rsidR="00AE1CAC" w:rsidRDefault="00AE1CAC" w:rsidP="00AE1CAC">
      <w:pPr>
        <w:rPr>
          <w:rFonts w:cs="Calibri"/>
          <w:sz w:val="16"/>
          <w:szCs w:val="16"/>
          <w:lang w:bidi="ar-SA"/>
        </w:rPr>
      </w:pPr>
    </w:p>
    <w:p w14:paraId="2C122C3A" w14:textId="77777777" w:rsidR="00AE1CAC" w:rsidRDefault="00AE1CAC" w:rsidP="00AE1CAC">
      <w:pPr>
        <w:rPr>
          <w:rFonts w:cs="Calibri"/>
          <w:lang w:bidi="ar-SA"/>
        </w:rPr>
      </w:pPr>
      <w:r>
        <w:rPr>
          <w:rFonts w:cs="Calibri"/>
          <w:b/>
          <w:bCs/>
          <w:lang w:bidi="ar-SA"/>
        </w:rPr>
        <w:t xml:space="preserve">will be vacant: </w:t>
      </w:r>
      <w:r>
        <w:rPr>
          <w:rFonts w:cs="Calibri"/>
          <w:lang w:bidi="ar-SA"/>
        </w:rPr>
        <w:t>[</w:t>
      </w:r>
      <w:r>
        <w:rPr>
          <w:rFonts w:ascii="Times New Roman" w:hAnsi="Times New Roman" w:cs="Times New Roman"/>
          <w:sz w:val="24"/>
          <w:szCs w:val="24"/>
          <w:rtl/>
        </w:rPr>
        <w:t>יפקד</w:t>
      </w:r>
      <w:r>
        <w:rPr>
          <w:rFonts w:cs="Calibri" w:hint="cs"/>
          <w:rtl/>
          <w:lang w:bidi="ar-SA"/>
        </w:rPr>
        <w:t xml:space="preserve"> </w:t>
      </w:r>
      <w:r>
        <w:rPr>
          <w:rFonts w:cs="Calibri"/>
          <w:lang w:bidi="ar-SA"/>
        </w:rPr>
        <w:t>is] an expression of lacking.</w:t>
      </w:r>
    </w:p>
    <w:p w14:paraId="50377FB7" w14:textId="77777777" w:rsidR="00AE1CAC" w:rsidRDefault="00AE1CAC" w:rsidP="00AE1CAC">
      <w:pPr>
        <w:rPr>
          <w:rFonts w:cs="Calibri"/>
          <w:sz w:val="16"/>
          <w:szCs w:val="16"/>
          <w:lang w:bidi="ar-SA"/>
        </w:rPr>
      </w:pPr>
    </w:p>
    <w:p w14:paraId="7C2B76BA" w14:textId="77777777" w:rsidR="00AE1CAC" w:rsidRDefault="00AE1CAC" w:rsidP="00AE1CAC">
      <w:pPr>
        <w:rPr>
          <w:rFonts w:cs="Calibri"/>
          <w:lang w:bidi="ar-SA"/>
        </w:rPr>
      </w:pPr>
      <w:r>
        <w:rPr>
          <w:rFonts w:cs="Calibri"/>
          <w:b/>
          <w:bCs/>
          <w:lang w:bidi="ar-SA"/>
        </w:rPr>
        <w:t>19</w:t>
      </w:r>
      <w:r>
        <w:rPr>
          <w:rFonts w:cs="Calibri"/>
          <w:lang w:bidi="ar-SA"/>
        </w:rPr>
        <w:t xml:space="preserve"> </w:t>
      </w:r>
      <w:r>
        <w:rPr>
          <w:rFonts w:cs="Calibri"/>
          <w:b/>
          <w:bCs/>
          <w:lang w:bidi="ar-SA"/>
        </w:rPr>
        <w:t xml:space="preserve">And for three days you shall hide very well: </w:t>
      </w:r>
      <w:r>
        <w:rPr>
          <w:rFonts w:cs="Calibri"/>
          <w:lang w:bidi="ar-SA"/>
        </w:rPr>
        <w:t>And you shall triple the days, and then you shall descend very much, i.e., when the third day arrives, you shall descend into a secret place, and hide very well, for then they will seek you. And you shall come to this secret place, wherein you are hiding today, which is a workday. And so did Jonathan render: on the weekday, for he hid on that day, as it is stated: (infra v. 24) “And David hid in the field;” immediately, “and it was the new moon” on the morrow.</w:t>
      </w:r>
    </w:p>
    <w:p w14:paraId="2A76C950" w14:textId="77777777" w:rsidR="00AE1CAC" w:rsidRDefault="00AE1CAC" w:rsidP="00AE1CAC">
      <w:pPr>
        <w:rPr>
          <w:rFonts w:cs="Calibri"/>
          <w:sz w:val="16"/>
          <w:szCs w:val="16"/>
          <w:lang w:bidi="ar-SA"/>
        </w:rPr>
      </w:pPr>
    </w:p>
    <w:p w14:paraId="2A15D2C3" w14:textId="77777777" w:rsidR="00AE1CAC" w:rsidRDefault="00AE1CAC" w:rsidP="00AE1CAC">
      <w:pPr>
        <w:rPr>
          <w:rFonts w:cs="Calibri"/>
          <w:lang w:bidi="ar-SA"/>
        </w:rPr>
      </w:pPr>
      <w:r>
        <w:rPr>
          <w:rFonts w:cs="Calibri"/>
          <w:b/>
          <w:bCs/>
          <w:lang w:bidi="ar-SA"/>
        </w:rPr>
        <w:t xml:space="preserve">the travelers’ stone: </w:t>
      </w:r>
      <w:r>
        <w:rPr>
          <w:rFonts w:cs="Calibri"/>
          <w:lang w:bidi="ar-SA"/>
        </w:rPr>
        <w:t>(Heb. ‘even-ha azel,’ lit., the going stone, i.e.) a stone which was a sign (a landmark) for travelers.</w:t>
      </w:r>
    </w:p>
    <w:p w14:paraId="22434E5F" w14:textId="77777777" w:rsidR="00AE1CAC" w:rsidRDefault="00AE1CAC" w:rsidP="00AE1CAC">
      <w:pPr>
        <w:rPr>
          <w:rFonts w:cs="Calibri"/>
          <w:sz w:val="16"/>
          <w:szCs w:val="16"/>
          <w:lang w:bidi="ar-SA"/>
        </w:rPr>
      </w:pPr>
    </w:p>
    <w:p w14:paraId="0B224996" w14:textId="77777777" w:rsidR="00AE1CAC" w:rsidRDefault="00AE1CAC" w:rsidP="00AE1CAC">
      <w:pPr>
        <w:rPr>
          <w:rFonts w:cs="Calibri"/>
          <w:lang w:bidi="ar-SA"/>
        </w:rPr>
      </w:pPr>
      <w:r>
        <w:rPr>
          <w:rFonts w:cs="Calibri"/>
          <w:b/>
          <w:bCs/>
          <w:lang w:bidi="ar-SA"/>
        </w:rPr>
        <w:t xml:space="preserve">Ha-azel: </w:t>
      </w:r>
      <w:r>
        <w:rPr>
          <w:rFonts w:cs="Calibri"/>
          <w:lang w:bidi="ar-SA"/>
        </w:rPr>
        <w:t>those who go on the road. And so did Jonathan render: even atha, the stone which was a sign.</w:t>
      </w:r>
    </w:p>
    <w:p w14:paraId="3D6DC660" w14:textId="77777777" w:rsidR="00AE1CAC" w:rsidRDefault="00AE1CAC" w:rsidP="00AE1CAC">
      <w:pPr>
        <w:rPr>
          <w:rFonts w:cs="Calibri"/>
          <w:sz w:val="16"/>
          <w:szCs w:val="16"/>
          <w:lang w:bidi="ar-SA"/>
        </w:rPr>
      </w:pPr>
    </w:p>
    <w:p w14:paraId="37602445" w14:textId="77777777" w:rsidR="00AE1CAC" w:rsidRDefault="00AE1CAC" w:rsidP="00AE1CAC">
      <w:pPr>
        <w:rPr>
          <w:rFonts w:cs="Calibri"/>
          <w:lang w:bidi="ar-SA"/>
        </w:rPr>
      </w:pPr>
      <w:r>
        <w:rPr>
          <w:rFonts w:cs="Calibri"/>
          <w:b/>
          <w:bCs/>
          <w:lang w:bidi="ar-SA"/>
        </w:rPr>
        <w:t>20</w:t>
      </w:r>
      <w:r>
        <w:rPr>
          <w:rFonts w:cs="Calibri"/>
          <w:lang w:bidi="ar-SA"/>
        </w:rPr>
        <w:t xml:space="preserve"> </w:t>
      </w:r>
      <w:r>
        <w:rPr>
          <w:rFonts w:cs="Calibri"/>
          <w:b/>
          <w:bCs/>
          <w:lang w:bidi="ar-SA"/>
        </w:rPr>
        <w:t xml:space="preserve">to the side, I shall shoot: </w:t>
      </w:r>
      <w:r>
        <w:rPr>
          <w:rFonts w:cs="Calibri"/>
          <w:lang w:bidi="ar-SA"/>
        </w:rPr>
        <w:t>This is not a ‘mappiq-heh’ (aspirate ‘heh’).</w:t>
      </w:r>
      <w:r>
        <w:rPr>
          <w:rFonts w:ascii="Times New Roman" w:hAnsi="Times New Roman" w:cs="Times New Roman"/>
          <w:sz w:val="24"/>
          <w:szCs w:val="24"/>
          <w:rtl/>
        </w:rPr>
        <w:t>צדה</w:t>
      </w:r>
      <w:r>
        <w:rPr>
          <w:rFonts w:cs="Calibri"/>
          <w:lang w:bidi="ar-SA"/>
        </w:rPr>
        <w:t xml:space="preserve">  is to be interpreted like </w:t>
      </w:r>
      <w:r>
        <w:rPr>
          <w:rFonts w:ascii="Times New Roman" w:hAnsi="Times New Roman" w:cs="Times New Roman"/>
          <w:sz w:val="24"/>
          <w:szCs w:val="24"/>
          <w:rtl/>
        </w:rPr>
        <w:t>לצד</w:t>
      </w:r>
      <w:r>
        <w:rPr>
          <w:rFonts w:cs="Calibri"/>
          <w:lang w:bidi="ar-SA"/>
        </w:rPr>
        <w:t xml:space="preserve">, to a side, for every word which requires a ‘lamed’ as a prefix, the Scripture gives a ‘he’ as a suffix. (Jeb. 13b) At the side of </w:t>
      </w:r>
      <w:r>
        <w:rPr>
          <w:rFonts w:cs="Calibri"/>
          <w:lang w:bidi="ar-SA"/>
        </w:rPr>
        <w:lastRenderedPageBreak/>
        <w:t>that stone, I shall shoot arrows to a mark, so that the youth will not understand, and this sign shall be for you to divine whether you must flee.</w:t>
      </w:r>
    </w:p>
    <w:p w14:paraId="7E5C4B45" w14:textId="77777777" w:rsidR="00AE1CAC" w:rsidRDefault="00AE1CAC" w:rsidP="00AE1CAC">
      <w:pPr>
        <w:rPr>
          <w:rFonts w:cs="Calibri"/>
          <w:sz w:val="16"/>
          <w:szCs w:val="16"/>
          <w:lang w:bidi="ar-SA"/>
        </w:rPr>
      </w:pPr>
    </w:p>
    <w:p w14:paraId="35C09EF6" w14:textId="77777777" w:rsidR="00AE1CAC" w:rsidRDefault="00AE1CAC" w:rsidP="00AE1CAC">
      <w:pPr>
        <w:rPr>
          <w:rFonts w:cs="Calibri"/>
          <w:lang w:bidi="ar-SA"/>
        </w:rPr>
      </w:pPr>
      <w:r>
        <w:rPr>
          <w:rFonts w:cs="Calibri"/>
          <w:b/>
          <w:bCs/>
          <w:lang w:bidi="ar-SA"/>
        </w:rPr>
        <w:t>21</w:t>
      </w:r>
      <w:r>
        <w:rPr>
          <w:rFonts w:cs="Calibri"/>
          <w:lang w:bidi="ar-SA"/>
        </w:rPr>
        <w:t xml:space="preserve"> </w:t>
      </w:r>
      <w:r>
        <w:rPr>
          <w:rFonts w:cs="Calibri"/>
          <w:b/>
          <w:bCs/>
          <w:lang w:bidi="ar-SA"/>
        </w:rPr>
        <w:t xml:space="preserve">And behold, I shall send, etc.: </w:t>
      </w:r>
      <w:r>
        <w:rPr>
          <w:rFonts w:cs="Calibri"/>
          <w:lang w:bidi="ar-SA"/>
        </w:rPr>
        <w:t>And it is customary for one who seeks an arrow which has been shot, to go to the place where he sees the arrow flying, but he cannot ascertain exactly. Sometimes he searches for it, and the arrow is beyond him, and sometimes he goes beyond the arrow and searches for it, and you shall have this sign.</w:t>
      </w:r>
    </w:p>
    <w:p w14:paraId="399F17D0" w14:textId="77777777" w:rsidR="00AE1CAC" w:rsidRDefault="00AE1CAC" w:rsidP="00AE1CAC">
      <w:pPr>
        <w:rPr>
          <w:rFonts w:cs="Calibri"/>
          <w:sz w:val="16"/>
          <w:szCs w:val="16"/>
          <w:lang w:bidi="ar-SA"/>
        </w:rPr>
      </w:pPr>
    </w:p>
    <w:p w14:paraId="2761553D" w14:textId="77777777" w:rsidR="00AE1CAC" w:rsidRDefault="00AE1CAC" w:rsidP="00AE1CAC">
      <w:pPr>
        <w:rPr>
          <w:rFonts w:cs="Calibri"/>
          <w:lang w:bidi="ar-SA"/>
        </w:rPr>
      </w:pPr>
      <w:r>
        <w:rPr>
          <w:rFonts w:cs="Calibri"/>
          <w:b/>
          <w:bCs/>
          <w:lang w:bidi="ar-SA"/>
        </w:rPr>
        <w:t xml:space="preserve">If I say to the youth… take it and come: </w:t>
      </w:r>
      <w:r>
        <w:rPr>
          <w:rFonts w:cs="Calibri"/>
          <w:lang w:bidi="ar-SA"/>
        </w:rPr>
        <w:t>you yourself emerge from your hiding place, and take it, and come to me, for you have not to fear, for it is well with you. The Holy One Blessed be He, desires that you be here, and even if I have heard evil from Father.</w:t>
      </w:r>
    </w:p>
    <w:p w14:paraId="5C0FD45C" w14:textId="77777777" w:rsidR="00AE1CAC" w:rsidRDefault="00AE1CAC" w:rsidP="00AE1CAC">
      <w:pPr>
        <w:rPr>
          <w:rFonts w:cs="Calibri"/>
          <w:sz w:val="16"/>
          <w:szCs w:val="16"/>
          <w:lang w:bidi="ar-SA"/>
        </w:rPr>
      </w:pPr>
    </w:p>
    <w:p w14:paraId="6652A709" w14:textId="77777777" w:rsidR="00AE1CAC" w:rsidRDefault="00AE1CAC" w:rsidP="00AE1CAC">
      <w:pPr>
        <w:rPr>
          <w:rFonts w:cs="Calibri"/>
          <w:lang w:bidi="ar-SA"/>
        </w:rPr>
      </w:pPr>
      <w:r>
        <w:rPr>
          <w:rFonts w:cs="Calibri"/>
          <w:b/>
          <w:bCs/>
          <w:lang w:bidi="ar-SA"/>
        </w:rPr>
        <w:t>22</w:t>
      </w:r>
      <w:r>
        <w:rPr>
          <w:rFonts w:cs="Calibri"/>
          <w:lang w:bidi="ar-SA"/>
        </w:rPr>
        <w:t xml:space="preserve"> </w:t>
      </w:r>
      <w:r>
        <w:rPr>
          <w:rFonts w:cs="Calibri"/>
          <w:b/>
          <w:bCs/>
          <w:lang w:bidi="ar-SA"/>
        </w:rPr>
        <w:t xml:space="preserve">But, if I say thus… Go! For the Lord has sent you away: </w:t>
      </w:r>
      <w:r>
        <w:rPr>
          <w:rFonts w:cs="Calibri"/>
          <w:lang w:bidi="ar-SA"/>
        </w:rPr>
        <w:t>The Holy One Blessed be He tells you to flee and escape.</w:t>
      </w:r>
    </w:p>
    <w:p w14:paraId="0BDEE767" w14:textId="77777777" w:rsidR="00AE1CAC" w:rsidRDefault="00AE1CAC" w:rsidP="00AE1CAC">
      <w:pPr>
        <w:rPr>
          <w:rFonts w:cs="Calibri"/>
          <w:sz w:val="16"/>
          <w:szCs w:val="16"/>
          <w:lang w:bidi="ar-SA"/>
        </w:rPr>
      </w:pPr>
    </w:p>
    <w:p w14:paraId="016019D0" w14:textId="77777777" w:rsidR="00AE1CAC" w:rsidRDefault="00AE1CAC" w:rsidP="00AE1CAC">
      <w:pPr>
        <w:rPr>
          <w:rFonts w:cs="Calibri"/>
          <w:lang w:bidi="ar-SA"/>
        </w:rPr>
      </w:pPr>
      <w:r>
        <w:rPr>
          <w:rFonts w:cs="Calibri"/>
          <w:b/>
          <w:bCs/>
          <w:lang w:bidi="ar-SA"/>
        </w:rPr>
        <w:t xml:space="preserve">23 And concerning the matter which we have spoken: </w:t>
      </w:r>
      <w:r>
        <w:rPr>
          <w:rFonts w:cs="Calibri"/>
          <w:lang w:bidi="ar-SA"/>
        </w:rPr>
        <w:t>the covenant which we made together.</w:t>
      </w:r>
    </w:p>
    <w:p w14:paraId="5ECAE74D" w14:textId="77777777" w:rsidR="00AE1CAC" w:rsidRDefault="00AE1CAC" w:rsidP="00AE1CAC">
      <w:pPr>
        <w:rPr>
          <w:rFonts w:cs="Calibri"/>
          <w:sz w:val="16"/>
          <w:szCs w:val="16"/>
          <w:lang w:bidi="ar-SA"/>
        </w:rPr>
      </w:pPr>
    </w:p>
    <w:p w14:paraId="29184B4B" w14:textId="77777777" w:rsidR="00AE1CAC" w:rsidRDefault="00AE1CAC" w:rsidP="00AE1CAC">
      <w:pPr>
        <w:rPr>
          <w:rFonts w:cs="Calibri"/>
          <w:lang w:bidi="ar-SA"/>
        </w:rPr>
      </w:pPr>
      <w:r>
        <w:rPr>
          <w:rFonts w:cs="Calibri"/>
          <w:b/>
          <w:bCs/>
          <w:lang w:bidi="ar-SA"/>
        </w:rPr>
        <w:t xml:space="preserve">behold, the Lord is between me and you: </w:t>
      </w:r>
      <w:r>
        <w:rPr>
          <w:rFonts w:cs="Calibri"/>
          <w:lang w:bidi="ar-SA"/>
        </w:rPr>
        <w:t>as Witness concerning that matter.</w:t>
      </w:r>
    </w:p>
    <w:p w14:paraId="240D44C7" w14:textId="77777777" w:rsidR="00AE1CAC" w:rsidRDefault="00AE1CAC" w:rsidP="00AE1CAC">
      <w:pPr>
        <w:rPr>
          <w:rFonts w:cs="Calibri"/>
          <w:sz w:val="16"/>
          <w:szCs w:val="16"/>
          <w:lang w:bidi="ar-SA"/>
        </w:rPr>
      </w:pPr>
    </w:p>
    <w:p w14:paraId="2C14598A" w14:textId="77777777" w:rsidR="00AE1CAC" w:rsidRDefault="00AE1CAC" w:rsidP="00AE1CAC">
      <w:pPr>
        <w:rPr>
          <w:rFonts w:cs="Calibri"/>
          <w:lang w:bidi="ar-SA"/>
        </w:rPr>
      </w:pPr>
      <w:r>
        <w:rPr>
          <w:rFonts w:cs="Calibri"/>
          <w:b/>
          <w:bCs/>
          <w:lang w:bidi="ar-SA"/>
        </w:rPr>
        <w:t>25</w:t>
      </w:r>
      <w:r>
        <w:rPr>
          <w:rFonts w:cs="Calibri"/>
          <w:lang w:bidi="ar-SA"/>
        </w:rPr>
        <w:t xml:space="preserve"> </w:t>
      </w:r>
      <w:r>
        <w:rPr>
          <w:rFonts w:cs="Calibri"/>
          <w:b/>
          <w:bCs/>
          <w:lang w:bidi="ar-SA"/>
        </w:rPr>
        <w:t xml:space="preserve">the seat by the wall: </w:t>
      </w:r>
      <w:r>
        <w:rPr>
          <w:rFonts w:cs="Calibri"/>
          <w:lang w:bidi="ar-SA"/>
        </w:rPr>
        <w:t>at the head of the couch beside the wall.</w:t>
      </w:r>
    </w:p>
    <w:p w14:paraId="23BBD568" w14:textId="77777777" w:rsidR="00AE1CAC" w:rsidRDefault="00AE1CAC" w:rsidP="00AE1CAC">
      <w:pPr>
        <w:rPr>
          <w:rFonts w:cs="Calibri"/>
          <w:sz w:val="16"/>
          <w:szCs w:val="16"/>
          <w:lang w:bidi="ar-SA"/>
        </w:rPr>
      </w:pPr>
    </w:p>
    <w:p w14:paraId="77F6BB30" w14:textId="77777777" w:rsidR="00AE1CAC" w:rsidRDefault="00AE1CAC" w:rsidP="00AE1CAC">
      <w:pPr>
        <w:rPr>
          <w:rFonts w:cs="Calibri"/>
          <w:lang w:bidi="ar-SA"/>
        </w:rPr>
      </w:pPr>
      <w:r>
        <w:rPr>
          <w:rFonts w:cs="Calibri"/>
          <w:b/>
          <w:bCs/>
          <w:lang w:bidi="ar-SA"/>
        </w:rPr>
        <w:t xml:space="preserve">and Jonathan arose: </w:t>
      </w:r>
      <w:r>
        <w:rPr>
          <w:rFonts w:cs="Calibri"/>
          <w:lang w:bidi="ar-SA"/>
        </w:rPr>
        <w:t>He got up from his place, since it is not proper for a son to recline beside his father. Since their custom was to eat reclining on couches and David would recline between Jonathan and Saul, now that David did not come, Jonathan did not recline until Abner sat down beside Saul, and afterwards, Jonathan sat beside Abner. And if you say that he did not sit at all, the Scripture states: (infra v. 34) “And Jonathan arose from the table,” implying that he had been sitting.</w:t>
      </w:r>
    </w:p>
    <w:p w14:paraId="4F781A6C" w14:textId="77777777" w:rsidR="00AE1CAC" w:rsidRDefault="00AE1CAC" w:rsidP="00AE1CAC">
      <w:pPr>
        <w:rPr>
          <w:rFonts w:cs="Calibri"/>
          <w:sz w:val="16"/>
          <w:szCs w:val="16"/>
          <w:lang w:bidi="ar-SA"/>
        </w:rPr>
      </w:pPr>
    </w:p>
    <w:p w14:paraId="4D9A6FFC" w14:textId="77777777" w:rsidR="00AE1CAC" w:rsidRDefault="00AE1CAC" w:rsidP="00AE1CAC">
      <w:pPr>
        <w:rPr>
          <w:rFonts w:cs="Calibri"/>
          <w:lang w:bidi="ar-SA"/>
        </w:rPr>
      </w:pPr>
      <w:r>
        <w:rPr>
          <w:rFonts w:cs="Calibri"/>
          <w:b/>
          <w:bCs/>
          <w:lang w:bidi="ar-SA"/>
        </w:rPr>
        <w:t>26</w:t>
      </w:r>
      <w:r>
        <w:rPr>
          <w:rFonts w:cs="Calibri"/>
          <w:lang w:bidi="ar-SA"/>
        </w:rPr>
        <w:t xml:space="preserve"> </w:t>
      </w:r>
      <w:r>
        <w:rPr>
          <w:rFonts w:cs="Calibri"/>
          <w:b/>
          <w:bCs/>
          <w:lang w:bidi="ar-SA"/>
        </w:rPr>
        <w:t xml:space="preserve">It is an incident: </w:t>
      </w:r>
      <w:r>
        <w:rPr>
          <w:rFonts w:cs="Calibri"/>
          <w:lang w:bidi="ar-SA"/>
        </w:rPr>
        <w:t>He has experienced a seminal emission.</w:t>
      </w:r>
    </w:p>
    <w:p w14:paraId="38C6ECB7" w14:textId="77777777" w:rsidR="00AE1CAC" w:rsidRDefault="00AE1CAC" w:rsidP="00AE1CAC">
      <w:pPr>
        <w:rPr>
          <w:rFonts w:cs="Calibri"/>
          <w:sz w:val="16"/>
          <w:szCs w:val="16"/>
          <w:lang w:bidi="ar-SA"/>
        </w:rPr>
      </w:pPr>
    </w:p>
    <w:p w14:paraId="4273FDF9" w14:textId="77777777" w:rsidR="00AE1CAC" w:rsidRDefault="00AE1CAC" w:rsidP="00AE1CAC">
      <w:pPr>
        <w:rPr>
          <w:rFonts w:cs="Calibri"/>
          <w:lang w:bidi="ar-SA"/>
        </w:rPr>
      </w:pPr>
      <w:r>
        <w:rPr>
          <w:rFonts w:cs="Calibri"/>
          <w:b/>
          <w:bCs/>
          <w:lang w:bidi="ar-SA"/>
        </w:rPr>
        <w:t xml:space="preserve">he is not clean: </w:t>
      </w:r>
      <w:r>
        <w:rPr>
          <w:rFonts w:cs="Calibri"/>
          <w:lang w:bidi="ar-SA"/>
        </w:rPr>
        <w:t>and he has not yet immersed himself, for had he immersed himself for the uncleanness of his emission, he would not have to wait until sunset in order to eat ordinary food.</w:t>
      </w:r>
    </w:p>
    <w:p w14:paraId="76E31CF5" w14:textId="77777777" w:rsidR="00AE1CAC" w:rsidRDefault="00AE1CAC" w:rsidP="00AE1CAC">
      <w:pPr>
        <w:rPr>
          <w:rFonts w:cs="Calibri"/>
          <w:sz w:val="16"/>
          <w:szCs w:val="16"/>
          <w:lang w:bidi="ar-SA"/>
        </w:rPr>
      </w:pPr>
    </w:p>
    <w:p w14:paraId="01DAEB9A" w14:textId="77777777" w:rsidR="00AE1CAC" w:rsidRDefault="00AE1CAC" w:rsidP="00AE1CAC">
      <w:pPr>
        <w:rPr>
          <w:rFonts w:cs="Calibri"/>
          <w:lang w:bidi="ar-SA"/>
        </w:rPr>
      </w:pPr>
      <w:r>
        <w:rPr>
          <w:rFonts w:cs="Calibri"/>
          <w:b/>
          <w:bCs/>
          <w:lang w:bidi="ar-SA"/>
        </w:rPr>
        <w:t xml:space="preserve">for he is not clean: </w:t>
      </w:r>
      <w:r>
        <w:rPr>
          <w:rFonts w:cs="Calibri"/>
          <w:lang w:bidi="ar-SA"/>
        </w:rPr>
        <w:t>This clause gives the reason for the matter; i.e., since he is not clean, he, therefore, did not come, lest he contaminate the feast.</w:t>
      </w:r>
    </w:p>
    <w:p w14:paraId="468D2B84" w14:textId="77777777" w:rsidR="00AE1CAC" w:rsidRDefault="00AE1CAC" w:rsidP="00AE1CAC">
      <w:pPr>
        <w:rPr>
          <w:rFonts w:cs="Calibri"/>
          <w:sz w:val="16"/>
          <w:szCs w:val="16"/>
          <w:lang w:bidi="ar-SA"/>
        </w:rPr>
      </w:pPr>
    </w:p>
    <w:p w14:paraId="30CB461E" w14:textId="77777777" w:rsidR="00AE1CAC" w:rsidRDefault="00AE1CAC" w:rsidP="00AE1CAC">
      <w:pPr>
        <w:rPr>
          <w:rFonts w:cs="Calibri"/>
          <w:lang w:bidi="ar-SA"/>
        </w:rPr>
      </w:pPr>
      <w:r>
        <w:rPr>
          <w:rFonts w:cs="Calibri"/>
          <w:b/>
          <w:bCs/>
          <w:lang w:bidi="ar-SA"/>
        </w:rPr>
        <w:t>27</w:t>
      </w:r>
      <w:r>
        <w:rPr>
          <w:rFonts w:cs="Calibri"/>
          <w:lang w:bidi="ar-SA"/>
        </w:rPr>
        <w:t xml:space="preserve"> </w:t>
      </w:r>
      <w:r>
        <w:rPr>
          <w:rFonts w:cs="Calibri"/>
          <w:b/>
          <w:bCs/>
          <w:lang w:bidi="ar-SA"/>
        </w:rPr>
        <w:t xml:space="preserve">on the morrow of the new moon: </w:t>
      </w:r>
      <w:r>
        <w:rPr>
          <w:rFonts w:cs="Calibri"/>
          <w:lang w:bidi="ar-SA"/>
        </w:rPr>
        <w:t>on the morrow of the renewal of the moon.</w:t>
      </w:r>
    </w:p>
    <w:p w14:paraId="014DAB3E" w14:textId="77777777" w:rsidR="00AE1CAC" w:rsidRDefault="00AE1CAC" w:rsidP="00AE1CAC">
      <w:pPr>
        <w:rPr>
          <w:rFonts w:cs="Calibri"/>
          <w:sz w:val="16"/>
          <w:szCs w:val="16"/>
          <w:lang w:bidi="ar-SA"/>
        </w:rPr>
      </w:pPr>
    </w:p>
    <w:p w14:paraId="1BAF21CC" w14:textId="77777777" w:rsidR="00AE1CAC" w:rsidRDefault="00AE1CAC" w:rsidP="00AE1CAC">
      <w:pPr>
        <w:rPr>
          <w:rFonts w:cs="Calibri"/>
          <w:lang w:bidi="ar-SA"/>
        </w:rPr>
      </w:pPr>
      <w:r>
        <w:rPr>
          <w:rFonts w:cs="Calibri"/>
          <w:b/>
          <w:bCs/>
          <w:lang w:bidi="ar-SA"/>
        </w:rPr>
        <w:t xml:space="preserve">the second: </w:t>
      </w:r>
      <w:r>
        <w:rPr>
          <w:rFonts w:cs="Calibri"/>
          <w:lang w:bidi="ar-SA"/>
        </w:rPr>
        <w:t>on the second day of the month.</w:t>
      </w:r>
    </w:p>
    <w:p w14:paraId="28B05266" w14:textId="77777777" w:rsidR="00AE1CAC" w:rsidRDefault="00AE1CAC" w:rsidP="00AE1CAC">
      <w:pPr>
        <w:rPr>
          <w:rFonts w:cs="Calibri"/>
          <w:sz w:val="16"/>
          <w:szCs w:val="16"/>
          <w:lang w:bidi="ar-SA"/>
        </w:rPr>
      </w:pPr>
    </w:p>
    <w:p w14:paraId="0F55D662" w14:textId="77777777" w:rsidR="00AE1CAC" w:rsidRDefault="00AE1CAC" w:rsidP="00AE1CAC">
      <w:pPr>
        <w:rPr>
          <w:rFonts w:cs="Calibri"/>
          <w:lang w:bidi="ar-SA"/>
        </w:rPr>
      </w:pPr>
      <w:r>
        <w:rPr>
          <w:rFonts w:cs="Calibri"/>
          <w:b/>
          <w:bCs/>
          <w:lang w:bidi="ar-SA"/>
        </w:rPr>
        <w:t>29</w:t>
      </w:r>
      <w:r>
        <w:rPr>
          <w:rFonts w:cs="Calibri"/>
          <w:lang w:bidi="ar-SA"/>
        </w:rPr>
        <w:t xml:space="preserve"> </w:t>
      </w:r>
      <w:r>
        <w:rPr>
          <w:rFonts w:cs="Calibri"/>
          <w:b/>
          <w:bCs/>
          <w:lang w:bidi="ar-SA"/>
        </w:rPr>
        <w:t xml:space="preserve">and he, my brother, commanded me: </w:t>
      </w:r>
      <w:r>
        <w:rPr>
          <w:rFonts w:cs="Calibri"/>
          <w:lang w:bidi="ar-SA"/>
        </w:rPr>
        <w:t>The eldest of the house, commanded me that I be there. And he is my brother Eliab.</w:t>
      </w:r>
    </w:p>
    <w:p w14:paraId="6B0E15B9" w14:textId="77777777" w:rsidR="00AE1CAC" w:rsidRDefault="00AE1CAC" w:rsidP="00AE1CAC">
      <w:pPr>
        <w:rPr>
          <w:rFonts w:cs="Calibri"/>
          <w:sz w:val="16"/>
          <w:szCs w:val="16"/>
          <w:lang w:bidi="ar-SA"/>
        </w:rPr>
      </w:pPr>
    </w:p>
    <w:p w14:paraId="16645189" w14:textId="77777777" w:rsidR="00AE1CAC" w:rsidRDefault="00AE1CAC" w:rsidP="00AE1CAC">
      <w:pPr>
        <w:rPr>
          <w:rFonts w:cs="Calibri"/>
          <w:lang w:bidi="ar-SA"/>
        </w:rPr>
      </w:pPr>
      <w:r>
        <w:rPr>
          <w:rFonts w:cs="Calibri"/>
          <w:b/>
          <w:bCs/>
          <w:lang w:bidi="ar-SA"/>
        </w:rPr>
        <w:t xml:space="preserve">let me slip away: </w:t>
      </w:r>
      <w:r>
        <w:rPr>
          <w:rFonts w:cs="Calibri"/>
          <w:lang w:bidi="ar-SA"/>
        </w:rPr>
        <w:t>‘Escamoter’ in French. I shall go away for one day and come back.</w:t>
      </w:r>
    </w:p>
    <w:p w14:paraId="21989F42" w14:textId="77777777" w:rsidR="00AE1CAC" w:rsidRDefault="00AE1CAC" w:rsidP="00AE1CAC">
      <w:pPr>
        <w:rPr>
          <w:rFonts w:cs="Calibri"/>
          <w:sz w:val="16"/>
          <w:szCs w:val="16"/>
          <w:lang w:bidi="ar-SA"/>
        </w:rPr>
      </w:pPr>
    </w:p>
    <w:p w14:paraId="77225A13" w14:textId="77777777" w:rsidR="00AE1CAC" w:rsidRDefault="00AE1CAC" w:rsidP="00AE1CAC">
      <w:pPr>
        <w:rPr>
          <w:rFonts w:cs="Calibri"/>
          <w:lang w:bidi="ar-SA"/>
        </w:rPr>
      </w:pPr>
      <w:r>
        <w:rPr>
          <w:rFonts w:cs="Calibri"/>
          <w:b/>
          <w:bCs/>
          <w:lang w:bidi="ar-SA"/>
        </w:rPr>
        <w:t>30</w:t>
      </w:r>
      <w:r>
        <w:rPr>
          <w:rFonts w:cs="Calibri"/>
          <w:lang w:bidi="ar-SA"/>
        </w:rPr>
        <w:t xml:space="preserve"> </w:t>
      </w:r>
      <w:r>
        <w:rPr>
          <w:rFonts w:cs="Calibri"/>
          <w:b/>
          <w:bCs/>
          <w:lang w:bidi="ar-SA"/>
        </w:rPr>
        <w:t xml:space="preserve">a straying woman, deserving of punishment: </w:t>
      </w:r>
      <w:r>
        <w:rPr>
          <w:rFonts w:cs="Calibri"/>
          <w:lang w:bidi="ar-SA"/>
        </w:rPr>
        <w:t>(</w:t>
      </w:r>
      <w:r>
        <w:rPr>
          <w:rFonts w:ascii="Times New Roman" w:hAnsi="Times New Roman" w:cs="Times New Roman"/>
          <w:sz w:val="24"/>
          <w:szCs w:val="24"/>
          <w:rtl/>
        </w:rPr>
        <w:t>בן</w:t>
      </w:r>
      <w:r>
        <w:rPr>
          <w:rFonts w:cs="Calibri" w:hint="cs"/>
          <w:rtl/>
          <w:lang w:bidi="ar-SA"/>
        </w:rPr>
        <w:t xml:space="preserve"> </w:t>
      </w:r>
      <w:r>
        <w:rPr>
          <w:rFonts w:ascii="Times New Roman" w:hAnsi="Times New Roman" w:cs="Times New Roman"/>
          <w:sz w:val="24"/>
          <w:szCs w:val="24"/>
          <w:rtl/>
        </w:rPr>
        <w:t>נעות</w:t>
      </w:r>
      <w:r>
        <w:rPr>
          <w:rFonts w:cs="Calibri" w:hint="cs"/>
          <w:rtl/>
          <w:lang w:bidi="ar-SA"/>
        </w:rPr>
        <w:t xml:space="preserve"> </w:t>
      </w:r>
      <w:r>
        <w:rPr>
          <w:rFonts w:ascii="Times New Roman" w:hAnsi="Times New Roman" w:cs="Times New Roman"/>
          <w:sz w:val="24"/>
          <w:szCs w:val="24"/>
          <w:rtl/>
        </w:rPr>
        <w:t>המרדות</w:t>
      </w:r>
      <w:r>
        <w:rPr>
          <w:rFonts w:cs="Calibri"/>
          <w:lang w:bidi="ar-SA"/>
        </w:rPr>
        <w:t xml:space="preserve">) An expression of straying and wandering, </w:t>
      </w:r>
      <w:r>
        <w:rPr>
          <w:rFonts w:ascii="Times New Roman" w:hAnsi="Times New Roman" w:cs="Times New Roman"/>
          <w:sz w:val="24"/>
          <w:szCs w:val="24"/>
          <w:rtl/>
        </w:rPr>
        <w:t>נע</w:t>
      </w:r>
      <w:r>
        <w:rPr>
          <w:rFonts w:cs="Calibri" w:hint="cs"/>
          <w:rtl/>
          <w:lang w:bidi="ar-SA"/>
        </w:rPr>
        <w:t xml:space="preserve"> </w:t>
      </w:r>
      <w:r>
        <w:rPr>
          <w:rFonts w:ascii="Times New Roman" w:hAnsi="Times New Roman" w:cs="Times New Roman"/>
          <w:sz w:val="24"/>
          <w:szCs w:val="24"/>
          <w:rtl/>
        </w:rPr>
        <w:t>ונד</w:t>
      </w:r>
      <w:r>
        <w:rPr>
          <w:rFonts w:cs="Calibri"/>
          <w:lang w:bidi="ar-SA"/>
        </w:rPr>
        <w:t xml:space="preserve">, a gadding woman. Just as you say </w:t>
      </w:r>
      <w:r>
        <w:rPr>
          <w:rFonts w:ascii="Times New Roman" w:hAnsi="Times New Roman" w:cs="Times New Roman"/>
          <w:sz w:val="24"/>
          <w:szCs w:val="24"/>
          <w:rtl/>
        </w:rPr>
        <w:t>זעוה</w:t>
      </w:r>
      <w:r>
        <w:rPr>
          <w:rFonts w:cs="Calibri"/>
          <w:lang w:bidi="ar-SA"/>
        </w:rPr>
        <w:t xml:space="preserve">  from </w:t>
      </w:r>
      <w:r>
        <w:rPr>
          <w:rFonts w:ascii="Times New Roman" w:hAnsi="Times New Roman" w:cs="Times New Roman"/>
          <w:sz w:val="24"/>
          <w:szCs w:val="24"/>
          <w:rtl/>
        </w:rPr>
        <w:t>זע</w:t>
      </w:r>
      <w:r>
        <w:rPr>
          <w:rFonts w:cs="Calibri"/>
          <w:lang w:bidi="ar-SA"/>
        </w:rPr>
        <w:t xml:space="preserve">, and the ‘tav’ is for the construct state, for it is connected to the word </w:t>
      </w:r>
      <w:r>
        <w:rPr>
          <w:rFonts w:ascii="Times New Roman" w:hAnsi="Times New Roman" w:cs="Times New Roman"/>
          <w:sz w:val="24"/>
          <w:szCs w:val="24"/>
          <w:rtl/>
        </w:rPr>
        <w:t>המרדות</w:t>
      </w:r>
      <w:r>
        <w:rPr>
          <w:rFonts w:cs="Calibri"/>
          <w:lang w:bidi="ar-SA"/>
        </w:rPr>
        <w:t>.</w:t>
      </w:r>
    </w:p>
    <w:p w14:paraId="7BE68675" w14:textId="77777777" w:rsidR="00AE1CAC" w:rsidRDefault="00AE1CAC" w:rsidP="00AE1CAC">
      <w:pPr>
        <w:rPr>
          <w:rFonts w:cs="Calibri"/>
          <w:sz w:val="16"/>
          <w:szCs w:val="16"/>
          <w:lang w:bidi="ar-SA"/>
        </w:rPr>
      </w:pPr>
    </w:p>
    <w:p w14:paraId="55C12493" w14:textId="77777777" w:rsidR="00AE1CAC" w:rsidRDefault="00AE1CAC" w:rsidP="00AE1CAC">
      <w:pPr>
        <w:rPr>
          <w:rFonts w:cs="Calibri"/>
          <w:lang w:bidi="ar-SA"/>
        </w:rPr>
      </w:pPr>
      <w:r>
        <w:rPr>
          <w:rFonts w:cs="Calibri"/>
          <w:b/>
          <w:bCs/>
          <w:lang w:bidi="ar-SA"/>
        </w:rPr>
        <w:t xml:space="preserve">deserving of punishment: </w:t>
      </w:r>
      <w:r>
        <w:rPr>
          <w:rFonts w:cs="Calibri"/>
          <w:lang w:bidi="ar-SA"/>
        </w:rPr>
        <w:t xml:space="preserve">(Heb. </w:t>
      </w:r>
      <w:r>
        <w:rPr>
          <w:rFonts w:ascii="Times New Roman" w:hAnsi="Times New Roman" w:cs="Times New Roman"/>
          <w:sz w:val="24"/>
          <w:szCs w:val="24"/>
          <w:rtl/>
        </w:rPr>
        <w:t>המרדות</w:t>
      </w:r>
      <w:r>
        <w:rPr>
          <w:rFonts w:cs="Calibri"/>
          <w:lang w:bidi="ar-SA"/>
        </w:rPr>
        <w:t>), who deserves to be chastised and disciplined. Another explanation is as follows: When the men of Benjamin grabbed the girls of Shiloh, who came out to dance in the vineyards (Jud. 21:21), Saul was bashful, and did not want to grab [a girl], until she came herself, behaving insolently, and pursued him.</w:t>
      </w:r>
    </w:p>
    <w:p w14:paraId="6DA4EECC" w14:textId="77777777" w:rsidR="00AE1CAC" w:rsidRDefault="00AE1CAC" w:rsidP="00AE1CAC">
      <w:pPr>
        <w:rPr>
          <w:rFonts w:cs="Calibri"/>
          <w:sz w:val="16"/>
          <w:szCs w:val="16"/>
          <w:lang w:bidi="ar-SA"/>
        </w:rPr>
      </w:pPr>
    </w:p>
    <w:p w14:paraId="6B69E851" w14:textId="77777777" w:rsidR="00AE1CAC" w:rsidRDefault="00AE1CAC" w:rsidP="00AE1CAC">
      <w:pPr>
        <w:rPr>
          <w:rFonts w:cs="Calibri"/>
          <w:lang w:bidi="ar-SA"/>
        </w:rPr>
      </w:pPr>
      <w:r>
        <w:rPr>
          <w:rFonts w:cs="Calibri"/>
          <w:b/>
          <w:bCs/>
          <w:lang w:bidi="ar-SA"/>
        </w:rPr>
        <w:t xml:space="preserve">straying woman: </w:t>
      </w:r>
      <w:r>
        <w:rPr>
          <w:rFonts w:cs="Calibri"/>
          <w:lang w:bidi="ar-SA"/>
        </w:rPr>
        <w:t>because of the vineyards. And that is a winepress, like (the Talmudical passage): Purge the winepress (which was used for forbidden wine) (Ab. Zarah 74b); His winepresses will drip with wine (Targum Onkelos, Gen. 40:12)….(The last three words of Rashi are incomprehensible, and are probably erroneous. The correct version is unknown to us.)</w:t>
      </w:r>
    </w:p>
    <w:p w14:paraId="59024DF5" w14:textId="77777777" w:rsidR="00AE1CAC" w:rsidRDefault="00AE1CAC" w:rsidP="00AE1CAC">
      <w:pPr>
        <w:rPr>
          <w:rFonts w:cs="Calibri"/>
          <w:sz w:val="16"/>
          <w:szCs w:val="16"/>
          <w:lang w:bidi="ar-SA"/>
        </w:rPr>
      </w:pPr>
    </w:p>
    <w:p w14:paraId="48758473" w14:textId="77777777" w:rsidR="00AE1CAC" w:rsidRDefault="00AE1CAC" w:rsidP="00AE1CAC">
      <w:pPr>
        <w:rPr>
          <w:rFonts w:cs="Calibri"/>
          <w:lang w:bidi="ar-SA"/>
        </w:rPr>
      </w:pPr>
      <w:r>
        <w:rPr>
          <w:rFonts w:cs="Calibri"/>
          <w:b/>
          <w:bCs/>
          <w:lang w:bidi="ar-SA"/>
        </w:rPr>
        <w:t xml:space="preserve">34 he was grieved (lit.) to David: </w:t>
      </w:r>
      <w:r>
        <w:rPr>
          <w:rFonts w:cs="Calibri"/>
          <w:lang w:bidi="ar-SA"/>
        </w:rPr>
        <w:t>concerning David.</w:t>
      </w:r>
    </w:p>
    <w:p w14:paraId="5F66FE73" w14:textId="77777777" w:rsidR="00AE1CAC" w:rsidRDefault="00AE1CAC" w:rsidP="00AE1CAC">
      <w:pPr>
        <w:rPr>
          <w:rFonts w:cs="Calibri"/>
          <w:sz w:val="16"/>
          <w:szCs w:val="16"/>
          <w:lang w:bidi="ar-SA"/>
        </w:rPr>
      </w:pPr>
    </w:p>
    <w:p w14:paraId="0D3C7758" w14:textId="77777777" w:rsidR="00AE1CAC" w:rsidRDefault="00AE1CAC" w:rsidP="00AE1CAC">
      <w:pPr>
        <w:rPr>
          <w:rFonts w:cs="Calibri"/>
          <w:lang w:bidi="ar-SA"/>
        </w:rPr>
      </w:pPr>
      <w:r>
        <w:rPr>
          <w:rFonts w:cs="Calibri"/>
          <w:b/>
          <w:bCs/>
          <w:lang w:bidi="ar-SA"/>
        </w:rPr>
        <w:t xml:space="preserve">for his father had put him to shame: </w:t>
      </w:r>
      <w:r>
        <w:rPr>
          <w:rFonts w:cs="Calibri"/>
          <w:lang w:bidi="ar-SA"/>
        </w:rPr>
        <w:t>concerning David.</w:t>
      </w:r>
    </w:p>
    <w:p w14:paraId="63BB1E38" w14:textId="77777777" w:rsidR="00AE1CAC" w:rsidRDefault="00AE1CAC" w:rsidP="00AE1CAC">
      <w:pPr>
        <w:rPr>
          <w:rFonts w:cs="Calibri"/>
          <w:sz w:val="16"/>
          <w:szCs w:val="16"/>
          <w:lang w:bidi="ar-SA"/>
        </w:rPr>
      </w:pPr>
    </w:p>
    <w:p w14:paraId="1C832D7A" w14:textId="77777777" w:rsidR="00AE1CAC" w:rsidRDefault="00AE1CAC" w:rsidP="00AE1CAC">
      <w:pPr>
        <w:rPr>
          <w:rFonts w:cs="Calibri"/>
          <w:lang w:bidi="ar-SA"/>
        </w:rPr>
      </w:pPr>
      <w:r>
        <w:rPr>
          <w:rFonts w:cs="Calibri"/>
          <w:b/>
          <w:bCs/>
          <w:lang w:bidi="ar-SA"/>
        </w:rPr>
        <w:t xml:space="preserve">35 at David’s appointed time: </w:t>
      </w:r>
      <w:r>
        <w:rPr>
          <w:rFonts w:cs="Calibri"/>
          <w:lang w:bidi="ar-SA"/>
        </w:rPr>
        <w:t>at the time which David had set for him.</w:t>
      </w:r>
    </w:p>
    <w:p w14:paraId="6F7460B5" w14:textId="77777777" w:rsidR="00AE1CAC" w:rsidRDefault="00AE1CAC" w:rsidP="00AE1CAC">
      <w:pPr>
        <w:rPr>
          <w:rFonts w:cs="Calibri"/>
          <w:sz w:val="16"/>
          <w:szCs w:val="16"/>
          <w:lang w:bidi="ar-SA"/>
        </w:rPr>
      </w:pPr>
    </w:p>
    <w:p w14:paraId="5EAEF338" w14:textId="77777777" w:rsidR="00AE1CAC" w:rsidRDefault="00AE1CAC" w:rsidP="00AE1CAC">
      <w:pPr>
        <w:rPr>
          <w:rFonts w:cs="Calibri"/>
          <w:lang w:bidi="ar-SA"/>
        </w:rPr>
      </w:pPr>
      <w:r>
        <w:rPr>
          <w:rFonts w:cs="Calibri"/>
          <w:b/>
          <w:bCs/>
          <w:lang w:bidi="ar-SA"/>
        </w:rPr>
        <w:t>36</w:t>
      </w:r>
      <w:r>
        <w:rPr>
          <w:rFonts w:cs="Calibri"/>
          <w:lang w:bidi="ar-SA"/>
        </w:rPr>
        <w:t xml:space="preserve"> </w:t>
      </w:r>
      <w:r>
        <w:rPr>
          <w:rFonts w:cs="Calibri"/>
          <w:b/>
          <w:bCs/>
          <w:lang w:bidi="ar-SA"/>
        </w:rPr>
        <w:t xml:space="preserve">to cause it to go beyond him.: </w:t>
      </w:r>
      <w:r>
        <w:rPr>
          <w:rFonts w:cs="Calibri"/>
          <w:lang w:bidi="ar-SA"/>
        </w:rPr>
        <w:t>The arrow went beyond the boy.</w:t>
      </w:r>
    </w:p>
    <w:p w14:paraId="78B581BC" w14:textId="77777777" w:rsidR="00AE1CAC" w:rsidRDefault="00AE1CAC" w:rsidP="00AE1CAC">
      <w:pPr>
        <w:rPr>
          <w:rFonts w:cs="Calibri"/>
          <w:sz w:val="16"/>
          <w:szCs w:val="16"/>
          <w:lang w:bidi="ar-SA"/>
        </w:rPr>
      </w:pPr>
    </w:p>
    <w:p w14:paraId="663EF3B1" w14:textId="77777777" w:rsidR="00AE1CAC" w:rsidRDefault="00AE1CAC" w:rsidP="00AE1CAC">
      <w:pPr>
        <w:rPr>
          <w:rFonts w:cs="Calibri"/>
          <w:lang w:bidi="ar-SA"/>
        </w:rPr>
      </w:pPr>
      <w:r>
        <w:rPr>
          <w:rFonts w:cs="Calibri"/>
          <w:b/>
          <w:bCs/>
          <w:lang w:bidi="ar-SA"/>
        </w:rPr>
        <w:t>41</w:t>
      </w:r>
      <w:r>
        <w:rPr>
          <w:rFonts w:cs="Calibri"/>
          <w:lang w:bidi="ar-SA"/>
        </w:rPr>
        <w:t xml:space="preserve"> </w:t>
      </w:r>
      <w:r>
        <w:rPr>
          <w:rFonts w:cs="Calibri"/>
          <w:b/>
          <w:bCs/>
          <w:lang w:bidi="ar-SA"/>
        </w:rPr>
        <w:t xml:space="preserve">from a place toward the south: </w:t>
      </w:r>
      <w:r>
        <w:rPr>
          <w:rFonts w:cs="Calibri"/>
          <w:lang w:bidi="ar-SA"/>
        </w:rPr>
        <w:t>(lit., from by the south. Jonathan renders:) from the side of the travelers’ (or sign) stone which was toward the south.</w:t>
      </w:r>
    </w:p>
    <w:p w14:paraId="1817CACF" w14:textId="77777777" w:rsidR="00AE1CAC" w:rsidRDefault="00AE1CAC" w:rsidP="00AE1CAC">
      <w:pPr>
        <w:rPr>
          <w:rFonts w:cs="Calibri"/>
          <w:sz w:val="16"/>
          <w:szCs w:val="16"/>
          <w:lang w:bidi="ar-SA"/>
        </w:rPr>
      </w:pPr>
    </w:p>
    <w:p w14:paraId="63CC2430" w14:textId="77777777" w:rsidR="00AE1CAC" w:rsidRDefault="00AE1CAC" w:rsidP="00AE1CAC">
      <w:pPr>
        <w:rPr>
          <w:rFonts w:cs="Calibri"/>
          <w:lang w:bidi="ar-SA"/>
        </w:rPr>
      </w:pPr>
      <w:r>
        <w:rPr>
          <w:rFonts w:cs="Calibri"/>
          <w:b/>
          <w:bCs/>
          <w:lang w:bidi="ar-SA"/>
        </w:rPr>
        <w:t xml:space="preserve">until David exceeded: </w:t>
      </w:r>
      <w:r>
        <w:rPr>
          <w:rFonts w:cs="Calibri"/>
          <w:lang w:bidi="ar-SA"/>
        </w:rPr>
        <w:t>He cried more.</w:t>
      </w:r>
    </w:p>
    <w:p w14:paraId="29954019" w14:textId="77777777" w:rsidR="00AE1CAC" w:rsidRDefault="00AE1CAC" w:rsidP="00AE1CAC">
      <w:pPr>
        <w:rPr>
          <w:rFonts w:cs="Calibri"/>
          <w:sz w:val="16"/>
          <w:szCs w:val="16"/>
          <w:lang w:bidi="ar-SA"/>
        </w:rPr>
      </w:pPr>
    </w:p>
    <w:p w14:paraId="5DC8BFD2" w14:textId="77777777" w:rsidR="00AE1CAC" w:rsidRDefault="00AE1CAC" w:rsidP="00AE1CAC">
      <w:pPr>
        <w:rPr>
          <w:rFonts w:cs="Calibri"/>
          <w:lang w:val="en-AU" w:bidi="ar-SA"/>
        </w:rPr>
      </w:pPr>
      <w:r>
        <w:rPr>
          <w:rFonts w:cs="Calibri"/>
          <w:b/>
          <w:bCs/>
          <w:lang w:val="en-AU" w:bidi="ar-SA"/>
        </w:rPr>
        <w:t>42</w:t>
      </w:r>
      <w:r>
        <w:rPr>
          <w:rFonts w:cs="Calibri"/>
          <w:lang w:val="en-AU" w:bidi="ar-SA"/>
        </w:rPr>
        <w:t xml:space="preserve"> </w:t>
      </w:r>
      <w:r>
        <w:rPr>
          <w:rFonts w:cs="Calibri"/>
          <w:b/>
          <w:bCs/>
          <w:lang w:bidi="ar-SA"/>
        </w:rPr>
        <w:t xml:space="preserve">Go in peace: </w:t>
      </w:r>
      <w:r>
        <w:rPr>
          <w:rFonts w:cs="Calibri"/>
          <w:lang w:bidi="ar-SA"/>
        </w:rPr>
        <w:t>And the oath which we have sworn, may the Lord be witness thereon forever.</w:t>
      </w:r>
    </w:p>
    <w:p w14:paraId="7973B2BA" w14:textId="77777777" w:rsidR="00AE1CAC" w:rsidRDefault="00AE1CAC" w:rsidP="00AE1CAC">
      <w:pPr>
        <w:pBdr>
          <w:bottom w:val="double" w:sz="6" w:space="1" w:color="auto"/>
        </w:pBdr>
        <w:autoSpaceDE w:val="0"/>
        <w:autoSpaceDN w:val="0"/>
        <w:adjustRightInd w:val="0"/>
        <w:rPr>
          <w:rFonts w:ascii="Times New Roman" w:hAnsi="Times New Roman" w:cs="Times New Roman"/>
          <w:color w:val="000000"/>
          <w:sz w:val="24"/>
          <w:szCs w:val="24"/>
        </w:rPr>
      </w:pPr>
    </w:p>
    <w:p w14:paraId="0F1A7258" w14:textId="16D7BE13" w:rsidR="00284037" w:rsidRPr="001B74F3" w:rsidRDefault="00284037">
      <w:pPr>
        <w:jc w:val="left"/>
        <w:rPr>
          <w:rFonts w:ascii="Cambria" w:hAnsi="Cambria"/>
          <w:b/>
          <w:bCs/>
          <w:kern w:val="2"/>
          <w:sz w:val="16"/>
          <w:szCs w:val="16"/>
          <w14:ligatures w14:val="standardContextual"/>
        </w:rPr>
      </w:pPr>
    </w:p>
    <w:p w14:paraId="7886E658" w14:textId="5894866A" w:rsidR="00284037" w:rsidRPr="00284037" w:rsidRDefault="00284037" w:rsidP="001B74F3">
      <w:pPr>
        <w:jc w:val="center"/>
        <w:rPr>
          <w:rFonts w:ascii="Cambria" w:hAnsi="Cambria"/>
          <w:b/>
          <w:bCs/>
          <w:kern w:val="2"/>
          <w:sz w:val="28"/>
          <w:szCs w:val="28"/>
          <w14:ligatures w14:val="standardContextual"/>
        </w:rPr>
      </w:pPr>
      <w:r w:rsidRPr="00284037">
        <w:rPr>
          <w:rFonts w:ascii="Cambria" w:hAnsi="Cambria"/>
          <w:b/>
          <w:bCs/>
          <w:kern w:val="2"/>
          <w:sz w:val="28"/>
          <w:szCs w:val="28"/>
          <w14:ligatures w14:val="standardContextual"/>
        </w:rPr>
        <w:t>PIRQE ABOT</w:t>
      </w:r>
      <w:r w:rsidR="001B74F3">
        <w:rPr>
          <w:rFonts w:ascii="Cambria" w:hAnsi="Cambria"/>
          <w:b/>
          <w:bCs/>
          <w:kern w:val="2"/>
          <w:sz w:val="28"/>
          <w:szCs w:val="28"/>
          <w14:ligatures w14:val="standardContextual"/>
        </w:rPr>
        <w:t xml:space="preserve"> </w:t>
      </w:r>
      <w:r w:rsidRPr="00284037">
        <w:rPr>
          <w:rFonts w:ascii="Cambria" w:hAnsi="Cambria"/>
          <w:b/>
          <w:bCs/>
          <w:kern w:val="2"/>
          <w:sz w:val="28"/>
          <w:szCs w:val="28"/>
          <w14:ligatures w14:val="standardContextual"/>
        </w:rPr>
        <w:t>(Chapters of the Fathers)</w:t>
      </w:r>
    </w:p>
    <w:p w14:paraId="6A3FB122" w14:textId="77777777" w:rsidR="00284037" w:rsidRPr="00284037" w:rsidRDefault="00284037" w:rsidP="00284037">
      <w:pPr>
        <w:jc w:val="center"/>
        <w:rPr>
          <w:rFonts w:ascii="Cambria" w:hAnsi="Cambria"/>
          <w:b/>
          <w:bCs/>
          <w:kern w:val="2"/>
          <w:sz w:val="24"/>
          <w:szCs w:val="24"/>
          <w14:ligatures w14:val="standardContextual"/>
        </w:rPr>
      </w:pPr>
      <w:r w:rsidRPr="00284037">
        <w:rPr>
          <w:rFonts w:ascii="Cambria" w:hAnsi="Cambria"/>
          <w:b/>
          <w:bCs/>
          <w:kern w:val="2"/>
          <w:sz w:val="24"/>
          <w:szCs w:val="24"/>
          <w14:ligatures w14:val="standardContextual"/>
        </w:rPr>
        <w:t>Mishna 1:2</w:t>
      </w:r>
    </w:p>
    <w:p w14:paraId="1C424052" w14:textId="21F2553E" w:rsidR="00284037" w:rsidRPr="00284037" w:rsidRDefault="00284037" w:rsidP="00400471">
      <w:pPr>
        <w:rPr>
          <w:rFonts w:eastAsia="Times New Roman" w:cs="Calibri"/>
          <w:color w:val="000000"/>
        </w:rPr>
      </w:pPr>
      <w:r w:rsidRPr="00284037">
        <w:rPr>
          <w:rFonts w:ascii="Times New Roman" w:eastAsia="Times New Roman" w:hAnsi="Times New Roman" w:cs="Times New Roman"/>
          <w:color w:val="000000"/>
          <w:lang w:val="en-AU"/>
        </w:rPr>
        <w:t> </w:t>
      </w:r>
      <w:r w:rsidRPr="00284037">
        <w:rPr>
          <w:rFonts w:eastAsia="Times New Roman" w:cs="Calibri"/>
          <w:b/>
          <w:bCs/>
          <w:color w:val="000000"/>
          <w:lang w:val="en-AU"/>
        </w:rPr>
        <w:t>From:</w:t>
      </w:r>
    </w:p>
    <w:p w14:paraId="34AA3912" w14:textId="77777777" w:rsidR="00284037" w:rsidRPr="00284037" w:rsidRDefault="00284037" w:rsidP="00284037">
      <w:pPr>
        <w:rPr>
          <w:rFonts w:eastAsia="Times New Roman" w:cs="Calibri"/>
          <w:color w:val="000000"/>
        </w:rPr>
      </w:pPr>
      <w:r w:rsidRPr="00284037">
        <w:rPr>
          <w:rFonts w:eastAsia="Times New Roman" w:cs="Calibri"/>
          <w:b/>
          <w:bCs/>
          <w:color w:val="000000"/>
          <w:u w:val="single"/>
          <w:lang w:val="en-AU"/>
        </w:rPr>
        <w:t>Chapters of the Sages: A Psychological Commentary on Pirqe Abot</w:t>
      </w:r>
    </w:p>
    <w:p w14:paraId="015C329F" w14:textId="77777777" w:rsidR="00284037" w:rsidRPr="00284037" w:rsidRDefault="00284037" w:rsidP="00284037">
      <w:pPr>
        <w:rPr>
          <w:rFonts w:eastAsia="Times New Roman" w:cs="Calibri"/>
          <w:color w:val="000000"/>
        </w:rPr>
      </w:pPr>
      <w:r w:rsidRPr="00284037">
        <w:rPr>
          <w:rFonts w:eastAsia="Times New Roman" w:cs="Calibri"/>
          <w:b/>
          <w:bCs/>
          <w:color w:val="000000"/>
          <w:lang w:val="en-AU"/>
        </w:rPr>
        <w:t>By: Rabbi Reuven P. Bulka</w:t>
      </w:r>
    </w:p>
    <w:p w14:paraId="490EB163" w14:textId="77777777" w:rsidR="00284037" w:rsidRPr="00284037" w:rsidRDefault="00284037" w:rsidP="00284037">
      <w:pPr>
        <w:rPr>
          <w:rFonts w:eastAsia="Times New Roman" w:cs="Calibri"/>
          <w:color w:val="000000"/>
        </w:rPr>
      </w:pPr>
      <w:r w:rsidRPr="00284037">
        <w:rPr>
          <w:rFonts w:eastAsia="Times New Roman" w:cs="Calibri"/>
          <w:b/>
          <w:bCs/>
          <w:color w:val="000000"/>
          <w:lang w:val="en-AU"/>
        </w:rPr>
        <w:t>Jason Aronson, Inc., © 1993, pp. 24-25</w:t>
      </w:r>
    </w:p>
    <w:p w14:paraId="53B80293" w14:textId="77777777" w:rsidR="00284037" w:rsidRPr="001B74F3" w:rsidRDefault="00284037" w:rsidP="00284037">
      <w:pPr>
        <w:rPr>
          <w:rFonts w:eastAsia="Times New Roman" w:cs="Calibri"/>
          <w:color w:val="000000"/>
          <w:sz w:val="16"/>
          <w:szCs w:val="16"/>
        </w:rPr>
      </w:pPr>
      <w:r w:rsidRPr="001B74F3">
        <w:rPr>
          <w:rFonts w:eastAsia="Times New Roman" w:cs="Calibri"/>
          <w:color w:val="000000"/>
          <w:sz w:val="16"/>
          <w:szCs w:val="16"/>
          <w:lang w:val="en-AU"/>
        </w:rPr>
        <w:t> </w:t>
      </w:r>
    </w:p>
    <w:p w14:paraId="55479E03" w14:textId="77777777" w:rsidR="00284037" w:rsidRPr="00284037" w:rsidRDefault="00284037" w:rsidP="00284037">
      <w:pPr>
        <w:rPr>
          <w:rFonts w:eastAsia="Times New Roman" w:cs="Calibri"/>
          <w:color w:val="000000"/>
        </w:rPr>
      </w:pPr>
      <w:r w:rsidRPr="00284037">
        <w:rPr>
          <w:rFonts w:eastAsia="Times New Roman" w:cs="Calibri"/>
          <w:b/>
          <w:bCs/>
          <w:color w:val="000000"/>
          <w:cs/>
          <w:lang w:bidi="ar-SA"/>
        </w:rPr>
        <w:t>‎</w:t>
      </w:r>
      <w:r w:rsidRPr="00284037">
        <w:rPr>
          <w:rFonts w:eastAsia="Times New Roman" w:cs="Calibri"/>
          <w:b/>
          <w:bCs/>
          <w:color w:val="000000"/>
          <w:lang w:val="en-AU"/>
        </w:rPr>
        <w:t>Antigonus of Socho received the tradition from Shimon the righteous. He used to say: Be not like servants who serve </w:t>
      </w:r>
      <w:r w:rsidRPr="00284037">
        <w:rPr>
          <w:rFonts w:eastAsia="Times New Roman" w:cs="Calibri"/>
          <w:b/>
          <w:bCs/>
          <w:color w:val="000000"/>
          <w:cs/>
          <w:lang w:bidi="ar-SA"/>
        </w:rPr>
        <w:t>‎</w:t>
      </w:r>
      <w:r w:rsidRPr="00284037">
        <w:rPr>
          <w:rFonts w:eastAsia="Times New Roman" w:cs="Calibri"/>
          <w:b/>
          <w:bCs/>
          <w:color w:val="000000"/>
          <w:lang w:val="en-AU"/>
        </w:rPr>
        <w:t>their master for the sake of receiving a reward; rather be like servants who serve their master not for the sake of </w:t>
      </w:r>
      <w:r w:rsidRPr="00284037">
        <w:rPr>
          <w:rFonts w:eastAsia="Times New Roman" w:cs="Calibri"/>
          <w:b/>
          <w:bCs/>
          <w:color w:val="000000"/>
          <w:cs/>
          <w:lang w:bidi="ar-SA"/>
        </w:rPr>
        <w:t>‎</w:t>
      </w:r>
      <w:r w:rsidRPr="00284037">
        <w:rPr>
          <w:rFonts w:eastAsia="Times New Roman" w:cs="Calibri"/>
          <w:b/>
          <w:bCs/>
          <w:color w:val="000000"/>
          <w:lang w:val="en-AU"/>
        </w:rPr>
        <w:t>receiving a reward, and let the awe of Heaven be upon you. </w:t>
      </w:r>
      <w:r w:rsidRPr="00284037">
        <w:rPr>
          <w:rFonts w:eastAsia="Times New Roman" w:cs="Calibri"/>
          <w:b/>
          <w:bCs/>
          <w:color w:val="000000"/>
          <w:cs/>
          <w:lang w:bidi="ar-SA"/>
        </w:rPr>
        <w:t>‎</w:t>
      </w:r>
    </w:p>
    <w:p w14:paraId="3785C669" w14:textId="77777777" w:rsidR="00284037" w:rsidRPr="001B74F3" w:rsidRDefault="00284037" w:rsidP="00284037">
      <w:pPr>
        <w:jc w:val="left"/>
        <w:rPr>
          <w:rFonts w:eastAsia="Times New Roman" w:cs="Calibri"/>
          <w:color w:val="000000"/>
          <w:sz w:val="16"/>
          <w:szCs w:val="16"/>
        </w:rPr>
      </w:pPr>
      <w:r w:rsidRPr="001B74F3">
        <w:rPr>
          <w:rFonts w:eastAsia="Times New Roman" w:cs="Calibri"/>
          <w:color w:val="000000"/>
          <w:sz w:val="16"/>
          <w:szCs w:val="16"/>
          <w:lang w:val="en-AU"/>
        </w:rPr>
        <w:t> </w:t>
      </w:r>
    </w:p>
    <w:p w14:paraId="22198483" w14:textId="77777777" w:rsidR="00284037" w:rsidRPr="00284037" w:rsidRDefault="00284037" w:rsidP="00284037">
      <w:pPr>
        <w:rPr>
          <w:rFonts w:eastAsia="Times New Roman" w:cs="Calibri"/>
          <w:color w:val="000000"/>
        </w:rPr>
      </w:pPr>
      <w:r w:rsidRPr="00284037">
        <w:rPr>
          <w:rFonts w:eastAsia="Times New Roman" w:cs="Calibri"/>
          <w:color w:val="000000"/>
          <w:lang w:val="en-AU"/>
        </w:rPr>
        <w:t>This Mishnah further elaborates on aspects of service and prayer. There are many dimensions to prayer. Prayer establishes a link between God </w:t>
      </w:r>
      <w:r w:rsidRPr="00284037">
        <w:rPr>
          <w:rFonts w:eastAsia="Times New Roman" w:cs="Calibri"/>
          <w:color w:val="000000"/>
          <w:cs/>
          <w:lang w:bidi="ar-SA"/>
        </w:rPr>
        <w:t>‎</w:t>
      </w:r>
      <w:r w:rsidRPr="00284037">
        <w:rPr>
          <w:rFonts w:eastAsia="Times New Roman" w:cs="Calibri"/>
          <w:color w:val="000000"/>
          <w:lang w:val="en-AU"/>
        </w:rPr>
        <w:t>and the individual. Prayer, in a group setting, forges community. Prayer keeps the individual and community attuned and responsive. In </w:t>
      </w:r>
      <w:r w:rsidRPr="00284037">
        <w:rPr>
          <w:rFonts w:eastAsia="Times New Roman" w:cs="Calibri"/>
          <w:color w:val="000000"/>
          <w:cs/>
          <w:lang w:bidi="ar-SA"/>
        </w:rPr>
        <w:t>‎</w:t>
      </w:r>
      <w:r w:rsidRPr="00284037">
        <w:rPr>
          <w:rFonts w:eastAsia="Times New Roman" w:cs="Calibri"/>
          <w:color w:val="000000"/>
          <w:lang w:val="en-AU"/>
        </w:rPr>
        <w:t>praying for what is lacking, one constantly remembers the vacuum. </w:t>
      </w:r>
      <w:r w:rsidRPr="00284037">
        <w:rPr>
          <w:rFonts w:eastAsia="Times New Roman" w:cs="Calibri"/>
          <w:color w:val="000000"/>
          <w:cs/>
          <w:lang w:bidi="ar-SA"/>
        </w:rPr>
        <w:t>‎</w:t>
      </w:r>
    </w:p>
    <w:p w14:paraId="47FD4B50" w14:textId="77777777" w:rsidR="00284037" w:rsidRPr="001B74F3" w:rsidRDefault="00284037" w:rsidP="00284037">
      <w:pPr>
        <w:rPr>
          <w:rFonts w:eastAsia="Times New Roman" w:cs="Calibri"/>
          <w:color w:val="000000"/>
          <w:sz w:val="16"/>
          <w:szCs w:val="16"/>
        </w:rPr>
      </w:pPr>
      <w:r w:rsidRPr="001B74F3">
        <w:rPr>
          <w:rFonts w:eastAsia="Times New Roman" w:cs="Calibri"/>
          <w:color w:val="000000"/>
          <w:sz w:val="16"/>
          <w:szCs w:val="16"/>
          <w:lang w:val="en-AU"/>
        </w:rPr>
        <w:t> </w:t>
      </w:r>
    </w:p>
    <w:p w14:paraId="5B3F1EF7" w14:textId="77777777" w:rsidR="00284037" w:rsidRPr="00284037" w:rsidRDefault="00284037" w:rsidP="00284037">
      <w:pPr>
        <w:rPr>
          <w:rFonts w:eastAsia="Times New Roman" w:cs="Calibri"/>
          <w:color w:val="000000"/>
        </w:rPr>
      </w:pPr>
      <w:r w:rsidRPr="00284037">
        <w:rPr>
          <w:rFonts w:eastAsia="Times New Roman" w:cs="Calibri"/>
          <w:color w:val="000000"/>
          <w:lang w:val="en-AU"/>
        </w:rPr>
        <w:t>Prayer is also seen as a cause-and-effect process. One asks God for something, be it good health, family joy, communal redemption, or even </w:t>
      </w:r>
      <w:r w:rsidRPr="00284037">
        <w:rPr>
          <w:rFonts w:eastAsia="Times New Roman" w:cs="Calibri"/>
          <w:color w:val="000000"/>
          <w:cs/>
          <w:lang w:bidi="ar-SA"/>
        </w:rPr>
        <w:t>‎</w:t>
      </w:r>
      <w:r w:rsidRPr="00284037">
        <w:rPr>
          <w:rFonts w:eastAsia="Times New Roman" w:cs="Calibri"/>
          <w:color w:val="000000"/>
          <w:lang w:val="en-AU"/>
        </w:rPr>
        <w:t>wealth. When one's relationship with God resides in the cause-and-effect dimension, and the approach to faithful obedience and its values is based on anticipated gain, such faith </w:t>
      </w:r>
      <w:r w:rsidRPr="00284037">
        <w:rPr>
          <w:rFonts w:eastAsia="Times New Roman" w:cs="Calibri"/>
          <w:color w:val="000000"/>
          <w:cs/>
          <w:lang w:bidi="ar-SA"/>
        </w:rPr>
        <w:t>‎</w:t>
      </w:r>
      <w:r w:rsidRPr="00284037">
        <w:rPr>
          <w:rFonts w:eastAsia="Times New Roman" w:cs="Calibri"/>
          <w:color w:val="000000"/>
          <w:lang w:val="en-AU"/>
        </w:rPr>
        <w:t>is on shaky ground and open to disappointment, disenchantment, and the inability to face life realistically. Prayer should not be an act of </w:t>
      </w:r>
      <w:r w:rsidRPr="00284037">
        <w:rPr>
          <w:rFonts w:eastAsia="Times New Roman" w:cs="Calibri"/>
          <w:color w:val="000000"/>
          <w:cs/>
          <w:lang w:bidi="ar-SA"/>
        </w:rPr>
        <w:t>‎</w:t>
      </w:r>
      <w:r w:rsidRPr="00284037">
        <w:rPr>
          <w:rFonts w:eastAsia="Times New Roman" w:cs="Calibri"/>
          <w:color w:val="000000"/>
          <w:lang w:val="en-AU"/>
        </w:rPr>
        <w:t>investment in some eventual advantage; prayer should be of value for its own sake. The relationship it forges with God is reason enough to </w:t>
      </w:r>
      <w:r w:rsidRPr="00284037">
        <w:rPr>
          <w:rFonts w:eastAsia="Times New Roman" w:cs="Calibri"/>
          <w:color w:val="000000"/>
          <w:cs/>
          <w:lang w:bidi="ar-SA"/>
        </w:rPr>
        <w:t>‎</w:t>
      </w:r>
      <w:r w:rsidRPr="00284037">
        <w:rPr>
          <w:rFonts w:eastAsia="Times New Roman" w:cs="Calibri"/>
          <w:color w:val="000000"/>
          <w:lang w:val="en-AU"/>
        </w:rPr>
        <w:t>pray. Values should not be lived for the sake of any future aggrandizement, for the sake of receiving a reward. The living of the value is its own </w:t>
      </w:r>
      <w:r w:rsidRPr="00284037">
        <w:rPr>
          <w:rFonts w:eastAsia="Times New Roman" w:cs="Calibri"/>
          <w:color w:val="000000"/>
          <w:cs/>
          <w:lang w:bidi="ar-SA"/>
        </w:rPr>
        <w:t>‎</w:t>
      </w:r>
      <w:r w:rsidRPr="00284037">
        <w:rPr>
          <w:rFonts w:eastAsia="Times New Roman" w:cs="Calibri"/>
          <w:color w:val="000000"/>
          <w:lang w:val="en-AU"/>
        </w:rPr>
        <w:t>reward.</w:t>
      </w:r>
    </w:p>
    <w:p w14:paraId="1F93E0F2" w14:textId="77777777" w:rsidR="00284037" w:rsidRPr="001B74F3" w:rsidRDefault="00284037" w:rsidP="00284037">
      <w:pPr>
        <w:rPr>
          <w:rFonts w:eastAsia="Times New Roman" w:cs="Calibri"/>
          <w:color w:val="000000"/>
          <w:sz w:val="16"/>
          <w:szCs w:val="16"/>
        </w:rPr>
      </w:pPr>
      <w:r w:rsidRPr="001B74F3">
        <w:rPr>
          <w:rFonts w:eastAsia="Times New Roman" w:cs="Calibri"/>
          <w:color w:val="000000"/>
          <w:sz w:val="16"/>
          <w:szCs w:val="16"/>
          <w:lang w:val="en-AU"/>
        </w:rPr>
        <w:t> </w:t>
      </w:r>
      <w:r w:rsidRPr="001B74F3">
        <w:rPr>
          <w:rFonts w:eastAsia="Times New Roman" w:cs="Calibri"/>
          <w:color w:val="000000"/>
          <w:sz w:val="16"/>
          <w:szCs w:val="16"/>
          <w:cs/>
          <w:lang w:bidi="ar-SA"/>
        </w:rPr>
        <w:t>‎</w:t>
      </w:r>
    </w:p>
    <w:p w14:paraId="07295705" w14:textId="77777777" w:rsidR="00284037" w:rsidRPr="00284037" w:rsidRDefault="00284037" w:rsidP="00284037">
      <w:pPr>
        <w:rPr>
          <w:rFonts w:eastAsia="Times New Roman" w:cs="Calibri"/>
          <w:color w:val="000000"/>
        </w:rPr>
      </w:pPr>
      <w:r w:rsidRPr="00284037">
        <w:rPr>
          <w:rFonts w:eastAsia="Times New Roman" w:cs="Calibri"/>
          <w:color w:val="000000"/>
          <w:lang w:val="en-AU"/>
        </w:rPr>
        <w:t>The prospect of meeting the leader of a country surely excites the person involved. Such a meeting is a thrill of its own. It would be absurd for </w:t>
      </w:r>
      <w:r w:rsidRPr="00284037">
        <w:rPr>
          <w:rFonts w:eastAsia="Times New Roman" w:cs="Calibri"/>
          <w:color w:val="000000"/>
          <w:cs/>
          <w:lang w:bidi="ar-SA"/>
        </w:rPr>
        <w:t>‎</w:t>
      </w:r>
      <w:r w:rsidRPr="00284037">
        <w:rPr>
          <w:rFonts w:eastAsia="Times New Roman" w:cs="Calibri"/>
          <w:color w:val="000000"/>
          <w:lang w:val="en-AU"/>
        </w:rPr>
        <w:t>one who is visiting a leader to expect some tangible reward for the experience. The visit is its own reward; the relationship, if it develops, ample </w:t>
      </w:r>
      <w:r w:rsidRPr="00284037">
        <w:rPr>
          <w:rFonts w:eastAsia="Times New Roman" w:cs="Calibri"/>
          <w:color w:val="000000"/>
          <w:cs/>
          <w:lang w:bidi="ar-SA"/>
        </w:rPr>
        <w:t>‎</w:t>
      </w:r>
      <w:r w:rsidRPr="00284037">
        <w:rPr>
          <w:rFonts w:eastAsia="Times New Roman" w:cs="Calibri"/>
          <w:color w:val="000000"/>
          <w:lang w:val="en-AU"/>
        </w:rPr>
        <w:t>recompense. Gratitude for haying a minute with the leader is the normal reaction.</w:t>
      </w:r>
    </w:p>
    <w:p w14:paraId="57FC09A5" w14:textId="77777777" w:rsidR="00284037" w:rsidRPr="001B74F3" w:rsidRDefault="00284037" w:rsidP="00284037">
      <w:pPr>
        <w:rPr>
          <w:rFonts w:eastAsia="Times New Roman" w:cs="Calibri"/>
          <w:color w:val="000000"/>
          <w:sz w:val="16"/>
          <w:szCs w:val="16"/>
        </w:rPr>
      </w:pPr>
      <w:r w:rsidRPr="001B74F3">
        <w:rPr>
          <w:rFonts w:eastAsia="Times New Roman" w:cs="Calibri"/>
          <w:color w:val="000000"/>
          <w:sz w:val="16"/>
          <w:szCs w:val="16"/>
          <w:lang w:val="en-AU"/>
        </w:rPr>
        <w:t> </w:t>
      </w:r>
      <w:r w:rsidRPr="001B74F3">
        <w:rPr>
          <w:rFonts w:eastAsia="Times New Roman" w:cs="Calibri"/>
          <w:color w:val="000000"/>
          <w:sz w:val="16"/>
          <w:szCs w:val="16"/>
          <w:cs/>
          <w:lang w:bidi="ar-SA"/>
        </w:rPr>
        <w:t>‎</w:t>
      </w:r>
    </w:p>
    <w:p w14:paraId="6D307F89" w14:textId="1DC822F8" w:rsidR="00284037" w:rsidRPr="00284037" w:rsidRDefault="00284037" w:rsidP="00400471">
      <w:pPr>
        <w:rPr>
          <w:rFonts w:eastAsia="Times New Roman" w:cs="Calibri"/>
          <w:color w:val="000000"/>
          <w:lang w:val="en-AU"/>
        </w:rPr>
      </w:pPr>
      <w:r w:rsidRPr="00284037">
        <w:rPr>
          <w:rFonts w:eastAsia="Times New Roman" w:cs="Calibri"/>
          <w:color w:val="000000"/>
          <w:lang w:val="en-AU"/>
        </w:rPr>
        <w:t>LET THE AWE OF HEAVEN BE UPON YOU, so that the thrill of having a relationship with God, and the prospect of a dialogue with Transcendence, </w:t>
      </w:r>
      <w:r w:rsidRPr="00284037">
        <w:rPr>
          <w:rFonts w:eastAsia="Times New Roman" w:cs="Calibri"/>
          <w:color w:val="000000"/>
          <w:cs/>
          <w:lang w:bidi="ar-SA"/>
        </w:rPr>
        <w:t>‎</w:t>
      </w:r>
      <w:r w:rsidRPr="00284037">
        <w:rPr>
          <w:rFonts w:eastAsia="Times New Roman" w:cs="Calibri"/>
          <w:color w:val="000000"/>
          <w:lang w:val="en-AU"/>
        </w:rPr>
        <w:t>is independent of any material wish. Once the cause-and-effect dimension of material gain is eliminated, the room that is needed for an </w:t>
      </w:r>
      <w:r w:rsidRPr="00284037">
        <w:rPr>
          <w:rFonts w:eastAsia="Times New Roman" w:cs="Calibri"/>
          <w:color w:val="000000"/>
          <w:cs/>
          <w:lang w:bidi="ar-SA"/>
        </w:rPr>
        <w:t>‎</w:t>
      </w:r>
      <w:r w:rsidRPr="00284037">
        <w:rPr>
          <w:rFonts w:eastAsia="Times New Roman" w:cs="Calibri"/>
          <w:color w:val="000000"/>
          <w:lang w:val="en-AU"/>
        </w:rPr>
        <w:t>authentic service of God, in awe, is created. Letting that awe be upon the person indicates that once the material obstacles are removed, the </w:t>
      </w:r>
      <w:r w:rsidRPr="00284037">
        <w:rPr>
          <w:rFonts w:eastAsia="Times New Roman" w:cs="Calibri"/>
          <w:color w:val="000000"/>
          <w:cs/>
          <w:lang w:bidi="ar-SA"/>
        </w:rPr>
        <w:t>‎</w:t>
      </w:r>
      <w:r w:rsidRPr="00284037">
        <w:rPr>
          <w:rFonts w:eastAsia="Times New Roman" w:cs="Calibri"/>
          <w:color w:val="000000"/>
          <w:lang w:val="en-AU"/>
        </w:rPr>
        <w:t>authentic relationship will ensue on its own, the awe will let itself be upon the person. </w:t>
      </w:r>
      <w:r w:rsidRPr="00284037">
        <w:rPr>
          <w:rFonts w:eastAsia="Times New Roman" w:cs="Calibri"/>
          <w:color w:val="000000"/>
          <w:cs/>
          <w:lang w:bidi="ar-SA"/>
        </w:rPr>
        <w:t>‎</w:t>
      </w:r>
      <w:r w:rsidRPr="00284037">
        <w:rPr>
          <w:rFonts w:eastAsia="Times New Roman" w:cs="Calibri"/>
          <w:color w:val="000000"/>
          <w:lang w:val="en-AU"/>
        </w:rPr>
        <w:t> </w:t>
      </w:r>
    </w:p>
    <w:p w14:paraId="60F28D3B" w14:textId="77777777" w:rsidR="00AE1CAC" w:rsidRDefault="00AE1CAC" w:rsidP="005D07F1">
      <w:pPr>
        <w:widowControl w:val="0"/>
        <w:pBdr>
          <w:bottom w:val="double" w:sz="4" w:space="1" w:color="auto"/>
        </w:pBdr>
        <w:rPr>
          <w:rFonts w:asciiTheme="minorHAnsi" w:eastAsia="Times New Roman" w:hAnsiTheme="minorHAnsi" w:cstheme="minorHAnsi"/>
          <w:color w:val="000000"/>
        </w:rPr>
      </w:pPr>
    </w:p>
    <w:p w14:paraId="09BD6A75" w14:textId="77777777" w:rsidR="00332F6B" w:rsidRPr="007A558C" w:rsidRDefault="00332F6B" w:rsidP="00332F6B">
      <w:pPr>
        <w:pStyle w:val="Heading1"/>
        <w:rPr>
          <w:rFonts w:eastAsia="Book Antiqua"/>
        </w:rPr>
      </w:pPr>
      <w:bookmarkStart w:id="15" w:name="_Hlk51607929"/>
      <w:r w:rsidRPr="007A558C">
        <w:rPr>
          <w:rFonts w:eastAsia="Book Antiqua"/>
        </w:rPr>
        <w:lastRenderedPageBreak/>
        <w:t>Nazarean Talmud</w:t>
      </w:r>
    </w:p>
    <w:p w14:paraId="42A9BC7B" w14:textId="6273DBC9" w:rsidR="00332F6B" w:rsidRPr="007A558C" w:rsidRDefault="00332F6B" w:rsidP="00332F6B">
      <w:pPr>
        <w:widowControl w:val="0"/>
        <w:jc w:val="center"/>
        <w:rPr>
          <w:rFonts w:asciiTheme="minorHAnsi" w:eastAsia="Book Antiqua" w:hAnsiTheme="minorHAnsi" w:cstheme="minorHAnsi"/>
          <w:b/>
          <w:sz w:val="24"/>
          <w:szCs w:val="24"/>
        </w:rPr>
      </w:pPr>
      <w:r w:rsidRPr="007A558C">
        <w:rPr>
          <w:rFonts w:asciiTheme="minorHAnsi" w:eastAsia="Book Antiqua" w:hAnsiTheme="minorHAnsi" w:cstheme="minorHAnsi"/>
          <w:b/>
          <w:sz w:val="24"/>
          <w:szCs w:val="24"/>
        </w:rPr>
        <w:t>Sidrot of Shmot (Ex</w:t>
      </w:r>
      <w:r>
        <w:rPr>
          <w:rFonts w:asciiTheme="minorHAnsi" w:eastAsia="Book Antiqua" w:hAnsiTheme="minorHAnsi" w:cstheme="minorHAnsi"/>
          <w:b/>
          <w:sz w:val="24"/>
          <w:szCs w:val="24"/>
        </w:rPr>
        <w:t>odus</w:t>
      </w:r>
      <w:r w:rsidRPr="007A558C">
        <w:rPr>
          <w:rFonts w:asciiTheme="minorHAnsi" w:eastAsia="Book Antiqua" w:hAnsiTheme="minorHAnsi" w:cstheme="minorHAnsi"/>
          <w:b/>
          <w:sz w:val="24"/>
          <w:szCs w:val="24"/>
        </w:rPr>
        <w:t>) 34:</w:t>
      </w:r>
      <w:r>
        <w:rPr>
          <w:rFonts w:asciiTheme="minorHAnsi" w:eastAsia="Book Antiqua" w:hAnsiTheme="minorHAnsi" w:cstheme="minorHAnsi"/>
          <w:b/>
          <w:sz w:val="24"/>
          <w:szCs w:val="24"/>
        </w:rPr>
        <w:t>1-</w:t>
      </w:r>
      <w:r w:rsidRPr="007A558C">
        <w:rPr>
          <w:rFonts w:asciiTheme="minorHAnsi" w:eastAsia="Book Antiqua" w:hAnsiTheme="minorHAnsi" w:cstheme="minorHAnsi"/>
          <w:b/>
          <w:sz w:val="24"/>
          <w:szCs w:val="24"/>
        </w:rPr>
        <w:t>26</w:t>
      </w:r>
    </w:p>
    <w:p w14:paraId="04B09A72" w14:textId="77777777" w:rsidR="00332F6B" w:rsidRPr="005B2FAD" w:rsidRDefault="00332F6B" w:rsidP="00332F6B">
      <w:pPr>
        <w:widowControl w:val="0"/>
        <w:jc w:val="center"/>
        <w:rPr>
          <w:rFonts w:asciiTheme="minorHAnsi" w:eastAsia="Book Antiqua" w:hAnsiTheme="minorHAnsi" w:cstheme="minorHAnsi"/>
          <w:bCs/>
        </w:rPr>
      </w:pPr>
      <w:r w:rsidRPr="005B2FAD">
        <w:rPr>
          <w:rFonts w:asciiTheme="minorHAnsi" w:eastAsia="Book Antiqua" w:hAnsiTheme="minorHAnsi" w:cstheme="minorHAnsi"/>
          <w:bCs/>
        </w:rPr>
        <w:t xml:space="preserve">By: H. Em Rabbi Dr. </w:t>
      </w:r>
      <w:r w:rsidRPr="005B2FAD">
        <w:rPr>
          <w:rFonts w:asciiTheme="minorHAnsi" w:eastAsia="Book Antiqua" w:hAnsiTheme="minorHAnsi" w:cstheme="minorHAnsi"/>
          <w:bCs/>
          <w:lang w:val="es-ES"/>
        </w:rPr>
        <w:t xml:space="preserve">Eliyahu ben Abraham </w:t>
      </w:r>
    </w:p>
    <w:p w14:paraId="0621C023" w14:textId="77777777" w:rsidR="00332F6B" w:rsidRPr="00332F6B" w:rsidRDefault="00332F6B" w:rsidP="00332F6B">
      <w:pPr>
        <w:widowControl w:val="0"/>
        <w:jc w:val="center"/>
        <w:rPr>
          <w:rFonts w:asciiTheme="minorHAnsi" w:eastAsia="Book Antiqua" w:hAnsiTheme="minorHAnsi" w:cstheme="minorHAnsi"/>
          <w:b/>
          <w:sz w:val="16"/>
          <w:szCs w:val="16"/>
          <w:lang w:bidi="ar-SA"/>
        </w:rPr>
      </w:pPr>
    </w:p>
    <w:tbl>
      <w:tblPr>
        <w:tblW w:w="5000" w:type="pct"/>
        <w:tblLook w:val="04A0" w:firstRow="1" w:lastRow="0" w:firstColumn="1" w:lastColumn="0" w:noHBand="0" w:noVBand="1"/>
      </w:tblPr>
      <w:tblGrid>
        <w:gridCol w:w="4701"/>
        <w:gridCol w:w="5513"/>
        <w:gridCol w:w="10"/>
      </w:tblGrid>
      <w:tr w:rsidR="00332F6B" w:rsidRPr="007A558C" w14:paraId="7F14B6A6" w14:textId="77777777" w:rsidTr="00332F6B">
        <w:tc>
          <w:tcPr>
            <w:tcW w:w="2299" w:type="pct"/>
            <w:hideMark/>
          </w:tcPr>
          <w:p w14:paraId="57D4C572" w14:textId="77777777" w:rsidR="00332F6B" w:rsidRPr="007A558C" w:rsidRDefault="00332F6B" w:rsidP="008E7AAE">
            <w:pPr>
              <w:widowControl w:val="0"/>
              <w:ind w:firstLine="360"/>
              <w:jc w:val="center"/>
              <w:rPr>
                <w:rFonts w:asciiTheme="minorHAnsi" w:eastAsia="Book Antiqua" w:hAnsiTheme="minorHAnsi" w:cstheme="minorHAnsi"/>
                <w:b/>
              </w:rPr>
            </w:pPr>
            <w:r w:rsidRPr="007A558C">
              <w:rPr>
                <w:rFonts w:asciiTheme="minorHAnsi" w:eastAsia="Book Antiqua" w:hAnsiTheme="minorHAnsi" w:cstheme="minorHAnsi"/>
                <w:b/>
              </w:rPr>
              <w:t>School of Hakham Shaul</w:t>
            </w:r>
          </w:p>
          <w:p w14:paraId="18A7923D" w14:textId="77777777" w:rsidR="00332F6B" w:rsidRPr="007A558C" w:rsidRDefault="00332F6B" w:rsidP="008E7AAE">
            <w:pPr>
              <w:widowControl w:val="0"/>
              <w:ind w:firstLine="360"/>
              <w:jc w:val="center"/>
              <w:rPr>
                <w:rFonts w:asciiTheme="minorHAnsi" w:eastAsia="Book Antiqua" w:hAnsiTheme="minorHAnsi" w:cstheme="minorHAnsi"/>
                <w:b/>
              </w:rPr>
            </w:pPr>
            <w:r w:rsidRPr="007A558C">
              <w:rPr>
                <w:rFonts w:asciiTheme="minorHAnsi" w:eastAsia="Book Antiqua" w:hAnsiTheme="minorHAnsi" w:cstheme="minorHAnsi"/>
                <w:b/>
              </w:rPr>
              <w:t>Tosefta</w:t>
            </w:r>
          </w:p>
          <w:p w14:paraId="6FA1F03F" w14:textId="160ECB49" w:rsidR="00332F6B" w:rsidRPr="007A558C" w:rsidRDefault="00332F6B" w:rsidP="008E7AAE">
            <w:pPr>
              <w:widowControl w:val="0"/>
              <w:ind w:firstLine="360"/>
              <w:jc w:val="center"/>
              <w:rPr>
                <w:rFonts w:asciiTheme="minorHAnsi" w:eastAsia="Book Antiqua" w:hAnsiTheme="minorHAnsi" w:cstheme="minorHAnsi"/>
                <w:b/>
              </w:rPr>
            </w:pPr>
            <w:r w:rsidRPr="007A558C">
              <w:rPr>
                <w:rFonts w:asciiTheme="minorHAnsi" w:eastAsia="Book Antiqua" w:hAnsiTheme="minorHAnsi" w:cstheme="minorHAnsi"/>
                <w:b/>
              </w:rPr>
              <w:t>Luqas (L</w:t>
            </w:r>
            <w:r>
              <w:rPr>
                <w:rFonts w:asciiTheme="minorHAnsi" w:eastAsia="Book Antiqua" w:hAnsiTheme="minorHAnsi" w:cstheme="minorHAnsi"/>
                <w:b/>
              </w:rPr>
              <w:t>u</w:t>
            </w:r>
            <w:r w:rsidRPr="007A558C">
              <w:rPr>
                <w:rFonts w:asciiTheme="minorHAnsi" w:eastAsia="Book Antiqua" w:hAnsiTheme="minorHAnsi" w:cstheme="minorHAnsi"/>
                <w:b/>
              </w:rPr>
              <w:t>k</w:t>
            </w:r>
            <w:r>
              <w:rPr>
                <w:rFonts w:asciiTheme="minorHAnsi" w:eastAsia="Book Antiqua" w:hAnsiTheme="minorHAnsi" w:cstheme="minorHAnsi"/>
                <w:b/>
              </w:rPr>
              <w:t>e</w:t>
            </w:r>
            <w:r w:rsidRPr="007A558C">
              <w:rPr>
                <w:rFonts w:asciiTheme="minorHAnsi" w:eastAsia="Book Antiqua" w:hAnsiTheme="minorHAnsi" w:cstheme="minorHAnsi"/>
                <w:b/>
              </w:rPr>
              <w:t>) 9:23 - 27</w:t>
            </w:r>
          </w:p>
          <w:p w14:paraId="328A82AB" w14:textId="77777777" w:rsidR="00332F6B" w:rsidRPr="007A558C" w:rsidRDefault="00332F6B" w:rsidP="008E7AAE">
            <w:pPr>
              <w:widowControl w:val="0"/>
              <w:ind w:firstLine="360"/>
              <w:jc w:val="center"/>
              <w:rPr>
                <w:rFonts w:asciiTheme="minorHAnsi" w:eastAsia="Book Antiqua" w:hAnsiTheme="minorHAnsi" w:cstheme="minorHAnsi"/>
                <w:b/>
                <w:bCs/>
              </w:rPr>
            </w:pPr>
            <w:r w:rsidRPr="007A558C">
              <w:rPr>
                <w:rFonts w:asciiTheme="minorHAnsi" w:eastAsia="Book Antiqua" w:hAnsiTheme="minorHAnsi" w:cstheme="minorHAnsi"/>
              </w:rPr>
              <w:t xml:space="preserve">Mishnah </w:t>
            </w:r>
            <w:r w:rsidRPr="007A558C">
              <w:rPr>
                <w:rFonts w:asciiTheme="minorHAnsi" w:eastAsia="Book Antiqua" w:hAnsiTheme="minorHAnsi" w:cstheme="minorHAnsi"/>
                <w:b/>
                <w:bCs/>
                <w:rtl/>
              </w:rPr>
              <w:t>א:א</w:t>
            </w:r>
          </w:p>
        </w:tc>
        <w:tc>
          <w:tcPr>
            <w:tcW w:w="2701" w:type="pct"/>
            <w:gridSpan w:val="2"/>
            <w:hideMark/>
          </w:tcPr>
          <w:p w14:paraId="06C3B59D" w14:textId="77777777" w:rsidR="00332F6B" w:rsidRPr="007A558C" w:rsidRDefault="00332F6B" w:rsidP="008E7AAE">
            <w:pPr>
              <w:widowControl w:val="0"/>
              <w:ind w:firstLine="360"/>
              <w:jc w:val="center"/>
              <w:rPr>
                <w:rFonts w:asciiTheme="minorHAnsi" w:eastAsia="Book Antiqua" w:hAnsiTheme="minorHAnsi" w:cstheme="minorHAnsi"/>
                <w:b/>
                <w:lang w:bidi="ar-SA"/>
              </w:rPr>
            </w:pPr>
            <w:r w:rsidRPr="007A558C">
              <w:rPr>
                <w:rFonts w:asciiTheme="minorHAnsi" w:eastAsia="Book Antiqua" w:hAnsiTheme="minorHAnsi" w:cstheme="minorHAnsi"/>
                <w:b/>
              </w:rPr>
              <w:t>School of Hakham Tsefet</w:t>
            </w:r>
          </w:p>
          <w:p w14:paraId="1D1AF332" w14:textId="77777777" w:rsidR="00332F6B" w:rsidRPr="007A558C" w:rsidRDefault="00332F6B" w:rsidP="008E7AAE">
            <w:pPr>
              <w:widowControl w:val="0"/>
              <w:ind w:firstLine="360"/>
              <w:jc w:val="center"/>
              <w:rPr>
                <w:rFonts w:asciiTheme="minorHAnsi" w:eastAsia="Book Antiqua" w:hAnsiTheme="minorHAnsi" w:cstheme="minorHAnsi"/>
                <w:b/>
              </w:rPr>
            </w:pPr>
            <w:r w:rsidRPr="007A558C">
              <w:rPr>
                <w:rFonts w:asciiTheme="minorHAnsi" w:eastAsia="Book Antiqua" w:hAnsiTheme="minorHAnsi" w:cstheme="minorHAnsi"/>
                <w:b/>
              </w:rPr>
              <w:t>Peshat</w:t>
            </w:r>
          </w:p>
          <w:p w14:paraId="2DF0909E" w14:textId="28ED517F" w:rsidR="00332F6B" w:rsidRPr="007A558C" w:rsidRDefault="00332F6B" w:rsidP="008E7AAE">
            <w:pPr>
              <w:widowControl w:val="0"/>
              <w:ind w:firstLine="360"/>
              <w:jc w:val="center"/>
              <w:rPr>
                <w:rFonts w:asciiTheme="minorHAnsi" w:eastAsia="Book Antiqua" w:hAnsiTheme="minorHAnsi" w:cstheme="minorHAnsi"/>
                <w:b/>
              </w:rPr>
            </w:pPr>
            <w:r w:rsidRPr="007A558C">
              <w:rPr>
                <w:rFonts w:asciiTheme="minorHAnsi" w:eastAsia="Book Antiqua" w:hAnsiTheme="minorHAnsi" w:cstheme="minorHAnsi"/>
                <w:b/>
              </w:rPr>
              <w:t>Mordechai (M</w:t>
            </w:r>
            <w:r>
              <w:rPr>
                <w:rFonts w:asciiTheme="minorHAnsi" w:eastAsia="Book Antiqua" w:hAnsiTheme="minorHAnsi" w:cstheme="minorHAnsi"/>
                <w:b/>
              </w:rPr>
              <w:t>ar</w:t>
            </w:r>
            <w:r w:rsidRPr="007A558C">
              <w:rPr>
                <w:rFonts w:asciiTheme="minorHAnsi" w:eastAsia="Book Antiqua" w:hAnsiTheme="minorHAnsi" w:cstheme="minorHAnsi"/>
                <w:b/>
              </w:rPr>
              <w:t>k) 8:34 – 9:1</w:t>
            </w:r>
          </w:p>
          <w:p w14:paraId="00E8D3DF" w14:textId="77777777" w:rsidR="00332F6B" w:rsidRPr="007A558C" w:rsidRDefault="00332F6B" w:rsidP="008E7AAE">
            <w:pPr>
              <w:widowControl w:val="0"/>
              <w:ind w:firstLine="360"/>
              <w:jc w:val="center"/>
              <w:rPr>
                <w:rFonts w:asciiTheme="minorHAnsi" w:eastAsia="Book Antiqua" w:hAnsiTheme="minorHAnsi" w:cstheme="minorHAnsi"/>
              </w:rPr>
            </w:pPr>
            <w:r w:rsidRPr="007A558C">
              <w:rPr>
                <w:rFonts w:asciiTheme="minorHAnsi" w:eastAsia="Book Antiqua" w:hAnsiTheme="minorHAnsi" w:cstheme="minorHAnsi"/>
              </w:rPr>
              <w:t xml:space="preserve">Mishnah </w:t>
            </w:r>
            <w:r w:rsidRPr="007A558C">
              <w:rPr>
                <w:rFonts w:asciiTheme="minorHAnsi" w:eastAsia="Book Antiqua" w:hAnsiTheme="minorHAnsi" w:cstheme="minorHAnsi"/>
                <w:b/>
                <w:bCs/>
                <w:rtl/>
              </w:rPr>
              <w:t>א:א</w:t>
            </w:r>
          </w:p>
        </w:tc>
      </w:tr>
      <w:tr w:rsidR="00332F6B" w:rsidRPr="007A558C" w14:paraId="229A62FB" w14:textId="77777777" w:rsidTr="00332F6B">
        <w:tc>
          <w:tcPr>
            <w:tcW w:w="2299" w:type="pct"/>
            <w:hideMark/>
          </w:tcPr>
          <w:p w14:paraId="58AFF7B0" w14:textId="77777777" w:rsidR="00332F6B" w:rsidRPr="007A558C" w:rsidRDefault="00332F6B" w:rsidP="008E7AAE">
            <w:pPr>
              <w:widowControl w:val="0"/>
              <w:autoSpaceDE w:val="0"/>
              <w:autoSpaceDN w:val="0"/>
              <w:adjustRightInd w:val="0"/>
              <w:spacing w:before="30"/>
              <w:ind w:right="45" w:firstLine="360"/>
              <w:rPr>
                <w:rFonts w:asciiTheme="minorHAnsi" w:eastAsia="Book Antiqua" w:hAnsiTheme="minorHAnsi" w:cstheme="minorHAnsi"/>
                <w:b/>
              </w:rPr>
            </w:pPr>
            <w:r w:rsidRPr="007A558C">
              <w:rPr>
                <w:rFonts w:asciiTheme="minorHAnsi" w:eastAsia="Book Antiqua" w:hAnsiTheme="minorHAnsi" w:cstheme="minorHAnsi"/>
                <w:b/>
                <w:lang w:val="x-none"/>
              </w:rPr>
              <w:t xml:space="preserve">And he said to all </w:t>
            </w:r>
            <w:r w:rsidRPr="007A558C">
              <w:rPr>
                <w:rFonts w:asciiTheme="minorHAnsi" w:eastAsia="Book Antiqua" w:hAnsiTheme="minorHAnsi" w:cstheme="minorHAnsi"/>
              </w:rPr>
              <w:t>of them</w:t>
            </w:r>
            <w:r w:rsidRPr="007A558C">
              <w:rPr>
                <w:rFonts w:asciiTheme="minorHAnsi" w:eastAsia="Book Antiqua" w:hAnsiTheme="minorHAnsi" w:cstheme="minorHAnsi"/>
                <w:b/>
                <w:lang w:val="x-none"/>
              </w:rPr>
              <w:t xml:space="preserve">, “If anyone wants to </w:t>
            </w:r>
            <w:r w:rsidRPr="007A558C">
              <w:rPr>
                <w:rFonts w:asciiTheme="minorHAnsi" w:eastAsia="Book Antiqua" w:hAnsiTheme="minorHAnsi" w:cstheme="minorHAnsi"/>
                <w:b/>
              </w:rPr>
              <w:t>walk as I walk</w:t>
            </w:r>
            <w:r w:rsidRPr="007A558C">
              <w:rPr>
                <w:rFonts w:asciiTheme="minorHAnsi" w:eastAsia="Book Antiqua" w:hAnsiTheme="minorHAnsi" w:cstheme="minorHAnsi"/>
                <w:b/>
                <w:lang w:val="x-none"/>
              </w:rPr>
              <w:t xml:space="preserve">, </w:t>
            </w:r>
            <w:r w:rsidRPr="007A558C">
              <w:rPr>
                <w:rFonts w:asciiTheme="minorHAnsi" w:eastAsia="Book Antiqua" w:hAnsiTheme="minorHAnsi" w:cstheme="minorHAnsi"/>
              </w:rPr>
              <w:t xml:space="preserve">he must </w:t>
            </w:r>
            <w:r w:rsidRPr="007A558C">
              <w:rPr>
                <w:rFonts w:asciiTheme="minorHAnsi" w:eastAsia="Book Antiqua" w:hAnsiTheme="minorHAnsi" w:cstheme="minorHAnsi"/>
                <w:b/>
              </w:rPr>
              <w:t xml:space="preserve">lose sight of himself and one's personal interests and hang his life on </w:t>
            </w:r>
            <w:r>
              <w:rPr>
                <w:rFonts w:asciiTheme="minorHAnsi" w:eastAsia="Book Antiqua" w:hAnsiTheme="minorHAnsi" w:cstheme="minorHAnsi"/>
                <w:b/>
              </w:rPr>
              <w:t>an</w:t>
            </w:r>
            <w:r w:rsidRPr="007A558C">
              <w:rPr>
                <w:rFonts w:asciiTheme="minorHAnsi" w:eastAsia="Book Antiqua" w:hAnsiTheme="minorHAnsi" w:cstheme="minorHAnsi"/>
                <w:b/>
              </w:rPr>
              <w:t xml:space="preserve"> executioner</w:t>
            </w:r>
            <w:r>
              <w:rPr>
                <w:rFonts w:asciiTheme="minorHAnsi" w:eastAsia="Book Antiqua" w:hAnsiTheme="minorHAnsi" w:cstheme="minorHAnsi"/>
                <w:b/>
              </w:rPr>
              <w:t>’</w:t>
            </w:r>
            <w:r w:rsidRPr="007A558C">
              <w:rPr>
                <w:rFonts w:asciiTheme="minorHAnsi" w:eastAsia="Book Antiqua" w:hAnsiTheme="minorHAnsi" w:cstheme="minorHAnsi"/>
                <w:b/>
              </w:rPr>
              <w:t>s stake</w:t>
            </w:r>
            <w:r w:rsidRPr="007A558C">
              <w:rPr>
                <w:rFonts w:asciiTheme="minorHAnsi" w:eastAsia="Book Antiqua" w:hAnsiTheme="minorHAnsi" w:cstheme="minorHAnsi"/>
                <w:b/>
                <w:vertAlign w:val="superscript"/>
              </w:rPr>
              <w:footnoteReference w:id="66"/>
            </w:r>
            <w:r w:rsidRPr="007A558C">
              <w:rPr>
                <w:rFonts w:asciiTheme="minorHAnsi" w:eastAsia="Book Antiqua" w:hAnsiTheme="minorHAnsi" w:cstheme="minorHAnsi"/>
                <w:b/>
              </w:rPr>
              <w:t xml:space="preserve"> and walk as I walk. For whoever will preserve his own personal desires will destroy his soul</w:t>
            </w:r>
            <w:r>
              <w:rPr>
                <w:rFonts w:asciiTheme="minorHAnsi" w:eastAsia="Book Antiqua" w:hAnsiTheme="minorHAnsi" w:cstheme="minorHAnsi"/>
                <w:b/>
              </w:rPr>
              <w:t>,</w:t>
            </w:r>
            <w:r w:rsidRPr="007A558C">
              <w:rPr>
                <w:rFonts w:asciiTheme="minorHAnsi" w:eastAsia="Book Antiqua" w:hAnsiTheme="minorHAnsi" w:cstheme="minorHAnsi"/>
                <w:b/>
              </w:rPr>
              <w:t xml:space="preserve"> but whoever will willingly subdue his soul for my sake</w:t>
            </w:r>
            <w:r>
              <w:rPr>
                <w:rFonts w:asciiTheme="minorHAnsi" w:eastAsia="Book Antiqua" w:hAnsiTheme="minorHAnsi" w:cstheme="minorHAnsi"/>
                <w:b/>
              </w:rPr>
              <w:t xml:space="preserve"> </w:t>
            </w:r>
            <w:r w:rsidRPr="007A558C">
              <w:rPr>
                <w:rFonts w:asciiTheme="minorHAnsi" w:eastAsia="Book Antiqua" w:hAnsiTheme="minorHAnsi" w:cstheme="minorHAnsi"/>
                <w:b/>
              </w:rPr>
              <w:t xml:space="preserve">will rescue his soul from damage. </w:t>
            </w:r>
            <w:r>
              <w:rPr>
                <w:rFonts w:asciiTheme="minorHAnsi" w:eastAsia="Book Antiqua" w:hAnsiTheme="minorHAnsi" w:cstheme="minorHAnsi"/>
                <w:b/>
              </w:rPr>
              <w:t>What</w:t>
            </w:r>
            <w:r w:rsidRPr="007A558C">
              <w:rPr>
                <w:rFonts w:asciiTheme="minorHAnsi" w:eastAsia="Book Antiqua" w:hAnsiTheme="minorHAnsi" w:cstheme="minorHAnsi"/>
                <w:b/>
              </w:rPr>
              <w:t xml:space="preserve"> benefit is it to a man if he adorns himself with fine ornaments</w:t>
            </w:r>
            <w:r w:rsidRPr="007A558C">
              <w:rPr>
                <w:rFonts w:asciiTheme="minorHAnsi" w:eastAsia="Book Antiqua" w:hAnsiTheme="minorHAnsi" w:cstheme="minorHAnsi"/>
                <w:b/>
                <w:vertAlign w:val="superscript"/>
              </w:rPr>
              <w:footnoteReference w:id="67"/>
            </w:r>
            <w:r w:rsidRPr="007A558C">
              <w:rPr>
                <w:rFonts w:asciiTheme="minorHAnsi" w:eastAsia="Book Antiqua" w:hAnsiTheme="minorHAnsi" w:cstheme="minorHAnsi"/>
                <w:b/>
              </w:rPr>
              <w:t xml:space="preserve"> </w:t>
            </w:r>
            <w:r w:rsidRPr="007A558C">
              <w:rPr>
                <w:rFonts w:asciiTheme="minorHAnsi" w:eastAsia="Book Antiqua" w:hAnsiTheme="minorHAnsi" w:cstheme="minorHAnsi"/>
              </w:rPr>
              <w:t>(jewelry)</w:t>
            </w:r>
            <w:r w:rsidRPr="007A558C">
              <w:rPr>
                <w:rFonts w:asciiTheme="minorHAnsi" w:eastAsia="Book Antiqua" w:hAnsiTheme="minorHAnsi" w:cstheme="minorHAnsi"/>
                <w:b/>
              </w:rPr>
              <w:t xml:space="preserve"> at the expense </w:t>
            </w:r>
            <w:r w:rsidRPr="007A558C">
              <w:rPr>
                <w:rFonts w:asciiTheme="minorHAnsi" w:eastAsia="Book Antiqua" w:hAnsiTheme="minorHAnsi" w:cstheme="minorHAnsi"/>
              </w:rPr>
              <w:t>(damage)</w:t>
            </w:r>
            <w:r w:rsidRPr="007A558C">
              <w:rPr>
                <w:rFonts w:asciiTheme="minorHAnsi" w:eastAsia="Book Antiqua" w:hAnsiTheme="minorHAnsi" w:cstheme="minorHAnsi"/>
                <w:b/>
              </w:rPr>
              <w:t xml:space="preserve"> of his soul?</w:t>
            </w:r>
            <w:r w:rsidRPr="007A558C">
              <w:rPr>
                <w:rFonts w:asciiTheme="minorHAnsi" w:eastAsia="Book Antiqua" w:hAnsiTheme="minorHAnsi" w:cstheme="minorHAnsi"/>
                <w:b/>
                <w:position w:val="4"/>
                <w:lang w:val="x-none"/>
              </w:rPr>
              <w:t xml:space="preserve"> </w:t>
            </w:r>
            <w:r w:rsidRPr="007A558C">
              <w:rPr>
                <w:rFonts w:asciiTheme="minorHAnsi" w:eastAsia="Book Antiqua" w:hAnsiTheme="minorHAnsi" w:cstheme="minorHAnsi"/>
                <w:b/>
              </w:rPr>
              <w:t xml:space="preserve">Therefore, whoever will be ashamed of me and of my halakhic rulings (Mesorah) in this adulterous and sinful generation, Ben Adam (Son of Man) will also castigate him when he comes into the glory of his Father with the </w:t>
            </w:r>
            <w:r w:rsidRPr="007A558C">
              <w:rPr>
                <w:rFonts w:asciiTheme="minorHAnsi" w:eastAsia="Book Antiqua" w:hAnsiTheme="minorHAnsi" w:cstheme="minorHAnsi"/>
              </w:rPr>
              <w:t xml:space="preserve">(His) </w:t>
            </w:r>
            <w:r w:rsidRPr="007A558C">
              <w:rPr>
                <w:rFonts w:asciiTheme="minorHAnsi" w:eastAsia="Book Antiqua" w:hAnsiTheme="minorHAnsi" w:cstheme="minorHAnsi"/>
                <w:b/>
              </w:rPr>
              <w:t xml:space="preserve">messengers who have made a ritual sacrifice of their souls.”  </w:t>
            </w:r>
            <w:r w:rsidRPr="007A558C">
              <w:rPr>
                <w:rFonts w:asciiTheme="minorHAnsi" w:eastAsia="Book Antiqua" w:hAnsiTheme="minorHAnsi" w:cstheme="minorHAnsi"/>
                <w:b/>
                <w:lang w:val="x-none"/>
              </w:rPr>
              <w:t xml:space="preserve">But </w:t>
            </w:r>
            <w:r w:rsidRPr="007A558C">
              <w:rPr>
                <w:rFonts w:asciiTheme="minorHAnsi" w:eastAsia="Book Antiqua" w:hAnsiTheme="minorHAnsi" w:cstheme="minorHAnsi"/>
                <w:b/>
              </w:rPr>
              <w:t>“Amen v’amen</w:t>
            </w:r>
            <w:r>
              <w:rPr>
                <w:rFonts w:asciiTheme="minorHAnsi" w:eastAsia="Book Antiqua" w:hAnsiTheme="minorHAnsi" w:cstheme="minorHAnsi"/>
                <w:b/>
              </w:rPr>
              <w:t>,</w:t>
            </w:r>
            <w:r w:rsidRPr="007A558C">
              <w:rPr>
                <w:rFonts w:asciiTheme="minorHAnsi" w:eastAsia="Book Antiqua" w:hAnsiTheme="minorHAnsi" w:cstheme="minorHAnsi"/>
                <w:b/>
              </w:rPr>
              <w:t xml:space="preserve"> I say to you that there are some of those who stand here who will not taste of death until they experience the coming of the Malchut Shamayim </w:t>
            </w:r>
            <w:r w:rsidRPr="007A558C">
              <w:rPr>
                <w:rFonts w:asciiTheme="minorHAnsi" w:eastAsia="Book Antiqua" w:hAnsiTheme="minorHAnsi" w:cstheme="minorHAnsi"/>
              </w:rPr>
              <w:t>(kingdom/ governance of G</w:t>
            </w:r>
            <w:r>
              <w:rPr>
                <w:rFonts w:asciiTheme="minorHAnsi" w:eastAsia="Book Antiqua" w:hAnsiTheme="minorHAnsi" w:cstheme="minorHAnsi"/>
              </w:rPr>
              <w:noBreakHyphen/>
            </w:r>
            <w:r w:rsidRPr="007A558C">
              <w:rPr>
                <w:rFonts w:asciiTheme="minorHAnsi" w:eastAsia="Book Antiqua" w:hAnsiTheme="minorHAnsi" w:cstheme="minorHAnsi"/>
              </w:rPr>
              <w:t>d)</w:t>
            </w:r>
            <w:r w:rsidRPr="007A558C">
              <w:rPr>
                <w:rFonts w:asciiTheme="minorHAnsi" w:eastAsia="Book Antiqua" w:hAnsiTheme="minorHAnsi" w:cstheme="minorHAnsi"/>
                <w:vertAlign w:val="superscript"/>
              </w:rPr>
              <w:footnoteReference w:id="68"/>
            </w:r>
            <w:r w:rsidRPr="007A558C">
              <w:rPr>
                <w:rFonts w:asciiTheme="minorHAnsi" w:eastAsia="Book Antiqua" w:hAnsiTheme="minorHAnsi" w:cstheme="minorHAnsi"/>
                <w:b/>
              </w:rPr>
              <w:t xml:space="preserve"> with </w:t>
            </w:r>
            <w:r w:rsidRPr="007A558C">
              <w:rPr>
                <w:rFonts w:asciiTheme="minorHAnsi" w:eastAsia="Book Antiqua" w:hAnsiTheme="minorHAnsi" w:cstheme="minorHAnsi"/>
                <w:b/>
              </w:rPr>
              <w:lastRenderedPageBreak/>
              <w:t>virtuous power and influence.”</w:t>
            </w:r>
          </w:p>
        </w:tc>
        <w:tc>
          <w:tcPr>
            <w:tcW w:w="2701" w:type="pct"/>
            <w:gridSpan w:val="2"/>
          </w:tcPr>
          <w:p w14:paraId="71BE0A34" w14:textId="77777777" w:rsidR="00332F6B" w:rsidRPr="007A558C" w:rsidRDefault="00332F6B" w:rsidP="008E7AAE">
            <w:pPr>
              <w:widowControl w:val="0"/>
              <w:autoSpaceDE w:val="0"/>
              <w:autoSpaceDN w:val="0"/>
              <w:adjustRightInd w:val="0"/>
              <w:spacing w:before="30"/>
              <w:ind w:right="45"/>
              <w:rPr>
                <w:rFonts w:asciiTheme="minorHAnsi" w:eastAsia="Book Antiqua" w:hAnsiTheme="minorHAnsi" w:cstheme="minorHAnsi"/>
                <w:b/>
              </w:rPr>
            </w:pPr>
            <w:r w:rsidRPr="007A558C">
              <w:rPr>
                <w:rFonts w:asciiTheme="minorHAnsi" w:eastAsia="Book Antiqua" w:hAnsiTheme="minorHAnsi" w:cstheme="minorHAnsi"/>
                <w:b/>
              </w:rPr>
              <w:lastRenderedPageBreak/>
              <w:t xml:space="preserve">And he assembled the congregation with his talmidim, and he said to them, “Whoever longs to </w:t>
            </w:r>
            <w:r w:rsidRPr="00400471">
              <w:rPr>
                <w:rFonts w:asciiTheme="minorHAnsi" w:eastAsia="Book Antiqua" w:hAnsiTheme="minorHAnsi" w:cstheme="minorHAnsi"/>
                <w:b/>
                <w:u w:val="single"/>
              </w:rPr>
              <w:t>walk</w:t>
            </w:r>
            <w:r w:rsidRPr="007A558C">
              <w:rPr>
                <w:rFonts w:asciiTheme="minorHAnsi" w:eastAsia="Book Antiqua" w:hAnsiTheme="minorHAnsi" w:cstheme="minorHAnsi"/>
                <w:b/>
              </w:rPr>
              <w:t xml:space="preserve"> after me, let him forget himself, lose sight of oneself and one's personal interests and hang his life on an executioner</w:t>
            </w:r>
            <w:r>
              <w:rPr>
                <w:rFonts w:asciiTheme="minorHAnsi" w:eastAsia="Book Antiqua" w:hAnsiTheme="minorHAnsi" w:cstheme="minorHAnsi"/>
                <w:b/>
              </w:rPr>
              <w:t>’</w:t>
            </w:r>
            <w:r w:rsidRPr="007A558C">
              <w:rPr>
                <w:rFonts w:asciiTheme="minorHAnsi" w:eastAsia="Book Antiqua" w:hAnsiTheme="minorHAnsi" w:cstheme="minorHAnsi"/>
                <w:b/>
              </w:rPr>
              <w:t>s stake</w:t>
            </w:r>
            <w:r w:rsidRPr="007A558C">
              <w:rPr>
                <w:rFonts w:asciiTheme="minorHAnsi" w:eastAsia="Book Antiqua" w:hAnsiTheme="minorHAnsi" w:cstheme="minorHAnsi"/>
                <w:b/>
                <w:vertAlign w:val="superscript"/>
              </w:rPr>
              <w:footnoteReference w:id="69"/>
            </w:r>
            <w:r w:rsidRPr="007A558C">
              <w:rPr>
                <w:rFonts w:asciiTheme="minorHAnsi" w:eastAsia="Book Antiqua" w:hAnsiTheme="minorHAnsi" w:cstheme="minorHAnsi"/>
                <w:b/>
              </w:rPr>
              <w:t xml:space="preserve"> and walk as I walk. For whoever will preserve his own personal desires will destroy his soul</w:t>
            </w:r>
            <w:r>
              <w:rPr>
                <w:rFonts w:asciiTheme="minorHAnsi" w:eastAsia="Book Antiqua" w:hAnsiTheme="minorHAnsi" w:cstheme="minorHAnsi"/>
                <w:b/>
              </w:rPr>
              <w:t>, but whoever will willingly subdue his soul for my sake and the sake of the Mesorah</w:t>
            </w:r>
            <w:r w:rsidRPr="007A558C">
              <w:rPr>
                <w:rFonts w:asciiTheme="minorHAnsi" w:eastAsia="Book Antiqua" w:hAnsiTheme="minorHAnsi" w:cstheme="minorHAnsi"/>
                <w:b/>
              </w:rPr>
              <w:t xml:space="preserve"> will rescue his soul from damage. </w:t>
            </w:r>
            <w:r>
              <w:rPr>
                <w:rFonts w:asciiTheme="minorHAnsi" w:eastAsia="Book Antiqua" w:hAnsiTheme="minorHAnsi" w:cstheme="minorHAnsi"/>
                <w:b/>
              </w:rPr>
              <w:t>What</w:t>
            </w:r>
            <w:r w:rsidRPr="007A558C">
              <w:rPr>
                <w:rFonts w:asciiTheme="minorHAnsi" w:eastAsia="Book Antiqua" w:hAnsiTheme="minorHAnsi" w:cstheme="minorHAnsi"/>
                <w:b/>
              </w:rPr>
              <w:t xml:space="preserve"> benefit is it to a man if he </w:t>
            </w:r>
            <w:r w:rsidRPr="00400471">
              <w:rPr>
                <w:rFonts w:asciiTheme="minorHAnsi" w:eastAsia="Book Antiqua" w:hAnsiTheme="minorHAnsi" w:cstheme="minorHAnsi"/>
                <w:b/>
                <w:u w:val="single"/>
              </w:rPr>
              <w:t>adorns himself with fine ornaments</w:t>
            </w:r>
            <w:r w:rsidRPr="00400471">
              <w:rPr>
                <w:rFonts w:asciiTheme="minorHAnsi" w:eastAsia="Book Antiqua" w:hAnsiTheme="minorHAnsi" w:cstheme="minorHAnsi"/>
                <w:b/>
                <w:u w:val="single"/>
                <w:vertAlign w:val="superscript"/>
              </w:rPr>
              <w:footnoteReference w:id="70"/>
            </w:r>
            <w:r w:rsidRPr="007A558C">
              <w:rPr>
                <w:rFonts w:asciiTheme="minorHAnsi" w:eastAsia="Book Antiqua" w:hAnsiTheme="minorHAnsi" w:cstheme="minorHAnsi"/>
                <w:b/>
              </w:rPr>
              <w:t xml:space="preserve"> </w:t>
            </w:r>
            <w:r w:rsidRPr="007A558C">
              <w:rPr>
                <w:rFonts w:asciiTheme="minorHAnsi" w:eastAsia="Book Antiqua" w:hAnsiTheme="minorHAnsi" w:cstheme="minorHAnsi"/>
              </w:rPr>
              <w:t>(jewelry)</w:t>
            </w:r>
            <w:r w:rsidRPr="007A558C">
              <w:rPr>
                <w:rFonts w:asciiTheme="minorHAnsi" w:eastAsia="Book Antiqua" w:hAnsiTheme="minorHAnsi" w:cstheme="minorHAnsi"/>
                <w:b/>
              </w:rPr>
              <w:t xml:space="preserve"> at the expense </w:t>
            </w:r>
            <w:r w:rsidRPr="007A558C">
              <w:rPr>
                <w:rFonts w:asciiTheme="minorHAnsi" w:eastAsia="Book Antiqua" w:hAnsiTheme="minorHAnsi" w:cstheme="minorHAnsi"/>
              </w:rPr>
              <w:t>(damage)</w:t>
            </w:r>
            <w:r w:rsidRPr="007A558C">
              <w:rPr>
                <w:rFonts w:asciiTheme="minorHAnsi" w:eastAsia="Book Antiqua" w:hAnsiTheme="minorHAnsi" w:cstheme="minorHAnsi"/>
                <w:b/>
              </w:rPr>
              <w:t xml:space="preserve"> of his soul?</w:t>
            </w:r>
            <w:r w:rsidRPr="007A558C">
              <w:rPr>
                <w:rFonts w:asciiTheme="minorHAnsi" w:eastAsia="Book Antiqua" w:hAnsiTheme="minorHAnsi" w:cstheme="minorHAnsi"/>
                <w:b/>
                <w:vertAlign w:val="superscript"/>
              </w:rPr>
              <w:footnoteReference w:id="71"/>
            </w:r>
            <w:r w:rsidRPr="007A558C">
              <w:rPr>
                <w:rFonts w:asciiTheme="minorHAnsi" w:eastAsia="Book Antiqua" w:hAnsiTheme="minorHAnsi" w:cstheme="minorHAnsi"/>
                <w:b/>
              </w:rPr>
              <w:t xml:space="preserve"> Or what will a man give as a ransom for his soul? Therefore, whoever will be ashamed of me and of my halakhic rulings </w:t>
            </w:r>
            <w:r w:rsidRPr="007A558C">
              <w:rPr>
                <w:rFonts w:asciiTheme="minorHAnsi" w:eastAsia="Book Antiqua" w:hAnsiTheme="minorHAnsi" w:cstheme="minorHAnsi"/>
              </w:rPr>
              <w:t>(Mesorah)</w:t>
            </w:r>
            <w:r w:rsidRPr="007A558C">
              <w:rPr>
                <w:rFonts w:asciiTheme="minorHAnsi" w:eastAsia="Book Antiqua" w:hAnsiTheme="minorHAnsi" w:cstheme="minorHAnsi"/>
                <w:b/>
              </w:rPr>
              <w:t xml:space="preserve"> in this adulterous </w:t>
            </w:r>
            <w:r w:rsidRPr="007A558C">
              <w:rPr>
                <w:rFonts w:asciiTheme="minorHAnsi" w:eastAsia="Book Antiqua" w:hAnsiTheme="minorHAnsi" w:cstheme="minorHAnsi"/>
              </w:rPr>
              <w:t xml:space="preserve">(lawless) </w:t>
            </w:r>
            <w:r w:rsidRPr="007A558C">
              <w:rPr>
                <w:rFonts w:asciiTheme="minorHAnsi" w:eastAsia="Book Antiqua" w:hAnsiTheme="minorHAnsi" w:cstheme="minorHAnsi"/>
                <w:b/>
              </w:rPr>
              <w:t xml:space="preserve">and sinful generation, Ben Adam </w:t>
            </w:r>
            <w:r w:rsidRPr="007A558C">
              <w:rPr>
                <w:rFonts w:asciiTheme="minorHAnsi" w:eastAsia="Book Antiqua" w:hAnsiTheme="minorHAnsi" w:cstheme="minorHAnsi"/>
              </w:rPr>
              <w:t>(Son of Man)</w:t>
            </w:r>
            <w:r w:rsidRPr="007A558C">
              <w:rPr>
                <w:rFonts w:asciiTheme="minorHAnsi" w:eastAsia="Book Antiqua" w:hAnsiTheme="minorHAnsi" w:cstheme="minorHAnsi"/>
                <w:b/>
              </w:rPr>
              <w:t xml:space="preserve"> will also castigate him when he comes into the glory of his Father with the</w:t>
            </w:r>
            <w:r w:rsidRPr="007A558C">
              <w:rPr>
                <w:rFonts w:asciiTheme="minorHAnsi" w:eastAsia="Book Antiqua" w:hAnsiTheme="minorHAnsi" w:cstheme="minorHAnsi"/>
              </w:rPr>
              <w:t xml:space="preserve"> (His)</w:t>
            </w:r>
            <w:r w:rsidRPr="007A558C">
              <w:rPr>
                <w:rFonts w:asciiTheme="minorHAnsi" w:eastAsia="Book Antiqua" w:hAnsiTheme="minorHAnsi" w:cstheme="minorHAnsi"/>
                <w:b/>
              </w:rPr>
              <w:t xml:space="preserve"> </w:t>
            </w:r>
            <w:r w:rsidRPr="00400471">
              <w:rPr>
                <w:rFonts w:asciiTheme="minorHAnsi" w:eastAsia="Book Antiqua" w:hAnsiTheme="minorHAnsi" w:cstheme="minorHAnsi"/>
                <w:b/>
                <w:u w:val="single"/>
              </w:rPr>
              <w:t>messengers</w:t>
            </w:r>
            <w:r w:rsidRPr="007A558C">
              <w:rPr>
                <w:rFonts w:asciiTheme="minorHAnsi" w:eastAsia="Book Antiqua" w:hAnsiTheme="minorHAnsi" w:cstheme="minorHAnsi"/>
                <w:b/>
              </w:rPr>
              <w:t xml:space="preserve"> who have made a </w:t>
            </w:r>
            <w:r w:rsidRPr="00400471">
              <w:rPr>
                <w:rFonts w:asciiTheme="minorHAnsi" w:eastAsia="Book Antiqua" w:hAnsiTheme="minorHAnsi" w:cstheme="minorHAnsi"/>
                <w:b/>
                <w:u w:val="single"/>
              </w:rPr>
              <w:t>ritual</w:t>
            </w:r>
            <w:r w:rsidRPr="00400471">
              <w:rPr>
                <w:rFonts w:asciiTheme="minorHAnsi" w:eastAsia="Book Antiqua" w:hAnsiTheme="minorHAnsi" w:cstheme="minorHAnsi"/>
                <w:b/>
              </w:rPr>
              <w:t xml:space="preserve"> </w:t>
            </w:r>
            <w:r w:rsidRPr="00400471">
              <w:rPr>
                <w:rFonts w:asciiTheme="minorHAnsi" w:eastAsia="Book Antiqua" w:hAnsiTheme="minorHAnsi" w:cstheme="minorHAnsi"/>
                <w:b/>
                <w:u w:val="single"/>
              </w:rPr>
              <w:t>sacrifice</w:t>
            </w:r>
            <w:r w:rsidRPr="00400471">
              <w:rPr>
                <w:rFonts w:asciiTheme="minorHAnsi" w:eastAsia="Book Antiqua" w:hAnsiTheme="minorHAnsi" w:cstheme="minorHAnsi"/>
                <w:b/>
                <w:u w:val="single"/>
                <w:vertAlign w:val="superscript"/>
              </w:rPr>
              <w:footnoteReference w:id="72"/>
            </w:r>
            <w:r w:rsidRPr="007A558C">
              <w:rPr>
                <w:rFonts w:asciiTheme="minorHAnsi" w:eastAsia="Book Antiqua" w:hAnsiTheme="minorHAnsi" w:cstheme="minorHAnsi"/>
                <w:b/>
              </w:rPr>
              <w:t xml:space="preserve"> of their souls.”  And he said to them, “Amen v’amen I say to you that there are some of those standing here who will not taste of death until they experience </w:t>
            </w:r>
            <w:r w:rsidRPr="007A558C">
              <w:rPr>
                <w:rFonts w:asciiTheme="minorHAnsi" w:eastAsia="Book Antiqua" w:hAnsiTheme="minorHAnsi" w:cstheme="minorHAnsi"/>
              </w:rPr>
              <w:t>the</w:t>
            </w:r>
            <w:r w:rsidRPr="007A558C">
              <w:rPr>
                <w:rFonts w:asciiTheme="minorHAnsi" w:eastAsia="Book Antiqua" w:hAnsiTheme="minorHAnsi" w:cstheme="minorHAnsi"/>
                <w:b/>
              </w:rPr>
              <w:t xml:space="preserve"> coming of the Malchut Shamayim </w:t>
            </w:r>
            <w:r w:rsidRPr="007A558C">
              <w:rPr>
                <w:rFonts w:asciiTheme="minorHAnsi" w:eastAsia="Book Antiqua" w:hAnsiTheme="minorHAnsi" w:cstheme="minorHAnsi"/>
              </w:rPr>
              <w:t xml:space="preserve">(kingdom/governance of </w:t>
            </w:r>
            <w:r w:rsidRPr="007A558C">
              <w:rPr>
                <w:rFonts w:asciiTheme="minorHAnsi" w:eastAsia="Book Antiqua" w:hAnsiTheme="minorHAnsi" w:cstheme="minorHAnsi"/>
              </w:rPr>
              <w:lastRenderedPageBreak/>
              <w:t>G-d)</w:t>
            </w:r>
            <w:r w:rsidRPr="007A558C">
              <w:rPr>
                <w:rFonts w:asciiTheme="minorHAnsi" w:eastAsia="Book Antiqua" w:hAnsiTheme="minorHAnsi" w:cstheme="minorHAnsi"/>
                <w:b/>
                <w:vertAlign w:val="superscript"/>
              </w:rPr>
              <w:footnoteReference w:id="73"/>
            </w:r>
            <w:r w:rsidRPr="007A558C">
              <w:rPr>
                <w:rFonts w:asciiTheme="minorHAnsi" w:eastAsia="Book Antiqua" w:hAnsiTheme="minorHAnsi" w:cstheme="minorHAnsi"/>
                <w:b/>
              </w:rPr>
              <w:t xml:space="preserve"> with virtuous power and influence.”</w:t>
            </w:r>
          </w:p>
        </w:tc>
      </w:tr>
      <w:tr w:rsidR="00332F6B" w:rsidRPr="007A558C" w14:paraId="727A7479" w14:textId="77777777" w:rsidTr="00332F6B">
        <w:trPr>
          <w:gridAfter w:val="1"/>
          <w:wAfter w:w="5" w:type="pct"/>
        </w:trPr>
        <w:tc>
          <w:tcPr>
            <w:tcW w:w="4995" w:type="pct"/>
            <w:gridSpan w:val="2"/>
          </w:tcPr>
          <w:p w14:paraId="75F5D1B1" w14:textId="77777777" w:rsidR="00332F6B" w:rsidRPr="007A558C" w:rsidRDefault="00332F6B" w:rsidP="008E7AAE">
            <w:pPr>
              <w:widowControl w:val="0"/>
              <w:jc w:val="center"/>
              <w:rPr>
                <w:rFonts w:asciiTheme="minorHAnsi" w:eastAsia="Book Antiqua" w:hAnsiTheme="minorHAnsi" w:cstheme="minorHAnsi"/>
                <w:b/>
                <w:lang w:bidi="ar-SA"/>
              </w:rPr>
            </w:pPr>
          </w:p>
        </w:tc>
      </w:tr>
    </w:tbl>
    <w:p w14:paraId="5ED34BDA" w14:textId="77777777" w:rsidR="00332F6B" w:rsidRPr="007A558C" w:rsidRDefault="00332F6B" w:rsidP="00332F6B">
      <w:pPr>
        <w:widowControl w:val="0"/>
        <w:jc w:val="center"/>
        <w:rPr>
          <w:rFonts w:asciiTheme="minorHAnsi" w:eastAsia="Book Antiqua" w:hAnsiTheme="minorHAnsi" w:cstheme="minorHAnsi"/>
          <w:b/>
        </w:rPr>
      </w:pPr>
      <w:r w:rsidRPr="007A558C">
        <w:rPr>
          <w:rFonts w:asciiTheme="minorHAnsi" w:eastAsia="Book Antiqua" w:hAnsiTheme="minorHAnsi" w:cstheme="minorHAnsi"/>
          <w:b/>
        </w:rPr>
        <w:t>Nazarean Codicil to be read in conjunction with the following Torah Seder</w:t>
      </w:r>
    </w:p>
    <w:p w14:paraId="6B11DACF" w14:textId="77777777" w:rsidR="00332F6B" w:rsidRPr="007A558C" w:rsidRDefault="00332F6B" w:rsidP="00332F6B">
      <w:pPr>
        <w:widowControl w:val="0"/>
        <w:jc w:val="center"/>
        <w:rPr>
          <w:rFonts w:asciiTheme="minorHAnsi" w:eastAsia="Book Antiqua"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1160"/>
        <w:gridCol w:w="1268"/>
        <w:gridCol w:w="2048"/>
        <w:gridCol w:w="1310"/>
        <w:gridCol w:w="1150"/>
      </w:tblGrid>
      <w:tr w:rsidR="00332F6B" w:rsidRPr="007A558C" w14:paraId="4A695AD1" w14:textId="77777777" w:rsidTr="008E7AAE">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270437A1" w14:textId="77777777" w:rsidR="00332F6B" w:rsidRPr="007A558C" w:rsidRDefault="00332F6B" w:rsidP="008E7AAE">
            <w:pPr>
              <w:widowControl w:val="0"/>
              <w:jc w:val="left"/>
              <w:rPr>
                <w:rFonts w:asciiTheme="minorHAnsi" w:eastAsia="Book Antiqua" w:hAnsiTheme="minorHAnsi" w:cstheme="minorHAnsi"/>
                <w:b/>
              </w:rPr>
            </w:pPr>
            <w:r w:rsidRPr="007A558C">
              <w:rPr>
                <w:rFonts w:asciiTheme="minorHAnsi" w:eastAsia="Book Antiqua" w:hAnsiTheme="minorHAnsi" w:cstheme="minorHAnsi"/>
                <w:b/>
                <w:lang w:val="es-ES"/>
              </w:rPr>
              <w:t>Ex 3</w:t>
            </w:r>
            <w:r>
              <w:rPr>
                <w:rFonts w:asciiTheme="minorHAnsi" w:eastAsia="Book Antiqua" w:hAnsiTheme="minorHAnsi" w:cstheme="minorHAnsi"/>
                <w:b/>
                <w:lang w:val="es-ES"/>
              </w:rPr>
              <w:t>4:1-</w:t>
            </w:r>
            <w:r w:rsidRPr="007A558C">
              <w:rPr>
                <w:rFonts w:asciiTheme="minorHAnsi" w:eastAsia="Book Antiqua" w:hAnsiTheme="minorHAnsi" w:cstheme="minorHAnsi"/>
                <w:b/>
                <w:lang w:val="es-ES"/>
              </w:rPr>
              <w:t>26</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67D6DBD9" w14:textId="77777777" w:rsidR="00332F6B" w:rsidRPr="007A558C" w:rsidRDefault="00332F6B" w:rsidP="008E7AAE">
            <w:pPr>
              <w:widowControl w:val="0"/>
              <w:jc w:val="left"/>
              <w:rPr>
                <w:rFonts w:asciiTheme="minorHAnsi" w:eastAsia="Book Antiqua" w:hAnsiTheme="minorHAnsi" w:cstheme="minorHAnsi"/>
                <w:b/>
                <w:lang w:val="es-ES"/>
              </w:rPr>
            </w:pPr>
            <w:r w:rsidRPr="007A558C">
              <w:rPr>
                <w:rFonts w:asciiTheme="minorHAnsi" w:eastAsia="Book Antiqua" w:hAnsiTheme="minorHAnsi" w:cstheme="minorHAnsi"/>
                <w:b/>
              </w:rPr>
              <w:t xml:space="preserve">Ps </w:t>
            </w:r>
            <w:r w:rsidRPr="007A558C">
              <w:rPr>
                <w:rFonts w:asciiTheme="minorHAnsi" w:eastAsia="Book Antiqua" w:hAnsiTheme="minorHAnsi" w:cstheme="minorHAnsi"/>
                <w:b/>
                <w:lang w:val="es-ES"/>
              </w:rPr>
              <w:t>68</w:t>
            </w:r>
            <w:r>
              <w:rPr>
                <w:rFonts w:asciiTheme="minorHAnsi" w:eastAsia="Book Antiqua" w:hAnsiTheme="minorHAnsi" w:cstheme="minorHAnsi"/>
                <w:b/>
                <w:lang w:val="es-ES"/>
              </w:rPr>
              <w:t>:25-36</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38BD1529" w14:textId="77777777" w:rsidR="00332F6B" w:rsidRPr="007A558C" w:rsidRDefault="00332F6B" w:rsidP="008E7AAE">
            <w:pPr>
              <w:widowControl w:val="0"/>
              <w:jc w:val="left"/>
              <w:rPr>
                <w:rFonts w:asciiTheme="minorHAnsi" w:eastAsia="Book Antiqua" w:hAnsiTheme="minorHAnsi" w:cstheme="minorHAnsi"/>
                <w:b/>
                <w:lang w:val="es-ES"/>
              </w:rPr>
            </w:pPr>
            <w:r w:rsidRPr="00085EAD">
              <w:rPr>
                <w:rFonts w:asciiTheme="minorHAnsi" w:eastAsia="Book Antiqua" w:hAnsiTheme="minorHAnsi" w:cstheme="minorHAnsi"/>
                <w:b/>
              </w:rPr>
              <w:t>Hab. 2:2-9 + 3:18-19</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48E18D00" w14:textId="77777777" w:rsidR="00332F6B" w:rsidRPr="007A558C" w:rsidRDefault="00332F6B" w:rsidP="008E7AAE">
            <w:pPr>
              <w:widowControl w:val="0"/>
              <w:jc w:val="left"/>
              <w:rPr>
                <w:rFonts w:asciiTheme="minorHAnsi" w:eastAsia="Book Antiqua" w:hAnsiTheme="minorHAnsi" w:cstheme="minorHAnsi"/>
                <w:b/>
              </w:rPr>
            </w:pPr>
            <w:r w:rsidRPr="007A558C">
              <w:rPr>
                <w:rFonts w:asciiTheme="minorHAnsi" w:eastAsia="Book Antiqua" w:hAnsiTheme="minorHAnsi" w:cstheme="minorHAnsi"/>
                <w:b/>
              </w:rPr>
              <w:t>Mk 8:3</w:t>
            </w:r>
            <w:r>
              <w:rPr>
                <w:rFonts w:asciiTheme="minorHAnsi" w:eastAsia="Book Antiqua" w:hAnsiTheme="minorHAnsi" w:cstheme="minorHAnsi"/>
                <w:b/>
              </w:rPr>
              <w:t>4</w:t>
            </w:r>
            <w:r w:rsidRPr="007A558C">
              <w:rPr>
                <w:rFonts w:asciiTheme="minorHAnsi" w:eastAsia="Book Antiqua" w:hAnsiTheme="minorHAnsi" w:cstheme="minorHAnsi"/>
                <w:b/>
              </w:rPr>
              <w:t>-9:1</w:t>
            </w:r>
          </w:p>
        </w:tc>
        <w:tc>
          <w:tcPr>
            <w:tcW w:w="0" w:type="auto"/>
            <w:tcBorders>
              <w:top w:val="single" w:sz="4" w:space="0" w:color="auto"/>
              <w:left w:val="single" w:sz="4" w:space="0" w:color="auto"/>
              <w:bottom w:val="single" w:sz="4" w:space="0" w:color="auto"/>
              <w:right w:val="single" w:sz="4" w:space="0" w:color="auto"/>
            </w:tcBorders>
            <w:shd w:val="clear" w:color="auto" w:fill="E2EFD9"/>
            <w:hideMark/>
          </w:tcPr>
          <w:p w14:paraId="0FEB214E" w14:textId="77777777" w:rsidR="00332F6B" w:rsidRPr="007A558C" w:rsidRDefault="00332F6B" w:rsidP="008E7AAE">
            <w:pPr>
              <w:widowControl w:val="0"/>
              <w:jc w:val="left"/>
              <w:rPr>
                <w:rFonts w:asciiTheme="minorHAnsi" w:eastAsia="Book Antiqua" w:hAnsiTheme="minorHAnsi" w:cstheme="minorHAnsi"/>
                <w:b/>
                <w:lang w:val="es-ES"/>
              </w:rPr>
            </w:pPr>
            <w:r w:rsidRPr="007A558C">
              <w:rPr>
                <w:rFonts w:asciiTheme="minorHAnsi" w:eastAsia="Book Antiqua" w:hAnsiTheme="minorHAnsi" w:cstheme="minorHAnsi"/>
                <w:b/>
                <w:lang w:val="es-ES"/>
              </w:rPr>
              <w:t>Lk 9:2</w:t>
            </w:r>
            <w:r>
              <w:rPr>
                <w:rFonts w:asciiTheme="minorHAnsi" w:eastAsia="Book Antiqua" w:hAnsiTheme="minorHAnsi" w:cstheme="minorHAnsi"/>
                <w:b/>
                <w:lang w:val="es-ES"/>
              </w:rPr>
              <w:t>3</w:t>
            </w:r>
            <w:r w:rsidRPr="007A558C">
              <w:rPr>
                <w:rFonts w:asciiTheme="minorHAnsi" w:eastAsia="Book Antiqua" w:hAnsiTheme="minorHAnsi" w:cstheme="minorHAnsi"/>
                <w:b/>
                <w:lang w:val="es-ES"/>
              </w:rPr>
              <w:t>-27</w:t>
            </w:r>
          </w:p>
        </w:tc>
      </w:tr>
    </w:tbl>
    <w:p w14:paraId="46CDE795" w14:textId="77777777" w:rsidR="00332F6B" w:rsidRPr="007A558C" w:rsidRDefault="00332F6B" w:rsidP="00332F6B">
      <w:pPr>
        <w:widowControl w:val="0"/>
        <w:jc w:val="center"/>
        <w:rPr>
          <w:rFonts w:asciiTheme="minorHAnsi" w:eastAsia="Book Antiqua" w:hAnsiTheme="minorHAnsi" w:cstheme="minorHAnsi"/>
          <w:b/>
          <w:lang w:bidi="ar-SA"/>
        </w:rPr>
      </w:pPr>
    </w:p>
    <w:p w14:paraId="643A08EE" w14:textId="77777777" w:rsidR="00332F6B" w:rsidRPr="007A558C" w:rsidRDefault="00332F6B" w:rsidP="00332F6B">
      <w:pPr>
        <w:widowControl w:val="0"/>
        <w:jc w:val="center"/>
        <w:rPr>
          <w:rFonts w:asciiTheme="minorHAnsi" w:eastAsia="Book Antiqua" w:hAnsiTheme="minorHAnsi" w:cstheme="minorHAnsi"/>
          <w:b/>
        </w:rPr>
      </w:pPr>
      <w:bookmarkStart w:id="16" w:name="OLE_LINK4"/>
      <w:bookmarkStart w:id="17" w:name="OLE_LINK3"/>
      <w:r w:rsidRPr="007A558C">
        <w:rPr>
          <w:rFonts w:asciiTheme="minorHAnsi" w:eastAsia="Book Antiqua" w:hAnsiTheme="minorHAnsi" w:cstheme="minorHAnsi"/>
          <w:b/>
        </w:rPr>
        <w:t>Commentary to Hakham Tsefet’s School of Peshat</w:t>
      </w:r>
    </w:p>
    <w:bookmarkEnd w:id="16"/>
    <w:bookmarkEnd w:id="17"/>
    <w:p w14:paraId="21758F72" w14:textId="77777777" w:rsidR="00332F6B" w:rsidRPr="007A558C" w:rsidRDefault="00332F6B" w:rsidP="00332F6B">
      <w:pPr>
        <w:pStyle w:val="Header"/>
        <w:widowControl w:val="0"/>
        <w:tabs>
          <w:tab w:val="left" w:pos="720"/>
        </w:tabs>
        <w:rPr>
          <w:rFonts w:asciiTheme="minorHAnsi" w:eastAsia="Book Antiqua" w:hAnsiTheme="minorHAnsi" w:cstheme="minorHAnsi"/>
        </w:rPr>
      </w:pPr>
    </w:p>
    <w:p w14:paraId="360CBAFE" w14:textId="77777777" w:rsidR="00332F6B" w:rsidRPr="007A558C" w:rsidRDefault="00332F6B" w:rsidP="00332F6B">
      <w:pPr>
        <w:widowControl w:val="0"/>
        <w:rPr>
          <w:rFonts w:asciiTheme="minorHAnsi" w:eastAsia="Book Antiqua" w:hAnsiTheme="minorHAnsi" w:cstheme="minorHAnsi"/>
          <w:b/>
        </w:rPr>
      </w:pPr>
      <w:r w:rsidRPr="007A558C">
        <w:rPr>
          <w:rFonts w:asciiTheme="minorHAnsi" w:eastAsia="Book Antiqua" w:hAnsiTheme="minorHAnsi" w:cstheme="minorHAnsi"/>
          <w:b/>
        </w:rPr>
        <w:t xml:space="preserve">Walk - </w:t>
      </w:r>
      <w:r w:rsidRPr="007A558C">
        <w:rPr>
          <w:rFonts w:asciiTheme="minorHAnsi" w:eastAsia="Book Antiqua" w:hAnsiTheme="minorHAnsi" w:cstheme="minorHAnsi"/>
          <w:b/>
          <w:bCs/>
          <w:rtl/>
        </w:rPr>
        <w:t>הָלַךְ</w:t>
      </w:r>
    </w:p>
    <w:p w14:paraId="216E6D0E" w14:textId="77777777" w:rsidR="00332F6B" w:rsidRPr="007A558C" w:rsidRDefault="00332F6B" w:rsidP="00332F6B">
      <w:pPr>
        <w:widowControl w:val="0"/>
        <w:rPr>
          <w:rFonts w:asciiTheme="minorHAnsi" w:eastAsia="Book Antiqua" w:hAnsiTheme="minorHAnsi" w:cstheme="minorHAnsi"/>
        </w:rPr>
      </w:pPr>
    </w:p>
    <w:p w14:paraId="245A7034" w14:textId="77777777" w:rsidR="00332F6B" w:rsidRDefault="00332F6B" w:rsidP="00332F6B">
      <w:pPr>
        <w:widowControl w:val="0"/>
        <w:rPr>
          <w:rFonts w:asciiTheme="minorHAnsi" w:eastAsia="Book Antiqua" w:hAnsiTheme="minorHAnsi" w:cstheme="minorHAnsi"/>
        </w:rPr>
      </w:pPr>
      <w:r>
        <w:rPr>
          <w:rFonts w:asciiTheme="minorHAnsi" w:eastAsia="Book Antiqua" w:hAnsiTheme="minorHAnsi" w:cstheme="minorHAnsi"/>
        </w:rPr>
        <w:t xml:space="preserve">Firstly, the Torah Seder and the Nazarean Codicil seamlessly blend and </w:t>
      </w:r>
      <w:r w:rsidRPr="00617A3F">
        <w:rPr>
          <w:rFonts w:asciiTheme="minorHAnsi" w:eastAsia="Book Antiqua" w:hAnsiTheme="minorHAnsi" w:cstheme="minorHAnsi"/>
        </w:rPr>
        <w:t xml:space="preserve">share profound thematic connections, emphasizing covenant renewal, </w:t>
      </w:r>
      <w:r>
        <w:rPr>
          <w:rFonts w:asciiTheme="minorHAnsi" w:eastAsia="Book Antiqua" w:hAnsiTheme="minorHAnsi" w:cstheme="minorHAnsi"/>
        </w:rPr>
        <w:t>a</w:t>
      </w:r>
      <w:r w:rsidRPr="00617A3F">
        <w:rPr>
          <w:rFonts w:asciiTheme="minorHAnsi" w:eastAsia="Book Antiqua" w:hAnsiTheme="minorHAnsi" w:cstheme="minorHAnsi"/>
        </w:rPr>
        <w:t xml:space="preserve"> call to commitment and self-denial, the sovereignty of G</w:t>
      </w:r>
      <w:r>
        <w:rPr>
          <w:rFonts w:asciiTheme="minorHAnsi" w:eastAsia="Book Antiqua" w:hAnsiTheme="minorHAnsi" w:cstheme="minorHAnsi"/>
        </w:rPr>
        <w:t>-</w:t>
      </w:r>
      <w:r w:rsidRPr="00617A3F">
        <w:rPr>
          <w:rFonts w:asciiTheme="minorHAnsi" w:eastAsia="Book Antiqua" w:hAnsiTheme="minorHAnsi" w:cstheme="minorHAnsi"/>
        </w:rPr>
        <w:t>d, and the consequences of faithfulness versus unfaithfulness. These similarities highlight the continuity of G</w:t>
      </w:r>
      <w:r>
        <w:rPr>
          <w:rFonts w:asciiTheme="minorHAnsi" w:eastAsia="Book Antiqua" w:hAnsiTheme="minorHAnsi" w:cstheme="minorHAnsi"/>
        </w:rPr>
        <w:t>-</w:t>
      </w:r>
      <w:r w:rsidRPr="00617A3F">
        <w:rPr>
          <w:rFonts w:asciiTheme="minorHAnsi" w:eastAsia="Book Antiqua" w:hAnsiTheme="minorHAnsi" w:cstheme="minorHAnsi"/>
        </w:rPr>
        <w:t xml:space="preserve">d's relationship with His people </w:t>
      </w:r>
      <w:r>
        <w:rPr>
          <w:rFonts w:asciiTheme="minorHAnsi" w:eastAsia="Book Antiqua" w:hAnsiTheme="minorHAnsi" w:cstheme="minorHAnsi"/>
        </w:rPr>
        <w:t>within the Torah Seder and the Nazarean Codicil</w:t>
      </w:r>
      <w:r w:rsidRPr="00617A3F">
        <w:rPr>
          <w:rFonts w:asciiTheme="minorHAnsi" w:eastAsia="Book Antiqua" w:hAnsiTheme="minorHAnsi" w:cstheme="minorHAnsi"/>
        </w:rPr>
        <w:t>.</w:t>
      </w:r>
      <w:r>
        <w:rPr>
          <w:rFonts w:asciiTheme="minorHAnsi" w:eastAsia="Book Antiqua" w:hAnsiTheme="minorHAnsi" w:cstheme="minorHAnsi"/>
        </w:rPr>
        <w:t xml:space="preserve"> It would seem that the master is teaching us how to walk out the Torah of Moshe as dictated in the present Torah Seder.</w:t>
      </w:r>
    </w:p>
    <w:p w14:paraId="3C8F449F" w14:textId="77777777" w:rsidR="00332F6B" w:rsidRDefault="00332F6B" w:rsidP="00332F6B">
      <w:pPr>
        <w:widowControl w:val="0"/>
        <w:rPr>
          <w:rFonts w:asciiTheme="minorHAnsi" w:eastAsia="Book Antiqua" w:hAnsiTheme="minorHAnsi" w:cstheme="minorHAnsi"/>
        </w:rPr>
      </w:pPr>
    </w:p>
    <w:p w14:paraId="5F485769" w14:textId="77777777" w:rsidR="00332F6B" w:rsidRPr="007A558C" w:rsidRDefault="00332F6B" w:rsidP="00332F6B">
      <w:pPr>
        <w:widowControl w:val="0"/>
        <w:rPr>
          <w:rFonts w:asciiTheme="minorHAnsi" w:eastAsia="Book Antiqua" w:hAnsiTheme="minorHAnsi" w:cstheme="minorHAnsi"/>
        </w:rPr>
      </w:pPr>
      <w:r>
        <w:rPr>
          <w:rFonts w:asciiTheme="minorHAnsi" w:eastAsia="Book Antiqua" w:hAnsiTheme="minorHAnsi" w:cstheme="minorHAnsi"/>
        </w:rPr>
        <w:t>Here, we focus on t</w:t>
      </w:r>
      <w:r w:rsidRPr="007A558C">
        <w:rPr>
          <w:rFonts w:asciiTheme="minorHAnsi" w:eastAsia="Book Antiqua" w:hAnsiTheme="minorHAnsi" w:cstheme="minorHAnsi"/>
        </w:rPr>
        <w:t xml:space="preserve">he </w:t>
      </w:r>
      <w:r>
        <w:rPr>
          <w:rFonts w:asciiTheme="minorHAnsi" w:eastAsia="Book Antiqua" w:hAnsiTheme="minorHAnsi" w:cstheme="minorHAnsi"/>
        </w:rPr>
        <w:t>overwhelming bimodal aspects of the present pericope conjoined with the Luqan Tosefta</w:t>
      </w:r>
      <w:r w:rsidRPr="007A558C">
        <w:rPr>
          <w:rFonts w:asciiTheme="minorHAnsi" w:eastAsia="Book Antiqua" w:hAnsiTheme="minorHAnsi" w:cstheme="minorHAnsi"/>
        </w:rPr>
        <w:t xml:space="preserve">. </w:t>
      </w:r>
      <w:r>
        <w:rPr>
          <w:rFonts w:asciiTheme="minorHAnsi" w:eastAsia="Book Antiqua" w:hAnsiTheme="minorHAnsi" w:cstheme="minorHAnsi"/>
        </w:rPr>
        <w:t>When read in proximity to Pesach in the distance, this pericope on the opposite side of our Septennial calendar also speaks</w:t>
      </w:r>
      <w:r w:rsidRPr="007A558C">
        <w:rPr>
          <w:rFonts w:asciiTheme="minorHAnsi" w:eastAsia="Book Antiqua" w:hAnsiTheme="minorHAnsi" w:cstheme="minorHAnsi"/>
        </w:rPr>
        <w:t xml:space="preserve"> of Yeshua’s crucifixion. Yeshua uses Hakham Tsefet’s desire to keep Messiah in the present age rather than embrace the coming governance of G-d through the Bate Din as a means of teaching how to make a living sacrifice of the soul/Neshamah. As we have stated, strengthening always comes at a price. The theme of discipleship bridges across the readings of our Torah Seder. Moshe calls for the congregation’s obedience to the Torah and faithful obedience to him as their leader. Those who failed to join him were in fear for their lives.</w:t>
      </w:r>
    </w:p>
    <w:p w14:paraId="754E3434" w14:textId="77777777" w:rsidR="00332F6B" w:rsidRPr="007A558C" w:rsidRDefault="00332F6B" w:rsidP="00332F6B">
      <w:pPr>
        <w:widowControl w:val="0"/>
        <w:rPr>
          <w:rFonts w:asciiTheme="minorHAnsi" w:eastAsia="Book Antiqua" w:hAnsiTheme="minorHAnsi" w:cstheme="minorHAnsi"/>
        </w:rPr>
      </w:pPr>
    </w:p>
    <w:p w14:paraId="54359FA8"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 xml:space="preserve">Hakham Tsefet was guilty of wanting the Master to stay and be the quintessential Torah Scholar that everyone was waiting for. The difficulty with this mindset is that it often leads to lethargy. </w:t>
      </w:r>
      <w:r>
        <w:rPr>
          <w:rFonts w:asciiTheme="minorHAnsi" w:eastAsia="Book Antiqua" w:hAnsiTheme="minorHAnsi" w:cstheme="minorHAnsi"/>
        </w:rPr>
        <w:t xml:space="preserve">Having Hakham answer the question is much easier than searching it out </w:t>
      </w:r>
      <w:r w:rsidRPr="007A558C">
        <w:rPr>
          <w:rFonts w:asciiTheme="minorHAnsi" w:eastAsia="Book Antiqua" w:hAnsiTheme="minorHAnsi" w:cstheme="minorHAnsi"/>
        </w:rPr>
        <w:t xml:space="preserve">yourself. This is exactly what Yeshua was trying to say when he retorted with the </w:t>
      </w:r>
      <w:r>
        <w:rPr>
          <w:rFonts w:asciiTheme="minorHAnsi" w:eastAsia="Book Antiqua" w:hAnsiTheme="minorHAnsi" w:cstheme="minorHAnsi"/>
        </w:rPr>
        <w:t xml:space="preserve">recent </w:t>
      </w:r>
      <w:r w:rsidRPr="007A558C">
        <w:rPr>
          <w:rFonts w:asciiTheme="minorHAnsi" w:eastAsia="Book Antiqua" w:hAnsiTheme="minorHAnsi" w:cstheme="minorHAnsi"/>
        </w:rPr>
        <w:t>question</w:t>
      </w:r>
      <w:r>
        <w:rPr>
          <w:rFonts w:asciiTheme="minorHAnsi" w:eastAsia="Book Antiqua" w:hAnsiTheme="minorHAnsi" w:cstheme="minorHAnsi"/>
        </w:rPr>
        <w:t>, “But</w:t>
      </w:r>
      <w:r w:rsidRPr="007A558C">
        <w:rPr>
          <w:rFonts w:asciiTheme="minorHAnsi" w:eastAsia="Book Antiqua" w:hAnsiTheme="minorHAnsi" w:cstheme="minorHAnsi"/>
        </w:rPr>
        <w:t xml:space="preserve"> who do you say I am?” In other words, have you thought this process through to its most logical end</w:t>
      </w:r>
      <w:r>
        <w:rPr>
          <w:rFonts w:asciiTheme="minorHAnsi" w:eastAsia="Book Antiqua" w:hAnsiTheme="minorHAnsi" w:cstheme="minorHAnsi"/>
        </w:rPr>
        <w:t>,</w:t>
      </w:r>
      <w:r w:rsidRPr="007A558C">
        <w:rPr>
          <w:rFonts w:asciiTheme="minorHAnsi" w:eastAsia="Book Antiqua" w:hAnsiTheme="minorHAnsi" w:cstheme="minorHAnsi"/>
        </w:rPr>
        <w:t xml:space="preserve"> and what are the consequences?</w:t>
      </w:r>
    </w:p>
    <w:p w14:paraId="283AD81C" w14:textId="77777777" w:rsidR="00332F6B" w:rsidRPr="007A558C" w:rsidRDefault="00332F6B" w:rsidP="00332F6B">
      <w:pPr>
        <w:widowControl w:val="0"/>
        <w:rPr>
          <w:rFonts w:asciiTheme="minorHAnsi" w:eastAsia="Book Antiqua" w:hAnsiTheme="minorHAnsi" w:cstheme="minorHAnsi"/>
        </w:rPr>
      </w:pPr>
    </w:p>
    <w:p w14:paraId="7481691C" w14:textId="77777777" w:rsidR="00332F6B" w:rsidRPr="007A558C" w:rsidRDefault="00332F6B" w:rsidP="00332F6B">
      <w:pPr>
        <w:widowControl w:val="0"/>
        <w:rPr>
          <w:rFonts w:asciiTheme="minorHAnsi" w:eastAsia="Book Antiqua" w:hAnsiTheme="minorHAnsi" w:cstheme="minorHAnsi"/>
        </w:rPr>
      </w:pPr>
      <w:r>
        <w:rPr>
          <w:rFonts w:asciiTheme="minorHAnsi" w:eastAsia="Book Antiqua" w:hAnsiTheme="minorHAnsi" w:cstheme="minorHAnsi"/>
        </w:rPr>
        <w:t xml:space="preserve">While not directly saying so, </w:t>
      </w:r>
      <w:r w:rsidRPr="007A558C">
        <w:rPr>
          <w:rFonts w:asciiTheme="minorHAnsi" w:eastAsia="Book Antiqua" w:hAnsiTheme="minorHAnsi" w:cstheme="minorHAnsi"/>
        </w:rPr>
        <w:t xml:space="preserve">Yeshua addresses the true nature of being Kings and Priests to G-d. Likewise, Yeshua is teaching the congregations and his talmidim the power of devotion to </w:t>
      </w:r>
      <w:r>
        <w:rPr>
          <w:rFonts w:asciiTheme="minorHAnsi" w:eastAsia="Book Antiqua" w:hAnsiTheme="minorHAnsi" w:cstheme="minorHAnsi"/>
        </w:rPr>
        <w:t>the Talmud</w:t>
      </w:r>
      <w:r w:rsidRPr="007A558C">
        <w:rPr>
          <w:rFonts w:asciiTheme="minorHAnsi" w:eastAsia="Book Antiqua" w:hAnsiTheme="minorHAnsi" w:cstheme="minorHAnsi"/>
        </w:rPr>
        <w:t xml:space="preserve"> Torah (Torah study). We also note the great reward </w:t>
      </w:r>
      <w:r>
        <w:rPr>
          <w:rFonts w:asciiTheme="minorHAnsi" w:eastAsia="Book Antiqua" w:hAnsiTheme="minorHAnsi" w:cstheme="minorHAnsi"/>
        </w:rPr>
        <w:t>of</w:t>
      </w:r>
      <w:r w:rsidRPr="007A558C">
        <w:rPr>
          <w:rFonts w:asciiTheme="minorHAnsi" w:eastAsia="Book Antiqua" w:hAnsiTheme="minorHAnsi" w:cstheme="minorHAnsi"/>
        </w:rPr>
        <w:t xml:space="preserve"> becoming a talmid of the Torah. C.S. Lewis notes, “We are half-hearted creatures, fooling about with drink and sex and ambition when infinite joy is offered to us.”</w:t>
      </w:r>
      <w:r w:rsidRPr="007A558C">
        <w:rPr>
          <w:rFonts w:asciiTheme="minorHAnsi" w:eastAsia="Book Antiqua" w:hAnsiTheme="minorHAnsi" w:cstheme="minorHAnsi"/>
          <w:vertAlign w:val="superscript"/>
        </w:rPr>
        <w:footnoteReference w:id="74"/>
      </w:r>
      <w:r w:rsidRPr="007A558C">
        <w:rPr>
          <w:rFonts w:asciiTheme="minorHAnsi" w:eastAsia="Book Antiqua" w:hAnsiTheme="minorHAnsi" w:cstheme="minorHAnsi"/>
        </w:rPr>
        <w:t xml:space="preserve"> This is by no means an attack on drink or sex. These are G-d’s creations as well. Furthermore, they have their place in life</w:t>
      </w:r>
      <w:r>
        <w:rPr>
          <w:rFonts w:asciiTheme="minorHAnsi" w:eastAsia="Book Antiqua" w:hAnsiTheme="minorHAnsi" w:cstheme="minorHAnsi"/>
        </w:rPr>
        <w:t>,</w:t>
      </w:r>
      <w:r w:rsidRPr="007A558C">
        <w:rPr>
          <w:rFonts w:asciiTheme="minorHAnsi" w:eastAsia="Book Antiqua" w:hAnsiTheme="minorHAnsi" w:cstheme="minorHAnsi"/>
        </w:rPr>
        <w:t xml:space="preserve"> and we will be judged for not </w:t>
      </w:r>
      <w:r>
        <w:rPr>
          <w:rFonts w:asciiTheme="minorHAnsi" w:eastAsia="Book Antiqua" w:hAnsiTheme="minorHAnsi" w:cstheme="minorHAnsi"/>
        </w:rPr>
        <w:t>enjoying</w:t>
      </w:r>
      <w:r w:rsidRPr="007A558C">
        <w:rPr>
          <w:rFonts w:asciiTheme="minorHAnsi" w:eastAsia="Book Antiqua" w:hAnsiTheme="minorHAnsi" w:cstheme="minorHAnsi"/>
        </w:rPr>
        <w:t xml:space="preserve"> those pleasures. The point at hand is that we fail to realize the great beauty of the Torah by placing everything else in its stead. We can learn how to demonstrate how prayer is the judgment of oneself. This week</w:t>
      </w:r>
      <w:r>
        <w:rPr>
          <w:rFonts w:asciiTheme="minorHAnsi" w:eastAsia="Book Antiqua" w:hAnsiTheme="minorHAnsi" w:cstheme="minorHAnsi"/>
        </w:rPr>
        <w:t>,</w:t>
      </w:r>
      <w:r w:rsidRPr="007A558C">
        <w:rPr>
          <w:rFonts w:asciiTheme="minorHAnsi" w:eastAsia="Book Antiqua" w:hAnsiTheme="minorHAnsi" w:cstheme="minorHAnsi"/>
        </w:rPr>
        <w:t xml:space="preserve"> Yeshua shows that we can also judge our level of worth by our degree of personal dedication to the Torah. Much like the Shofar, </w:t>
      </w:r>
      <w:r>
        <w:rPr>
          <w:rFonts w:asciiTheme="minorHAnsi" w:eastAsia="Book Antiqua" w:hAnsiTheme="minorHAnsi" w:cstheme="minorHAnsi"/>
        </w:rPr>
        <w:t>which</w:t>
      </w:r>
      <w:r w:rsidRPr="007A558C">
        <w:rPr>
          <w:rFonts w:asciiTheme="minorHAnsi" w:eastAsia="Book Antiqua" w:hAnsiTheme="minorHAnsi" w:cstheme="minorHAnsi"/>
        </w:rPr>
        <w:t xml:space="preserve"> gives the “awakening blast” at Rosh HaShanah, Yeshua heralds the importance of the Mesorah and devotion to its mores. Only those who have endeavored to understand the Torah can appreciate the sentiments of the Master. Because the Torah is a core principle in and of itself, it constitutes a vital part of man’s personality. The Master is very aware of this principle. </w:t>
      </w:r>
      <w:r>
        <w:rPr>
          <w:rFonts w:asciiTheme="minorHAnsi" w:eastAsia="Book Antiqua" w:hAnsiTheme="minorHAnsi" w:cstheme="minorHAnsi"/>
        </w:rPr>
        <w:t>I will</w:t>
      </w:r>
      <w:r w:rsidRPr="007A558C">
        <w:rPr>
          <w:rFonts w:asciiTheme="minorHAnsi" w:eastAsia="Book Antiqua" w:hAnsiTheme="minorHAnsi" w:cstheme="minorHAnsi"/>
        </w:rPr>
        <w:t xml:space="preserve"> remind the reader that the Torah is the universe/cosmos. As such, it is an integral part of every human being. The abandonment of self for the sake of </w:t>
      </w:r>
      <w:r>
        <w:rPr>
          <w:rFonts w:asciiTheme="minorHAnsi" w:eastAsia="Book Antiqua" w:hAnsiTheme="minorHAnsi" w:cstheme="minorHAnsi"/>
        </w:rPr>
        <w:t xml:space="preserve">the </w:t>
      </w:r>
      <w:r w:rsidRPr="007A558C">
        <w:rPr>
          <w:rFonts w:asciiTheme="minorHAnsi" w:eastAsia="Book Antiqua" w:hAnsiTheme="minorHAnsi" w:cstheme="minorHAnsi"/>
        </w:rPr>
        <w:t xml:space="preserve">Torah is finding the path of </w:t>
      </w:r>
      <w:r w:rsidRPr="007A558C">
        <w:rPr>
          <w:rFonts w:asciiTheme="minorHAnsi" w:eastAsia="Book Antiqua" w:hAnsiTheme="minorHAnsi" w:cstheme="minorHAnsi"/>
        </w:rPr>
        <w:lastRenderedPageBreak/>
        <w:t xml:space="preserve">our true identity. </w:t>
      </w:r>
    </w:p>
    <w:p w14:paraId="23AA4731"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 xml:space="preserve"> </w:t>
      </w:r>
    </w:p>
    <w:p w14:paraId="5679EB8E" w14:textId="77777777" w:rsidR="00332F6B" w:rsidRPr="007A558C" w:rsidRDefault="00332F6B" w:rsidP="00332F6B">
      <w:pPr>
        <w:widowControl w:val="0"/>
        <w:autoSpaceDE w:val="0"/>
        <w:autoSpaceDN w:val="0"/>
        <w:adjustRightInd w:val="0"/>
        <w:rPr>
          <w:rFonts w:asciiTheme="minorHAnsi" w:hAnsiTheme="minorHAnsi" w:cstheme="minorHAnsi"/>
        </w:rPr>
      </w:pPr>
      <w:r w:rsidRPr="007A558C">
        <w:rPr>
          <w:rFonts w:asciiTheme="minorHAnsi" w:eastAsia="Book Antiqua" w:hAnsiTheme="minorHAnsi" w:cstheme="minorHAnsi"/>
        </w:rPr>
        <w:t>Yeshua</w:t>
      </w:r>
      <w:r>
        <w:rPr>
          <w:rFonts w:asciiTheme="minorHAnsi" w:eastAsia="Book Antiqua" w:hAnsiTheme="minorHAnsi" w:cstheme="minorHAnsi"/>
        </w:rPr>
        <w:t>, as well as his talmidim, Hakham Shaul, favors the word הָלַךְ</w:t>
      </w:r>
      <w:r w:rsidRPr="007A558C">
        <w:rPr>
          <w:rFonts w:asciiTheme="minorHAnsi" w:eastAsia="Book Antiqua" w:hAnsiTheme="minorHAnsi" w:cstheme="minorHAnsi"/>
        </w:rPr>
        <w:t xml:space="preserve"> “walk,” which means to “walk in G-d’s truth.”</w:t>
      </w:r>
      <w:r w:rsidRPr="007A558C">
        <w:rPr>
          <w:rFonts w:asciiTheme="minorHAnsi" w:eastAsia="Book Antiqua" w:hAnsiTheme="minorHAnsi" w:cstheme="minorHAnsi"/>
          <w:vertAlign w:val="superscript"/>
        </w:rPr>
        <w:footnoteReference w:id="75"/>
      </w:r>
      <w:r w:rsidRPr="007A558C">
        <w:rPr>
          <w:rFonts w:asciiTheme="minorHAnsi" w:eastAsia="Book Antiqua" w:hAnsiTheme="minorHAnsi" w:cstheme="minorHAnsi"/>
        </w:rPr>
        <w:t xml:space="preserve"> </w:t>
      </w:r>
      <w:r w:rsidRPr="007A558C">
        <w:rPr>
          <w:rFonts w:asciiTheme="minorHAnsi" w:hAnsiTheme="minorHAnsi" w:cstheme="minorHAnsi"/>
          <w:bCs/>
          <w:color w:val="000000"/>
          <w:rtl/>
        </w:rPr>
        <w:t>הָלַךָ</w:t>
      </w:r>
      <w:r w:rsidRPr="007A558C">
        <w:rPr>
          <w:rFonts w:asciiTheme="minorHAnsi" w:eastAsia="Book Antiqua" w:hAnsiTheme="minorHAnsi" w:cstheme="minorHAnsi"/>
          <w:rtl/>
        </w:rPr>
        <w:t xml:space="preserve"> </w:t>
      </w:r>
      <w:r w:rsidRPr="007A558C">
        <w:rPr>
          <w:rFonts w:asciiTheme="minorHAnsi" w:eastAsia="Book Antiqua" w:hAnsiTheme="minorHAnsi" w:cstheme="minorHAnsi"/>
        </w:rPr>
        <w:t xml:space="preserve"> (halakhah) is a way to walk – conduct oneself according to the mitzvot (commandments).</w:t>
      </w:r>
      <w:r w:rsidRPr="007A558C">
        <w:rPr>
          <w:rFonts w:asciiTheme="minorHAnsi" w:eastAsia="Book Antiqua" w:hAnsiTheme="minorHAnsi" w:cstheme="minorHAnsi"/>
          <w:vertAlign w:val="superscript"/>
        </w:rPr>
        <w:footnoteReference w:id="76"/>
      </w:r>
      <w:r w:rsidRPr="007A558C">
        <w:rPr>
          <w:rFonts w:asciiTheme="minorHAnsi" w:eastAsia="Book Antiqua" w:hAnsiTheme="minorHAnsi" w:cstheme="minorHAnsi"/>
        </w:rPr>
        <w:t xml:space="preserve"> The Talmud records an “Aramaic phrase, </w:t>
      </w:r>
      <w:r w:rsidRPr="007A558C">
        <w:rPr>
          <w:rFonts w:asciiTheme="minorHAnsi" w:eastAsia="Book Antiqua" w:hAnsiTheme="minorHAnsi" w:cstheme="minorHAnsi"/>
          <w:b/>
          <w:i/>
        </w:rPr>
        <w:t>hikheta</w:t>
      </w:r>
      <w:r w:rsidRPr="007A558C">
        <w:rPr>
          <w:rFonts w:asciiTheme="minorHAnsi" w:eastAsia="Book Antiqua" w:hAnsiTheme="minorHAnsi" w:cstheme="minorHAnsi"/>
          <w:i/>
        </w:rPr>
        <w:t>,</w:t>
      </w:r>
      <w:r w:rsidRPr="007A558C">
        <w:rPr>
          <w:rFonts w:asciiTheme="minorHAnsi" w:eastAsia="Book Antiqua" w:hAnsiTheme="minorHAnsi" w:cstheme="minorHAnsi"/>
        </w:rPr>
        <w:t xml:space="preserve"> which is the parallel to the Hebrew word </w:t>
      </w:r>
      <w:r w:rsidRPr="007A558C">
        <w:rPr>
          <w:rFonts w:asciiTheme="minorHAnsi" w:eastAsia="Book Antiqua" w:hAnsiTheme="minorHAnsi" w:cstheme="minorHAnsi"/>
          <w:b/>
          <w:i/>
        </w:rPr>
        <w:t>halakhah</w:t>
      </w:r>
      <w:r w:rsidRPr="007A558C">
        <w:rPr>
          <w:rFonts w:asciiTheme="minorHAnsi" w:eastAsia="Book Antiqua" w:hAnsiTheme="minorHAnsi" w:cstheme="minorHAnsi"/>
          <w:i/>
        </w:rPr>
        <w:t>,</w:t>
      </w:r>
      <w:r w:rsidRPr="007A558C">
        <w:rPr>
          <w:rFonts w:asciiTheme="minorHAnsi" w:eastAsia="Book Antiqua" w:hAnsiTheme="minorHAnsi" w:cstheme="minorHAnsi"/>
        </w:rPr>
        <w:t xml:space="preserve"> which means </w:t>
      </w:r>
      <w:r w:rsidRPr="007A558C">
        <w:rPr>
          <w:rFonts w:asciiTheme="minorHAnsi" w:eastAsia="Book Antiqua" w:hAnsiTheme="minorHAnsi" w:cstheme="minorHAnsi"/>
          <w:i/>
        </w:rPr>
        <w:t xml:space="preserve">this </w:t>
      </w:r>
      <w:r w:rsidRPr="007A558C">
        <w:rPr>
          <w:rFonts w:asciiTheme="minorHAnsi" w:eastAsia="Book Antiqua" w:hAnsiTheme="minorHAnsi" w:cstheme="minorHAnsi"/>
        </w:rPr>
        <w:t>is the way to go.”</w:t>
      </w:r>
      <w:r w:rsidRPr="007A558C">
        <w:rPr>
          <w:rFonts w:asciiTheme="minorHAnsi" w:eastAsia="Book Antiqua" w:hAnsiTheme="minorHAnsi" w:cstheme="minorHAnsi"/>
          <w:vertAlign w:val="superscript"/>
        </w:rPr>
        <w:footnoteReference w:id="77"/>
      </w:r>
      <w:r w:rsidRPr="007A558C">
        <w:rPr>
          <w:rFonts w:asciiTheme="minorHAnsi" w:eastAsia="Book Antiqua" w:hAnsiTheme="minorHAnsi" w:cstheme="minorHAnsi"/>
        </w:rPr>
        <w:t xml:space="preserve"> By and large, </w:t>
      </w:r>
      <w:r w:rsidRPr="007A558C">
        <w:rPr>
          <w:rFonts w:asciiTheme="minorHAnsi" w:eastAsia="Book Antiqua" w:hAnsiTheme="minorHAnsi" w:cstheme="minorHAnsi"/>
          <w:b/>
          <w:i/>
        </w:rPr>
        <w:t>halakhot</w:t>
      </w:r>
      <w:r w:rsidRPr="007A558C">
        <w:rPr>
          <w:rFonts w:asciiTheme="minorHAnsi" w:eastAsia="Book Antiqua" w:hAnsiTheme="minorHAnsi" w:cstheme="minorHAnsi"/>
          <w:vertAlign w:val="superscript"/>
        </w:rPr>
        <w:footnoteReference w:id="78"/>
      </w:r>
      <w:r w:rsidRPr="007A558C">
        <w:rPr>
          <w:rFonts w:asciiTheme="minorHAnsi" w:eastAsia="Book Antiqua" w:hAnsiTheme="minorHAnsi" w:cstheme="minorHAnsi"/>
        </w:rPr>
        <w:t xml:space="preserve"> are the decisions of the Hakham concerning the practical application of the mitzvot. As stated elsewhere, the Rabbis/Sages/Hakhamim have been the subject of much ridicule. They have been blamed for placing an unbearable yoke on the Jewish people. This is always the view of an “outsider” and never the opinion of the Jewish people. Green states the case of </w:t>
      </w:r>
      <w:r>
        <w:rPr>
          <w:rFonts w:asciiTheme="minorHAnsi" w:eastAsia="Book Antiqua" w:hAnsiTheme="minorHAnsi" w:cstheme="minorHAnsi"/>
          <w:b/>
          <w:i/>
        </w:rPr>
        <w:t>Halakhah</w:t>
      </w:r>
      <w:r w:rsidRPr="007A558C">
        <w:rPr>
          <w:rFonts w:asciiTheme="minorHAnsi" w:eastAsia="Book Antiqua" w:hAnsiTheme="minorHAnsi" w:cstheme="minorHAnsi"/>
        </w:rPr>
        <w:t xml:space="preserve"> determined by the Hakhamim</w:t>
      </w:r>
      <w:r w:rsidRPr="007A558C">
        <w:rPr>
          <w:rFonts w:asciiTheme="minorHAnsi" w:eastAsia="Book Antiqua" w:hAnsiTheme="minorHAnsi" w:cstheme="minorHAnsi"/>
          <w:vertAlign w:val="superscript"/>
        </w:rPr>
        <w:footnoteReference w:id="79"/>
      </w:r>
      <w:r w:rsidRPr="007A558C">
        <w:rPr>
          <w:rFonts w:asciiTheme="minorHAnsi" w:eastAsia="Book Antiqua" w:hAnsiTheme="minorHAnsi" w:cstheme="minorHAnsi"/>
        </w:rPr>
        <w:t xml:space="preserve">  as follows:</w:t>
      </w:r>
    </w:p>
    <w:p w14:paraId="1E4E8EBD" w14:textId="77777777" w:rsidR="00332F6B" w:rsidRPr="007A558C" w:rsidRDefault="00332F6B" w:rsidP="00332F6B">
      <w:pPr>
        <w:widowControl w:val="0"/>
        <w:spacing w:line="270" w:lineRule="exact"/>
        <w:rPr>
          <w:rFonts w:asciiTheme="minorHAnsi" w:eastAsia="Book Antiqua" w:hAnsiTheme="minorHAnsi" w:cstheme="minorHAnsi"/>
        </w:rPr>
      </w:pPr>
    </w:p>
    <w:p w14:paraId="46C6AE91" w14:textId="77777777" w:rsidR="00332F6B" w:rsidRPr="007A558C" w:rsidRDefault="00332F6B" w:rsidP="00332F6B">
      <w:pPr>
        <w:widowControl w:val="0"/>
        <w:spacing w:line="270" w:lineRule="exact"/>
        <w:ind w:left="360"/>
        <w:rPr>
          <w:rFonts w:asciiTheme="minorHAnsi" w:eastAsia="Book Antiqua" w:hAnsiTheme="minorHAnsi" w:cstheme="minorHAnsi"/>
        </w:rPr>
      </w:pPr>
      <w:r w:rsidRPr="007A558C">
        <w:rPr>
          <w:rFonts w:asciiTheme="minorHAnsi" w:eastAsia="Book Antiqua" w:hAnsiTheme="minorHAnsi" w:cstheme="minorHAnsi"/>
        </w:rPr>
        <w:t>“Some of these decisions required great courage. The sage staked not only his this-worldly reputation, but even his very soul, on the legitimacy of a daring interpretation of halakhah, especially one that would allow more freedom and hence risk violating the will of heaven.”</w:t>
      </w:r>
      <w:r w:rsidRPr="007A558C">
        <w:rPr>
          <w:rFonts w:asciiTheme="minorHAnsi" w:eastAsia="Book Antiqua" w:hAnsiTheme="minorHAnsi" w:cstheme="minorHAnsi"/>
          <w:vertAlign w:val="superscript"/>
        </w:rPr>
        <w:footnoteReference w:id="80"/>
      </w:r>
      <w:r w:rsidRPr="007A558C">
        <w:rPr>
          <w:rFonts w:asciiTheme="minorHAnsi" w:eastAsia="Book Antiqua" w:hAnsiTheme="minorHAnsi" w:cstheme="minorHAnsi"/>
        </w:rPr>
        <w:t xml:space="preserve">  </w:t>
      </w:r>
    </w:p>
    <w:p w14:paraId="4F23DC92" w14:textId="77777777" w:rsidR="00332F6B" w:rsidRPr="007A558C" w:rsidRDefault="00332F6B" w:rsidP="00332F6B">
      <w:pPr>
        <w:widowControl w:val="0"/>
        <w:rPr>
          <w:rFonts w:asciiTheme="minorHAnsi" w:eastAsia="Book Antiqua" w:hAnsiTheme="minorHAnsi" w:cstheme="minorHAnsi"/>
        </w:rPr>
      </w:pPr>
    </w:p>
    <w:p w14:paraId="2DD1BC75"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 xml:space="preserve">The Hakham does not enter the process of making halakhic decisions lightly. Much like the Sofer (scribe) who makes a Torah Scroll, the Hakham has </w:t>
      </w:r>
      <w:r w:rsidRPr="007A558C">
        <w:rPr>
          <w:rFonts w:asciiTheme="minorHAnsi" w:eastAsia="Book Antiqua" w:hAnsiTheme="minorHAnsi" w:cstheme="minorHAnsi"/>
          <w:b/>
          <w:i/>
        </w:rPr>
        <w:t>Yirat HaShamayim</w:t>
      </w:r>
      <w:r w:rsidRPr="007A558C">
        <w:rPr>
          <w:rFonts w:asciiTheme="minorHAnsi" w:eastAsia="Book Antiqua" w:hAnsiTheme="minorHAnsi" w:cstheme="minorHAnsi"/>
          <w:i/>
        </w:rPr>
        <w:t xml:space="preserve"> </w:t>
      </w:r>
      <w:r w:rsidRPr="007A558C">
        <w:rPr>
          <w:rFonts w:asciiTheme="minorHAnsi" w:eastAsia="Book Antiqua" w:hAnsiTheme="minorHAnsi" w:cstheme="minorHAnsi"/>
        </w:rPr>
        <w:t xml:space="preserve">(fear or reverence of G-d) enough to walk very softly when weighing the souls of men by making halakhic decisions and rulings. Yeshua’s attitude towards his halakhic rulings is not trivial. He perfectly understands the value of the soul. Because he knows the </w:t>
      </w:r>
      <w:r>
        <w:rPr>
          <w:rFonts w:asciiTheme="minorHAnsi" w:eastAsia="Book Antiqua" w:hAnsiTheme="minorHAnsi" w:cstheme="minorHAnsi"/>
        </w:rPr>
        <w:t>soul's worth</w:t>
      </w:r>
      <w:r w:rsidRPr="007A558C">
        <w:rPr>
          <w:rFonts w:asciiTheme="minorHAnsi" w:eastAsia="Book Antiqua" w:hAnsiTheme="minorHAnsi" w:cstheme="minorHAnsi"/>
        </w:rPr>
        <w:t xml:space="preserve">, he can determine </w:t>
      </w:r>
      <w:r>
        <w:rPr>
          <w:rFonts w:asciiTheme="minorHAnsi" w:eastAsia="Book Antiqua" w:hAnsiTheme="minorHAnsi" w:cstheme="minorHAnsi"/>
        </w:rPr>
        <w:t xml:space="preserve">an </w:t>
      </w:r>
      <w:r w:rsidRPr="007A558C">
        <w:rPr>
          <w:rFonts w:asciiTheme="minorHAnsi" w:eastAsia="Book Antiqua" w:hAnsiTheme="minorHAnsi" w:cstheme="minorHAnsi"/>
        </w:rPr>
        <w:t xml:space="preserve">applicable halakha that will rescue the soul from the fires of Gehinnom.   </w:t>
      </w:r>
    </w:p>
    <w:p w14:paraId="6237B22A" w14:textId="77777777" w:rsidR="00332F6B" w:rsidRPr="007A558C" w:rsidRDefault="00332F6B" w:rsidP="00332F6B">
      <w:pPr>
        <w:widowControl w:val="0"/>
        <w:rPr>
          <w:rFonts w:asciiTheme="minorHAnsi" w:eastAsia="Book Antiqua" w:hAnsiTheme="minorHAnsi" w:cstheme="minorHAnsi"/>
        </w:rPr>
      </w:pPr>
    </w:p>
    <w:p w14:paraId="0DBAD10C"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Hartman</w:t>
      </w:r>
      <w:r w:rsidRPr="007A558C">
        <w:rPr>
          <w:rFonts w:asciiTheme="minorHAnsi" w:eastAsia="Book Antiqua" w:hAnsiTheme="minorHAnsi" w:cstheme="minorHAnsi"/>
          <w:vertAlign w:val="superscript"/>
        </w:rPr>
        <w:footnoteReference w:id="81"/>
      </w:r>
      <w:r w:rsidRPr="007A558C">
        <w:rPr>
          <w:rFonts w:asciiTheme="minorHAnsi" w:eastAsia="Book Antiqua" w:hAnsiTheme="minorHAnsi" w:cstheme="minorHAnsi"/>
        </w:rPr>
        <w:t xml:space="preserve"> </w:t>
      </w:r>
      <w:r>
        <w:rPr>
          <w:rFonts w:asciiTheme="minorHAnsi" w:eastAsia="Book Antiqua" w:hAnsiTheme="minorHAnsi" w:cstheme="minorHAnsi"/>
        </w:rPr>
        <w:t>notes that halakhah revolves around two poles: the first is “legal,” and the second is</w:t>
      </w:r>
      <w:r w:rsidRPr="007A558C">
        <w:rPr>
          <w:rFonts w:asciiTheme="minorHAnsi" w:eastAsia="Book Antiqua" w:hAnsiTheme="minorHAnsi" w:cstheme="minorHAnsi"/>
        </w:rPr>
        <w:t xml:space="preserve"> “detailed rules of behavior that are rational.” Both poles give way to the desire </w:t>
      </w:r>
      <w:r>
        <w:rPr>
          <w:rFonts w:asciiTheme="minorHAnsi" w:eastAsia="Book Antiqua" w:hAnsiTheme="minorHAnsi" w:cstheme="minorHAnsi"/>
        </w:rPr>
        <w:t>for</w:t>
      </w:r>
      <w:r w:rsidRPr="007A558C">
        <w:rPr>
          <w:rFonts w:asciiTheme="minorHAnsi" w:eastAsia="Book Antiqua" w:hAnsiTheme="minorHAnsi" w:cstheme="minorHAnsi"/>
        </w:rPr>
        <w:t xml:space="preserve"> an intimate “covenantal relationship between Israel and G-d.”</w:t>
      </w:r>
      <w:r w:rsidRPr="007A558C">
        <w:rPr>
          <w:rFonts w:asciiTheme="minorHAnsi" w:eastAsia="Book Antiqua" w:hAnsiTheme="minorHAnsi" w:cstheme="minorHAnsi"/>
          <w:vertAlign w:val="superscript"/>
        </w:rPr>
        <w:footnoteReference w:id="82"/>
      </w:r>
    </w:p>
    <w:p w14:paraId="52F28064" w14:textId="77777777" w:rsidR="00332F6B" w:rsidRPr="007A558C" w:rsidRDefault="00332F6B" w:rsidP="00332F6B">
      <w:pPr>
        <w:widowControl w:val="0"/>
        <w:rPr>
          <w:rFonts w:asciiTheme="minorHAnsi" w:eastAsia="Book Antiqua" w:hAnsiTheme="minorHAnsi" w:cstheme="minorHAnsi"/>
        </w:rPr>
      </w:pPr>
    </w:p>
    <w:p w14:paraId="3C345DA9" w14:textId="77777777" w:rsidR="00332F6B" w:rsidRPr="007A558C" w:rsidRDefault="00332F6B" w:rsidP="00332F6B">
      <w:pPr>
        <w:widowControl w:val="0"/>
        <w:rPr>
          <w:rFonts w:asciiTheme="minorHAnsi" w:eastAsia="Book Antiqua" w:hAnsiTheme="minorHAnsi" w:cstheme="minorHAnsi"/>
          <w:b/>
          <w:i/>
        </w:rPr>
      </w:pPr>
      <w:r w:rsidRPr="007A558C">
        <w:rPr>
          <w:rFonts w:asciiTheme="minorHAnsi" w:eastAsia="Book Antiqua" w:hAnsiTheme="minorHAnsi" w:cstheme="minorHAnsi"/>
        </w:rPr>
        <w:t xml:space="preserve">The value of “fixed formulations of conduct” </w:t>
      </w:r>
      <w:r>
        <w:rPr>
          <w:rFonts w:asciiTheme="minorHAnsi" w:eastAsia="Book Antiqua" w:hAnsiTheme="minorHAnsi" w:cstheme="minorHAnsi"/>
        </w:rPr>
        <w:t>results from</w:t>
      </w:r>
      <w:r w:rsidRPr="007A558C">
        <w:rPr>
          <w:rFonts w:asciiTheme="minorHAnsi" w:eastAsia="Book Antiqua" w:hAnsiTheme="minorHAnsi" w:cstheme="minorHAnsi"/>
        </w:rPr>
        <w:t xml:space="preserve"> peace (shalom) and genuine freedom. This notion refutes the claim that Judaism purports “legalism.” When the congregation accepts a standard of the Torah’s mitzvot</w:t>
      </w:r>
      <w:r>
        <w:rPr>
          <w:rFonts w:asciiTheme="minorHAnsi" w:eastAsia="Book Antiqua" w:hAnsiTheme="minorHAnsi" w:cstheme="minorHAnsi"/>
        </w:rPr>
        <w:t>,</w:t>
      </w:r>
      <w:r w:rsidRPr="007A558C">
        <w:rPr>
          <w:rFonts w:asciiTheme="minorHAnsi" w:eastAsia="Book Antiqua" w:hAnsiTheme="minorHAnsi" w:cstheme="minorHAnsi"/>
        </w:rPr>
        <w:t xml:space="preserve"> as </w:t>
      </w:r>
      <w:r>
        <w:rPr>
          <w:rFonts w:asciiTheme="minorHAnsi" w:eastAsia="Book Antiqua" w:hAnsiTheme="minorHAnsi" w:cstheme="minorHAnsi"/>
        </w:rPr>
        <w:t>a Hakham explains</w:t>
      </w:r>
      <w:r w:rsidRPr="007A558C">
        <w:rPr>
          <w:rFonts w:asciiTheme="minorHAnsi" w:eastAsia="Book Antiqua" w:hAnsiTheme="minorHAnsi" w:cstheme="minorHAnsi"/>
        </w:rPr>
        <w:t>, they “walk” in freedom. How so? They stake their practice on the words of their Hakham. The question now arises</w:t>
      </w:r>
      <w:r>
        <w:rPr>
          <w:rFonts w:asciiTheme="minorHAnsi" w:eastAsia="Book Antiqua" w:hAnsiTheme="minorHAnsi" w:cstheme="minorHAnsi"/>
        </w:rPr>
        <w:t>:</w:t>
      </w:r>
      <w:r w:rsidRPr="007A558C">
        <w:rPr>
          <w:rFonts w:asciiTheme="minorHAnsi" w:eastAsia="Book Antiqua" w:hAnsiTheme="minorHAnsi" w:cstheme="minorHAnsi"/>
        </w:rPr>
        <w:t xml:space="preserve"> who wants to be a Hakham with so much at stake? The answer is not really so complex. If we understand that the mitzvot, as interpreted by the Hakhamim, </w:t>
      </w:r>
      <w:r>
        <w:rPr>
          <w:rFonts w:asciiTheme="minorHAnsi" w:eastAsia="Book Antiqua" w:hAnsiTheme="minorHAnsi" w:cstheme="minorHAnsi"/>
        </w:rPr>
        <w:t>expresses G-d’s love for His people, we can see that the Hakhamim has</w:t>
      </w:r>
      <w:r w:rsidRPr="007A558C">
        <w:rPr>
          <w:rFonts w:asciiTheme="minorHAnsi" w:eastAsia="Book Antiqua" w:hAnsiTheme="minorHAnsi" w:cstheme="minorHAnsi"/>
        </w:rPr>
        <w:t xml:space="preserve"> one single agenda. That agenda is much like the “best man” to the Bridegroom. The Hakhamim usher the Groom into the place where he can be united with the Bride. The Hakham guards the relationship between G-d and Yisrael through his teachings and halakhic determinations. </w:t>
      </w:r>
      <w:r>
        <w:rPr>
          <w:rFonts w:asciiTheme="minorHAnsi" w:eastAsia="Book Antiqua" w:hAnsiTheme="minorHAnsi" w:cstheme="minorHAnsi"/>
        </w:rPr>
        <w:t>We have learned that</w:t>
      </w:r>
      <w:r w:rsidRPr="007A558C">
        <w:rPr>
          <w:rFonts w:asciiTheme="minorHAnsi" w:eastAsia="Book Antiqua" w:hAnsiTheme="minorHAnsi" w:cstheme="minorHAnsi"/>
        </w:rPr>
        <w:t xml:space="preserve"> “G</w:t>
      </w:r>
      <w:r>
        <w:rPr>
          <w:rFonts w:asciiTheme="minorHAnsi" w:eastAsia="Book Antiqua" w:hAnsiTheme="minorHAnsi" w:cstheme="minorHAnsi"/>
        </w:rPr>
        <w:noBreakHyphen/>
      </w:r>
      <w:r w:rsidRPr="007A558C">
        <w:rPr>
          <w:rFonts w:asciiTheme="minorHAnsi" w:eastAsia="Book Antiqua" w:hAnsiTheme="minorHAnsi" w:cstheme="minorHAnsi"/>
        </w:rPr>
        <w:t>d [is] in search of Man.”</w:t>
      </w:r>
      <w:r w:rsidRPr="007A558C">
        <w:rPr>
          <w:rFonts w:asciiTheme="minorHAnsi" w:eastAsia="Book Antiqua" w:hAnsiTheme="minorHAnsi" w:cstheme="minorHAnsi"/>
          <w:vertAlign w:val="superscript"/>
        </w:rPr>
        <w:footnoteReference w:id="83"/>
      </w:r>
      <w:r w:rsidRPr="007A558C">
        <w:rPr>
          <w:rFonts w:asciiTheme="minorHAnsi" w:eastAsia="Book Antiqua" w:hAnsiTheme="minorHAnsi" w:cstheme="minorHAnsi"/>
        </w:rPr>
        <w:t xml:space="preserve"> The question of </w:t>
      </w:r>
      <w:r w:rsidRPr="007A558C">
        <w:rPr>
          <w:rFonts w:asciiTheme="minorHAnsi" w:eastAsia="Book Antiqua" w:hAnsiTheme="minorHAnsi" w:cstheme="minorHAnsi"/>
          <w:b/>
          <w:i/>
        </w:rPr>
        <w:t>“where art thou”</w:t>
      </w:r>
      <w:r w:rsidRPr="007A558C">
        <w:rPr>
          <w:rFonts w:asciiTheme="minorHAnsi" w:eastAsia="Book Antiqua" w:hAnsiTheme="minorHAnsi" w:cstheme="minorHAnsi"/>
        </w:rPr>
        <w:t xml:space="preserve"> is answered in the Abrahamic statement: </w:t>
      </w:r>
      <w:r w:rsidRPr="007A558C">
        <w:rPr>
          <w:rFonts w:asciiTheme="minorHAnsi" w:eastAsia="Book Antiqua" w:hAnsiTheme="minorHAnsi" w:cstheme="minorHAnsi"/>
          <w:b/>
          <w:i/>
        </w:rPr>
        <w:t>“I am here.”</w:t>
      </w:r>
      <w:r w:rsidRPr="007A558C">
        <w:rPr>
          <w:rFonts w:asciiTheme="minorHAnsi" w:eastAsia="Book Antiqua" w:hAnsiTheme="minorHAnsi" w:cstheme="minorHAnsi"/>
          <w:b/>
          <w:i/>
          <w:vertAlign w:val="superscript"/>
        </w:rPr>
        <w:footnoteReference w:id="84"/>
      </w:r>
    </w:p>
    <w:p w14:paraId="3FF9F45C" w14:textId="77777777" w:rsidR="00332F6B" w:rsidRPr="007A558C" w:rsidRDefault="00332F6B" w:rsidP="00332F6B">
      <w:pPr>
        <w:widowControl w:val="0"/>
        <w:rPr>
          <w:rFonts w:asciiTheme="minorHAnsi" w:eastAsia="Book Antiqua" w:hAnsiTheme="minorHAnsi" w:cstheme="minorHAnsi"/>
        </w:rPr>
      </w:pPr>
    </w:p>
    <w:p w14:paraId="732050B3"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The difficulty is that the teachings of the Hakhamim are often hard to bear. Consequently, the audience is often minimal. Again, through these teachings</w:t>
      </w:r>
      <w:r>
        <w:rPr>
          <w:rFonts w:asciiTheme="minorHAnsi" w:eastAsia="Book Antiqua" w:hAnsiTheme="minorHAnsi" w:cstheme="minorHAnsi"/>
        </w:rPr>
        <w:t>, the Hakham is like the meticulous groomsman regarding the groom's</w:t>
      </w:r>
      <w:r w:rsidRPr="007A558C">
        <w:rPr>
          <w:rFonts w:asciiTheme="minorHAnsi" w:eastAsia="Book Antiqua" w:hAnsiTheme="minorHAnsi" w:cstheme="minorHAnsi"/>
        </w:rPr>
        <w:t xml:space="preserve"> attire. He must appear before the Bride (Shekinah) in his finest suit. Were it not for the work of the Hakhamim</w:t>
      </w:r>
      <w:r>
        <w:rPr>
          <w:rFonts w:asciiTheme="minorHAnsi" w:eastAsia="Book Antiqua" w:hAnsiTheme="minorHAnsi" w:cstheme="minorHAnsi"/>
        </w:rPr>
        <w:t>,</w:t>
      </w:r>
      <w:r w:rsidRPr="007A558C">
        <w:rPr>
          <w:rFonts w:asciiTheme="minorHAnsi" w:eastAsia="Book Antiqua" w:hAnsiTheme="minorHAnsi" w:cstheme="minorHAnsi"/>
        </w:rPr>
        <w:t xml:space="preserve"> the Groom might appear before the Bride in his pajamas. Through the Hakhamim, we have a preservation of honor and respect.  </w:t>
      </w:r>
    </w:p>
    <w:p w14:paraId="39C4D6B8" w14:textId="77777777" w:rsidR="00332F6B" w:rsidRPr="007A558C" w:rsidRDefault="00332F6B" w:rsidP="00332F6B">
      <w:pPr>
        <w:widowControl w:val="0"/>
        <w:rPr>
          <w:rFonts w:asciiTheme="minorHAnsi" w:eastAsia="Book Antiqua" w:hAnsiTheme="minorHAnsi" w:cstheme="minorHAnsi"/>
        </w:rPr>
      </w:pPr>
    </w:p>
    <w:p w14:paraId="4F6E15B4" w14:textId="77777777" w:rsidR="00332F6B" w:rsidRPr="007A558C" w:rsidRDefault="00332F6B" w:rsidP="00332F6B">
      <w:pPr>
        <w:keepNext/>
        <w:keepLines/>
        <w:rPr>
          <w:rFonts w:asciiTheme="minorHAnsi" w:eastAsia="Book Antiqua" w:hAnsiTheme="minorHAnsi" w:cstheme="minorHAnsi"/>
          <w:b/>
        </w:rPr>
      </w:pPr>
      <w:r w:rsidRPr="007A558C">
        <w:rPr>
          <w:rFonts w:asciiTheme="minorHAnsi" w:eastAsia="Book Antiqua" w:hAnsiTheme="minorHAnsi" w:cstheme="minorHAnsi"/>
          <w:b/>
        </w:rPr>
        <w:lastRenderedPageBreak/>
        <w:t>Messengers who ritually sacrifice their souls</w:t>
      </w:r>
    </w:p>
    <w:p w14:paraId="4D437175" w14:textId="77777777" w:rsidR="00332F6B" w:rsidRPr="007A558C" w:rsidRDefault="00332F6B" w:rsidP="00332F6B">
      <w:pPr>
        <w:keepNext/>
        <w:keepLines/>
        <w:rPr>
          <w:rFonts w:asciiTheme="minorHAnsi" w:eastAsia="Book Antiqua" w:hAnsiTheme="minorHAnsi" w:cstheme="minorHAnsi"/>
        </w:rPr>
      </w:pPr>
    </w:p>
    <w:p w14:paraId="2F6471E4" w14:textId="77777777" w:rsidR="00332F6B" w:rsidRPr="007A558C" w:rsidRDefault="00332F6B" w:rsidP="00332F6B">
      <w:pPr>
        <w:widowControl w:val="0"/>
        <w:rPr>
          <w:rFonts w:asciiTheme="minorHAnsi" w:eastAsia="Book Antiqua" w:hAnsiTheme="minorHAnsi" w:cstheme="minorHAnsi"/>
          <w:iCs/>
        </w:rPr>
      </w:pPr>
      <w:r w:rsidRPr="007A558C">
        <w:rPr>
          <w:rFonts w:asciiTheme="minorHAnsi" w:eastAsia="Book Antiqua" w:hAnsiTheme="minorHAnsi" w:cstheme="minorHAnsi"/>
        </w:rPr>
        <w:t xml:space="preserve">The Greek word ἅγιος – hagios, is usually translated as “holy” or “sacred.” Neither of these words fully defines </w:t>
      </w:r>
      <w:r w:rsidRPr="007A558C">
        <w:rPr>
          <w:rFonts w:asciiTheme="minorHAnsi" w:eastAsia="Book Antiqua" w:hAnsiTheme="minorHAnsi" w:cstheme="minorHAnsi"/>
          <w:b/>
          <w:bCs/>
          <w:lang w:val="el-GR"/>
        </w:rPr>
        <w:t xml:space="preserve">ἅγιος </w:t>
      </w:r>
      <w:r w:rsidRPr="007A558C">
        <w:rPr>
          <w:rFonts w:asciiTheme="minorHAnsi" w:eastAsia="Book Antiqua" w:hAnsiTheme="minorHAnsi" w:cstheme="minorHAnsi"/>
          <w:b/>
          <w:bCs/>
        </w:rPr>
        <w:t>–</w:t>
      </w:r>
      <w:r w:rsidRPr="007A558C">
        <w:rPr>
          <w:rFonts w:asciiTheme="minorHAnsi" w:eastAsia="Book Antiqua" w:hAnsiTheme="minorHAnsi" w:cstheme="minorHAnsi"/>
        </w:rPr>
        <w:t xml:space="preserve"> </w:t>
      </w:r>
      <w:r w:rsidRPr="007A558C">
        <w:rPr>
          <w:rFonts w:asciiTheme="minorHAnsi" w:eastAsia="Book Antiqua" w:hAnsiTheme="minorHAnsi" w:cstheme="minorHAnsi"/>
          <w:i/>
          <w:iCs/>
        </w:rPr>
        <w:t>hagios.</w:t>
      </w:r>
      <w:r w:rsidRPr="007A558C">
        <w:rPr>
          <w:rFonts w:asciiTheme="minorHAnsi" w:eastAsia="Book Antiqua" w:hAnsiTheme="minorHAnsi" w:cstheme="minorHAnsi"/>
          <w:iCs/>
        </w:rPr>
        <w:t xml:space="preserve"> This is because </w:t>
      </w:r>
      <w:r w:rsidRPr="007A558C">
        <w:rPr>
          <w:rFonts w:asciiTheme="minorHAnsi" w:eastAsia="Book Antiqua" w:hAnsiTheme="minorHAnsi" w:cstheme="minorHAnsi"/>
          <w:b/>
          <w:bCs/>
          <w:iCs/>
          <w:lang w:val="el-GR"/>
        </w:rPr>
        <w:t xml:space="preserve">ἅγιος </w:t>
      </w:r>
      <w:r w:rsidRPr="007A558C">
        <w:rPr>
          <w:rFonts w:asciiTheme="minorHAnsi" w:eastAsia="Book Antiqua" w:hAnsiTheme="minorHAnsi" w:cstheme="minorHAnsi"/>
          <w:b/>
          <w:bCs/>
          <w:iCs/>
        </w:rPr>
        <w:t>–</w:t>
      </w:r>
      <w:r w:rsidRPr="007A558C">
        <w:rPr>
          <w:rFonts w:asciiTheme="minorHAnsi" w:eastAsia="Book Antiqua" w:hAnsiTheme="minorHAnsi" w:cstheme="minorHAnsi"/>
          <w:iCs/>
        </w:rPr>
        <w:t xml:space="preserve"> </w:t>
      </w:r>
      <w:r w:rsidRPr="007A558C">
        <w:rPr>
          <w:rFonts w:asciiTheme="minorHAnsi" w:eastAsia="Book Antiqua" w:hAnsiTheme="minorHAnsi" w:cstheme="minorHAnsi"/>
          <w:i/>
          <w:iCs/>
        </w:rPr>
        <w:t>hagios</w:t>
      </w:r>
      <w:r w:rsidRPr="007A558C">
        <w:rPr>
          <w:rFonts w:asciiTheme="minorHAnsi" w:eastAsia="Book Antiqua" w:hAnsiTheme="minorHAnsi" w:cstheme="minorHAnsi"/>
          <w:iCs/>
        </w:rPr>
        <w:t xml:space="preserve"> contains the idea of those things, which are ritually consecrated and offered. When it is used to speak of people, it usually defines them in terms of being ritually clean and fit to offer sacrifices in the Bet HaMikdash. This word may very well have originated in Hebrew. The closest possible association we can make is that derived from the Hebrew word </w:t>
      </w:r>
      <w:r w:rsidRPr="007A558C">
        <w:rPr>
          <w:rFonts w:asciiTheme="minorHAnsi" w:eastAsia="Book Antiqua" w:hAnsiTheme="minorHAnsi" w:cstheme="minorHAnsi"/>
          <w:b/>
          <w:bCs/>
          <w:iCs/>
          <w:rtl/>
        </w:rPr>
        <w:t>חג</w:t>
      </w:r>
      <w:r w:rsidRPr="007A558C">
        <w:rPr>
          <w:rFonts w:asciiTheme="minorHAnsi" w:eastAsia="Book Antiqua" w:hAnsiTheme="minorHAnsi" w:cstheme="minorHAnsi"/>
          <w:iCs/>
          <w:rtl/>
        </w:rPr>
        <w:t xml:space="preserve"> </w:t>
      </w:r>
      <w:r w:rsidRPr="007A558C">
        <w:rPr>
          <w:rFonts w:asciiTheme="minorHAnsi" w:eastAsia="Book Antiqua" w:hAnsiTheme="minorHAnsi" w:cstheme="minorHAnsi"/>
          <w:i/>
          <w:iCs/>
        </w:rPr>
        <w:t>chag</w:t>
      </w:r>
      <w:r w:rsidRPr="007A558C">
        <w:rPr>
          <w:rFonts w:asciiTheme="minorHAnsi" w:eastAsia="Book Antiqua" w:hAnsiTheme="minorHAnsi" w:cstheme="minorHAnsi"/>
          <w:iCs/>
        </w:rPr>
        <w:t>,</w:t>
      </w:r>
      <w:r w:rsidRPr="007A558C">
        <w:rPr>
          <w:rFonts w:asciiTheme="minorHAnsi" w:eastAsia="Book Antiqua" w:hAnsiTheme="minorHAnsi" w:cstheme="minorHAnsi"/>
          <w:iCs/>
          <w:vertAlign w:val="superscript"/>
        </w:rPr>
        <w:footnoteReference w:id="85"/>
      </w:r>
      <w:r w:rsidRPr="007A558C">
        <w:rPr>
          <w:rFonts w:asciiTheme="minorHAnsi" w:eastAsia="Book Antiqua" w:hAnsiTheme="minorHAnsi" w:cstheme="minorHAnsi"/>
          <w:iCs/>
        </w:rPr>
        <w:t xml:space="preserve"> which is a festival, festival sacrifice, or a solemn sacrifice. </w:t>
      </w:r>
      <w:r>
        <w:rPr>
          <w:rFonts w:asciiTheme="minorHAnsi" w:eastAsia="Book Antiqua" w:hAnsiTheme="minorHAnsi" w:cstheme="minorHAnsi"/>
          <w:iCs/>
        </w:rPr>
        <w:t>Using</w:t>
      </w:r>
      <w:r w:rsidRPr="007A558C">
        <w:rPr>
          <w:rFonts w:asciiTheme="minorHAnsi" w:eastAsia="Book Antiqua" w:hAnsiTheme="minorHAnsi" w:cstheme="minorHAnsi"/>
          <w:iCs/>
        </w:rPr>
        <w:t xml:space="preserve"> this definition, we can see the “messengers” who have withheld nothing in their service to HaShem.</w:t>
      </w:r>
    </w:p>
    <w:p w14:paraId="3B72103E" w14:textId="77777777" w:rsidR="00332F6B" w:rsidRPr="007A558C" w:rsidRDefault="00332F6B" w:rsidP="00332F6B">
      <w:pPr>
        <w:widowControl w:val="0"/>
        <w:rPr>
          <w:rFonts w:asciiTheme="minorHAnsi" w:eastAsia="Book Antiqua" w:hAnsiTheme="minorHAnsi" w:cstheme="minorHAnsi"/>
        </w:rPr>
      </w:pPr>
    </w:p>
    <w:p w14:paraId="21E60141" w14:textId="77777777" w:rsidR="00332F6B" w:rsidRPr="007A558C" w:rsidRDefault="00332F6B" w:rsidP="00332F6B">
      <w:pPr>
        <w:widowControl w:val="0"/>
        <w:ind w:left="360"/>
        <w:rPr>
          <w:rFonts w:asciiTheme="minorHAnsi" w:eastAsia="Book Antiqua" w:hAnsiTheme="minorHAnsi" w:cstheme="minorHAnsi"/>
          <w:b/>
        </w:rPr>
      </w:pPr>
      <w:r w:rsidRPr="007A558C">
        <w:rPr>
          <w:rFonts w:asciiTheme="minorHAnsi" w:eastAsia="Book Antiqua" w:hAnsiTheme="minorHAnsi" w:cstheme="minorHAnsi"/>
          <w:b/>
        </w:rPr>
        <w:t>Ps. 103:20 Bless the LORD, you His angels, Who excel in strength, who do His word, Heeding the voice of His word.</w:t>
      </w:r>
    </w:p>
    <w:p w14:paraId="0FCACF37" w14:textId="77777777" w:rsidR="00332F6B" w:rsidRPr="007A558C" w:rsidRDefault="00332F6B" w:rsidP="00332F6B">
      <w:pPr>
        <w:widowControl w:val="0"/>
        <w:rPr>
          <w:rFonts w:asciiTheme="minorHAnsi" w:eastAsia="Book Antiqua" w:hAnsiTheme="minorHAnsi" w:cstheme="minorHAnsi"/>
        </w:rPr>
      </w:pPr>
    </w:p>
    <w:p w14:paraId="727C3816" w14:textId="77777777" w:rsidR="00332F6B" w:rsidRPr="007A558C" w:rsidRDefault="00332F6B" w:rsidP="00332F6B">
      <w:pPr>
        <w:widowControl w:val="0"/>
        <w:ind w:left="360"/>
        <w:rPr>
          <w:rFonts w:asciiTheme="minorHAnsi" w:eastAsia="Book Antiqua" w:hAnsiTheme="minorHAnsi" w:cstheme="minorHAnsi"/>
        </w:rPr>
      </w:pPr>
      <w:r w:rsidRPr="007A558C">
        <w:rPr>
          <w:rFonts w:asciiTheme="minorHAnsi" w:eastAsia="Book Antiqua" w:hAnsiTheme="minorHAnsi" w:cstheme="minorHAnsi"/>
          <w:b/>
          <w:bCs/>
        </w:rPr>
        <w:t xml:space="preserve">Therefore, whoever will be ashamed of me and of my halakhic rulings </w:t>
      </w:r>
      <w:r w:rsidRPr="007A558C">
        <w:rPr>
          <w:rFonts w:asciiTheme="minorHAnsi" w:eastAsia="Book Antiqua" w:hAnsiTheme="minorHAnsi" w:cstheme="minorHAnsi"/>
        </w:rPr>
        <w:t>(Mesorah)</w:t>
      </w:r>
      <w:r w:rsidRPr="007A558C">
        <w:rPr>
          <w:rFonts w:asciiTheme="minorHAnsi" w:eastAsia="Book Antiqua" w:hAnsiTheme="minorHAnsi" w:cstheme="minorHAnsi"/>
          <w:b/>
          <w:bCs/>
        </w:rPr>
        <w:t xml:space="preserve"> in this adulterous </w:t>
      </w:r>
      <w:r w:rsidRPr="007A558C">
        <w:rPr>
          <w:rFonts w:asciiTheme="minorHAnsi" w:eastAsia="Book Antiqua" w:hAnsiTheme="minorHAnsi" w:cstheme="minorHAnsi"/>
        </w:rPr>
        <w:t xml:space="preserve">(unlawful) </w:t>
      </w:r>
      <w:r w:rsidRPr="007A558C">
        <w:rPr>
          <w:rFonts w:asciiTheme="minorHAnsi" w:eastAsia="Book Antiqua" w:hAnsiTheme="minorHAnsi" w:cstheme="minorHAnsi"/>
          <w:b/>
          <w:bCs/>
        </w:rPr>
        <w:t xml:space="preserve">and sinful generation, Ben Adam </w:t>
      </w:r>
      <w:r w:rsidRPr="007A558C">
        <w:rPr>
          <w:rFonts w:asciiTheme="minorHAnsi" w:eastAsia="Book Antiqua" w:hAnsiTheme="minorHAnsi" w:cstheme="minorHAnsi"/>
        </w:rPr>
        <w:t>(Son of Man)</w:t>
      </w:r>
      <w:r w:rsidRPr="007A558C">
        <w:rPr>
          <w:rFonts w:asciiTheme="minorHAnsi" w:eastAsia="Book Antiqua" w:hAnsiTheme="minorHAnsi" w:cstheme="minorHAnsi"/>
          <w:b/>
          <w:bCs/>
        </w:rPr>
        <w:t xml:space="preserve"> will also castigate him when he comes into the glory of his Father with the</w:t>
      </w:r>
      <w:r w:rsidRPr="007A558C">
        <w:rPr>
          <w:rFonts w:asciiTheme="minorHAnsi" w:eastAsia="Book Antiqua" w:hAnsiTheme="minorHAnsi" w:cstheme="minorHAnsi"/>
        </w:rPr>
        <w:t xml:space="preserve"> (his)</w:t>
      </w:r>
      <w:r w:rsidRPr="007A558C">
        <w:rPr>
          <w:rFonts w:asciiTheme="minorHAnsi" w:eastAsia="Book Antiqua" w:hAnsiTheme="minorHAnsi" w:cstheme="minorHAnsi"/>
          <w:b/>
          <w:bCs/>
        </w:rPr>
        <w:t xml:space="preserve"> messengers who have made a ritual sacrifice of their souls.”</w:t>
      </w:r>
    </w:p>
    <w:p w14:paraId="22808C4B" w14:textId="77777777" w:rsidR="00332F6B" w:rsidRPr="007A558C" w:rsidRDefault="00332F6B" w:rsidP="00332F6B">
      <w:pPr>
        <w:widowControl w:val="0"/>
        <w:rPr>
          <w:rFonts w:asciiTheme="minorHAnsi" w:eastAsia="Book Antiqua" w:hAnsiTheme="minorHAnsi" w:cstheme="minorHAnsi"/>
        </w:rPr>
      </w:pPr>
    </w:p>
    <w:p w14:paraId="3892ED17"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 xml:space="preserve">We cannot explain the profundity of these words here. We will endeavor to simplify their content for the sake of context and Peshat. </w:t>
      </w:r>
      <w:r>
        <w:rPr>
          <w:rFonts w:asciiTheme="minorHAnsi" w:eastAsia="Book Antiqua" w:hAnsiTheme="minorHAnsi" w:cstheme="minorHAnsi"/>
        </w:rPr>
        <w:t>Soon, we will reach the Sabbaths of Consolation</w:t>
      </w:r>
      <w:r w:rsidRPr="007A558C">
        <w:rPr>
          <w:rFonts w:asciiTheme="minorHAnsi" w:eastAsia="Book Antiqua" w:hAnsiTheme="minorHAnsi" w:cstheme="minorHAnsi"/>
        </w:rPr>
        <w:t xml:space="preserve"> </w:t>
      </w:r>
      <w:r>
        <w:rPr>
          <w:rFonts w:asciiTheme="minorHAnsi" w:eastAsia="Book Antiqua" w:hAnsiTheme="minorHAnsi" w:cstheme="minorHAnsi"/>
        </w:rPr>
        <w:t>or</w:t>
      </w:r>
      <w:r w:rsidRPr="007A558C">
        <w:rPr>
          <w:rFonts w:asciiTheme="minorHAnsi" w:eastAsia="Book Antiqua" w:hAnsiTheme="minorHAnsi" w:cstheme="minorHAnsi"/>
        </w:rPr>
        <w:t xml:space="preserve"> “strengthening,” we see that those who “excel in strength” are those who have survived the preparatory introspection preceding Rosh HaShanah and Yom Kippur. The “angels” are not winged creatures who fly about in the heavens. The (seven) “angels” are the (seven) “</w:t>
      </w:r>
      <w:r w:rsidRPr="007A558C">
        <w:rPr>
          <w:rFonts w:asciiTheme="minorHAnsi" w:eastAsia="Book Antiqua" w:hAnsiTheme="minorHAnsi" w:cstheme="minorHAnsi"/>
          <w:b/>
          <w:bCs/>
          <w:lang w:val="en-AU"/>
        </w:rPr>
        <w:t>Tsadiqim</w:t>
      </w:r>
      <w:r w:rsidRPr="007A558C">
        <w:rPr>
          <w:rFonts w:asciiTheme="minorHAnsi" w:eastAsia="Book Antiqua" w:hAnsiTheme="minorHAnsi" w:cstheme="minorHAnsi"/>
        </w:rPr>
        <w:t>” who have made themselves a living sacrifice</w:t>
      </w:r>
      <w:r>
        <w:rPr>
          <w:rFonts w:asciiTheme="minorHAnsi" w:eastAsia="Book Antiqua" w:hAnsiTheme="minorHAnsi" w:cstheme="minorHAnsi"/>
        </w:rPr>
        <w:t>.</w:t>
      </w:r>
      <w:r w:rsidRPr="007A558C">
        <w:rPr>
          <w:rFonts w:asciiTheme="minorHAnsi" w:eastAsia="Book Antiqua" w:hAnsiTheme="minorHAnsi" w:cstheme="minorHAnsi"/>
          <w:vertAlign w:val="superscript"/>
        </w:rPr>
        <w:footnoteReference w:id="86"/>
      </w:r>
      <w:r w:rsidRPr="007A558C">
        <w:rPr>
          <w:rFonts w:asciiTheme="minorHAnsi" w:eastAsia="Book Antiqua" w:hAnsiTheme="minorHAnsi" w:cstheme="minorHAnsi"/>
        </w:rPr>
        <w:t xml:space="preserve"> as is taught by Hakham Shaul. Hakham Shaul sees this as a “reasonable request.”</w:t>
      </w:r>
    </w:p>
    <w:p w14:paraId="779E6F02" w14:textId="77777777" w:rsidR="00332F6B" w:rsidRPr="007A558C" w:rsidRDefault="00332F6B" w:rsidP="00332F6B">
      <w:pPr>
        <w:widowControl w:val="0"/>
        <w:rPr>
          <w:rFonts w:asciiTheme="minorHAnsi" w:eastAsia="Book Antiqua" w:hAnsiTheme="minorHAnsi" w:cstheme="minorHAnsi"/>
        </w:rPr>
      </w:pPr>
    </w:p>
    <w:p w14:paraId="14158FE6" w14:textId="77777777" w:rsidR="00332F6B" w:rsidRPr="007A558C" w:rsidRDefault="00332F6B" w:rsidP="00332F6B">
      <w:pPr>
        <w:widowControl w:val="0"/>
        <w:ind w:left="360"/>
        <w:rPr>
          <w:rFonts w:asciiTheme="minorHAnsi" w:eastAsia="Book Antiqua" w:hAnsiTheme="minorHAnsi" w:cstheme="minorHAnsi"/>
        </w:rPr>
      </w:pPr>
      <w:r w:rsidRPr="007A558C">
        <w:rPr>
          <w:rFonts w:asciiTheme="minorHAnsi" w:eastAsia="Book Antiqua" w:hAnsiTheme="minorHAnsi" w:cstheme="minorHAnsi"/>
          <w:b/>
        </w:rPr>
        <w:t>Yochanan</w:t>
      </w:r>
      <w:r w:rsidRPr="007A558C">
        <w:rPr>
          <w:rFonts w:asciiTheme="minorHAnsi" w:eastAsia="Book Antiqua" w:hAnsiTheme="minorHAnsi" w:cstheme="minorHAnsi"/>
        </w:rPr>
        <w:t xml:space="preserve"> (Jn.) 15:13</w:t>
      </w:r>
      <w:r>
        <w:rPr>
          <w:rFonts w:asciiTheme="minorHAnsi" w:eastAsia="Book Antiqua" w:hAnsiTheme="minorHAnsi" w:cstheme="minorHAnsi"/>
        </w:rPr>
        <w:t>:</w:t>
      </w:r>
      <w:r w:rsidRPr="007A558C">
        <w:rPr>
          <w:rFonts w:asciiTheme="minorHAnsi" w:eastAsia="Book Antiqua" w:hAnsiTheme="minorHAnsi" w:cstheme="minorHAnsi"/>
        </w:rPr>
        <w:t xml:space="preserve"> “</w:t>
      </w:r>
      <w:r w:rsidRPr="007A558C">
        <w:rPr>
          <w:rFonts w:asciiTheme="minorHAnsi" w:eastAsia="Book Antiqua" w:hAnsiTheme="minorHAnsi" w:cstheme="minorHAnsi"/>
          <w:b/>
        </w:rPr>
        <w:t>Greater love has no one than this than</w:t>
      </w:r>
      <w:r w:rsidRPr="007A558C">
        <w:rPr>
          <w:rFonts w:asciiTheme="minorHAnsi" w:eastAsia="Book Antiqua" w:hAnsiTheme="minorHAnsi" w:cstheme="minorHAnsi"/>
          <w:b/>
          <w:vertAlign w:val="superscript"/>
        </w:rPr>
        <w:t xml:space="preserve"> </w:t>
      </w:r>
      <w:r w:rsidRPr="007A558C">
        <w:rPr>
          <w:rFonts w:asciiTheme="minorHAnsi" w:eastAsia="Book Antiqua" w:hAnsiTheme="minorHAnsi" w:cstheme="minorHAnsi"/>
          <w:b/>
        </w:rPr>
        <w:t xml:space="preserve">to lay down one's </w:t>
      </w:r>
      <w:r w:rsidRPr="007A558C">
        <w:rPr>
          <w:rFonts w:asciiTheme="minorHAnsi" w:eastAsia="Book Antiqua" w:hAnsiTheme="minorHAnsi" w:cstheme="minorHAnsi"/>
          <w:b/>
          <w:highlight w:val="yellow"/>
        </w:rPr>
        <w:t>soul</w:t>
      </w:r>
      <w:r w:rsidRPr="007A558C">
        <w:rPr>
          <w:rFonts w:asciiTheme="minorHAnsi" w:eastAsia="Book Antiqua" w:hAnsiTheme="minorHAnsi" w:cstheme="minorHAnsi"/>
        </w:rPr>
        <w:t xml:space="preserve"> (life)</w:t>
      </w:r>
      <w:r w:rsidRPr="007A558C">
        <w:rPr>
          <w:rFonts w:asciiTheme="minorHAnsi" w:eastAsia="Book Antiqua" w:hAnsiTheme="minorHAnsi" w:cstheme="minorHAnsi"/>
          <w:b/>
        </w:rPr>
        <w:t xml:space="preserve"> for his friends.”</w:t>
      </w:r>
    </w:p>
    <w:p w14:paraId="1A3E1AE3" w14:textId="77777777" w:rsidR="00332F6B" w:rsidRPr="007A558C" w:rsidRDefault="00332F6B" w:rsidP="00332F6B">
      <w:pPr>
        <w:widowControl w:val="0"/>
        <w:rPr>
          <w:rFonts w:asciiTheme="minorHAnsi" w:eastAsia="Book Antiqua" w:hAnsiTheme="minorHAnsi" w:cstheme="minorHAnsi"/>
        </w:rPr>
      </w:pPr>
    </w:p>
    <w:p w14:paraId="5B9A3002" w14:textId="77777777" w:rsidR="00332F6B" w:rsidRPr="007A558C" w:rsidRDefault="00332F6B" w:rsidP="00332F6B">
      <w:pPr>
        <w:widowControl w:val="0"/>
        <w:rPr>
          <w:rFonts w:asciiTheme="minorHAnsi" w:eastAsia="Book Antiqua" w:hAnsiTheme="minorHAnsi" w:cstheme="minorHAnsi"/>
        </w:rPr>
      </w:pPr>
      <w:r w:rsidRPr="007A558C">
        <w:rPr>
          <w:rFonts w:asciiTheme="minorHAnsi" w:eastAsia="Book Antiqua" w:hAnsiTheme="minorHAnsi" w:cstheme="minorHAnsi"/>
        </w:rPr>
        <w:t>Yeshua shows how the “angels” of the congregation sacrifice themselves. By changing Yochanan’s words</w:t>
      </w:r>
      <w:r>
        <w:rPr>
          <w:rFonts w:asciiTheme="minorHAnsi" w:eastAsia="Book Antiqua" w:hAnsiTheme="minorHAnsi" w:cstheme="minorHAnsi"/>
        </w:rPr>
        <w:t>,</w:t>
      </w:r>
      <w:r w:rsidRPr="007A558C">
        <w:rPr>
          <w:rFonts w:asciiTheme="minorHAnsi" w:eastAsia="Book Antiqua" w:hAnsiTheme="minorHAnsi" w:cstheme="minorHAnsi"/>
        </w:rPr>
        <w:t xml:space="preserve"> we can see the devotion of the seven Paqidim, “</w:t>
      </w:r>
      <w:r w:rsidRPr="007A558C">
        <w:rPr>
          <w:rFonts w:asciiTheme="minorHAnsi" w:eastAsia="Book Antiqua" w:hAnsiTheme="minorHAnsi" w:cstheme="minorHAnsi"/>
          <w:b/>
        </w:rPr>
        <w:t>Greater love has no one than this than</w:t>
      </w:r>
      <w:r w:rsidRPr="007A558C">
        <w:rPr>
          <w:rFonts w:asciiTheme="minorHAnsi" w:eastAsia="Book Antiqua" w:hAnsiTheme="minorHAnsi" w:cstheme="minorHAnsi"/>
          <w:b/>
          <w:vertAlign w:val="superscript"/>
        </w:rPr>
        <w:t xml:space="preserve"> </w:t>
      </w:r>
      <w:r w:rsidRPr="007A558C">
        <w:rPr>
          <w:rFonts w:asciiTheme="minorHAnsi" w:eastAsia="Book Antiqua" w:hAnsiTheme="minorHAnsi" w:cstheme="minorHAnsi"/>
          <w:b/>
        </w:rPr>
        <w:t>to lay down one's soul</w:t>
      </w:r>
      <w:r w:rsidRPr="007A558C">
        <w:rPr>
          <w:rFonts w:asciiTheme="minorHAnsi" w:eastAsia="Book Antiqua" w:hAnsiTheme="minorHAnsi" w:cstheme="minorHAnsi"/>
        </w:rPr>
        <w:t xml:space="preserve"> (life)</w:t>
      </w:r>
      <w:r w:rsidRPr="007A558C">
        <w:rPr>
          <w:rFonts w:asciiTheme="minorHAnsi" w:eastAsia="Book Antiqua" w:hAnsiTheme="minorHAnsi" w:cstheme="minorHAnsi"/>
          <w:b/>
        </w:rPr>
        <w:t xml:space="preserve"> for his congregation </w:t>
      </w:r>
      <w:r w:rsidRPr="007A558C">
        <w:rPr>
          <w:rFonts w:asciiTheme="minorHAnsi" w:eastAsia="Book Antiqua" w:hAnsiTheme="minorHAnsi" w:cstheme="minorHAnsi"/>
        </w:rPr>
        <w:t xml:space="preserve">(friends).” Being an “angel” of the congregation means </w:t>
      </w:r>
      <w:r>
        <w:rPr>
          <w:rFonts w:asciiTheme="minorHAnsi" w:eastAsia="Book Antiqua" w:hAnsiTheme="minorHAnsi" w:cstheme="minorHAnsi"/>
        </w:rPr>
        <w:t>forfeiting</w:t>
      </w:r>
      <w:r w:rsidRPr="007A558C">
        <w:rPr>
          <w:rFonts w:asciiTheme="minorHAnsi" w:eastAsia="Book Antiqua" w:hAnsiTheme="minorHAnsi" w:cstheme="minorHAnsi"/>
        </w:rPr>
        <w:t xml:space="preserve"> life</w:t>
      </w:r>
      <w:r>
        <w:rPr>
          <w:rFonts w:asciiTheme="minorHAnsi" w:eastAsia="Book Antiqua" w:hAnsiTheme="minorHAnsi" w:cstheme="minorHAnsi"/>
        </w:rPr>
        <w:t xml:space="preserve"> and </w:t>
      </w:r>
      <w:r w:rsidRPr="007A558C">
        <w:rPr>
          <w:rFonts w:asciiTheme="minorHAnsi" w:eastAsia="Book Antiqua" w:hAnsiTheme="minorHAnsi" w:cstheme="minorHAnsi"/>
        </w:rPr>
        <w:t xml:space="preserve">personal desires for the sake of the Esnoga. However, one who is </w:t>
      </w:r>
      <w:r>
        <w:rPr>
          <w:rFonts w:asciiTheme="minorHAnsi" w:eastAsia="Book Antiqua" w:hAnsiTheme="minorHAnsi" w:cstheme="minorHAnsi"/>
        </w:rPr>
        <w:t xml:space="preserve">the congregation's true “angel” </w:t>
      </w:r>
      <w:r w:rsidRPr="007A558C">
        <w:rPr>
          <w:rFonts w:asciiTheme="minorHAnsi" w:eastAsia="Book Antiqua" w:hAnsiTheme="minorHAnsi" w:cstheme="minorHAnsi"/>
        </w:rPr>
        <w:t xml:space="preserve">has a greater desire to serve than personal whims and desires. </w:t>
      </w:r>
    </w:p>
    <w:p w14:paraId="4530A9BF" w14:textId="77777777" w:rsidR="00332F6B" w:rsidRPr="007A558C" w:rsidRDefault="00332F6B" w:rsidP="00332F6B">
      <w:pPr>
        <w:widowControl w:val="0"/>
        <w:rPr>
          <w:rFonts w:asciiTheme="minorHAnsi" w:eastAsia="Book Antiqua" w:hAnsiTheme="minorHAnsi" w:cstheme="minorHAnsi"/>
        </w:rPr>
      </w:pPr>
    </w:p>
    <w:p w14:paraId="76ECE93D" w14:textId="77777777" w:rsidR="00332F6B" w:rsidRPr="00400471" w:rsidRDefault="00332F6B" w:rsidP="00332F6B">
      <w:pPr>
        <w:widowControl w:val="0"/>
        <w:pBdr>
          <w:bottom w:val="double" w:sz="6" w:space="1" w:color="auto"/>
        </w:pBdr>
        <w:rPr>
          <w:rFonts w:asciiTheme="minorHAnsi" w:eastAsia="Book Antiqua" w:hAnsiTheme="minorHAnsi" w:cstheme="minorHAnsi"/>
          <w:sz w:val="16"/>
          <w:szCs w:val="16"/>
        </w:rPr>
      </w:pPr>
    </w:p>
    <w:p w14:paraId="79BCB5BA" w14:textId="77777777" w:rsidR="00332F6B" w:rsidRPr="00AE5C7F" w:rsidRDefault="00332F6B" w:rsidP="00332F6B">
      <w:pPr>
        <w:widowControl w:val="0"/>
        <w:pBdr>
          <w:bottom w:val="double" w:sz="6" w:space="1" w:color="auto"/>
        </w:pBdr>
        <w:jc w:val="left"/>
        <w:rPr>
          <w:rFonts w:asciiTheme="minorHAnsi" w:eastAsiaTheme="minorHAnsi" w:hAnsiTheme="minorHAnsi" w:cstheme="minorHAnsi"/>
          <w:b/>
          <w:bCs/>
        </w:rPr>
      </w:pPr>
      <w:r w:rsidRPr="007A558C">
        <w:rPr>
          <w:rFonts w:asciiTheme="minorHAnsi" w:eastAsia="Book Antiqua" w:hAnsiTheme="minorHAnsi" w:cstheme="minorHAnsi"/>
        </w:rPr>
        <w:t>Amen Ve Amen</w:t>
      </w:r>
    </w:p>
    <w:p w14:paraId="78B573F6" w14:textId="77777777" w:rsidR="00595445" w:rsidRPr="007A558C" w:rsidRDefault="00595445" w:rsidP="00A67112">
      <w:pPr>
        <w:widowControl w:val="0"/>
        <w:rPr>
          <w:rFonts w:asciiTheme="minorHAnsi" w:eastAsia="Times New Roman" w:hAnsiTheme="minorHAnsi" w:cstheme="minorHAnsi"/>
          <w:lang w:bidi="ar-SA"/>
        </w:rPr>
      </w:pPr>
    </w:p>
    <w:bookmarkEnd w:id="15"/>
    <w:p w14:paraId="2AF20A97" w14:textId="77777777" w:rsidR="001B74F3" w:rsidRDefault="001B74F3">
      <w:pPr>
        <w:jc w:val="left"/>
        <w:rPr>
          <w:rFonts w:ascii="Cambria" w:eastAsia="Book Antiqua" w:hAnsi="Cambria" w:cs="Calibri"/>
          <w:b/>
          <w:bCs/>
          <w:color w:val="000000"/>
          <w:sz w:val="28"/>
          <w:szCs w:val="28"/>
        </w:rPr>
      </w:pPr>
      <w:r>
        <w:rPr>
          <w:rFonts w:eastAsia="Book Antiqua"/>
        </w:rPr>
        <w:br w:type="page"/>
      </w:r>
    </w:p>
    <w:p w14:paraId="642E9A9A" w14:textId="4678FF96" w:rsidR="00595445" w:rsidRPr="00400471" w:rsidRDefault="00595445" w:rsidP="00400471">
      <w:pPr>
        <w:pStyle w:val="Heading1"/>
        <w:rPr>
          <w:rFonts w:eastAsia="Book Antiqua"/>
        </w:rPr>
      </w:pPr>
      <w:r w:rsidRPr="00400471">
        <w:rPr>
          <w:rFonts w:eastAsia="Book Antiqua"/>
        </w:rPr>
        <w:lastRenderedPageBreak/>
        <w:t>Some Questions to Ponder:</w:t>
      </w:r>
    </w:p>
    <w:p w14:paraId="6AEDF80F" w14:textId="77777777" w:rsidR="00595445" w:rsidRPr="007A558C" w:rsidRDefault="00595445" w:rsidP="00A67112">
      <w:pPr>
        <w:widowControl w:val="0"/>
        <w:rPr>
          <w:rFonts w:asciiTheme="minorHAnsi" w:hAnsiTheme="minorHAnsi" w:cstheme="minorHAnsi"/>
          <w:lang w:val="en-AU"/>
        </w:rPr>
      </w:pPr>
    </w:p>
    <w:p w14:paraId="465249CA" w14:textId="77777777" w:rsidR="00595445" w:rsidRPr="007A558C" w:rsidRDefault="00595445" w:rsidP="00A67112">
      <w:pPr>
        <w:widowControl w:val="0"/>
        <w:numPr>
          <w:ilvl w:val="0"/>
          <w:numId w:val="12"/>
        </w:numPr>
        <w:rPr>
          <w:rFonts w:asciiTheme="minorHAnsi" w:eastAsia="Book Antiqua" w:hAnsiTheme="minorHAnsi" w:cstheme="minorHAnsi"/>
        </w:rPr>
      </w:pPr>
      <w:r w:rsidRPr="007A558C">
        <w:rPr>
          <w:rFonts w:asciiTheme="minorHAnsi" w:eastAsia="Book Antiqua" w:hAnsiTheme="minorHAnsi" w:cstheme="minorHAnsi"/>
        </w:rPr>
        <w:t>From all the readings for this week, which particular verse or passage caught your attention and fired your heart and imagination?</w:t>
      </w:r>
    </w:p>
    <w:p w14:paraId="5E884606" w14:textId="03D8DA57" w:rsidR="0084340B" w:rsidRPr="007A558C" w:rsidRDefault="00595445" w:rsidP="00AC7D55">
      <w:pPr>
        <w:widowControl w:val="0"/>
        <w:numPr>
          <w:ilvl w:val="0"/>
          <w:numId w:val="12"/>
        </w:numPr>
        <w:rPr>
          <w:rFonts w:asciiTheme="minorHAnsi" w:eastAsia="Book Antiqua" w:hAnsiTheme="minorHAnsi" w:cstheme="minorHAnsi"/>
          <w:b/>
        </w:rPr>
      </w:pPr>
      <w:r w:rsidRPr="007A558C">
        <w:rPr>
          <w:rFonts w:asciiTheme="minorHAnsi" w:eastAsia="Book Antiqua" w:hAnsiTheme="minorHAnsi" w:cstheme="minorHAnsi"/>
        </w:rPr>
        <w:t>In your opinion, and taking into consideration all of the above readings for this Sabbath, what is the prophetic message (the idea that encapsulates all the Scripture passages read) for this week</w:t>
      </w:r>
    </w:p>
    <w:p w14:paraId="4EEDE3F7" w14:textId="77777777" w:rsidR="00595445" w:rsidRPr="007A558C" w:rsidRDefault="00595445" w:rsidP="0084340B">
      <w:pPr>
        <w:widowControl w:val="0"/>
        <w:pBdr>
          <w:bottom w:val="double" w:sz="4" w:space="1" w:color="auto"/>
        </w:pBdr>
        <w:rPr>
          <w:rFonts w:asciiTheme="minorHAnsi" w:eastAsia="Book Antiqua" w:hAnsiTheme="minorHAnsi" w:cstheme="minorHAnsi"/>
          <w:bCs/>
          <w:sz w:val="16"/>
          <w:szCs w:val="16"/>
        </w:rPr>
      </w:pPr>
    </w:p>
    <w:p w14:paraId="50AE944A" w14:textId="77777777" w:rsidR="00ED0B81" w:rsidRPr="007A558C" w:rsidRDefault="00ED0B81" w:rsidP="008743B4"/>
    <w:p w14:paraId="174F4822" w14:textId="682E3B87" w:rsidR="00595445" w:rsidRPr="007A558C" w:rsidRDefault="00595445" w:rsidP="0084340B">
      <w:pPr>
        <w:pStyle w:val="Heading1"/>
        <w:rPr>
          <w:rFonts w:asciiTheme="minorHAnsi" w:eastAsia="Book Antiqua" w:hAnsiTheme="minorHAnsi" w:cstheme="minorHAnsi"/>
          <w:lang w:val="en-AU"/>
        </w:rPr>
      </w:pPr>
      <w:r w:rsidRPr="007A558C">
        <w:rPr>
          <w:rFonts w:asciiTheme="minorHAnsi" w:eastAsia="Book Antiqua" w:hAnsiTheme="minorHAnsi" w:cstheme="minorHAnsi"/>
          <w:lang w:val="en-AU"/>
        </w:rPr>
        <w:t>Blessing After Torah Study</w:t>
      </w:r>
    </w:p>
    <w:p w14:paraId="578F0C2E" w14:textId="77777777" w:rsidR="00595445" w:rsidRPr="007A558C" w:rsidRDefault="00595445" w:rsidP="00A67112">
      <w:pPr>
        <w:widowControl w:val="0"/>
        <w:jc w:val="center"/>
        <w:rPr>
          <w:rFonts w:asciiTheme="minorHAnsi" w:eastAsia="Book Antiqua" w:hAnsiTheme="minorHAnsi" w:cstheme="minorHAnsi"/>
          <w:b/>
          <w:bCs/>
          <w:lang w:val="en-AU"/>
        </w:rPr>
      </w:pPr>
    </w:p>
    <w:p w14:paraId="25D313A9"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Barúch Atáh Adonai, Elohénu Meléch HaOlám,</w:t>
      </w:r>
    </w:p>
    <w:p w14:paraId="2DA5F0CB"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Ashér Natán Lánu Torát Emét, V'Chayéi Olám Natá B'Tochénu.</w:t>
      </w:r>
    </w:p>
    <w:p w14:paraId="521370A4"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Barúch Atáh Adonái, Notén HaToráh. Amen!</w:t>
      </w:r>
    </w:p>
    <w:p w14:paraId="4ED515B3"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Blessed is Ha-Shem our GOD, King of the universe,</w:t>
      </w:r>
    </w:p>
    <w:p w14:paraId="5FAE50DD"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Who has given us a teaching of truth, implanting within us eternal life.</w:t>
      </w:r>
    </w:p>
    <w:p w14:paraId="3D610A26"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Blessed is Ha-Shem, Giver of the Torah. Amen!</w:t>
      </w:r>
    </w:p>
    <w:p w14:paraId="4ECF21CE" w14:textId="77777777" w:rsidR="00595445" w:rsidRPr="007A558C" w:rsidRDefault="00595445" w:rsidP="00A67112">
      <w:pPr>
        <w:widowControl w:val="0"/>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“Now unto Him who is able to preserve you faultless, and spotless, and to establish you without a blemish,</w:t>
      </w:r>
    </w:p>
    <w:p w14:paraId="7B50B90B" w14:textId="77777777" w:rsidR="00595445" w:rsidRPr="007A558C" w:rsidRDefault="00595445" w:rsidP="00A67112">
      <w:pPr>
        <w:widowControl w:val="0"/>
        <w:pBdr>
          <w:bottom w:val="double" w:sz="6" w:space="1" w:color="auto"/>
        </w:pBdr>
        <w:jc w:val="center"/>
        <w:rPr>
          <w:rFonts w:asciiTheme="minorHAnsi" w:eastAsia="Book Antiqua" w:hAnsiTheme="minorHAnsi" w:cstheme="minorHAnsi"/>
          <w:b/>
          <w:bCs/>
          <w:lang w:val="en-AU"/>
        </w:rPr>
      </w:pPr>
      <w:r w:rsidRPr="007A558C">
        <w:rPr>
          <w:rFonts w:asciiTheme="minorHAnsi" w:eastAsia="Book Antiqua" w:hAnsiTheme="minorHAnsi" w:cstheme="minorHAnsi"/>
          <w:b/>
          <w:bCs/>
          <w:lang w:val="en-AU"/>
        </w:rPr>
        <w:t>before His majesty, with joy, [namely,] the only one GOD, our Deliverer, by means of Yeshua the Messiah our Master, be praise, and dominion, and honor, and majesty, both now and in all ages. Amen!”</w:t>
      </w:r>
    </w:p>
    <w:p w14:paraId="0AABEB4C" w14:textId="77777777" w:rsidR="0084340B" w:rsidRPr="007A558C" w:rsidRDefault="0084340B" w:rsidP="00A67112">
      <w:pPr>
        <w:widowControl w:val="0"/>
        <w:pBdr>
          <w:bottom w:val="double" w:sz="6" w:space="1" w:color="auto"/>
        </w:pBdr>
        <w:jc w:val="center"/>
        <w:rPr>
          <w:rFonts w:asciiTheme="minorHAnsi" w:eastAsia="Book Antiqua" w:hAnsiTheme="minorHAnsi" w:cstheme="minorHAnsi"/>
          <w:bCs/>
          <w:lang w:val="en-AU"/>
        </w:rPr>
      </w:pPr>
    </w:p>
    <w:p w14:paraId="62D7D9B3" w14:textId="77777777" w:rsidR="00595445" w:rsidRPr="007A558C" w:rsidRDefault="00595445" w:rsidP="00A67112">
      <w:pPr>
        <w:widowControl w:val="0"/>
        <w:jc w:val="center"/>
        <w:rPr>
          <w:rFonts w:asciiTheme="minorHAnsi" w:eastAsia="Book Antiqua" w:hAnsiTheme="minorHAnsi" w:cstheme="minorHAnsi"/>
          <w:bCs/>
          <w:lang w:val="en-AU"/>
        </w:rPr>
      </w:pPr>
    </w:p>
    <w:p w14:paraId="140954E0" w14:textId="77777777" w:rsidR="00AE5C7F" w:rsidRDefault="00AE5C7F">
      <w:pPr>
        <w:jc w:val="left"/>
        <w:rPr>
          <w:rFonts w:ascii="Cambria" w:eastAsia="Times New Roman" w:hAnsi="Cambria" w:cs="Calibri"/>
          <w:b/>
          <w:bCs/>
          <w:color w:val="000000"/>
          <w:sz w:val="28"/>
          <w:szCs w:val="28"/>
          <w:lang w:val="en-AU"/>
        </w:rPr>
      </w:pPr>
      <w:r>
        <w:rPr>
          <w:lang w:val="en-AU"/>
        </w:rPr>
        <w:br w:type="page"/>
      </w:r>
    </w:p>
    <w:p w14:paraId="46FCC4FE" w14:textId="7102D098" w:rsidR="006A5AE5" w:rsidRPr="007A558C" w:rsidRDefault="006A5AE5" w:rsidP="00C34836">
      <w:pPr>
        <w:pStyle w:val="Heading1"/>
        <w:rPr>
          <w:lang w:val="en-AU"/>
        </w:rPr>
      </w:pPr>
      <w:bookmarkStart w:id="18" w:name="_Hlk167737086"/>
      <w:r w:rsidRPr="007A558C">
        <w:rPr>
          <w:lang w:val="en-AU"/>
        </w:rPr>
        <w:lastRenderedPageBreak/>
        <w:t>Next Shabbat: Iyar 24, 5784</w:t>
      </w:r>
    </w:p>
    <w:p w14:paraId="6A1E133F" w14:textId="04EAE5B2" w:rsidR="006A5AE5" w:rsidRPr="007A558C" w:rsidRDefault="00C34836" w:rsidP="00C34836">
      <w:pPr>
        <w:jc w:val="center"/>
        <w:rPr>
          <w:rFonts w:ascii="Palatino Linotype" w:hAnsi="Palatino Linotype"/>
          <w:b/>
          <w:bCs/>
          <w:color w:val="000000"/>
          <w:sz w:val="28"/>
          <w:szCs w:val="28"/>
          <w:lang w:val="en-AU"/>
        </w:rPr>
      </w:pPr>
      <w:r w:rsidRPr="007A558C">
        <w:rPr>
          <w:rFonts w:ascii="Cambria" w:hAnsi="Cambria"/>
          <w:b/>
          <w:bCs/>
          <w:color w:val="000000"/>
          <w:sz w:val="28"/>
          <w:szCs w:val="28"/>
        </w:rPr>
        <w:t>“</w:t>
      </w:r>
      <w:r w:rsidRPr="007A558C">
        <w:rPr>
          <w:rFonts w:ascii="Cambria" w:hAnsi="Cambria"/>
          <w:b/>
          <w:bCs/>
          <w:color w:val="000000"/>
          <w:sz w:val="28"/>
          <w:szCs w:val="28"/>
          <w:lang w:val="en-AU"/>
        </w:rPr>
        <w:t>Pesal Lekha</w:t>
      </w:r>
      <w:r w:rsidRPr="007A558C">
        <w:rPr>
          <w:rFonts w:ascii="Cambria" w:hAnsi="Cambria"/>
          <w:b/>
          <w:bCs/>
          <w:color w:val="000000"/>
          <w:sz w:val="28"/>
          <w:szCs w:val="28"/>
        </w:rPr>
        <w:t>”</w:t>
      </w:r>
      <w:r w:rsidR="006A5AE5" w:rsidRPr="007A558C">
        <w:rPr>
          <w:rFonts w:ascii="Cambria" w:hAnsi="Cambria"/>
          <w:b/>
          <w:bCs/>
          <w:color w:val="000000"/>
          <w:sz w:val="28"/>
          <w:szCs w:val="28"/>
          <w:lang w:val="en-AU"/>
        </w:rPr>
        <w:t xml:space="preserve"> – Sabbath: “</w:t>
      </w:r>
      <w:r w:rsidRPr="007A558C">
        <w:rPr>
          <w:rFonts w:ascii="Cambria" w:hAnsi="Cambria"/>
          <w:b/>
          <w:bCs/>
          <w:color w:val="000000"/>
          <w:sz w:val="28"/>
          <w:szCs w:val="28"/>
        </w:rPr>
        <w:t>Hew ye</w:t>
      </w:r>
      <w:r w:rsidR="006A5AE5" w:rsidRPr="007A558C">
        <w:rPr>
          <w:rFonts w:ascii="Cambria" w:hAnsi="Cambria"/>
          <w:b/>
          <w:bCs/>
          <w:color w:val="000000"/>
          <w:sz w:val="28"/>
          <w:szCs w:val="28"/>
          <w:lang w:val="en-AU"/>
        </w:rPr>
        <w:t>”</w:t>
      </w:r>
      <w:r w:rsidR="006A5AE5" w:rsidRPr="007A558C">
        <w:rPr>
          <w:rFonts w:ascii="Palatino Linotype" w:hAnsi="Palatino Linotype"/>
          <w:b/>
          <w:bCs/>
          <w:color w:val="000000"/>
          <w:sz w:val="28"/>
          <w:szCs w:val="28"/>
          <w:lang w:val="en-AU"/>
        </w:rPr>
        <w:t xml:space="preserve"> </w:t>
      </w:r>
    </w:p>
    <w:p w14:paraId="1ED542F6" w14:textId="77777777" w:rsidR="006A5AE5" w:rsidRPr="007A558C" w:rsidRDefault="006A5AE5" w:rsidP="006A5AE5">
      <w:pPr>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2767"/>
        <w:gridCol w:w="2759"/>
      </w:tblGrid>
      <w:tr w:rsidR="006A5AE5" w:rsidRPr="007A558C" w14:paraId="0C281C4B"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676A07F" w14:textId="77777777" w:rsidR="006A5AE5" w:rsidRPr="007A558C" w:rsidRDefault="006A5AE5" w:rsidP="006A5AE5">
            <w:pPr>
              <w:jc w:val="center"/>
              <w:rPr>
                <w:rFonts w:asciiTheme="minorHAnsi" w:eastAsia="Times New Roman" w:hAnsiTheme="minorHAnsi" w:cstheme="minorHAnsi"/>
                <w:b/>
                <w:sz w:val="24"/>
                <w:szCs w:val="24"/>
                <w:lang w:val="en-AU" w:bidi="ar-SA"/>
              </w:rPr>
            </w:pPr>
            <w:r w:rsidRPr="007A558C">
              <w:rPr>
                <w:rFonts w:asciiTheme="minorHAnsi" w:eastAsia="Times New Roman" w:hAnsiTheme="minorHAnsi" w:cstheme="minorHAns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14:paraId="3FF80CC4" w14:textId="77777777" w:rsidR="006A5AE5" w:rsidRPr="007A558C" w:rsidRDefault="006A5AE5" w:rsidP="006A5AE5">
            <w:pPr>
              <w:jc w:val="center"/>
              <w:rPr>
                <w:rFonts w:asciiTheme="minorHAnsi" w:eastAsia="Times New Roman" w:hAnsiTheme="minorHAnsi" w:cstheme="minorHAnsi"/>
              </w:rPr>
            </w:pPr>
            <w:r w:rsidRPr="007A558C">
              <w:rPr>
                <w:rFonts w:asciiTheme="minorHAnsi" w:eastAsia="Times New Roman" w:hAnsiTheme="minorHAnsi" w:cstheme="minorHAnsi"/>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2A0E92F2" w14:textId="77777777" w:rsidR="006A5AE5" w:rsidRPr="007A558C" w:rsidRDefault="006A5AE5" w:rsidP="006A5AE5">
            <w:pPr>
              <w:jc w:val="center"/>
              <w:rPr>
                <w:rFonts w:asciiTheme="minorHAnsi" w:eastAsia="Times New Roman" w:hAnsiTheme="minorHAnsi" w:cstheme="minorHAnsi"/>
                <w:b/>
                <w:sz w:val="24"/>
                <w:szCs w:val="24"/>
                <w:lang w:val="en-AU" w:bidi="ar-SA"/>
              </w:rPr>
            </w:pPr>
            <w:r w:rsidRPr="007A558C">
              <w:rPr>
                <w:rFonts w:asciiTheme="minorHAnsi" w:eastAsia="Times New Roman" w:hAnsiTheme="minorHAnsi" w:cstheme="minorHAnsi"/>
                <w:b/>
                <w:sz w:val="24"/>
                <w:szCs w:val="24"/>
                <w:lang w:val="en-AU" w:bidi="ar-SA"/>
              </w:rPr>
              <w:t>Weekday Torah Reading:</w:t>
            </w:r>
          </w:p>
        </w:tc>
      </w:tr>
      <w:tr w:rsidR="006A5AE5" w:rsidRPr="007A558C" w14:paraId="2F9AB2CF" w14:textId="77777777" w:rsidTr="007607F1">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9D21C92" w14:textId="022DFBA3" w:rsidR="006A5AE5" w:rsidRPr="007A558C" w:rsidRDefault="00EF3330" w:rsidP="00EF3330">
            <w:pPr>
              <w:jc w:val="center"/>
              <w:rPr>
                <w:rFonts w:asciiTheme="majorBidi" w:hAnsiTheme="majorBidi" w:cstheme="majorBidi"/>
                <w:b/>
                <w:bCs/>
                <w:sz w:val="28"/>
                <w:szCs w:val="28"/>
                <w:lang w:eastAsia="en-AU"/>
              </w:rPr>
            </w:pPr>
            <w:r w:rsidRPr="00EF3330">
              <w:rPr>
                <w:rFonts w:asciiTheme="majorBidi" w:hAnsiTheme="majorBidi" w:cstheme="majorBidi"/>
                <w:b/>
                <w:bCs/>
                <w:color w:val="000000"/>
                <w:sz w:val="28"/>
                <w:szCs w:val="28"/>
                <w:shd w:val="clear" w:color="auto" w:fill="FFFFFF"/>
                <w:rtl/>
              </w:rPr>
              <w:t>כְּתָב-לְךָ</w:t>
            </w:r>
          </w:p>
        </w:tc>
        <w:tc>
          <w:tcPr>
            <w:tcW w:w="0" w:type="auto"/>
            <w:tcBorders>
              <w:top w:val="single" w:sz="4" w:space="0" w:color="auto"/>
              <w:left w:val="single" w:sz="4" w:space="0" w:color="auto"/>
              <w:bottom w:val="single" w:sz="4" w:space="0" w:color="auto"/>
              <w:right w:val="single" w:sz="4" w:space="0" w:color="auto"/>
            </w:tcBorders>
            <w:vAlign w:val="center"/>
          </w:tcPr>
          <w:p w14:paraId="0C9EF724" w14:textId="77777777" w:rsidR="006A5AE5" w:rsidRPr="007A558C" w:rsidRDefault="006A5AE5" w:rsidP="006A5AE5">
            <w:pPr>
              <w:rPr>
                <w:rFonts w:asciiTheme="minorHAnsi" w:eastAsia="Times New Roman" w:hAnsiTheme="minorHAnsi" w:cstheme="minorHAnsi"/>
                <w:lang w:bidi="ar-SA"/>
              </w:rPr>
            </w:pPr>
            <w:r w:rsidRPr="007A558C">
              <w:rPr>
                <w:rFonts w:asciiTheme="minorHAnsi" w:eastAsia="Times New Roman" w:hAnsiTheme="minorHAnsi" w:cstheme="minorHAnsi"/>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497BDB59" w14:textId="77777777" w:rsidR="006A5AE5" w:rsidRPr="007A558C" w:rsidRDefault="006A5AE5" w:rsidP="006A5AE5">
            <w:pPr>
              <w:jc w:val="center"/>
              <w:rPr>
                <w:rFonts w:asciiTheme="minorHAnsi" w:eastAsia="Times New Roman" w:hAnsiTheme="minorHAnsi" w:cstheme="minorHAnsi"/>
                <w:b/>
                <w:bCs/>
                <w:lang w:val="en-AU" w:bidi="ar-SA"/>
              </w:rPr>
            </w:pPr>
            <w:r w:rsidRPr="007A558C">
              <w:rPr>
                <w:rFonts w:asciiTheme="minorHAnsi" w:eastAsia="Times New Roman" w:hAnsiTheme="minorHAnsi" w:cstheme="minorHAnsi"/>
                <w:b/>
                <w:bCs/>
                <w:lang w:val="en-AU" w:bidi="ar-SA"/>
              </w:rPr>
              <w:t>Saturday Afternoon</w:t>
            </w:r>
          </w:p>
        </w:tc>
      </w:tr>
      <w:tr w:rsidR="006A5AE5" w:rsidRPr="007A558C" w14:paraId="166A45BD" w14:textId="77777777" w:rsidTr="007607F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CCA81FE" w14:textId="1955313A" w:rsidR="006A5AE5" w:rsidRPr="007A558C" w:rsidRDefault="006A5AE5" w:rsidP="006A5AE5">
            <w:pPr>
              <w:jc w:val="center"/>
              <w:rPr>
                <w:rFonts w:asciiTheme="minorHAnsi" w:eastAsia="Times New Roman" w:hAnsiTheme="minorHAnsi" w:cstheme="minorHAnsi"/>
                <w:b/>
                <w:lang w:eastAsia="en-AU"/>
              </w:rPr>
            </w:pPr>
            <w:r w:rsidRPr="007A558C">
              <w:rPr>
                <w:rFonts w:asciiTheme="minorHAnsi" w:eastAsia="Times New Roman" w:hAnsiTheme="minorHAnsi" w:cstheme="minorHAnsi"/>
                <w:b/>
                <w:lang w:eastAsia="en-AU"/>
              </w:rPr>
              <w:t>“</w:t>
            </w:r>
            <w:r w:rsidR="00EF3330">
              <w:rPr>
                <w:rFonts w:asciiTheme="minorHAnsi" w:eastAsia="Times New Roman" w:hAnsiTheme="minorHAnsi" w:cstheme="minorHAnsi"/>
                <w:b/>
                <w:bCs/>
                <w:lang w:val="en-AU" w:eastAsia="en-AU"/>
              </w:rPr>
              <w:t>ketav lekha</w:t>
            </w:r>
            <w:r w:rsidRPr="007A558C">
              <w:rPr>
                <w:rFonts w:asciiTheme="minorHAnsi" w:eastAsia="Times New Roman"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5FE9E276" w14:textId="139C2953" w:rsidR="006A5AE5" w:rsidRPr="007A558C" w:rsidRDefault="006A5AE5" w:rsidP="006A5AE5">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1 – </w:t>
            </w:r>
            <w:r w:rsidR="00E64FC9" w:rsidRPr="007A558C">
              <w:rPr>
                <w:rFonts w:asciiTheme="minorHAnsi" w:eastAsia="Times New Roman" w:hAnsiTheme="minorHAnsi" w:cstheme="minorHAnsi"/>
                <w:lang w:val="en-AU" w:bidi="ar-SA"/>
              </w:rPr>
              <w:t>Shemot 34:</w:t>
            </w:r>
            <w:r w:rsidR="00083E32">
              <w:rPr>
                <w:rFonts w:asciiTheme="minorHAnsi" w:eastAsia="Times New Roman" w:hAnsiTheme="minorHAnsi" w:cstheme="minorHAnsi"/>
                <w:lang w:val="en-AU" w:bidi="ar-SA"/>
              </w:rPr>
              <w:t>27-35</w:t>
            </w:r>
          </w:p>
        </w:tc>
        <w:tc>
          <w:tcPr>
            <w:tcW w:w="0" w:type="auto"/>
            <w:vAlign w:val="center"/>
          </w:tcPr>
          <w:p w14:paraId="2AA1A601" w14:textId="05CCFA03" w:rsidR="006A5AE5" w:rsidRPr="007A558C" w:rsidRDefault="006A5AE5" w:rsidP="00E64FC9">
            <w:pPr>
              <w:rPr>
                <w:rFonts w:asciiTheme="minorHAnsi" w:hAnsiTheme="minorHAnsi" w:cstheme="minorHAnsi"/>
              </w:rPr>
            </w:pPr>
            <w:r w:rsidRPr="007A558C">
              <w:rPr>
                <w:rFonts w:asciiTheme="minorHAnsi" w:hAnsiTheme="minorHAnsi" w:cstheme="minorHAnsi"/>
              </w:rPr>
              <w:t xml:space="preserve">Reader 1 – </w:t>
            </w:r>
            <w:r w:rsidR="00E64FC9" w:rsidRPr="007A558C">
              <w:rPr>
                <w:rFonts w:asciiTheme="minorHAnsi" w:hAnsiTheme="minorHAnsi" w:cstheme="minorHAnsi"/>
                <w:lang w:val="en-AU"/>
              </w:rPr>
              <w:t xml:space="preserve">Shemot </w:t>
            </w:r>
            <w:r w:rsidR="00083E32">
              <w:rPr>
                <w:rFonts w:asciiTheme="minorHAnsi" w:hAnsiTheme="minorHAnsi" w:cstheme="minorHAnsi"/>
                <w:lang w:val="en-AU"/>
              </w:rPr>
              <w:t>35:30-32</w:t>
            </w:r>
          </w:p>
        </w:tc>
      </w:tr>
      <w:tr w:rsidR="006A5AE5" w:rsidRPr="007A558C" w14:paraId="06160275" w14:textId="77777777" w:rsidTr="007607F1">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02212E" w14:textId="06A85177" w:rsidR="006A5AE5" w:rsidRPr="007A558C" w:rsidRDefault="006A5AE5" w:rsidP="006A5AE5">
            <w:pPr>
              <w:jc w:val="center"/>
              <w:rPr>
                <w:rFonts w:asciiTheme="minorHAnsi" w:hAnsiTheme="minorHAnsi" w:cstheme="minorHAnsi"/>
                <w:b/>
                <w:lang w:eastAsia="en-AU"/>
              </w:rPr>
            </w:pPr>
            <w:r w:rsidRPr="007A558C">
              <w:rPr>
                <w:rFonts w:asciiTheme="minorHAnsi" w:hAnsiTheme="minorHAnsi" w:cstheme="minorHAnsi"/>
                <w:b/>
                <w:lang w:eastAsia="en-AU"/>
              </w:rPr>
              <w:t>“</w:t>
            </w:r>
            <w:r w:rsidR="00EF3330">
              <w:rPr>
                <w:rFonts w:asciiTheme="minorHAnsi" w:hAnsiTheme="minorHAnsi" w:cstheme="minorHAnsi"/>
                <w:b/>
                <w:lang w:eastAsia="en-AU"/>
              </w:rPr>
              <w:t>write thou</w:t>
            </w:r>
            <w:r w:rsidRPr="007A558C">
              <w:rPr>
                <w:rFonts w:asciiTheme="minorHAnsi" w:hAnsiTheme="minorHAnsi" w:cstheme="minorHAns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14:paraId="1ABF9A0F" w14:textId="1C0B5D96" w:rsidR="006A5AE5" w:rsidRPr="007A558C" w:rsidRDefault="006A5AE5" w:rsidP="00E64FC9">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2 – </w:t>
            </w:r>
            <w:r w:rsidR="00E64FC9" w:rsidRPr="007A558C">
              <w:rPr>
                <w:rFonts w:asciiTheme="minorHAnsi" w:eastAsia="Times New Roman" w:hAnsiTheme="minorHAnsi" w:cstheme="minorHAnsi"/>
                <w:lang w:val="en-AU" w:bidi="ar-SA"/>
              </w:rPr>
              <w:t>Shemot 3</w:t>
            </w:r>
            <w:r w:rsidR="00083E32">
              <w:rPr>
                <w:rFonts w:asciiTheme="minorHAnsi" w:eastAsia="Times New Roman" w:hAnsiTheme="minorHAnsi" w:cstheme="minorHAnsi"/>
                <w:lang w:val="en-AU" w:bidi="ar-SA"/>
              </w:rPr>
              <w:t>5:1-3</w:t>
            </w:r>
          </w:p>
        </w:tc>
        <w:tc>
          <w:tcPr>
            <w:tcW w:w="0" w:type="auto"/>
            <w:vAlign w:val="center"/>
          </w:tcPr>
          <w:p w14:paraId="4385FBB4" w14:textId="7FAD5E7D" w:rsidR="006A5AE5" w:rsidRPr="007A558C" w:rsidRDefault="006A5AE5" w:rsidP="00E64FC9">
            <w:pPr>
              <w:rPr>
                <w:rFonts w:asciiTheme="minorHAnsi" w:hAnsiTheme="minorHAnsi" w:cstheme="minorHAnsi"/>
              </w:rPr>
            </w:pPr>
            <w:r w:rsidRPr="007A558C">
              <w:rPr>
                <w:rFonts w:asciiTheme="minorHAnsi" w:hAnsiTheme="minorHAnsi" w:cstheme="minorHAnsi"/>
              </w:rPr>
              <w:t xml:space="preserve">Reader 2 – </w:t>
            </w:r>
            <w:r w:rsidR="00E64FC9" w:rsidRPr="007A558C">
              <w:rPr>
                <w:rFonts w:asciiTheme="minorHAnsi" w:hAnsiTheme="minorHAnsi" w:cstheme="minorHAnsi"/>
                <w:lang w:val="en-AU"/>
              </w:rPr>
              <w:t xml:space="preserve">Shemot </w:t>
            </w:r>
            <w:r w:rsidR="00083E32">
              <w:rPr>
                <w:rFonts w:asciiTheme="minorHAnsi" w:hAnsiTheme="minorHAnsi" w:cstheme="minorHAnsi"/>
                <w:lang w:val="en-AU"/>
              </w:rPr>
              <w:t>35:30-33</w:t>
            </w:r>
          </w:p>
        </w:tc>
      </w:tr>
      <w:tr w:rsidR="006A5AE5" w:rsidRPr="007A558C" w14:paraId="73F4640B" w14:textId="77777777" w:rsidTr="00E64FC9">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14:paraId="156902B8" w14:textId="57B1EB73" w:rsidR="006A5AE5" w:rsidRPr="007A558C" w:rsidRDefault="006A5AE5" w:rsidP="006A5AE5">
            <w:pPr>
              <w:jc w:val="center"/>
              <w:rPr>
                <w:rFonts w:asciiTheme="minorHAnsi" w:hAnsiTheme="minorHAnsi" w:cstheme="minorHAnsi"/>
                <w:b/>
                <w:lang w:val="x-none"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789A19DE" w14:textId="3393A843" w:rsidR="006A5AE5" w:rsidRPr="007A558C" w:rsidRDefault="006A5AE5" w:rsidP="00E64FC9">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3 – </w:t>
            </w:r>
            <w:r w:rsidR="00E64FC9" w:rsidRPr="007A558C">
              <w:rPr>
                <w:rFonts w:asciiTheme="minorHAnsi" w:eastAsia="Times New Roman" w:hAnsiTheme="minorHAnsi" w:cstheme="minorHAnsi"/>
                <w:lang w:val="en-AU" w:bidi="ar-SA"/>
              </w:rPr>
              <w:t xml:space="preserve">Shemot </w:t>
            </w:r>
            <w:r w:rsidR="00083E32">
              <w:rPr>
                <w:rFonts w:asciiTheme="minorHAnsi" w:eastAsia="Times New Roman" w:hAnsiTheme="minorHAnsi" w:cstheme="minorHAnsi"/>
                <w:lang w:val="en-AU" w:bidi="ar-SA"/>
              </w:rPr>
              <w:t>35:4-7</w:t>
            </w:r>
          </w:p>
        </w:tc>
        <w:tc>
          <w:tcPr>
            <w:tcW w:w="0" w:type="auto"/>
            <w:vAlign w:val="center"/>
          </w:tcPr>
          <w:p w14:paraId="4ADF4F5C" w14:textId="3F34B690" w:rsidR="006A5AE5" w:rsidRPr="007A558C" w:rsidRDefault="006A5AE5" w:rsidP="00E64FC9">
            <w:pPr>
              <w:rPr>
                <w:rFonts w:asciiTheme="minorHAnsi" w:hAnsiTheme="minorHAnsi" w:cstheme="minorHAnsi"/>
              </w:rPr>
            </w:pPr>
            <w:r w:rsidRPr="007A558C">
              <w:rPr>
                <w:rFonts w:asciiTheme="minorHAnsi" w:hAnsiTheme="minorHAnsi" w:cstheme="minorHAnsi"/>
              </w:rPr>
              <w:t xml:space="preserve">Reader 3 – </w:t>
            </w:r>
            <w:r w:rsidR="00E64FC9" w:rsidRPr="007A558C">
              <w:rPr>
                <w:rFonts w:asciiTheme="minorHAnsi" w:hAnsiTheme="minorHAnsi" w:cstheme="minorHAnsi"/>
                <w:lang w:val="en-AU"/>
              </w:rPr>
              <w:t xml:space="preserve">Shemot </w:t>
            </w:r>
            <w:r w:rsidR="00083E32">
              <w:rPr>
                <w:rFonts w:asciiTheme="minorHAnsi" w:hAnsiTheme="minorHAnsi" w:cstheme="minorHAnsi"/>
                <w:lang w:val="en-AU"/>
              </w:rPr>
              <w:t>36:1-3</w:t>
            </w:r>
          </w:p>
        </w:tc>
      </w:tr>
      <w:tr w:rsidR="006A5AE5" w:rsidRPr="007A558C" w14:paraId="6B8B6713" w14:textId="77777777" w:rsidTr="007607F1">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14:paraId="01AF0238" w14:textId="77777777" w:rsidR="006A5AE5" w:rsidRPr="007A558C" w:rsidRDefault="006A5AE5" w:rsidP="006A5AE5">
            <w:pPr>
              <w:rPr>
                <w:rFonts w:asciiTheme="minorHAnsi" w:eastAsia="Times New Roman" w:hAnsiTheme="minorHAnsi" w:cstheme="minorHAnsi"/>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14:paraId="31F4DA83" w14:textId="30093625" w:rsidR="006A5AE5" w:rsidRPr="007A558C" w:rsidRDefault="006A5AE5" w:rsidP="00E64FC9">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4 – </w:t>
            </w:r>
            <w:r w:rsidR="00E64FC9" w:rsidRPr="007A558C">
              <w:rPr>
                <w:rFonts w:asciiTheme="minorHAnsi" w:eastAsia="Times New Roman" w:hAnsiTheme="minorHAnsi" w:cstheme="minorHAnsi"/>
                <w:lang w:val="en-AU" w:bidi="ar-SA"/>
              </w:rPr>
              <w:t xml:space="preserve">Shemot </w:t>
            </w:r>
            <w:r w:rsidR="00083E32">
              <w:rPr>
                <w:rFonts w:asciiTheme="minorHAnsi" w:eastAsia="Times New Roman" w:hAnsiTheme="minorHAnsi" w:cstheme="minorHAnsi"/>
                <w:lang w:val="en-AU" w:bidi="ar-SA"/>
              </w:rPr>
              <w:t>35:8-10</w:t>
            </w:r>
          </w:p>
        </w:tc>
        <w:tc>
          <w:tcPr>
            <w:tcW w:w="0" w:type="auto"/>
            <w:tcBorders>
              <w:top w:val="single" w:sz="4" w:space="0" w:color="auto"/>
              <w:left w:val="single" w:sz="4" w:space="0" w:color="auto"/>
              <w:bottom w:val="single" w:sz="4" w:space="0" w:color="auto"/>
              <w:right w:val="single" w:sz="4" w:space="0" w:color="auto"/>
            </w:tcBorders>
          </w:tcPr>
          <w:p w14:paraId="196FA7F7" w14:textId="77777777" w:rsidR="006A5AE5" w:rsidRPr="007A558C" w:rsidRDefault="006A5AE5" w:rsidP="006A5AE5">
            <w:pPr>
              <w:snapToGrid w:val="0"/>
              <w:rPr>
                <w:rFonts w:asciiTheme="minorHAnsi" w:hAnsiTheme="minorHAnsi" w:cstheme="minorHAnsi"/>
                <w:lang w:val="en-AU" w:bidi="ar-SA"/>
              </w:rPr>
            </w:pPr>
          </w:p>
        </w:tc>
      </w:tr>
      <w:tr w:rsidR="006A5AE5" w:rsidRPr="007A558C" w14:paraId="63D3D8EF"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E3485" w14:textId="15EDEF47" w:rsidR="006A5AE5" w:rsidRPr="007A558C" w:rsidRDefault="006A5AE5" w:rsidP="006A5AE5">
            <w:pPr>
              <w:jc w:val="center"/>
              <w:rPr>
                <w:rFonts w:asciiTheme="minorHAnsi" w:hAnsiTheme="minorHAnsi" w:cstheme="minorHAnsi"/>
                <w:lang w:eastAsia="en-AU"/>
              </w:rPr>
            </w:pPr>
            <w:r w:rsidRPr="007A558C">
              <w:rPr>
                <w:rFonts w:asciiTheme="minorHAnsi" w:hAnsiTheme="minorHAnsi" w:cstheme="minorHAnsi"/>
                <w:lang w:val="en-AU" w:eastAsia="en-AU"/>
              </w:rPr>
              <w:t xml:space="preserve">Shemot (Exodus) </w:t>
            </w:r>
            <w:r w:rsidR="00013EB1" w:rsidRPr="007A558C">
              <w:rPr>
                <w:rFonts w:asciiTheme="minorHAnsi" w:hAnsiTheme="minorHAnsi" w:cstheme="minorHAnsi"/>
                <w:lang w:val="es-ES" w:eastAsia="en-AU"/>
              </w:rPr>
              <w:t>34:</w:t>
            </w:r>
            <w:r w:rsidR="00083E32">
              <w:rPr>
                <w:rFonts w:asciiTheme="minorHAnsi" w:hAnsiTheme="minorHAnsi" w:cstheme="minorHAnsi"/>
                <w:lang w:val="es-ES" w:eastAsia="en-AU"/>
              </w:rPr>
              <w:t>27 – 35:29</w:t>
            </w:r>
          </w:p>
        </w:tc>
        <w:tc>
          <w:tcPr>
            <w:tcW w:w="0" w:type="auto"/>
            <w:tcBorders>
              <w:top w:val="single" w:sz="4" w:space="0" w:color="auto"/>
              <w:left w:val="single" w:sz="4" w:space="0" w:color="auto"/>
              <w:bottom w:val="single" w:sz="4" w:space="0" w:color="auto"/>
              <w:right w:val="single" w:sz="4" w:space="0" w:color="auto"/>
            </w:tcBorders>
            <w:vAlign w:val="center"/>
          </w:tcPr>
          <w:p w14:paraId="7C31AC74" w14:textId="4DF46C36" w:rsidR="006A5AE5" w:rsidRPr="007A558C" w:rsidRDefault="006A5AE5" w:rsidP="00E64FC9">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5 – </w:t>
            </w:r>
            <w:r w:rsidR="00E64FC9" w:rsidRPr="007A558C">
              <w:rPr>
                <w:rFonts w:asciiTheme="minorHAnsi" w:eastAsia="Times New Roman" w:hAnsiTheme="minorHAnsi" w:cstheme="minorHAnsi"/>
                <w:lang w:val="en-AU" w:bidi="ar-SA"/>
              </w:rPr>
              <w:t xml:space="preserve">Shemot </w:t>
            </w:r>
            <w:r w:rsidR="00083E32">
              <w:rPr>
                <w:rFonts w:asciiTheme="minorHAnsi" w:eastAsia="Times New Roman" w:hAnsiTheme="minorHAnsi" w:cstheme="minorHAnsi"/>
                <w:lang w:val="en-AU" w:bidi="ar-SA"/>
              </w:rPr>
              <w:t>35:11-14</w:t>
            </w:r>
          </w:p>
        </w:tc>
        <w:tc>
          <w:tcPr>
            <w:tcW w:w="0" w:type="auto"/>
            <w:tcBorders>
              <w:top w:val="single" w:sz="4" w:space="0" w:color="auto"/>
              <w:left w:val="single" w:sz="4" w:space="0" w:color="auto"/>
              <w:bottom w:val="single" w:sz="4" w:space="0" w:color="auto"/>
              <w:right w:val="single" w:sz="4" w:space="0" w:color="auto"/>
            </w:tcBorders>
            <w:hideMark/>
          </w:tcPr>
          <w:p w14:paraId="18B1CBB0" w14:textId="77777777" w:rsidR="006A5AE5" w:rsidRPr="007A558C" w:rsidRDefault="006A5AE5" w:rsidP="006A5AE5">
            <w:pPr>
              <w:snapToGrid w:val="0"/>
              <w:jc w:val="center"/>
              <w:rPr>
                <w:rFonts w:asciiTheme="minorHAnsi" w:hAnsiTheme="minorHAnsi" w:cstheme="minorHAnsi"/>
                <w:b/>
                <w:lang w:val="en-AU" w:bidi="ar-SA"/>
              </w:rPr>
            </w:pPr>
            <w:r w:rsidRPr="007A558C">
              <w:rPr>
                <w:rFonts w:asciiTheme="minorHAnsi" w:hAnsiTheme="minorHAnsi" w:cstheme="minorHAnsi"/>
                <w:b/>
                <w:lang w:val="en-AU" w:bidi="ar-SA"/>
              </w:rPr>
              <w:t>Monday &amp; Thursday</w:t>
            </w:r>
          </w:p>
          <w:p w14:paraId="77DFE7FD" w14:textId="77777777" w:rsidR="006A5AE5" w:rsidRPr="007A558C" w:rsidRDefault="006A5AE5" w:rsidP="006A5AE5">
            <w:pPr>
              <w:snapToGrid w:val="0"/>
              <w:jc w:val="center"/>
              <w:rPr>
                <w:rFonts w:asciiTheme="minorHAnsi" w:hAnsiTheme="minorHAnsi" w:cstheme="minorHAnsi"/>
                <w:lang w:val="en-AU" w:bidi="ar-SA"/>
              </w:rPr>
            </w:pPr>
            <w:r w:rsidRPr="007A558C">
              <w:rPr>
                <w:rFonts w:asciiTheme="minorHAnsi" w:hAnsiTheme="minorHAnsi" w:cstheme="minorHAnsi"/>
                <w:b/>
                <w:lang w:val="en-AU" w:bidi="ar-SA"/>
              </w:rPr>
              <w:t>Mornings</w:t>
            </w:r>
          </w:p>
        </w:tc>
      </w:tr>
      <w:tr w:rsidR="00083E32" w:rsidRPr="007A558C" w14:paraId="1DC77E9A"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3624C3" w14:textId="5406F4FD" w:rsidR="00083E32" w:rsidRPr="007A558C" w:rsidRDefault="00083E32" w:rsidP="00083E32">
            <w:pPr>
              <w:jc w:val="center"/>
              <w:rPr>
                <w:rFonts w:asciiTheme="minorHAnsi" w:eastAsia="Times New Roman" w:hAnsiTheme="minorHAnsi" w:cstheme="minorHAnsi"/>
                <w:lang w:eastAsia="en-AU"/>
              </w:rPr>
            </w:pPr>
            <w:r w:rsidRPr="007A558C">
              <w:rPr>
                <w:rFonts w:asciiTheme="minorHAnsi" w:eastAsia="Times New Roman" w:hAnsiTheme="minorHAnsi" w:cstheme="minorHAnsi"/>
                <w:lang w:eastAsia="en-AU"/>
              </w:rPr>
              <w:t xml:space="preserve">Tehillim (Psalms) </w:t>
            </w:r>
            <w:r>
              <w:rPr>
                <w:rFonts w:asciiTheme="minorHAnsi" w:eastAsia="Times New Roman" w:hAnsiTheme="minorHAnsi" w:cstheme="minorHAnsi"/>
                <w:lang w:val="es-ES" w:eastAsia="en-AU"/>
              </w:rPr>
              <w:t>69:1-13</w:t>
            </w:r>
          </w:p>
        </w:tc>
        <w:tc>
          <w:tcPr>
            <w:tcW w:w="0" w:type="auto"/>
            <w:tcBorders>
              <w:top w:val="single" w:sz="4" w:space="0" w:color="auto"/>
              <w:left w:val="single" w:sz="4" w:space="0" w:color="auto"/>
              <w:bottom w:val="single" w:sz="4" w:space="0" w:color="auto"/>
              <w:right w:val="single" w:sz="4" w:space="0" w:color="auto"/>
            </w:tcBorders>
            <w:vAlign w:val="center"/>
          </w:tcPr>
          <w:p w14:paraId="252D21CF" w14:textId="439A5927" w:rsidR="00083E32" w:rsidRPr="007A558C" w:rsidRDefault="00083E32" w:rsidP="00083E32">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6 -  Shemot </w:t>
            </w:r>
            <w:r>
              <w:rPr>
                <w:rFonts w:asciiTheme="minorHAnsi" w:eastAsia="Times New Roman" w:hAnsiTheme="minorHAnsi" w:cstheme="minorHAnsi"/>
                <w:lang w:val="en-AU" w:bidi="ar-SA"/>
              </w:rPr>
              <w:t>35:15-23</w:t>
            </w:r>
          </w:p>
        </w:tc>
        <w:tc>
          <w:tcPr>
            <w:tcW w:w="0" w:type="auto"/>
            <w:vAlign w:val="center"/>
          </w:tcPr>
          <w:p w14:paraId="4F76DB4A" w14:textId="5B5AAFC6" w:rsidR="00083E32" w:rsidRPr="007A558C" w:rsidRDefault="00083E32" w:rsidP="00083E32">
            <w:pPr>
              <w:rPr>
                <w:rFonts w:asciiTheme="minorHAnsi" w:hAnsiTheme="minorHAnsi" w:cstheme="minorHAnsi"/>
              </w:rPr>
            </w:pPr>
            <w:r w:rsidRPr="007A558C">
              <w:rPr>
                <w:rFonts w:asciiTheme="minorHAnsi" w:hAnsiTheme="minorHAnsi" w:cstheme="minorHAnsi"/>
              </w:rPr>
              <w:t xml:space="preserve">Reader 1 – </w:t>
            </w:r>
            <w:r w:rsidRPr="007A558C">
              <w:rPr>
                <w:rFonts w:asciiTheme="minorHAnsi" w:hAnsiTheme="minorHAnsi" w:cstheme="minorHAnsi"/>
                <w:lang w:val="en-AU"/>
              </w:rPr>
              <w:t xml:space="preserve">Shemot </w:t>
            </w:r>
            <w:r>
              <w:rPr>
                <w:rFonts w:asciiTheme="minorHAnsi" w:hAnsiTheme="minorHAnsi" w:cstheme="minorHAnsi"/>
                <w:lang w:val="en-AU"/>
              </w:rPr>
              <w:t>35:30-32</w:t>
            </w:r>
          </w:p>
        </w:tc>
      </w:tr>
      <w:tr w:rsidR="00083E32" w:rsidRPr="007A558C" w14:paraId="7B9C038B"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508FD3" w14:textId="77777777" w:rsidR="00083E32" w:rsidRPr="007A558C" w:rsidRDefault="00083E32" w:rsidP="00083E32">
            <w:pPr>
              <w:jc w:val="left"/>
              <w:rPr>
                <w:rFonts w:asciiTheme="minorHAnsi" w:hAnsiTheme="minorHAnsi" w:cstheme="minorHAnsi"/>
                <w:lang w:eastAsia="en-AU"/>
              </w:rPr>
            </w:pPr>
            <w:r w:rsidRPr="007A558C">
              <w:rPr>
                <w:rFonts w:asciiTheme="minorHAnsi" w:hAnsiTheme="minorHAnsi" w:cstheme="minorHAnsi"/>
                <w:lang w:eastAsia="en-AU"/>
              </w:rPr>
              <w:t xml:space="preserve">Ashlamatah: </w:t>
            </w:r>
          </w:p>
          <w:p w14:paraId="72AA35C4" w14:textId="7876304B" w:rsidR="00083E32" w:rsidRPr="007A558C" w:rsidRDefault="00083E32" w:rsidP="00083E32">
            <w:pPr>
              <w:jc w:val="center"/>
              <w:rPr>
                <w:rFonts w:asciiTheme="minorHAnsi" w:hAnsiTheme="minorHAnsi" w:cstheme="minorHAnsi"/>
                <w:lang w:eastAsia="en-AU"/>
              </w:rPr>
            </w:pPr>
            <w:r>
              <w:rPr>
                <w:rFonts w:asciiTheme="minorHAnsi" w:hAnsiTheme="minorHAnsi" w:cstheme="minorHAnsi"/>
                <w:lang w:eastAsia="en-AU"/>
              </w:rPr>
              <w:t>Yirmiyahu (</w:t>
            </w:r>
            <w:r w:rsidRPr="00083E32">
              <w:rPr>
                <w:rFonts w:asciiTheme="minorHAnsi" w:hAnsiTheme="minorHAnsi" w:cstheme="minorHAnsi"/>
                <w:lang w:eastAsia="en-AU"/>
              </w:rPr>
              <w:t>Jeremiah</w:t>
            </w:r>
            <w:r>
              <w:rPr>
                <w:rFonts w:asciiTheme="minorHAnsi" w:hAnsiTheme="minorHAnsi" w:cstheme="minorHAnsi"/>
                <w:lang w:eastAsia="en-AU"/>
              </w:rPr>
              <w:t>)</w:t>
            </w:r>
            <w:r w:rsidRPr="00083E32">
              <w:rPr>
                <w:rFonts w:asciiTheme="minorHAnsi" w:hAnsiTheme="minorHAnsi" w:cstheme="minorHAnsi"/>
                <w:lang w:eastAsia="en-AU"/>
              </w:rPr>
              <w:t xml:space="preserve"> 31:32-41</w:t>
            </w:r>
          </w:p>
        </w:tc>
        <w:tc>
          <w:tcPr>
            <w:tcW w:w="0" w:type="auto"/>
            <w:tcBorders>
              <w:top w:val="single" w:sz="4" w:space="0" w:color="auto"/>
              <w:left w:val="single" w:sz="4" w:space="0" w:color="auto"/>
              <w:bottom w:val="single" w:sz="4" w:space="0" w:color="auto"/>
              <w:right w:val="single" w:sz="4" w:space="0" w:color="auto"/>
            </w:tcBorders>
            <w:vAlign w:val="center"/>
          </w:tcPr>
          <w:p w14:paraId="06DD8F2D" w14:textId="6EC8CC2D" w:rsidR="00083E32" w:rsidRPr="007A558C" w:rsidRDefault="00083E32" w:rsidP="00083E32">
            <w:pPr>
              <w:rPr>
                <w:rFonts w:asciiTheme="minorHAnsi" w:eastAsia="Times New Roman" w:hAnsiTheme="minorHAnsi" w:cstheme="minorHAnsi"/>
                <w:lang w:bidi="ar-SA"/>
              </w:rPr>
            </w:pPr>
            <w:r w:rsidRPr="007A558C">
              <w:rPr>
                <w:rFonts w:asciiTheme="minorHAnsi" w:eastAsia="Times New Roman" w:hAnsiTheme="minorHAnsi" w:cstheme="minorHAnsi"/>
                <w:lang w:val="en-AU" w:bidi="ar-SA"/>
              </w:rPr>
              <w:t xml:space="preserve">Reader 7 – Shemot </w:t>
            </w:r>
            <w:r>
              <w:rPr>
                <w:rFonts w:asciiTheme="minorHAnsi" w:eastAsia="Times New Roman" w:hAnsiTheme="minorHAnsi" w:cstheme="minorHAnsi"/>
                <w:lang w:val="en-AU" w:bidi="ar-SA"/>
              </w:rPr>
              <w:t>35:24-26</w:t>
            </w:r>
          </w:p>
        </w:tc>
        <w:tc>
          <w:tcPr>
            <w:tcW w:w="0" w:type="auto"/>
            <w:vAlign w:val="center"/>
          </w:tcPr>
          <w:p w14:paraId="7CCA6545" w14:textId="099B59E7" w:rsidR="00083E32" w:rsidRPr="007A558C" w:rsidRDefault="00083E32" w:rsidP="00083E32">
            <w:pPr>
              <w:rPr>
                <w:rFonts w:asciiTheme="minorHAnsi" w:hAnsiTheme="minorHAnsi" w:cstheme="minorHAnsi"/>
              </w:rPr>
            </w:pPr>
            <w:r w:rsidRPr="007A558C">
              <w:rPr>
                <w:rFonts w:asciiTheme="minorHAnsi" w:hAnsiTheme="minorHAnsi" w:cstheme="minorHAnsi"/>
              </w:rPr>
              <w:t xml:space="preserve">Reader 2 – </w:t>
            </w:r>
            <w:r w:rsidRPr="007A558C">
              <w:rPr>
                <w:rFonts w:asciiTheme="minorHAnsi" w:hAnsiTheme="minorHAnsi" w:cstheme="minorHAnsi"/>
                <w:lang w:val="en-AU"/>
              </w:rPr>
              <w:t xml:space="preserve">Shemot </w:t>
            </w:r>
            <w:r>
              <w:rPr>
                <w:rFonts w:asciiTheme="minorHAnsi" w:hAnsiTheme="minorHAnsi" w:cstheme="minorHAnsi"/>
                <w:lang w:val="en-AU"/>
              </w:rPr>
              <w:t>35:30-33</w:t>
            </w:r>
          </w:p>
        </w:tc>
      </w:tr>
      <w:tr w:rsidR="00083E32" w:rsidRPr="007A558C" w14:paraId="41DC3BD3" w14:textId="77777777" w:rsidTr="007607F1">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B40F8E3" w14:textId="64CE8358" w:rsidR="00083E32" w:rsidRPr="007A558C" w:rsidRDefault="00083E32" w:rsidP="00083E32">
            <w:pPr>
              <w:jc w:val="center"/>
              <w:rPr>
                <w:rFonts w:asciiTheme="minorHAnsi" w:eastAsia="Times New Roman" w:hAnsiTheme="minorHAnsi" w:cstheme="minorHAnsi"/>
                <w:lang w:eastAsia="en-AU"/>
              </w:rPr>
            </w:pPr>
            <w:r>
              <w:rPr>
                <w:rFonts w:asciiTheme="minorHAnsi" w:eastAsia="Times New Roman" w:hAnsiTheme="minorHAnsi" w:cstheme="minorHAnsi"/>
                <w:bCs/>
                <w:lang w:eastAsia="en-AU"/>
              </w:rPr>
              <w:t xml:space="preserve">N.C.: </w:t>
            </w:r>
            <w:r w:rsidRPr="00083E32">
              <w:rPr>
                <w:rFonts w:asciiTheme="minorHAnsi" w:eastAsia="Times New Roman" w:hAnsiTheme="minorHAnsi" w:cstheme="minorHAnsi"/>
                <w:bCs/>
                <w:lang w:eastAsia="en-AU"/>
              </w:rPr>
              <w:t>Mk 9:2-8</w:t>
            </w:r>
            <w:r w:rsidRPr="00083E32">
              <w:rPr>
                <w:rFonts w:asciiTheme="minorHAnsi" w:eastAsia="Times New Roman" w:hAnsiTheme="minorHAnsi" w:cstheme="minorHAnsi"/>
                <w:bCs/>
                <w:lang w:eastAsia="en-AU"/>
              </w:rPr>
              <w:tab/>
              <w:t>Lk 9:28-36</w:t>
            </w:r>
          </w:p>
        </w:tc>
        <w:tc>
          <w:tcPr>
            <w:tcW w:w="0" w:type="auto"/>
            <w:tcBorders>
              <w:top w:val="single" w:sz="4" w:space="0" w:color="auto"/>
              <w:left w:val="single" w:sz="4" w:space="0" w:color="auto"/>
              <w:bottom w:val="single" w:sz="4" w:space="0" w:color="auto"/>
              <w:right w:val="single" w:sz="4" w:space="0" w:color="auto"/>
            </w:tcBorders>
            <w:vAlign w:val="center"/>
          </w:tcPr>
          <w:p w14:paraId="5E78A8D5" w14:textId="174296D9" w:rsidR="00083E32" w:rsidRPr="007A558C" w:rsidRDefault="00083E32" w:rsidP="00083E32">
            <w:pPr>
              <w:rPr>
                <w:rFonts w:asciiTheme="minorHAnsi" w:eastAsia="Times New Roman" w:hAnsiTheme="minorHAnsi" w:cstheme="minorHAnsi"/>
                <w:lang w:val="en-AU" w:bidi="ar-SA"/>
              </w:rPr>
            </w:pPr>
            <w:r w:rsidRPr="007A558C">
              <w:rPr>
                <w:rFonts w:asciiTheme="minorHAnsi" w:eastAsia="Times New Roman" w:hAnsiTheme="minorHAnsi" w:cstheme="minorHAnsi"/>
                <w:lang w:val="en-AU" w:bidi="ar-SA"/>
              </w:rPr>
              <w:t xml:space="preserve">    Maftir – Shemot </w:t>
            </w:r>
            <w:r>
              <w:rPr>
                <w:rFonts w:asciiTheme="minorHAnsi" w:eastAsia="Times New Roman" w:hAnsiTheme="minorHAnsi" w:cstheme="minorHAnsi"/>
                <w:lang w:val="en-AU" w:bidi="ar-SA"/>
              </w:rPr>
              <w:t>35:27-29</w:t>
            </w:r>
          </w:p>
          <w:p w14:paraId="7698ED02" w14:textId="4B92DC3E" w:rsidR="00083E32" w:rsidRPr="007A558C" w:rsidRDefault="00083E32" w:rsidP="00083E32">
            <w:pPr>
              <w:rPr>
                <w:rFonts w:asciiTheme="minorHAnsi" w:eastAsia="Times New Roman" w:hAnsiTheme="minorHAnsi" w:cstheme="minorHAnsi"/>
                <w:lang w:bidi="ar-SA"/>
              </w:rPr>
            </w:pPr>
            <w:r w:rsidRPr="007A558C">
              <w:rPr>
                <w:rFonts w:asciiTheme="minorHAnsi" w:eastAsia="Times New Roman" w:hAnsiTheme="minorHAnsi" w:cstheme="minorHAnsi"/>
                <w:lang w:val="es-ES" w:bidi="ar-SA"/>
              </w:rPr>
              <w:t xml:space="preserve">              </w:t>
            </w:r>
            <w:r w:rsidRPr="00083E32">
              <w:rPr>
                <w:rFonts w:asciiTheme="minorHAnsi" w:eastAsia="Times New Roman" w:hAnsiTheme="minorHAnsi" w:cstheme="minorHAnsi"/>
                <w:lang w:bidi="ar-SA"/>
              </w:rPr>
              <w:t>Jeremiah 31:32-41</w:t>
            </w:r>
          </w:p>
        </w:tc>
        <w:tc>
          <w:tcPr>
            <w:tcW w:w="0" w:type="auto"/>
            <w:vAlign w:val="center"/>
          </w:tcPr>
          <w:p w14:paraId="63C9700B" w14:textId="258450E8" w:rsidR="00083E32" w:rsidRPr="007A558C" w:rsidRDefault="00083E32" w:rsidP="00083E32">
            <w:pPr>
              <w:rPr>
                <w:rFonts w:asciiTheme="minorHAnsi" w:hAnsiTheme="minorHAnsi" w:cstheme="minorHAnsi"/>
              </w:rPr>
            </w:pPr>
            <w:r w:rsidRPr="007A558C">
              <w:rPr>
                <w:rFonts w:asciiTheme="minorHAnsi" w:hAnsiTheme="minorHAnsi" w:cstheme="minorHAnsi"/>
              </w:rPr>
              <w:t xml:space="preserve">Reader 3 – </w:t>
            </w:r>
            <w:r w:rsidRPr="007A558C">
              <w:rPr>
                <w:rFonts w:asciiTheme="minorHAnsi" w:hAnsiTheme="minorHAnsi" w:cstheme="minorHAnsi"/>
                <w:lang w:val="en-AU"/>
              </w:rPr>
              <w:t xml:space="preserve">Shemot </w:t>
            </w:r>
            <w:r>
              <w:rPr>
                <w:rFonts w:asciiTheme="minorHAnsi" w:hAnsiTheme="minorHAnsi" w:cstheme="minorHAnsi"/>
                <w:lang w:val="en-AU"/>
              </w:rPr>
              <w:t>36:1-3</w:t>
            </w:r>
          </w:p>
        </w:tc>
      </w:tr>
    </w:tbl>
    <w:p w14:paraId="22B33728" w14:textId="77777777" w:rsidR="006A5AE5" w:rsidRPr="007A558C" w:rsidRDefault="006A5AE5" w:rsidP="006A5AE5">
      <w:pPr>
        <w:pBdr>
          <w:bottom w:val="double" w:sz="4" w:space="1" w:color="auto"/>
        </w:pBdr>
        <w:jc w:val="center"/>
        <w:rPr>
          <w:rFonts w:asciiTheme="minorHAnsi" w:eastAsia="Times New Roman" w:hAnsiTheme="minorHAnsi" w:cstheme="minorHAnsi"/>
          <w:b/>
          <w:bCs/>
          <w:color w:val="000000"/>
          <w:sz w:val="24"/>
          <w:szCs w:val="24"/>
        </w:rPr>
      </w:pPr>
    </w:p>
    <w:bookmarkEnd w:id="18"/>
    <w:p w14:paraId="5661E5D3" w14:textId="77777777" w:rsidR="00EA2A5F" w:rsidRDefault="00EA2A5F" w:rsidP="008743B4">
      <w:pPr>
        <w:jc w:val="center"/>
      </w:pPr>
    </w:p>
    <w:p w14:paraId="08023894" w14:textId="77777777" w:rsidR="00EA2A5F" w:rsidRDefault="00EA2A5F" w:rsidP="008743B4">
      <w:pPr>
        <w:jc w:val="center"/>
      </w:pPr>
    </w:p>
    <w:p w14:paraId="22F41AE0" w14:textId="77777777" w:rsidR="00EA2A5F" w:rsidRDefault="00EA2A5F" w:rsidP="008743B4">
      <w:pPr>
        <w:jc w:val="center"/>
      </w:pPr>
    </w:p>
    <w:p w14:paraId="372673A5" w14:textId="7CE2C6DE" w:rsidR="00595445" w:rsidRPr="007A558C" w:rsidRDefault="00595445" w:rsidP="008743B4">
      <w:pPr>
        <w:jc w:val="center"/>
      </w:pPr>
      <w:r w:rsidRPr="007A558C">
        <w:rPr>
          <w:noProof/>
        </w:rPr>
        <w:drawing>
          <wp:inline distT="0" distB="0" distL="0" distR="0" wp14:anchorId="6CF0F241" wp14:editId="728AA0D8">
            <wp:extent cx="1513840" cy="55118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592F481F" w14:textId="77777777" w:rsidR="00595445" w:rsidRPr="007A558C" w:rsidRDefault="00595445" w:rsidP="00A67112">
      <w:pPr>
        <w:pStyle w:val="NormalWeb"/>
        <w:widowControl w:val="0"/>
        <w:spacing w:before="0" w:beforeAutospacing="0" w:after="0" w:afterAutospacing="0"/>
        <w:jc w:val="center"/>
        <w:rPr>
          <w:rFonts w:asciiTheme="minorHAnsi" w:hAnsiTheme="minorHAnsi" w:cstheme="minorHAnsi"/>
          <w:color w:val="000000"/>
          <w:sz w:val="22"/>
          <w:szCs w:val="22"/>
        </w:rPr>
      </w:pPr>
    </w:p>
    <w:p w14:paraId="05EEBC89" w14:textId="77777777" w:rsidR="00595445" w:rsidRPr="007A558C" w:rsidRDefault="00595445" w:rsidP="00A67112">
      <w:pPr>
        <w:pStyle w:val="NormalWeb"/>
        <w:widowControl w:val="0"/>
        <w:spacing w:before="0" w:beforeAutospacing="0" w:after="0" w:afterAutospacing="0"/>
        <w:jc w:val="center"/>
        <w:rPr>
          <w:rFonts w:asciiTheme="minorHAnsi" w:hAnsiTheme="minorHAnsi" w:cstheme="minorHAnsi"/>
          <w:color w:val="000000"/>
          <w:sz w:val="22"/>
          <w:szCs w:val="22"/>
        </w:rPr>
      </w:pPr>
    </w:p>
    <w:p w14:paraId="32C37D22" w14:textId="77777777" w:rsidR="00595445" w:rsidRPr="007A558C" w:rsidRDefault="00595445" w:rsidP="00C34836">
      <w:pPr>
        <w:jc w:val="center"/>
        <w:rPr>
          <w:b/>
          <w:bCs/>
        </w:rPr>
      </w:pPr>
      <w:r w:rsidRPr="007A558C">
        <w:rPr>
          <w:b/>
          <w:bCs/>
        </w:rPr>
        <w:t>Hakham Dr. Yosef ben Haggai</w:t>
      </w:r>
    </w:p>
    <w:p w14:paraId="10A43F05" w14:textId="1F25AE5E" w:rsidR="00595445" w:rsidRPr="007A558C" w:rsidRDefault="00B0713D" w:rsidP="00A67112">
      <w:pPr>
        <w:pStyle w:val="NormalWeb"/>
        <w:widowControl w:val="0"/>
        <w:spacing w:before="0" w:beforeAutospacing="0" w:after="0" w:afterAutospacing="0"/>
        <w:jc w:val="center"/>
        <w:rPr>
          <w:rFonts w:asciiTheme="minorHAnsi" w:hAnsiTheme="minorHAnsi" w:cstheme="minorHAnsi"/>
          <w:color w:val="000000"/>
          <w:sz w:val="22"/>
          <w:szCs w:val="22"/>
          <w:lang w:val="en-AU"/>
        </w:rPr>
      </w:pPr>
      <w:r w:rsidRPr="007A558C">
        <w:rPr>
          <w:rFonts w:asciiTheme="minorHAnsi" w:hAnsiTheme="minorHAnsi" w:cstheme="minorHAnsi"/>
          <w:color w:val="000000"/>
          <w:sz w:val="22"/>
          <w:szCs w:val="22"/>
          <w:lang w:val="en-AU"/>
        </w:rPr>
        <w:t>Hakham</w:t>
      </w:r>
      <w:r w:rsidR="00595445" w:rsidRPr="007A558C">
        <w:rPr>
          <w:rFonts w:asciiTheme="minorHAnsi" w:hAnsiTheme="minorHAnsi" w:cstheme="minorHAnsi"/>
          <w:color w:val="000000"/>
          <w:sz w:val="22"/>
          <w:szCs w:val="22"/>
          <w:lang w:val="en-AU"/>
        </w:rPr>
        <w:t xml:space="preserve"> Dr. Hillel ben David</w:t>
      </w:r>
    </w:p>
    <w:p w14:paraId="0812691A" w14:textId="5DCC841E" w:rsidR="00595445" w:rsidRPr="007A558C" w:rsidRDefault="00B0713D" w:rsidP="00A67112">
      <w:pPr>
        <w:pStyle w:val="NormalWeb"/>
        <w:widowControl w:val="0"/>
        <w:spacing w:before="0" w:beforeAutospacing="0" w:after="0" w:afterAutospacing="0"/>
        <w:jc w:val="center"/>
        <w:rPr>
          <w:rFonts w:asciiTheme="minorHAnsi" w:hAnsiTheme="minorHAnsi" w:cstheme="minorHAnsi"/>
          <w:color w:val="000000"/>
          <w:sz w:val="22"/>
          <w:szCs w:val="22"/>
        </w:rPr>
      </w:pPr>
      <w:r w:rsidRPr="007A558C">
        <w:rPr>
          <w:rFonts w:asciiTheme="minorHAnsi" w:hAnsiTheme="minorHAnsi" w:cstheme="minorHAnsi"/>
          <w:color w:val="000000"/>
          <w:sz w:val="22"/>
          <w:szCs w:val="22"/>
        </w:rPr>
        <w:t>Hakham</w:t>
      </w:r>
      <w:r w:rsidR="00595445" w:rsidRPr="007A558C">
        <w:rPr>
          <w:rFonts w:asciiTheme="minorHAnsi" w:hAnsiTheme="minorHAnsi" w:cstheme="minorHAnsi"/>
          <w:color w:val="000000"/>
          <w:sz w:val="22"/>
          <w:szCs w:val="22"/>
        </w:rPr>
        <w:t xml:space="preserve"> Dr. Eliyahu ben Abraham</w:t>
      </w:r>
    </w:p>
    <w:p w14:paraId="4556CC75" w14:textId="77777777" w:rsidR="00595445" w:rsidRPr="007A558C" w:rsidRDefault="00595445" w:rsidP="00A67112">
      <w:pPr>
        <w:pStyle w:val="NormalWeb"/>
        <w:widowControl w:val="0"/>
        <w:spacing w:before="0" w:beforeAutospacing="0" w:after="0" w:afterAutospacing="0"/>
        <w:jc w:val="center"/>
        <w:rPr>
          <w:rFonts w:asciiTheme="minorHAnsi" w:hAnsiTheme="minorHAnsi" w:cstheme="minorHAnsi"/>
          <w:color w:val="000000"/>
          <w:sz w:val="22"/>
          <w:szCs w:val="22"/>
        </w:rPr>
      </w:pPr>
    </w:p>
    <w:p w14:paraId="7BF285F4" w14:textId="77777777" w:rsidR="00595445" w:rsidRPr="007A558C" w:rsidRDefault="00595445" w:rsidP="00CB129F">
      <w:pPr>
        <w:widowControl w:val="0"/>
        <w:pBdr>
          <w:bottom w:val="double" w:sz="4" w:space="1" w:color="auto"/>
        </w:pBdr>
        <w:rPr>
          <w:rFonts w:asciiTheme="minorHAnsi" w:hAnsiTheme="minorHAnsi" w:cstheme="minorHAnsi"/>
        </w:rPr>
      </w:pPr>
    </w:p>
    <w:p w14:paraId="2209CC57" w14:textId="77777777" w:rsidR="00595445" w:rsidRDefault="00595445" w:rsidP="00A67112">
      <w:pPr>
        <w:rPr>
          <w:rFonts w:asciiTheme="minorHAnsi" w:hAnsiTheme="minorHAnsi" w:cstheme="minorHAnsi"/>
        </w:rPr>
      </w:pPr>
    </w:p>
    <w:p w14:paraId="0D68528B" w14:textId="77777777" w:rsidR="002A198D" w:rsidRDefault="002A198D">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7EF6CA10" w14:textId="7D4CFBE4" w:rsidR="00AE5C7F" w:rsidRPr="00AE5C7F" w:rsidRDefault="00AE5C7F" w:rsidP="00AE5C7F">
      <w:pPr>
        <w:jc w:val="center"/>
        <w:rPr>
          <w:rFonts w:asciiTheme="minorHAnsi" w:eastAsiaTheme="minorHAnsi" w:hAnsiTheme="minorHAnsi" w:cstheme="minorHAnsi"/>
          <w:b/>
          <w:bCs/>
        </w:rPr>
      </w:pPr>
      <w:r w:rsidRPr="00AE5C7F">
        <w:rPr>
          <w:rFonts w:asciiTheme="minorHAnsi" w:eastAsiaTheme="minorHAnsi" w:hAnsiTheme="minorHAnsi" w:cstheme="minorHAnsi"/>
          <w:b/>
          <w:bCs/>
        </w:rPr>
        <w:lastRenderedPageBreak/>
        <w:t>Count 40 days on Saturday night, June 1, 2024</w:t>
      </w:r>
    </w:p>
    <w:p w14:paraId="5CB2C41E" w14:textId="77777777" w:rsidR="00AE5C7F" w:rsidRPr="00AE5C7F" w:rsidRDefault="00AE5C7F" w:rsidP="00AE5C7F">
      <w:pPr>
        <w:rPr>
          <w:rFonts w:asciiTheme="minorHAnsi" w:eastAsiaTheme="minorHAnsi" w:hAnsiTheme="minorHAnsi" w:cstheme="minorHAnsi"/>
          <w:i/>
          <w:iCs/>
        </w:rPr>
      </w:pPr>
    </w:p>
    <w:p w14:paraId="511A99ED"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i/>
          <w:iCs/>
        </w:rPr>
        <w:t>Barukh ata Adonai Eloheinu Melekh ha’Olam asher kid’shanu b’mitzvotav v’tizivanu al sefirat ha’omer.</w:t>
      </w:r>
    </w:p>
    <w:p w14:paraId="048FE993" w14:textId="77777777" w:rsidR="00AE5C7F" w:rsidRPr="00AE5C7F" w:rsidRDefault="00AE5C7F" w:rsidP="00AE5C7F">
      <w:pPr>
        <w:rPr>
          <w:rFonts w:asciiTheme="minorHAnsi" w:eastAsiaTheme="minorHAnsi" w:hAnsiTheme="minorHAnsi" w:cstheme="minorHAnsi"/>
        </w:rPr>
      </w:pPr>
    </w:p>
    <w:p w14:paraId="20006307"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rPr>
        <w:t>Blessed are you, Adonai our God, Sovereign of the Universe, who has sanctified us with your commandments and commanded us to count the omer.</w:t>
      </w:r>
    </w:p>
    <w:p w14:paraId="49E3C6FA" w14:textId="77777777" w:rsidR="00AE5C7F" w:rsidRPr="00AE5C7F" w:rsidRDefault="00AE5C7F" w:rsidP="00AE5C7F">
      <w:pPr>
        <w:jc w:val="center"/>
        <w:rPr>
          <w:rFonts w:asciiTheme="minorHAnsi" w:eastAsiaTheme="minorHAnsi" w:hAnsiTheme="minorHAnsi" w:cstheme="minorHAnsi"/>
        </w:rPr>
      </w:pPr>
    </w:p>
    <w:p w14:paraId="425550F1"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Today is forty days, which is five weeks and five days of the Omer.</w:t>
      </w:r>
    </w:p>
    <w:p w14:paraId="5E0F0B82"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Hod ShebeYesod</w:t>
      </w:r>
    </w:p>
    <w:p w14:paraId="197EB903" w14:textId="77777777" w:rsidR="00AE5C7F" w:rsidRPr="00AE5C7F" w:rsidRDefault="00AE5C7F" w:rsidP="00AE5C7F">
      <w:pPr>
        <w:jc w:val="left"/>
        <w:rPr>
          <w:rFonts w:ascii="Times New Roman" w:eastAsiaTheme="minorHAnsi" w:hAnsi="Times New Roman" w:cs="Times New Roman"/>
          <w:color w:val="000000"/>
          <w:lang w:bidi="ar-SA"/>
        </w:rPr>
      </w:pPr>
      <w:r w:rsidRPr="00AE5C7F">
        <w:rPr>
          <w:rFonts w:ascii="Times New Roman" w:eastAsiaTheme="minorHAnsi" w:hAnsi="Times New Roman" w:cs="Times New Roman"/>
          <w:b/>
          <w:bCs/>
          <w:color w:val="000000"/>
          <w:lang w:val="en-AU" w:bidi="ar-SA"/>
        </w:rPr>
        <w:t>Then read the following:</w:t>
      </w:r>
    </w:p>
    <w:p w14:paraId="2D8C5520" w14:textId="77777777" w:rsidR="00AE5C7F" w:rsidRPr="00AE5C7F" w:rsidRDefault="00AE5C7F" w:rsidP="00AE5C7F">
      <w:pPr>
        <w:rPr>
          <w:rFonts w:ascii="Times New Roman" w:eastAsiaTheme="minorHAnsi" w:hAnsi="Times New Roman" w:cs="Times New Roman"/>
          <w:color w:val="000000"/>
          <w:lang w:bidi="ar-SA"/>
        </w:rPr>
      </w:pPr>
      <w:r w:rsidRPr="00AE5C7F">
        <w:rPr>
          <w:rFonts w:ascii="Times New Roman" w:eastAsiaTheme="minorHAnsi" w:hAnsi="Times New Roman" w:cs="Times New Roman"/>
          <w:color w:val="000000"/>
          <w:lang w:val="en-AU" w:bidi="ar-SA"/>
        </w:rPr>
        <w:t xml:space="preserve"> </w:t>
      </w:r>
    </w:p>
    <w:tbl>
      <w:tblPr>
        <w:tblW w:w="0" w:type="auto"/>
        <w:jc w:val="center"/>
        <w:tblCellMar>
          <w:left w:w="0" w:type="dxa"/>
          <w:right w:w="0" w:type="dxa"/>
        </w:tblCellMar>
        <w:tblLook w:val="04A0" w:firstRow="1" w:lastRow="0" w:firstColumn="1" w:lastColumn="0" w:noHBand="0" w:noVBand="1"/>
      </w:tblPr>
      <w:tblGrid>
        <w:gridCol w:w="1787"/>
        <w:gridCol w:w="1781"/>
        <w:gridCol w:w="846"/>
        <w:gridCol w:w="1170"/>
        <w:gridCol w:w="2606"/>
      </w:tblGrid>
      <w:tr w:rsidR="00AE5C7F" w:rsidRPr="00AE5C7F" w14:paraId="71968C53" w14:textId="77777777" w:rsidTr="00A434B4">
        <w:trPr>
          <w:jc w:val="center"/>
        </w:trPr>
        <w:tc>
          <w:tcPr>
            <w:tcW w:w="0" w:type="auto"/>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7BAA6677"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b/>
                <w:bCs/>
                <w:color w:val="FFFFFF"/>
                <w:lang w:val="en-AU" w:bidi="ar-SA"/>
              </w:rPr>
              <w:t>Day of the Omer</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5329EC20"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b/>
                <w:bCs/>
                <w:color w:val="FFFFFF"/>
                <w:lang w:val="en-AU" w:bidi="ar-SA"/>
              </w:rPr>
              <w:t>Ministry</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0A545C13"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b/>
                <w:bCs/>
                <w:color w:val="FFFFFF"/>
                <w:lang w:val="en-AU" w:bidi="ar-SA"/>
              </w:rPr>
              <w:t>Date</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615CED36"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b/>
                <w:bCs/>
                <w:color w:val="FFFFFF"/>
                <w:lang w:val="en-AU" w:bidi="ar-SA"/>
              </w:rPr>
              <w:t>Ephesians</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4505262E"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b/>
                <w:bCs/>
                <w:color w:val="FFFFFF"/>
                <w:lang w:val="en-AU" w:bidi="ar-SA"/>
              </w:rPr>
              <w:t>Attributes</w:t>
            </w:r>
          </w:p>
        </w:tc>
      </w:tr>
      <w:tr w:rsidR="00AE5C7F" w:rsidRPr="00AE5C7F" w14:paraId="68E9BCB3" w14:textId="77777777" w:rsidTr="00A434B4">
        <w:trPr>
          <w:jc w:val="center"/>
        </w:trPr>
        <w:tc>
          <w:tcPr>
            <w:tcW w:w="0" w:type="auto"/>
            <w:tcBorders>
              <w:top w:val="nil"/>
              <w:left w:val="single" w:sz="8" w:space="0" w:color="auto"/>
              <w:bottom w:val="single" w:sz="8" w:space="0" w:color="auto"/>
              <w:right w:val="single" w:sz="8" w:space="0" w:color="auto"/>
            </w:tcBorders>
            <w:shd w:val="clear" w:color="auto" w:fill="702DA0"/>
            <w:tcMar>
              <w:top w:w="0" w:type="dxa"/>
              <w:left w:w="108" w:type="dxa"/>
              <w:bottom w:w="0" w:type="dxa"/>
              <w:right w:w="108" w:type="dxa"/>
            </w:tcMar>
            <w:hideMark/>
          </w:tcPr>
          <w:p w14:paraId="37922F49"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color w:val="FFFFFF"/>
                <w:lang w:bidi="ar-SA"/>
              </w:rPr>
              <w:t>40</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7E2CC2FB"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color w:val="FFFFFF"/>
                <w:lang w:bidi="ar-SA"/>
              </w:rPr>
              <w:t>Parnas 3/Parnas 2</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641119F"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color w:val="FFFFFF"/>
                <w:lang w:bidi="ar-SA"/>
              </w:rPr>
              <w:t>Iyar 25</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594DACBE"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color w:val="FFFFFF"/>
                <w:lang w:bidi="ar-SA"/>
              </w:rPr>
              <w:t>5:29-33</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3E8E6C5" w14:textId="77777777" w:rsidR="00AE5C7F" w:rsidRPr="00AE5C7F" w:rsidRDefault="00AE5C7F" w:rsidP="00AE5C7F">
            <w:pPr>
              <w:jc w:val="center"/>
              <w:rPr>
                <w:rFonts w:ascii="Times New Roman" w:eastAsiaTheme="minorHAnsi" w:hAnsi="Times New Roman" w:cs="Times New Roman"/>
                <w:lang w:bidi="ar-SA"/>
              </w:rPr>
            </w:pPr>
            <w:r w:rsidRPr="00AE5C7F">
              <w:rPr>
                <w:rFonts w:ascii="Times New Roman" w:eastAsiaTheme="minorHAnsi" w:hAnsi="Times New Roman" w:cs="Times New Roman"/>
                <w:color w:val="FFFFFF"/>
                <w:lang w:bidi="ar-SA"/>
              </w:rPr>
              <w:t>Truth united with Sincerity</w:t>
            </w:r>
          </w:p>
        </w:tc>
      </w:tr>
    </w:tbl>
    <w:p w14:paraId="69F91483" w14:textId="77777777" w:rsidR="00AE5C7F" w:rsidRPr="00AE5C7F" w:rsidRDefault="00AE5C7F" w:rsidP="00AE5C7F">
      <w:pPr>
        <w:rPr>
          <w:rFonts w:eastAsiaTheme="minorHAnsi" w:cs="Calibri"/>
          <w:color w:val="000000"/>
          <w:lang w:bidi="ar-SA"/>
        </w:rPr>
      </w:pPr>
      <w:r w:rsidRPr="00AE5C7F">
        <w:rPr>
          <w:rFonts w:eastAsiaTheme="minorHAnsi" w:cs="Calibri"/>
          <w:color w:val="000000"/>
          <w:lang w:bidi="ar-SA"/>
        </w:rPr>
        <w:t xml:space="preserve"> </w:t>
      </w:r>
    </w:p>
    <w:p w14:paraId="023971E4" w14:textId="76334395" w:rsidR="00AE5C7F" w:rsidRPr="00AE5C7F" w:rsidRDefault="00AE5C7F" w:rsidP="002A198D">
      <w:pPr>
        <w:rPr>
          <w:rFonts w:eastAsiaTheme="minorHAnsi" w:cs="Calibri"/>
          <w:b/>
          <w:bCs/>
          <w:color w:val="000000"/>
          <w:lang w:bidi="ar-SA"/>
        </w:rPr>
      </w:pPr>
      <w:r w:rsidRPr="00AE5C7F">
        <w:rPr>
          <w:rFonts w:eastAsiaTheme="minorHAnsi" w:cs="Calibri"/>
          <w:b/>
          <w:bCs/>
          <w:color w:val="000000"/>
          <w:u w:val="single"/>
          <w:lang w:bidi="ar-SA"/>
        </w:rPr>
        <w:t>Ephesians 5:29-33</w:t>
      </w:r>
      <w:r w:rsidRPr="00AE5C7F">
        <w:rPr>
          <w:rFonts w:eastAsiaTheme="minorHAnsi" w:cs="Calibri"/>
          <w:b/>
          <w:bCs/>
          <w:color w:val="000000"/>
          <w:lang w:bidi="ar-SA"/>
        </w:rPr>
        <w:t xml:space="preserve"> For, no man ever hates his own body,</w:t>
      </w:r>
      <w:bookmarkStart w:id="19" w:name="_ftnref151"/>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"_ftn151"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87"/>
      </w:r>
      <w:r w:rsidRPr="00AE5C7F">
        <w:rPr>
          <w:rFonts w:eastAsiaTheme="minorHAnsi" w:cs="Calibri"/>
          <w:b/>
          <w:bCs/>
          <w:lang w:bidi="ar-SA"/>
        </w:rPr>
        <w:fldChar w:fldCharType="end"/>
      </w:r>
      <w:bookmarkEnd w:id="19"/>
      <w:r w:rsidRPr="00AE5C7F">
        <w:rPr>
          <w:rFonts w:eastAsiaTheme="minorHAnsi" w:cs="Calibri"/>
          <w:b/>
          <w:bCs/>
          <w:lang w:bidi="ar-SA"/>
        </w:rPr>
        <w:t xml:space="preserve"> </w:t>
      </w:r>
      <w:r w:rsidRPr="00AE5C7F">
        <w:rPr>
          <w:rFonts w:eastAsiaTheme="minorHAnsi" w:cs="Calibri"/>
          <w:b/>
          <w:bCs/>
          <w:color w:val="000000"/>
          <w:lang w:bidi="ar-SA"/>
        </w:rPr>
        <w:t>rather</w:t>
      </w:r>
      <w:r w:rsidRPr="00AE5C7F">
        <w:rPr>
          <w:rFonts w:eastAsiaTheme="minorHAnsi" w:cs="Calibri"/>
          <w:color w:val="000000"/>
          <w:lang w:bidi="ar-SA"/>
        </w:rPr>
        <w:t xml:space="preserve"> (he) </w:t>
      </w:r>
      <w:r w:rsidRPr="00AE5C7F">
        <w:rPr>
          <w:rFonts w:eastAsiaTheme="minorHAnsi" w:cs="Calibri"/>
          <w:b/>
          <w:bCs/>
          <w:color w:val="000000"/>
          <w:lang w:bidi="ar-SA"/>
        </w:rPr>
        <w:t>sustains and values</w:t>
      </w:r>
      <w:bookmarkStart w:id="20" w:name="_ftnref152"/>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"_ftn152"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88"/>
      </w:r>
      <w:r w:rsidRPr="00AE5C7F">
        <w:rPr>
          <w:rFonts w:eastAsiaTheme="minorHAnsi" w:cs="Calibri"/>
          <w:b/>
          <w:bCs/>
          <w:lang w:bidi="ar-SA"/>
        </w:rPr>
        <w:fldChar w:fldCharType="end"/>
      </w:r>
      <w:bookmarkEnd w:id="20"/>
      <w:r w:rsidRPr="00AE5C7F">
        <w:rPr>
          <w:rFonts w:eastAsiaTheme="minorHAnsi" w:cs="Calibri"/>
          <w:b/>
          <w:bCs/>
          <w:lang w:bidi="ar-SA"/>
        </w:rPr>
        <w:t xml:space="preserve"> i</w:t>
      </w:r>
      <w:r w:rsidRPr="00AE5C7F">
        <w:rPr>
          <w:rFonts w:eastAsiaTheme="minorHAnsi" w:cs="Calibri"/>
          <w:b/>
          <w:bCs/>
          <w:color w:val="000000"/>
          <w:lang w:bidi="ar-SA"/>
        </w:rPr>
        <w:t>t, even as the Master loves the Congregation (of Messiah). For we are members of his body, his flesh, and of bones.</w:t>
      </w:r>
      <w:bookmarkStart w:id="21" w:name="_ftnref153"/>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"_ftn153"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89"/>
      </w:r>
      <w:r w:rsidRPr="00AE5C7F">
        <w:rPr>
          <w:rFonts w:eastAsiaTheme="minorHAnsi" w:cs="Calibri"/>
          <w:b/>
          <w:bCs/>
          <w:lang w:bidi="ar-SA"/>
        </w:rPr>
        <w:fldChar w:fldCharType="end"/>
      </w:r>
      <w:bookmarkEnd w:id="21"/>
      <w:r w:rsidRPr="00AE5C7F">
        <w:rPr>
          <w:rFonts w:eastAsiaTheme="minorHAnsi" w:cs="Calibri"/>
          <w:b/>
          <w:bCs/>
          <w:color w:val="000000"/>
          <w:lang w:bidi="ar-SA"/>
        </w:rPr>
        <w:t xml:space="preserve"> </w:t>
      </w:r>
      <w:r w:rsidRPr="00AE5C7F">
        <w:rPr>
          <w:rFonts w:eastAsiaTheme="minorHAnsi" w:cs="Calibri"/>
          <w:color w:val="000000"/>
          <w:lang w:bidi="ar-SA"/>
        </w:rPr>
        <w:t>As it is written,</w:t>
      </w:r>
      <w:r w:rsidRPr="00AE5C7F">
        <w:rPr>
          <w:rFonts w:eastAsiaTheme="minorHAnsi" w:cs="Calibri"/>
          <w:b/>
          <w:bCs/>
          <w:color w:val="000000"/>
          <w:lang w:bidi="ar-SA"/>
        </w:rPr>
        <w:t xml:space="preserve"> “For this cause a man will leave his father and mother and will be joined to his wife, and the two of them will be one flesh.”</w:t>
      </w:r>
      <w:bookmarkStart w:id="22" w:name="_ftnref154"/>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"_ftn154"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90"/>
      </w:r>
      <w:r w:rsidRPr="00AE5C7F">
        <w:rPr>
          <w:rFonts w:eastAsiaTheme="minorHAnsi" w:cs="Calibri"/>
          <w:b/>
          <w:bCs/>
          <w:lang w:bidi="ar-SA"/>
        </w:rPr>
        <w:fldChar w:fldCharType="end"/>
      </w:r>
      <w:bookmarkEnd w:id="22"/>
      <w:r w:rsidRPr="00AE5C7F">
        <w:rPr>
          <w:rFonts w:eastAsiaTheme="minorHAnsi" w:cs="Calibri"/>
          <w:b/>
          <w:bCs/>
          <w:lang w:bidi="ar-SA"/>
        </w:rPr>
        <w:t xml:space="preserve">  </w:t>
      </w:r>
      <w:r w:rsidRPr="00AE5C7F">
        <w:rPr>
          <w:rFonts w:eastAsiaTheme="minorHAnsi" w:cs="Calibri"/>
          <w:b/>
          <w:bCs/>
          <w:color w:val="000000"/>
          <w:lang w:bidi="ar-SA"/>
        </w:rPr>
        <w:t xml:space="preserve">This is a profound So’od, </w:t>
      </w:r>
      <w:r w:rsidRPr="00AE5C7F">
        <w:rPr>
          <w:rFonts w:eastAsiaTheme="minorHAnsi" w:cs="Calibri"/>
          <w:color w:val="000000"/>
          <w:lang w:bidi="ar-SA"/>
        </w:rPr>
        <w:t>(secret – mystery</w:t>
      </w:r>
      <w:r w:rsidRPr="00AE5C7F">
        <w:rPr>
          <w:rFonts w:eastAsiaTheme="minorHAnsi" w:cs="Calibri"/>
          <w:lang w:bidi="ar-SA"/>
        </w:rPr>
        <w:t>)</w:t>
      </w:r>
      <w:bookmarkStart w:id="23" w:name="_ftnref155"/>
      <w:r w:rsidRPr="00AE5C7F">
        <w:rPr>
          <w:rFonts w:eastAsiaTheme="minorHAnsi" w:cs="Calibri"/>
          <w:lang w:bidi="ar-SA"/>
        </w:rPr>
        <w:fldChar w:fldCharType="begin"/>
      </w:r>
      <w:r w:rsidRPr="00AE5C7F">
        <w:rPr>
          <w:rFonts w:eastAsiaTheme="minorHAnsi" w:cs="Calibri"/>
          <w:lang w:bidi="ar-SA"/>
        </w:rPr>
        <w:instrText xml:space="preserve"> HYPERLINK "https://www.betemunah.org/sederim/iyar2079.html" \l "_ftn155" \o "" </w:instrText>
      </w:r>
      <w:r w:rsidRPr="00AE5C7F">
        <w:rPr>
          <w:rFonts w:eastAsiaTheme="minorHAnsi" w:cs="Calibri"/>
          <w:lang w:bidi="ar-SA"/>
        </w:rPr>
      </w:r>
      <w:r w:rsidRPr="00AE5C7F">
        <w:rPr>
          <w:rFonts w:eastAsiaTheme="minorHAnsi" w:cs="Calibri"/>
          <w:lang w:bidi="ar-SA"/>
        </w:rPr>
        <w:fldChar w:fldCharType="separate"/>
      </w:r>
      <w:r w:rsidRPr="00AE5C7F">
        <w:rPr>
          <w:rFonts w:eastAsiaTheme="minorHAnsi" w:cs="Calibri"/>
          <w:vertAlign w:val="superscript"/>
          <w:lang w:bidi="ar-SA"/>
        </w:rPr>
        <w:footnoteReference w:id="91"/>
      </w:r>
      <w:r w:rsidRPr="00AE5C7F">
        <w:rPr>
          <w:rFonts w:eastAsiaTheme="minorHAnsi" w:cs="Calibri"/>
          <w:lang w:bidi="ar-SA"/>
        </w:rPr>
        <w:fldChar w:fldCharType="end"/>
      </w:r>
      <w:bookmarkEnd w:id="23"/>
      <w:r w:rsidRPr="00AE5C7F">
        <w:rPr>
          <w:rFonts w:eastAsiaTheme="minorHAnsi" w:cs="Calibri"/>
          <w:b/>
          <w:bCs/>
          <w:lang w:bidi="ar-SA"/>
        </w:rPr>
        <w:t xml:space="preserve"> </w:t>
      </w:r>
      <w:r w:rsidRPr="00AE5C7F">
        <w:rPr>
          <w:rFonts w:eastAsiaTheme="minorHAnsi" w:cs="Calibri"/>
          <w:b/>
          <w:bCs/>
          <w:color w:val="000000"/>
          <w:lang w:bidi="ar-SA"/>
        </w:rPr>
        <w:t>but I speak concerning Messiah and his congregation. But also let everyone of you in particular so love his wife even as himself, and the wife should defer to her own husband.</w:t>
      </w:r>
    </w:p>
    <w:p w14:paraId="70D2EE60" w14:textId="77777777" w:rsidR="00AE5C7F" w:rsidRPr="00AE5C7F" w:rsidRDefault="00AE5C7F" w:rsidP="00AE5C7F">
      <w:pPr>
        <w:jc w:val="center"/>
        <w:rPr>
          <w:rFonts w:asciiTheme="minorHAnsi" w:eastAsiaTheme="minorHAnsi" w:hAnsiTheme="minorHAnsi" w:cstheme="minorHAnsi"/>
          <w:b/>
          <w:bCs/>
        </w:rPr>
      </w:pPr>
      <w:r w:rsidRPr="00AE5C7F">
        <w:rPr>
          <w:rFonts w:asciiTheme="minorHAnsi" w:eastAsiaTheme="minorHAnsi" w:hAnsiTheme="minorHAnsi" w:cstheme="minorHAnsi"/>
          <w:b/>
          <w:bCs/>
        </w:rPr>
        <w:lastRenderedPageBreak/>
        <w:t>Count 41 days on Sunday night, June 2, 2024</w:t>
      </w:r>
    </w:p>
    <w:p w14:paraId="670FBBB5" w14:textId="77777777" w:rsidR="00AE5C7F" w:rsidRPr="00AE5C7F" w:rsidRDefault="00AE5C7F" w:rsidP="00AE5C7F">
      <w:pPr>
        <w:rPr>
          <w:rFonts w:asciiTheme="minorHAnsi" w:eastAsiaTheme="minorHAnsi" w:hAnsiTheme="minorHAnsi" w:cstheme="minorHAnsi"/>
          <w:i/>
          <w:iCs/>
        </w:rPr>
      </w:pPr>
    </w:p>
    <w:p w14:paraId="61A0EFA2"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i/>
          <w:iCs/>
        </w:rPr>
        <w:t>Barukh ata Adonai Eloheinu Melekh ha’Olam asher kid’shanu b’mitzvotav v’tizivanu al sefirat ha’omer.</w:t>
      </w:r>
    </w:p>
    <w:p w14:paraId="761614BB" w14:textId="77777777" w:rsidR="00AE5C7F" w:rsidRPr="00AE5C7F" w:rsidRDefault="00AE5C7F" w:rsidP="00AE5C7F">
      <w:pPr>
        <w:rPr>
          <w:rFonts w:asciiTheme="minorHAnsi" w:eastAsiaTheme="minorHAnsi" w:hAnsiTheme="minorHAnsi" w:cstheme="minorHAnsi"/>
        </w:rPr>
      </w:pPr>
    </w:p>
    <w:p w14:paraId="482645F1"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rPr>
        <w:t>Blessed are you, Adonai our God, Sovereign of the Universe, who has sanctified us with your commandments and commanded us to count the omer.</w:t>
      </w:r>
    </w:p>
    <w:p w14:paraId="7F55F9B3" w14:textId="77777777" w:rsidR="00AE5C7F" w:rsidRPr="00AE5C7F" w:rsidRDefault="00AE5C7F" w:rsidP="00AE5C7F">
      <w:pPr>
        <w:jc w:val="center"/>
        <w:rPr>
          <w:rFonts w:asciiTheme="minorHAnsi" w:eastAsiaTheme="minorHAnsi" w:hAnsiTheme="minorHAnsi" w:cstheme="minorHAnsi"/>
        </w:rPr>
      </w:pPr>
    </w:p>
    <w:p w14:paraId="20594F5A"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Today is forty-one days, which is five weeks and six days of the Omer.</w:t>
      </w:r>
    </w:p>
    <w:p w14:paraId="1D45E4F9"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Yesod ShebeYesod</w:t>
      </w:r>
    </w:p>
    <w:p w14:paraId="50F4A804" w14:textId="77777777" w:rsidR="00AE5C7F" w:rsidRPr="00AE5C7F" w:rsidRDefault="00AE5C7F" w:rsidP="00AE5C7F">
      <w:pPr>
        <w:jc w:val="left"/>
        <w:rPr>
          <w:rFonts w:eastAsiaTheme="minorHAnsi" w:cs="Calibri"/>
          <w:color w:val="000000"/>
          <w:lang w:bidi="ar-SA"/>
        </w:rPr>
      </w:pPr>
      <w:r w:rsidRPr="00AE5C7F">
        <w:rPr>
          <w:rFonts w:eastAsiaTheme="minorHAnsi" w:cs="Calibri"/>
          <w:b/>
          <w:bCs/>
          <w:color w:val="000000"/>
          <w:lang w:val="en-AU" w:bidi="ar-SA"/>
        </w:rPr>
        <w:t>Then read the following:</w:t>
      </w:r>
    </w:p>
    <w:p w14:paraId="54DE7419" w14:textId="77777777" w:rsidR="00AE5C7F" w:rsidRPr="00AE5C7F" w:rsidRDefault="00AE5C7F" w:rsidP="00AE5C7F">
      <w:pPr>
        <w:rPr>
          <w:rFonts w:eastAsiaTheme="minorHAnsi" w:cs="Calibri"/>
          <w:color w:val="000000"/>
          <w:lang w:bidi="ar-SA"/>
        </w:rPr>
      </w:pPr>
      <w:r w:rsidRPr="00AE5C7F">
        <w:rPr>
          <w:rFonts w:eastAsiaTheme="minorHAnsi" w:cs="Calibri"/>
          <w:color w:val="000000"/>
          <w:lang w:val="en-AU" w:bidi="ar-SA"/>
        </w:rPr>
        <w:t xml:space="preserve"> </w:t>
      </w:r>
    </w:p>
    <w:tbl>
      <w:tblPr>
        <w:tblW w:w="0" w:type="auto"/>
        <w:jc w:val="center"/>
        <w:tblCellMar>
          <w:left w:w="0" w:type="dxa"/>
          <w:right w:w="0" w:type="dxa"/>
        </w:tblCellMar>
        <w:tblLook w:val="04A0" w:firstRow="1" w:lastRow="0" w:firstColumn="1" w:lastColumn="0" w:noHBand="0" w:noVBand="1"/>
      </w:tblPr>
      <w:tblGrid>
        <w:gridCol w:w="1644"/>
        <w:gridCol w:w="961"/>
        <w:gridCol w:w="788"/>
        <w:gridCol w:w="1084"/>
        <w:gridCol w:w="3744"/>
      </w:tblGrid>
      <w:tr w:rsidR="00AE5C7F" w:rsidRPr="00AE5C7F" w14:paraId="673543F1" w14:textId="77777777" w:rsidTr="00A434B4">
        <w:trPr>
          <w:jc w:val="center"/>
        </w:trPr>
        <w:tc>
          <w:tcPr>
            <w:tcW w:w="0" w:type="auto"/>
            <w:tcBorders>
              <w:top w:val="single" w:sz="8" w:space="0" w:color="auto"/>
              <w:left w:val="single" w:sz="8" w:space="0" w:color="auto"/>
              <w:bottom w:val="single" w:sz="8" w:space="0" w:color="auto"/>
              <w:right w:val="single" w:sz="8" w:space="0" w:color="auto"/>
            </w:tcBorders>
            <w:shd w:val="clear" w:color="auto" w:fill="7030A0"/>
            <w:tcMar>
              <w:top w:w="0" w:type="dxa"/>
              <w:left w:w="108" w:type="dxa"/>
              <w:bottom w:w="0" w:type="dxa"/>
              <w:right w:w="108" w:type="dxa"/>
            </w:tcMar>
            <w:hideMark/>
          </w:tcPr>
          <w:p w14:paraId="7518CA55" w14:textId="77777777" w:rsidR="00AE5C7F" w:rsidRPr="00AE5C7F" w:rsidRDefault="00AE5C7F" w:rsidP="00AE5C7F">
            <w:pPr>
              <w:jc w:val="center"/>
              <w:rPr>
                <w:rFonts w:ascii="Times New Roman" w:eastAsiaTheme="minorHAnsi" w:hAnsi="Times New Roman" w:cs="Times New Roman"/>
                <w:sz w:val="24"/>
                <w:szCs w:val="24"/>
                <w:lang w:bidi="ar-SA"/>
              </w:rPr>
            </w:pPr>
            <w:r w:rsidRPr="00AE5C7F">
              <w:rPr>
                <w:rFonts w:ascii="Skolar Cyrillic" w:eastAsiaTheme="minorHAnsi" w:hAnsi="Skolar Cyrillic" w:cstheme="minorBidi"/>
                <w:b/>
                <w:bCs/>
                <w:color w:val="FFFFFF"/>
                <w:sz w:val="20"/>
                <w:lang w:val="en-AU" w:bidi="ar-SA"/>
              </w:rPr>
              <w:t>Day of the Omer</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53170442"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b/>
                <w:bCs/>
                <w:color w:val="FFFFFF"/>
                <w:sz w:val="20"/>
                <w:lang w:val="en-AU" w:bidi="ar-SA"/>
              </w:rPr>
              <w:t>Ministry</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350B28AD"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b/>
                <w:bCs/>
                <w:color w:val="FFFFFF"/>
                <w:sz w:val="20"/>
                <w:lang w:val="en-AU" w:bidi="ar-SA"/>
              </w:rPr>
              <w:t>Date</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08244061"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b/>
                <w:bCs/>
                <w:color w:val="FFFFFF"/>
                <w:sz w:val="20"/>
                <w:lang w:val="en-AU" w:bidi="ar-SA"/>
              </w:rPr>
              <w:t>Ephesians</w:t>
            </w:r>
          </w:p>
        </w:tc>
        <w:tc>
          <w:tcPr>
            <w:tcW w:w="0" w:type="auto"/>
            <w:tcBorders>
              <w:top w:val="single" w:sz="8" w:space="0" w:color="auto"/>
              <w:left w:val="nil"/>
              <w:bottom w:val="single" w:sz="8" w:space="0" w:color="auto"/>
              <w:right w:val="single" w:sz="8" w:space="0" w:color="auto"/>
            </w:tcBorders>
            <w:shd w:val="clear" w:color="auto" w:fill="7030A0"/>
            <w:tcMar>
              <w:top w:w="0" w:type="dxa"/>
              <w:left w:w="108" w:type="dxa"/>
              <w:bottom w:w="0" w:type="dxa"/>
              <w:right w:w="108" w:type="dxa"/>
            </w:tcMar>
            <w:hideMark/>
          </w:tcPr>
          <w:p w14:paraId="71C6804F"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b/>
                <w:bCs/>
                <w:color w:val="FFFFFF"/>
                <w:sz w:val="20"/>
                <w:lang w:val="en-AU" w:bidi="ar-SA"/>
              </w:rPr>
              <w:t>Attributes</w:t>
            </w:r>
          </w:p>
        </w:tc>
      </w:tr>
      <w:tr w:rsidR="00AE5C7F" w:rsidRPr="00AE5C7F" w14:paraId="3A1CEAC9" w14:textId="77777777" w:rsidTr="00A434B4">
        <w:trPr>
          <w:jc w:val="center"/>
        </w:trPr>
        <w:tc>
          <w:tcPr>
            <w:tcW w:w="0" w:type="auto"/>
            <w:tcBorders>
              <w:top w:val="nil"/>
              <w:left w:val="single" w:sz="8" w:space="0" w:color="auto"/>
              <w:bottom w:val="single" w:sz="8" w:space="0" w:color="auto"/>
              <w:right w:val="single" w:sz="8" w:space="0" w:color="auto"/>
            </w:tcBorders>
            <w:shd w:val="clear" w:color="auto" w:fill="702DA0"/>
            <w:tcMar>
              <w:top w:w="0" w:type="dxa"/>
              <w:left w:w="108" w:type="dxa"/>
              <w:bottom w:w="0" w:type="dxa"/>
              <w:right w:w="108" w:type="dxa"/>
            </w:tcMar>
            <w:hideMark/>
          </w:tcPr>
          <w:p w14:paraId="017C6E77"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41</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DA66CA7"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Parnas 3</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14A2F699"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Iyar 26</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4ADB05D7"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6:1-4</w:t>
            </w:r>
          </w:p>
        </w:tc>
        <w:tc>
          <w:tcPr>
            <w:tcW w:w="0" w:type="auto"/>
            <w:tcBorders>
              <w:top w:val="nil"/>
              <w:left w:val="nil"/>
              <w:bottom w:val="single" w:sz="8" w:space="0" w:color="auto"/>
              <w:right w:val="single" w:sz="8" w:space="0" w:color="auto"/>
            </w:tcBorders>
            <w:shd w:val="clear" w:color="auto" w:fill="702DA0"/>
            <w:tcMar>
              <w:top w:w="0" w:type="dxa"/>
              <w:left w:w="108" w:type="dxa"/>
              <w:bottom w:w="0" w:type="dxa"/>
              <w:right w:w="108" w:type="dxa"/>
            </w:tcMar>
            <w:hideMark/>
          </w:tcPr>
          <w:p w14:paraId="4F7BD86B"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Foundation – Office of the Pastor #3</w:t>
            </w:r>
          </w:p>
          <w:p w14:paraId="5D2A51CB"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Virtue: Emet (Truth/Honesty)</w:t>
            </w:r>
          </w:p>
          <w:p w14:paraId="3B90B92E" w14:textId="77777777" w:rsidR="00AE5C7F" w:rsidRPr="00AE5C7F" w:rsidRDefault="00AE5C7F" w:rsidP="00AE5C7F">
            <w:pPr>
              <w:jc w:val="center"/>
              <w:rPr>
                <w:rFonts w:ascii="Times New Roman" w:eastAsiaTheme="minorHAnsi" w:hAnsi="Times New Roman" w:cstheme="minorBidi"/>
                <w:sz w:val="20"/>
                <w:lang w:bidi="ar-SA"/>
              </w:rPr>
            </w:pPr>
            <w:r w:rsidRPr="00AE5C7F">
              <w:rPr>
                <w:rFonts w:ascii="Skolar Cyrillic" w:eastAsiaTheme="minorHAnsi" w:hAnsi="Skolar Cyrillic" w:cstheme="minorBidi"/>
                <w:color w:val="FFFFFF"/>
                <w:sz w:val="20"/>
                <w:lang w:bidi="ar-SA"/>
              </w:rPr>
              <w:t>Ministry: Parnas [Pastor] (Female – hidden)</w:t>
            </w:r>
          </w:p>
        </w:tc>
      </w:tr>
    </w:tbl>
    <w:p w14:paraId="0267E908" w14:textId="77777777" w:rsidR="00AE5C7F" w:rsidRPr="00AE5C7F" w:rsidRDefault="00AE5C7F" w:rsidP="00AE5C7F">
      <w:pPr>
        <w:rPr>
          <w:rFonts w:ascii="Times New Roman" w:eastAsiaTheme="minorHAnsi" w:hAnsi="Times New Roman" w:cstheme="minorBidi"/>
          <w:color w:val="000000"/>
          <w:sz w:val="27"/>
          <w:szCs w:val="27"/>
          <w:lang w:bidi="ar-SA"/>
        </w:rPr>
      </w:pPr>
      <w:r w:rsidRPr="00AE5C7F">
        <w:rPr>
          <w:rFonts w:ascii="Skolar Cyrillic" w:eastAsiaTheme="minorHAnsi" w:hAnsi="Skolar Cyrillic" w:cstheme="minorBidi"/>
          <w:color w:val="000000"/>
          <w:sz w:val="27"/>
          <w:szCs w:val="27"/>
          <w:lang w:bidi="ar-SA"/>
        </w:rPr>
        <w:t xml:space="preserve"> </w:t>
      </w:r>
    </w:p>
    <w:p w14:paraId="67637A5F" w14:textId="77777777" w:rsidR="00AE5C7F" w:rsidRPr="00AE5C7F" w:rsidRDefault="00AE5C7F" w:rsidP="00AE5C7F">
      <w:pPr>
        <w:rPr>
          <w:rFonts w:eastAsiaTheme="minorHAnsi" w:cs="Calibri"/>
          <w:b/>
          <w:bCs/>
          <w:lang w:bidi="ar-SA"/>
        </w:rPr>
      </w:pPr>
      <w:r w:rsidRPr="00AE5C7F">
        <w:rPr>
          <w:rFonts w:eastAsiaTheme="minorHAnsi" w:cs="Calibri"/>
          <w:b/>
          <w:bCs/>
          <w:color w:val="000000"/>
          <w:u w:val="single"/>
          <w:lang w:bidi="ar-SA"/>
        </w:rPr>
        <w:t>Ephesians 6:1-4</w:t>
      </w:r>
      <w:r w:rsidRPr="00AE5C7F">
        <w:rPr>
          <w:rFonts w:eastAsiaTheme="minorHAnsi" w:cs="Calibri"/>
          <w:b/>
          <w:bCs/>
          <w:color w:val="000000"/>
          <w:lang w:bidi="ar-SA"/>
        </w:rPr>
        <w:t xml:space="preserve"> Children, obey your parents</w:t>
      </w:r>
      <w:bookmarkStart w:id="24" w:name="_ftnref156"/>
      <w:r w:rsidRPr="00AE5C7F">
        <w:rPr>
          <w:rFonts w:eastAsiaTheme="minorHAnsi" w:cs="Calibri"/>
          <w:b/>
          <w:bCs/>
          <w:color w:val="000000"/>
          <w:lang w:bidi="ar-SA"/>
        </w:rPr>
        <w:fldChar w:fldCharType="begin"/>
      </w:r>
      <w:r w:rsidRPr="00AE5C7F">
        <w:rPr>
          <w:rFonts w:eastAsiaTheme="minorHAnsi" w:cs="Calibri"/>
          <w:b/>
          <w:bCs/>
          <w:color w:val="000000"/>
          <w:lang w:bidi="ar-SA"/>
        </w:rPr>
        <w:instrText xml:space="preserve"> HYPERLINK "https://www.betemunah.org/sederim/iyar2079.html" \l "_ftn156" \o "" </w:instrText>
      </w:r>
      <w:r w:rsidRPr="00AE5C7F">
        <w:rPr>
          <w:rFonts w:eastAsiaTheme="minorHAnsi" w:cs="Calibri"/>
          <w:b/>
          <w:bCs/>
          <w:color w:val="000000"/>
          <w:lang w:bidi="ar-SA"/>
        </w:rPr>
      </w:r>
      <w:r w:rsidRPr="00AE5C7F">
        <w:rPr>
          <w:rFonts w:eastAsiaTheme="minorHAnsi" w:cs="Calibri"/>
          <w:b/>
          <w:bCs/>
          <w:color w:val="000000"/>
          <w:lang w:bidi="ar-SA"/>
        </w:rPr>
        <w:fldChar w:fldCharType="separate"/>
      </w:r>
      <w:r w:rsidRPr="00AE5C7F">
        <w:rPr>
          <w:rFonts w:eastAsiaTheme="minorHAnsi" w:cs="Calibri"/>
          <w:vertAlign w:val="superscript"/>
          <w:lang w:bidi="ar-SA"/>
        </w:rPr>
        <w:footnoteReference w:id="92"/>
      </w:r>
      <w:r w:rsidRPr="00AE5C7F">
        <w:rPr>
          <w:rFonts w:eastAsiaTheme="minorHAnsi" w:cs="Calibri"/>
          <w:b/>
          <w:bCs/>
          <w:color w:val="000000"/>
          <w:lang w:bidi="ar-SA"/>
        </w:rPr>
        <w:t xml:space="preserve"> </w:t>
      </w:r>
      <w:r w:rsidRPr="00AE5C7F">
        <w:rPr>
          <w:rFonts w:eastAsiaTheme="minorHAnsi" w:cs="Calibri"/>
          <w:b/>
          <w:bCs/>
          <w:color w:val="000000"/>
          <w:lang w:bidi="ar-SA"/>
        </w:rPr>
        <w:fldChar w:fldCharType="end"/>
      </w:r>
      <w:bookmarkEnd w:id="24"/>
      <w:r w:rsidRPr="00AE5C7F">
        <w:rPr>
          <w:rFonts w:eastAsiaTheme="minorHAnsi" w:cs="Calibri"/>
          <w:b/>
          <w:bCs/>
          <w:color w:val="000000"/>
          <w:lang w:bidi="ar-SA"/>
        </w:rPr>
        <w:t>in the Lord</w:t>
      </w:r>
      <w:r w:rsidRPr="00AE5C7F">
        <w:rPr>
          <w:rFonts w:eastAsiaTheme="minorHAnsi" w:cs="Calibri"/>
          <w:b/>
          <w:bCs/>
          <w:lang w:bidi="ar-SA"/>
        </w:rPr>
        <w:t>,</w:t>
      </w:r>
      <w:bookmarkStart w:id="25" w:name="_ftnref157"/>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"_ftn157"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93"/>
      </w:r>
      <w:r w:rsidRPr="00AE5C7F">
        <w:rPr>
          <w:rFonts w:eastAsiaTheme="minorHAnsi" w:cs="Calibri"/>
          <w:b/>
          <w:bCs/>
          <w:lang w:bidi="ar-SA"/>
        </w:rPr>
        <w:fldChar w:fldCharType="end"/>
      </w:r>
      <w:bookmarkEnd w:id="25"/>
      <w:r w:rsidRPr="00AE5C7F">
        <w:rPr>
          <w:rFonts w:eastAsiaTheme="minorHAnsi" w:cs="Calibri"/>
          <w:b/>
          <w:bCs/>
          <w:lang w:bidi="ar-SA"/>
        </w:rPr>
        <w:t xml:space="preserve"> </w:t>
      </w:r>
      <w:r w:rsidRPr="00AE5C7F">
        <w:rPr>
          <w:rFonts w:eastAsiaTheme="minorHAnsi" w:cs="Calibri"/>
          <w:b/>
          <w:bCs/>
          <w:color w:val="000000"/>
          <w:lang w:bidi="ar-SA"/>
        </w:rPr>
        <w:t>or this is right</w:t>
      </w:r>
      <w:r w:rsidRPr="00AE5C7F">
        <w:rPr>
          <w:rFonts w:eastAsiaTheme="minorHAnsi" w:cs="Calibri"/>
          <w:color w:val="000000"/>
          <w:lang w:bidi="ar-SA"/>
        </w:rPr>
        <w:t xml:space="preserve"> (just)</w:t>
      </w:r>
      <w:bookmarkStart w:id="26" w:name="_ftnref158"/>
      <w:r w:rsidRPr="00AE5C7F">
        <w:rPr>
          <w:rFonts w:eastAsiaTheme="minorHAnsi" w:cs="Calibri"/>
          <w:lang w:bidi="ar-SA"/>
        </w:rPr>
        <w:fldChar w:fldCharType="begin"/>
      </w:r>
      <w:r w:rsidRPr="00AE5C7F">
        <w:rPr>
          <w:rFonts w:eastAsiaTheme="minorHAnsi" w:cs="Calibri"/>
          <w:lang w:bidi="ar-SA"/>
        </w:rPr>
        <w:instrText xml:space="preserve"> HYPERLINK "https://www.betemunah.org/sederim/iyar2079.html" \l "_ftn158" \o "" </w:instrText>
      </w:r>
      <w:r w:rsidRPr="00AE5C7F">
        <w:rPr>
          <w:rFonts w:eastAsiaTheme="minorHAnsi" w:cs="Calibri"/>
          <w:lang w:bidi="ar-SA"/>
        </w:rPr>
      </w:r>
      <w:r w:rsidRPr="00AE5C7F">
        <w:rPr>
          <w:rFonts w:eastAsiaTheme="minorHAnsi" w:cs="Calibri"/>
          <w:lang w:bidi="ar-SA"/>
        </w:rPr>
        <w:fldChar w:fldCharType="separate"/>
      </w:r>
      <w:r w:rsidRPr="00AE5C7F">
        <w:rPr>
          <w:rFonts w:eastAsiaTheme="minorHAnsi" w:cs="Calibri"/>
          <w:vertAlign w:val="superscript"/>
          <w:lang w:bidi="ar-SA"/>
        </w:rPr>
        <w:footnoteReference w:id="94"/>
      </w:r>
      <w:r w:rsidRPr="00AE5C7F">
        <w:rPr>
          <w:rFonts w:eastAsiaTheme="minorHAnsi" w:cs="Calibri"/>
          <w:lang w:bidi="ar-SA"/>
        </w:rPr>
        <w:t xml:space="preserve"> </w:t>
      </w:r>
      <w:r w:rsidRPr="00AE5C7F">
        <w:rPr>
          <w:rFonts w:eastAsiaTheme="minorHAnsi" w:cs="Calibri"/>
          <w:lang w:bidi="ar-SA"/>
        </w:rPr>
        <w:fldChar w:fldCharType="end"/>
      </w:r>
      <w:bookmarkEnd w:id="26"/>
      <w:r w:rsidRPr="00AE5C7F">
        <w:rPr>
          <w:rFonts w:eastAsiaTheme="minorHAnsi" w:cs="Calibri"/>
          <w:lang w:bidi="ar-SA"/>
        </w:rPr>
        <w:t>.</w:t>
      </w:r>
      <w:r w:rsidRPr="00AE5C7F">
        <w:rPr>
          <w:rFonts w:eastAsiaTheme="minorHAnsi" w:cs="Calibri"/>
          <w:b/>
          <w:bCs/>
          <w:color w:val="000000"/>
          <w:lang w:bidi="ar-SA"/>
        </w:rPr>
        <w:t xml:space="preserve"> “Honor your father and mother, (which is the first mitzvah </w:t>
      </w:r>
      <w:r w:rsidRPr="00AE5C7F">
        <w:rPr>
          <w:rFonts w:eastAsiaTheme="minorHAnsi" w:cs="Calibri"/>
          <w:color w:val="000000"/>
          <w:lang w:bidi="ar-SA"/>
        </w:rPr>
        <w:t>in the Decalogue</w:t>
      </w:r>
      <w:r w:rsidRPr="00AE5C7F">
        <w:rPr>
          <w:rFonts w:eastAsiaTheme="minorHAnsi" w:cs="Calibri"/>
          <w:b/>
          <w:bCs/>
          <w:color w:val="000000"/>
          <w:lang w:bidi="ar-SA"/>
        </w:rPr>
        <w:t xml:space="preserve"> which has a promise),</w:t>
      </w:r>
      <w:bookmarkStart w:id="27" w:name="_ftnref159"/>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"_ftn159"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95"/>
      </w:r>
      <w:r w:rsidRPr="00AE5C7F">
        <w:rPr>
          <w:rFonts w:eastAsiaTheme="minorHAnsi" w:cs="Calibri"/>
          <w:b/>
          <w:bCs/>
          <w:lang w:bidi="ar-SA"/>
        </w:rPr>
        <w:fldChar w:fldCharType="end"/>
      </w:r>
      <w:bookmarkEnd w:id="27"/>
      <w:r w:rsidRPr="00AE5C7F">
        <w:rPr>
          <w:rFonts w:eastAsiaTheme="minorHAnsi" w:cs="Calibri"/>
          <w:b/>
          <w:bCs/>
          <w:lang w:bidi="ar-SA"/>
        </w:rPr>
        <w:t xml:space="preserve"> </w:t>
      </w:r>
      <w:r w:rsidRPr="00AE5C7F">
        <w:rPr>
          <w:rFonts w:eastAsiaTheme="minorHAnsi" w:cs="Calibri"/>
          <w:b/>
          <w:bCs/>
          <w:color w:val="000000"/>
          <w:lang w:bidi="ar-SA"/>
        </w:rPr>
        <w:t xml:space="preserve"> so that it may be well with you, and that you may live long on the earth.”</w:t>
      </w:r>
      <w:bookmarkStart w:id="28" w:name="_ftnref160"/>
      <w:r w:rsidRPr="00AE5C7F">
        <w:rPr>
          <w:rFonts w:eastAsiaTheme="minorHAnsi" w:cs="Calibri"/>
          <w:b/>
          <w:bCs/>
          <w:color w:val="000000"/>
          <w:lang w:bidi="ar-SA"/>
        </w:rPr>
        <w:t xml:space="preserve"> </w:t>
      </w:r>
      <w:hyperlink r:id="rId16" w:anchor="_ftn160" w:history="1">
        <w:r w:rsidRPr="00AE5C7F">
          <w:rPr>
            <w:rFonts w:eastAsiaTheme="minorHAnsi" w:cs="Calibri"/>
            <w:vertAlign w:val="superscript"/>
            <w:lang w:bidi="ar-SA"/>
          </w:rPr>
          <w:footnoteReference w:id="96"/>
        </w:r>
        <w:r w:rsidRPr="00AE5C7F">
          <w:rPr>
            <w:rFonts w:eastAsiaTheme="minorHAnsi" w:cs="Calibri"/>
            <w:b/>
            <w:bCs/>
            <w:lang w:bidi="ar-SA"/>
          </w:rPr>
          <w:t xml:space="preserve"> </w:t>
        </w:r>
      </w:hyperlink>
      <w:bookmarkEnd w:id="28"/>
      <w:r w:rsidRPr="00AE5C7F">
        <w:rPr>
          <w:rFonts w:eastAsiaTheme="minorHAnsi" w:cs="Calibri"/>
          <w:b/>
          <w:bCs/>
          <w:color w:val="000000"/>
          <w:lang w:bidi="ar-SA"/>
        </w:rPr>
        <w:t>And fathers, do not provoke your children to anger,</w:t>
      </w:r>
      <w:bookmarkStart w:id="29" w:name="_ftnref161"/>
      <w:r w:rsidRPr="00AE5C7F">
        <w:rPr>
          <w:rFonts w:eastAsiaTheme="minorHAnsi" w:cs="Calibri"/>
          <w:b/>
          <w:bCs/>
          <w:color w:val="000000"/>
          <w:lang w:bidi="ar-SA"/>
        </w:rPr>
        <w:t xml:space="preserve"> </w:t>
      </w:r>
      <w:hyperlink r:id="rId17" w:anchor="_ftn161" w:history="1">
        <w:r w:rsidRPr="00AE5C7F">
          <w:rPr>
            <w:rFonts w:eastAsiaTheme="minorHAnsi" w:cs="Calibri"/>
            <w:vertAlign w:val="superscript"/>
            <w:lang w:bidi="ar-SA"/>
          </w:rPr>
          <w:footnoteReference w:id="97"/>
        </w:r>
        <w:r w:rsidRPr="00AE5C7F">
          <w:rPr>
            <w:rFonts w:eastAsiaTheme="minorHAnsi" w:cs="Calibri"/>
            <w:b/>
            <w:bCs/>
            <w:lang w:bidi="ar-SA"/>
          </w:rPr>
          <w:t xml:space="preserve"> </w:t>
        </w:r>
      </w:hyperlink>
      <w:bookmarkEnd w:id="29"/>
      <w:r w:rsidRPr="00AE5C7F">
        <w:rPr>
          <w:rFonts w:eastAsiaTheme="minorHAnsi" w:cs="Calibri"/>
          <w:b/>
          <w:bCs/>
          <w:color w:val="000000"/>
          <w:lang w:bidi="ar-SA"/>
        </w:rPr>
        <w:t>but bring them up in the discipline</w:t>
      </w:r>
      <w:bookmarkStart w:id="30" w:name="_ftnref162"/>
      <w:r w:rsidRPr="00AE5C7F">
        <w:rPr>
          <w:rFonts w:eastAsiaTheme="minorHAnsi" w:cs="Calibri"/>
          <w:lang w:bidi="ar-SA"/>
        </w:rPr>
        <w:fldChar w:fldCharType="begin"/>
      </w:r>
      <w:r w:rsidRPr="00AE5C7F">
        <w:rPr>
          <w:rFonts w:eastAsiaTheme="minorHAnsi" w:cs="Calibri"/>
          <w:lang w:bidi="ar-SA"/>
        </w:rPr>
        <w:instrText xml:space="preserve"> HYPERLINK "https://www.betemunah.org/sederim/iyar2079.html" \l "_ftn162" \o "" </w:instrText>
      </w:r>
      <w:r w:rsidRPr="00AE5C7F">
        <w:rPr>
          <w:rFonts w:eastAsiaTheme="minorHAnsi" w:cs="Calibri"/>
          <w:lang w:bidi="ar-SA"/>
        </w:rPr>
      </w:r>
      <w:r w:rsidRPr="00AE5C7F">
        <w:rPr>
          <w:rFonts w:eastAsiaTheme="minorHAnsi" w:cs="Calibri"/>
          <w:lang w:bidi="ar-SA"/>
        </w:rPr>
        <w:fldChar w:fldCharType="separate"/>
      </w:r>
      <w:r w:rsidRPr="00AE5C7F">
        <w:rPr>
          <w:rFonts w:eastAsiaTheme="minorHAnsi" w:cs="Calibri"/>
          <w:vertAlign w:val="superscript"/>
          <w:lang w:bidi="ar-SA"/>
        </w:rPr>
        <w:footnoteReference w:id="98"/>
      </w:r>
      <w:r w:rsidRPr="00AE5C7F">
        <w:rPr>
          <w:rFonts w:eastAsiaTheme="minorHAnsi" w:cs="Calibri"/>
          <w:lang w:bidi="ar-SA"/>
        </w:rPr>
        <w:fldChar w:fldCharType="end"/>
      </w:r>
      <w:bookmarkEnd w:id="30"/>
      <w:r w:rsidRPr="00AE5C7F">
        <w:rPr>
          <w:rFonts w:eastAsiaTheme="minorHAnsi" w:cs="Calibri"/>
          <w:lang w:bidi="ar-SA"/>
        </w:rPr>
        <w:t xml:space="preserve"> (</w:t>
      </w:r>
      <w:r w:rsidRPr="00AE5C7F">
        <w:rPr>
          <w:rFonts w:eastAsiaTheme="minorHAnsi" w:cs="Calibri"/>
          <w:color w:val="000000"/>
          <w:lang w:bidi="ar-SA"/>
        </w:rPr>
        <w:t xml:space="preserve">Mesorah – Oral) </w:t>
      </w:r>
      <w:r w:rsidRPr="00AE5C7F">
        <w:rPr>
          <w:rFonts w:eastAsiaTheme="minorHAnsi" w:cs="Calibri"/>
          <w:b/>
          <w:bCs/>
          <w:color w:val="000000"/>
          <w:lang w:bidi="ar-SA"/>
        </w:rPr>
        <w:t>Torah and instruction</w:t>
      </w:r>
      <w:bookmarkStart w:id="31" w:name="_ftnref163"/>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"_ftn163"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99"/>
      </w:r>
      <w:r w:rsidRPr="00AE5C7F">
        <w:rPr>
          <w:rFonts w:eastAsiaTheme="minorHAnsi" w:cs="Calibri"/>
          <w:b/>
          <w:bCs/>
          <w:lang w:bidi="ar-SA"/>
        </w:rPr>
        <w:fldChar w:fldCharType="end"/>
      </w:r>
      <w:bookmarkEnd w:id="31"/>
      <w:r w:rsidRPr="00AE5C7F">
        <w:rPr>
          <w:rFonts w:eastAsiaTheme="minorHAnsi" w:cs="Calibri"/>
          <w:b/>
          <w:bCs/>
          <w:lang w:bidi="ar-SA"/>
        </w:rPr>
        <w:t xml:space="preserve"> </w:t>
      </w:r>
      <w:r w:rsidRPr="00AE5C7F">
        <w:rPr>
          <w:rFonts w:eastAsiaTheme="minorHAnsi" w:cs="Calibri"/>
          <w:b/>
          <w:bCs/>
          <w:color w:val="000000"/>
          <w:lang w:bidi="ar-SA"/>
        </w:rPr>
        <w:t>of the Lord.</w:t>
      </w:r>
      <w:bookmarkStart w:id="32" w:name="_ftnref164"/>
      <w:r w:rsidRPr="00AE5C7F">
        <w:rPr>
          <w:rFonts w:eastAsiaTheme="minorHAnsi" w:cs="Calibri"/>
          <w:b/>
          <w:bCs/>
          <w:lang w:bidi="ar-SA"/>
        </w:rPr>
        <w:fldChar w:fldCharType="begin"/>
      </w:r>
      <w:r w:rsidRPr="00AE5C7F">
        <w:rPr>
          <w:rFonts w:eastAsiaTheme="minorHAnsi" w:cs="Calibri"/>
          <w:b/>
          <w:bCs/>
          <w:lang w:bidi="ar-SA"/>
        </w:rPr>
        <w:instrText xml:space="preserve"> HYPERLINK "https://www.betemunah.org/sederim/iyar2079.html" \l "_ftn164" \o "" </w:instrText>
      </w:r>
      <w:r w:rsidRPr="00AE5C7F">
        <w:rPr>
          <w:rFonts w:eastAsiaTheme="minorHAnsi" w:cs="Calibri"/>
          <w:b/>
          <w:bCs/>
          <w:lang w:bidi="ar-SA"/>
        </w:rPr>
      </w:r>
      <w:r w:rsidRPr="00AE5C7F">
        <w:rPr>
          <w:rFonts w:eastAsiaTheme="minorHAnsi" w:cs="Calibri"/>
          <w:b/>
          <w:bCs/>
          <w:lang w:bidi="ar-SA"/>
        </w:rPr>
        <w:fldChar w:fldCharType="separate"/>
      </w:r>
      <w:r w:rsidRPr="00AE5C7F">
        <w:rPr>
          <w:rFonts w:eastAsiaTheme="minorHAnsi" w:cs="Calibri"/>
          <w:vertAlign w:val="superscript"/>
          <w:lang w:bidi="ar-SA"/>
        </w:rPr>
        <w:footnoteReference w:id="100"/>
      </w:r>
      <w:r w:rsidRPr="00AE5C7F">
        <w:rPr>
          <w:rFonts w:eastAsiaTheme="minorHAnsi" w:cs="Calibri"/>
          <w:b/>
          <w:bCs/>
          <w:lang w:bidi="ar-SA"/>
        </w:rPr>
        <w:t xml:space="preserve"> </w:t>
      </w:r>
      <w:r w:rsidRPr="00AE5C7F">
        <w:rPr>
          <w:rFonts w:eastAsiaTheme="minorHAnsi" w:cs="Calibri"/>
          <w:b/>
          <w:bCs/>
          <w:lang w:bidi="ar-SA"/>
        </w:rPr>
        <w:fldChar w:fldCharType="end"/>
      </w:r>
      <w:bookmarkEnd w:id="32"/>
    </w:p>
    <w:p w14:paraId="6E5A7DA1" w14:textId="77777777" w:rsidR="00AE5C7F" w:rsidRPr="00AE5C7F" w:rsidRDefault="00AE5C7F" w:rsidP="00AE5C7F">
      <w:pPr>
        <w:widowControl w:val="0"/>
        <w:rPr>
          <w:rFonts w:ascii="Times New Roman" w:eastAsiaTheme="minorHAnsi" w:hAnsi="Times New Roman" w:cstheme="minorBidi"/>
          <w:sz w:val="20"/>
          <w:szCs w:val="18"/>
          <w:lang w:bidi="ar-SA"/>
        </w:rPr>
      </w:pPr>
      <w:r w:rsidRPr="00AE5C7F">
        <w:rPr>
          <w:rFonts w:ascii="Times New Roman" w:eastAsiaTheme="minorHAnsi" w:hAnsi="Times New Roman" w:cstheme="minorBidi"/>
          <w:sz w:val="20"/>
          <w:szCs w:val="18"/>
          <w:lang w:bidi="ar-SA"/>
        </w:rPr>
        <w:t>The “salvific” role of the husband and Messiah is that of guardianship. As guardian/savior, the husband Messiah is the source of halakhic information and instruction for the family. Messiah is the source of the Mesorah for the Esnoga establishing a model for the husband at home.</w:t>
      </w:r>
    </w:p>
    <w:p w14:paraId="1D6DDD8E" w14:textId="77777777" w:rsidR="00AE5C7F" w:rsidRPr="00AE5C7F" w:rsidRDefault="00AE5C7F" w:rsidP="00AE5C7F">
      <w:pPr>
        <w:jc w:val="center"/>
        <w:rPr>
          <w:rFonts w:asciiTheme="minorHAnsi" w:eastAsiaTheme="minorHAnsi" w:hAnsiTheme="minorHAnsi" w:cstheme="minorHAnsi"/>
        </w:rPr>
      </w:pPr>
    </w:p>
    <w:p w14:paraId="589C5385" w14:textId="77777777" w:rsidR="002A198D" w:rsidRDefault="002A198D">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1AD953CD" w14:textId="27B4A7F6" w:rsidR="00AE5C7F" w:rsidRPr="00AE5C7F" w:rsidRDefault="00AE5C7F" w:rsidP="00AE5C7F">
      <w:pPr>
        <w:jc w:val="center"/>
        <w:rPr>
          <w:rFonts w:asciiTheme="minorHAnsi" w:eastAsiaTheme="minorHAnsi" w:hAnsiTheme="minorHAnsi" w:cstheme="minorHAnsi"/>
          <w:b/>
          <w:bCs/>
        </w:rPr>
      </w:pPr>
      <w:r w:rsidRPr="00AE5C7F">
        <w:rPr>
          <w:rFonts w:asciiTheme="minorHAnsi" w:eastAsiaTheme="minorHAnsi" w:hAnsiTheme="minorHAnsi" w:cstheme="minorHAnsi"/>
          <w:b/>
          <w:bCs/>
        </w:rPr>
        <w:lastRenderedPageBreak/>
        <w:t>Count 42 days on Monday night, June 3, 2024</w:t>
      </w:r>
    </w:p>
    <w:p w14:paraId="1E709054" w14:textId="77777777" w:rsidR="00AE5C7F" w:rsidRPr="00AE5C7F" w:rsidRDefault="00AE5C7F" w:rsidP="00AE5C7F">
      <w:pPr>
        <w:rPr>
          <w:rFonts w:asciiTheme="minorHAnsi" w:eastAsiaTheme="minorHAnsi" w:hAnsiTheme="minorHAnsi" w:cstheme="minorHAnsi"/>
          <w:i/>
          <w:iCs/>
        </w:rPr>
      </w:pPr>
    </w:p>
    <w:p w14:paraId="5F5DAA79"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i/>
          <w:iCs/>
        </w:rPr>
        <w:t>Barukh ata Adonai Eloheinu Melekh ha’Olam asher kid’shanu b’mitzvotav v’tizivanu al sefirat ha’omer.</w:t>
      </w:r>
    </w:p>
    <w:p w14:paraId="2761DA7F" w14:textId="77777777" w:rsidR="00AE5C7F" w:rsidRPr="00AE5C7F" w:rsidRDefault="00AE5C7F" w:rsidP="00AE5C7F">
      <w:pPr>
        <w:rPr>
          <w:rFonts w:asciiTheme="minorHAnsi" w:eastAsiaTheme="minorHAnsi" w:hAnsiTheme="minorHAnsi" w:cstheme="minorHAnsi"/>
        </w:rPr>
      </w:pPr>
    </w:p>
    <w:p w14:paraId="7007FB3F"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rPr>
        <w:t>Blessed are you, Adonai our God, Sovereign of the Universe, who has sanctified us with your commandments and commanded us to count the omer.</w:t>
      </w:r>
    </w:p>
    <w:p w14:paraId="7D3E9A2B" w14:textId="77777777" w:rsidR="00AE5C7F" w:rsidRPr="00AE5C7F" w:rsidRDefault="00AE5C7F" w:rsidP="00AE5C7F">
      <w:pPr>
        <w:jc w:val="center"/>
        <w:rPr>
          <w:rFonts w:asciiTheme="minorHAnsi" w:eastAsiaTheme="minorHAnsi" w:hAnsiTheme="minorHAnsi" w:cstheme="minorHAnsi"/>
        </w:rPr>
      </w:pPr>
    </w:p>
    <w:p w14:paraId="65AD4E3E"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Today is forty-two days, which is six weeks of the Omer.</w:t>
      </w:r>
    </w:p>
    <w:p w14:paraId="449F8CA5"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Malchut ShebeYesod</w:t>
      </w:r>
    </w:p>
    <w:p w14:paraId="175D279E" w14:textId="77777777" w:rsidR="002A198D" w:rsidRDefault="002A198D" w:rsidP="002A198D">
      <w:pPr>
        <w:spacing w:line="259" w:lineRule="auto"/>
        <w:contextualSpacing/>
        <w:jc w:val="left"/>
        <w:rPr>
          <w:rFonts w:eastAsiaTheme="minorHAnsi" w:cs="Calibri"/>
          <w:b/>
          <w:lang w:val="en-AU" w:bidi="ar-SA"/>
        </w:rPr>
      </w:pPr>
      <w:r w:rsidRPr="002A198D">
        <w:rPr>
          <w:rFonts w:eastAsiaTheme="minorHAnsi" w:cs="Calibri"/>
          <w:b/>
          <w:lang w:val="en-AU" w:bidi="ar-SA"/>
        </w:rPr>
        <w:t>Then read the following:</w:t>
      </w:r>
    </w:p>
    <w:p w14:paraId="38497ACE" w14:textId="77777777" w:rsidR="002A198D" w:rsidRPr="002A198D" w:rsidRDefault="002A198D" w:rsidP="002A198D">
      <w:pPr>
        <w:contextualSpacing/>
        <w:jc w:val="left"/>
        <w:rPr>
          <w:rFonts w:eastAsiaTheme="minorHAnsi" w:cs="Calibri"/>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1671"/>
        <w:gridCol w:w="826"/>
        <w:gridCol w:w="1127"/>
        <w:gridCol w:w="2585"/>
      </w:tblGrid>
      <w:tr w:rsidR="002A198D" w:rsidRPr="002A198D" w14:paraId="069933E8"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14C79FB9" w14:textId="77777777" w:rsidR="002A198D" w:rsidRPr="002A198D" w:rsidRDefault="002A198D" w:rsidP="002A198D">
            <w:pPr>
              <w:spacing w:after="160" w:line="259" w:lineRule="auto"/>
              <w:contextualSpacing/>
              <w:jc w:val="center"/>
              <w:rPr>
                <w:rFonts w:eastAsia="Book Antiqua" w:cs="Calibri"/>
                <w:b/>
                <w:color w:val="FFFFFF"/>
                <w:lang w:val="en-AU" w:bidi="ar-SA"/>
              </w:rPr>
            </w:pPr>
            <w:r w:rsidRPr="002A198D">
              <w:rPr>
                <w:rFonts w:eastAsia="Book Antiqua" w:cs="Calibri"/>
                <w:b/>
                <w:color w:val="FFFFFF"/>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94731C8" w14:textId="77777777" w:rsidR="002A198D" w:rsidRPr="002A198D" w:rsidRDefault="002A198D" w:rsidP="002A198D">
            <w:pPr>
              <w:spacing w:after="160" w:line="259" w:lineRule="auto"/>
              <w:contextualSpacing/>
              <w:jc w:val="center"/>
              <w:rPr>
                <w:rFonts w:eastAsia="Book Antiqua" w:cs="Calibri"/>
                <w:b/>
                <w:color w:val="FFFFFF"/>
                <w:lang w:val="en-AU" w:bidi="ar-SA"/>
              </w:rPr>
            </w:pPr>
            <w:r w:rsidRPr="002A198D">
              <w:rPr>
                <w:rFonts w:eastAsia="Book Antiqua" w:cs="Calibri"/>
                <w:b/>
                <w:color w:val="FFFFFF"/>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4B4D9AA0" w14:textId="77777777" w:rsidR="002A198D" w:rsidRPr="002A198D" w:rsidRDefault="002A198D" w:rsidP="002A198D">
            <w:pPr>
              <w:spacing w:after="160" w:line="259" w:lineRule="auto"/>
              <w:contextualSpacing/>
              <w:jc w:val="center"/>
              <w:rPr>
                <w:rFonts w:eastAsia="Book Antiqua" w:cs="Calibri"/>
                <w:b/>
                <w:color w:val="FFFFFF"/>
                <w:lang w:val="en-AU" w:bidi="ar-SA"/>
              </w:rPr>
            </w:pPr>
            <w:r w:rsidRPr="002A198D">
              <w:rPr>
                <w:rFonts w:eastAsia="Book Antiqua" w:cs="Calibri"/>
                <w:b/>
                <w:color w:val="FFFFFF"/>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7B31C536" w14:textId="77777777" w:rsidR="002A198D" w:rsidRPr="002A198D" w:rsidRDefault="002A198D" w:rsidP="002A198D">
            <w:pPr>
              <w:spacing w:after="160" w:line="259" w:lineRule="auto"/>
              <w:contextualSpacing/>
              <w:jc w:val="center"/>
              <w:rPr>
                <w:rFonts w:eastAsia="Book Antiqua" w:cs="Calibri"/>
                <w:b/>
                <w:color w:val="FFFFFF"/>
                <w:lang w:val="en-AU" w:bidi="ar-SA"/>
              </w:rPr>
            </w:pPr>
            <w:r w:rsidRPr="002A198D">
              <w:rPr>
                <w:rFonts w:eastAsia="Book Antiqua" w:cs="Calibri"/>
                <w:b/>
                <w:color w:val="FFFFFF"/>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F67A7B2" w14:textId="77777777" w:rsidR="002A198D" w:rsidRPr="002A198D" w:rsidRDefault="002A198D" w:rsidP="002A198D">
            <w:pPr>
              <w:spacing w:after="160" w:line="259" w:lineRule="auto"/>
              <w:contextualSpacing/>
              <w:jc w:val="center"/>
              <w:rPr>
                <w:rFonts w:eastAsia="Book Antiqua" w:cs="Calibri"/>
                <w:b/>
                <w:bCs/>
                <w:color w:val="FFFFFF"/>
                <w:lang w:val="en-AU" w:bidi="ar-SA"/>
              </w:rPr>
            </w:pPr>
            <w:r w:rsidRPr="002A198D">
              <w:rPr>
                <w:rFonts w:eastAsia="Book Antiqua" w:cs="Calibri"/>
                <w:b/>
                <w:bCs/>
                <w:color w:val="FFFFFF"/>
                <w:lang w:val="en-AU" w:bidi="ar-SA"/>
              </w:rPr>
              <w:t>Attributes</w:t>
            </w:r>
          </w:p>
        </w:tc>
      </w:tr>
      <w:tr w:rsidR="002A198D" w:rsidRPr="002A198D" w14:paraId="2F9EB2CA"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3E68EF66" w14:textId="77777777" w:rsidR="002A198D" w:rsidRPr="002A198D" w:rsidRDefault="002A198D" w:rsidP="002A198D">
            <w:pPr>
              <w:spacing w:after="160" w:line="259" w:lineRule="auto"/>
              <w:contextualSpacing/>
              <w:jc w:val="center"/>
              <w:rPr>
                <w:rFonts w:eastAsia="Book Antiqua" w:cs="Calibri"/>
                <w:iCs/>
                <w:color w:val="FFFFFF"/>
                <w:lang w:bidi="ar-SA"/>
              </w:rPr>
            </w:pPr>
            <w:r w:rsidRPr="002A198D">
              <w:rPr>
                <w:rFonts w:eastAsia="Book Antiqua" w:cs="Calibri"/>
                <w:iCs/>
                <w:color w:val="FFFFFF"/>
                <w:lang w:bidi="ar-SA"/>
              </w:rPr>
              <w:t>42</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5AB4E4A9" w14:textId="77777777" w:rsidR="002A198D" w:rsidRPr="002A198D" w:rsidRDefault="002A198D" w:rsidP="002A198D">
            <w:pPr>
              <w:spacing w:after="160" w:line="259" w:lineRule="auto"/>
              <w:contextualSpacing/>
              <w:jc w:val="center"/>
              <w:rPr>
                <w:rFonts w:eastAsia="Book Antiqua" w:cs="Calibri"/>
                <w:iCs/>
                <w:color w:val="FFFFFF"/>
                <w:lang w:bidi="ar-SA"/>
              </w:rPr>
            </w:pPr>
            <w:r w:rsidRPr="002A198D">
              <w:rPr>
                <w:rFonts w:eastAsia="Book Antiqua" w:cs="Calibri"/>
                <w:iCs/>
                <w:color w:val="FFFFFF"/>
                <w:lang w:bidi="ar-SA"/>
              </w:rPr>
              <w:t>Parnas 3/Moreh</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68B5019B" w14:textId="77777777" w:rsidR="002A198D" w:rsidRPr="002A198D" w:rsidRDefault="002A198D" w:rsidP="002A198D">
            <w:pPr>
              <w:spacing w:after="160" w:line="259" w:lineRule="auto"/>
              <w:contextualSpacing/>
              <w:jc w:val="center"/>
              <w:rPr>
                <w:rFonts w:eastAsia="Book Antiqua" w:cs="Calibri"/>
                <w:iCs/>
                <w:color w:val="FFFFFF"/>
                <w:lang w:bidi="ar-SA"/>
              </w:rPr>
            </w:pPr>
            <w:r w:rsidRPr="002A198D">
              <w:rPr>
                <w:rFonts w:eastAsia="Book Antiqua" w:cs="Calibri"/>
                <w:iCs/>
                <w:color w:val="FFFFFF"/>
                <w:lang w:bidi="ar-SA"/>
              </w:rPr>
              <w:t>Iyar 27</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030B8BD3" w14:textId="77777777" w:rsidR="002A198D" w:rsidRPr="002A198D" w:rsidRDefault="002A198D" w:rsidP="002A198D">
            <w:pPr>
              <w:spacing w:after="160" w:line="259" w:lineRule="auto"/>
              <w:contextualSpacing/>
              <w:jc w:val="center"/>
              <w:rPr>
                <w:rFonts w:eastAsia="Book Antiqua" w:cs="Calibri"/>
                <w:iCs/>
                <w:color w:val="FFFFFF"/>
                <w:lang w:bidi="ar-SA"/>
              </w:rPr>
            </w:pPr>
            <w:r w:rsidRPr="002A198D">
              <w:rPr>
                <w:rFonts w:eastAsia="Book Antiqua" w:cs="Calibri"/>
                <w:iCs/>
                <w:color w:val="FFFFFF"/>
                <w:lang w:bidi="ar-SA"/>
              </w:rPr>
              <w:t>6:5-8</w:t>
            </w:r>
          </w:p>
        </w:tc>
        <w:tc>
          <w:tcPr>
            <w:tcW w:w="0" w:type="auto"/>
            <w:tcBorders>
              <w:top w:val="single" w:sz="4" w:space="0" w:color="auto"/>
              <w:left w:val="single" w:sz="4" w:space="0" w:color="auto"/>
              <w:bottom w:val="single" w:sz="4" w:space="0" w:color="auto"/>
              <w:right w:val="single" w:sz="4" w:space="0" w:color="auto"/>
            </w:tcBorders>
            <w:shd w:val="clear" w:color="auto" w:fill="7030A0"/>
            <w:hideMark/>
          </w:tcPr>
          <w:p w14:paraId="6CFFE26F" w14:textId="77777777" w:rsidR="002A198D" w:rsidRPr="002A198D" w:rsidRDefault="002A198D" w:rsidP="002A198D">
            <w:pPr>
              <w:spacing w:after="160" w:line="259" w:lineRule="auto"/>
              <w:contextualSpacing/>
              <w:jc w:val="center"/>
              <w:rPr>
                <w:rFonts w:eastAsia="Book Antiqua" w:cs="Calibri"/>
                <w:iCs/>
                <w:color w:val="FFFFFF"/>
                <w:lang w:bidi="ar-SA"/>
              </w:rPr>
            </w:pPr>
            <w:r w:rsidRPr="002A198D">
              <w:rPr>
                <w:rFonts w:eastAsia="Book Antiqua" w:cs="Calibri"/>
                <w:iCs/>
                <w:color w:val="FFFFFF"/>
                <w:lang w:bidi="ar-SA"/>
              </w:rPr>
              <w:t>Truth united with Humility</w:t>
            </w:r>
          </w:p>
        </w:tc>
      </w:tr>
    </w:tbl>
    <w:p w14:paraId="763DC087" w14:textId="77777777" w:rsidR="002A198D" w:rsidRPr="002A198D" w:rsidRDefault="002A198D" w:rsidP="002A198D">
      <w:pPr>
        <w:spacing w:after="160" w:line="259" w:lineRule="auto"/>
        <w:contextualSpacing/>
        <w:rPr>
          <w:rFonts w:eastAsiaTheme="minorHAnsi" w:cs="Calibri"/>
          <w:lang w:bidi="ar-SA"/>
        </w:rPr>
      </w:pPr>
    </w:p>
    <w:p w14:paraId="3A0FF062" w14:textId="77777777" w:rsidR="002A198D" w:rsidRPr="002A198D" w:rsidRDefault="002A198D" w:rsidP="002A198D">
      <w:pPr>
        <w:spacing w:after="160" w:line="259" w:lineRule="auto"/>
        <w:contextualSpacing/>
        <w:rPr>
          <w:rFonts w:eastAsiaTheme="minorHAnsi" w:cs="Calibri"/>
          <w:b/>
          <w:lang w:val="en-AU" w:bidi="ar-SA"/>
        </w:rPr>
      </w:pPr>
      <w:r w:rsidRPr="002A198D">
        <w:rPr>
          <w:rFonts w:eastAsiaTheme="minorHAnsi" w:cs="Calibri"/>
          <w:b/>
          <w:u w:val="single"/>
          <w:lang w:bidi="ar-SA"/>
        </w:rPr>
        <w:t>Ephesians 6:5-8</w:t>
      </w:r>
      <w:r w:rsidRPr="002A198D">
        <w:rPr>
          <w:rFonts w:eastAsiaTheme="minorHAnsi" w:cs="Calibri"/>
          <w:b/>
          <w:lang w:bidi="ar-SA"/>
        </w:rPr>
        <w:t xml:space="preserve"> Bondservants,</w:t>
      </w:r>
      <w:r w:rsidRPr="002A198D">
        <w:rPr>
          <w:rFonts w:eastAsiaTheme="minorHAnsi" w:cs="Calibri"/>
          <w:b/>
          <w:vertAlign w:val="superscript"/>
          <w:lang w:bidi="ar-SA"/>
        </w:rPr>
        <w:footnoteReference w:id="101"/>
      </w:r>
      <w:r w:rsidRPr="002A198D">
        <w:rPr>
          <w:rFonts w:eastAsiaTheme="minorHAnsi" w:cs="Calibri"/>
          <w:b/>
          <w:lang w:bidi="ar-SA"/>
        </w:rPr>
        <w:t xml:space="preserve"> follow the direction of your masters</w:t>
      </w:r>
      <w:r w:rsidRPr="002A198D">
        <w:rPr>
          <w:rFonts w:eastAsiaTheme="minorHAnsi" w:cs="Calibri"/>
          <w:b/>
          <w:vertAlign w:val="superscript"/>
          <w:lang w:bidi="ar-SA"/>
        </w:rPr>
        <w:footnoteReference w:id="102"/>
      </w:r>
      <w:r w:rsidRPr="002A198D">
        <w:rPr>
          <w:rFonts w:eastAsiaTheme="minorHAnsi" w:cs="Calibri"/>
          <w:b/>
          <w:lang w:bidi="ar-SA"/>
        </w:rPr>
        <w:t xml:space="preserve"> according to the flesh, with reverential awe</w:t>
      </w:r>
      <w:r w:rsidRPr="002A198D">
        <w:rPr>
          <w:rFonts w:eastAsiaTheme="minorHAnsi" w:cs="Calibri"/>
          <w:lang w:bidi="ar-SA"/>
        </w:rPr>
        <w:t xml:space="preserve"> (fear and trembling), </w:t>
      </w:r>
      <w:r w:rsidRPr="002A198D">
        <w:rPr>
          <w:rFonts w:eastAsiaTheme="minorHAnsi" w:cs="Calibri"/>
          <w:b/>
          <w:lang w:bidi="ar-SA"/>
        </w:rPr>
        <w:t xml:space="preserve">in purity of motive </w:t>
      </w:r>
      <w:r w:rsidRPr="002A198D">
        <w:rPr>
          <w:rFonts w:eastAsiaTheme="minorHAnsi" w:cs="Calibri"/>
          <w:lang w:bidi="ar-SA"/>
        </w:rPr>
        <w:t xml:space="preserve">(singleness of your heart), </w:t>
      </w:r>
      <w:r w:rsidRPr="002A198D">
        <w:rPr>
          <w:rFonts w:eastAsiaTheme="minorHAnsi" w:cs="Calibri"/>
          <w:b/>
          <w:lang w:bidi="ar-SA"/>
        </w:rPr>
        <w:t xml:space="preserve">as if it </w:t>
      </w:r>
      <w:r w:rsidRPr="002A198D">
        <w:rPr>
          <w:rFonts w:eastAsiaTheme="minorHAnsi" w:cs="Calibri"/>
          <w:lang w:bidi="ar-SA"/>
        </w:rPr>
        <w:t xml:space="preserve">(your service) </w:t>
      </w:r>
      <w:r w:rsidRPr="002A198D">
        <w:rPr>
          <w:rFonts w:eastAsiaTheme="minorHAnsi" w:cs="Calibri"/>
          <w:b/>
          <w:lang w:bidi="ar-SA"/>
        </w:rPr>
        <w:t>were to Messiah;</w:t>
      </w:r>
      <w:r w:rsidRPr="002A198D">
        <w:rPr>
          <w:rFonts w:eastAsiaTheme="minorHAnsi" w:cs="Calibri"/>
          <w:b/>
          <w:vertAlign w:val="superscript"/>
          <w:lang w:bidi="ar-SA"/>
        </w:rPr>
        <w:t xml:space="preserve"> </w:t>
      </w:r>
      <w:r w:rsidRPr="002A198D">
        <w:rPr>
          <w:rFonts w:eastAsiaTheme="minorHAnsi" w:cs="Calibri"/>
          <w:b/>
          <w:lang w:bidi="ar-SA"/>
        </w:rPr>
        <w:t>not with the intent of making false impressions, as men-pleasers, but as the bondservants of Messiah, doing the will of God from the true understanding</w:t>
      </w:r>
      <w:r w:rsidRPr="002A198D">
        <w:rPr>
          <w:rFonts w:eastAsiaTheme="minorHAnsi" w:cs="Calibri"/>
          <w:lang w:bidi="ar-SA"/>
        </w:rPr>
        <w:t xml:space="preserve"> (motive – neshamah), </w:t>
      </w:r>
      <w:r w:rsidRPr="002A198D">
        <w:rPr>
          <w:rFonts w:eastAsiaTheme="minorHAnsi" w:cs="Calibri"/>
          <w:b/>
          <w:lang w:bidi="ar-SA"/>
        </w:rPr>
        <w:t>with good will doing service as to the Lord and not to men</w:t>
      </w:r>
      <w:r w:rsidRPr="002A198D">
        <w:rPr>
          <w:rFonts w:eastAsiaTheme="minorHAnsi" w:cs="Calibri"/>
          <w:b/>
          <w:vertAlign w:val="superscript"/>
          <w:lang w:bidi="ar-SA"/>
        </w:rPr>
        <w:t xml:space="preserve"> </w:t>
      </w:r>
      <w:r w:rsidRPr="002A198D">
        <w:rPr>
          <w:rFonts w:eastAsiaTheme="minorHAnsi" w:cs="Calibri"/>
          <w:b/>
          <w:lang w:bidi="ar-SA"/>
        </w:rPr>
        <w:t xml:space="preserve">knowing that the Lord rewards </w:t>
      </w:r>
      <w:r w:rsidRPr="002A198D">
        <w:rPr>
          <w:rFonts w:eastAsiaTheme="minorHAnsi" w:cs="Calibri"/>
          <w:b/>
          <w:bCs/>
          <w:lang w:val="en-AU" w:bidi="ar-SA"/>
        </w:rPr>
        <w:t>midda kneged midda</w:t>
      </w:r>
      <w:r w:rsidRPr="002A198D">
        <w:rPr>
          <w:rFonts w:eastAsiaTheme="minorHAnsi" w:cs="Calibri"/>
          <w:b/>
          <w:lang w:val="en-AU" w:bidi="ar-SA"/>
        </w:rPr>
        <w:t xml:space="preserve"> </w:t>
      </w:r>
      <w:r w:rsidRPr="002A198D">
        <w:rPr>
          <w:rFonts w:eastAsiaTheme="minorHAnsi" w:cs="Calibri"/>
          <w:lang w:val="en-AU" w:bidi="ar-SA"/>
        </w:rPr>
        <w:t>(measure for measure)</w:t>
      </w:r>
      <w:r w:rsidRPr="002A198D">
        <w:rPr>
          <w:rFonts w:eastAsiaTheme="minorHAnsi" w:cs="Calibri"/>
          <w:b/>
          <w:lang w:bidi="ar-SA"/>
        </w:rPr>
        <w:t>, whether he is a bondservant or a freeman.</w:t>
      </w:r>
    </w:p>
    <w:p w14:paraId="1085A477" w14:textId="77777777" w:rsidR="002A198D" w:rsidRPr="002A198D" w:rsidRDefault="002A198D" w:rsidP="002A198D">
      <w:pPr>
        <w:jc w:val="center"/>
        <w:rPr>
          <w:rFonts w:cs="Calibri"/>
          <w:b/>
          <w:bCs/>
          <w:w w:val="90"/>
          <w:kern w:val="16"/>
          <w:sz w:val="28"/>
          <w:szCs w:val="28"/>
          <w:lang w:val="en-AU"/>
          <w14:ligatures w14:val="all"/>
        </w:rPr>
      </w:pPr>
    </w:p>
    <w:p w14:paraId="37E373E7" w14:textId="77777777" w:rsidR="00AE5C7F" w:rsidRPr="00AE5C7F" w:rsidRDefault="00AE5C7F" w:rsidP="00AE5C7F">
      <w:pPr>
        <w:jc w:val="center"/>
        <w:rPr>
          <w:rFonts w:asciiTheme="minorHAnsi" w:eastAsiaTheme="minorHAnsi" w:hAnsiTheme="minorHAnsi" w:cstheme="minorHAnsi"/>
        </w:rPr>
      </w:pPr>
    </w:p>
    <w:p w14:paraId="39AB14F7" w14:textId="77777777" w:rsidR="002A198D" w:rsidRDefault="002A198D">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2BE23637" w14:textId="774553C1" w:rsidR="00AE5C7F" w:rsidRPr="00AE5C7F" w:rsidRDefault="00AE5C7F" w:rsidP="00AE5C7F">
      <w:pPr>
        <w:jc w:val="center"/>
        <w:rPr>
          <w:rFonts w:asciiTheme="minorHAnsi" w:eastAsiaTheme="minorHAnsi" w:hAnsiTheme="minorHAnsi" w:cstheme="minorHAnsi"/>
          <w:b/>
          <w:bCs/>
        </w:rPr>
      </w:pPr>
      <w:r w:rsidRPr="00AE5C7F">
        <w:rPr>
          <w:rFonts w:asciiTheme="minorHAnsi" w:eastAsiaTheme="minorHAnsi" w:hAnsiTheme="minorHAnsi" w:cstheme="minorHAnsi"/>
          <w:b/>
          <w:bCs/>
        </w:rPr>
        <w:lastRenderedPageBreak/>
        <w:t>Count 43 days on Tuesday night, June 4, 2024</w:t>
      </w:r>
    </w:p>
    <w:p w14:paraId="2046B8E5" w14:textId="77777777" w:rsidR="00AE5C7F" w:rsidRPr="00AE5C7F" w:rsidRDefault="00AE5C7F" w:rsidP="00AE5C7F">
      <w:pPr>
        <w:rPr>
          <w:rFonts w:asciiTheme="minorHAnsi" w:eastAsiaTheme="minorHAnsi" w:hAnsiTheme="minorHAnsi" w:cstheme="minorHAnsi"/>
          <w:i/>
          <w:iCs/>
        </w:rPr>
      </w:pPr>
    </w:p>
    <w:p w14:paraId="542FE5A8"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i/>
          <w:iCs/>
        </w:rPr>
        <w:t>Barukh ata Adonai Eloheinu Melekh ha’Olam asher kid’shanu b’mitzvotav v’tizivanu al sefirat ha’omer.</w:t>
      </w:r>
    </w:p>
    <w:p w14:paraId="4C8A4E46" w14:textId="77777777" w:rsidR="00AE5C7F" w:rsidRPr="00AE5C7F" w:rsidRDefault="00AE5C7F" w:rsidP="00AE5C7F">
      <w:pPr>
        <w:rPr>
          <w:rFonts w:asciiTheme="minorHAnsi" w:eastAsiaTheme="minorHAnsi" w:hAnsiTheme="minorHAnsi" w:cstheme="minorHAnsi"/>
        </w:rPr>
      </w:pPr>
    </w:p>
    <w:p w14:paraId="70E9B103"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rPr>
        <w:t>Blessed are you, Adonai our God, Sovereign of the Universe, who has sanctified us with your commandments and commanded us to count the omer.</w:t>
      </w:r>
    </w:p>
    <w:p w14:paraId="5038BB45" w14:textId="77777777" w:rsidR="00AE5C7F" w:rsidRPr="00AE5C7F" w:rsidRDefault="00AE5C7F" w:rsidP="00AE5C7F">
      <w:pPr>
        <w:jc w:val="center"/>
        <w:rPr>
          <w:rFonts w:asciiTheme="minorHAnsi" w:eastAsiaTheme="minorHAnsi" w:hAnsiTheme="minorHAnsi" w:cstheme="minorHAnsi"/>
        </w:rPr>
      </w:pPr>
    </w:p>
    <w:p w14:paraId="2B753796"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Today is forty-three days, which is six weeks and one day of the Omer.</w:t>
      </w:r>
    </w:p>
    <w:p w14:paraId="4AE23016"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Chesed ShebeMalchut</w:t>
      </w:r>
    </w:p>
    <w:p w14:paraId="51410BA7" w14:textId="77777777" w:rsidR="002A198D" w:rsidRDefault="002A198D" w:rsidP="002A198D">
      <w:pPr>
        <w:contextualSpacing/>
        <w:jc w:val="left"/>
        <w:rPr>
          <w:rFonts w:asciiTheme="minorHAnsi" w:eastAsiaTheme="minorHAnsi" w:hAnsiTheme="minorHAnsi" w:cstheme="minorHAnsi"/>
          <w:b/>
          <w:lang w:val="en-AU" w:bidi="ar-SA"/>
        </w:rPr>
      </w:pPr>
      <w:r w:rsidRPr="002A198D">
        <w:rPr>
          <w:rFonts w:asciiTheme="minorHAnsi" w:eastAsiaTheme="minorHAnsi" w:hAnsiTheme="minorHAnsi" w:cstheme="minorHAnsi"/>
          <w:b/>
          <w:lang w:val="en-AU" w:bidi="ar-SA"/>
        </w:rPr>
        <w:t>Then read the following:</w:t>
      </w:r>
    </w:p>
    <w:p w14:paraId="41FF7F64" w14:textId="77777777" w:rsidR="002A198D" w:rsidRPr="002A198D" w:rsidRDefault="002A198D" w:rsidP="002A198D">
      <w:pPr>
        <w:contextualSpacing/>
        <w:jc w:val="left"/>
        <w:rPr>
          <w:rFonts w:asciiTheme="minorHAnsi" w:eastAsiaTheme="minorHAnsi" w:hAnsiTheme="minorHAnsi" w:cstheme="minorHAnsi"/>
          <w:b/>
          <w:lang w:val="en-AU" w:bidi="ar-SA"/>
        </w:rPr>
      </w:pPr>
    </w:p>
    <w:tbl>
      <w:tblPr>
        <w:tblW w:w="0" w:type="auto"/>
        <w:jc w:val="center"/>
        <w:shd w:val="clear" w:color="auto" w:fill="B80C7F"/>
        <w:tblLook w:val="04A0" w:firstRow="1" w:lastRow="0" w:firstColumn="1" w:lastColumn="0" w:noHBand="0" w:noVBand="1"/>
      </w:tblPr>
      <w:tblGrid>
        <w:gridCol w:w="1727"/>
        <w:gridCol w:w="1663"/>
        <w:gridCol w:w="826"/>
        <w:gridCol w:w="1127"/>
        <w:gridCol w:w="2750"/>
      </w:tblGrid>
      <w:tr w:rsidR="002A198D" w:rsidRPr="002A198D" w14:paraId="5781BB0C"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768E50D" w14:textId="77777777" w:rsidR="002A198D" w:rsidRPr="002A198D" w:rsidRDefault="002A198D" w:rsidP="002A198D">
            <w:pPr>
              <w:contextualSpacing/>
              <w:jc w:val="center"/>
              <w:rPr>
                <w:rFonts w:asciiTheme="minorHAnsi" w:eastAsiaTheme="minorHAnsi" w:hAnsiTheme="minorHAnsi" w:cstheme="minorHAnsi"/>
                <w:b/>
                <w:iCs/>
                <w:color w:val="FFFFFF"/>
                <w:lang w:bidi="ar-SA"/>
              </w:rPr>
            </w:pPr>
            <w:r w:rsidRPr="002A198D">
              <w:rPr>
                <w:rFonts w:asciiTheme="minorHAnsi" w:eastAsiaTheme="minorHAnsi" w:hAnsiTheme="minorHAnsi" w:cstheme="minorHAnsi"/>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E280655" w14:textId="77777777" w:rsidR="002A198D" w:rsidRPr="002A198D" w:rsidRDefault="002A198D" w:rsidP="002A198D">
            <w:pPr>
              <w:contextualSpacing/>
              <w:jc w:val="center"/>
              <w:rPr>
                <w:rFonts w:asciiTheme="minorHAnsi" w:eastAsiaTheme="minorHAnsi" w:hAnsiTheme="minorHAnsi" w:cstheme="minorHAnsi"/>
                <w:b/>
                <w:iCs/>
                <w:color w:val="FFFFFF"/>
                <w:lang w:bidi="ar-SA"/>
              </w:rPr>
            </w:pPr>
            <w:r w:rsidRPr="002A198D">
              <w:rPr>
                <w:rFonts w:asciiTheme="minorHAnsi" w:eastAsiaTheme="minorHAnsi" w:hAnsiTheme="minorHAnsi" w:cstheme="minorHAnsi"/>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00879FDB" w14:textId="77777777" w:rsidR="002A198D" w:rsidRPr="002A198D" w:rsidRDefault="002A198D" w:rsidP="002A198D">
            <w:pPr>
              <w:contextualSpacing/>
              <w:jc w:val="center"/>
              <w:rPr>
                <w:rFonts w:asciiTheme="minorHAnsi" w:eastAsiaTheme="minorHAnsi" w:hAnsiTheme="minorHAnsi" w:cstheme="minorHAnsi"/>
                <w:b/>
                <w:iCs/>
                <w:color w:val="FFFFFF"/>
                <w:lang w:bidi="ar-SA"/>
              </w:rPr>
            </w:pPr>
            <w:r w:rsidRPr="002A198D">
              <w:rPr>
                <w:rFonts w:asciiTheme="minorHAnsi" w:eastAsiaTheme="minorHAnsi" w:hAnsiTheme="minorHAnsi" w:cstheme="minorHAnsi"/>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6E0C5824" w14:textId="77777777" w:rsidR="002A198D" w:rsidRPr="002A198D" w:rsidRDefault="002A198D" w:rsidP="002A198D">
            <w:pPr>
              <w:contextualSpacing/>
              <w:jc w:val="center"/>
              <w:rPr>
                <w:rFonts w:asciiTheme="minorHAnsi" w:eastAsiaTheme="minorHAnsi" w:hAnsiTheme="minorHAnsi" w:cstheme="minorHAnsi"/>
                <w:b/>
                <w:iCs/>
                <w:color w:val="FFFFFF"/>
                <w:lang w:bidi="ar-SA"/>
              </w:rPr>
            </w:pPr>
            <w:r w:rsidRPr="002A198D">
              <w:rPr>
                <w:rFonts w:asciiTheme="minorHAnsi" w:eastAsiaTheme="minorHAnsi" w:hAnsiTheme="minorHAnsi" w:cstheme="minorHAnsi"/>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6A9E5723" w14:textId="77777777" w:rsidR="002A198D" w:rsidRPr="002A198D" w:rsidRDefault="002A198D" w:rsidP="002A198D">
            <w:pPr>
              <w:contextualSpacing/>
              <w:jc w:val="center"/>
              <w:rPr>
                <w:rFonts w:asciiTheme="minorHAnsi" w:eastAsiaTheme="minorHAnsi" w:hAnsiTheme="minorHAnsi" w:cstheme="minorHAnsi"/>
                <w:b/>
                <w:iCs/>
                <w:color w:val="FFFFFF"/>
                <w:lang w:bidi="ar-SA"/>
              </w:rPr>
            </w:pPr>
            <w:r w:rsidRPr="002A198D">
              <w:rPr>
                <w:rFonts w:asciiTheme="minorHAnsi" w:eastAsiaTheme="minorHAnsi" w:hAnsiTheme="minorHAnsi" w:cstheme="minorHAnsi"/>
                <w:b/>
                <w:iCs/>
                <w:color w:val="FFFFFF"/>
                <w:lang w:bidi="ar-SA"/>
              </w:rPr>
              <w:t>Attributes</w:t>
            </w:r>
          </w:p>
        </w:tc>
      </w:tr>
      <w:tr w:rsidR="002A198D" w:rsidRPr="002A198D" w14:paraId="1E420090"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26F19354" w14:textId="77777777" w:rsidR="002A198D" w:rsidRPr="002A198D" w:rsidRDefault="002A198D" w:rsidP="002A198D">
            <w:pPr>
              <w:contextualSpacing/>
              <w:jc w:val="center"/>
              <w:rPr>
                <w:rFonts w:asciiTheme="minorHAnsi" w:eastAsiaTheme="minorHAnsi" w:hAnsiTheme="minorHAnsi" w:cstheme="minorHAnsi"/>
                <w:iCs/>
                <w:color w:val="FFFFFF"/>
                <w:lang w:bidi="ar-SA"/>
              </w:rPr>
            </w:pPr>
            <w:r w:rsidRPr="002A198D">
              <w:rPr>
                <w:rFonts w:asciiTheme="minorHAnsi" w:eastAsiaTheme="minorHAnsi" w:hAnsiTheme="minorHAnsi" w:cstheme="minorHAnsi"/>
                <w:iCs/>
                <w:color w:val="FFFFFF"/>
                <w:lang w:bidi="ar-SA"/>
              </w:rPr>
              <w:t>43</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CADBA6F" w14:textId="77777777" w:rsidR="002A198D" w:rsidRPr="002A198D" w:rsidRDefault="002A198D" w:rsidP="002A198D">
            <w:pPr>
              <w:contextualSpacing/>
              <w:jc w:val="center"/>
              <w:rPr>
                <w:rFonts w:asciiTheme="minorHAnsi" w:eastAsiaTheme="minorHAnsi" w:hAnsiTheme="minorHAnsi" w:cstheme="minorHAnsi"/>
                <w:iCs/>
                <w:color w:val="FFFFFF"/>
                <w:lang w:bidi="ar-SA"/>
              </w:rPr>
            </w:pPr>
            <w:r w:rsidRPr="002A198D">
              <w:rPr>
                <w:rFonts w:asciiTheme="minorHAnsi" w:eastAsiaTheme="minorHAnsi" w:hAnsiTheme="minorHAnsi" w:cstheme="minorHAnsi"/>
                <w:iCs/>
                <w:color w:val="FFFFFF"/>
                <w:lang w:bidi="ar-SA"/>
              </w:rPr>
              <w:t>Moreh/Masoret</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FD601A6" w14:textId="77777777" w:rsidR="002A198D" w:rsidRPr="002A198D" w:rsidRDefault="002A198D" w:rsidP="002A198D">
            <w:pPr>
              <w:contextualSpacing/>
              <w:jc w:val="center"/>
              <w:rPr>
                <w:rFonts w:asciiTheme="minorHAnsi" w:eastAsiaTheme="minorHAnsi" w:hAnsiTheme="minorHAnsi" w:cstheme="minorHAnsi"/>
                <w:iCs/>
                <w:color w:val="FFFFFF"/>
                <w:lang w:bidi="ar-SA"/>
              </w:rPr>
            </w:pPr>
            <w:r w:rsidRPr="002A198D">
              <w:rPr>
                <w:rFonts w:asciiTheme="minorHAnsi" w:eastAsiaTheme="minorHAnsi" w:hAnsiTheme="minorHAnsi" w:cstheme="minorHAnsi"/>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600A2887" w14:textId="77777777" w:rsidR="002A198D" w:rsidRPr="002A198D" w:rsidRDefault="002A198D" w:rsidP="002A198D">
            <w:pPr>
              <w:contextualSpacing/>
              <w:jc w:val="center"/>
              <w:rPr>
                <w:rFonts w:asciiTheme="minorHAnsi" w:eastAsiaTheme="minorHAnsi" w:hAnsiTheme="minorHAnsi" w:cstheme="minorHAnsi"/>
                <w:iCs/>
                <w:color w:val="FFFFFF"/>
                <w:lang w:bidi="ar-SA"/>
              </w:rPr>
            </w:pPr>
            <w:r w:rsidRPr="002A198D">
              <w:rPr>
                <w:rFonts w:asciiTheme="minorHAnsi" w:eastAsiaTheme="minorHAnsi" w:hAnsiTheme="minorHAnsi" w:cstheme="minorHAnsi"/>
                <w:iCs/>
                <w:color w:val="FFFFFF"/>
                <w:lang w:bidi="ar-SA"/>
              </w:rPr>
              <w:t>6:9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00C19A1D" w14:textId="77777777" w:rsidR="002A198D" w:rsidRPr="002A198D" w:rsidRDefault="002A198D" w:rsidP="002A198D">
            <w:pPr>
              <w:contextualSpacing/>
              <w:jc w:val="center"/>
              <w:rPr>
                <w:rFonts w:asciiTheme="minorHAnsi" w:eastAsiaTheme="minorHAnsi" w:hAnsiTheme="minorHAnsi" w:cstheme="minorHAnsi"/>
                <w:iCs/>
                <w:color w:val="FFFFFF"/>
                <w:lang w:bidi="ar-SA"/>
              </w:rPr>
            </w:pPr>
            <w:r w:rsidRPr="002A198D">
              <w:rPr>
                <w:rFonts w:asciiTheme="minorHAnsi" w:eastAsiaTheme="minorHAnsi" w:hAnsiTheme="minorHAnsi" w:cstheme="minorHAnsi"/>
                <w:iCs/>
                <w:color w:val="FFFFFF"/>
                <w:lang w:bidi="ar-SA"/>
              </w:rPr>
              <w:t>Humility united with Chesed</w:t>
            </w:r>
          </w:p>
        </w:tc>
      </w:tr>
    </w:tbl>
    <w:p w14:paraId="651C465D" w14:textId="77777777" w:rsidR="002A198D" w:rsidRPr="002A198D" w:rsidRDefault="002A198D" w:rsidP="002A198D">
      <w:pPr>
        <w:contextualSpacing/>
        <w:rPr>
          <w:rFonts w:asciiTheme="minorHAnsi" w:eastAsiaTheme="minorHAnsi" w:hAnsiTheme="minorHAnsi" w:cstheme="minorHAnsi"/>
          <w:lang w:bidi="ar-SA"/>
        </w:rPr>
      </w:pPr>
    </w:p>
    <w:p w14:paraId="08C45004" w14:textId="77777777" w:rsidR="002A198D" w:rsidRPr="002A198D" w:rsidRDefault="002A198D" w:rsidP="002A198D">
      <w:pPr>
        <w:contextualSpacing/>
        <w:rPr>
          <w:rFonts w:asciiTheme="minorHAnsi" w:eastAsiaTheme="minorHAnsi" w:hAnsiTheme="minorHAnsi" w:cstheme="minorHAnsi"/>
          <w:lang w:bidi="ar-SA"/>
        </w:rPr>
      </w:pPr>
      <w:r w:rsidRPr="002A198D">
        <w:rPr>
          <w:rFonts w:asciiTheme="minorHAnsi" w:eastAsiaTheme="minorHAnsi" w:hAnsiTheme="minorHAnsi" w:cstheme="minorHAnsi"/>
          <w:b/>
          <w:u w:val="single"/>
          <w:lang w:bidi="ar-SA"/>
        </w:rPr>
        <w:t>Ephesians 6:9</w:t>
      </w:r>
      <w:r w:rsidRPr="002A198D">
        <w:rPr>
          <w:rFonts w:asciiTheme="minorHAnsi" w:eastAsiaTheme="minorHAnsi" w:hAnsiTheme="minorHAnsi" w:cstheme="minorHAnsi"/>
          <w:b/>
          <w:lang w:bidi="ar-SA"/>
        </w:rPr>
        <w:t xml:space="preserve"> And masters, do the same things to them</w:t>
      </w:r>
      <w:r w:rsidRPr="002A198D">
        <w:rPr>
          <w:rFonts w:asciiTheme="minorHAnsi" w:eastAsiaTheme="minorHAnsi" w:hAnsiTheme="minorHAnsi" w:cstheme="minorHAnsi"/>
          <w:b/>
          <w:vertAlign w:val="superscript"/>
          <w:lang w:bidi="ar-SA"/>
        </w:rPr>
        <w:footnoteReference w:id="103"/>
      </w:r>
      <w:r w:rsidRPr="002A198D">
        <w:rPr>
          <w:rFonts w:asciiTheme="minorHAnsi" w:eastAsiaTheme="minorHAnsi" w:hAnsiTheme="minorHAnsi" w:cstheme="minorHAnsi"/>
          <w:b/>
          <w:lang w:bidi="ar-SA"/>
        </w:rPr>
        <w:t xml:space="preserve"> the</w:t>
      </w:r>
      <w:r w:rsidRPr="002A198D">
        <w:rPr>
          <w:rFonts w:asciiTheme="minorHAnsi" w:eastAsiaTheme="minorHAnsi" w:hAnsiTheme="minorHAnsi" w:cstheme="minorHAnsi"/>
          <w:lang w:bidi="ar-SA"/>
        </w:rPr>
        <w:t xml:space="preserve"> (bondservants)</w:t>
      </w:r>
      <w:r w:rsidRPr="002A198D">
        <w:rPr>
          <w:rFonts w:asciiTheme="minorHAnsi" w:eastAsiaTheme="minorHAnsi" w:hAnsiTheme="minorHAnsi" w:cstheme="minorHAnsi"/>
          <w:b/>
          <w:lang w:bidi="ar-SA"/>
        </w:rPr>
        <w:t>,</w:t>
      </w:r>
      <w:r w:rsidRPr="002A198D">
        <w:rPr>
          <w:rFonts w:asciiTheme="minorHAnsi" w:eastAsiaTheme="minorHAnsi" w:hAnsiTheme="minorHAnsi" w:cstheme="minorHAnsi"/>
          <w:b/>
          <w:vertAlign w:val="superscript"/>
          <w:lang w:bidi="ar-SA"/>
        </w:rPr>
        <w:footnoteReference w:id="104"/>
      </w:r>
      <w:r w:rsidRPr="002A198D">
        <w:rPr>
          <w:rFonts w:asciiTheme="minorHAnsi" w:eastAsiaTheme="minorHAnsi" w:hAnsiTheme="minorHAnsi" w:cstheme="minorHAnsi"/>
          <w:b/>
          <w:lang w:bidi="ar-SA"/>
        </w:rPr>
        <w:t xml:space="preserve"> setting aside any coercion </w:t>
      </w:r>
      <w:r w:rsidRPr="002A198D">
        <w:rPr>
          <w:rFonts w:asciiTheme="minorHAnsi" w:eastAsiaTheme="minorHAnsi" w:hAnsiTheme="minorHAnsi" w:cstheme="minorHAnsi"/>
          <w:lang w:bidi="ar-SA"/>
        </w:rPr>
        <w:t>(threats)</w:t>
      </w:r>
      <w:r w:rsidRPr="002A198D">
        <w:rPr>
          <w:rFonts w:asciiTheme="minorHAnsi" w:eastAsiaTheme="minorHAnsi" w:hAnsiTheme="minorHAnsi" w:cstheme="minorHAnsi"/>
          <w:b/>
          <w:lang w:bidi="ar-SA"/>
        </w:rPr>
        <w:t>, knowing</w:t>
      </w:r>
      <w:r w:rsidRPr="002A198D">
        <w:rPr>
          <w:rFonts w:asciiTheme="minorHAnsi" w:eastAsiaTheme="minorHAnsi" w:hAnsiTheme="minorHAnsi" w:cstheme="minorHAnsi"/>
          <w:b/>
          <w:vertAlign w:val="superscript"/>
          <w:lang w:bidi="ar-SA"/>
        </w:rPr>
        <w:footnoteReference w:id="105"/>
      </w:r>
      <w:r w:rsidRPr="002A198D">
        <w:rPr>
          <w:rFonts w:asciiTheme="minorHAnsi" w:eastAsiaTheme="minorHAnsi" w:hAnsiTheme="minorHAnsi" w:cstheme="minorHAnsi"/>
          <w:b/>
          <w:lang w:bidi="ar-SA"/>
        </w:rPr>
        <w:t xml:space="preserve"> that your Master also is in the heavens.</w:t>
      </w:r>
      <w:r w:rsidRPr="002A198D">
        <w:rPr>
          <w:rFonts w:asciiTheme="minorHAnsi" w:eastAsiaTheme="minorHAnsi" w:hAnsiTheme="minorHAnsi" w:cstheme="minorHAnsi"/>
          <w:b/>
          <w:vertAlign w:val="superscript"/>
          <w:lang w:bidi="ar-SA"/>
        </w:rPr>
        <w:footnoteReference w:id="106"/>
      </w:r>
      <w:r w:rsidRPr="002A198D">
        <w:rPr>
          <w:rFonts w:asciiTheme="minorHAnsi" w:eastAsiaTheme="minorHAnsi" w:hAnsiTheme="minorHAnsi" w:cstheme="minorHAnsi"/>
          <w:b/>
          <w:lang w:bidi="ar-SA"/>
        </w:rPr>
        <w:t xml:space="preserve"> There is no partiality</w:t>
      </w:r>
      <w:r w:rsidRPr="002A198D">
        <w:rPr>
          <w:rFonts w:asciiTheme="minorHAnsi" w:eastAsiaTheme="minorHAnsi" w:hAnsiTheme="minorHAnsi" w:cstheme="minorHAnsi"/>
          <w:b/>
          <w:vertAlign w:val="superscript"/>
          <w:lang w:bidi="ar-SA"/>
        </w:rPr>
        <w:footnoteReference w:id="107"/>
      </w:r>
      <w:r w:rsidRPr="002A198D">
        <w:rPr>
          <w:rFonts w:asciiTheme="minorHAnsi" w:eastAsiaTheme="minorHAnsi" w:hAnsiTheme="minorHAnsi" w:cstheme="minorHAnsi"/>
          <w:b/>
          <w:lang w:bidi="ar-SA"/>
        </w:rPr>
        <w:t xml:space="preserve"> with him.</w:t>
      </w:r>
    </w:p>
    <w:p w14:paraId="625B977A" w14:textId="77777777" w:rsidR="00AE5C7F" w:rsidRPr="00AE5C7F" w:rsidRDefault="00AE5C7F" w:rsidP="00AE5C7F">
      <w:pPr>
        <w:jc w:val="center"/>
        <w:rPr>
          <w:rFonts w:asciiTheme="minorHAnsi" w:eastAsiaTheme="minorHAnsi" w:hAnsiTheme="minorHAnsi" w:cstheme="minorHAnsi"/>
        </w:rPr>
      </w:pPr>
    </w:p>
    <w:p w14:paraId="4B2EE2D3" w14:textId="77777777" w:rsidR="002A198D" w:rsidRDefault="002A198D">
      <w:pPr>
        <w:jc w:val="left"/>
        <w:rPr>
          <w:rFonts w:asciiTheme="minorHAnsi" w:eastAsiaTheme="minorHAnsi" w:hAnsiTheme="minorHAnsi" w:cstheme="minorHAnsi"/>
          <w:b/>
          <w:bCs/>
        </w:rPr>
      </w:pPr>
      <w:r>
        <w:rPr>
          <w:rFonts w:asciiTheme="minorHAnsi" w:eastAsiaTheme="minorHAnsi" w:hAnsiTheme="minorHAnsi" w:cstheme="minorHAnsi"/>
          <w:b/>
          <w:bCs/>
        </w:rPr>
        <w:br w:type="page"/>
      </w:r>
    </w:p>
    <w:p w14:paraId="6ECF1B34" w14:textId="01C7059C" w:rsidR="00AE5C7F" w:rsidRPr="00AE5C7F" w:rsidRDefault="00AE5C7F" w:rsidP="002A198D">
      <w:pPr>
        <w:keepNext/>
        <w:keepLines/>
        <w:jc w:val="center"/>
        <w:rPr>
          <w:rFonts w:asciiTheme="minorHAnsi" w:eastAsiaTheme="minorHAnsi" w:hAnsiTheme="minorHAnsi" w:cstheme="minorHAnsi"/>
          <w:b/>
          <w:bCs/>
        </w:rPr>
      </w:pPr>
      <w:r w:rsidRPr="00AE5C7F">
        <w:rPr>
          <w:rFonts w:asciiTheme="minorHAnsi" w:eastAsiaTheme="minorHAnsi" w:hAnsiTheme="minorHAnsi" w:cstheme="minorHAnsi"/>
          <w:b/>
          <w:bCs/>
        </w:rPr>
        <w:lastRenderedPageBreak/>
        <w:t>Count 44 days on Wednesday night, June 5, 2024</w:t>
      </w:r>
    </w:p>
    <w:p w14:paraId="1A538BB6" w14:textId="77777777" w:rsidR="00AE5C7F" w:rsidRPr="00AE5C7F" w:rsidRDefault="00AE5C7F" w:rsidP="002A198D">
      <w:pPr>
        <w:keepNext/>
        <w:keepLines/>
        <w:rPr>
          <w:rFonts w:asciiTheme="minorHAnsi" w:eastAsiaTheme="minorHAnsi" w:hAnsiTheme="minorHAnsi" w:cstheme="minorHAnsi"/>
          <w:i/>
          <w:iCs/>
        </w:rPr>
      </w:pPr>
    </w:p>
    <w:p w14:paraId="1223754D" w14:textId="77777777" w:rsidR="00AE5C7F" w:rsidRPr="00AE5C7F" w:rsidRDefault="00AE5C7F" w:rsidP="002A198D">
      <w:pPr>
        <w:keepNext/>
        <w:keepLines/>
        <w:rPr>
          <w:rFonts w:asciiTheme="minorHAnsi" w:eastAsiaTheme="minorHAnsi" w:hAnsiTheme="minorHAnsi" w:cstheme="minorHAnsi"/>
        </w:rPr>
      </w:pPr>
      <w:r w:rsidRPr="00AE5C7F">
        <w:rPr>
          <w:rFonts w:asciiTheme="minorHAnsi" w:eastAsiaTheme="minorHAnsi" w:hAnsiTheme="minorHAnsi" w:cstheme="minorHAnsi"/>
          <w:i/>
          <w:iCs/>
        </w:rPr>
        <w:t>Barukh ata Adonai Eloheinu Melekh ha’Olam asher kid’shanu b’mitzvotav v’tizivanu al sefirat ha’omer.</w:t>
      </w:r>
    </w:p>
    <w:p w14:paraId="7557B694" w14:textId="77777777" w:rsidR="00AE5C7F" w:rsidRPr="00AE5C7F" w:rsidRDefault="00AE5C7F" w:rsidP="002A198D">
      <w:pPr>
        <w:keepNext/>
        <w:keepLines/>
        <w:rPr>
          <w:rFonts w:asciiTheme="minorHAnsi" w:eastAsiaTheme="minorHAnsi" w:hAnsiTheme="minorHAnsi" w:cstheme="minorHAnsi"/>
        </w:rPr>
      </w:pPr>
    </w:p>
    <w:p w14:paraId="41044107" w14:textId="77777777" w:rsidR="00AE5C7F" w:rsidRPr="00AE5C7F" w:rsidRDefault="00AE5C7F" w:rsidP="002A198D">
      <w:pPr>
        <w:keepNext/>
        <w:keepLines/>
        <w:rPr>
          <w:rFonts w:asciiTheme="minorHAnsi" w:eastAsiaTheme="minorHAnsi" w:hAnsiTheme="minorHAnsi" w:cstheme="minorHAnsi"/>
        </w:rPr>
      </w:pPr>
      <w:r w:rsidRPr="00AE5C7F">
        <w:rPr>
          <w:rFonts w:asciiTheme="minorHAnsi" w:eastAsiaTheme="minorHAnsi" w:hAnsiTheme="minorHAnsi" w:cstheme="minorHAnsi"/>
        </w:rPr>
        <w:t>Blessed are you, Adonai our God, Sovereign of the Universe, who has sanctified us with your commandments and commanded us to count the omer.</w:t>
      </w:r>
    </w:p>
    <w:p w14:paraId="5B3F8DB9" w14:textId="77777777" w:rsidR="00AE5C7F" w:rsidRPr="00AE5C7F" w:rsidRDefault="00AE5C7F" w:rsidP="002A198D">
      <w:pPr>
        <w:keepNext/>
        <w:keepLines/>
        <w:jc w:val="center"/>
        <w:rPr>
          <w:rFonts w:asciiTheme="minorHAnsi" w:eastAsiaTheme="minorHAnsi" w:hAnsiTheme="minorHAnsi" w:cstheme="minorHAnsi"/>
        </w:rPr>
      </w:pPr>
    </w:p>
    <w:p w14:paraId="302CC66D" w14:textId="77777777" w:rsidR="00AE5C7F" w:rsidRPr="00AE5C7F" w:rsidRDefault="00AE5C7F" w:rsidP="002A198D">
      <w:pPr>
        <w:keepNext/>
        <w:keepLines/>
        <w:jc w:val="center"/>
        <w:rPr>
          <w:rFonts w:asciiTheme="minorHAnsi" w:eastAsiaTheme="minorHAnsi" w:hAnsiTheme="minorHAnsi" w:cstheme="minorHAnsi"/>
        </w:rPr>
      </w:pPr>
      <w:r w:rsidRPr="00AE5C7F">
        <w:rPr>
          <w:rFonts w:asciiTheme="minorHAnsi" w:eastAsiaTheme="minorHAnsi" w:hAnsiTheme="minorHAnsi" w:cstheme="minorHAnsi"/>
        </w:rPr>
        <w:t>Today is forty-four days, which is six weeks and two days of the Omer.</w:t>
      </w:r>
    </w:p>
    <w:p w14:paraId="40C523BB" w14:textId="77777777" w:rsidR="00AE5C7F" w:rsidRPr="00AE5C7F" w:rsidRDefault="00AE5C7F" w:rsidP="002A198D">
      <w:pPr>
        <w:keepNext/>
        <w:keepLines/>
        <w:jc w:val="center"/>
        <w:rPr>
          <w:rFonts w:asciiTheme="minorHAnsi" w:eastAsiaTheme="minorHAnsi" w:hAnsiTheme="minorHAnsi" w:cstheme="minorHAnsi"/>
        </w:rPr>
      </w:pPr>
      <w:r w:rsidRPr="00AE5C7F">
        <w:rPr>
          <w:rFonts w:asciiTheme="minorHAnsi" w:eastAsiaTheme="minorHAnsi" w:hAnsiTheme="minorHAnsi" w:cstheme="minorHAnsi"/>
        </w:rPr>
        <w:t>Gevurah ShebeMalchut</w:t>
      </w:r>
    </w:p>
    <w:p w14:paraId="67F3F93F" w14:textId="77777777" w:rsidR="002A198D" w:rsidRPr="002A198D" w:rsidRDefault="002A198D" w:rsidP="002A198D">
      <w:pPr>
        <w:keepNext/>
        <w:keepLines/>
        <w:contextualSpacing/>
        <w:jc w:val="left"/>
        <w:rPr>
          <w:rFonts w:eastAsiaTheme="minorHAnsi" w:cs="Calibri"/>
          <w:b/>
          <w:lang w:val="en-AU" w:bidi="ar-SA"/>
        </w:rPr>
      </w:pPr>
      <w:r w:rsidRPr="002A198D">
        <w:rPr>
          <w:rFonts w:eastAsiaTheme="minorHAnsi" w:cs="Calibri"/>
          <w:b/>
          <w:lang w:val="en-AU" w:bidi="ar-SA"/>
        </w:rPr>
        <w:t>Then read the following:</w:t>
      </w:r>
    </w:p>
    <w:p w14:paraId="15ADC679" w14:textId="77777777" w:rsidR="002A198D" w:rsidRPr="002A198D" w:rsidRDefault="002A198D" w:rsidP="002A198D">
      <w:pPr>
        <w:keepNext/>
        <w:keepLines/>
        <w:rPr>
          <w:rFonts w:eastAsiaTheme="minorHAnsi" w:cs="Calibri"/>
          <w:color w:val="000000"/>
          <w:lang w:val="en-AU"/>
        </w:rPr>
      </w:pPr>
    </w:p>
    <w:tbl>
      <w:tblPr>
        <w:tblW w:w="0" w:type="auto"/>
        <w:jc w:val="center"/>
        <w:tblLook w:val="04A0" w:firstRow="1" w:lastRow="0" w:firstColumn="1" w:lastColumn="0" w:noHBand="0" w:noVBand="1"/>
      </w:tblPr>
      <w:tblGrid>
        <w:gridCol w:w="1727"/>
        <w:gridCol w:w="1553"/>
        <w:gridCol w:w="826"/>
        <w:gridCol w:w="1127"/>
        <w:gridCol w:w="3560"/>
      </w:tblGrid>
      <w:tr w:rsidR="002A198D" w:rsidRPr="002A198D" w14:paraId="0E7F6F50"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6A3C89A" w14:textId="77777777" w:rsidR="002A198D" w:rsidRPr="002A198D" w:rsidRDefault="002A198D" w:rsidP="002A198D">
            <w:pPr>
              <w:keepNext/>
              <w:keepLines/>
              <w:contextualSpacing/>
              <w:jc w:val="center"/>
              <w:rPr>
                <w:rFonts w:eastAsiaTheme="minorHAnsi" w:cs="Calibri"/>
                <w:b/>
                <w:iCs/>
                <w:color w:val="FFFFFF"/>
                <w:lang w:bidi="ar-SA"/>
              </w:rPr>
            </w:pPr>
            <w:r w:rsidRPr="002A198D">
              <w:rPr>
                <w:rFonts w:eastAsiaTheme="minorHAnsi" w:cs="Calibri"/>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453A213" w14:textId="77777777" w:rsidR="002A198D" w:rsidRPr="002A198D" w:rsidRDefault="002A198D" w:rsidP="002A198D">
            <w:pPr>
              <w:keepNext/>
              <w:keepLines/>
              <w:contextualSpacing/>
              <w:jc w:val="center"/>
              <w:rPr>
                <w:rFonts w:eastAsiaTheme="minorHAnsi" w:cs="Calibri"/>
                <w:b/>
                <w:iCs/>
                <w:color w:val="FFFFFF"/>
                <w:lang w:bidi="ar-SA"/>
              </w:rPr>
            </w:pPr>
            <w:r w:rsidRPr="002A198D">
              <w:rPr>
                <w:rFonts w:eastAsiaTheme="minorHAnsi" w:cs="Calibri"/>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677D7C7B" w14:textId="77777777" w:rsidR="002A198D" w:rsidRPr="002A198D" w:rsidRDefault="002A198D" w:rsidP="002A198D">
            <w:pPr>
              <w:keepNext/>
              <w:keepLines/>
              <w:contextualSpacing/>
              <w:jc w:val="center"/>
              <w:rPr>
                <w:rFonts w:eastAsiaTheme="minorHAnsi" w:cs="Calibri"/>
                <w:b/>
                <w:iCs/>
                <w:color w:val="FFFFFF"/>
                <w:lang w:bidi="ar-SA"/>
              </w:rPr>
            </w:pPr>
            <w:r w:rsidRPr="002A198D">
              <w:rPr>
                <w:rFonts w:eastAsiaTheme="minorHAnsi" w:cs="Calibri"/>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541D62C2" w14:textId="77777777" w:rsidR="002A198D" w:rsidRPr="002A198D" w:rsidRDefault="002A198D" w:rsidP="002A198D">
            <w:pPr>
              <w:keepNext/>
              <w:keepLines/>
              <w:contextualSpacing/>
              <w:jc w:val="center"/>
              <w:rPr>
                <w:rFonts w:eastAsiaTheme="minorHAnsi" w:cs="Calibri"/>
                <w:b/>
                <w:iCs/>
                <w:color w:val="FFFFFF"/>
                <w:lang w:bidi="ar-SA"/>
              </w:rPr>
            </w:pPr>
            <w:r w:rsidRPr="002A198D">
              <w:rPr>
                <w:rFonts w:eastAsiaTheme="minorHAnsi" w:cs="Calibri"/>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066291C9" w14:textId="77777777" w:rsidR="002A198D" w:rsidRPr="002A198D" w:rsidRDefault="002A198D" w:rsidP="002A198D">
            <w:pPr>
              <w:keepNext/>
              <w:keepLines/>
              <w:contextualSpacing/>
              <w:jc w:val="center"/>
              <w:rPr>
                <w:rFonts w:eastAsiaTheme="minorHAnsi" w:cs="Calibri"/>
                <w:b/>
                <w:iCs/>
                <w:color w:val="FFFFFF"/>
                <w:lang w:bidi="ar-SA"/>
              </w:rPr>
            </w:pPr>
            <w:r w:rsidRPr="002A198D">
              <w:rPr>
                <w:rFonts w:eastAsiaTheme="minorHAnsi" w:cs="Calibri"/>
                <w:b/>
                <w:iCs/>
                <w:color w:val="FFFFFF"/>
                <w:lang w:bidi="ar-SA"/>
              </w:rPr>
              <w:t>Attributes</w:t>
            </w:r>
          </w:p>
        </w:tc>
      </w:tr>
      <w:tr w:rsidR="002A198D" w:rsidRPr="002A198D" w14:paraId="45596A28"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9DE18BE" w14:textId="77777777" w:rsidR="002A198D" w:rsidRPr="002A198D" w:rsidRDefault="002A198D" w:rsidP="002A198D">
            <w:pPr>
              <w:keepNext/>
              <w:keepLines/>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44</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68681234" w14:textId="77777777" w:rsidR="002A198D" w:rsidRPr="002A198D" w:rsidRDefault="002A198D" w:rsidP="002A198D">
            <w:pPr>
              <w:keepNext/>
              <w:keepLines/>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Moreh/Chazan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7B8F4548" w14:textId="77777777" w:rsidR="002A198D" w:rsidRPr="002A198D" w:rsidRDefault="002A198D" w:rsidP="002A198D">
            <w:pPr>
              <w:keepNext/>
              <w:keepLines/>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Iyar 28</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261C6AE" w14:textId="77777777" w:rsidR="002A198D" w:rsidRPr="002A198D" w:rsidRDefault="002A198D" w:rsidP="002A198D">
            <w:pPr>
              <w:keepNext/>
              <w:keepLines/>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6:10-12</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3C0FCDDD" w14:textId="77777777" w:rsidR="002A198D" w:rsidRPr="002A198D" w:rsidRDefault="002A198D" w:rsidP="002A198D">
            <w:pPr>
              <w:keepNext/>
              <w:keepLines/>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Humility united with Reverential Awe</w:t>
            </w:r>
          </w:p>
        </w:tc>
      </w:tr>
    </w:tbl>
    <w:p w14:paraId="7EB5D46B" w14:textId="77777777" w:rsidR="002A198D" w:rsidRDefault="002A198D" w:rsidP="002A198D">
      <w:pPr>
        <w:keepNext/>
        <w:keepLines/>
        <w:contextualSpacing/>
        <w:rPr>
          <w:rFonts w:eastAsiaTheme="minorHAnsi" w:cs="Calibri"/>
          <w:b/>
          <w:u w:val="single"/>
          <w:lang w:bidi="ar-SA"/>
        </w:rPr>
      </w:pPr>
    </w:p>
    <w:p w14:paraId="124A5654" w14:textId="4FFB81F8" w:rsidR="002A198D" w:rsidRPr="002A198D" w:rsidRDefault="002A198D" w:rsidP="002A198D">
      <w:pPr>
        <w:keepNext/>
        <w:keepLines/>
        <w:contextualSpacing/>
        <w:rPr>
          <w:rFonts w:eastAsiaTheme="minorHAnsi" w:cs="Calibri"/>
          <w:b/>
          <w:lang w:bidi="ar-SA"/>
        </w:rPr>
      </w:pPr>
      <w:r w:rsidRPr="002A198D">
        <w:rPr>
          <w:rFonts w:eastAsiaTheme="minorHAnsi" w:cs="Calibri"/>
          <w:b/>
          <w:u w:val="single"/>
          <w:lang w:bidi="ar-SA"/>
        </w:rPr>
        <w:t>Ephesians 6:10-12</w:t>
      </w:r>
      <w:r w:rsidRPr="002A198D">
        <w:rPr>
          <w:rFonts w:eastAsiaTheme="minorHAnsi" w:cs="Calibri"/>
          <w:b/>
          <w:lang w:bidi="ar-SA"/>
        </w:rPr>
        <w:t xml:space="preserve"> Finally,</w:t>
      </w:r>
      <w:r w:rsidRPr="002A198D">
        <w:rPr>
          <w:rFonts w:eastAsiaTheme="minorHAnsi" w:cs="Calibri"/>
          <w:b/>
          <w:vertAlign w:val="superscript"/>
          <w:lang w:bidi="ar-SA"/>
        </w:rPr>
        <w:footnoteReference w:id="108"/>
      </w:r>
      <w:r w:rsidRPr="002A198D">
        <w:rPr>
          <w:rFonts w:eastAsiaTheme="minorHAnsi" w:cs="Calibri"/>
          <w:b/>
          <w:lang w:bidi="ar-SA"/>
        </w:rPr>
        <w:t xml:space="preserve"> my brothers, be clothed</w:t>
      </w:r>
      <w:r w:rsidRPr="002A198D">
        <w:rPr>
          <w:rFonts w:eastAsiaTheme="minorHAnsi" w:cs="Calibri"/>
          <w:b/>
          <w:vertAlign w:val="superscript"/>
          <w:lang w:bidi="ar-SA"/>
        </w:rPr>
        <w:footnoteReference w:id="109"/>
      </w:r>
      <w:r w:rsidRPr="002A198D">
        <w:rPr>
          <w:rFonts w:eastAsiaTheme="minorHAnsi" w:cs="Calibri"/>
          <w:lang w:bidi="ar-SA"/>
        </w:rPr>
        <w:t xml:space="preserve"> (strong)</w:t>
      </w:r>
      <w:r w:rsidRPr="002A198D">
        <w:rPr>
          <w:rFonts w:eastAsiaTheme="minorHAnsi" w:cs="Calibri"/>
          <w:vertAlign w:val="superscript"/>
          <w:lang w:bidi="ar-SA"/>
        </w:rPr>
        <w:footnoteReference w:id="110"/>
      </w:r>
      <w:r w:rsidRPr="002A198D">
        <w:rPr>
          <w:rFonts w:eastAsiaTheme="minorHAnsi" w:cs="Calibri"/>
          <w:lang w:bidi="ar-SA"/>
        </w:rPr>
        <w:t xml:space="preserve"> </w:t>
      </w:r>
      <w:r w:rsidRPr="002A198D">
        <w:rPr>
          <w:rFonts w:eastAsiaTheme="minorHAnsi" w:cs="Calibri"/>
          <w:b/>
          <w:lang w:bidi="ar-SA"/>
        </w:rPr>
        <w:t>in the Lord and in the strength</w:t>
      </w:r>
      <w:r w:rsidRPr="002A198D">
        <w:rPr>
          <w:rFonts w:eastAsiaTheme="minorHAnsi" w:cs="Calibri"/>
          <w:b/>
          <w:vertAlign w:val="superscript"/>
          <w:lang w:bidi="ar-SA"/>
        </w:rPr>
        <w:footnoteReference w:id="111"/>
      </w:r>
      <w:r w:rsidRPr="002A198D">
        <w:rPr>
          <w:rFonts w:eastAsiaTheme="minorHAnsi" w:cs="Calibri"/>
          <w:b/>
          <w:lang w:bidi="ar-SA"/>
        </w:rPr>
        <w:t xml:space="preserve"> of His might.</w:t>
      </w:r>
      <w:r w:rsidRPr="002A198D">
        <w:rPr>
          <w:rFonts w:eastAsiaTheme="minorHAnsi" w:cs="Calibri"/>
          <w:b/>
          <w:vertAlign w:val="superscript"/>
          <w:lang w:bidi="ar-SA"/>
        </w:rPr>
        <w:footnoteReference w:id="112"/>
      </w:r>
      <w:r w:rsidRPr="002A198D">
        <w:rPr>
          <w:rFonts w:eastAsiaTheme="minorHAnsi" w:cs="Calibri"/>
          <w:b/>
          <w:lang w:bidi="ar-SA"/>
        </w:rPr>
        <w:t xml:space="preserve"> Put on</w:t>
      </w:r>
      <w:r w:rsidRPr="002A198D">
        <w:rPr>
          <w:rFonts w:eastAsiaTheme="minorHAnsi" w:cs="Calibri"/>
          <w:b/>
          <w:vertAlign w:val="superscript"/>
          <w:lang w:bidi="ar-SA"/>
        </w:rPr>
        <w:footnoteReference w:id="113"/>
      </w:r>
      <w:r w:rsidRPr="002A198D">
        <w:rPr>
          <w:rFonts w:eastAsiaTheme="minorHAnsi" w:cs="Calibri"/>
          <w:b/>
          <w:lang w:bidi="ar-SA"/>
        </w:rPr>
        <w:t xml:space="preserve"> the whole armor of G-d</w:t>
      </w:r>
      <w:r w:rsidRPr="002A198D">
        <w:rPr>
          <w:rFonts w:eastAsiaTheme="minorHAnsi" w:cs="Calibri"/>
          <w:b/>
          <w:vertAlign w:val="superscript"/>
          <w:lang w:bidi="ar-SA"/>
        </w:rPr>
        <w:footnoteReference w:id="114"/>
      </w:r>
      <w:r w:rsidRPr="002A198D">
        <w:rPr>
          <w:rFonts w:eastAsiaTheme="minorHAnsi" w:cs="Calibri"/>
          <w:b/>
          <w:lang w:bidi="ar-SA"/>
        </w:rPr>
        <w:t xml:space="preserve"> so that you may be able to stand against the deceits</w:t>
      </w:r>
      <w:r w:rsidRPr="002A198D">
        <w:rPr>
          <w:rFonts w:eastAsiaTheme="minorHAnsi" w:cs="Calibri"/>
          <w:b/>
          <w:vertAlign w:val="superscript"/>
          <w:lang w:bidi="ar-SA"/>
        </w:rPr>
        <w:footnoteReference w:id="115"/>
      </w:r>
      <w:r w:rsidRPr="002A198D">
        <w:rPr>
          <w:rFonts w:eastAsiaTheme="minorHAnsi" w:cs="Calibri"/>
          <w:lang w:bidi="ar-SA"/>
        </w:rPr>
        <w:t xml:space="preserve"> (methods)</w:t>
      </w:r>
      <w:r w:rsidRPr="002A198D">
        <w:rPr>
          <w:rFonts w:eastAsiaTheme="minorHAnsi" w:cs="Calibri"/>
          <w:b/>
          <w:lang w:bidi="ar-SA"/>
        </w:rPr>
        <w:t xml:space="preserve"> of the adversary.</w:t>
      </w:r>
      <w:r w:rsidRPr="002A198D">
        <w:rPr>
          <w:rFonts w:eastAsiaTheme="minorHAnsi" w:cs="Calibri"/>
          <w:b/>
          <w:vertAlign w:val="superscript"/>
          <w:lang w:bidi="ar-SA"/>
        </w:rPr>
        <w:footnoteReference w:id="116"/>
      </w:r>
      <w:r w:rsidRPr="002A198D">
        <w:rPr>
          <w:rFonts w:eastAsiaTheme="minorHAnsi" w:cs="Calibri"/>
          <w:b/>
          <w:lang w:bidi="ar-SA"/>
        </w:rPr>
        <w:t xml:space="preserve"> For we do not wrestle</w:t>
      </w:r>
      <w:r w:rsidRPr="002A198D">
        <w:rPr>
          <w:rFonts w:eastAsiaTheme="minorHAnsi" w:cs="Calibri"/>
          <w:b/>
          <w:vertAlign w:val="superscript"/>
          <w:lang w:bidi="ar-SA"/>
        </w:rPr>
        <w:footnoteReference w:id="117"/>
      </w:r>
      <w:r w:rsidRPr="002A198D">
        <w:rPr>
          <w:rFonts w:eastAsiaTheme="minorHAnsi" w:cs="Calibri"/>
          <w:b/>
          <w:lang w:bidi="ar-SA"/>
        </w:rPr>
        <w:t xml:space="preserve"> against flesh and blood,</w:t>
      </w:r>
      <w:r w:rsidRPr="002A198D">
        <w:rPr>
          <w:rFonts w:eastAsiaTheme="minorHAnsi" w:cs="Calibri"/>
          <w:b/>
          <w:vertAlign w:val="superscript"/>
          <w:lang w:bidi="ar-SA"/>
        </w:rPr>
        <w:footnoteReference w:id="118"/>
      </w:r>
      <w:r w:rsidRPr="002A198D">
        <w:rPr>
          <w:rFonts w:eastAsiaTheme="minorHAnsi" w:cs="Calibri"/>
          <w:b/>
          <w:lang w:bidi="ar-SA"/>
        </w:rPr>
        <w:t xml:space="preserve"> but</w:t>
      </w:r>
      <w:r w:rsidRPr="002A198D">
        <w:rPr>
          <w:rFonts w:eastAsiaTheme="minorHAnsi" w:cs="Calibri"/>
          <w:b/>
          <w:vertAlign w:val="superscript"/>
          <w:lang w:bidi="ar-SA"/>
        </w:rPr>
        <w:footnoteReference w:id="119"/>
      </w:r>
      <w:r w:rsidRPr="002A198D">
        <w:rPr>
          <w:rFonts w:eastAsiaTheme="minorHAnsi" w:cs="Calibri"/>
          <w:b/>
          <w:lang w:bidi="ar-SA"/>
        </w:rPr>
        <w:t xml:space="preserve"> against principalities,</w:t>
      </w:r>
      <w:r w:rsidRPr="002A198D">
        <w:rPr>
          <w:rFonts w:eastAsiaTheme="minorHAnsi" w:cs="Calibri"/>
          <w:b/>
          <w:vertAlign w:val="superscript"/>
          <w:lang w:bidi="ar-SA"/>
        </w:rPr>
        <w:footnoteReference w:id="120"/>
      </w:r>
      <w:r w:rsidRPr="002A198D">
        <w:rPr>
          <w:rFonts w:eastAsiaTheme="minorHAnsi" w:cs="Calibri"/>
          <w:b/>
          <w:lang w:bidi="ar-SA"/>
        </w:rPr>
        <w:t xml:space="preserve"> against authorities,</w:t>
      </w:r>
      <w:r w:rsidRPr="002A198D">
        <w:rPr>
          <w:rFonts w:eastAsiaTheme="minorHAnsi" w:cs="Calibri"/>
          <w:b/>
          <w:vertAlign w:val="superscript"/>
          <w:lang w:bidi="ar-SA"/>
        </w:rPr>
        <w:footnoteReference w:id="121"/>
      </w:r>
      <w:r w:rsidRPr="002A198D">
        <w:rPr>
          <w:rFonts w:eastAsiaTheme="minorHAnsi" w:cs="Calibri"/>
          <w:b/>
          <w:lang w:bidi="ar-SA"/>
        </w:rPr>
        <w:t xml:space="preserve"> against the rulers of the cosmos,</w:t>
      </w:r>
      <w:r w:rsidRPr="002A198D">
        <w:rPr>
          <w:rFonts w:eastAsiaTheme="minorHAnsi" w:cs="Calibri"/>
          <w:b/>
          <w:vertAlign w:val="superscript"/>
          <w:lang w:bidi="ar-SA"/>
        </w:rPr>
        <w:footnoteReference w:id="122"/>
      </w:r>
      <w:r w:rsidRPr="002A198D">
        <w:rPr>
          <w:rFonts w:eastAsiaTheme="minorHAnsi" w:cs="Calibri"/>
          <w:lang w:bidi="ar-SA"/>
        </w:rPr>
        <w:t xml:space="preserve"> ruling </w:t>
      </w:r>
      <w:r w:rsidRPr="002A198D">
        <w:rPr>
          <w:rFonts w:eastAsiaTheme="minorHAnsi" w:cs="Calibri"/>
          <w:b/>
          <w:lang w:bidi="ar-SA"/>
        </w:rPr>
        <w:t>the present age of darkness,</w:t>
      </w:r>
      <w:r w:rsidRPr="002A198D">
        <w:rPr>
          <w:rFonts w:eastAsiaTheme="minorHAnsi" w:cs="Calibri"/>
          <w:b/>
          <w:vertAlign w:val="superscript"/>
          <w:lang w:bidi="ar-SA"/>
        </w:rPr>
        <w:footnoteReference w:id="123"/>
      </w:r>
      <w:r w:rsidRPr="002A198D">
        <w:rPr>
          <w:rFonts w:eastAsiaTheme="minorHAnsi" w:cs="Calibri"/>
          <w:b/>
          <w:lang w:bidi="ar-SA"/>
        </w:rPr>
        <w:t xml:space="preserve"> against spiritual wickedness among the heavenly spheres.</w:t>
      </w:r>
      <w:r w:rsidRPr="002A198D">
        <w:rPr>
          <w:rFonts w:eastAsiaTheme="minorHAnsi" w:cs="Calibri"/>
          <w:b/>
          <w:vertAlign w:val="superscript"/>
          <w:lang w:bidi="ar-SA"/>
        </w:rPr>
        <w:footnoteReference w:id="124"/>
      </w:r>
    </w:p>
    <w:p w14:paraId="65F8987E" w14:textId="77777777" w:rsidR="00AE5C7F" w:rsidRPr="00AE5C7F" w:rsidRDefault="00AE5C7F" w:rsidP="00AE5C7F">
      <w:pPr>
        <w:jc w:val="center"/>
        <w:rPr>
          <w:rFonts w:asciiTheme="minorHAnsi" w:eastAsiaTheme="minorHAnsi" w:hAnsiTheme="minorHAnsi" w:cstheme="minorHAnsi"/>
        </w:rPr>
      </w:pPr>
    </w:p>
    <w:p w14:paraId="0CFF18A1" w14:textId="77777777" w:rsidR="00AE5C7F" w:rsidRPr="00AE5C7F" w:rsidRDefault="00AE5C7F" w:rsidP="00AE5C7F">
      <w:pPr>
        <w:jc w:val="center"/>
        <w:rPr>
          <w:rFonts w:asciiTheme="minorHAnsi" w:eastAsiaTheme="minorHAnsi" w:hAnsiTheme="minorHAnsi" w:cstheme="minorHAnsi"/>
          <w:b/>
          <w:bCs/>
        </w:rPr>
      </w:pPr>
      <w:r w:rsidRPr="00AE5C7F">
        <w:rPr>
          <w:rFonts w:asciiTheme="minorHAnsi" w:eastAsiaTheme="minorHAnsi" w:hAnsiTheme="minorHAnsi" w:cstheme="minorHAnsi"/>
          <w:b/>
          <w:bCs/>
        </w:rPr>
        <w:lastRenderedPageBreak/>
        <w:t>Count 45 days on Thursday night, June 6, 2024</w:t>
      </w:r>
    </w:p>
    <w:p w14:paraId="31609FD2" w14:textId="77777777" w:rsidR="00AE5C7F" w:rsidRPr="00AE5C7F" w:rsidRDefault="00AE5C7F" w:rsidP="00AE5C7F">
      <w:pPr>
        <w:rPr>
          <w:rFonts w:asciiTheme="minorHAnsi" w:eastAsiaTheme="minorHAnsi" w:hAnsiTheme="minorHAnsi" w:cstheme="minorHAnsi"/>
          <w:i/>
          <w:iCs/>
        </w:rPr>
      </w:pPr>
    </w:p>
    <w:p w14:paraId="62E01221"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i/>
          <w:iCs/>
        </w:rPr>
        <w:t>Barukh ata Adonai Eloheinu Melekh ha’Olam asher kid’shanu b’mitzvotav v’tizivanu al sefirat ha’omer.</w:t>
      </w:r>
    </w:p>
    <w:p w14:paraId="492469D5" w14:textId="77777777" w:rsidR="00AE5C7F" w:rsidRPr="00AE5C7F" w:rsidRDefault="00AE5C7F" w:rsidP="00AE5C7F">
      <w:pPr>
        <w:rPr>
          <w:rFonts w:asciiTheme="minorHAnsi" w:eastAsiaTheme="minorHAnsi" w:hAnsiTheme="minorHAnsi" w:cstheme="minorHAnsi"/>
        </w:rPr>
      </w:pPr>
    </w:p>
    <w:p w14:paraId="14FCF529" w14:textId="77777777" w:rsidR="00AE5C7F" w:rsidRPr="00AE5C7F" w:rsidRDefault="00AE5C7F" w:rsidP="00AE5C7F">
      <w:pPr>
        <w:rPr>
          <w:rFonts w:asciiTheme="minorHAnsi" w:eastAsiaTheme="minorHAnsi" w:hAnsiTheme="minorHAnsi" w:cstheme="minorHAnsi"/>
        </w:rPr>
      </w:pPr>
      <w:r w:rsidRPr="00AE5C7F">
        <w:rPr>
          <w:rFonts w:asciiTheme="minorHAnsi" w:eastAsiaTheme="minorHAnsi" w:hAnsiTheme="minorHAnsi" w:cstheme="minorHAnsi"/>
        </w:rPr>
        <w:t>Blessed are you, Adonai our God, Sovereign of the Universe, who has sanctified us with your commandments and commanded us to count the omer.</w:t>
      </w:r>
    </w:p>
    <w:p w14:paraId="4755E522" w14:textId="77777777" w:rsidR="00AE5C7F" w:rsidRPr="00AE5C7F" w:rsidRDefault="00AE5C7F" w:rsidP="00AE5C7F">
      <w:pPr>
        <w:jc w:val="center"/>
        <w:rPr>
          <w:rFonts w:asciiTheme="minorHAnsi" w:eastAsiaTheme="minorHAnsi" w:hAnsiTheme="minorHAnsi" w:cstheme="minorHAnsi"/>
        </w:rPr>
      </w:pPr>
    </w:p>
    <w:p w14:paraId="45442EE1"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Today is forty-five days, which is six weeks and three days of the Omer.</w:t>
      </w:r>
    </w:p>
    <w:p w14:paraId="63C74C4C" w14:textId="77777777" w:rsidR="00AE5C7F" w:rsidRPr="00AE5C7F" w:rsidRDefault="00AE5C7F" w:rsidP="00AE5C7F">
      <w:pPr>
        <w:jc w:val="center"/>
        <w:rPr>
          <w:rFonts w:asciiTheme="minorHAnsi" w:eastAsiaTheme="minorHAnsi" w:hAnsiTheme="minorHAnsi" w:cstheme="minorHAnsi"/>
        </w:rPr>
      </w:pPr>
      <w:r w:rsidRPr="00AE5C7F">
        <w:rPr>
          <w:rFonts w:asciiTheme="minorHAnsi" w:eastAsiaTheme="minorHAnsi" w:hAnsiTheme="minorHAnsi" w:cstheme="minorHAnsi"/>
        </w:rPr>
        <w:t>Tiferet ShebeMalchut</w:t>
      </w:r>
    </w:p>
    <w:p w14:paraId="1FA285D1" w14:textId="77777777" w:rsidR="002A198D" w:rsidRPr="002A198D" w:rsidRDefault="002A198D" w:rsidP="002A198D">
      <w:pPr>
        <w:contextualSpacing/>
        <w:jc w:val="left"/>
        <w:rPr>
          <w:rFonts w:eastAsiaTheme="minorHAnsi" w:cs="Calibri"/>
          <w:b/>
          <w:lang w:val="en-AU" w:bidi="ar-SA"/>
        </w:rPr>
      </w:pPr>
      <w:r w:rsidRPr="002A198D">
        <w:rPr>
          <w:rFonts w:eastAsiaTheme="minorHAnsi" w:cs="Calibri"/>
          <w:b/>
          <w:lang w:val="en-AU" w:bidi="ar-SA"/>
        </w:rPr>
        <w:t>Then read the following:</w:t>
      </w:r>
    </w:p>
    <w:p w14:paraId="38F4786B" w14:textId="77777777" w:rsidR="002A198D" w:rsidRPr="002A198D" w:rsidRDefault="002A198D" w:rsidP="002A198D">
      <w:pPr>
        <w:rPr>
          <w:rFonts w:eastAsiaTheme="minorHAnsi" w:cs="Calibri"/>
          <w:color w:val="000000"/>
          <w:lang w:val="en-AU"/>
        </w:rPr>
      </w:pPr>
    </w:p>
    <w:tbl>
      <w:tblPr>
        <w:tblW w:w="0" w:type="auto"/>
        <w:jc w:val="center"/>
        <w:tblLook w:val="04A0" w:firstRow="1" w:lastRow="0" w:firstColumn="1" w:lastColumn="0" w:noHBand="0" w:noVBand="1"/>
      </w:tblPr>
      <w:tblGrid>
        <w:gridCol w:w="1727"/>
        <w:gridCol w:w="1647"/>
        <w:gridCol w:w="826"/>
        <w:gridCol w:w="1127"/>
        <w:gridCol w:w="3180"/>
      </w:tblGrid>
      <w:tr w:rsidR="002A198D" w:rsidRPr="002A198D" w14:paraId="5CBFC235"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5BC8461" w14:textId="77777777" w:rsidR="002A198D" w:rsidRPr="002A198D" w:rsidRDefault="002A198D" w:rsidP="002A198D">
            <w:pPr>
              <w:spacing w:after="160" w:line="259" w:lineRule="auto"/>
              <w:contextualSpacing/>
              <w:jc w:val="center"/>
              <w:rPr>
                <w:rFonts w:eastAsiaTheme="minorHAnsi" w:cs="Calibri"/>
                <w:b/>
                <w:iCs/>
                <w:color w:val="FFFFFF"/>
                <w:lang w:bidi="ar-SA"/>
              </w:rPr>
            </w:pPr>
            <w:r w:rsidRPr="002A198D">
              <w:rPr>
                <w:rFonts w:eastAsiaTheme="minorHAnsi" w:cs="Calibri"/>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7C2F391A" w14:textId="77777777" w:rsidR="002A198D" w:rsidRPr="002A198D" w:rsidRDefault="002A198D" w:rsidP="002A198D">
            <w:pPr>
              <w:spacing w:after="160" w:line="259" w:lineRule="auto"/>
              <w:contextualSpacing/>
              <w:jc w:val="center"/>
              <w:rPr>
                <w:rFonts w:eastAsiaTheme="minorHAnsi" w:cs="Calibri"/>
                <w:b/>
                <w:iCs/>
                <w:color w:val="FFFFFF"/>
                <w:lang w:bidi="ar-SA"/>
              </w:rPr>
            </w:pPr>
            <w:r w:rsidRPr="002A198D">
              <w:rPr>
                <w:rFonts w:eastAsiaTheme="minorHAnsi" w:cs="Calibri"/>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3AAE9FAB" w14:textId="77777777" w:rsidR="002A198D" w:rsidRPr="002A198D" w:rsidRDefault="002A198D" w:rsidP="002A198D">
            <w:pPr>
              <w:spacing w:after="160" w:line="259" w:lineRule="auto"/>
              <w:contextualSpacing/>
              <w:jc w:val="center"/>
              <w:rPr>
                <w:rFonts w:eastAsiaTheme="minorHAnsi" w:cs="Calibri"/>
                <w:b/>
                <w:iCs/>
                <w:color w:val="FFFFFF"/>
                <w:lang w:bidi="ar-SA"/>
              </w:rPr>
            </w:pPr>
            <w:r w:rsidRPr="002A198D">
              <w:rPr>
                <w:rFonts w:eastAsiaTheme="minorHAnsi" w:cs="Calibri"/>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58303B76" w14:textId="77777777" w:rsidR="002A198D" w:rsidRPr="002A198D" w:rsidRDefault="002A198D" w:rsidP="002A198D">
            <w:pPr>
              <w:spacing w:after="160" w:line="259" w:lineRule="auto"/>
              <w:contextualSpacing/>
              <w:jc w:val="center"/>
              <w:rPr>
                <w:rFonts w:eastAsiaTheme="minorHAnsi" w:cs="Calibri"/>
                <w:b/>
                <w:iCs/>
                <w:color w:val="FFFFFF"/>
                <w:lang w:bidi="ar-SA"/>
              </w:rPr>
            </w:pPr>
            <w:r w:rsidRPr="002A198D">
              <w:rPr>
                <w:rFonts w:eastAsiaTheme="minorHAnsi" w:cs="Calibri"/>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D65FDA0" w14:textId="77777777" w:rsidR="002A198D" w:rsidRPr="002A198D" w:rsidRDefault="002A198D" w:rsidP="002A198D">
            <w:pPr>
              <w:spacing w:after="160" w:line="259" w:lineRule="auto"/>
              <w:contextualSpacing/>
              <w:jc w:val="center"/>
              <w:rPr>
                <w:rFonts w:eastAsiaTheme="minorHAnsi" w:cs="Calibri"/>
                <w:b/>
                <w:iCs/>
                <w:color w:val="FFFFFF"/>
                <w:lang w:bidi="ar-SA"/>
              </w:rPr>
            </w:pPr>
            <w:r w:rsidRPr="002A198D">
              <w:rPr>
                <w:rFonts w:eastAsiaTheme="minorHAnsi" w:cs="Calibri"/>
                <w:b/>
                <w:iCs/>
                <w:color w:val="FFFFFF"/>
                <w:lang w:bidi="ar-SA"/>
              </w:rPr>
              <w:t>Attributes</w:t>
            </w:r>
          </w:p>
        </w:tc>
      </w:tr>
      <w:tr w:rsidR="002A198D" w:rsidRPr="002A198D" w14:paraId="2C14B72E" w14:textId="77777777" w:rsidTr="00A434B4">
        <w:trPr>
          <w:jc w:val="center"/>
        </w:trPr>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438A5859" w14:textId="77777777" w:rsidR="002A198D" w:rsidRPr="002A198D" w:rsidRDefault="002A198D" w:rsidP="002A198D">
            <w:pPr>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45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2D6C3A28" w14:textId="77777777" w:rsidR="002A198D" w:rsidRPr="002A198D" w:rsidRDefault="002A198D" w:rsidP="002A198D">
            <w:pPr>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Moreh/Darshan</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2BFFD29F" w14:textId="77777777" w:rsidR="002A198D" w:rsidRPr="002A198D" w:rsidRDefault="002A198D" w:rsidP="002A198D">
            <w:pPr>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Iyar 29</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103FD92F" w14:textId="77777777" w:rsidR="002A198D" w:rsidRPr="002A198D" w:rsidRDefault="002A198D" w:rsidP="002A198D">
            <w:pPr>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6:13-15</w:t>
            </w:r>
          </w:p>
        </w:tc>
        <w:tc>
          <w:tcPr>
            <w:tcW w:w="0" w:type="auto"/>
            <w:tcBorders>
              <w:top w:val="single" w:sz="4" w:space="0" w:color="auto"/>
              <w:left w:val="single" w:sz="4" w:space="0" w:color="auto"/>
              <w:bottom w:val="single" w:sz="4" w:space="0" w:color="auto"/>
              <w:right w:val="single" w:sz="4" w:space="0" w:color="auto"/>
            </w:tcBorders>
            <w:shd w:val="clear" w:color="auto" w:fill="B80C7F"/>
            <w:hideMark/>
          </w:tcPr>
          <w:p w14:paraId="7C7B951F" w14:textId="77777777" w:rsidR="002A198D" w:rsidRPr="002A198D" w:rsidRDefault="002A198D" w:rsidP="002A198D">
            <w:pPr>
              <w:spacing w:after="160" w:line="259" w:lineRule="auto"/>
              <w:contextualSpacing/>
              <w:jc w:val="center"/>
              <w:rPr>
                <w:rFonts w:eastAsiaTheme="minorHAnsi" w:cs="Calibri"/>
                <w:iCs/>
                <w:color w:val="FFFFFF"/>
                <w:lang w:bidi="ar-SA"/>
              </w:rPr>
            </w:pPr>
            <w:r w:rsidRPr="002A198D">
              <w:rPr>
                <w:rFonts w:eastAsiaTheme="minorHAnsi" w:cs="Calibri"/>
                <w:iCs/>
                <w:color w:val="FFFFFF"/>
                <w:lang w:bidi="ar-SA"/>
              </w:rPr>
              <w:t>Humility united with Compassion</w:t>
            </w:r>
          </w:p>
        </w:tc>
      </w:tr>
    </w:tbl>
    <w:p w14:paraId="31C42F5C" w14:textId="77777777" w:rsidR="002A198D" w:rsidRPr="002A198D" w:rsidRDefault="002A198D" w:rsidP="002A198D">
      <w:pPr>
        <w:spacing w:after="160" w:line="259" w:lineRule="auto"/>
        <w:contextualSpacing/>
        <w:rPr>
          <w:rFonts w:eastAsiaTheme="minorHAnsi" w:cs="Calibri"/>
          <w:lang w:bidi="ar-SA"/>
        </w:rPr>
      </w:pPr>
    </w:p>
    <w:p w14:paraId="4E59B97B" w14:textId="77777777" w:rsidR="002A198D" w:rsidRPr="002A198D" w:rsidRDefault="002A198D" w:rsidP="002A198D">
      <w:pPr>
        <w:spacing w:after="160" w:line="259" w:lineRule="auto"/>
        <w:contextualSpacing/>
        <w:rPr>
          <w:rFonts w:eastAsiaTheme="minorHAnsi" w:cs="Calibri"/>
          <w:b/>
          <w:lang w:bidi="ar-SA"/>
        </w:rPr>
      </w:pPr>
      <w:r w:rsidRPr="002A198D">
        <w:rPr>
          <w:rFonts w:eastAsiaTheme="minorHAnsi" w:cs="Calibri"/>
          <w:b/>
          <w:u w:val="single"/>
          <w:lang w:bidi="ar-SA"/>
        </w:rPr>
        <w:t>Ephesians 6:13-15</w:t>
      </w:r>
      <w:r w:rsidRPr="002A198D">
        <w:rPr>
          <w:rFonts w:eastAsiaTheme="minorHAnsi" w:cs="Calibri"/>
          <w:b/>
          <w:lang w:bidi="ar-SA"/>
        </w:rPr>
        <w:t xml:space="preserve"> Therefore,</w:t>
      </w:r>
      <w:r w:rsidRPr="002A198D">
        <w:rPr>
          <w:rFonts w:eastAsiaTheme="minorHAnsi" w:cs="Calibri"/>
          <w:b/>
          <w:vertAlign w:val="superscript"/>
          <w:lang w:bidi="ar-SA"/>
        </w:rPr>
        <w:footnoteReference w:id="125"/>
      </w:r>
      <w:r w:rsidRPr="002A198D">
        <w:rPr>
          <w:rFonts w:eastAsiaTheme="minorHAnsi" w:cs="Calibri"/>
          <w:b/>
          <w:lang w:bidi="ar-SA"/>
        </w:rPr>
        <w:t xml:space="preserve"> take upon yourselves</w:t>
      </w:r>
      <w:r w:rsidRPr="002A198D">
        <w:rPr>
          <w:rFonts w:eastAsiaTheme="minorHAnsi" w:cs="Calibri"/>
          <w:b/>
          <w:vertAlign w:val="superscript"/>
          <w:lang w:bidi="ar-SA"/>
        </w:rPr>
        <w:footnoteReference w:id="126"/>
      </w:r>
      <w:r w:rsidRPr="002A198D">
        <w:rPr>
          <w:rFonts w:eastAsiaTheme="minorHAnsi" w:cs="Calibri"/>
          <w:b/>
          <w:lang w:bidi="ar-SA"/>
        </w:rPr>
        <w:t xml:space="preserve"> the whole armor of G-d,</w:t>
      </w:r>
      <w:r w:rsidRPr="002A198D">
        <w:rPr>
          <w:rFonts w:eastAsiaTheme="minorHAnsi" w:cs="Calibri"/>
          <w:b/>
          <w:vertAlign w:val="superscript"/>
          <w:lang w:bidi="ar-SA"/>
        </w:rPr>
        <w:footnoteReference w:id="127"/>
      </w:r>
      <w:r w:rsidRPr="002A198D">
        <w:rPr>
          <w:rFonts w:eastAsiaTheme="minorHAnsi" w:cs="Calibri"/>
          <w:b/>
          <w:lang w:bidi="ar-SA"/>
        </w:rPr>
        <w:t xml:space="preserve"> that you may be able to withstand in the evil day,</w:t>
      </w:r>
      <w:r w:rsidRPr="002A198D">
        <w:rPr>
          <w:rFonts w:eastAsiaTheme="minorHAnsi" w:cs="Calibri"/>
          <w:b/>
          <w:vertAlign w:val="superscript"/>
          <w:lang w:bidi="ar-SA"/>
        </w:rPr>
        <w:footnoteReference w:id="128"/>
      </w:r>
      <w:r w:rsidRPr="002A198D">
        <w:rPr>
          <w:rFonts w:eastAsiaTheme="minorHAnsi" w:cs="Calibri"/>
          <w:b/>
          <w:lang w:bidi="ar-SA"/>
        </w:rPr>
        <w:t xml:space="preserve"> and having done all, to stand. Therefore stand, being equipped with the knowledge </w:t>
      </w:r>
      <w:r w:rsidRPr="002A198D">
        <w:rPr>
          <w:rFonts w:eastAsiaTheme="minorHAnsi" w:cs="Calibri"/>
          <w:lang w:bidi="ar-SA"/>
        </w:rPr>
        <w:t xml:space="preserve">(Da’at) </w:t>
      </w:r>
      <w:r w:rsidRPr="002A198D">
        <w:rPr>
          <w:rFonts w:eastAsiaTheme="minorHAnsi" w:cs="Calibri"/>
          <w:b/>
          <w:lang w:bidi="ar-SA"/>
        </w:rPr>
        <w:t>truth,</w:t>
      </w:r>
      <w:r w:rsidRPr="002A198D">
        <w:rPr>
          <w:rFonts w:eastAsiaTheme="minorHAnsi" w:cs="Calibri"/>
          <w:b/>
          <w:vertAlign w:val="superscript"/>
          <w:lang w:bidi="ar-SA"/>
        </w:rPr>
        <w:footnoteReference w:id="129"/>
      </w:r>
      <w:r w:rsidRPr="002A198D">
        <w:rPr>
          <w:rFonts w:eastAsiaTheme="minorHAnsi" w:cs="Calibri"/>
          <w:b/>
          <w:lang w:bidi="ar-SA"/>
        </w:rPr>
        <w:t xml:space="preserve"> being clothed about with a breastplate of righteousness/generosity</w:t>
      </w:r>
      <w:r w:rsidRPr="002A198D">
        <w:rPr>
          <w:rFonts w:eastAsiaTheme="minorHAnsi" w:cs="Calibri"/>
          <w:b/>
          <w:vertAlign w:val="superscript"/>
          <w:lang w:bidi="ar-SA"/>
        </w:rPr>
        <w:footnoteReference w:id="130"/>
      </w:r>
      <w:r w:rsidRPr="002A198D">
        <w:rPr>
          <w:rFonts w:eastAsiaTheme="minorHAnsi" w:cs="Calibri"/>
          <w:b/>
          <w:lang w:bidi="ar-SA"/>
        </w:rPr>
        <w:t xml:space="preserve"> and your walk</w:t>
      </w:r>
      <w:r w:rsidRPr="002A198D">
        <w:rPr>
          <w:rFonts w:eastAsiaTheme="minorHAnsi" w:cs="Calibri"/>
          <w:b/>
          <w:vertAlign w:val="superscript"/>
          <w:lang w:bidi="ar-SA"/>
        </w:rPr>
        <w:footnoteReference w:id="131"/>
      </w:r>
      <w:r w:rsidRPr="002A198D">
        <w:rPr>
          <w:rFonts w:eastAsiaTheme="minorHAnsi" w:cs="Calibri"/>
          <w:b/>
          <w:lang w:bidi="ar-SA"/>
        </w:rPr>
        <w:t xml:space="preserve"> ordered</w:t>
      </w:r>
      <w:r w:rsidRPr="002A198D">
        <w:rPr>
          <w:rFonts w:eastAsiaTheme="minorHAnsi" w:cs="Calibri"/>
          <w:b/>
          <w:vertAlign w:val="superscript"/>
          <w:lang w:bidi="ar-SA"/>
        </w:rPr>
        <w:footnoteReference w:id="132"/>
      </w:r>
      <w:r w:rsidRPr="002A198D">
        <w:rPr>
          <w:rFonts w:eastAsiaTheme="minorHAnsi" w:cs="Calibri"/>
          <w:b/>
          <w:lang w:bidi="ar-SA"/>
        </w:rPr>
        <w:t xml:space="preserve"> </w:t>
      </w:r>
      <w:r w:rsidRPr="002A198D">
        <w:rPr>
          <w:rFonts w:eastAsiaTheme="minorHAnsi" w:cs="Calibri"/>
          <w:b/>
          <w:lang w:bidi="ar-SA"/>
        </w:rPr>
        <w:lastRenderedPageBreak/>
        <w:t>by the restorative</w:t>
      </w:r>
      <w:r w:rsidRPr="002A198D">
        <w:rPr>
          <w:rFonts w:eastAsiaTheme="minorHAnsi" w:cs="Calibri"/>
          <w:b/>
          <w:vertAlign w:val="superscript"/>
          <w:lang w:bidi="ar-SA"/>
        </w:rPr>
        <w:footnoteReference w:id="133"/>
      </w:r>
      <w:r w:rsidRPr="002A198D">
        <w:rPr>
          <w:rFonts w:eastAsiaTheme="minorHAnsi" w:cs="Calibri"/>
          <w:b/>
          <w:lang w:bidi="ar-SA"/>
        </w:rPr>
        <w:t xml:space="preserve"> Mesorah. In all circumstances, take upon yourselves the shield of faithful obedience</w:t>
      </w:r>
      <w:r w:rsidRPr="002A198D">
        <w:rPr>
          <w:rFonts w:eastAsiaTheme="minorHAnsi" w:cs="Calibri"/>
          <w:lang w:bidi="ar-SA"/>
        </w:rPr>
        <w:t>,</w:t>
      </w:r>
      <w:r w:rsidRPr="002A198D">
        <w:rPr>
          <w:rFonts w:eastAsiaTheme="minorHAnsi" w:cs="Calibri"/>
          <w:b/>
          <w:lang w:bidi="ar-SA"/>
        </w:rPr>
        <w:t xml:space="preserve"> with which you will be able to extinguish all the flaming darts of the Yetser HaRa (evil inclination).</w:t>
      </w:r>
    </w:p>
    <w:p w14:paraId="6FC6E24A" w14:textId="77777777" w:rsidR="00AE5C7F" w:rsidRPr="00AE5C7F" w:rsidRDefault="00AE5C7F" w:rsidP="00AE5C7F">
      <w:pPr>
        <w:jc w:val="center"/>
        <w:rPr>
          <w:rFonts w:asciiTheme="minorHAnsi" w:eastAsiaTheme="minorHAnsi" w:hAnsiTheme="minorHAnsi" w:cstheme="minorHAnsi"/>
        </w:rPr>
      </w:pPr>
    </w:p>
    <w:p w14:paraId="3BE41330" w14:textId="2A9A29AF" w:rsidR="00AE5C7F" w:rsidRPr="00AE5C7F" w:rsidRDefault="00AE5C7F" w:rsidP="00BD52D2">
      <w:pPr>
        <w:spacing w:after="160" w:line="259" w:lineRule="auto"/>
        <w:rPr>
          <w:rFonts w:asciiTheme="minorHAnsi" w:eastAsiaTheme="minorHAnsi" w:hAnsiTheme="minorHAnsi" w:cstheme="minorHAnsi"/>
          <w:b/>
          <w:bCs/>
        </w:rPr>
      </w:pPr>
    </w:p>
    <w:sectPr w:rsidR="00AE5C7F" w:rsidRPr="00AE5C7F" w:rsidSect="00C850BD">
      <w:headerReference w:type="default" r:id="rId18"/>
      <w:footerReference w:type="default" r:id="rId19"/>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F40C4" w14:textId="77777777" w:rsidR="00552A02" w:rsidRDefault="00552A02" w:rsidP="00C850BD">
      <w:r>
        <w:separator/>
      </w:r>
    </w:p>
  </w:endnote>
  <w:endnote w:type="continuationSeparator" w:id="0">
    <w:p w14:paraId="3B4CA075" w14:textId="77777777" w:rsidR="00552A02" w:rsidRDefault="00552A02" w:rsidP="00C85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6"/>
        <w:szCs w:val="16"/>
      </w:rPr>
      <w:id w:val="1578785913"/>
      <w:docPartObj>
        <w:docPartGallery w:val="Page Numbers (Bottom of Page)"/>
        <w:docPartUnique/>
      </w:docPartObj>
    </w:sdtPr>
    <w:sdtEndPr>
      <w:rPr>
        <w:sz w:val="22"/>
        <w:szCs w:val="22"/>
      </w:rPr>
    </w:sdtEndPr>
    <w:sdtContent>
      <w:sdt>
        <w:sdtPr>
          <w:rPr>
            <w:sz w:val="16"/>
            <w:szCs w:val="16"/>
          </w:rPr>
          <w:id w:val="1728636285"/>
          <w:docPartObj>
            <w:docPartGallery w:val="Page Numbers (Top of Page)"/>
            <w:docPartUnique/>
          </w:docPartObj>
        </w:sdtPr>
        <w:sdtEndPr>
          <w:rPr>
            <w:sz w:val="22"/>
            <w:szCs w:val="22"/>
          </w:rPr>
        </w:sdtEndPr>
        <w:sdtContent>
          <w:p w14:paraId="5AFA9F17" w14:textId="77777777" w:rsidR="00B0795A" w:rsidRPr="00B0795A" w:rsidRDefault="00B0795A">
            <w:pPr>
              <w:pStyle w:val="Footer"/>
              <w:jc w:val="center"/>
              <w:rPr>
                <w:sz w:val="16"/>
                <w:szCs w:val="16"/>
              </w:rPr>
            </w:pPr>
          </w:p>
          <w:p w14:paraId="1DE27ECB" w14:textId="16FE24AB" w:rsidR="00595445" w:rsidRDefault="00595445" w:rsidP="00B079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12EB54" w14:textId="77777777" w:rsidR="00552A02" w:rsidRDefault="00552A02" w:rsidP="00C850BD">
      <w:r>
        <w:separator/>
      </w:r>
    </w:p>
  </w:footnote>
  <w:footnote w:type="continuationSeparator" w:id="0">
    <w:p w14:paraId="537451B0" w14:textId="77777777" w:rsidR="00552A02" w:rsidRDefault="00552A02" w:rsidP="00C850BD">
      <w:r>
        <w:continuationSeparator/>
      </w:r>
    </w:p>
  </w:footnote>
  <w:footnote w:id="1">
    <w:p w14:paraId="2AE1AAD6"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Submission to Messiah is that of submitting to the Bet Din. The Bet Din is that halakhic authority. However, should the Congregation choose to reject the halakhic decision of the Bet Din the Bet Din in and of itself is powerless to correct their actions. Nevertheless, that congregation which fails to submit to the Hakhamim and Bet Din places itself in a very precarious situation. This principle applies to the wife/husband relationship.</w:t>
      </w:r>
    </w:p>
  </w:footnote>
  <w:footnote w:id="2">
    <w:p w14:paraId="2E63960E"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 The words </w:t>
      </w:r>
      <w:r w:rsidRPr="007E059A">
        <w:rPr>
          <w:rFonts w:asciiTheme="minorHAnsi" w:hAnsiTheme="minorHAnsi" w:cstheme="minorHAnsi"/>
          <w:b/>
          <w:bCs/>
          <w:color w:val="000000"/>
          <w:sz w:val="18"/>
          <w:szCs w:val="18"/>
        </w:rPr>
        <w:t>ἐν παντί</w:t>
      </w:r>
      <w:r w:rsidRPr="007E059A">
        <w:rPr>
          <w:rFonts w:asciiTheme="minorHAnsi" w:hAnsiTheme="minorHAnsi" w:cstheme="minorHAnsi"/>
          <w:color w:val="000000"/>
          <w:sz w:val="18"/>
          <w:szCs w:val="18"/>
        </w:rPr>
        <w:t xml:space="preserve"> mean in everything within the proper circuit of conjugal obligation.</w:t>
      </w:r>
    </w:p>
  </w:footnote>
  <w:footnote w:id="3">
    <w:p w14:paraId="3D806769"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The numerical value of love (ahavah) is 13, which is also the number of unity. Therefore, Hakham Shaul calls us to be at unity with our marital partner and God. Ahavah also means to give. The context is that of giving rather than demanding. </w:t>
      </w:r>
      <w:r w:rsidRPr="007E059A">
        <w:rPr>
          <w:rFonts w:asciiTheme="minorHAnsi" w:hAnsiTheme="minorHAnsi" w:cstheme="minorHAnsi"/>
          <w:b/>
          <w:bCs/>
          <w:color w:val="000000"/>
          <w:sz w:val="18"/>
          <w:szCs w:val="18"/>
        </w:rPr>
        <w:t>Proverbs 10:12</w:t>
      </w:r>
      <w:r w:rsidRPr="007E059A">
        <w:rPr>
          <w:rFonts w:asciiTheme="minorHAnsi" w:hAnsiTheme="minorHAnsi" w:cstheme="minorHAnsi"/>
          <w:color w:val="000000"/>
          <w:sz w:val="18"/>
          <w:szCs w:val="18"/>
        </w:rPr>
        <w:t xml:space="preserve"> </w:t>
      </w:r>
      <w:r w:rsidRPr="007E059A">
        <w:rPr>
          <w:rFonts w:asciiTheme="minorHAnsi" w:hAnsiTheme="minorHAnsi" w:cstheme="minorHAnsi"/>
          <w:b/>
          <w:bCs/>
          <w:i/>
          <w:iCs/>
          <w:color w:val="000000"/>
          <w:sz w:val="18"/>
          <w:szCs w:val="18"/>
        </w:rPr>
        <w:t xml:space="preserve">Hatred stirs up strife: But love atones for all sins. </w:t>
      </w:r>
      <w:r w:rsidRPr="007E059A">
        <w:rPr>
          <w:rFonts w:asciiTheme="minorHAnsi" w:hAnsiTheme="minorHAnsi" w:cstheme="minorHAnsi"/>
          <w:color w:val="000000"/>
          <w:sz w:val="18"/>
          <w:szCs w:val="18"/>
        </w:rPr>
        <w:t>Also, note the relationship to “love” in the 3</w:t>
      </w:r>
      <w:r w:rsidRPr="007E059A">
        <w:rPr>
          <w:rFonts w:asciiTheme="minorHAnsi" w:hAnsiTheme="minorHAnsi" w:cstheme="minorHAnsi"/>
          <w:color w:val="000000"/>
          <w:sz w:val="18"/>
          <w:szCs w:val="18"/>
          <w:vertAlign w:val="superscript"/>
        </w:rPr>
        <w:t>rd</w:t>
      </w:r>
      <w:r w:rsidRPr="007E059A">
        <w:rPr>
          <w:rFonts w:asciiTheme="minorHAnsi" w:hAnsiTheme="minorHAnsi" w:cstheme="minorHAnsi"/>
          <w:color w:val="000000"/>
          <w:sz w:val="18"/>
          <w:szCs w:val="18"/>
        </w:rPr>
        <w:t xml:space="preserve"> Parnas, the feminine aspect of the Parnasim.</w:t>
      </w:r>
    </w:p>
  </w:footnote>
  <w:footnote w:id="4">
    <w:p w14:paraId="020BF633"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This command appears nowhere else. It is exclusive to Hakham Shaul. However, we can see that high ethic that is presented to the Congregation of the Master.</w:t>
      </w:r>
    </w:p>
  </w:footnote>
  <w:footnote w:id="5">
    <w:p w14:paraId="1FF0A7D8"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The devotion of a whole life to the preservation and establishment of the ethic of the Mesorah. This is the life’s work of Messiah.</w:t>
      </w:r>
    </w:p>
  </w:footnote>
  <w:footnote w:id="6">
    <w:p w14:paraId="6E63CE7A"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color w:val="000000"/>
          <w:sz w:val="18"/>
          <w:szCs w:val="18"/>
          <w:lang w:val="el-GR"/>
        </w:rPr>
        <w:t>καθερίζω</w:t>
      </w:r>
      <w:r w:rsidRPr="007E059A">
        <w:rPr>
          <w:rFonts w:asciiTheme="minorHAnsi" w:hAnsiTheme="minorHAnsi" w:cstheme="minorHAnsi"/>
          <w:color w:val="000000"/>
          <w:sz w:val="18"/>
          <w:szCs w:val="18"/>
        </w:rPr>
        <w:t xml:space="preserve"> – </w:t>
      </w:r>
      <w:r w:rsidRPr="007E059A">
        <w:rPr>
          <w:rFonts w:asciiTheme="minorHAnsi" w:hAnsiTheme="minorHAnsi" w:cstheme="minorHAnsi"/>
          <w:i/>
          <w:iCs/>
          <w:color w:val="000000"/>
          <w:sz w:val="18"/>
          <w:szCs w:val="18"/>
        </w:rPr>
        <w:t>katharizo</w:t>
      </w:r>
      <w:r w:rsidRPr="007E059A">
        <w:rPr>
          <w:rFonts w:asciiTheme="minorHAnsi" w:hAnsiTheme="minorHAnsi" w:cstheme="minorHAnsi"/>
          <w:color w:val="000000"/>
          <w:sz w:val="18"/>
          <w:szCs w:val="18"/>
        </w:rPr>
        <w:t xml:space="preserve"> infers ritual purity.</w:t>
      </w:r>
    </w:p>
  </w:footnote>
  <w:footnote w:id="7">
    <w:p w14:paraId="05F51A55"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w:t>
      </w:r>
      <w:r w:rsidRPr="007E059A">
        <w:rPr>
          <w:rFonts w:asciiTheme="minorHAnsi" w:hAnsiTheme="minorHAnsi" w:cstheme="minorHAnsi"/>
          <w:color w:val="000000"/>
          <w:sz w:val="18"/>
          <w:szCs w:val="18"/>
        </w:rPr>
        <w:t>he Torah washes? What does the Torah wash? The Torah washes the mind, Nefesh bringing it to a higher state of consciousness.</w:t>
      </w:r>
    </w:p>
  </w:footnote>
  <w:footnote w:id="8">
    <w:p w14:paraId="26FFD3AC"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eastAsia="Times New Roman" w:hAnsiTheme="minorHAnsi" w:cstheme="minorHAnsi"/>
          <w:color w:val="000000"/>
          <w:sz w:val="18"/>
          <w:szCs w:val="18"/>
        </w:rPr>
        <w:t xml:space="preserve">Note that it is by means of the Oral Torah that the Esnoga, Congregation of Messiah is “set apart” and “cleansed,” made ritually whole. The phrase </w:t>
      </w:r>
      <w:r w:rsidRPr="007E059A">
        <w:rPr>
          <w:rFonts w:asciiTheme="minorHAnsi" w:eastAsia="Times New Roman" w:hAnsiTheme="minorHAnsi" w:cstheme="minorHAnsi"/>
          <w:b/>
          <w:bCs/>
          <w:color w:val="000000"/>
          <w:sz w:val="18"/>
          <w:szCs w:val="18"/>
          <w:lang w:val="el-GR"/>
        </w:rPr>
        <w:t>ῥῆμα</w:t>
      </w:r>
      <w:r w:rsidRPr="007E059A">
        <w:rPr>
          <w:rFonts w:asciiTheme="minorHAnsi" w:eastAsia="Times New Roman" w:hAnsiTheme="minorHAnsi" w:cstheme="minorHAnsi"/>
          <w:color w:val="000000"/>
          <w:sz w:val="18"/>
          <w:szCs w:val="18"/>
        </w:rPr>
        <w:t xml:space="preserve"> – </w:t>
      </w:r>
      <w:r w:rsidRPr="007E059A">
        <w:rPr>
          <w:rFonts w:asciiTheme="minorHAnsi" w:eastAsia="Times New Roman" w:hAnsiTheme="minorHAnsi" w:cstheme="minorHAnsi"/>
          <w:i/>
          <w:iCs/>
          <w:color w:val="000000"/>
          <w:sz w:val="18"/>
          <w:szCs w:val="18"/>
        </w:rPr>
        <w:t>rhema</w:t>
      </w:r>
      <w:r w:rsidRPr="007E059A">
        <w:rPr>
          <w:rFonts w:asciiTheme="minorHAnsi" w:eastAsia="Times New Roman" w:hAnsiTheme="minorHAnsi" w:cstheme="minorHAnsi"/>
          <w:color w:val="000000"/>
          <w:sz w:val="18"/>
          <w:szCs w:val="18"/>
        </w:rPr>
        <w:t xml:space="preserve"> can only refer to the “spoken” Torah i.e., Mesorah. Therefore, the means by which we are “cleansed is the Oral Torah.</w:t>
      </w:r>
    </w:p>
  </w:footnote>
  <w:footnote w:id="9">
    <w:p w14:paraId="3F682814" w14:textId="77777777" w:rsidR="00606634" w:rsidRPr="007E059A" w:rsidRDefault="00606634" w:rsidP="00606634">
      <w:pPr>
        <w:pStyle w:val="FootnoteText"/>
        <w:rPr>
          <w:rFonts w:asciiTheme="minorHAnsi" w:eastAsia="Times New Roman" w:hAnsiTheme="minorHAnsi" w:cstheme="minorHAnsi"/>
          <w:color w:val="000000"/>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eastAsia="Times New Roman" w:hAnsiTheme="minorHAnsi" w:cstheme="minorHAnsi"/>
          <w:color w:val="000000"/>
          <w:sz w:val="18"/>
          <w:szCs w:val="18"/>
        </w:rPr>
        <w:t>The Congregation of the master is an offering for the sake of the whole world. For G-d so loved the Gentile that he gave his only son. This refers simultaneously to Messiah and to the Jewish people. The talmidim of the Master are his offering to the world as a means of tikun. The Congregation of Messiah is given a role in the plan of tikun. The role that they play is in speaking out the Oral Torah, which is the cleansing agent for the whole world.</w:t>
      </w:r>
    </w:p>
    <w:p w14:paraId="19D662C1" w14:textId="77777777" w:rsidR="00606634" w:rsidRPr="007E059A" w:rsidRDefault="00606634" w:rsidP="00606634">
      <w:pPr>
        <w:rPr>
          <w:rFonts w:asciiTheme="minorHAnsi" w:hAnsiTheme="minorHAnsi" w:cstheme="minorHAnsi"/>
          <w:sz w:val="18"/>
          <w:szCs w:val="18"/>
        </w:rPr>
      </w:pPr>
      <w:r w:rsidRPr="007E059A">
        <w:rPr>
          <w:rFonts w:asciiTheme="minorHAnsi" w:eastAsia="Times New Roman" w:hAnsiTheme="minorHAnsi" w:cstheme="minorHAnsi"/>
          <w:color w:val="000000"/>
          <w:sz w:val="18"/>
          <w:szCs w:val="18"/>
        </w:rPr>
        <w:t xml:space="preserve">The text should read that he, Messiah caused his Congregation to stand at his side etc. </w:t>
      </w:r>
      <w:r w:rsidRPr="007E059A">
        <w:rPr>
          <w:rFonts w:asciiTheme="minorHAnsi" w:eastAsia="Times New Roman" w:hAnsiTheme="minorHAnsi" w:cstheme="minorHAnsi"/>
          <w:b/>
          <w:bCs/>
          <w:caps/>
          <w:color w:val="000000"/>
          <w:sz w:val="18"/>
          <w:szCs w:val="18"/>
          <w:lang w:val="el-GR"/>
        </w:rPr>
        <w:t>Π</w:t>
      </w:r>
      <w:r w:rsidRPr="007E059A">
        <w:rPr>
          <w:rFonts w:asciiTheme="minorHAnsi" w:eastAsia="Times New Roman" w:hAnsiTheme="minorHAnsi" w:cstheme="minorHAnsi"/>
          <w:b/>
          <w:bCs/>
          <w:color w:val="000000"/>
          <w:sz w:val="18"/>
          <w:szCs w:val="18"/>
          <w:lang w:val="el-GR"/>
        </w:rPr>
        <w:t>αρίστημι</w:t>
      </w:r>
      <w:r w:rsidRPr="007E059A">
        <w:rPr>
          <w:rFonts w:asciiTheme="minorHAnsi" w:eastAsia="Times New Roman" w:hAnsiTheme="minorHAnsi" w:cstheme="minorHAnsi"/>
          <w:color w:val="000000"/>
          <w:sz w:val="18"/>
          <w:szCs w:val="18"/>
        </w:rPr>
        <w:t xml:space="preserve"> – </w:t>
      </w:r>
      <w:r w:rsidRPr="007E059A">
        <w:rPr>
          <w:rFonts w:asciiTheme="minorHAnsi" w:eastAsia="Times New Roman" w:hAnsiTheme="minorHAnsi" w:cstheme="minorHAnsi"/>
          <w:i/>
          <w:iCs/>
          <w:color w:val="000000"/>
          <w:sz w:val="18"/>
          <w:szCs w:val="18"/>
        </w:rPr>
        <w:t>paristemi</w:t>
      </w:r>
      <w:r w:rsidRPr="007E059A">
        <w:rPr>
          <w:rFonts w:asciiTheme="minorHAnsi" w:eastAsia="Times New Roman" w:hAnsiTheme="minorHAnsi" w:cstheme="minorHAnsi"/>
          <w:color w:val="000000"/>
          <w:sz w:val="18"/>
          <w:szCs w:val="18"/>
        </w:rPr>
        <w:t xml:space="preserve"> can also mean to “serve at his side”.</w:t>
      </w:r>
    </w:p>
  </w:footnote>
  <w:footnote w:id="10">
    <w:p w14:paraId="509757A2"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How is it that the Congregation of Messiah is presented “spotless” etc? The work of the Chazan, which we thought of as punishment turned out to be the true manifestation of Chesed. In other words, the fruit of discipline is reward.</w:t>
      </w:r>
    </w:p>
  </w:footnote>
  <w:footnote w:id="11">
    <w:p w14:paraId="5909D3AB" w14:textId="77777777" w:rsidR="00606634" w:rsidRPr="007E059A" w:rsidRDefault="00606634" w:rsidP="00606634">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This means that the Congregation of Messiah is blameless with regard to the Oral Torah, being the standard of true holiness. The Congregation of Messiah stands out as exceptional in merit and blameless in their conduct. This is the true price of belonging to the Congregation of Messiah.</w:t>
      </w:r>
    </w:p>
  </w:footnote>
  <w:footnote w:id="12">
    <w:p w14:paraId="67CFE1C7"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It was the Torah that set the earth on a solid foundation; Gen. R. 66:2.</w:t>
      </w:r>
    </w:p>
  </w:footnote>
  <w:footnote w:id="13">
    <w:p w14:paraId="2D157A84"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68:9</w:t>
      </w:r>
    </w:p>
  </w:footnote>
  <w:footnote w:id="14">
    <w:p w14:paraId="2C09F105"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sz w:val="18"/>
          <w:szCs w:val="18"/>
          <w:lang w:val="es-ES"/>
        </w:rPr>
        <w:t>Shabbat 89b</w:t>
      </w:r>
    </w:p>
  </w:footnote>
  <w:footnote w:id="15">
    <w:p w14:paraId="14702935"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sz w:val="18"/>
          <w:szCs w:val="18"/>
          <w:lang w:val="es-ES"/>
        </w:rPr>
        <w:t>Maaseh Rav 196</w:t>
      </w:r>
    </w:p>
  </w:footnote>
  <w:footnote w:id="16">
    <w:p w14:paraId="2DE9884F"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This introduction was edited and excerpted from: </w:t>
      </w:r>
      <w:r w:rsidRPr="007E059A">
        <w:rPr>
          <w:rFonts w:asciiTheme="minorHAnsi" w:hAnsiTheme="minorHAnsi" w:cstheme="minorHAnsi"/>
          <w:i/>
          <w:sz w:val="18"/>
          <w:szCs w:val="18"/>
          <w:lang w:val="en-AU"/>
        </w:rPr>
        <w:t>The ArtScroll Tanach Series, Tehillim</w:t>
      </w:r>
      <w:r w:rsidRPr="007E059A">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17">
    <w:p w14:paraId="731EFF0F"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i/>
          <w:sz w:val="18"/>
          <w:szCs w:val="18"/>
        </w:rPr>
        <w:t>The Book of Tehillim</w:t>
      </w:r>
      <w:r w:rsidRPr="007E059A">
        <w:rPr>
          <w:rFonts w:asciiTheme="minorHAnsi" w:hAnsiTheme="minorHAnsi" w:cstheme="minorHAnsi"/>
          <w:sz w:val="18"/>
          <w:szCs w:val="18"/>
        </w:rPr>
        <w:t xml:space="preserve">, </w:t>
      </w:r>
      <w:r w:rsidRPr="007E059A">
        <w:rPr>
          <w:rFonts w:asciiTheme="minorHAnsi" w:hAnsiTheme="minorHAnsi" w:cstheme="minorHAnsi"/>
          <w:iCs/>
          <w:sz w:val="18"/>
          <w:szCs w:val="18"/>
        </w:rPr>
        <w:t>Me’am Lo’ez,</w:t>
      </w:r>
      <w:r w:rsidRPr="007E059A">
        <w:rPr>
          <w:rFonts w:asciiTheme="minorHAnsi" w:hAnsiTheme="minorHAnsi" w:cstheme="minorHAnsi"/>
          <w:sz w:val="18"/>
          <w:szCs w:val="18"/>
        </w:rPr>
        <w:t xml:space="preserve"> </w:t>
      </w:r>
      <w:r w:rsidRPr="007E059A">
        <w:rPr>
          <w:rFonts w:asciiTheme="minorHAnsi" w:hAnsiTheme="minorHAnsi" w:cstheme="minorHAnsi"/>
          <w:iCs/>
          <w:sz w:val="18"/>
          <w:szCs w:val="18"/>
        </w:rPr>
        <w:t>Psalms III, Chapters 62—89, by</w:t>
      </w:r>
      <w:r w:rsidRPr="007E059A">
        <w:rPr>
          <w:rFonts w:asciiTheme="minorHAnsi" w:hAnsiTheme="minorHAnsi" w:cstheme="minorHAnsi"/>
          <w:i/>
          <w:iCs/>
          <w:sz w:val="18"/>
          <w:szCs w:val="18"/>
        </w:rPr>
        <w:t xml:space="preserve"> </w:t>
      </w:r>
      <w:r w:rsidRPr="007E059A">
        <w:rPr>
          <w:rFonts w:asciiTheme="minorHAnsi" w:hAnsiTheme="minorHAnsi" w:cstheme="minorHAnsi"/>
          <w:iCs/>
          <w:sz w:val="18"/>
          <w:szCs w:val="18"/>
        </w:rPr>
        <w:t>Rabbi Shmuel Yerushalmi, Translated and adapted by Dr. Zvi Faier.</w:t>
      </w:r>
    </w:p>
  </w:footnote>
  <w:footnote w:id="18">
    <w:p w14:paraId="072BE3C7"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Sancherib’s downfall took place on the night of Passover, as we read in the Haggada.</w:t>
      </w:r>
    </w:p>
  </w:footnote>
  <w:footnote w:id="19">
    <w:p w14:paraId="39CE108D" w14:textId="0C1959D6"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 </w:t>
      </w:r>
      <w:r w:rsidRPr="007E059A">
        <w:rPr>
          <w:rFonts w:asciiTheme="minorHAnsi" w:hAnsiTheme="minorHAnsi" w:cstheme="minorHAnsi"/>
          <w:sz w:val="18"/>
          <w:szCs w:val="18"/>
        </w:rPr>
        <w:fldChar w:fldCharType="begin"/>
      </w:r>
      <w:r w:rsidRPr="007E059A">
        <w:rPr>
          <w:rFonts w:asciiTheme="minorHAnsi" w:hAnsiTheme="minorHAnsi" w:cstheme="minorHAnsi"/>
          <w:sz w:val="18"/>
          <w:szCs w:val="18"/>
        </w:rPr>
        <w:instrText xml:space="preserve"> NOTEREF _Ref366686871 \h  \* MERGEFORMAT </w:instrText>
      </w:r>
      <w:r w:rsidRPr="007E059A">
        <w:rPr>
          <w:rFonts w:asciiTheme="minorHAnsi" w:hAnsiTheme="minorHAnsi" w:cstheme="minorHAnsi"/>
          <w:sz w:val="18"/>
          <w:szCs w:val="18"/>
        </w:rPr>
      </w:r>
      <w:r w:rsidRPr="007E059A">
        <w:rPr>
          <w:rFonts w:asciiTheme="minorHAnsi" w:hAnsiTheme="minorHAnsi" w:cstheme="minorHAnsi"/>
          <w:sz w:val="18"/>
          <w:szCs w:val="18"/>
        </w:rPr>
        <w:fldChar w:fldCharType="separate"/>
      </w:r>
      <w:r w:rsidRPr="007E059A">
        <w:rPr>
          <w:rFonts w:asciiTheme="minorHAnsi" w:hAnsiTheme="minorHAnsi" w:cstheme="minorHAnsi"/>
          <w:sz w:val="18"/>
          <w:szCs w:val="18"/>
        </w:rPr>
        <w:t>1</w:t>
      </w:r>
      <w:r w:rsidRPr="007E059A">
        <w:rPr>
          <w:rFonts w:asciiTheme="minorHAnsi" w:hAnsiTheme="minorHAnsi" w:cstheme="minorHAnsi"/>
          <w:sz w:val="18"/>
          <w:szCs w:val="18"/>
        </w:rPr>
        <w:fldChar w:fldCharType="end"/>
      </w:r>
      <w:r w:rsidRPr="007E059A">
        <w:rPr>
          <w:rFonts w:asciiTheme="minorHAnsi" w:hAnsiTheme="minorHAnsi" w:cstheme="minorHAnsi"/>
          <w:sz w:val="18"/>
          <w:szCs w:val="18"/>
        </w:rPr>
        <w:t xml:space="preserve">, cf. Obadiah </w:t>
      </w:r>
      <w:r w:rsidRPr="007E059A">
        <w:rPr>
          <w:rFonts w:asciiTheme="minorHAnsi" w:hAnsiTheme="minorHAnsi" w:cstheme="minorHAnsi"/>
          <w:bCs/>
          <w:sz w:val="18"/>
          <w:szCs w:val="18"/>
        </w:rPr>
        <w:t>1:21</w:t>
      </w:r>
    </w:p>
  </w:footnote>
  <w:footnote w:id="20">
    <w:p w14:paraId="315DC119"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Cs/>
          <w:sz w:val="18"/>
          <w:szCs w:val="18"/>
        </w:rPr>
        <w:t xml:space="preserve">2 </w:t>
      </w:r>
      <w:r w:rsidRPr="007E059A">
        <w:rPr>
          <w:rFonts w:asciiTheme="minorHAnsi" w:hAnsiTheme="minorHAnsi" w:cstheme="minorHAnsi"/>
          <w:sz w:val="18"/>
          <w:szCs w:val="18"/>
        </w:rPr>
        <w:t xml:space="preserve">Samuel </w:t>
      </w:r>
      <w:r w:rsidRPr="007E059A">
        <w:rPr>
          <w:rFonts w:asciiTheme="minorHAnsi" w:hAnsiTheme="minorHAnsi" w:cstheme="minorHAnsi"/>
          <w:bCs/>
          <w:sz w:val="18"/>
          <w:szCs w:val="18"/>
        </w:rPr>
        <w:t>10:6-7</w:t>
      </w:r>
    </w:p>
  </w:footnote>
  <w:footnote w:id="21">
    <w:p w14:paraId="74C5A7AF" w14:textId="439817D2"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 </w:t>
      </w:r>
      <w:r w:rsidRPr="007E059A">
        <w:rPr>
          <w:rFonts w:asciiTheme="minorHAnsi" w:hAnsiTheme="minorHAnsi" w:cstheme="minorHAnsi"/>
          <w:sz w:val="18"/>
          <w:szCs w:val="18"/>
        </w:rPr>
        <w:fldChar w:fldCharType="begin"/>
      </w:r>
      <w:r w:rsidRPr="007E059A">
        <w:rPr>
          <w:rFonts w:asciiTheme="minorHAnsi" w:hAnsiTheme="minorHAnsi" w:cstheme="minorHAnsi"/>
          <w:sz w:val="18"/>
          <w:szCs w:val="18"/>
        </w:rPr>
        <w:instrText xml:space="preserve"> NOTEREF _Ref366686871 \h  \* MERGEFORMAT </w:instrText>
      </w:r>
      <w:r w:rsidRPr="007E059A">
        <w:rPr>
          <w:rFonts w:asciiTheme="minorHAnsi" w:hAnsiTheme="minorHAnsi" w:cstheme="minorHAnsi"/>
          <w:sz w:val="18"/>
          <w:szCs w:val="18"/>
        </w:rPr>
      </w:r>
      <w:r w:rsidRPr="007E059A">
        <w:rPr>
          <w:rFonts w:asciiTheme="minorHAnsi" w:hAnsiTheme="minorHAnsi" w:cstheme="minorHAnsi"/>
          <w:sz w:val="18"/>
          <w:szCs w:val="18"/>
        </w:rPr>
        <w:fldChar w:fldCharType="separate"/>
      </w:r>
      <w:r w:rsidRPr="007E059A">
        <w:rPr>
          <w:rFonts w:asciiTheme="minorHAnsi" w:hAnsiTheme="minorHAnsi" w:cstheme="minorHAnsi"/>
          <w:sz w:val="18"/>
          <w:szCs w:val="18"/>
        </w:rPr>
        <w:t>1</w:t>
      </w:r>
      <w:r w:rsidRPr="007E059A">
        <w:rPr>
          <w:rFonts w:asciiTheme="minorHAnsi" w:hAnsiTheme="minorHAnsi" w:cstheme="minorHAnsi"/>
          <w:sz w:val="18"/>
          <w:szCs w:val="18"/>
        </w:rPr>
        <w:fldChar w:fldCharType="end"/>
      </w:r>
    </w:p>
  </w:footnote>
  <w:footnote w:id="22">
    <w:p w14:paraId="5DBEC8FA"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w:t>
      </w:r>
      <w:r w:rsidRPr="007E059A">
        <w:rPr>
          <w:rFonts w:asciiTheme="minorHAnsi" w:hAnsiTheme="minorHAnsi" w:cstheme="minorHAnsi"/>
          <w:bCs/>
          <w:sz w:val="18"/>
          <w:szCs w:val="18"/>
        </w:rPr>
        <w:t>68:28.</w:t>
      </w:r>
    </w:p>
  </w:footnote>
  <w:footnote w:id="23">
    <w:p w14:paraId="7B3107F1" w14:textId="3CD6AC28"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 </w:t>
      </w:r>
      <w:r w:rsidRPr="007E059A">
        <w:rPr>
          <w:rFonts w:asciiTheme="minorHAnsi" w:hAnsiTheme="minorHAnsi" w:cstheme="minorHAnsi"/>
          <w:sz w:val="18"/>
          <w:szCs w:val="18"/>
        </w:rPr>
        <w:fldChar w:fldCharType="begin"/>
      </w:r>
      <w:r w:rsidRPr="007E059A">
        <w:rPr>
          <w:rFonts w:asciiTheme="minorHAnsi" w:hAnsiTheme="minorHAnsi" w:cstheme="minorHAnsi"/>
          <w:sz w:val="18"/>
          <w:szCs w:val="18"/>
        </w:rPr>
        <w:instrText xml:space="preserve"> NOTEREF _Ref366686871 \h  \* MERGEFORMAT </w:instrText>
      </w:r>
      <w:r w:rsidRPr="007E059A">
        <w:rPr>
          <w:rFonts w:asciiTheme="minorHAnsi" w:hAnsiTheme="minorHAnsi" w:cstheme="minorHAnsi"/>
          <w:sz w:val="18"/>
          <w:szCs w:val="18"/>
        </w:rPr>
      </w:r>
      <w:r w:rsidRPr="007E059A">
        <w:rPr>
          <w:rFonts w:asciiTheme="minorHAnsi" w:hAnsiTheme="minorHAnsi" w:cstheme="minorHAnsi"/>
          <w:sz w:val="18"/>
          <w:szCs w:val="18"/>
        </w:rPr>
        <w:fldChar w:fldCharType="separate"/>
      </w:r>
      <w:r w:rsidRPr="007E059A">
        <w:rPr>
          <w:rFonts w:asciiTheme="minorHAnsi" w:hAnsiTheme="minorHAnsi" w:cstheme="minorHAnsi"/>
          <w:sz w:val="18"/>
          <w:szCs w:val="18"/>
        </w:rPr>
        <w:t>1</w:t>
      </w:r>
      <w:r w:rsidRPr="007E059A">
        <w:rPr>
          <w:rFonts w:asciiTheme="minorHAnsi" w:hAnsiTheme="minorHAnsi" w:cstheme="minorHAnsi"/>
          <w:sz w:val="18"/>
          <w:szCs w:val="18"/>
        </w:rPr>
        <w:fldChar w:fldCharType="end"/>
      </w:r>
      <w:r w:rsidRPr="007E059A">
        <w:rPr>
          <w:rFonts w:asciiTheme="minorHAnsi" w:hAnsiTheme="minorHAnsi" w:cstheme="minorHAnsi"/>
          <w:sz w:val="18"/>
          <w:szCs w:val="18"/>
        </w:rPr>
        <w:t xml:space="preserve">, Tehillim (Psalms) </w:t>
      </w:r>
      <w:r w:rsidRPr="007E059A">
        <w:rPr>
          <w:rFonts w:asciiTheme="minorHAnsi" w:hAnsiTheme="minorHAnsi" w:cstheme="minorHAnsi"/>
          <w:bCs/>
          <w:sz w:val="18"/>
          <w:szCs w:val="18"/>
        </w:rPr>
        <w:t>68:2.</w:t>
      </w:r>
    </w:p>
  </w:footnote>
  <w:footnote w:id="24">
    <w:p w14:paraId="230AA2B0" w14:textId="12973E58"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 </w:t>
      </w:r>
      <w:r w:rsidRPr="007E059A">
        <w:rPr>
          <w:rFonts w:asciiTheme="minorHAnsi" w:hAnsiTheme="minorHAnsi" w:cstheme="minorHAnsi"/>
          <w:sz w:val="18"/>
          <w:szCs w:val="18"/>
        </w:rPr>
        <w:fldChar w:fldCharType="begin"/>
      </w:r>
      <w:r w:rsidRPr="007E059A">
        <w:rPr>
          <w:rFonts w:asciiTheme="minorHAnsi" w:hAnsiTheme="minorHAnsi" w:cstheme="minorHAnsi"/>
          <w:sz w:val="18"/>
          <w:szCs w:val="18"/>
        </w:rPr>
        <w:instrText xml:space="preserve"> NOTEREF _Ref366686871 \h  \* MERGEFORMAT </w:instrText>
      </w:r>
      <w:r w:rsidRPr="007E059A">
        <w:rPr>
          <w:rFonts w:asciiTheme="minorHAnsi" w:hAnsiTheme="minorHAnsi" w:cstheme="minorHAnsi"/>
          <w:sz w:val="18"/>
          <w:szCs w:val="18"/>
        </w:rPr>
      </w:r>
      <w:r w:rsidRPr="007E059A">
        <w:rPr>
          <w:rFonts w:asciiTheme="minorHAnsi" w:hAnsiTheme="minorHAnsi" w:cstheme="minorHAnsi"/>
          <w:sz w:val="18"/>
          <w:szCs w:val="18"/>
        </w:rPr>
        <w:fldChar w:fldCharType="separate"/>
      </w:r>
      <w:r w:rsidRPr="007E059A">
        <w:rPr>
          <w:rFonts w:asciiTheme="minorHAnsi" w:hAnsiTheme="minorHAnsi" w:cstheme="minorHAnsi"/>
          <w:sz w:val="18"/>
          <w:szCs w:val="18"/>
        </w:rPr>
        <w:t>1</w:t>
      </w:r>
      <w:r w:rsidRPr="007E059A">
        <w:rPr>
          <w:rFonts w:asciiTheme="minorHAnsi" w:hAnsiTheme="minorHAnsi" w:cstheme="minorHAnsi"/>
          <w:sz w:val="18"/>
          <w:szCs w:val="18"/>
        </w:rPr>
        <w:fldChar w:fldCharType="end"/>
      </w:r>
    </w:p>
  </w:footnote>
  <w:footnote w:id="25">
    <w:p w14:paraId="6A0FF068"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Despite being the subject of discussion, debate and accusations throughout the end of Sefer Bereshit, not one word of Binyamin’s is uttered or recorded. In Yehuda’s impassioned appeal to Yosef to save Binyamin’s life, never does Yehuda declare his or his brothers’ love for Binyamin, only the heartbreak Binyamin’s death would cause their father (Bereshit 44:31).</w:t>
      </w:r>
    </w:p>
  </w:footnote>
  <w:footnote w:id="26">
    <w:p w14:paraId="0086C803"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That he sanctified God's Name publicly.</w:t>
      </w:r>
    </w:p>
  </w:footnote>
  <w:footnote w:id="27">
    <w:p w14:paraId="4DB3C2BA"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68:28, E.V. 27.</w:t>
      </w:r>
    </w:p>
  </w:footnote>
  <w:footnote w:id="28">
    <w:p w14:paraId="044236C9"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 The word for council has the same root as the verb ‘to stone’; so it is here understood as ‘their stoners’.</w:t>
      </w:r>
    </w:p>
  </w:footnote>
  <w:footnote w:id="29">
    <w:p w14:paraId="7B3C7A75"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Yoma 12a</w:t>
      </w:r>
    </w:p>
  </w:footnote>
  <w:footnote w:id="30">
    <w:p w14:paraId="5A32D89B"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Temple was erected on the territory of Benjamin, v. Yoma 12a.</w:t>
      </w:r>
    </w:p>
  </w:footnote>
  <w:footnote w:id="31">
    <w:p w14:paraId="6BACA71F"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Debarim (Deuteronomy) 33:12, i.e., God dwells in the land of Benjamin.</w:t>
      </w:r>
    </w:p>
  </w:footnote>
  <w:footnote w:id="32">
    <w:p w14:paraId="599430EB"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He was the prince of the tribe of Judah (Num. VII, 12).</w:t>
      </w:r>
    </w:p>
  </w:footnote>
  <w:footnote w:id="33">
    <w:p w14:paraId="25258D80"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Hoshea (Hosea) 12:1. The last words are rod ‘im el, which are interpreted: he descended (into the sea because his trust was) with God.</w:t>
      </w:r>
    </w:p>
  </w:footnote>
  <w:footnote w:id="34">
    <w:p w14:paraId="2CB23115"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Kabbalah, lit., ‘tradition’, a term used for the Biblical canon other than the Pentateuch, v. B.K. (Sonc. ed) p. 3. n. 3.</w:t>
      </w:r>
    </w:p>
  </w:footnote>
  <w:footnote w:id="35">
    <w:p w14:paraId="4B11B457"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69:2f.</w:t>
      </w:r>
    </w:p>
  </w:footnote>
  <w:footnote w:id="36">
    <w:p w14:paraId="014052EA"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In Debarim (Deuteronomy) 27:12, translated ‘upon’.</w:t>
      </w:r>
    </w:p>
  </w:footnote>
  <w:footnote w:id="37">
    <w:p w14:paraId="1BB97E4D"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Shemot (Exodus) 14:15f.</w:t>
      </w:r>
    </w:p>
  </w:footnote>
  <w:footnote w:id="38">
    <w:p w14:paraId="362F18A8"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114:2. The Temple was in the kingdom of Judah. ‘His dominion’ is understood as Judah's rule over Israel.</w:t>
      </w:r>
    </w:p>
  </w:footnote>
  <w:footnote w:id="39">
    <w:p w14:paraId="47D1AB5A"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Temple was erected on the territory of Benjamin, v. Yoma 12a.</w:t>
      </w:r>
    </w:p>
  </w:footnote>
  <w:footnote w:id="40">
    <w:p w14:paraId="51A77469"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Kiddush HaShem = Sanctifying the Name of HaShem</w:t>
      </w:r>
    </w:p>
  </w:footnote>
  <w:footnote w:id="41">
    <w:p w14:paraId="2029BC62"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Pirke Avot 5:20</w:t>
      </w:r>
    </w:p>
  </w:footnote>
  <w:footnote w:id="42">
    <w:p w14:paraId="7C2CC614"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68:28</w:t>
      </w:r>
    </w:p>
  </w:footnote>
  <w:footnote w:id="43">
    <w:p w14:paraId="5CB7DC3C"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w:t>
      </w:r>
    </w:p>
  </w:footnote>
  <w:footnote w:id="44">
    <w:p w14:paraId="1488C417"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114:2</w:t>
      </w:r>
    </w:p>
  </w:footnote>
  <w:footnote w:id="45">
    <w:p w14:paraId="5DD7551C"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Bereshit (Genesis) 49:10</w:t>
      </w:r>
    </w:p>
  </w:footnote>
  <w:footnote w:id="46">
    <w:p w14:paraId="28E8FA33"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Shmuel alef (I Samuel) 13:14</w:t>
      </w:r>
    </w:p>
  </w:footnote>
  <w:footnote w:id="47">
    <w:p w14:paraId="0CD34701"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Rashi, Bereshit, 49:10, See Ramban, Bereshit, 49:10 who writes that the Kings that ruled the Northern Kingdom after the split between the North and South, were transgressing Yaaqob’s instructions. The Prophet Achiya had instructed Yeravam to temporarily be King of the North, but it was not intended that this Kingdom extend indefinitely, rather it should have returned to the Kings of Yehuda. Similarly, he writes that the Chashmonaim sinned when they assumed the Kingship, as they were not descendants of Yehuda.</w:t>
      </w:r>
    </w:p>
  </w:footnote>
  <w:footnote w:id="48">
    <w:p w14:paraId="2057A7FD"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Tehillim (Psalms) 34:15</w:t>
      </w:r>
    </w:p>
  </w:footnote>
  <w:footnote w:id="49">
    <w:p w14:paraId="5DD45858"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Shem MiShmuel (Vayeishev; 5677).</w:t>
      </w:r>
    </w:p>
  </w:footnote>
  <w:footnote w:id="50">
    <w:p w14:paraId="364E1417"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Bereshit (Genesis) 31:34.</w:t>
      </w:r>
    </w:p>
  </w:footnote>
  <w:footnote w:id="51">
    <w:p w14:paraId="6C659450"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As is demonstrated in her tears and prayers to not have to marry Esav. (Rashi, Bereshit (Genesis) 29:17).</w:t>
      </w:r>
    </w:p>
  </w:footnote>
  <w:footnote w:id="52">
    <w:p w14:paraId="0FF7B8BA"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Bereshit, 30:25.</w:t>
      </w:r>
    </w:p>
  </w:footnote>
  <w:footnote w:id="53">
    <w:p w14:paraId="2D766E32"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Ovadiah 1:18.</w:t>
      </w:r>
    </w:p>
  </w:footnote>
  <w:footnote w:id="54">
    <w:p w14:paraId="336E379A"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Bava Batra, 123b.</w:t>
      </w:r>
    </w:p>
  </w:footnote>
  <w:footnote w:id="55">
    <w:p w14:paraId="2657D4B5"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Bereshit Rabbah, 73:7. This would help explain the fact that King Shaul, a descendant of Binyamin, not Yosef, was also able to overcome Amalek in war, he was a descendant of Rachel through Binyamin.</w:t>
      </w:r>
    </w:p>
  </w:footnote>
  <w:footnote w:id="56">
    <w:p w14:paraId="1287DB5B"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Notice how often Yeshua, aka Mashiach ben Yosef, was involved in providing for physical needs.</w:t>
      </w:r>
    </w:p>
  </w:footnote>
  <w:footnote w:id="57">
    <w:p w14:paraId="00F6DCFF"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Bereshit, 46:28, Rashi.</w:t>
      </w:r>
    </w:p>
  </w:footnote>
  <w:footnote w:id="58">
    <w:p w14:paraId="1988D930"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Divrei HaYamim Alef (I Chronicles) 22:6-10.</w:t>
      </w:r>
    </w:p>
  </w:footnote>
  <w:footnote w:id="59">
    <w:p w14:paraId="3200C2E8"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Shmuel alef (I Samuel) 13:14.</w:t>
      </w:r>
    </w:p>
  </w:footnote>
  <w:footnote w:id="60">
    <w:p w14:paraId="624213A9"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Ramban, Bereshit 49:10.</w:t>
      </w:r>
    </w:p>
  </w:footnote>
  <w:footnote w:id="61">
    <w:p w14:paraId="1BF926A2"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Hasagos HaRaavad Al HaRambam, Hilchot Melachim, Chapter 1, Halacha 9.</w:t>
      </w:r>
    </w:p>
  </w:footnote>
  <w:footnote w:id="62">
    <w:p w14:paraId="404BC3C2"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Shmuel alef (I Samuel) 23:17.</w:t>
      </w:r>
    </w:p>
  </w:footnote>
  <w:footnote w:id="63">
    <w:p w14:paraId="35A1B814"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Shem MiShmuel, Vayeishev, 5677, p.102.</w:t>
      </w:r>
    </w:p>
  </w:footnote>
  <w:footnote w:id="64">
    <w:p w14:paraId="181F9F80"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Rav Menachem Azariah da Fano, known as the Rama MiPano.</w:t>
      </w:r>
    </w:p>
  </w:footnote>
  <w:footnote w:id="65">
    <w:p w14:paraId="1036A8E0" w14:textId="77777777" w:rsidR="007E059A" w:rsidRPr="007E059A" w:rsidRDefault="007E059A" w:rsidP="007E059A">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Maamar Chikur Hadin, Chelek 4, Chapter 16.</w:t>
      </w:r>
    </w:p>
  </w:footnote>
  <w:footnote w:id="66">
    <w:p w14:paraId="5794A86A"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See translation of Mordechai</w:t>
      </w:r>
    </w:p>
  </w:footnote>
  <w:footnote w:id="67">
    <w:p w14:paraId="7D0DD07B"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See translation of Mordechai</w:t>
      </w:r>
    </w:p>
  </w:footnote>
  <w:footnote w:id="68">
    <w:p w14:paraId="1604070E"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Cs/>
          <w:sz w:val="18"/>
          <w:szCs w:val="18"/>
        </w:rPr>
        <w:t>See translation of Mordechai</w:t>
      </w:r>
    </w:p>
  </w:footnote>
  <w:footnote w:id="69">
    <w:p w14:paraId="207D5A30" w14:textId="3E2C89CD" w:rsidR="00332F6B" w:rsidRPr="007E059A" w:rsidRDefault="00332F6B" w:rsidP="00332F6B">
      <w:pPr>
        <w:pStyle w:val="FootnoteText"/>
        <w:rPr>
          <w:rFonts w:asciiTheme="minorHAnsi" w:hAnsiTheme="minorHAnsi" w:cstheme="minorHAnsi"/>
          <w:iCs/>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lang w:val="el-GR"/>
        </w:rPr>
        <w:t>σταυρός</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stauros</w:t>
      </w:r>
      <w:r w:rsidRPr="007E059A">
        <w:rPr>
          <w:rFonts w:asciiTheme="minorHAnsi" w:hAnsiTheme="minorHAnsi" w:cstheme="minorHAnsi"/>
          <w:iCs/>
          <w:sz w:val="18"/>
          <w:szCs w:val="18"/>
        </w:rPr>
        <w:t xml:space="preserve"> is translated as “cross” in many translations. We can agree with the fact that it was a “cross” only because of the heading over Yeshua’s head declaring him to be the “King of the Jewish people.” Otherwise, </w:t>
      </w:r>
      <w:r w:rsidRPr="007E059A">
        <w:rPr>
          <w:rFonts w:asciiTheme="minorHAnsi" w:hAnsiTheme="minorHAnsi" w:cstheme="minorHAnsi"/>
          <w:b/>
          <w:bCs/>
          <w:iCs/>
          <w:sz w:val="18"/>
          <w:szCs w:val="18"/>
          <w:lang w:val="el-GR"/>
        </w:rPr>
        <w:t>σταυρός</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stauros</w:t>
      </w:r>
      <w:r w:rsidRPr="007E059A">
        <w:rPr>
          <w:rFonts w:asciiTheme="minorHAnsi" w:hAnsiTheme="minorHAnsi" w:cstheme="minorHAnsi"/>
          <w:iCs/>
          <w:sz w:val="18"/>
          <w:szCs w:val="18"/>
        </w:rPr>
        <w:t xml:space="preserve"> is only the stake that the executioners placed all their victims on. The Strong’s entry offers the following information, “A well-known instrument of most cruel and ignominious punishment, borrowed by the Greeks and Romans from the Phoenicians; to it were affixed among the Romans, down to the time of Constantine the Great, the guiltiest criminals, particularly the basest slaves, robbers, the authors and abetters of insurrections, and occasionally in the provinces, at the arbitrary pleasure of the governors, upright and peaceable men also, and even Roman citizens themselves.” Strong, J. (1996). </w:t>
      </w:r>
      <w:r w:rsidRPr="007E059A">
        <w:rPr>
          <w:rFonts w:asciiTheme="minorHAnsi" w:hAnsiTheme="minorHAnsi" w:cstheme="minorHAnsi"/>
          <w:i/>
          <w:iCs/>
          <w:sz w:val="18"/>
          <w:szCs w:val="18"/>
        </w:rPr>
        <w:t>The Exhaustive Concordance of the Bible : Showing every word of the text of the common English version of the canonical books, and every occurrence of each word in regular order.</w:t>
      </w:r>
      <w:r w:rsidRPr="007E059A">
        <w:rPr>
          <w:rFonts w:asciiTheme="minorHAnsi" w:hAnsiTheme="minorHAnsi" w:cstheme="minorHAnsi"/>
          <w:iCs/>
          <w:sz w:val="18"/>
          <w:szCs w:val="18"/>
        </w:rPr>
        <w:t xml:space="preserve"> Ontario: Woodside Bible Fellowship. G4716</w:t>
      </w:r>
      <w:r>
        <w:rPr>
          <w:rFonts w:asciiTheme="minorHAnsi" w:hAnsiTheme="minorHAnsi" w:cstheme="minorHAnsi"/>
          <w:iCs/>
          <w:sz w:val="18"/>
          <w:szCs w:val="18"/>
        </w:rPr>
        <w:t xml:space="preserve">. </w:t>
      </w:r>
      <w:r w:rsidRPr="007E059A">
        <w:rPr>
          <w:rFonts w:asciiTheme="minorHAnsi" w:hAnsiTheme="minorHAnsi" w:cstheme="minorHAnsi"/>
          <w:iCs/>
          <w:sz w:val="18"/>
          <w:szCs w:val="18"/>
        </w:rPr>
        <w:t xml:space="preserve">See also Hengel, Martin. </w:t>
      </w:r>
      <w:r w:rsidRPr="007E059A">
        <w:rPr>
          <w:rFonts w:asciiTheme="minorHAnsi" w:hAnsiTheme="minorHAnsi" w:cstheme="minorHAnsi"/>
          <w:i/>
          <w:iCs/>
          <w:sz w:val="18"/>
          <w:szCs w:val="18"/>
        </w:rPr>
        <w:t>Crucifixion in the Ancient World and the Folly of the Message of the Cross</w:t>
      </w:r>
      <w:r w:rsidRPr="007E059A">
        <w:rPr>
          <w:rFonts w:asciiTheme="minorHAnsi" w:hAnsiTheme="minorHAnsi" w:cstheme="minorHAnsi"/>
          <w:iCs/>
          <w:sz w:val="18"/>
          <w:szCs w:val="18"/>
        </w:rPr>
        <w:t>. 1st American ed. Philadelphia: Fortress Press, 1977.</w:t>
      </w:r>
    </w:p>
  </w:footnote>
  <w:footnote w:id="70">
    <w:p w14:paraId="03F9B424"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Acquire the sum total of earthly wealth. Bratcher, R. G., &amp; Nida, E. A. (1993], c1961). </w:t>
      </w:r>
      <w:r w:rsidRPr="007E059A">
        <w:rPr>
          <w:rFonts w:asciiTheme="minorHAnsi" w:hAnsiTheme="minorHAnsi" w:cstheme="minorHAnsi"/>
          <w:i/>
          <w:iCs/>
          <w:sz w:val="18"/>
          <w:szCs w:val="18"/>
        </w:rPr>
        <w:t>A handbook on the Gospel of Mark</w:t>
      </w:r>
      <w:r w:rsidRPr="007E059A">
        <w:rPr>
          <w:rFonts w:asciiTheme="minorHAnsi" w:hAnsiTheme="minorHAnsi" w:cstheme="minorHAnsi"/>
          <w:sz w:val="18"/>
          <w:szCs w:val="18"/>
        </w:rPr>
        <w:t>. Originally published: A translator's handbook on the Gospel of Mark, 1961. UBS handbook series; Helps for translators. New York: United Bible Societies. p. 267</w:t>
      </w:r>
    </w:p>
    <w:p w14:paraId="63121DF5" w14:textId="57C736F4" w:rsidR="00332F6B" w:rsidRPr="007E059A" w:rsidRDefault="00332F6B" w:rsidP="00332F6B">
      <w:pPr>
        <w:pStyle w:val="FootnoteText"/>
        <w:rPr>
          <w:rFonts w:asciiTheme="minorHAnsi" w:hAnsiTheme="minorHAnsi" w:cstheme="minorHAnsi"/>
          <w:sz w:val="18"/>
          <w:szCs w:val="18"/>
        </w:rPr>
      </w:pPr>
      <w:r w:rsidRPr="007E059A">
        <w:rPr>
          <w:rFonts w:asciiTheme="minorHAnsi" w:hAnsiTheme="minorHAnsi" w:cstheme="minorHAnsi"/>
          <w:sz w:val="18"/>
          <w:szCs w:val="18"/>
        </w:rPr>
        <w:t xml:space="preserve">KO´SMOS, ou( o`, order, ko,smw| and kata. ko,smon in order, duly, Il., etc.; ma.y avta.r ouv kata. ko,smon Ib.; ouvdeni. ko,smw| in no sort of order, Hdt., Att. 2. good order, good behaviour, decency, Aesch., Dem. 3. the form, fashion of a thing, Od., Hdt. 4. of states, order, government, Hdt., Thuc. II. </w:t>
      </w:r>
      <w:r w:rsidRPr="007E059A">
        <w:rPr>
          <w:rFonts w:asciiTheme="minorHAnsi" w:hAnsiTheme="minorHAnsi" w:cstheme="minorHAnsi"/>
          <w:b/>
          <w:bCs/>
          <w:color w:val="C00000"/>
          <w:sz w:val="18"/>
          <w:szCs w:val="18"/>
          <w:highlight w:val="yellow"/>
        </w:rPr>
        <w:t>an ornament, decoration, embellishment, dress</w:t>
      </w:r>
      <w:r w:rsidRPr="007E059A">
        <w:rPr>
          <w:rFonts w:asciiTheme="minorHAnsi" w:hAnsiTheme="minorHAnsi" w:cstheme="minorHAnsi"/>
          <w:sz w:val="18"/>
          <w:szCs w:val="18"/>
        </w:rPr>
        <w:t xml:space="preserve">, Il., etc.; esp. of women, Lat. mundus muliebris, Ib., Hes., etc.:-in pl. </w:t>
      </w:r>
      <w:r w:rsidRPr="007E059A">
        <w:rPr>
          <w:rFonts w:asciiTheme="minorHAnsi" w:hAnsiTheme="minorHAnsi" w:cstheme="minorHAnsi"/>
          <w:b/>
          <w:color w:val="C00000"/>
          <w:sz w:val="18"/>
          <w:szCs w:val="18"/>
          <w:highlight w:val="yellow"/>
        </w:rPr>
        <w:t>ornaments</w:t>
      </w:r>
      <w:r w:rsidRPr="007E059A">
        <w:rPr>
          <w:rFonts w:asciiTheme="minorHAnsi" w:hAnsiTheme="minorHAnsi" w:cstheme="minorHAnsi"/>
          <w:sz w:val="18"/>
          <w:szCs w:val="18"/>
        </w:rPr>
        <w:t xml:space="preserve">, Aesch., etc. 2. metaph. honour, credit, Hdt., Soph., etc. III. a regulator, title of the chief magistrate in Crete, Arist. IV. the world or universe, from its perfect order, Lat. mundus, Plat., etc. 2. </w:t>
      </w:r>
      <w:r w:rsidRPr="007E059A">
        <w:rPr>
          <w:rFonts w:asciiTheme="minorHAnsi" w:hAnsiTheme="minorHAnsi" w:cstheme="minorHAnsi"/>
          <w:sz w:val="18"/>
          <w:szCs w:val="18"/>
        </w:rPr>
        <w:t>mankind, as we use 'the world,' N.T.</w:t>
      </w:r>
      <w:r>
        <w:rPr>
          <w:rFonts w:asciiTheme="minorHAnsi" w:hAnsiTheme="minorHAnsi" w:cstheme="minorHAnsi"/>
          <w:sz w:val="18"/>
          <w:szCs w:val="18"/>
        </w:rPr>
        <w:t xml:space="preserve"> </w:t>
      </w:r>
      <w:r w:rsidRPr="007E059A">
        <w:rPr>
          <w:rFonts w:asciiTheme="minorHAnsi" w:hAnsiTheme="minorHAnsi" w:cstheme="minorHAnsi"/>
          <w:sz w:val="18"/>
          <w:szCs w:val="18"/>
        </w:rPr>
        <w:t>Cf. Shemot 33:4 where we have a verbal connection through the idea of jewelry.</w:t>
      </w:r>
    </w:p>
  </w:footnote>
  <w:footnote w:id="71">
    <w:p w14:paraId="49142D40"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‘To forfeit his life,’ ‘to suffer loss of his life’: clearly the meaning is </w:t>
      </w:r>
      <w:r w:rsidRPr="007E059A">
        <w:rPr>
          <w:rFonts w:asciiTheme="minorHAnsi" w:hAnsiTheme="minorHAnsi" w:cstheme="minorHAnsi"/>
          <w:i/>
          <w:iCs/>
          <w:sz w:val="18"/>
          <w:szCs w:val="18"/>
        </w:rPr>
        <w:t>not</w:t>
      </w:r>
      <w:r w:rsidRPr="007E059A">
        <w:rPr>
          <w:rFonts w:asciiTheme="minorHAnsi" w:hAnsiTheme="minorHAnsi" w:cstheme="minorHAnsi"/>
          <w:sz w:val="18"/>
          <w:szCs w:val="18"/>
        </w:rPr>
        <w:t xml:space="preserve"> ‘to die,’ as though physical existence was the meaning of </w:t>
      </w:r>
      <w:r w:rsidRPr="007E059A">
        <w:rPr>
          <w:rFonts w:asciiTheme="minorHAnsi" w:hAnsiTheme="minorHAnsi" w:cstheme="minorHAnsi"/>
          <w:i/>
          <w:iCs/>
          <w:sz w:val="18"/>
          <w:szCs w:val="18"/>
        </w:rPr>
        <w:t>psuchē</w:t>
      </w:r>
      <w:r w:rsidRPr="007E059A">
        <w:rPr>
          <w:rFonts w:asciiTheme="minorHAnsi" w:hAnsiTheme="minorHAnsi" w:cstheme="minorHAnsi"/>
          <w:sz w:val="18"/>
          <w:szCs w:val="18"/>
        </w:rPr>
        <w:t xml:space="preserve"> ‘life’ in this context (cf. previous verse). Ibid</w:t>
      </w:r>
    </w:p>
  </w:footnote>
  <w:footnote w:id="72">
    <w:p w14:paraId="2618C3A6"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Mordechai’s words </w:t>
      </w:r>
      <w:r w:rsidRPr="007E059A">
        <w:rPr>
          <w:rFonts w:asciiTheme="minorHAnsi" w:hAnsiTheme="minorHAnsi" w:cstheme="minorHAnsi"/>
          <w:b/>
          <w:bCs/>
          <w:sz w:val="18"/>
          <w:szCs w:val="18"/>
          <w:lang w:val="el-GR"/>
        </w:rPr>
        <w:t>ἅγιος</w:t>
      </w:r>
      <w:r w:rsidRPr="007E059A">
        <w:rPr>
          <w:rFonts w:asciiTheme="minorHAnsi" w:hAnsiTheme="minorHAnsi" w:cstheme="minorHAnsi"/>
          <w:b/>
          <w:bCs/>
          <w:sz w:val="18"/>
          <w:szCs w:val="18"/>
        </w:rPr>
        <w:t xml:space="preserve"> –</w:t>
      </w:r>
      <w:r w:rsidRPr="007E059A">
        <w:rPr>
          <w:rFonts w:asciiTheme="minorHAnsi" w:hAnsiTheme="minorHAnsi" w:cstheme="minorHAnsi"/>
          <w:sz w:val="18"/>
          <w:szCs w:val="18"/>
        </w:rPr>
        <w:t xml:space="preserve"> </w:t>
      </w:r>
      <w:r w:rsidRPr="007E059A">
        <w:rPr>
          <w:rFonts w:asciiTheme="minorHAnsi" w:hAnsiTheme="minorHAnsi" w:cstheme="minorHAnsi"/>
          <w:i/>
          <w:iCs/>
          <w:sz w:val="18"/>
          <w:szCs w:val="18"/>
        </w:rPr>
        <w:t xml:space="preserve">hagios </w:t>
      </w:r>
      <w:r w:rsidRPr="007E059A">
        <w:rPr>
          <w:rFonts w:asciiTheme="minorHAnsi" w:hAnsiTheme="minorHAnsi" w:cstheme="minorHAnsi"/>
          <w:sz w:val="18"/>
          <w:szCs w:val="18"/>
        </w:rPr>
        <w:t xml:space="preserve">usually translated “holy” or “sacred.” We have opted to see the meaning of the word </w:t>
      </w:r>
      <w:r w:rsidRPr="007E059A">
        <w:rPr>
          <w:rFonts w:asciiTheme="minorHAnsi" w:hAnsiTheme="minorHAnsi" w:cstheme="minorHAnsi"/>
          <w:b/>
          <w:bCs/>
          <w:sz w:val="18"/>
          <w:szCs w:val="18"/>
          <w:lang w:val="el-GR"/>
        </w:rPr>
        <w:t>ἅγιος</w:t>
      </w:r>
      <w:r w:rsidRPr="007E059A">
        <w:rPr>
          <w:rFonts w:asciiTheme="minorHAnsi" w:hAnsiTheme="minorHAnsi" w:cstheme="minorHAnsi"/>
          <w:b/>
          <w:bCs/>
          <w:sz w:val="18"/>
          <w:szCs w:val="18"/>
        </w:rPr>
        <w:t xml:space="preserve"> –</w:t>
      </w:r>
      <w:r w:rsidRPr="007E059A">
        <w:rPr>
          <w:rFonts w:asciiTheme="minorHAnsi" w:hAnsiTheme="minorHAnsi" w:cstheme="minorHAnsi"/>
          <w:sz w:val="18"/>
          <w:szCs w:val="18"/>
        </w:rPr>
        <w:t xml:space="preserve"> </w:t>
      </w:r>
      <w:r w:rsidRPr="007E059A">
        <w:rPr>
          <w:rFonts w:asciiTheme="minorHAnsi" w:hAnsiTheme="minorHAnsi" w:cstheme="minorHAnsi"/>
          <w:i/>
          <w:iCs/>
          <w:sz w:val="18"/>
          <w:szCs w:val="18"/>
        </w:rPr>
        <w:t>hagios</w:t>
      </w:r>
      <w:r w:rsidRPr="007E059A">
        <w:rPr>
          <w:rFonts w:asciiTheme="minorHAnsi" w:hAnsiTheme="minorHAnsi" w:cstheme="minorHAnsi"/>
          <w:iCs/>
          <w:sz w:val="18"/>
          <w:szCs w:val="18"/>
        </w:rPr>
        <w:t xml:space="preserve"> the idea of being a sacrifice as the word may have originated from the Hebrew </w:t>
      </w:r>
      <w:r w:rsidRPr="007E059A">
        <w:rPr>
          <w:rFonts w:asciiTheme="minorHAnsi" w:hAnsiTheme="minorHAnsi" w:cstheme="minorHAnsi"/>
          <w:i/>
          <w:iCs/>
          <w:sz w:val="18"/>
          <w:szCs w:val="18"/>
        </w:rPr>
        <w:t>hagigah</w:t>
      </w:r>
      <w:r w:rsidRPr="007E059A">
        <w:rPr>
          <w:rFonts w:asciiTheme="minorHAnsi" w:hAnsiTheme="minorHAnsi" w:cstheme="minorHAnsi"/>
          <w:iCs/>
          <w:sz w:val="18"/>
          <w:szCs w:val="18"/>
        </w:rPr>
        <w:t>.</w:t>
      </w:r>
    </w:p>
  </w:footnote>
  <w:footnote w:id="73">
    <w:p w14:paraId="1F167127" w14:textId="77777777" w:rsidR="00332F6B" w:rsidRPr="007E059A" w:rsidRDefault="00332F6B" w:rsidP="00332F6B">
      <w:pPr>
        <w:pStyle w:val="FootnoteText"/>
        <w:rPr>
          <w:rFonts w:asciiTheme="minorHAnsi" w:hAnsiTheme="minorHAnsi" w:cstheme="minorHAnsi"/>
          <w:b/>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Kingdom/governance</w:t>
      </w:r>
      <w:r w:rsidRPr="007E059A">
        <w:rPr>
          <w:rFonts w:asciiTheme="minorHAnsi" w:hAnsiTheme="minorHAnsi" w:cstheme="minorHAnsi"/>
          <w:sz w:val="18"/>
          <w:szCs w:val="18"/>
        </w:rPr>
        <w:t xml:space="preserve"> (sovereignty)</w:t>
      </w:r>
      <w:r w:rsidRPr="007E059A">
        <w:rPr>
          <w:rFonts w:asciiTheme="minorHAnsi" w:hAnsiTheme="minorHAnsi" w:cstheme="minorHAnsi"/>
          <w:b/>
          <w:bCs/>
          <w:sz w:val="18"/>
          <w:szCs w:val="18"/>
        </w:rPr>
        <w:t xml:space="preserve"> of G-d</w:t>
      </w:r>
      <w:r w:rsidRPr="007E059A">
        <w:rPr>
          <w:rFonts w:asciiTheme="minorHAnsi" w:hAnsiTheme="minorHAnsi" w:cstheme="minorHAnsi"/>
          <w:sz w:val="18"/>
          <w:szCs w:val="18"/>
        </w:rPr>
        <w:t xml:space="preserve"> through the Hakhamim and Bate Din as opposed to human kings and presidents. </w:t>
      </w:r>
      <w:r w:rsidRPr="007E059A">
        <w:rPr>
          <w:rFonts w:asciiTheme="minorHAnsi" w:hAnsiTheme="minorHAnsi" w:cstheme="minorHAnsi"/>
          <w:sz w:val="18"/>
          <w:szCs w:val="18"/>
          <w:lang w:val="en-AU"/>
        </w:rPr>
        <w:t xml:space="preserve">Whereas until that time Israel had been under kings appointed by G-d, a new dispensation, for lack of a better word, of the governance of G-d was about to be inaugurated after the fall of the Temple and the discontinuance of the Sanhedrin whereby G-d’s people would be ruled by judges and Rabbinic tribunals as it was after Joshua. This system of Judges and Rabbinic Tribunals (Bate Din) required a legal tradition (body of oral Law) which is the “good news” that Yeshua was proclaiming. </w:t>
      </w:r>
      <w:r w:rsidRPr="007E059A">
        <w:rPr>
          <w:rFonts w:asciiTheme="minorHAnsi" w:hAnsiTheme="minorHAnsi" w:cstheme="minorHAnsi"/>
          <w:b/>
          <w:sz w:val="18"/>
          <w:szCs w:val="18"/>
          <w:lang w:val="en-AU"/>
        </w:rPr>
        <w:t>Also note the subliminal theme associated with Rosh HaShanah</w:t>
      </w:r>
    </w:p>
  </w:footnote>
  <w:footnote w:id="74">
    <w:p w14:paraId="3AFFA156"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Lewis, C. S. </w:t>
      </w:r>
      <w:r w:rsidRPr="007E059A">
        <w:rPr>
          <w:rFonts w:asciiTheme="minorHAnsi" w:hAnsiTheme="minorHAnsi" w:cstheme="minorHAnsi"/>
          <w:i/>
          <w:iCs/>
          <w:sz w:val="18"/>
          <w:szCs w:val="18"/>
        </w:rPr>
        <w:t>The Weight of Glory, and Other Addresses</w:t>
      </w:r>
      <w:r w:rsidRPr="007E059A">
        <w:rPr>
          <w:rFonts w:asciiTheme="minorHAnsi" w:hAnsiTheme="minorHAnsi" w:cstheme="minorHAnsi"/>
          <w:sz w:val="18"/>
          <w:szCs w:val="18"/>
        </w:rPr>
        <w:t>. Rev. and expanded ed. New York: Macmillan, 1980. p. 4</w:t>
      </w:r>
    </w:p>
  </w:footnote>
  <w:footnote w:id="75">
    <w:p w14:paraId="7BDD349C"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Green, Arthur. </w:t>
      </w:r>
      <w:r w:rsidRPr="007E059A">
        <w:rPr>
          <w:rFonts w:asciiTheme="minorHAnsi" w:hAnsiTheme="minorHAnsi" w:cstheme="minorHAnsi"/>
          <w:i/>
          <w:iCs/>
          <w:sz w:val="18"/>
          <w:szCs w:val="18"/>
        </w:rPr>
        <w:t>These Are the Words: A Vocabulary of Jewish Spiritual Life</w:t>
      </w:r>
      <w:r w:rsidRPr="007E059A">
        <w:rPr>
          <w:rFonts w:asciiTheme="minorHAnsi" w:hAnsiTheme="minorHAnsi" w:cstheme="minorHAnsi"/>
          <w:sz w:val="18"/>
          <w:szCs w:val="18"/>
        </w:rPr>
        <w:t>. Woodstock, Vt: Jewish Lights, 1999. p. 41</w:t>
      </w:r>
    </w:p>
  </w:footnote>
  <w:footnote w:id="76">
    <w:p w14:paraId="703832BD"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By “commandments,” we mean the 613 “commandments” that are recorded in the Written Torah.</w:t>
      </w:r>
    </w:p>
  </w:footnote>
  <w:footnote w:id="77">
    <w:p w14:paraId="36FF766B"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Green, Arthur. </w:t>
      </w:r>
      <w:r w:rsidRPr="007E059A">
        <w:rPr>
          <w:rFonts w:asciiTheme="minorHAnsi" w:hAnsiTheme="minorHAnsi" w:cstheme="minorHAnsi"/>
          <w:i/>
          <w:iCs/>
          <w:sz w:val="18"/>
          <w:szCs w:val="18"/>
        </w:rPr>
        <w:t>These Are the Words: A Vocabulary of Jewish Spiritual Life</w:t>
      </w:r>
      <w:r w:rsidRPr="007E059A">
        <w:rPr>
          <w:rFonts w:asciiTheme="minorHAnsi" w:hAnsiTheme="minorHAnsi" w:cstheme="minorHAnsi"/>
          <w:sz w:val="18"/>
          <w:szCs w:val="18"/>
        </w:rPr>
        <w:t>. Woodstock, Vt: Jewish Lights, 1999. p. 41</w:t>
      </w:r>
    </w:p>
  </w:footnote>
  <w:footnote w:id="78">
    <w:p w14:paraId="016EC728"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i/>
          <w:sz w:val="18"/>
          <w:szCs w:val="18"/>
        </w:rPr>
        <w:t>Halakhah</w:t>
      </w:r>
      <w:r w:rsidRPr="007E059A">
        <w:rPr>
          <w:rFonts w:asciiTheme="minorHAnsi" w:hAnsiTheme="minorHAnsi" w:cstheme="minorHAnsi"/>
          <w:sz w:val="18"/>
          <w:szCs w:val="18"/>
        </w:rPr>
        <w:t xml:space="preserve"> (sing.) </w:t>
      </w:r>
      <w:r w:rsidRPr="007E059A">
        <w:rPr>
          <w:rFonts w:asciiTheme="minorHAnsi" w:hAnsiTheme="minorHAnsi" w:cstheme="minorHAnsi"/>
          <w:b/>
          <w:i/>
          <w:sz w:val="18"/>
          <w:szCs w:val="18"/>
        </w:rPr>
        <w:t>Halakhot</w:t>
      </w:r>
      <w:r w:rsidRPr="007E059A">
        <w:rPr>
          <w:rFonts w:asciiTheme="minorHAnsi" w:hAnsiTheme="minorHAnsi" w:cstheme="minorHAnsi"/>
          <w:sz w:val="18"/>
          <w:szCs w:val="18"/>
        </w:rPr>
        <w:t xml:space="preserve"> (plural)</w:t>
      </w:r>
    </w:p>
  </w:footnote>
  <w:footnote w:id="79">
    <w:p w14:paraId="11DB0CAC"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Hakham (Wise man), disciple of the wise or wisdom. This reflects the highest level of the Rabbis and Sages. </w:t>
      </w:r>
    </w:p>
  </w:footnote>
  <w:footnote w:id="80">
    <w:p w14:paraId="1B81CC5F"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Green, Arthur. </w:t>
      </w:r>
      <w:r w:rsidRPr="007E059A">
        <w:rPr>
          <w:rFonts w:asciiTheme="minorHAnsi" w:hAnsiTheme="minorHAnsi" w:cstheme="minorHAnsi"/>
          <w:i/>
          <w:iCs/>
          <w:sz w:val="18"/>
          <w:szCs w:val="18"/>
        </w:rPr>
        <w:t>These Are the Words: A Vocabulary of Jewish Spiritual Life</w:t>
      </w:r>
      <w:r w:rsidRPr="007E059A">
        <w:rPr>
          <w:rFonts w:asciiTheme="minorHAnsi" w:hAnsiTheme="minorHAnsi" w:cstheme="minorHAnsi"/>
          <w:sz w:val="18"/>
          <w:szCs w:val="18"/>
        </w:rPr>
        <w:t>. Woodstock, Vt: Jewish Lights, 1999. pp. 41-2</w:t>
      </w:r>
    </w:p>
  </w:footnote>
  <w:footnote w:id="81">
    <w:p w14:paraId="5D8A2C18"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David Hartman, “Halakhah,” in Arthur Cohen and Paul Mendes-Flohr, </w:t>
      </w:r>
      <w:r w:rsidRPr="007E059A">
        <w:rPr>
          <w:rFonts w:asciiTheme="minorHAnsi" w:hAnsiTheme="minorHAnsi" w:cstheme="minorHAnsi"/>
          <w:i/>
          <w:sz w:val="18"/>
          <w:szCs w:val="18"/>
        </w:rPr>
        <w:t>Contemporary Jewish Religious Thought</w:t>
      </w:r>
      <w:r w:rsidRPr="007E059A">
        <w:rPr>
          <w:rFonts w:asciiTheme="minorHAnsi" w:hAnsiTheme="minorHAnsi" w:cstheme="minorHAnsi"/>
          <w:sz w:val="18"/>
          <w:szCs w:val="18"/>
        </w:rPr>
        <w:t>, p. 310</w:t>
      </w:r>
    </w:p>
  </w:footnote>
  <w:footnote w:id="82">
    <w:p w14:paraId="18CA732B"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Ibid</w:t>
      </w:r>
    </w:p>
  </w:footnote>
  <w:footnote w:id="83">
    <w:p w14:paraId="29B0FDB5"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Heschel, Abraham Joshua. </w:t>
      </w:r>
      <w:r w:rsidRPr="007E059A">
        <w:rPr>
          <w:rFonts w:asciiTheme="minorHAnsi" w:hAnsiTheme="minorHAnsi" w:cstheme="minorHAnsi"/>
          <w:i/>
          <w:iCs/>
          <w:sz w:val="18"/>
          <w:szCs w:val="18"/>
        </w:rPr>
        <w:t>God in Search of Man: A Philosophy of Judaism</w:t>
      </w:r>
      <w:r w:rsidRPr="007E059A">
        <w:rPr>
          <w:rFonts w:asciiTheme="minorHAnsi" w:hAnsiTheme="minorHAnsi" w:cstheme="minorHAnsi"/>
          <w:sz w:val="18"/>
          <w:szCs w:val="18"/>
        </w:rPr>
        <w:t>. New York: Farrar, Straus and Giroux, 1955.</w:t>
      </w:r>
    </w:p>
  </w:footnote>
  <w:footnote w:id="84">
    <w:p w14:paraId="0601CE5E"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Cf. B’resheet (Gen) 22:1 </w:t>
      </w:r>
    </w:p>
  </w:footnote>
  <w:footnote w:id="85">
    <w:p w14:paraId="0E5695D0"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tl/>
        </w:rPr>
        <w:t>חַג</w:t>
      </w:r>
      <w:r w:rsidRPr="007E059A">
        <w:rPr>
          <w:rFonts w:asciiTheme="minorHAnsi" w:hAnsiTheme="minorHAnsi" w:cstheme="minorHAnsi"/>
          <w:sz w:val="18"/>
          <w:szCs w:val="18"/>
          <w:rtl/>
        </w:rPr>
        <w:t xml:space="preserve"> </w:t>
      </w:r>
      <w:r w:rsidRPr="007E059A">
        <w:rPr>
          <w:rFonts w:asciiTheme="minorHAnsi" w:hAnsiTheme="minorHAnsi" w:cstheme="minorHAnsi"/>
          <w:i/>
          <w:iCs/>
          <w:sz w:val="18"/>
          <w:szCs w:val="18"/>
        </w:rPr>
        <w:t>chag</w:t>
      </w:r>
      <w:r w:rsidRPr="007E059A">
        <w:rPr>
          <w:rFonts w:asciiTheme="minorHAnsi" w:hAnsiTheme="minorHAnsi" w:cstheme="minorHAnsi"/>
          <w:sz w:val="18"/>
          <w:szCs w:val="18"/>
        </w:rPr>
        <w:t xml:space="preserve">, </w:t>
      </w:r>
      <w:r w:rsidRPr="007E059A">
        <w:rPr>
          <w:rFonts w:asciiTheme="minorHAnsi" w:hAnsiTheme="minorHAnsi" w:cstheme="minorHAnsi"/>
          <w:i/>
          <w:iCs/>
          <w:sz w:val="18"/>
          <w:szCs w:val="18"/>
        </w:rPr>
        <w:t>chag</w:t>
      </w:r>
      <w:r w:rsidRPr="007E059A">
        <w:rPr>
          <w:rFonts w:asciiTheme="minorHAnsi" w:hAnsiTheme="minorHAnsi" w:cstheme="minorHAnsi"/>
          <w:sz w:val="18"/>
          <w:szCs w:val="18"/>
        </w:rPr>
        <w:t xml:space="preserve"> n m. From 2287; TWOT 602a; GK 2504; 62 occurrences; AV translates as “feast” 56 times, “sacrifice” three times, “feast days” twice, and “solemnity” once. </w:t>
      </w:r>
      <w:r w:rsidRPr="007E059A">
        <w:rPr>
          <w:rFonts w:asciiTheme="minorHAnsi" w:hAnsiTheme="minorHAnsi" w:cstheme="minorHAnsi"/>
          <w:b/>
          <w:bCs/>
          <w:sz w:val="18"/>
          <w:szCs w:val="18"/>
        </w:rPr>
        <w:t>1</w:t>
      </w:r>
      <w:r w:rsidRPr="007E059A">
        <w:rPr>
          <w:rFonts w:asciiTheme="minorHAnsi" w:hAnsiTheme="minorHAnsi" w:cstheme="minorHAnsi"/>
          <w:sz w:val="18"/>
          <w:szCs w:val="18"/>
        </w:rPr>
        <w:t xml:space="preserve"> festival, feast, festival-gathering, pilgrim-feast. 1a feast. 1b </w:t>
      </w:r>
      <w:r w:rsidRPr="007E059A">
        <w:rPr>
          <w:rFonts w:asciiTheme="minorHAnsi" w:hAnsiTheme="minorHAnsi" w:cstheme="minorHAnsi"/>
          <w:b/>
          <w:sz w:val="18"/>
          <w:szCs w:val="18"/>
        </w:rPr>
        <w:t>festival sacrifice</w:t>
      </w:r>
      <w:r w:rsidRPr="007E059A">
        <w:rPr>
          <w:rFonts w:asciiTheme="minorHAnsi" w:hAnsiTheme="minorHAnsi" w:cstheme="minorHAnsi"/>
          <w:sz w:val="18"/>
          <w:szCs w:val="18"/>
        </w:rPr>
        <w:t xml:space="preserve">. </w:t>
      </w:r>
      <w:r w:rsidRPr="007E059A">
        <w:rPr>
          <w:rFonts w:asciiTheme="minorHAnsi" w:hAnsiTheme="minorHAnsi" w:cstheme="minorHAnsi"/>
          <w:iCs/>
          <w:sz w:val="18"/>
          <w:szCs w:val="18"/>
        </w:rPr>
        <w:t xml:space="preserve">Strong, J. (1996). </w:t>
      </w:r>
      <w:r w:rsidRPr="007E059A">
        <w:rPr>
          <w:rFonts w:asciiTheme="minorHAnsi" w:hAnsiTheme="minorHAnsi" w:cstheme="minorHAnsi"/>
          <w:i/>
          <w:iCs/>
          <w:sz w:val="18"/>
          <w:szCs w:val="18"/>
        </w:rPr>
        <w:t>The Exhaustive Concordance of the Bible: Showing every word of the text of the common English version of the canonical books, and every occurrence of each word in regular order.</w:t>
      </w:r>
      <w:r w:rsidRPr="007E059A">
        <w:rPr>
          <w:rFonts w:asciiTheme="minorHAnsi" w:hAnsiTheme="minorHAnsi" w:cstheme="minorHAnsi"/>
          <w:iCs/>
          <w:sz w:val="18"/>
          <w:szCs w:val="18"/>
        </w:rPr>
        <w:t xml:space="preserve"> Ontario: Woodside Bible Fellowship. (H2282)</w:t>
      </w:r>
    </w:p>
  </w:footnote>
  <w:footnote w:id="86">
    <w:p w14:paraId="2ABDFFBD" w14:textId="77777777" w:rsidR="00332F6B" w:rsidRPr="007E059A" w:rsidRDefault="00332F6B" w:rsidP="00332F6B">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Romans 12:1</w:t>
      </w:r>
      <w:r w:rsidRPr="007E059A">
        <w:rPr>
          <w:rFonts w:asciiTheme="minorHAnsi" w:hAnsiTheme="minorHAnsi" w:cstheme="minorHAnsi"/>
          <w:sz w:val="18"/>
          <w:szCs w:val="18"/>
        </w:rPr>
        <w:t xml:space="preserve"> ¶ I beseech you therefore, brethren, by the mercies of God, that you present your bodies a living sacrifice, holy, acceptable to God, </w:t>
      </w:r>
      <w:r w:rsidRPr="007E059A">
        <w:rPr>
          <w:rFonts w:asciiTheme="minorHAnsi" w:hAnsiTheme="minorHAnsi" w:cstheme="minorHAnsi"/>
          <w:i/>
          <w:iCs/>
          <w:sz w:val="18"/>
          <w:szCs w:val="18"/>
        </w:rPr>
        <w:t xml:space="preserve">which is </w:t>
      </w:r>
      <w:r w:rsidRPr="007E059A">
        <w:rPr>
          <w:rFonts w:asciiTheme="minorHAnsi" w:hAnsiTheme="minorHAnsi" w:cstheme="minorHAnsi"/>
          <w:sz w:val="18"/>
          <w:szCs w:val="18"/>
        </w:rPr>
        <w:t>your reasonable service.</w:t>
      </w:r>
    </w:p>
  </w:footnote>
  <w:footnote w:id="87">
    <w:p w14:paraId="512C7AD5"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No one of typical sanity ever hated his body. On the contrary, many men love their bodies and are infatuated with themselves. Here to translate </w:t>
      </w:r>
      <w:r w:rsidRPr="007E059A">
        <w:rPr>
          <w:rFonts w:asciiTheme="minorHAnsi" w:hAnsiTheme="minorHAnsi" w:cstheme="minorHAnsi"/>
          <w:b/>
          <w:bCs/>
          <w:color w:val="000000"/>
          <w:sz w:val="18"/>
          <w:szCs w:val="18"/>
          <w:lang w:val="el-GR"/>
        </w:rPr>
        <w:t>σάρξ</w:t>
      </w:r>
      <w:r w:rsidRPr="007E059A">
        <w:rPr>
          <w:rFonts w:asciiTheme="minorHAnsi" w:hAnsiTheme="minorHAnsi" w:cstheme="minorHAnsi"/>
          <w:color w:val="000000"/>
          <w:sz w:val="18"/>
          <w:szCs w:val="18"/>
        </w:rPr>
        <w:t xml:space="preserve"> – </w:t>
      </w:r>
      <w:r w:rsidRPr="007E059A">
        <w:rPr>
          <w:rFonts w:asciiTheme="minorHAnsi" w:hAnsiTheme="minorHAnsi" w:cstheme="minorHAnsi"/>
          <w:i/>
          <w:iCs/>
          <w:color w:val="000000"/>
          <w:sz w:val="18"/>
          <w:szCs w:val="18"/>
        </w:rPr>
        <w:t>sarx</w:t>
      </w:r>
      <w:r w:rsidRPr="007E059A">
        <w:rPr>
          <w:rFonts w:asciiTheme="minorHAnsi" w:hAnsiTheme="minorHAnsi" w:cstheme="minorHAnsi"/>
          <w:color w:val="000000"/>
          <w:sz w:val="18"/>
          <w:szCs w:val="18"/>
        </w:rPr>
        <w:t xml:space="preserve"> as “body” makes most sense here.</w:t>
      </w:r>
    </w:p>
  </w:footnote>
  <w:footnote w:id="88">
    <w:p w14:paraId="327122C2"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Hoehner notes that these two words are from the “nursery.” They indicate raising or nursing a child. Hoehner, H. W. (2002). </w:t>
      </w:r>
      <w:r w:rsidRPr="007E059A">
        <w:rPr>
          <w:rFonts w:asciiTheme="minorHAnsi" w:hAnsiTheme="minorHAnsi" w:cstheme="minorHAnsi"/>
          <w:i/>
          <w:iCs/>
          <w:color w:val="000000"/>
          <w:sz w:val="18"/>
          <w:szCs w:val="18"/>
        </w:rPr>
        <w:t>Ephesians, An Exegetical Commentary.</w:t>
      </w:r>
      <w:r w:rsidRPr="007E059A">
        <w:rPr>
          <w:rFonts w:asciiTheme="minorHAnsi" w:hAnsiTheme="minorHAnsi" w:cstheme="minorHAnsi"/>
          <w:color w:val="000000"/>
          <w:sz w:val="18"/>
          <w:szCs w:val="18"/>
        </w:rPr>
        <w:t xml:space="preserve"> Grand Rapids, MI: Baker Academic. pp. 766-7</w:t>
      </w:r>
    </w:p>
  </w:footnote>
  <w:footnote w:id="89">
    <w:p w14:paraId="394F3D1A"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These statements should be read as nonliteral allegorical. The body, bones of the Congregation of Messiah is seen in the seven officers of the Congregation. In a measure, they are the Congregation. Furthermore, they are the means by which Messiah takes care of his body, i.e., “sustains and values it.” Some versions insert “out of his flesh and bones.” If we accept this as allegory, there is no problem with the longer version. However, there is no room for a Catholic Eucharist here as the meaning of these words.</w:t>
      </w:r>
    </w:p>
  </w:footnote>
  <w:footnote w:id="90">
    <w:p w14:paraId="2FE7D302"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Cf. B’resheet 2:22 The Greek version of this text shows the transformation “into one flesh.”  The better wording of the text would be “two become one flesh.” The phrase is used in 1 Corinthians 6:16 of a man being “joined” to a prostitute. Therefore, we learn that sexual intimacy brings a union between two partners. However, because the language is allegory, we must ask ourselves how we are can define this relationship between Messiah and his Congregation. From this we also learn that intimacy is a mechanism by which the sins of a woman are transferred to the husband for him to atone before G-d, most blessed be He! Thus, being “joined” to a prostitute means that the male will absorb all the sins of the prostitute and will attone for them.</w:t>
      </w:r>
    </w:p>
  </w:footnote>
  <w:footnote w:id="91">
    <w:p w14:paraId="6B96AEEB"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 The </w:t>
      </w:r>
      <w:r w:rsidRPr="007E059A">
        <w:rPr>
          <w:rFonts w:asciiTheme="minorHAnsi" w:hAnsiTheme="minorHAnsi" w:cstheme="minorHAnsi"/>
          <w:b/>
          <w:bCs/>
          <w:color w:val="000000"/>
          <w:sz w:val="18"/>
          <w:szCs w:val="18"/>
        </w:rPr>
        <w:t>Mystery – So’od</w:t>
      </w:r>
      <w:r w:rsidRPr="007E059A">
        <w:rPr>
          <w:rFonts w:asciiTheme="minorHAnsi" w:hAnsiTheme="minorHAnsi" w:cstheme="minorHAnsi"/>
          <w:color w:val="000000"/>
          <w:sz w:val="18"/>
          <w:szCs w:val="18"/>
        </w:rPr>
        <w:t xml:space="preserve"> is not something that cannot be told because it is a secret in the western sense of the word. The “mystery” is accurately described as the “mystery of his will” in Eph:9 The mystery/secret is unfolded in the mind of the reader/talmid. As such, the talmid receives (</w:t>
      </w:r>
      <w:r w:rsidRPr="007E059A">
        <w:rPr>
          <w:rFonts w:asciiTheme="minorHAnsi" w:hAnsiTheme="minorHAnsi" w:cstheme="minorHAnsi"/>
          <w:i/>
          <w:iCs/>
          <w:color w:val="000000"/>
          <w:sz w:val="18"/>
          <w:szCs w:val="18"/>
        </w:rPr>
        <w:t>Kibal</w:t>
      </w:r>
      <w:r w:rsidRPr="007E059A">
        <w:rPr>
          <w:rFonts w:asciiTheme="minorHAnsi" w:hAnsiTheme="minorHAnsi" w:cstheme="minorHAnsi"/>
          <w:color w:val="000000"/>
          <w:sz w:val="18"/>
          <w:szCs w:val="18"/>
        </w:rPr>
        <w:t>) the secret from his master (Rabbi) and the unfolding of the mystery is in unspeakable words. This is because the “mystery,” at this point is grasped as the invisible spermatic Word of G-d. Or as Abraham Heschel puts it…</w:t>
      </w:r>
      <w:r w:rsidRPr="007E059A">
        <w:rPr>
          <w:rFonts w:asciiTheme="minorHAnsi" w:hAnsiTheme="minorHAnsi" w:cstheme="minorHAnsi"/>
          <w:i/>
          <w:iCs/>
          <w:color w:val="000000"/>
          <w:sz w:val="18"/>
          <w:szCs w:val="18"/>
        </w:rPr>
        <w:t xml:space="preserve">It is not in a roundabout way, by analogy or inference, that we become aware of the ineffable; we do not think about it “in absentia”. It is rather sensed as something immediately given by way of an insight that is unending and underivable, logically and psychologically prior to judgment, to the assimilation of subject matter to mental categories; a universal insight into an objective aspect of reality, of which all men are at all times capable; not the froth of ignorance but the climax of thought, indigenous to the climate that prevails at the summit of intellectual endeavor, where such works as the last quartets of Beethoven come into being. It is a cognitive insight since the awareness it evokes is a definite addition to the mind. </w:t>
      </w:r>
      <w:r w:rsidRPr="007E059A">
        <w:rPr>
          <w:rFonts w:asciiTheme="minorHAnsi" w:hAnsiTheme="minorHAnsi" w:cstheme="minorHAnsi"/>
          <w:color w:val="000000"/>
          <w:sz w:val="18"/>
          <w:szCs w:val="18"/>
        </w:rPr>
        <w:t xml:space="preserve">Heschel, Abraham Joshua, </w:t>
      </w:r>
      <w:r w:rsidRPr="007E059A">
        <w:rPr>
          <w:rFonts w:asciiTheme="minorHAnsi" w:hAnsiTheme="minorHAnsi" w:cstheme="minorHAnsi"/>
          <w:color w:val="000000"/>
          <w:sz w:val="18"/>
          <w:szCs w:val="18"/>
          <w:u w:val="single"/>
        </w:rPr>
        <w:t>Man is not Alone</w:t>
      </w:r>
      <w:r w:rsidRPr="007E059A">
        <w:rPr>
          <w:rFonts w:asciiTheme="minorHAnsi" w:hAnsiTheme="minorHAnsi" w:cstheme="minorHAnsi"/>
          <w:color w:val="000000"/>
          <w:sz w:val="18"/>
          <w:szCs w:val="18"/>
        </w:rPr>
        <w:t>, Farrar, Straus, and Giroux, 1976 p.19. The “Word” of G-d” in this realm is unspoken. This is the ethereal world of spirit. This “Virtue” is the place where the supernal touches the natural. In the imagery of the human body, it is the crown of the head called “gilgal” or crown of the skull – Gilgulet. The point of connection to the Divine world begins in the Neshamah. The human Neshama has a point of connection with the speechless world called the Imagination. This “imagination” reaches into the speechless world of the Divine and draws down the Divine Wisdom – Hokhmah into the natural mundane and finite world. Or we might understand that the Divine Wisdom “draws” us upward into the ethereal sublime world where we receive the invisible technical spermatic Word of G-d. The word written on the heart (mind) must be memorized. The “memorized” Word “written” on the mind is the Oral Torah, which proceeded from the ethereal speechless world. When the Imagination of man has received an awareness or revelation, it must find telluric words to define and capture the essence of what has been grasped from the spiritual dimension. This is a natural process. However, when we “capture” the “essence” of a thing it becomes telluric of a necessity. It contains a measure of its “spirituality” but it must be blended with it natural and finite mirror before we can comprehend it.</w:t>
      </w:r>
    </w:p>
  </w:footnote>
  <w:footnote w:id="92">
    <w:p w14:paraId="209288A5"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The “household conduct” continues as a general theme in the office of the 3</w:t>
      </w:r>
      <w:r w:rsidRPr="007E059A">
        <w:rPr>
          <w:rFonts w:asciiTheme="minorHAnsi" w:hAnsiTheme="minorHAnsi" w:cstheme="minorHAnsi"/>
          <w:color w:val="000000"/>
          <w:sz w:val="18"/>
          <w:szCs w:val="18"/>
          <w:vertAlign w:val="superscript"/>
        </w:rPr>
        <w:t>rd</w:t>
      </w:r>
      <w:r w:rsidRPr="007E059A">
        <w:rPr>
          <w:rFonts w:asciiTheme="minorHAnsi" w:hAnsiTheme="minorHAnsi" w:cstheme="minorHAnsi"/>
          <w:color w:val="000000"/>
          <w:sz w:val="18"/>
          <w:szCs w:val="18"/>
        </w:rPr>
        <w:t xml:space="preserve"> Parnas. Likewise, we can determine that the Ephesian congregants had children of reasonable age to comprehend the message Hakham Shaul is transmitting. Furthermore, we see here a hierarchical order. Hakham Shaul first dealt with the marital relationship and now deals with the parental roles. From the parental responsibility we see Hakham Shaul address the children and then the “bond-servants.”</w:t>
      </w:r>
    </w:p>
  </w:footnote>
  <w:footnote w:id="93">
    <w:p w14:paraId="3090DEDC"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We capitalize </w:t>
      </w:r>
      <w:r w:rsidRPr="007E059A">
        <w:rPr>
          <w:rFonts w:asciiTheme="minorHAnsi" w:hAnsiTheme="minorHAnsi" w:cstheme="minorHAnsi"/>
          <w:b/>
          <w:bCs/>
          <w:color w:val="000000"/>
          <w:sz w:val="18"/>
          <w:szCs w:val="18"/>
        </w:rPr>
        <w:t>L</w:t>
      </w:r>
      <w:r w:rsidRPr="007E059A">
        <w:rPr>
          <w:rFonts w:asciiTheme="minorHAnsi" w:hAnsiTheme="minorHAnsi" w:cstheme="minorHAnsi"/>
          <w:b/>
          <w:bCs/>
          <w:caps/>
          <w:color w:val="000000"/>
          <w:sz w:val="18"/>
          <w:szCs w:val="18"/>
        </w:rPr>
        <w:t>ORD</w:t>
      </w:r>
      <w:r w:rsidRPr="007E059A">
        <w:rPr>
          <w:rFonts w:asciiTheme="minorHAnsi" w:hAnsiTheme="minorHAnsi" w:cstheme="minorHAnsi"/>
          <w:color w:val="000000"/>
          <w:sz w:val="18"/>
          <w:szCs w:val="18"/>
        </w:rPr>
        <w:t xml:space="preserve"> so that the reader understands that we are referring to HaShem – G-d rather the Master – Yeshua. We see this reference to the Decalogue, where G-d says, “Honor father and mother.” Shemot 20:12  </w:t>
      </w:r>
    </w:p>
  </w:footnote>
  <w:footnote w:id="94">
    <w:p w14:paraId="40C26B40"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color w:val="000000"/>
          <w:sz w:val="18"/>
          <w:szCs w:val="18"/>
          <w:lang w:val="el-GR"/>
        </w:rPr>
        <w:t>δίκαιος</w:t>
      </w:r>
      <w:r w:rsidRPr="007E059A">
        <w:rPr>
          <w:rFonts w:asciiTheme="minorHAnsi" w:hAnsiTheme="minorHAnsi" w:cstheme="minorHAnsi"/>
          <w:color w:val="000000"/>
          <w:sz w:val="18"/>
          <w:szCs w:val="18"/>
        </w:rPr>
        <w:t xml:space="preserve"> – </w:t>
      </w:r>
      <w:r w:rsidRPr="007E059A">
        <w:rPr>
          <w:rFonts w:asciiTheme="minorHAnsi" w:hAnsiTheme="minorHAnsi" w:cstheme="minorHAnsi"/>
          <w:i/>
          <w:iCs/>
          <w:color w:val="000000"/>
          <w:sz w:val="18"/>
          <w:szCs w:val="18"/>
        </w:rPr>
        <w:t>dikaios</w:t>
      </w:r>
      <w:r w:rsidRPr="007E059A">
        <w:rPr>
          <w:rFonts w:asciiTheme="minorHAnsi" w:hAnsiTheme="minorHAnsi" w:cstheme="minorHAnsi"/>
          <w:color w:val="000000"/>
          <w:sz w:val="18"/>
          <w:szCs w:val="18"/>
        </w:rPr>
        <w:t xml:space="preserve"> “just/right.” This refers to the standard/expectancy of G-d’s mitzvoth (commandments). This also speak of what is obligatory with regard to the mitzvot. Hebrew </w:t>
      </w:r>
      <w:r w:rsidRPr="007E059A">
        <w:rPr>
          <w:rFonts w:asciiTheme="minorHAnsi" w:hAnsiTheme="minorHAnsi" w:cstheme="minorHAnsi"/>
          <w:b/>
          <w:bCs/>
          <w:i/>
          <w:iCs/>
          <w:color w:val="000000"/>
          <w:sz w:val="18"/>
          <w:szCs w:val="18"/>
          <w:rtl/>
        </w:rPr>
        <w:t>יָשָׁר</w:t>
      </w:r>
      <w:r w:rsidRPr="007E059A">
        <w:rPr>
          <w:rFonts w:asciiTheme="minorHAnsi" w:hAnsiTheme="minorHAnsi" w:cstheme="minorHAnsi"/>
          <w:b/>
          <w:bCs/>
          <w:color w:val="000000"/>
          <w:sz w:val="18"/>
          <w:szCs w:val="18"/>
        </w:rPr>
        <w:t xml:space="preserve">, </w:t>
      </w:r>
      <w:r w:rsidRPr="007E059A">
        <w:rPr>
          <w:rFonts w:asciiTheme="minorHAnsi" w:hAnsiTheme="minorHAnsi" w:cstheme="minorHAnsi"/>
          <w:b/>
          <w:bCs/>
          <w:i/>
          <w:iCs/>
          <w:color w:val="000000"/>
          <w:sz w:val="18"/>
          <w:szCs w:val="18"/>
          <w:rtl/>
        </w:rPr>
        <w:t>יָשָׁר</w:t>
      </w:r>
      <w:r w:rsidRPr="007E059A">
        <w:rPr>
          <w:rFonts w:asciiTheme="minorHAnsi" w:hAnsiTheme="minorHAnsi" w:cstheme="minorHAnsi"/>
          <w:i/>
          <w:iCs/>
          <w:color w:val="000000"/>
          <w:sz w:val="18"/>
          <w:szCs w:val="18"/>
        </w:rPr>
        <w:t xml:space="preserve"> </w:t>
      </w:r>
      <w:r w:rsidRPr="007E059A">
        <w:rPr>
          <w:rFonts w:asciiTheme="minorHAnsi" w:hAnsiTheme="minorHAnsi" w:cstheme="minorHAnsi"/>
          <w:color w:val="000000"/>
          <w:sz w:val="18"/>
          <w:szCs w:val="18"/>
        </w:rPr>
        <w:t xml:space="preserve">– </w:t>
      </w:r>
      <w:r w:rsidRPr="007E059A">
        <w:rPr>
          <w:rFonts w:asciiTheme="minorHAnsi" w:hAnsiTheme="minorHAnsi" w:cstheme="minorHAnsi"/>
          <w:i/>
          <w:iCs/>
          <w:color w:val="000000"/>
          <w:sz w:val="18"/>
          <w:szCs w:val="18"/>
        </w:rPr>
        <w:t>yashar,</w:t>
      </w:r>
      <w:r w:rsidRPr="007E059A">
        <w:rPr>
          <w:rFonts w:asciiTheme="minorHAnsi" w:hAnsiTheme="minorHAnsi" w:cstheme="minorHAnsi"/>
          <w:color w:val="000000"/>
          <w:sz w:val="18"/>
          <w:szCs w:val="18"/>
        </w:rPr>
        <w:t xml:space="preserve"> straight or upright.</w:t>
      </w:r>
    </w:p>
  </w:footnote>
  <w:footnote w:id="95">
    <w:p w14:paraId="7D993B1B"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Cf. Shemot 20:12</w:t>
      </w:r>
    </w:p>
  </w:footnote>
  <w:footnote w:id="96">
    <w:p w14:paraId="7A7D783C"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As a general rule, the Torah does not promise a reward for observing the Mitzvot. In this case, the Torah gives the reward of longevity for obedience to this Mitzvah.</w:t>
      </w:r>
    </w:p>
  </w:footnote>
  <w:footnote w:id="97">
    <w:p w14:paraId="3A7A98B3"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color w:val="000000"/>
          <w:sz w:val="18"/>
          <w:szCs w:val="18"/>
          <w:rtl/>
        </w:rPr>
        <w:t>אַף</w:t>
      </w:r>
      <w:r w:rsidRPr="007E059A">
        <w:rPr>
          <w:rFonts w:asciiTheme="minorHAnsi" w:hAnsiTheme="minorHAnsi" w:cstheme="minorHAnsi"/>
          <w:b/>
          <w:bCs/>
          <w:color w:val="000000"/>
          <w:sz w:val="18"/>
          <w:szCs w:val="18"/>
        </w:rPr>
        <w:t xml:space="preserve">, </w:t>
      </w:r>
      <w:r w:rsidRPr="007E059A">
        <w:rPr>
          <w:rFonts w:asciiTheme="minorHAnsi" w:hAnsiTheme="minorHAnsi" w:cstheme="minorHAnsi"/>
          <w:b/>
          <w:bCs/>
          <w:color w:val="000000"/>
          <w:sz w:val="18"/>
          <w:szCs w:val="18"/>
          <w:rtl/>
        </w:rPr>
        <w:t>אַפַּיִם</w:t>
      </w:r>
      <w:r w:rsidRPr="007E059A">
        <w:rPr>
          <w:rFonts w:asciiTheme="minorHAnsi" w:hAnsiTheme="minorHAnsi" w:cstheme="minorHAnsi"/>
          <w:color w:val="000000"/>
          <w:sz w:val="18"/>
          <w:szCs w:val="18"/>
        </w:rPr>
        <w:t xml:space="preserve"> – </w:t>
      </w:r>
      <w:r w:rsidRPr="007E059A">
        <w:rPr>
          <w:rFonts w:asciiTheme="minorHAnsi" w:hAnsiTheme="minorHAnsi" w:cstheme="minorHAnsi"/>
          <w:i/>
          <w:iCs/>
          <w:color w:val="000000"/>
          <w:sz w:val="18"/>
          <w:szCs w:val="18"/>
        </w:rPr>
        <w:t>aph /af,</w:t>
      </w:r>
      <w:r w:rsidRPr="007E059A">
        <w:rPr>
          <w:rFonts w:asciiTheme="minorHAnsi" w:hAnsiTheme="minorHAnsi" w:cstheme="minorHAnsi"/>
          <w:color w:val="000000"/>
          <w:sz w:val="18"/>
          <w:szCs w:val="18"/>
        </w:rPr>
        <w:t xml:space="preserve"> anger or suffering. Therefore, we can say that the father/parent should not bring suffering to his children.</w:t>
      </w:r>
    </w:p>
  </w:footnote>
  <w:footnote w:id="98">
    <w:p w14:paraId="0C40CB18"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 xml:space="preserve">The Gk. words παιδεία and παιδεύειν are mostly used for </w:t>
      </w:r>
      <w:r w:rsidRPr="007E059A">
        <w:rPr>
          <w:rFonts w:asciiTheme="minorHAnsi" w:hAnsiTheme="minorHAnsi" w:cstheme="minorHAnsi"/>
          <w:b/>
          <w:bCs/>
          <w:color w:val="000000"/>
          <w:sz w:val="18"/>
          <w:szCs w:val="18"/>
          <w:rtl/>
        </w:rPr>
        <w:t>מוסר</w:t>
      </w:r>
      <w:r w:rsidRPr="007E059A">
        <w:rPr>
          <w:rFonts w:asciiTheme="minorHAnsi" w:hAnsiTheme="minorHAnsi" w:cstheme="minorHAnsi"/>
          <w:color w:val="000000"/>
          <w:sz w:val="18"/>
          <w:szCs w:val="18"/>
        </w:rPr>
        <w:t xml:space="preserve"> and </w:t>
      </w:r>
      <w:r w:rsidRPr="007E059A">
        <w:rPr>
          <w:rFonts w:asciiTheme="minorHAnsi" w:hAnsiTheme="minorHAnsi" w:cstheme="minorHAnsi"/>
          <w:b/>
          <w:bCs/>
          <w:color w:val="000000"/>
          <w:sz w:val="18"/>
          <w:szCs w:val="18"/>
          <w:rtl/>
        </w:rPr>
        <w:t>יסר</w:t>
      </w:r>
      <w:r w:rsidRPr="007E059A">
        <w:rPr>
          <w:rFonts w:asciiTheme="minorHAnsi" w:hAnsiTheme="minorHAnsi" w:cstheme="minorHAnsi"/>
          <w:color w:val="000000"/>
          <w:sz w:val="18"/>
          <w:szCs w:val="18"/>
        </w:rPr>
        <w:t xml:space="preserve">. The Tanakh has a whole series of words for teaching and direction, for chastisement and correction, but only the one word </w:t>
      </w:r>
      <w:r w:rsidRPr="007E059A">
        <w:rPr>
          <w:rFonts w:asciiTheme="minorHAnsi" w:hAnsiTheme="minorHAnsi" w:cstheme="minorHAnsi"/>
          <w:b/>
          <w:bCs/>
          <w:color w:val="000000"/>
          <w:sz w:val="18"/>
          <w:szCs w:val="18"/>
          <w:rtl/>
        </w:rPr>
        <w:t>יסר</w:t>
      </w:r>
      <w:r w:rsidRPr="007E059A">
        <w:rPr>
          <w:rFonts w:asciiTheme="minorHAnsi" w:hAnsiTheme="minorHAnsi" w:cstheme="minorHAnsi"/>
          <w:color w:val="000000"/>
          <w:sz w:val="18"/>
          <w:szCs w:val="18"/>
        </w:rPr>
        <w:t xml:space="preserve"> and the derived </w:t>
      </w:r>
      <w:r w:rsidRPr="007E059A">
        <w:rPr>
          <w:rFonts w:asciiTheme="minorHAnsi" w:hAnsiTheme="minorHAnsi" w:cstheme="minorHAnsi"/>
          <w:b/>
          <w:bCs/>
          <w:color w:val="000000"/>
          <w:sz w:val="18"/>
          <w:szCs w:val="18"/>
          <w:rtl/>
        </w:rPr>
        <w:t>מוסר</w:t>
      </w:r>
      <w:r w:rsidRPr="007E059A">
        <w:rPr>
          <w:rFonts w:asciiTheme="minorHAnsi" w:hAnsiTheme="minorHAnsi" w:cstheme="minorHAnsi"/>
          <w:color w:val="000000"/>
          <w:sz w:val="18"/>
          <w:szCs w:val="18"/>
        </w:rPr>
        <w:t xml:space="preserve"> can denote “to educate,” “education.”﻿ This word certainly belongs to the same field and can itself denote “rearing” (in the moral, not the biological sphere) as “correction,” but it can also take on a more intellectual sense and stand for “culture” in the sense of possession of wisdom, knowledge, and discernment.﻿ Theological dictionary of the New Testament. 1964-c1976. Vols. 5-9 edited by Gerhard Friedrich. Vol. 10 compiled by Ronald Pitkin. (G. Kittel, G. W. Bromiley &amp; G. Friedrich, Ed.) Grand Rapids, MI: Eerdmans. (5:604).</w:t>
      </w:r>
    </w:p>
  </w:footnote>
  <w:footnote w:id="99">
    <w:p w14:paraId="2CBC16CF"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We find in this wording an association to the Shema.  D’varim (Deut.) 6:7 You will teach them clearly to your children and will talk of them when you sit in your house and when you walk by the way and when you lie down and when you rise up.</w:t>
      </w:r>
    </w:p>
  </w:footnote>
  <w:footnote w:id="100">
    <w:p w14:paraId="46C3DACA" w14:textId="77777777" w:rsidR="00AE5C7F" w:rsidRPr="007E059A" w:rsidRDefault="00AE5C7F" w:rsidP="00AE5C7F">
      <w:pPr>
        <w:pStyle w:val="FootnoteText"/>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color w:val="000000"/>
          <w:sz w:val="18"/>
          <w:szCs w:val="18"/>
        </w:rPr>
        <w:t>Bring them up with the instruction of G-d.</w:t>
      </w:r>
    </w:p>
  </w:footnote>
  <w:footnote w:id="101">
    <w:p w14:paraId="720319EE"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bondservant is in the house of his kinsman redeemer – Goel. In a measure, the Goel is his redeemer. Therefore, Hakham Shaul shows that the appropriate response for the bondservant is true humility. The bondservant has been reduced to the place of humility by the “Hand of G-d” per se. Therefore, the bondservant should look to his master as a means of finding his identity. Hakham Shaul shows that the service should be honest and genuine and not for the sake of praise etc.</w:t>
      </w:r>
    </w:p>
  </w:footnote>
  <w:footnote w:id="102">
    <w:p w14:paraId="7C06C235"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use of </w:t>
      </w:r>
      <w:r w:rsidRPr="007E059A">
        <w:rPr>
          <w:rFonts w:asciiTheme="minorHAnsi" w:hAnsiTheme="minorHAnsi" w:cstheme="minorHAnsi"/>
          <w:b/>
          <w:bCs/>
          <w:sz w:val="18"/>
          <w:szCs w:val="18"/>
          <w:lang w:val="el-GR"/>
        </w:rPr>
        <w:t>κύριος</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kurios</w:t>
      </w:r>
      <w:r w:rsidRPr="007E059A">
        <w:rPr>
          <w:rFonts w:asciiTheme="minorHAnsi" w:hAnsiTheme="minorHAnsi" w:cstheme="minorHAnsi"/>
          <w:iCs/>
          <w:sz w:val="18"/>
          <w:szCs w:val="18"/>
        </w:rPr>
        <w:t xml:space="preserve"> here shows us that the “master” is not a god-like master. He is a responsible model for the bondservant. The bondservant looks to the “master” as a mentor on how to conduct life within the Jewish Theocracy. It is the role of the Parnasin (Pastors) joined to the Moreh (Teacher) to demonstrate living models of the Jewish way of life. The role of the “master” is not “lordship.” The role of the master is responsibility for “Pastoring and teaching” the servants. The servant benefits by being in the household of the master as a living environment of Jewish halakhah. Interestingly, these two officers, the 3</w:t>
      </w:r>
      <w:r w:rsidRPr="007E059A">
        <w:rPr>
          <w:rFonts w:asciiTheme="minorHAnsi" w:hAnsiTheme="minorHAnsi" w:cstheme="minorHAnsi"/>
          <w:iCs/>
          <w:sz w:val="18"/>
          <w:szCs w:val="18"/>
          <w:vertAlign w:val="superscript"/>
        </w:rPr>
        <w:t>rd</w:t>
      </w:r>
      <w:r w:rsidRPr="007E059A">
        <w:rPr>
          <w:rFonts w:asciiTheme="minorHAnsi" w:hAnsiTheme="minorHAnsi" w:cstheme="minorHAnsi"/>
          <w:iCs/>
          <w:sz w:val="18"/>
          <w:szCs w:val="18"/>
        </w:rPr>
        <w:t xml:space="preserve"> Parnas and the Moreh (Pastor and Teacher) represent the Mesorah – Oral Torah as it applies to everyday life.</w:t>
      </w:r>
    </w:p>
  </w:footnote>
  <w:footnote w:id="103">
    <w:p w14:paraId="6E3E6CBC"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“Do the same things to them” requires the master to respect with reverential awe the bondservants he is to mentor. Furthermore, we can see that the master is called upon to demonstrate integrity, dedication to G-d and goodwill. These qualities are to be expressed towards the bondservant as if the master had the Master in his household as a bondservant.</w:t>
      </w:r>
    </w:p>
  </w:footnote>
  <w:footnote w:id="104">
    <w:p w14:paraId="6BDE6CD8"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bondservant is in the house of the Goel for the sake of leaning from a master the things the servant needs in order to live a life pleasing to G-d. This system only works when both the bondservant and the master conduct themselves in a manner according to the Oral Torah.</w:t>
      </w:r>
    </w:p>
  </w:footnote>
  <w:footnote w:id="105">
    <w:p w14:paraId="4F0280BF"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To have intimate knowledge that the Master above is watching all his talmidim below.</w:t>
      </w:r>
    </w:p>
  </w:footnote>
  <w:footnote w:id="106">
    <w:p w14:paraId="2E11F6FB"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Midda kneged midda</w:t>
      </w:r>
      <w:r w:rsidRPr="007E059A">
        <w:rPr>
          <w:rFonts w:asciiTheme="minorHAnsi" w:hAnsiTheme="minorHAnsi" w:cstheme="minorHAnsi"/>
          <w:b/>
          <w:sz w:val="18"/>
          <w:szCs w:val="18"/>
        </w:rPr>
        <w:t xml:space="preserve"> </w:t>
      </w:r>
      <w:r w:rsidRPr="007E059A">
        <w:rPr>
          <w:rFonts w:asciiTheme="minorHAnsi" w:hAnsiTheme="minorHAnsi" w:cstheme="minorHAnsi"/>
          <w:sz w:val="18"/>
          <w:szCs w:val="18"/>
        </w:rPr>
        <w:t>(measure for measure)</w:t>
      </w:r>
      <w:r w:rsidRPr="007E059A">
        <w:rPr>
          <w:rFonts w:asciiTheme="minorHAnsi" w:hAnsiTheme="minorHAnsi" w:cstheme="minorHAnsi"/>
          <w:b/>
          <w:sz w:val="18"/>
          <w:szCs w:val="18"/>
        </w:rPr>
        <w:t xml:space="preserve">, </w:t>
      </w:r>
      <w:r w:rsidRPr="007E059A">
        <w:rPr>
          <w:rFonts w:asciiTheme="minorHAnsi" w:hAnsiTheme="minorHAnsi" w:cstheme="minorHAnsi"/>
          <w:sz w:val="18"/>
          <w:szCs w:val="18"/>
        </w:rPr>
        <w:t>also applies here where the master must be patient with the bondservant. While threats may seem like the correct approach, these attempts to control by coercion never work. The key thought here is also that the masters are being watched by the master.</w:t>
      </w:r>
    </w:p>
  </w:footnote>
  <w:footnote w:id="107">
    <w:p w14:paraId="023CBBA0"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We must realize that in Messiah, and in G-d there is no partiality. Therefore, masters should not think that because they are the “master” over bondservants that they are the “favoured” of G-d.</w:t>
      </w:r>
    </w:p>
  </w:footnote>
  <w:footnote w:id="108">
    <w:p w14:paraId="48DE872B"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Hakham Shaul has followed the structure of Shemot and the directions of the Mishkan’s (Tabernacle) construction. G-d’s instruction begins in the Kodesh Kodeshim (Holy of Holies) and “finally” moves to the outer courtyards. The beginning of Ephesians starts with the closest proximity to the “heavenlies” and progresses to the way things are “walked out” (halakhah) in everyday life. These lessons are addressed by the Moreh and the corresponding officers. Interestingly enough, the translation allegorically suggests that garments of the Jewish men i.e., tallits and T’fillin. With a possible reference to the tallit as a “little Mishkan” (tent) we see that connection that Hakham Shaul is trying to make. </w:t>
      </w:r>
    </w:p>
  </w:footnote>
  <w:footnote w:id="109">
    <w:p w14:paraId="1BF44E5F"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E</w:t>
      </w:r>
      <w:r w:rsidRPr="007E059A">
        <w:rPr>
          <w:rFonts w:asciiTheme="minorHAnsi" w:hAnsiTheme="minorHAnsi" w:cstheme="minorHAnsi"/>
          <w:b/>
          <w:bCs/>
          <w:sz w:val="18"/>
          <w:szCs w:val="18"/>
          <w:lang w:val="el-GR"/>
        </w:rPr>
        <w:t>νδυναμόω</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endunamoo</w:t>
      </w:r>
      <w:r w:rsidRPr="007E059A">
        <w:rPr>
          <w:rFonts w:asciiTheme="minorHAnsi" w:hAnsiTheme="minorHAnsi" w:cstheme="minorHAnsi"/>
          <w:iCs/>
          <w:sz w:val="18"/>
          <w:szCs w:val="18"/>
        </w:rPr>
        <w:t xml:space="preserve"> is paralleled by the Hebrew </w:t>
      </w:r>
      <w:r w:rsidRPr="007E059A">
        <w:rPr>
          <w:rFonts w:asciiTheme="minorHAnsi" w:hAnsiTheme="minorHAnsi" w:cstheme="minorHAnsi"/>
          <w:b/>
          <w:bCs/>
          <w:iCs/>
          <w:sz w:val="18"/>
          <w:szCs w:val="18"/>
          <w:rtl/>
        </w:rPr>
        <w:t>לָבֵשׁ</w:t>
      </w:r>
      <w:r w:rsidRPr="007E059A">
        <w:rPr>
          <w:rFonts w:asciiTheme="minorHAnsi" w:hAnsiTheme="minorHAnsi" w:cstheme="minorHAnsi"/>
          <w:iCs/>
          <w:sz w:val="18"/>
          <w:szCs w:val="18"/>
          <w:rtl/>
        </w:rPr>
        <w:t xml:space="preserve"> </w:t>
      </w:r>
      <w:r w:rsidRPr="007E059A">
        <w:rPr>
          <w:rFonts w:asciiTheme="minorHAnsi" w:hAnsiTheme="minorHAnsi" w:cstheme="minorHAnsi"/>
          <w:iCs/>
          <w:sz w:val="18"/>
          <w:szCs w:val="18"/>
        </w:rPr>
        <w:t>(</w:t>
      </w:r>
      <w:r w:rsidRPr="007E059A">
        <w:rPr>
          <w:rFonts w:asciiTheme="minorHAnsi" w:hAnsiTheme="minorHAnsi" w:cstheme="minorHAnsi"/>
          <w:i/>
          <w:iCs/>
          <w:sz w:val="18"/>
          <w:szCs w:val="18"/>
        </w:rPr>
        <w:t>lābēš</w:t>
      </w:r>
      <w:r w:rsidRPr="007E059A">
        <w:rPr>
          <w:rFonts w:asciiTheme="minorHAnsi" w:hAnsiTheme="minorHAnsi" w:cstheme="minorHAnsi"/>
          <w:iCs/>
          <w:sz w:val="18"/>
          <w:szCs w:val="18"/>
        </w:rPr>
        <w:t>) to be clothed or dressed. Therefore, we have opted to translate the sentence, as it would have appeared in its Mishnaic Hebrew original. Likewise, we note that the allegory suggests the apparel of Jewish men, i.e., tallits and T’fillin. Being wrapped in the tallit and T’fillin is a symbol of G-d’s power and might.</w:t>
      </w:r>
    </w:p>
  </w:footnote>
  <w:footnote w:id="110">
    <w:p w14:paraId="066F4C83"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See note above. </w:t>
      </w:r>
      <w:r w:rsidRPr="007E059A">
        <w:rPr>
          <w:rFonts w:asciiTheme="minorHAnsi" w:hAnsiTheme="minorHAnsi" w:cstheme="minorHAnsi"/>
          <w:b/>
          <w:bCs/>
          <w:sz w:val="18"/>
          <w:szCs w:val="18"/>
          <w:lang w:val="el-GR"/>
        </w:rPr>
        <w:t>ἐνδυναμόω</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endunamou</w:t>
      </w:r>
      <w:r w:rsidRPr="007E059A">
        <w:rPr>
          <w:rFonts w:asciiTheme="minorHAnsi" w:hAnsiTheme="minorHAnsi" w:cstheme="minorHAnsi"/>
          <w:iCs/>
          <w:sz w:val="18"/>
          <w:szCs w:val="18"/>
        </w:rPr>
        <w:t xml:space="preserve"> could be translated “be empowered.” If we follow this translation, we need to extend the thought to capture the true nuance of the word, by saying “be empowered with virtuous power.” It would appear that Hakham Shaul is using the power of allegory to teach us that there is virtuous power associated with the way we dress. Be “dressed” is the L-</w:t>
      </w:r>
      <w:r w:rsidRPr="007E059A">
        <w:rPr>
          <w:rFonts w:asciiTheme="minorHAnsi" w:hAnsiTheme="minorHAnsi" w:cstheme="minorHAnsi"/>
          <w:iCs/>
          <w:smallCaps/>
          <w:sz w:val="18"/>
          <w:szCs w:val="18"/>
        </w:rPr>
        <w:t>rd</w:t>
      </w:r>
      <w:r w:rsidRPr="007E059A">
        <w:rPr>
          <w:rFonts w:asciiTheme="minorHAnsi" w:hAnsiTheme="minorHAnsi" w:cstheme="minorHAnsi"/>
          <w:iCs/>
          <w:sz w:val="18"/>
          <w:szCs w:val="18"/>
        </w:rPr>
        <w:t xml:space="preserve"> carrying the connotations that being dressed in the tallit and the T’filln.</w:t>
      </w:r>
    </w:p>
  </w:footnote>
  <w:footnote w:id="111">
    <w:p w14:paraId="76D6E154"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lang w:val="el-GR"/>
        </w:rPr>
        <w:t>κράτος</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kratos</w:t>
      </w:r>
      <w:r w:rsidRPr="007E059A">
        <w:rPr>
          <w:rFonts w:asciiTheme="minorHAnsi" w:hAnsiTheme="minorHAnsi" w:cstheme="minorHAnsi"/>
          <w:iCs/>
          <w:sz w:val="18"/>
          <w:szCs w:val="18"/>
        </w:rPr>
        <w:t xml:space="preserve"> is the power of dominion.  </w:t>
      </w:r>
      <w:r w:rsidRPr="007E059A">
        <w:rPr>
          <w:rFonts w:asciiTheme="minorHAnsi" w:hAnsiTheme="minorHAnsi" w:cstheme="minorHAnsi"/>
          <w:b/>
          <w:bCs/>
          <w:iCs/>
          <w:sz w:val="18"/>
          <w:szCs w:val="18"/>
          <w:lang w:val="el-GR"/>
        </w:rPr>
        <w:t>Κράτος</w:t>
      </w:r>
      <w:r w:rsidRPr="007E059A">
        <w:rPr>
          <w:rFonts w:asciiTheme="minorHAnsi" w:hAnsiTheme="minorHAnsi" w:cstheme="minorHAnsi"/>
          <w:iCs/>
          <w:sz w:val="18"/>
          <w:szCs w:val="18"/>
        </w:rPr>
        <w:t xml:space="preserve"> as a word associated with power seems be in concert with two other words, </w:t>
      </w:r>
      <w:r w:rsidRPr="007E059A">
        <w:rPr>
          <w:rFonts w:asciiTheme="minorHAnsi" w:hAnsiTheme="minorHAnsi" w:cstheme="minorHAnsi"/>
          <w:b/>
          <w:bCs/>
          <w:iCs/>
          <w:sz w:val="18"/>
          <w:szCs w:val="18"/>
          <w:lang w:val="el-GR"/>
        </w:rPr>
        <w:t>ἀρχή</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arche,</w:t>
      </w:r>
      <w:r w:rsidRPr="007E059A">
        <w:rPr>
          <w:rFonts w:asciiTheme="minorHAnsi" w:hAnsiTheme="minorHAnsi" w:cstheme="minorHAnsi"/>
          <w:iCs/>
          <w:sz w:val="18"/>
          <w:szCs w:val="18"/>
        </w:rPr>
        <w:t xml:space="preserve"> meaning the chief or principle power, </w:t>
      </w:r>
      <w:r w:rsidRPr="007E059A">
        <w:rPr>
          <w:rFonts w:asciiTheme="minorHAnsi" w:hAnsiTheme="minorHAnsi" w:cstheme="minorHAnsi"/>
          <w:b/>
          <w:bCs/>
          <w:iCs/>
          <w:sz w:val="18"/>
          <w:szCs w:val="18"/>
          <w:lang w:val="el-GR"/>
        </w:rPr>
        <w:t>ἐξουσία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meaning authority. The difficulty with these Greek words is that they do not directly translate into Hebrew.   </w:t>
      </w:r>
    </w:p>
  </w:footnote>
  <w:footnote w:id="112">
    <w:p w14:paraId="2C8F4602"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Based on contextual hermeneutics </w:t>
      </w:r>
      <w:r w:rsidRPr="007E059A">
        <w:rPr>
          <w:rFonts w:asciiTheme="minorHAnsi" w:hAnsiTheme="minorHAnsi" w:cstheme="minorHAnsi"/>
          <w:b/>
          <w:bCs/>
          <w:sz w:val="18"/>
          <w:szCs w:val="18"/>
          <w:lang w:val="el-GR"/>
        </w:rPr>
        <w:t>ἰσχύς</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ischus</w:t>
      </w:r>
      <w:r w:rsidRPr="007E059A">
        <w:rPr>
          <w:rFonts w:asciiTheme="minorHAnsi" w:hAnsiTheme="minorHAnsi" w:cstheme="minorHAnsi"/>
          <w:iCs/>
          <w:sz w:val="18"/>
          <w:szCs w:val="18"/>
        </w:rPr>
        <w:t xml:space="preserve"> seems to be associated with the power of “warfare” and “Adonai Tzabot.” What stands out in this concept and the context of the present pericope is that it is the L-</w:t>
      </w:r>
      <w:r w:rsidRPr="007E059A">
        <w:rPr>
          <w:rFonts w:asciiTheme="minorHAnsi" w:hAnsiTheme="minorHAnsi" w:cstheme="minorHAnsi"/>
          <w:iCs/>
          <w:smallCaps/>
          <w:sz w:val="18"/>
          <w:szCs w:val="18"/>
        </w:rPr>
        <w:t>rd</w:t>
      </w:r>
      <w:r w:rsidRPr="007E059A">
        <w:rPr>
          <w:rFonts w:asciiTheme="minorHAnsi" w:hAnsiTheme="minorHAnsi" w:cstheme="minorHAnsi"/>
          <w:iCs/>
          <w:sz w:val="18"/>
          <w:szCs w:val="18"/>
        </w:rPr>
        <w:t xml:space="preserve"> that is associated with “Adonai Tzabot.” In other words, we would seem to expect the title Elohim (G-d) rather than the L-</w:t>
      </w:r>
      <w:r w:rsidRPr="007E059A">
        <w:rPr>
          <w:rFonts w:asciiTheme="minorHAnsi" w:hAnsiTheme="minorHAnsi" w:cstheme="minorHAnsi"/>
          <w:iCs/>
          <w:smallCaps/>
          <w:sz w:val="18"/>
          <w:szCs w:val="18"/>
        </w:rPr>
        <w:t>rd</w:t>
      </w:r>
      <w:r w:rsidRPr="007E059A">
        <w:rPr>
          <w:rFonts w:asciiTheme="minorHAnsi" w:hAnsiTheme="minorHAnsi" w:cstheme="minorHAnsi"/>
          <w:iCs/>
          <w:sz w:val="18"/>
          <w:szCs w:val="18"/>
        </w:rPr>
        <w:t xml:space="preserve"> because Elohim is associated with justice. Even here, where we have the Moreh working in concert with the Chazan, who represents justice we do not have the title Elohim used. Therefore, we determine that Hakham Shaul is demonstrating the true diffusion and balance of power. The Moreh in this case balances the Chazan’s justice into the more merciful aspect of the office and officer. What is also evident in Hakham Shaul’s presentation of the officers of the Esnoga (congregation) is that each officer labour is to produce the opposite of his character. As we face the tree of Messiah’s lights, we see the right side as given to chesed and the left side as justice. However, when we look down on these powers from the heavens, we see that the right side is given to justice and the left side demonstrates chesed. Consequently, we understand that the heavenly perspective of these officers shows their maturity and connection to the upper realms of their office. “Adonai Tzabot” is the compassionate power that is an affront to the negativity. Through the power of “Adonai Tzabot” warfare is waged and the resultant force is compassion which defeats the despotic negative power.</w:t>
      </w:r>
    </w:p>
  </w:footnote>
  <w:footnote w:id="113">
    <w:p w14:paraId="0F7D832F"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E</w:t>
      </w:r>
      <w:r w:rsidRPr="007E059A">
        <w:rPr>
          <w:rFonts w:asciiTheme="minorHAnsi" w:hAnsiTheme="minorHAnsi" w:cstheme="minorHAnsi"/>
          <w:b/>
          <w:bCs/>
          <w:sz w:val="18"/>
          <w:szCs w:val="18"/>
          <w:lang w:val="el-GR"/>
        </w:rPr>
        <w:t>νδύω</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enduo,</w:t>
      </w:r>
      <w:r w:rsidRPr="007E059A">
        <w:rPr>
          <w:rFonts w:asciiTheme="minorHAnsi" w:hAnsiTheme="minorHAnsi" w:cstheme="minorHAnsi"/>
          <w:iCs/>
          <w:sz w:val="18"/>
          <w:szCs w:val="18"/>
        </w:rPr>
        <w:t xml:space="preserve"> meaning</w:t>
      </w:r>
      <w:r w:rsidRPr="007E059A">
        <w:rPr>
          <w:rFonts w:asciiTheme="minorHAnsi" w:hAnsiTheme="minorHAnsi" w:cstheme="minorHAnsi"/>
          <w:sz w:val="18"/>
          <w:szCs w:val="18"/>
        </w:rPr>
        <w:t xml:space="preserve"> “to draw on” like </w:t>
      </w:r>
      <w:r w:rsidRPr="007E059A">
        <w:rPr>
          <w:rFonts w:asciiTheme="minorHAnsi" w:hAnsiTheme="minorHAnsi" w:cstheme="minorHAnsi"/>
          <w:b/>
          <w:bCs/>
          <w:sz w:val="18"/>
          <w:szCs w:val="18"/>
          <w:lang w:val="el-GR"/>
        </w:rPr>
        <w:t>ἐνδυναμόω</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endunamoo</w:t>
      </w:r>
      <w:r w:rsidRPr="007E059A">
        <w:rPr>
          <w:rFonts w:asciiTheme="minorHAnsi" w:hAnsiTheme="minorHAnsi" w:cstheme="minorHAnsi"/>
          <w:iCs/>
          <w:sz w:val="18"/>
          <w:szCs w:val="18"/>
        </w:rPr>
        <w:t xml:space="preserve"> is</w:t>
      </w:r>
      <w:r w:rsidRPr="007E059A">
        <w:rPr>
          <w:rFonts w:asciiTheme="minorHAnsi" w:hAnsiTheme="minorHAnsi" w:cstheme="minorHAnsi"/>
          <w:sz w:val="18"/>
          <w:szCs w:val="18"/>
        </w:rPr>
        <w:t xml:space="preserve"> rooted in </w:t>
      </w:r>
      <w:r w:rsidRPr="007E059A">
        <w:rPr>
          <w:rFonts w:asciiTheme="minorHAnsi" w:hAnsiTheme="minorHAnsi" w:cstheme="minorHAnsi"/>
          <w:iCs/>
          <w:sz w:val="18"/>
          <w:szCs w:val="18"/>
        </w:rPr>
        <w:t xml:space="preserve">Hebrew </w:t>
      </w:r>
      <w:r w:rsidRPr="007E059A">
        <w:rPr>
          <w:rFonts w:asciiTheme="minorHAnsi" w:hAnsiTheme="minorHAnsi" w:cstheme="minorHAnsi"/>
          <w:b/>
          <w:bCs/>
          <w:iCs/>
          <w:sz w:val="18"/>
          <w:szCs w:val="18"/>
          <w:rtl/>
        </w:rPr>
        <w:t>לָבֵשׁ</w:t>
      </w:r>
      <w:r w:rsidRPr="007E059A">
        <w:rPr>
          <w:rFonts w:asciiTheme="minorHAnsi" w:hAnsiTheme="minorHAnsi" w:cstheme="minorHAnsi"/>
          <w:iCs/>
          <w:sz w:val="18"/>
          <w:szCs w:val="18"/>
          <w:rtl/>
        </w:rPr>
        <w:t xml:space="preserve"> </w:t>
      </w:r>
      <w:r w:rsidRPr="007E059A">
        <w:rPr>
          <w:rFonts w:asciiTheme="minorHAnsi" w:hAnsiTheme="minorHAnsi" w:cstheme="minorHAnsi"/>
          <w:iCs/>
          <w:sz w:val="18"/>
          <w:szCs w:val="18"/>
        </w:rPr>
        <w:t>(</w:t>
      </w:r>
      <w:r w:rsidRPr="007E059A">
        <w:rPr>
          <w:rFonts w:asciiTheme="minorHAnsi" w:hAnsiTheme="minorHAnsi" w:cstheme="minorHAnsi"/>
          <w:i/>
          <w:iCs/>
          <w:sz w:val="18"/>
          <w:szCs w:val="18"/>
        </w:rPr>
        <w:t>lābēš</w:t>
      </w:r>
      <w:r w:rsidRPr="007E059A">
        <w:rPr>
          <w:rFonts w:asciiTheme="minorHAnsi" w:hAnsiTheme="minorHAnsi" w:cstheme="minorHAnsi"/>
          <w:iCs/>
          <w:sz w:val="18"/>
          <w:szCs w:val="18"/>
        </w:rPr>
        <w:t xml:space="preserve">) to be clothed or dressed. </w:t>
      </w:r>
      <w:r w:rsidRPr="007E059A">
        <w:rPr>
          <w:rFonts w:asciiTheme="minorHAnsi" w:hAnsiTheme="minorHAnsi" w:cstheme="minorHAnsi"/>
          <w:sz w:val="18"/>
          <w:szCs w:val="18"/>
        </w:rPr>
        <w:t xml:space="preserve">The meaning or allusion is to draw down the power that is above. In each case, with exception to the officers in the middle column, “draw” down the power from above incorporates the balanced power of the right or left side. Those sefirot in the middle column, which we see as “balanced” draw their balance from the power above. </w:t>
      </w:r>
      <w:r w:rsidRPr="007E059A">
        <w:rPr>
          <w:rFonts w:asciiTheme="minorHAnsi" w:hAnsiTheme="minorHAnsi" w:cstheme="minorHAnsi"/>
          <w:b/>
          <w:bCs/>
          <w:sz w:val="18"/>
          <w:szCs w:val="18"/>
        </w:rPr>
        <w:t>E</w:t>
      </w:r>
      <w:r w:rsidRPr="007E059A">
        <w:rPr>
          <w:rFonts w:asciiTheme="minorHAnsi" w:hAnsiTheme="minorHAnsi" w:cstheme="minorHAnsi"/>
          <w:b/>
          <w:bCs/>
          <w:sz w:val="18"/>
          <w:szCs w:val="18"/>
          <w:lang w:val="el-GR"/>
        </w:rPr>
        <w:t>νδύω</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enduo,</w:t>
      </w:r>
      <w:r w:rsidRPr="007E059A">
        <w:rPr>
          <w:rFonts w:asciiTheme="minorHAnsi" w:hAnsiTheme="minorHAnsi" w:cstheme="minorHAnsi"/>
          <w:iCs/>
          <w:sz w:val="18"/>
          <w:szCs w:val="18"/>
        </w:rPr>
        <w:t xml:space="preserve"> </w:t>
      </w:r>
      <w:r w:rsidRPr="007E059A">
        <w:rPr>
          <w:rFonts w:asciiTheme="minorHAnsi" w:hAnsiTheme="minorHAnsi" w:cstheme="minorHAnsi"/>
          <w:sz w:val="18"/>
          <w:szCs w:val="18"/>
        </w:rPr>
        <w:t>to sink into (clothing) further shows that the officer’s power is derived from above.</w:t>
      </w:r>
    </w:p>
  </w:footnote>
  <w:footnote w:id="114">
    <w:p w14:paraId="5D1E6E5A" w14:textId="56B4DEF4"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177630">
        <w:rPr>
          <w:rFonts w:asciiTheme="minorHAnsi" w:hAnsiTheme="minorHAnsi" w:cstheme="minorHAnsi"/>
          <w:b/>
          <w:sz w:val="18"/>
          <w:szCs w:val="18"/>
          <w:u w:val="single"/>
        </w:rPr>
        <w:t>The Armour of G-d</w:t>
      </w:r>
      <w:r w:rsidRPr="007E059A">
        <w:rPr>
          <w:rFonts w:asciiTheme="minorHAnsi" w:hAnsiTheme="minorHAnsi" w:cstheme="minorHAnsi"/>
          <w:sz w:val="18"/>
          <w:szCs w:val="18"/>
        </w:rPr>
        <w:t xml:space="preserve"> – Scholars generally look at the Roman soldier as a model for the “</w:t>
      </w:r>
      <w:r w:rsidRPr="007E059A">
        <w:rPr>
          <w:rFonts w:asciiTheme="minorHAnsi" w:hAnsiTheme="minorHAnsi" w:cstheme="minorHAnsi"/>
          <w:b/>
          <w:sz w:val="18"/>
          <w:szCs w:val="18"/>
        </w:rPr>
        <w:t>Armour of G-d</w:t>
      </w:r>
      <w:r w:rsidRPr="007E059A">
        <w:rPr>
          <w:rFonts w:asciiTheme="minorHAnsi" w:hAnsiTheme="minorHAnsi" w:cstheme="minorHAnsi"/>
          <w:sz w:val="18"/>
          <w:szCs w:val="18"/>
        </w:rPr>
        <w:t xml:space="preserve">.” </w:t>
      </w:r>
      <w:r w:rsidRPr="00177630">
        <w:rPr>
          <w:rFonts w:asciiTheme="minorHAnsi" w:hAnsiTheme="minorHAnsi" w:cstheme="minorHAnsi"/>
          <w:b/>
          <w:sz w:val="18"/>
          <w:szCs w:val="18"/>
          <w:u w:val="single"/>
        </w:rPr>
        <w:t xml:space="preserve">This </w:t>
      </w:r>
      <w:r w:rsidR="00177630">
        <w:rPr>
          <w:rFonts w:asciiTheme="minorHAnsi" w:hAnsiTheme="minorHAnsi" w:cstheme="minorHAnsi"/>
          <w:b/>
          <w:sz w:val="18"/>
          <w:szCs w:val="18"/>
          <w:u w:val="single"/>
        </w:rPr>
        <w:t xml:space="preserve">is </w:t>
      </w:r>
      <w:r w:rsidRPr="00177630">
        <w:rPr>
          <w:rFonts w:asciiTheme="minorHAnsi" w:hAnsiTheme="minorHAnsi" w:cstheme="minorHAnsi"/>
          <w:b/>
          <w:sz w:val="18"/>
          <w:szCs w:val="18"/>
          <w:u w:val="single"/>
        </w:rPr>
        <w:t>absolute nonsense</w:t>
      </w:r>
      <w:r w:rsidRPr="007E059A">
        <w:rPr>
          <w:rFonts w:asciiTheme="minorHAnsi" w:hAnsiTheme="minorHAnsi" w:cstheme="minorHAnsi"/>
          <w:b/>
          <w:sz w:val="18"/>
          <w:szCs w:val="18"/>
        </w:rPr>
        <w:t>!</w:t>
      </w:r>
      <w:r w:rsidRPr="007E059A">
        <w:rPr>
          <w:rFonts w:asciiTheme="minorHAnsi" w:hAnsiTheme="minorHAnsi" w:cstheme="minorHAnsi"/>
          <w:sz w:val="18"/>
          <w:szCs w:val="18"/>
        </w:rPr>
        <w:t xml:space="preserve"> How can we look at a Roman soldier as “G-d?” This approach is Hellenistic paganism. Isa 59, below shows the “Armour of G-d.” </w:t>
      </w:r>
    </w:p>
    <w:p w14:paraId="737C4916" w14:textId="77777777" w:rsidR="002A198D" w:rsidRPr="007E059A" w:rsidRDefault="002A198D" w:rsidP="002A198D">
      <w:pPr>
        <w:pStyle w:val="FootnoteText"/>
        <w:widowControl w:val="0"/>
        <w:ind w:left="180"/>
        <w:rPr>
          <w:rFonts w:asciiTheme="minorHAnsi" w:hAnsiTheme="minorHAnsi" w:cstheme="minorHAnsi"/>
          <w:sz w:val="18"/>
          <w:szCs w:val="18"/>
        </w:rPr>
      </w:pPr>
      <w:r w:rsidRPr="007E059A">
        <w:rPr>
          <w:rFonts w:asciiTheme="minorHAnsi" w:hAnsiTheme="minorHAnsi" w:cstheme="minorHAnsi"/>
          <w:b/>
          <w:sz w:val="18"/>
          <w:szCs w:val="18"/>
        </w:rPr>
        <w:t>Isa. 59:14-19</w:t>
      </w:r>
      <w:r w:rsidRPr="007E059A">
        <w:rPr>
          <w:rFonts w:asciiTheme="minorHAnsi" w:hAnsiTheme="minorHAnsi" w:cstheme="minorHAnsi"/>
          <w:sz w:val="18"/>
          <w:szCs w:val="18"/>
        </w:rPr>
        <w:t xml:space="preserve"> Justice is turned back, and righteousness stands far away; For truth has stumbled in the street, And uprightness cannot enter. Yes, truth is lacking; And he who turns aside from evil makes himself a prey. Now the LORD saw, And it was displeasing in His sight that there was no justice. And He saw that there was no man, And was astonished that there was no one to intercede; Then </w:t>
      </w:r>
      <w:r w:rsidRPr="007E059A">
        <w:rPr>
          <w:rFonts w:asciiTheme="minorHAnsi" w:hAnsiTheme="minorHAnsi" w:cstheme="minorHAnsi"/>
          <w:b/>
          <w:sz w:val="18"/>
          <w:szCs w:val="18"/>
        </w:rPr>
        <w:t>His own arm brought salvation</w:t>
      </w:r>
      <w:r w:rsidRPr="007E059A">
        <w:rPr>
          <w:rFonts w:asciiTheme="minorHAnsi" w:hAnsiTheme="minorHAnsi" w:cstheme="minorHAnsi"/>
          <w:sz w:val="18"/>
          <w:szCs w:val="18"/>
        </w:rPr>
        <w:t xml:space="preserve"> to Him, And His </w:t>
      </w:r>
      <w:r w:rsidRPr="007E059A">
        <w:rPr>
          <w:rFonts w:asciiTheme="minorHAnsi" w:hAnsiTheme="minorHAnsi" w:cstheme="minorHAnsi"/>
          <w:b/>
          <w:sz w:val="18"/>
          <w:szCs w:val="18"/>
        </w:rPr>
        <w:t>righteousness upheld</w:t>
      </w:r>
      <w:r w:rsidRPr="007E059A">
        <w:rPr>
          <w:rFonts w:asciiTheme="minorHAnsi" w:hAnsiTheme="minorHAnsi" w:cstheme="minorHAnsi"/>
          <w:sz w:val="18"/>
          <w:szCs w:val="18"/>
        </w:rPr>
        <w:t xml:space="preserve"> Him. He </w:t>
      </w:r>
      <w:r w:rsidRPr="007E059A">
        <w:rPr>
          <w:rFonts w:asciiTheme="minorHAnsi" w:hAnsiTheme="minorHAnsi" w:cstheme="minorHAnsi"/>
          <w:b/>
          <w:sz w:val="18"/>
          <w:szCs w:val="18"/>
          <w:u w:val="single"/>
        </w:rPr>
        <w:t>put on</w:t>
      </w:r>
      <w:r w:rsidRPr="007E059A">
        <w:rPr>
          <w:rFonts w:asciiTheme="minorHAnsi" w:hAnsiTheme="minorHAnsi" w:cstheme="minorHAnsi"/>
          <w:b/>
          <w:sz w:val="18"/>
          <w:szCs w:val="18"/>
        </w:rPr>
        <w:t xml:space="preserve"> righteousness like a breastplate</w:t>
      </w:r>
      <w:r w:rsidRPr="007E059A">
        <w:rPr>
          <w:rFonts w:asciiTheme="minorHAnsi" w:hAnsiTheme="minorHAnsi" w:cstheme="minorHAnsi"/>
          <w:sz w:val="18"/>
          <w:szCs w:val="18"/>
        </w:rPr>
        <w:t xml:space="preserve">, And a </w:t>
      </w:r>
      <w:r w:rsidRPr="007E059A">
        <w:rPr>
          <w:rFonts w:asciiTheme="minorHAnsi" w:hAnsiTheme="minorHAnsi" w:cstheme="minorHAnsi"/>
          <w:b/>
          <w:sz w:val="18"/>
          <w:szCs w:val="18"/>
          <w:u w:val="single"/>
        </w:rPr>
        <w:t>helmet of salvation</w:t>
      </w:r>
      <w:r w:rsidRPr="007E059A">
        <w:rPr>
          <w:rFonts w:asciiTheme="minorHAnsi" w:hAnsiTheme="minorHAnsi" w:cstheme="minorHAnsi"/>
          <w:sz w:val="18"/>
          <w:szCs w:val="18"/>
        </w:rPr>
        <w:t xml:space="preserve"> on His head; And He </w:t>
      </w:r>
      <w:r w:rsidRPr="007E059A">
        <w:rPr>
          <w:rFonts w:asciiTheme="minorHAnsi" w:hAnsiTheme="minorHAnsi" w:cstheme="minorHAnsi"/>
          <w:b/>
          <w:sz w:val="18"/>
          <w:szCs w:val="18"/>
          <w:u w:val="single"/>
        </w:rPr>
        <w:t xml:space="preserve">put on garments of vengeance for clothing </w:t>
      </w:r>
      <w:r w:rsidRPr="007E059A">
        <w:rPr>
          <w:rFonts w:asciiTheme="minorHAnsi" w:hAnsiTheme="minorHAnsi" w:cstheme="minorHAnsi"/>
          <w:sz w:val="18"/>
          <w:szCs w:val="18"/>
        </w:rPr>
        <w:t xml:space="preserve">And </w:t>
      </w:r>
      <w:r w:rsidRPr="007E059A">
        <w:rPr>
          <w:rFonts w:asciiTheme="minorHAnsi" w:hAnsiTheme="minorHAnsi" w:cstheme="minorHAnsi"/>
          <w:b/>
          <w:sz w:val="18"/>
          <w:szCs w:val="18"/>
          <w:u w:val="single"/>
        </w:rPr>
        <w:t>wrapped Himself with zeal as a mantle</w:t>
      </w:r>
      <w:r w:rsidRPr="007E059A">
        <w:rPr>
          <w:rFonts w:asciiTheme="minorHAnsi" w:hAnsiTheme="minorHAnsi" w:cstheme="minorHAnsi"/>
          <w:b/>
          <w:sz w:val="18"/>
          <w:szCs w:val="18"/>
        </w:rPr>
        <w:t xml:space="preserve"> </w:t>
      </w:r>
      <w:r w:rsidRPr="00177630">
        <w:rPr>
          <w:rFonts w:asciiTheme="minorHAnsi" w:hAnsiTheme="minorHAnsi" w:cstheme="minorHAnsi"/>
          <w:sz w:val="18"/>
          <w:szCs w:val="18"/>
        </w:rPr>
        <w:t>(</w:t>
      </w:r>
      <w:r w:rsidRPr="00177630">
        <w:rPr>
          <w:rFonts w:asciiTheme="minorHAnsi" w:hAnsiTheme="minorHAnsi" w:cstheme="minorHAnsi"/>
          <w:sz w:val="18"/>
          <w:szCs w:val="18"/>
          <w:u w:val="single"/>
        </w:rPr>
        <w:t>tallit).</w:t>
      </w:r>
      <w:r w:rsidRPr="007E059A">
        <w:rPr>
          <w:rFonts w:asciiTheme="minorHAnsi" w:hAnsiTheme="minorHAnsi" w:cstheme="minorHAnsi"/>
          <w:sz w:val="18"/>
          <w:szCs w:val="18"/>
        </w:rPr>
        <w:t xml:space="preserve"> According to </w:t>
      </w:r>
      <w:r w:rsidRPr="007E059A">
        <w:rPr>
          <w:rFonts w:asciiTheme="minorHAnsi" w:hAnsiTheme="minorHAnsi" w:cstheme="minorHAnsi"/>
          <w:i/>
          <w:iCs/>
          <w:sz w:val="18"/>
          <w:szCs w:val="18"/>
        </w:rPr>
        <w:t xml:space="preserve">their </w:t>
      </w:r>
      <w:r w:rsidRPr="007E059A">
        <w:rPr>
          <w:rFonts w:asciiTheme="minorHAnsi" w:hAnsiTheme="minorHAnsi" w:cstheme="minorHAnsi"/>
          <w:sz w:val="18"/>
          <w:szCs w:val="18"/>
        </w:rPr>
        <w:t>deeds, so He will repay, Wrath to His adversaries, recompense to His enemies; To the coastlands He will make recompense. So, they will fear the name of the LORD from the west And His glory from the rising of the sun, For He will come like a rushing stream Which the wind (Ruach) – breath or sprit of the LORD drives.</w:t>
      </w:r>
    </w:p>
    <w:p w14:paraId="020CBB65" w14:textId="77777777" w:rsidR="002A198D" w:rsidRPr="007E059A" w:rsidRDefault="002A198D" w:rsidP="002A198D">
      <w:pPr>
        <w:pStyle w:val="FootnoteText"/>
        <w:widowControl w:val="0"/>
        <w:rPr>
          <w:rFonts w:asciiTheme="minorHAnsi" w:hAnsiTheme="minorHAnsi" w:cstheme="minorHAnsi"/>
          <w:sz w:val="18"/>
          <w:szCs w:val="18"/>
        </w:rPr>
      </w:pPr>
      <w:r w:rsidRPr="007E059A">
        <w:rPr>
          <w:rFonts w:asciiTheme="minorHAnsi" w:hAnsiTheme="minorHAnsi" w:cstheme="minorHAnsi"/>
          <w:sz w:val="18"/>
          <w:szCs w:val="18"/>
        </w:rPr>
        <w:t>The Davidic Midrash of Psalm 7 shows the anger of G-d focused on the wicked.</w:t>
      </w:r>
    </w:p>
    <w:p w14:paraId="3D7DC278" w14:textId="77777777" w:rsidR="002A198D" w:rsidRPr="007E059A" w:rsidRDefault="002A198D" w:rsidP="002A198D">
      <w:pPr>
        <w:pStyle w:val="FootnoteText"/>
        <w:widowControl w:val="0"/>
        <w:ind w:left="180"/>
        <w:rPr>
          <w:rFonts w:asciiTheme="minorHAnsi" w:hAnsiTheme="minorHAnsi" w:cstheme="minorHAnsi"/>
          <w:sz w:val="18"/>
          <w:szCs w:val="18"/>
        </w:rPr>
      </w:pPr>
      <w:r w:rsidRPr="007E059A">
        <w:rPr>
          <w:rFonts w:asciiTheme="minorHAnsi" w:hAnsiTheme="minorHAnsi" w:cstheme="minorHAnsi"/>
          <w:b/>
          <w:sz w:val="18"/>
          <w:szCs w:val="18"/>
        </w:rPr>
        <w:t>Ps. 7:11-13</w:t>
      </w:r>
      <w:r w:rsidRPr="007E059A">
        <w:rPr>
          <w:rFonts w:asciiTheme="minorHAnsi" w:hAnsiTheme="minorHAnsi" w:cstheme="minorHAnsi"/>
          <w:sz w:val="18"/>
          <w:szCs w:val="18"/>
        </w:rPr>
        <w:t xml:space="preserve"> God judges the righteous/generous, and God is angry </w:t>
      </w:r>
      <w:r w:rsidRPr="007E059A">
        <w:rPr>
          <w:rFonts w:asciiTheme="minorHAnsi" w:hAnsiTheme="minorHAnsi" w:cstheme="minorHAnsi"/>
          <w:i/>
          <w:iCs/>
          <w:sz w:val="18"/>
          <w:szCs w:val="18"/>
        </w:rPr>
        <w:t xml:space="preserve">with the wicked </w:t>
      </w:r>
      <w:r w:rsidRPr="007E059A">
        <w:rPr>
          <w:rFonts w:asciiTheme="minorHAnsi" w:hAnsiTheme="minorHAnsi" w:cstheme="minorHAnsi"/>
          <w:sz w:val="18"/>
          <w:szCs w:val="18"/>
        </w:rPr>
        <w:t xml:space="preserve">every day. If he does not repent, He (God) will whet his </w:t>
      </w:r>
      <w:r w:rsidRPr="007E059A">
        <w:rPr>
          <w:rFonts w:asciiTheme="minorHAnsi" w:hAnsiTheme="minorHAnsi" w:cstheme="minorHAnsi"/>
          <w:b/>
          <w:sz w:val="18"/>
          <w:szCs w:val="18"/>
        </w:rPr>
        <w:t>sword</w:t>
      </w:r>
      <w:r w:rsidRPr="007E059A">
        <w:rPr>
          <w:rFonts w:asciiTheme="minorHAnsi" w:hAnsiTheme="minorHAnsi" w:cstheme="minorHAnsi"/>
          <w:sz w:val="18"/>
          <w:szCs w:val="18"/>
        </w:rPr>
        <w:t>; He has bent His bow, and made it ready. He has also prepared for him the instruments of death; He ordains his arrows against the persecutors.</w:t>
      </w:r>
    </w:p>
    <w:p w14:paraId="1C9A58F4" w14:textId="77777777" w:rsidR="002A198D" w:rsidRPr="007E059A" w:rsidRDefault="002A198D" w:rsidP="002A198D">
      <w:pPr>
        <w:pStyle w:val="FootnoteText"/>
        <w:widowControl w:val="0"/>
        <w:ind w:left="180"/>
        <w:rPr>
          <w:rFonts w:asciiTheme="minorHAnsi" w:hAnsiTheme="minorHAnsi" w:cstheme="minorHAnsi"/>
          <w:sz w:val="18"/>
          <w:szCs w:val="18"/>
        </w:rPr>
      </w:pPr>
      <w:r w:rsidRPr="007E059A">
        <w:rPr>
          <w:rFonts w:asciiTheme="minorHAnsi" w:hAnsiTheme="minorHAnsi" w:cstheme="minorHAnsi"/>
          <w:b/>
          <w:sz w:val="18"/>
          <w:szCs w:val="18"/>
        </w:rPr>
        <w:t>Ps. 91:4</w:t>
      </w:r>
      <w:r w:rsidRPr="007E059A">
        <w:rPr>
          <w:rFonts w:asciiTheme="minorHAnsi" w:hAnsiTheme="minorHAnsi" w:cstheme="minorHAnsi"/>
          <w:sz w:val="18"/>
          <w:szCs w:val="18"/>
        </w:rPr>
        <w:t xml:space="preserve"> He (God) will cover you with His pinions, And under His wings you may seek refuge; His faithfulness is a </w:t>
      </w:r>
      <w:r w:rsidRPr="007E059A">
        <w:rPr>
          <w:rFonts w:asciiTheme="minorHAnsi" w:hAnsiTheme="minorHAnsi" w:cstheme="minorHAnsi"/>
          <w:b/>
          <w:sz w:val="18"/>
          <w:szCs w:val="18"/>
        </w:rPr>
        <w:t>shield and buckler</w:t>
      </w:r>
      <w:r w:rsidRPr="007E059A">
        <w:rPr>
          <w:rFonts w:asciiTheme="minorHAnsi" w:hAnsiTheme="minorHAnsi" w:cstheme="minorHAnsi"/>
          <w:sz w:val="18"/>
          <w:szCs w:val="18"/>
        </w:rPr>
        <w:t>.</w:t>
      </w:r>
    </w:p>
  </w:footnote>
  <w:footnote w:id="115">
    <w:p w14:paraId="68534D93"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English vocabulary does not have a comparable word to describe Greek </w:t>
      </w:r>
      <w:r w:rsidRPr="007E059A">
        <w:rPr>
          <w:rFonts w:asciiTheme="minorHAnsi" w:hAnsiTheme="minorHAnsi" w:cstheme="minorHAnsi"/>
          <w:sz w:val="18"/>
          <w:szCs w:val="18"/>
          <w:lang w:val="el-GR"/>
        </w:rPr>
        <w:t>μεθοδείας</w:t>
      </w:r>
      <w:r w:rsidRPr="007E059A">
        <w:rPr>
          <w:rFonts w:asciiTheme="minorHAnsi" w:hAnsiTheme="minorHAnsi" w:cstheme="minorHAnsi"/>
          <w:sz w:val="18"/>
          <w:szCs w:val="18"/>
          <w:vertAlign w:val="subscript"/>
          <w:lang w:val="el-GR"/>
        </w:rPr>
        <w:t xml:space="preserve"> </w:t>
      </w:r>
      <w:r w:rsidRPr="007E059A">
        <w:rPr>
          <w:rFonts w:asciiTheme="minorHAnsi" w:hAnsiTheme="minorHAnsi" w:cstheme="minorHAnsi"/>
          <w:sz w:val="18"/>
          <w:szCs w:val="18"/>
        </w:rPr>
        <w:t xml:space="preserve">from </w:t>
      </w:r>
      <w:r w:rsidRPr="007E059A">
        <w:rPr>
          <w:rFonts w:asciiTheme="minorHAnsi" w:hAnsiTheme="minorHAnsi" w:cstheme="minorHAnsi"/>
          <w:sz w:val="18"/>
          <w:szCs w:val="18"/>
          <w:lang w:val="el-GR"/>
        </w:rPr>
        <w:t>μεθοδεία</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methodeia,</w:t>
      </w:r>
      <w:r w:rsidRPr="007E059A">
        <w:rPr>
          <w:rFonts w:asciiTheme="minorHAnsi" w:hAnsiTheme="minorHAnsi" w:cstheme="minorHAnsi"/>
          <w:iCs/>
          <w:sz w:val="18"/>
          <w:szCs w:val="18"/>
        </w:rPr>
        <w:t xml:space="preserve"> which is founded in the Hebrew word </w:t>
      </w:r>
      <w:r w:rsidRPr="007E059A">
        <w:rPr>
          <w:rFonts w:asciiTheme="minorHAnsi" w:hAnsiTheme="minorHAnsi" w:cstheme="minorHAnsi"/>
          <w:b/>
          <w:bCs/>
          <w:iCs/>
          <w:sz w:val="18"/>
          <w:szCs w:val="18"/>
          <w:rtl/>
        </w:rPr>
        <w:t>רָגַל</w:t>
      </w:r>
      <w:r w:rsidRPr="007E059A">
        <w:rPr>
          <w:rFonts w:asciiTheme="minorHAnsi" w:hAnsiTheme="minorHAnsi" w:cstheme="minorHAnsi"/>
          <w:iCs/>
          <w:sz w:val="18"/>
          <w:szCs w:val="18"/>
          <w:rtl/>
        </w:rPr>
        <w:t xml:space="preserve"> </w:t>
      </w:r>
      <w:r w:rsidRPr="007E059A">
        <w:rPr>
          <w:rFonts w:asciiTheme="minorHAnsi" w:hAnsiTheme="minorHAnsi" w:cstheme="minorHAnsi"/>
          <w:iCs/>
          <w:sz w:val="18"/>
          <w:szCs w:val="18"/>
        </w:rPr>
        <w:t xml:space="preserve">– </w:t>
      </w:r>
      <w:r w:rsidRPr="007E059A">
        <w:rPr>
          <w:rFonts w:asciiTheme="minorHAnsi" w:hAnsiTheme="minorHAnsi" w:cstheme="minorHAnsi"/>
          <w:i/>
          <w:iCs/>
          <w:sz w:val="18"/>
          <w:szCs w:val="18"/>
        </w:rPr>
        <w:t>ragal,</w:t>
      </w:r>
      <w:r w:rsidRPr="007E059A">
        <w:rPr>
          <w:rFonts w:asciiTheme="minorHAnsi" w:hAnsiTheme="minorHAnsi" w:cstheme="minorHAnsi"/>
          <w:iCs/>
          <w:sz w:val="18"/>
          <w:szCs w:val="18"/>
        </w:rPr>
        <w:t xml:space="preserve"> meaning “to go about as a calumniator.”</w:t>
      </w:r>
    </w:p>
  </w:footnote>
  <w:footnote w:id="116">
    <w:p w14:paraId="5ED3DE70"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meaning of the Greek </w:t>
      </w:r>
      <w:r w:rsidRPr="007E059A">
        <w:rPr>
          <w:rFonts w:asciiTheme="minorHAnsi" w:hAnsiTheme="minorHAnsi" w:cstheme="minorHAnsi"/>
          <w:b/>
          <w:bCs/>
          <w:sz w:val="18"/>
          <w:szCs w:val="18"/>
          <w:lang w:val="el-GR"/>
        </w:rPr>
        <w:t>διάβολος</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diabolos,</w:t>
      </w:r>
      <w:r w:rsidRPr="007E059A">
        <w:rPr>
          <w:rFonts w:asciiTheme="minorHAnsi" w:hAnsiTheme="minorHAnsi" w:cstheme="minorHAnsi"/>
          <w:iCs/>
          <w:sz w:val="18"/>
          <w:szCs w:val="18"/>
        </w:rPr>
        <w:t xml:space="preserve"> does not mean “Satan” in the Christian sense. The better explanation is those spirits that are most commonly involved in the sense of complaint and especially calumniation. The reference here to “spirits” is that of the shedim (demons) rather than the “devil” of Christian myth. We should note that by use of “</w:t>
      </w:r>
      <w:r w:rsidRPr="007E059A">
        <w:rPr>
          <w:rFonts w:asciiTheme="minorHAnsi" w:hAnsiTheme="minorHAnsi" w:cstheme="minorHAnsi"/>
          <w:i/>
          <w:iCs/>
          <w:sz w:val="18"/>
          <w:szCs w:val="18"/>
        </w:rPr>
        <w:t>shade</w:t>
      </w:r>
      <w:r w:rsidRPr="007E059A">
        <w:rPr>
          <w:rFonts w:asciiTheme="minorHAnsi" w:hAnsiTheme="minorHAnsi" w:cstheme="minorHAnsi"/>
          <w:iCs/>
          <w:sz w:val="18"/>
          <w:szCs w:val="18"/>
        </w:rPr>
        <w:t xml:space="preserve"> – demon,” Hakham Shaul is NOT referring to the Yetser HaRa. The Yetser HaRa is the natural G-d given balance needed for human survival. The reference to “</w:t>
      </w:r>
      <w:r w:rsidRPr="007E059A">
        <w:rPr>
          <w:rFonts w:asciiTheme="minorHAnsi" w:hAnsiTheme="minorHAnsi" w:cstheme="minorHAnsi"/>
          <w:i/>
          <w:iCs/>
          <w:sz w:val="18"/>
          <w:szCs w:val="18"/>
        </w:rPr>
        <w:t>shedim</w:t>
      </w:r>
      <w:r w:rsidRPr="007E059A">
        <w:rPr>
          <w:rFonts w:asciiTheme="minorHAnsi" w:hAnsiTheme="minorHAnsi" w:cstheme="minorHAnsi"/>
          <w:iCs/>
          <w:sz w:val="18"/>
          <w:szCs w:val="18"/>
        </w:rPr>
        <w:t xml:space="preserve"> – demons” teaches us that the person, who believes that the body is the purpose for living, will be bound by a </w:t>
      </w:r>
      <w:r w:rsidRPr="007E059A">
        <w:rPr>
          <w:rFonts w:asciiTheme="minorHAnsi" w:hAnsiTheme="minorHAnsi" w:cstheme="minorHAnsi"/>
          <w:i/>
          <w:iCs/>
          <w:sz w:val="18"/>
          <w:szCs w:val="18"/>
        </w:rPr>
        <w:t>shade</w:t>
      </w:r>
      <w:r w:rsidRPr="007E059A">
        <w:rPr>
          <w:rFonts w:asciiTheme="minorHAnsi" w:hAnsiTheme="minorHAnsi" w:cstheme="minorHAnsi"/>
          <w:iCs/>
          <w:sz w:val="18"/>
          <w:szCs w:val="18"/>
        </w:rPr>
        <w:t xml:space="preserve"> – demon to live in that manner. We state that the Torah Scholar is never controlled or possessed by the </w:t>
      </w:r>
      <w:r w:rsidRPr="007E059A">
        <w:rPr>
          <w:rFonts w:asciiTheme="minorHAnsi" w:hAnsiTheme="minorHAnsi" w:cstheme="minorHAnsi"/>
          <w:i/>
          <w:iCs/>
          <w:sz w:val="18"/>
          <w:szCs w:val="18"/>
        </w:rPr>
        <w:t>shedim</w:t>
      </w:r>
      <w:r w:rsidRPr="007E059A">
        <w:rPr>
          <w:rFonts w:asciiTheme="minorHAnsi" w:hAnsiTheme="minorHAnsi" w:cstheme="minorHAnsi"/>
          <w:iCs/>
          <w:sz w:val="18"/>
          <w:szCs w:val="18"/>
        </w:rPr>
        <w:t xml:space="preserve"> – demons. Throughout the Nazarean Codicil we see that different persons are under the control and influence of shedim, “demon possessed.” Therefore, we see the graciousness and generosity of the Master as a healing agent for those bound by the shedim – demons giving them uncompelled and free movement of the will. If the Master gives uncompelled and free movement of the will, we can logically deduce (through Severah) that shedim compel, bind and dominate the will or soul of a person. On a deeper level Gaston says… Early Judaism held that </w:t>
      </w:r>
      <w:r w:rsidRPr="007E059A">
        <w:rPr>
          <w:rFonts w:asciiTheme="minorHAnsi" w:hAnsiTheme="minorHAnsi" w:cstheme="minorHAnsi"/>
          <w:b/>
          <w:iCs/>
          <w:sz w:val="18"/>
          <w:szCs w:val="18"/>
          <w:u w:val="single"/>
        </w:rPr>
        <w:t>God ruled over Israel directly</w:t>
      </w:r>
      <w:r w:rsidRPr="007E059A">
        <w:rPr>
          <w:rFonts w:asciiTheme="minorHAnsi" w:hAnsiTheme="minorHAnsi" w:cstheme="minorHAnsi"/>
          <w:iCs/>
          <w:sz w:val="18"/>
          <w:szCs w:val="18"/>
        </w:rPr>
        <w:t xml:space="preserve">, </w:t>
      </w:r>
      <w:r w:rsidRPr="007E059A">
        <w:rPr>
          <w:rFonts w:asciiTheme="minorHAnsi" w:hAnsiTheme="minorHAnsi" w:cstheme="minorHAnsi"/>
          <w:b/>
          <w:iCs/>
          <w:sz w:val="18"/>
          <w:szCs w:val="18"/>
          <w:u w:val="single"/>
        </w:rPr>
        <w:t>his rule over the Gentile nations was indirect and impersonal, through an agent something like a Persian satrap, if one will</w:t>
      </w:r>
      <w:r w:rsidRPr="007E059A">
        <w:rPr>
          <w:rFonts w:asciiTheme="minorHAnsi" w:hAnsiTheme="minorHAnsi" w:cstheme="minorHAnsi"/>
          <w:iCs/>
          <w:sz w:val="18"/>
          <w:szCs w:val="18"/>
        </w:rPr>
        <w:t>. The most common way of imagining these agents is in terms of the “</w:t>
      </w:r>
      <w:r w:rsidRPr="007E059A">
        <w:rPr>
          <w:rFonts w:asciiTheme="minorHAnsi" w:hAnsiTheme="minorHAnsi" w:cstheme="minorHAnsi"/>
          <w:b/>
          <w:iCs/>
          <w:sz w:val="18"/>
          <w:szCs w:val="18"/>
          <w:u w:val="single"/>
        </w:rPr>
        <w:t>angels of the nations</w:t>
      </w:r>
      <w:r w:rsidRPr="007E059A">
        <w:rPr>
          <w:rFonts w:asciiTheme="minorHAnsi" w:hAnsiTheme="minorHAnsi" w:cstheme="minorHAnsi"/>
          <w:iCs/>
          <w:sz w:val="18"/>
          <w:szCs w:val="18"/>
        </w:rPr>
        <w:t xml:space="preserve">.” A more Hellenistic way of putting the matter is to say that God’s rule, especially over nature, is administered by the “elements of the world,” that is, earth, water, air, and fire, or by the gods, especially the national gods. All of these are to be found in Paul along with much more general language concerning “the powers.” If in principle, the rule of the angels or elements or gods was intended to be benevolent, for most people of this period it was experienced as oppressive. None of this is stated explicitly by Hakham Shaul, but the basic pattern must be presupposed as part of the first century worldview. Cf. Gaston, L. (1987). </w:t>
      </w:r>
      <w:r w:rsidRPr="007E059A">
        <w:rPr>
          <w:rFonts w:asciiTheme="minorHAnsi" w:hAnsiTheme="minorHAnsi" w:cstheme="minorHAnsi"/>
          <w:i/>
          <w:iCs/>
          <w:sz w:val="18"/>
          <w:szCs w:val="18"/>
        </w:rPr>
        <w:t>Paul and the Torah.</w:t>
      </w:r>
      <w:r w:rsidRPr="007E059A">
        <w:rPr>
          <w:rFonts w:asciiTheme="minorHAnsi" w:hAnsiTheme="minorHAnsi" w:cstheme="minorHAnsi"/>
          <w:iCs/>
          <w:sz w:val="18"/>
          <w:szCs w:val="18"/>
        </w:rPr>
        <w:t xml:space="preserve"> Vancouver: University of British Columbia Press. p. 9 (Bolding and underlining are my emphasis)</w:t>
      </w:r>
    </w:p>
  </w:footnote>
  <w:footnote w:id="117">
    <w:p w14:paraId="010946F5"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allegory and metaphor is that of armed conflict between two parties. Philo aptly illustrates this “wrestling match.” Alleg. Interp. III 190 -191 But, nevertheless, though pleasure appears to trip up and to deceive the good man, it will in reality be tripped up itself by that experienced wrestler, Jacob; and that, too, not in the wrestling of the body, but in that struggle which the soul carries on against the dispositions which are antagonistic to it, and which attack it through the agency of the passions and vices; and it will not let go the heel of its antagonist, passion, before it surrenders, and confesses that it has been twice tripped up and defeated, both in the matter of the birthright, and also in that of the blessing. For “rightly,” says Esau, “is his name called Jacob, for now has he supplanted me for the second time; the first time he took away my birthright, and now he has taken away my blessing” (Gen 27:36).  But the bad man thinks the things of the body the more important, while the good man assigns the preference to the things of the soul, which are in truth and reality the more important and the first, not, indeed, in point of time, but in power and dignity, as is a ruler in a city. But the mistress of the concrete being is the soul. Philo, o. A., &amp; Yonge, C. D. (1996, c1993). The works of Philo: Complete and unabridged. Peabody: Hendrickson. p 72. What Hakham Shaul has clearly pointed to is in agreement with Philo. Ya’aqob wrestled until dawn, and has earned the title “wrestler.” Therefore, the B’ne Yisrael are “Sons” of the wrestler who are also engaged in this wrestling match.</w:t>
      </w:r>
    </w:p>
  </w:footnote>
  <w:footnote w:id="118">
    <w:p w14:paraId="5BF3D76E"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Not “wrestling against flesh and blood” shows that humanity is locked in a war of virtue. This virtue is taught and modelled by the Seven men of the Esnoga. </w:t>
      </w:r>
    </w:p>
  </w:footnote>
  <w:footnote w:id="119">
    <w:p w14:paraId="349C7A2B"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Greek </w:t>
      </w:r>
      <w:r w:rsidRPr="007E059A">
        <w:rPr>
          <w:rFonts w:asciiTheme="minorHAnsi" w:hAnsiTheme="minorHAnsi" w:cstheme="minorHAnsi"/>
          <w:sz w:val="18"/>
          <w:szCs w:val="18"/>
          <w:lang w:val="el-GR"/>
        </w:rPr>
        <w:t>ἀλλὰ</w:t>
      </w:r>
      <w:r w:rsidRPr="007E059A">
        <w:rPr>
          <w:rFonts w:asciiTheme="minorHAnsi" w:hAnsiTheme="minorHAnsi" w:cstheme="minorHAnsi"/>
          <w:sz w:val="18"/>
          <w:szCs w:val="18"/>
        </w:rPr>
        <w:t xml:space="preserve"> (but) is adversative showing struggle.</w:t>
      </w:r>
    </w:p>
  </w:footnote>
  <w:footnote w:id="120">
    <w:p w14:paraId="72079571"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Three specific “powers” are referenced in this pericope, </w:t>
      </w:r>
      <w:r w:rsidRPr="007E059A">
        <w:rPr>
          <w:rFonts w:asciiTheme="minorHAnsi" w:hAnsiTheme="minorHAnsi" w:cstheme="minorHAnsi"/>
          <w:b/>
          <w:bCs/>
          <w:sz w:val="18"/>
          <w:szCs w:val="18"/>
          <w:lang w:val="el-GR"/>
        </w:rPr>
        <w:t>ἀρχή</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 xml:space="preserve">arche, </w:t>
      </w:r>
      <w:r w:rsidRPr="007E059A">
        <w:rPr>
          <w:rFonts w:asciiTheme="minorHAnsi" w:hAnsiTheme="minorHAnsi" w:cstheme="minorHAnsi"/>
          <w:sz w:val="18"/>
          <w:szCs w:val="18"/>
        </w:rPr>
        <w:t xml:space="preserve">principalities, </w:t>
      </w:r>
      <w:r w:rsidRPr="007E059A">
        <w:rPr>
          <w:rFonts w:asciiTheme="minorHAnsi" w:hAnsiTheme="minorHAnsi" w:cstheme="minorHAnsi"/>
          <w:b/>
          <w:bCs/>
          <w:sz w:val="18"/>
          <w:szCs w:val="18"/>
          <w:lang w:val="el-GR"/>
        </w:rPr>
        <w:t>ἐξουσία</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authorities and </w:t>
      </w:r>
      <w:r w:rsidRPr="007E059A">
        <w:rPr>
          <w:rFonts w:asciiTheme="minorHAnsi" w:hAnsiTheme="minorHAnsi" w:cstheme="minorHAnsi"/>
          <w:b/>
          <w:bCs/>
          <w:iCs/>
          <w:sz w:val="18"/>
          <w:szCs w:val="18"/>
          <w:lang w:val="el-GR"/>
        </w:rPr>
        <w:t>κοσμοκράτωρ</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kosmokrator</w:t>
      </w:r>
      <w:r w:rsidRPr="007E059A">
        <w:rPr>
          <w:rFonts w:asciiTheme="minorHAnsi" w:hAnsiTheme="minorHAnsi" w:cstheme="minorHAnsi"/>
          <w:iCs/>
          <w:sz w:val="18"/>
          <w:szCs w:val="18"/>
        </w:rPr>
        <w:t xml:space="preserve"> cosmic rulers. This specific trio is not mentioned anywhere else together as Hakham Shaul has in this verse in the Nazarean Codicil. However, </w:t>
      </w:r>
      <w:r w:rsidRPr="007E059A">
        <w:rPr>
          <w:rFonts w:asciiTheme="minorHAnsi" w:hAnsiTheme="minorHAnsi" w:cstheme="minorHAnsi"/>
          <w:b/>
          <w:bCs/>
          <w:iCs/>
          <w:sz w:val="18"/>
          <w:szCs w:val="18"/>
          <w:lang w:val="el-GR"/>
        </w:rPr>
        <w:t>ἀρχή</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 xml:space="preserve">arche, </w:t>
      </w:r>
      <w:r w:rsidRPr="007E059A">
        <w:rPr>
          <w:rFonts w:asciiTheme="minorHAnsi" w:hAnsiTheme="minorHAnsi" w:cstheme="minorHAnsi"/>
          <w:iCs/>
          <w:sz w:val="18"/>
          <w:szCs w:val="18"/>
        </w:rPr>
        <w:t xml:space="preserve">is frequently mentioned with </w:t>
      </w:r>
      <w:r w:rsidRPr="007E059A">
        <w:rPr>
          <w:rFonts w:asciiTheme="minorHAnsi" w:hAnsiTheme="minorHAnsi" w:cstheme="minorHAnsi"/>
          <w:b/>
          <w:bCs/>
          <w:iCs/>
          <w:sz w:val="18"/>
          <w:szCs w:val="18"/>
          <w:lang w:val="el-GR"/>
        </w:rPr>
        <w:t>ἐξουσία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authorities. </w:t>
      </w:r>
      <w:r w:rsidRPr="007E059A">
        <w:rPr>
          <w:rFonts w:asciiTheme="minorHAnsi" w:hAnsiTheme="minorHAnsi" w:cstheme="minorHAnsi"/>
          <w:b/>
          <w:sz w:val="18"/>
          <w:szCs w:val="18"/>
        </w:rPr>
        <w:t>A</w:t>
      </w:r>
      <w:r w:rsidRPr="007E059A">
        <w:rPr>
          <w:rFonts w:asciiTheme="minorHAnsi" w:hAnsiTheme="minorHAnsi" w:cstheme="minorHAnsi"/>
          <w:b/>
          <w:sz w:val="18"/>
          <w:szCs w:val="18"/>
          <w:lang w:val="el-GR"/>
        </w:rPr>
        <w:t>ρχάς</w:t>
      </w:r>
      <w:r w:rsidRPr="007E059A">
        <w:rPr>
          <w:rFonts w:asciiTheme="minorHAnsi" w:hAnsiTheme="minorHAnsi" w:cstheme="minorHAnsi"/>
          <w:sz w:val="18"/>
          <w:szCs w:val="18"/>
        </w:rPr>
        <w:t xml:space="preserve"> from </w:t>
      </w:r>
      <w:r w:rsidRPr="007E059A">
        <w:rPr>
          <w:rFonts w:asciiTheme="minorHAnsi" w:hAnsiTheme="minorHAnsi" w:cstheme="minorHAnsi"/>
          <w:b/>
          <w:bCs/>
          <w:sz w:val="18"/>
          <w:szCs w:val="18"/>
          <w:lang w:val="el-GR"/>
        </w:rPr>
        <w:t>ἀρχή</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arche</w:t>
      </w:r>
      <w:r w:rsidRPr="007E059A">
        <w:rPr>
          <w:rFonts w:asciiTheme="minorHAnsi" w:hAnsiTheme="minorHAnsi" w:cstheme="minorHAnsi"/>
          <w:iCs/>
          <w:sz w:val="18"/>
          <w:szCs w:val="18"/>
        </w:rPr>
        <w:t xml:space="preserve"> in terms of person or personality</w:t>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lang w:val="el-GR"/>
        </w:rPr>
        <w:t>ἀρχή</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arche</w:t>
      </w:r>
      <w:r w:rsidRPr="007E059A">
        <w:rPr>
          <w:rFonts w:asciiTheme="minorHAnsi" w:hAnsiTheme="minorHAnsi" w:cstheme="minorHAnsi"/>
          <w:iCs/>
          <w:sz w:val="18"/>
          <w:szCs w:val="18"/>
        </w:rPr>
        <w:t xml:space="preserve"> </w:t>
      </w:r>
      <w:r w:rsidRPr="007E059A">
        <w:rPr>
          <w:rFonts w:asciiTheme="minorHAnsi" w:hAnsiTheme="minorHAnsi" w:cstheme="minorHAnsi"/>
          <w:sz w:val="18"/>
          <w:szCs w:val="18"/>
        </w:rPr>
        <w:t xml:space="preserve">refers the “leader, pioneer or originator” or that which is principle in rank. With reference to the “Seven Officers,” this is Chesed. Here we are only making analogy, and reference to positional status, not a word for word translation. On the higher plane we can see that this is, a reference to the interaction between the Chief Hakham endowed with Chochmah and the Will of Messiah. Philo in his discussion on the Allegory of Creation uses </w:t>
      </w:r>
      <w:r w:rsidRPr="007E059A">
        <w:rPr>
          <w:rFonts w:asciiTheme="minorHAnsi" w:hAnsiTheme="minorHAnsi" w:cstheme="minorHAnsi"/>
          <w:b/>
          <w:bCs/>
          <w:sz w:val="18"/>
          <w:szCs w:val="18"/>
          <w:lang w:val="el-GR"/>
        </w:rPr>
        <w:t>ἀρχή</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arche</w:t>
      </w:r>
      <w:r w:rsidRPr="007E059A">
        <w:rPr>
          <w:rFonts w:asciiTheme="minorHAnsi" w:hAnsiTheme="minorHAnsi" w:cstheme="minorHAnsi"/>
          <w:iCs/>
          <w:sz w:val="18"/>
          <w:szCs w:val="18"/>
        </w:rPr>
        <w:t xml:space="preserve"> </w:t>
      </w:r>
      <w:r w:rsidRPr="007E059A">
        <w:rPr>
          <w:rFonts w:asciiTheme="minorHAnsi" w:hAnsiTheme="minorHAnsi" w:cstheme="minorHAnsi"/>
          <w:sz w:val="18"/>
          <w:szCs w:val="18"/>
        </w:rPr>
        <w:t xml:space="preserve">as a reference to the “origin of creation.” Cf. Philo. (1993). </w:t>
      </w:r>
      <w:r w:rsidRPr="007E059A">
        <w:rPr>
          <w:rFonts w:asciiTheme="minorHAnsi" w:hAnsiTheme="minorHAnsi" w:cstheme="minorHAnsi"/>
          <w:i/>
          <w:iCs/>
          <w:sz w:val="18"/>
          <w:szCs w:val="18"/>
        </w:rPr>
        <w:t>The Works of Philo, Complete and Unabridged in one volume.</w:t>
      </w:r>
      <w:r w:rsidRPr="007E059A">
        <w:rPr>
          <w:rFonts w:asciiTheme="minorHAnsi" w:hAnsiTheme="minorHAnsi" w:cstheme="minorHAnsi"/>
          <w:sz w:val="18"/>
          <w:szCs w:val="18"/>
        </w:rPr>
        <w:t xml:space="preserve"> (N. U. Edition, Ed., &amp; C. Yonge, Trans.) Peabody, MA: Hendrickson Publishers. p.8. In this way the seminal Will of Messiah, Chochmah received by the Hakham and Chesed stimulate the Esnoga forward and upward. Both the Chief of the Bet Din and the Principle officer of the Esnoga connect the Esnoga with the formative power of the Torah and its wisdom. The Torah/Oral is the infrastructure of the whole universe. Therefore, </w:t>
      </w:r>
      <w:r w:rsidRPr="007E059A">
        <w:rPr>
          <w:rFonts w:asciiTheme="minorHAnsi" w:hAnsiTheme="minorHAnsi" w:cstheme="minorHAnsi"/>
          <w:b/>
          <w:bCs/>
          <w:sz w:val="18"/>
          <w:szCs w:val="18"/>
          <w:lang w:val="el-GR"/>
        </w:rPr>
        <w:t>ἀρχή</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arche</w:t>
      </w:r>
      <w:r w:rsidRPr="007E059A">
        <w:rPr>
          <w:rFonts w:asciiTheme="minorHAnsi" w:hAnsiTheme="minorHAnsi" w:cstheme="minorHAnsi"/>
          <w:iCs/>
          <w:sz w:val="18"/>
          <w:szCs w:val="18"/>
        </w:rPr>
        <w:t xml:space="preserve"> is the basis of the structured universe. The Chief Hakham gives formative wisdom, which aligns the Bet Din with the decisive infrastructure of the universe through the Oral Torah. In similar manner, the Chief officer/Chesed injects the wisdom of the Bet Din into the Seven Officers and the Congregation of the Esnoga. This injection establishes a structured atmosphere, i.e., Oral Torah for the Esnoga. </w:t>
      </w:r>
      <w:r w:rsidRPr="007E059A">
        <w:rPr>
          <w:rFonts w:asciiTheme="minorHAnsi" w:hAnsiTheme="minorHAnsi" w:cstheme="minorHAnsi"/>
          <w:b/>
          <w:sz w:val="18"/>
          <w:szCs w:val="18"/>
        </w:rPr>
        <w:t>E</w:t>
      </w:r>
      <w:r w:rsidRPr="007E059A">
        <w:rPr>
          <w:rFonts w:asciiTheme="minorHAnsi" w:hAnsiTheme="minorHAnsi" w:cstheme="minorHAnsi"/>
          <w:b/>
          <w:sz w:val="18"/>
          <w:szCs w:val="18"/>
          <w:lang w:val="el-GR"/>
        </w:rPr>
        <w:t>ξουσίας</w:t>
      </w:r>
      <w:r w:rsidRPr="007E059A">
        <w:rPr>
          <w:rFonts w:asciiTheme="minorHAnsi" w:hAnsiTheme="minorHAnsi" w:cstheme="minorHAnsi"/>
          <w:sz w:val="18"/>
          <w:szCs w:val="18"/>
        </w:rPr>
        <w:t xml:space="preserve"> from </w:t>
      </w:r>
      <w:r w:rsidRPr="007E059A">
        <w:rPr>
          <w:rFonts w:asciiTheme="minorHAnsi" w:hAnsiTheme="minorHAnsi" w:cstheme="minorHAnsi"/>
          <w:b/>
          <w:bCs/>
          <w:iCs/>
          <w:sz w:val="18"/>
          <w:szCs w:val="18"/>
          <w:lang w:val="el-GR"/>
        </w:rPr>
        <w:t>ἐξουσία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authorities. </w:t>
      </w:r>
      <w:r w:rsidRPr="007E059A">
        <w:rPr>
          <w:rFonts w:asciiTheme="minorHAnsi" w:hAnsiTheme="minorHAnsi" w:cstheme="minorHAnsi"/>
          <w:b/>
          <w:bCs/>
          <w:iCs/>
          <w:sz w:val="18"/>
          <w:szCs w:val="18"/>
        </w:rPr>
        <w:t>E</w:t>
      </w:r>
      <w:r w:rsidRPr="007E059A">
        <w:rPr>
          <w:rFonts w:asciiTheme="minorHAnsi" w:hAnsiTheme="minorHAnsi" w:cstheme="minorHAnsi"/>
          <w:b/>
          <w:bCs/>
          <w:iCs/>
          <w:sz w:val="18"/>
          <w:szCs w:val="18"/>
          <w:lang w:val="el-GR"/>
        </w:rPr>
        <w:t>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is the power of judicial decision and deliberation, the power and rule of government i.e., the Bet Din. </w:t>
      </w:r>
      <w:r w:rsidRPr="007E059A">
        <w:rPr>
          <w:rFonts w:asciiTheme="minorHAnsi" w:hAnsiTheme="minorHAnsi" w:cstheme="minorHAnsi"/>
          <w:b/>
          <w:bCs/>
          <w:iCs/>
          <w:sz w:val="18"/>
          <w:szCs w:val="18"/>
        </w:rPr>
        <w:t>E</w:t>
      </w:r>
      <w:r w:rsidRPr="007E059A">
        <w:rPr>
          <w:rFonts w:asciiTheme="minorHAnsi" w:hAnsiTheme="minorHAnsi" w:cstheme="minorHAnsi"/>
          <w:b/>
          <w:bCs/>
          <w:iCs/>
          <w:sz w:val="18"/>
          <w:szCs w:val="18"/>
          <w:lang w:val="el-GR"/>
        </w:rPr>
        <w:t>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also denotes the power of freedom, the unlimited possibility of action. While </w:t>
      </w:r>
      <w:r w:rsidRPr="007E059A">
        <w:rPr>
          <w:rFonts w:asciiTheme="minorHAnsi" w:hAnsiTheme="minorHAnsi" w:cstheme="minorHAnsi"/>
          <w:b/>
          <w:bCs/>
          <w:iCs/>
          <w:sz w:val="18"/>
          <w:szCs w:val="18"/>
          <w:lang w:val="el-GR"/>
        </w:rPr>
        <w:t>ἀρχή</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 xml:space="preserve">arche, </w:t>
      </w:r>
      <w:r w:rsidRPr="007E059A">
        <w:rPr>
          <w:rFonts w:asciiTheme="minorHAnsi" w:hAnsiTheme="minorHAnsi" w:cstheme="minorHAnsi"/>
          <w:iCs/>
          <w:sz w:val="18"/>
          <w:szCs w:val="18"/>
        </w:rPr>
        <w:t xml:space="preserve">is related to the “Will of Messiah,” </w:t>
      </w:r>
      <w:r w:rsidRPr="007E059A">
        <w:rPr>
          <w:rFonts w:asciiTheme="minorHAnsi" w:hAnsiTheme="minorHAnsi" w:cstheme="minorHAnsi"/>
          <w:b/>
          <w:bCs/>
          <w:iCs/>
          <w:sz w:val="18"/>
          <w:szCs w:val="18"/>
          <w:lang w:val="el-GR"/>
        </w:rPr>
        <w:t>ἐξουσία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represents the office of the Chief Hakham that connects with that infinite source. In 1 Corinthians Hakham Shaul uses </w:t>
      </w:r>
      <w:r w:rsidRPr="007E059A">
        <w:rPr>
          <w:rFonts w:asciiTheme="minorHAnsi" w:hAnsiTheme="minorHAnsi" w:cstheme="minorHAnsi"/>
          <w:b/>
          <w:bCs/>
          <w:iCs/>
          <w:sz w:val="18"/>
          <w:szCs w:val="18"/>
        </w:rPr>
        <w:t xml:space="preserve">ἐξουσία </w:t>
      </w:r>
      <w:r w:rsidRPr="007E059A">
        <w:rPr>
          <w:rFonts w:asciiTheme="minorHAnsi" w:hAnsiTheme="minorHAnsi" w:cstheme="minorHAnsi"/>
          <w:iCs/>
          <w:sz w:val="18"/>
          <w:szCs w:val="18"/>
        </w:rPr>
        <w:t xml:space="preserve">–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as the “symbol of </w:t>
      </w:r>
      <w:r w:rsidRPr="007E059A">
        <w:rPr>
          <w:rFonts w:asciiTheme="minorHAnsi" w:hAnsiTheme="minorHAnsi" w:cstheme="minorHAnsi"/>
          <w:b/>
          <w:iCs/>
          <w:sz w:val="18"/>
          <w:szCs w:val="18"/>
        </w:rPr>
        <w:t>authority</w:t>
      </w:r>
      <w:r w:rsidRPr="007E059A">
        <w:rPr>
          <w:rFonts w:asciiTheme="minorHAnsi" w:hAnsiTheme="minorHAnsi" w:cstheme="minorHAnsi"/>
          <w:iCs/>
          <w:sz w:val="18"/>
          <w:szCs w:val="18"/>
        </w:rPr>
        <w:t xml:space="preserve">” over the woman’s head. In this sense </w:t>
      </w:r>
      <w:r w:rsidRPr="007E059A">
        <w:rPr>
          <w:rFonts w:asciiTheme="minorHAnsi" w:hAnsiTheme="minorHAnsi" w:cstheme="minorHAnsi"/>
          <w:b/>
          <w:bCs/>
          <w:iCs/>
          <w:sz w:val="18"/>
          <w:szCs w:val="18"/>
        </w:rPr>
        <w:t xml:space="preserve">ἐξουσία </w:t>
      </w:r>
      <w:r w:rsidRPr="007E059A">
        <w:rPr>
          <w:rFonts w:asciiTheme="minorHAnsi" w:hAnsiTheme="minorHAnsi" w:cstheme="minorHAnsi"/>
          <w:iCs/>
          <w:sz w:val="18"/>
          <w:szCs w:val="18"/>
        </w:rPr>
        <w:t xml:space="preserve">–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shows the infinity of masculine potential. (1 Co. 11:10 Therefore the woman ought to have </w:t>
      </w:r>
      <w:r w:rsidRPr="007E059A">
        <w:rPr>
          <w:rFonts w:asciiTheme="minorHAnsi" w:hAnsiTheme="minorHAnsi" w:cstheme="minorHAnsi"/>
          <w:i/>
          <w:iCs/>
          <w:sz w:val="18"/>
          <w:szCs w:val="18"/>
        </w:rPr>
        <w:t xml:space="preserve">a symbol of </w:t>
      </w:r>
      <w:r w:rsidRPr="007E059A">
        <w:rPr>
          <w:rFonts w:asciiTheme="minorHAnsi" w:hAnsiTheme="minorHAnsi" w:cstheme="minorHAnsi"/>
          <w:b/>
          <w:iCs/>
          <w:sz w:val="18"/>
          <w:szCs w:val="18"/>
          <w:u w:val="single"/>
        </w:rPr>
        <w:t>authority</w:t>
      </w:r>
      <w:r w:rsidRPr="007E059A">
        <w:rPr>
          <w:rFonts w:asciiTheme="minorHAnsi" w:hAnsiTheme="minorHAnsi" w:cstheme="minorHAnsi"/>
          <w:iCs/>
          <w:sz w:val="18"/>
          <w:szCs w:val="18"/>
        </w:rPr>
        <w:t xml:space="preserve"> on her head,). </w:t>
      </w:r>
      <w:r w:rsidRPr="007E059A">
        <w:rPr>
          <w:rFonts w:asciiTheme="minorHAnsi" w:hAnsiTheme="minorHAnsi" w:cstheme="minorHAnsi"/>
          <w:b/>
          <w:bCs/>
          <w:iCs/>
          <w:sz w:val="18"/>
          <w:szCs w:val="18"/>
        </w:rPr>
        <w:t>E</w:t>
      </w:r>
      <w:r w:rsidRPr="007E059A">
        <w:rPr>
          <w:rFonts w:asciiTheme="minorHAnsi" w:hAnsiTheme="minorHAnsi" w:cstheme="minorHAnsi"/>
          <w:b/>
          <w:bCs/>
          <w:iCs/>
          <w:sz w:val="18"/>
          <w:szCs w:val="18"/>
          <w:lang w:val="el-GR"/>
        </w:rPr>
        <w:t>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possesses authority, jurisdiction, is a symbol of authority, ruler, in control has power, has supernatural power and wisdom and the right to judge. </w:t>
      </w:r>
      <w:r w:rsidRPr="007E059A">
        <w:rPr>
          <w:rFonts w:asciiTheme="minorHAnsi" w:hAnsiTheme="minorHAnsi" w:cstheme="minorHAnsi"/>
          <w:b/>
          <w:bCs/>
          <w:iCs/>
          <w:sz w:val="18"/>
          <w:szCs w:val="18"/>
        </w:rPr>
        <w:t>K</w:t>
      </w:r>
      <w:r w:rsidRPr="007E059A">
        <w:rPr>
          <w:rFonts w:asciiTheme="minorHAnsi" w:hAnsiTheme="minorHAnsi" w:cstheme="minorHAnsi"/>
          <w:b/>
          <w:bCs/>
          <w:iCs/>
          <w:sz w:val="18"/>
          <w:szCs w:val="18"/>
          <w:lang w:val="el-GR"/>
        </w:rPr>
        <w:t>οσμοκράτωρ</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kosmokrator,</w:t>
      </w:r>
      <w:r w:rsidRPr="007E059A">
        <w:rPr>
          <w:rFonts w:asciiTheme="minorHAnsi" w:hAnsiTheme="minorHAnsi" w:cstheme="minorHAnsi"/>
          <w:iCs/>
          <w:sz w:val="18"/>
          <w:szCs w:val="18"/>
        </w:rPr>
        <w:t xml:space="preserve"> the rulers of the heavenly spheres. In the negative sense, the rulers of the heavenly spheres are as our present case has it, </w:t>
      </w:r>
      <w:r w:rsidRPr="007E059A">
        <w:rPr>
          <w:rFonts w:asciiTheme="minorHAnsi" w:hAnsiTheme="minorHAnsi" w:cstheme="minorHAnsi"/>
          <w:b/>
          <w:iCs/>
          <w:sz w:val="18"/>
          <w:szCs w:val="18"/>
        </w:rPr>
        <w:t>rulers of the cosmos,</w:t>
      </w:r>
      <w:r w:rsidRPr="007E059A">
        <w:rPr>
          <w:rFonts w:asciiTheme="minorHAnsi" w:hAnsiTheme="minorHAnsi" w:cstheme="minorHAnsi"/>
          <w:iCs/>
          <w:sz w:val="18"/>
          <w:szCs w:val="18"/>
        </w:rPr>
        <w:t xml:space="preserve"> ruling </w:t>
      </w:r>
      <w:r w:rsidRPr="007E059A">
        <w:rPr>
          <w:rFonts w:asciiTheme="minorHAnsi" w:hAnsiTheme="minorHAnsi" w:cstheme="minorHAnsi"/>
          <w:b/>
          <w:iCs/>
          <w:sz w:val="18"/>
          <w:szCs w:val="18"/>
        </w:rPr>
        <w:t>the present age of darkness</w:t>
      </w:r>
      <w:r w:rsidRPr="007E059A">
        <w:rPr>
          <w:rFonts w:asciiTheme="minorHAnsi" w:hAnsiTheme="minorHAnsi" w:cstheme="minorHAnsi"/>
          <w:iCs/>
          <w:sz w:val="18"/>
          <w:szCs w:val="18"/>
        </w:rPr>
        <w:t xml:space="preserve"> showing that the Gentile is under the influence of the heavenly spheres. </w:t>
      </w:r>
    </w:p>
  </w:footnote>
  <w:footnote w:id="121">
    <w:p w14:paraId="27FCF761"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E</w:t>
      </w:r>
      <w:r w:rsidRPr="007E059A">
        <w:rPr>
          <w:rFonts w:asciiTheme="minorHAnsi" w:hAnsiTheme="minorHAnsi" w:cstheme="minorHAnsi"/>
          <w:b/>
          <w:bCs/>
          <w:sz w:val="18"/>
          <w:szCs w:val="18"/>
          <w:lang w:val="el-GR"/>
        </w:rPr>
        <w:t>ξουσία</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w:t>
      </w:r>
      <w:r w:rsidRPr="007E059A">
        <w:rPr>
          <w:rFonts w:asciiTheme="minorHAnsi" w:hAnsiTheme="minorHAnsi" w:cstheme="minorHAnsi"/>
          <w:sz w:val="18"/>
          <w:szCs w:val="18"/>
        </w:rPr>
        <w:t xml:space="preserve">from </w:t>
      </w:r>
      <w:r w:rsidRPr="007E059A">
        <w:rPr>
          <w:rFonts w:asciiTheme="minorHAnsi" w:hAnsiTheme="minorHAnsi" w:cstheme="minorHAnsi"/>
          <w:b/>
          <w:bCs/>
          <w:sz w:val="18"/>
          <w:szCs w:val="18"/>
          <w:lang w:val="el-GR"/>
        </w:rPr>
        <w:t xml:space="preserve">ἔξεστι </w:t>
      </w:r>
      <w:r w:rsidRPr="007E059A">
        <w:rPr>
          <w:rFonts w:asciiTheme="minorHAnsi" w:hAnsiTheme="minorHAnsi" w:cstheme="minorHAnsi"/>
          <w:sz w:val="18"/>
          <w:szCs w:val="18"/>
        </w:rPr>
        <w:t xml:space="preserve">– </w:t>
      </w:r>
      <w:r w:rsidRPr="007E059A">
        <w:rPr>
          <w:rFonts w:asciiTheme="minorHAnsi" w:hAnsiTheme="minorHAnsi" w:cstheme="minorHAnsi"/>
          <w:i/>
          <w:iCs/>
          <w:sz w:val="18"/>
          <w:szCs w:val="18"/>
        </w:rPr>
        <w:t>exesti</w:t>
      </w:r>
      <w:r w:rsidRPr="007E059A">
        <w:rPr>
          <w:rFonts w:asciiTheme="minorHAnsi" w:hAnsiTheme="minorHAnsi" w:cstheme="minorHAnsi"/>
          <w:iCs/>
          <w:sz w:val="18"/>
          <w:szCs w:val="18"/>
        </w:rPr>
        <w:t xml:space="preserve"> the freedom to act. The negative connotations of </w:t>
      </w:r>
      <w:r w:rsidRPr="007E059A">
        <w:rPr>
          <w:rFonts w:asciiTheme="minorHAnsi" w:hAnsiTheme="minorHAnsi" w:cstheme="minorHAnsi"/>
          <w:b/>
          <w:bCs/>
          <w:iCs/>
          <w:sz w:val="18"/>
          <w:szCs w:val="18"/>
          <w:lang w:val="el-GR"/>
        </w:rPr>
        <w:t>ἐξουσία</w:t>
      </w:r>
      <w:r w:rsidRPr="007E059A">
        <w:rPr>
          <w:rFonts w:asciiTheme="minorHAnsi" w:hAnsiTheme="minorHAnsi" w:cstheme="minorHAnsi"/>
          <w:iCs/>
          <w:sz w:val="18"/>
          <w:szCs w:val="18"/>
        </w:rPr>
        <w:t xml:space="preserve"> – </w:t>
      </w:r>
      <w:r w:rsidRPr="007E059A">
        <w:rPr>
          <w:rFonts w:asciiTheme="minorHAnsi" w:hAnsiTheme="minorHAnsi" w:cstheme="minorHAnsi"/>
          <w:i/>
          <w:iCs/>
          <w:sz w:val="18"/>
          <w:szCs w:val="18"/>
        </w:rPr>
        <w:t>exousia</w:t>
      </w:r>
      <w:r w:rsidRPr="007E059A">
        <w:rPr>
          <w:rFonts w:asciiTheme="minorHAnsi" w:hAnsiTheme="minorHAnsi" w:cstheme="minorHAnsi"/>
          <w:iCs/>
          <w:sz w:val="18"/>
          <w:szCs w:val="18"/>
        </w:rPr>
        <w:t xml:space="preserve"> show a licence for action, meaning that we may have given licence for negative authority in our lives.</w:t>
      </w:r>
    </w:p>
  </w:footnote>
  <w:footnote w:id="122">
    <w:p w14:paraId="2EAB0A4C"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Hakham Shaul’s inclusion and phrase “we” shows that as he brings the Mesorah to the Gentiles that he, along with the Gentiles coming to conversion must contend with the heavenly spheres. These “spheres” are not necessarily the negative forces of the fallen angels. The difficulty with bringing the Gentile to the Torah is that the Spheres are “legalistic.” The Spheres govern the world by strict justice. As such, Hakham Shaul has a great problem in bringing Gentiles into the Esnoga as converts because of the demand by the Spheres for strict justice. Furthermore, his war of contention in bringing the Gentile to Torah observance is contended by the angelic rivalry and rage. See below  </w:t>
      </w:r>
    </w:p>
  </w:footnote>
  <w:footnote w:id="123">
    <w:p w14:paraId="72B6D914"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“present age” of darkness is omitted in some sources. While there may be justifiable cause to omit the seeming insertion, the phrase bears positive illumination on the text. In the present age, we live in a state that may be equated to darkness when compared to the “age to come,” Olam HaBa (the eternal, infinite coming age).</w:t>
      </w:r>
    </w:p>
  </w:footnote>
  <w:footnote w:id="124">
    <w:p w14:paraId="6BB2BB71"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These “Spheres” are discussed by Hakham Yehudah  (Jude) in 1:13, </w:t>
      </w:r>
      <w:r w:rsidRPr="007E059A">
        <w:rPr>
          <w:rFonts w:asciiTheme="minorHAnsi" w:hAnsiTheme="minorHAnsi" w:cstheme="minorHAnsi"/>
          <w:b/>
          <w:sz w:val="18"/>
          <w:szCs w:val="18"/>
        </w:rPr>
        <w:t>They are waterless clouds carried by the fall winds; fruitless trees, twice dead, and uprooted; storm driven</w:t>
      </w:r>
      <w:r w:rsidRPr="007E059A">
        <w:rPr>
          <w:rFonts w:asciiTheme="minorHAnsi" w:hAnsiTheme="minorHAnsi" w:cstheme="minorHAnsi"/>
          <w:sz w:val="18"/>
          <w:szCs w:val="18"/>
        </w:rPr>
        <w:t xml:space="preserve"> (wild) </w:t>
      </w:r>
      <w:r w:rsidRPr="007E059A">
        <w:rPr>
          <w:rFonts w:asciiTheme="minorHAnsi" w:hAnsiTheme="minorHAnsi" w:cstheme="minorHAnsi"/>
          <w:b/>
          <w:sz w:val="18"/>
          <w:szCs w:val="18"/>
        </w:rPr>
        <w:t xml:space="preserve">waves of the sea, foaming without water to their own shame; wandering spheres </w:t>
      </w:r>
      <w:r w:rsidRPr="007E059A">
        <w:rPr>
          <w:rFonts w:asciiTheme="minorHAnsi" w:hAnsiTheme="minorHAnsi" w:cstheme="minorHAnsi"/>
          <w:sz w:val="18"/>
          <w:szCs w:val="18"/>
        </w:rPr>
        <w:t>(stars)</w:t>
      </w:r>
      <w:r w:rsidRPr="007E059A">
        <w:rPr>
          <w:rFonts w:asciiTheme="minorHAnsi" w:hAnsiTheme="minorHAnsi" w:cstheme="minorHAnsi"/>
          <w:b/>
          <w:sz w:val="18"/>
          <w:szCs w:val="18"/>
        </w:rPr>
        <w:t xml:space="preserve"> for who the deepest darkness is reserved for </w:t>
      </w:r>
      <w:r w:rsidRPr="007E059A">
        <w:rPr>
          <w:rFonts w:asciiTheme="minorHAnsi" w:hAnsiTheme="minorHAnsi" w:cstheme="minorHAnsi"/>
          <w:sz w:val="18"/>
          <w:szCs w:val="18"/>
        </w:rPr>
        <w:t xml:space="preserve">(their) </w:t>
      </w:r>
      <w:r w:rsidRPr="007E059A">
        <w:rPr>
          <w:rFonts w:asciiTheme="minorHAnsi" w:hAnsiTheme="minorHAnsi" w:cstheme="minorHAnsi"/>
          <w:b/>
          <w:sz w:val="18"/>
          <w:szCs w:val="18"/>
        </w:rPr>
        <w:t xml:space="preserve">eternity. </w:t>
      </w:r>
      <w:r w:rsidRPr="007E059A">
        <w:rPr>
          <w:rFonts w:asciiTheme="minorHAnsi" w:hAnsiTheme="minorHAnsi" w:cstheme="minorHAnsi"/>
          <w:sz w:val="18"/>
          <w:szCs w:val="18"/>
        </w:rPr>
        <w:t>In view of our understanding of the angelic rivalry (those opposed to creation of humanity because they will have Chesed – acts of righteousness and at the same time have a measure of wickedness in their lives) and the angelic rage which is focused on the B’ne Yisrael as the recipients of the Torah Oral/Written.</w:t>
      </w:r>
    </w:p>
  </w:footnote>
  <w:footnote w:id="125">
    <w:p w14:paraId="632D9473"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The previous day of the Omer recounted the cosmic opposites to the Seven Men of the Esnoga. The present day of the Omer teaches how to withstand those forces and to look at the Seven Men of the Esnoga as though they were clothed with the virtues of G-d.</w:t>
      </w:r>
    </w:p>
  </w:footnote>
  <w:footnote w:id="126">
    <w:p w14:paraId="66A4E7C7"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“Be clothed” with the virtues of G-d</w:t>
      </w:r>
    </w:p>
  </w:footnote>
  <w:footnote w:id="127">
    <w:p w14:paraId="5F5C9BA0"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Please refer to Iyar 29, the 44</w:t>
      </w:r>
      <w:r w:rsidRPr="007E059A">
        <w:rPr>
          <w:rFonts w:asciiTheme="minorHAnsi" w:hAnsiTheme="minorHAnsi" w:cstheme="minorHAnsi"/>
          <w:sz w:val="18"/>
          <w:szCs w:val="18"/>
          <w:vertAlign w:val="superscript"/>
        </w:rPr>
        <w:t>th</w:t>
      </w:r>
      <w:r w:rsidRPr="007E059A">
        <w:rPr>
          <w:rFonts w:asciiTheme="minorHAnsi" w:hAnsiTheme="minorHAnsi" w:cstheme="minorHAnsi"/>
          <w:sz w:val="18"/>
          <w:szCs w:val="18"/>
        </w:rPr>
        <w:t xml:space="preserve"> day of the Omer.</w:t>
      </w:r>
    </w:p>
  </w:footnote>
  <w:footnote w:id="128">
    <w:p w14:paraId="7ECB3D43"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This phrase is synonymous with the phrase “evil age” used in the previous pericope, i.e., Iyar 29, the 44</w:t>
      </w:r>
      <w:r w:rsidRPr="007E059A">
        <w:rPr>
          <w:rFonts w:asciiTheme="minorHAnsi" w:hAnsiTheme="minorHAnsi" w:cstheme="minorHAnsi"/>
          <w:sz w:val="18"/>
          <w:szCs w:val="18"/>
          <w:vertAlign w:val="superscript"/>
        </w:rPr>
        <w:t>th</w:t>
      </w:r>
      <w:r w:rsidRPr="007E059A">
        <w:rPr>
          <w:rFonts w:asciiTheme="minorHAnsi" w:hAnsiTheme="minorHAnsi" w:cstheme="minorHAnsi"/>
          <w:sz w:val="18"/>
          <w:szCs w:val="18"/>
        </w:rPr>
        <w:t xml:space="preserve"> day of the Omer.</w:t>
      </w:r>
    </w:p>
  </w:footnote>
  <w:footnote w:id="129">
    <w:p w14:paraId="55FA2202"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This translation is consistent with a true Remes translation.</w:t>
      </w:r>
    </w:p>
  </w:footnote>
  <w:footnote w:id="130">
    <w:p w14:paraId="77F78B81"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Here we see that Hakham Shaul is teaching us that the “Breastplate of Righteousness/Generosity” belongs to the Priesthood of the Firstborn, i.e., those of the Master/Messiah’s house</w:t>
      </w:r>
    </w:p>
  </w:footnote>
  <w:footnote w:id="131">
    <w:p w14:paraId="6EAFB977"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Allegorically “feet” here is a reference to hakahah.</w:t>
      </w:r>
    </w:p>
  </w:footnote>
  <w:footnote w:id="132">
    <w:p w14:paraId="666AEFC2"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rPr>
        <w:t>E</w:t>
      </w:r>
      <w:r w:rsidRPr="007E059A">
        <w:rPr>
          <w:rFonts w:asciiTheme="minorHAnsi" w:hAnsiTheme="minorHAnsi" w:cstheme="minorHAnsi"/>
          <w:b/>
          <w:bCs/>
          <w:sz w:val="18"/>
          <w:szCs w:val="18"/>
          <w:lang w:val="el-GR"/>
        </w:rPr>
        <w:t>τοιμασία</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hetoimasia,</w:t>
      </w:r>
      <w:r w:rsidRPr="007E059A">
        <w:rPr>
          <w:rFonts w:asciiTheme="minorHAnsi" w:hAnsiTheme="minorHAnsi" w:cstheme="minorHAnsi"/>
          <w:iCs/>
          <w:sz w:val="18"/>
          <w:szCs w:val="18"/>
        </w:rPr>
        <w:t xml:space="preserve"> prepared, ordered, ability, resolution or ready. Meaning that the feel (allegorically speaking) are prepared to keep the restorative Mesorah. </w:t>
      </w:r>
      <w:r w:rsidRPr="007E059A">
        <w:rPr>
          <w:rFonts w:asciiTheme="minorHAnsi" w:hAnsiTheme="minorHAnsi" w:cstheme="minorHAnsi"/>
          <w:iCs/>
          <w:sz w:val="18"/>
          <w:szCs w:val="18"/>
          <w:rtl/>
        </w:rPr>
        <w:t xml:space="preserve">כּוּן </w:t>
      </w:r>
      <w:r w:rsidRPr="007E059A">
        <w:rPr>
          <w:rFonts w:asciiTheme="minorHAnsi" w:hAnsiTheme="minorHAnsi" w:cstheme="minorHAnsi"/>
          <w:iCs/>
          <w:sz w:val="18"/>
          <w:szCs w:val="18"/>
        </w:rPr>
        <w:t xml:space="preserve">– </w:t>
      </w:r>
      <w:r w:rsidRPr="007E059A">
        <w:rPr>
          <w:rFonts w:asciiTheme="minorHAnsi" w:hAnsiTheme="minorHAnsi" w:cstheme="minorHAnsi"/>
          <w:i/>
          <w:iCs/>
          <w:sz w:val="18"/>
          <w:szCs w:val="18"/>
        </w:rPr>
        <w:t xml:space="preserve">kûn </w:t>
      </w:r>
      <w:r w:rsidRPr="007E059A">
        <w:rPr>
          <w:rFonts w:asciiTheme="minorHAnsi" w:hAnsiTheme="minorHAnsi" w:cstheme="minorHAnsi"/>
          <w:iCs/>
          <w:sz w:val="18"/>
          <w:szCs w:val="18"/>
        </w:rPr>
        <w:t xml:space="preserve"> A primitive root; properly to </w:t>
      </w:r>
      <w:r w:rsidRPr="007E059A">
        <w:rPr>
          <w:rFonts w:asciiTheme="minorHAnsi" w:hAnsiTheme="minorHAnsi" w:cstheme="minorHAnsi"/>
          <w:b/>
          <w:iCs/>
          <w:sz w:val="18"/>
          <w:szCs w:val="18"/>
        </w:rPr>
        <w:t>be erect</w:t>
      </w:r>
      <w:r w:rsidRPr="007E059A">
        <w:rPr>
          <w:rFonts w:asciiTheme="minorHAnsi" w:hAnsiTheme="minorHAnsi" w:cstheme="minorHAnsi"/>
          <w:iCs/>
          <w:sz w:val="18"/>
          <w:szCs w:val="18"/>
        </w:rPr>
        <w:t xml:space="preserve"> (</w:t>
      </w:r>
      <w:r w:rsidRPr="007E059A">
        <w:rPr>
          <w:rFonts w:asciiTheme="minorHAnsi" w:hAnsiTheme="minorHAnsi" w:cstheme="minorHAnsi"/>
          <w:b/>
          <w:iCs/>
          <w:sz w:val="18"/>
          <w:szCs w:val="18"/>
        </w:rPr>
        <w:t>that is, stand perpendicular – upright</w:t>
      </w:r>
      <w:r w:rsidRPr="007E059A">
        <w:rPr>
          <w:rFonts w:asciiTheme="minorHAnsi" w:hAnsiTheme="minorHAnsi" w:cstheme="minorHAnsi"/>
          <w:iCs/>
          <w:sz w:val="18"/>
          <w:szCs w:val="18"/>
        </w:rPr>
        <w:t xml:space="preserve">);. hence (causatively) to set up, in a great variety of applications, whether literal (establish, fix, prepare, apply), or figurative (appoint, render sure, proper or prosperous): - certain (-ty), confirm, direct, </w:t>
      </w:r>
      <w:r w:rsidRPr="007E059A">
        <w:rPr>
          <w:rFonts w:asciiTheme="minorHAnsi" w:hAnsiTheme="minorHAnsi" w:cstheme="minorHAnsi"/>
          <w:b/>
          <w:iCs/>
          <w:sz w:val="18"/>
          <w:szCs w:val="18"/>
        </w:rPr>
        <w:t>faithfulness</w:t>
      </w:r>
      <w:r w:rsidRPr="007E059A">
        <w:rPr>
          <w:rFonts w:asciiTheme="minorHAnsi" w:hAnsiTheme="minorHAnsi" w:cstheme="minorHAnsi"/>
          <w:iCs/>
          <w:sz w:val="18"/>
          <w:szCs w:val="18"/>
        </w:rPr>
        <w:t xml:space="preserve">, fashion, fasten, firm, be fitted, be fixed, frame, be meet, ordain, </w:t>
      </w:r>
      <w:r w:rsidRPr="007E059A">
        <w:rPr>
          <w:rFonts w:asciiTheme="minorHAnsi" w:hAnsiTheme="minorHAnsi" w:cstheme="minorHAnsi"/>
          <w:b/>
          <w:iCs/>
          <w:sz w:val="18"/>
          <w:szCs w:val="18"/>
        </w:rPr>
        <w:t>order</w:t>
      </w:r>
      <w:r w:rsidRPr="007E059A">
        <w:rPr>
          <w:rFonts w:asciiTheme="minorHAnsi" w:hAnsiTheme="minorHAnsi" w:cstheme="minorHAnsi"/>
          <w:iCs/>
          <w:sz w:val="18"/>
          <w:szCs w:val="18"/>
        </w:rPr>
        <w:t>, perfect, (make) preparation, prepare (self), provide, make provision, (be, make) ready, right, set (aright, fast, forth), be stable, (e-) stablish, stand, tarry, X very deed.</w:t>
      </w:r>
    </w:p>
  </w:footnote>
  <w:footnote w:id="133">
    <w:p w14:paraId="2F7CC41D" w14:textId="77777777" w:rsidR="002A198D" w:rsidRPr="007E059A" w:rsidRDefault="002A198D" w:rsidP="002A198D">
      <w:pPr>
        <w:pStyle w:val="FootnoteText"/>
        <w:widowControl w:val="0"/>
        <w:rPr>
          <w:rFonts w:asciiTheme="minorHAnsi" w:hAnsiTheme="minorHAnsi" w:cstheme="minorHAnsi"/>
          <w:sz w:val="18"/>
          <w:szCs w:val="18"/>
        </w:rPr>
      </w:pPr>
      <w:r w:rsidRPr="007E059A">
        <w:rPr>
          <w:rStyle w:val="FootnoteReference"/>
          <w:rFonts w:asciiTheme="minorHAnsi" w:hAnsiTheme="minorHAnsi" w:cstheme="minorHAnsi"/>
          <w:sz w:val="18"/>
          <w:szCs w:val="18"/>
        </w:rPr>
        <w:footnoteRef/>
      </w:r>
      <w:r w:rsidRPr="007E059A">
        <w:rPr>
          <w:rFonts w:asciiTheme="minorHAnsi" w:hAnsiTheme="minorHAnsi" w:cstheme="minorHAnsi"/>
          <w:sz w:val="18"/>
          <w:szCs w:val="18"/>
        </w:rPr>
        <w:t xml:space="preserve"> </w:t>
      </w:r>
      <w:r w:rsidRPr="007E059A">
        <w:rPr>
          <w:rFonts w:asciiTheme="minorHAnsi" w:hAnsiTheme="minorHAnsi" w:cstheme="minorHAnsi"/>
          <w:b/>
          <w:bCs/>
          <w:sz w:val="18"/>
          <w:szCs w:val="18"/>
          <w:lang w:val="el-GR"/>
        </w:rPr>
        <w:t>εἰρήνη</w:t>
      </w:r>
      <w:r w:rsidRPr="007E059A">
        <w:rPr>
          <w:rFonts w:asciiTheme="minorHAnsi" w:hAnsiTheme="minorHAnsi" w:cstheme="minorHAnsi"/>
          <w:sz w:val="18"/>
          <w:szCs w:val="18"/>
        </w:rPr>
        <w:t xml:space="preserve"> – </w:t>
      </w:r>
      <w:r w:rsidRPr="007E059A">
        <w:rPr>
          <w:rFonts w:asciiTheme="minorHAnsi" w:hAnsiTheme="minorHAnsi" w:cstheme="minorHAnsi"/>
          <w:i/>
          <w:iCs/>
          <w:sz w:val="18"/>
          <w:szCs w:val="18"/>
        </w:rPr>
        <w:t>eirene</w:t>
      </w:r>
      <w:r w:rsidRPr="007E059A">
        <w:rPr>
          <w:rFonts w:asciiTheme="minorHAnsi" w:hAnsiTheme="minorHAnsi" w:cstheme="minorHAnsi"/>
          <w:iCs/>
          <w:sz w:val="18"/>
          <w:szCs w:val="18"/>
        </w:rPr>
        <w:t xml:space="preserve"> of the possibly Hebrew synonyms there are two distinct possibilities. The first referring to halakhah, (H1980) and the second being Shalom (H7965) meaning wholeness, restoration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286BC" w14:textId="77777777" w:rsidR="00595445" w:rsidRPr="00E759B7" w:rsidRDefault="00595445" w:rsidP="00C850BD">
    <w:pPr>
      <w:tabs>
        <w:tab w:val="center" w:pos="4680"/>
        <w:tab w:val="right" w:pos="9360"/>
      </w:tabs>
      <w:jc w:val="right"/>
      <w:rPr>
        <w:rFonts w:asciiTheme="minorHAnsi" w:hAnsiTheme="minorHAnsi" w:cstheme="minorHAnsi"/>
        <w:b/>
        <w:bCs/>
        <w:sz w:val="16"/>
        <w:szCs w:val="16"/>
      </w:rPr>
    </w:pPr>
    <w:r w:rsidRPr="00E759B7">
      <w:rPr>
        <w:rFonts w:asciiTheme="minorHAnsi" w:hAnsiTheme="minorHAnsi" w:cstheme="minorHAnsi"/>
        <w:b/>
        <w:bCs/>
        <w:sz w:val="16"/>
        <w:szCs w:val="16"/>
      </w:rPr>
      <w:t>BS”D (B’Siyata D’Shamaya)</w:t>
    </w:r>
    <w:r w:rsidRPr="00E759B7">
      <w:rPr>
        <w:rFonts w:asciiTheme="minorHAnsi" w:hAnsiTheme="minorHAnsi" w:cstheme="minorHAnsi"/>
        <w:b/>
        <w:bCs/>
        <w:sz w:val="16"/>
        <w:szCs w:val="16"/>
        <w:cs/>
      </w:rPr>
      <w:t>‎</w:t>
    </w:r>
  </w:p>
  <w:p w14:paraId="67278CDF" w14:textId="77777777" w:rsidR="00595445" w:rsidRPr="00E759B7" w:rsidRDefault="00595445" w:rsidP="00C850BD">
    <w:pPr>
      <w:tabs>
        <w:tab w:val="center" w:pos="4680"/>
        <w:tab w:val="right" w:pos="9360"/>
      </w:tabs>
      <w:jc w:val="right"/>
      <w:rPr>
        <w:rFonts w:asciiTheme="minorHAnsi" w:hAnsiTheme="minorHAnsi" w:cstheme="minorHAnsi"/>
        <w:b/>
        <w:bCs/>
        <w:sz w:val="16"/>
        <w:szCs w:val="16"/>
      </w:rPr>
    </w:pPr>
    <w:r w:rsidRPr="00E759B7">
      <w:rPr>
        <w:rFonts w:asciiTheme="minorHAnsi" w:hAnsiTheme="minorHAnsi" w:cstheme="minorHAnsi"/>
        <w:b/>
        <w:bCs/>
        <w:sz w:val="16"/>
        <w:szCs w:val="16"/>
      </w:rPr>
      <w:t>Aramaic: With the help of Heaven</w:t>
    </w:r>
  </w:p>
  <w:p w14:paraId="73543827" w14:textId="77777777" w:rsidR="00595445" w:rsidRPr="00E759B7" w:rsidRDefault="00595445">
    <w:pPr>
      <w:pStyle w:val="Head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C072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E4BF3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2BA5D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900DA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E809E9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144B8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541A9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B564A3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E2C4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1A71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B21181"/>
    <w:multiLevelType w:val="hybridMultilevel"/>
    <w:tmpl w:val="6E842C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7B037D8"/>
    <w:multiLevelType w:val="hybridMultilevel"/>
    <w:tmpl w:val="3544C4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53F82B97"/>
    <w:multiLevelType w:val="hybridMultilevel"/>
    <w:tmpl w:val="6A721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07E78"/>
    <w:multiLevelType w:val="hybridMultilevel"/>
    <w:tmpl w:val="420C32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6C123E4D"/>
    <w:multiLevelType w:val="hybridMultilevel"/>
    <w:tmpl w:val="8E0850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6E0D3464"/>
    <w:multiLevelType w:val="hybridMultilevel"/>
    <w:tmpl w:val="39DAA8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7076202C"/>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7911234">
    <w:abstractNumId w:val="18"/>
  </w:num>
  <w:num w:numId="2" w16cid:durableId="566888481">
    <w:abstractNumId w:val="9"/>
  </w:num>
  <w:num w:numId="3" w16cid:durableId="653024999">
    <w:abstractNumId w:val="7"/>
  </w:num>
  <w:num w:numId="4" w16cid:durableId="1059665554">
    <w:abstractNumId w:val="6"/>
  </w:num>
  <w:num w:numId="5" w16cid:durableId="1211265531">
    <w:abstractNumId w:val="5"/>
  </w:num>
  <w:num w:numId="6" w16cid:durableId="803043069">
    <w:abstractNumId w:val="4"/>
  </w:num>
  <w:num w:numId="7" w16cid:durableId="680015433">
    <w:abstractNumId w:val="8"/>
  </w:num>
  <w:num w:numId="8" w16cid:durableId="1186091156">
    <w:abstractNumId w:val="3"/>
  </w:num>
  <w:num w:numId="9" w16cid:durableId="878593618">
    <w:abstractNumId w:val="2"/>
  </w:num>
  <w:num w:numId="10" w16cid:durableId="1009865480">
    <w:abstractNumId w:val="1"/>
  </w:num>
  <w:num w:numId="11" w16cid:durableId="885607756">
    <w:abstractNumId w:val="0"/>
  </w:num>
  <w:num w:numId="12" w16cid:durableId="912203467">
    <w:abstractNumId w:val="10"/>
  </w:num>
  <w:num w:numId="13" w16cid:durableId="817916789">
    <w:abstractNumId w:val="16"/>
  </w:num>
  <w:num w:numId="14" w16cid:durableId="2732196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4868574">
    <w:abstractNumId w:val="12"/>
  </w:num>
  <w:num w:numId="16" w16cid:durableId="348409789">
    <w:abstractNumId w:val="17"/>
  </w:num>
  <w:num w:numId="17" w16cid:durableId="319237394">
    <w:abstractNumId w:val="15"/>
  </w:num>
  <w:num w:numId="18" w16cid:durableId="1533684775">
    <w:abstractNumId w:val="11"/>
  </w:num>
  <w:num w:numId="19" w16cid:durableId="1485858436">
    <w:abstractNumId w:val="12"/>
  </w:num>
  <w:num w:numId="20" w16cid:durableId="871307788">
    <w:abstractNumId w:val="17"/>
  </w:num>
  <w:num w:numId="21" w16cid:durableId="1623531151">
    <w:abstractNumId w:val="15"/>
  </w:num>
  <w:num w:numId="22" w16cid:durableId="1509517795">
    <w:abstractNumId w:val="11"/>
  </w:num>
  <w:num w:numId="23" w16cid:durableId="14461215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BD"/>
    <w:rsid w:val="00013EB1"/>
    <w:rsid w:val="00064A94"/>
    <w:rsid w:val="000802FF"/>
    <w:rsid w:val="00083E32"/>
    <w:rsid w:val="00085EAD"/>
    <w:rsid w:val="000D45E6"/>
    <w:rsid w:val="000E683D"/>
    <w:rsid w:val="00135BE4"/>
    <w:rsid w:val="00142432"/>
    <w:rsid w:val="00165BCC"/>
    <w:rsid w:val="00177630"/>
    <w:rsid w:val="001B74F3"/>
    <w:rsid w:val="002049FC"/>
    <w:rsid w:val="0023665D"/>
    <w:rsid w:val="00243E1A"/>
    <w:rsid w:val="002506DE"/>
    <w:rsid w:val="00251256"/>
    <w:rsid w:val="00263B39"/>
    <w:rsid w:val="0026651E"/>
    <w:rsid w:val="00284037"/>
    <w:rsid w:val="00296923"/>
    <w:rsid w:val="002A198D"/>
    <w:rsid w:val="002C6748"/>
    <w:rsid w:val="002E5627"/>
    <w:rsid w:val="00332F6B"/>
    <w:rsid w:val="00350EC8"/>
    <w:rsid w:val="00397479"/>
    <w:rsid w:val="00397945"/>
    <w:rsid w:val="00400471"/>
    <w:rsid w:val="00422B18"/>
    <w:rsid w:val="004409B8"/>
    <w:rsid w:val="00444D03"/>
    <w:rsid w:val="0045618E"/>
    <w:rsid w:val="00460575"/>
    <w:rsid w:val="00461B03"/>
    <w:rsid w:val="004934AE"/>
    <w:rsid w:val="004C3D15"/>
    <w:rsid w:val="004C73DB"/>
    <w:rsid w:val="004D50CB"/>
    <w:rsid w:val="004D7E2B"/>
    <w:rsid w:val="004E1946"/>
    <w:rsid w:val="004E5F38"/>
    <w:rsid w:val="004F0BE4"/>
    <w:rsid w:val="00511F4C"/>
    <w:rsid w:val="00525192"/>
    <w:rsid w:val="005255F8"/>
    <w:rsid w:val="005270B9"/>
    <w:rsid w:val="00552A02"/>
    <w:rsid w:val="00595445"/>
    <w:rsid w:val="005B2FAD"/>
    <w:rsid w:val="005C36D8"/>
    <w:rsid w:val="005D07F1"/>
    <w:rsid w:val="00606634"/>
    <w:rsid w:val="00620496"/>
    <w:rsid w:val="00620760"/>
    <w:rsid w:val="00644D1D"/>
    <w:rsid w:val="006A5AE5"/>
    <w:rsid w:val="006B15CF"/>
    <w:rsid w:val="006E6F06"/>
    <w:rsid w:val="006F0AB1"/>
    <w:rsid w:val="006F598C"/>
    <w:rsid w:val="00721C95"/>
    <w:rsid w:val="007428E5"/>
    <w:rsid w:val="00751EF3"/>
    <w:rsid w:val="007748BF"/>
    <w:rsid w:val="007751D8"/>
    <w:rsid w:val="0079583E"/>
    <w:rsid w:val="007A558C"/>
    <w:rsid w:val="007B75A9"/>
    <w:rsid w:val="007C7BF6"/>
    <w:rsid w:val="007E059A"/>
    <w:rsid w:val="007E69CC"/>
    <w:rsid w:val="007E76A5"/>
    <w:rsid w:val="008419D4"/>
    <w:rsid w:val="0084340B"/>
    <w:rsid w:val="00865163"/>
    <w:rsid w:val="00865E08"/>
    <w:rsid w:val="008743B4"/>
    <w:rsid w:val="008849AC"/>
    <w:rsid w:val="008859C2"/>
    <w:rsid w:val="008B2EAD"/>
    <w:rsid w:val="008F3BAA"/>
    <w:rsid w:val="00902349"/>
    <w:rsid w:val="0091533D"/>
    <w:rsid w:val="00916FD2"/>
    <w:rsid w:val="0092677C"/>
    <w:rsid w:val="00941081"/>
    <w:rsid w:val="00960365"/>
    <w:rsid w:val="00962A5D"/>
    <w:rsid w:val="009A06CE"/>
    <w:rsid w:val="009E4D84"/>
    <w:rsid w:val="00A17969"/>
    <w:rsid w:val="00A252F5"/>
    <w:rsid w:val="00A56818"/>
    <w:rsid w:val="00A618F3"/>
    <w:rsid w:val="00A67112"/>
    <w:rsid w:val="00AA7A1D"/>
    <w:rsid w:val="00AB4C1E"/>
    <w:rsid w:val="00AC7D55"/>
    <w:rsid w:val="00AE1CAC"/>
    <w:rsid w:val="00AE51DC"/>
    <w:rsid w:val="00AE5C7F"/>
    <w:rsid w:val="00AF33C3"/>
    <w:rsid w:val="00B0713D"/>
    <w:rsid w:val="00B0795A"/>
    <w:rsid w:val="00B2289E"/>
    <w:rsid w:val="00B37F15"/>
    <w:rsid w:val="00B86817"/>
    <w:rsid w:val="00B964C3"/>
    <w:rsid w:val="00B97787"/>
    <w:rsid w:val="00BA3582"/>
    <w:rsid w:val="00BC7965"/>
    <w:rsid w:val="00BD52D2"/>
    <w:rsid w:val="00BE5518"/>
    <w:rsid w:val="00BF186C"/>
    <w:rsid w:val="00C1237E"/>
    <w:rsid w:val="00C22139"/>
    <w:rsid w:val="00C34836"/>
    <w:rsid w:val="00C42D7B"/>
    <w:rsid w:val="00C478CC"/>
    <w:rsid w:val="00C5254B"/>
    <w:rsid w:val="00C75D3B"/>
    <w:rsid w:val="00C850BD"/>
    <w:rsid w:val="00CA51E0"/>
    <w:rsid w:val="00CB129F"/>
    <w:rsid w:val="00CD486A"/>
    <w:rsid w:val="00CE3A31"/>
    <w:rsid w:val="00D0705F"/>
    <w:rsid w:val="00D31CA1"/>
    <w:rsid w:val="00D54EB9"/>
    <w:rsid w:val="00D86B65"/>
    <w:rsid w:val="00D86D1A"/>
    <w:rsid w:val="00D90BD7"/>
    <w:rsid w:val="00DD0F24"/>
    <w:rsid w:val="00DD1228"/>
    <w:rsid w:val="00DE0603"/>
    <w:rsid w:val="00E16B4E"/>
    <w:rsid w:val="00E20AC9"/>
    <w:rsid w:val="00E37B6D"/>
    <w:rsid w:val="00E6052A"/>
    <w:rsid w:val="00E64FC9"/>
    <w:rsid w:val="00E7314B"/>
    <w:rsid w:val="00E751BB"/>
    <w:rsid w:val="00E759B7"/>
    <w:rsid w:val="00E9562E"/>
    <w:rsid w:val="00EA2A5F"/>
    <w:rsid w:val="00EB0B6B"/>
    <w:rsid w:val="00EB3081"/>
    <w:rsid w:val="00ED0B81"/>
    <w:rsid w:val="00ED623A"/>
    <w:rsid w:val="00ED65E1"/>
    <w:rsid w:val="00EF1DF6"/>
    <w:rsid w:val="00EF3330"/>
    <w:rsid w:val="00F00C73"/>
    <w:rsid w:val="00F10683"/>
    <w:rsid w:val="00F201B0"/>
    <w:rsid w:val="00F223D9"/>
    <w:rsid w:val="00F41B4A"/>
    <w:rsid w:val="00F43EBA"/>
    <w:rsid w:val="00F647F8"/>
    <w:rsid w:val="00F93D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E9C0"/>
  <w15:chartTrackingRefBased/>
  <w15:docId w15:val="{2FF1368D-E845-4AA4-9BBC-11EF07ECC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0BD"/>
    <w:pPr>
      <w:jc w:val="both"/>
    </w:pPr>
    <w:rPr>
      <w:rFonts w:eastAsia="Calibri"/>
      <w:sz w:val="22"/>
      <w:szCs w:val="22"/>
    </w:rPr>
  </w:style>
  <w:style w:type="paragraph" w:styleId="Heading1">
    <w:name w:val="heading 1"/>
    <w:basedOn w:val="Normal"/>
    <w:next w:val="Normal"/>
    <w:link w:val="Heading1Char"/>
    <w:uiPriority w:val="9"/>
    <w:qFormat/>
    <w:rsid w:val="00C850BD"/>
    <w:pPr>
      <w:keepNext/>
      <w:widowControl w:val="0"/>
      <w:jc w:val="center"/>
      <w:outlineLvl w:val="0"/>
    </w:pPr>
    <w:rPr>
      <w:rFonts w:ascii="Cambria" w:eastAsia="Times New Roman" w:hAnsi="Cambria" w:cs="Calibri"/>
      <w:b/>
      <w:bCs/>
      <w:color w:val="000000"/>
      <w:sz w:val="28"/>
      <w:szCs w:val="28"/>
    </w:rPr>
  </w:style>
  <w:style w:type="paragraph" w:styleId="Heading2">
    <w:name w:val="heading 2"/>
    <w:basedOn w:val="Normal"/>
    <w:next w:val="Normal"/>
    <w:link w:val="Heading2Char"/>
    <w:unhideWhenUsed/>
    <w:qFormat/>
    <w:rsid w:val="00C850BD"/>
    <w:pPr>
      <w:keepNext/>
      <w:jc w:val="center"/>
      <w:outlineLvl w:val="1"/>
    </w:pPr>
    <w:rPr>
      <w:rFonts w:ascii="Cambria" w:eastAsia="Times New Roman" w:hAnsi="Cambria" w:cs="Calibri"/>
      <w:b/>
      <w:bCs/>
      <w:color w:val="000000"/>
      <w:sz w:val="32"/>
      <w:szCs w:val="32"/>
      <w:lang w:val="en-AU"/>
    </w:rPr>
  </w:style>
  <w:style w:type="paragraph" w:styleId="Heading3">
    <w:name w:val="heading 3"/>
    <w:basedOn w:val="Normal"/>
    <w:next w:val="Normal"/>
    <w:link w:val="Heading3Char"/>
    <w:autoRedefine/>
    <w:uiPriority w:val="9"/>
    <w:unhideWhenUsed/>
    <w:qFormat/>
    <w:rsid w:val="00AC7D55"/>
    <w:pPr>
      <w:widowControl w:val="0"/>
      <w:jc w:val="center"/>
      <w:outlineLvl w:val="2"/>
    </w:pPr>
    <w:rPr>
      <w:rFonts w:asciiTheme="minorHAnsi" w:eastAsia="Book Antiqua" w:hAnsiTheme="minorHAnsi" w:cstheme="minorHAnsi"/>
      <w:b/>
      <w:bCs/>
      <w:sz w:val="16"/>
      <w:szCs w:val="16"/>
      <w:lang w:val="en-AU"/>
    </w:rPr>
  </w:style>
  <w:style w:type="paragraph" w:styleId="Heading4">
    <w:name w:val="heading 4"/>
    <w:basedOn w:val="Normal"/>
    <w:next w:val="Normal"/>
    <w:link w:val="Heading4Char"/>
    <w:uiPriority w:val="9"/>
    <w:unhideWhenUsed/>
    <w:qFormat/>
    <w:rsid w:val="00C850BD"/>
    <w:pPr>
      <w:keepNext/>
      <w:widowControl w:val="0"/>
      <w:jc w:val="center"/>
      <w:outlineLvl w:val="3"/>
    </w:pPr>
    <w:rPr>
      <w:rFonts w:ascii="Times New Roman" w:hAnsi="Times New Roman" w:cs="Times New Roman"/>
      <w:b/>
      <w:bCs/>
      <w:sz w:val="24"/>
      <w:lang w:bidi="ar-SA"/>
    </w:rPr>
  </w:style>
  <w:style w:type="paragraph" w:styleId="Heading5">
    <w:name w:val="heading 5"/>
    <w:basedOn w:val="Normal"/>
    <w:next w:val="Normal"/>
    <w:link w:val="Heading5Char"/>
    <w:uiPriority w:val="9"/>
    <w:unhideWhenUsed/>
    <w:qFormat/>
    <w:rsid w:val="00C850BD"/>
    <w:pPr>
      <w:keepNext/>
      <w:widowControl w:val="0"/>
      <w:outlineLvl w:val="4"/>
    </w:pPr>
    <w:rPr>
      <w:rFonts w:ascii="Algerian" w:eastAsia="Times New Roman" w:hAnsi="Algerian" w:cs="Times New Roman"/>
      <w:b/>
      <w:bCs/>
      <w:color w:val="000000"/>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C7D55"/>
    <w:rPr>
      <w:rFonts w:asciiTheme="minorHAnsi" w:eastAsia="Book Antiqua" w:hAnsiTheme="minorHAnsi" w:cstheme="minorHAnsi"/>
      <w:b/>
      <w:bCs/>
      <w:sz w:val="16"/>
      <w:szCs w:val="16"/>
      <w:lang w:val="en-AU"/>
    </w:rPr>
  </w:style>
  <w:style w:type="character" w:customStyle="1" w:styleId="Heading1Char">
    <w:name w:val="Heading 1 Char"/>
    <w:basedOn w:val="DefaultParagraphFont"/>
    <w:link w:val="Heading1"/>
    <w:uiPriority w:val="9"/>
    <w:rsid w:val="00C850BD"/>
    <w:rPr>
      <w:rFonts w:ascii="Cambria" w:eastAsia="Times New Roman" w:hAnsi="Cambria" w:cs="Calibri"/>
      <w:b/>
      <w:bCs/>
      <w:color w:val="000000"/>
      <w:sz w:val="28"/>
      <w:szCs w:val="28"/>
    </w:rPr>
  </w:style>
  <w:style w:type="character" w:customStyle="1" w:styleId="Heading2Char">
    <w:name w:val="Heading 2 Char"/>
    <w:basedOn w:val="DefaultParagraphFont"/>
    <w:link w:val="Heading2"/>
    <w:rsid w:val="00C850BD"/>
    <w:rPr>
      <w:rFonts w:ascii="Cambria" w:eastAsia="Times New Roman" w:hAnsi="Cambria" w:cs="Calibri"/>
      <w:b/>
      <w:bCs/>
      <w:color w:val="000000"/>
      <w:sz w:val="32"/>
      <w:szCs w:val="32"/>
      <w:lang w:val="en-AU"/>
    </w:rPr>
  </w:style>
  <w:style w:type="character" w:customStyle="1" w:styleId="Heading4Char">
    <w:name w:val="Heading 4 Char"/>
    <w:basedOn w:val="DefaultParagraphFont"/>
    <w:link w:val="Heading4"/>
    <w:uiPriority w:val="9"/>
    <w:rsid w:val="00C850BD"/>
    <w:rPr>
      <w:rFonts w:ascii="Times New Roman" w:eastAsia="Calibri" w:hAnsi="Times New Roman" w:cs="Times New Roman"/>
      <w:b/>
      <w:bCs/>
      <w:sz w:val="24"/>
      <w:szCs w:val="22"/>
      <w:lang w:bidi="ar-SA"/>
    </w:rPr>
  </w:style>
  <w:style w:type="character" w:customStyle="1" w:styleId="Heading5Char">
    <w:name w:val="Heading 5 Char"/>
    <w:basedOn w:val="DefaultParagraphFont"/>
    <w:link w:val="Heading5"/>
    <w:uiPriority w:val="9"/>
    <w:rsid w:val="00C850BD"/>
    <w:rPr>
      <w:rFonts w:ascii="Algerian" w:eastAsia="Times New Roman" w:hAnsi="Algerian" w:cs="Times New Roman"/>
      <w:b/>
      <w:bCs/>
      <w:color w:val="000000"/>
      <w:sz w:val="28"/>
      <w:szCs w:val="28"/>
      <w:lang w:val="en-AU"/>
    </w:rPr>
  </w:style>
  <w:style w:type="character" w:styleId="Hyperlink">
    <w:name w:val="Hyperlink"/>
    <w:basedOn w:val="DefaultParagraphFont"/>
    <w:uiPriority w:val="99"/>
    <w:unhideWhenUsed/>
    <w:rsid w:val="00C850BD"/>
    <w:rPr>
      <w:color w:val="0000FF"/>
      <w:u w:val="single"/>
    </w:rPr>
  </w:style>
  <w:style w:type="paragraph" w:styleId="Header">
    <w:name w:val="header"/>
    <w:basedOn w:val="Normal"/>
    <w:link w:val="HeaderChar"/>
    <w:unhideWhenUsed/>
    <w:rsid w:val="00C850BD"/>
    <w:pPr>
      <w:tabs>
        <w:tab w:val="center" w:pos="4680"/>
        <w:tab w:val="right" w:pos="9360"/>
      </w:tabs>
    </w:pPr>
  </w:style>
  <w:style w:type="character" w:customStyle="1" w:styleId="HeaderChar">
    <w:name w:val="Header Char"/>
    <w:basedOn w:val="DefaultParagraphFont"/>
    <w:link w:val="Header"/>
    <w:rsid w:val="00C850BD"/>
    <w:rPr>
      <w:rFonts w:eastAsia="Calibri"/>
      <w:sz w:val="22"/>
      <w:szCs w:val="22"/>
    </w:rPr>
  </w:style>
  <w:style w:type="paragraph" w:styleId="NormalWeb">
    <w:name w:val="Normal (Web)"/>
    <w:basedOn w:val="Normal"/>
    <w:uiPriority w:val="99"/>
    <w:semiHidden/>
    <w:unhideWhenUsed/>
    <w:rsid w:val="00C850BD"/>
    <w:pPr>
      <w:spacing w:before="100" w:beforeAutospacing="1" w:after="100" w:afterAutospacing="1"/>
      <w:jc w:val="left"/>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50BD"/>
    <w:pPr>
      <w:tabs>
        <w:tab w:val="center" w:pos="4680"/>
        <w:tab w:val="right" w:pos="9360"/>
      </w:tabs>
    </w:pPr>
  </w:style>
  <w:style w:type="character" w:customStyle="1" w:styleId="FooterChar">
    <w:name w:val="Footer Char"/>
    <w:basedOn w:val="DefaultParagraphFont"/>
    <w:link w:val="Footer"/>
    <w:uiPriority w:val="99"/>
    <w:rsid w:val="00C850BD"/>
    <w:rPr>
      <w:rFonts w:eastAsia="Calibri"/>
      <w:sz w:val="22"/>
      <w:szCs w:val="22"/>
    </w:rPr>
  </w:style>
  <w:style w:type="paragraph" w:styleId="FootnoteText">
    <w:name w:val="footnote text"/>
    <w:basedOn w:val="Normal"/>
    <w:link w:val="FootnoteTextChar"/>
    <w:uiPriority w:val="99"/>
    <w:unhideWhenUsed/>
    <w:qFormat/>
    <w:rsid w:val="00C850BD"/>
    <w:rPr>
      <w:sz w:val="20"/>
      <w:szCs w:val="20"/>
    </w:rPr>
  </w:style>
  <w:style w:type="character" w:customStyle="1" w:styleId="FootnoteTextChar">
    <w:name w:val="Footnote Text Char"/>
    <w:basedOn w:val="DefaultParagraphFont"/>
    <w:link w:val="FootnoteText"/>
    <w:uiPriority w:val="99"/>
    <w:rsid w:val="00C850BD"/>
    <w:rPr>
      <w:rFonts w:eastAsia="Calibri"/>
    </w:rPr>
  </w:style>
  <w:style w:type="character" w:styleId="FootnoteReference">
    <w:name w:val="footnote reference"/>
    <w:uiPriority w:val="99"/>
    <w:unhideWhenUsed/>
    <w:qFormat/>
    <w:rsid w:val="00C850BD"/>
    <w:rPr>
      <w:vertAlign w:val="superscript"/>
    </w:rPr>
  </w:style>
  <w:style w:type="numbering" w:customStyle="1" w:styleId="NoList1">
    <w:name w:val="No List1"/>
    <w:next w:val="NoList"/>
    <w:uiPriority w:val="99"/>
    <w:semiHidden/>
    <w:unhideWhenUsed/>
    <w:rsid w:val="00C850BD"/>
  </w:style>
  <w:style w:type="character" w:customStyle="1" w:styleId="apple-converted-space">
    <w:name w:val="apple-converted-space"/>
    <w:rsid w:val="00C850BD"/>
  </w:style>
  <w:style w:type="table" w:styleId="TableGrid">
    <w:name w:val="Table Grid"/>
    <w:basedOn w:val="TableNormal"/>
    <w:uiPriority w:val="59"/>
    <w:rsid w:val="00C850BD"/>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C850BD"/>
    <w:pPr>
      <w:ind w:firstLine="360"/>
    </w:pPr>
    <w:rPr>
      <w:rFonts w:eastAsia="Calibri"/>
      <w:sz w:val="22"/>
      <w:szCs w:val="22"/>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850BD"/>
  </w:style>
  <w:style w:type="character" w:styleId="FollowedHyperlink">
    <w:name w:val="FollowedHyperlink"/>
    <w:uiPriority w:val="99"/>
    <w:semiHidden/>
    <w:unhideWhenUsed/>
    <w:rsid w:val="00C850BD"/>
    <w:rPr>
      <w:color w:val="954F72"/>
      <w:u w:val="single"/>
    </w:rPr>
  </w:style>
  <w:style w:type="paragraph" w:customStyle="1" w:styleId="msonormal0">
    <w:name w:val="msonormal"/>
    <w:basedOn w:val="Normal"/>
    <w:rsid w:val="00C850BD"/>
    <w:pPr>
      <w:spacing w:before="100" w:beforeAutospacing="1" w:after="100" w:afterAutospacing="1"/>
      <w:jc w:val="left"/>
    </w:pPr>
    <w:rPr>
      <w:rFonts w:ascii="Times New Roman" w:eastAsia="Times New Roman" w:hAnsi="Times New Roman" w:cs="Times New Roman"/>
      <w:sz w:val="24"/>
      <w:szCs w:val="24"/>
    </w:rPr>
  </w:style>
  <w:style w:type="paragraph" w:customStyle="1" w:styleId="xl65">
    <w:name w:val="xl65"/>
    <w:basedOn w:val="Normal"/>
    <w:rsid w:val="00C850BD"/>
    <w:pPr>
      <w:shd w:val="clear" w:color="000000" w:fill="C6E0B4"/>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66">
    <w:name w:val="xl66"/>
    <w:basedOn w:val="Normal"/>
    <w:rsid w:val="00C850BD"/>
    <w:pPr>
      <w:shd w:val="clear" w:color="000000" w:fill="C6E0B4"/>
      <w:spacing w:before="100" w:beforeAutospacing="1" w:after="100" w:afterAutospacing="1"/>
      <w:jc w:val="left"/>
    </w:pPr>
    <w:rPr>
      <w:rFonts w:ascii="Arial Narrow" w:eastAsia="Times New Roman" w:hAnsi="Arial Narrow" w:cs="Times New Roman"/>
      <w:sz w:val="20"/>
      <w:szCs w:val="20"/>
    </w:rPr>
  </w:style>
  <w:style w:type="paragraph" w:customStyle="1" w:styleId="xl67">
    <w:name w:val="xl67"/>
    <w:basedOn w:val="Normal"/>
    <w:rsid w:val="00C850BD"/>
    <w:pPr>
      <w:shd w:val="clear" w:color="000000" w:fill="C6E0B4"/>
      <w:spacing w:before="100" w:beforeAutospacing="1" w:after="100" w:afterAutospacing="1"/>
      <w:jc w:val="left"/>
    </w:pPr>
    <w:rPr>
      <w:rFonts w:ascii="Arial Narrow" w:eastAsia="Times New Roman" w:hAnsi="Arial Narrow" w:cs="Times New Roman"/>
      <w:sz w:val="20"/>
      <w:szCs w:val="20"/>
    </w:rPr>
  </w:style>
  <w:style w:type="paragraph" w:customStyle="1" w:styleId="xl68">
    <w:name w:val="xl68"/>
    <w:basedOn w:val="Normal"/>
    <w:rsid w:val="00C850BD"/>
    <w:pPr>
      <w:shd w:val="clear" w:color="000000" w:fill="C6E0B4"/>
      <w:spacing w:before="100" w:beforeAutospacing="1" w:after="100" w:afterAutospacing="1"/>
      <w:jc w:val="center"/>
    </w:pPr>
    <w:rPr>
      <w:rFonts w:ascii="Arial Narrow" w:eastAsia="Times New Roman" w:hAnsi="Arial Narrow" w:cs="Times New Roman"/>
      <w:sz w:val="20"/>
      <w:szCs w:val="20"/>
    </w:rPr>
  </w:style>
  <w:style w:type="paragraph" w:customStyle="1" w:styleId="xl69">
    <w:name w:val="xl69"/>
    <w:basedOn w:val="Normal"/>
    <w:rsid w:val="00C850BD"/>
    <w:pPr>
      <w:shd w:val="clear" w:color="000000" w:fill="C6E0B4"/>
      <w:spacing w:before="100" w:beforeAutospacing="1" w:after="100" w:afterAutospacing="1"/>
      <w:jc w:val="center"/>
      <w:textAlignment w:val="center"/>
    </w:pPr>
    <w:rPr>
      <w:rFonts w:ascii="Arial Narrow" w:eastAsia="Times New Roman" w:hAnsi="Arial Narrow" w:cs="Times New Roman"/>
      <w:sz w:val="20"/>
      <w:szCs w:val="20"/>
    </w:rPr>
  </w:style>
  <w:style w:type="paragraph" w:customStyle="1" w:styleId="xl70">
    <w:name w:val="xl70"/>
    <w:basedOn w:val="Normal"/>
    <w:rsid w:val="00C850BD"/>
    <w:pPr>
      <w:spacing w:before="100" w:beforeAutospacing="1" w:after="100" w:afterAutospacing="1"/>
      <w:jc w:val="left"/>
    </w:pPr>
    <w:rPr>
      <w:rFonts w:ascii="Times New Roman" w:eastAsia="Times New Roman" w:hAnsi="Times New Roman" w:cs="Times New Roman"/>
      <w:sz w:val="24"/>
      <w:szCs w:val="24"/>
    </w:rPr>
  </w:style>
  <w:style w:type="paragraph" w:customStyle="1" w:styleId="xl71">
    <w:name w:val="xl71"/>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2">
    <w:name w:val="xl72"/>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3">
    <w:name w:val="xl73"/>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4">
    <w:name w:val="xl74"/>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5">
    <w:name w:val="xl75"/>
    <w:basedOn w:val="Normal"/>
    <w:rsid w:val="00C850BD"/>
    <w:pPr>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6">
    <w:name w:val="xl76"/>
    <w:basedOn w:val="Normal"/>
    <w:rsid w:val="00C850BD"/>
    <w:pPr>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77">
    <w:name w:val="xl77"/>
    <w:basedOn w:val="Normal"/>
    <w:rsid w:val="00C850BD"/>
    <w:pPr>
      <w:shd w:val="clear" w:color="000000" w:fill="FFFF00"/>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78">
    <w:name w:val="xl78"/>
    <w:basedOn w:val="Normal"/>
    <w:rsid w:val="00C850BD"/>
    <w:pPr>
      <w:shd w:val="clear" w:color="000000" w:fill="FFFF00"/>
      <w:spacing w:before="100" w:beforeAutospacing="1" w:after="100" w:afterAutospacing="1"/>
      <w:jc w:val="left"/>
      <w:textAlignment w:val="top"/>
    </w:pPr>
    <w:rPr>
      <w:rFonts w:ascii="Times New Roman" w:eastAsia="Times New Roman" w:hAnsi="Times New Roman" w:cs="Times New Roman"/>
      <w:sz w:val="24"/>
      <w:szCs w:val="24"/>
    </w:rPr>
  </w:style>
  <w:style w:type="paragraph" w:customStyle="1" w:styleId="xl79">
    <w:name w:val="xl79"/>
    <w:basedOn w:val="Normal"/>
    <w:rsid w:val="00C850BD"/>
    <w:pPr>
      <w:shd w:val="clear" w:color="000000" w:fill="A9D08E"/>
      <w:spacing w:before="100" w:beforeAutospacing="1" w:after="100" w:afterAutospacing="1"/>
      <w:jc w:val="left"/>
      <w:textAlignment w:val="top"/>
    </w:pPr>
    <w:rPr>
      <w:rFonts w:ascii="Arial Narrow" w:eastAsia="Times New Roman" w:hAnsi="Arial Narrow" w:cs="Times New Roman"/>
      <w:sz w:val="18"/>
      <w:szCs w:val="18"/>
    </w:rPr>
  </w:style>
  <w:style w:type="paragraph" w:customStyle="1" w:styleId="xl80">
    <w:name w:val="xl80"/>
    <w:basedOn w:val="Normal"/>
    <w:rsid w:val="00C850BD"/>
    <w:pPr>
      <w:shd w:val="clear" w:color="000000" w:fill="FFFF00"/>
      <w:spacing w:before="100" w:beforeAutospacing="1" w:after="100" w:afterAutospacing="1"/>
      <w:jc w:val="left"/>
    </w:pPr>
    <w:rPr>
      <w:rFonts w:ascii="Arial Narrow" w:eastAsia="Times New Roman" w:hAnsi="Arial Narrow" w:cs="Times New Roman"/>
      <w:sz w:val="18"/>
      <w:szCs w:val="18"/>
    </w:rPr>
  </w:style>
  <w:style w:type="paragraph" w:customStyle="1" w:styleId="xl81">
    <w:name w:val="xl81"/>
    <w:basedOn w:val="Normal"/>
    <w:rsid w:val="00C850BD"/>
    <w:pPr>
      <w:shd w:val="clear" w:color="000000" w:fill="FFFF00"/>
      <w:spacing w:before="100" w:beforeAutospacing="1" w:after="100" w:afterAutospacing="1"/>
      <w:jc w:val="left"/>
      <w:textAlignment w:val="top"/>
    </w:pPr>
    <w:rPr>
      <w:rFonts w:ascii="Arial Narrow" w:eastAsia="Times New Roman" w:hAnsi="Arial Narrow" w:cs="Times New Roman"/>
      <w:sz w:val="18"/>
      <w:szCs w:val="18"/>
    </w:rPr>
  </w:style>
  <w:style w:type="paragraph" w:styleId="BalloonText">
    <w:name w:val="Balloon Text"/>
    <w:basedOn w:val="Normal"/>
    <w:link w:val="BalloonTextChar"/>
    <w:uiPriority w:val="99"/>
    <w:semiHidden/>
    <w:unhideWhenUsed/>
    <w:rsid w:val="00F93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DDE"/>
    <w:rPr>
      <w:rFonts w:ascii="Segoe UI" w:eastAsia="Calibri" w:hAnsi="Segoe UI" w:cs="Segoe UI"/>
      <w:sz w:val="18"/>
      <w:szCs w:val="18"/>
    </w:rPr>
  </w:style>
  <w:style w:type="character" w:styleId="UnresolvedMention">
    <w:name w:val="Unresolved Mention"/>
    <w:basedOn w:val="DefaultParagraphFont"/>
    <w:uiPriority w:val="99"/>
    <w:semiHidden/>
    <w:unhideWhenUsed/>
    <w:rsid w:val="00263B39"/>
    <w:rPr>
      <w:color w:val="605E5C"/>
      <w:shd w:val="clear" w:color="auto" w:fill="E1DFDD"/>
    </w:rPr>
  </w:style>
  <w:style w:type="table" w:customStyle="1" w:styleId="TableGrid312">
    <w:name w:val="Table Grid312"/>
    <w:basedOn w:val="TableNormal"/>
    <w:uiPriority w:val="59"/>
    <w:rsid w:val="004C73DB"/>
    <w:pPr>
      <w:jc w:val="both"/>
    </w:pPr>
    <w:rPr>
      <w:rFonts w:eastAsia="Calibri"/>
      <w:sz w:val="22"/>
      <w:szCs w:val="22"/>
      <w:lang w:val="en-A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E059A"/>
    <w:pPr>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E059A"/>
    <w:rPr>
      <w:rFonts w:ascii="Times New Roman" w:eastAsia="Times New Roman" w:hAnsi="Times New Roman" w:cs="Times New Roman"/>
      <w:sz w:val="24"/>
    </w:rPr>
  </w:style>
  <w:style w:type="paragraph" w:styleId="ListParagraph">
    <w:name w:val="List Paragraph"/>
    <w:basedOn w:val="Normal"/>
    <w:uiPriority w:val="34"/>
    <w:qFormat/>
    <w:rsid w:val="007E059A"/>
    <w:pPr>
      <w:ind w:left="720"/>
      <w:contextualSpacing/>
    </w:pPr>
    <w:rPr>
      <w:rFonts w:ascii="Times New Roman" w:hAnsi="Times New Roman" w:cs="Times New Roman"/>
      <w:sz w:val="24"/>
      <w:lang w:bidi="ar-SA"/>
    </w:rPr>
  </w:style>
  <w:style w:type="paragraph" w:customStyle="1" w:styleId="Verse">
    <w:name w:val="Verse"/>
    <w:basedOn w:val="Normal"/>
    <w:link w:val="VerseChar"/>
    <w:qFormat/>
    <w:rsid w:val="007E059A"/>
    <w:pPr>
      <w:ind w:left="288" w:right="288"/>
    </w:pPr>
    <w:rPr>
      <w:rFonts w:ascii="Times New Roman" w:hAnsi="Times New Roman" w:cs="Times New Roman"/>
      <w:bCs/>
      <w:i/>
      <w:sz w:val="24"/>
      <w:lang w:bidi="ar-SA"/>
    </w:rPr>
  </w:style>
  <w:style w:type="character" w:customStyle="1" w:styleId="VerseChar">
    <w:name w:val="Verse Char"/>
    <w:basedOn w:val="DefaultParagraphFont"/>
    <w:link w:val="Verse"/>
    <w:rsid w:val="007E059A"/>
    <w:rPr>
      <w:rFonts w:ascii="Times New Roman" w:eastAsia="Calibri" w:hAnsi="Times New Roman" w:cs="Times New Roman"/>
      <w:bCs/>
      <w:i/>
      <w:sz w:val="24"/>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9344689">
      <w:bodyDiv w:val="1"/>
      <w:marLeft w:val="0"/>
      <w:marRight w:val="0"/>
      <w:marTop w:val="0"/>
      <w:marBottom w:val="0"/>
      <w:divBdr>
        <w:top w:val="none" w:sz="0" w:space="0" w:color="auto"/>
        <w:left w:val="none" w:sz="0" w:space="0" w:color="auto"/>
        <w:bottom w:val="none" w:sz="0" w:space="0" w:color="auto"/>
        <w:right w:val="none" w:sz="0" w:space="0" w:color="auto"/>
      </w:divBdr>
    </w:div>
    <w:div w:id="840582767">
      <w:bodyDiv w:val="1"/>
      <w:marLeft w:val="0"/>
      <w:marRight w:val="0"/>
      <w:marTop w:val="0"/>
      <w:marBottom w:val="0"/>
      <w:divBdr>
        <w:top w:val="none" w:sz="0" w:space="0" w:color="auto"/>
        <w:left w:val="none" w:sz="0" w:space="0" w:color="auto"/>
        <w:bottom w:val="none" w:sz="0" w:space="0" w:color="auto"/>
        <w:right w:val="none" w:sz="0" w:space="0" w:color="auto"/>
      </w:divBdr>
    </w:div>
    <w:div w:id="899484431">
      <w:bodyDiv w:val="1"/>
      <w:marLeft w:val="0"/>
      <w:marRight w:val="0"/>
      <w:marTop w:val="0"/>
      <w:marBottom w:val="0"/>
      <w:divBdr>
        <w:top w:val="none" w:sz="0" w:space="0" w:color="auto"/>
        <w:left w:val="none" w:sz="0" w:space="0" w:color="auto"/>
        <w:bottom w:val="none" w:sz="0" w:space="0" w:color="auto"/>
        <w:right w:val="none" w:sz="0" w:space="0" w:color="auto"/>
      </w:divBdr>
    </w:div>
    <w:div w:id="1912230233">
      <w:bodyDiv w:val="1"/>
      <w:marLeft w:val="0"/>
      <w:marRight w:val="0"/>
      <w:marTop w:val="0"/>
      <w:marBottom w:val="0"/>
      <w:divBdr>
        <w:top w:val="none" w:sz="0" w:space="0" w:color="auto"/>
        <w:left w:val="none" w:sz="0" w:space="0" w:color="auto"/>
        <w:bottom w:val="none" w:sz="0" w:space="0" w:color="auto"/>
        <w:right w:val="none" w:sz="0" w:space="0" w:color="auto"/>
      </w:divBdr>
    </w:div>
    <w:div w:id="1929388690">
      <w:bodyDiv w:val="1"/>
      <w:marLeft w:val="0"/>
      <w:marRight w:val="0"/>
      <w:marTop w:val="0"/>
      <w:marBottom w:val="0"/>
      <w:divBdr>
        <w:top w:val="none" w:sz="0" w:space="0" w:color="auto"/>
        <w:left w:val="none" w:sz="0" w:space="0" w:color="auto"/>
        <w:bottom w:val="none" w:sz="0" w:space="0" w:color="auto"/>
        <w:right w:val="none" w:sz="0" w:space="0" w:color="auto"/>
      </w:divBdr>
    </w:div>
    <w:div w:id="1965505142">
      <w:bodyDiv w:val="1"/>
      <w:marLeft w:val="0"/>
      <w:marRight w:val="0"/>
      <w:marTop w:val="0"/>
      <w:marBottom w:val="0"/>
      <w:divBdr>
        <w:top w:val="none" w:sz="0" w:space="0" w:color="auto"/>
        <w:left w:val="none" w:sz="0" w:space="0" w:color="auto"/>
        <w:bottom w:val="none" w:sz="0" w:space="0" w:color="auto"/>
        <w:right w:val="none" w:sz="0" w:space="0" w:color="auto"/>
      </w:divBdr>
    </w:div>
    <w:div w:id="203885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mailto:gkilli@ao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s://www.betemunah.org/sederim/iyar2079.html" TargetMode="External"/><Relationship Id="rId2" Type="http://schemas.openxmlformats.org/officeDocument/2006/relationships/styles" Target="styles.xml"/><Relationship Id="rId16" Type="http://schemas.openxmlformats.org/officeDocument/2006/relationships/hyperlink" Target="https://www.betemunah.org/sederim/iyar2079.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s://torahfocus.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17738</Words>
  <Characters>101111</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Smith</dc:creator>
  <cp:keywords/>
  <dc:description/>
  <cp:lastModifiedBy>Greg Killian</cp:lastModifiedBy>
  <cp:revision>2</cp:revision>
  <cp:lastPrinted>2020-09-24T18:53:00Z</cp:lastPrinted>
  <dcterms:created xsi:type="dcterms:W3CDTF">2024-06-05T00:55:00Z</dcterms:created>
  <dcterms:modified xsi:type="dcterms:W3CDTF">2024-06-05T00:55:00Z</dcterms:modified>
</cp:coreProperties>
</file>