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86" w:type="dxa"/>
        <w:tblLayout w:type="fixed"/>
        <w:tblCellMar>
          <w:left w:w="0" w:type="dxa"/>
          <w:right w:w="0" w:type="dxa"/>
        </w:tblCellMar>
        <w:tblLook w:val="01E0" w:firstRow="1" w:lastRow="1" w:firstColumn="1" w:lastColumn="1" w:noHBand="0" w:noVBand="0"/>
      </w:tblPr>
      <w:tblGrid>
        <w:gridCol w:w="3367"/>
        <w:gridCol w:w="2331"/>
        <w:gridCol w:w="3639"/>
      </w:tblGrid>
      <w:tr w:rsidR="004E75D1" w:rsidRPr="007A1520" w14:paraId="69BD1F69" w14:textId="77777777" w:rsidTr="001A10B7">
        <w:trPr>
          <w:trHeight w:val="1928"/>
        </w:trPr>
        <w:tc>
          <w:tcPr>
            <w:tcW w:w="3367" w:type="dxa"/>
            <w:hideMark/>
          </w:tcPr>
          <w:p w14:paraId="4183D568" w14:textId="32D372A7" w:rsidR="004E75D1" w:rsidRPr="007A1520" w:rsidRDefault="004E75D1" w:rsidP="001A10B7">
            <w:pPr>
              <w:widowControl w:val="0"/>
              <w:autoSpaceDE w:val="0"/>
              <w:autoSpaceDN w:val="0"/>
              <w:ind w:right="906"/>
              <w:jc w:val="center"/>
              <w:rPr>
                <w:rFonts w:ascii="Times New Roman" w:eastAsia="Times New Roman" w:hAnsi="Times New Roman" w:cs="Times New Roman"/>
                <w:b/>
                <w:lang w:bidi="ar-SA"/>
              </w:rPr>
            </w:pPr>
            <w:r w:rsidRPr="007A1520">
              <w:rPr>
                <w:rFonts w:ascii="Times New Roman" w:eastAsia="Times New Roman" w:hAnsi="Times New Roman" w:cs="Times New Roman"/>
                <w:b/>
                <w:lang w:bidi="ar-SA"/>
              </w:rPr>
              <w:t xml:space="preserve">Esnoga Bet Emunah </w:t>
            </w:r>
            <w:r w:rsidR="00901600">
              <w:rPr>
                <w:rFonts w:ascii="Times New Roman" w:eastAsia="Times New Roman" w:hAnsi="Times New Roman" w:cs="Times New Roman"/>
                <w:b/>
                <w:lang w:bidi="ar-SA"/>
              </w:rPr>
              <w:t>12210 Luckey Summit</w:t>
            </w:r>
            <w:r w:rsidRPr="007A1520">
              <w:rPr>
                <w:rFonts w:ascii="Times New Roman" w:eastAsia="Times New Roman" w:hAnsi="Times New Roman" w:cs="Times New Roman"/>
                <w:b/>
                <w:lang w:bidi="ar-SA"/>
              </w:rPr>
              <w:t xml:space="preserve"> </w:t>
            </w:r>
            <w:r w:rsidR="00FF49BF">
              <w:rPr>
                <w:rFonts w:ascii="Times New Roman" w:eastAsia="Times New Roman" w:hAnsi="Times New Roman" w:cs="Times New Roman"/>
                <w:b/>
                <w:lang w:bidi="ar-SA"/>
              </w:rPr>
              <w:t>San Antonio, TX 78252</w:t>
            </w:r>
          </w:p>
          <w:p w14:paraId="799EBBF0" w14:textId="77777777" w:rsidR="004E75D1" w:rsidRPr="007A1520" w:rsidRDefault="004E75D1" w:rsidP="001A10B7">
            <w:pPr>
              <w:widowControl w:val="0"/>
              <w:autoSpaceDE w:val="0"/>
              <w:autoSpaceDN w:val="0"/>
              <w:spacing w:line="252" w:lineRule="exact"/>
              <w:ind w:right="542"/>
              <w:jc w:val="center"/>
              <w:rPr>
                <w:rFonts w:ascii="Times New Roman" w:eastAsia="Times New Roman" w:hAnsi="Times New Roman" w:cs="Times New Roman"/>
                <w:b/>
                <w:lang w:bidi="ar-SA"/>
              </w:rPr>
            </w:pPr>
            <w:r w:rsidRPr="007A1520">
              <w:rPr>
                <w:rFonts w:ascii="Times New Roman" w:eastAsia="Times New Roman" w:hAnsi="Times New Roman" w:cs="Times New Roman"/>
                <w:b/>
                <w:lang w:bidi="ar-SA"/>
              </w:rPr>
              <w:t>United States of America</w:t>
            </w:r>
          </w:p>
          <w:p w14:paraId="599CD920" w14:textId="77777777" w:rsidR="004E75D1" w:rsidRPr="007A1520" w:rsidRDefault="004E75D1" w:rsidP="001A10B7">
            <w:pPr>
              <w:widowControl w:val="0"/>
              <w:autoSpaceDE w:val="0"/>
              <w:autoSpaceDN w:val="0"/>
              <w:spacing w:before="2" w:line="251" w:lineRule="exact"/>
              <w:ind w:right="899"/>
              <w:jc w:val="center"/>
              <w:rPr>
                <w:rFonts w:ascii="Times New Roman" w:eastAsia="Times New Roman" w:hAnsi="Times New Roman" w:cs="Times New Roman"/>
                <w:b/>
                <w:lang w:bidi="ar-SA"/>
              </w:rPr>
            </w:pPr>
            <w:r w:rsidRPr="007A1520">
              <w:rPr>
                <w:rFonts w:ascii="Times New Roman" w:eastAsia="Times New Roman" w:hAnsi="Times New Roman" w:cs="Times New Roman"/>
                <w:b/>
                <w:lang w:bidi="ar-SA"/>
              </w:rPr>
              <w:t>© 2020</w:t>
            </w:r>
          </w:p>
          <w:p w14:paraId="7142930A" w14:textId="27401B30" w:rsidR="004E75D1" w:rsidRPr="007A1520" w:rsidRDefault="00FF49BF" w:rsidP="001A10B7">
            <w:pPr>
              <w:widowControl w:val="0"/>
              <w:autoSpaceDE w:val="0"/>
              <w:autoSpaceDN w:val="0"/>
              <w:ind w:right="547"/>
              <w:jc w:val="center"/>
              <w:rPr>
                <w:rFonts w:ascii="Times New Roman" w:eastAsia="Times New Roman" w:hAnsi="Times New Roman" w:cs="Times New Roman"/>
                <w:b/>
                <w:lang w:bidi="ar-SA"/>
              </w:rPr>
            </w:pPr>
            <w:hyperlink r:id="rId7" w:history="1">
              <w:r w:rsidR="004E75D1" w:rsidRPr="00832CF8">
                <w:rPr>
                  <w:rStyle w:val="Hyperlink"/>
                  <w:rFonts w:ascii="Times New Roman" w:eastAsia="Times New Roman" w:hAnsi="Times New Roman" w:cs="Times New Roman"/>
                  <w:b/>
                  <w:lang w:bidi="ar-SA"/>
                </w:rPr>
                <w:t>https://www.betemunah.org/</w:t>
              </w:r>
            </w:hyperlink>
            <w:r w:rsidR="004E75D1">
              <w:rPr>
                <w:rFonts w:ascii="Times New Roman" w:eastAsia="Times New Roman" w:hAnsi="Times New Roman" w:cs="Times New Roman"/>
                <w:b/>
                <w:color w:val="0000FF"/>
                <w:u w:val="single"/>
                <w:lang w:bidi="ar-SA"/>
              </w:rPr>
              <w:t>sssss</w:t>
            </w:r>
            <w:r w:rsidR="004E75D1" w:rsidRPr="007A1520">
              <w:rPr>
                <w:rFonts w:ascii="Times New Roman" w:eastAsia="Times New Roman" w:hAnsi="Times New Roman" w:cs="Times New Roman"/>
                <w:b/>
                <w:color w:val="0000FF"/>
                <w:lang w:bidi="ar-SA"/>
              </w:rPr>
              <w:t xml:space="preserve"> </w:t>
            </w:r>
            <w:r w:rsidR="004E75D1" w:rsidRPr="007A1520">
              <w:rPr>
                <w:rFonts w:ascii="Times New Roman" w:eastAsia="Times New Roman" w:hAnsi="Times New Roman" w:cs="Times New Roman"/>
                <w:b/>
                <w:lang w:bidi="ar-SA"/>
              </w:rPr>
              <w:t xml:space="preserve">E-Mail: </w:t>
            </w:r>
            <w:hyperlink r:id="rId8" w:history="1">
              <w:r w:rsidR="004E75D1" w:rsidRPr="007A1520">
                <w:rPr>
                  <w:rFonts w:ascii="Times New Roman" w:eastAsia="Times New Roman" w:hAnsi="Times New Roman" w:cs="Times New Roman"/>
                  <w:b/>
                  <w:color w:val="0000FF"/>
                  <w:u w:val="single"/>
                  <w:lang w:bidi="ar-SA"/>
                </w:rPr>
                <w:t>gkilli@aol.com</w:t>
              </w:r>
            </w:hyperlink>
          </w:p>
        </w:tc>
        <w:tc>
          <w:tcPr>
            <w:tcW w:w="2331" w:type="dxa"/>
            <w:hideMark/>
          </w:tcPr>
          <w:p w14:paraId="220FCE7C" w14:textId="77777777" w:rsidR="004E75D1" w:rsidRPr="007A1520" w:rsidRDefault="004E75D1" w:rsidP="001A10B7">
            <w:pPr>
              <w:widowControl w:val="0"/>
              <w:autoSpaceDE w:val="0"/>
              <w:autoSpaceDN w:val="0"/>
              <w:jc w:val="left"/>
              <w:rPr>
                <w:rFonts w:ascii="Times New Roman" w:eastAsia="Times New Roman" w:hAnsi="Times New Roman" w:cs="Times New Roman"/>
                <w:sz w:val="20"/>
                <w:lang w:bidi="ar-SA"/>
              </w:rPr>
            </w:pPr>
            <w:r w:rsidRPr="007A1520">
              <w:rPr>
                <w:rFonts w:ascii="Times New Roman" w:eastAsia="Times New Roman" w:hAnsi="Times New Roman" w:cs="Times New Roman"/>
                <w:noProof/>
                <w:sz w:val="20"/>
                <w:lang w:bidi="ar-SA"/>
              </w:rPr>
              <w:drawing>
                <wp:inline distT="0" distB="0" distL="0" distR="0" wp14:anchorId="4504B7D2" wp14:editId="610CC017">
                  <wp:extent cx="857250" cy="1219200"/>
                  <wp:effectExtent l="0" t="0" r="0" b="0"/>
                  <wp:docPr id="3" name="image1.jpeg" descr="P8C2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P8C2T1#yIS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0" cy="1219200"/>
                          </a:xfrm>
                          <a:prstGeom prst="rect">
                            <a:avLst/>
                          </a:prstGeom>
                          <a:noFill/>
                          <a:ln>
                            <a:noFill/>
                          </a:ln>
                        </pic:spPr>
                      </pic:pic>
                    </a:graphicData>
                  </a:graphic>
                </wp:inline>
              </w:drawing>
            </w:r>
          </w:p>
        </w:tc>
        <w:tc>
          <w:tcPr>
            <w:tcW w:w="3639" w:type="dxa"/>
            <w:hideMark/>
          </w:tcPr>
          <w:p w14:paraId="53713B98" w14:textId="77777777" w:rsidR="004E75D1" w:rsidRPr="007A1520" w:rsidRDefault="004E75D1" w:rsidP="001A10B7">
            <w:pPr>
              <w:widowControl w:val="0"/>
              <w:autoSpaceDE w:val="0"/>
              <w:autoSpaceDN w:val="0"/>
              <w:ind w:right="674"/>
              <w:jc w:val="center"/>
              <w:rPr>
                <w:rFonts w:ascii="Times New Roman" w:eastAsia="Times New Roman" w:hAnsi="Times New Roman" w:cs="Times New Roman"/>
                <w:b/>
                <w:lang w:bidi="ar-SA"/>
              </w:rPr>
            </w:pPr>
            <w:r w:rsidRPr="007A1520">
              <w:rPr>
                <w:rFonts w:ascii="Times New Roman" w:eastAsia="Times New Roman" w:hAnsi="Times New Roman" w:cs="Times New Roman"/>
                <w:b/>
                <w:lang w:bidi="ar-SA"/>
              </w:rPr>
              <w:t xml:space="preserve">Esnoga Bet El 102 Broken </w:t>
            </w:r>
            <w:r w:rsidRPr="007A1520">
              <w:rPr>
                <w:rFonts w:ascii="Times New Roman" w:eastAsia="Times New Roman" w:hAnsi="Times New Roman" w:cs="Times New Roman"/>
                <w:b/>
                <w:spacing w:val="-3"/>
                <w:lang w:bidi="ar-SA"/>
              </w:rPr>
              <w:t>Arrow</w:t>
            </w:r>
            <w:r w:rsidRPr="007A1520">
              <w:rPr>
                <w:rFonts w:ascii="Times New Roman" w:eastAsia="Times New Roman" w:hAnsi="Times New Roman" w:cs="Times New Roman"/>
                <w:b/>
                <w:spacing w:val="-7"/>
                <w:lang w:bidi="ar-SA"/>
              </w:rPr>
              <w:t xml:space="preserve"> </w:t>
            </w:r>
            <w:r w:rsidRPr="007A1520">
              <w:rPr>
                <w:rFonts w:ascii="Times New Roman" w:eastAsia="Times New Roman" w:hAnsi="Times New Roman" w:cs="Times New Roman"/>
                <w:b/>
                <w:spacing w:val="-12"/>
                <w:lang w:bidi="ar-SA"/>
              </w:rPr>
              <w:t>Dr.</w:t>
            </w:r>
          </w:p>
          <w:p w14:paraId="3A081A2C" w14:textId="77777777" w:rsidR="004E75D1" w:rsidRDefault="004E75D1" w:rsidP="001A10B7">
            <w:pPr>
              <w:widowControl w:val="0"/>
              <w:autoSpaceDE w:val="0"/>
              <w:autoSpaceDN w:val="0"/>
              <w:ind w:right="377"/>
              <w:jc w:val="center"/>
              <w:rPr>
                <w:rFonts w:ascii="Times New Roman" w:eastAsia="Times New Roman" w:hAnsi="Times New Roman" w:cs="Times New Roman"/>
                <w:b/>
                <w:lang w:bidi="ar-SA"/>
              </w:rPr>
            </w:pPr>
            <w:r w:rsidRPr="007A1520">
              <w:rPr>
                <w:rFonts w:ascii="Times New Roman" w:eastAsia="Times New Roman" w:hAnsi="Times New Roman" w:cs="Times New Roman"/>
                <w:b/>
                <w:lang w:bidi="ar-SA"/>
              </w:rPr>
              <w:t>Paris TN 38242</w:t>
            </w:r>
          </w:p>
          <w:p w14:paraId="63E0EFA9" w14:textId="77777777" w:rsidR="004E75D1" w:rsidRPr="007A1520" w:rsidRDefault="004E75D1" w:rsidP="001A10B7">
            <w:pPr>
              <w:widowControl w:val="0"/>
              <w:autoSpaceDE w:val="0"/>
              <w:autoSpaceDN w:val="0"/>
              <w:ind w:right="377"/>
              <w:jc w:val="center"/>
              <w:rPr>
                <w:rFonts w:ascii="Times New Roman" w:eastAsia="Times New Roman" w:hAnsi="Times New Roman" w:cs="Times New Roman"/>
                <w:b/>
                <w:lang w:bidi="ar-SA"/>
              </w:rPr>
            </w:pPr>
            <w:r w:rsidRPr="007A1520">
              <w:rPr>
                <w:rFonts w:ascii="Times New Roman" w:eastAsia="Times New Roman" w:hAnsi="Times New Roman" w:cs="Times New Roman"/>
                <w:b/>
                <w:lang w:bidi="ar-SA"/>
              </w:rPr>
              <w:t>United States of America</w:t>
            </w:r>
          </w:p>
          <w:p w14:paraId="475712E4" w14:textId="77777777" w:rsidR="004E75D1" w:rsidRPr="007A1520" w:rsidRDefault="004E75D1" w:rsidP="001A10B7">
            <w:pPr>
              <w:widowControl w:val="0"/>
              <w:autoSpaceDE w:val="0"/>
              <w:autoSpaceDN w:val="0"/>
              <w:spacing w:line="249" w:lineRule="exact"/>
              <w:ind w:right="170"/>
              <w:jc w:val="center"/>
              <w:rPr>
                <w:rFonts w:ascii="Times New Roman" w:eastAsia="Times New Roman" w:hAnsi="Times New Roman" w:cs="Times New Roman"/>
                <w:b/>
                <w:lang w:bidi="ar-SA"/>
              </w:rPr>
            </w:pPr>
            <w:r w:rsidRPr="007A1520">
              <w:rPr>
                <w:rFonts w:ascii="Times New Roman" w:eastAsia="Times New Roman" w:hAnsi="Times New Roman" w:cs="Times New Roman"/>
                <w:b/>
                <w:lang w:bidi="ar-SA"/>
              </w:rPr>
              <w:t>© 2020</w:t>
            </w:r>
          </w:p>
          <w:p w14:paraId="727C8F44" w14:textId="615FBB68" w:rsidR="004E75D1" w:rsidRPr="007A1520" w:rsidRDefault="00FF49BF" w:rsidP="001A10B7">
            <w:pPr>
              <w:widowControl w:val="0"/>
              <w:autoSpaceDE w:val="0"/>
              <w:autoSpaceDN w:val="0"/>
              <w:spacing w:line="251" w:lineRule="exact"/>
              <w:ind w:right="170"/>
              <w:jc w:val="center"/>
              <w:rPr>
                <w:rFonts w:ascii="Times New Roman" w:eastAsia="Times New Roman" w:hAnsi="Times New Roman" w:cs="Times New Roman"/>
                <w:b/>
                <w:lang w:bidi="ar-SA"/>
              </w:rPr>
            </w:pPr>
            <w:hyperlink r:id="rId10" w:history="1">
              <w:r w:rsidR="004E75D1" w:rsidRPr="00832CF8">
                <w:rPr>
                  <w:rStyle w:val="Hyperlink"/>
                  <w:rFonts w:ascii="Times New Roman" w:eastAsia="Times New Roman" w:hAnsi="Times New Roman" w:cs="Times New Roman"/>
                  <w:b/>
                  <w:lang w:bidi="ar-SA"/>
                </w:rPr>
                <w:t>https://torahfocus.com/</w:t>
              </w:r>
            </w:hyperlink>
          </w:p>
          <w:p w14:paraId="2F9106C2" w14:textId="30A55CC0" w:rsidR="004E75D1" w:rsidRPr="007A1520" w:rsidRDefault="004E75D1" w:rsidP="001A10B7">
            <w:pPr>
              <w:widowControl w:val="0"/>
              <w:autoSpaceDE w:val="0"/>
              <w:autoSpaceDN w:val="0"/>
              <w:ind w:right="170"/>
              <w:jc w:val="center"/>
              <w:rPr>
                <w:rFonts w:ascii="Times New Roman" w:eastAsia="Times New Roman" w:hAnsi="Times New Roman" w:cs="Times New Roman"/>
                <w:b/>
                <w:lang w:bidi="ar-SA"/>
              </w:rPr>
            </w:pPr>
            <w:r w:rsidRPr="007A1520">
              <w:rPr>
                <w:rFonts w:ascii="Times New Roman" w:eastAsia="Times New Roman" w:hAnsi="Times New Roman" w:cs="Times New Roman"/>
                <w:b/>
                <w:lang w:bidi="ar-SA"/>
              </w:rPr>
              <w:t xml:space="preserve">E-Mail: </w:t>
            </w:r>
            <w:hyperlink r:id="rId11" w:history="1">
              <w:r w:rsidRPr="007A1520">
                <w:rPr>
                  <w:rFonts w:ascii="Times New Roman" w:eastAsia="Times New Roman" w:hAnsi="Times New Roman" w:cs="Times New Roman"/>
                  <w:b/>
                  <w:color w:val="0000FF"/>
                  <w:u w:val="single"/>
                  <w:lang w:bidi="ar-SA"/>
                </w:rPr>
                <w:t>waltoakley@charter.net</w:t>
              </w:r>
            </w:hyperlink>
          </w:p>
        </w:tc>
      </w:tr>
    </w:tbl>
    <w:p w14:paraId="176ADE4E" w14:textId="77777777" w:rsidR="004E75D1" w:rsidRDefault="004E75D1" w:rsidP="004E75D1">
      <w:pPr>
        <w:widowControl w:val="0"/>
        <w:autoSpaceDE w:val="0"/>
        <w:autoSpaceDN w:val="0"/>
        <w:spacing w:line="273" w:lineRule="exact"/>
        <w:ind w:right="389"/>
        <w:jc w:val="center"/>
        <w:outlineLvl w:val="1"/>
        <w:rPr>
          <w:rFonts w:ascii="Times New Roman" w:eastAsia="Times New Roman" w:hAnsi="Times New Roman" w:cs="Times New Roman"/>
          <w:b/>
          <w:bCs/>
          <w:color w:val="CC0000"/>
          <w:sz w:val="24"/>
          <w:szCs w:val="24"/>
          <w:lang w:bidi="ar-SA"/>
        </w:rPr>
      </w:pPr>
    </w:p>
    <w:p w14:paraId="79DF2409" w14:textId="77777777" w:rsidR="004E75D1" w:rsidRPr="007A1520" w:rsidRDefault="004E75D1" w:rsidP="004E75D1">
      <w:pPr>
        <w:widowControl w:val="0"/>
        <w:autoSpaceDE w:val="0"/>
        <w:autoSpaceDN w:val="0"/>
        <w:spacing w:line="273" w:lineRule="exact"/>
        <w:ind w:right="389"/>
        <w:jc w:val="center"/>
        <w:outlineLvl w:val="1"/>
        <w:rPr>
          <w:rFonts w:ascii="Times New Roman" w:eastAsia="Times New Roman" w:hAnsi="Times New Roman" w:cs="Times New Roman"/>
          <w:b/>
          <w:bCs/>
          <w:sz w:val="24"/>
          <w:szCs w:val="24"/>
          <w:lang w:bidi="ar-SA"/>
        </w:rPr>
      </w:pPr>
      <w:r w:rsidRPr="007A1520">
        <w:rPr>
          <w:rFonts w:ascii="Times New Roman" w:eastAsia="Times New Roman" w:hAnsi="Times New Roman" w:cs="Times New Roman"/>
          <w:b/>
          <w:bCs/>
          <w:color w:val="CC0000"/>
          <w:sz w:val="24"/>
          <w:szCs w:val="24"/>
          <w:lang w:bidi="ar-SA"/>
        </w:rPr>
        <w:t>Triennial Cycle (Triennial Torah Cycle) / Septennial Cycle (Septennial Torah Cycle)</w:t>
      </w:r>
    </w:p>
    <w:p w14:paraId="007654F9" w14:textId="77777777" w:rsidR="004E75D1" w:rsidRPr="00951CD8" w:rsidRDefault="004E75D1" w:rsidP="004E75D1">
      <w:pPr>
        <w:widowControl w:val="0"/>
        <w:tabs>
          <w:tab w:val="center" w:pos="4320"/>
          <w:tab w:val="right" w:pos="8640"/>
        </w:tabs>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4E75D1" w:rsidRPr="00951CD8" w14:paraId="0E448020" w14:textId="77777777" w:rsidTr="001A10B7">
        <w:trPr>
          <w:jc w:val="center"/>
        </w:trPr>
        <w:tc>
          <w:tcPr>
            <w:tcW w:w="4627" w:type="dxa"/>
            <w:tcBorders>
              <w:top w:val="single" w:sz="4" w:space="0" w:color="auto"/>
              <w:left w:val="single" w:sz="4" w:space="0" w:color="auto"/>
              <w:bottom w:val="single" w:sz="4" w:space="0" w:color="auto"/>
              <w:right w:val="single" w:sz="4" w:space="0" w:color="auto"/>
            </w:tcBorders>
            <w:hideMark/>
          </w:tcPr>
          <w:p w14:paraId="56A696EB" w14:textId="77777777" w:rsidR="004E75D1" w:rsidRPr="00951CD8" w:rsidRDefault="004E75D1" w:rsidP="001A10B7">
            <w:pPr>
              <w:widowControl w:val="0"/>
              <w:tabs>
                <w:tab w:val="center" w:pos="4320"/>
                <w:tab w:val="right" w:pos="8640"/>
              </w:tabs>
              <w:jc w:val="center"/>
              <w:rPr>
                <w:rFonts w:asciiTheme="majorBidi" w:eastAsia="Times New Roman" w:hAnsiTheme="majorBidi" w:cstheme="majorBidi"/>
                <w:b/>
                <w:bCs/>
                <w:kern w:val="16"/>
                <w:lang w:val="en-AU" w:eastAsia="en-AU"/>
              </w:rPr>
            </w:pPr>
            <w:r w:rsidRPr="00951CD8">
              <w:rPr>
                <w:rFonts w:asciiTheme="majorBidi" w:eastAsia="Times New Roman" w:hAnsiTheme="majorBid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4FF893A2" w14:textId="77777777" w:rsidR="004E75D1" w:rsidRPr="00951CD8" w:rsidRDefault="004E75D1" w:rsidP="001A10B7">
            <w:pPr>
              <w:widowControl w:val="0"/>
              <w:jc w:val="center"/>
              <w:rPr>
                <w:rFonts w:asciiTheme="majorBidi" w:eastAsia="Times New Roman" w:hAnsiTheme="majorBidi" w:cstheme="majorBidi"/>
                <w:b/>
                <w:kern w:val="16"/>
                <w:lang w:val="en-AU" w:eastAsia="en-AU"/>
              </w:rPr>
            </w:pPr>
            <w:r>
              <w:rPr>
                <w:rFonts w:asciiTheme="majorBidi" w:eastAsia="Times New Roman" w:hAnsiTheme="majorBidi" w:cstheme="majorBidi"/>
                <w:b/>
                <w:lang w:val="en-AU" w:eastAsia="en-AU"/>
              </w:rPr>
              <w:t xml:space="preserve">Second Year of the Triennial Reading Cycle </w:t>
            </w:r>
          </w:p>
        </w:tc>
      </w:tr>
      <w:tr w:rsidR="004E75D1" w:rsidRPr="00951CD8" w14:paraId="7D4D8593" w14:textId="77777777" w:rsidTr="001A10B7">
        <w:trPr>
          <w:jc w:val="center"/>
        </w:trPr>
        <w:tc>
          <w:tcPr>
            <w:tcW w:w="4627" w:type="dxa"/>
            <w:tcBorders>
              <w:top w:val="single" w:sz="4" w:space="0" w:color="auto"/>
              <w:left w:val="single" w:sz="4" w:space="0" w:color="auto"/>
              <w:bottom w:val="single" w:sz="4" w:space="0" w:color="auto"/>
              <w:right w:val="single" w:sz="4" w:space="0" w:color="auto"/>
            </w:tcBorders>
            <w:hideMark/>
          </w:tcPr>
          <w:p w14:paraId="74F41008" w14:textId="77777777" w:rsidR="004E75D1" w:rsidRPr="00951CD8" w:rsidRDefault="004E75D1" w:rsidP="001A10B7">
            <w:pPr>
              <w:widowControl w:val="0"/>
              <w:jc w:val="center"/>
              <w:rPr>
                <w:rFonts w:asciiTheme="majorBidi" w:eastAsia="Times New Roman" w:hAnsiTheme="majorBidi" w:cstheme="majorBidi"/>
                <w:b/>
                <w:kern w:val="16"/>
                <w:lang w:val="en-AU" w:eastAsia="en-AU"/>
              </w:rPr>
            </w:pPr>
            <w:r>
              <w:rPr>
                <w:rFonts w:asciiTheme="majorBidi" w:eastAsia="Times New Roman" w:hAnsiTheme="majorBidi" w:cstheme="majorBidi"/>
                <w:b/>
                <w:kern w:val="16"/>
                <w:lang w:val="en-AU" w:eastAsia="en-AU"/>
              </w:rPr>
              <w:t xml:space="preserve">Kislev 5, 5781 - November 20/21, 2020 </w:t>
            </w:r>
          </w:p>
        </w:tc>
        <w:tc>
          <w:tcPr>
            <w:tcW w:w="4615" w:type="dxa"/>
            <w:tcBorders>
              <w:top w:val="single" w:sz="4" w:space="0" w:color="auto"/>
              <w:left w:val="single" w:sz="4" w:space="0" w:color="auto"/>
              <w:bottom w:val="single" w:sz="4" w:space="0" w:color="auto"/>
              <w:right w:val="single" w:sz="4" w:space="0" w:color="auto"/>
            </w:tcBorders>
            <w:hideMark/>
          </w:tcPr>
          <w:p w14:paraId="5217FCE4" w14:textId="77777777" w:rsidR="004E75D1" w:rsidRPr="00951CD8" w:rsidRDefault="004E75D1" w:rsidP="001A10B7">
            <w:pPr>
              <w:widowControl w:val="0"/>
              <w:jc w:val="center"/>
              <w:rPr>
                <w:rFonts w:asciiTheme="majorBidi" w:eastAsia="Times New Roman" w:hAnsiTheme="majorBidi" w:cstheme="majorBidi"/>
                <w:b/>
                <w:bCs/>
                <w:kern w:val="16"/>
                <w:lang w:val="en-AU" w:eastAsia="en-AU"/>
              </w:rPr>
            </w:pPr>
            <w:r>
              <w:rPr>
                <w:rFonts w:asciiTheme="majorBidi" w:eastAsia="Times New Roman" w:hAnsiTheme="majorBidi" w:cstheme="majorBidi"/>
                <w:b/>
                <w:bCs/>
                <w:kern w:val="16"/>
                <w:lang w:val="en-AU" w:eastAsia="en-AU"/>
              </w:rPr>
              <w:t>Sixth Year of the Shmita Cycle</w:t>
            </w:r>
          </w:p>
        </w:tc>
      </w:tr>
    </w:tbl>
    <w:p w14:paraId="220A54EF" w14:textId="77777777" w:rsidR="004E75D1" w:rsidRDefault="004E75D1" w:rsidP="004E75D1">
      <w:pPr>
        <w:spacing w:before="1" w:after="19"/>
        <w:rPr>
          <w:rFonts w:ascii="Times New Roman" w:eastAsia="Times New Roman" w:hAnsi="Times New Roman" w:cs="Times New Roman"/>
          <w:b/>
          <w:sz w:val="24"/>
          <w:u w:val="thick"/>
          <w:lang w:bidi="ar-SA"/>
        </w:rPr>
      </w:pPr>
    </w:p>
    <w:p w14:paraId="01692A79" w14:textId="52E3EEAA" w:rsidR="004E75D1" w:rsidRPr="007A1520" w:rsidRDefault="004E75D1" w:rsidP="004E75D1">
      <w:pPr>
        <w:spacing w:before="1" w:after="19"/>
        <w:rPr>
          <w:rFonts w:ascii="Times New Roman" w:eastAsia="Times New Roman" w:hAnsi="Times New Roman" w:cs="Times New Roman"/>
          <w:b/>
          <w:lang w:bidi="ar-SA"/>
        </w:rPr>
      </w:pPr>
      <w:r w:rsidRPr="007A1520">
        <w:rPr>
          <w:rFonts w:ascii="Times New Roman" w:eastAsia="Times New Roman" w:hAnsi="Times New Roman" w:cs="Times New Roman"/>
          <w:b/>
          <w:sz w:val="24"/>
          <w:u w:val="thick"/>
          <w:lang w:bidi="ar-SA"/>
        </w:rPr>
        <w:t>Candle Lighting and Habdalah Times</w:t>
      </w:r>
      <w:r w:rsidRPr="007A1520">
        <w:rPr>
          <w:rFonts w:ascii="Times New Roman" w:eastAsia="Times New Roman" w:hAnsi="Times New Roman" w:cs="Times New Roman"/>
          <w:b/>
          <w:sz w:val="24"/>
          <w:lang w:bidi="ar-SA"/>
        </w:rPr>
        <w:t xml:space="preserve">: </w:t>
      </w:r>
      <w:hyperlink r:id="rId12" w:history="1">
        <w:r w:rsidRPr="00832CF8">
          <w:rPr>
            <w:rStyle w:val="Hyperlink"/>
            <w:rFonts w:ascii="Times New Roman" w:eastAsia="Times New Roman" w:hAnsi="Times New Roman" w:cs="Times New Roman"/>
            <w:b/>
            <w:lang w:bidi="ar-SA"/>
          </w:rPr>
          <w:t>https://www.chabad.org/calendar/candlelighting.htm</w:t>
        </w:r>
      </w:hyperlink>
    </w:p>
    <w:p w14:paraId="3A8F08AC" w14:textId="77777777" w:rsidR="004E75D1" w:rsidRPr="00951CD8" w:rsidRDefault="004E75D1" w:rsidP="004E75D1">
      <w:pPr>
        <w:pStyle w:val="Header"/>
        <w:widowControl w:val="0"/>
        <w:pBdr>
          <w:bottom w:val="double" w:sz="6" w:space="1" w:color="auto"/>
        </w:pBdr>
        <w:tabs>
          <w:tab w:val="clear" w:pos="4680"/>
          <w:tab w:val="clear" w:pos="9360"/>
        </w:tabs>
        <w:rPr>
          <w:rFonts w:asciiTheme="majorBidi" w:hAnsiTheme="majorBidi" w:cstheme="majorBidi"/>
        </w:rPr>
      </w:pPr>
    </w:p>
    <w:p w14:paraId="1C4C887A" w14:textId="77777777" w:rsidR="004E75D1" w:rsidRDefault="004E75D1" w:rsidP="004E75D1">
      <w:pPr>
        <w:pStyle w:val="Heading3"/>
        <w:rPr>
          <w:rFonts w:ascii="Times New Roman" w:hAnsi="Times New Roman" w:cs="Times New Roman"/>
        </w:rPr>
      </w:pPr>
    </w:p>
    <w:p w14:paraId="3F1C7508" w14:textId="77777777" w:rsidR="004E75D1" w:rsidRPr="007E1FD1" w:rsidRDefault="004E75D1" w:rsidP="004E75D1">
      <w:pPr>
        <w:pStyle w:val="Heading3"/>
        <w:rPr>
          <w:rFonts w:asciiTheme="minorHAnsi" w:hAnsiTheme="minorHAnsi" w:cstheme="minorHAnsi"/>
          <w:b/>
          <w:bCs/>
        </w:rPr>
      </w:pPr>
      <w:r w:rsidRPr="007E1FD1">
        <w:rPr>
          <w:rFonts w:asciiTheme="minorHAnsi" w:hAnsiTheme="minorHAnsi" w:cstheme="minorHAnsi"/>
          <w:b/>
          <w:bCs/>
        </w:rPr>
        <w:t>Roll of Honor:</w:t>
      </w:r>
    </w:p>
    <w:p w14:paraId="41C27D09" w14:textId="77777777" w:rsidR="004E75D1" w:rsidRPr="004225E8" w:rsidRDefault="004E75D1" w:rsidP="004E75D1">
      <w:pPr>
        <w:widowControl w:val="0"/>
        <w:jc w:val="center"/>
        <w:rPr>
          <w:rFonts w:ascii="Algerian" w:hAnsi="Algerian" w:cstheme="majorBidi"/>
          <w:kern w:val="16"/>
        </w:rPr>
      </w:pPr>
    </w:p>
    <w:p w14:paraId="5D43A6E6" w14:textId="77777777" w:rsidR="004E75D1" w:rsidRPr="007E1FD1" w:rsidRDefault="004E75D1" w:rsidP="004E75D1">
      <w:pPr>
        <w:widowControl w:val="0"/>
        <w:jc w:val="center"/>
        <w:rPr>
          <w:rFonts w:asciiTheme="minorHAnsi" w:hAnsiTheme="minorHAnsi" w:cstheme="minorHAnsi"/>
          <w:kern w:val="16"/>
        </w:rPr>
      </w:pPr>
      <w:r w:rsidRPr="007E1FD1">
        <w:rPr>
          <w:rFonts w:asciiTheme="minorHAnsi" w:hAnsiTheme="minorHAnsi" w:cstheme="minorHAnsi"/>
          <w:kern w:val="16"/>
        </w:rPr>
        <w:t>His Eminence Rabbi Dr. Hillel ben David and beloved wife HH Giberet Batsheva bat Sarah</w:t>
      </w:r>
    </w:p>
    <w:p w14:paraId="07669D39" w14:textId="77777777" w:rsidR="004E75D1" w:rsidRPr="007E1FD1" w:rsidRDefault="004E75D1" w:rsidP="004E75D1">
      <w:pPr>
        <w:widowControl w:val="0"/>
        <w:jc w:val="center"/>
        <w:rPr>
          <w:rFonts w:asciiTheme="minorHAnsi" w:hAnsiTheme="minorHAnsi" w:cstheme="minorHAnsi"/>
          <w:kern w:val="16"/>
        </w:rPr>
      </w:pPr>
      <w:r w:rsidRPr="007E1FD1">
        <w:rPr>
          <w:rFonts w:asciiTheme="minorHAnsi" w:hAnsiTheme="minorHAnsi" w:cstheme="minorHAnsi"/>
          <w:kern w:val="16"/>
        </w:rPr>
        <w:t>His Eminence Rabbi Dr. Eliyahu ben Abraham and beloved wife HH Giberet Dr. Elisheba bat Sarah</w:t>
      </w:r>
    </w:p>
    <w:p w14:paraId="06AA5B1E" w14:textId="77777777" w:rsidR="004E75D1" w:rsidRPr="007E1FD1" w:rsidRDefault="004E75D1" w:rsidP="004E75D1">
      <w:pPr>
        <w:widowControl w:val="0"/>
        <w:jc w:val="center"/>
        <w:rPr>
          <w:rFonts w:asciiTheme="minorHAnsi" w:hAnsiTheme="minorHAnsi" w:cstheme="minorHAnsi"/>
          <w:kern w:val="16"/>
        </w:rPr>
      </w:pPr>
      <w:r w:rsidRPr="007E1FD1">
        <w:rPr>
          <w:rFonts w:asciiTheme="minorHAnsi" w:hAnsiTheme="minorHAnsi" w:cstheme="minorHAnsi"/>
          <w:kern w:val="16"/>
        </w:rPr>
        <w:t>His Honor Paqid Adon David ben Abraham</w:t>
      </w:r>
    </w:p>
    <w:p w14:paraId="50764558" w14:textId="77777777" w:rsidR="004E75D1" w:rsidRPr="007E1FD1" w:rsidRDefault="004E75D1" w:rsidP="004E75D1">
      <w:pPr>
        <w:widowControl w:val="0"/>
        <w:jc w:val="center"/>
        <w:rPr>
          <w:rFonts w:asciiTheme="minorHAnsi" w:hAnsiTheme="minorHAnsi" w:cstheme="minorHAnsi"/>
          <w:kern w:val="16"/>
        </w:rPr>
      </w:pPr>
      <w:r w:rsidRPr="007E1FD1">
        <w:rPr>
          <w:rFonts w:asciiTheme="minorHAnsi" w:hAnsiTheme="minorHAnsi" w:cstheme="minorHAnsi"/>
          <w:kern w:val="16"/>
        </w:rPr>
        <w:t>His Honor Paqid Adon Ezra ben Abraham and beloved wife HH Giberet Karmela bat Sarah,</w:t>
      </w:r>
    </w:p>
    <w:p w14:paraId="644F2AB1" w14:textId="77777777" w:rsidR="004E75D1" w:rsidRPr="007E1FD1" w:rsidRDefault="004E75D1" w:rsidP="004E75D1">
      <w:pPr>
        <w:widowControl w:val="0"/>
        <w:jc w:val="center"/>
        <w:rPr>
          <w:rFonts w:asciiTheme="minorHAnsi" w:hAnsiTheme="minorHAnsi" w:cstheme="minorHAnsi"/>
          <w:kern w:val="16"/>
        </w:rPr>
      </w:pPr>
      <w:r w:rsidRPr="007E1FD1">
        <w:rPr>
          <w:rFonts w:asciiTheme="minorHAnsi" w:hAnsiTheme="minorHAnsi" w:cstheme="minorHAnsi"/>
          <w:kern w:val="16"/>
        </w:rPr>
        <w:t>His Honor Paqid  Adon Yoel ben Abraham and beloved wife HH Giberet Rivka bat Dorit</w:t>
      </w:r>
    </w:p>
    <w:p w14:paraId="4C25AD74" w14:textId="77777777" w:rsidR="004E75D1" w:rsidRPr="007E1FD1" w:rsidRDefault="004E75D1" w:rsidP="004E75D1">
      <w:pPr>
        <w:widowControl w:val="0"/>
        <w:jc w:val="center"/>
        <w:rPr>
          <w:rFonts w:asciiTheme="minorHAnsi" w:hAnsiTheme="minorHAnsi" w:cstheme="minorHAnsi"/>
          <w:kern w:val="16"/>
        </w:rPr>
      </w:pPr>
      <w:r w:rsidRPr="007E1FD1">
        <w:rPr>
          <w:rFonts w:asciiTheme="minorHAnsi" w:hAnsiTheme="minorHAnsi" w:cstheme="minorHAnsi"/>
          <w:kern w:val="16"/>
        </w:rPr>
        <w:t>His Honor Paqid Adon Tsuriel ben Abraham and beloved wife HH Giberet Gibora bat Sarah</w:t>
      </w:r>
    </w:p>
    <w:p w14:paraId="5C7C1D38" w14:textId="77777777" w:rsidR="004E75D1" w:rsidRPr="007E1FD1" w:rsidRDefault="004E75D1" w:rsidP="004E75D1">
      <w:pPr>
        <w:widowControl w:val="0"/>
        <w:jc w:val="center"/>
        <w:rPr>
          <w:rFonts w:asciiTheme="minorHAnsi" w:hAnsiTheme="minorHAnsi" w:cstheme="minorHAnsi"/>
          <w:kern w:val="16"/>
        </w:rPr>
      </w:pPr>
      <w:r w:rsidRPr="007E1FD1">
        <w:rPr>
          <w:rFonts w:asciiTheme="minorHAnsi" w:hAnsiTheme="minorHAnsi" w:cstheme="minorHAnsi"/>
          <w:kern w:val="16"/>
        </w:rPr>
        <w:t>Her Excellency Giberet Sarai bat Sarah &amp; beloved family</w:t>
      </w:r>
    </w:p>
    <w:p w14:paraId="2079E4A2" w14:textId="77777777" w:rsidR="004E75D1" w:rsidRPr="007E1FD1" w:rsidRDefault="004E75D1" w:rsidP="004E75D1">
      <w:pPr>
        <w:widowControl w:val="0"/>
        <w:jc w:val="center"/>
        <w:rPr>
          <w:rFonts w:asciiTheme="minorHAnsi" w:hAnsiTheme="minorHAnsi" w:cstheme="minorHAnsi"/>
          <w:kern w:val="16"/>
        </w:rPr>
      </w:pPr>
      <w:r w:rsidRPr="007E1FD1">
        <w:rPr>
          <w:rFonts w:asciiTheme="minorHAnsi" w:hAnsiTheme="minorHAnsi" w:cstheme="minorHAnsi"/>
          <w:kern w:val="16"/>
        </w:rPr>
        <w:t>His Excellency Adon Barth Lindemann &amp; beloved family</w:t>
      </w:r>
    </w:p>
    <w:p w14:paraId="7F44D4EB" w14:textId="77777777" w:rsidR="004E75D1" w:rsidRPr="007E1FD1" w:rsidRDefault="004E75D1" w:rsidP="004E75D1">
      <w:pPr>
        <w:widowControl w:val="0"/>
        <w:jc w:val="center"/>
        <w:rPr>
          <w:rFonts w:asciiTheme="minorHAnsi" w:hAnsiTheme="minorHAnsi" w:cstheme="minorHAnsi"/>
          <w:kern w:val="16"/>
        </w:rPr>
      </w:pPr>
      <w:r w:rsidRPr="007E1FD1">
        <w:rPr>
          <w:rFonts w:asciiTheme="minorHAnsi" w:hAnsiTheme="minorHAnsi" w:cstheme="minorHAnsi"/>
          <w:kern w:val="16"/>
        </w:rPr>
        <w:t>His Excellency Adon John Batchelor &amp; beloved wife</w:t>
      </w:r>
    </w:p>
    <w:p w14:paraId="0EA932CF" w14:textId="77777777" w:rsidR="004E75D1" w:rsidRPr="007E1FD1" w:rsidRDefault="004E75D1" w:rsidP="004E75D1">
      <w:pPr>
        <w:widowControl w:val="0"/>
        <w:jc w:val="center"/>
        <w:rPr>
          <w:rFonts w:asciiTheme="minorHAnsi" w:hAnsiTheme="minorHAnsi" w:cstheme="minorHAnsi"/>
          <w:kern w:val="16"/>
        </w:rPr>
      </w:pPr>
      <w:r w:rsidRPr="007E1FD1">
        <w:rPr>
          <w:rFonts w:asciiTheme="minorHAnsi" w:hAnsiTheme="minorHAnsi" w:cstheme="minorHAnsi"/>
          <w:kern w:val="16"/>
        </w:rPr>
        <w:t>Her Excellency Giberet Leah bat Sarah &amp; beloved mother</w:t>
      </w:r>
    </w:p>
    <w:p w14:paraId="0C0EF75C" w14:textId="77777777" w:rsidR="004E75D1" w:rsidRPr="007E1FD1" w:rsidRDefault="004E75D1" w:rsidP="004E75D1">
      <w:pPr>
        <w:widowControl w:val="0"/>
        <w:jc w:val="center"/>
        <w:rPr>
          <w:rFonts w:asciiTheme="minorHAnsi" w:hAnsiTheme="minorHAnsi" w:cstheme="minorHAnsi"/>
          <w:kern w:val="16"/>
        </w:rPr>
      </w:pPr>
      <w:r w:rsidRPr="007E1FD1">
        <w:rPr>
          <w:rFonts w:asciiTheme="minorHAnsi" w:hAnsiTheme="minorHAnsi" w:cstheme="minorHAnsi"/>
          <w:kern w:val="16"/>
        </w:rPr>
        <w:t>Her Excellency Giberet Zahavah bat Sarah &amp; beloved family</w:t>
      </w:r>
    </w:p>
    <w:p w14:paraId="353434D4" w14:textId="77777777" w:rsidR="004E75D1" w:rsidRPr="007E1FD1" w:rsidRDefault="004E75D1" w:rsidP="004E75D1">
      <w:pPr>
        <w:widowControl w:val="0"/>
        <w:jc w:val="center"/>
        <w:rPr>
          <w:rFonts w:asciiTheme="minorHAnsi" w:hAnsiTheme="minorHAnsi" w:cstheme="minorHAnsi"/>
          <w:kern w:val="16"/>
        </w:rPr>
      </w:pPr>
      <w:r w:rsidRPr="007E1FD1">
        <w:rPr>
          <w:rFonts w:asciiTheme="minorHAnsi" w:hAnsiTheme="minorHAnsi" w:cstheme="minorHAnsi"/>
          <w:kern w:val="16"/>
        </w:rPr>
        <w:t>His Excellency Adon Yehoshua ben Abraham and beloved wife HE Giberet Rut bat Sarah</w:t>
      </w:r>
    </w:p>
    <w:p w14:paraId="2EDB6988" w14:textId="77777777" w:rsidR="004E75D1" w:rsidRPr="007E1FD1" w:rsidRDefault="004E75D1" w:rsidP="004E75D1">
      <w:pPr>
        <w:widowControl w:val="0"/>
        <w:jc w:val="center"/>
        <w:rPr>
          <w:rFonts w:asciiTheme="minorHAnsi" w:hAnsiTheme="minorHAnsi" w:cstheme="minorHAnsi"/>
          <w:kern w:val="16"/>
        </w:rPr>
      </w:pPr>
      <w:r w:rsidRPr="007E1FD1">
        <w:rPr>
          <w:rFonts w:asciiTheme="minorHAnsi" w:hAnsiTheme="minorHAnsi" w:cstheme="minorHAnsi"/>
          <w:kern w:val="16"/>
        </w:rPr>
        <w:t>His Excellency Adon Michael ben Yosef and beloved wife HE Giberet Sheba bat Sarah</w:t>
      </w:r>
    </w:p>
    <w:p w14:paraId="326C48F2" w14:textId="77777777" w:rsidR="004E75D1" w:rsidRPr="007E1FD1" w:rsidRDefault="004E75D1" w:rsidP="004E75D1">
      <w:pPr>
        <w:widowControl w:val="0"/>
        <w:jc w:val="center"/>
        <w:rPr>
          <w:rFonts w:asciiTheme="minorHAnsi" w:hAnsiTheme="minorHAnsi" w:cstheme="minorHAnsi"/>
          <w:kern w:val="16"/>
        </w:rPr>
      </w:pPr>
      <w:r w:rsidRPr="007E1FD1">
        <w:rPr>
          <w:rFonts w:asciiTheme="minorHAnsi" w:hAnsiTheme="minorHAnsi" w:cstheme="minorHAnsi"/>
          <w:kern w:val="16"/>
        </w:rPr>
        <w:t>Her Excellency Giberet Prof. Dr. Emunah bat Sarah &amp; beloved family</w:t>
      </w:r>
    </w:p>
    <w:p w14:paraId="7F372AC6" w14:textId="77777777" w:rsidR="004E75D1" w:rsidRPr="007E1FD1" w:rsidRDefault="004E75D1" w:rsidP="004E75D1">
      <w:pPr>
        <w:widowControl w:val="0"/>
        <w:jc w:val="center"/>
        <w:rPr>
          <w:rFonts w:asciiTheme="minorHAnsi" w:hAnsiTheme="minorHAnsi" w:cstheme="minorHAnsi"/>
          <w:kern w:val="16"/>
        </w:rPr>
      </w:pPr>
      <w:r w:rsidRPr="007E1FD1">
        <w:rPr>
          <w:rFonts w:asciiTheme="minorHAnsi" w:hAnsiTheme="minorHAnsi" w:cstheme="minorHAnsi"/>
          <w:kern w:val="16"/>
        </w:rPr>
        <w:t>His Excellency Adon Robert Dick &amp; beloved wife HE Giberet Cobena Dick</w:t>
      </w:r>
    </w:p>
    <w:p w14:paraId="0270FD59" w14:textId="77777777" w:rsidR="004E75D1" w:rsidRPr="007E1FD1" w:rsidRDefault="004E75D1" w:rsidP="004E75D1">
      <w:pPr>
        <w:widowControl w:val="0"/>
        <w:jc w:val="center"/>
        <w:rPr>
          <w:rFonts w:asciiTheme="minorHAnsi" w:hAnsiTheme="minorHAnsi" w:cstheme="minorHAnsi"/>
          <w:kern w:val="16"/>
        </w:rPr>
      </w:pPr>
      <w:r w:rsidRPr="007E1FD1">
        <w:rPr>
          <w:rFonts w:asciiTheme="minorHAnsi" w:hAnsiTheme="minorHAnsi" w:cstheme="minorHAnsi"/>
          <w:kern w:val="16"/>
        </w:rPr>
        <w:t>Her Excellency Giberet Jacquelyn Bennett</w:t>
      </w:r>
    </w:p>
    <w:p w14:paraId="43B3E5EC" w14:textId="77777777" w:rsidR="004E75D1" w:rsidRPr="007E1FD1" w:rsidRDefault="004E75D1" w:rsidP="004E75D1">
      <w:pPr>
        <w:widowControl w:val="0"/>
        <w:jc w:val="center"/>
        <w:rPr>
          <w:rFonts w:asciiTheme="minorHAnsi" w:hAnsiTheme="minorHAnsi" w:cstheme="minorHAnsi"/>
          <w:kern w:val="16"/>
        </w:rPr>
      </w:pPr>
      <w:r w:rsidRPr="007E1FD1">
        <w:rPr>
          <w:rFonts w:asciiTheme="minorHAnsi" w:hAnsiTheme="minorHAnsi" w:cstheme="minorHAnsi"/>
          <w:color w:val="000000"/>
        </w:rPr>
        <w:t>His Excellency Adon Ya’aqob ben David</w:t>
      </w:r>
    </w:p>
    <w:p w14:paraId="6788571E" w14:textId="77777777" w:rsidR="004E75D1" w:rsidRPr="007E1FD1" w:rsidRDefault="004E75D1" w:rsidP="004E75D1">
      <w:pPr>
        <w:widowControl w:val="0"/>
        <w:jc w:val="center"/>
        <w:rPr>
          <w:rFonts w:asciiTheme="minorHAnsi" w:hAnsiTheme="minorHAnsi" w:cstheme="minorHAnsi"/>
          <w:kern w:val="16"/>
        </w:rPr>
      </w:pPr>
      <w:r w:rsidRPr="007E1FD1">
        <w:rPr>
          <w:rFonts w:asciiTheme="minorHAnsi" w:hAnsiTheme="minorHAnsi" w:cstheme="minorHAnsi"/>
          <w:kern w:val="16"/>
        </w:rPr>
        <w:t>His Excellency Adon Aviner ben Abraham and beloved wife HE Giberet Chagit bat Sarah</w:t>
      </w:r>
    </w:p>
    <w:p w14:paraId="7482F635" w14:textId="77777777" w:rsidR="004E75D1" w:rsidRPr="007E1FD1" w:rsidRDefault="004E75D1" w:rsidP="004E75D1">
      <w:pPr>
        <w:widowControl w:val="0"/>
        <w:jc w:val="center"/>
        <w:rPr>
          <w:rFonts w:asciiTheme="minorHAnsi" w:hAnsiTheme="minorHAnsi" w:cstheme="minorHAnsi"/>
          <w:kern w:val="16"/>
        </w:rPr>
      </w:pPr>
      <w:r w:rsidRPr="007E1FD1">
        <w:rPr>
          <w:rFonts w:asciiTheme="minorHAnsi" w:hAnsiTheme="minorHAnsi" w:cstheme="minorHAnsi"/>
          <w:kern w:val="16"/>
        </w:rPr>
        <w:t>His Excellency Adon Ovadya ben Abraham and beloved wife HE Giberet Mirit bat Sarah</w:t>
      </w:r>
    </w:p>
    <w:p w14:paraId="5F2C4710" w14:textId="77777777" w:rsidR="004E75D1" w:rsidRPr="007E1FD1" w:rsidRDefault="004E75D1" w:rsidP="004E75D1">
      <w:pPr>
        <w:widowControl w:val="0"/>
        <w:jc w:val="center"/>
        <w:rPr>
          <w:rFonts w:asciiTheme="minorHAnsi" w:hAnsiTheme="minorHAnsi" w:cstheme="minorHAnsi"/>
          <w:kern w:val="16"/>
        </w:rPr>
      </w:pPr>
      <w:r w:rsidRPr="007E1FD1">
        <w:rPr>
          <w:rFonts w:asciiTheme="minorHAnsi" w:hAnsiTheme="minorHAnsi" w:cstheme="minorHAnsi"/>
          <w:color w:val="000000"/>
        </w:rPr>
        <w:t>His Excellency Adon Shlomoh ben Abraham</w:t>
      </w:r>
    </w:p>
    <w:p w14:paraId="40AF1BBC" w14:textId="77777777" w:rsidR="004E75D1" w:rsidRPr="007E1FD1" w:rsidRDefault="004E75D1" w:rsidP="004E75D1">
      <w:pPr>
        <w:widowControl w:val="0"/>
        <w:jc w:val="center"/>
        <w:rPr>
          <w:rFonts w:asciiTheme="minorHAnsi" w:hAnsiTheme="minorHAnsi" w:cstheme="minorHAnsi"/>
          <w:kern w:val="16"/>
        </w:rPr>
      </w:pPr>
      <w:r w:rsidRPr="007E1FD1">
        <w:rPr>
          <w:rFonts w:asciiTheme="minorHAnsi" w:hAnsiTheme="minorHAnsi" w:cstheme="minorHAnsi"/>
          <w:kern w:val="16"/>
        </w:rPr>
        <w:t>His Excellency Adon Brad Gaskill and beloved wife Cynthia Gaskill</w:t>
      </w:r>
    </w:p>
    <w:p w14:paraId="18C7DCDB" w14:textId="77777777" w:rsidR="004E75D1" w:rsidRPr="007E1FD1" w:rsidRDefault="004E75D1" w:rsidP="004E75D1">
      <w:pPr>
        <w:widowControl w:val="0"/>
        <w:jc w:val="center"/>
        <w:rPr>
          <w:rFonts w:asciiTheme="minorHAnsi" w:hAnsiTheme="minorHAnsi" w:cstheme="minorHAnsi"/>
          <w:kern w:val="16"/>
        </w:rPr>
      </w:pPr>
    </w:p>
    <w:p w14:paraId="46708411" w14:textId="77777777" w:rsidR="004E75D1" w:rsidRPr="007E1FD1" w:rsidRDefault="004E75D1" w:rsidP="004E75D1">
      <w:pPr>
        <w:widowControl w:val="0"/>
        <w:rPr>
          <w:rFonts w:asciiTheme="minorHAnsi" w:hAnsiTheme="minorHAnsi" w:cstheme="minorHAnsi"/>
          <w:b/>
          <w:bCs/>
          <w:kern w:val="16"/>
        </w:rPr>
      </w:pPr>
      <w:r w:rsidRPr="007E1FD1">
        <w:rPr>
          <w:rFonts w:asciiTheme="minorHAnsi" w:hAnsiTheme="minorHAnsi" w:cstheme="minorHAnsi"/>
          <w:b/>
          <w:bCs/>
          <w:kern w:val="16"/>
        </w:rPr>
        <w:t>For their regular and sacrificial giving, providing the best oil for the lamps, we pray that GOD’s richest blessings be upon their lives and those of their loved ones, together with all Yisrael and her Torah Scholars, amen ve amen!</w:t>
      </w:r>
    </w:p>
    <w:p w14:paraId="65875717" w14:textId="0D47E373" w:rsidR="004E75D1" w:rsidRPr="007E1FD1" w:rsidRDefault="004E75D1" w:rsidP="004E75D1">
      <w:pPr>
        <w:widowControl w:val="0"/>
        <w:pBdr>
          <w:bottom w:val="double" w:sz="6" w:space="1" w:color="auto"/>
        </w:pBdr>
        <w:rPr>
          <w:rFonts w:asciiTheme="minorHAnsi" w:hAnsiTheme="minorHAnsi" w:cstheme="minorHAnsi"/>
          <w:b/>
          <w:bCs/>
          <w:kern w:val="16"/>
        </w:rPr>
      </w:pPr>
      <w:r w:rsidRPr="007E1FD1">
        <w:rPr>
          <w:rFonts w:asciiTheme="minorHAnsi" w:hAnsiTheme="minorHAnsi" w:cstheme="minorHAnsi"/>
          <w:b/>
          <w:bCs/>
          <w:kern w:val="16"/>
          <w:u w:val="single"/>
        </w:rPr>
        <w:t>Also, a great thank you and great blessings be upon all who send comments to the list about the contents and commentary of the weekly Torah Seder and allied topics</w:t>
      </w:r>
      <w:r w:rsidRPr="007E1FD1">
        <w:rPr>
          <w:rFonts w:asciiTheme="minorHAnsi" w:hAnsiTheme="minorHAnsi" w:cstheme="minorHAnsi"/>
          <w:kern w:val="16"/>
        </w:rPr>
        <w:t xml:space="preserve">. </w:t>
      </w:r>
      <w:r w:rsidRPr="007E1FD1">
        <w:rPr>
          <w:rFonts w:asciiTheme="minorHAnsi" w:hAnsiTheme="minorHAnsi" w:cstheme="minorHAnsi"/>
          <w:b/>
          <w:bCs/>
          <w:kern w:val="16"/>
        </w:rPr>
        <w:t xml:space="preserve">If you want to subscribe to our list and ensure that you never lose any of our commentaries, or would like your friends also to receive this commentary, please do send me an E-Mail to </w:t>
      </w:r>
      <w:hyperlink r:id="rId13" w:history="1">
        <w:r w:rsidRPr="007E1FD1">
          <w:rPr>
            <w:rStyle w:val="Hyperlink"/>
            <w:rFonts w:asciiTheme="minorHAnsi" w:hAnsiTheme="minorHAnsi" w:cstheme="minorHAnsi"/>
          </w:rPr>
          <w:t>chozenppl@GMail.com</w:t>
        </w:r>
      </w:hyperlink>
      <w:r w:rsidRPr="007E1FD1">
        <w:rPr>
          <w:rFonts w:asciiTheme="minorHAnsi" w:hAnsiTheme="minorHAnsi" w:cstheme="minorHAnsi"/>
        </w:rPr>
        <w:t xml:space="preserve"> </w:t>
      </w:r>
      <w:r w:rsidRPr="007E1FD1">
        <w:rPr>
          <w:rFonts w:asciiTheme="minorHAnsi" w:hAnsiTheme="minorHAnsi" w:cstheme="minorHAnsi"/>
          <w:b/>
          <w:bCs/>
          <w:kern w:val="16"/>
        </w:rPr>
        <w:t>with your E-Mail or the E-Mail addresses of your friends. Toda Rabba!</w:t>
      </w:r>
    </w:p>
    <w:p w14:paraId="1425022C" w14:textId="77777777" w:rsidR="004E75D1" w:rsidRPr="00951CD8" w:rsidRDefault="004E75D1" w:rsidP="004E75D1">
      <w:pPr>
        <w:widowControl w:val="0"/>
        <w:pBdr>
          <w:bottom w:val="double" w:sz="6" w:space="1" w:color="auto"/>
        </w:pBdr>
        <w:rPr>
          <w:rFonts w:asciiTheme="majorBidi" w:hAnsiTheme="majorBidi" w:cstheme="majorBidi"/>
          <w:b/>
          <w:bCs/>
          <w:kern w:val="16"/>
        </w:rPr>
      </w:pPr>
    </w:p>
    <w:p w14:paraId="6AD10C47" w14:textId="77777777" w:rsidR="004E75D1" w:rsidRDefault="004E75D1" w:rsidP="004E75D1">
      <w:pPr>
        <w:widowControl w:val="0"/>
        <w:jc w:val="center"/>
        <w:rPr>
          <w:rFonts w:asciiTheme="majorBidi" w:hAnsiTheme="majorBidi" w:cstheme="majorBidi"/>
          <w:kern w:val="16"/>
        </w:rPr>
      </w:pPr>
    </w:p>
    <w:p w14:paraId="70D0E5C5" w14:textId="77777777" w:rsidR="004E75D1" w:rsidRDefault="004E75D1" w:rsidP="004E75D1">
      <w:pPr>
        <w:widowControl w:val="0"/>
        <w:jc w:val="center"/>
        <w:rPr>
          <w:rFonts w:asciiTheme="majorBidi" w:hAnsiTheme="majorBidi" w:cstheme="majorBidi"/>
          <w:kern w:val="16"/>
        </w:rPr>
      </w:pPr>
    </w:p>
    <w:p w14:paraId="190B98A6" w14:textId="77777777" w:rsidR="004E75D1" w:rsidRPr="002A3AA3" w:rsidRDefault="004E75D1" w:rsidP="004E75D1">
      <w:pPr>
        <w:widowControl w:val="0"/>
        <w:rPr>
          <w:rFonts w:asciiTheme="majorBidi" w:eastAsia="Times New Roman" w:hAnsiTheme="majorBidi" w:cstheme="majorBidi"/>
          <w:color w:val="000000"/>
        </w:rPr>
      </w:pPr>
      <w:r w:rsidRPr="002A3AA3">
        <w:rPr>
          <w:rFonts w:asciiTheme="majorBidi" w:eastAsia="Times New Roman" w:hAnsiTheme="majorBidi" w:cstheme="majorBidi"/>
          <w:color w:val="000000"/>
        </w:rPr>
        <w:t xml:space="preserve">We pray for our beloved Hakham His Eminence Rabbi Dr. Yosef ben Haggai. </w:t>
      </w:r>
      <w:r w:rsidRPr="002A3AA3">
        <w:rPr>
          <w:rFonts w:asciiTheme="majorBidi" w:hAnsiTheme="majorBidi" w:cstheme="majorBidi"/>
          <w:b/>
          <w:bCs/>
          <w:color w:val="000000"/>
        </w:rPr>
        <w:t>Mi Sheberach</w:t>
      </w:r>
      <w:r w:rsidRPr="002A3AA3">
        <w:rPr>
          <w:rFonts w:asciiTheme="majorBidi" w:hAnsiTheme="majorBidi" w:cstheme="majorBidi"/>
          <w:color w:val="000000"/>
        </w:rPr>
        <w:t>…He who blessed our forefathers Abraham, Isaac and Jacob, Moses and Aaron, David and Solomon, may He bless and heal the sick person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r w:rsidRPr="002A3AA3">
        <w:rPr>
          <w:rFonts w:asciiTheme="majorBidi" w:eastAsia="Times New Roman" w:hAnsiTheme="majorBidi" w:cstheme="majorBidi"/>
          <w:color w:val="000000"/>
        </w:rPr>
        <w:t xml:space="preserve"> </w:t>
      </w:r>
    </w:p>
    <w:p w14:paraId="6CEBE94D" w14:textId="77777777" w:rsidR="004E75D1" w:rsidRDefault="004E75D1" w:rsidP="004E75D1">
      <w:pPr>
        <w:widowControl w:val="0"/>
        <w:rPr>
          <w:rFonts w:asciiTheme="majorBidi" w:eastAsia="Times New Roman" w:hAnsiTheme="majorBidi" w:cstheme="majorBidi"/>
          <w:b/>
          <w:bCs/>
          <w:color w:val="000000"/>
        </w:rPr>
      </w:pPr>
    </w:p>
    <w:p w14:paraId="31621660" w14:textId="77777777" w:rsidR="004E75D1" w:rsidRPr="002A3AA3" w:rsidRDefault="004E75D1" w:rsidP="004E75D1">
      <w:pPr>
        <w:rPr>
          <w:rFonts w:ascii="Times New Roman" w:eastAsia="Times New Roman" w:hAnsi="Times New Roman" w:cs="Times New Roman"/>
          <w:color w:val="000000"/>
          <w:lang w:bidi="ar-SA"/>
        </w:rPr>
      </w:pPr>
      <w:r w:rsidRPr="002A3AA3">
        <w:rPr>
          <w:rFonts w:ascii="Times New Roman" w:eastAsia="Times New Roman" w:hAnsi="Times New Roman" w:cs="Times New Roman"/>
          <w:color w:val="000000"/>
          <w:lang w:bidi="ar-SA"/>
        </w:rPr>
        <w:t>We pray for Her Excellency Giberet Marilyn bat Noach who is struggling with health issues. </w:t>
      </w:r>
      <w:r w:rsidRPr="002A3AA3">
        <w:rPr>
          <w:rFonts w:ascii="Times New Roman" w:eastAsia="Times New Roman" w:hAnsi="Times New Roman" w:cs="Times New Roman"/>
          <w:b/>
          <w:bCs/>
          <w:color w:val="000000"/>
          <w:lang w:bidi="ar-SA"/>
        </w:rPr>
        <w:t>Mi Sheberach </w:t>
      </w:r>
      <w:r w:rsidRPr="002A3AA3">
        <w:rPr>
          <w:rFonts w:ascii="Times New Roman" w:eastAsia="Times New Roman" w:hAnsi="Times New Roman" w:cs="Times New Roman"/>
          <w:color w:val="000000"/>
          <w:lang w:bidi="ar-SA"/>
        </w:rPr>
        <w:t>– He Who blessed our holy and pure Matriarchs, Sarah, Ribkah, Rachel and Leah, bless Her Excellency Giberet Marilyn bat Noach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14:paraId="1B012DD4" w14:textId="77777777" w:rsidR="004E75D1" w:rsidRPr="004B46CB" w:rsidRDefault="004E75D1" w:rsidP="004E75D1">
      <w:pPr>
        <w:keepNext/>
        <w:widowControl w:val="0"/>
        <w:pBdr>
          <w:bottom w:val="double" w:sz="6" w:space="1" w:color="auto"/>
        </w:pBdr>
        <w:spacing w:after="200"/>
        <w:jc w:val="left"/>
      </w:pPr>
    </w:p>
    <w:p w14:paraId="1747E666" w14:textId="77777777" w:rsidR="004E75D1" w:rsidRPr="007E1FD1" w:rsidRDefault="004E75D1" w:rsidP="004E75D1">
      <w:pPr>
        <w:jc w:val="center"/>
        <w:rPr>
          <w:rFonts w:ascii="Cambria" w:hAnsi="Cambria" w:cs="Times New Roman"/>
          <w:b/>
          <w:bCs/>
          <w:sz w:val="28"/>
          <w:szCs w:val="28"/>
        </w:rPr>
      </w:pPr>
      <w:r w:rsidRPr="007E1FD1">
        <w:rPr>
          <w:rFonts w:ascii="Cambria" w:hAnsi="Cambria"/>
          <w:b/>
          <w:bCs/>
          <w:color w:val="000000"/>
          <w:sz w:val="28"/>
          <w:szCs w:val="28"/>
        </w:rPr>
        <w:t>Shabbat: “Vayiqra</w:t>
      </w:r>
      <w:r w:rsidRPr="007E1FD1">
        <w:rPr>
          <w:rFonts w:ascii="Cambria" w:hAnsi="Cambria" w:cs="Times New Roman"/>
          <w:b/>
          <w:bCs/>
          <w:sz w:val="28"/>
          <w:szCs w:val="28"/>
        </w:rPr>
        <w:t>” – “And (He) called”</w:t>
      </w:r>
    </w:p>
    <w:p w14:paraId="3C5E9C5D" w14:textId="77777777" w:rsidR="004E75D1" w:rsidRPr="007E1FD1" w:rsidRDefault="004E75D1" w:rsidP="004E75D1">
      <w:pPr>
        <w:jc w:val="center"/>
        <w:rPr>
          <w:rFonts w:cs="Calibri"/>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4"/>
        <w:gridCol w:w="2634"/>
        <w:gridCol w:w="2712"/>
      </w:tblGrid>
      <w:tr w:rsidR="004E75D1" w:rsidRPr="007E1FD1" w14:paraId="71C8598C" w14:textId="77777777" w:rsidTr="001A10B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4A1764D" w14:textId="77777777" w:rsidR="004E75D1" w:rsidRPr="007E1FD1" w:rsidRDefault="004E75D1" w:rsidP="001A10B7">
            <w:pPr>
              <w:jc w:val="center"/>
              <w:rPr>
                <w:rFonts w:eastAsia="Times New Roman" w:cs="Calibri"/>
                <w:b/>
                <w:sz w:val="24"/>
                <w:szCs w:val="24"/>
                <w:lang w:val="en-AU" w:bidi="ar-SA"/>
              </w:rPr>
            </w:pPr>
            <w:r w:rsidRPr="007E1FD1">
              <w:rPr>
                <w:rFonts w:eastAsia="Times New Roman" w:cs="Calibri"/>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11442BA3" w14:textId="77777777" w:rsidR="004E75D1" w:rsidRPr="007E1FD1" w:rsidRDefault="004E75D1" w:rsidP="001A10B7">
            <w:pPr>
              <w:jc w:val="center"/>
              <w:rPr>
                <w:rFonts w:eastAsia="Times New Roman" w:cs="Calibri"/>
                <w:b/>
                <w:sz w:val="24"/>
                <w:szCs w:val="24"/>
                <w:lang w:val="en-AU" w:bidi="ar-SA"/>
              </w:rPr>
            </w:pPr>
            <w:r w:rsidRPr="007E1FD1">
              <w:rPr>
                <w:rFonts w:eastAsia="Times New Roman" w:cs="Calibri"/>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7F4AC083" w14:textId="77777777" w:rsidR="004E75D1" w:rsidRPr="007E1FD1" w:rsidRDefault="004E75D1" w:rsidP="001A10B7">
            <w:pPr>
              <w:jc w:val="center"/>
              <w:rPr>
                <w:rFonts w:eastAsia="Times New Roman" w:cs="Calibri"/>
                <w:b/>
                <w:sz w:val="24"/>
                <w:szCs w:val="24"/>
                <w:lang w:val="en-AU" w:bidi="ar-SA"/>
              </w:rPr>
            </w:pPr>
            <w:r w:rsidRPr="007E1FD1">
              <w:rPr>
                <w:rFonts w:eastAsia="Times New Roman" w:cs="Calibri"/>
                <w:b/>
                <w:sz w:val="24"/>
                <w:szCs w:val="24"/>
                <w:lang w:val="en-AU" w:bidi="ar-SA"/>
              </w:rPr>
              <w:t>Weekday Torah Reading:</w:t>
            </w:r>
          </w:p>
        </w:tc>
      </w:tr>
      <w:tr w:rsidR="004E75D1" w:rsidRPr="007E1FD1" w14:paraId="639B01EE" w14:textId="77777777" w:rsidTr="001A10B7">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E2048B8" w14:textId="77777777" w:rsidR="004E75D1" w:rsidRPr="007E1FD1" w:rsidRDefault="004E75D1" w:rsidP="001A10B7">
            <w:pPr>
              <w:jc w:val="center"/>
              <w:rPr>
                <w:rFonts w:ascii="David" w:hAnsi="David" w:cs="David"/>
                <w:b/>
                <w:bCs/>
                <w:sz w:val="28"/>
                <w:szCs w:val="28"/>
                <w:lang w:eastAsia="en-AU"/>
              </w:rPr>
            </w:pPr>
            <w:r w:rsidRPr="007E1FD1">
              <w:rPr>
                <w:rFonts w:ascii="Skolar Cyrillic" w:hAnsi="Skolar Cyrillic" w:cs="David" w:hint="cs"/>
                <w:b/>
                <w:bCs/>
                <w:color w:val="000000"/>
                <w:sz w:val="32"/>
                <w:szCs w:val="32"/>
                <w:shd w:val="clear" w:color="auto" w:fill="FFFFFF"/>
                <w:rtl/>
              </w:rPr>
              <w:t>וַיִּקְרָא</w:t>
            </w:r>
          </w:p>
        </w:tc>
        <w:tc>
          <w:tcPr>
            <w:tcW w:w="0" w:type="auto"/>
            <w:tcBorders>
              <w:top w:val="single" w:sz="4" w:space="0" w:color="auto"/>
              <w:left w:val="single" w:sz="4" w:space="0" w:color="auto"/>
              <w:bottom w:val="single" w:sz="4" w:space="0" w:color="auto"/>
              <w:right w:val="single" w:sz="4" w:space="0" w:color="auto"/>
            </w:tcBorders>
            <w:vAlign w:val="center"/>
          </w:tcPr>
          <w:p w14:paraId="2792943C" w14:textId="77777777" w:rsidR="004E75D1" w:rsidRPr="007E1FD1" w:rsidRDefault="004E75D1" w:rsidP="001A10B7">
            <w:pPr>
              <w:jc w:val="left"/>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D4D9006" w14:textId="77777777" w:rsidR="004E75D1" w:rsidRPr="007E1FD1" w:rsidRDefault="004E75D1" w:rsidP="001A10B7">
            <w:pPr>
              <w:jc w:val="center"/>
              <w:rPr>
                <w:rFonts w:eastAsia="Times New Roman" w:cs="Calibri"/>
                <w:b/>
                <w:bCs/>
                <w:lang w:val="en-AU" w:bidi="ar-SA"/>
              </w:rPr>
            </w:pPr>
            <w:r w:rsidRPr="007E1FD1">
              <w:rPr>
                <w:rFonts w:eastAsia="Times New Roman" w:cs="Calibri"/>
                <w:b/>
                <w:bCs/>
                <w:lang w:val="en-AU" w:bidi="ar-SA"/>
              </w:rPr>
              <w:t>Saturday Afternoon</w:t>
            </w:r>
          </w:p>
        </w:tc>
      </w:tr>
      <w:tr w:rsidR="004E75D1" w:rsidRPr="007E1FD1" w14:paraId="72603C68" w14:textId="77777777" w:rsidTr="001A10B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CA5F9CD" w14:textId="77777777" w:rsidR="004E75D1" w:rsidRPr="007E1FD1" w:rsidRDefault="004E75D1" w:rsidP="001A10B7">
            <w:pPr>
              <w:jc w:val="center"/>
              <w:rPr>
                <w:rFonts w:eastAsia="Times New Roman" w:cs="Calibri"/>
                <w:b/>
                <w:lang w:eastAsia="en-AU"/>
              </w:rPr>
            </w:pPr>
            <w:r w:rsidRPr="007E1FD1">
              <w:rPr>
                <w:rFonts w:eastAsia="Times New Roman" w:cs="Calibri"/>
                <w:b/>
                <w:lang w:eastAsia="en-AU"/>
              </w:rPr>
              <w:t>“Vayiqra”</w:t>
            </w:r>
          </w:p>
        </w:tc>
        <w:tc>
          <w:tcPr>
            <w:tcW w:w="0" w:type="auto"/>
            <w:tcBorders>
              <w:top w:val="single" w:sz="4" w:space="0" w:color="auto"/>
              <w:left w:val="single" w:sz="4" w:space="0" w:color="auto"/>
              <w:bottom w:val="single" w:sz="4" w:space="0" w:color="auto"/>
              <w:right w:val="single" w:sz="4" w:space="0" w:color="auto"/>
            </w:tcBorders>
            <w:vAlign w:val="center"/>
            <w:hideMark/>
          </w:tcPr>
          <w:p w14:paraId="166D0E5C" w14:textId="77777777" w:rsidR="004E75D1" w:rsidRPr="007E1FD1" w:rsidRDefault="004E75D1" w:rsidP="001A10B7">
            <w:pPr>
              <w:jc w:val="center"/>
              <w:rPr>
                <w:rFonts w:eastAsia="Times New Roman" w:cs="Calibri"/>
                <w:lang w:eastAsia="en-AU"/>
              </w:rPr>
            </w:pPr>
            <w:r w:rsidRPr="007E1FD1">
              <w:rPr>
                <w:rFonts w:eastAsia="Times New Roman" w:cs="Calibri"/>
                <w:lang w:eastAsia="en-AU"/>
              </w:rPr>
              <w:t>Reader 1 – Vayiqra 1:1-9</w:t>
            </w:r>
          </w:p>
        </w:tc>
        <w:tc>
          <w:tcPr>
            <w:tcW w:w="0" w:type="auto"/>
            <w:tcBorders>
              <w:top w:val="single" w:sz="4" w:space="0" w:color="auto"/>
              <w:left w:val="single" w:sz="4" w:space="0" w:color="auto"/>
              <w:bottom w:val="single" w:sz="4" w:space="0" w:color="auto"/>
              <w:right w:val="single" w:sz="4" w:space="0" w:color="auto"/>
            </w:tcBorders>
            <w:vAlign w:val="center"/>
            <w:hideMark/>
          </w:tcPr>
          <w:p w14:paraId="70CC8D93" w14:textId="77777777" w:rsidR="004E75D1" w:rsidRPr="007E1FD1" w:rsidRDefault="004E75D1" w:rsidP="001A10B7">
            <w:pPr>
              <w:jc w:val="center"/>
              <w:rPr>
                <w:rFonts w:cs="Calibri"/>
              </w:rPr>
            </w:pPr>
            <w:r w:rsidRPr="007E1FD1">
              <w:rPr>
                <w:rFonts w:cs="Calibri"/>
              </w:rPr>
              <w:t>Reader 1 – Vayiqra 4:1-4</w:t>
            </w:r>
          </w:p>
        </w:tc>
      </w:tr>
      <w:tr w:rsidR="004E75D1" w:rsidRPr="007E1FD1" w14:paraId="222DE78B" w14:textId="77777777" w:rsidTr="001A10B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0FA534C" w14:textId="77777777" w:rsidR="004E75D1" w:rsidRPr="007E1FD1" w:rsidRDefault="004E75D1" w:rsidP="001A10B7">
            <w:pPr>
              <w:jc w:val="center"/>
              <w:rPr>
                <w:rFonts w:cs="Calibri"/>
                <w:b/>
                <w:lang w:eastAsia="en-AU"/>
              </w:rPr>
            </w:pPr>
            <w:r w:rsidRPr="007E1FD1">
              <w:rPr>
                <w:rFonts w:cs="Calibri"/>
                <w:b/>
                <w:lang w:eastAsia="en-AU"/>
              </w:rPr>
              <w:t>“And (He) called”</w:t>
            </w:r>
          </w:p>
        </w:tc>
        <w:tc>
          <w:tcPr>
            <w:tcW w:w="0" w:type="auto"/>
            <w:tcBorders>
              <w:top w:val="single" w:sz="4" w:space="0" w:color="auto"/>
              <w:left w:val="single" w:sz="4" w:space="0" w:color="auto"/>
              <w:bottom w:val="single" w:sz="4" w:space="0" w:color="auto"/>
              <w:right w:val="single" w:sz="4" w:space="0" w:color="auto"/>
            </w:tcBorders>
            <w:vAlign w:val="center"/>
            <w:hideMark/>
          </w:tcPr>
          <w:p w14:paraId="4E5A6BA4" w14:textId="77777777" w:rsidR="004E75D1" w:rsidRPr="007E1FD1" w:rsidRDefault="004E75D1" w:rsidP="001A10B7">
            <w:pPr>
              <w:jc w:val="center"/>
              <w:rPr>
                <w:rFonts w:eastAsia="Times New Roman" w:cs="Calibri"/>
                <w:lang w:eastAsia="en-AU"/>
              </w:rPr>
            </w:pPr>
            <w:r w:rsidRPr="007E1FD1">
              <w:rPr>
                <w:rFonts w:eastAsia="Times New Roman" w:cs="Calibri"/>
                <w:lang w:eastAsia="en-AU"/>
              </w:rPr>
              <w:t>Reader 2 – Vayiqra 1:10-13</w:t>
            </w:r>
          </w:p>
        </w:tc>
        <w:tc>
          <w:tcPr>
            <w:tcW w:w="0" w:type="auto"/>
            <w:tcBorders>
              <w:top w:val="single" w:sz="4" w:space="0" w:color="auto"/>
              <w:left w:val="single" w:sz="4" w:space="0" w:color="auto"/>
              <w:bottom w:val="single" w:sz="4" w:space="0" w:color="auto"/>
              <w:right w:val="single" w:sz="4" w:space="0" w:color="auto"/>
            </w:tcBorders>
            <w:vAlign w:val="center"/>
            <w:hideMark/>
          </w:tcPr>
          <w:p w14:paraId="7DE0551B" w14:textId="77777777" w:rsidR="004E75D1" w:rsidRPr="007E1FD1" w:rsidRDefault="004E75D1" w:rsidP="001A10B7">
            <w:pPr>
              <w:jc w:val="center"/>
              <w:rPr>
                <w:rFonts w:cs="Calibri"/>
              </w:rPr>
            </w:pPr>
            <w:r w:rsidRPr="007E1FD1">
              <w:rPr>
                <w:rFonts w:cs="Calibri"/>
              </w:rPr>
              <w:t>Reader 2 – Vayiqra 4:5-8</w:t>
            </w:r>
          </w:p>
        </w:tc>
      </w:tr>
      <w:tr w:rsidR="004E75D1" w:rsidRPr="007E1FD1" w14:paraId="0ECA399F" w14:textId="77777777" w:rsidTr="001A10B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618875A" w14:textId="77777777" w:rsidR="004E75D1" w:rsidRPr="007E1FD1" w:rsidRDefault="004E75D1" w:rsidP="001A10B7">
            <w:pPr>
              <w:jc w:val="center"/>
              <w:rPr>
                <w:rFonts w:cs="Calibri"/>
                <w:b/>
                <w:lang w:val="x-none" w:eastAsia="en-AU"/>
              </w:rPr>
            </w:pPr>
            <w:r w:rsidRPr="007E1FD1">
              <w:rPr>
                <w:rFonts w:cs="Calibri"/>
                <w:b/>
                <w:lang w:val="es-ES_tradnl" w:eastAsia="en-AU"/>
              </w:rPr>
              <w:t>“</w:t>
            </w:r>
            <w:r w:rsidRPr="007E1FD1">
              <w:rPr>
                <w:rFonts w:cs="Calibri"/>
                <w:b/>
                <w:lang w:val="x-none" w:eastAsia="en-AU"/>
              </w:rPr>
              <w:t xml:space="preserve">Y </w:t>
            </w:r>
            <w:r w:rsidRPr="007E1FD1">
              <w:rPr>
                <w:rFonts w:cs="Calibri"/>
                <w:b/>
                <w:lang w:eastAsia="en-AU"/>
              </w:rPr>
              <w:t>(El) llamó</w:t>
            </w:r>
            <w:r w:rsidRPr="007E1FD1">
              <w:rPr>
                <w:rFonts w:cs="Calibri"/>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060D68F5" w14:textId="77777777" w:rsidR="004E75D1" w:rsidRPr="007E1FD1" w:rsidRDefault="004E75D1" w:rsidP="001A10B7">
            <w:pPr>
              <w:jc w:val="center"/>
              <w:rPr>
                <w:rFonts w:eastAsia="Times New Roman" w:cs="Calibri"/>
                <w:lang w:eastAsia="en-AU"/>
              </w:rPr>
            </w:pPr>
            <w:r w:rsidRPr="007E1FD1">
              <w:rPr>
                <w:rFonts w:eastAsia="Times New Roman" w:cs="Calibri"/>
                <w:lang w:eastAsia="en-AU"/>
              </w:rPr>
              <w:t>Reader 3 – Vayiqra 1:14-17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B8029A3" w14:textId="77777777" w:rsidR="004E75D1" w:rsidRPr="007E1FD1" w:rsidRDefault="004E75D1" w:rsidP="001A10B7">
            <w:pPr>
              <w:jc w:val="center"/>
              <w:rPr>
                <w:rFonts w:cs="Calibri"/>
              </w:rPr>
            </w:pPr>
            <w:r w:rsidRPr="007E1FD1">
              <w:rPr>
                <w:rFonts w:cs="Calibri"/>
              </w:rPr>
              <w:t>Reader 3 – Vayiqra 4:9-12</w:t>
            </w:r>
          </w:p>
        </w:tc>
      </w:tr>
      <w:tr w:rsidR="004E75D1" w:rsidRPr="007E1FD1" w14:paraId="1399EDA9" w14:textId="77777777" w:rsidTr="001A10B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F112F59" w14:textId="77777777" w:rsidR="004E75D1" w:rsidRPr="007E1FD1" w:rsidRDefault="004E75D1" w:rsidP="001A10B7">
            <w:pPr>
              <w:jc w:val="center"/>
              <w:rPr>
                <w:rFonts w:cs="Calibri"/>
                <w:lang w:eastAsia="en-AU"/>
              </w:rPr>
            </w:pPr>
            <w:r w:rsidRPr="007E1FD1">
              <w:rPr>
                <w:rFonts w:cs="Calibri"/>
                <w:lang w:eastAsia="en-AU"/>
              </w:rPr>
              <w:t>Vayiqra (Lev.) 1:1 - 3:17</w:t>
            </w:r>
          </w:p>
        </w:tc>
        <w:tc>
          <w:tcPr>
            <w:tcW w:w="0" w:type="auto"/>
            <w:tcBorders>
              <w:top w:val="single" w:sz="4" w:space="0" w:color="auto"/>
              <w:left w:val="single" w:sz="4" w:space="0" w:color="auto"/>
              <w:bottom w:val="single" w:sz="4" w:space="0" w:color="auto"/>
              <w:right w:val="single" w:sz="4" w:space="0" w:color="auto"/>
            </w:tcBorders>
            <w:vAlign w:val="center"/>
            <w:hideMark/>
          </w:tcPr>
          <w:p w14:paraId="51525813" w14:textId="77777777" w:rsidR="004E75D1" w:rsidRPr="007E1FD1" w:rsidRDefault="004E75D1" w:rsidP="001A10B7">
            <w:pPr>
              <w:jc w:val="center"/>
              <w:rPr>
                <w:rFonts w:eastAsia="Times New Roman" w:cs="Calibri"/>
                <w:lang w:eastAsia="en-AU"/>
              </w:rPr>
            </w:pPr>
            <w:r w:rsidRPr="007E1FD1">
              <w:rPr>
                <w:rFonts w:eastAsia="Times New Roman" w:cs="Calibri"/>
                <w:lang w:eastAsia="en-AU"/>
              </w:rPr>
              <w:t>Reader 4 – Vayiqra 2;1-16</w:t>
            </w:r>
          </w:p>
        </w:tc>
        <w:tc>
          <w:tcPr>
            <w:tcW w:w="0" w:type="auto"/>
            <w:tcBorders>
              <w:top w:val="single" w:sz="4" w:space="0" w:color="auto"/>
              <w:left w:val="single" w:sz="4" w:space="0" w:color="auto"/>
              <w:bottom w:val="single" w:sz="4" w:space="0" w:color="auto"/>
              <w:right w:val="single" w:sz="4" w:space="0" w:color="auto"/>
            </w:tcBorders>
            <w:vAlign w:val="center"/>
          </w:tcPr>
          <w:p w14:paraId="5F09BCB9" w14:textId="77777777" w:rsidR="004E75D1" w:rsidRPr="007E1FD1" w:rsidRDefault="004E75D1" w:rsidP="001A10B7">
            <w:pPr>
              <w:snapToGrid w:val="0"/>
              <w:jc w:val="center"/>
              <w:rPr>
                <w:rFonts w:cs="Calibri"/>
                <w:lang w:val="en-AU" w:bidi="ar-SA"/>
              </w:rPr>
            </w:pPr>
          </w:p>
        </w:tc>
      </w:tr>
      <w:tr w:rsidR="004E75D1" w:rsidRPr="007E1FD1" w14:paraId="4EAC19BD" w14:textId="77777777" w:rsidTr="001A10B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33F27D1" w14:textId="77777777" w:rsidR="004E75D1" w:rsidRPr="007E1FD1" w:rsidRDefault="004E75D1" w:rsidP="001A10B7">
            <w:pPr>
              <w:jc w:val="center"/>
              <w:rPr>
                <w:rFonts w:cs="Calibri"/>
                <w:lang w:eastAsia="en-AU"/>
              </w:rPr>
            </w:pPr>
            <w:r w:rsidRPr="007E1FD1">
              <w:rPr>
                <w:rFonts w:cs="Calibri"/>
                <w:lang w:eastAsia="en-AU"/>
              </w:rPr>
              <w:t>Ashlamatah:</w:t>
            </w:r>
            <w:r w:rsidRPr="007E1FD1">
              <w:rPr>
                <w:rFonts w:cs="Calibri"/>
                <w:lang w:bidi="ar-SA"/>
              </w:rPr>
              <w:t xml:space="preserve"> Micah 6:9-16 + 7:7-8</w:t>
            </w:r>
          </w:p>
        </w:tc>
        <w:tc>
          <w:tcPr>
            <w:tcW w:w="0" w:type="auto"/>
            <w:tcBorders>
              <w:top w:val="single" w:sz="4" w:space="0" w:color="auto"/>
              <w:left w:val="single" w:sz="4" w:space="0" w:color="auto"/>
              <w:bottom w:val="single" w:sz="4" w:space="0" w:color="auto"/>
              <w:right w:val="single" w:sz="4" w:space="0" w:color="auto"/>
            </w:tcBorders>
            <w:vAlign w:val="center"/>
            <w:hideMark/>
          </w:tcPr>
          <w:p w14:paraId="78E731F9" w14:textId="77777777" w:rsidR="004E75D1" w:rsidRPr="007E1FD1" w:rsidRDefault="004E75D1" w:rsidP="001A10B7">
            <w:pPr>
              <w:jc w:val="center"/>
              <w:rPr>
                <w:rFonts w:eastAsia="Times New Roman" w:cs="Calibri"/>
                <w:lang w:eastAsia="en-AU"/>
              </w:rPr>
            </w:pPr>
            <w:r w:rsidRPr="007E1FD1">
              <w:rPr>
                <w:rFonts w:eastAsia="Times New Roman" w:cs="Calibri"/>
                <w:lang w:eastAsia="en-AU"/>
              </w:rPr>
              <w:t>Reader 5 – Vayiqra 3:1-5</w:t>
            </w:r>
          </w:p>
        </w:tc>
        <w:tc>
          <w:tcPr>
            <w:tcW w:w="0" w:type="auto"/>
            <w:tcBorders>
              <w:top w:val="single" w:sz="4" w:space="0" w:color="auto"/>
              <w:left w:val="single" w:sz="4" w:space="0" w:color="auto"/>
              <w:bottom w:val="single" w:sz="4" w:space="0" w:color="auto"/>
              <w:right w:val="single" w:sz="4" w:space="0" w:color="auto"/>
            </w:tcBorders>
            <w:vAlign w:val="center"/>
            <w:hideMark/>
          </w:tcPr>
          <w:p w14:paraId="58750E5F" w14:textId="77777777" w:rsidR="004E75D1" w:rsidRPr="007E1FD1" w:rsidRDefault="004E75D1" w:rsidP="001A10B7">
            <w:pPr>
              <w:snapToGrid w:val="0"/>
              <w:jc w:val="center"/>
              <w:rPr>
                <w:rFonts w:cs="Calibri"/>
                <w:b/>
                <w:lang w:val="en-AU" w:bidi="ar-SA"/>
              </w:rPr>
            </w:pPr>
            <w:r w:rsidRPr="007E1FD1">
              <w:rPr>
                <w:rFonts w:cs="Calibri"/>
                <w:b/>
                <w:lang w:val="en-AU" w:bidi="ar-SA"/>
              </w:rPr>
              <w:t>Monday &amp; Thursday</w:t>
            </w:r>
          </w:p>
          <w:p w14:paraId="1DB54887" w14:textId="77777777" w:rsidR="004E75D1" w:rsidRPr="007E1FD1" w:rsidRDefault="004E75D1" w:rsidP="001A10B7">
            <w:pPr>
              <w:snapToGrid w:val="0"/>
              <w:jc w:val="center"/>
              <w:rPr>
                <w:rFonts w:cs="Calibri"/>
                <w:lang w:val="en-AU" w:bidi="ar-SA"/>
              </w:rPr>
            </w:pPr>
            <w:r w:rsidRPr="007E1FD1">
              <w:rPr>
                <w:rFonts w:cs="Calibri"/>
                <w:b/>
                <w:lang w:val="en-AU" w:bidi="ar-SA"/>
              </w:rPr>
              <w:t>Mornings</w:t>
            </w:r>
          </w:p>
        </w:tc>
      </w:tr>
      <w:tr w:rsidR="004E75D1" w:rsidRPr="007E1FD1" w14:paraId="40066126" w14:textId="77777777" w:rsidTr="001A10B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B64586E" w14:textId="77777777" w:rsidR="004E75D1" w:rsidRPr="007E1FD1" w:rsidRDefault="004E75D1" w:rsidP="001A10B7">
            <w:pPr>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3A1359A" w14:textId="77777777" w:rsidR="004E75D1" w:rsidRPr="007E1FD1" w:rsidRDefault="004E75D1" w:rsidP="001A10B7">
            <w:pPr>
              <w:jc w:val="center"/>
              <w:rPr>
                <w:rFonts w:eastAsia="Times New Roman" w:cs="Calibri"/>
                <w:lang w:eastAsia="en-AU"/>
              </w:rPr>
            </w:pPr>
            <w:r w:rsidRPr="007E1FD1">
              <w:rPr>
                <w:rFonts w:eastAsia="Times New Roman" w:cs="Calibri"/>
                <w:lang w:eastAsia="en-AU"/>
              </w:rPr>
              <w:t>Reader 6 – Vayiqra 3:6-11</w:t>
            </w:r>
          </w:p>
        </w:tc>
        <w:tc>
          <w:tcPr>
            <w:tcW w:w="0" w:type="auto"/>
            <w:tcBorders>
              <w:top w:val="single" w:sz="4" w:space="0" w:color="auto"/>
              <w:left w:val="single" w:sz="4" w:space="0" w:color="auto"/>
              <w:bottom w:val="single" w:sz="4" w:space="0" w:color="auto"/>
              <w:right w:val="single" w:sz="4" w:space="0" w:color="auto"/>
            </w:tcBorders>
            <w:vAlign w:val="center"/>
            <w:hideMark/>
          </w:tcPr>
          <w:p w14:paraId="2A920CEB" w14:textId="77777777" w:rsidR="004E75D1" w:rsidRPr="007E1FD1" w:rsidRDefault="004E75D1" w:rsidP="001A10B7">
            <w:pPr>
              <w:jc w:val="center"/>
              <w:rPr>
                <w:rFonts w:cs="Calibri"/>
              </w:rPr>
            </w:pPr>
            <w:r w:rsidRPr="007E1FD1">
              <w:rPr>
                <w:rFonts w:cs="Calibri"/>
              </w:rPr>
              <w:t>Reader 1 – Vayiqra 4:1-4</w:t>
            </w:r>
          </w:p>
        </w:tc>
      </w:tr>
      <w:tr w:rsidR="004E75D1" w:rsidRPr="007E1FD1" w14:paraId="221CBF61" w14:textId="77777777" w:rsidTr="001A10B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FC9B71C" w14:textId="77777777" w:rsidR="004E75D1" w:rsidRPr="007E1FD1" w:rsidRDefault="004E75D1" w:rsidP="001A10B7">
            <w:pPr>
              <w:jc w:val="center"/>
              <w:rPr>
                <w:rFonts w:cs="Calibri"/>
                <w:lang w:eastAsia="en-AU"/>
              </w:rPr>
            </w:pPr>
            <w:r w:rsidRPr="007E1FD1">
              <w:rPr>
                <w:rFonts w:cs="Calibri"/>
                <w:lang w:eastAsia="en-AU"/>
              </w:rPr>
              <w:t xml:space="preserve">Psalms </w:t>
            </w:r>
            <w:r w:rsidRPr="007E1FD1">
              <w:rPr>
                <w:rFonts w:cs="Calibri"/>
                <w:lang w:val="es-ES"/>
              </w:rPr>
              <w:t>73:1-15</w:t>
            </w:r>
          </w:p>
        </w:tc>
        <w:tc>
          <w:tcPr>
            <w:tcW w:w="0" w:type="auto"/>
            <w:tcBorders>
              <w:top w:val="single" w:sz="4" w:space="0" w:color="auto"/>
              <w:left w:val="single" w:sz="4" w:space="0" w:color="auto"/>
              <w:bottom w:val="single" w:sz="4" w:space="0" w:color="auto"/>
              <w:right w:val="single" w:sz="4" w:space="0" w:color="auto"/>
            </w:tcBorders>
            <w:vAlign w:val="center"/>
            <w:hideMark/>
          </w:tcPr>
          <w:p w14:paraId="088291E1" w14:textId="77777777" w:rsidR="004E75D1" w:rsidRPr="007E1FD1" w:rsidRDefault="004E75D1" w:rsidP="001A10B7">
            <w:pPr>
              <w:jc w:val="center"/>
              <w:rPr>
                <w:rFonts w:eastAsia="Times New Roman" w:cs="Calibri"/>
                <w:lang w:eastAsia="en-AU"/>
              </w:rPr>
            </w:pPr>
            <w:r w:rsidRPr="007E1FD1">
              <w:rPr>
                <w:rFonts w:eastAsia="Times New Roman" w:cs="Calibri"/>
                <w:lang w:eastAsia="en-AU"/>
              </w:rPr>
              <w:t>Reader 7 – Vayiqra 3:12-17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14231D03" w14:textId="77777777" w:rsidR="004E75D1" w:rsidRPr="007E1FD1" w:rsidRDefault="004E75D1" w:rsidP="001A10B7">
            <w:pPr>
              <w:jc w:val="center"/>
              <w:rPr>
                <w:rFonts w:cs="Calibri"/>
              </w:rPr>
            </w:pPr>
            <w:r w:rsidRPr="007E1FD1">
              <w:rPr>
                <w:rFonts w:cs="Calibri"/>
              </w:rPr>
              <w:t>Reader 2 – Vayiqra 4:5-8</w:t>
            </w:r>
          </w:p>
        </w:tc>
      </w:tr>
      <w:tr w:rsidR="004E75D1" w:rsidRPr="007E1FD1" w14:paraId="4D947DF0" w14:textId="77777777" w:rsidTr="001A10B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43E6A40F" w14:textId="77777777" w:rsidR="004E75D1" w:rsidRPr="007E1FD1" w:rsidRDefault="004E75D1" w:rsidP="001A10B7">
            <w:pPr>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230B9A8" w14:textId="77777777" w:rsidR="004E75D1" w:rsidRPr="007E1FD1" w:rsidRDefault="004E75D1" w:rsidP="001A10B7">
            <w:pPr>
              <w:jc w:val="center"/>
              <w:rPr>
                <w:rFonts w:eastAsia="Times New Roman" w:cs="Calibri"/>
                <w:lang w:eastAsia="en-AU"/>
              </w:rPr>
            </w:pPr>
            <w:r w:rsidRPr="007E1FD1">
              <w:rPr>
                <w:rFonts w:eastAsia="Times New Roman" w:cs="Calibri"/>
                <w:lang w:eastAsia="en-AU"/>
              </w:rPr>
              <w:t>Maftir – B’midbar 28:9-15</w:t>
            </w:r>
          </w:p>
        </w:tc>
        <w:tc>
          <w:tcPr>
            <w:tcW w:w="0" w:type="auto"/>
            <w:tcBorders>
              <w:top w:val="single" w:sz="4" w:space="0" w:color="auto"/>
              <w:left w:val="single" w:sz="4" w:space="0" w:color="auto"/>
              <w:bottom w:val="single" w:sz="4" w:space="0" w:color="auto"/>
              <w:right w:val="single" w:sz="4" w:space="0" w:color="auto"/>
            </w:tcBorders>
            <w:vAlign w:val="center"/>
            <w:hideMark/>
          </w:tcPr>
          <w:p w14:paraId="224F0C38" w14:textId="77777777" w:rsidR="004E75D1" w:rsidRPr="007E1FD1" w:rsidRDefault="004E75D1" w:rsidP="001A10B7">
            <w:pPr>
              <w:jc w:val="center"/>
              <w:rPr>
                <w:rFonts w:cs="Calibri"/>
              </w:rPr>
            </w:pPr>
            <w:r w:rsidRPr="007E1FD1">
              <w:rPr>
                <w:rFonts w:cs="Calibri"/>
              </w:rPr>
              <w:t>Reader 3 – Vayiqra 4:9-12</w:t>
            </w:r>
          </w:p>
        </w:tc>
      </w:tr>
      <w:tr w:rsidR="004E75D1" w:rsidRPr="007E1FD1" w14:paraId="1C1A88E3" w14:textId="77777777" w:rsidTr="001A10B7">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4B03681" w14:textId="77777777" w:rsidR="004E75D1" w:rsidRPr="007E1FD1" w:rsidRDefault="004E75D1" w:rsidP="001A10B7">
            <w:pPr>
              <w:jc w:val="center"/>
              <w:rPr>
                <w:rFonts w:cs="Calibri"/>
                <w:lang w:eastAsia="en-AU"/>
              </w:rPr>
            </w:pPr>
            <w:r w:rsidRPr="007E1FD1">
              <w:rPr>
                <w:rFonts w:cs="Calibri"/>
                <w:lang w:eastAsia="en-AU"/>
              </w:rPr>
              <w:t xml:space="preserve">N.C.: </w:t>
            </w:r>
            <w:r w:rsidRPr="007E1FD1">
              <w:rPr>
                <w:rFonts w:cs="Calibri"/>
                <w:bCs/>
                <w:lang w:eastAsia="en-AU"/>
              </w:rPr>
              <w:t>1 Pet 1:1-2</w:t>
            </w:r>
            <w:r w:rsidRPr="007E1FD1">
              <w:rPr>
                <w:rFonts w:cs="Calibri"/>
                <w:lang w:eastAsia="en-AU"/>
              </w:rPr>
              <w:t>; Lk 9:51-56</w:t>
            </w:r>
            <w:r>
              <w:rPr>
                <w:rFonts w:cs="Calibri"/>
                <w:lang w:eastAsia="en-AU"/>
              </w:rPr>
              <w:t>; 1Tim 1:1-11</w:t>
            </w:r>
          </w:p>
          <w:p w14:paraId="0727D64C" w14:textId="77777777" w:rsidR="004E75D1" w:rsidRPr="007E1FD1" w:rsidRDefault="004E75D1" w:rsidP="001A10B7">
            <w:pPr>
              <w:jc w:val="center"/>
              <w:rPr>
                <w:rFonts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E54D683" w14:textId="77777777" w:rsidR="004E75D1" w:rsidRPr="007E1FD1" w:rsidRDefault="004E75D1" w:rsidP="001A10B7">
            <w:pPr>
              <w:spacing w:line="20" w:lineRule="atLeast"/>
              <w:jc w:val="center"/>
              <w:rPr>
                <w:rFonts w:eastAsia="Times New Roman" w:cs="Calibri"/>
                <w:lang w:eastAsia="en-AU"/>
              </w:rPr>
            </w:pPr>
            <w:r w:rsidRPr="007E1FD1">
              <w:rPr>
                <w:rFonts w:eastAsia="Times New Roman" w:cs="Calibri"/>
                <w:lang w:eastAsia="en-AU"/>
              </w:rPr>
              <w:t>Micah 6:9-16 + 7:7-8</w:t>
            </w:r>
          </w:p>
          <w:p w14:paraId="37B61C35" w14:textId="77777777" w:rsidR="004E75D1" w:rsidRPr="007E1FD1" w:rsidRDefault="004E75D1" w:rsidP="001A10B7">
            <w:pPr>
              <w:spacing w:line="20" w:lineRule="atLeast"/>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064F511" w14:textId="77777777" w:rsidR="004E75D1" w:rsidRPr="007E1FD1" w:rsidRDefault="004E75D1" w:rsidP="001A10B7">
            <w:pPr>
              <w:spacing w:after="160" w:line="256" w:lineRule="auto"/>
              <w:jc w:val="left"/>
              <w:rPr>
                <w:rFonts w:eastAsia="Times New Roman" w:cs="Calibri"/>
                <w:lang w:eastAsia="en-AU"/>
              </w:rPr>
            </w:pPr>
          </w:p>
        </w:tc>
      </w:tr>
    </w:tbl>
    <w:p w14:paraId="41021BAC" w14:textId="77777777" w:rsidR="004E75D1" w:rsidRPr="007E1FD1" w:rsidRDefault="004E75D1" w:rsidP="004E75D1">
      <w:pPr>
        <w:jc w:val="left"/>
      </w:pPr>
    </w:p>
    <w:p w14:paraId="08EC5999" w14:textId="77777777" w:rsidR="004E75D1" w:rsidRPr="007E1FD1" w:rsidRDefault="004E75D1" w:rsidP="004E75D1">
      <w:pPr>
        <w:jc w:val="left"/>
      </w:pPr>
    </w:p>
    <w:p w14:paraId="6E35FA54" w14:textId="77777777" w:rsidR="004E75D1" w:rsidRPr="007E1FD1" w:rsidRDefault="004E75D1" w:rsidP="004E75D1">
      <w:pPr>
        <w:jc w:val="center"/>
        <w:rPr>
          <w:rFonts w:ascii="Cambria" w:hAnsi="Cambria" w:cs="Times New Roman"/>
          <w:b/>
          <w:bCs/>
          <w:w w:val="90"/>
          <w:kern w:val="16"/>
          <w:sz w:val="28"/>
          <w:szCs w:val="28"/>
        </w:rPr>
      </w:pPr>
      <w:r w:rsidRPr="007E1FD1">
        <w:rPr>
          <w:rFonts w:ascii="Cambria" w:hAnsi="Cambria" w:cs="Times New Roman"/>
          <w:b/>
          <w:bCs/>
          <w:w w:val="90"/>
          <w:kern w:val="16"/>
          <w:sz w:val="28"/>
          <w:szCs w:val="28"/>
        </w:rPr>
        <w:t>Blessings Before Torah Study</w:t>
      </w:r>
    </w:p>
    <w:p w14:paraId="27D147C0" w14:textId="77777777" w:rsidR="004E75D1" w:rsidRPr="007E1FD1" w:rsidRDefault="004E75D1" w:rsidP="004E75D1">
      <w:pPr>
        <w:rPr>
          <w:rFonts w:ascii="Cambria" w:hAnsi="Cambria" w:cs="Times New Roman"/>
          <w:w w:val="90"/>
          <w:kern w:val="16"/>
        </w:rPr>
      </w:pPr>
    </w:p>
    <w:p w14:paraId="22BA657F" w14:textId="77777777" w:rsidR="004E75D1" w:rsidRPr="007E1FD1" w:rsidRDefault="004E75D1" w:rsidP="004E75D1">
      <w:pPr>
        <w:rPr>
          <w:rFonts w:cs="Calibri"/>
          <w:b/>
          <w:bCs/>
          <w:kern w:val="16"/>
        </w:rPr>
      </w:pPr>
      <w:r w:rsidRPr="007E1FD1">
        <w:rPr>
          <w:rFonts w:cs="Calibri"/>
          <w:b/>
          <w:bCs/>
          <w:kern w:val="16"/>
        </w:rPr>
        <w:t>Blessed are You, Ha-Shem our GOD, King of the universe, Who has sanctified us through Your commandments, and commanded us to actively study Torah. Amen!</w:t>
      </w:r>
    </w:p>
    <w:p w14:paraId="63D47D52" w14:textId="77777777" w:rsidR="004E75D1" w:rsidRPr="007E1FD1" w:rsidRDefault="004E75D1" w:rsidP="004E75D1">
      <w:pPr>
        <w:rPr>
          <w:rFonts w:cs="Calibri"/>
          <w:b/>
          <w:bCs/>
          <w:kern w:val="16"/>
        </w:rPr>
      </w:pPr>
    </w:p>
    <w:p w14:paraId="69D897DD" w14:textId="77777777" w:rsidR="004E75D1" w:rsidRPr="007E1FD1" w:rsidRDefault="004E75D1" w:rsidP="004E75D1">
      <w:pPr>
        <w:rPr>
          <w:rFonts w:cs="Calibri"/>
          <w:b/>
          <w:bCs/>
          <w:kern w:val="16"/>
        </w:rPr>
      </w:pPr>
      <w:r w:rsidRPr="007E1FD1">
        <w:rPr>
          <w:rFonts w:cs="Calibri"/>
          <w:b/>
          <w:bCs/>
          <w:kern w:val="16"/>
        </w:rPr>
        <w:t xml:space="preserve">Please Ha-Shem, our GOD, sweeten the words of Your Torah in our mouths and in the mouths of all Your people Israel. May we and our offspring, and our offspring's offspring, and all the offspring of Your people, the House of Israel, </w:t>
      </w:r>
      <w:r w:rsidRPr="007E1FD1">
        <w:rPr>
          <w:rFonts w:cs="Calibri"/>
          <w:b/>
          <w:bCs/>
          <w:kern w:val="16"/>
          <w:u w:val="single"/>
        </w:rPr>
        <w:t xml:space="preserve">may we all, together, know Your Name and study Your Torah for the sake of fulfilling Your </w:t>
      </w:r>
      <w:r w:rsidRPr="007E1FD1">
        <w:rPr>
          <w:rFonts w:cs="Calibri"/>
          <w:b/>
          <w:bCs/>
          <w:kern w:val="16"/>
          <w:highlight w:val="yellow"/>
          <w:u w:val="single"/>
        </w:rPr>
        <w:t>delight</w:t>
      </w:r>
      <w:r w:rsidRPr="007E1FD1">
        <w:rPr>
          <w:rFonts w:cs="Calibri"/>
          <w:b/>
          <w:bCs/>
          <w:kern w:val="16"/>
        </w:rPr>
        <w:t>. Blessed are You, Ha-Shem, Who teaches Torah to His people Israel. Amen!</w:t>
      </w:r>
    </w:p>
    <w:p w14:paraId="3546FAC3" w14:textId="77777777" w:rsidR="004E75D1" w:rsidRPr="007E1FD1" w:rsidRDefault="004E75D1" w:rsidP="004E75D1">
      <w:pPr>
        <w:rPr>
          <w:rFonts w:cs="Calibri"/>
          <w:b/>
          <w:bCs/>
          <w:kern w:val="16"/>
        </w:rPr>
      </w:pPr>
    </w:p>
    <w:p w14:paraId="7F0EDFE1" w14:textId="77777777" w:rsidR="004E75D1" w:rsidRPr="007E1FD1" w:rsidRDefault="004E75D1" w:rsidP="004E75D1">
      <w:pPr>
        <w:rPr>
          <w:rFonts w:cs="Calibri"/>
          <w:b/>
          <w:bCs/>
          <w:kern w:val="16"/>
        </w:rPr>
      </w:pPr>
      <w:r w:rsidRPr="007E1FD1">
        <w:rPr>
          <w:rFonts w:cs="Calibri"/>
          <w:b/>
          <w:bCs/>
          <w:kern w:val="16"/>
        </w:rPr>
        <w:t>Blessed are You, Ha-Shem our GOD, King of the universe, Who chose us from all the nations, and gave us the Torah. Blessed are You, Ha-Shem, Giver of the Torah. Amen!</w:t>
      </w:r>
    </w:p>
    <w:p w14:paraId="78AFC128" w14:textId="77777777" w:rsidR="004E75D1" w:rsidRPr="007E1FD1" w:rsidRDefault="004E75D1" w:rsidP="004E75D1">
      <w:pPr>
        <w:rPr>
          <w:rFonts w:cs="Calibri"/>
          <w:b/>
          <w:bCs/>
          <w:kern w:val="16"/>
        </w:rPr>
      </w:pPr>
    </w:p>
    <w:p w14:paraId="099216A4" w14:textId="77777777" w:rsidR="004E75D1" w:rsidRPr="007E1FD1" w:rsidRDefault="004E75D1" w:rsidP="004E75D1">
      <w:pPr>
        <w:rPr>
          <w:rFonts w:cs="Calibri"/>
          <w:b/>
          <w:bCs/>
          <w:kern w:val="16"/>
        </w:rPr>
      </w:pPr>
      <w:r w:rsidRPr="007E1FD1">
        <w:rPr>
          <w:rFonts w:cs="Calibri"/>
          <w:b/>
          <w:bCs/>
          <w:kern w:val="16"/>
        </w:rPr>
        <w:t>Ha-Shem spoke to Moses, explaining a Commandment. "Speak to Aaron and his sons and teach them the following Commandment: This is how you should bless the Children of Israel. Say to the Children of Israel:</w:t>
      </w:r>
    </w:p>
    <w:p w14:paraId="447B55D6" w14:textId="77777777" w:rsidR="004E75D1" w:rsidRPr="007E1FD1" w:rsidRDefault="004E75D1" w:rsidP="004E75D1">
      <w:pPr>
        <w:rPr>
          <w:rFonts w:cs="Calibri"/>
          <w:b/>
          <w:bCs/>
          <w:kern w:val="16"/>
        </w:rPr>
      </w:pPr>
    </w:p>
    <w:p w14:paraId="4A98DECA" w14:textId="77777777" w:rsidR="004E75D1" w:rsidRPr="007E1FD1" w:rsidRDefault="004E75D1" w:rsidP="004E75D1">
      <w:pPr>
        <w:rPr>
          <w:rFonts w:cs="Calibri"/>
          <w:b/>
          <w:bCs/>
          <w:kern w:val="16"/>
        </w:rPr>
      </w:pPr>
      <w:r w:rsidRPr="007E1FD1">
        <w:rPr>
          <w:rFonts w:cs="Calibri"/>
          <w:b/>
          <w:bCs/>
          <w:kern w:val="16"/>
        </w:rPr>
        <w:t>May Ha-Shem bless you and keep watch over you; - Amen!</w:t>
      </w:r>
    </w:p>
    <w:p w14:paraId="65A7C25F" w14:textId="77777777" w:rsidR="004E75D1" w:rsidRPr="007E1FD1" w:rsidRDefault="004E75D1" w:rsidP="004E75D1">
      <w:pPr>
        <w:rPr>
          <w:rFonts w:cs="Calibri"/>
          <w:b/>
          <w:bCs/>
          <w:kern w:val="16"/>
        </w:rPr>
      </w:pPr>
      <w:r w:rsidRPr="007E1FD1">
        <w:rPr>
          <w:rFonts w:cs="Calibri"/>
          <w:b/>
          <w:bCs/>
          <w:kern w:val="16"/>
        </w:rPr>
        <w:lastRenderedPageBreak/>
        <w:t>May Ha-Shem make His Presence enlighten you, and may He be kind to you; - Amen!</w:t>
      </w:r>
    </w:p>
    <w:p w14:paraId="6FD8B24A" w14:textId="77777777" w:rsidR="004E75D1" w:rsidRPr="007E1FD1" w:rsidRDefault="004E75D1" w:rsidP="004E75D1">
      <w:pPr>
        <w:rPr>
          <w:rFonts w:cs="Calibri"/>
          <w:b/>
          <w:bCs/>
          <w:kern w:val="16"/>
        </w:rPr>
      </w:pPr>
      <w:r w:rsidRPr="007E1FD1">
        <w:rPr>
          <w:rFonts w:cs="Calibri"/>
          <w:b/>
          <w:bCs/>
          <w:kern w:val="16"/>
        </w:rPr>
        <w:t>May Ha-Shem bestow favor on you and grant you peace. – Amen!</w:t>
      </w:r>
    </w:p>
    <w:p w14:paraId="673CC3C8" w14:textId="77777777" w:rsidR="004E75D1" w:rsidRPr="007E1FD1" w:rsidRDefault="004E75D1" w:rsidP="004E75D1">
      <w:pPr>
        <w:rPr>
          <w:rFonts w:cs="Calibri"/>
          <w:b/>
          <w:bCs/>
          <w:kern w:val="16"/>
        </w:rPr>
      </w:pPr>
    </w:p>
    <w:p w14:paraId="212FB616" w14:textId="77777777" w:rsidR="004E75D1" w:rsidRPr="007E1FD1" w:rsidRDefault="004E75D1" w:rsidP="004E75D1">
      <w:pPr>
        <w:rPr>
          <w:rFonts w:cs="Calibri"/>
          <w:b/>
          <w:bCs/>
          <w:kern w:val="16"/>
        </w:rPr>
      </w:pPr>
      <w:r w:rsidRPr="007E1FD1">
        <w:rPr>
          <w:rFonts w:cs="Calibri"/>
          <w:b/>
          <w:bCs/>
          <w:kern w:val="16"/>
        </w:rPr>
        <w:t>This way, the priests will link My Name with the Israelites, and I will bless them."</w:t>
      </w:r>
    </w:p>
    <w:p w14:paraId="3E692915" w14:textId="77777777" w:rsidR="004E75D1" w:rsidRPr="007E1FD1" w:rsidRDefault="004E75D1" w:rsidP="004E75D1">
      <w:pPr>
        <w:rPr>
          <w:rFonts w:cs="Calibri"/>
          <w:b/>
          <w:bCs/>
          <w:kern w:val="16"/>
        </w:rPr>
      </w:pPr>
    </w:p>
    <w:p w14:paraId="6359E238" w14:textId="77777777" w:rsidR="004E75D1" w:rsidRPr="007E1FD1" w:rsidRDefault="004E75D1" w:rsidP="004E75D1">
      <w:pPr>
        <w:rPr>
          <w:rFonts w:cs="Calibri"/>
          <w:b/>
          <w:bCs/>
          <w:kern w:val="16"/>
        </w:rPr>
      </w:pPr>
      <w:r w:rsidRPr="007E1FD1">
        <w:rPr>
          <w:rFonts w:cs="Calibri"/>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0A486526" w14:textId="77777777" w:rsidR="004E75D1" w:rsidRPr="007E1FD1" w:rsidRDefault="004E75D1" w:rsidP="004E75D1">
      <w:pPr>
        <w:rPr>
          <w:rFonts w:cs="Calibri"/>
          <w:b/>
          <w:bCs/>
          <w:kern w:val="16"/>
        </w:rPr>
      </w:pPr>
    </w:p>
    <w:p w14:paraId="165D1E60" w14:textId="77777777" w:rsidR="004E75D1" w:rsidRPr="007E1FD1" w:rsidRDefault="004E75D1" w:rsidP="004E75D1">
      <w:pPr>
        <w:rPr>
          <w:rFonts w:cs="Calibri"/>
          <w:b/>
          <w:bCs/>
          <w:kern w:val="16"/>
        </w:rPr>
      </w:pPr>
      <w:r w:rsidRPr="007E1FD1">
        <w:rPr>
          <w:rFonts w:cs="Calibri"/>
          <w:b/>
          <w:bCs/>
          <w:kern w:val="16"/>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0D630BDD" w14:textId="77777777" w:rsidR="004E75D1" w:rsidRPr="007E1FD1" w:rsidRDefault="004E75D1" w:rsidP="004E75D1">
      <w:pPr>
        <w:pBdr>
          <w:bottom w:val="double" w:sz="6" w:space="1" w:color="auto"/>
        </w:pBdr>
        <w:rPr>
          <w:rFonts w:cs="Calibri"/>
        </w:rPr>
      </w:pPr>
    </w:p>
    <w:p w14:paraId="2BCADF99" w14:textId="77777777" w:rsidR="004E75D1" w:rsidRPr="007E1FD1" w:rsidRDefault="004E75D1" w:rsidP="004E75D1">
      <w:pPr>
        <w:rPr>
          <w:rFonts w:ascii="Times New Roman" w:hAnsi="Times New Roman" w:cs="Times New Roman"/>
        </w:rPr>
      </w:pPr>
    </w:p>
    <w:p w14:paraId="20F0C0E8" w14:textId="77777777" w:rsidR="004E75D1" w:rsidRPr="007E1FD1" w:rsidRDefault="004E75D1" w:rsidP="004E75D1">
      <w:pPr>
        <w:jc w:val="center"/>
        <w:rPr>
          <w:rFonts w:ascii="Cambria" w:hAnsi="Cambria" w:cs="Times New Roman"/>
          <w:kern w:val="16"/>
          <w:sz w:val="28"/>
          <w:szCs w:val="28"/>
        </w:rPr>
      </w:pPr>
      <w:r w:rsidRPr="007E1FD1">
        <w:rPr>
          <w:rFonts w:ascii="Cambria" w:hAnsi="Cambria" w:cs="Times New Roman"/>
          <w:b/>
          <w:bCs/>
          <w:kern w:val="16"/>
          <w:sz w:val="28"/>
          <w:szCs w:val="28"/>
        </w:rPr>
        <w:t>Contents of the Torah Seder</w:t>
      </w:r>
    </w:p>
    <w:p w14:paraId="4F255354" w14:textId="77777777" w:rsidR="004E75D1" w:rsidRPr="007E1FD1" w:rsidRDefault="004E75D1" w:rsidP="004E75D1">
      <w:pPr>
        <w:jc w:val="center"/>
      </w:pPr>
    </w:p>
    <w:p w14:paraId="65FAAF8E" w14:textId="77777777" w:rsidR="004E75D1" w:rsidRPr="007E1FD1" w:rsidRDefault="004E75D1" w:rsidP="004E75D1">
      <w:pPr>
        <w:jc w:val="center"/>
        <w:rPr>
          <w:rFonts w:eastAsia="Times New Roman" w:cs="Calibri"/>
          <w:color w:val="000000"/>
        </w:rPr>
      </w:pPr>
      <w:r w:rsidRPr="007E1FD1">
        <w:rPr>
          <w:rFonts w:eastAsia="Times New Roman" w:cs="Calibri"/>
          <w:color w:val="000000"/>
          <w:lang w:val="en-AU"/>
        </w:rPr>
        <w:t>The Burnt Offering – Leviticus 1:1-2</w:t>
      </w:r>
    </w:p>
    <w:p w14:paraId="5D2DC5F5" w14:textId="77777777" w:rsidR="004E75D1" w:rsidRPr="007E1FD1" w:rsidRDefault="004E75D1" w:rsidP="004E75D1">
      <w:pPr>
        <w:jc w:val="center"/>
        <w:rPr>
          <w:rFonts w:eastAsia="Times New Roman" w:cs="Calibri"/>
          <w:color w:val="000000"/>
        </w:rPr>
      </w:pPr>
      <w:r w:rsidRPr="007E1FD1">
        <w:rPr>
          <w:rFonts w:eastAsia="Times New Roman" w:cs="Calibri"/>
          <w:color w:val="000000"/>
          <w:lang w:val="en-AU"/>
        </w:rPr>
        <w:t>From the Herd – Leviticus 1:3-9</w:t>
      </w:r>
    </w:p>
    <w:p w14:paraId="40102D02" w14:textId="77777777" w:rsidR="004E75D1" w:rsidRPr="007E1FD1" w:rsidRDefault="004E75D1" w:rsidP="004E75D1">
      <w:pPr>
        <w:jc w:val="center"/>
        <w:rPr>
          <w:rFonts w:eastAsia="Times New Roman" w:cs="Calibri"/>
          <w:color w:val="000000"/>
        </w:rPr>
      </w:pPr>
      <w:r w:rsidRPr="007E1FD1">
        <w:rPr>
          <w:rFonts w:eastAsia="Times New Roman" w:cs="Calibri"/>
          <w:color w:val="000000"/>
          <w:lang w:val="en-AU"/>
        </w:rPr>
        <w:t>From the Flock – Leviticus 1:10-13</w:t>
      </w:r>
    </w:p>
    <w:p w14:paraId="479B79DF" w14:textId="77777777" w:rsidR="004E75D1" w:rsidRPr="007E1FD1" w:rsidRDefault="004E75D1" w:rsidP="004E75D1">
      <w:pPr>
        <w:jc w:val="center"/>
        <w:rPr>
          <w:rFonts w:eastAsia="Times New Roman" w:cs="Calibri"/>
          <w:color w:val="000000"/>
        </w:rPr>
      </w:pPr>
      <w:r w:rsidRPr="007E1FD1">
        <w:rPr>
          <w:rFonts w:eastAsia="Times New Roman" w:cs="Calibri"/>
          <w:color w:val="000000"/>
          <w:lang w:val="en-AU"/>
        </w:rPr>
        <w:t>Meal Offering of Fine Flour – Leviticus 2:1-3</w:t>
      </w:r>
    </w:p>
    <w:p w14:paraId="329F392D" w14:textId="77777777" w:rsidR="004E75D1" w:rsidRPr="007E1FD1" w:rsidRDefault="004E75D1" w:rsidP="004E75D1">
      <w:pPr>
        <w:jc w:val="center"/>
        <w:rPr>
          <w:rFonts w:eastAsia="Times New Roman" w:cs="Calibri"/>
          <w:color w:val="000000"/>
        </w:rPr>
      </w:pPr>
      <w:r w:rsidRPr="007E1FD1">
        <w:rPr>
          <w:rFonts w:eastAsia="Times New Roman" w:cs="Calibri"/>
          <w:color w:val="000000"/>
          <w:lang w:val="en-AU"/>
        </w:rPr>
        <w:t>Meal Offering of Cooked Flour – Leviticus 2:4-10</w:t>
      </w:r>
    </w:p>
    <w:p w14:paraId="21615309" w14:textId="77777777" w:rsidR="004E75D1" w:rsidRPr="007E1FD1" w:rsidRDefault="004E75D1" w:rsidP="004E75D1">
      <w:pPr>
        <w:jc w:val="center"/>
        <w:rPr>
          <w:rFonts w:eastAsia="Times New Roman" w:cs="Calibri"/>
          <w:color w:val="000000"/>
        </w:rPr>
      </w:pPr>
      <w:r w:rsidRPr="007E1FD1">
        <w:rPr>
          <w:rFonts w:eastAsia="Times New Roman" w:cs="Calibri"/>
          <w:color w:val="000000"/>
          <w:lang w:val="en-AU"/>
        </w:rPr>
        <w:t>Leaven, Honey and Salt – Leviticus 2:11-13</w:t>
      </w:r>
    </w:p>
    <w:p w14:paraId="2DBB3206" w14:textId="77777777" w:rsidR="004E75D1" w:rsidRPr="007E1FD1" w:rsidRDefault="004E75D1" w:rsidP="004E75D1">
      <w:pPr>
        <w:jc w:val="center"/>
        <w:rPr>
          <w:rFonts w:eastAsia="Times New Roman" w:cs="Calibri"/>
          <w:color w:val="000000"/>
        </w:rPr>
      </w:pPr>
      <w:r w:rsidRPr="007E1FD1">
        <w:rPr>
          <w:rFonts w:eastAsia="Times New Roman" w:cs="Calibri"/>
          <w:color w:val="000000"/>
          <w:lang w:val="en-AU"/>
        </w:rPr>
        <w:t>Of First Fruits – Leviticus 2:14-16</w:t>
      </w:r>
    </w:p>
    <w:p w14:paraId="017ADB0A" w14:textId="77777777" w:rsidR="004E75D1" w:rsidRPr="007E1FD1" w:rsidRDefault="004E75D1" w:rsidP="004E75D1">
      <w:pPr>
        <w:jc w:val="center"/>
        <w:rPr>
          <w:rFonts w:eastAsia="Times New Roman" w:cs="Calibri"/>
          <w:color w:val="000000"/>
        </w:rPr>
      </w:pPr>
      <w:r w:rsidRPr="007E1FD1">
        <w:rPr>
          <w:rFonts w:eastAsia="Times New Roman" w:cs="Calibri"/>
          <w:color w:val="000000"/>
          <w:lang w:val="en-AU"/>
        </w:rPr>
        <w:t>The Peace Offering from the Herd – Leviticus 3:1-5</w:t>
      </w:r>
    </w:p>
    <w:p w14:paraId="6131AD5A" w14:textId="77777777" w:rsidR="004E75D1" w:rsidRPr="007E1FD1" w:rsidRDefault="004E75D1" w:rsidP="004E75D1">
      <w:pPr>
        <w:jc w:val="center"/>
        <w:rPr>
          <w:rFonts w:eastAsia="Times New Roman" w:cs="Calibri"/>
          <w:color w:val="000000"/>
        </w:rPr>
      </w:pPr>
      <w:r w:rsidRPr="007E1FD1">
        <w:rPr>
          <w:rFonts w:eastAsia="Times New Roman" w:cs="Calibri"/>
          <w:color w:val="000000"/>
          <w:lang w:val="en-AU"/>
        </w:rPr>
        <w:t>The Peace Offering from the Flock – Leviticus 3:6-17</w:t>
      </w:r>
    </w:p>
    <w:p w14:paraId="49D441AB" w14:textId="77777777" w:rsidR="004E75D1" w:rsidRPr="007E1FD1" w:rsidRDefault="004E75D1" w:rsidP="004E75D1">
      <w:pPr>
        <w:pBdr>
          <w:bottom w:val="double" w:sz="6" w:space="1" w:color="auto"/>
        </w:pBdr>
        <w:jc w:val="left"/>
      </w:pPr>
    </w:p>
    <w:p w14:paraId="6EE8189B" w14:textId="77777777" w:rsidR="004E75D1" w:rsidRDefault="004E75D1" w:rsidP="004E75D1">
      <w:pPr>
        <w:jc w:val="left"/>
        <w:rPr>
          <w:rFonts w:ascii="Cambria" w:eastAsia="Times New Roman" w:hAnsi="Cambria" w:cs="Calibri"/>
          <w:b/>
          <w:bCs/>
          <w:color w:val="000000"/>
          <w:sz w:val="28"/>
          <w:szCs w:val="28"/>
          <w:lang w:val="en-AU"/>
        </w:rPr>
      </w:pPr>
    </w:p>
    <w:p w14:paraId="5904EA31" w14:textId="77777777" w:rsidR="004E75D1" w:rsidRPr="007E1FD1" w:rsidRDefault="004E75D1" w:rsidP="004E75D1">
      <w:pPr>
        <w:jc w:val="left"/>
        <w:rPr>
          <w:rFonts w:ascii="Cambria" w:eastAsia="Times New Roman" w:hAnsi="Cambria" w:cs="Calibri"/>
          <w:color w:val="000000"/>
        </w:rPr>
      </w:pPr>
      <w:r w:rsidRPr="007E1FD1">
        <w:rPr>
          <w:rFonts w:ascii="Cambria" w:eastAsia="Times New Roman" w:hAnsi="Cambria" w:cs="Calibri"/>
          <w:b/>
          <w:bCs/>
          <w:color w:val="000000"/>
          <w:sz w:val="28"/>
          <w:szCs w:val="28"/>
          <w:lang w:val="en-AU"/>
        </w:rPr>
        <w:t>Rashi &amp; Targum Pseudo Jonathan</w:t>
      </w:r>
    </w:p>
    <w:p w14:paraId="2C994B9E" w14:textId="77777777" w:rsidR="004E75D1" w:rsidRPr="007E1FD1" w:rsidRDefault="004E75D1" w:rsidP="004E75D1">
      <w:pPr>
        <w:jc w:val="left"/>
        <w:rPr>
          <w:rFonts w:ascii="Cambria" w:eastAsia="Times New Roman" w:hAnsi="Cambria" w:cs="Calibri"/>
          <w:color w:val="000000"/>
        </w:rPr>
      </w:pPr>
      <w:r w:rsidRPr="007E1FD1">
        <w:rPr>
          <w:rFonts w:ascii="Cambria" w:eastAsia="Times New Roman" w:hAnsi="Cambria" w:cs="Calibri"/>
          <w:b/>
          <w:bCs/>
          <w:color w:val="000000"/>
          <w:sz w:val="28"/>
          <w:szCs w:val="28"/>
          <w:lang w:val="en-AU"/>
        </w:rPr>
        <w:t>for: </w:t>
      </w:r>
      <w:r w:rsidRPr="007E1FD1">
        <w:rPr>
          <w:rFonts w:ascii="Cambria" w:eastAsia="Times New Roman" w:hAnsi="Cambria" w:cs="Calibri"/>
          <w:b/>
          <w:bCs/>
          <w:color w:val="000000"/>
          <w:sz w:val="28"/>
          <w:szCs w:val="28"/>
          <w:lang w:val="es-ES"/>
        </w:rPr>
        <w:t>Vayiqra (Leviticus) 1:1 – 3:17</w:t>
      </w:r>
    </w:p>
    <w:p w14:paraId="0FF6C2DE"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color w:val="000000"/>
          <w:lang w:val="en-AU"/>
        </w:rPr>
        <w:t> </w:t>
      </w:r>
    </w:p>
    <w:tbl>
      <w:tblPr>
        <w:tblW w:w="5000" w:type="pct"/>
        <w:jc w:val="center"/>
        <w:tblCellMar>
          <w:left w:w="0" w:type="dxa"/>
          <w:right w:w="0" w:type="dxa"/>
        </w:tblCellMar>
        <w:tblLook w:val="04A0" w:firstRow="1" w:lastRow="0" w:firstColumn="1" w:lastColumn="0" w:noHBand="0" w:noVBand="1"/>
      </w:tblPr>
      <w:tblGrid>
        <w:gridCol w:w="5102"/>
        <w:gridCol w:w="5102"/>
      </w:tblGrid>
      <w:tr w:rsidR="004E75D1" w:rsidRPr="007E1FD1" w14:paraId="1CBBA9AB" w14:textId="77777777" w:rsidTr="001A10B7">
        <w:trPr>
          <w:tblHeader/>
          <w:jc w:val="center"/>
        </w:trPr>
        <w:tc>
          <w:tcPr>
            <w:tcW w:w="2500" w:type="pct"/>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hideMark/>
          </w:tcPr>
          <w:p w14:paraId="089E89A8" w14:textId="77777777" w:rsidR="004E75D1" w:rsidRPr="007E1FD1" w:rsidRDefault="004E75D1" w:rsidP="001A10B7">
            <w:pPr>
              <w:jc w:val="center"/>
              <w:rPr>
                <w:rFonts w:eastAsia="Times New Roman" w:cs="Calibri"/>
              </w:rPr>
            </w:pPr>
            <w:r w:rsidRPr="007E1FD1">
              <w:rPr>
                <w:rFonts w:eastAsia="Times New Roman" w:cs="Calibri"/>
                <w:b/>
                <w:bCs/>
                <w:lang w:val="en-AU"/>
              </w:rPr>
              <w:t>RASHI</w:t>
            </w:r>
          </w:p>
        </w:tc>
        <w:tc>
          <w:tcPr>
            <w:tcW w:w="2500" w:type="pct"/>
            <w:tcBorders>
              <w:top w:val="single" w:sz="8" w:space="0" w:color="auto"/>
              <w:left w:val="nil"/>
              <w:bottom w:val="single" w:sz="8" w:space="0" w:color="auto"/>
              <w:right w:val="single" w:sz="8" w:space="0" w:color="auto"/>
            </w:tcBorders>
            <w:tcMar>
              <w:top w:w="0" w:type="dxa"/>
              <w:left w:w="115" w:type="dxa"/>
              <w:bottom w:w="0" w:type="dxa"/>
              <w:right w:w="115" w:type="dxa"/>
            </w:tcMar>
            <w:hideMark/>
          </w:tcPr>
          <w:p w14:paraId="45139EB0" w14:textId="77777777" w:rsidR="004E75D1" w:rsidRPr="007E1FD1" w:rsidRDefault="004E75D1" w:rsidP="001A10B7">
            <w:pPr>
              <w:jc w:val="center"/>
              <w:rPr>
                <w:rFonts w:eastAsia="Times New Roman" w:cs="Calibri"/>
              </w:rPr>
            </w:pPr>
            <w:r w:rsidRPr="007E1FD1">
              <w:rPr>
                <w:rFonts w:eastAsia="Times New Roman" w:cs="Calibri"/>
                <w:b/>
                <w:bCs/>
                <w:lang w:val="en-AU"/>
              </w:rPr>
              <w:t>TARGUM PSEUDO JONATHAN</w:t>
            </w:r>
          </w:p>
        </w:tc>
      </w:tr>
      <w:tr w:rsidR="004E75D1" w:rsidRPr="007E1FD1" w14:paraId="0219DDE0" w14:textId="77777777" w:rsidTr="001A10B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6668D5E4" w14:textId="77777777" w:rsidR="004E75D1" w:rsidRPr="007E1FD1" w:rsidRDefault="004E75D1" w:rsidP="001A10B7">
            <w:pPr>
              <w:rPr>
                <w:rFonts w:eastAsia="Times New Roman" w:cs="Calibri"/>
              </w:rPr>
            </w:pPr>
            <w:r w:rsidRPr="007E1FD1">
              <w:rPr>
                <w:rFonts w:eastAsia="Times New Roman" w:cs="Calibri"/>
              </w:rPr>
              <w:t>1. He called to Moses, and the Lord spoke to him from the Tent of Meeting, saying,</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5EE284B0" w14:textId="77777777" w:rsidR="004E75D1" w:rsidRPr="007E1FD1" w:rsidRDefault="004E75D1" w:rsidP="001A10B7">
            <w:pPr>
              <w:rPr>
                <w:rFonts w:eastAsia="Times New Roman" w:cs="Calibri"/>
              </w:rPr>
            </w:pPr>
            <w:r w:rsidRPr="007E1FD1">
              <w:rPr>
                <w:rFonts w:eastAsia="Times New Roman" w:cs="Calibri"/>
              </w:rPr>
              <w:t>1. And it was when Mosheh had completed to erect the tabernacle that Mosheh reasoned and judged in his heart, and said: To Mount Sinai, whose excellency is the excellence only of an hour and its holiness the holiness but of three days, I could not ascend till the time that the word was spoken to me; but the excellence of this the tabernacle of ordinance is an eternal excellency, and its holiness an everlasting holiness; </w:t>
            </w:r>
            <w:r w:rsidRPr="007E1FD1">
              <w:rPr>
                <w:rFonts w:eastAsia="Times New Roman" w:cs="Calibri"/>
                <w:b/>
                <w:bCs/>
                <w:shd w:val="clear" w:color="auto" w:fill="FFFF00"/>
              </w:rPr>
              <w:t>therefore is it right that I should not enter within it until the time that I am spoken with from before the LORD.</w:t>
            </w:r>
            <w:r w:rsidRPr="007E1FD1">
              <w:rPr>
                <w:rFonts w:eastAsia="Times New Roman" w:cs="Calibri"/>
              </w:rPr>
              <w:t> Then did the word of the LORD call unto Mosheh and the Word of the LORD spoke with him from the tabernacle of ordinance saying:</w:t>
            </w:r>
          </w:p>
          <w:p w14:paraId="33092D41" w14:textId="77777777" w:rsidR="004E75D1" w:rsidRPr="007E1FD1" w:rsidRDefault="004E75D1" w:rsidP="001A10B7">
            <w:pPr>
              <w:rPr>
                <w:rFonts w:eastAsia="Times New Roman" w:cs="Calibri"/>
              </w:rPr>
            </w:pPr>
            <w:r w:rsidRPr="007E1FD1">
              <w:rPr>
                <w:rFonts w:eastAsia="Times New Roman" w:cs="Calibri"/>
              </w:rPr>
              <w:lastRenderedPageBreak/>
              <w:t>JERUSALEM: And it was when Mosheh had completed to erect the tabernacle to anoint it, and sanctify it, and all its vessels, that Mosheh reasoned in his heart, and said: Within Mount Sinai, whose majesty was the majesty of an hour, and its holiness the holiness of an hour, I might not ascend till the time which was bidden me from before the LORD; nor into the tabernacle of ordinance, whose majesty is an eternal majesty, and its holiness an everlasting holiness, </w:t>
            </w:r>
            <w:r w:rsidRPr="007E1FD1">
              <w:rPr>
                <w:rFonts w:eastAsia="Times New Roman" w:cs="Calibri"/>
                <w:b/>
                <w:bCs/>
                <w:shd w:val="clear" w:color="auto" w:fill="FFFF00"/>
              </w:rPr>
              <w:t>is it right for me to enter till the time that I am bidden from before the LORD</w:t>
            </w:r>
            <w:r w:rsidRPr="007E1FD1">
              <w:rPr>
                <w:rFonts w:eastAsia="Times New Roman" w:cs="Calibri"/>
              </w:rPr>
              <w:t>. And the Word of the LORD called to Mosheh; for the Word of the LORD was altogether with him, from the tabernacle of ordinance, saying:</w:t>
            </w:r>
          </w:p>
        </w:tc>
      </w:tr>
      <w:tr w:rsidR="004E75D1" w:rsidRPr="007E1FD1" w14:paraId="1237F296" w14:textId="77777777" w:rsidTr="001A10B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356183E3" w14:textId="77777777" w:rsidR="004E75D1" w:rsidRPr="007E1FD1" w:rsidRDefault="004E75D1" w:rsidP="001A10B7">
            <w:pPr>
              <w:rPr>
                <w:rFonts w:eastAsia="Times New Roman" w:cs="Calibri"/>
              </w:rPr>
            </w:pPr>
            <w:r w:rsidRPr="007E1FD1">
              <w:rPr>
                <w:rFonts w:eastAsia="Times New Roman" w:cs="Calibri"/>
                <w:lang w:val="en-AU"/>
              </w:rPr>
              <w:lastRenderedPageBreak/>
              <w:t>2. </w:t>
            </w:r>
            <w:r w:rsidRPr="007E1FD1">
              <w:rPr>
                <w:rFonts w:eastAsia="Times New Roman" w:cs="Calibri"/>
                <w:b/>
                <w:bCs/>
                <w:shd w:val="clear" w:color="auto" w:fill="FFFF00"/>
              </w:rPr>
              <w:t>Speak to the children of Israel, and say to them: When a man from [among] you brings a sacrifice to the Lord; from animals, from cattle or from the flock you shall bring your sacrifice.</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790D6711" w14:textId="77777777" w:rsidR="004E75D1" w:rsidRPr="007E1FD1" w:rsidRDefault="004E75D1" w:rsidP="001A10B7">
            <w:pPr>
              <w:rPr>
                <w:rFonts w:eastAsia="Times New Roman" w:cs="Calibri"/>
              </w:rPr>
            </w:pPr>
            <w:r w:rsidRPr="007E1FD1">
              <w:rPr>
                <w:rFonts w:eastAsia="Times New Roman" w:cs="Calibri"/>
                <w:lang w:val="en-AU"/>
              </w:rPr>
              <w:t>2. </w:t>
            </w:r>
            <w:r w:rsidRPr="007E1FD1">
              <w:rPr>
                <w:rFonts w:eastAsia="Times New Roman" w:cs="Calibri"/>
                <w:b/>
                <w:bCs/>
                <w:shd w:val="clear" w:color="auto" w:fill="FFFF00"/>
              </w:rPr>
              <w:t>Speak with the sons of Israel, and say to them: If a man of you, - but not of the rebellious worshippers of idols, - bring an oblation before the LORD, (it must be) from the clean cattle, from the oxen or from the sheep; but not from the wild beasts may you offer your oblations.</w:t>
            </w:r>
          </w:p>
        </w:tc>
      </w:tr>
      <w:tr w:rsidR="004E75D1" w:rsidRPr="007E1FD1" w14:paraId="76AE3568" w14:textId="77777777" w:rsidTr="001A10B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07621E44" w14:textId="77777777" w:rsidR="004E75D1" w:rsidRPr="007E1FD1" w:rsidRDefault="004E75D1" w:rsidP="001A10B7">
            <w:pPr>
              <w:rPr>
                <w:rFonts w:eastAsia="Times New Roman" w:cs="Calibri"/>
              </w:rPr>
            </w:pPr>
            <w:r w:rsidRPr="007E1FD1">
              <w:rPr>
                <w:rFonts w:eastAsia="Times New Roman" w:cs="Calibri"/>
                <w:lang w:val="en-AU"/>
              </w:rPr>
              <w:t>3. </w:t>
            </w:r>
            <w:r w:rsidRPr="007E1FD1">
              <w:rPr>
                <w:rFonts w:eastAsia="Times New Roman" w:cs="Calibri"/>
              </w:rPr>
              <w:t>If his sacrifice is a burnt offering from cattle, an unblemished male he shall bring it. He shall bring it willingly to the entrance of the Tent of Meeting before the Lord.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5A2FCBE7" w14:textId="77777777" w:rsidR="004E75D1" w:rsidRPr="007E1FD1" w:rsidRDefault="004E75D1" w:rsidP="001A10B7">
            <w:pPr>
              <w:rPr>
                <w:rFonts w:eastAsia="Times New Roman" w:cs="Calibri"/>
              </w:rPr>
            </w:pPr>
            <w:r w:rsidRPr="007E1FD1">
              <w:rPr>
                <w:rFonts w:eastAsia="Times New Roman" w:cs="Calibri"/>
                <w:lang w:val="en-AU"/>
              </w:rPr>
              <w:t>3. </w:t>
            </w:r>
            <w:r w:rsidRPr="007E1FD1">
              <w:rPr>
                <w:rFonts w:eastAsia="Times New Roman" w:cs="Calibri"/>
              </w:rPr>
              <w:t>If his oblation be a burnt offering of oxen, he will bring a male unblemished to the door of the tabernacle of ordinance and offer him to be accepted for himself before the LORD.</w:t>
            </w:r>
          </w:p>
        </w:tc>
      </w:tr>
      <w:tr w:rsidR="004E75D1" w:rsidRPr="007E1FD1" w14:paraId="40E439BD" w14:textId="77777777" w:rsidTr="001A10B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1443C47B" w14:textId="77777777" w:rsidR="004E75D1" w:rsidRPr="007E1FD1" w:rsidRDefault="004E75D1" w:rsidP="001A10B7">
            <w:pPr>
              <w:rPr>
                <w:rFonts w:eastAsia="Times New Roman" w:cs="Calibri"/>
              </w:rPr>
            </w:pPr>
            <w:r w:rsidRPr="007E1FD1">
              <w:rPr>
                <w:rFonts w:eastAsia="Times New Roman" w:cs="Calibri"/>
                <w:lang w:val="en-AU"/>
              </w:rPr>
              <w:t>4. </w:t>
            </w:r>
            <w:r w:rsidRPr="007E1FD1">
              <w:rPr>
                <w:rFonts w:eastAsia="Times New Roman" w:cs="Calibri"/>
              </w:rPr>
              <w:t>And he shall lean his hand [forcefully] upon the head of the burnt offering, and it will be accepted for him to atone for him.</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06D5532B" w14:textId="77777777" w:rsidR="004E75D1" w:rsidRPr="007E1FD1" w:rsidRDefault="004E75D1" w:rsidP="001A10B7">
            <w:pPr>
              <w:rPr>
                <w:rFonts w:eastAsia="Times New Roman" w:cs="Calibri"/>
              </w:rPr>
            </w:pPr>
            <w:r w:rsidRPr="007E1FD1">
              <w:rPr>
                <w:rFonts w:eastAsia="Times New Roman" w:cs="Calibri"/>
                <w:lang w:val="en-AU"/>
              </w:rPr>
              <w:t>4. </w:t>
            </w:r>
            <w:r w:rsidRPr="007E1FD1">
              <w:rPr>
                <w:rFonts w:eastAsia="Times New Roman" w:cs="Calibri"/>
              </w:rPr>
              <w:t>And he will lay his right hand with firmness upon the head of the sacrifice, that it may be acceptable from him to propitiate on his behalf.</w:t>
            </w:r>
          </w:p>
        </w:tc>
      </w:tr>
      <w:tr w:rsidR="004E75D1" w:rsidRPr="007E1FD1" w14:paraId="32A87E69" w14:textId="77777777" w:rsidTr="001A10B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0E87EC71" w14:textId="77777777" w:rsidR="004E75D1" w:rsidRPr="007E1FD1" w:rsidRDefault="004E75D1" w:rsidP="001A10B7">
            <w:pPr>
              <w:rPr>
                <w:rFonts w:eastAsia="Times New Roman" w:cs="Calibri"/>
              </w:rPr>
            </w:pPr>
            <w:r w:rsidRPr="007E1FD1">
              <w:rPr>
                <w:rFonts w:eastAsia="Times New Roman" w:cs="Calibri"/>
                <w:lang w:val="en-AU"/>
              </w:rPr>
              <w:t>5. </w:t>
            </w:r>
            <w:r w:rsidRPr="007E1FD1">
              <w:rPr>
                <w:rFonts w:eastAsia="Times New Roman" w:cs="Calibri"/>
              </w:rPr>
              <w:t>And he shall slaughter the young bull before the Lord. And Aaron's descendants, the kohanim, shall bring the blood, and dash the blood upon the altar, around [the altar] which is at the entrance of the Tent of Meeting.</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0F866A4B" w14:textId="77777777" w:rsidR="004E75D1" w:rsidRPr="007E1FD1" w:rsidRDefault="004E75D1" w:rsidP="001A10B7">
            <w:pPr>
              <w:rPr>
                <w:rFonts w:eastAsia="Times New Roman" w:cs="Calibri"/>
              </w:rPr>
            </w:pPr>
            <w:r w:rsidRPr="007E1FD1">
              <w:rPr>
                <w:rFonts w:eastAsia="Times New Roman" w:cs="Calibri"/>
                <w:lang w:val="en-AU"/>
              </w:rPr>
              <w:t>5. </w:t>
            </w:r>
            <w:r w:rsidRPr="007E1FD1">
              <w:rPr>
                <w:rFonts w:eastAsia="Times New Roman" w:cs="Calibri"/>
              </w:rPr>
              <w:t>And the slayer will kill the ox at the place of slaughter before the LORD, and the sons of Aharon the priest will bring the blood in vessels, and sprinkle the blood which is in the basins round about the altar that is at the door of the tabernacle of ordinance.</w:t>
            </w:r>
          </w:p>
        </w:tc>
      </w:tr>
      <w:tr w:rsidR="004E75D1" w:rsidRPr="007E1FD1" w14:paraId="57A5A44C" w14:textId="77777777" w:rsidTr="001A10B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050660B5" w14:textId="77777777" w:rsidR="004E75D1" w:rsidRPr="007E1FD1" w:rsidRDefault="004E75D1" w:rsidP="001A10B7">
            <w:pPr>
              <w:rPr>
                <w:rFonts w:eastAsia="Times New Roman" w:cs="Calibri"/>
              </w:rPr>
            </w:pPr>
            <w:r w:rsidRPr="007E1FD1">
              <w:rPr>
                <w:rFonts w:eastAsia="Times New Roman" w:cs="Calibri"/>
                <w:lang w:val="en-AU"/>
              </w:rPr>
              <w:t>6. </w:t>
            </w:r>
            <w:r w:rsidRPr="007E1FD1">
              <w:rPr>
                <w:rFonts w:eastAsia="Times New Roman" w:cs="Calibri"/>
              </w:rPr>
              <w:t>And he shall skin the burnt offering and cut it into its [prescribed] sections.</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60B8BC12" w14:textId="77777777" w:rsidR="004E75D1" w:rsidRPr="007E1FD1" w:rsidRDefault="004E75D1" w:rsidP="001A10B7">
            <w:pPr>
              <w:rPr>
                <w:rFonts w:eastAsia="Times New Roman" w:cs="Calibri"/>
              </w:rPr>
            </w:pPr>
            <w:r w:rsidRPr="007E1FD1">
              <w:rPr>
                <w:rFonts w:eastAsia="Times New Roman" w:cs="Calibri"/>
                <w:lang w:val="en-AU"/>
              </w:rPr>
              <w:t>6. </w:t>
            </w:r>
            <w:r w:rsidRPr="007E1FD1">
              <w:rPr>
                <w:rFonts w:eastAsia="Times New Roman" w:cs="Calibri"/>
              </w:rPr>
              <w:t>And he will take away the skin from the sacrifice and divide him according to his members.</w:t>
            </w:r>
          </w:p>
          <w:p w14:paraId="2A13E0D9" w14:textId="77777777" w:rsidR="004E75D1" w:rsidRPr="007E1FD1" w:rsidRDefault="004E75D1" w:rsidP="001A10B7">
            <w:pPr>
              <w:rPr>
                <w:rFonts w:eastAsia="Times New Roman" w:cs="Calibri"/>
              </w:rPr>
            </w:pPr>
            <w:r w:rsidRPr="007E1FD1">
              <w:rPr>
                <w:rFonts w:eastAsia="Times New Roman" w:cs="Calibri"/>
              </w:rPr>
              <w:t>JERUSALEM: And he will skin the holocaust and divide him by his members.</w:t>
            </w:r>
          </w:p>
        </w:tc>
      </w:tr>
      <w:tr w:rsidR="004E75D1" w:rsidRPr="007E1FD1" w14:paraId="38360D96" w14:textId="77777777" w:rsidTr="001A10B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089CCBAF" w14:textId="77777777" w:rsidR="004E75D1" w:rsidRPr="007E1FD1" w:rsidRDefault="004E75D1" w:rsidP="001A10B7">
            <w:pPr>
              <w:rPr>
                <w:rFonts w:eastAsia="Times New Roman" w:cs="Calibri"/>
              </w:rPr>
            </w:pPr>
            <w:r w:rsidRPr="007E1FD1">
              <w:rPr>
                <w:rFonts w:eastAsia="Times New Roman" w:cs="Calibri"/>
                <w:lang w:val="en-AU"/>
              </w:rPr>
              <w:t>7. </w:t>
            </w:r>
            <w:r w:rsidRPr="007E1FD1">
              <w:rPr>
                <w:rFonts w:eastAsia="Times New Roman" w:cs="Calibri"/>
              </w:rPr>
              <w:t>And the descendants of Aaron the kohen shall place fire on the altar and arrange wood on the fire.</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023EA469" w14:textId="77777777" w:rsidR="004E75D1" w:rsidRPr="007E1FD1" w:rsidRDefault="004E75D1" w:rsidP="001A10B7">
            <w:pPr>
              <w:rPr>
                <w:rFonts w:eastAsia="Times New Roman" w:cs="Calibri"/>
              </w:rPr>
            </w:pPr>
            <w:r w:rsidRPr="007E1FD1">
              <w:rPr>
                <w:rFonts w:eastAsia="Times New Roman" w:cs="Calibri"/>
                <w:lang w:val="en-AU"/>
              </w:rPr>
              <w:t>7. </w:t>
            </w:r>
            <w:r w:rsidRPr="007E1FD1">
              <w:rPr>
                <w:rFonts w:eastAsia="Times New Roman" w:cs="Calibri"/>
              </w:rPr>
              <w:t>And the sons of Aharon the priest will put fire upon the altar, and lay wood in order upon the fire;</w:t>
            </w:r>
          </w:p>
        </w:tc>
      </w:tr>
      <w:tr w:rsidR="004E75D1" w:rsidRPr="007E1FD1" w14:paraId="4C34A8F8" w14:textId="77777777" w:rsidTr="001A10B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0CB40B3D" w14:textId="77777777" w:rsidR="004E75D1" w:rsidRPr="007E1FD1" w:rsidRDefault="004E75D1" w:rsidP="001A10B7">
            <w:pPr>
              <w:rPr>
                <w:rFonts w:eastAsia="Times New Roman" w:cs="Calibri"/>
              </w:rPr>
            </w:pPr>
            <w:r w:rsidRPr="007E1FD1">
              <w:rPr>
                <w:rFonts w:eastAsia="Times New Roman" w:cs="Calibri"/>
              </w:rPr>
              <w:t>8. And Aaron's descendants, the kohanim, shall then arrange the pieces, the head, and the fat, on top of the wood which is on the fire that is on the altar.</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721FE22C" w14:textId="77777777" w:rsidR="004E75D1" w:rsidRPr="007E1FD1" w:rsidRDefault="004E75D1" w:rsidP="001A10B7">
            <w:pPr>
              <w:rPr>
                <w:rFonts w:eastAsia="Times New Roman" w:cs="Calibri"/>
              </w:rPr>
            </w:pPr>
            <w:r w:rsidRPr="007E1FD1">
              <w:rPr>
                <w:rFonts w:eastAsia="Times New Roman" w:cs="Calibri"/>
              </w:rPr>
              <w:t>8. and the priests the sons of Aharon will lay the members in order and the heart and the covering of the fat upon the wood that is on the fire upon the altar.</w:t>
            </w:r>
          </w:p>
        </w:tc>
      </w:tr>
      <w:tr w:rsidR="004E75D1" w:rsidRPr="007E1FD1" w14:paraId="064FAD9A" w14:textId="77777777" w:rsidTr="001A10B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1B431D05" w14:textId="77777777" w:rsidR="004E75D1" w:rsidRPr="007E1FD1" w:rsidRDefault="004E75D1" w:rsidP="001A10B7">
            <w:pPr>
              <w:rPr>
                <w:rFonts w:eastAsia="Times New Roman" w:cs="Calibri"/>
              </w:rPr>
            </w:pPr>
            <w:r w:rsidRPr="007E1FD1">
              <w:rPr>
                <w:rFonts w:eastAsia="Times New Roman" w:cs="Calibri"/>
                <w:lang w:val="en-AU"/>
              </w:rPr>
              <w:t>9. </w:t>
            </w:r>
            <w:r w:rsidRPr="007E1FD1">
              <w:rPr>
                <w:rFonts w:eastAsia="Times New Roman" w:cs="Calibri"/>
              </w:rPr>
              <w:t>And its innards and its legs, he shall wash with water. Then, the kohen shall cause to [go up in] smoke all [of the animal] on the altar, as a burnt offering, a fire offering, [with] a pleasing fragrance to the Lord.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78BD0402" w14:textId="77777777" w:rsidR="004E75D1" w:rsidRPr="007E1FD1" w:rsidRDefault="004E75D1" w:rsidP="001A10B7">
            <w:pPr>
              <w:rPr>
                <w:rFonts w:eastAsia="Times New Roman" w:cs="Calibri"/>
              </w:rPr>
            </w:pPr>
            <w:r w:rsidRPr="007E1FD1">
              <w:rPr>
                <w:rFonts w:eastAsia="Times New Roman" w:cs="Calibri"/>
                <w:lang w:val="en-AU"/>
              </w:rPr>
              <w:t>9. </w:t>
            </w:r>
            <w:r w:rsidRPr="007E1FD1">
              <w:rPr>
                <w:rFonts w:eastAsia="Times New Roman" w:cs="Calibri"/>
              </w:rPr>
              <w:t>And he will wash the inwards and his legs with water; and the priest will offer the whole upon the altar of burnt offering an oblation to be accepted with grace before the LORD.</w:t>
            </w:r>
          </w:p>
        </w:tc>
      </w:tr>
      <w:tr w:rsidR="004E75D1" w:rsidRPr="007E1FD1" w14:paraId="0BFD85D4" w14:textId="77777777" w:rsidTr="001A10B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39C39D93" w14:textId="77777777" w:rsidR="004E75D1" w:rsidRPr="007E1FD1" w:rsidRDefault="004E75D1" w:rsidP="001A10B7">
            <w:pPr>
              <w:rPr>
                <w:rFonts w:eastAsia="Times New Roman" w:cs="Calibri"/>
              </w:rPr>
            </w:pPr>
            <w:r w:rsidRPr="007E1FD1">
              <w:rPr>
                <w:rFonts w:eastAsia="Times New Roman" w:cs="Calibri"/>
                <w:lang w:val="en-AU"/>
              </w:rPr>
              <w:t>10. </w:t>
            </w:r>
            <w:r w:rsidRPr="007E1FD1">
              <w:rPr>
                <w:rFonts w:eastAsia="Times New Roman" w:cs="Calibri"/>
              </w:rPr>
              <w:t>And if his offering is [brought] from the flock from sheep or from goats as a burnt offering he shall sacrifice it an unblemished male.</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2080E5D3" w14:textId="77777777" w:rsidR="004E75D1" w:rsidRPr="007E1FD1" w:rsidRDefault="004E75D1" w:rsidP="001A10B7">
            <w:pPr>
              <w:rPr>
                <w:rFonts w:eastAsia="Times New Roman" w:cs="Calibri"/>
              </w:rPr>
            </w:pPr>
            <w:r w:rsidRPr="007E1FD1">
              <w:rPr>
                <w:rFonts w:eastAsia="Times New Roman" w:cs="Calibri"/>
                <w:lang w:val="en-AU"/>
              </w:rPr>
              <w:t>10. </w:t>
            </w:r>
            <w:r w:rsidRPr="007E1FD1">
              <w:rPr>
                <w:rFonts w:eastAsia="Times New Roman" w:cs="Calibri"/>
              </w:rPr>
              <w:t>And if his oblation be of the flock, whether of the lambs or of the young goats, he will bring a male unblemished.</w:t>
            </w:r>
          </w:p>
        </w:tc>
      </w:tr>
      <w:tr w:rsidR="004E75D1" w:rsidRPr="007E1FD1" w14:paraId="3780DA8C" w14:textId="77777777" w:rsidTr="001A10B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1803D602" w14:textId="77777777" w:rsidR="004E75D1" w:rsidRPr="007E1FD1" w:rsidRDefault="004E75D1" w:rsidP="001A10B7">
            <w:pPr>
              <w:rPr>
                <w:rFonts w:eastAsia="Times New Roman" w:cs="Calibri"/>
              </w:rPr>
            </w:pPr>
            <w:r w:rsidRPr="007E1FD1">
              <w:rPr>
                <w:rFonts w:eastAsia="Times New Roman" w:cs="Calibri"/>
                <w:lang w:val="en-AU"/>
              </w:rPr>
              <w:t>11. And he shall slaughter it </w:t>
            </w:r>
            <w:r w:rsidRPr="007E1FD1">
              <w:rPr>
                <w:rFonts w:eastAsia="Times New Roman" w:cs="Calibri"/>
                <w:b/>
                <w:bCs/>
                <w:shd w:val="clear" w:color="auto" w:fill="FFFF00"/>
                <w:lang w:val="en-AU"/>
              </w:rPr>
              <w:t>on the northern side of the altar,</w:t>
            </w:r>
            <w:r w:rsidRPr="007E1FD1">
              <w:rPr>
                <w:rFonts w:eastAsia="Times New Roman" w:cs="Calibri"/>
                <w:lang w:val="en-AU"/>
              </w:rPr>
              <w:t> before the Lord. And Aaron's descendants, the kohanim, shall dash its blood upon the altar, around.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6635C2D9" w14:textId="77777777" w:rsidR="004E75D1" w:rsidRPr="007E1FD1" w:rsidRDefault="004E75D1" w:rsidP="001A10B7">
            <w:pPr>
              <w:rPr>
                <w:rFonts w:eastAsia="Times New Roman" w:cs="Calibri"/>
              </w:rPr>
            </w:pPr>
            <w:r w:rsidRPr="007E1FD1">
              <w:rPr>
                <w:rFonts w:eastAsia="Times New Roman" w:cs="Calibri"/>
                <w:lang w:val="en-AU"/>
              </w:rPr>
              <w:t>11. </w:t>
            </w:r>
            <w:r w:rsidRPr="007E1FD1">
              <w:rPr>
                <w:rFonts w:eastAsia="Times New Roman" w:cs="Calibri"/>
              </w:rPr>
              <w:t>And the slayer shall kill it </w:t>
            </w:r>
            <w:r w:rsidRPr="007E1FD1">
              <w:rPr>
                <w:rFonts w:eastAsia="Times New Roman" w:cs="Calibri"/>
                <w:b/>
                <w:bCs/>
                <w:shd w:val="clear" w:color="auto" w:fill="FFFF00"/>
              </w:rPr>
              <w:t>at the foot of the altar on the north side,</w:t>
            </w:r>
            <w:r w:rsidRPr="007E1FD1">
              <w:rPr>
                <w:rFonts w:eastAsia="Times New Roman" w:cs="Calibri"/>
              </w:rPr>
              <w:t> before the LORD, and the priests the sons of Aharon will sprinkle the blood that is in the basins upon the altar round about.</w:t>
            </w:r>
          </w:p>
        </w:tc>
      </w:tr>
      <w:tr w:rsidR="004E75D1" w:rsidRPr="007E1FD1" w14:paraId="0D2FAC08" w14:textId="77777777" w:rsidTr="001A10B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654CECEC" w14:textId="77777777" w:rsidR="004E75D1" w:rsidRPr="007E1FD1" w:rsidRDefault="004E75D1" w:rsidP="001A10B7">
            <w:pPr>
              <w:rPr>
                <w:rFonts w:eastAsia="Times New Roman" w:cs="Calibri"/>
              </w:rPr>
            </w:pPr>
            <w:r w:rsidRPr="007E1FD1">
              <w:rPr>
                <w:rFonts w:eastAsia="Times New Roman" w:cs="Calibri"/>
                <w:lang w:val="en-AU"/>
              </w:rPr>
              <w:t>12. </w:t>
            </w:r>
            <w:r w:rsidRPr="007E1FD1">
              <w:rPr>
                <w:rFonts w:eastAsia="Times New Roman" w:cs="Calibri"/>
              </w:rPr>
              <w:t>And he shall cut it into its [prescribed] sections, with its head and its fat, and the kohen shall arrange them on top of the wood which is on the fire that is on the altar.</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5329FF30" w14:textId="77777777" w:rsidR="004E75D1" w:rsidRPr="007E1FD1" w:rsidRDefault="004E75D1" w:rsidP="001A10B7">
            <w:pPr>
              <w:rPr>
                <w:rFonts w:eastAsia="Times New Roman" w:cs="Calibri"/>
              </w:rPr>
            </w:pPr>
            <w:r w:rsidRPr="007E1FD1">
              <w:rPr>
                <w:rFonts w:eastAsia="Times New Roman" w:cs="Calibri"/>
                <w:lang w:val="en-AU"/>
              </w:rPr>
              <w:t>12. </w:t>
            </w:r>
            <w:r w:rsidRPr="007E1FD1">
              <w:rPr>
                <w:rFonts w:eastAsia="Times New Roman" w:cs="Calibri"/>
              </w:rPr>
              <w:t>And he will divide it by its members, its head and its body, and the priest will set them in order on the wood which is upon the fire on the altar.</w:t>
            </w:r>
          </w:p>
        </w:tc>
      </w:tr>
      <w:tr w:rsidR="004E75D1" w:rsidRPr="007E1FD1" w14:paraId="6DD6B4FA" w14:textId="77777777" w:rsidTr="001A10B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78E76F57" w14:textId="77777777" w:rsidR="004E75D1" w:rsidRPr="007E1FD1" w:rsidRDefault="004E75D1" w:rsidP="001A10B7">
            <w:pPr>
              <w:rPr>
                <w:rFonts w:eastAsia="Times New Roman" w:cs="Calibri"/>
              </w:rPr>
            </w:pPr>
            <w:r w:rsidRPr="007E1FD1">
              <w:rPr>
                <w:rFonts w:eastAsia="Times New Roman" w:cs="Calibri"/>
              </w:rPr>
              <w:t>13. And the innards and the legs, he shall wash with water. Then, the kohen shall offer up all [of the animal] and cause it to [go up in] smoke on the altar. It is a burnt offering, a fire offering [with] a pleasing fragrance to the Lord.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61A764E6" w14:textId="77777777" w:rsidR="004E75D1" w:rsidRPr="007E1FD1" w:rsidRDefault="004E75D1" w:rsidP="001A10B7">
            <w:pPr>
              <w:rPr>
                <w:rFonts w:eastAsia="Times New Roman" w:cs="Calibri"/>
              </w:rPr>
            </w:pPr>
            <w:r w:rsidRPr="007E1FD1">
              <w:rPr>
                <w:rFonts w:eastAsia="Times New Roman" w:cs="Calibri"/>
              </w:rPr>
              <w:t>13. And the inwards and his legs he will wash with water, and the priest will offer the whole and burn it at the altar of burnt sacrifice; it is an offering to be received with grace before the LORD.</w:t>
            </w:r>
          </w:p>
        </w:tc>
      </w:tr>
      <w:tr w:rsidR="004E75D1" w:rsidRPr="007E1FD1" w14:paraId="68DB487D" w14:textId="77777777" w:rsidTr="001A10B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60E9CA76" w14:textId="77777777" w:rsidR="004E75D1" w:rsidRPr="007E1FD1" w:rsidRDefault="004E75D1" w:rsidP="001A10B7">
            <w:pPr>
              <w:rPr>
                <w:rFonts w:eastAsia="Times New Roman" w:cs="Calibri"/>
              </w:rPr>
            </w:pPr>
            <w:r w:rsidRPr="007E1FD1">
              <w:rPr>
                <w:rFonts w:eastAsia="Times New Roman" w:cs="Calibri"/>
                <w:lang w:val="en-AU"/>
              </w:rPr>
              <w:t>14. </w:t>
            </w:r>
            <w:r w:rsidRPr="007E1FD1">
              <w:rPr>
                <w:rFonts w:eastAsia="Times New Roman" w:cs="Calibri"/>
              </w:rPr>
              <w:t>And if his sacrifice to the Lord, is a burnt offering from birds, he shall bring [it] from turtle doves or from young doves.</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04090396" w14:textId="77777777" w:rsidR="004E75D1" w:rsidRPr="007E1FD1" w:rsidRDefault="004E75D1" w:rsidP="001A10B7">
            <w:pPr>
              <w:rPr>
                <w:rFonts w:eastAsia="Times New Roman" w:cs="Calibri"/>
              </w:rPr>
            </w:pPr>
            <w:r w:rsidRPr="007E1FD1">
              <w:rPr>
                <w:rFonts w:eastAsia="Times New Roman" w:cs="Calibri"/>
                <w:lang w:val="en-AU"/>
              </w:rPr>
              <w:t>14. </w:t>
            </w:r>
            <w:r w:rsidRPr="007E1FD1">
              <w:rPr>
                <w:rFonts w:eastAsia="Times New Roman" w:cs="Calibri"/>
              </w:rPr>
              <w:t>And if his oblation before the LORD be of birds he will bring his oblation from the turtle doves or the young Of pigeons; but of the turtle doves he will bring the largest, and of the pigeons the young ones.</w:t>
            </w:r>
          </w:p>
        </w:tc>
      </w:tr>
      <w:tr w:rsidR="004E75D1" w:rsidRPr="007E1FD1" w14:paraId="43C20DF9" w14:textId="77777777" w:rsidTr="001A10B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3F78C9B0" w14:textId="77777777" w:rsidR="004E75D1" w:rsidRPr="007E1FD1" w:rsidRDefault="004E75D1" w:rsidP="001A10B7">
            <w:pPr>
              <w:rPr>
                <w:rFonts w:eastAsia="Times New Roman" w:cs="Calibri"/>
              </w:rPr>
            </w:pPr>
            <w:r w:rsidRPr="007E1FD1">
              <w:rPr>
                <w:rFonts w:eastAsia="Times New Roman" w:cs="Calibri"/>
                <w:lang w:val="en-AU"/>
              </w:rPr>
              <w:t>15. </w:t>
            </w:r>
            <w:r w:rsidRPr="007E1FD1">
              <w:rPr>
                <w:rFonts w:eastAsia="Times New Roman" w:cs="Calibri"/>
              </w:rPr>
              <w:t>And the kohen shall bring it near to the altar, and nip off its head, and cause it to [go up in] smoke on the altar, and its [the bird's] blood shall be pressed out upon the wall of the altar.</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17DE3C75" w14:textId="77777777" w:rsidR="004E75D1" w:rsidRPr="007E1FD1" w:rsidRDefault="004E75D1" w:rsidP="001A10B7">
            <w:pPr>
              <w:rPr>
                <w:rFonts w:eastAsia="Times New Roman" w:cs="Calibri"/>
              </w:rPr>
            </w:pPr>
            <w:r w:rsidRPr="007E1FD1">
              <w:rPr>
                <w:rFonts w:eastAsia="Times New Roman" w:cs="Calibri"/>
                <w:lang w:val="en-AU"/>
              </w:rPr>
              <w:t>15. </w:t>
            </w:r>
            <w:r w:rsidRPr="007E1FD1">
              <w:rPr>
                <w:rFonts w:eastAsia="Times New Roman" w:cs="Calibri"/>
              </w:rPr>
              <w:t>And the priest will offer it upon the altar, and will wring off its head, and burn upon the altar, and press out its blood at the side of the altar.</w:t>
            </w:r>
          </w:p>
        </w:tc>
      </w:tr>
      <w:tr w:rsidR="004E75D1" w:rsidRPr="007E1FD1" w14:paraId="1A161D23" w14:textId="77777777" w:rsidTr="001A10B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069EEF83" w14:textId="77777777" w:rsidR="004E75D1" w:rsidRPr="007E1FD1" w:rsidRDefault="004E75D1" w:rsidP="001A10B7">
            <w:pPr>
              <w:rPr>
                <w:rFonts w:eastAsia="Times New Roman" w:cs="Calibri"/>
              </w:rPr>
            </w:pPr>
            <w:r w:rsidRPr="007E1FD1">
              <w:rPr>
                <w:rFonts w:eastAsia="Times New Roman" w:cs="Calibri"/>
                <w:lang w:val="en-AU"/>
              </w:rPr>
              <w:t>16. </w:t>
            </w:r>
            <w:r w:rsidRPr="007E1FD1">
              <w:rPr>
                <w:rFonts w:eastAsia="Times New Roman" w:cs="Calibri"/>
              </w:rPr>
              <w:t>And he shall remove its crop along with its entrails and cast it next to the altar on the east side, to the place of the ashes.</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1A573734" w14:textId="77777777" w:rsidR="004E75D1" w:rsidRPr="007E1FD1" w:rsidRDefault="004E75D1" w:rsidP="001A10B7">
            <w:pPr>
              <w:rPr>
                <w:rFonts w:eastAsia="Times New Roman" w:cs="Calibri"/>
              </w:rPr>
            </w:pPr>
            <w:r w:rsidRPr="007E1FD1">
              <w:rPr>
                <w:rFonts w:eastAsia="Times New Roman" w:cs="Calibri"/>
                <w:lang w:val="en-AU"/>
              </w:rPr>
              <w:t>16. </w:t>
            </w:r>
            <w:r w:rsidRPr="007E1FD1">
              <w:rPr>
                <w:rFonts w:eastAsia="Times New Roman" w:cs="Calibri"/>
              </w:rPr>
              <w:t>And he will remove its gullet and the contents thereof and throw it by the eastern side of the altar in the place where they burn the cinders.</w:t>
            </w:r>
          </w:p>
          <w:p w14:paraId="1EED8BBA" w14:textId="77777777" w:rsidR="004E75D1" w:rsidRPr="007E1FD1" w:rsidRDefault="004E75D1" w:rsidP="001A10B7">
            <w:pPr>
              <w:rPr>
                <w:rFonts w:eastAsia="Times New Roman" w:cs="Calibri"/>
              </w:rPr>
            </w:pPr>
            <w:r w:rsidRPr="007E1FD1">
              <w:rPr>
                <w:rFonts w:eastAsia="Times New Roman" w:cs="Calibri"/>
              </w:rPr>
              <w:t>JERUSALEM: And the priest will bring it to the side of the altar, and twist off its head, and lay it in order upon the altar, and press out its blood at the bottom of the altar. And he will remove its ventricle with the dung, and throw it by, on the east of the altar at the place where the cinders are emptied.</w:t>
            </w:r>
          </w:p>
        </w:tc>
      </w:tr>
      <w:tr w:rsidR="004E75D1" w:rsidRPr="007E1FD1" w14:paraId="0A18611C" w14:textId="77777777" w:rsidTr="001A10B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5D6894E4" w14:textId="77777777" w:rsidR="004E75D1" w:rsidRPr="007E1FD1" w:rsidRDefault="004E75D1" w:rsidP="001A10B7">
            <w:pPr>
              <w:rPr>
                <w:rFonts w:eastAsia="Times New Roman" w:cs="Calibri"/>
              </w:rPr>
            </w:pPr>
            <w:r w:rsidRPr="007E1FD1">
              <w:rPr>
                <w:rFonts w:eastAsia="Times New Roman" w:cs="Calibri"/>
                <w:lang w:val="en-AU"/>
              </w:rPr>
              <w:t>17. And he shall split it open with its wing feathers [intact], but he shall not tear it completely apart. The kohen shall then cause it to [go up in] smoke on the altar, on top of the wood which is on the fire. It is a burnt offering, a fire offering [with] a pleasing fragrance to the Lord.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1024CC1E" w14:textId="77777777" w:rsidR="004E75D1" w:rsidRPr="007E1FD1" w:rsidRDefault="004E75D1" w:rsidP="001A10B7">
            <w:pPr>
              <w:rPr>
                <w:rFonts w:eastAsia="Times New Roman" w:cs="Calibri"/>
              </w:rPr>
            </w:pPr>
            <w:r w:rsidRPr="007E1FD1">
              <w:rPr>
                <w:rFonts w:eastAsia="Times New Roman" w:cs="Calibri"/>
                <w:lang w:val="en-AU"/>
              </w:rPr>
              <w:t>17. </w:t>
            </w:r>
            <w:r w:rsidRPr="007E1FD1">
              <w:rPr>
                <w:rFonts w:eastAsia="Times New Roman" w:cs="Calibri"/>
              </w:rPr>
              <w:t>And he will cut it between its wings, but not to sever the wings from it; and the priest shall burn it at the altar upon the wood which is on the fire: it is a sacrifice, an oblation to be received with favor before the LORD.</w:t>
            </w:r>
          </w:p>
          <w:p w14:paraId="6EB753D7" w14:textId="77777777" w:rsidR="004E75D1" w:rsidRPr="007E1FD1" w:rsidRDefault="004E75D1" w:rsidP="001A10B7">
            <w:pPr>
              <w:rPr>
                <w:rFonts w:eastAsia="Times New Roman" w:cs="Calibri"/>
              </w:rPr>
            </w:pPr>
            <w:r w:rsidRPr="007E1FD1">
              <w:rPr>
                <w:rFonts w:eastAsia="Times New Roman" w:cs="Calibri"/>
              </w:rPr>
              <w:t>JERUSALEM: And he will cut it through its wings, but not to dissever; and the priest will lay it in order upon the, altar, on the wood that is upon the fire.</w:t>
            </w:r>
          </w:p>
        </w:tc>
      </w:tr>
      <w:tr w:rsidR="004E75D1" w:rsidRPr="007E1FD1" w14:paraId="12A7BEE7" w14:textId="77777777" w:rsidTr="001A10B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64522857" w14:textId="77777777" w:rsidR="004E75D1" w:rsidRPr="007E1FD1" w:rsidRDefault="004E75D1" w:rsidP="001A10B7">
            <w:pPr>
              <w:rPr>
                <w:rFonts w:eastAsia="Times New Roman" w:cs="Calibri"/>
              </w:rPr>
            </w:pPr>
            <w:r w:rsidRPr="007E1FD1">
              <w:rPr>
                <w:rFonts w:eastAsia="Times New Roman" w:cs="Calibri"/>
                <w:lang w:val="en-AU"/>
              </w:rPr>
              <w:t> </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3EE28226" w14:textId="77777777" w:rsidR="004E75D1" w:rsidRPr="007E1FD1" w:rsidRDefault="004E75D1" w:rsidP="001A10B7">
            <w:pPr>
              <w:rPr>
                <w:rFonts w:eastAsia="Times New Roman" w:cs="Calibri"/>
              </w:rPr>
            </w:pPr>
            <w:r w:rsidRPr="007E1FD1">
              <w:rPr>
                <w:rFonts w:eastAsia="Times New Roman" w:cs="Calibri"/>
                <w:lang w:val="en-AU"/>
              </w:rPr>
              <w:t> </w:t>
            </w:r>
          </w:p>
        </w:tc>
      </w:tr>
      <w:tr w:rsidR="004E75D1" w:rsidRPr="007E1FD1" w14:paraId="4007CD93" w14:textId="77777777" w:rsidTr="001A10B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48536841" w14:textId="77777777" w:rsidR="004E75D1" w:rsidRPr="007E1FD1" w:rsidRDefault="004E75D1" w:rsidP="001A10B7">
            <w:pPr>
              <w:rPr>
                <w:rFonts w:eastAsia="Times New Roman" w:cs="Calibri"/>
              </w:rPr>
            </w:pPr>
            <w:r w:rsidRPr="007E1FD1">
              <w:rPr>
                <w:rFonts w:eastAsia="Times New Roman" w:cs="Calibri"/>
                <w:lang w:val="en-AU"/>
              </w:rPr>
              <w:t>1. </w:t>
            </w:r>
            <w:r w:rsidRPr="007E1FD1">
              <w:rPr>
                <w:rFonts w:eastAsia="Times New Roman" w:cs="Calibri"/>
                <w:b/>
                <w:bCs/>
                <w:shd w:val="clear" w:color="auto" w:fill="FFFF00"/>
              </w:rPr>
              <w:t>And if a person brings a meal offering to the Lord, his offering shall be of fine flour. He shall pour oil over it and place frankincense upon it.</w:t>
            </w:r>
            <w:r w:rsidRPr="007E1FD1">
              <w:rPr>
                <w:rFonts w:eastAsia="Times New Roman" w:cs="Calibri"/>
              </w:rPr>
              <w:t> </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42D35244" w14:textId="77777777" w:rsidR="004E75D1" w:rsidRPr="007E1FD1" w:rsidRDefault="004E75D1" w:rsidP="001A10B7">
            <w:pPr>
              <w:rPr>
                <w:rFonts w:eastAsia="Times New Roman" w:cs="Calibri"/>
              </w:rPr>
            </w:pPr>
            <w:r w:rsidRPr="007E1FD1">
              <w:rPr>
                <w:rFonts w:eastAsia="Times New Roman" w:cs="Calibri"/>
                <w:lang w:val="en-AU"/>
              </w:rPr>
              <w:t>1. </w:t>
            </w:r>
            <w:r w:rsidRPr="007E1FD1">
              <w:rPr>
                <w:rFonts w:eastAsia="Times New Roman" w:cs="Calibri"/>
                <w:b/>
                <w:bCs/>
                <w:shd w:val="clear" w:color="auto" w:fill="FFFF00"/>
                <w:lang w:val="en-AU"/>
              </w:rPr>
              <w:t>But when a man will offer the oblation of mincha before the LORD, his oblation will be of flour, and he will pour oil upon it, and put incense thereon,</w:t>
            </w:r>
          </w:p>
        </w:tc>
      </w:tr>
      <w:tr w:rsidR="004E75D1" w:rsidRPr="007E1FD1" w14:paraId="3438D775" w14:textId="77777777" w:rsidTr="001A10B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06665633" w14:textId="77777777" w:rsidR="004E75D1" w:rsidRPr="007E1FD1" w:rsidRDefault="004E75D1" w:rsidP="001A10B7">
            <w:pPr>
              <w:rPr>
                <w:rFonts w:eastAsia="Times New Roman" w:cs="Calibri"/>
              </w:rPr>
            </w:pPr>
            <w:r w:rsidRPr="007E1FD1">
              <w:rPr>
                <w:rFonts w:eastAsia="Times New Roman" w:cs="Calibri"/>
                <w:lang w:val="en-AU"/>
              </w:rPr>
              <w:t>2. </w:t>
            </w:r>
            <w:r w:rsidRPr="007E1FD1">
              <w:rPr>
                <w:rFonts w:eastAsia="Times New Roman" w:cs="Calibri"/>
              </w:rPr>
              <w:t>And he shall bring it to Aaron's descendants, the kohanim, and from there, he [the kohen] shall scoop out his fistful of its fine flour and its oil, in addition to all its frankincense. Then, the kohen shall cause its reminder to [go up in] smoke on the altar; [it is] a fire offering [with] a pleasing fragrance to the Lord.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1F05952E" w14:textId="77777777" w:rsidR="004E75D1" w:rsidRPr="007E1FD1" w:rsidRDefault="004E75D1" w:rsidP="001A10B7">
            <w:pPr>
              <w:rPr>
                <w:rFonts w:eastAsia="Times New Roman" w:cs="Calibri"/>
              </w:rPr>
            </w:pPr>
            <w:r w:rsidRPr="007E1FD1">
              <w:rPr>
                <w:rFonts w:eastAsia="Times New Roman" w:cs="Calibri"/>
                <w:lang w:val="en-AU"/>
              </w:rPr>
              <w:t>2. and bring it to the priests the sons of Aharon; and he will take from thence his hand full of the meal and of the best of the oil, with all the frankincense; and the priest will burn the goodly memorial at the altar, an oblation to be accepted with grace before the LORD.</w:t>
            </w:r>
          </w:p>
        </w:tc>
      </w:tr>
      <w:tr w:rsidR="004E75D1" w:rsidRPr="007E1FD1" w14:paraId="42F4EB75" w14:textId="77777777" w:rsidTr="001A10B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03AE83DE" w14:textId="77777777" w:rsidR="004E75D1" w:rsidRPr="007E1FD1" w:rsidRDefault="004E75D1" w:rsidP="001A10B7">
            <w:pPr>
              <w:rPr>
                <w:rFonts w:eastAsia="Times New Roman" w:cs="Calibri"/>
              </w:rPr>
            </w:pPr>
            <w:r w:rsidRPr="007E1FD1">
              <w:rPr>
                <w:rFonts w:eastAsia="Times New Roman" w:cs="Calibri"/>
                <w:lang w:val="en-AU"/>
              </w:rPr>
              <w:t>3. </w:t>
            </w:r>
            <w:r w:rsidRPr="007E1FD1">
              <w:rPr>
                <w:rFonts w:eastAsia="Times New Roman" w:cs="Calibri"/>
              </w:rPr>
              <w:t>And what remains of the meal offering shall belong to Aaron and to his descendants; </w:t>
            </w:r>
            <w:r w:rsidRPr="007E1FD1">
              <w:rPr>
                <w:rFonts w:eastAsia="Times New Roman" w:cs="Calibri"/>
                <w:b/>
                <w:bCs/>
                <w:shd w:val="clear" w:color="auto" w:fill="FFFF00"/>
              </w:rPr>
              <w:t>[it is] holy of holies from the fire offerings of the Lord.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59057F63" w14:textId="77777777" w:rsidR="004E75D1" w:rsidRPr="007E1FD1" w:rsidRDefault="004E75D1" w:rsidP="001A10B7">
            <w:pPr>
              <w:rPr>
                <w:rFonts w:eastAsia="Times New Roman" w:cs="Calibri"/>
              </w:rPr>
            </w:pPr>
            <w:r w:rsidRPr="007E1FD1">
              <w:rPr>
                <w:rFonts w:eastAsia="Times New Roman" w:cs="Calibri"/>
                <w:lang w:val="en-AU"/>
              </w:rPr>
              <w:t>3. And what remains of the mincha will be Aharon's and his sons, </w:t>
            </w:r>
            <w:r w:rsidRPr="007E1FD1">
              <w:rPr>
                <w:rFonts w:eastAsia="Times New Roman" w:cs="Calibri"/>
                <w:b/>
                <w:bCs/>
                <w:shd w:val="clear" w:color="auto" w:fill="FFFF00"/>
                <w:lang w:val="en-AU"/>
              </w:rPr>
              <w:t>most holy among the oblations of the LORD.</w:t>
            </w:r>
          </w:p>
        </w:tc>
      </w:tr>
      <w:tr w:rsidR="004E75D1" w:rsidRPr="007E1FD1" w14:paraId="607A1347" w14:textId="77777777" w:rsidTr="001A10B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48F9AFF6" w14:textId="77777777" w:rsidR="004E75D1" w:rsidRPr="007E1FD1" w:rsidRDefault="004E75D1" w:rsidP="001A10B7">
            <w:pPr>
              <w:rPr>
                <w:rFonts w:eastAsia="Times New Roman" w:cs="Calibri"/>
              </w:rPr>
            </w:pPr>
            <w:r w:rsidRPr="007E1FD1">
              <w:rPr>
                <w:rFonts w:eastAsia="Times New Roman" w:cs="Calibri"/>
                <w:lang w:val="en-AU"/>
              </w:rPr>
              <w:t>4. </w:t>
            </w:r>
            <w:r w:rsidRPr="007E1FD1">
              <w:rPr>
                <w:rFonts w:eastAsia="Times New Roman" w:cs="Calibri"/>
              </w:rPr>
              <w:t>And if one brings a meal offering baked in an oven, it shall consist of [either] unleavened loaves [made] of fine flour mixed with oil, or unleavened wafers anointed with oil.</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2DE03CA5" w14:textId="77777777" w:rsidR="004E75D1" w:rsidRPr="007E1FD1" w:rsidRDefault="004E75D1" w:rsidP="001A10B7">
            <w:pPr>
              <w:rPr>
                <w:rFonts w:eastAsia="Times New Roman" w:cs="Calibri"/>
              </w:rPr>
            </w:pPr>
            <w:r w:rsidRPr="007E1FD1">
              <w:rPr>
                <w:rFonts w:eastAsia="Times New Roman" w:cs="Calibri"/>
                <w:lang w:val="en-AU"/>
              </w:rPr>
              <w:t>4. And when you will offer the oblation of a mincha of that which is baked in the oven, it will be cakes of flour, unleavened and mixed with oil, and wafers unleavened, which are anointed with oil.</w:t>
            </w:r>
          </w:p>
          <w:p w14:paraId="0E835C56" w14:textId="77777777" w:rsidR="004E75D1" w:rsidRPr="007E1FD1" w:rsidRDefault="004E75D1" w:rsidP="001A10B7">
            <w:pPr>
              <w:rPr>
                <w:rFonts w:eastAsia="Times New Roman" w:cs="Calibri"/>
              </w:rPr>
            </w:pPr>
            <w:r w:rsidRPr="007E1FD1">
              <w:rPr>
                <w:rFonts w:eastAsia="Times New Roman" w:cs="Calibri"/>
                <w:lang w:val="en-AU"/>
              </w:rPr>
              <w:t>JERUSALEM: </w:t>
            </w:r>
            <w:r w:rsidRPr="007E1FD1">
              <w:rPr>
                <w:rFonts w:eastAsia="Times New Roman" w:cs="Calibri"/>
              </w:rPr>
              <w:t>And wafers unleavened.</w:t>
            </w:r>
          </w:p>
        </w:tc>
      </w:tr>
      <w:tr w:rsidR="004E75D1" w:rsidRPr="007E1FD1" w14:paraId="41384601" w14:textId="77777777" w:rsidTr="001A10B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464261EF" w14:textId="77777777" w:rsidR="004E75D1" w:rsidRPr="007E1FD1" w:rsidRDefault="004E75D1" w:rsidP="001A10B7">
            <w:pPr>
              <w:rPr>
                <w:rFonts w:eastAsia="Times New Roman" w:cs="Calibri"/>
              </w:rPr>
            </w:pPr>
            <w:r w:rsidRPr="007E1FD1">
              <w:rPr>
                <w:rFonts w:eastAsia="Times New Roman" w:cs="Calibri"/>
                <w:lang w:val="en-AU"/>
              </w:rPr>
              <w:t>5. </w:t>
            </w:r>
            <w:r w:rsidRPr="007E1FD1">
              <w:rPr>
                <w:rFonts w:eastAsia="Times New Roman" w:cs="Calibri"/>
              </w:rPr>
              <w:t>And if a meal offering on a pan is your sacrifice, it shall be [made] of fine flour, mixed with oil; it shall be unleavened.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7BB3F12D" w14:textId="77777777" w:rsidR="004E75D1" w:rsidRPr="007E1FD1" w:rsidRDefault="004E75D1" w:rsidP="001A10B7">
            <w:pPr>
              <w:rPr>
                <w:rFonts w:eastAsia="Times New Roman" w:cs="Calibri"/>
              </w:rPr>
            </w:pPr>
            <w:r w:rsidRPr="007E1FD1">
              <w:rPr>
                <w:rFonts w:eastAsia="Times New Roman" w:cs="Calibri"/>
                <w:lang w:val="en-AU"/>
              </w:rPr>
              <w:t>5. And if your oblation of a mincha be from the pan, it will be of flour mingled with oil, unleavened will it be.</w:t>
            </w:r>
          </w:p>
        </w:tc>
      </w:tr>
      <w:tr w:rsidR="004E75D1" w:rsidRPr="007E1FD1" w14:paraId="0E9DC6B6" w14:textId="77777777" w:rsidTr="001A10B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26E27B8B" w14:textId="77777777" w:rsidR="004E75D1" w:rsidRPr="007E1FD1" w:rsidRDefault="004E75D1" w:rsidP="001A10B7">
            <w:pPr>
              <w:rPr>
                <w:rFonts w:eastAsia="Times New Roman" w:cs="Calibri"/>
              </w:rPr>
            </w:pPr>
            <w:r w:rsidRPr="007E1FD1">
              <w:rPr>
                <w:rFonts w:eastAsia="Times New Roman" w:cs="Calibri"/>
                <w:lang w:val="en-AU"/>
              </w:rPr>
              <w:t>6. </w:t>
            </w:r>
            <w:r w:rsidRPr="007E1FD1">
              <w:rPr>
                <w:rFonts w:eastAsia="Times New Roman" w:cs="Calibri"/>
              </w:rPr>
              <w:t>Break it into pieces, and you shall [then] pour oil over it. It is a meal offering.</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59AA3B8B" w14:textId="77777777" w:rsidR="004E75D1" w:rsidRPr="007E1FD1" w:rsidRDefault="004E75D1" w:rsidP="001A10B7">
            <w:pPr>
              <w:rPr>
                <w:rFonts w:eastAsia="Times New Roman" w:cs="Calibri"/>
              </w:rPr>
            </w:pPr>
            <w:r w:rsidRPr="007E1FD1">
              <w:rPr>
                <w:rFonts w:eastAsia="Times New Roman" w:cs="Calibri"/>
                <w:lang w:val="en-AU"/>
              </w:rPr>
              <w:t>6. He will break it in pieces and pour oil thereupon. It is a mincha.</w:t>
            </w:r>
          </w:p>
          <w:p w14:paraId="72BB183D" w14:textId="77777777" w:rsidR="004E75D1" w:rsidRPr="007E1FD1" w:rsidRDefault="004E75D1" w:rsidP="001A10B7">
            <w:pPr>
              <w:rPr>
                <w:rFonts w:eastAsia="Times New Roman" w:cs="Calibri"/>
              </w:rPr>
            </w:pPr>
            <w:r w:rsidRPr="007E1FD1">
              <w:rPr>
                <w:rFonts w:eastAsia="Times New Roman" w:cs="Calibri"/>
                <w:lang w:val="en-AU"/>
              </w:rPr>
              <w:t>JERUSALEM: </w:t>
            </w:r>
            <w:r w:rsidRPr="007E1FD1">
              <w:rPr>
                <w:rFonts w:eastAsia="Times New Roman" w:cs="Calibri"/>
              </w:rPr>
              <w:t>And he will break it in pieces and pour oil thereon.</w:t>
            </w:r>
          </w:p>
        </w:tc>
      </w:tr>
      <w:tr w:rsidR="004E75D1" w:rsidRPr="007E1FD1" w14:paraId="13787A9A" w14:textId="77777777" w:rsidTr="001A10B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55DCF2FB" w14:textId="77777777" w:rsidR="004E75D1" w:rsidRPr="007E1FD1" w:rsidRDefault="004E75D1" w:rsidP="001A10B7">
            <w:pPr>
              <w:rPr>
                <w:rFonts w:eastAsia="Times New Roman" w:cs="Calibri"/>
              </w:rPr>
            </w:pPr>
            <w:r w:rsidRPr="007E1FD1">
              <w:rPr>
                <w:rFonts w:eastAsia="Times New Roman" w:cs="Calibri"/>
                <w:lang w:val="en-AU"/>
              </w:rPr>
              <w:t>7. </w:t>
            </w:r>
            <w:r w:rsidRPr="007E1FD1">
              <w:rPr>
                <w:rFonts w:eastAsia="Times New Roman" w:cs="Calibri"/>
              </w:rPr>
              <w:t>And if your sacrifice is a meal offering [made] in a deep pot, it shall be made of fine flour with oil.</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1862703C" w14:textId="77777777" w:rsidR="004E75D1" w:rsidRPr="007E1FD1" w:rsidRDefault="004E75D1" w:rsidP="001A10B7">
            <w:pPr>
              <w:rPr>
                <w:rFonts w:eastAsia="Times New Roman" w:cs="Calibri"/>
              </w:rPr>
            </w:pPr>
            <w:r w:rsidRPr="007E1FD1">
              <w:rPr>
                <w:rFonts w:eastAsia="Times New Roman" w:cs="Calibri"/>
                <w:lang w:val="en-AU"/>
              </w:rPr>
              <w:t>7. And if your oblation be a mincha from the gridiron, it will be made of flour broiled with oil.</w:t>
            </w:r>
          </w:p>
        </w:tc>
      </w:tr>
      <w:tr w:rsidR="004E75D1" w:rsidRPr="007E1FD1" w14:paraId="12F9B681" w14:textId="77777777" w:rsidTr="001A10B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10042065" w14:textId="77777777" w:rsidR="004E75D1" w:rsidRPr="007E1FD1" w:rsidRDefault="004E75D1" w:rsidP="001A10B7">
            <w:pPr>
              <w:rPr>
                <w:rFonts w:eastAsia="Times New Roman" w:cs="Calibri"/>
              </w:rPr>
            </w:pPr>
            <w:r w:rsidRPr="007E1FD1">
              <w:rPr>
                <w:rFonts w:eastAsia="Times New Roman" w:cs="Calibri"/>
                <w:lang w:val="en-AU"/>
              </w:rPr>
              <w:t>8. </w:t>
            </w:r>
            <w:r w:rsidRPr="007E1FD1">
              <w:rPr>
                <w:rFonts w:eastAsia="Times New Roman" w:cs="Calibri"/>
              </w:rPr>
              <w:t>Thus you shall bring the meal offering which shall be made from these [types], to the Lord. And he shall bring it to the kohen, and he shall bring it close to the altar.</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095B69E2" w14:textId="77777777" w:rsidR="004E75D1" w:rsidRPr="007E1FD1" w:rsidRDefault="004E75D1" w:rsidP="001A10B7">
            <w:pPr>
              <w:rPr>
                <w:rFonts w:eastAsia="Times New Roman" w:cs="Calibri"/>
              </w:rPr>
            </w:pPr>
            <w:r w:rsidRPr="007E1FD1">
              <w:rPr>
                <w:rFonts w:eastAsia="Times New Roman" w:cs="Calibri"/>
                <w:lang w:val="en-AU"/>
              </w:rPr>
              <w:t>8. And the mincha which has been made with the flour and the oil you will bring in before the LORD, and the man who brings it will present it to the priest, and the priest will take it to the altar.</w:t>
            </w:r>
          </w:p>
        </w:tc>
      </w:tr>
      <w:tr w:rsidR="004E75D1" w:rsidRPr="007E1FD1" w14:paraId="34611C4A" w14:textId="77777777" w:rsidTr="001A10B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10DB3D92" w14:textId="77777777" w:rsidR="004E75D1" w:rsidRPr="007E1FD1" w:rsidRDefault="004E75D1" w:rsidP="001A10B7">
            <w:pPr>
              <w:rPr>
                <w:rFonts w:eastAsia="Times New Roman" w:cs="Calibri"/>
              </w:rPr>
            </w:pPr>
            <w:r w:rsidRPr="007E1FD1">
              <w:rPr>
                <w:rFonts w:eastAsia="Times New Roman" w:cs="Calibri"/>
                <w:lang w:val="en-AU"/>
              </w:rPr>
              <w:t>9. </w:t>
            </w:r>
            <w:r w:rsidRPr="007E1FD1">
              <w:rPr>
                <w:rFonts w:eastAsia="Times New Roman" w:cs="Calibri"/>
              </w:rPr>
              <w:t>And the kohen shall lift out, from the meal offering, its reminder and cause it to [go up in] smoke on the altar; [it is] a fire offering [with] a pleasing fragrance to the Lord.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45D5C130" w14:textId="77777777" w:rsidR="004E75D1" w:rsidRPr="007E1FD1" w:rsidRDefault="004E75D1" w:rsidP="001A10B7">
            <w:pPr>
              <w:rPr>
                <w:rFonts w:eastAsia="Times New Roman" w:cs="Calibri"/>
              </w:rPr>
            </w:pPr>
            <w:r w:rsidRPr="007E1FD1">
              <w:rPr>
                <w:rFonts w:eastAsia="Times New Roman" w:cs="Calibri"/>
                <w:lang w:val="en-AU"/>
              </w:rPr>
              <w:t>9. And the priest will separate from the mincha a memorial of praise, and burn it at the altar, an oblation to be accepted with grace before the LORD.</w:t>
            </w:r>
          </w:p>
        </w:tc>
      </w:tr>
      <w:tr w:rsidR="004E75D1" w:rsidRPr="007E1FD1" w14:paraId="3A5D5C8B" w14:textId="77777777" w:rsidTr="001A10B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0C871229" w14:textId="77777777" w:rsidR="004E75D1" w:rsidRPr="007E1FD1" w:rsidRDefault="004E75D1" w:rsidP="001A10B7">
            <w:pPr>
              <w:rPr>
                <w:rFonts w:eastAsia="Times New Roman" w:cs="Calibri"/>
              </w:rPr>
            </w:pPr>
            <w:r w:rsidRPr="007E1FD1">
              <w:rPr>
                <w:rFonts w:eastAsia="Times New Roman" w:cs="Calibri"/>
              </w:rPr>
              <w:t>10. And what remains of the meal offering shall belong to Aaron and his descendants; [it is] holy of holies from the fire offerings of the Lord.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34D0691D" w14:textId="77777777" w:rsidR="004E75D1" w:rsidRPr="007E1FD1" w:rsidRDefault="004E75D1" w:rsidP="001A10B7">
            <w:pPr>
              <w:rPr>
                <w:rFonts w:eastAsia="Times New Roman" w:cs="Calibri"/>
              </w:rPr>
            </w:pPr>
            <w:r w:rsidRPr="007E1FD1">
              <w:rPr>
                <w:rFonts w:eastAsia="Times New Roman" w:cs="Calibri"/>
              </w:rPr>
              <w:t>10. </w:t>
            </w:r>
            <w:r w:rsidRPr="007E1FD1">
              <w:rPr>
                <w:rFonts w:eastAsia="Times New Roman" w:cs="Calibri"/>
                <w:lang w:val="en-AU"/>
              </w:rPr>
              <w:t>And what remains of the mincha will be for Aharon and his sons, it is most holy among the oblations of the LORD.</w:t>
            </w:r>
          </w:p>
        </w:tc>
      </w:tr>
      <w:tr w:rsidR="004E75D1" w:rsidRPr="007E1FD1" w14:paraId="4DF48E77" w14:textId="77777777" w:rsidTr="001A10B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2AB426A0" w14:textId="77777777" w:rsidR="004E75D1" w:rsidRPr="007E1FD1" w:rsidRDefault="004E75D1" w:rsidP="001A10B7">
            <w:pPr>
              <w:rPr>
                <w:rFonts w:eastAsia="Times New Roman" w:cs="Calibri"/>
              </w:rPr>
            </w:pPr>
            <w:r w:rsidRPr="007E1FD1">
              <w:rPr>
                <w:rFonts w:eastAsia="Times New Roman" w:cs="Calibri"/>
                <w:lang w:val="en-AU"/>
              </w:rPr>
              <w:t>11. </w:t>
            </w:r>
            <w:r w:rsidRPr="007E1FD1">
              <w:rPr>
                <w:rFonts w:eastAsia="Times New Roman" w:cs="Calibri"/>
              </w:rPr>
              <w:t>No meal offering that you sacrifice to the Lord shall be made [out of anything] leavened. </w:t>
            </w:r>
            <w:r w:rsidRPr="007E1FD1">
              <w:rPr>
                <w:rFonts w:eastAsia="Times New Roman" w:cs="Calibri"/>
                <w:b/>
                <w:bCs/>
                <w:shd w:val="clear" w:color="auto" w:fill="FFFF00"/>
              </w:rPr>
              <w:t>For you shall not cause to [go up in] smoke any leavening or any honey, [as] a fire offering to the Lord;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5C3A91B4" w14:textId="77777777" w:rsidR="004E75D1" w:rsidRPr="007E1FD1" w:rsidRDefault="004E75D1" w:rsidP="001A10B7">
            <w:pPr>
              <w:rPr>
                <w:rFonts w:eastAsia="Times New Roman" w:cs="Calibri"/>
              </w:rPr>
            </w:pPr>
            <w:r w:rsidRPr="007E1FD1">
              <w:rPr>
                <w:rFonts w:eastAsia="Times New Roman" w:cs="Calibri"/>
                <w:lang w:val="en-AU"/>
              </w:rPr>
              <w:t>11. But no mincha which you offer to the LORD will you make with leaven; </w:t>
            </w:r>
            <w:r w:rsidRPr="007E1FD1">
              <w:rPr>
                <w:rFonts w:eastAsia="Times New Roman" w:cs="Calibri"/>
                <w:b/>
                <w:bCs/>
                <w:shd w:val="clear" w:color="auto" w:fill="FFFF00"/>
                <w:lang w:val="en-AU"/>
              </w:rPr>
              <w:t>for neither leaven nor honey may you offer as an oblation before the LORD.</w:t>
            </w:r>
          </w:p>
        </w:tc>
      </w:tr>
      <w:tr w:rsidR="004E75D1" w:rsidRPr="007E1FD1" w14:paraId="47665B47" w14:textId="77777777" w:rsidTr="001A10B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3A0A5089" w14:textId="77777777" w:rsidR="004E75D1" w:rsidRPr="007E1FD1" w:rsidRDefault="004E75D1" w:rsidP="001A10B7">
            <w:pPr>
              <w:rPr>
                <w:rFonts w:eastAsia="Times New Roman" w:cs="Calibri"/>
              </w:rPr>
            </w:pPr>
            <w:r w:rsidRPr="007E1FD1">
              <w:rPr>
                <w:rFonts w:eastAsia="Times New Roman" w:cs="Calibri"/>
              </w:rPr>
              <w:t>12. [However,] you shall bring them as a first [fruit] offering to the Lord; nevertheless, they shall not go up on the altar as a pleasing fragrance to the Lord.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38C0616D" w14:textId="77777777" w:rsidR="004E75D1" w:rsidRPr="007E1FD1" w:rsidRDefault="004E75D1" w:rsidP="001A10B7">
            <w:pPr>
              <w:rPr>
                <w:rFonts w:eastAsia="Times New Roman" w:cs="Calibri"/>
              </w:rPr>
            </w:pPr>
            <w:r w:rsidRPr="007E1FD1">
              <w:rPr>
                <w:rFonts w:eastAsia="Times New Roman" w:cs="Calibri"/>
              </w:rPr>
              <w:t>12. </w:t>
            </w:r>
            <w:r w:rsidRPr="007E1FD1">
              <w:rPr>
                <w:rFonts w:eastAsia="Times New Roman" w:cs="Calibri"/>
                <w:lang w:val="en-AU"/>
              </w:rPr>
              <w:t>When you offer an oblation of first fruits before the LORD, the bread of the first fruits you may bring leavened, and the dates in the season of first fruits, and the fruit with its honey you may bring, and the priest may eat them; but they will not burn them at the altar as an oblation to be received with favour.</w:t>
            </w:r>
          </w:p>
        </w:tc>
      </w:tr>
      <w:tr w:rsidR="004E75D1" w:rsidRPr="007E1FD1" w14:paraId="6CF11B5A" w14:textId="77777777" w:rsidTr="001A10B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3CC893FA" w14:textId="77777777" w:rsidR="004E75D1" w:rsidRPr="007E1FD1" w:rsidRDefault="004E75D1" w:rsidP="001A10B7">
            <w:pPr>
              <w:rPr>
                <w:rFonts w:eastAsia="Times New Roman" w:cs="Calibri"/>
              </w:rPr>
            </w:pPr>
            <w:r w:rsidRPr="007E1FD1">
              <w:rPr>
                <w:rFonts w:eastAsia="Times New Roman" w:cs="Calibri"/>
              </w:rPr>
              <w:t>13. </w:t>
            </w:r>
            <w:r w:rsidRPr="007E1FD1">
              <w:rPr>
                <w:rFonts w:eastAsia="Times New Roman" w:cs="Calibri"/>
                <w:b/>
                <w:bCs/>
                <w:shd w:val="clear" w:color="auto" w:fill="FFFF00"/>
              </w:rPr>
              <w:t>And you shall salt every one of your meal offering sacrifices with salt,</w:t>
            </w:r>
            <w:r w:rsidRPr="007E1FD1">
              <w:rPr>
                <w:rFonts w:eastAsia="Times New Roman" w:cs="Calibri"/>
              </w:rPr>
              <w:t> and you shall not omit the salt of your God's covenant from [being placed] upon your meal offerings. You shall offer salt on all your sacrifices.</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75E1A7D9" w14:textId="77777777" w:rsidR="004E75D1" w:rsidRPr="007E1FD1" w:rsidRDefault="004E75D1" w:rsidP="001A10B7">
            <w:pPr>
              <w:rPr>
                <w:rFonts w:eastAsia="Times New Roman" w:cs="Calibri"/>
              </w:rPr>
            </w:pPr>
            <w:r w:rsidRPr="007E1FD1">
              <w:rPr>
                <w:rFonts w:eastAsia="Times New Roman" w:cs="Calibri"/>
              </w:rPr>
              <w:t>13. </w:t>
            </w:r>
            <w:r w:rsidRPr="007E1FD1">
              <w:rPr>
                <w:rFonts w:eastAsia="Times New Roman" w:cs="Calibri"/>
                <w:b/>
                <w:bCs/>
                <w:shd w:val="clear" w:color="auto" w:fill="FFFF00"/>
                <w:lang w:val="en-AU"/>
              </w:rPr>
              <w:t>And every oblation of your mincha you will salt with salt;</w:t>
            </w:r>
            <w:r w:rsidRPr="007E1FD1">
              <w:rPr>
                <w:rFonts w:eastAsia="Times New Roman" w:cs="Calibri"/>
                <w:lang w:val="en-AU"/>
              </w:rPr>
              <w:t> you will not withhold the salt of the covenant of your God from your mincha, </w:t>
            </w:r>
            <w:r w:rsidRPr="007E1FD1">
              <w:rPr>
                <w:rFonts w:eastAsia="Times New Roman" w:cs="Calibri"/>
                <w:b/>
                <w:bCs/>
                <w:shd w:val="clear" w:color="auto" w:fill="FFFF00"/>
                <w:lang w:val="en-AU"/>
              </w:rPr>
              <w:t>because the twenty and four gifts of the priests are appointed with a covenant of salt</w:t>
            </w:r>
            <w:r w:rsidRPr="007E1FD1">
              <w:rPr>
                <w:rFonts w:eastAsia="Times New Roman" w:cs="Calibri"/>
                <w:lang w:val="en-AU"/>
              </w:rPr>
              <w:t>; therefore salt will you offer with all your oblations.</w:t>
            </w:r>
          </w:p>
        </w:tc>
      </w:tr>
      <w:tr w:rsidR="004E75D1" w:rsidRPr="007E1FD1" w14:paraId="47D805A6" w14:textId="77777777" w:rsidTr="001A10B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78B33EB5" w14:textId="77777777" w:rsidR="004E75D1" w:rsidRPr="007E1FD1" w:rsidRDefault="004E75D1" w:rsidP="001A10B7">
            <w:pPr>
              <w:rPr>
                <w:rFonts w:eastAsia="Times New Roman" w:cs="Calibri"/>
              </w:rPr>
            </w:pPr>
            <w:r w:rsidRPr="007E1FD1">
              <w:rPr>
                <w:rFonts w:eastAsia="Times New Roman" w:cs="Calibri"/>
                <w:lang w:val="en-AU"/>
              </w:rPr>
              <w:t>14. </w:t>
            </w:r>
            <w:r w:rsidRPr="007E1FD1">
              <w:rPr>
                <w:rFonts w:eastAsia="Times New Roman" w:cs="Calibri"/>
              </w:rPr>
              <w:t>When you bring a meal offering of the first grains to the Lord, you shall bring your first grain meal offering [from barley], as soon as it ripens, parched over the fire, kernels full in their husks, [ground into] coarse meal.</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0F799F11" w14:textId="77777777" w:rsidR="004E75D1" w:rsidRPr="007E1FD1" w:rsidRDefault="004E75D1" w:rsidP="001A10B7">
            <w:pPr>
              <w:rPr>
                <w:rFonts w:eastAsia="Times New Roman" w:cs="Calibri"/>
              </w:rPr>
            </w:pPr>
            <w:r w:rsidRPr="007E1FD1">
              <w:rPr>
                <w:rFonts w:eastAsia="Times New Roman" w:cs="Calibri"/>
                <w:lang w:val="en-AU"/>
              </w:rPr>
              <w:t>14. And if you will present a mincha of first fruits before the LORD, (ears of wheat) roasted by fire, roasted flour and meal of barley will you offer as a mincha of your first fruits.</w:t>
            </w:r>
          </w:p>
        </w:tc>
      </w:tr>
      <w:tr w:rsidR="004E75D1" w:rsidRPr="007E1FD1" w14:paraId="070948FA" w14:textId="77777777" w:rsidTr="001A10B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455D8D2B" w14:textId="77777777" w:rsidR="004E75D1" w:rsidRPr="007E1FD1" w:rsidRDefault="004E75D1" w:rsidP="001A10B7">
            <w:pPr>
              <w:rPr>
                <w:rFonts w:eastAsia="Times New Roman" w:cs="Calibri"/>
              </w:rPr>
            </w:pPr>
            <w:r w:rsidRPr="007E1FD1">
              <w:rPr>
                <w:rFonts w:eastAsia="Times New Roman" w:cs="Calibri"/>
                <w:lang w:val="en-AU"/>
              </w:rPr>
              <w:t>15. </w:t>
            </w:r>
            <w:r w:rsidRPr="007E1FD1">
              <w:rPr>
                <w:rFonts w:eastAsia="Times New Roman" w:cs="Calibri"/>
              </w:rPr>
              <w:t>And you shall put oil on it, and place frankincense upon it. It is a meal offering.</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30FD789F" w14:textId="77777777" w:rsidR="004E75D1" w:rsidRPr="007E1FD1" w:rsidRDefault="004E75D1" w:rsidP="001A10B7">
            <w:pPr>
              <w:rPr>
                <w:rFonts w:eastAsia="Times New Roman" w:cs="Calibri"/>
              </w:rPr>
            </w:pPr>
            <w:r w:rsidRPr="007E1FD1">
              <w:rPr>
                <w:rFonts w:eastAsia="Times New Roman" w:cs="Calibri"/>
                <w:lang w:val="en-AU"/>
              </w:rPr>
              <w:t>15. And you will put olive oil upon it, and lay frankincense thereon; it is a mincha.</w:t>
            </w:r>
          </w:p>
        </w:tc>
      </w:tr>
      <w:tr w:rsidR="004E75D1" w:rsidRPr="007E1FD1" w14:paraId="621400BB" w14:textId="77777777" w:rsidTr="001A10B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0A4150CD" w14:textId="77777777" w:rsidR="004E75D1" w:rsidRPr="007E1FD1" w:rsidRDefault="004E75D1" w:rsidP="001A10B7">
            <w:pPr>
              <w:rPr>
                <w:rFonts w:eastAsia="Times New Roman" w:cs="Calibri"/>
              </w:rPr>
            </w:pPr>
            <w:r w:rsidRPr="007E1FD1">
              <w:rPr>
                <w:rFonts w:eastAsia="Times New Roman" w:cs="Calibri"/>
              </w:rPr>
              <w:t>16. Then, the kohen shall cause its reminder to [go up in] smoke, [taken] from its coarse meal and from its oil, with all its frankincense; [it is] a fire offering to the Lord.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06C581DF" w14:textId="77777777" w:rsidR="004E75D1" w:rsidRPr="007E1FD1" w:rsidRDefault="004E75D1" w:rsidP="001A10B7">
            <w:pPr>
              <w:rPr>
                <w:rFonts w:eastAsia="Times New Roman" w:cs="Calibri"/>
              </w:rPr>
            </w:pPr>
            <w:r w:rsidRPr="007E1FD1">
              <w:rPr>
                <w:rFonts w:eastAsia="Times New Roman" w:cs="Calibri"/>
              </w:rPr>
              <w:t>16. </w:t>
            </w:r>
            <w:r w:rsidRPr="007E1FD1">
              <w:rPr>
                <w:rFonts w:eastAsia="Times New Roman" w:cs="Calibri"/>
                <w:lang w:val="en-AU"/>
              </w:rPr>
              <w:t>And the priest will burn its memorial of praise from the meal and from the best of the oil, with all the frankincense, an oblation before the LORD.</w:t>
            </w:r>
          </w:p>
        </w:tc>
      </w:tr>
      <w:tr w:rsidR="004E75D1" w:rsidRPr="007E1FD1" w14:paraId="67EFBB3C" w14:textId="77777777" w:rsidTr="001A10B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346CF308" w14:textId="77777777" w:rsidR="004E75D1" w:rsidRPr="007E1FD1" w:rsidRDefault="004E75D1" w:rsidP="001A10B7">
            <w:pPr>
              <w:rPr>
                <w:rFonts w:eastAsia="Times New Roman" w:cs="Calibri"/>
              </w:rPr>
            </w:pPr>
            <w:r w:rsidRPr="007E1FD1">
              <w:rPr>
                <w:rFonts w:eastAsia="Times New Roman" w:cs="Calibri"/>
                <w:lang w:val="en-AU"/>
              </w:rPr>
              <w:t> </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52B43F5D" w14:textId="77777777" w:rsidR="004E75D1" w:rsidRPr="007E1FD1" w:rsidRDefault="004E75D1" w:rsidP="001A10B7">
            <w:pPr>
              <w:rPr>
                <w:rFonts w:eastAsia="Times New Roman" w:cs="Calibri"/>
              </w:rPr>
            </w:pPr>
            <w:r w:rsidRPr="007E1FD1">
              <w:rPr>
                <w:rFonts w:eastAsia="Times New Roman" w:cs="Calibri"/>
                <w:lang w:val="en-AU"/>
              </w:rPr>
              <w:t> </w:t>
            </w:r>
          </w:p>
        </w:tc>
      </w:tr>
      <w:tr w:rsidR="004E75D1" w:rsidRPr="007E1FD1" w14:paraId="67B9B243" w14:textId="77777777" w:rsidTr="001A10B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72EECE93" w14:textId="77777777" w:rsidR="004E75D1" w:rsidRPr="007E1FD1" w:rsidRDefault="004E75D1" w:rsidP="001A10B7">
            <w:pPr>
              <w:rPr>
                <w:rFonts w:eastAsia="Times New Roman" w:cs="Calibri"/>
              </w:rPr>
            </w:pPr>
            <w:r w:rsidRPr="007E1FD1">
              <w:rPr>
                <w:rFonts w:eastAsia="Times New Roman" w:cs="Calibri"/>
                <w:lang w:val="en-AU"/>
              </w:rPr>
              <w:t>1. </w:t>
            </w:r>
            <w:r w:rsidRPr="007E1FD1">
              <w:rPr>
                <w:rFonts w:eastAsia="Times New Roman" w:cs="Calibri"/>
              </w:rPr>
              <w:t>If his sacrifice is a peace offering, if he brings it from cattle, whether male or female, unblemished he shall bring it before the Lord.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4E77DF2D" w14:textId="77777777" w:rsidR="004E75D1" w:rsidRPr="007E1FD1" w:rsidRDefault="004E75D1" w:rsidP="001A10B7">
            <w:pPr>
              <w:rPr>
                <w:rFonts w:eastAsia="Times New Roman" w:cs="Calibri"/>
              </w:rPr>
            </w:pPr>
            <w:r w:rsidRPr="007E1FD1">
              <w:rPr>
                <w:rFonts w:eastAsia="Times New Roman" w:cs="Calibri"/>
                <w:lang w:val="en-AU"/>
              </w:rPr>
              <w:t>1. </w:t>
            </w:r>
            <w:r w:rsidRPr="007E1FD1">
              <w:rPr>
                <w:rFonts w:eastAsia="Times New Roman" w:cs="Calibri"/>
              </w:rPr>
              <w:t>And if his oblation be of the sanctified victims, if from your cattle he offers, whether male or female, he will offer it perfect.</w:t>
            </w:r>
          </w:p>
        </w:tc>
      </w:tr>
      <w:tr w:rsidR="004E75D1" w:rsidRPr="007E1FD1" w14:paraId="7E6B41FC" w14:textId="77777777" w:rsidTr="001A10B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59F8AA47" w14:textId="77777777" w:rsidR="004E75D1" w:rsidRPr="007E1FD1" w:rsidRDefault="004E75D1" w:rsidP="001A10B7">
            <w:pPr>
              <w:rPr>
                <w:rFonts w:eastAsia="Times New Roman" w:cs="Calibri"/>
              </w:rPr>
            </w:pPr>
            <w:r w:rsidRPr="007E1FD1">
              <w:rPr>
                <w:rFonts w:eastAsia="Times New Roman" w:cs="Calibri"/>
                <w:lang w:val="en-AU"/>
              </w:rPr>
              <w:t>2. </w:t>
            </w:r>
            <w:r w:rsidRPr="007E1FD1">
              <w:rPr>
                <w:rFonts w:eastAsia="Times New Roman" w:cs="Calibri"/>
              </w:rPr>
              <w:t>And from the peace offering, he shall bring a fire offering to the Lord [comprised of]: the fat covering the innards and all the fat that is on the innards,</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33A93BE3" w14:textId="77777777" w:rsidR="004E75D1" w:rsidRPr="007E1FD1" w:rsidRDefault="004E75D1" w:rsidP="001A10B7">
            <w:pPr>
              <w:rPr>
                <w:rFonts w:eastAsia="Times New Roman" w:cs="Calibri"/>
              </w:rPr>
            </w:pPr>
            <w:r w:rsidRPr="007E1FD1">
              <w:rPr>
                <w:rFonts w:eastAsia="Times New Roman" w:cs="Calibri"/>
                <w:lang w:val="en-AU"/>
              </w:rPr>
              <w:t>2. </w:t>
            </w:r>
            <w:r w:rsidRPr="007E1FD1">
              <w:rPr>
                <w:rFonts w:eastAsia="Times New Roman" w:cs="Calibri"/>
              </w:rPr>
              <w:t>And he will lay his right hand firmly on the head of his oblation, and the slayer will kill it at the door of the tabernacle of ordinance, and the priests the sons of Aharon will sprinkle the blood upon the altar round about.</w:t>
            </w:r>
          </w:p>
        </w:tc>
      </w:tr>
      <w:tr w:rsidR="004E75D1" w:rsidRPr="007E1FD1" w14:paraId="28330E7F" w14:textId="77777777" w:rsidTr="001A10B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73CF6E88" w14:textId="77777777" w:rsidR="004E75D1" w:rsidRPr="007E1FD1" w:rsidRDefault="004E75D1" w:rsidP="001A10B7">
            <w:pPr>
              <w:rPr>
                <w:rFonts w:eastAsia="Times New Roman" w:cs="Calibri"/>
              </w:rPr>
            </w:pPr>
            <w:r w:rsidRPr="007E1FD1">
              <w:rPr>
                <w:rFonts w:eastAsia="Times New Roman" w:cs="Calibri"/>
                <w:lang w:val="en-AU"/>
              </w:rPr>
              <w:t>3. </w:t>
            </w:r>
            <w:r w:rsidRPr="007E1FD1">
              <w:rPr>
                <w:rFonts w:eastAsia="Times New Roman" w:cs="Calibri"/>
              </w:rPr>
              <w:t>And from the peace offering, he shall bring a fire offering to the Lord [comprised of]: the fat covering the innards and all the fat that is on the innards,</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77D05FB3" w14:textId="77777777" w:rsidR="004E75D1" w:rsidRPr="007E1FD1" w:rsidRDefault="004E75D1" w:rsidP="001A10B7">
            <w:pPr>
              <w:rPr>
                <w:rFonts w:eastAsia="Times New Roman" w:cs="Calibri"/>
              </w:rPr>
            </w:pPr>
            <w:r w:rsidRPr="007E1FD1">
              <w:rPr>
                <w:rFonts w:eastAsia="Times New Roman" w:cs="Calibri"/>
                <w:lang w:val="en-AU"/>
              </w:rPr>
              <w:t>3. </w:t>
            </w:r>
            <w:r w:rsidRPr="007E1FD1">
              <w:rPr>
                <w:rFonts w:eastAsia="Times New Roman" w:cs="Calibri"/>
              </w:rPr>
              <w:t>And of the sanctified victim, his oblation before the LORD, he will offer the covering of fat which covers the inwards, even all the fat which is upon the inwards.</w:t>
            </w:r>
          </w:p>
          <w:p w14:paraId="0FF43F74" w14:textId="77777777" w:rsidR="004E75D1" w:rsidRPr="007E1FD1" w:rsidRDefault="004E75D1" w:rsidP="001A10B7">
            <w:pPr>
              <w:rPr>
                <w:rFonts w:eastAsia="Times New Roman" w:cs="Calibri"/>
              </w:rPr>
            </w:pPr>
            <w:r w:rsidRPr="007E1FD1">
              <w:rPr>
                <w:rFonts w:eastAsia="Times New Roman" w:cs="Calibri"/>
              </w:rPr>
              <w:t>JERUSALEM: And the fat and the entire breast to the chine he will remove, and the fat which covers the inwards.</w:t>
            </w:r>
          </w:p>
        </w:tc>
      </w:tr>
      <w:tr w:rsidR="004E75D1" w:rsidRPr="007E1FD1" w14:paraId="06AD01E6" w14:textId="77777777" w:rsidTr="001A10B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49BFF14F" w14:textId="77777777" w:rsidR="004E75D1" w:rsidRPr="007E1FD1" w:rsidRDefault="004E75D1" w:rsidP="001A10B7">
            <w:pPr>
              <w:rPr>
                <w:rFonts w:eastAsia="Times New Roman" w:cs="Calibri"/>
              </w:rPr>
            </w:pPr>
            <w:r w:rsidRPr="007E1FD1">
              <w:rPr>
                <w:rFonts w:eastAsia="Times New Roman" w:cs="Calibri"/>
                <w:lang w:val="en-AU"/>
              </w:rPr>
              <w:t>4. </w:t>
            </w:r>
            <w:r w:rsidRPr="007E1FD1">
              <w:rPr>
                <w:rFonts w:eastAsia="Times New Roman" w:cs="Calibri"/>
              </w:rPr>
              <w:t>and the two kidneys [along] with the fat that is upon them which is over the flanks. And he shall remove the diaphragm with the liver, along with the kidneys.</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63992F00" w14:textId="77777777" w:rsidR="004E75D1" w:rsidRPr="007E1FD1" w:rsidRDefault="004E75D1" w:rsidP="001A10B7">
            <w:pPr>
              <w:rPr>
                <w:rFonts w:eastAsia="Times New Roman" w:cs="Calibri"/>
              </w:rPr>
            </w:pPr>
            <w:r w:rsidRPr="007E1FD1">
              <w:rPr>
                <w:rFonts w:eastAsia="Times New Roman" w:cs="Calibri"/>
                <w:lang w:val="en-AU"/>
              </w:rPr>
              <w:t>4. </w:t>
            </w:r>
            <w:r w:rsidRPr="007E1FD1">
              <w:rPr>
                <w:rFonts w:eastAsia="Times New Roman" w:cs="Calibri"/>
              </w:rPr>
              <w:t>And the two kidneys, and the fat which is upon them, that is, upon the folding and the caul that is upon the liver with the kidneys, he will remove.</w:t>
            </w:r>
          </w:p>
        </w:tc>
      </w:tr>
      <w:tr w:rsidR="004E75D1" w:rsidRPr="007E1FD1" w14:paraId="788EDCC6" w14:textId="77777777" w:rsidTr="001A10B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362E8170" w14:textId="77777777" w:rsidR="004E75D1" w:rsidRPr="007E1FD1" w:rsidRDefault="004E75D1" w:rsidP="001A10B7">
            <w:pPr>
              <w:rPr>
                <w:rFonts w:eastAsia="Times New Roman" w:cs="Calibri"/>
              </w:rPr>
            </w:pPr>
            <w:r w:rsidRPr="007E1FD1">
              <w:rPr>
                <w:rFonts w:eastAsia="Times New Roman" w:cs="Calibri"/>
                <w:lang w:val="en-AU"/>
              </w:rPr>
              <w:t>5. </w:t>
            </w:r>
            <w:r w:rsidRPr="007E1FD1">
              <w:rPr>
                <w:rFonts w:eastAsia="Times New Roman" w:cs="Calibri"/>
              </w:rPr>
              <w:t>And Aaron's descendants shall cause it to [go up in] smoke on the altar, apart from the burnt offering, which is on top of the wood that is on the fire; [it is] a fire offering [with] a pleasing fragrance to the Lord.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312877F6" w14:textId="77777777" w:rsidR="004E75D1" w:rsidRPr="007E1FD1" w:rsidRDefault="004E75D1" w:rsidP="001A10B7">
            <w:pPr>
              <w:rPr>
                <w:rFonts w:eastAsia="Times New Roman" w:cs="Calibri"/>
              </w:rPr>
            </w:pPr>
            <w:r w:rsidRPr="007E1FD1">
              <w:rPr>
                <w:rFonts w:eastAsia="Times New Roman" w:cs="Calibri"/>
                <w:lang w:val="en-AU"/>
              </w:rPr>
              <w:t>5. </w:t>
            </w:r>
            <w:r w:rsidRPr="007E1FD1">
              <w:rPr>
                <w:rFonts w:eastAsia="Times New Roman" w:cs="Calibri"/>
              </w:rPr>
              <w:t>And the sons of Aharon will offer it on the altar with the sacrifice that is on the wood, which is upon the fire, an oblation to be received with favor before the LORD.</w:t>
            </w:r>
          </w:p>
        </w:tc>
      </w:tr>
      <w:tr w:rsidR="004E75D1" w:rsidRPr="007E1FD1" w14:paraId="4C9EC4A5" w14:textId="77777777" w:rsidTr="001A10B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1BB891EA" w14:textId="77777777" w:rsidR="004E75D1" w:rsidRPr="007E1FD1" w:rsidRDefault="004E75D1" w:rsidP="001A10B7">
            <w:pPr>
              <w:rPr>
                <w:rFonts w:eastAsia="Times New Roman" w:cs="Calibri"/>
              </w:rPr>
            </w:pPr>
            <w:r w:rsidRPr="007E1FD1">
              <w:rPr>
                <w:rFonts w:eastAsia="Times New Roman" w:cs="Calibri"/>
                <w:lang w:val="en-AU"/>
              </w:rPr>
              <w:t>6. </w:t>
            </w:r>
            <w:r w:rsidRPr="007E1FD1">
              <w:rPr>
                <w:rFonts w:eastAsia="Times New Roman" w:cs="Calibri"/>
              </w:rPr>
              <w:t>And if his sacrifice for a peace offering to the Lord is from the flock, whether male or female, unblemished he shall bring it.</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12C28CC3" w14:textId="77777777" w:rsidR="004E75D1" w:rsidRPr="007E1FD1" w:rsidRDefault="004E75D1" w:rsidP="001A10B7">
            <w:pPr>
              <w:rPr>
                <w:rFonts w:eastAsia="Times New Roman" w:cs="Calibri"/>
              </w:rPr>
            </w:pPr>
            <w:r w:rsidRPr="007E1FD1">
              <w:rPr>
                <w:rFonts w:eastAsia="Times New Roman" w:cs="Calibri"/>
                <w:lang w:val="en-AU"/>
              </w:rPr>
              <w:t>6. </w:t>
            </w:r>
            <w:r w:rsidRPr="007E1FD1">
              <w:rPr>
                <w:rFonts w:eastAsia="Times New Roman" w:cs="Calibri"/>
              </w:rPr>
              <w:t>And if his oblation of a consecrated offering before the LORD be from the flock, whether male or female, his oblation will be perfect.</w:t>
            </w:r>
          </w:p>
        </w:tc>
      </w:tr>
      <w:tr w:rsidR="004E75D1" w:rsidRPr="007E1FD1" w14:paraId="26EE1340" w14:textId="77777777" w:rsidTr="001A10B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01EAC370" w14:textId="77777777" w:rsidR="004E75D1" w:rsidRPr="007E1FD1" w:rsidRDefault="004E75D1" w:rsidP="001A10B7">
            <w:pPr>
              <w:rPr>
                <w:rFonts w:eastAsia="Times New Roman" w:cs="Calibri"/>
              </w:rPr>
            </w:pPr>
            <w:r w:rsidRPr="007E1FD1">
              <w:rPr>
                <w:rFonts w:eastAsia="Times New Roman" w:cs="Calibri"/>
                <w:lang w:val="en-AU"/>
              </w:rPr>
              <w:t>7. </w:t>
            </w:r>
            <w:r w:rsidRPr="007E1FD1">
              <w:rPr>
                <w:rFonts w:eastAsia="Times New Roman" w:cs="Calibri"/>
              </w:rPr>
              <w:t>If he brings a sheep as his sacrifice, then he shall bring it before the Lord.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26585CD5" w14:textId="77777777" w:rsidR="004E75D1" w:rsidRPr="007E1FD1" w:rsidRDefault="004E75D1" w:rsidP="001A10B7">
            <w:pPr>
              <w:rPr>
                <w:rFonts w:eastAsia="Times New Roman" w:cs="Calibri"/>
              </w:rPr>
            </w:pPr>
            <w:r w:rsidRPr="007E1FD1">
              <w:rPr>
                <w:rFonts w:eastAsia="Times New Roman" w:cs="Calibri"/>
                <w:lang w:val="en-AU"/>
              </w:rPr>
              <w:t>7. </w:t>
            </w:r>
            <w:r w:rsidRPr="007E1FD1">
              <w:rPr>
                <w:rFonts w:eastAsia="Times New Roman" w:cs="Calibri"/>
              </w:rPr>
              <w:t>If he presents a lamb for his oblation, he will bring it before the LORD;</w:t>
            </w:r>
          </w:p>
        </w:tc>
      </w:tr>
      <w:tr w:rsidR="004E75D1" w:rsidRPr="007E1FD1" w14:paraId="77A39D05" w14:textId="77777777" w:rsidTr="001A10B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16654DC0" w14:textId="77777777" w:rsidR="004E75D1" w:rsidRPr="007E1FD1" w:rsidRDefault="004E75D1" w:rsidP="001A10B7">
            <w:pPr>
              <w:rPr>
                <w:rFonts w:eastAsia="Times New Roman" w:cs="Calibri"/>
              </w:rPr>
            </w:pPr>
            <w:r w:rsidRPr="007E1FD1">
              <w:rPr>
                <w:rFonts w:eastAsia="Times New Roman" w:cs="Calibri"/>
              </w:rPr>
              <w:t>8. And he shall lean his hand [forcefully] upon the head of his sacrifice, and slaughter it before the Tent of Meeting. And Aaron's descendants shall dash its blood upon the altar, around.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47648DE0" w14:textId="77777777" w:rsidR="004E75D1" w:rsidRPr="007E1FD1" w:rsidRDefault="004E75D1" w:rsidP="001A10B7">
            <w:pPr>
              <w:rPr>
                <w:rFonts w:eastAsia="Times New Roman" w:cs="Calibri"/>
              </w:rPr>
            </w:pPr>
            <w:r w:rsidRPr="007E1FD1">
              <w:rPr>
                <w:rFonts w:eastAsia="Times New Roman" w:cs="Calibri"/>
              </w:rPr>
              <w:t>8. and lay his right hand firmly on the head of his oblation, and the slayer will kill it before the tabernacle of ordinance, and the sons of Aharon will sprinkle its blood upon the altar round about.</w:t>
            </w:r>
          </w:p>
        </w:tc>
      </w:tr>
      <w:tr w:rsidR="004E75D1" w:rsidRPr="007E1FD1" w14:paraId="356714F3" w14:textId="77777777" w:rsidTr="001A10B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5ACBB011" w14:textId="77777777" w:rsidR="004E75D1" w:rsidRPr="007E1FD1" w:rsidRDefault="004E75D1" w:rsidP="001A10B7">
            <w:pPr>
              <w:rPr>
                <w:rFonts w:eastAsia="Times New Roman" w:cs="Calibri"/>
              </w:rPr>
            </w:pPr>
            <w:r w:rsidRPr="007E1FD1">
              <w:rPr>
                <w:rFonts w:eastAsia="Times New Roman" w:cs="Calibri"/>
                <w:lang w:val="en-AU"/>
              </w:rPr>
              <w:t>9. </w:t>
            </w:r>
            <w:r w:rsidRPr="007E1FD1">
              <w:rPr>
                <w:rFonts w:eastAsia="Times New Roman" w:cs="Calibri"/>
              </w:rPr>
              <w:t>And from the peace offering, he shall bring a fire offering to the Lord [comprised of] its choicest part the complete tail, which he shall remove opposite the kidneys, and the fat covering the innards and all the fat which is on the innards,</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532E61B4" w14:textId="77777777" w:rsidR="004E75D1" w:rsidRPr="007E1FD1" w:rsidRDefault="004E75D1" w:rsidP="001A10B7">
            <w:pPr>
              <w:rPr>
                <w:rFonts w:eastAsia="Times New Roman" w:cs="Calibri"/>
              </w:rPr>
            </w:pPr>
            <w:r w:rsidRPr="007E1FD1">
              <w:rPr>
                <w:rFonts w:eastAsia="Times New Roman" w:cs="Calibri"/>
                <w:lang w:val="en-AU"/>
              </w:rPr>
              <w:t>9. </w:t>
            </w:r>
            <w:r w:rsidRPr="007E1FD1">
              <w:rPr>
                <w:rFonts w:eastAsia="Times New Roman" w:cs="Calibri"/>
              </w:rPr>
              <w:t>And of the offering of his consecrated oblation he will offer the best of its fat, and remove the whole of the tail, close to the spine, the covering of fat which covers the inwards, even all the fat that is upon the inwards.</w:t>
            </w:r>
          </w:p>
        </w:tc>
      </w:tr>
      <w:tr w:rsidR="004E75D1" w:rsidRPr="007E1FD1" w14:paraId="5A476187" w14:textId="77777777" w:rsidTr="001A10B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4E9B90F5" w14:textId="77777777" w:rsidR="004E75D1" w:rsidRPr="007E1FD1" w:rsidRDefault="004E75D1" w:rsidP="001A10B7">
            <w:pPr>
              <w:rPr>
                <w:rFonts w:eastAsia="Times New Roman" w:cs="Calibri"/>
              </w:rPr>
            </w:pPr>
            <w:r w:rsidRPr="007E1FD1">
              <w:rPr>
                <w:rFonts w:eastAsia="Times New Roman" w:cs="Calibri"/>
                <w:lang w:val="en-AU"/>
              </w:rPr>
              <w:t>10. </w:t>
            </w:r>
            <w:r w:rsidRPr="007E1FD1">
              <w:rPr>
                <w:rFonts w:eastAsia="Times New Roman" w:cs="Calibri"/>
              </w:rPr>
              <w:t>and the two kidneys [along] with the fat that is upon them, which is over the flanks. And he shall remove the diaphragm with the liver, along with the kidneys.</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4114E94F" w14:textId="77777777" w:rsidR="004E75D1" w:rsidRPr="007E1FD1" w:rsidRDefault="004E75D1" w:rsidP="001A10B7">
            <w:pPr>
              <w:rPr>
                <w:rFonts w:eastAsia="Times New Roman" w:cs="Calibri"/>
              </w:rPr>
            </w:pPr>
            <w:r w:rsidRPr="007E1FD1">
              <w:rPr>
                <w:rFonts w:eastAsia="Times New Roman" w:cs="Calibri"/>
                <w:lang w:val="en-AU"/>
              </w:rPr>
              <w:t>10. </w:t>
            </w:r>
            <w:r w:rsidRPr="007E1FD1">
              <w:rPr>
                <w:rFonts w:eastAsia="Times New Roman" w:cs="Calibri"/>
              </w:rPr>
              <w:t>And the two kidneys and the fat which is upon them, upon the foldings, and the caul that is over the liver, together with the kidneys, he will take away.</w:t>
            </w:r>
          </w:p>
        </w:tc>
      </w:tr>
      <w:tr w:rsidR="004E75D1" w:rsidRPr="007E1FD1" w14:paraId="5CD5D7D0" w14:textId="77777777" w:rsidTr="001A10B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7F754C1C" w14:textId="77777777" w:rsidR="004E75D1" w:rsidRPr="007E1FD1" w:rsidRDefault="004E75D1" w:rsidP="001A10B7">
            <w:pPr>
              <w:rPr>
                <w:rFonts w:eastAsia="Times New Roman" w:cs="Calibri"/>
              </w:rPr>
            </w:pPr>
            <w:r w:rsidRPr="007E1FD1">
              <w:rPr>
                <w:rFonts w:eastAsia="Times New Roman" w:cs="Calibri"/>
                <w:lang w:val="en-AU"/>
              </w:rPr>
              <w:t>11. </w:t>
            </w:r>
            <w:r w:rsidRPr="007E1FD1">
              <w:rPr>
                <w:rFonts w:eastAsia="Times New Roman" w:cs="Calibri"/>
              </w:rPr>
              <w:t>And the kohen shall cause it to [go up in] smoke on the altar, as food for the fire, to the Lord.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51F5C6BB" w14:textId="77777777" w:rsidR="004E75D1" w:rsidRPr="007E1FD1" w:rsidRDefault="004E75D1" w:rsidP="001A10B7">
            <w:pPr>
              <w:rPr>
                <w:rFonts w:eastAsia="Times New Roman" w:cs="Calibri"/>
              </w:rPr>
            </w:pPr>
            <w:r w:rsidRPr="007E1FD1">
              <w:rPr>
                <w:rFonts w:eastAsia="Times New Roman" w:cs="Calibri"/>
                <w:lang w:val="en-AU"/>
              </w:rPr>
              <w:t>11. </w:t>
            </w:r>
            <w:r w:rsidRPr="007E1FD1">
              <w:rPr>
                <w:rFonts w:eastAsia="Times New Roman" w:cs="Calibri"/>
              </w:rPr>
              <w:t>And the priest will sacrifice it at the altar, the meat of an oblation before the LORD.</w:t>
            </w:r>
          </w:p>
        </w:tc>
      </w:tr>
      <w:tr w:rsidR="004E75D1" w:rsidRPr="007E1FD1" w14:paraId="4B40EBA3" w14:textId="77777777" w:rsidTr="001A10B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12C52546" w14:textId="77777777" w:rsidR="004E75D1" w:rsidRPr="007E1FD1" w:rsidRDefault="004E75D1" w:rsidP="001A10B7">
            <w:pPr>
              <w:rPr>
                <w:rFonts w:eastAsia="Times New Roman" w:cs="Calibri"/>
              </w:rPr>
            </w:pPr>
            <w:r w:rsidRPr="007E1FD1">
              <w:rPr>
                <w:rFonts w:eastAsia="Times New Roman" w:cs="Calibri"/>
                <w:lang w:val="en-AU"/>
              </w:rPr>
              <w:t>12. </w:t>
            </w:r>
            <w:r w:rsidRPr="007E1FD1">
              <w:rPr>
                <w:rFonts w:eastAsia="Times New Roman" w:cs="Calibri"/>
              </w:rPr>
              <w:t>And if his sacrifice is a goat, he shall bring it before the Lord,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3033B8AF" w14:textId="77777777" w:rsidR="004E75D1" w:rsidRPr="007E1FD1" w:rsidRDefault="004E75D1" w:rsidP="001A10B7">
            <w:pPr>
              <w:rPr>
                <w:rFonts w:eastAsia="Times New Roman" w:cs="Calibri"/>
              </w:rPr>
            </w:pPr>
            <w:r w:rsidRPr="007E1FD1">
              <w:rPr>
                <w:rFonts w:eastAsia="Times New Roman" w:cs="Calibri"/>
                <w:lang w:val="en-AU"/>
              </w:rPr>
              <w:t>12. </w:t>
            </w:r>
            <w:r w:rsidRPr="007E1FD1">
              <w:rPr>
                <w:rFonts w:eastAsia="Times New Roman" w:cs="Calibri"/>
              </w:rPr>
              <w:t>And if his oblation be from the young goats, he will bring it before the LORD,</w:t>
            </w:r>
          </w:p>
        </w:tc>
      </w:tr>
      <w:tr w:rsidR="004E75D1" w:rsidRPr="007E1FD1" w14:paraId="109F9548" w14:textId="77777777" w:rsidTr="001A10B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149CB2CB" w14:textId="77777777" w:rsidR="004E75D1" w:rsidRPr="007E1FD1" w:rsidRDefault="004E75D1" w:rsidP="001A10B7">
            <w:pPr>
              <w:rPr>
                <w:rFonts w:eastAsia="Times New Roman" w:cs="Calibri"/>
              </w:rPr>
            </w:pPr>
            <w:r w:rsidRPr="007E1FD1">
              <w:rPr>
                <w:rFonts w:eastAsia="Times New Roman" w:cs="Calibri"/>
                <w:lang w:val="en-AU"/>
              </w:rPr>
              <w:t>13. </w:t>
            </w:r>
            <w:r w:rsidRPr="007E1FD1">
              <w:rPr>
                <w:rFonts w:eastAsia="Times New Roman" w:cs="Calibri"/>
              </w:rPr>
              <w:t>and he shall lean his hand [forcefully] upon its head and slaughter it before the Tent of Meeting, and Aaron's descendants shall dash its blood upon the altar, around.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5A83E2C5" w14:textId="77777777" w:rsidR="004E75D1" w:rsidRPr="007E1FD1" w:rsidRDefault="004E75D1" w:rsidP="001A10B7">
            <w:pPr>
              <w:rPr>
                <w:rFonts w:eastAsia="Times New Roman" w:cs="Calibri"/>
              </w:rPr>
            </w:pPr>
            <w:r w:rsidRPr="007E1FD1">
              <w:rPr>
                <w:rFonts w:eastAsia="Times New Roman" w:cs="Calibri"/>
                <w:lang w:val="en-AU"/>
              </w:rPr>
              <w:t>13. </w:t>
            </w:r>
            <w:r w:rsidRPr="007E1FD1">
              <w:rPr>
                <w:rFonts w:eastAsia="Times New Roman" w:cs="Calibri"/>
              </w:rPr>
              <w:t>and lay his right hand upon its head, and the slayer will kill it before the tabernacle of ordinance, and the sons of Aharon will sprinkle its, blood upon the altar round about.</w:t>
            </w:r>
          </w:p>
        </w:tc>
      </w:tr>
      <w:tr w:rsidR="004E75D1" w:rsidRPr="007E1FD1" w14:paraId="7BC0660F" w14:textId="77777777" w:rsidTr="001A10B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552EAC58" w14:textId="77777777" w:rsidR="004E75D1" w:rsidRPr="007E1FD1" w:rsidRDefault="004E75D1" w:rsidP="001A10B7">
            <w:pPr>
              <w:rPr>
                <w:rFonts w:eastAsia="Times New Roman" w:cs="Calibri"/>
              </w:rPr>
            </w:pPr>
            <w:r w:rsidRPr="007E1FD1">
              <w:rPr>
                <w:rFonts w:eastAsia="Times New Roman" w:cs="Calibri"/>
              </w:rPr>
              <w:t>14. And from it, he shall bring his offering a fire offering to the Lord [comprised of] the fat covering the innards, and all the fat, which is on the innards,</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7A9686DB" w14:textId="77777777" w:rsidR="004E75D1" w:rsidRPr="007E1FD1" w:rsidRDefault="004E75D1" w:rsidP="001A10B7">
            <w:pPr>
              <w:rPr>
                <w:rFonts w:eastAsia="Times New Roman" w:cs="Calibri"/>
              </w:rPr>
            </w:pPr>
            <w:r w:rsidRPr="007E1FD1">
              <w:rPr>
                <w:rFonts w:eastAsia="Times New Roman" w:cs="Calibri"/>
                <w:lang w:val="en-AU"/>
              </w:rPr>
              <w:t>14. </w:t>
            </w:r>
            <w:r w:rsidRPr="007E1FD1">
              <w:rPr>
                <w:rFonts w:eastAsia="Times New Roman" w:cs="Calibri"/>
              </w:rPr>
              <w:t>And of his oblation before the LORD he will offer the covering of fat which covers the inwards, even all the fat that is upon the inwards.</w:t>
            </w:r>
          </w:p>
        </w:tc>
      </w:tr>
      <w:tr w:rsidR="004E75D1" w:rsidRPr="007E1FD1" w14:paraId="2B3C7CBB" w14:textId="77777777" w:rsidTr="001A10B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1F1839DF" w14:textId="77777777" w:rsidR="004E75D1" w:rsidRPr="007E1FD1" w:rsidRDefault="004E75D1" w:rsidP="001A10B7">
            <w:pPr>
              <w:rPr>
                <w:rFonts w:eastAsia="Times New Roman" w:cs="Calibri"/>
              </w:rPr>
            </w:pPr>
            <w:r w:rsidRPr="007E1FD1">
              <w:rPr>
                <w:rFonts w:eastAsia="Times New Roman" w:cs="Calibri"/>
                <w:lang w:val="en-AU"/>
              </w:rPr>
              <w:t>15. </w:t>
            </w:r>
            <w:r w:rsidRPr="007E1FD1">
              <w:rPr>
                <w:rFonts w:eastAsia="Times New Roman" w:cs="Calibri"/>
              </w:rPr>
              <w:t>and the two kidneys with the fat that is upon them, which is over the flanks. And he shall remove the diaphragm with the liver; along with the kidneys he shall remove it</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7F70F38E" w14:textId="77777777" w:rsidR="004E75D1" w:rsidRPr="007E1FD1" w:rsidRDefault="004E75D1" w:rsidP="001A10B7">
            <w:pPr>
              <w:rPr>
                <w:rFonts w:eastAsia="Times New Roman" w:cs="Calibri"/>
              </w:rPr>
            </w:pPr>
            <w:r w:rsidRPr="007E1FD1">
              <w:rPr>
                <w:rFonts w:eastAsia="Times New Roman" w:cs="Calibri"/>
                <w:lang w:val="en-AU"/>
              </w:rPr>
              <w:t>15. </w:t>
            </w:r>
            <w:r w:rsidRPr="007E1FD1">
              <w:rPr>
                <w:rFonts w:eastAsia="Times New Roman" w:cs="Calibri"/>
              </w:rPr>
              <w:t>And the two kidneys and the fat which is upon them (and) on the folding’s, and the caul, which is over the liver, along with the kidneys, he will take away.</w:t>
            </w:r>
          </w:p>
        </w:tc>
      </w:tr>
      <w:tr w:rsidR="004E75D1" w:rsidRPr="007E1FD1" w14:paraId="681D2875" w14:textId="77777777" w:rsidTr="001A10B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4A89EC5F" w14:textId="77777777" w:rsidR="004E75D1" w:rsidRPr="007E1FD1" w:rsidRDefault="004E75D1" w:rsidP="001A10B7">
            <w:pPr>
              <w:rPr>
                <w:rFonts w:eastAsia="Times New Roman" w:cs="Calibri"/>
              </w:rPr>
            </w:pPr>
            <w:r w:rsidRPr="007E1FD1">
              <w:rPr>
                <w:rFonts w:eastAsia="Times New Roman" w:cs="Calibri"/>
                <w:lang w:val="en-AU"/>
              </w:rPr>
              <w:t>16. </w:t>
            </w:r>
            <w:r w:rsidRPr="007E1FD1">
              <w:rPr>
                <w:rFonts w:eastAsia="Times New Roman" w:cs="Calibri"/>
              </w:rPr>
              <w:t>And the kohen shall cause it to [go up in] smoke on the altar, consumed as a fire offering, [with] a pleasing fragrance. All [sacrificial] fat belongs to the Lord.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283DDB92" w14:textId="77777777" w:rsidR="004E75D1" w:rsidRPr="007E1FD1" w:rsidRDefault="004E75D1" w:rsidP="001A10B7">
            <w:pPr>
              <w:rPr>
                <w:rFonts w:eastAsia="Times New Roman" w:cs="Calibri"/>
              </w:rPr>
            </w:pPr>
            <w:r w:rsidRPr="007E1FD1">
              <w:rPr>
                <w:rFonts w:eastAsia="Times New Roman" w:cs="Calibri"/>
                <w:lang w:val="en-AU"/>
              </w:rPr>
              <w:t>16. </w:t>
            </w:r>
            <w:r w:rsidRPr="007E1FD1">
              <w:rPr>
                <w:rFonts w:eastAsia="Times New Roman" w:cs="Calibri"/>
              </w:rPr>
              <w:t>And the priest will sacrifice them at the altar, the meat of an oblation to be received with favor. All the fat (will be offered) before the LORD.</w:t>
            </w:r>
          </w:p>
        </w:tc>
      </w:tr>
      <w:tr w:rsidR="004E75D1" w:rsidRPr="007E1FD1" w14:paraId="71F6BA8F" w14:textId="77777777" w:rsidTr="001A10B7">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41A60817" w14:textId="77777777" w:rsidR="004E75D1" w:rsidRPr="007E1FD1" w:rsidRDefault="004E75D1" w:rsidP="001A10B7">
            <w:pPr>
              <w:rPr>
                <w:rFonts w:eastAsia="Times New Roman" w:cs="Calibri"/>
              </w:rPr>
            </w:pPr>
            <w:r w:rsidRPr="007E1FD1">
              <w:rPr>
                <w:rFonts w:eastAsia="Times New Roman" w:cs="Calibri"/>
                <w:lang w:val="en-AU"/>
              </w:rPr>
              <w:t>17. </w:t>
            </w:r>
            <w:r w:rsidRPr="007E1FD1">
              <w:rPr>
                <w:rFonts w:eastAsia="Times New Roman" w:cs="Calibri"/>
                <w:b/>
                <w:bCs/>
                <w:shd w:val="clear" w:color="auto" w:fill="FFFF00"/>
                <w:lang w:val="en-AU"/>
              </w:rPr>
              <w:t>[This is] an eternal statute for all your generations, in all your dwelling places: You shall not eat any fat or any blood.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1991304D" w14:textId="77777777" w:rsidR="004E75D1" w:rsidRPr="007E1FD1" w:rsidRDefault="004E75D1" w:rsidP="001A10B7">
            <w:pPr>
              <w:rPr>
                <w:rFonts w:eastAsia="Times New Roman" w:cs="Calibri"/>
              </w:rPr>
            </w:pPr>
            <w:r w:rsidRPr="007E1FD1">
              <w:rPr>
                <w:rFonts w:eastAsia="Times New Roman" w:cs="Calibri"/>
                <w:lang w:val="en-AU"/>
              </w:rPr>
              <w:t>17. </w:t>
            </w:r>
            <w:r w:rsidRPr="007E1FD1">
              <w:rPr>
                <w:rFonts w:eastAsia="Times New Roman" w:cs="Calibri"/>
                <w:b/>
                <w:bCs/>
                <w:shd w:val="clear" w:color="auto" w:fill="FFFF00"/>
                <w:lang w:val="en-AU"/>
              </w:rPr>
              <w:t>It is an everlasting statute unto all your generations, that neither the fat nor the blood will be eaten in any of your dwellings, but upon the back of the altar it will be sacrificed unto the Name of the LORD.</w:t>
            </w:r>
          </w:p>
        </w:tc>
      </w:tr>
    </w:tbl>
    <w:p w14:paraId="215FEFD2" w14:textId="77777777" w:rsidR="004E75D1" w:rsidRDefault="004E75D1" w:rsidP="004E75D1">
      <w:pPr>
        <w:pStyle w:val="Heading3"/>
        <w:pBdr>
          <w:bottom w:val="double" w:sz="6" w:space="1" w:color="auto"/>
        </w:pBdr>
        <w:rPr>
          <w:rFonts w:ascii="Algerian" w:hAnsi="Algerian"/>
        </w:rPr>
      </w:pPr>
    </w:p>
    <w:p w14:paraId="7880061B" w14:textId="77777777" w:rsidR="004E75D1" w:rsidRDefault="004E75D1" w:rsidP="004E75D1">
      <w:pPr>
        <w:jc w:val="center"/>
        <w:rPr>
          <w:rFonts w:ascii="Cambria" w:eastAsia="Times New Roman" w:hAnsi="Cambria" w:cs="Calibri"/>
          <w:b/>
          <w:bCs/>
          <w:color w:val="000000"/>
          <w:sz w:val="28"/>
          <w:szCs w:val="28"/>
          <w:lang w:val="en-AU"/>
        </w:rPr>
      </w:pPr>
    </w:p>
    <w:p w14:paraId="62772A33" w14:textId="77777777" w:rsidR="004E75D1" w:rsidRPr="007E1FD1" w:rsidRDefault="004E75D1" w:rsidP="004E75D1">
      <w:pPr>
        <w:jc w:val="center"/>
        <w:rPr>
          <w:rFonts w:ascii="Cambria" w:eastAsia="Times New Roman" w:hAnsi="Cambria" w:cs="Calibri"/>
          <w:color w:val="000000"/>
          <w:sz w:val="28"/>
          <w:szCs w:val="28"/>
        </w:rPr>
      </w:pPr>
      <w:r w:rsidRPr="007E1FD1">
        <w:rPr>
          <w:rFonts w:ascii="Cambria" w:eastAsia="Times New Roman" w:hAnsi="Cambria" w:cs="Calibri"/>
          <w:b/>
          <w:bCs/>
          <w:color w:val="000000"/>
          <w:sz w:val="28"/>
          <w:szCs w:val="28"/>
          <w:lang w:val="en-AU"/>
        </w:rPr>
        <w:t>Reading Assignment:</w:t>
      </w:r>
    </w:p>
    <w:p w14:paraId="109AD20D"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color w:val="000000"/>
          <w:lang w:val="en-AU"/>
        </w:rPr>
        <w:t> </w:t>
      </w:r>
    </w:p>
    <w:p w14:paraId="1E79094D" w14:textId="77777777" w:rsidR="004E75D1" w:rsidRPr="007E1FD1" w:rsidRDefault="004E75D1" w:rsidP="004E75D1">
      <w:pPr>
        <w:jc w:val="center"/>
        <w:rPr>
          <w:rFonts w:eastAsia="Times New Roman" w:cs="Calibri"/>
          <w:color w:val="000000"/>
        </w:rPr>
      </w:pPr>
      <w:r w:rsidRPr="007E1FD1">
        <w:rPr>
          <w:rFonts w:eastAsia="Times New Roman" w:cs="Calibri"/>
          <w:b/>
          <w:bCs/>
          <w:color w:val="000000"/>
          <w:u w:val="single"/>
          <w:lang w:val="en-AU"/>
        </w:rPr>
        <w:t>The Torah Anthology: Yalkut Me’Am Lo’Ez - Vol. XI: The Divine Service</w:t>
      </w:r>
    </w:p>
    <w:p w14:paraId="24669AE1" w14:textId="77777777" w:rsidR="004E75D1" w:rsidRPr="007E1FD1" w:rsidRDefault="004E75D1" w:rsidP="004E75D1">
      <w:pPr>
        <w:jc w:val="center"/>
        <w:rPr>
          <w:rFonts w:eastAsia="Times New Roman" w:cs="Calibri"/>
          <w:color w:val="000000"/>
        </w:rPr>
      </w:pPr>
      <w:r w:rsidRPr="007E1FD1">
        <w:rPr>
          <w:rFonts w:eastAsia="Times New Roman" w:cs="Calibri"/>
          <w:color w:val="000000"/>
          <w:lang w:val="en-AU"/>
        </w:rPr>
        <w:t>By: Rabbi Yaaqov Culi &amp; Rabbi Yitschaq Magriso, Translated by: Rabbi Aryeh Kaplan</w:t>
      </w:r>
    </w:p>
    <w:p w14:paraId="0F505D4B" w14:textId="77777777" w:rsidR="004E75D1" w:rsidRPr="007E1FD1" w:rsidRDefault="004E75D1" w:rsidP="004E75D1">
      <w:pPr>
        <w:jc w:val="center"/>
        <w:rPr>
          <w:rFonts w:eastAsia="Times New Roman" w:cs="Calibri"/>
          <w:color w:val="000000"/>
        </w:rPr>
      </w:pPr>
      <w:r w:rsidRPr="007E1FD1">
        <w:rPr>
          <w:rFonts w:eastAsia="Times New Roman" w:cs="Calibri"/>
          <w:color w:val="000000"/>
          <w:lang w:val="en-AU"/>
        </w:rPr>
        <w:t>Published by: Moznaim Publishing Corp. (New York, 1989)</w:t>
      </w:r>
    </w:p>
    <w:p w14:paraId="1917B887" w14:textId="77777777" w:rsidR="004E75D1" w:rsidRDefault="004E75D1" w:rsidP="004E75D1">
      <w:pPr>
        <w:pBdr>
          <w:bottom w:val="double" w:sz="6" w:space="1" w:color="auto"/>
        </w:pBdr>
        <w:jc w:val="center"/>
        <w:rPr>
          <w:rFonts w:eastAsia="Times New Roman" w:cs="Calibri"/>
          <w:color w:val="000000"/>
          <w:lang w:val="en-AU"/>
        </w:rPr>
      </w:pPr>
      <w:r w:rsidRPr="007E1FD1">
        <w:rPr>
          <w:rFonts w:eastAsia="Times New Roman" w:cs="Calibri"/>
          <w:color w:val="000000"/>
          <w:lang w:val="en-AU"/>
        </w:rPr>
        <w:t>Vol. 11 – “</w:t>
      </w:r>
      <w:r w:rsidRPr="007E1FD1">
        <w:rPr>
          <w:rFonts w:eastAsia="Times New Roman" w:cs="Calibri"/>
          <w:color w:val="000000"/>
          <w:u w:val="single"/>
          <w:lang w:val="en-AU"/>
        </w:rPr>
        <w:t>The Divine Service</w:t>
      </w:r>
      <w:r w:rsidRPr="007E1FD1">
        <w:rPr>
          <w:rFonts w:eastAsia="Times New Roman" w:cs="Calibri"/>
          <w:color w:val="000000"/>
          <w:lang w:val="en-AU"/>
        </w:rPr>
        <w:t>,” pp. 1-82</w:t>
      </w:r>
    </w:p>
    <w:p w14:paraId="3E0EC1F3" w14:textId="77777777" w:rsidR="004E75D1" w:rsidRDefault="004E75D1" w:rsidP="004E75D1">
      <w:pPr>
        <w:pBdr>
          <w:bottom w:val="double" w:sz="6" w:space="1" w:color="auto"/>
        </w:pBdr>
        <w:jc w:val="center"/>
        <w:rPr>
          <w:rFonts w:eastAsia="Times New Roman" w:cs="Calibri"/>
          <w:color w:val="000000"/>
          <w:lang w:val="en-AU"/>
        </w:rPr>
      </w:pPr>
    </w:p>
    <w:p w14:paraId="573355E0" w14:textId="77777777" w:rsidR="004E75D1" w:rsidRPr="007E1FD1" w:rsidRDefault="004E75D1" w:rsidP="004E75D1">
      <w:pPr>
        <w:jc w:val="center"/>
        <w:rPr>
          <w:rFonts w:eastAsia="Times New Roman" w:cs="Calibri"/>
          <w:color w:val="000000"/>
        </w:rPr>
      </w:pPr>
    </w:p>
    <w:p w14:paraId="677260F8" w14:textId="77777777" w:rsidR="004E75D1" w:rsidRDefault="004E75D1" w:rsidP="004E75D1">
      <w:pPr>
        <w:rPr>
          <w:rFonts w:ascii="Times New Roman" w:eastAsiaTheme="majorEastAsia" w:hAnsi="Times New Roman" w:cs="Times New Roman"/>
          <w:b/>
          <w:bCs/>
          <w:sz w:val="28"/>
          <w:szCs w:val="28"/>
          <w:lang w:val="en-AU"/>
        </w:rPr>
      </w:pPr>
      <w:r>
        <w:rPr>
          <w:rFonts w:ascii="Times New Roman" w:hAnsi="Times New Roman" w:cs="Times New Roman"/>
          <w:b/>
          <w:bCs/>
          <w:sz w:val="28"/>
          <w:szCs w:val="28"/>
          <w:lang w:val="en-AU"/>
        </w:rPr>
        <w:br w:type="page"/>
      </w:r>
    </w:p>
    <w:p w14:paraId="29FEE7D5" w14:textId="77777777" w:rsidR="004E75D1" w:rsidRPr="002A3AA3" w:rsidRDefault="004E75D1" w:rsidP="004E75D1">
      <w:pPr>
        <w:pStyle w:val="Heading3"/>
        <w:rPr>
          <w:rFonts w:ascii="Times New Roman" w:hAnsi="Times New Roman" w:cs="Times New Roman"/>
          <w:b/>
          <w:bCs/>
          <w:sz w:val="28"/>
          <w:szCs w:val="28"/>
        </w:rPr>
      </w:pPr>
      <w:r w:rsidRPr="002A3AA3">
        <w:rPr>
          <w:rFonts w:ascii="Times New Roman" w:hAnsi="Times New Roman" w:cs="Times New Roman"/>
          <w:b/>
          <w:bCs/>
          <w:sz w:val="28"/>
          <w:szCs w:val="28"/>
          <w:lang w:val="en-AU"/>
        </w:rPr>
        <w:t>Welcome to the World of P’shat Exegesis </w:t>
      </w:r>
    </w:p>
    <w:p w14:paraId="331092C6" w14:textId="77777777" w:rsidR="004E75D1" w:rsidRPr="00B3364C" w:rsidRDefault="004E75D1" w:rsidP="004E75D1">
      <w:pPr>
        <w:widowControl w:val="0"/>
        <w:jc w:val="left"/>
        <w:rPr>
          <w:rFonts w:ascii="Times New Roman" w:hAnsi="Times New Roman" w:cs="Times New Roman"/>
        </w:rPr>
      </w:pPr>
      <w:r w:rsidRPr="00B3364C">
        <w:rPr>
          <w:rFonts w:ascii="Times New Roman" w:hAnsi="Times New Roman" w:cs="Times New Roman"/>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14:paraId="1DDB78D8" w14:textId="77777777" w:rsidR="004E75D1" w:rsidRPr="00B3364C" w:rsidRDefault="004E75D1" w:rsidP="004E75D1">
      <w:pPr>
        <w:widowControl w:val="0"/>
        <w:jc w:val="left"/>
        <w:rPr>
          <w:rFonts w:ascii="Times New Roman" w:hAnsi="Times New Roman" w:cs="Times New Roman"/>
        </w:rPr>
      </w:pPr>
      <w:r w:rsidRPr="00B3364C">
        <w:rPr>
          <w:rFonts w:ascii="Times New Roman" w:hAnsi="Times New Roman" w:cs="Times New Roman"/>
          <w:lang w:val="en-AU"/>
        </w:rPr>
        <w:t> </w:t>
      </w:r>
    </w:p>
    <w:p w14:paraId="07B7B1D1" w14:textId="77777777" w:rsidR="004E75D1" w:rsidRPr="00B3364C" w:rsidRDefault="004E75D1" w:rsidP="004E75D1">
      <w:pPr>
        <w:widowControl w:val="0"/>
        <w:jc w:val="left"/>
        <w:rPr>
          <w:rFonts w:ascii="Times New Roman" w:hAnsi="Times New Roman" w:cs="Times New Roman"/>
        </w:rPr>
      </w:pPr>
      <w:r w:rsidRPr="00B3364C">
        <w:rPr>
          <w:rFonts w:ascii="Times New Roman" w:hAnsi="Times New Roman" w:cs="Times New Roman"/>
          <w:lang w:val="en-AU"/>
        </w:rPr>
        <w:t>The Seven Hermeneutic Laws of R. Hillel are as follows </w:t>
      </w:r>
    </w:p>
    <w:p w14:paraId="2D2D4D02" w14:textId="19ED77A4" w:rsidR="004E75D1" w:rsidRPr="00B3364C" w:rsidRDefault="004E75D1" w:rsidP="004E75D1">
      <w:pPr>
        <w:widowControl w:val="0"/>
        <w:jc w:val="left"/>
        <w:rPr>
          <w:rFonts w:ascii="Times New Roman" w:hAnsi="Times New Roman" w:cs="Times New Roman"/>
        </w:rPr>
      </w:pPr>
      <w:r w:rsidRPr="00B3364C">
        <w:rPr>
          <w:rFonts w:ascii="Times New Roman" w:hAnsi="Times New Roman" w:cs="Times New Roman"/>
          <w:lang w:val="en-AU"/>
        </w:rPr>
        <w:t>[cf. </w:t>
      </w:r>
      <w:hyperlink r:id="rId14" w:history="1">
        <w:r w:rsidRPr="00B3364C">
          <w:rPr>
            <w:rFonts w:ascii="Times New Roman" w:hAnsi="Times New Roman" w:cs="Times New Roman"/>
            <w:color w:val="0563C1"/>
            <w:u w:val="single"/>
            <w:lang w:val="en-AU"/>
          </w:rPr>
          <w:t>http://www.jewishencyclopedia.com/view.jsp?artid=472&amp;letter=R</w:t>
        </w:r>
      </w:hyperlink>
      <w:r w:rsidRPr="00B3364C">
        <w:rPr>
          <w:rFonts w:ascii="Times New Roman" w:hAnsi="Times New Roman" w:cs="Times New Roman"/>
          <w:lang w:val="en-AU"/>
        </w:rPr>
        <w:t>]:</w:t>
      </w:r>
    </w:p>
    <w:p w14:paraId="3DF01467" w14:textId="77777777" w:rsidR="004E75D1" w:rsidRPr="00B3364C" w:rsidRDefault="004E75D1" w:rsidP="004E75D1">
      <w:pPr>
        <w:widowControl w:val="0"/>
        <w:jc w:val="left"/>
        <w:rPr>
          <w:rFonts w:ascii="Times New Roman" w:hAnsi="Times New Roman" w:cs="Times New Roman"/>
        </w:rPr>
      </w:pPr>
      <w:r w:rsidRPr="00B3364C">
        <w:rPr>
          <w:rFonts w:ascii="Times New Roman" w:hAnsi="Times New Roman" w:cs="Times New Roman"/>
          <w:lang w:val="en-AU"/>
        </w:rPr>
        <w:t> </w:t>
      </w:r>
    </w:p>
    <w:p w14:paraId="3E4B829E" w14:textId="77777777" w:rsidR="004E75D1" w:rsidRPr="00B3364C" w:rsidRDefault="004E75D1" w:rsidP="004E75D1">
      <w:pPr>
        <w:widowControl w:val="0"/>
        <w:jc w:val="left"/>
        <w:rPr>
          <w:rFonts w:ascii="Times New Roman" w:hAnsi="Times New Roman" w:cs="Times New Roman"/>
        </w:rPr>
      </w:pPr>
      <w:r w:rsidRPr="00B3364C">
        <w:rPr>
          <w:rFonts w:ascii="Times New Roman" w:hAnsi="Times New Roman" w:cs="Times New Roman"/>
          <w:b/>
          <w:bCs/>
          <w:lang w:val="en-AU"/>
        </w:rPr>
        <w:t>1. Ḳal va-ḥomer:</w:t>
      </w:r>
      <w:r w:rsidRPr="00B3364C">
        <w:rPr>
          <w:rFonts w:ascii="Times New Roman" w:hAnsi="Times New Roman" w:cs="Times New Roman"/>
          <w:lang w:val="en-AU"/>
        </w:rPr>
        <w:t> "Argumentum a minori ad majus" or "a majori ad minus"; corresponding to the scholastic proof a fortiori.</w:t>
      </w:r>
    </w:p>
    <w:p w14:paraId="71DEC103" w14:textId="77777777" w:rsidR="004E75D1" w:rsidRPr="00B3364C" w:rsidRDefault="004E75D1" w:rsidP="004E75D1">
      <w:pPr>
        <w:widowControl w:val="0"/>
        <w:jc w:val="left"/>
        <w:rPr>
          <w:rFonts w:ascii="Times New Roman" w:hAnsi="Times New Roman" w:cs="Times New Roman"/>
        </w:rPr>
      </w:pPr>
      <w:r w:rsidRPr="00B3364C">
        <w:rPr>
          <w:rFonts w:ascii="Times New Roman" w:hAnsi="Times New Roman" w:cs="Times New Roman"/>
          <w:b/>
          <w:bCs/>
          <w:lang w:val="en-AU"/>
        </w:rPr>
        <w:t>2. Gezerah shavah:</w:t>
      </w:r>
      <w:r w:rsidRPr="00B3364C">
        <w:rPr>
          <w:rFonts w:ascii="Times New Roman" w:hAnsi="Times New Roman" w:cs="Times New Roman"/>
          <w:lang w:val="en-AU"/>
        </w:rPr>
        <w:t> Argument from analogy. Biblical passages containing synonyms or homonyms are subject, however much they differ in other respects, to identical definitions and applications.</w:t>
      </w:r>
    </w:p>
    <w:p w14:paraId="099F7339" w14:textId="77777777" w:rsidR="004E75D1" w:rsidRPr="00B3364C" w:rsidRDefault="004E75D1" w:rsidP="004E75D1">
      <w:pPr>
        <w:widowControl w:val="0"/>
        <w:jc w:val="left"/>
        <w:rPr>
          <w:rFonts w:ascii="Times New Roman" w:hAnsi="Times New Roman" w:cs="Times New Roman"/>
        </w:rPr>
      </w:pPr>
      <w:r w:rsidRPr="00B3364C">
        <w:rPr>
          <w:rFonts w:ascii="Times New Roman" w:hAnsi="Times New Roman" w:cs="Times New Roman"/>
          <w:b/>
          <w:bCs/>
          <w:lang w:val="en-AU"/>
        </w:rPr>
        <w:t>3. Binyan ab mi-katub eḥad:</w:t>
      </w:r>
      <w:r w:rsidRPr="00B3364C">
        <w:rPr>
          <w:rFonts w:ascii="Times New Roman" w:hAnsi="Times New Roman" w:cs="Times New Roman"/>
          <w:lang w:val="en-AU"/>
        </w:rPr>
        <w:t> Application of a provision found in one passage only to passages which are related to the first in content but do not contain the provision in question.</w:t>
      </w:r>
    </w:p>
    <w:p w14:paraId="4514112C" w14:textId="77777777" w:rsidR="004E75D1" w:rsidRPr="00B3364C" w:rsidRDefault="004E75D1" w:rsidP="004E75D1">
      <w:pPr>
        <w:widowControl w:val="0"/>
        <w:jc w:val="left"/>
        <w:rPr>
          <w:rFonts w:ascii="Times New Roman" w:hAnsi="Times New Roman" w:cs="Times New Roman"/>
        </w:rPr>
      </w:pPr>
      <w:r w:rsidRPr="00B3364C">
        <w:rPr>
          <w:rFonts w:ascii="Times New Roman" w:hAnsi="Times New Roman" w:cs="Times New Roman"/>
          <w:b/>
          <w:bCs/>
          <w:lang w:val="en-AU"/>
        </w:rPr>
        <w:t>4. Binyan ab mi-shene ketubim:</w:t>
      </w:r>
      <w:r w:rsidRPr="00B3364C">
        <w:rPr>
          <w:rFonts w:ascii="Times New Roman" w:hAnsi="Times New Roman" w:cs="Times New Roman"/>
          <w:lang w:val="en-AU"/>
        </w:rPr>
        <w:t> The same as the preceding, except that the provision is generalized from two Biblical passages.</w:t>
      </w:r>
    </w:p>
    <w:p w14:paraId="2DE3990E" w14:textId="77777777" w:rsidR="004E75D1" w:rsidRPr="00B3364C" w:rsidRDefault="004E75D1" w:rsidP="004E75D1">
      <w:pPr>
        <w:widowControl w:val="0"/>
        <w:jc w:val="left"/>
        <w:rPr>
          <w:rFonts w:ascii="Times New Roman" w:hAnsi="Times New Roman" w:cs="Times New Roman"/>
        </w:rPr>
      </w:pPr>
      <w:r w:rsidRPr="00B3364C">
        <w:rPr>
          <w:rFonts w:ascii="Times New Roman" w:hAnsi="Times New Roman" w:cs="Times New Roman"/>
          <w:b/>
          <w:bCs/>
          <w:lang w:val="en-AU"/>
        </w:rPr>
        <w:t>5. Kelal u-Peraṭ and Peraṭ u-kelal:</w:t>
      </w:r>
      <w:r w:rsidRPr="00B3364C">
        <w:rPr>
          <w:rFonts w:ascii="Times New Roman" w:hAnsi="Times New Roman" w:cs="Times New Roman"/>
          <w:lang w:val="en-AU"/>
        </w:rPr>
        <w:t> Definition of the general by the particular, and of the particular by the general.</w:t>
      </w:r>
    </w:p>
    <w:p w14:paraId="0F738049" w14:textId="77777777" w:rsidR="004E75D1" w:rsidRPr="00B3364C" w:rsidRDefault="004E75D1" w:rsidP="004E75D1">
      <w:pPr>
        <w:widowControl w:val="0"/>
        <w:jc w:val="left"/>
        <w:rPr>
          <w:rFonts w:ascii="Times New Roman" w:hAnsi="Times New Roman" w:cs="Times New Roman"/>
        </w:rPr>
      </w:pPr>
      <w:r w:rsidRPr="00B3364C">
        <w:rPr>
          <w:rFonts w:ascii="Times New Roman" w:hAnsi="Times New Roman" w:cs="Times New Roman"/>
          <w:b/>
          <w:bCs/>
          <w:lang w:val="en-AU"/>
        </w:rPr>
        <w:t>6. Ka-yoẓe bo mi-maḳom aḥer:</w:t>
      </w:r>
      <w:r w:rsidRPr="00B3364C">
        <w:rPr>
          <w:rFonts w:ascii="Times New Roman" w:hAnsi="Times New Roman" w:cs="Times New Roman"/>
          <w:lang w:val="en-AU"/>
        </w:rPr>
        <w:t> Similarity in content to another Scriptural passage.</w:t>
      </w:r>
    </w:p>
    <w:p w14:paraId="5D0D2DF6" w14:textId="77777777" w:rsidR="004E75D1" w:rsidRPr="00B3364C" w:rsidRDefault="004E75D1" w:rsidP="004E75D1">
      <w:pPr>
        <w:widowControl w:val="0"/>
        <w:jc w:val="left"/>
        <w:rPr>
          <w:rFonts w:ascii="Times New Roman" w:hAnsi="Times New Roman" w:cs="Times New Roman"/>
        </w:rPr>
      </w:pPr>
      <w:r w:rsidRPr="00B3364C">
        <w:rPr>
          <w:rFonts w:ascii="Times New Roman" w:hAnsi="Times New Roman" w:cs="Times New Roman"/>
          <w:b/>
          <w:bCs/>
          <w:lang w:val="en-AU"/>
        </w:rPr>
        <w:t>7. Dabar ha-lamed me-'inyano:</w:t>
      </w:r>
      <w:r w:rsidRPr="00B3364C">
        <w:rPr>
          <w:rFonts w:ascii="Times New Roman" w:hAnsi="Times New Roman" w:cs="Times New Roman"/>
          <w:lang w:val="en-AU"/>
        </w:rPr>
        <w:t> Interpretation deduced from the context.</w:t>
      </w:r>
    </w:p>
    <w:p w14:paraId="5DA90E1B" w14:textId="77777777" w:rsidR="004E75D1" w:rsidRPr="00B3364C" w:rsidRDefault="004E75D1" w:rsidP="004E75D1">
      <w:pPr>
        <w:widowControl w:val="0"/>
        <w:pBdr>
          <w:bottom w:val="double" w:sz="6" w:space="1" w:color="auto"/>
        </w:pBdr>
        <w:jc w:val="left"/>
        <w:rPr>
          <w:rFonts w:ascii="Times New Roman" w:hAnsi="Times New Roman" w:cs="Times New Roman"/>
        </w:rPr>
      </w:pPr>
      <w:r w:rsidRPr="00B3364C">
        <w:rPr>
          <w:rFonts w:ascii="Times New Roman" w:hAnsi="Times New Roman" w:cs="Times New Roman"/>
        </w:rPr>
        <w:t> </w:t>
      </w:r>
    </w:p>
    <w:p w14:paraId="398F168C" w14:textId="77777777" w:rsidR="004E75D1" w:rsidRDefault="004E75D1" w:rsidP="004E75D1">
      <w:pPr>
        <w:widowControl w:val="0"/>
        <w:rPr>
          <w:rFonts w:asciiTheme="majorBidi" w:eastAsia="Times New Roman" w:hAnsiTheme="majorBidi" w:cstheme="majorBidi"/>
          <w:color w:val="000000"/>
        </w:rPr>
      </w:pPr>
    </w:p>
    <w:p w14:paraId="4160D28C" w14:textId="77777777" w:rsidR="004E75D1" w:rsidRPr="007E1FD1" w:rsidRDefault="004E75D1" w:rsidP="004E75D1">
      <w:pPr>
        <w:rPr>
          <w:rFonts w:ascii="Cambria" w:eastAsia="Times New Roman" w:hAnsi="Cambria" w:cs="Calibri"/>
          <w:color w:val="000000"/>
        </w:rPr>
      </w:pPr>
      <w:r w:rsidRPr="007E1FD1">
        <w:rPr>
          <w:rFonts w:ascii="Cambria" w:eastAsia="Times New Roman" w:hAnsi="Cambria" w:cs="Times New Roman"/>
          <w:b/>
          <w:bCs/>
          <w:color w:val="000000"/>
          <w:sz w:val="28"/>
          <w:szCs w:val="28"/>
        </w:rPr>
        <w:t>Rashi’s Commentary for: Vayiqra (Leviticus) 1:1 – 3:17</w:t>
      </w:r>
    </w:p>
    <w:p w14:paraId="3A7A2EF5"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color w:val="000000"/>
        </w:rPr>
        <w:t> </w:t>
      </w:r>
    </w:p>
    <w:p w14:paraId="7C684EA2"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Chapter 1</w:t>
      </w:r>
    </w:p>
    <w:p w14:paraId="489D90B1"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color w:val="000000"/>
        </w:rPr>
        <w:t> </w:t>
      </w:r>
    </w:p>
    <w:p w14:paraId="5FC4A93F"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1</w:t>
      </w:r>
      <w:r w:rsidRPr="007E1FD1">
        <w:rPr>
          <w:rFonts w:ascii="Times New Roman" w:eastAsia="Times New Roman" w:hAnsi="Times New Roman" w:cs="Times New Roman"/>
          <w:color w:val="000000"/>
        </w:rPr>
        <w:t> </w:t>
      </w:r>
      <w:r w:rsidRPr="007E1FD1">
        <w:rPr>
          <w:rFonts w:ascii="Times New Roman" w:eastAsia="Times New Roman" w:hAnsi="Times New Roman" w:cs="Times New Roman"/>
          <w:b/>
          <w:bCs/>
          <w:color w:val="000000"/>
        </w:rPr>
        <w:t>And He called to Moses</w:t>
      </w:r>
      <w:r w:rsidRPr="007E1FD1">
        <w:rPr>
          <w:rFonts w:ascii="Times New Roman" w:eastAsia="Times New Roman" w:hAnsi="Times New Roman" w:cs="Times New Roman"/>
          <w:color w:val="000000"/>
        </w:rPr>
        <w:t> Every [time God communicated with Moses, whether it was represented by the expression] </w:t>
      </w:r>
      <w:r w:rsidRPr="007E1FD1">
        <w:rPr>
          <w:rFonts w:ascii="David" w:eastAsia="Times New Roman" w:hAnsi="David" w:cs="David" w:hint="cs"/>
          <w:color w:val="000000"/>
          <w:rtl/>
        </w:rPr>
        <w:t>וַיְדַבֵּר</w:t>
      </w:r>
      <w:r w:rsidRPr="007E1FD1">
        <w:rPr>
          <w:rFonts w:ascii="Times New Roman" w:eastAsia="Times New Roman" w:hAnsi="Times New Roman" w:cs="Times New Roman"/>
          <w:color w:val="000000"/>
        </w:rPr>
        <w:t>, “And He spoke,” or </w:t>
      </w:r>
      <w:r w:rsidRPr="007E1FD1">
        <w:rPr>
          <w:rFonts w:ascii="David" w:eastAsia="Times New Roman" w:hAnsi="David" w:cs="David" w:hint="cs"/>
          <w:color w:val="000000"/>
          <w:rtl/>
        </w:rPr>
        <w:t> וַיֹּאמֶר</w:t>
      </w:r>
      <w:r w:rsidRPr="007E1FD1">
        <w:rPr>
          <w:rFonts w:ascii="Times New Roman" w:eastAsia="Times New Roman" w:hAnsi="Times New Roman" w:cs="Times New Roman"/>
          <w:color w:val="000000"/>
        </w:rPr>
        <w:t>; “and He said,” or </w:t>
      </w:r>
      <w:r w:rsidRPr="007E1FD1">
        <w:rPr>
          <w:rFonts w:ascii="David" w:eastAsia="Times New Roman" w:hAnsi="David" w:cs="David" w:hint="cs"/>
          <w:color w:val="000000"/>
          <w:rtl/>
        </w:rPr>
        <w:t>וַיְצַו</w:t>
      </w:r>
      <w:r w:rsidRPr="007E1FD1">
        <w:rPr>
          <w:rFonts w:ascii="Times New Roman" w:eastAsia="Times New Roman" w:hAnsi="Times New Roman" w:cs="Times New Roman"/>
          <w:color w:val="000000"/>
        </w:rPr>
        <w:t>, “and He commanded," it was always preceded by [God] calling [to Moses by name] (Torath Kohanim 1:2-3). [</w:t>
      </w:r>
      <w:r w:rsidRPr="007E1FD1">
        <w:rPr>
          <w:rFonts w:ascii="David" w:eastAsia="Times New Roman" w:hAnsi="David" w:cs="David" w:hint="cs"/>
          <w:color w:val="000000"/>
          <w:rtl/>
        </w:rPr>
        <w:t>קְרִיאָה</w:t>
      </w:r>
      <w:r w:rsidRPr="007E1FD1">
        <w:rPr>
          <w:rFonts w:ascii="Times New Roman" w:eastAsia="Times New Roman" w:hAnsi="Times New Roman" w:cs="Times New Roman"/>
          <w:color w:val="000000"/>
        </w:rPr>
        <w:t>] is an expression of affection, the [same] expression employed by the ministering angels [when addressing each other], as it says, “And one called </w:t>
      </w:r>
      <w:r w:rsidRPr="007E1FD1">
        <w:rPr>
          <w:rFonts w:ascii="David" w:eastAsia="Times New Roman" w:hAnsi="David" w:cs="David" w:hint="cs"/>
          <w:color w:val="000000"/>
          <w:rtl/>
        </w:rPr>
        <w:t>(וְקָרָא)</w:t>
      </w:r>
      <w:r w:rsidRPr="007E1FD1">
        <w:rPr>
          <w:rFonts w:ascii="Times New Roman" w:eastAsia="Times New Roman" w:hAnsi="Times New Roman" w:cs="Times New Roman"/>
          <w:color w:val="000000"/>
          <w:rtl/>
        </w:rPr>
        <w:t> </w:t>
      </w:r>
      <w:r w:rsidRPr="007E1FD1">
        <w:rPr>
          <w:rFonts w:ascii="Times New Roman" w:eastAsia="Times New Roman" w:hAnsi="Times New Roman" w:cs="Times New Roman"/>
          <w:color w:val="000000"/>
        </w:rPr>
        <w:t>to the other…” (Isa. 6: 3). To the prophets of the nations of the world, however, He revealed Himself through expressions denoting coincidence and impurity, as the verse says, “and God happened to [meet] </w:t>
      </w:r>
      <w:r w:rsidRPr="007E1FD1">
        <w:rPr>
          <w:rFonts w:ascii="David" w:eastAsia="Times New Roman" w:hAnsi="David" w:cs="David" w:hint="cs"/>
          <w:color w:val="000000"/>
          <w:rtl/>
        </w:rPr>
        <w:t>(וַיִּקָּר)</w:t>
      </w:r>
      <w:r w:rsidRPr="007E1FD1">
        <w:rPr>
          <w:rFonts w:ascii="Times New Roman" w:eastAsia="Times New Roman" w:hAnsi="Times New Roman" w:cs="Times New Roman"/>
          <w:color w:val="000000"/>
          <w:rtl/>
        </w:rPr>
        <w:t> </w:t>
      </w:r>
      <w:r w:rsidRPr="007E1FD1">
        <w:rPr>
          <w:rFonts w:ascii="Times New Roman" w:eastAsia="Times New Roman" w:hAnsi="Times New Roman" w:cs="Times New Roman"/>
          <w:color w:val="000000"/>
        </w:rPr>
        <w:t>Balaam" (Num. 23:4). -[Bemidbar Rabbah 52:5] [The expression </w:t>
      </w:r>
      <w:r w:rsidRPr="007E1FD1">
        <w:rPr>
          <w:rFonts w:ascii="David" w:eastAsia="Times New Roman" w:hAnsi="David" w:cs="David" w:hint="cs"/>
          <w:color w:val="000000"/>
          <w:rtl/>
        </w:rPr>
        <w:t>וַיִּקָּר</w:t>
      </w:r>
      <w:r w:rsidRPr="007E1FD1">
        <w:rPr>
          <w:rFonts w:ascii="Times New Roman" w:eastAsia="Times New Roman" w:hAnsi="Times New Roman" w:cs="Times New Roman"/>
          <w:color w:val="000000"/>
          <w:rtl/>
        </w:rPr>
        <w:t> </w:t>
      </w:r>
      <w:r w:rsidRPr="007E1FD1">
        <w:rPr>
          <w:rFonts w:ascii="Times New Roman" w:eastAsia="Times New Roman" w:hAnsi="Times New Roman" w:cs="Times New Roman"/>
          <w:color w:val="000000"/>
        </w:rPr>
        <w:t>has the meaning of a coincidental happening, and also alludes to impurity. [See Deut. 23:11, regarding the expression </w:t>
      </w:r>
      <w:r w:rsidRPr="007E1FD1">
        <w:rPr>
          <w:rFonts w:ascii="David" w:eastAsia="Times New Roman" w:hAnsi="David" w:cs="David" w:hint="cs"/>
          <w:color w:val="000000"/>
          <w:rtl/>
        </w:rPr>
        <w:t>מִקְרֵה לַיְלָה</w:t>
      </w:r>
      <w:r w:rsidRPr="007E1FD1">
        <w:rPr>
          <w:rFonts w:ascii="Times New Roman" w:eastAsia="Times New Roman" w:hAnsi="Times New Roman" w:cs="Times New Roman"/>
          <w:color w:val="000000"/>
        </w:rPr>
        <w:t>.]</w:t>
      </w:r>
    </w:p>
    <w:p w14:paraId="169DB2A7"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3ADB5F33"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And He called to Moses</w:t>
      </w:r>
      <w:r w:rsidRPr="007E1FD1">
        <w:rPr>
          <w:rFonts w:ascii="Times New Roman" w:eastAsia="Times New Roman" w:hAnsi="Times New Roman" w:cs="Times New Roman"/>
          <w:color w:val="000000"/>
        </w:rPr>
        <w:t> The [Divine] voice emanated and reached Moses’ ears, while all [the rest] of Israel did not hear it. One might think that for each new section [representing a new topic], there was also [such] a call. Scripture, therefore, states, “and [the Lord] spoke </w:t>
      </w:r>
      <w:r w:rsidRPr="007E1FD1">
        <w:rPr>
          <w:rFonts w:ascii="David" w:eastAsia="Times New Roman" w:hAnsi="David" w:cs="David" w:hint="cs"/>
          <w:color w:val="000000"/>
          <w:rtl/>
        </w:rPr>
        <w:t>(וַיְדַבֵּר)</w:t>
      </w:r>
      <w:r w:rsidRPr="007E1FD1">
        <w:rPr>
          <w:rFonts w:ascii="Times New Roman" w:eastAsia="Times New Roman" w:hAnsi="Times New Roman" w:cs="Times New Roman"/>
          <w:color w:val="000000"/>
          <w:rtl/>
        </w:rPr>
        <w:t> </w:t>
      </w:r>
      <w:r w:rsidRPr="007E1FD1">
        <w:rPr>
          <w:rFonts w:ascii="Times New Roman" w:eastAsia="Times New Roman" w:hAnsi="Times New Roman" w:cs="Times New Roman"/>
          <w:color w:val="000000"/>
        </w:rPr>
        <w:t>[to him],” [denoting that] only for speech, [i.e., when God “spoke” to Moses, or “said” to him, or “commanded” him,] was there a call, but not at the subsections. [For when these expressions are employed, they demarcate the beginning of major sections, i.e., when God first called to Moses and then proceeded with the prophecy at hand, unlike the beginning of each separate subsection, when God simply continued His communication to Moses without “calling" him anew. Now, if each subsection in the Torah does not represent a new beckoning from God to Moses, ushering in a new prophecy, then] what is the purpose of these subsections? To give Moses a pause, to contemplate between one passage and the next, and between one subject and another. [And if this pause for contemplation was given to the great Moses when being taught by God, then] how much more [necessary is it] for an ordinary man learning [Torah] from another ordinary man [to be allowed pauses between sections and subjects, to carefully contemplate and understand the material being learned].-[Torath Kohanim 1:3]</w:t>
      </w:r>
    </w:p>
    <w:p w14:paraId="0CDFF9A7"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07793225"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to him</w:t>
      </w:r>
      <w:r w:rsidRPr="007E1FD1">
        <w:rPr>
          <w:rFonts w:ascii="Times New Roman" w:eastAsia="Times New Roman" w:hAnsi="Times New Roman" w:cs="Times New Roman"/>
          <w:color w:val="000000"/>
        </w:rPr>
        <w:t> Heb. </w:t>
      </w:r>
      <w:r w:rsidRPr="007E1FD1">
        <w:rPr>
          <w:rFonts w:ascii="David" w:eastAsia="Times New Roman" w:hAnsi="David" w:cs="David" w:hint="cs"/>
          <w:color w:val="000000"/>
          <w:rtl/>
        </w:rPr>
        <w:t>אֵלָיו</w:t>
      </w:r>
      <w:r w:rsidRPr="007E1FD1">
        <w:rPr>
          <w:rFonts w:ascii="Times New Roman" w:eastAsia="Times New Roman" w:hAnsi="Times New Roman" w:cs="Times New Roman"/>
          <w:color w:val="000000"/>
          <w:rtl/>
        </w:rPr>
        <w:t> </w:t>
      </w:r>
      <w:r w:rsidRPr="007E1FD1">
        <w:rPr>
          <w:rFonts w:ascii="Times New Roman" w:eastAsia="Times New Roman" w:hAnsi="Times New Roman" w:cs="Times New Roman"/>
          <w:color w:val="000000"/>
        </w:rPr>
        <w:t>[That is, God spoke only to Moses. This phrase comes] to exclude Aaron. Rabbi Judah [Ben Betheira] says: “Thirteen times in the Torah, God spoke </w:t>
      </w:r>
      <w:r w:rsidRPr="007E1FD1">
        <w:rPr>
          <w:rFonts w:ascii="David" w:eastAsia="Times New Roman" w:hAnsi="David" w:cs="David" w:hint="cs"/>
          <w:color w:val="000000"/>
          <w:rtl/>
        </w:rPr>
        <w:t>(וַיְדַבֵּר)</w:t>
      </w:r>
      <w:r w:rsidRPr="007E1FD1">
        <w:rPr>
          <w:rFonts w:ascii="Times New Roman" w:eastAsia="Times New Roman" w:hAnsi="Times New Roman" w:cs="Times New Roman"/>
          <w:color w:val="000000"/>
          <w:rtl/>
        </w:rPr>
        <w:t> </w:t>
      </w:r>
      <w:r w:rsidRPr="007E1FD1">
        <w:rPr>
          <w:rFonts w:ascii="Times New Roman" w:eastAsia="Times New Roman" w:hAnsi="Times New Roman" w:cs="Times New Roman"/>
          <w:color w:val="000000"/>
        </w:rPr>
        <w:t>to both Moses and Aaron together, and, corresponding to them were thirteen [other] occasions [when God spoke only to Moses] precluding [Aaron], to teach you that they were not said [directly] to Aaron, but to Moses, that he should say them to Aaron. These are the thirteen cases where [Aaron was] precluded: (1) “To speak with him…,” (2) “…speaking to him…,” (3) “…and He spoke to him” (Num. 7:89); (4) “I will meet with you [there at set times], etc. …” (Exod. 25:22) All of them can be found [in the above dictum of Rabbi Judah] in Torath Kohanim (1:4). Now, [even though it was Moses who exclusively heard the prophecies,] one might think that they [i.e., the rest of Israel, nevertheless] heard the sound [of God] “calling" [to Moses preceding the prophecy]. Scripture therefore, says: [not “He heard] the voice [speaking] to him </w:t>
      </w:r>
      <w:r w:rsidRPr="007E1FD1">
        <w:rPr>
          <w:rFonts w:ascii="David" w:eastAsia="Times New Roman" w:hAnsi="David" w:cs="David" w:hint="cs"/>
          <w:color w:val="000000"/>
          <w:rtl/>
        </w:rPr>
        <w:t>(לוֹ)</w:t>
      </w:r>
      <w:r w:rsidRPr="007E1FD1">
        <w:rPr>
          <w:rFonts w:ascii="Times New Roman" w:eastAsia="Times New Roman" w:hAnsi="Times New Roman" w:cs="Times New Roman"/>
          <w:color w:val="000000"/>
        </w:rPr>
        <w:t>," [but] “[he heard] the voice [speaking right up] to him </w:t>
      </w:r>
      <w:r w:rsidRPr="007E1FD1">
        <w:rPr>
          <w:rFonts w:ascii="David" w:eastAsia="Times New Roman" w:hAnsi="David" w:cs="David" w:hint="cs"/>
          <w:color w:val="000000"/>
          <w:rtl/>
        </w:rPr>
        <w:t>(אֵלָיו)</w:t>
      </w:r>
      <w:r w:rsidRPr="007E1FD1">
        <w:rPr>
          <w:rFonts w:ascii="Times New Roman" w:eastAsia="Times New Roman" w:hAnsi="Times New Roman" w:cs="Times New Roman"/>
          <w:color w:val="000000"/>
        </w:rPr>
        <w:t>” (Num. 7:89). [This verse could have used the word </w:t>
      </w:r>
      <w:r w:rsidRPr="007E1FD1">
        <w:rPr>
          <w:rFonts w:ascii="David" w:eastAsia="Times New Roman" w:hAnsi="David" w:cs="David" w:hint="cs"/>
          <w:color w:val="000000"/>
          <w:rtl/>
        </w:rPr>
        <w:t>לוֹ</w:t>
      </w:r>
      <w:r w:rsidRPr="007E1FD1">
        <w:rPr>
          <w:rFonts w:ascii="Times New Roman" w:eastAsia="Times New Roman" w:hAnsi="Times New Roman" w:cs="Times New Roman"/>
          <w:color w:val="000000"/>
        </w:rPr>
        <w:t>, “to him,” rather than such an exclusive expression as </w:t>
      </w:r>
      <w:r w:rsidRPr="007E1FD1">
        <w:rPr>
          <w:rFonts w:ascii="David" w:eastAsia="Times New Roman" w:hAnsi="David" w:cs="David" w:hint="cs"/>
          <w:color w:val="000000"/>
          <w:rtl/>
        </w:rPr>
        <w:t>אֵלָיו</w:t>
      </w:r>
      <w:r w:rsidRPr="007E1FD1">
        <w:rPr>
          <w:rFonts w:ascii="Times New Roman" w:eastAsia="Times New Roman" w:hAnsi="Times New Roman" w:cs="Times New Roman"/>
          <w:color w:val="000000"/>
        </w:rPr>
        <w:t>, “right up to him.” However, it uses this expression in order to teach us that only] Moses heard [the Divine voice calling him], while all [the rest] of Israel did not hear [it].-[Torath Kohanim 1:4]</w:t>
      </w:r>
    </w:p>
    <w:p w14:paraId="4F856AF1"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4C646D8D"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from the Tent of Meeting </w:t>
      </w:r>
      <w:r w:rsidRPr="007E1FD1">
        <w:rPr>
          <w:rFonts w:ascii="Times New Roman" w:eastAsia="Times New Roman" w:hAnsi="Times New Roman" w:cs="Times New Roman"/>
          <w:color w:val="000000"/>
        </w:rPr>
        <w:t>This teaches us that the [Divine] voice stopped and did not project itself beyond the Tent [of Meeting]. One might think that this was because the voice was low. Scripture therefore says, “[And when Moses came into the Tent of Meeting, he heard] the voice” (Num. 7:89). What is the meaning of “the voice” [with the definite article]? It is the voice referred to in Psalms (29:4-5): “The voice of the Lord is in strength; the voice of the Lord is in beauty. The voice of the Lord breaks cedars.” If so, why does it say, “[and the Lord spoke to him] from the Tent of Meeting”? [To inform us] that the [Divine] voice stopped. A case similar to this [where a powerful sound uttered within the Holy Temple was not heard outside,] is: “And the sound of the cherubim’s wings was heard up to the outer courtyard…” (Ezek. 10:5). One might think that the sound was low. Scripture therefore states [further in that verse]: “…as the voice of the Almighty God when He speaks!” Why then does the verse say, “[the sound…was heard] up to the outer courtyard” [and not further, if this sound was indeed so mighty]? Because when it reached there, it stopped.-[Torath Kohanim 1:5]</w:t>
      </w:r>
    </w:p>
    <w:p w14:paraId="43CB976F"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747D55A9"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[And the Lord spoke to him] from the Tent of Meeting, saying</w:t>
      </w:r>
      <w:r w:rsidRPr="007E1FD1">
        <w:rPr>
          <w:rFonts w:ascii="Times New Roman" w:eastAsia="Times New Roman" w:hAnsi="Times New Roman" w:cs="Times New Roman"/>
          <w:color w:val="000000"/>
        </w:rPr>
        <w:t> One might think [that God spoke to Moses] from the entire house [that is, that the Divine voice emanated from the entire Tent of Meeting]. Scripture therefore states, “[and he heard the voice speaking to him] from above the ark cover” (Num. 7:89). [If so,] one might think [the voice emanated] from the entire ark cover. Scripture therefore states [further in that verse], “from between the two cherubim.”-[Torath Kohanim 1:5]</w:t>
      </w:r>
    </w:p>
    <w:p w14:paraId="074C3A85"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126DB931"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saying </w:t>
      </w:r>
      <w:r w:rsidRPr="007E1FD1">
        <w:rPr>
          <w:rFonts w:ascii="Times New Roman" w:eastAsia="Times New Roman" w:hAnsi="Times New Roman" w:cs="Times New Roman"/>
          <w:color w:val="000000"/>
        </w:rPr>
        <w:t>[God told Moses:] Go forth and say to them [the children of Israel] captivating words, [namely:] “For your sake God communicates with me. ” Indeed, we find this is so for all the thirty-eight years that the Israelites were in the desert, placed under a ban, [i.e.,] from the incident involving the spies and onwards, the [Divine] speech was not addressed especially to Moses, for it says, “So it was, when all the men of war had finished dying from among the people, that the Lord spoke to me saying …” (Deut. 2:16-17). [Only then was] the Divine speech [again] addressed specifically to me. Another explanation [of </w:t>
      </w:r>
      <w:r w:rsidRPr="007E1FD1">
        <w:rPr>
          <w:rFonts w:ascii="David" w:eastAsia="Times New Roman" w:hAnsi="David" w:cs="David" w:hint="cs"/>
          <w:color w:val="000000"/>
          <w:rtl/>
        </w:rPr>
        <w:t>לֵאמֹר</w:t>
      </w:r>
      <w:r w:rsidRPr="007E1FD1">
        <w:rPr>
          <w:rFonts w:ascii="Times New Roman" w:eastAsia="Times New Roman" w:hAnsi="Times New Roman" w:cs="Times New Roman"/>
          <w:color w:val="000000"/>
          <w:rtl/>
        </w:rPr>
        <w:t> </w:t>
      </w:r>
      <w:r w:rsidRPr="007E1FD1">
        <w:rPr>
          <w:rFonts w:ascii="Times New Roman" w:eastAsia="Times New Roman" w:hAnsi="Times New Roman" w:cs="Times New Roman"/>
          <w:color w:val="000000"/>
        </w:rPr>
        <w:t>is that God says to Moses]: “Go forth and tell them My commandments, and bring Me back word whether they will accept them," as the verse says, “and Moses reported the words of the people back to the Lord” (Exod. 19:8). -[Torath Kohanim 1:6] </w:t>
      </w:r>
    </w:p>
    <w:p w14:paraId="16663B1C"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6AF65E63"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2. When a man from [among] you brings a sacrifice</w:t>
      </w:r>
      <w:r w:rsidRPr="007E1FD1">
        <w:rPr>
          <w:rFonts w:ascii="Times New Roman" w:eastAsia="Times New Roman" w:hAnsi="Times New Roman" w:cs="Times New Roman"/>
          <w:color w:val="000000"/>
        </w:rPr>
        <w:t> Heb. </w:t>
      </w:r>
      <w:r w:rsidRPr="007E1FD1">
        <w:rPr>
          <w:rFonts w:ascii="David" w:eastAsia="Times New Roman" w:hAnsi="David" w:cs="David" w:hint="cs"/>
          <w:color w:val="000000"/>
          <w:rtl/>
        </w:rPr>
        <w:t>כִּי יַקְרִיב</w:t>
      </w:r>
      <w:r w:rsidRPr="007E1FD1">
        <w:rPr>
          <w:rFonts w:ascii="Times New Roman" w:eastAsia="Times New Roman" w:hAnsi="Times New Roman" w:cs="Times New Roman"/>
          <w:color w:val="000000"/>
        </w:rPr>
        <w:t>, when he brings. [That is, Scripture is not dealing here with an obligatory sacrifice, in which case it would have said, “a man shall bring ….” Rather,] Scripture is speaking here of voluntary sacrifices [and thus says, “When a man …brings a sacrifice”].-[Torath Kohanim 1:12]</w:t>
      </w:r>
    </w:p>
    <w:p w14:paraId="088FE52B"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13575700"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a man</w:t>
      </w:r>
      <w:r w:rsidRPr="007E1FD1">
        <w:rPr>
          <w:rFonts w:ascii="Times New Roman" w:eastAsia="Times New Roman" w:hAnsi="Times New Roman" w:cs="Times New Roman"/>
          <w:color w:val="000000"/>
        </w:rPr>
        <w:t> Heb. </w:t>
      </w:r>
      <w:r w:rsidRPr="007E1FD1">
        <w:rPr>
          <w:rFonts w:ascii="David" w:eastAsia="Times New Roman" w:hAnsi="David" w:cs="David" w:hint="cs"/>
          <w:color w:val="000000"/>
          <w:rtl/>
        </w:rPr>
        <w:t>אָדָם</w:t>
      </w:r>
      <w:r w:rsidRPr="007E1FD1">
        <w:rPr>
          <w:rFonts w:ascii="Times New Roman" w:eastAsia="Times New Roman" w:hAnsi="Times New Roman" w:cs="Times New Roman"/>
          <w:color w:val="000000"/>
        </w:rPr>
        <w:t>. Why is this term used here [as opposed to “ </w:t>
      </w:r>
      <w:r w:rsidRPr="007E1FD1">
        <w:rPr>
          <w:rFonts w:ascii="David" w:eastAsia="Times New Roman" w:hAnsi="David" w:cs="David" w:hint="cs"/>
          <w:color w:val="000000"/>
          <w:rtl/>
        </w:rPr>
        <w:t>אָדָם</w:t>
      </w:r>
      <w:r w:rsidRPr="007E1FD1">
        <w:rPr>
          <w:rFonts w:ascii="Times New Roman" w:eastAsia="Times New Roman" w:hAnsi="Times New Roman" w:cs="Times New Roman"/>
          <w:color w:val="000000"/>
          <w:rtl/>
        </w:rPr>
        <w:t> </w:t>
      </w:r>
      <w:r w:rsidRPr="007E1FD1">
        <w:rPr>
          <w:rFonts w:ascii="Times New Roman" w:eastAsia="Times New Roman" w:hAnsi="Times New Roman" w:cs="Times New Roman"/>
          <w:color w:val="000000"/>
        </w:rPr>
        <w:t>”]? [It alludes to Adam, the first man on earth, and teaches us:] Just as Adam, the first man, never offered sacrifices from stolen property, since everything was his, so too, you must not offer sacrifices from stolen property.-[Vayikra Rabbah 2:7]</w:t>
      </w:r>
    </w:p>
    <w:p w14:paraId="18B14D34"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64EB9230"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animals</w:t>
      </w:r>
      <w:r w:rsidRPr="007E1FD1">
        <w:rPr>
          <w:rFonts w:ascii="Times New Roman" w:eastAsia="Times New Roman" w:hAnsi="Times New Roman" w:cs="Times New Roman"/>
          <w:color w:val="000000"/>
        </w:rPr>
        <w:t> Heb. </w:t>
      </w:r>
      <w:r w:rsidRPr="007E1FD1">
        <w:rPr>
          <w:rFonts w:ascii="David" w:eastAsia="Times New Roman" w:hAnsi="David" w:cs="David" w:hint="cs"/>
          <w:color w:val="000000"/>
          <w:rtl/>
        </w:rPr>
        <w:t>מִן הַבְּהֵמָה</w:t>
      </w:r>
      <w:r w:rsidRPr="007E1FD1">
        <w:rPr>
          <w:rFonts w:ascii="Times New Roman" w:eastAsia="Times New Roman" w:hAnsi="Times New Roman" w:cs="Times New Roman"/>
          <w:color w:val="000000"/>
        </w:rPr>
        <w:t>. One might think that wild beasts are also included [since sometimes wild beasts are included in this term, and therefore may be offered up as sacrifices]. Scripture therefore states [here], “from cattle or from the flock.”-[Torath Kohanim 1:16]</w:t>
      </w:r>
    </w:p>
    <w:p w14:paraId="3C543486"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056FC08A"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from animals</w:t>
      </w:r>
      <w:r w:rsidRPr="007E1FD1">
        <w:rPr>
          <w:rFonts w:ascii="Times New Roman" w:eastAsia="Times New Roman" w:hAnsi="Times New Roman" w:cs="Times New Roman"/>
          <w:color w:val="000000"/>
        </w:rPr>
        <w:t>—but not all of them. [The phrase therefore comes] to exclude the case of animals that have cohabited with a human, as an active or a passive party. -[Torath Kohanim 1:17]</w:t>
      </w:r>
    </w:p>
    <w:p w14:paraId="2B3A2907"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7144C28A"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from cattle</w:t>
      </w:r>
      <w:r w:rsidRPr="007E1FD1">
        <w:rPr>
          <w:rFonts w:ascii="Times New Roman" w:eastAsia="Times New Roman" w:hAnsi="Times New Roman" w:cs="Times New Roman"/>
          <w:color w:val="000000"/>
        </w:rPr>
        <w:t> Heb. </w:t>
      </w:r>
      <w:r w:rsidRPr="007E1FD1">
        <w:rPr>
          <w:rFonts w:ascii="David" w:eastAsia="Times New Roman" w:hAnsi="David" w:cs="David" w:hint="cs"/>
          <w:color w:val="000000"/>
          <w:rtl/>
        </w:rPr>
        <w:t>מִן הַבָּקָר</w:t>
      </w:r>
      <w:r w:rsidRPr="007E1FD1">
        <w:rPr>
          <w:rFonts w:ascii="Times New Roman" w:eastAsia="Times New Roman" w:hAnsi="Times New Roman" w:cs="Times New Roman"/>
          <w:color w:val="000000"/>
          <w:rtl/>
        </w:rPr>
        <w:t> </w:t>
      </w:r>
      <w:r w:rsidRPr="007E1FD1">
        <w:rPr>
          <w:rFonts w:ascii="Times New Roman" w:eastAsia="Times New Roman" w:hAnsi="Times New Roman" w:cs="Times New Roman"/>
          <w:color w:val="000000"/>
        </w:rPr>
        <w:t>[The phrase “from cattle” comes] to exclude an animal that has been worshipped [as a deity].</w:t>
      </w:r>
    </w:p>
    <w:p w14:paraId="75E80F88"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62A8C7B8"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or from the flock</w:t>
      </w:r>
      <w:r w:rsidRPr="007E1FD1">
        <w:rPr>
          <w:rFonts w:ascii="Times New Roman" w:eastAsia="Times New Roman" w:hAnsi="Times New Roman" w:cs="Times New Roman"/>
          <w:color w:val="000000"/>
        </w:rPr>
        <w:t> Heb. </w:t>
      </w:r>
      <w:r w:rsidRPr="007E1FD1">
        <w:rPr>
          <w:rFonts w:ascii="David" w:eastAsia="Times New Roman" w:hAnsi="David" w:cs="David" w:hint="cs"/>
          <w:color w:val="000000"/>
          <w:rtl/>
        </w:rPr>
        <w:t>וּמִן הַצֹּאן</w:t>
      </w:r>
      <w:r>
        <w:rPr>
          <w:rFonts w:ascii="Times New Roman" w:eastAsia="Times New Roman" w:hAnsi="Times New Roman" w:cs="Times New Roman"/>
          <w:color w:val="000000"/>
        </w:rPr>
        <w:t xml:space="preserve"> [</w:t>
      </w:r>
      <w:r w:rsidRPr="007E1FD1">
        <w:rPr>
          <w:rFonts w:ascii="Times New Roman" w:eastAsia="Times New Roman" w:hAnsi="Times New Roman" w:cs="Times New Roman"/>
          <w:color w:val="000000"/>
        </w:rPr>
        <w:t>This phrase comes] to exclude an animal set aside [i.e., designated for sacrifice to pagan deities].-[Torath Kohanim 1:18]</w:t>
      </w:r>
    </w:p>
    <w:p w14:paraId="0002CCAB"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0672620A"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or from the flock</w:t>
      </w:r>
      <w:r w:rsidRPr="007E1FD1">
        <w:rPr>
          <w:rFonts w:ascii="Times New Roman" w:eastAsia="Times New Roman" w:hAnsi="Times New Roman" w:cs="Times New Roman"/>
          <w:color w:val="000000"/>
        </w:rPr>
        <w:t> [The extra “vav” at the beginning of this phrase comes] to exclude the case of a goring animal that has killed [a man]. Now, when [Scripture] states below (verse 3): </w:t>
      </w:r>
      <w:r w:rsidRPr="007E1FD1">
        <w:rPr>
          <w:rFonts w:ascii="David" w:eastAsia="Times New Roman" w:hAnsi="David" w:cs="David" w:hint="cs"/>
          <w:color w:val="000000"/>
          <w:rtl/>
        </w:rPr>
        <w:t>מִן הַבָּקָר</w:t>
      </w:r>
      <w:r w:rsidRPr="007E1FD1">
        <w:rPr>
          <w:rFonts w:ascii="Times New Roman" w:eastAsia="Times New Roman" w:hAnsi="Times New Roman" w:cs="Times New Roman"/>
          <w:color w:val="000000"/>
        </w:rPr>
        <w:t>, “of cattle,” [the word </w:t>
      </w:r>
      <w:r w:rsidRPr="007E1FD1">
        <w:rPr>
          <w:rFonts w:ascii="David" w:eastAsia="Times New Roman" w:hAnsi="David" w:cs="David" w:hint="cs"/>
          <w:color w:val="000000"/>
          <w:rtl/>
        </w:rPr>
        <w:t>מִן</w:t>
      </w:r>
      <w:r w:rsidRPr="007E1FD1">
        <w:rPr>
          <w:rFonts w:ascii="Times New Roman" w:eastAsia="Times New Roman" w:hAnsi="Times New Roman" w:cs="Times New Roman"/>
          <w:color w:val="000000"/>
        </w:rPr>
        <w:t>] need not have been used, since Scripture has already [taught us the exclusions here. Therefore, this extra word comes] to exclude a </w:t>
      </w:r>
      <w:r w:rsidRPr="007E1FD1">
        <w:rPr>
          <w:rFonts w:ascii="David" w:eastAsia="Times New Roman" w:hAnsi="David" w:cs="David" w:hint="cs"/>
          <w:color w:val="000000"/>
          <w:rtl/>
        </w:rPr>
        <w:t>טְרֵפָה</w:t>
      </w:r>
      <w:r w:rsidRPr="007E1FD1">
        <w:rPr>
          <w:rFonts w:ascii="Times New Roman" w:eastAsia="Times New Roman" w:hAnsi="Times New Roman" w:cs="Times New Roman"/>
          <w:color w:val="000000"/>
          <w:rtl/>
        </w:rPr>
        <w:t> </w:t>
      </w:r>
      <w:r w:rsidRPr="007E1FD1">
        <w:rPr>
          <w:rFonts w:ascii="Times New Roman" w:eastAsia="Times New Roman" w:hAnsi="Times New Roman" w:cs="Times New Roman"/>
          <w:color w:val="000000"/>
        </w:rPr>
        <w:t>[an animal with a terminal disease or injury]. -[Torath Kohanim 1:17]</w:t>
      </w:r>
    </w:p>
    <w:p w14:paraId="6D27C9A9"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2A7050A1"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you shall bring</w:t>
      </w:r>
      <w:r w:rsidRPr="007E1FD1">
        <w:rPr>
          <w:rFonts w:ascii="Times New Roman" w:eastAsia="Times New Roman" w:hAnsi="Times New Roman" w:cs="Times New Roman"/>
          <w:color w:val="000000"/>
        </w:rPr>
        <w:t> Heb. </w:t>
      </w:r>
      <w:r w:rsidRPr="007E1FD1">
        <w:rPr>
          <w:rFonts w:ascii="David" w:eastAsia="Times New Roman" w:hAnsi="David" w:cs="David" w:hint="cs"/>
          <w:color w:val="000000"/>
          <w:rtl/>
        </w:rPr>
        <w:t> תַּקְרִיבוּ</w:t>
      </w:r>
      <w:r w:rsidRPr="007E1FD1">
        <w:rPr>
          <w:rFonts w:ascii="Times New Roman" w:eastAsia="Times New Roman" w:hAnsi="Times New Roman" w:cs="Times New Roman"/>
          <w:color w:val="000000"/>
        </w:rPr>
        <w:t>[The plural form of the verb] teaches [us] that two people may donate a voluntary burnt offering in partnership.-[Torath Kohanim 1:19]</w:t>
      </w:r>
    </w:p>
    <w:p w14:paraId="31D1F127"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5E1D35A4"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your sacrifice </w:t>
      </w:r>
      <w:r w:rsidRPr="007E1FD1">
        <w:rPr>
          <w:rFonts w:ascii="Times New Roman" w:eastAsia="Times New Roman" w:hAnsi="Times New Roman" w:cs="Times New Roman"/>
          <w:color w:val="000000"/>
        </w:rPr>
        <w:t>Heb. </w:t>
      </w:r>
      <w:r>
        <w:rPr>
          <w:rFonts w:ascii="Times New Roman" w:eastAsia="Times New Roman" w:hAnsi="Times New Roman" w:cs="Times New Roman"/>
          <w:color w:val="000000"/>
        </w:rPr>
        <w:t xml:space="preserve"> </w:t>
      </w:r>
      <w:r w:rsidRPr="007E1FD1">
        <w:rPr>
          <w:rFonts w:ascii="David" w:eastAsia="Times New Roman" w:hAnsi="David" w:cs="David" w:hint="cs"/>
          <w:color w:val="000000"/>
          <w:rtl/>
        </w:rPr>
        <w:t>קָרְבַּנְכֶ</w:t>
      </w:r>
      <w:r>
        <w:rPr>
          <w:rFonts w:ascii="Times New Roman" w:eastAsia="Times New Roman" w:hAnsi="Times New Roman" w:cs="Times New Roman"/>
          <w:color w:val="000000"/>
        </w:rPr>
        <w:t xml:space="preserve"> [</w:t>
      </w:r>
      <w:r w:rsidRPr="007E1FD1">
        <w:rPr>
          <w:rFonts w:ascii="Times New Roman" w:eastAsia="Times New Roman" w:hAnsi="Times New Roman" w:cs="Times New Roman"/>
          <w:color w:val="000000"/>
        </w:rPr>
        <w:t>The plural form] teaches us that [a burnt offering] may also be offered as a voluntary gift from the community (Torath Kohanim 1:20). This sacrifice was called </w:t>
      </w:r>
      <w:r w:rsidRPr="007E1FD1">
        <w:rPr>
          <w:rFonts w:ascii="David" w:eastAsia="Times New Roman" w:hAnsi="David" w:cs="David" w:hint="cs"/>
          <w:color w:val="000000"/>
          <w:rtl/>
        </w:rPr>
        <w:t>עוֹלַת קַיִץ הַמִּזְבֵּחַ</w:t>
      </w:r>
      <w:r w:rsidRPr="007E1FD1">
        <w:rPr>
          <w:rFonts w:ascii="Times New Roman" w:eastAsia="Times New Roman" w:hAnsi="Times New Roman" w:cs="Times New Roman"/>
          <w:color w:val="000000"/>
        </w:rPr>
        <w:t>, “the burnt-offering which was provision for the altar.” [Every year, each twenty-year old male was taxed to give a silver half-shekel for communal sacrifices. See Exod. 30:11-16. This voluntary sacrifice] was purchased with any money remaining [from the previous year’s collection of half-shekels, and was offered as a communal burnt offering when there were no individual offerings brought, in order to prevent the altar from being bereft of sacrifices. Thus, the name “provision for the altar”].-[Shev. 12a].</w:t>
      </w:r>
    </w:p>
    <w:p w14:paraId="219FB191"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066BCB1D"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3. male</w:t>
      </w:r>
      <w:r w:rsidRPr="007E1FD1">
        <w:rPr>
          <w:rFonts w:ascii="Times New Roman" w:eastAsia="Times New Roman" w:hAnsi="Times New Roman" w:cs="Times New Roman"/>
          <w:color w:val="000000"/>
        </w:rPr>
        <w:t>—but not a female. When Scripture repeats later (verse 10) [that the burnt-offering must be] “a male [animal],” it appears unnecessary to state that [since Scripture has already taught us that it must be a male animal and not a female. Therefore, this repetition of the word “male,” comes to teach us that a sacrifice must consist of a completely] male [animal], not an animal of indeterminate gender or a hermaphrodite. -[Bech. 41b]</w:t>
      </w:r>
    </w:p>
    <w:p w14:paraId="705BDD4A"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0F456436"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unblemished</w:t>
      </w:r>
      <w:r w:rsidRPr="007E1FD1">
        <w:rPr>
          <w:rFonts w:ascii="Times New Roman" w:eastAsia="Times New Roman" w:hAnsi="Times New Roman" w:cs="Times New Roman"/>
          <w:color w:val="000000"/>
        </w:rPr>
        <w:t> Heb. </w:t>
      </w:r>
      <w:r w:rsidRPr="007E1FD1">
        <w:rPr>
          <w:rFonts w:ascii="David" w:eastAsia="Times New Roman" w:hAnsi="David" w:cs="David" w:hint="cs"/>
          <w:color w:val="000000"/>
          <w:rtl/>
        </w:rPr>
        <w:t>תָּמִים</w:t>
      </w:r>
      <w:r w:rsidRPr="007E1FD1">
        <w:rPr>
          <w:rFonts w:ascii="Times New Roman" w:eastAsia="Times New Roman" w:hAnsi="Times New Roman" w:cs="Times New Roman"/>
          <w:color w:val="000000"/>
        </w:rPr>
        <w:t>, perfect, without a blemish.</w:t>
      </w:r>
    </w:p>
    <w:p w14:paraId="742216B3"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5ACDBBE0"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[He shall bring it …] to the entrance of the Tent of Meeting</w:t>
      </w:r>
      <w:r w:rsidRPr="007E1FD1">
        <w:rPr>
          <w:rFonts w:ascii="Times New Roman" w:eastAsia="Times New Roman" w:hAnsi="Times New Roman" w:cs="Times New Roman"/>
          <w:color w:val="000000"/>
        </w:rPr>
        <w:t> He [himself] must attend to bringing it up to the courtyard [of the Temple] (Torath Kohanim 1:24). Why does the verse repeat the word “bring” here [when it says, “he shall bring…He shall bring it”? This repetition teaches us that] even in the case of Reuben’s burnt offering [animal] being mixed up with Simeon’s burnt offering [animal, and the animals cannot be identified], nevertheless, each one of them must be offered up in the name of [its rightful owner] whoever that may be. Similarly, if [an animal designated for] a burnt offering has been mixed up with non-consecrated animals, the non- consecrated animals must be sold to those who need burnt offerings, and thus all of these animals are now [designated to become] burnt offerings. [Accordingly] each animal is now brought in the name of [its rightful owner] whoever that may be. Now, one might think that this must be done even if [an animal designated to become] a burnt offering became mixed up with animals unfit for sacrifice or with [animals designated to become] different kinds of sacrifices [e.g., a sin offering, a guilt offering, etc.]. Scripture therefore says here: </w:t>
      </w:r>
      <w:r w:rsidRPr="007E1FD1">
        <w:rPr>
          <w:rFonts w:ascii="David" w:eastAsia="Times New Roman" w:hAnsi="David" w:cs="David" w:hint="cs"/>
          <w:color w:val="000000"/>
          <w:rtl/>
        </w:rPr>
        <w:t>יַקְרִיבֶנּוּ</w:t>
      </w:r>
      <w:r w:rsidRPr="007E1FD1">
        <w:rPr>
          <w:rFonts w:ascii="Times New Roman" w:eastAsia="Times New Roman" w:hAnsi="Times New Roman" w:cs="Times New Roman"/>
          <w:color w:val="000000"/>
        </w:rPr>
        <w:t>, [meaning, “he must bring it.” This teaches us that only an animal fit for and specifically designated as a burnt offering must be brought here].- [Torath Kohanim 1:25]</w:t>
      </w:r>
    </w:p>
    <w:p w14:paraId="21AD5B1E"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128D401A"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He shall bring it</w:t>
      </w:r>
      <w:r w:rsidRPr="007E1FD1">
        <w:rPr>
          <w:rFonts w:ascii="Times New Roman" w:eastAsia="Times New Roman" w:hAnsi="Times New Roman" w:cs="Times New Roman"/>
          <w:color w:val="000000"/>
        </w:rPr>
        <w:t> [This clause] teaches us that the person is coerced [to bring the offering if he is remiss in bringing the sacrifice he had promised]. One might think that this means that they should force him against his will [to bring the offering]! Scripture therefore says: “[He shall bring it] willingly </w:t>
      </w:r>
      <w:r w:rsidRPr="007E1FD1">
        <w:rPr>
          <w:rFonts w:ascii="David" w:eastAsia="Times New Roman" w:hAnsi="David" w:cs="David" w:hint="cs"/>
          <w:color w:val="000000"/>
          <w:rtl/>
        </w:rPr>
        <w:t>(לִרְצֹנוֹ)</w:t>
      </w:r>
      <w:r w:rsidRPr="007E1FD1">
        <w:rPr>
          <w:rFonts w:ascii="Times New Roman" w:eastAsia="Times New Roman" w:hAnsi="Times New Roman" w:cs="Times New Roman"/>
          <w:color w:val="000000"/>
        </w:rPr>
        <w:t>.” How is this possible [that on one hand he should be forced, yet on the other, he must bring the offering willingly? The explanation is that] they must coerce him until he says “I am willing.”-[R.H. 6a, Torath Kohanim 3: 15] 3-4.</w:t>
      </w:r>
    </w:p>
    <w:p w14:paraId="4FE0F3BF"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03F3B91D"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Before the Lord…And he shall lean</w:t>
      </w:r>
      <w:r w:rsidRPr="007E1FD1">
        <w:rPr>
          <w:rFonts w:ascii="Times New Roman" w:eastAsia="Times New Roman" w:hAnsi="Times New Roman" w:cs="Times New Roman"/>
          <w:color w:val="000000"/>
        </w:rPr>
        <w:t> [The procedure of] leaning [the hands upon sacrifices] does not apply to a high place [a private altar. These high places were permitted to be used before the permanent Temple was built when the Mishkan was in Gilgal, Nob, and Gibeon. Certain sacrifices could be offered up on them. We learn this from the continuity of these two verses that only “before the Lord”—that is, in the sanctuary precincts—one “should lean his hand upon” the head of sacrifices, but not on a high place outside the sanctuary precincts.]-[Torath Kohanim 1:27].</w:t>
      </w:r>
    </w:p>
    <w:p w14:paraId="38112F07"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064600CE"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4. upon the head of the burnt offering</w:t>
      </w:r>
      <w:r w:rsidRPr="007E1FD1">
        <w:rPr>
          <w:rFonts w:ascii="Times New Roman" w:eastAsia="Times New Roman" w:hAnsi="Times New Roman" w:cs="Times New Roman"/>
          <w:color w:val="000000"/>
        </w:rPr>
        <w:t> [The text could have simply said “upon its head.” However, it adds “burnt offering”] to include [any sacrifice that is called a “burnt offering,” namely,] (1) an obligatory burnt offering, that it too requires </w:t>
      </w:r>
      <w:r w:rsidRPr="007E1FD1">
        <w:rPr>
          <w:rFonts w:ascii="David" w:eastAsia="Times New Roman" w:hAnsi="David" w:cs="David" w:hint="cs"/>
          <w:color w:val="000000"/>
          <w:rtl/>
        </w:rPr>
        <w:t>סְִמִיכָה</w:t>
      </w:r>
      <w:r w:rsidRPr="007E1FD1">
        <w:rPr>
          <w:rFonts w:ascii="Times New Roman" w:eastAsia="Times New Roman" w:hAnsi="Times New Roman" w:cs="Times New Roman"/>
          <w:color w:val="000000"/>
          <w:rtl/>
        </w:rPr>
        <w:t> </w:t>
      </w:r>
      <w:r w:rsidRPr="007E1FD1">
        <w:rPr>
          <w:rFonts w:ascii="Times New Roman" w:eastAsia="Times New Roman" w:hAnsi="Times New Roman" w:cs="Times New Roman"/>
          <w:color w:val="000000"/>
        </w:rPr>
        <w:t>[leaning the hands on its head. Since this section deals with voluntary burnt offerings, this case requires an extra word to include it. See commentary on verse 2]; also included is (2) a burnt offering from the flock [that it too must have </w:t>
      </w:r>
      <w:r w:rsidRPr="007E1FD1">
        <w:rPr>
          <w:rFonts w:ascii="David" w:eastAsia="Times New Roman" w:hAnsi="David" w:cs="David" w:hint="cs"/>
          <w:color w:val="000000"/>
          <w:rtl/>
        </w:rPr>
        <w:t>סְִמִיכָה</w:t>
      </w:r>
      <w:r w:rsidRPr="007E1FD1">
        <w:rPr>
          <w:rFonts w:ascii="Times New Roman" w:eastAsia="Times New Roman" w:hAnsi="Times New Roman" w:cs="Times New Roman"/>
          <w:color w:val="000000"/>
        </w:rPr>
        <w:t>, for this is not specified in the verses dealing with the burnt offering from the flock. See verses 10-13].-[Torath Kohanim 1:30]</w:t>
      </w:r>
    </w:p>
    <w:p w14:paraId="46998978"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0B3BA800"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the burnt offering</w:t>
      </w:r>
      <w:r w:rsidRPr="007E1FD1">
        <w:rPr>
          <w:rFonts w:ascii="Times New Roman" w:eastAsia="Times New Roman" w:hAnsi="Times New Roman" w:cs="Times New Roman"/>
          <w:color w:val="000000"/>
        </w:rPr>
        <w:t> [The use of the definite article here teaches us that the verse is referring to “the” burnt offering, i.e., the one mentioned earlier, where it says, “from cattle or from the flock” (verse 2). Thus] excluding the burnt offering from birds.-[Torath Kohanim 1:30]</w:t>
      </w:r>
    </w:p>
    <w:p w14:paraId="0AA8AE97"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043E9F3D"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and it will be accepted for him</w:t>
      </w:r>
      <w:r w:rsidRPr="007E1FD1">
        <w:rPr>
          <w:rFonts w:ascii="Times New Roman" w:eastAsia="Times New Roman" w:hAnsi="Times New Roman" w:cs="Times New Roman"/>
          <w:color w:val="000000"/>
        </w:rPr>
        <w:t> For which [sins] will [the sacrifice] be accepted for him [thereby atoning for them]? If you say that [the offering is accepted and thereby the person is atoned for] sins which incur the penalty of excision, the death penalty through the court, the death penalty through the heaven[ly court], or lashes, their punishments are [expressly] stated, [and thus, the person must undergo the respective punishment to receive atonement for those sins]. Thereby, we determine that it is accepted only for [failure to perform] a positive commandment [for which the punishment is not expressly stated in the Torah, or [violation of] a negative commandment that is attached to a positive commandment. [I.e., some negative commandments are attached to a positive commandment that relates to the same matter. An example of this is the law of the Passover lamb. The Torah states: “And you shall not leave over any of it until morning, and whatever is left over of it until morning, you shall burn in fire” (Exod. 12:10). Here, the negative commandment is “attached” to the positive commandment. How so? If someone has transgressed the negative commandment and left over some of the Passover lamb until the following morning, he may exonerate himself from the punishment he has just incurred by fulfilling the positive commandment attached, namely by burning the remainder in fire. That is an example of “a negative commandment that is attached to a positive commandment.” See Mak. 4b.]-[Torath Kohanim 1:31].</w:t>
      </w:r>
    </w:p>
    <w:p w14:paraId="716FAC77"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6438521B"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5FB2BFD5"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5. And he shall slaughter…And…the </w:t>
      </w:r>
      <w:r w:rsidRPr="007E1FD1">
        <w:rPr>
          <w:rFonts w:ascii="Times New Roman" w:eastAsia="Times New Roman" w:hAnsi="Times New Roman" w:cs="Times New Roman"/>
          <w:color w:val="000000"/>
        </w:rPr>
        <w:t>kohanim shall bring [the blood] [Since the word kohanim is mentioned only in reference to receiving the blood, and not before, we learn that all procedures in a sacrifice] from receiving [the blood in a vessel] and onwards are the duty of the kehunah [as opposed to non- kohanim]. This teaches regarding the slaughtering [which precedes receiving the blood], that it is valid [even if performed] by a stranger [i.e., a non- kohen].-[Zev . 32a]</w:t>
      </w:r>
    </w:p>
    <w:p w14:paraId="6776290A"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3B115C98"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before the Lord</w:t>
      </w:r>
      <w:r w:rsidRPr="007E1FD1">
        <w:rPr>
          <w:rFonts w:ascii="Times New Roman" w:eastAsia="Times New Roman" w:hAnsi="Times New Roman" w:cs="Times New Roman"/>
          <w:color w:val="000000"/>
        </w:rPr>
        <w:t> in the courtyard [of the Holy Temple].</w:t>
      </w:r>
    </w:p>
    <w:p w14:paraId="241A05A4"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155736ED"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and […the kohanim] shall bring [the blood]</w:t>
      </w:r>
      <w:r w:rsidRPr="007E1FD1">
        <w:rPr>
          <w:rFonts w:ascii="Times New Roman" w:eastAsia="Times New Roman" w:hAnsi="Times New Roman" w:cs="Times New Roman"/>
          <w:color w:val="000000"/>
        </w:rPr>
        <w:t> [Although </w:t>
      </w:r>
      <w:r w:rsidRPr="007E1FD1">
        <w:rPr>
          <w:rFonts w:ascii="David" w:eastAsia="Times New Roman" w:hAnsi="David" w:cs="David" w:hint="cs"/>
          <w:color w:val="000000"/>
          <w:rtl/>
        </w:rPr>
        <w:t>וְהִקְרִיבוּ</w:t>
      </w:r>
      <w:r w:rsidRPr="007E1FD1">
        <w:rPr>
          <w:rFonts w:ascii="Times New Roman" w:eastAsia="Times New Roman" w:hAnsi="Times New Roman" w:cs="Times New Roman"/>
          <w:color w:val="000000"/>
          <w:rtl/>
        </w:rPr>
        <w:t> </w:t>
      </w:r>
      <w:r w:rsidRPr="007E1FD1">
        <w:rPr>
          <w:rFonts w:ascii="Times New Roman" w:eastAsia="Times New Roman" w:hAnsi="Times New Roman" w:cs="Times New Roman"/>
          <w:color w:val="000000"/>
        </w:rPr>
        <w:t>literally means “bringing,” here,] it means “receiving” [the blood in a vessel], which is the first [procedure immediately following the slaughtering]. However, it literally means “bringing” [the blood to the altar]. [Consequently,] we learn that both these procedures are the duties of Aaron’s descendants [i.e., the kohanim].-[Chag. 11a]</w:t>
      </w:r>
    </w:p>
    <w:p w14:paraId="4DE2ED7A"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15BD30D2"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Aaron’s descendants</w:t>
      </w:r>
      <w:r w:rsidRPr="007E1FD1">
        <w:rPr>
          <w:rFonts w:ascii="Times New Roman" w:eastAsia="Times New Roman" w:hAnsi="Times New Roman" w:cs="Times New Roman"/>
          <w:color w:val="000000"/>
        </w:rPr>
        <w:t> One might think [that these duties may be performed as well by Aaron’s descendants who are] </w:t>
      </w:r>
      <w:r w:rsidRPr="007E1FD1">
        <w:rPr>
          <w:rFonts w:ascii="David" w:eastAsia="Times New Roman" w:hAnsi="David" w:cs="David" w:hint="cs"/>
          <w:color w:val="000000"/>
          <w:rtl/>
        </w:rPr>
        <w:t>חֲלָלִים</w:t>
      </w:r>
      <w:r w:rsidRPr="007E1FD1">
        <w:rPr>
          <w:rFonts w:ascii="Times New Roman" w:eastAsia="Times New Roman" w:hAnsi="Times New Roman" w:cs="Times New Roman"/>
          <w:color w:val="000000"/>
        </w:rPr>
        <w:t>, kohanim whose lineage invalidates them for kehunah [e.g., if the mother was divorced before marrying the kohen]. Scripture therefore adds: “the kohanim ” [indicating that these duties may be performed only by kohanim].-[Torath Kohanim 1:38]</w:t>
      </w:r>
    </w:p>
    <w:p w14:paraId="1606B76B"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1AB73028"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[The ko</w:t>
      </w:r>
      <w:r>
        <w:rPr>
          <w:rFonts w:ascii="Times New Roman" w:eastAsia="Times New Roman" w:hAnsi="Times New Roman" w:cs="Times New Roman"/>
          <w:b/>
          <w:bCs/>
          <w:color w:val="000000"/>
        </w:rPr>
        <w:t>h</w:t>
      </w:r>
      <w:r w:rsidRPr="007E1FD1">
        <w:rPr>
          <w:rFonts w:ascii="Times New Roman" w:eastAsia="Times New Roman" w:hAnsi="Times New Roman" w:cs="Times New Roman"/>
          <w:b/>
          <w:bCs/>
          <w:color w:val="000000"/>
        </w:rPr>
        <w:t>a</w:t>
      </w:r>
      <w:r>
        <w:rPr>
          <w:rFonts w:ascii="Times New Roman" w:eastAsia="Times New Roman" w:hAnsi="Times New Roman" w:cs="Times New Roman"/>
          <w:b/>
          <w:bCs/>
          <w:color w:val="000000"/>
        </w:rPr>
        <w:t>n</w:t>
      </w:r>
      <w:r w:rsidRPr="007E1FD1">
        <w:rPr>
          <w:rFonts w:ascii="Times New Roman" w:eastAsia="Times New Roman" w:hAnsi="Times New Roman" w:cs="Times New Roman"/>
          <w:b/>
          <w:bCs/>
          <w:color w:val="000000"/>
        </w:rPr>
        <w:t>i</w:t>
      </w:r>
      <w:r>
        <w:rPr>
          <w:rFonts w:ascii="Times New Roman" w:eastAsia="Times New Roman" w:hAnsi="Times New Roman" w:cs="Times New Roman"/>
          <w:b/>
          <w:bCs/>
          <w:color w:val="000000"/>
        </w:rPr>
        <w:t>m</w:t>
      </w:r>
      <w:r w:rsidRPr="007E1FD1">
        <w:rPr>
          <w:rFonts w:ascii="Times New Roman" w:eastAsia="Times New Roman" w:hAnsi="Times New Roman" w:cs="Times New Roman"/>
          <w:b/>
          <w:bCs/>
          <w:color w:val="000000"/>
        </w:rPr>
        <w:t>, shall bring] the blood, and dash the blood</w:t>
      </w:r>
      <w:r w:rsidRPr="007E1FD1">
        <w:rPr>
          <w:rFonts w:ascii="Times New Roman" w:eastAsia="Times New Roman" w:hAnsi="Times New Roman" w:cs="Times New Roman"/>
          <w:color w:val="000000"/>
        </w:rPr>
        <w:t> Why does Scripture say, “blood, blood” here twice? To include [the cases of blood from a burnt offering,] that was mixed up with the same type [of blood, i.e., the blood of burnt offerings from two different people being mixed up, and [blood from a burnt offering] that was mixed up with a different type [of blood, i.e., from another type of sacrifice]. One might think that this would also include [the case that the blood was mixed up with blood of] an unfit sacrifice, or [blood from] inner sin offerings [the blood of which is to be sprinkled on the inner altar] or [blood from] outer sin offerings [the blood of which is to be sprinkled on the outer altar] even though [the latter, have their blood dashed] above [the chut hasikra, the red line, of the altar], while this [the burnt offering has its blood dashed] below [the chut hasikra of the altar]. Scripture [therefore] states [regarding a burnt offering] in another place: “its blood” (verses 11 and 15). [This expression teaches us that only cases in which the blood of a burnt offering is mixed up with the blood of another sacrifice which is also to be dashed below the chut hasikra on the altar, no problems arise, and these bloods can both be dashed at that level of the altar. This excludes the case of inner sin offerings whose blood is sprinkled inside and outer sin offerings whose blood must be dashed above the chut hasikra].-[Torath Kohanim 1:39]</w:t>
      </w:r>
    </w:p>
    <w:p w14:paraId="00BF2F6C"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418B0140"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And […the ko</w:t>
      </w:r>
      <w:r>
        <w:rPr>
          <w:rFonts w:ascii="Times New Roman" w:eastAsia="Times New Roman" w:hAnsi="Times New Roman" w:cs="Times New Roman"/>
          <w:b/>
          <w:bCs/>
          <w:color w:val="000000"/>
        </w:rPr>
        <w:t>h</w:t>
      </w:r>
      <w:r w:rsidRPr="007E1FD1">
        <w:rPr>
          <w:rFonts w:ascii="Times New Roman" w:eastAsia="Times New Roman" w:hAnsi="Times New Roman" w:cs="Times New Roman"/>
          <w:b/>
          <w:bCs/>
          <w:color w:val="000000"/>
        </w:rPr>
        <w:t>anim</w:t>
      </w:r>
      <w:r>
        <w:rPr>
          <w:rFonts w:ascii="Times New Roman" w:eastAsia="Times New Roman" w:hAnsi="Times New Roman" w:cs="Times New Roman"/>
          <w:b/>
          <w:bCs/>
          <w:color w:val="000000"/>
        </w:rPr>
        <w:t xml:space="preserve">, </w:t>
      </w:r>
      <w:r w:rsidRPr="007E1FD1">
        <w:rPr>
          <w:rFonts w:ascii="Times New Roman" w:eastAsia="Times New Roman" w:hAnsi="Times New Roman" w:cs="Times New Roman"/>
          <w:b/>
          <w:bCs/>
          <w:color w:val="000000"/>
        </w:rPr>
        <w:t>shall…] dash [the blood…around]</w:t>
      </w:r>
      <w:r w:rsidRPr="007E1FD1">
        <w:rPr>
          <w:rFonts w:ascii="Times New Roman" w:eastAsia="Times New Roman" w:hAnsi="Times New Roman" w:cs="Times New Roman"/>
          <w:color w:val="000000"/>
        </w:rPr>
        <w:t>-[The kohen] must stand below [i. e., on the ground], and dash [the blood] from the vessel [in which it was received] onto the wall of the altar below the chut hasikra, towards the corners [of the altar. Meaning, from the ground he approaches the northeastern corner of the altar and dashes some of the blood from its receptacle onto the corner ridge where the northern wall and the eastern wall of the altar meet, below the red line. In this way, the blood dashes onto both the northern and eastern sides of the altar with one motion by the kohen. That motion is thus referred to as “one application (of blood) which is two,” i.e., one dashing motion, which applies the blood to two faces of the altar. The kohen then proceeds to the southwestern corner of the altar and again performs this procedure, thereby applying the blood to both the southern and western walls of the altar in one motion. Thus, in a total of two dashing motions, the blood has been applied to the four faces of the altar. These dashes are referred to as “two applications (of blood) which are four.”] Therefore, it says “around,” namely that [with these prescribed dashing motions] the blood is to be applied to the four sides of the altar. Now, one might think that [when the verse says that the kohen must dash the blood around the altar, this means that] he must encircle it [the altar with blood] like a thread. Scripture therefore says: “[the kohanim] shall…dash [the blood],” and it is impossible to apply it [as a continuous line] around the altar through a “dashing” motion. Alternatively, one might think that “shall…dash” refers to one dashing motion. Scripture therefore says: “around” [and it is impossible to apply the blood all around the altar with one dashing motion]. How then [should the blood be applied to the altar]? The kohen must make “two applications, which are four.”-[Torath Kohanim 1:40]</w:t>
      </w:r>
    </w:p>
    <w:p w14:paraId="0CBBC4E1"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1A7C9567"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[the altar] which is at the entrance of the Tent of Meeting</w:t>
      </w:r>
      <w:r w:rsidRPr="007E1FD1">
        <w:rPr>
          <w:rFonts w:ascii="Times New Roman" w:eastAsia="Times New Roman" w:hAnsi="Times New Roman" w:cs="Times New Roman"/>
          <w:color w:val="000000"/>
        </w:rPr>
        <w:t> But not when [the Tent of Meeting] is disassembled [even though the altar itself may be standing, since at such a time the altar is not “at the entrance of the Tent of Meeting”].-[Torath Kohanim</w:t>
      </w:r>
    </w:p>
    <w:p w14:paraId="387C4398"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1239FA62"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6. And he shall skin [the burnt offering]</w:t>
      </w:r>
      <w:r w:rsidRPr="007E1FD1">
        <w:rPr>
          <w:rFonts w:ascii="Times New Roman" w:eastAsia="Times New Roman" w:hAnsi="Times New Roman" w:cs="Times New Roman"/>
          <w:color w:val="000000"/>
        </w:rPr>
        <w:t> Why does the verse say “the burnt offering” ? To include every [kind of] burnt offering [not just this one in the procedure of] skinning and cutting up [in the prescribed manner].-[Torath Kohanim 1:45]</w:t>
      </w:r>
    </w:p>
    <w:p w14:paraId="5547451C"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2A333643"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its [prescribed] sections</w:t>
      </w:r>
      <w:r w:rsidRPr="007E1FD1">
        <w:rPr>
          <w:rFonts w:ascii="Times New Roman" w:eastAsia="Times New Roman" w:hAnsi="Times New Roman" w:cs="Times New Roman"/>
          <w:color w:val="000000"/>
        </w:rPr>
        <w:t> [The verse does not state that the animal is cut into pieces, but rather “into its pieces,” implying that it must be cut into specific prescribed pieces] and not [to cut] its [prescribed] pieces into [smaller] pieces.-[Torath Kohanim 1:47; Chul. 11a].</w:t>
      </w:r>
    </w:p>
    <w:p w14:paraId="09B5822F"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134FF063"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7. shall place fire [on the altar]</w:t>
      </w:r>
      <w:r w:rsidRPr="007E1FD1">
        <w:rPr>
          <w:rFonts w:ascii="Times New Roman" w:eastAsia="Times New Roman" w:hAnsi="Times New Roman" w:cs="Times New Roman"/>
          <w:color w:val="000000"/>
        </w:rPr>
        <w:t> Even though the fire descended [miraculously] from heaven [onto the altar, to consume the sacrifices], it was [nevertheless] a mitzvah for a mortal to bring [his fire to the altar.-[Torath Kohanim 1:49; Zev. 18a]</w:t>
      </w:r>
    </w:p>
    <w:p w14:paraId="7CC5B8FD"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4856B680"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the descendants of Aaron the Kohen</w:t>
      </w:r>
      <w:r w:rsidRPr="007E1FD1">
        <w:rPr>
          <w:rFonts w:ascii="Times New Roman" w:eastAsia="Times New Roman" w:hAnsi="Times New Roman" w:cs="Times New Roman"/>
          <w:color w:val="000000"/>
        </w:rPr>
        <w:t> [But we know that Aaron was a Kohen Gadol ! So what does “the Kohen ” come to teach us? It teaches us that the Kohen Gadol may perform the sacrificial service only] when he is [invested] in his kehunah [i.e., wearing the proper eight garments of the Kohen Gadol]. If, however, he officiated wearing the raiment of an ordinary </w:t>
      </w:r>
    </w:p>
    <w:p w14:paraId="41A41841"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4F434197"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8</w:t>
      </w:r>
      <w:r w:rsidRPr="007E1FD1">
        <w:rPr>
          <w:rFonts w:ascii="Times New Roman" w:eastAsia="Times New Roman" w:hAnsi="Times New Roman" w:cs="Times New Roman"/>
          <w:color w:val="000000"/>
        </w:rPr>
        <w:t> </w:t>
      </w:r>
      <w:r w:rsidRPr="007E1FD1">
        <w:rPr>
          <w:rFonts w:ascii="Times New Roman" w:eastAsia="Times New Roman" w:hAnsi="Times New Roman" w:cs="Times New Roman"/>
          <w:b/>
          <w:bCs/>
          <w:color w:val="000000"/>
        </w:rPr>
        <w:t>Aaron’s descendants, the kohanim</w:t>
      </w:r>
      <w:r w:rsidRPr="007E1FD1">
        <w:rPr>
          <w:rFonts w:ascii="Times New Roman" w:eastAsia="Times New Roman" w:hAnsi="Times New Roman" w:cs="Times New Roman"/>
          <w:color w:val="000000"/>
        </w:rPr>
        <w:t> [But we know that Aaron’s descendants are kohanim ! So what does “the kohanim ” come to teach us?] The [ordinary] kohanim must be functioning in their kehunah [i.e., the proper four garments of the ordinary kohanim]. If an ordinary kohen officiated wearing the “eight garments” [of a Kohen Gadol], however, his service is rendered invalid.</w:t>
      </w:r>
    </w:p>
    <w:p w14:paraId="62381EBC"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1E000D2F"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the pieces, the head </w:t>
      </w:r>
      <w:r w:rsidRPr="007E1FD1">
        <w:rPr>
          <w:rFonts w:ascii="Times New Roman" w:eastAsia="Times New Roman" w:hAnsi="Times New Roman" w:cs="Times New Roman"/>
          <w:color w:val="000000"/>
        </w:rPr>
        <w:t>Since the head is not included in the skinning and cutting up [procedures], since it was detached by the slaughtering, the Torah had to count it individually [to inform us that it was to be placed on the altar as it is, even though it is not skinned.] -[Chul. 27a]</w:t>
      </w:r>
    </w:p>
    <w:p w14:paraId="0306735C"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29843523"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and the fat</w:t>
      </w:r>
      <w:r w:rsidRPr="007E1FD1">
        <w:rPr>
          <w:rFonts w:ascii="Times New Roman" w:eastAsia="Times New Roman" w:hAnsi="Times New Roman" w:cs="Times New Roman"/>
          <w:color w:val="000000"/>
        </w:rPr>
        <w:t xml:space="preserve"> Why is [the fat] mentioned [separately]? To teach you that the kohen must bring it up [onto the altar together] with the head, and that with it he covers the area where [the animal] was slaughtered. This was done in deference to the honor of God on high [because the cut throat is soiled with the </w:t>
      </w:r>
      <w:r>
        <w:rPr>
          <w:rFonts w:ascii="Times New Roman" w:eastAsia="Times New Roman" w:hAnsi="Times New Roman" w:cs="Times New Roman"/>
          <w:color w:val="000000"/>
        </w:rPr>
        <w:t xml:space="preserve"> </w:t>
      </w:r>
      <w:r w:rsidRPr="007E1FD1">
        <w:rPr>
          <w:rFonts w:ascii="Times New Roman" w:eastAsia="Times New Roman" w:hAnsi="Times New Roman" w:cs="Times New Roman"/>
          <w:color w:val="000000"/>
        </w:rPr>
        <w:t>blood of the head] (Rashi, Yoma 26a). -[Chul. 27a]</w:t>
      </w:r>
    </w:p>
    <w:p w14:paraId="4FF759B5"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5F394500"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[the wood] which is on the altar</w:t>
      </w:r>
      <w:r w:rsidRPr="007E1FD1">
        <w:rPr>
          <w:rFonts w:ascii="Times New Roman" w:eastAsia="Times New Roman" w:hAnsi="Times New Roman" w:cs="Times New Roman"/>
          <w:color w:val="000000"/>
        </w:rPr>
        <w:t> The logs of wood must not project beyond the [area of the arranged] woodpile [constituting one square cubit. This is so that the kohanim would not be disturbed by protruding pieces of wood when they go around the altar].-[Torath Kohanim 1:54] </w:t>
      </w:r>
    </w:p>
    <w:p w14:paraId="3318FF72"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610C8836"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9 as a burnt offering</w:t>
      </w:r>
      <w:r w:rsidRPr="007E1FD1">
        <w:rPr>
          <w:rFonts w:ascii="Times New Roman" w:eastAsia="Times New Roman" w:hAnsi="Times New Roman" w:cs="Times New Roman"/>
          <w:color w:val="000000"/>
        </w:rPr>
        <w:t> [I.e., the kohen] must burn the animal with the [specific] intention that it is a burnt offering.-[Torath Kohanim 1:58]</w:t>
      </w:r>
    </w:p>
    <w:p w14:paraId="38D26A9E"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7B50F18F"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a fire offering</w:t>
      </w:r>
      <w:r w:rsidRPr="007E1FD1">
        <w:rPr>
          <w:rFonts w:ascii="Times New Roman" w:eastAsia="Times New Roman" w:hAnsi="Times New Roman" w:cs="Times New Roman"/>
          <w:color w:val="000000"/>
        </w:rPr>
        <w:t> Heb. </w:t>
      </w:r>
      <w:r w:rsidRPr="007E1FD1">
        <w:rPr>
          <w:rFonts w:ascii="David" w:eastAsia="Times New Roman" w:hAnsi="David" w:cs="David" w:hint="cs"/>
          <w:color w:val="000000"/>
          <w:rtl/>
        </w:rPr>
        <w:t>אִשֵּׁה</w:t>
      </w:r>
      <w:r w:rsidRPr="007E1FD1">
        <w:rPr>
          <w:rFonts w:ascii="Times New Roman" w:eastAsia="Times New Roman" w:hAnsi="Times New Roman" w:cs="Times New Roman"/>
          <w:color w:val="000000"/>
        </w:rPr>
        <w:t>. When he slaughters [the animal], he must slaughter it with the [specific] intention [to burn it completely in] fire. Every [instance of the word] </w:t>
      </w:r>
      <w:r w:rsidRPr="007E1FD1">
        <w:rPr>
          <w:rFonts w:ascii="David" w:eastAsia="Times New Roman" w:hAnsi="David" w:cs="David" w:hint="cs"/>
          <w:color w:val="000000"/>
          <w:rtl/>
        </w:rPr>
        <w:t>אִשֶּׁה</w:t>
      </w:r>
      <w:r w:rsidRPr="007E1FD1">
        <w:rPr>
          <w:rFonts w:ascii="Times New Roman" w:eastAsia="Times New Roman" w:hAnsi="Times New Roman" w:cs="Times New Roman"/>
          <w:color w:val="000000"/>
          <w:rtl/>
        </w:rPr>
        <w:t> </w:t>
      </w:r>
      <w:r w:rsidRPr="007E1FD1">
        <w:rPr>
          <w:rFonts w:ascii="Times New Roman" w:eastAsia="Times New Roman" w:hAnsi="Times New Roman" w:cs="Times New Roman"/>
          <w:color w:val="000000"/>
        </w:rPr>
        <w:t>in Scripture, is an expression related to [the word] </w:t>
      </w:r>
      <w:r w:rsidRPr="007E1FD1">
        <w:rPr>
          <w:rFonts w:ascii="David" w:eastAsia="Times New Roman" w:hAnsi="David" w:cs="David" w:hint="cs"/>
          <w:color w:val="000000"/>
          <w:rtl/>
        </w:rPr>
        <w:t>אֵשׁ</w:t>
      </w:r>
      <w:r w:rsidRPr="007E1FD1">
        <w:rPr>
          <w:rFonts w:ascii="Times New Roman" w:eastAsia="Times New Roman" w:hAnsi="Times New Roman" w:cs="Times New Roman"/>
          <w:color w:val="000000"/>
        </w:rPr>
        <w:t>, “fire,” foyere in Old French.</w:t>
      </w:r>
    </w:p>
    <w:p w14:paraId="6B4FE3B2"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72DF2177"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pleasing</w:t>
      </w:r>
      <w:r w:rsidRPr="007E1FD1">
        <w:rPr>
          <w:rFonts w:ascii="Times New Roman" w:eastAsia="Times New Roman" w:hAnsi="Times New Roman" w:cs="Times New Roman"/>
          <w:color w:val="000000"/>
        </w:rPr>
        <w:t> Heb. </w:t>
      </w:r>
      <w:r w:rsidRPr="007E1FD1">
        <w:rPr>
          <w:rFonts w:ascii="David" w:eastAsia="Times New Roman" w:hAnsi="David" w:cs="David" w:hint="cs"/>
          <w:color w:val="000000"/>
          <w:rtl/>
        </w:rPr>
        <w:t>נִיחוֹחַ</w:t>
      </w:r>
      <w:r w:rsidRPr="007E1FD1">
        <w:rPr>
          <w:rFonts w:ascii="Times New Roman" w:eastAsia="Times New Roman" w:hAnsi="Times New Roman" w:cs="Times New Roman"/>
          <w:color w:val="000000"/>
          <w:rtl/>
        </w:rPr>
        <w:t> </w:t>
      </w:r>
      <w:r w:rsidRPr="007E1FD1">
        <w:rPr>
          <w:rFonts w:ascii="Times New Roman" w:eastAsia="Times New Roman" w:hAnsi="Times New Roman" w:cs="Times New Roman"/>
          <w:color w:val="000000"/>
        </w:rPr>
        <w:t>[This word stems from the same root as the expression </w:t>
      </w:r>
      <w:r w:rsidRPr="007E1FD1">
        <w:rPr>
          <w:rFonts w:ascii="David" w:eastAsia="Times New Roman" w:hAnsi="David" w:cs="David" w:hint="cs"/>
          <w:color w:val="000000"/>
          <w:rtl/>
        </w:rPr>
        <w:t>רוּחַ נַחַת</w:t>
      </w:r>
      <w:r w:rsidRPr="007E1FD1">
        <w:rPr>
          <w:rFonts w:ascii="Times New Roman" w:eastAsia="Times New Roman" w:hAnsi="Times New Roman" w:cs="Times New Roman"/>
          <w:color w:val="000000"/>
        </w:rPr>
        <w:t>, “contentment.” God says: “This sacrifice] gives Me contentment, for I said [My commandment], and My will was fulfilled!”</w:t>
      </w:r>
    </w:p>
    <w:p w14:paraId="7513D188"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145A3FA0"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10</w:t>
      </w:r>
      <w:r w:rsidRPr="007E1FD1">
        <w:rPr>
          <w:rFonts w:ascii="Times New Roman" w:eastAsia="Times New Roman" w:hAnsi="Times New Roman" w:cs="Times New Roman"/>
          <w:color w:val="000000"/>
        </w:rPr>
        <w:t> </w:t>
      </w:r>
      <w:r w:rsidRPr="007E1FD1">
        <w:rPr>
          <w:rFonts w:ascii="Times New Roman" w:eastAsia="Times New Roman" w:hAnsi="Times New Roman" w:cs="Times New Roman"/>
          <w:b/>
          <w:bCs/>
          <w:color w:val="000000"/>
        </w:rPr>
        <w:t>And if…from the flock</w:t>
      </w:r>
      <w:r w:rsidRPr="007E1FD1">
        <w:rPr>
          <w:rFonts w:ascii="Times New Roman" w:eastAsia="Times New Roman" w:hAnsi="Times New Roman" w:cs="Times New Roman"/>
          <w:color w:val="000000"/>
        </w:rPr>
        <w:t> The “vav” [meaning “and” here demonstrates that this section concerning voluntary burnt offerings from the flock] is a continuation from the previous subject [those from cattle, and is thereby connected in that the laws of each are common to both]. But why was it separated [by a paragraph]? In order to give Moses a pause, so that he could contemplate between one passage and the next.-[Torath Kohanim 1:59]</w:t>
      </w:r>
    </w:p>
    <w:p w14:paraId="6547A248"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0829971A"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from the flock…from sheep…from goats</w:t>
      </w:r>
      <w:r w:rsidRPr="007E1FD1">
        <w:rPr>
          <w:rFonts w:ascii="Times New Roman" w:eastAsia="Times New Roman" w:hAnsi="Times New Roman" w:cs="Times New Roman"/>
          <w:color w:val="000000"/>
        </w:rPr>
        <w:t> [The word “from” tells us that one cannot take all the animals of these classes, rather only “from” them, thereby disqualifying certain animals from being brought for a sacrifice.] These [three mentions of the word “from”] are three exclusions [from being offered as a sacrifice], excluding an aged [animal], a sick [animal] and a foul smelling [animal].-[Torath Kohanim 1: 60] </w:t>
      </w:r>
    </w:p>
    <w:p w14:paraId="3E9665FC"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2AD34E76"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11</w:t>
      </w:r>
      <w:r w:rsidRPr="007E1FD1">
        <w:rPr>
          <w:rFonts w:ascii="Times New Roman" w:eastAsia="Times New Roman" w:hAnsi="Times New Roman" w:cs="Times New Roman"/>
          <w:color w:val="000000"/>
        </w:rPr>
        <w:t> </w:t>
      </w:r>
      <w:r w:rsidRPr="007E1FD1">
        <w:rPr>
          <w:rFonts w:ascii="Times New Roman" w:eastAsia="Times New Roman" w:hAnsi="Times New Roman" w:cs="Times New Roman"/>
          <w:b/>
          <w:bCs/>
          <w:color w:val="000000"/>
        </w:rPr>
        <w:t>on the…side of the altar</w:t>
      </w:r>
      <w:r w:rsidRPr="007E1FD1">
        <w:rPr>
          <w:rFonts w:ascii="Times New Roman" w:eastAsia="Times New Roman" w:hAnsi="Times New Roman" w:cs="Times New Roman"/>
          <w:color w:val="000000"/>
        </w:rPr>
        <w:t> Heb. </w:t>
      </w:r>
      <w:r w:rsidRPr="007E1FD1">
        <w:rPr>
          <w:rFonts w:ascii="David" w:eastAsia="Times New Roman" w:hAnsi="David" w:cs="David" w:hint="cs"/>
          <w:color w:val="000000"/>
          <w:rtl/>
        </w:rPr>
        <w:t>יֶרֶךְ הַמִזְבֵּחַ</w:t>
      </w:r>
      <w:r w:rsidRPr="007E1FD1">
        <w:rPr>
          <w:rFonts w:ascii="Times New Roman" w:eastAsia="Times New Roman" w:hAnsi="Times New Roman" w:cs="Times New Roman"/>
          <w:color w:val="000000"/>
        </w:rPr>
        <w:t>, “on the…side of the altar.”</w:t>
      </w:r>
    </w:p>
    <w:p w14:paraId="0775DD83"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4FBF997F"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[And he shall slaughter it] on the northern [side of the altar], before the Lord</w:t>
      </w:r>
      <w:r w:rsidRPr="007E1FD1">
        <w:rPr>
          <w:rFonts w:ascii="Times New Roman" w:eastAsia="Times New Roman" w:hAnsi="Times New Roman" w:cs="Times New Roman"/>
          <w:color w:val="000000"/>
        </w:rPr>
        <w:t> [The law of] slaughtering on the northern side does not apply [when sacrificing an animal] on a high place [See above on verse 4].-[Torath Kohanim 1:27] [We learn this from this verse that a burnt offering must be slaughtered “on the northern side of the altar” only if it is “before the Lord,” i.e., in the sanctuary precincts, but not outside them.] </w:t>
      </w:r>
    </w:p>
    <w:p w14:paraId="04706BBE"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67E1F9E4"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14 from birds</w:t>
      </w:r>
      <w:r w:rsidRPr="007E1FD1">
        <w:rPr>
          <w:rFonts w:ascii="Times New Roman" w:eastAsia="Times New Roman" w:hAnsi="Times New Roman" w:cs="Times New Roman"/>
          <w:color w:val="000000"/>
        </w:rPr>
        <w:t> But not all birds. Since it is stated: “an unblemished male, from cattle, from sheep, or from goats” (Lev. 22:19), [denoting that the requirement of] perfection and maleness apply [only] to animals, but [the requirement of] perfection and maleness does not apply to birds. One might think that even a bird that lacks a limb [may be brought for this offering]. Scripture, therefore, says [here]: “from birds” [but not all birds, excluding a bird lacking a limb].-[Torath Kohanim 1:71]</w:t>
      </w:r>
    </w:p>
    <w:p w14:paraId="633C7D90"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22A9E012"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turtle-doves</w:t>
      </w:r>
      <w:r w:rsidRPr="007E1FD1">
        <w:rPr>
          <w:rFonts w:ascii="Times New Roman" w:eastAsia="Times New Roman" w:hAnsi="Times New Roman" w:cs="Times New Roman"/>
          <w:color w:val="000000"/>
        </w:rPr>
        <w:t> [Because the verse specifies “young” doves, whereas it simply says “turtle-doves” without stating “young, ” it must refer to] adult ones [only that may be offered], and not young ones.</w:t>
      </w:r>
    </w:p>
    <w:p w14:paraId="6A05D573"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7CDA7E7B"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young doves</w:t>
      </w:r>
      <w:r w:rsidRPr="007E1FD1">
        <w:rPr>
          <w:rFonts w:ascii="Times New Roman" w:eastAsia="Times New Roman" w:hAnsi="Times New Roman" w:cs="Times New Roman"/>
          <w:color w:val="000000"/>
        </w:rPr>
        <w:t> young ones [only may be offered], and not adult ones. -[Torath Kohanim 1:74]</w:t>
      </w:r>
    </w:p>
    <w:p w14:paraId="65332F7D"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77B1C385"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from turtle- doves or from young doves</w:t>
      </w:r>
      <w:r w:rsidRPr="007E1FD1">
        <w:rPr>
          <w:rFonts w:ascii="Times New Roman" w:eastAsia="Times New Roman" w:hAnsi="Times New Roman" w:cs="Times New Roman"/>
          <w:color w:val="000000"/>
        </w:rPr>
        <w:t> [The word “from” occurring twice in this verse comes] to exclude [birds] whose feathers have just begun to become reddish in both species, that they are unfit [for sacrifice], for they are too old to be qualified as “young doves,” and they are too young to be qualified as [adult] “turtle- doves.”-[Torath Kohanim 1:75].</w:t>
      </w:r>
    </w:p>
    <w:p w14:paraId="79A6C1D8"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0D67777A"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15</w:t>
      </w:r>
      <w:r w:rsidRPr="007E1FD1">
        <w:rPr>
          <w:rFonts w:ascii="Times New Roman" w:eastAsia="Times New Roman" w:hAnsi="Times New Roman" w:cs="Times New Roman"/>
          <w:color w:val="000000"/>
        </w:rPr>
        <w:t> </w:t>
      </w:r>
      <w:r w:rsidRPr="007E1FD1">
        <w:rPr>
          <w:rFonts w:ascii="Times New Roman" w:eastAsia="Times New Roman" w:hAnsi="Times New Roman" w:cs="Times New Roman"/>
          <w:b/>
          <w:bCs/>
          <w:color w:val="000000"/>
        </w:rPr>
        <w:t>shall bring it</w:t>
      </w:r>
      <w:r w:rsidRPr="007E1FD1">
        <w:rPr>
          <w:rFonts w:ascii="Times New Roman" w:eastAsia="Times New Roman" w:hAnsi="Times New Roman" w:cs="Times New Roman"/>
          <w:color w:val="000000"/>
        </w:rPr>
        <w:t> One may bring even a single bird. -[Torath Kohanim 1:77] </w:t>
      </w:r>
      <w:r w:rsidRPr="007E1FD1">
        <w:rPr>
          <w:rFonts w:ascii="Times New Roman" w:eastAsia="Times New Roman" w:hAnsi="Times New Roman" w:cs="Times New Roman"/>
          <w:b/>
          <w:bCs/>
          <w:color w:val="000000"/>
        </w:rPr>
        <w:t>the </w:t>
      </w:r>
      <w:r w:rsidRPr="007E1FD1">
        <w:rPr>
          <w:rFonts w:ascii="Times New Roman" w:eastAsia="Times New Roman" w:hAnsi="Times New Roman" w:cs="Times New Roman"/>
          <w:color w:val="000000"/>
        </w:rPr>
        <w:t>kohen shall …</w:t>
      </w:r>
    </w:p>
    <w:p w14:paraId="555F4E79"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445258EA"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nip off</w:t>
      </w:r>
      <w:r w:rsidRPr="007E1FD1">
        <w:rPr>
          <w:rFonts w:ascii="Times New Roman" w:eastAsia="Times New Roman" w:hAnsi="Times New Roman" w:cs="Times New Roman"/>
          <w:color w:val="000000"/>
        </w:rPr>
        <w:t> The nipping [of the bird’s head] must not be done with anything but with the body of kohen. He would cut with his [thumb]nail adjacent to the back of the head, cutting right through its spine, until he reached the Simanim [literally, “the signs”; in the context of slaughtering, this refers to the esophagus (gullet) and the trachea (wind-pipe)], and cuts through them [see Rashi on Lev. 5:8].</w:t>
      </w:r>
    </w:p>
    <w:p w14:paraId="2629E47F"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302FADA9"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and its [the bird’s] blood shall be pressed out</w:t>
      </w:r>
      <w:r w:rsidRPr="007E1FD1">
        <w:rPr>
          <w:rFonts w:ascii="Times New Roman" w:eastAsia="Times New Roman" w:hAnsi="Times New Roman" w:cs="Times New Roman"/>
          <w:color w:val="000000"/>
        </w:rPr>
        <w:t> [The word </w:t>
      </w:r>
      <w:r w:rsidRPr="007E1FD1">
        <w:rPr>
          <w:rFonts w:ascii="David" w:eastAsia="Times New Roman" w:hAnsi="David" w:cs="David" w:hint="cs"/>
          <w:color w:val="000000"/>
          <w:rtl/>
        </w:rPr>
        <w:t>וְנִמְצָה</w:t>
      </w:r>
      <w:r w:rsidRPr="007E1FD1">
        <w:rPr>
          <w:rFonts w:ascii="Times New Roman" w:eastAsia="Times New Roman" w:hAnsi="Times New Roman" w:cs="Times New Roman"/>
          <w:color w:val="000000"/>
        </w:rPr>
        <w:t>] an expression similar to “the pressing out </w:t>
      </w:r>
      <w:r w:rsidRPr="007E1FD1">
        <w:rPr>
          <w:rFonts w:ascii="David" w:eastAsia="Times New Roman" w:hAnsi="David" w:cs="David" w:hint="cs"/>
          <w:color w:val="000000"/>
          <w:rtl/>
        </w:rPr>
        <w:t>(מִיץ)</w:t>
      </w:r>
      <w:r w:rsidRPr="007E1FD1">
        <w:rPr>
          <w:rFonts w:ascii="Times New Roman" w:eastAsia="Times New Roman" w:hAnsi="Times New Roman" w:cs="Times New Roman"/>
          <w:color w:val="000000"/>
          <w:rtl/>
        </w:rPr>
        <w:t> </w:t>
      </w:r>
      <w:r w:rsidRPr="007E1FD1">
        <w:rPr>
          <w:rFonts w:ascii="Times New Roman" w:eastAsia="Times New Roman" w:hAnsi="Times New Roman" w:cs="Times New Roman"/>
          <w:color w:val="000000"/>
        </w:rPr>
        <w:t>of wrath” (Prov. 30:33); and, “for the milking </w:t>
      </w:r>
      <w:r w:rsidRPr="007E1FD1">
        <w:rPr>
          <w:rFonts w:ascii="David" w:eastAsia="Times New Roman" w:hAnsi="David" w:cs="David" w:hint="cs"/>
          <w:color w:val="000000"/>
          <w:rtl/>
        </w:rPr>
        <w:t>(הַמֵּץ)</w:t>
      </w:r>
      <w:r w:rsidRPr="007E1FD1">
        <w:rPr>
          <w:rFonts w:ascii="Times New Roman" w:eastAsia="Times New Roman" w:hAnsi="Times New Roman" w:cs="Times New Roman"/>
          <w:color w:val="000000"/>
          <w:rtl/>
        </w:rPr>
        <w:t> </w:t>
      </w:r>
      <w:r w:rsidRPr="007E1FD1">
        <w:rPr>
          <w:rFonts w:ascii="Times New Roman" w:eastAsia="Times New Roman" w:hAnsi="Times New Roman" w:cs="Times New Roman"/>
          <w:color w:val="000000"/>
        </w:rPr>
        <w:t>has come to an end” (Isa. 16:4). He presses the slaughtering area [of the bird’s neck] against the wall of the altar, and thereby, the blood is pressed out and runs down [the wall].</w:t>
      </w:r>
    </w:p>
    <w:p w14:paraId="3025F7D9"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3BA2164D"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and cut…and cause it to go up in smoke…shall be pressed out</w:t>
      </w:r>
      <w:r w:rsidRPr="007E1FD1">
        <w:rPr>
          <w:rFonts w:ascii="Times New Roman" w:eastAsia="Times New Roman" w:hAnsi="Times New Roman" w:cs="Times New Roman"/>
          <w:color w:val="000000"/>
        </w:rPr>
        <w:t> [According to the sequence of these terms, one would think that Scripture is commanding the kohen to first cut the bird’s neck, send the bird up in smoke, and only then to press out its blood. But] is it possible to suggest this? Since [the kohen] has already caused the bird to go up in smoke, he presses its blood out? Rather, [the meaning is clearly not so, and the procedure of causing the bird to go up in smoke appears in the verse after that of nipping off the head, to teach us that] just as with the procedure of causing it to go up in smoke, the bird’s head [is smoked] separately and its body separately, so is it with the procedure of nipping [the bird’s head, i.e., the head is cut at the neck, to become virtually separate from its body-even though it is still attached to the body by the skin] (Torath Kohanim 1:81). According to the simple meaning of the verse, it is transposed [and is to be understood as]: and nip off its head, and cause it to [go up in] smoke on the altar, and its [the bird’s] blood shall already have been pressed out. </w:t>
      </w:r>
    </w:p>
    <w:p w14:paraId="543E52FA"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760213D6"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16 its crop</w:t>
      </w:r>
      <w:r w:rsidRPr="007E1FD1">
        <w:rPr>
          <w:rFonts w:ascii="Times New Roman" w:eastAsia="Times New Roman" w:hAnsi="Times New Roman" w:cs="Times New Roman"/>
          <w:color w:val="000000"/>
        </w:rPr>
        <w:t> Heb. </w:t>
      </w:r>
      <w:r w:rsidRPr="007E1FD1">
        <w:rPr>
          <w:rFonts w:ascii="David" w:eastAsia="Times New Roman" w:hAnsi="David" w:cs="David" w:hint="cs"/>
          <w:color w:val="000000"/>
          <w:rtl/>
        </w:rPr>
        <w:t>מֻרְאָתוֹ</w:t>
      </w:r>
      <w:r w:rsidRPr="007E1FD1">
        <w:rPr>
          <w:rFonts w:ascii="Times New Roman" w:eastAsia="Times New Roman" w:hAnsi="Times New Roman" w:cs="Times New Roman"/>
          <w:color w:val="000000"/>
        </w:rPr>
        <w:t>, the place of the </w:t>
      </w:r>
      <w:r w:rsidRPr="007E1FD1">
        <w:rPr>
          <w:rFonts w:ascii="David" w:eastAsia="Times New Roman" w:hAnsi="David" w:cs="David" w:hint="cs"/>
          <w:color w:val="000000"/>
          <w:rtl/>
        </w:rPr>
        <w:t>רְעִי</w:t>
      </w:r>
      <w:r w:rsidRPr="007E1FD1">
        <w:rPr>
          <w:rFonts w:ascii="Times New Roman" w:eastAsia="Times New Roman" w:hAnsi="Times New Roman" w:cs="Times New Roman"/>
          <w:color w:val="000000"/>
        </w:rPr>
        <w:t>, the digested food or waste, i.e., the crop, [known in the Talmud as </w:t>
      </w:r>
      <w:r w:rsidRPr="007E1FD1">
        <w:rPr>
          <w:rFonts w:ascii="David" w:eastAsia="Times New Roman" w:hAnsi="David" w:cs="David" w:hint="cs"/>
          <w:color w:val="000000"/>
          <w:rtl/>
        </w:rPr>
        <w:t>זֶפֶק</w:t>
      </w:r>
      <w:r w:rsidRPr="007E1FD1">
        <w:rPr>
          <w:rFonts w:ascii="Times New Roman" w:eastAsia="Times New Roman" w:hAnsi="Times New Roman" w:cs="Times New Roman"/>
          <w:color w:val="000000"/>
          <w:rtl/>
        </w:rPr>
        <w:t> </w:t>
      </w:r>
      <w:r w:rsidRPr="007E1FD1">
        <w:rPr>
          <w:rFonts w:ascii="Times New Roman" w:eastAsia="Times New Roman" w:hAnsi="Times New Roman" w:cs="Times New Roman"/>
          <w:color w:val="000000"/>
        </w:rPr>
        <w:t>The word </w:t>
      </w:r>
      <w:r w:rsidRPr="007E1FD1">
        <w:rPr>
          <w:rFonts w:ascii="David" w:eastAsia="Times New Roman" w:hAnsi="David" w:cs="David" w:hint="cs"/>
          <w:color w:val="000000"/>
          <w:rtl/>
        </w:rPr>
        <w:t>מֻרְאָתוֹ</w:t>
      </w:r>
      <w:r w:rsidRPr="007E1FD1">
        <w:rPr>
          <w:rFonts w:ascii="Times New Roman" w:eastAsia="Times New Roman" w:hAnsi="Times New Roman" w:cs="Times New Roman"/>
          <w:color w:val="000000"/>
          <w:rtl/>
        </w:rPr>
        <w:t> </w:t>
      </w:r>
      <w:r w:rsidRPr="007E1FD1">
        <w:rPr>
          <w:rFonts w:ascii="Times New Roman" w:eastAsia="Times New Roman" w:hAnsi="Times New Roman" w:cs="Times New Roman"/>
          <w:color w:val="000000"/>
        </w:rPr>
        <w:t>stems from </w:t>
      </w:r>
      <w:r w:rsidRPr="007E1FD1">
        <w:rPr>
          <w:rFonts w:ascii="David" w:eastAsia="Times New Roman" w:hAnsi="David" w:cs="David" w:hint="cs"/>
          <w:color w:val="000000"/>
          <w:rtl/>
        </w:rPr>
        <w:t>רְאִי</w:t>
      </w:r>
      <w:r w:rsidRPr="007E1FD1">
        <w:rPr>
          <w:rFonts w:ascii="Times New Roman" w:eastAsia="Times New Roman" w:hAnsi="Times New Roman" w:cs="Times New Roman"/>
          <w:color w:val="000000"/>
        </w:rPr>
        <w:t>, which is equivalent to </w:t>
      </w:r>
      <w:r w:rsidRPr="007E1FD1">
        <w:rPr>
          <w:rFonts w:ascii="David" w:eastAsia="Times New Roman" w:hAnsi="David" w:cs="David" w:hint="cs"/>
          <w:color w:val="000000"/>
          <w:rtl/>
        </w:rPr>
        <w:t>רְעִי</w:t>
      </w:r>
      <w:r w:rsidRPr="007E1FD1">
        <w:rPr>
          <w:rFonts w:ascii="Times New Roman" w:eastAsia="Times New Roman" w:hAnsi="Times New Roman" w:cs="Times New Roman"/>
          <w:color w:val="000000"/>
        </w:rPr>
        <w:t>, since an “aleph” is sometimes interchangeable with an “ayin.”]-[Torath Kohanim 1:84]</w:t>
      </w:r>
    </w:p>
    <w:p w14:paraId="48C002D6"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09399C98"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with its entrails</w:t>
      </w:r>
      <w:r w:rsidRPr="007E1FD1">
        <w:rPr>
          <w:rFonts w:ascii="Times New Roman" w:eastAsia="Times New Roman" w:hAnsi="Times New Roman" w:cs="Times New Roman"/>
          <w:color w:val="000000"/>
        </w:rPr>
        <w:t> Heb. </w:t>
      </w:r>
      <w:r w:rsidRPr="007E1FD1">
        <w:rPr>
          <w:rFonts w:ascii="David" w:eastAsia="Times New Roman" w:hAnsi="David" w:cs="David" w:hint="cs"/>
          <w:color w:val="000000"/>
          <w:rtl/>
        </w:rPr>
        <w:t>בְּנֹצָתָהּ</w:t>
      </w:r>
      <w:r w:rsidRPr="007E1FD1">
        <w:rPr>
          <w:rFonts w:ascii="Times New Roman" w:eastAsia="Times New Roman" w:hAnsi="Times New Roman" w:cs="Times New Roman"/>
          <w:color w:val="000000"/>
        </w:rPr>
        <w:t>, with its entrails (Zev. 64b). The word </w:t>
      </w:r>
      <w:r w:rsidRPr="007E1FD1">
        <w:rPr>
          <w:rFonts w:ascii="David" w:eastAsia="Times New Roman" w:hAnsi="David" w:cs="David" w:hint="cs"/>
          <w:color w:val="000000"/>
          <w:rtl/>
        </w:rPr>
        <w:t>נוֹצָה</w:t>
      </w:r>
      <w:r w:rsidRPr="007E1FD1">
        <w:rPr>
          <w:rFonts w:ascii="Times New Roman" w:eastAsia="Times New Roman" w:hAnsi="Times New Roman" w:cs="Times New Roman"/>
          <w:color w:val="000000"/>
          <w:rtl/>
        </w:rPr>
        <w:t> </w:t>
      </w:r>
      <w:r w:rsidRPr="007E1FD1">
        <w:rPr>
          <w:rFonts w:ascii="Times New Roman" w:eastAsia="Times New Roman" w:hAnsi="Times New Roman" w:cs="Times New Roman"/>
          <w:color w:val="000000"/>
        </w:rPr>
        <w:t>denotes something disgusting, as [in the verse], “for they are foul </w:t>
      </w:r>
      <w:r w:rsidRPr="007E1FD1">
        <w:rPr>
          <w:rFonts w:ascii="David" w:eastAsia="Times New Roman" w:hAnsi="David" w:cs="David" w:hint="cs"/>
          <w:color w:val="000000"/>
          <w:rtl/>
        </w:rPr>
        <w:t>(נָצוּ)</w:t>
      </w:r>
      <w:r w:rsidRPr="007E1FD1">
        <w:rPr>
          <w:rFonts w:ascii="Times New Roman" w:eastAsia="Times New Roman" w:hAnsi="Times New Roman" w:cs="Times New Roman"/>
          <w:color w:val="000000"/>
        </w:rPr>
        <w:t>, even slipping” (Lam. 4:15). And this is what Onkelos means [when he translates this word as]: </w:t>
      </w:r>
      <w:r w:rsidRPr="007E1FD1">
        <w:rPr>
          <w:rFonts w:ascii="David" w:eastAsia="Times New Roman" w:hAnsi="David" w:cs="David" w:hint="cs"/>
          <w:color w:val="000000"/>
          <w:rtl/>
        </w:rPr>
        <w:t>בְּאוּכְלֵיהּ</w:t>
      </w:r>
      <w:r w:rsidRPr="007E1FD1">
        <w:rPr>
          <w:rFonts w:ascii="Times New Roman" w:eastAsia="Times New Roman" w:hAnsi="Times New Roman" w:cs="Times New Roman"/>
          <w:color w:val="000000"/>
        </w:rPr>
        <w:t>, “with its digested food” [i.e., the excrement found in its entrails]. This is the explanation given by Abba Yose ben Hanan, who states: The kohen removes the gizzard with it. But our Rabbis, of blessed memory, [understanding </w:t>
      </w:r>
      <w:r w:rsidRPr="007E1FD1">
        <w:rPr>
          <w:rFonts w:ascii="David" w:eastAsia="Times New Roman" w:hAnsi="David" w:cs="David" w:hint="cs"/>
          <w:color w:val="000000"/>
          <w:rtl/>
        </w:rPr>
        <w:t>נוֹצָה</w:t>
      </w:r>
      <w:r w:rsidRPr="007E1FD1">
        <w:rPr>
          <w:rFonts w:ascii="Times New Roman" w:eastAsia="Times New Roman" w:hAnsi="Times New Roman" w:cs="Times New Roman"/>
          <w:color w:val="000000"/>
          <w:rtl/>
        </w:rPr>
        <w:t> </w:t>
      </w:r>
      <w:r w:rsidRPr="007E1FD1">
        <w:rPr>
          <w:rFonts w:ascii="Times New Roman" w:eastAsia="Times New Roman" w:hAnsi="Times New Roman" w:cs="Times New Roman"/>
          <w:color w:val="000000"/>
        </w:rPr>
        <w:t>to mean “feathers,”] explain [the verse as follows]: With a knife, he cuts an opening around the crop, like a window, and takes it [together] with the feathers </w:t>
      </w:r>
      <w:r w:rsidRPr="007E1FD1">
        <w:rPr>
          <w:rFonts w:ascii="David" w:eastAsia="Times New Roman" w:hAnsi="David" w:cs="David" w:hint="cs"/>
          <w:color w:val="000000"/>
          <w:rtl/>
        </w:rPr>
        <w:t>(נוֹצָה)</w:t>
      </w:r>
      <w:r w:rsidRPr="007E1FD1">
        <w:rPr>
          <w:rFonts w:ascii="Times New Roman" w:eastAsia="Times New Roman" w:hAnsi="Times New Roman" w:cs="Times New Roman"/>
          <w:color w:val="000000"/>
          <w:rtl/>
        </w:rPr>
        <w:t> </w:t>
      </w:r>
      <w:r w:rsidRPr="007E1FD1">
        <w:rPr>
          <w:rFonts w:ascii="Times New Roman" w:eastAsia="Times New Roman" w:hAnsi="Times New Roman" w:cs="Times New Roman"/>
          <w:color w:val="000000"/>
        </w:rPr>
        <w:t>that are on the skin (Zev. 65a). In the case of the burnt offering of an animal, which eats exclusively from the feeding trough of its owner, it says, “And the innards and the legs, he shall wash with water. … and cause it to [go up in] smoke [on the altar]” (verse 13). However, regarding birds, which feed themselves on things stolen [from other people’s property], the verse says here, “And he shall [remove its crop]…and cast” the entrails, which ate from stolen property.-[Vayikra Rabbah 3:4]</w:t>
      </w:r>
    </w:p>
    <w:p w14:paraId="02392653"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657FECFB"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next to the altar on the east side</w:t>
      </w:r>
      <w:r w:rsidRPr="007E1FD1">
        <w:rPr>
          <w:rFonts w:ascii="Times New Roman" w:eastAsia="Times New Roman" w:hAnsi="Times New Roman" w:cs="Times New Roman"/>
          <w:color w:val="000000"/>
        </w:rPr>
        <w:t> At the eastern side of the </w:t>
      </w:r>
      <w:r w:rsidRPr="007E1FD1">
        <w:rPr>
          <w:rFonts w:ascii="David" w:eastAsia="Times New Roman" w:hAnsi="David" w:cs="David" w:hint="cs"/>
          <w:color w:val="000000"/>
          <w:rtl/>
        </w:rPr>
        <w:t>כֶּבֶשׁ</w:t>
      </w:r>
      <w:r w:rsidRPr="007E1FD1">
        <w:rPr>
          <w:rFonts w:ascii="Times New Roman" w:eastAsia="Times New Roman" w:hAnsi="Times New Roman" w:cs="Times New Roman"/>
          <w:color w:val="000000"/>
          <w:rtl/>
        </w:rPr>
        <w:t> </w:t>
      </w:r>
      <w:r w:rsidRPr="007E1FD1">
        <w:rPr>
          <w:rFonts w:ascii="Times New Roman" w:eastAsia="Times New Roman" w:hAnsi="Times New Roman" w:cs="Times New Roman"/>
          <w:color w:val="000000"/>
        </w:rPr>
        <w:t>[the ramp leading up to the altar].-[Torath Kohanim 1:86]</w:t>
      </w:r>
    </w:p>
    <w:p w14:paraId="77B3472D"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33BE9311"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to the place of the ashes</w:t>
      </w:r>
      <w:r w:rsidRPr="007E1FD1">
        <w:rPr>
          <w:rFonts w:ascii="Times New Roman" w:eastAsia="Times New Roman" w:hAnsi="Times New Roman" w:cs="Times New Roman"/>
          <w:color w:val="000000"/>
        </w:rPr>
        <w:t> I.e., the place where each morning they deposit the ashes removed [from the outer altar], and the ashes removed from the inner altar and the menorah. All these were [miraculously] absorbed there in their place.-[Yoma 21a].</w:t>
      </w:r>
    </w:p>
    <w:p w14:paraId="311CC79F"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3822ED70"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17</w:t>
      </w:r>
      <w:r w:rsidRPr="007E1FD1">
        <w:rPr>
          <w:rFonts w:ascii="Times New Roman" w:eastAsia="Times New Roman" w:hAnsi="Times New Roman" w:cs="Times New Roman"/>
          <w:color w:val="000000"/>
        </w:rPr>
        <w:t> </w:t>
      </w:r>
      <w:r w:rsidRPr="007E1FD1">
        <w:rPr>
          <w:rFonts w:ascii="Times New Roman" w:eastAsia="Times New Roman" w:hAnsi="Times New Roman" w:cs="Times New Roman"/>
          <w:b/>
          <w:bCs/>
          <w:color w:val="000000"/>
        </w:rPr>
        <w:t>And he shall split it open</w:t>
      </w:r>
      <w:r w:rsidRPr="007E1FD1">
        <w:rPr>
          <w:rFonts w:ascii="Times New Roman" w:eastAsia="Times New Roman" w:hAnsi="Times New Roman" w:cs="Times New Roman"/>
          <w:color w:val="000000"/>
        </w:rPr>
        <w:t> Heb. </w:t>
      </w:r>
      <w:r w:rsidRPr="007E1FD1">
        <w:rPr>
          <w:rFonts w:ascii="David" w:eastAsia="Times New Roman" w:hAnsi="David" w:cs="David" w:hint="cs"/>
          <w:color w:val="000000"/>
          <w:rtl/>
        </w:rPr>
        <w:t>וְשִׁסַּע</w:t>
      </w:r>
      <w:r w:rsidRPr="007E1FD1">
        <w:rPr>
          <w:rFonts w:ascii="Times New Roman" w:eastAsia="Times New Roman" w:hAnsi="Times New Roman" w:cs="Times New Roman"/>
          <w:color w:val="000000"/>
        </w:rPr>
        <w:t>. The term </w:t>
      </w:r>
      <w:r w:rsidRPr="007E1FD1">
        <w:rPr>
          <w:rFonts w:ascii="David" w:eastAsia="Times New Roman" w:hAnsi="David" w:cs="David" w:hint="cs"/>
          <w:color w:val="000000"/>
          <w:rtl/>
        </w:rPr>
        <w:t>שִׁסּוּעַ</w:t>
      </w:r>
      <w:r w:rsidRPr="007E1FD1">
        <w:rPr>
          <w:rFonts w:ascii="Times New Roman" w:eastAsia="Times New Roman" w:hAnsi="Times New Roman" w:cs="Times New Roman"/>
          <w:color w:val="000000"/>
          <w:rtl/>
        </w:rPr>
        <w:t> </w:t>
      </w:r>
      <w:r w:rsidRPr="007E1FD1">
        <w:rPr>
          <w:rFonts w:ascii="Times New Roman" w:eastAsia="Times New Roman" w:hAnsi="Times New Roman" w:cs="Times New Roman"/>
          <w:color w:val="000000"/>
        </w:rPr>
        <w:t>refers only to [splitting open] with the hand. Similarly, [Scripture] says regarding Samson: “and he split it open </w:t>
      </w:r>
      <w:r w:rsidRPr="007E1FD1">
        <w:rPr>
          <w:rFonts w:ascii="David" w:eastAsia="Times New Roman" w:hAnsi="David" w:cs="David" w:hint="cs"/>
          <w:color w:val="000000"/>
          <w:rtl/>
        </w:rPr>
        <w:t>(וַיְשַׁסְּעֵהוּ)</w:t>
      </w:r>
      <w:r w:rsidRPr="007E1FD1">
        <w:rPr>
          <w:rFonts w:ascii="Times New Roman" w:eastAsia="Times New Roman" w:hAnsi="Times New Roman" w:cs="Times New Roman"/>
          <w:color w:val="000000"/>
          <w:rtl/>
        </w:rPr>
        <w:t> </w:t>
      </w:r>
      <w:r w:rsidRPr="007E1FD1">
        <w:rPr>
          <w:rFonts w:ascii="Times New Roman" w:eastAsia="Times New Roman" w:hAnsi="Times New Roman" w:cs="Times New Roman"/>
          <w:color w:val="000000"/>
        </w:rPr>
        <w:t>as he would have split open </w:t>
      </w:r>
      <w:r w:rsidRPr="007E1FD1">
        <w:rPr>
          <w:rFonts w:ascii="David" w:eastAsia="Times New Roman" w:hAnsi="David" w:cs="David" w:hint="cs"/>
          <w:color w:val="000000"/>
          <w:rtl/>
        </w:rPr>
        <w:t>(כְּשַׁסַּע)</w:t>
      </w:r>
      <w:r w:rsidRPr="007E1FD1">
        <w:rPr>
          <w:rFonts w:ascii="Times New Roman" w:eastAsia="Times New Roman" w:hAnsi="Times New Roman" w:cs="Times New Roman"/>
          <w:color w:val="000000"/>
          <w:rtl/>
        </w:rPr>
        <w:t> </w:t>
      </w:r>
      <w:r w:rsidRPr="007E1FD1">
        <w:rPr>
          <w:rFonts w:ascii="Times New Roman" w:eastAsia="Times New Roman" w:hAnsi="Times New Roman" w:cs="Times New Roman"/>
          <w:color w:val="000000"/>
        </w:rPr>
        <w:t>a kid” (Jud. 14:6). -[Zev. 65b]</w:t>
      </w:r>
    </w:p>
    <w:p w14:paraId="2EFBB0E3"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08BDCE15"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with its wing feathers</w:t>
      </w:r>
      <w:r w:rsidRPr="007E1FD1">
        <w:rPr>
          <w:rFonts w:ascii="Times New Roman" w:eastAsia="Times New Roman" w:hAnsi="Times New Roman" w:cs="Times New Roman"/>
          <w:color w:val="000000"/>
        </w:rPr>
        <w:t> [I.e.,] with its wings; he need not pluck out its wing feathers.</w:t>
      </w:r>
    </w:p>
    <w:p w14:paraId="7497B865"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7B89E071"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with its wing feathers</w:t>
      </w:r>
      <w:r w:rsidRPr="007E1FD1">
        <w:rPr>
          <w:rFonts w:ascii="Times New Roman" w:eastAsia="Times New Roman" w:hAnsi="Times New Roman" w:cs="Times New Roman"/>
          <w:color w:val="000000"/>
        </w:rPr>
        <w:t> [Lit., “its wings.” Here, it refers to] the actual feathers [of its wings]. But surely you will not find even the simplest of people [i.e., even a person who is not particular,] who, when smelling the odor of burnt feathers, does not find it repulsive. Why then does Scripture command us to send [the feathers] up in smoke? [The feathers are left intact] so that the altar should appear sated and adorned with the sacrifice of the poor man [who could afford only a bird].-[Vayikra Rabbah 3:5]</w:t>
      </w:r>
    </w:p>
    <w:p w14:paraId="737442AA"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4E2E5816"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but he shall not tear it completely apart </w:t>
      </w:r>
      <w:r w:rsidRPr="007E1FD1">
        <w:rPr>
          <w:rFonts w:ascii="Times New Roman" w:eastAsia="Times New Roman" w:hAnsi="Times New Roman" w:cs="Times New Roman"/>
          <w:color w:val="000000"/>
        </w:rPr>
        <w:t>[Although the kohen splits open the bird,] he must not tear it apart completely into two [separate] pieces. Rather, he must tear it along its back. Now, regarding a bird [offering], it says here: “a pleasing fragrance [to the Lord],” and regarding animals, it says, “a pleasing fragrance [to the Lord]” (verse 9) [as well. From here we see that both in the case of a large animal or a small bird, the fragrance is pleasing to God]. This teaches us: Whether one offers much or little, [it is equally pleasing to God,] provided that he directs his heart to Heaven.-[Toroth Kohanim 1:91]</w:t>
      </w:r>
    </w:p>
    <w:p w14:paraId="62F62639" w14:textId="77777777" w:rsidR="004E75D1" w:rsidRPr="007E1FD1" w:rsidRDefault="004E75D1" w:rsidP="004E75D1">
      <w:pPr>
        <w:jc w:val="left"/>
        <w:rPr>
          <w:rFonts w:eastAsia="Times New Roman" w:cs="Calibri"/>
          <w:color w:val="000000"/>
        </w:rPr>
      </w:pPr>
      <w:r w:rsidRPr="007E1FD1">
        <w:rPr>
          <w:rFonts w:ascii="David" w:eastAsia="Times New Roman" w:hAnsi="David" w:cs="David" w:hint="cs"/>
          <w:color w:val="000000"/>
          <w:sz w:val="24"/>
          <w:szCs w:val="24"/>
        </w:rPr>
        <w:t> </w:t>
      </w:r>
    </w:p>
    <w:p w14:paraId="18253792"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Chapter 2</w:t>
      </w:r>
    </w:p>
    <w:p w14:paraId="66D18DDD"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color w:val="000000"/>
        </w:rPr>
        <w:t> </w:t>
      </w:r>
    </w:p>
    <w:p w14:paraId="103C4F79"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1</w:t>
      </w:r>
      <w:r w:rsidRPr="007E1FD1">
        <w:rPr>
          <w:rFonts w:ascii="Times New Roman" w:eastAsia="Times New Roman" w:hAnsi="Times New Roman" w:cs="Times New Roman"/>
          <w:color w:val="000000"/>
        </w:rPr>
        <w:t> </w:t>
      </w:r>
      <w:r w:rsidRPr="007E1FD1">
        <w:rPr>
          <w:rFonts w:ascii="Times New Roman" w:eastAsia="Times New Roman" w:hAnsi="Times New Roman" w:cs="Times New Roman"/>
          <w:b/>
          <w:bCs/>
          <w:color w:val="000000"/>
        </w:rPr>
        <w:t>And if a person brings</w:t>
      </w:r>
      <w:r w:rsidRPr="007E1FD1">
        <w:rPr>
          <w:rFonts w:ascii="Times New Roman" w:eastAsia="Times New Roman" w:hAnsi="Times New Roman" w:cs="Times New Roman"/>
          <w:color w:val="000000"/>
        </w:rPr>
        <w:t> [literally, “And if a soul brings.”] Regarding all the sacrifices which were donated voluntarily, the only instance where Scripture states the word </w:t>
      </w:r>
      <w:r w:rsidRPr="007E1FD1">
        <w:rPr>
          <w:rFonts w:ascii="Times New Roman" w:eastAsia="Times New Roman" w:hAnsi="Times New Roman" w:cs="Times New Roman" w:hint="cs"/>
          <w:b/>
          <w:bCs/>
          <w:color w:val="000000"/>
          <w:rtl/>
        </w:rPr>
        <w:t>נֶפֶשׁ</w:t>
      </w:r>
      <w:r w:rsidRPr="007E1FD1">
        <w:rPr>
          <w:rFonts w:ascii="Times New Roman" w:eastAsia="Times New Roman" w:hAnsi="Times New Roman" w:cs="Times New Roman" w:hint="cs"/>
          <w:color w:val="000000"/>
          <w:rtl/>
        </w:rPr>
        <w:t> </w:t>
      </w:r>
      <w:r w:rsidRPr="007E1FD1">
        <w:rPr>
          <w:rFonts w:ascii="Times New Roman" w:eastAsia="Times New Roman" w:hAnsi="Times New Roman" w:cs="Times New Roman"/>
          <w:color w:val="000000"/>
        </w:rPr>
        <w:t>“soul” is in the case of the meal-offering. Now, who usually donates a meal-offering? A poor man [because flour is less expensive than birds or animals]. [Hence,] the Holy One Blessed is He, says: “I account if for him as if he has sacrificed his very soul!”-[Men. 104b]</w:t>
      </w:r>
    </w:p>
    <w:p w14:paraId="74C195EB"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color w:val="000000"/>
        </w:rPr>
        <w:t> </w:t>
      </w:r>
    </w:p>
    <w:p w14:paraId="41A144B8"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his offering shall be from fine flour</w:t>
      </w:r>
      <w:r w:rsidRPr="007E1FD1">
        <w:rPr>
          <w:rFonts w:ascii="Times New Roman" w:eastAsia="Times New Roman" w:hAnsi="Times New Roman" w:cs="Times New Roman"/>
          <w:color w:val="000000"/>
        </w:rPr>
        <w:t> If a person says, “I hereby take upon myself to bring a meal- offering,” without specifying which type of meal-offering, then he shall bring </w:t>
      </w:r>
      <w:r w:rsidRPr="007E1FD1">
        <w:rPr>
          <w:rFonts w:ascii="Times New Roman" w:eastAsia="Times New Roman" w:hAnsi="Times New Roman" w:cs="Times New Roman" w:hint="cs"/>
          <w:b/>
          <w:bCs/>
          <w:color w:val="000000"/>
          <w:rtl/>
        </w:rPr>
        <w:t>מִנְחַת סֹלֶת</w:t>
      </w:r>
      <w:r w:rsidRPr="007E1FD1">
        <w:rPr>
          <w:rFonts w:ascii="Times New Roman" w:eastAsia="Times New Roman" w:hAnsi="Times New Roman" w:cs="Times New Roman"/>
          <w:color w:val="000000"/>
        </w:rPr>
        <w:t>, a meal-offering of fine flour, which is the first of the meal-offerings [mentioned in this chapter] (Men. 104b), and </w:t>
      </w:r>
      <w:r w:rsidRPr="007E1FD1">
        <w:rPr>
          <w:rFonts w:ascii="Times New Roman" w:eastAsia="Times New Roman" w:hAnsi="Times New Roman" w:cs="Times New Roman" w:hint="cs"/>
          <w:b/>
          <w:bCs/>
          <w:color w:val="000000"/>
          <w:rtl/>
        </w:rPr>
        <w:t>קֹמֶץ</w:t>
      </w:r>
      <w:r w:rsidRPr="007E1FD1">
        <w:rPr>
          <w:rFonts w:ascii="Times New Roman" w:eastAsia="Times New Roman" w:hAnsi="Times New Roman" w:cs="Times New Roman" w:hint="cs"/>
          <w:color w:val="000000"/>
          <w:rtl/>
        </w:rPr>
        <w:t> </w:t>
      </w:r>
      <w:r w:rsidRPr="007E1FD1">
        <w:rPr>
          <w:rFonts w:ascii="Times New Roman" w:eastAsia="Times New Roman" w:hAnsi="Times New Roman" w:cs="Times New Roman"/>
          <w:color w:val="000000"/>
        </w:rPr>
        <w:t>[fistful of the offering] is scooped out while it is [still in the form of] flour, as is explained in this passage. Since five kinds of meal-offerings are enumerated here, all of which had to be brought ready-baked before the </w:t>
      </w:r>
      <w:r w:rsidRPr="007E1FD1">
        <w:rPr>
          <w:rFonts w:ascii="Times New Roman" w:eastAsia="Times New Roman" w:hAnsi="Times New Roman" w:cs="Times New Roman" w:hint="cs"/>
          <w:b/>
          <w:bCs/>
          <w:color w:val="000000"/>
          <w:rtl/>
        </w:rPr>
        <w:t>קְמִיצָה</w:t>
      </w:r>
      <w:r w:rsidRPr="007E1FD1">
        <w:rPr>
          <w:rFonts w:ascii="Times New Roman" w:eastAsia="Times New Roman" w:hAnsi="Times New Roman" w:cs="Times New Roman" w:hint="cs"/>
          <w:color w:val="000000"/>
          <w:rtl/>
        </w:rPr>
        <w:t> </w:t>
      </w:r>
      <w:r w:rsidRPr="007E1FD1">
        <w:rPr>
          <w:rFonts w:ascii="Times New Roman" w:eastAsia="Times New Roman" w:hAnsi="Times New Roman" w:cs="Times New Roman"/>
          <w:color w:val="000000"/>
        </w:rPr>
        <w:t>[scooping took place], with the exception of this one, it is, therefore, called </w:t>
      </w:r>
      <w:r w:rsidRPr="007E1FD1">
        <w:rPr>
          <w:rFonts w:ascii="Times New Roman" w:eastAsia="Times New Roman" w:hAnsi="Times New Roman" w:cs="Times New Roman" w:hint="cs"/>
          <w:b/>
          <w:bCs/>
          <w:color w:val="000000"/>
          <w:rtl/>
        </w:rPr>
        <w:t>מִנְחַת סֹלֶת</w:t>
      </w:r>
      <w:r w:rsidRPr="007E1FD1">
        <w:rPr>
          <w:rFonts w:ascii="Times New Roman" w:eastAsia="Times New Roman" w:hAnsi="Times New Roman" w:cs="Times New Roman"/>
          <w:color w:val="000000"/>
        </w:rPr>
        <w:t>, “a meal-offering of fine flour.”</w:t>
      </w:r>
    </w:p>
    <w:p w14:paraId="62D6137E"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color w:val="000000"/>
        </w:rPr>
        <w:t> </w:t>
      </w:r>
    </w:p>
    <w:p w14:paraId="49B6C202"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fine flour</w:t>
      </w:r>
      <w:r w:rsidRPr="007E1FD1">
        <w:rPr>
          <w:rFonts w:ascii="Times New Roman" w:eastAsia="Times New Roman" w:hAnsi="Times New Roman" w:cs="Times New Roman"/>
          <w:color w:val="000000"/>
        </w:rPr>
        <w:t> - </w:t>
      </w:r>
      <w:r w:rsidRPr="007E1FD1">
        <w:rPr>
          <w:rFonts w:ascii="Times New Roman" w:eastAsia="Times New Roman" w:hAnsi="Times New Roman" w:cs="Times New Roman" w:hint="cs"/>
          <w:b/>
          <w:bCs/>
          <w:color w:val="000000"/>
          <w:rtl/>
        </w:rPr>
        <w:t>סֹלֶת</w:t>
      </w:r>
      <w:r w:rsidRPr="007E1FD1">
        <w:rPr>
          <w:rFonts w:ascii="Times New Roman" w:eastAsia="Times New Roman" w:hAnsi="Times New Roman" w:cs="Times New Roman"/>
          <w:color w:val="000000"/>
        </w:rPr>
        <w:t>. [The term] </w:t>
      </w:r>
      <w:r w:rsidRPr="007E1FD1">
        <w:rPr>
          <w:rFonts w:ascii="Times New Roman" w:eastAsia="Times New Roman" w:hAnsi="Times New Roman" w:cs="Times New Roman" w:hint="cs"/>
          <w:b/>
          <w:bCs/>
          <w:color w:val="000000"/>
          <w:rtl/>
        </w:rPr>
        <w:t>סֹלֶת</w:t>
      </w:r>
      <w:r w:rsidRPr="007E1FD1">
        <w:rPr>
          <w:rFonts w:ascii="Times New Roman" w:eastAsia="Times New Roman" w:hAnsi="Times New Roman" w:cs="Times New Roman" w:hint="cs"/>
          <w:color w:val="000000"/>
          <w:rtl/>
        </w:rPr>
        <w:t> </w:t>
      </w:r>
      <w:r w:rsidRPr="007E1FD1">
        <w:rPr>
          <w:rFonts w:ascii="Times New Roman" w:eastAsia="Times New Roman" w:hAnsi="Times New Roman" w:cs="Times New Roman"/>
          <w:color w:val="000000"/>
        </w:rPr>
        <w:t>always denotes [fine flour of] wheat, as the verse says, “fine flour </w:t>
      </w:r>
      <w:r w:rsidRPr="007E1FD1">
        <w:rPr>
          <w:rFonts w:ascii="Times New Roman" w:eastAsia="Times New Roman" w:hAnsi="Times New Roman" w:cs="Times New Roman" w:hint="cs"/>
          <w:b/>
          <w:bCs/>
          <w:color w:val="000000"/>
          <w:rtl/>
        </w:rPr>
        <w:t>(סֹלֶת)</w:t>
      </w:r>
      <w:r w:rsidRPr="007E1FD1">
        <w:rPr>
          <w:rFonts w:ascii="Times New Roman" w:eastAsia="Times New Roman" w:hAnsi="Times New Roman" w:cs="Times New Roman" w:hint="cs"/>
          <w:color w:val="000000"/>
          <w:rtl/>
        </w:rPr>
        <w:t> </w:t>
      </w:r>
      <w:r w:rsidRPr="007E1FD1">
        <w:rPr>
          <w:rFonts w:ascii="Times New Roman" w:eastAsia="Times New Roman" w:hAnsi="Times New Roman" w:cs="Times New Roman"/>
          <w:color w:val="000000"/>
        </w:rPr>
        <w:t>of wheat” (Exod. 29:2). -[Torath Kohanim 2:96] No meal- offering consists of less than one </w:t>
      </w:r>
      <w:r w:rsidRPr="007E1FD1">
        <w:rPr>
          <w:rFonts w:ascii="Times New Roman" w:eastAsia="Times New Roman" w:hAnsi="Times New Roman" w:cs="Times New Roman" w:hint="cs"/>
          <w:b/>
          <w:bCs/>
          <w:color w:val="000000"/>
          <w:rtl/>
        </w:rPr>
        <w:t>עִשָּׂרוֹן</w:t>
      </w:r>
      <w:r w:rsidRPr="007E1FD1">
        <w:rPr>
          <w:rFonts w:ascii="Times New Roman" w:eastAsia="Times New Roman" w:hAnsi="Times New Roman" w:cs="Times New Roman" w:hint="cs"/>
          <w:color w:val="000000"/>
          <w:rtl/>
        </w:rPr>
        <w:t> </w:t>
      </w:r>
      <w:r w:rsidRPr="007E1FD1">
        <w:rPr>
          <w:rFonts w:ascii="Times New Roman" w:eastAsia="Times New Roman" w:hAnsi="Times New Roman" w:cs="Times New Roman"/>
          <w:color w:val="000000"/>
        </w:rPr>
        <w:t>[“one tenth” of an ephah of flour], as it is said, “one tenth measure for a meal-offering </w:t>
      </w:r>
      <w:r w:rsidRPr="007E1FD1">
        <w:rPr>
          <w:rFonts w:ascii="Times New Roman" w:eastAsia="Times New Roman" w:hAnsi="Times New Roman" w:cs="Times New Roman" w:hint="cs"/>
          <w:b/>
          <w:bCs/>
          <w:color w:val="000000"/>
          <w:rtl/>
        </w:rPr>
        <w:t>(עִשָּׂרוֹן)</w:t>
      </w:r>
      <w:r w:rsidRPr="007E1FD1">
        <w:rPr>
          <w:rFonts w:ascii="Times New Roman" w:eastAsia="Times New Roman" w:hAnsi="Times New Roman" w:cs="Times New Roman"/>
          <w:color w:val="000000"/>
        </w:rPr>
        <w:t>” (Lev.14:21), [implying that] one tenth measure [shall be used] for each meal-offering.-[see Men. 89a]</w:t>
      </w:r>
    </w:p>
    <w:p w14:paraId="033D9C86"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color w:val="000000"/>
        </w:rPr>
        <w:t> </w:t>
      </w:r>
    </w:p>
    <w:p w14:paraId="6DAA7354"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He shall pour oil over it</w:t>
      </w:r>
      <w:r w:rsidRPr="007E1FD1">
        <w:rPr>
          <w:rFonts w:ascii="Times New Roman" w:eastAsia="Times New Roman" w:hAnsi="Times New Roman" w:cs="Times New Roman"/>
          <w:color w:val="000000"/>
        </w:rPr>
        <w:t> Over all of it. [However,]</w:t>
      </w:r>
    </w:p>
    <w:p w14:paraId="3F1755A1"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color w:val="000000"/>
        </w:rPr>
        <w:t> </w:t>
      </w:r>
    </w:p>
    <w:p w14:paraId="7D3CD27B"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and place frankincense upon it</w:t>
      </w:r>
      <w:r w:rsidRPr="007E1FD1">
        <w:rPr>
          <w:rFonts w:ascii="Times New Roman" w:eastAsia="Times New Roman" w:hAnsi="Times New Roman" w:cs="Times New Roman"/>
          <w:color w:val="000000"/>
        </w:rPr>
        <w:t> Upon part of it; the kohen places a fistful of frankincense upon it at one side [of the offering]. Now what makes you say this? Because an inclusion after an inclusion in the Torah means only to exclude. [Now, here, the expression </w:t>
      </w:r>
      <w:r w:rsidRPr="007E1FD1">
        <w:rPr>
          <w:rFonts w:ascii="Times New Roman" w:eastAsia="Times New Roman" w:hAnsi="Times New Roman" w:cs="Times New Roman" w:hint="cs"/>
          <w:b/>
          <w:bCs/>
          <w:color w:val="000000"/>
          <w:rtl/>
        </w:rPr>
        <w:t>עָלֶיהָ</w:t>
      </w:r>
      <w:r w:rsidRPr="007E1FD1">
        <w:rPr>
          <w:rFonts w:ascii="Times New Roman" w:eastAsia="Times New Roman" w:hAnsi="Times New Roman" w:cs="Times New Roman"/>
          <w:color w:val="000000"/>
        </w:rPr>
        <w:t>, upon it or over it, is inclusive in nature, for its assumed meaning is “upon all of it,” i.e., the kohen shall pour the oil over all of the offering. In the continuation of the verse, “and place frankincense upon it </w:t>
      </w:r>
      <w:r w:rsidRPr="007E1FD1">
        <w:rPr>
          <w:rFonts w:ascii="Times New Roman" w:eastAsia="Times New Roman" w:hAnsi="Times New Roman" w:cs="Times New Roman" w:hint="cs"/>
          <w:b/>
          <w:bCs/>
          <w:color w:val="000000"/>
          <w:rtl/>
        </w:rPr>
        <w:t>(עָלֶיה)</w:t>
      </w:r>
      <w:r w:rsidRPr="007E1FD1">
        <w:rPr>
          <w:rFonts w:ascii="Times New Roman" w:eastAsia="Times New Roman" w:hAnsi="Times New Roman" w:cs="Times New Roman"/>
          <w:color w:val="000000"/>
        </w:rPr>
        <w:t>,” however, the second mention of the word </w:t>
      </w:r>
      <w:r w:rsidRPr="007E1FD1">
        <w:rPr>
          <w:rFonts w:ascii="Times New Roman" w:eastAsia="Times New Roman" w:hAnsi="Times New Roman" w:cs="Times New Roman" w:hint="cs"/>
          <w:b/>
          <w:bCs/>
          <w:color w:val="000000"/>
          <w:rtl/>
        </w:rPr>
        <w:t>עָלֶיה</w:t>
      </w:r>
      <w:r w:rsidRPr="007E1FD1">
        <w:rPr>
          <w:rFonts w:ascii="Times New Roman" w:eastAsia="Times New Roman" w:hAnsi="Times New Roman" w:cs="Times New Roman" w:hint="cs"/>
          <w:color w:val="000000"/>
          <w:rtl/>
        </w:rPr>
        <w:t> </w:t>
      </w:r>
      <w:r w:rsidRPr="007E1FD1">
        <w:rPr>
          <w:rFonts w:ascii="Times New Roman" w:eastAsia="Times New Roman" w:hAnsi="Times New Roman" w:cs="Times New Roman"/>
          <w:color w:val="000000"/>
        </w:rPr>
        <w:t>represents a </w:t>
      </w:r>
      <w:r w:rsidRPr="007E1FD1">
        <w:rPr>
          <w:rFonts w:ascii="Times New Roman" w:eastAsia="Times New Roman" w:hAnsi="Times New Roman" w:cs="Times New Roman" w:hint="cs"/>
          <w:b/>
          <w:bCs/>
          <w:color w:val="000000"/>
          <w:rtl/>
        </w:rPr>
        <w:t>רִבָּוי</w:t>
      </w:r>
      <w:r w:rsidRPr="007E1FD1">
        <w:rPr>
          <w:rFonts w:ascii="Times New Roman" w:eastAsia="Times New Roman" w:hAnsi="Times New Roman" w:cs="Times New Roman" w:hint="cs"/>
          <w:color w:val="000000"/>
          <w:rtl/>
        </w:rPr>
        <w:t> </w:t>
      </w:r>
      <w:r w:rsidRPr="007E1FD1">
        <w:rPr>
          <w:rFonts w:ascii="Times New Roman" w:eastAsia="Times New Roman" w:hAnsi="Times New Roman" w:cs="Times New Roman"/>
          <w:color w:val="000000"/>
        </w:rPr>
        <w:t>after a </w:t>
      </w:r>
      <w:r w:rsidRPr="007E1FD1">
        <w:rPr>
          <w:rFonts w:ascii="Times New Roman" w:eastAsia="Times New Roman" w:hAnsi="Times New Roman" w:cs="Times New Roman" w:hint="cs"/>
          <w:b/>
          <w:bCs/>
          <w:color w:val="000000"/>
          <w:rtl/>
        </w:rPr>
        <w:t>רִבָּוי</w:t>
      </w:r>
      <w:r w:rsidRPr="007E1FD1">
        <w:rPr>
          <w:rFonts w:ascii="Times New Roman" w:eastAsia="Times New Roman" w:hAnsi="Times New Roman" w:cs="Times New Roman"/>
          <w:color w:val="000000"/>
        </w:rPr>
        <w:t>, and so, the second </w:t>
      </w:r>
      <w:r w:rsidRPr="007E1FD1">
        <w:rPr>
          <w:rFonts w:ascii="Times New Roman" w:eastAsia="Times New Roman" w:hAnsi="Times New Roman" w:cs="Times New Roman" w:hint="cs"/>
          <w:b/>
          <w:bCs/>
          <w:color w:val="000000"/>
          <w:rtl/>
        </w:rPr>
        <w:t>עָלֶיה</w:t>
      </w:r>
      <w:r w:rsidRPr="007E1FD1">
        <w:rPr>
          <w:rFonts w:ascii="Times New Roman" w:eastAsia="Times New Roman" w:hAnsi="Times New Roman" w:cs="Times New Roman" w:hint="cs"/>
          <w:color w:val="000000"/>
          <w:rtl/>
        </w:rPr>
        <w:t> </w:t>
      </w:r>
      <w:r w:rsidRPr="007E1FD1">
        <w:rPr>
          <w:rFonts w:ascii="Times New Roman" w:eastAsia="Times New Roman" w:hAnsi="Times New Roman" w:cs="Times New Roman"/>
          <w:color w:val="000000"/>
        </w:rPr>
        <w:t>becomes preclusive, meaning that the frankincense is to be placed only upon part of the offering.] Another explanation: Oil [is poured] over all of it, because it [the oil] has to be mixed with it and scooped with it, as it is said, “[scoop out a fistful] from its fine flour and its oil.” However, the frankincense because it is neither mixed nor scooped with it, as it is said, “in addition to] all its frankincense” (verse 2), for, after he has completed the </w:t>
      </w:r>
      <w:r w:rsidRPr="007E1FD1">
        <w:rPr>
          <w:rFonts w:ascii="Times New Roman" w:eastAsia="Times New Roman" w:hAnsi="Times New Roman" w:cs="Times New Roman" w:hint="cs"/>
          <w:b/>
          <w:bCs/>
          <w:color w:val="000000"/>
          <w:rtl/>
        </w:rPr>
        <w:t>קְמִיצָה</w:t>
      </w:r>
      <w:r w:rsidRPr="007E1FD1">
        <w:rPr>
          <w:rFonts w:ascii="Times New Roman" w:eastAsia="Times New Roman" w:hAnsi="Times New Roman" w:cs="Times New Roman" w:hint="cs"/>
          <w:color w:val="000000"/>
          <w:rtl/>
        </w:rPr>
        <w:t> </w:t>
      </w:r>
      <w:r w:rsidRPr="007E1FD1">
        <w:rPr>
          <w:rFonts w:ascii="Times New Roman" w:eastAsia="Times New Roman" w:hAnsi="Times New Roman" w:cs="Times New Roman"/>
          <w:color w:val="000000"/>
        </w:rPr>
        <w:t>procedure, he collects all the frankincense from the meal-offering and makes it go up in smoke.-[Torath Kohanim 2:98] </w:t>
      </w:r>
      <w:r w:rsidRPr="007E1FD1">
        <w:rPr>
          <w:rFonts w:ascii="Times New Roman" w:eastAsia="Times New Roman" w:hAnsi="Times New Roman" w:cs="Times New Roman"/>
          <w:b/>
          <w:bCs/>
          <w:color w:val="000000"/>
        </w:rPr>
        <w:t>He shall pour [oil]…and place [frankincense] …and he shall bring [it to…the kohanim]</w:t>
      </w:r>
      <w:r w:rsidRPr="007E1FD1">
        <w:rPr>
          <w:rFonts w:ascii="Times New Roman" w:eastAsia="Times New Roman" w:hAnsi="Times New Roman" w:cs="Times New Roman"/>
          <w:color w:val="000000"/>
        </w:rPr>
        <w:t> -[Because Scripture mentions the “pouring” of the oil before the individual “brings” it to the kohanim,] this teaches [us] that pouring and mixing may be performed [even] by a non- kohen. [And how do we know this concerning the mixing? Because in verses 5-6 below, Scripture states of a meal-offering, “mixed with oil,” before the pouring procedure is to take place, thus, if pouring may be performed by a non- kohen, then mixing, which precedes pouring, may surely be performed by a non- kohen</w:t>
      </w:r>
    </w:p>
    <w:p w14:paraId="2163C673"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color w:val="000000"/>
        </w:rPr>
        <w:t> </w:t>
      </w:r>
    </w:p>
    <w:p w14:paraId="0BC0F6BB"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2 [And he shall bring it to…] the kohanim, and he [the kohen] shall scoop out</w:t>
      </w:r>
      <w:r w:rsidRPr="007E1FD1">
        <w:rPr>
          <w:rFonts w:ascii="Times New Roman" w:eastAsia="Times New Roman" w:hAnsi="Times New Roman" w:cs="Times New Roman"/>
          <w:color w:val="000000"/>
        </w:rPr>
        <w:t> From the </w:t>
      </w:r>
      <w:r w:rsidRPr="007E1FD1">
        <w:rPr>
          <w:rFonts w:ascii="Times New Roman" w:eastAsia="Times New Roman" w:hAnsi="Times New Roman" w:cs="Times New Roman" w:hint="cs"/>
          <w:b/>
          <w:bCs/>
          <w:color w:val="000000"/>
          <w:rtl/>
        </w:rPr>
        <w:t>קְמִיצָה</w:t>
      </w:r>
      <w:r w:rsidRPr="007E1FD1">
        <w:rPr>
          <w:rFonts w:ascii="Times New Roman" w:eastAsia="Times New Roman" w:hAnsi="Times New Roman" w:cs="Times New Roman" w:hint="cs"/>
          <w:color w:val="000000"/>
          <w:rtl/>
        </w:rPr>
        <w:t> </w:t>
      </w:r>
      <w:r w:rsidRPr="007E1FD1">
        <w:rPr>
          <w:rFonts w:ascii="Times New Roman" w:eastAsia="Times New Roman" w:hAnsi="Times New Roman" w:cs="Times New Roman"/>
          <w:color w:val="000000"/>
        </w:rPr>
        <w:t>scooping procedure and onwards, it is exclusively the priesthood who is commanded [to perform these remaining procedures].- [Torath Kohanim 2:100]</w:t>
      </w:r>
    </w:p>
    <w:p w14:paraId="04C62C51"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color w:val="000000"/>
        </w:rPr>
        <w:t> </w:t>
      </w:r>
    </w:p>
    <w:p w14:paraId="419EE4BC"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And from there, he [the kohen] shall scoop out </w:t>
      </w:r>
      <w:r w:rsidRPr="007E1FD1">
        <w:rPr>
          <w:rFonts w:ascii="Times New Roman" w:eastAsia="Times New Roman" w:hAnsi="Times New Roman" w:cs="Times New Roman"/>
          <w:color w:val="000000"/>
        </w:rPr>
        <w:t>[From where?] From the place where the feet of the non- kohen were standing.- [Torath Kohanim 2:104] This teaches us that scooping may be performed any place within the courtyard of the Holy Temple, even within the eleven cubits [span of courtyard grounds] in which ordinary Israelites [i.e., non- kohanim were permitted] to walk.-[Yoma 16b]</w:t>
      </w:r>
    </w:p>
    <w:p w14:paraId="07B9DAD0"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color w:val="000000"/>
        </w:rPr>
        <w:t> </w:t>
      </w:r>
    </w:p>
    <w:p w14:paraId="000C213A"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his fistful</w:t>
      </w:r>
      <w:r w:rsidRPr="007E1FD1">
        <w:rPr>
          <w:rFonts w:ascii="Times New Roman" w:eastAsia="Times New Roman" w:hAnsi="Times New Roman" w:cs="Times New Roman"/>
          <w:color w:val="000000"/>
        </w:rPr>
        <w:t> One might think [that the fistful may be] full to overflowing, bursting through his fist and coming out on every side! Scripture, therefore, states in another passage, “And from it, he shall lift up in his fist” (Lev. 6:8), [i.e., only what is contained within his fist is valid to be burnt]. But since [we now know that the amount shall be only] what is contained within his fist, one might suggest that it means less than a fistful. Scripture, therefore, states here, </w:t>
      </w:r>
      <w:r w:rsidRPr="007E1FD1">
        <w:rPr>
          <w:rFonts w:ascii="Times New Roman" w:eastAsia="Times New Roman" w:hAnsi="Times New Roman" w:cs="Times New Roman" w:hint="cs"/>
          <w:b/>
          <w:bCs/>
          <w:color w:val="000000"/>
          <w:rtl/>
        </w:rPr>
        <w:t>מְלֹא</w:t>
      </w:r>
      <w:r w:rsidRPr="007E1FD1">
        <w:rPr>
          <w:rFonts w:ascii="Times New Roman" w:eastAsia="Times New Roman" w:hAnsi="Times New Roman" w:cs="Times New Roman"/>
          <w:color w:val="000000"/>
        </w:rPr>
        <w:t>, “full” [i.e., it shall be a full fist]. How then [does the kohen scoop out exactly a fistful, not more and not less]? He covers the palm of his hand with his three fingers, [and then, with the remaining thumb from above and little finger from below, he levels off any overflowing mixture, so that exactly a full measure of “three fingers” is attained].-[Torath Kohanim 2:105; Men. 11a] This is the definition of </w:t>
      </w:r>
      <w:r w:rsidRPr="007E1FD1">
        <w:rPr>
          <w:rFonts w:ascii="Times New Roman" w:eastAsia="Times New Roman" w:hAnsi="Times New Roman" w:cs="Times New Roman" w:hint="cs"/>
          <w:b/>
          <w:bCs/>
          <w:color w:val="000000"/>
          <w:rtl/>
        </w:rPr>
        <w:t>קֹמֶץ</w:t>
      </w:r>
      <w:r w:rsidRPr="007E1FD1">
        <w:rPr>
          <w:rFonts w:ascii="Times New Roman" w:eastAsia="Times New Roman" w:hAnsi="Times New Roman" w:cs="Times New Roman"/>
          <w:color w:val="000000"/>
        </w:rPr>
        <w:t>, a “fistful” in the Hebrew language [while in other languages, a “fistful” of something might mean four fingers full of something].</w:t>
      </w:r>
    </w:p>
    <w:p w14:paraId="6C63625E"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color w:val="000000"/>
        </w:rPr>
        <w:t> </w:t>
      </w:r>
    </w:p>
    <w:p w14:paraId="3BC1A81C"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in addition to all its frankincense</w:t>
      </w:r>
      <w:r w:rsidRPr="007E1FD1">
        <w:rPr>
          <w:rFonts w:ascii="Times New Roman" w:eastAsia="Times New Roman" w:hAnsi="Times New Roman" w:cs="Times New Roman"/>
          <w:color w:val="000000"/>
        </w:rPr>
        <w:t> In addition to all the frankincense, the fist shall be full.</w:t>
      </w:r>
    </w:p>
    <w:p w14:paraId="0F5B1A4F"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color w:val="000000"/>
        </w:rPr>
        <w:t> </w:t>
      </w:r>
    </w:p>
    <w:p w14:paraId="350CFDE6"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its frankincense. Then, [the kohen] shall cause…to [go up in] smoke</w:t>
      </w:r>
      <w:r w:rsidRPr="007E1FD1">
        <w:rPr>
          <w:rFonts w:ascii="Times New Roman" w:eastAsia="Times New Roman" w:hAnsi="Times New Roman" w:cs="Times New Roman"/>
          <w:color w:val="000000"/>
        </w:rPr>
        <w:t>- The frankincense is also to be burnt.-[Torath Kohanim 2:107]</w:t>
      </w:r>
    </w:p>
    <w:p w14:paraId="4E75390B"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color w:val="000000"/>
        </w:rPr>
        <w:t> </w:t>
      </w:r>
    </w:p>
    <w:p w14:paraId="021A48B2"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his fistful of its fine flour and its oil</w:t>
      </w:r>
      <w:r w:rsidRPr="007E1FD1">
        <w:rPr>
          <w:rFonts w:ascii="Times New Roman" w:eastAsia="Times New Roman" w:hAnsi="Times New Roman" w:cs="Times New Roman"/>
          <w:color w:val="000000"/>
        </w:rPr>
        <w:t> but if he scooped, and a grain of salt or a particle of frankincense went up into his hand, it is unfit. -[Torath Kohanim 2:107]</w:t>
      </w:r>
    </w:p>
    <w:p w14:paraId="45638525"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color w:val="000000"/>
        </w:rPr>
        <w:t> </w:t>
      </w:r>
    </w:p>
    <w:p w14:paraId="15F7A3EE"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its reminder</w:t>
      </w:r>
      <w:r w:rsidRPr="007E1FD1">
        <w:rPr>
          <w:rFonts w:ascii="Times New Roman" w:eastAsia="Times New Roman" w:hAnsi="Times New Roman" w:cs="Times New Roman"/>
          <w:color w:val="000000"/>
        </w:rPr>
        <w:t> The fistful offered up to the Most High [God], is the “reminder” of the meal-offering, because through it, its owner [who brought that sacrifice] is remembered for the good, [causing G-d] contentment.</w:t>
      </w:r>
    </w:p>
    <w:p w14:paraId="58589084"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color w:val="000000"/>
        </w:rPr>
        <w:t> </w:t>
      </w:r>
    </w:p>
    <w:p w14:paraId="58ACF47D"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3</w:t>
      </w:r>
      <w:r w:rsidRPr="007E1FD1">
        <w:rPr>
          <w:rFonts w:ascii="Times New Roman" w:eastAsia="Times New Roman" w:hAnsi="Times New Roman" w:cs="Times New Roman"/>
          <w:color w:val="000000"/>
        </w:rPr>
        <w:t> </w:t>
      </w:r>
      <w:r w:rsidRPr="007E1FD1">
        <w:rPr>
          <w:rFonts w:ascii="Times New Roman" w:eastAsia="Times New Roman" w:hAnsi="Times New Roman" w:cs="Times New Roman"/>
          <w:b/>
          <w:bCs/>
          <w:color w:val="000000"/>
        </w:rPr>
        <w:t>to Aaron and his descendants</w:t>
      </w:r>
      <w:r w:rsidRPr="007E1FD1">
        <w:rPr>
          <w:rFonts w:ascii="Times New Roman" w:eastAsia="Times New Roman" w:hAnsi="Times New Roman" w:cs="Times New Roman"/>
          <w:color w:val="000000"/>
        </w:rPr>
        <w:t> The Kohen Gadol [signified by “Aaron” here,] takes a portion [of what remains of the meal-offering] first, without having to take part in the equal division of the meal offering, while [after this,] the ordinary kohen [signified by “and his descendants” here,] takes his share in the equal division of the meal-offering.-[Torath Kohanim 2:112]</w:t>
      </w:r>
    </w:p>
    <w:p w14:paraId="7E2C45C2"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color w:val="000000"/>
        </w:rPr>
        <w:t> </w:t>
      </w:r>
    </w:p>
    <w:p w14:paraId="037D2854"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[it is] holy of holies</w:t>
      </w:r>
      <w:r w:rsidRPr="007E1FD1">
        <w:rPr>
          <w:rFonts w:ascii="Times New Roman" w:eastAsia="Times New Roman" w:hAnsi="Times New Roman" w:cs="Times New Roman"/>
          <w:color w:val="000000"/>
        </w:rPr>
        <w:t> for the Kohanim.</w:t>
      </w:r>
    </w:p>
    <w:p w14:paraId="7380D3F0"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color w:val="000000"/>
        </w:rPr>
        <w:t> </w:t>
      </w:r>
    </w:p>
    <w:p w14:paraId="304F8B96"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from the fire-offerings of the Lord</w:t>
      </w:r>
      <w:r w:rsidRPr="007E1FD1">
        <w:rPr>
          <w:rFonts w:ascii="Times New Roman" w:eastAsia="Times New Roman" w:hAnsi="Times New Roman" w:cs="Times New Roman"/>
          <w:color w:val="000000"/>
        </w:rPr>
        <w:t> They may take their share in it only after the offerings to the fire [i.e., only after the fistful has been scooped out and burnt, thereby becoming a fire-offering to God. Before this, however, they may not partake of the meal-offering].-[Torath Kohanim 2: 113] </w:t>
      </w:r>
    </w:p>
    <w:p w14:paraId="76AAB475"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color w:val="000000"/>
        </w:rPr>
        <w:t> </w:t>
      </w:r>
    </w:p>
    <w:p w14:paraId="0DD9EAD6"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4 And if you bring [a meal-offering which was baked in an oven]</w:t>
      </w:r>
      <w:r w:rsidRPr="007E1FD1">
        <w:rPr>
          <w:rFonts w:ascii="Times New Roman" w:eastAsia="Times New Roman" w:hAnsi="Times New Roman" w:cs="Times New Roman"/>
          <w:color w:val="000000"/>
        </w:rPr>
        <w:t> [Namely: If a person] said, “I hereby take upon myself to bring a meal-offering baked in an oven.” Scripture teaches [us] that he may bring either loaves or wafers.- [Torath Kohanim 2:115] The loaves are to be mixed up </w:t>
      </w:r>
      <w:r w:rsidRPr="007E1FD1">
        <w:rPr>
          <w:rFonts w:ascii="Times New Roman" w:eastAsia="Times New Roman" w:hAnsi="Times New Roman" w:cs="Times New Roman" w:hint="cs"/>
          <w:b/>
          <w:bCs/>
          <w:color w:val="000000"/>
          <w:rtl/>
        </w:rPr>
        <w:t>(בְּלוּלֹת)</w:t>
      </w:r>
      <w:r w:rsidRPr="007E1FD1">
        <w:rPr>
          <w:rFonts w:ascii="Times New Roman" w:eastAsia="Times New Roman" w:hAnsi="Times New Roman" w:cs="Times New Roman" w:hint="cs"/>
          <w:color w:val="000000"/>
          <w:rtl/>
        </w:rPr>
        <w:t> </w:t>
      </w:r>
      <w:r w:rsidRPr="007E1FD1">
        <w:rPr>
          <w:rFonts w:ascii="Times New Roman" w:eastAsia="Times New Roman" w:hAnsi="Times New Roman" w:cs="Times New Roman"/>
          <w:color w:val="000000"/>
        </w:rPr>
        <w:t>[with olive oil], while the wafers are to be anointed </w:t>
      </w:r>
      <w:r w:rsidRPr="007E1FD1">
        <w:rPr>
          <w:rFonts w:ascii="Times New Roman" w:eastAsia="Times New Roman" w:hAnsi="Times New Roman" w:cs="Times New Roman" w:hint="cs"/>
          <w:b/>
          <w:bCs/>
          <w:color w:val="000000"/>
          <w:rtl/>
        </w:rPr>
        <w:t>(מְשֻׁחִים)</w:t>
      </w:r>
      <w:r w:rsidRPr="007E1FD1">
        <w:rPr>
          <w:rFonts w:ascii="Times New Roman" w:eastAsia="Times New Roman" w:hAnsi="Times New Roman" w:cs="Times New Roman" w:hint="cs"/>
          <w:color w:val="000000"/>
          <w:rtl/>
        </w:rPr>
        <w:t> </w:t>
      </w:r>
      <w:r w:rsidRPr="007E1FD1">
        <w:rPr>
          <w:rFonts w:ascii="Times New Roman" w:eastAsia="Times New Roman" w:hAnsi="Times New Roman" w:cs="Times New Roman"/>
          <w:color w:val="000000"/>
        </w:rPr>
        <w:t>[with olive oil].-[Torath Kohanim 2: 117; Men. 74b] Now, our Rabbis (Men. 75a) differ regarding the anointing procedure </w:t>
      </w:r>
      <w:r w:rsidRPr="007E1FD1">
        <w:rPr>
          <w:rFonts w:ascii="Times New Roman" w:eastAsia="Times New Roman" w:hAnsi="Times New Roman" w:cs="Times New Roman" w:hint="cs"/>
          <w:b/>
          <w:bCs/>
          <w:color w:val="000000"/>
          <w:rtl/>
        </w:rPr>
        <w:t>(מְשִׁיחָה)</w:t>
      </w:r>
      <w:r w:rsidRPr="007E1FD1">
        <w:rPr>
          <w:rFonts w:ascii="Times New Roman" w:eastAsia="Times New Roman" w:hAnsi="Times New Roman" w:cs="Times New Roman" w:hint="cs"/>
          <w:color w:val="000000"/>
          <w:rtl/>
        </w:rPr>
        <w:t> </w:t>
      </w:r>
      <w:r w:rsidRPr="007E1FD1">
        <w:rPr>
          <w:rFonts w:ascii="Times New Roman" w:eastAsia="Times New Roman" w:hAnsi="Times New Roman" w:cs="Times New Roman"/>
          <w:color w:val="000000"/>
        </w:rPr>
        <w:t>[for the wafers]: Some say that one must anoint them and again anoint them until all the oil in the log [a volume of liquid] has been used up, for all meal-offerings require one log of oil [each]. Others say that [some of] the oil was smeared [on the wafer] in the form of a Greek “chi” [shaped like the Hebrew </w:t>
      </w:r>
      <w:r w:rsidRPr="007E1FD1">
        <w:rPr>
          <w:rFonts w:ascii="Times New Roman" w:eastAsia="Times New Roman" w:hAnsi="Times New Roman" w:cs="Times New Roman" w:hint="cs"/>
          <w:b/>
          <w:bCs/>
          <w:color w:val="000000"/>
          <w:rtl/>
        </w:rPr>
        <w:t>נ</w:t>
      </w:r>
      <w:r w:rsidRPr="007E1FD1">
        <w:rPr>
          <w:rFonts w:ascii="Times New Roman" w:eastAsia="Times New Roman" w:hAnsi="Times New Roman" w:cs="Times New Roman"/>
          <w:color w:val="000000"/>
        </w:rPr>
        <w:t>, see Rashi Exod. 29:2], while the remaining oil was eaten separately by the kohanim. [Now, the verse here says, “mixed with oil…anointed with oil.”] What does the repetition of the word “oil” come to teach us? [It teaches us that for meal-offerings, oil used need not be only from the initial extract from the olives, but] may also be from the second and third extract out of the olives. The only case where the initial extract of oil is required, is the menorah, because regarding it, Scripture says (Exod. 27:20), </w:t>
      </w:r>
      <w:r w:rsidRPr="007E1FD1">
        <w:rPr>
          <w:rFonts w:ascii="Times New Roman" w:eastAsia="Times New Roman" w:hAnsi="Times New Roman" w:cs="Times New Roman" w:hint="cs"/>
          <w:b/>
          <w:bCs/>
          <w:color w:val="000000"/>
          <w:rtl/>
        </w:rPr>
        <w:t> שֶׁמֶן זַיִת זָךְ</w:t>
      </w:r>
      <w:r w:rsidRPr="007E1FD1">
        <w:rPr>
          <w:rFonts w:ascii="Times New Roman" w:eastAsia="Times New Roman" w:hAnsi="Times New Roman" w:cs="Times New Roman"/>
          <w:color w:val="000000"/>
        </w:rPr>
        <w:t>, “clear olive oil.”-[Torath Kohanim 2:118] And we learned in Men. (76a): All meal-offerings baked before the </w:t>
      </w:r>
      <w:r w:rsidRPr="007E1FD1">
        <w:rPr>
          <w:rFonts w:ascii="Times New Roman" w:eastAsia="Times New Roman" w:hAnsi="Times New Roman" w:cs="Times New Roman" w:hint="cs"/>
          <w:b/>
          <w:bCs/>
          <w:color w:val="000000"/>
          <w:rtl/>
        </w:rPr>
        <w:t>קְמִיצָה</w:t>
      </w:r>
      <w:r w:rsidRPr="007E1FD1">
        <w:rPr>
          <w:rFonts w:ascii="Times New Roman" w:eastAsia="Times New Roman" w:hAnsi="Times New Roman" w:cs="Times New Roman" w:hint="cs"/>
          <w:color w:val="000000"/>
          <w:rtl/>
        </w:rPr>
        <w:t> </w:t>
      </w:r>
      <w:r w:rsidRPr="007E1FD1">
        <w:rPr>
          <w:rFonts w:ascii="Times New Roman" w:eastAsia="Times New Roman" w:hAnsi="Times New Roman" w:cs="Times New Roman"/>
          <w:color w:val="000000"/>
        </w:rPr>
        <w:t>[scooping out] procedure, and consequently whose </w:t>
      </w:r>
      <w:r w:rsidRPr="007E1FD1">
        <w:rPr>
          <w:rFonts w:ascii="Times New Roman" w:eastAsia="Times New Roman" w:hAnsi="Times New Roman" w:cs="Times New Roman" w:hint="cs"/>
          <w:b/>
          <w:bCs/>
          <w:color w:val="000000"/>
          <w:rtl/>
        </w:rPr>
        <w:t>קְמִיצָה</w:t>
      </w:r>
      <w:r w:rsidRPr="007E1FD1">
        <w:rPr>
          <w:rFonts w:ascii="Times New Roman" w:eastAsia="Times New Roman" w:hAnsi="Times New Roman" w:cs="Times New Roman" w:hint="cs"/>
          <w:color w:val="000000"/>
          <w:rtl/>
        </w:rPr>
        <w:t> </w:t>
      </w:r>
      <w:r w:rsidRPr="007E1FD1">
        <w:rPr>
          <w:rFonts w:ascii="Times New Roman" w:eastAsia="Times New Roman" w:hAnsi="Times New Roman" w:cs="Times New Roman"/>
          <w:color w:val="000000"/>
        </w:rPr>
        <w:t>is performed by breaking the offering into pieces (see verse 6), all shall be offered in [parcels of] ten loaves [regarding those about which Scripture says </w:t>
      </w:r>
      <w:r w:rsidRPr="007E1FD1">
        <w:rPr>
          <w:rFonts w:ascii="Times New Roman" w:eastAsia="Times New Roman" w:hAnsi="Times New Roman" w:cs="Times New Roman" w:hint="cs"/>
          <w:b/>
          <w:bCs/>
          <w:color w:val="000000"/>
          <w:rtl/>
        </w:rPr>
        <w:t>חַלֹּוֹת</w:t>
      </w:r>
      <w:r w:rsidRPr="007E1FD1">
        <w:rPr>
          <w:rFonts w:ascii="Times New Roman" w:eastAsia="Times New Roman" w:hAnsi="Times New Roman" w:cs="Times New Roman"/>
          <w:color w:val="000000"/>
        </w:rPr>
        <w:t>, “loaves,” and parcels of] ten wafers, for those offerings about which Scripture says </w:t>
      </w:r>
      <w:r w:rsidRPr="007E1FD1">
        <w:rPr>
          <w:rFonts w:ascii="Times New Roman" w:eastAsia="Times New Roman" w:hAnsi="Times New Roman" w:cs="Times New Roman" w:hint="cs"/>
          <w:b/>
          <w:bCs/>
          <w:color w:val="000000"/>
          <w:rtl/>
        </w:rPr>
        <w:t>רְקִיקִין</w:t>
      </w:r>
      <w:r w:rsidRPr="007E1FD1">
        <w:rPr>
          <w:rFonts w:ascii="Times New Roman" w:eastAsia="Times New Roman" w:hAnsi="Times New Roman" w:cs="Times New Roman"/>
          <w:color w:val="000000"/>
        </w:rPr>
        <w:t>, “wafers.” </w:t>
      </w:r>
    </w:p>
    <w:p w14:paraId="7C12D0CE"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color w:val="000000"/>
        </w:rPr>
        <w:t> </w:t>
      </w:r>
    </w:p>
    <w:p w14:paraId="78E17075"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5</w:t>
      </w:r>
      <w:r w:rsidRPr="007E1FD1">
        <w:rPr>
          <w:rFonts w:ascii="Times New Roman" w:eastAsia="Times New Roman" w:hAnsi="Times New Roman" w:cs="Times New Roman"/>
          <w:color w:val="000000"/>
        </w:rPr>
        <w:t> </w:t>
      </w:r>
      <w:r w:rsidRPr="007E1FD1">
        <w:rPr>
          <w:rFonts w:ascii="Times New Roman" w:eastAsia="Times New Roman" w:hAnsi="Times New Roman" w:cs="Times New Roman"/>
          <w:b/>
          <w:bCs/>
          <w:color w:val="000000"/>
        </w:rPr>
        <w:t>And if a meal-offering on a pan [is your sacrifice]</w:t>
      </w:r>
      <w:r w:rsidRPr="007E1FD1">
        <w:rPr>
          <w:rFonts w:ascii="Times New Roman" w:eastAsia="Times New Roman" w:hAnsi="Times New Roman" w:cs="Times New Roman"/>
          <w:color w:val="000000"/>
        </w:rPr>
        <w:t> - </w:t>
      </w:r>
      <w:r w:rsidRPr="007E1FD1">
        <w:rPr>
          <w:rFonts w:ascii="Times New Roman" w:eastAsia="Times New Roman" w:hAnsi="Times New Roman" w:cs="Times New Roman" w:hint="cs"/>
          <w:b/>
          <w:bCs/>
          <w:color w:val="000000"/>
          <w:rtl/>
        </w:rPr>
        <w:t> מִנְחָה עַל הַמַּחֲבַת</w:t>
      </w:r>
      <w:r w:rsidRPr="007E1FD1">
        <w:rPr>
          <w:rFonts w:ascii="Times New Roman" w:eastAsia="Times New Roman" w:hAnsi="Times New Roman" w:cs="Times New Roman"/>
          <w:color w:val="000000"/>
        </w:rPr>
        <w:t>Namely: If one said, “I hereby take upon myself to bring </w:t>
      </w:r>
      <w:r w:rsidRPr="007E1FD1">
        <w:rPr>
          <w:rFonts w:ascii="Times New Roman" w:eastAsia="Times New Roman" w:hAnsi="Times New Roman" w:cs="Times New Roman" w:hint="cs"/>
          <w:b/>
          <w:bCs/>
          <w:color w:val="000000"/>
          <w:rtl/>
        </w:rPr>
        <w:t>מִנְחַת הַמַּחֲבַת</w:t>
      </w:r>
      <w:r w:rsidRPr="007E1FD1">
        <w:rPr>
          <w:rFonts w:ascii="Times New Roman" w:eastAsia="Times New Roman" w:hAnsi="Times New Roman" w:cs="Times New Roman"/>
          <w:color w:val="000000"/>
        </w:rPr>
        <w:t>, a pan- fried meal offering.” [</w:t>
      </w:r>
      <w:r w:rsidRPr="007E1FD1">
        <w:rPr>
          <w:rFonts w:ascii="Times New Roman" w:eastAsia="Times New Roman" w:hAnsi="Times New Roman" w:cs="Times New Roman" w:hint="cs"/>
          <w:b/>
          <w:bCs/>
          <w:color w:val="000000"/>
          <w:rtl/>
        </w:rPr>
        <w:t>מַחֲבַת</w:t>
      </w:r>
      <w:r w:rsidRPr="007E1FD1">
        <w:rPr>
          <w:rFonts w:ascii="Times New Roman" w:eastAsia="Times New Roman" w:hAnsi="Times New Roman" w:cs="Times New Roman"/>
          <w:color w:val="000000"/>
        </w:rPr>
        <w:t>] was a vessel in the Holy Temple, in which [certain] meal-offerings were baked in oil upon the fire. This vessel is not deep, but shallow. And therefore, meal-offerings made in it were hard, for since the pan was shallow, [the oil spread thin and consequently,] the fire consumed the oil [causing the product to become hard].-[Men. 63a] And all [meal-offerings] require three applications of oil: </w:t>
      </w:r>
      <w:r w:rsidRPr="007E1FD1">
        <w:rPr>
          <w:rFonts w:ascii="Times New Roman" w:eastAsia="Times New Roman" w:hAnsi="Times New Roman" w:cs="Times New Roman" w:hint="cs"/>
          <w:b/>
          <w:bCs/>
          <w:color w:val="000000"/>
          <w:rtl/>
        </w:rPr>
        <w:t>יְצִיקָה</w:t>
      </w:r>
      <w:r w:rsidRPr="007E1FD1">
        <w:rPr>
          <w:rFonts w:ascii="Times New Roman" w:eastAsia="Times New Roman" w:hAnsi="Times New Roman" w:cs="Times New Roman" w:hint="cs"/>
          <w:color w:val="000000"/>
          <w:rtl/>
        </w:rPr>
        <w:t> </w:t>
      </w:r>
      <w:r w:rsidRPr="007E1FD1">
        <w:rPr>
          <w:rFonts w:ascii="Times New Roman" w:eastAsia="Times New Roman" w:hAnsi="Times New Roman" w:cs="Times New Roman"/>
          <w:color w:val="000000"/>
        </w:rPr>
        <w:t>[pouring], </w:t>
      </w:r>
      <w:r w:rsidRPr="007E1FD1">
        <w:rPr>
          <w:rFonts w:ascii="Times New Roman" w:eastAsia="Times New Roman" w:hAnsi="Times New Roman" w:cs="Times New Roman" w:hint="cs"/>
          <w:b/>
          <w:bCs/>
          <w:color w:val="000000"/>
          <w:rtl/>
        </w:rPr>
        <w:t>בְּלִילָה</w:t>
      </w:r>
      <w:r w:rsidRPr="007E1FD1">
        <w:rPr>
          <w:rFonts w:ascii="Times New Roman" w:eastAsia="Times New Roman" w:hAnsi="Times New Roman" w:cs="Times New Roman" w:hint="cs"/>
          <w:color w:val="000000"/>
          <w:rtl/>
        </w:rPr>
        <w:t> </w:t>
      </w:r>
      <w:r w:rsidRPr="007E1FD1">
        <w:rPr>
          <w:rFonts w:ascii="Times New Roman" w:eastAsia="Times New Roman" w:hAnsi="Times New Roman" w:cs="Times New Roman"/>
          <w:color w:val="000000"/>
        </w:rPr>
        <w:t>[mixing] and placing oil in the vessel before their preparation.-[Torath Kohanim 2:121, Men. 75a]</w:t>
      </w:r>
    </w:p>
    <w:p w14:paraId="7BA441FE"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color w:val="000000"/>
        </w:rPr>
        <w:t> </w:t>
      </w:r>
    </w:p>
    <w:p w14:paraId="6784B976"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fine flour, mixed with oil</w:t>
      </w:r>
      <w:r w:rsidRPr="007E1FD1">
        <w:rPr>
          <w:rFonts w:ascii="Times New Roman" w:eastAsia="Times New Roman" w:hAnsi="Times New Roman" w:cs="Times New Roman"/>
          <w:color w:val="000000"/>
        </w:rPr>
        <w:t> [This] teaches [us] that he must mix them while they are [still] fine flour [and not mixing the oil with the already-fried cakes].-[Torath Kohanim 2: 122] </w:t>
      </w:r>
    </w:p>
    <w:p w14:paraId="69CBDE5F"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color w:val="000000"/>
        </w:rPr>
        <w:t> </w:t>
      </w:r>
    </w:p>
    <w:p w14:paraId="4D1EE20A"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6 Break it into pieces, […It is a meal-offering]</w:t>
      </w:r>
      <w:r w:rsidRPr="007E1FD1">
        <w:rPr>
          <w:rFonts w:ascii="Times New Roman" w:eastAsia="Times New Roman" w:hAnsi="Times New Roman" w:cs="Times New Roman"/>
          <w:color w:val="000000"/>
        </w:rPr>
        <w:t> [The clause at the end of this verse, “It is a meal-offering,” appears superfluous. However, it] comes to include all meal-offerings baked before the </w:t>
      </w:r>
      <w:r w:rsidRPr="007E1FD1">
        <w:rPr>
          <w:rFonts w:ascii="Times New Roman" w:eastAsia="Times New Roman" w:hAnsi="Times New Roman" w:cs="Times New Roman" w:hint="cs"/>
          <w:b/>
          <w:bCs/>
          <w:color w:val="000000"/>
          <w:rtl/>
        </w:rPr>
        <w:t>קְמִיצָה</w:t>
      </w:r>
      <w:r w:rsidRPr="007E1FD1">
        <w:rPr>
          <w:rFonts w:ascii="Times New Roman" w:eastAsia="Times New Roman" w:hAnsi="Times New Roman" w:cs="Times New Roman" w:hint="cs"/>
          <w:color w:val="000000"/>
          <w:rtl/>
        </w:rPr>
        <w:t> </w:t>
      </w:r>
      <w:r w:rsidRPr="007E1FD1">
        <w:rPr>
          <w:rFonts w:ascii="Times New Roman" w:eastAsia="Times New Roman" w:hAnsi="Times New Roman" w:cs="Times New Roman"/>
          <w:color w:val="000000"/>
        </w:rPr>
        <w:t>procedure, to [have their </w:t>
      </w:r>
      <w:r w:rsidRPr="007E1FD1">
        <w:rPr>
          <w:rFonts w:ascii="Times New Roman" w:eastAsia="Times New Roman" w:hAnsi="Times New Roman" w:cs="Times New Roman" w:hint="cs"/>
          <w:b/>
          <w:bCs/>
          <w:color w:val="000000"/>
          <w:rtl/>
        </w:rPr>
        <w:t>קְמִיצָה</w:t>
      </w:r>
      <w:r w:rsidRPr="007E1FD1">
        <w:rPr>
          <w:rFonts w:ascii="Times New Roman" w:eastAsia="Times New Roman" w:hAnsi="Times New Roman" w:cs="Times New Roman" w:hint="cs"/>
          <w:color w:val="000000"/>
          <w:rtl/>
        </w:rPr>
        <w:t> </w:t>
      </w:r>
      <w:r w:rsidRPr="007E1FD1">
        <w:rPr>
          <w:rFonts w:ascii="Times New Roman" w:eastAsia="Times New Roman" w:hAnsi="Times New Roman" w:cs="Times New Roman"/>
          <w:color w:val="000000"/>
        </w:rPr>
        <w:t>performed by] </w:t>
      </w:r>
      <w:r w:rsidRPr="007E1FD1">
        <w:rPr>
          <w:rFonts w:ascii="Times New Roman" w:eastAsia="Times New Roman" w:hAnsi="Times New Roman" w:cs="Times New Roman" w:hint="cs"/>
          <w:b/>
          <w:bCs/>
          <w:color w:val="000000"/>
          <w:rtl/>
        </w:rPr>
        <w:t>פְּתִיתָה</w:t>
      </w:r>
      <w:r w:rsidRPr="007E1FD1">
        <w:rPr>
          <w:rFonts w:ascii="Times New Roman" w:eastAsia="Times New Roman" w:hAnsi="Times New Roman" w:cs="Times New Roman"/>
          <w:color w:val="000000"/>
        </w:rPr>
        <w:t>, breaking them into pieces.-[Men. 75a]</w:t>
      </w:r>
    </w:p>
    <w:p w14:paraId="34D27951"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color w:val="000000"/>
        </w:rPr>
        <w:t> </w:t>
      </w:r>
    </w:p>
    <w:p w14:paraId="0984F08C"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and you shall [then] pour oil over it. It is a meal-offering</w:t>
      </w:r>
      <w:r w:rsidRPr="007E1FD1">
        <w:rPr>
          <w:rFonts w:ascii="Times New Roman" w:eastAsia="Times New Roman" w:hAnsi="Times New Roman" w:cs="Times New Roman"/>
          <w:color w:val="000000"/>
        </w:rPr>
        <w:t> This includes all meal-offerings for </w:t>
      </w:r>
      <w:r w:rsidRPr="007E1FD1">
        <w:rPr>
          <w:rFonts w:ascii="Times New Roman" w:eastAsia="Times New Roman" w:hAnsi="Times New Roman" w:cs="Times New Roman" w:hint="cs"/>
          <w:b/>
          <w:bCs/>
          <w:color w:val="000000"/>
          <w:rtl/>
        </w:rPr>
        <w:t>יְצִיקָה</w:t>
      </w:r>
      <w:r w:rsidRPr="007E1FD1">
        <w:rPr>
          <w:rFonts w:ascii="Times New Roman" w:eastAsia="Times New Roman" w:hAnsi="Times New Roman" w:cs="Times New Roman"/>
          <w:color w:val="000000"/>
        </w:rPr>
        <w:t>, “pouring of the oil.” One might think that this applies also to a meal- offering baked in an oven. Scripture, therefore, says, “[You shall then pour oil] </w:t>
      </w:r>
      <w:r w:rsidRPr="007E1FD1">
        <w:rPr>
          <w:rFonts w:ascii="Times New Roman" w:eastAsia="Times New Roman" w:hAnsi="Times New Roman" w:cs="Times New Roman" w:hint="cs"/>
          <w:b/>
          <w:bCs/>
          <w:color w:val="000000"/>
          <w:rtl/>
        </w:rPr>
        <w:t>עָלֶיהָ</w:t>
      </w:r>
      <w:r w:rsidRPr="007E1FD1">
        <w:rPr>
          <w:rFonts w:ascii="Times New Roman" w:eastAsia="Times New Roman" w:hAnsi="Times New Roman" w:cs="Times New Roman"/>
          <w:color w:val="000000"/>
        </w:rPr>
        <w:t>, over it, ” [but not over that baked in an oven.] Perhaps we should exclude </w:t>
      </w:r>
      <w:r w:rsidRPr="007E1FD1">
        <w:rPr>
          <w:rFonts w:ascii="Times New Roman" w:eastAsia="Times New Roman" w:hAnsi="Times New Roman" w:cs="Times New Roman" w:hint="cs"/>
          <w:b/>
          <w:bCs/>
          <w:color w:val="000000"/>
          <w:rtl/>
        </w:rPr>
        <w:t>חַלֹּות</w:t>
      </w:r>
      <w:r w:rsidRPr="007E1FD1">
        <w:rPr>
          <w:rFonts w:ascii="Times New Roman" w:eastAsia="Times New Roman" w:hAnsi="Times New Roman" w:cs="Times New Roman"/>
          <w:color w:val="000000"/>
        </w:rPr>
        <w:t>, loaves [of oven-baked meal-offerings only], while not excluding the </w:t>
      </w:r>
      <w:r w:rsidRPr="007E1FD1">
        <w:rPr>
          <w:rFonts w:ascii="Times New Roman" w:eastAsia="Times New Roman" w:hAnsi="Times New Roman" w:cs="Times New Roman" w:hint="cs"/>
          <w:b/>
          <w:bCs/>
          <w:color w:val="000000"/>
          <w:rtl/>
        </w:rPr>
        <w:t> רְקִיקִין</w:t>
      </w:r>
      <w:r w:rsidRPr="007E1FD1">
        <w:rPr>
          <w:rFonts w:ascii="Times New Roman" w:eastAsia="Times New Roman" w:hAnsi="Times New Roman" w:cs="Times New Roman"/>
          <w:color w:val="000000"/>
        </w:rPr>
        <w:t>wafers [of oven baked meal-offerings]? Scripture, therefore, says, </w:t>
      </w:r>
      <w:r w:rsidRPr="007E1FD1">
        <w:rPr>
          <w:rFonts w:ascii="Times New Roman" w:eastAsia="Times New Roman" w:hAnsi="Times New Roman" w:cs="Times New Roman" w:hint="cs"/>
          <w:b/>
          <w:bCs/>
          <w:color w:val="000000"/>
          <w:rtl/>
        </w:rPr>
        <w:t>הִיא</w:t>
      </w:r>
      <w:r w:rsidRPr="007E1FD1">
        <w:rPr>
          <w:rFonts w:ascii="Times New Roman" w:eastAsia="Times New Roman" w:hAnsi="Times New Roman" w:cs="Times New Roman" w:hint="cs"/>
          <w:color w:val="000000"/>
          <w:rtl/>
        </w:rPr>
        <w:t> </w:t>
      </w:r>
      <w:r w:rsidRPr="007E1FD1">
        <w:rPr>
          <w:rFonts w:ascii="Times New Roman" w:eastAsia="Times New Roman" w:hAnsi="Times New Roman" w:cs="Times New Roman"/>
          <w:color w:val="000000"/>
        </w:rPr>
        <w:t>[i. e., “It,” to have both cases of loaves and wafers of an oven-baked meal-offering excluded from </w:t>
      </w:r>
      <w:r w:rsidRPr="007E1FD1">
        <w:rPr>
          <w:rFonts w:ascii="Times New Roman" w:eastAsia="Times New Roman" w:hAnsi="Times New Roman" w:cs="Times New Roman" w:hint="cs"/>
          <w:b/>
          <w:bCs/>
          <w:color w:val="000000"/>
          <w:rtl/>
        </w:rPr>
        <w:t>יְצִיקָה</w:t>
      </w:r>
      <w:r w:rsidRPr="007E1FD1">
        <w:rPr>
          <w:rFonts w:ascii="Times New Roman" w:eastAsia="Times New Roman" w:hAnsi="Times New Roman" w:cs="Times New Roman"/>
          <w:color w:val="000000"/>
        </w:rPr>
        <w:t>].-[Men. 75a].</w:t>
      </w:r>
    </w:p>
    <w:p w14:paraId="4C0CCF59"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color w:val="000000"/>
        </w:rPr>
        <w:t> </w:t>
      </w:r>
    </w:p>
    <w:p w14:paraId="227B74C8"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7 [made] in a deep pot</w:t>
      </w:r>
      <w:r w:rsidRPr="007E1FD1">
        <w:rPr>
          <w:rFonts w:ascii="Times New Roman" w:eastAsia="Times New Roman" w:hAnsi="Times New Roman" w:cs="Times New Roman"/>
          <w:color w:val="000000"/>
        </w:rPr>
        <w:t> - </w:t>
      </w:r>
      <w:r w:rsidRPr="007E1FD1">
        <w:rPr>
          <w:rFonts w:ascii="Times New Roman" w:eastAsia="Times New Roman" w:hAnsi="Times New Roman" w:cs="Times New Roman" w:hint="cs"/>
          <w:b/>
          <w:bCs/>
          <w:color w:val="000000"/>
          <w:rtl/>
        </w:rPr>
        <w:t>מַרְחֶשֶׁת</w:t>
      </w:r>
      <w:r w:rsidRPr="007E1FD1">
        <w:rPr>
          <w:rFonts w:ascii="Times New Roman" w:eastAsia="Times New Roman" w:hAnsi="Times New Roman" w:cs="Times New Roman"/>
          <w:color w:val="000000"/>
        </w:rPr>
        <w:t>. This was a deep vessel in the Temple. And since it was deep, its oil gathered together, and the fire did not burn it. Consequently, meal-offerings made in it, vibrate </w:t>
      </w:r>
      <w:r w:rsidRPr="007E1FD1">
        <w:rPr>
          <w:rFonts w:ascii="Times New Roman" w:eastAsia="Times New Roman" w:hAnsi="Times New Roman" w:cs="Times New Roman" w:hint="cs"/>
          <w:b/>
          <w:bCs/>
          <w:color w:val="000000"/>
          <w:rtl/>
        </w:rPr>
        <w:t>(רוֹחֲַשִׁין)</w:t>
      </w:r>
      <w:r w:rsidRPr="007E1FD1">
        <w:rPr>
          <w:rFonts w:ascii="Times New Roman" w:eastAsia="Times New Roman" w:hAnsi="Times New Roman" w:cs="Times New Roman" w:hint="cs"/>
          <w:color w:val="000000"/>
          <w:rtl/>
        </w:rPr>
        <w:t> </w:t>
      </w:r>
      <w:r w:rsidRPr="007E1FD1">
        <w:rPr>
          <w:rFonts w:ascii="Times New Roman" w:eastAsia="Times New Roman" w:hAnsi="Times New Roman" w:cs="Times New Roman"/>
          <w:color w:val="000000"/>
        </w:rPr>
        <w:t>(Torath Kohanim 2:127), [as] anything which has become softened through a liquid, [like in the case of deep-frying </w:t>
      </w:r>
      <w:r w:rsidRPr="007E1FD1">
        <w:rPr>
          <w:rFonts w:ascii="Times New Roman" w:eastAsia="Times New Roman" w:hAnsi="Times New Roman" w:cs="Times New Roman" w:hint="cs"/>
          <w:b/>
          <w:bCs/>
          <w:color w:val="000000"/>
          <w:rtl/>
        </w:rPr>
        <w:t>מִנְחַת מַרְחֶשֶׁת</w:t>
      </w:r>
      <w:r w:rsidRPr="007E1FD1">
        <w:rPr>
          <w:rFonts w:ascii="Times New Roman" w:eastAsia="Times New Roman" w:hAnsi="Times New Roman" w:cs="Times New Roman" w:hint="cs"/>
          <w:color w:val="000000"/>
          <w:rtl/>
        </w:rPr>
        <w:t> </w:t>
      </w:r>
      <w:r w:rsidRPr="007E1FD1">
        <w:rPr>
          <w:rFonts w:ascii="Times New Roman" w:eastAsia="Times New Roman" w:hAnsi="Times New Roman" w:cs="Times New Roman"/>
          <w:color w:val="000000"/>
        </w:rPr>
        <w:t>appears to vibrate </w:t>
      </w:r>
      <w:r w:rsidRPr="007E1FD1">
        <w:rPr>
          <w:rFonts w:ascii="Times New Roman" w:eastAsia="Times New Roman" w:hAnsi="Times New Roman" w:cs="Times New Roman" w:hint="cs"/>
          <w:b/>
          <w:bCs/>
          <w:color w:val="000000"/>
          <w:rtl/>
        </w:rPr>
        <w:t>(רוֹחֵשׁ)</w:t>
      </w:r>
      <w:r w:rsidRPr="007E1FD1">
        <w:rPr>
          <w:rFonts w:ascii="Times New Roman" w:eastAsia="Times New Roman" w:hAnsi="Times New Roman" w:cs="Times New Roman" w:hint="cs"/>
          <w:color w:val="000000"/>
          <w:rtl/>
        </w:rPr>
        <w:t> </w:t>
      </w:r>
      <w:r w:rsidRPr="007E1FD1">
        <w:rPr>
          <w:rFonts w:ascii="Times New Roman" w:eastAsia="Times New Roman" w:hAnsi="Times New Roman" w:cs="Times New Roman"/>
          <w:color w:val="000000"/>
        </w:rPr>
        <w:t>and wiggle. </w:t>
      </w:r>
    </w:p>
    <w:p w14:paraId="753BE243"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color w:val="000000"/>
        </w:rPr>
        <w:t> </w:t>
      </w:r>
    </w:p>
    <w:p w14:paraId="15641ABB"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8 which shall be made from these [types]</w:t>
      </w:r>
      <w:r w:rsidRPr="007E1FD1">
        <w:rPr>
          <w:rFonts w:ascii="Times New Roman" w:eastAsia="Times New Roman" w:hAnsi="Times New Roman" w:cs="Times New Roman"/>
          <w:color w:val="000000"/>
        </w:rPr>
        <w:t> [literally, “which shall be made from these,” meaning a meal-offering] which shall be made from one of these types [of meal-offerings mentioned, namely, fine flour baked in an oven, pan-fried or that made in a deep pot].</w:t>
      </w:r>
    </w:p>
    <w:p w14:paraId="3C622B1C"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color w:val="000000"/>
        </w:rPr>
        <w:t> </w:t>
      </w:r>
    </w:p>
    <w:p w14:paraId="1D1CAD56"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And he shall bring it</w:t>
      </w:r>
      <w:r w:rsidRPr="007E1FD1">
        <w:rPr>
          <w:rFonts w:ascii="Times New Roman" w:eastAsia="Times New Roman" w:hAnsi="Times New Roman" w:cs="Times New Roman"/>
          <w:color w:val="000000"/>
        </w:rPr>
        <w:t> i.e., its owner [shall bring it] to the kohen.</w:t>
      </w:r>
    </w:p>
    <w:p w14:paraId="70327FC0"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color w:val="000000"/>
        </w:rPr>
        <w:t> </w:t>
      </w:r>
    </w:p>
    <w:p w14:paraId="5C5BDBD7"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and he shall bring it close</w:t>
      </w:r>
      <w:r w:rsidRPr="007E1FD1">
        <w:rPr>
          <w:rFonts w:ascii="Times New Roman" w:eastAsia="Times New Roman" w:hAnsi="Times New Roman" w:cs="Times New Roman"/>
          <w:color w:val="000000"/>
        </w:rPr>
        <w:t> [I.e.,] the kohen [shall bring it close].</w:t>
      </w:r>
    </w:p>
    <w:p w14:paraId="4B0DA0F2"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color w:val="000000"/>
        </w:rPr>
        <w:t> </w:t>
      </w:r>
    </w:p>
    <w:p w14:paraId="64E43595"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to the altar</w:t>
      </w:r>
      <w:r w:rsidRPr="007E1FD1">
        <w:rPr>
          <w:rFonts w:ascii="Times New Roman" w:eastAsia="Times New Roman" w:hAnsi="Times New Roman" w:cs="Times New Roman"/>
          <w:color w:val="000000"/>
        </w:rPr>
        <w:t> He shall bring it close to the south-western corner of the altar.-[</w:t>
      </w:r>
    </w:p>
    <w:p w14:paraId="21E894E2"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color w:val="000000"/>
        </w:rPr>
        <w:t> </w:t>
      </w:r>
    </w:p>
    <w:p w14:paraId="72A47053"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9</w:t>
      </w:r>
      <w:r w:rsidRPr="007E1FD1">
        <w:rPr>
          <w:rFonts w:ascii="Times New Roman" w:eastAsia="Times New Roman" w:hAnsi="Times New Roman" w:cs="Times New Roman"/>
          <w:color w:val="000000"/>
        </w:rPr>
        <w:t> </w:t>
      </w:r>
      <w:r w:rsidRPr="007E1FD1">
        <w:rPr>
          <w:rFonts w:ascii="Times New Roman" w:eastAsia="Times New Roman" w:hAnsi="Times New Roman" w:cs="Times New Roman"/>
          <w:b/>
          <w:bCs/>
          <w:color w:val="000000"/>
        </w:rPr>
        <w:t>its reminder</w:t>
      </w:r>
      <w:r w:rsidRPr="007E1FD1">
        <w:rPr>
          <w:rFonts w:ascii="Times New Roman" w:eastAsia="Times New Roman" w:hAnsi="Times New Roman" w:cs="Times New Roman"/>
          <w:color w:val="000000"/>
        </w:rPr>
        <w:t> This is </w:t>
      </w:r>
      <w:r w:rsidRPr="007E1FD1">
        <w:rPr>
          <w:rFonts w:ascii="Times New Roman" w:eastAsia="Times New Roman" w:hAnsi="Times New Roman" w:cs="Times New Roman" w:hint="cs"/>
          <w:b/>
          <w:bCs/>
          <w:color w:val="000000"/>
          <w:rtl/>
        </w:rPr>
        <w:t>קֹמֶץ</w:t>
      </w:r>
      <w:r w:rsidRPr="007E1FD1">
        <w:rPr>
          <w:rFonts w:ascii="Times New Roman" w:eastAsia="Times New Roman" w:hAnsi="Times New Roman" w:cs="Times New Roman"/>
          <w:color w:val="000000"/>
        </w:rPr>
        <w:t>, [the fistful scooped out of the meal-offering]. </w:t>
      </w:r>
    </w:p>
    <w:p w14:paraId="29761245"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color w:val="000000"/>
        </w:rPr>
        <w:t> </w:t>
      </w:r>
    </w:p>
    <w:p w14:paraId="31A7AD1F"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11</w:t>
      </w:r>
      <w:r w:rsidRPr="007E1FD1">
        <w:rPr>
          <w:rFonts w:ascii="Times New Roman" w:eastAsia="Times New Roman" w:hAnsi="Times New Roman" w:cs="Times New Roman"/>
          <w:color w:val="000000"/>
        </w:rPr>
        <w:t> </w:t>
      </w:r>
      <w:r w:rsidRPr="007E1FD1">
        <w:rPr>
          <w:rFonts w:ascii="Times New Roman" w:eastAsia="Times New Roman" w:hAnsi="Times New Roman" w:cs="Times New Roman"/>
          <w:b/>
          <w:bCs/>
          <w:color w:val="000000"/>
        </w:rPr>
        <w:t>or any honey</w:t>
      </w:r>
      <w:r w:rsidRPr="007E1FD1">
        <w:rPr>
          <w:rFonts w:ascii="Times New Roman" w:eastAsia="Times New Roman" w:hAnsi="Times New Roman" w:cs="Times New Roman"/>
          <w:color w:val="000000"/>
        </w:rPr>
        <w:t> Any sweet fruit extract is called honey. </w:t>
      </w:r>
    </w:p>
    <w:p w14:paraId="08A93FC1"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color w:val="000000"/>
        </w:rPr>
        <w:t> </w:t>
      </w:r>
    </w:p>
    <w:p w14:paraId="5FFF7925"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12</w:t>
      </w:r>
      <w:r w:rsidRPr="007E1FD1">
        <w:rPr>
          <w:rFonts w:ascii="Times New Roman" w:eastAsia="Times New Roman" w:hAnsi="Times New Roman" w:cs="Times New Roman"/>
          <w:color w:val="000000"/>
        </w:rPr>
        <w:t> </w:t>
      </w:r>
      <w:r w:rsidRPr="007E1FD1">
        <w:rPr>
          <w:rFonts w:ascii="Times New Roman" w:eastAsia="Times New Roman" w:hAnsi="Times New Roman" w:cs="Times New Roman"/>
          <w:b/>
          <w:bCs/>
          <w:color w:val="000000"/>
        </w:rPr>
        <w:t>[However,] you shall bring them as a first [fruit] offering</w:t>
      </w:r>
      <w:r w:rsidRPr="007E1FD1">
        <w:rPr>
          <w:rFonts w:ascii="Times New Roman" w:eastAsia="Times New Roman" w:hAnsi="Times New Roman" w:cs="Times New Roman"/>
          <w:color w:val="000000"/>
        </w:rPr>
        <w:t> What can you bring from leaven and honey? A first [fruit] offering, namely, a) the </w:t>
      </w:r>
      <w:r w:rsidRPr="007E1FD1">
        <w:rPr>
          <w:rFonts w:ascii="Times New Roman" w:eastAsia="Times New Roman" w:hAnsi="Times New Roman" w:cs="Times New Roman" w:hint="cs"/>
          <w:b/>
          <w:bCs/>
          <w:color w:val="000000"/>
          <w:rtl/>
        </w:rPr>
        <w:t>שְׁתֵּי הַלֶּחֶם</w:t>
      </w:r>
      <w:r w:rsidRPr="007E1FD1">
        <w:rPr>
          <w:rFonts w:ascii="Times New Roman" w:eastAsia="Times New Roman" w:hAnsi="Times New Roman" w:cs="Times New Roman"/>
          <w:color w:val="000000"/>
        </w:rPr>
        <w:t>, the two loaves [of bread] brought on Shavuoth, which come from leaven, as it is said: “they shall be baked leavened” (Lev. 23:17), and b) The </w:t>
      </w:r>
      <w:r w:rsidRPr="007E1FD1">
        <w:rPr>
          <w:rFonts w:ascii="Times New Roman" w:eastAsia="Times New Roman" w:hAnsi="Times New Roman" w:cs="Times New Roman" w:hint="cs"/>
          <w:b/>
          <w:bCs/>
          <w:color w:val="000000"/>
          <w:rtl/>
        </w:rPr>
        <w:t>בִּכּוּרִים</w:t>
      </w:r>
      <w:r w:rsidRPr="007E1FD1">
        <w:rPr>
          <w:rFonts w:ascii="Times New Roman" w:eastAsia="Times New Roman" w:hAnsi="Times New Roman" w:cs="Times New Roman"/>
          <w:color w:val="000000"/>
        </w:rPr>
        <w:t>, “first fruits” which [contain] </w:t>
      </w:r>
      <w:r w:rsidRPr="007E1FD1">
        <w:rPr>
          <w:rFonts w:ascii="Times New Roman" w:eastAsia="Times New Roman" w:hAnsi="Times New Roman" w:cs="Times New Roman" w:hint="cs"/>
          <w:b/>
          <w:bCs/>
          <w:color w:val="000000"/>
          <w:rtl/>
        </w:rPr>
        <w:t>דְּבַשׁ</w:t>
      </w:r>
      <w:r w:rsidRPr="007E1FD1">
        <w:rPr>
          <w:rFonts w:ascii="Times New Roman" w:eastAsia="Times New Roman" w:hAnsi="Times New Roman" w:cs="Times New Roman"/>
          <w:color w:val="000000"/>
        </w:rPr>
        <w:t>, honey, e.g., the first fruits of figs and dates.-[Men. 58a] </w:t>
      </w:r>
    </w:p>
    <w:p w14:paraId="66D77CD2"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color w:val="000000"/>
        </w:rPr>
        <w:t> </w:t>
      </w:r>
    </w:p>
    <w:p w14:paraId="73DC7235"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13 the salt of [your God’s] covenant</w:t>
      </w:r>
      <w:r w:rsidRPr="007E1FD1">
        <w:rPr>
          <w:rFonts w:ascii="Times New Roman" w:eastAsia="Times New Roman" w:hAnsi="Times New Roman" w:cs="Times New Roman"/>
          <w:color w:val="000000"/>
        </w:rPr>
        <w:t> for there was a covenant made with salt since the six days of Creation, in that the lower waters were promised that they would be offered on the altar. [And how were they offered? In the form of] salt [which comes from water,] and in the water libations on the Festival [of Succoth].</w:t>
      </w:r>
    </w:p>
    <w:p w14:paraId="6B164700"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color w:val="000000"/>
        </w:rPr>
        <w:t> </w:t>
      </w:r>
    </w:p>
    <w:p w14:paraId="50AEACA2"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[You shall offer salt] on all your sacrifices</w:t>
      </w:r>
      <w:r w:rsidRPr="007E1FD1">
        <w:rPr>
          <w:rFonts w:ascii="Times New Roman" w:eastAsia="Times New Roman" w:hAnsi="Times New Roman" w:cs="Times New Roman"/>
          <w:color w:val="000000"/>
        </w:rPr>
        <w:t> [including] burnt-offerings from animals and birds, and the </w:t>
      </w:r>
      <w:r w:rsidRPr="007E1FD1">
        <w:rPr>
          <w:rFonts w:ascii="Times New Roman" w:eastAsia="Times New Roman" w:hAnsi="Times New Roman" w:cs="Times New Roman" w:hint="cs"/>
          <w:b/>
          <w:bCs/>
          <w:color w:val="000000"/>
          <w:rtl/>
        </w:rPr>
        <w:t>אֵימוּרִים</w:t>
      </w:r>
      <w:r w:rsidRPr="007E1FD1">
        <w:rPr>
          <w:rFonts w:ascii="Times New Roman" w:eastAsia="Times New Roman" w:hAnsi="Times New Roman" w:cs="Times New Roman"/>
          <w:color w:val="000000"/>
        </w:rPr>
        <w:t>, the portions of the sacrifices offered up on the altar, from all holy sacrifices.-[Men. 20a] </w:t>
      </w:r>
    </w:p>
    <w:p w14:paraId="58219067"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color w:val="000000"/>
        </w:rPr>
        <w:t> </w:t>
      </w:r>
    </w:p>
    <w:p w14:paraId="1AAD992F"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14</w:t>
      </w:r>
      <w:r w:rsidRPr="007E1FD1">
        <w:rPr>
          <w:rFonts w:ascii="Times New Roman" w:eastAsia="Times New Roman" w:hAnsi="Times New Roman" w:cs="Times New Roman"/>
          <w:color w:val="000000"/>
        </w:rPr>
        <w:t> </w:t>
      </w:r>
      <w:r w:rsidRPr="007E1FD1">
        <w:rPr>
          <w:rFonts w:ascii="Times New Roman" w:eastAsia="Times New Roman" w:hAnsi="Times New Roman" w:cs="Times New Roman"/>
          <w:b/>
          <w:bCs/>
          <w:color w:val="000000"/>
        </w:rPr>
        <w:t>When you bring</w:t>
      </w:r>
      <w:r w:rsidRPr="007E1FD1">
        <w:rPr>
          <w:rFonts w:ascii="Times New Roman" w:eastAsia="Times New Roman" w:hAnsi="Times New Roman" w:cs="Times New Roman"/>
          <w:color w:val="000000"/>
        </w:rPr>
        <w:t> Heb. </w:t>
      </w:r>
      <w:r w:rsidRPr="007E1FD1">
        <w:rPr>
          <w:rFonts w:ascii="Times New Roman" w:eastAsia="Times New Roman" w:hAnsi="Times New Roman" w:cs="Times New Roman" w:hint="cs"/>
          <w:b/>
          <w:bCs/>
          <w:color w:val="000000"/>
          <w:rtl/>
        </w:rPr>
        <w:t>וְאִם תַּקְרִיב</w:t>
      </w:r>
      <w:r w:rsidRPr="007E1FD1">
        <w:rPr>
          <w:rFonts w:ascii="Times New Roman" w:eastAsia="Times New Roman" w:hAnsi="Times New Roman" w:cs="Times New Roman" w:hint="cs"/>
          <w:color w:val="000000"/>
          <w:rtl/>
        </w:rPr>
        <w:t> </w:t>
      </w:r>
      <w:r w:rsidRPr="007E1FD1">
        <w:rPr>
          <w:rFonts w:ascii="Times New Roman" w:eastAsia="Times New Roman" w:hAnsi="Times New Roman" w:cs="Times New Roman"/>
          <w:color w:val="000000"/>
        </w:rPr>
        <w:t>Now, the word </w:t>
      </w:r>
      <w:r w:rsidRPr="007E1FD1">
        <w:rPr>
          <w:rFonts w:ascii="Times New Roman" w:eastAsia="Times New Roman" w:hAnsi="Times New Roman" w:cs="Times New Roman" w:hint="cs"/>
          <w:b/>
          <w:bCs/>
          <w:color w:val="000000"/>
          <w:rtl/>
        </w:rPr>
        <w:t>אִם</w:t>
      </w:r>
      <w:r w:rsidRPr="007E1FD1">
        <w:rPr>
          <w:rFonts w:ascii="Times New Roman" w:eastAsia="Times New Roman" w:hAnsi="Times New Roman" w:cs="Times New Roman" w:hint="cs"/>
          <w:color w:val="000000"/>
          <w:rtl/>
        </w:rPr>
        <w:t> </w:t>
      </w:r>
      <w:r w:rsidRPr="007E1FD1">
        <w:rPr>
          <w:rFonts w:ascii="Times New Roman" w:eastAsia="Times New Roman" w:hAnsi="Times New Roman" w:cs="Times New Roman"/>
          <w:color w:val="000000"/>
        </w:rPr>
        <w:t>[here] has the meaning of </w:t>
      </w:r>
      <w:r w:rsidRPr="007E1FD1">
        <w:rPr>
          <w:rFonts w:ascii="Times New Roman" w:eastAsia="Times New Roman" w:hAnsi="Times New Roman" w:cs="Times New Roman" w:hint="cs"/>
          <w:b/>
          <w:bCs/>
          <w:color w:val="000000"/>
          <w:rtl/>
        </w:rPr>
        <w:t>כִּי</w:t>
      </w:r>
      <w:r w:rsidRPr="007E1FD1">
        <w:rPr>
          <w:rFonts w:ascii="Times New Roman" w:eastAsia="Times New Roman" w:hAnsi="Times New Roman" w:cs="Times New Roman"/>
          <w:color w:val="000000"/>
        </w:rPr>
        <w:t>, “when,” because this is not optional, for Scripture is referring to the </w:t>
      </w:r>
      <w:r w:rsidRPr="007E1FD1">
        <w:rPr>
          <w:rFonts w:ascii="Times New Roman" w:eastAsia="Times New Roman" w:hAnsi="Times New Roman" w:cs="Times New Roman" w:hint="cs"/>
          <w:b/>
          <w:bCs/>
          <w:color w:val="000000"/>
          <w:rtl/>
        </w:rPr>
        <w:t>הָעֹמֶר מִנְחַת</w:t>
      </w:r>
      <w:r w:rsidRPr="007E1FD1">
        <w:rPr>
          <w:rFonts w:ascii="Times New Roman" w:eastAsia="Times New Roman" w:hAnsi="Times New Roman" w:cs="Times New Roman" w:hint="cs"/>
          <w:color w:val="000000"/>
          <w:rtl/>
        </w:rPr>
        <w:t> </w:t>
      </w:r>
      <w:r w:rsidRPr="007E1FD1">
        <w:rPr>
          <w:rFonts w:ascii="Times New Roman" w:eastAsia="Times New Roman" w:hAnsi="Times New Roman" w:cs="Times New Roman"/>
          <w:color w:val="000000"/>
        </w:rPr>
        <w:t>[the omer meal-offering, a community sacrifice brought on the sixteenth of Nissan,] which is obligatory. [Thus, the verse reads: “When you bring…”].- [Torath Kohanim 2:148] Likewise, “And when </w:t>
      </w:r>
      <w:r w:rsidRPr="007E1FD1">
        <w:rPr>
          <w:rFonts w:ascii="Times New Roman" w:eastAsia="Times New Roman" w:hAnsi="Times New Roman" w:cs="Times New Roman" w:hint="cs"/>
          <w:b/>
          <w:bCs/>
          <w:color w:val="000000"/>
          <w:rtl/>
        </w:rPr>
        <w:t>(וְאִם)</w:t>
      </w:r>
      <w:r w:rsidRPr="007E1FD1">
        <w:rPr>
          <w:rFonts w:ascii="Times New Roman" w:eastAsia="Times New Roman" w:hAnsi="Times New Roman" w:cs="Times New Roman" w:hint="cs"/>
          <w:color w:val="000000"/>
          <w:rtl/>
        </w:rPr>
        <w:t> </w:t>
      </w:r>
      <w:r w:rsidRPr="007E1FD1">
        <w:rPr>
          <w:rFonts w:ascii="Times New Roman" w:eastAsia="Times New Roman" w:hAnsi="Times New Roman" w:cs="Times New Roman"/>
          <w:color w:val="000000"/>
        </w:rPr>
        <w:t>the Jubilee…will be” (Num. 36:4), [and not “if the Jubilee…will be”].</w:t>
      </w:r>
    </w:p>
    <w:p w14:paraId="10DA6AC8"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color w:val="000000"/>
        </w:rPr>
        <w:t> </w:t>
      </w:r>
    </w:p>
    <w:p w14:paraId="263F31CE"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a meal offering of the first grains </w:t>
      </w:r>
      <w:r w:rsidRPr="007E1FD1">
        <w:rPr>
          <w:rFonts w:ascii="Times New Roman" w:eastAsia="Times New Roman" w:hAnsi="Times New Roman" w:cs="Times New Roman"/>
          <w:color w:val="000000"/>
        </w:rPr>
        <w:t>Scripture is referring here to the </w:t>
      </w:r>
      <w:r w:rsidRPr="007E1FD1">
        <w:rPr>
          <w:rFonts w:ascii="Times New Roman" w:eastAsia="Times New Roman" w:hAnsi="Times New Roman" w:cs="Times New Roman" w:hint="cs"/>
          <w:b/>
          <w:bCs/>
          <w:color w:val="000000"/>
          <w:rtl/>
        </w:rPr>
        <w:t>מִנְחַת הָעֹמֶר</w:t>
      </w:r>
      <w:r w:rsidRPr="007E1FD1">
        <w:rPr>
          <w:rFonts w:ascii="Times New Roman" w:eastAsia="Times New Roman" w:hAnsi="Times New Roman" w:cs="Times New Roman"/>
          <w:color w:val="000000"/>
        </w:rPr>
        <w:t>, the “omer meal-offering,” which is to be offered </w:t>
      </w:r>
      <w:r w:rsidRPr="007E1FD1">
        <w:rPr>
          <w:rFonts w:ascii="Times New Roman" w:eastAsia="Times New Roman" w:hAnsi="Times New Roman" w:cs="Times New Roman" w:hint="cs"/>
          <w:b/>
          <w:bCs/>
          <w:color w:val="000000"/>
          <w:rtl/>
        </w:rPr>
        <w:t>אָבִיב</w:t>
      </w:r>
      <w:r w:rsidRPr="007E1FD1">
        <w:rPr>
          <w:rFonts w:ascii="Times New Roman" w:eastAsia="Times New Roman" w:hAnsi="Times New Roman" w:cs="Times New Roman"/>
          <w:color w:val="000000"/>
        </w:rPr>
        <w:t>, meaning, as soon as the grain has ripened, and it comes from barley. [And how do we know that it comes from barley?] For here in our verse, it says, </w:t>
      </w:r>
      <w:r w:rsidRPr="007E1FD1">
        <w:rPr>
          <w:rFonts w:ascii="Times New Roman" w:eastAsia="Times New Roman" w:hAnsi="Times New Roman" w:cs="Times New Roman" w:hint="cs"/>
          <w:b/>
          <w:bCs/>
          <w:color w:val="000000"/>
          <w:rtl/>
        </w:rPr>
        <w:t>אָבִיב</w:t>
      </w:r>
      <w:r w:rsidRPr="007E1FD1">
        <w:rPr>
          <w:rFonts w:ascii="Times New Roman" w:eastAsia="Times New Roman" w:hAnsi="Times New Roman" w:cs="Times New Roman"/>
          <w:color w:val="000000"/>
        </w:rPr>
        <w:t>, and in an earlier verse, it says (Exod. 9:31), </w:t>
      </w:r>
      <w:r w:rsidRPr="007E1FD1">
        <w:rPr>
          <w:rFonts w:ascii="Times New Roman" w:eastAsia="Times New Roman" w:hAnsi="Times New Roman" w:cs="Times New Roman" w:hint="cs"/>
          <w:b/>
          <w:bCs/>
          <w:color w:val="000000"/>
          <w:rtl/>
        </w:rPr>
        <w:t>כִּי הַשְּׂעֹרָה אָבִיב</w:t>
      </w:r>
      <w:r w:rsidRPr="007E1FD1">
        <w:rPr>
          <w:rFonts w:ascii="Times New Roman" w:eastAsia="Times New Roman" w:hAnsi="Times New Roman" w:cs="Times New Roman"/>
          <w:color w:val="000000"/>
        </w:rPr>
        <w:t>, “for the barley was ripened </w:t>
      </w:r>
      <w:r w:rsidRPr="007E1FD1">
        <w:rPr>
          <w:rFonts w:ascii="Times New Roman" w:eastAsia="Times New Roman" w:hAnsi="Times New Roman" w:cs="Times New Roman" w:hint="cs"/>
          <w:b/>
          <w:bCs/>
          <w:color w:val="000000"/>
          <w:rtl/>
        </w:rPr>
        <w:t>(אָבִיב)</w:t>
      </w:r>
      <w:r w:rsidRPr="007E1FD1">
        <w:rPr>
          <w:rFonts w:ascii="Times New Roman" w:eastAsia="Times New Roman" w:hAnsi="Times New Roman" w:cs="Times New Roman"/>
          <w:color w:val="000000"/>
        </w:rPr>
        <w:t>”.-[Torath Kohanim 2:149; Men. 68b]</w:t>
      </w:r>
    </w:p>
    <w:p w14:paraId="616679AF"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color w:val="000000"/>
        </w:rPr>
        <w:t> </w:t>
      </w:r>
    </w:p>
    <w:p w14:paraId="33572436"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parched over the fire</w:t>
      </w:r>
      <w:r w:rsidRPr="007E1FD1">
        <w:rPr>
          <w:rFonts w:ascii="Times New Roman" w:eastAsia="Times New Roman" w:hAnsi="Times New Roman" w:cs="Times New Roman"/>
          <w:color w:val="000000"/>
        </w:rPr>
        <w:t> For they dry the grain over a fire, in a roasting pipe [Rashi explains in Tractate Men., </w:t>
      </w:r>
      <w:r w:rsidRPr="007E1FD1">
        <w:rPr>
          <w:rFonts w:ascii="Times New Roman" w:eastAsia="Times New Roman" w:hAnsi="Times New Roman" w:cs="Times New Roman" w:hint="cs"/>
          <w:b/>
          <w:bCs/>
          <w:color w:val="000000"/>
          <w:rtl/>
        </w:rPr>
        <w:t>אָבִיב</w:t>
      </w:r>
      <w:r w:rsidRPr="007E1FD1">
        <w:rPr>
          <w:rFonts w:ascii="Times New Roman" w:eastAsia="Times New Roman" w:hAnsi="Times New Roman" w:cs="Times New Roman" w:hint="cs"/>
          <w:color w:val="000000"/>
          <w:rtl/>
        </w:rPr>
        <w:t> </w:t>
      </w:r>
      <w:r w:rsidRPr="007E1FD1">
        <w:rPr>
          <w:rFonts w:ascii="Times New Roman" w:eastAsia="Times New Roman" w:hAnsi="Times New Roman" w:cs="Times New Roman"/>
          <w:color w:val="000000"/>
        </w:rPr>
        <w:t>refers to a vessel used by those selling roasted seeds].-[Torath Kohanim 2:150] [And they had to do this to the grain,] for otherwise, it could not be ground up, because it is moist.</w:t>
      </w:r>
    </w:p>
    <w:p w14:paraId="31150C33"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color w:val="000000"/>
        </w:rPr>
        <w:t> </w:t>
      </w:r>
    </w:p>
    <w:p w14:paraId="0F81DF8A"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kernels full in their husks, [ground into] coarse meal</w:t>
      </w:r>
      <w:r w:rsidRPr="007E1FD1">
        <w:rPr>
          <w:rFonts w:ascii="Times New Roman" w:eastAsia="Times New Roman" w:hAnsi="Times New Roman" w:cs="Times New Roman"/>
          <w:color w:val="000000"/>
        </w:rPr>
        <w:t> Heb. </w:t>
      </w:r>
      <w:r w:rsidRPr="007E1FD1">
        <w:rPr>
          <w:rFonts w:ascii="Times New Roman" w:eastAsia="Times New Roman" w:hAnsi="Times New Roman" w:cs="Times New Roman" w:hint="cs"/>
          <w:b/>
          <w:bCs/>
          <w:color w:val="000000"/>
          <w:rtl/>
        </w:rPr>
        <w:t>גֶּרֶשׂ כַּרְמֶל</w:t>
      </w:r>
      <w:r w:rsidRPr="007E1FD1">
        <w:rPr>
          <w:rFonts w:ascii="Times New Roman" w:eastAsia="Times New Roman" w:hAnsi="Times New Roman" w:cs="Times New Roman" w:hint="cs"/>
          <w:color w:val="000000"/>
          <w:rtl/>
        </w:rPr>
        <w:t> </w:t>
      </w:r>
      <w:r w:rsidRPr="007E1FD1">
        <w:rPr>
          <w:rFonts w:ascii="Times New Roman" w:eastAsia="Times New Roman" w:hAnsi="Times New Roman" w:cs="Times New Roman"/>
          <w:color w:val="000000"/>
        </w:rPr>
        <w:t>“Broken up while still moist </w:t>
      </w:r>
      <w:r w:rsidRPr="007E1FD1">
        <w:rPr>
          <w:rFonts w:ascii="Times New Roman" w:eastAsia="Times New Roman" w:hAnsi="Times New Roman" w:cs="Times New Roman" w:hint="cs"/>
          <w:b/>
          <w:bCs/>
          <w:color w:val="000000"/>
          <w:rtl/>
        </w:rPr>
        <w:t>(כַּרְמֶל)</w:t>
      </w:r>
      <w:r w:rsidRPr="007E1FD1">
        <w:rPr>
          <w:rFonts w:ascii="Times New Roman" w:eastAsia="Times New Roman" w:hAnsi="Times New Roman" w:cs="Times New Roman"/>
          <w:color w:val="000000"/>
        </w:rPr>
        <w:t>.”</w:t>
      </w:r>
    </w:p>
    <w:p w14:paraId="046970E7"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color w:val="000000"/>
        </w:rPr>
        <w:t> </w:t>
      </w:r>
    </w:p>
    <w:p w14:paraId="5C1CF122"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coarse meal </w:t>
      </w:r>
      <w:r w:rsidRPr="007E1FD1">
        <w:rPr>
          <w:rFonts w:ascii="Times New Roman" w:eastAsia="Times New Roman" w:hAnsi="Times New Roman" w:cs="Times New Roman"/>
          <w:color w:val="000000"/>
        </w:rPr>
        <w:t>Heb. </w:t>
      </w:r>
      <w:r w:rsidRPr="007E1FD1">
        <w:rPr>
          <w:rFonts w:ascii="Times New Roman" w:eastAsia="Times New Roman" w:hAnsi="Times New Roman" w:cs="Times New Roman" w:hint="cs"/>
          <w:b/>
          <w:bCs/>
          <w:color w:val="000000"/>
          <w:rtl/>
        </w:rPr>
        <w:t>גֶּרֶשׂ</w:t>
      </w:r>
      <w:r w:rsidRPr="007E1FD1">
        <w:rPr>
          <w:rFonts w:ascii="Times New Roman" w:eastAsia="Times New Roman" w:hAnsi="Times New Roman" w:cs="Times New Roman"/>
          <w:color w:val="000000"/>
        </w:rPr>
        <w:t>, an expression denoting breaking up or grinding with grit millstones, and likewise, “Indeed, He has made [my teeth] grind </w:t>
      </w:r>
      <w:r w:rsidRPr="007E1FD1">
        <w:rPr>
          <w:rFonts w:ascii="Times New Roman" w:eastAsia="Times New Roman" w:hAnsi="Times New Roman" w:cs="Times New Roman" w:hint="cs"/>
          <w:b/>
          <w:bCs/>
          <w:color w:val="000000"/>
          <w:rtl/>
        </w:rPr>
        <w:t>(וַיַּגְְרֵס)</w:t>
      </w:r>
      <w:r w:rsidRPr="007E1FD1">
        <w:rPr>
          <w:rFonts w:ascii="Times New Roman" w:eastAsia="Times New Roman" w:hAnsi="Times New Roman" w:cs="Times New Roman" w:hint="cs"/>
          <w:color w:val="000000"/>
          <w:rtl/>
        </w:rPr>
        <w:t> </w:t>
      </w:r>
      <w:r w:rsidRPr="007E1FD1">
        <w:rPr>
          <w:rFonts w:ascii="Times New Roman" w:eastAsia="Times New Roman" w:hAnsi="Times New Roman" w:cs="Times New Roman"/>
          <w:color w:val="000000"/>
        </w:rPr>
        <w:t>on gravel” (Lam. 3: 16), and similarly in the verse, “My soul is crushed </w:t>
      </w:r>
      <w:r w:rsidRPr="007E1FD1">
        <w:rPr>
          <w:rFonts w:ascii="Times New Roman" w:eastAsia="Times New Roman" w:hAnsi="Times New Roman" w:cs="Times New Roman" w:hint="cs"/>
          <w:b/>
          <w:bCs/>
          <w:color w:val="000000"/>
          <w:rtl/>
        </w:rPr>
        <w:t>(גָּרְסָה)</w:t>
      </w:r>
      <w:r w:rsidRPr="007E1FD1">
        <w:rPr>
          <w:rFonts w:ascii="Times New Roman" w:eastAsia="Times New Roman" w:hAnsi="Times New Roman" w:cs="Times New Roman"/>
          <w:color w:val="000000"/>
        </w:rPr>
        <w:t>” (Ps. 119:20).</w:t>
      </w:r>
    </w:p>
    <w:p w14:paraId="5D5B8D6D"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color w:val="000000"/>
        </w:rPr>
        <w:t> </w:t>
      </w:r>
    </w:p>
    <w:p w14:paraId="1C4D73E7"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full in their husks</w:t>
      </w:r>
      <w:r w:rsidRPr="007E1FD1">
        <w:rPr>
          <w:rFonts w:ascii="Times New Roman" w:eastAsia="Times New Roman" w:hAnsi="Times New Roman" w:cs="Times New Roman"/>
          <w:color w:val="000000"/>
        </w:rPr>
        <w:t> Heb. </w:t>
      </w:r>
      <w:r w:rsidRPr="007E1FD1">
        <w:rPr>
          <w:rFonts w:ascii="Times New Roman" w:eastAsia="Times New Roman" w:hAnsi="Times New Roman" w:cs="Times New Roman" w:hint="cs"/>
          <w:b/>
          <w:bCs/>
          <w:color w:val="000000"/>
          <w:rtl/>
        </w:rPr>
        <w:t>כַּרְמֶל</w:t>
      </w:r>
      <w:r w:rsidRPr="007E1FD1">
        <w:rPr>
          <w:rFonts w:ascii="Times New Roman" w:eastAsia="Times New Roman" w:hAnsi="Times New Roman" w:cs="Times New Roman"/>
          <w:color w:val="000000"/>
        </w:rPr>
        <w:t>, [an acronym of </w:t>
      </w:r>
      <w:r w:rsidRPr="007E1FD1">
        <w:rPr>
          <w:rFonts w:ascii="Times New Roman" w:eastAsia="Times New Roman" w:hAnsi="Times New Roman" w:cs="Times New Roman" w:hint="cs"/>
          <w:b/>
          <w:bCs/>
          <w:color w:val="000000"/>
          <w:rtl/>
        </w:rPr>
        <w:t>כַּר</w:t>
      </w:r>
      <w:r w:rsidRPr="007E1FD1">
        <w:rPr>
          <w:rFonts w:ascii="Times New Roman" w:eastAsia="Times New Roman" w:hAnsi="Times New Roman" w:cs="Times New Roman"/>
          <w:color w:val="000000"/>
        </w:rPr>
        <w:t>, husk, and </w:t>
      </w:r>
      <w:r w:rsidRPr="007E1FD1">
        <w:rPr>
          <w:rFonts w:ascii="Times New Roman" w:eastAsia="Times New Roman" w:hAnsi="Times New Roman" w:cs="Times New Roman" w:hint="cs"/>
          <w:b/>
          <w:bCs/>
          <w:color w:val="000000"/>
          <w:rtl/>
        </w:rPr>
        <w:t>מָלֵא</w:t>
      </w:r>
      <w:r w:rsidRPr="007E1FD1">
        <w:rPr>
          <w:rFonts w:ascii="Times New Roman" w:eastAsia="Times New Roman" w:hAnsi="Times New Roman" w:cs="Times New Roman"/>
          <w:color w:val="000000"/>
        </w:rPr>
        <w:t>, full. Thus, it means: The grain is ground up] while the husk </w:t>
      </w:r>
      <w:r w:rsidRPr="007E1FD1">
        <w:rPr>
          <w:rFonts w:ascii="Times New Roman" w:eastAsia="Times New Roman" w:hAnsi="Times New Roman" w:cs="Times New Roman" w:hint="cs"/>
          <w:b/>
          <w:bCs/>
          <w:color w:val="000000"/>
          <w:rtl/>
        </w:rPr>
        <w:t>(כַּר)</w:t>
      </w:r>
      <w:r w:rsidRPr="007E1FD1">
        <w:rPr>
          <w:rFonts w:ascii="Times New Roman" w:eastAsia="Times New Roman" w:hAnsi="Times New Roman" w:cs="Times New Roman" w:hint="cs"/>
          <w:color w:val="000000"/>
          <w:rtl/>
        </w:rPr>
        <w:t> </w:t>
      </w:r>
      <w:r w:rsidRPr="007E1FD1">
        <w:rPr>
          <w:rFonts w:ascii="Times New Roman" w:eastAsia="Times New Roman" w:hAnsi="Times New Roman" w:cs="Times New Roman"/>
          <w:color w:val="000000"/>
        </w:rPr>
        <w:t>is still full </w:t>
      </w:r>
      <w:r w:rsidRPr="007E1FD1">
        <w:rPr>
          <w:rFonts w:ascii="Times New Roman" w:eastAsia="Times New Roman" w:hAnsi="Times New Roman" w:cs="Times New Roman" w:hint="cs"/>
          <w:b/>
          <w:bCs/>
          <w:color w:val="000000"/>
          <w:rtl/>
        </w:rPr>
        <w:t>(מָלֵא)</w:t>
      </w:r>
      <w:r w:rsidRPr="007E1FD1">
        <w:rPr>
          <w:rFonts w:ascii="Times New Roman" w:eastAsia="Times New Roman" w:hAnsi="Times New Roman" w:cs="Times New Roman" w:hint="cs"/>
          <w:color w:val="000000"/>
          <w:rtl/>
        </w:rPr>
        <w:t> </w:t>
      </w:r>
      <w:r w:rsidRPr="007E1FD1">
        <w:rPr>
          <w:rFonts w:ascii="Times New Roman" w:eastAsia="Times New Roman" w:hAnsi="Times New Roman" w:cs="Times New Roman"/>
          <w:color w:val="000000"/>
        </w:rPr>
        <w:t>(Men. 66b), i.e., when the produce is still fresh and full in its stalks; hence, fresh ears of grain are called </w:t>
      </w:r>
      <w:r w:rsidRPr="007E1FD1">
        <w:rPr>
          <w:rFonts w:ascii="Times New Roman" w:eastAsia="Times New Roman" w:hAnsi="Times New Roman" w:cs="Times New Roman" w:hint="cs"/>
          <w:b/>
          <w:bCs/>
          <w:color w:val="000000"/>
          <w:rtl/>
        </w:rPr>
        <w:t>כַּרְמֶל</w:t>
      </w:r>
      <w:r w:rsidRPr="007E1FD1">
        <w:rPr>
          <w:rFonts w:ascii="Times New Roman" w:eastAsia="Times New Roman" w:hAnsi="Times New Roman" w:cs="Times New Roman"/>
          <w:color w:val="000000"/>
        </w:rPr>
        <w:t>, and similarly, “and sheaves of fresh grain </w:t>
      </w:r>
      <w:r w:rsidRPr="007E1FD1">
        <w:rPr>
          <w:rFonts w:ascii="Times New Roman" w:eastAsia="Times New Roman" w:hAnsi="Times New Roman" w:cs="Times New Roman" w:hint="cs"/>
          <w:b/>
          <w:bCs/>
          <w:color w:val="000000"/>
          <w:rtl/>
        </w:rPr>
        <w:t>(כַּרְמֶל)</w:t>
      </w:r>
      <w:r w:rsidRPr="007E1FD1">
        <w:rPr>
          <w:rFonts w:ascii="Times New Roman" w:eastAsia="Times New Roman" w:hAnsi="Times New Roman" w:cs="Times New Roman" w:hint="cs"/>
          <w:color w:val="000000"/>
          <w:rtl/>
        </w:rPr>
        <w:t> </w:t>
      </w:r>
      <w:r w:rsidRPr="007E1FD1">
        <w:rPr>
          <w:rFonts w:ascii="Times New Roman" w:eastAsia="Times New Roman" w:hAnsi="Times New Roman" w:cs="Times New Roman"/>
          <w:color w:val="000000"/>
        </w:rPr>
        <w:t>in their shells” (II Kings 4: 42).</w:t>
      </w:r>
    </w:p>
    <w:p w14:paraId="62642E92"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color w:val="000000"/>
        </w:rPr>
        <w:t> </w:t>
      </w:r>
    </w:p>
    <w:p w14:paraId="385B8615"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Chapter 3</w:t>
      </w:r>
    </w:p>
    <w:p w14:paraId="2A33B4D0"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 </w:t>
      </w:r>
    </w:p>
    <w:p w14:paraId="1CAC5998"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1</w:t>
      </w:r>
      <w:r w:rsidRPr="007E1FD1">
        <w:rPr>
          <w:rFonts w:ascii="Times New Roman" w:eastAsia="Times New Roman" w:hAnsi="Times New Roman" w:cs="Times New Roman"/>
          <w:color w:val="000000"/>
        </w:rPr>
        <w:t> </w:t>
      </w:r>
      <w:r w:rsidRPr="007E1FD1">
        <w:rPr>
          <w:rFonts w:ascii="Times New Roman" w:eastAsia="Times New Roman" w:hAnsi="Times New Roman" w:cs="Times New Roman"/>
          <w:b/>
          <w:bCs/>
          <w:color w:val="000000"/>
        </w:rPr>
        <w:t>peace-offering</w:t>
      </w:r>
      <w:r w:rsidRPr="007E1FD1">
        <w:rPr>
          <w:rFonts w:ascii="Times New Roman" w:eastAsia="Times New Roman" w:hAnsi="Times New Roman" w:cs="Times New Roman"/>
          <w:color w:val="000000"/>
        </w:rPr>
        <w:t> Heb. </w:t>
      </w:r>
      <w:r w:rsidRPr="007E1FD1">
        <w:rPr>
          <w:rFonts w:ascii="David" w:eastAsia="Times New Roman" w:hAnsi="David" w:cs="David" w:hint="cs"/>
          <w:color w:val="000000"/>
          <w:rtl/>
        </w:rPr>
        <w:t>שְׁלָמִים</w:t>
      </w:r>
      <w:r w:rsidRPr="007E1FD1">
        <w:rPr>
          <w:rFonts w:ascii="Times New Roman" w:eastAsia="Times New Roman" w:hAnsi="Times New Roman" w:cs="Times New Roman"/>
          <w:color w:val="000000"/>
        </w:rPr>
        <w:t>. [So named] because they instill peace </w:t>
      </w:r>
      <w:r w:rsidRPr="007E1FD1">
        <w:rPr>
          <w:rFonts w:ascii="David" w:eastAsia="Times New Roman" w:hAnsi="David" w:cs="David" w:hint="cs"/>
          <w:color w:val="000000"/>
          <w:rtl/>
        </w:rPr>
        <w:t>(שָׁלוֹם)</w:t>
      </w:r>
      <w:r w:rsidRPr="007E1FD1">
        <w:rPr>
          <w:rFonts w:ascii="Times New Roman" w:eastAsia="Times New Roman" w:hAnsi="Times New Roman" w:cs="Times New Roman"/>
          <w:color w:val="000000"/>
          <w:rtl/>
        </w:rPr>
        <w:t> </w:t>
      </w:r>
      <w:r w:rsidRPr="007E1FD1">
        <w:rPr>
          <w:rFonts w:ascii="Times New Roman" w:eastAsia="Times New Roman" w:hAnsi="Times New Roman" w:cs="Times New Roman"/>
          <w:color w:val="000000"/>
        </w:rPr>
        <w:t>in the world. Another explanation: [They are called </w:t>
      </w:r>
      <w:r w:rsidRPr="007E1FD1">
        <w:rPr>
          <w:rFonts w:ascii="David" w:eastAsia="Times New Roman" w:hAnsi="David" w:cs="David" w:hint="cs"/>
          <w:color w:val="000000"/>
          <w:rtl/>
        </w:rPr>
        <w:t>שְׁלָמִים</w:t>
      </w:r>
      <w:r w:rsidRPr="007E1FD1">
        <w:rPr>
          <w:rFonts w:ascii="Times New Roman" w:eastAsia="Times New Roman" w:hAnsi="Times New Roman" w:cs="Times New Roman"/>
          <w:color w:val="000000"/>
          <w:rtl/>
        </w:rPr>
        <w:t> </w:t>
      </w:r>
      <w:r w:rsidRPr="007E1FD1">
        <w:rPr>
          <w:rFonts w:ascii="Times New Roman" w:eastAsia="Times New Roman" w:hAnsi="Times New Roman" w:cs="Times New Roman"/>
          <w:color w:val="000000"/>
        </w:rPr>
        <w:t>because they bring about harmony </w:t>
      </w:r>
      <w:r w:rsidRPr="007E1FD1">
        <w:rPr>
          <w:rFonts w:ascii="David" w:eastAsia="Times New Roman" w:hAnsi="David" w:cs="David" w:hint="cs"/>
          <w:color w:val="000000"/>
          <w:rtl/>
        </w:rPr>
        <w:t>(שָׁלוֹם)</w:t>
      </w:r>
      <w:r w:rsidRPr="007E1FD1">
        <w:rPr>
          <w:rFonts w:ascii="Times New Roman" w:eastAsia="Times New Roman" w:hAnsi="Times New Roman" w:cs="Times New Roman"/>
          <w:color w:val="000000"/>
        </w:rPr>
        <w:t>, [since some portions of the sacrifice go] to the altar, to the Kohanim and to the owner [of the sacrifice].-[Torath Kohanim 3:156].</w:t>
      </w:r>
    </w:p>
    <w:p w14:paraId="1AF5E161"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65D412D0"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3 and all the fat</w:t>
      </w:r>
      <w:r w:rsidRPr="007E1FD1">
        <w:rPr>
          <w:rFonts w:ascii="Times New Roman" w:eastAsia="Times New Roman" w:hAnsi="Times New Roman" w:cs="Times New Roman"/>
          <w:color w:val="000000"/>
        </w:rPr>
        <w:t> [This expression] comes to include the fat that is on the maw [the lowest stomach and all the more so, the fat upon the intestines]: These are the words of Rabbi Ishmael. Rabbi Akiva, however, says: [It comes to include only] the fat upon the intestines.-[Torath Kohanim 3:168, Chul. 49].</w:t>
      </w:r>
    </w:p>
    <w:p w14:paraId="13E2A7D5"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794D49ED"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4 the flanks</w:t>
      </w:r>
      <w:r w:rsidRPr="007E1FD1">
        <w:rPr>
          <w:rFonts w:ascii="Times New Roman" w:eastAsia="Times New Roman" w:hAnsi="Times New Roman" w:cs="Times New Roman"/>
          <w:color w:val="000000"/>
        </w:rPr>
        <w:t> Heb. </w:t>
      </w:r>
      <w:r w:rsidRPr="007E1FD1">
        <w:rPr>
          <w:rFonts w:ascii="David" w:eastAsia="Times New Roman" w:hAnsi="David" w:cs="David" w:hint="cs"/>
          <w:color w:val="000000"/>
          <w:rtl/>
        </w:rPr>
        <w:t>הַכְּסָלִים</w:t>
      </w:r>
      <w:r w:rsidRPr="007E1FD1">
        <w:rPr>
          <w:rFonts w:ascii="Times New Roman" w:eastAsia="Times New Roman" w:hAnsi="Times New Roman" w:cs="Times New Roman"/>
          <w:color w:val="000000"/>
        </w:rPr>
        <w:t>, flancs in Old French. For, in the case of a live animal, the fat that is on the kidneys, is situated at the height of the flanks, and they [the flanks] are situated below. This is the fat beneath the loins, which is called lonbels in Old French, the white fat visible above, upon the height of the flanks, while on the lower part of the flanks, [this fat is not visible, because] the flesh covers it.- [Chul. 93a, and Rashi there]</w:t>
      </w:r>
    </w:p>
    <w:p w14:paraId="251A081A"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72B5A2C9"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the diaphragm</w:t>
      </w:r>
      <w:r w:rsidRPr="007E1FD1">
        <w:rPr>
          <w:rFonts w:ascii="Times New Roman" w:eastAsia="Times New Roman" w:hAnsi="Times New Roman" w:cs="Times New Roman"/>
          <w:color w:val="000000"/>
        </w:rPr>
        <w:t> This is the dividing wall [separating the thoracic cavity (breathing organs) from the abdominal cavity (organs of digestion)], which is called ebres in Old French. In the Aramaic language it is called </w:t>
      </w:r>
      <w:r w:rsidRPr="007E1FD1">
        <w:rPr>
          <w:rFonts w:ascii="David" w:eastAsia="Times New Roman" w:hAnsi="David" w:cs="David" w:hint="cs"/>
          <w:color w:val="000000"/>
          <w:rtl/>
        </w:rPr>
        <w:t>חַצְרָא דְּכַבְדָא</w:t>
      </w:r>
      <w:r w:rsidRPr="007E1FD1">
        <w:rPr>
          <w:rFonts w:ascii="Times New Roman" w:eastAsia="Times New Roman" w:hAnsi="Times New Roman" w:cs="Times New Roman"/>
          <w:color w:val="000000"/>
        </w:rPr>
        <w:t>, the yard of the liver.</w:t>
      </w:r>
    </w:p>
    <w:p w14:paraId="3D32F4F4"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66EBF8E6"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with the liver</w:t>
      </w:r>
      <w:r w:rsidRPr="007E1FD1">
        <w:rPr>
          <w:rFonts w:ascii="Times New Roman" w:eastAsia="Times New Roman" w:hAnsi="Times New Roman" w:cs="Times New Roman"/>
          <w:color w:val="000000"/>
        </w:rPr>
        <w:t> Along with the diaphragm [which covers the liver], he must take a small amount of the liver. [The fact that some of the liver must be taken is illustrated] in another verse, where [regarding the same matter], Scripture says (Lev. 9:10), </w:t>
      </w:r>
      <w:r w:rsidRPr="007E1FD1">
        <w:rPr>
          <w:rFonts w:ascii="David" w:eastAsia="Times New Roman" w:hAnsi="David" w:cs="David" w:hint="cs"/>
          <w:color w:val="000000"/>
          <w:rtl/>
        </w:rPr>
        <w:t>וְאֶת הַיֹּתֶרֶת מִן הַכָּבֵד</w:t>
      </w:r>
      <w:r w:rsidRPr="007E1FD1">
        <w:rPr>
          <w:rFonts w:ascii="Times New Roman" w:eastAsia="Times New Roman" w:hAnsi="Times New Roman" w:cs="Times New Roman"/>
          <w:color w:val="000000"/>
        </w:rPr>
        <w:t>, “and the diaphragm from the liver”.-[Torath Kohanim 3:172]</w:t>
      </w:r>
    </w:p>
    <w:p w14:paraId="05B87B9B"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116A99F1"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the liver along with the kidneys</w:t>
      </w:r>
      <w:r w:rsidRPr="007E1FD1">
        <w:rPr>
          <w:rFonts w:ascii="Times New Roman" w:eastAsia="Times New Roman" w:hAnsi="Times New Roman" w:cs="Times New Roman"/>
          <w:color w:val="000000"/>
        </w:rPr>
        <w:t> - </w:t>
      </w:r>
      <w:r w:rsidRPr="007E1FD1">
        <w:rPr>
          <w:rFonts w:ascii="David" w:eastAsia="Times New Roman" w:hAnsi="David" w:cs="David" w:hint="cs"/>
          <w:color w:val="000000"/>
          <w:rtl/>
        </w:rPr>
        <w:t>עַל הַכָּבֵד עַל הַכְּלָיוּת</w:t>
      </w:r>
      <w:r w:rsidRPr="007E1FD1">
        <w:rPr>
          <w:rFonts w:ascii="Times New Roman" w:eastAsia="Times New Roman" w:hAnsi="Times New Roman" w:cs="Times New Roman"/>
          <w:color w:val="000000"/>
        </w:rPr>
        <w:t>. In addition to the liver and in addition to the kidneys, he shall remove this.</w:t>
      </w:r>
    </w:p>
    <w:p w14:paraId="41A0619B"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40CD53D8"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5 In addition to the burnt offering</w:t>
      </w:r>
      <w:r w:rsidRPr="007E1FD1">
        <w:rPr>
          <w:rFonts w:ascii="Times New Roman" w:eastAsia="Times New Roman" w:hAnsi="Times New Roman" w:cs="Times New Roman"/>
          <w:color w:val="000000"/>
        </w:rPr>
        <w:t> Heb. </w:t>
      </w:r>
      <w:r w:rsidRPr="007E1FD1">
        <w:rPr>
          <w:rFonts w:ascii="David" w:eastAsia="Times New Roman" w:hAnsi="David" w:cs="David" w:hint="cs"/>
          <w:color w:val="000000"/>
          <w:rtl/>
        </w:rPr>
        <w:t>עַל הָעֹלָה</w:t>
      </w:r>
      <w:r w:rsidRPr="007E1FD1">
        <w:rPr>
          <w:rFonts w:ascii="Times New Roman" w:eastAsia="Times New Roman" w:hAnsi="Times New Roman" w:cs="Times New Roman"/>
          <w:color w:val="000000"/>
        </w:rPr>
        <w:t>, in addition to the burnt- offering. [From here,] we learn that the daily burnt offering precedes any other sacrifice upon the woodpile [of the altar].</w:t>
      </w:r>
    </w:p>
    <w:p w14:paraId="20166BD3"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173335C7"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7 If [he brings] a sheep</w:t>
      </w:r>
      <w:r w:rsidRPr="007E1FD1">
        <w:rPr>
          <w:rFonts w:ascii="Times New Roman" w:eastAsia="Times New Roman" w:hAnsi="Times New Roman" w:cs="Times New Roman"/>
          <w:color w:val="000000"/>
        </w:rPr>
        <w:t> Since among the sacrificial portions of the sheep there is something that is not among the sacrificial portions of the goat, namely that the tail of a sheep is offered up [on the altar], these two [namely sheep and goats] were divided into two sections.-[Torath Kohanim 3:185].</w:t>
      </w:r>
    </w:p>
    <w:p w14:paraId="22A2C8A5"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59F82201"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8 And [Aaron’s descendants] shall dash [its blood]</w:t>
      </w:r>
      <w:r w:rsidRPr="007E1FD1">
        <w:rPr>
          <w:rFonts w:ascii="Times New Roman" w:eastAsia="Times New Roman" w:hAnsi="Times New Roman" w:cs="Times New Roman"/>
          <w:color w:val="000000"/>
        </w:rPr>
        <w:t> Two applications [of blood were required], which were [counted as] four (see Rashi above, Lev. 1:5). The Kohen must dash [the blood] by means of a vessel. He does not apply [the blood] with his finger except [in the case of] a sin-offering.-[Zev. 53b].</w:t>
      </w:r>
    </w:p>
    <w:p w14:paraId="1F3D65D2"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1177DA85"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9 the choicest part</w:t>
      </w:r>
      <w:r w:rsidRPr="007E1FD1">
        <w:rPr>
          <w:rFonts w:ascii="Times New Roman" w:eastAsia="Times New Roman" w:hAnsi="Times New Roman" w:cs="Times New Roman"/>
          <w:color w:val="000000"/>
        </w:rPr>
        <w:t> Heb. </w:t>
      </w:r>
      <w:r w:rsidRPr="007E1FD1">
        <w:rPr>
          <w:rFonts w:ascii="David" w:eastAsia="Times New Roman" w:hAnsi="David" w:cs="David" w:hint="cs"/>
          <w:color w:val="000000"/>
          <w:rtl/>
        </w:rPr>
        <w:t>חֶלְבּוֹ</w:t>
      </w:r>
      <w:r w:rsidRPr="007E1FD1">
        <w:rPr>
          <w:rFonts w:ascii="Times New Roman" w:eastAsia="Times New Roman" w:hAnsi="Times New Roman" w:cs="Times New Roman"/>
          <w:color w:val="000000"/>
        </w:rPr>
        <w:t>.[Usually, its fat. Here it means] its choicest part. And what is this? The complete tail.</w:t>
      </w:r>
    </w:p>
    <w:p w14:paraId="3E06E0C1"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28E92E0C"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opposite the kidneys</w:t>
      </w:r>
      <w:r w:rsidRPr="007E1FD1">
        <w:rPr>
          <w:rFonts w:ascii="Times New Roman" w:eastAsia="Times New Roman" w:hAnsi="Times New Roman" w:cs="Times New Roman"/>
          <w:color w:val="000000"/>
        </w:rPr>
        <w:t> Heb. </w:t>
      </w:r>
      <w:r w:rsidRPr="007E1FD1">
        <w:rPr>
          <w:rFonts w:ascii="David" w:eastAsia="Times New Roman" w:hAnsi="David" w:cs="David" w:hint="cs"/>
          <w:color w:val="000000"/>
          <w:rtl/>
        </w:rPr>
        <w:t>הֶעָצֶה</w:t>
      </w:r>
      <w:r w:rsidRPr="007E1FD1">
        <w:rPr>
          <w:rFonts w:ascii="Times New Roman" w:eastAsia="Times New Roman" w:hAnsi="Times New Roman" w:cs="Times New Roman"/>
          <w:color w:val="000000"/>
        </w:rPr>
        <w:t>, above the kidneys, which give counsel </w:t>
      </w:r>
      <w:r w:rsidRPr="007E1FD1">
        <w:rPr>
          <w:rFonts w:ascii="David" w:eastAsia="Times New Roman" w:hAnsi="David" w:cs="David" w:hint="cs"/>
          <w:color w:val="000000"/>
          <w:rtl/>
        </w:rPr>
        <w:t>(הַיּוֹעֲצוּת)</w:t>
      </w:r>
      <w:r w:rsidRPr="007E1FD1">
        <w:rPr>
          <w:rFonts w:ascii="Times New Roman" w:eastAsia="Times New Roman" w:hAnsi="Times New Roman" w:cs="Times New Roman"/>
          <w:color w:val="000000"/>
        </w:rPr>
        <w:t>. </w:t>
      </w:r>
    </w:p>
    <w:p w14:paraId="14984559"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30A929A5"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11 as food for the fire, to the Lord</w:t>
      </w:r>
      <w:r w:rsidRPr="007E1FD1">
        <w:rPr>
          <w:rFonts w:ascii="Times New Roman" w:eastAsia="Times New Roman" w:hAnsi="Times New Roman" w:cs="Times New Roman"/>
          <w:color w:val="000000"/>
        </w:rPr>
        <w:t> Food for the fire, in the Name of the most High [God].</w:t>
      </w:r>
    </w:p>
    <w:p w14:paraId="64AF6F43"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394C52C1"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food</w:t>
      </w:r>
      <w:r w:rsidRPr="007E1FD1">
        <w:rPr>
          <w:rFonts w:ascii="Times New Roman" w:eastAsia="Times New Roman" w:hAnsi="Times New Roman" w:cs="Times New Roman"/>
          <w:color w:val="000000"/>
        </w:rPr>
        <w:t> Heb. </w:t>
      </w:r>
      <w:r w:rsidRPr="007E1FD1">
        <w:rPr>
          <w:rFonts w:ascii="David" w:eastAsia="Times New Roman" w:hAnsi="David" w:cs="David" w:hint="cs"/>
          <w:color w:val="000000"/>
          <w:rtl/>
        </w:rPr>
        <w:t>לֶחֶם</w:t>
      </w:r>
      <w:r w:rsidRPr="007E1FD1">
        <w:rPr>
          <w:rFonts w:ascii="Times New Roman" w:eastAsia="Times New Roman" w:hAnsi="Times New Roman" w:cs="Times New Roman"/>
          <w:color w:val="000000"/>
        </w:rPr>
        <w:t>, an expression meaning food [in general, not only bread]. Similarly, we find in the verse, “Let us destroy his food </w:t>
      </w:r>
      <w:r w:rsidRPr="007E1FD1">
        <w:rPr>
          <w:rFonts w:ascii="David" w:eastAsia="Times New Roman" w:hAnsi="David" w:cs="David" w:hint="cs"/>
          <w:color w:val="000000"/>
          <w:rtl/>
        </w:rPr>
        <w:t>(בְּלַחְמוֹ)</w:t>
      </w:r>
      <w:r w:rsidRPr="007E1FD1">
        <w:rPr>
          <w:rFonts w:ascii="Times New Roman" w:eastAsia="Times New Roman" w:hAnsi="Times New Roman" w:cs="Times New Roman"/>
          <w:color w:val="000000"/>
          <w:rtl/>
        </w:rPr>
        <w:t> </w:t>
      </w:r>
      <w:r w:rsidRPr="007E1FD1">
        <w:rPr>
          <w:rFonts w:ascii="Times New Roman" w:eastAsia="Times New Roman" w:hAnsi="Times New Roman" w:cs="Times New Roman"/>
          <w:color w:val="000000"/>
        </w:rPr>
        <w:t>with wood” (Jer. 11:19); and, “made a great feast </w:t>
      </w:r>
      <w:r w:rsidRPr="007E1FD1">
        <w:rPr>
          <w:rFonts w:ascii="David" w:eastAsia="Times New Roman" w:hAnsi="David" w:cs="David" w:hint="cs"/>
          <w:color w:val="000000"/>
          <w:rtl/>
        </w:rPr>
        <w:t>(לְחֵם)</w:t>
      </w:r>
      <w:r w:rsidRPr="007E1FD1">
        <w:rPr>
          <w:rFonts w:ascii="Times New Roman" w:eastAsia="Times New Roman" w:hAnsi="Times New Roman" w:cs="Times New Roman"/>
          <w:color w:val="000000"/>
        </w:rPr>
        <w:t>” (Dan. 5:1), and, “On joyous occasions, a feast </w:t>
      </w:r>
      <w:r w:rsidRPr="007E1FD1">
        <w:rPr>
          <w:rFonts w:ascii="David" w:eastAsia="Times New Roman" w:hAnsi="David" w:cs="David" w:hint="cs"/>
          <w:color w:val="000000"/>
          <w:rtl/>
        </w:rPr>
        <w:t>(לֶחֶם)</w:t>
      </w:r>
      <w:r w:rsidRPr="007E1FD1">
        <w:rPr>
          <w:rFonts w:ascii="Times New Roman" w:eastAsia="Times New Roman" w:hAnsi="Times New Roman" w:cs="Times New Roman"/>
          <w:color w:val="000000"/>
          <w:rtl/>
        </w:rPr>
        <w:t> </w:t>
      </w:r>
      <w:r w:rsidRPr="007E1FD1">
        <w:rPr>
          <w:rFonts w:ascii="Times New Roman" w:eastAsia="Times New Roman" w:hAnsi="Times New Roman" w:cs="Times New Roman"/>
          <w:color w:val="000000"/>
        </w:rPr>
        <w:t>is made” (Eccl. 10:19). </w:t>
      </w:r>
    </w:p>
    <w:p w14:paraId="400F81CB" w14:textId="77777777" w:rsidR="004E75D1" w:rsidRPr="007E1FD1" w:rsidRDefault="004E75D1" w:rsidP="004E75D1">
      <w:pPr>
        <w:rPr>
          <w:rFonts w:eastAsia="Times New Roman" w:cs="Calibri"/>
          <w:color w:val="000000"/>
        </w:rPr>
      </w:pPr>
      <w:r w:rsidRPr="007E1FD1">
        <w:rPr>
          <w:rFonts w:ascii="David" w:eastAsia="Times New Roman" w:hAnsi="David" w:cs="David" w:hint="cs"/>
          <w:color w:val="000000"/>
          <w:sz w:val="24"/>
          <w:szCs w:val="24"/>
        </w:rPr>
        <w:t> </w:t>
      </w:r>
    </w:p>
    <w:p w14:paraId="2DF30DC2"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b/>
          <w:bCs/>
          <w:color w:val="000000"/>
        </w:rPr>
        <w:t>17 [This is] an eternal statute</w:t>
      </w:r>
      <w:r w:rsidRPr="007E1FD1">
        <w:rPr>
          <w:rFonts w:ascii="Times New Roman" w:eastAsia="Times New Roman" w:hAnsi="Times New Roman" w:cs="Times New Roman"/>
          <w:color w:val="000000"/>
        </w:rPr>
        <w:t> This entire verse is explained very clearly in Torath Kohanim (3:189).</w:t>
      </w:r>
    </w:p>
    <w:p w14:paraId="60638A1D" w14:textId="77777777" w:rsidR="004E75D1" w:rsidRPr="007E1FD1" w:rsidRDefault="004E75D1" w:rsidP="004E75D1">
      <w:pPr>
        <w:rPr>
          <w:rFonts w:eastAsia="Times New Roman" w:cs="Calibri"/>
          <w:color w:val="000000"/>
        </w:rPr>
      </w:pPr>
      <w:r w:rsidRPr="007E1FD1">
        <w:rPr>
          <w:rFonts w:ascii="Times New Roman" w:eastAsia="Times New Roman" w:hAnsi="Times New Roman" w:cs="Times New Roman"/>
          <w:color w:val="000000"/>
        </w:rPr>
        <w:t> </w:t>
      </w:r>
    </w:p>
    <w:p w14:paraId="65B6750A" w14:textId="77777777" w:rsidR="004E75D1" w:rsidRPr="007E1FD1" w:rsidRDefault="004E75D1" w:rsidP="004E75D1">
      <w:pPr>
        <w:pBdr>
          <w:bottom w:val="double" w:sz="6" w:space="1" w:color="auto"/>
        </w:pBdr>
        <w:rPr>
          <w:rFonts w:eastAsia="Times New Roman" w:cs="Calibri"/>
          <w:color w:val="000000"/>
        </w:rPr>
      </w:pPr>
      <w:r w:rsidRPr="007E1FD1">
        <w:rPr>
          <w:rFonts w:ascii="Times New Roman" w:eastAsia="Times New Roman" w:hAnsi="Times New Roman" w:cs="Times New Roman"/>
          <w:color w:val="000000"/>
        </w:rPr>
        <w:t> </w:t>
      </w:r>
    </w:p>
    <w:p w14:paraId="23B5002A" w14:textId="77777777" w:rsidR="004E75D1" w:rsidRPr="007E1FD1" w:rsidRDefault="004E75D1" w:rsidP="004E75D1">
      <w:pPr>
        <w:jc w:val="left"/>
      </w:pPr>
    </w:p>
    <w:p w14:paraId="71D40493" w14:textId="77777777" w:rsidR="004E75D1" w:rsidRDefault="004E75D1" w:rsidP="004E75D1">
      <w:pPr>
        <w:rPr>
          <w:rFonts w:ascii="Cambria" w:eastAsia="Times New Roman" w:hAnsi="Cambria" w:cs="Calibri"/>
          <w:b/>
          <w:bCs/>
          <w:color w:val="000000"/>
          <w:spacing w:val="-20"/>
          <w:sz w:val="28"/>
          <w:szCs w:val="28"/>
        </w:rPr>
      </w:pPr>
      <w:r>
        <w:rPr>
          <w:rFonts w:ascii="Cambria" w:eastAsia="Times New Roman" w:hAnsi="Cambria" w:cs="Calibri"/>
          <w:b/>
          <w:bCs/>
          <w:color w:val="000000"/>
          <w:spacing w:val="-20"/>
          <w:sz w:val="28"/>
          <w:szCs w:val="28"/>
        </w:rPr>
        <w:br w:type="page"/>
      </w:r>
    </w:p>
    <w:p w14:paraId="6DC079E1" w14:textId="77777777" w:rsidR="004E75D1" w:rsidRPr="007E1FD1" w:rsidRDefault="004E75D1" w:rsidP="004E75D1">
      <w:pPr>
        <w:rPr>
          <w:rFonts w:ascii="Cambria" w:eastAsia="Times New Roman" w:hAnsi="Cambria" w:cs="Calibri"/>
          <w:color w:val="000000"/>
        </w:rPr>
      </w:pPr>
      <w:r w:rsidRPr="007E1FD1">
        <w:rPr>
          <w:rFonts w:ascii="Cambria" w:eastAsia="Times New Roman" w:hAnsi="Cambria" w:cs="Calibri"/>
          <w:b/>
          <w:bCs/>
          <w:color w:val="000000"/>
          <w:spacing w:val="-20"/>
          <w:sz w:val="28"/>
          <w:szCs w:val="28"/>
        </w:rPr>
        <w:t>Ketubim: </w:t>
      </w:r>
      <w:r w:rsidRPr="007E1FD1">
        <w:rPr>
          <w:rFonts w:ascii="Cambria" w:eastAsia="Times New Roman" w:hAnsi="Cambria" w:cs="Calibri"/>
          <w:b/>
          <w:bCs/>
          <w:color w:val="000000"/>
          <w:sz w:val="28"/>
          <w:szCs w:val="28"/>
        </w:rPr>
        <w:t>Tehillim (Psalms) 73:1-15</w:t>
      </w:r>
    </w:p>
    <w:p w14:paraId="0C109DF5" w14:textId="77777777" w:rsidR="004E75D1" w:rsidRPr="007E1FD1" w:rsidRDefault="004E75D1" w:rsidP="004E75D1">
      <w:pPr>
        <w:jc w:val="left"/>
      </w:pPr>
    </w:p>
    <w:tbl>
      <w:tblPr>
        <w:tblW w:w="0" w:type="auto"/>
        <w:tblCellMar>
          <w:left w:w="0" w:type="dxa"/>
          <w:right w:w="0" w:type="dxa"/>
        </w:tblCellMar>
        <w:tblLook w:val="04A0" w:firstRow="1" w:lastRow="0" w:firstColumn="1" w:lastColumn="0" w:noHBand="0" w:noVBand="1"/>
      </w:tblPr>
      <w:tblGrid>
        <w:gridCol w:w="5098"/>
        <w:gridCol w:w="5106"/>
      </w:tblGrid>
      <w:tr w:rsidR="004E75D1" w:rsidRPr="007E1FD1" w14:paraId="4AE7A5CB" w14:textId="77777777" w:rsidTr="001A10B7">
        <w:trPr>
          <w:tblHeader/>
        </w:trPr>
        <w:tc>
          <w:tcPr>
            <w:tcW w:w="51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888529" w14:textId="77777777" w:rsidR="004E75D1" w:rsidRPr="007E1FD1" w:rsidRDefault="004E75D1" w:rsidP="001A10B7">
            <w:pPr>
              <w:jc w:val="center"/>
              <w:rPr>
                <w:rFonts w:eastAsia="Times New Roman" w:cs="Calibri"/>
              </w:rPr>
            </w:pPr>
            <w:r w:rsidRPr="007E1FD1">
              <w:rPr>
                <w:rFonts w:eastAsia="Times New Roman" w:cs="Calibri"/>
                <w:b/>
                <w:bCs/>
                <w:lang w:val="en-AU"/>
              </w:rPr>
              <w:t>Rashi</w:t>
            </w:r>
          </w:p>
        </w:tc>
        <w:tc>
          <w:tcPr>
            <w:tcW w:w="51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6968D6" w14:textId="77777777" w:rsidR="004E75D1" w:rsidRPr="007E1FD1" w:rsidRDefault="004E75D1" w:rsidP="001A10B7">
            <w:pPr>
              <w:jc w:val="center"/>
              <w:rPr>
                <w:rFonts w:eastAsia="Times New Roman" w:cs="Calibri"/>
              </w:rPr>
            </w:pPr>
            <w:r w:rsidRPr="007E1FD1">
              <w:rPr>
                <w:rFonts w:eastAsia="Times New Roman" w:cs="Calibri"/>
                <w:b/>
                <w:bCs/>
                <w:lang w:val="en-AU"/>
              </w:rPr>
              <w:t>Targum</w:t>
            </w:r>
          </w:p>
        </w:tc>
      </w:tr>
      <w:tr w:rsidR="004E75D1" w:rsidRPr="007E1FD1" w14:paraId="71F58033" w14:textId="77777777" w:rsidTr="001A10B7">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D04499" w14:textId="77777777" w:rsidR="004E75D1" w:rsidRPr="007E1FD1" w:rsidRDefault="004E75D1" w:rsidP="001A10B7">
            <w:pPr>
              <w:rPr>
                <w:rFonts w:eastAsia="Times New Roman" w:cs="Calibri"/>
              </w:rPr>
            </w:pPr>
            <w:r w:rsidRPr="007E1FD1">
              <w:rPr>
                <w:rFonts w:eastAsia="Times New Roman" w:cs="Calibri"/>
                <w:lang w:val="en-AU"/>
              </w:rPr>
              <w:t>1. </w:t>
            </w:r>
            <w:r w:rsidRPr="007E1FD1">
              <w:rPr>
                <w:rFonts w:eastAsia="Times New Roman" w:cs="Calibri"/>
                <w:b/>
                <w:bCs/>
                <w:shd w:val="clear" w:color="auto" w:fill="FFFF00"/>
                <w:lang w:val="en-AU"/>
              </w:rPr>
              <w:t xml:space="preserve">A song of Asaph. Truly God is good to Israel, to the </w:t>
            </w:r>
            <w:r w:rsidRPr="007E1FD1">
              <w:rPr>
                <w:rFonts w:eastAsia="Times New Roman" w:cs="Calibri"/>
                <w:b/>
                <w:bCs/>
                <w:shd w:val="clear" w:color="auto" w:fill="FFFF00"/>
              </w:rPr>
              <w:t>pure of heart.</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57E471FB" w14:textId="77777777" w:rsidR="004E75D1" w:rsidRPr="007E1FD1" w:rsidRDefault="004E75D1" w:rsidP="001A10B7">
            <w:pPr>
              <w:rPr>
                <w:rFonts w:eastAsia="Times New Roman" w:cs="Calibri"/>
              </w:rPr>
            </w:pPr>
            <w:r w:rsidRPr="007E1FD1">
              <w:rPr>
                <w:rFonts w:eastAsia="Times New Roman" w:cs="Calibri"/>
                <w:lang w:val="en-AU"/>
              </w:rPr>
              <w:t>1. </w:t>
            </w:r>
            <w:r w:rsidRPr="007E1FD1">
              <w:rPr>
                <w:rFonts w:eastAsia="Times New Roman" w:cs="Calibri"/>
                <w:b/>
                <w:bCs/>
                <w:shd w:val="clear" w:color="auto" w:fill="FFFF00"/>
                <w:lang w:val="en-AU"/>
              </w:rPr>
              <w:t>A psalm composed by Asaph. Truly God is good to Israel, to the pure of heart.</w:t>
            </w:r>
          </w:p>
        </w:tc>
      </w:tr>
      <w:tr w:rsidR="004E75D1" w:rsidRPr="007E1FD1" w14:paraId="4FDE6552" w14:textId="77777777" w:rsidTr="001A10B7">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441272" w14:textId="77777777" w:rsidR="004E75D1" w:rsidRPr="007E1FD1" w:rsidRDefault="004E75D1" w:rsidP="001A10B7">
            <w:pPr>
              <w:rPr>
                <w:rFonts w:eastAsia="Times New Roman" w:cs="Calibri"/>
              </w:rPr>
            </w:pPr>
            <w:r w:rsidRPr="007E1FD1">
              <w:rPr>
                <w:rFonts w:eastAsia="Times New Roman" w:cs="Calibri"/>
                <w:lang w:val="en-AU"/>
              </w:rPr>
              <w:t>2. </w:t>
            </w:r>
            <w:r w:rsidRPr="007E1FD1">
              <w:rPr>
                <w:rFonts w:eastAsia="Times New Roman" w:cs="Calibri"/>
              </w:rPr>
              <w:t>But as for me, my feet had almost turned away, in an instant my steps would have been swept away.</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38848B3D" w14:textId="77777777" w:rsidR="004E75D1" w:rsidRPr="007E1FD1" w:rsidRDefault="004E75D1" w:rsidP="001A10B7">
            <w:pPr>
              <w:rPr>
                <w:rFonts w:eastAsia="Times New Roman" w:cs="Calibri"/>
              </w:rPr>
            </w:pPr>
            <w:r w:rsidRPr="007E1FD1">
              <w:rPr>
                <w:rFonts w:eastAsia="Times New Roman" w:cs="Calibri"/>
                <w:lang w:val="en-AU"/>
              </w:rPr>
              <w:t>2. But my feet had almost slipped; my steps had all but faltered.</w:t>
            </w:r>
          </w:p>
        </w:tc>
      </w:tr>
      <w:tr w:rsidR="004E75D1" w:rsidRPr="007E1FD1" w14:paraId="2BFAAC87" w14:textId="77777777" w:rsidTr="001A10B7">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E1E38A" w14:textId="77777777" w:rsidR="004E75D1" w:rsidRPr="007E1FD1" w:rsidRDefault="004E75D1" w:rsidP="001A10B7">
            <w:pPr>
              <w:rPr>
                <w:rFonts w:eastAsia="Times New Roman" w:cs="Calibri"/>
              </w:rPr>
            </w:pPr>
            <w:r w:rsidRPr="007E1FD1">
              <w:rPr>
                <w:rFonts w:eastAsia="Times New Roman" w:cs="Calibri"/>
                <w:lang w:val="en-AU"/>
              </w:rPr>
              <w:t>3. </w:t>
            </w:r>
            <w:r w:rsidRPr="007E1FD1">
              <w:rPr>
                <w:rFonts w:eastAsia="Times New Roman" w:cs="Calibri"/>
              </w:rPr>
              <w:t>For I envied the perverse; I would see the tranquility of the wicked.</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71E2FC6C" w14:textId="77777777" w:rsidR="004E75D1" w:rsidRPr="007E1FD1" w:rsidRDefault="004E75D1" w:rsidP="001A10B7">
            <w:pPr>
              <w:rPr>
                <w:rFonts w:eastAsia="Times New Roman" w:cs="Calibri"/>
              </w:rPr>
            </w:pPr>
            <w:r w:rsidRPr="007E1FD1">
              <w:rPr>
                <w:rFonts w:eastAsia="Times New Roman" w:cs="Calibri"/>
                <w:lang w:val="en-AU"/>
              </w:rPr>
              <w:t>3. For I became jealous of the mockers whenever I would see the welfare of the wicked.</w:t>
            </w:r>
          </w:p>
        </w:tc>
      </w:tr>
      <w:tr w:rsidR="004E75D1" w:rsidRPr="007E1FD1" w14:paraId="41800C70" w14:textId="77777777" w:rsidTr="001A10B7">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B98318" w14:textId="77777777" w:rsidR="004E75D1" w:rsidRPr="007E1FD1" w:rsidRDefault="004E75D1" w:rsidP="001A10B7">
            <w:pPr>
              <w:rPr>
                <w:rFonts w:eastAsia="Times New Roman" w:cs="Calibri"/>
              </w:rPr>
            </w:pPr>
            <w:r w:rsidRPr="007E1FD1">
              <w:rPr>
                <w:rFonts w:eastAsia="Times New Roman" w:cs="Calibri"/>
                <w:lang w:val="en-AU"/>
              </w:rPr>
              <w:t>4. </w:t>
            </w:r>
            <w:r w:rsidRPr="007E1FD1">
              <w:rPr>
                <w:rFonts w:eastAsia="Times New Roman" w:cs="Calibri"/>
              </w:rPr>
              <w:t>For there are no fetters to their death, and their health is sound.</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49E71792" w14:textId="77777777" w:rsidR="004E75D1" w:rsidRPr="007E1FD1" w:rsidRDefault="004E75D1" w:rsidP="001A10B7">
            <w:pPr>
              <w:rPr>
                <w:rFonts w:eastAsia="Times New Roman" w:cs="Calibri"/>
              </w:rPr>
            </w:pPr>
            <w:r w:rsidRPr="007E1FD1">
              <w:rPr>
                <w:rFonts w:eastAsia="Times New Roman" w:cs="Calibri"/>
                <w:lang w:val="en-AU"/>
              </w:rPr>
              <w:t>4. </w:t>
            </w:r>
            <w:r w:rsidRPr="007E1FD1">
              <w:rPr>
                <w:rFonts w:eastAsia="Times New Roman" w:cs="Calibri"/>
              </w:rPr>
              <w:t>For they are not dismayed and daunted by the day of their death; their opinions are sought out, and their heart is fat and strong.</w:t>
            </w:r>
          </w:p>
        </w:tc>
      </w:tr>
      <w:tr w:rsidR="004E75D1" w:rsidRPr="007E1FD1" w14:paraId="23A8F773" w14:textId="77777777" w:rsidTr="001A10B7">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69FAB4" w14:textId="77777777" w:rsidR="004E75D1" w:rsidRPr="007E1FD1" w:rsidRDefault="004E75D1" w:rsidP="001A10B7">
            <w:pPr>
              <w:rPr>
                <w:rFonts w:eastAsia="Times New Roman" w:cs="Calibri"/>
              </w:rPr>
            </w:pPr>
            <w:r w:rsidRPr="007E1FD1">
              <w:rPr>
                <w:rFonts w:eastAsia="Times New Roman" w:cs="Calibri"/>
                <w:lang w:val="en-AU"/>
              </w:rPr>
              <w:t>5. </w:t>
            </w:r>
            <w:r w:rsidRPr="007E1FD1">
              <w:rPr>
                <w:rFonts w:eastAsia="Times New Roman" w:cs="Calibri"/>
              </w:rPr>
              <w:t>In the toil of mortal man they are not, neither are they plagued with mankind.</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44C3B94F" w14:textId="77777777" w:rsidR="004E75D1" w:rsidRPr="007E1FD1" w:rsidRDefault="004E75D1" w:rsidP="001A10B7">
            <w:pPr>
              <w:rPr>
                <w:rFonts w:eastAsia="Times New Roman" w:cs="Calibri"/>
              </w:rPr>
            </w:pPr>
            <w:r w:rsidRPr="007E1FD1">
              <w:rPr>
                <w:rFonts w:eastAsia="Times New Roman" w:cs="Calibri"/>
                <w:lang w:val="en-AU"/>
              </w:rPr>
              <w:t>5. </w:t>
            </w:r>
            <w:r w:rsidRPr="007E1FD1">
              <w:rPr>
                <w:rFonts w:eastAsia="Times New Roman" w:cs="Calibri"/>
              </w:rPr>
              <w:t>They do not toil with the toil of men who are occupied with Torah; and they are not smitten with the righteous/generous sons of men who endure sufferings.</w:t>
            </w:r>
          </w:p>
        </w:tc>
      </w:tr>
      <w:tr w:rsidR="004E75D1" w:rsidRPr="007E1FD1" w14:paraId="38CA67C2" w14:textId="77777777" w:rsidTr="001A10B7">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29B1E6" w14:textId="77777777" w:rsidR="004E75D1" w:rsidRPr="007E1FD1" w:rsidRDefault="004E75D1" w:rsidP="001A10B7">
            <w:pPr>
              <w:rPr>
                <w:rFonts w:eastAsia="Times New Roman" w:cs="Calibri"/>
              </w:rPr>
            </w:pPr>
            <w:r w:rsidRPr="007E1FD1">
              <w:rPr>
                <w:rFonts w:eastAsia="Times New Roman" w:cs="Calibri"/>
                <w:lang w:val="en-AU"/>
              </w:rPr>
              <w:t>6. </w:t>
            </w:r>
            <w:r w:rsidRPr="007E1FD1">
              <w:rPr>
                <w:rFonts w:eastAsia="Times New Roman" w:cs="Calibri"/>
              </w:rPr>
              <w:t>Therefore, they wear pride as a necklace; the robbery that they commit envelops their hips.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6E9A8417" w14:textId="77777777" w:rsidR="004E75D1" w:rsidRPr="007E1FD1" w:rsidRDefault="004E75D1" w:rsidP="001A10B7">
            <w:pPr>
              <w:rPr>
                <w:rFonts w:eastAsia="Times New Roman" w:cs="Calibri"/>
              </w:rPr>
            </w:pPr>
            <w:r w:rsidRPr="007E1FD1">
              <w:rPr>
                <w:rFonts w:eastAsia="Times New Roman" w:cs="Calibri"/>
                <w:lang w:val="en-AU"/>
              </w:rPr>
              <w:t>6. Because of this, pride has adorned them, a crown that they place on their heads because of their rapacity.</w:t>
            </w:r>
          </w:p>
        </w:tc>
      </w:tr>
      <w:tr w:rsidR="004E75D1" w:rsidRPr="007E1FD1" w14:paraId="71296186" w14:textId="77777777" w:rsidTr="001A10B7">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FB4BA0" w14:textId="77777777" w:rsidR="004E75D1" w:rsidRPr="007E1FD1" w:rsidRDefault="004E75D1" w:rsidP="001A10B7">
            <w:pPr>
              <w:rPr>
                <w:rFonts w:eastAsia="Times New Roman" w:cs="Calibri"/>
              </w:rPr>
            </w:pPr>
            <w:r w:rsidRPr="007E1FD1">
              <w:rPr>
                <w:rFonts w:eastAsia="Times New Roman" w:cs="Calibri"/>
                <w:lang w:val="en-AU"/>
              </w:rPr>
              <w:t>7. </w:t>
            </w:r>
            <w:r w:rsidRPr="007E1FD1">
              <w:rPr>
                <w:rFonts w:eastAsia="Times New Roman" w:cs="Calibri"/>
              </w:rPr>
              <w:t>Because of their fat, their eyes bulge; they surpassed the imaginings of their heart.</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0E912447" w14:textId="77777777" w:rsidR="004E75D1" w:rsidRPr="007E1FD1" w:rsidRDefault="004E75D1" w:rsidP="001A10B7">
            <w:pPr>
              <w:rPr>
                <w:rFonts w:eastAsia="Times New Roman" w:cs="Calibri"/>
              </w:rPr>
            </w:pPr>
            <w:r w:rsidRPr="007E1FD1">
              <w:rPr>
                <w:rFonts w:eastAsia="Times New Roman" w:cs="Calibri"/>
                <w:lang w:val="en-AU"/>
              </w:rPr>
              <w:t>7. </w:t>
            </w:r>
            <w:r w:rsidRPr="007E1FD1">
              <w:rPr>
                <w:rFonts w:eastAsia="Times New Roman" w:cs="Calibri"/>
              </w:rPr>
              <w:t>Their faces are distorted by fat; their carvings have transgressed; the heart is ashamed.</w:t>
            </w:r>
          </w:p>
        </w:tc>
      </w:tr>
      <w:tr w:rsidR="004E75D1" w:rsidRPr="007E1FD1" w14:paraId="60E88196" w14:textId="77777777" w:rsidTr="001A10B7">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8F588D" w14:textId="77777777" w:rsidR="004E75D1" w:rsidRPr="007E1FD1" w:rsidRDefault="004E75D1" w:rsidP="001A10B7">
            <w:pPr>
              <w:rPr>
                <w:rFonts w:eastAsia="Times New Roman" w:cs="Calibri"/>
              </w:rPr>
            </w:pPr>
            <w:r w:rsidRPr="007E1FD1">
              <w:rPr>
                <w:rFonts w:eastAsia="Times New Roman" w:cs="Calibri"/>
                <w:lang w:val="en-AU"/>
              </w:rPr>
              <w:t>8. They consume and speak wickedly about oppression; they speak about the Most High.</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2544F144" w14:textId="77777777" w:rsidR="004E75D1" w:rsidRPr="007E1FD1" w:rsidRDefault="004E75D1" w:rsidP="001A10B7">
            <w:pPr>
              <w:rPr>
                <w:rFonts w:eastAsia="Times New Roman" w:cs="Calibri"/>
              </w:rPr>
            </w:pPr>
            <w:r w:rsidRPr="007E1FD1">
              <w:rPr>
                <w:rFonts w:eastAsia="Times New Roman" w:cs="Calibri"/>
                <w:lang w:val="en-AU"/>
              </w:rPr>
              <w:t>8. </w:t>
            </w:r>
            <w:r w:rsidRPr="007E1FD1">
              <w:rPr>
                <w:rFonts w:eastAsia="Times New Roman" w:cs="Calibri"/>
              </w:rPr>
              <w:t>They will decay because of fatness; and they will speak to cause harm and to oppress; they will speak from the arrogance of their heart.</w:t>
            </w:r>
          </w:p>
        </w:tc>
      </w:tr>
      <w:tr w:rsidR="004E75D1" w:rsidRPr="007E1FD1" w14:paraId="1655FDE8" w14:textId="77777777" w:rsidTr="001A10B7">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C0470F" w14:textId="77777777" w:rsidR="004E75D1" w:rsidRPr="007E1FD1" w:rsidRDefault="004E75D1" w:rsidP="001A10B7">
            <w:pPr>
              <w:rPr>
                <w:rFonts w:eastAsia="Times New Roman" w:cs="Calibri"/>
              </w:rPr>
            </w:pPr>
            <w:r w:rsidRPr="007E1FD1">
              <w:rPr>
                <w:rFonts w:eastAsia="Times New Roman" w:cs="Calibri"/>
                <w:lang w:val="en-AU"/>
              </w:rPr>
              <w:t>9. They have set their mouth against Heaven, and their tongue walks through the earth.</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3572F60C" w14:textId="77777777" w:rsidR="004E75D1" w:rsidRPr="007E1FD1" w:rsidRDefault="004E75D1" w:rsidP="001A10B7">
            <w:pPr>
              <w:rPr>
                <w:rFonts w:eastAsia="Times New Roman" w:cs="Calibri"/>
              </w:rPr>
            </w:pPr>
            <w:r w:rsidRPr="007E1FD1">
              <w:rPr>
                <w:rFonts w:eastAsia="Times New Roman" w:cs="Calibri"/>
                <w:lang w:val="en-AU"/>
              </w:rPr>
              <w:t>9. </w:t>
            </w:r>
            <w:r w:rsidRPr="007E1FD1">
              <w:rPr>
                <w:rFonts w:eastAsia="Times New Roman" w:cs="Calibri"/>
              </w:rPr>
              <w:t>They have set their mouth against the holy ones of heaven; and their tongue flares against the holy ones of the earth.</w:t>
            </w:r>
          </w:p>
        </w:tc>
      </w:tr>
      <w:tr w:rsidR="004E75D1" w:rsidRPr="007E1FD1" w14:paraId="3E21D7A4" w14:textId="77777777" w:rsidTr="001A10B7">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FA750F" w14:textId="77777777" w:rsidR="004E75D1" w:rsidRPr="007E1FD1" w:rsidRDefault="004E75D1" w:rsidP="001A10B7">
            <w:pPr>
              <w:rPr>
                <w:rFonts w:eastAsia="Times New Roman" w:cs="Calibri"/>
              </w:rPr>
            </w:pPr>
            <w:r w:rsidRPr="007E1FD1">
              <w:rPr>
                <w:rFonts w:eastAsia="Times New Roman" w:cs="Calibri"/>
                <w:lang w:val="en-AU"/>
              </w:rPr>
              <w:t>10. Therefore, His people will return here, and the waters of the full [stream] are drain water to them.</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5269C11A" w14:textId="77777777" w:rsidR="004E75D1" w:rsidRPr="007E1FD1" w:rsidRDefault="004E75D1" w:rsidP="001A10B7">
            <w:pPr>
              <w:rPr>
                <w:rFonts w:eastAsia="Times New Roman" w:cs="Calibri"/>
              </w:rPr>
            </w:pPr>
            <w:r w:rsidRPr="007E1FD1">
              <w:rPr>
                <w:rFonts w:eastAsia="Times New Roman" w:cs="Calibri"/>
                <w:lang w:val="en-AU"/>
              </w:rPr>
              <w:t>10. </w:t>
            </w:r>
            <w:r w:rsidRPr="007E1FD1">
              <w:rPr>
                <w:rFonts w:eastAsia="Times New Roman" w:cs="Calibri"/>
              </w:rPr>
              <w:t>Then he turns against the people of the LORD, to rule them; and they will smite them with hammers and cause many tears to flow from them.</w:t>
            </w:r>
          </w:p>
        </w:tc>
      </w:tr>
      <w:tr w:rsidR="004E75D1" w:rsidRPr="007E1FD1" w14:paraId="309F2475" w14:textId="77777777" w:rsidTr="001A10B7">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5A7636" w14:textId="77777777" w:rsidR="004E75D1" w:rsidRPr="007E1FD1" w:rsidRDefault="004E75D1" w:rsidP="001A10B7">
            <w:pPr>
              <w:rPr>
                <w:rFonts w:eastAsia="Times New Roman" w:cs="Calibri"/>
              </w:rPr>
            </w:pPr>
            <w:r w:rsidRPr="007E1FD1">
              <w:rPr>
                <w:rFonts w:eastAsia="Times New Roman" w:cs="Calibri"/>
                <w:lang w:val="en-AU"/>
              </w:rPr>
              <w:t>11. </w:t>
            </w:r>
            <w:r w:rsidRPr="007E1FD1">
              <w:rPr>
                <w:rFonts w:eastAsia="Times New Roman" w:cs="Calibri"/>
              </w:rPr>
              <w:t>And they say, </w:t>
            </w:r>
            <w:r w:rsidRPr="007E1FD1">
              <w:rPr>
                <w:rFonts w:eastAsia="Times New Roman" w:cs="Calibri"/>
                <w:b/>
                <w:bCs/>
                <w:highlight w:val="yellow"/>
              </w:rPr>
              <w:t>"How does God know, and is there knowledge in the Most High?"</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3075C1F8" w14:textId="77777777" w:rsidR="004E75D1" w:rsidRPr="007E1FD1" w:rsidRDefault="004E75D1" w:rsidP="001A10B7">
            <w:pPr>
              <w:rPr>
                <w:rFonts w:eastAsia="Times New Roman" w:cs="Calibri"/>
              </w:rPr>
            </w:pPr>
            <w:r w:rsidRPr="007E1FD1">
              <w:rPr>
                <w:rFonts w:eastAsia="Times New Roman" w:cs="Calibri"/>
                <w:lang w:val="en-AU"/>
              </w:rPr>
              <w:t>11. </w:t>
            </w:r>
            <w:r w:rsidRPr="007E1FD1">
              <w:rPr>
                <w:rFonts w:eastAsia="Times New Roman" w:cs="Calibri"/>
              </w:rPr>
              <w:t>And they will say, </w:t>
            </w:r>
            <w:r w:rsidRPr="007E1FD1">
              <w:rPr>
                <w:rFonts w:eastAsia="Times New Roman" w:cs="Calibri"/>
                <w:b/>
                <w:bCs/>
                <w:highlight w:val="yellow"/>
              </w:rPr>
              <w:t>"How then does God know, and is there knowledge in the Most High?"</w:t>
            </w:r>
          </w:p>
        </w:tc>
      </w:tr>
      <w:tr w:rsidR="004E75D1" w:rsidRPr="007E1FD1" w14:paraId="0F0351CD" w14:textId="77777777" w:rsidTr="001A10B7">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465C6A" w14:textId="77777777" w:rsidR="004E75D1" w:rsidRPr="007E1FD1" w:rsidRDefault="004E75D1" w:rsidP="001A10B7">
            <w:pPr>
              <w:rPr>
                <w:rFonts w:eastAsia="Times New Roman" w:cs="Calibri"/>
              </w:rPr>
            </w:pPr>
            <w:r w:rsidRPr="007E1FD1">
              <w:rPr>
                <w:rFonts w:eastAsia="Times New Roman" w:cs="Calibri"/>
                <w:lang w:val="en-AU"/>
              </w:rPr>
              <w:t>12. Behold these are wicked, yet they are tranquil in the world and have increased wealth.</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7A544C62" w14:textId="77777777" w:rsidR="004E75D1" w:rsidRPr="007E1FD1" w:rsidRDefault="004E75D1" w:rsidP="001A10B7">
            <w:pPr>
              <w:rPr>
                <w:rFonts w:eastAsia="Times New Roman" w:cs="Calibri"/>
              </w:rPr>
            </w:pPr>
            <w:r w:rsidRPr="007E1FD1">
              <w:rPr>
                <w:rFonts w:eastAsia="Times New Roman" w:cs="Calibri"/>
                <w:lang w:val="en-AU"/>
              </w:rPr>
              <w:t>12. </w:t>
            </w:r>
            <w:r w:rsidRPr="007E1FD1">
              <w:rPr>
                <w:rFonts w:eastAsia="Times New Roman" w:cs="Calibri"/>
              </w:rPr>
              <w:t>Behold, these are the wicked who dwell securely in this age; they have acquired property, they have procured wealth.</w:t>
            </w:r>
          </w:p>
        </w:tc>
      </w:tr>
      <w:tr w:rsidR="004E75D1" w:rsidRPr="007E1FD1" w14:paraId="4D6020BC" w14:textId="77777777" w:rsidTr="001A10B7">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65E53D" w14:textId="77777777" w:rsidR="004E75D1" w:rsidRPr="007E1FD1" w:rsidRDefault="004E75D1" w:rsidP="001A10B7">
            <w:pPr>
              <w:rPr>
                <w:rFonts w:eastAsia="Times New Roman" w:cs="Calibri"/>
              </w:rPr>
            </w:pPr>
            <w:r w:rsidRPr="007E1FD1">
              <w:rPr>
                <w:rFonts w:eastAsia="Times New Roman" w:cs="Calibri"/>
                <w:lang w:val="en-AU"/>
              </w:rPr>
              <w:t>13. But for nought I cleansed my heart and bathed my hands with cleanliness.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19181EBE" w14:textId="77777777" w:rsidR="004E75D1" w:rsidRPr="007E1FD1" w:rsidRDefault="004E75D1" w:rsidP="001A10B7">
            <w:pPr>
              <w:rPr>
                <w:rFonts w:eastAsia="Times New Roman" w:cs="Calibri"/>
              </w:rPr>
            </w:pPr>
            <w:r w:rsidRPr="007E1FD1">
              <w:rPr>
                <w:rFonts w:eastAsia="Times New Roman" w:cs="Calibri"/>
                <w:lang w:val="en-AU"/>
              </w:rPr>
              <w:t>13. </w:t>
            </w:r>
            <w:r w:rsidRPr="007E1FD1">
              <w:rPr>
                <w:rFonts w:eastAsia="Times New Roman" w:cs="Calibri"/>
              </w:rPr>
              <w:t>Truly in vain have I purified my heart and washed my hands in purity.</w:t>
            </w:r>
          </w:p>
        </w:tc>
      </w:tr>
      <w:tr w:rsidR="004E75D1" w:rsidRPr="007E1FD1" w14:paraId="19A51EB4" w14:textId="77777777" w:rsidTr="001A10B7">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D4B199" w14:textId="77777777" w:rsidR="004E75D1" w:rsidRPr="007E1FD1" w:rsidRDefault="004E75D1" w:rsidP="001A10B7">
            <w:pPr>
              <w:rPr>
                <w:rFonts w:eastAsia="Times New Roman" w:cs="Calibri"/>
              </w:rPr>
            </w:pPr>
            <w:r w:rsidRPr="007E1FD1">
              <w:rPr>
                <w:rFonts w:eastAsia="Times New Roman" w:cs="Calibri"/>
                <w:lang w:val="en-AU"/>
              </w:rPr>
              <w:t>14. And I was plagued all the days, and my chastisement was every morning.</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29AE2A9A" w14:textId="77777777" w:rsidR="004E75D1" w:rsidRPr="007E1FD1" w:rsidRDefault="004E75D1" w:rsidP="001A10B7">
            <w:pPr>
              <w:rPr>
                <w:rFonts w:eastAsia="Times New Roman" w:cs="Calibri"/>
              </w:rPr>
            </w:pPr>
            <w:r w:rsidRPr="007E1FD1">
              <w:rPr>
                <w:rFonts w:eastAsia="Times New Roman" w:cs="Calibri"/>
                <w:lang w:val="en-AU"/>
              </w:rPr>
              <w:t>14. And I have been smitten all day; and my admonition has come with every dawn.</w:t>
            </w:r>
          </w:p>
        </w:tc>
      </w:tr>
      <w:tr w:rsidR="004E75D1" w:rsidRPr="007E1FD1" w14:paraId="426FC45F" w14:textId="77777777" w:rsidTr="001A10B7">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97A12D" w14:textId="77777777" w:rsidR="004E75D1" w:rsidRPr="007E1FD1" w:rsidRDefault="004E75D1" w:rsidP="001A10B7">
            <w:pPr>
              <w:rPr>
                <w:rFonts w:eastAsia="Times New Roman" w:cs="Calibri"/>
              </w:rPr>
            </w:pPr>
            <w:r w:rsidRPr="007E1FD1">
              <w:rPr>
                <w:rFonts w:eastAsia="Times New Roman" w:cs="Calibri"/>
                <w:lang w:val="en-AU"/>
              </w:rPr>
              <w:t>15. If I said, "I shall tell it as it is," behold I have made the generation of Your children into traitors.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4A0F279E" w14:textId="77777777" w:rsidR="004E75D1" w:rsidRPr="007E1FD1" w:rsidRDefault="004E75D1" w:rsidP="001A10B7">
            <w:pPr>
              <w:rPr>
                <w:rFonts w:eastAsia="Times New Roman" w:cs="Calibri"/>
              </w:rPr>
            </w:pPr>
            <w:r w:rsidRPr="007E1FD1">
              <w:rPr>
                <w:rFonts w:eastAsia="Times New Roman" w:cs="Calibri"/>
                <w:lang w:val="en-AU"/>
              </w:rPr>
              <w:t>15. </w:t>
            </w:r>
            <w:r w:rsidRPr="007E1FD1">
              <w:rPr>
                <w:rFonts w:eastAsia="Times New Roman" w:cs="Calibri"/>
              </w:rPr>
              <w:t>If I said, "I will talk like them" behold, I would have done evil to the generation of Your children.</w:t>
            </w:r>
          </w:p>
        </w:tc>
      </w:tr>
    </w:tbl>
    <w:p w14:paraId="54CD4089" w14:textId="77777777" w:rsidR="004E75D1" w:rsidRPr="007E1FD1" w:rsidRDefault="004E75D1" w:rsidP="004E75D1">
      <w:pPr>
        <w:jc w:val="left"/>
      </w:pPr>
    </w:p>
    <w:p w14:paraId="6131A14F" w14:textId="77777777" w:rsidR="004E75D1" w:rsidRPr="007E1FD1" w:rsidRDefault="004E75D1" w:rsidP="004E75D1">
      <w:pPr>
        <w:rPr>
          <w:rFonts w:ascii="Cambria" w:eastAsia="Times New Roman" w:hAnsi="Cambria" w:cs="Calibri"/>
          <w:color w:val="000000"/>
        </w:rPr>
      </w:pPr>
      <w:r w:rsidRPr="007E1FD1">
        <w:rPr>
          <w:rFonts w:ascii="Cambria" w:eastAsia="Times New Roman" w:hAnsi="Cambria" w:cs="Calibri"/>
          <w:b/>
          <w:bCs/>
          <w:color w:val="000000"/>
          <w:sz w:val="28"/>
          <w:szCs w:val="28"/>
        </w:rPr>
        <w:t>Rashi’s Commentary for: Psalms 73:1-15</w:t>
      </w:r>
    </w:p>
    <w:p w14:paraId="48062FDC" w14:textId="77777777" w:rsidR="004E75D1" w:rsidRPr="007E1FD1" w:rsidRDefault="004E75D1" w:rsidP="004E75D1">
      <w:pPr>
        <w:jc w:val="left"/>
      </w:pPr>
    </w:p>
    <w:p w14:paraId="3066F4CC" w14:textId="77777777" w:rsidR="004E75D1" w:rsidRPr="007E1FD1" w:rsidRDefault="004E75D1" w:rsidP="004E75D1">
      <w:r w:rsidRPr="007E1FD1">
        <w:rPr>
          <w:b/>
          <w:bCs/>
        </w:rPr>
        <w:t>1 A song of Asaph. Truly God is good to Israel, etc.</w:t>
      </w:r>
      <w:r w:rsidRPr="007E1FD1">
        <w:t xml:space="preserve"> Since the topic of this psalm deals with the troubles that befall Israel, he commences it in this manner. And this is the meaning: </w:t>
      </w:r>
      <w:r w:rsidRPr="007E1FD1">
        <w:rPr>
          <w:b/>
          <w:bCs/>
          <w:highlight w:val="yellow"/>
        </w:rPr>
        <w:t>Although I cry out and am dismayed at Israel’s troubles, I knew that the Holy One, blessed be He, is good to them, and that He brings evil upon them for their own good, in order to give them merit in the life of the world to come.</w:t>
      </w:r>
    </w:p>
    <w:p w14:paraId="78CA02D5" w14:textId="77777777" w:rsidR="004E75D1" w:rsidRPr="007E1FD1" w:rsidRDefault="004E75D1" w:rsidP="004E75D1">
      <w:r w:rsidRPr="007E1FD1">
        <w:t> </w:t>
      </w:r>
    </w:p>
    <w:p w14:paraId="78DBA594" w14:textId="77777777" w:rsidR="004E75D1" w:rsidRPr="007E1FD1" w:rsidRDefault="004E75D1" w:rsidP="004E75D1">
      <w:r w:rsidRPr="007E1FD1">
        <w:rPr>
          <w:b/>
          <w:bCs/>
        </w:rPr>
        <w:t>2 But as for me</w:t>
      </w:r>
      <w:r w:rsidRPr="007E1FD1">
        <w:t> before I laid this to my heart.</w:t>
      </w:r>
    </w:p>
    <w:p w14:paraId="1D6C16E1" w14:textId="77777777" w:rsidR="004E75D1" w:rsidRPr="007E1FD1" w:rsidRDefault="004E75D1" w:rsidP="004E75D1">
      <w:r w:rsidRPr="007E1FD1">
        <w:t> </w:t>
      </w:r>
    </w:p>
    <w:p w14:paraId="56B66FCF" w14:textId="77777777" w:rsidR="004E75D1" w:rsidRPr="007E1FD1" w:rsidRDefault="004E75D1" w:rsidP="004E75D1">
      <w:r w:rsidRPr="007E1FD1">
        <w:rPr>
          <w:b/>
          <w:bCs/>
        </w:rPr>
        <w:t>my feet had almost turned away </w:t>
      </w:r>
      <w:r w:rsidRPr="007E1FD1">
        <w:t>and my steps swep</w:t>
      </w:r>
    </w:p>
    <w:p w14:paraId="2FEC2946" w14:textId="77777777" w:rsidR="004E75D1" w:rsidRPr="007E1FD1" w:rsidRDefault="004E75D1" w:rsidP="004E75D1">
      <w:r w:rsidRPr="007E1FD1">
        <w:t> </w:t>
      </w:r>
    </w:p>
    <w:p w14:paraId="11F82A70" w14:textId="77777777" w:rsidR="004E75D1" w:rsidRPr="007E1FD1" w:rsidRDefault="004E75D1" w:rsidP="004E75D1">
      <w:r w:rsidRPr="007E1FD1">
        <w:rPr>
          <w:b/>
          <w:bCs/>
        </w:rPr>
        <w:t>3 For I envied the perverse</w:t>
      </w:r>
      <w:r w:rsidRPr="007E1FD1">
        <w:t> Those who pervert their ways, whose tranquility I would see.</w:t>
      </w:r>
    </w:p>
    <w:p w14:paraId="7880D384" w14:textId="77777777" w:rsidR="004E75D1" w:rsidRPr="007E1FD1" w:rsidRDefault="004E75D1" w:rsidP="004E75D1">
      <w:r w:rsidRPr="007E1FD1">
        <w:t> </w:t>
      </w:r>
    </w:p>
    <w:p w14:paraId="013F5E13" w14:textId="77777777" w:rsidR="004E75D1" w:rsidRPr="007E1FD1" w:rsidRDefault="004E75D1" w:rsidP="004E75D1">
      <w:r w:rsidRPr="007E1FD1">
        <w:rPr>
          <w:b/>
          <w:bCs/>
        </w:rPr>
        <w:t>the perverse</w:t>
      </w:r>
      <w:r w:rsidRPr="007E1FD1">
        <w:t> Heb. </w:t>
      </w:r>
      <w:r w:rsidRPr="007E1FD1">
        <w:rPr>
          <w:rtl/>
        </w:rPr>
        <w:t>בהוללים</w:t>
      </w:r>
      <w:r w:rsidRPr="007E1FD1">
        <w:t>, mixed, as (Isa. 1:22): “your wine is diluted </w:t>
      </w:r>
      <w:r w:rsidRPr="007E1FD1">
        <w:rPr>
          <w:rtl/>
        </w:rPr>
        <w:t>(מהול) </w:t>
      </w:r>
      <w:r w:rsidRPr="007E1FD1">
        <w:t>watter.”</w:t>
      </w:r>
    </w:p>
    <w:p w14:paraId="7708C0C3" w14:textId="77777777" w:rsidR="004E75D1" w:rsidRPr="007E1FD1" w:rsidRDefault="004E75D1" w:rsidP="004E75D1">
      <w:r w:rsidRPr="007E1FD1">
        <w:t> </w:t>
      </w:r>
    </w:p>
    <w:p w14:paraId="25D7EC15" w14:textId="77777777" w:rsidR="004E75D1" w:rsidRPr="007E1FD1" w:rsidRDefault="004E75D1" w:rsidP="004E75D1">
      <w:r w:rsidRPr="007E1FD1">
        <w:rPr>
          <w:b/>
          <w:bCs/>
        </w:rPr>
        <w:t>4 For there are no fetters to their death</w:t>
      </w:r>
      <w:r w:rsidRPr="007E1FD1">
        <w:t> Heb. </w:t>
      </w:r>
      <w:r w:rsidRPr="007E1FD1">
        <w:rPr>
          <w:rtl/>
        </w:rPr>
        <w:t>חרצבות</w:t>
      </w:r>
      <w:r w:rsidRPr="007E1FD1">
        <w:t>, an expression of tying, as (Isa. 58:6): “to undo the fetters </w:t>
      </w:r>
      <w:r w:rsidRPr="007E1FD1">
        <w:rPr>
          <w:rtl/>
        </w:rPr>
        <w:t>(חרצבות) </w:t>
      </w:r>
      <w:r w:rsidRPr="007E1FD1">
        <w:t>of wickedness,” meaning the locks of the fetters with which they bind the poor. Here, too, there are no pains to their death. Those who die among them die healthy, [strong as] a palace, without pains. But our Rabbis explained </w:t>
      </w:r>
      <w:r w:rsidRPr="007E1FD1">
        <w:rPr>
          <w:rtl/>
        </w:rPr>
        <w:t>חַרְצֻבּוֹת </w:t>
      </w:r>
      <w:r w:rsidRPr="007E1FD1">
        <w:t>as an abbreviation, meaning that they are not </w:t>
      </w:r>
      <w:r w:rsidRPr="007E1FD1">
        <w:rPr>
          <w:rtl/>
        </w:rPr>
        <w:t>(שאין) </w:t>
      </w:r>
      <w:r w:rsidRPr="007E1FD1">
        <w:t>frightened </w:t>
      </w:r>
      <w:r w:rsidRPr="007E1FD1">
        <w:rPr>
          <w:rtl/>
        </w:rPr>
        <w:t>(חרדין) </w:t>
      </w:r>
      <w:r w:rsidRPr="007E1FD1">
        <w:t>or saddened </w:t>
      </w:r>
      <w:r w:rsidRPr="007E1FD1">
        <w:rPr>
          <w:rtl/>
        </w:rPr>
        <w:t>(עצבין) </w:t>
      </w:r>
      <w:r w:rsidRPr="007E1FD1">
        <w:t>by the day of death (Shab. 31b). Another explanation: that the Holy One, blessed be He, does not delay </w:t>
      </w:r>
      <w:r w:rsidRPr="007E1FD1">
        <w:rPr>
          <w:rtl/>
        </w:rPr>
        <w:t> (מאחר)</w:t>
      </w:r>
      <w:r w:rsidRPr="007E1FD1">
        <w:t>their desire </w:t>
      </w:r>
      <w:r w:rsidRPr="007E1FD1">
        <w:rPr>
          <w:rtl/>
        </w:rPr>
        <w:t>(צביונם)</w:t>
      </w:r>
      <w:r w:rsidRPr="007E1FD1">
        <w:t>.</w:t>
      </w:r>
    </w:p>
    <w:p w14:paraId="6788AE94" w14:textId="77777777" w:rsidR="004E75D1" w:rsidRPr="007E1FD1" w:rsidRDefault="004E75D1" w:rsidP="004E75D1">
      <w:r w:rsidRPr="007E1FD1">
        <w:t> </w:t>
      </w:r>
    </w:p>
    <w:p w14:paraId="019E5284" w14:textId="77777777" w:rsidR="004E75D1" w:rsidRPr="007E1FD1" w:rsidRDefault="004E75D1" w:rsidP="004E75D1">
      <w:r w:rsidRPr="007E1FD1">
        <w:rPr>
          <w:b/>
          <w:bCs/>
        </w:rPr>
        <w:t>6 Therefore, they wear pride as a necklace</w:t>
      </w:r>
      <w:r w:rsidRPr="007E1FD1">
        <w:t> Because of this, pride adorns them as a necklace, insofar as it ascends upon his neck.</w:t>
      </w:r>
    </w:p>
    <w:p w14:paraId="31D030E6" w14:textId="77777777" w:rsidR="004E75D1" w:rsidRPr="007E1FD1" w:rsidRDefault="004E75D1" w:rsidP="004E75D1">
      <w:r w:rsidRPr="007E1FD1">
        <w:t> </w:t>
      </w:r>
    </w:p>
    <w:p w14:paraId="1AF0C212" w14:textId="77777777" w:rsidR="004E75D1" w:rsidRPr="007E1FD1" w:rsidRDefault="004E75D1" w:rsidP="004E75D1">
      <w:r w:rsidRPr="007E1FD1">
        <w:rPr>
          <w:b/>
          <w:bCs/>
        </w:rPr>
        <w:t>the robbery that they commit envelopes their hips</w:t>
      </w:r>
      <w:r w:rsidRPr="007E1FD1">
        <w:t> The robbery they commit makes them fat, enveloping their buttocks and hips with th</w:t>
      </w:r>
    </w:p>
    <w:p w14:paraId="2151FBB4" w14:textId="77777777" w:rsidR="004E75D1" w:rsidRPr="007E1FD1" w:rsidRDefault="004E75D1" w:rsidP="004E75D1">
      <w:r w:rsidRPr="007E1FD1">
        <w:t> </w:t>
      </w:r>
    </w:p>
    <w:p w14:paraId="6131EB56" w14:textId="77777777" w:rsidR="004E75D1" w:rsidRPr="007E1FD1" w:rsidRDefault="004E75D1" w:rsidP="004E75D1">
      <w:r w:rsidRPr="007E1FD1">
        <w:rPr>
          <w:b/>
          <w:bCs/>
        </w:rPr>
        <w:t>7 Because of their fat, their eyes bulge</w:t>
      </w:r>
      <w:r w:rsidRPr="007E1FD1">
        <w:t> Their eyes bulge because of the abundant fat, for in an emaciated person, the eyes are sunken.</w:t>
      </w:r>
    </w:p>
    <w:p w14:paraId="531E3A9D" w14:textId="77777777" w:rsidR="004E75D1" w:rsidRPr="007E1FD1" w:rsidRDefault="004E75D1" w:rsidP="004E75D1">
      <w:r w:rsidRPr="007E1FD1">
        <w:t> </w:t>
      </w:r>
    </w:p>
    <w:p w14:paraId="49BB7EA3" w14:textId="77777777" w:rsidR="004E75D1" w:rsidRPr="007E1FD1" w:rsidRDefault="004E75D1" w:rsidP="004E75D1">
      <w:r w:rsidRPr="007E1FD1">
        <w:rPr>
          <w:b/>
          <w:bCs/>
        </w:rPr>
        <w:t>they surpassed the imaginings of their heart</w:t>
      </w:r>
      <w:r w:rsidRPr="007E1FD1">
        <w:t> More than what their heart hopes for and awaits, came to them. In the attainment of their hand, they surpassed the desire of their heart. </w:t>
      </w:r>
    </w:p>
    <w:p w14:paraId="38F618BE" w14:textId="77777777" w:rsidR="004E75D1" w:rsidRPr="007E1FD1" w:rsidRDefault="004E75D1" w:rsidP="004E75D1">
      <w:r w:rsidRPr="007E1FD1">
        <w:t> </w:t>
      </w:r>
    </w:p>
    <w:p w14:paraId="54200F95" w14:textId="77777777" w:rsidR="004E75D1" w:rsidRPr="007E1FD1" w:rsidRDefault="004E75D1" w:rsidP="004E75D1">
      <w:r w:rsidRPr="007E1FD1">
        <w:rPr>
          <w:b/>
          <w:bCs/>
        </w:rPr>
        <w:t>8</w:t>
      </w:r>
      <w:r w:rsidRPr="007E1FD1">
        <w:t> </w:t>
      </w:r>
      <w:r w:rsidRPr="007E1FD1">
        <w:rPr>
          <w:b/>
          <w:bCs/>
        </w:rPr>
        <w:t>They consume</w:t>
      </w:r>
      <w:r w:rsidRPr="007E1FD1">
        <w:t> their neighbors.</w:t>
      </w:r>
    </w:p>
    <w:p w14:paraId="6D02A9CF" w14:textId="77777777" w:rsidR="004E75D1" w:rsidRPr="007E1FD1" w:rsidRDefault="004E75D1" w:rsidP="004E75D1">
      <w:r w:rsidRPr="007E1FD1">
        <w:t> </w:t>
      </w:r>
    </w:p>
    <w:p w14:paraId="1A394C82" w14:textId="77777777" w:rsidR="004E75D1" w:rsidRPr="007E1FD1" w:rsidRDefault="004E75D1" w:rsidP="004E75D1">
      <w:r w:rsidRPr="007E1FD1">
        <w:rPr>
          <w:b/>
          <w:bCs/>
        </w:rPr>
        <w:t>and speak wickedly about oppression</w:t>
      </w:r>
      <w:r w:rsidRPr="007E1FD1">
        <w:t> To oppress the needy.</w:t>
      </w:r>
    </w:p>
    <w:p w14:paraId="2338D6B1" w14:textId="77777777" w:rsidR="004E75D1" w:rsidRPr="007E1FD1" w:rsidRDefault="004E75D1" w:rsidP="004E75D1">
      <w:r w:rsidRPr="007E1FD1">
        <w:t> </w:t>
      </w:r>
    </w:p>
    <w:p w14:paraId="5691185F" w14:textId="77777777" w:rsidR="004E75D1" w:rsidRPr="007E1FD1" w:rsidRDefault="004E75D1" w:rsidP="004E75D1">
      <w:r w:rsidRPr="007E1FD1">
        <w:rPr>
          <w:b/>
          <w:bCs/>
        </w:rPr>
        <w:t>they speak about the Most High</w:t>
      </w:r>
      <w:r w:rsidRPr="007E1FD1">
        <w:t> e.g. Pharaoh, Sennacherib, and Nebuchadnezzar. [Pharaoh said] (Exod. 5:2): “Who is the Lord that I should obey Him?” [Sennacherib said] (Isa. 36:20), “Who are they among all the gods of the lands...?” [Nebuchadnezzar said] (Isa. 14:14), “I will ascend above the heights of the clouds.” That is the meaning of: “They have set their mouth against Heaven.” </w:t>
      </w:r>
    </w:p>
    <w:p w14:paraId="1760C6B6" w14:textId="77777777" w:rsidR="004E75D1" w:rsidRPr="007E1FD1" w:rsidRDefault="004E75D1" w:rsidP="004E75D1">
      <w:r w:rsidRPr="007E1FD1">
        <w:t> </w:t>
      </w:r>
    </w:p>
    <w:p w14:paraId="76B3F18E" w14:textId="77777777" w:rsidR="004E75D1" w:rsidRPr="007E1FD1" w:rsidRDefault="004E75D1" w:rsidP="004E75D1">
      <w:r w:rsidRPr="007E1FD1">
        <w:rPr>
          <w:b/>
          <w:bCs/>
        </w:rPr>
        <w:t>10 Therefore, His people will return here</w:t>
      </w:r>
      <w:r w:rsidRPr="007E1FD1">
        <w:t> Since His people sees that the way of the wicked prospers, they will return on the way of the wicked, to adopt their ways.</w:t>
      </w:r>
    </w:p>
    <w:p w14:paraId="7046D2B0" w14:textId="77777777" w:rsidR="004E75D1" w:rsidRPr="007E1FD1" w:rsidRDefault="004E75D1" w:rsidP="004E75D1">
      <w:r w:rsidRPr="007E1FD1">
        <w:t> </w:t>
      </w:r>
    </w:p>
    <w:p w14:paraId="680D9EC0" w14:textId="77777777" w:rsidR="004E75D1" w:rsidRPr="007E1FD1" w:rsidRDefault="004E75D1" w:rsidP="004E75D1">
      <w:r w:rsidRPr="007E1FD1">
        <w:rPr>
          <w:b/>
          <w:bCs/>
        </w:rPr>
        <w:t>here</w:t>
      </w:r>
      <w:r w:rsidRPr="007E1FD1">
        <w:t> Heb. </w:t>
      </w:r>
      <w:r w:rsidRPr="007E1FD1">
        <w:rPr>
          <w:rtl/>
        </w:rPr>
        <w:t>הלם</w:t>
      </w:r>
      <w:r w:rsidRPr="007E1FD1">
        <w:t>, as (Jud. 18:3): “Who brought you here </w:t>
      </w:r>
      <w:r w:rsidRPr="007E1FD1">
        <w:rPr>
          <w:rtl/>
        </w:rPr>
        <w:t> (הלום)</w:t>
      </w:r>
      <w:r w:rsidRPr="007E1FD1">
        <w:t>?” [Equivalent to] </w:t>
      </w:r>
      <w:r w:rsidRPr="007E1FD1">
        <w:rPr>
          <w:rtl/>
        </w:rPr>
        <w:t>פֹּה</w:t>
      </w:r>
      <w:r w:rsidRPr="007E1FD1">
        <w:t>.</w:t>
      </w:r>
    </w:p>
    <w:p w14:paraId="6D900C7B" w14:textId="77777777" w:rsidR="004E75D1" w:rsidRPr="007E1FD1" w:rsidRDefault="004E75D1" w:rsidP="004E75D1">
      <w:r w:rsidRPr="007E1FD1">
        <w:t> </w:t>
      </w:r>
    </w:p>
    <w:p w14:paraId="4A3BB7A1" w14:textId="77777777" w:rsidR="004E75D1" w:rsidRPr="007E1FD1" w:rsidRDefault="004E75D1" w:rsidP="004E75D1">
      <w:r w:rsidRPr="007E1FD1">
        <w:rPr>
          <w:b/>
          <w:bCs/>
        </w:rPr>
        <w:t>and the waters of the full are drain water to them</w:t>
      </w:r>
      <w:r w:rsidRPr="007E1FD1">
        <w:t> And the waters of the full streamthey are words of Torahare considered by them as water that drains out, an</w:t>
      </w:r>
    </w:p>
    <w:p w14:paraId="70007985" w14:textId="77777777" w:rsidR="004E75D1" w:rsidRPr="007E1FD1" w:rsidRDefault="004E75D1" w:rsidP="004E75D1">
      <w:r w:rsidRPr="007E1FD1">
        <w:t> </w:t>
      </w:r>
    </w:p>
    <w:p w14:paraId="5D42E1F2" w14:textId="77777777" w:rsidR="004E75D1" w:rsidRPr="007E1FD1" w:rsidRDefault="004E75D1" w:rsidP="004E75D1">
      <w:pPr>
        <w:rPr>
          <w:b/>
          <w:bCs/>
        </w:rPr>
      </w:pPr>
      <w:r w:rsidRPr="007E1FD1">
        <w:rPr>
          <w:b/>
          <w:bCs/>
        </w:rPr>
        <w:t>11 And they say, “How does God know”</w:t>
      </w:r>
      <w:r w:rsidRPr="007E1FD1">
        <w:t> </w:t>
      </w:r>
      <w:r w:rsidRPr="007E1FD1">
        <w:rPr>
          <w:b/>
          <w:bCs/>
          <w:highlight w:val="yellow"/>
        </w:rPr>
        <w:t>How can we say that there is knowledge in the Holy One, blessed be He, and that His Torah is true?</w:t>
      </w:r>
      <w:r w:rsidRPr="007E1FD1">
        <w:rPr>
          <w:b/>
          <w:bCs/>
        </w:rPr>
        <w:t> </w:t>
      </w:r>
    </w:p>
    <w:p w14:paraId="69E2D9DA" w14:textId="77777777" w:rsidR="004E75D1" w:rsidRPr="007E1FD1" w:rsidRDefault="004E75D1" w:rsidP="004E75D1">
      <w:r w:rsidRPr="007E1FD1">
        <w:t> </w:t>
      </w:r>
    </w:p>
    <w:p w14:paraId="3ECC7156" w14:textId="77777777" w:rsidR="004E75D1" w:rsidRPr="007E1FD1" w:rsidRDefault="004E75D1" w:rsidP="004E75D1">
      <w:r w:rsidRPr="007E1FD1">
        <w:rPr>
          <w:b/>
          <w:bCs/>
        </w:rPr>
        <w:t>12 Behold these are wicked</w:t>
      </w:r>
      <w:r w:rsidRPr="007E1FD1">
        <w:t> They [are wicked] and transgress His Torah; yet they are tranquil in the world and increase power and wealth.</w:t>
      </w:r>
    </w:p>
    <w:p w14:paraId="4424D4B9" w14:textId="77777777" w:rsidR="004E75D1" w:rsidRPr="007E1FD1" w:rsidRDefault="004E75D1" w:rsidP="004E75D1">
      <w:r w:rsidRPr="007E1FD1">
        <w:t> </w:t>
      </w:r>
    </w:p>
    <w:p w14:paraId="540186F0" w14:textId="77777777" w:rsidR="004E75D1" w:rsidRPr="007E1FD1" w:rsidRDefault="004E75D1" w:rsidP="004E75D1">
      <w:r w:rsidRPr="007E1FD1">
        <w:rPr>
          <w:b/>
          <w:bCs/>
        </w:rPr>
        <w:t>they are tranquil in the world</w:t>
      </w:r>
      <w:r w:rsidRPr="007E1FD1">
        <w:t> An expression of tranquility.</w:t>
      </w:r>
    </w:p>
    <w:p w14:paraId="59A274D6" w14:textId="77777777" w:rsidR="004E75D1" w:rsidRPr="007E1FD1" w:rsidRDefault="004E75D1" w:rsidP="004E75D1">
      <w:r w:rsidRPr="007E1FD1">
        <w:t> </w:t>
      </w:r>
    </w:p>
    <w:p w14:paraId="486912CE" w14:textId="77777777" w:rsidR="004E75D1" w:rsidRPr="007E1FD1" w:rsidRDefault="004E75D1" w:rsidP="004E75D1">
      <w:r w:rsidRPr="007E1FD1">
        <w:rPr>
          <w:b/>
          <w:bCs/>
        </w:rPr>
        <w:t>have increased</w:t>
      </w:r>
      <w:r w:rsidRPr="007E1FD1">
        <w:t> Heb. </w:t>
      </w:r>
      <w:r w:rsidRPr="007E1FD1">
        <w:rPr>
          <w:rtl/>
        </w:rPr>
        <w:t>השגו</w:t>
      </w:r>
      <w:r w:rsidRPr="007E1FD1">
        <w:t>, have increased. Menachem (p. 72) explains: </w:t>
      </w:r>
      <w:r w:rsidRPr="007E1FD1">
        <w:rPr>
          <w:rtl/>
        </w:rPr>
        <w:t>יָשוּב עַמוֹ הֲלוֹם</w:t>
      </w:r>
      <w:r w:rsidRPr="007E1FD1">
        <w:t>, the wicked will return to crush </w:t>
      </w:r>
      <w:r w:rsidRPr="007E1FD1">
        <w:rPr>
          <w:rtl/>
        </w:rPr>
        <w:t>(להלם) </w:t>
      </w:r>
      <w:r w:rsidRPr="007E1FD1">
        <w:t>the people of the Holy One, blessed be He. The first interpretation I learned from the words of Rabbi Meir the son of Isaac, the cantor, may the memory of the righteous be for a blessing. </w:t>
      </w:r>
    </w:p>
    <w:p w14:paraId="0203333E" w14:textId="77777777" w:rsidR="004E75D1" w:rsidRPr="007E1FD1" w:rsidRDefault="004E75D1" w:rsidP="004E75D1">
      <w:r w:rsidRPr="007E1FD1">
        <w:t> </w:t>
      </w:r>
    </w:p>
    <w:p w14:paraId="4FD19329" w14:textId="77777777" w:rsidR="004E75D1" w:rsidRPr="007E1FD1" w:rsidRDefault="004E75D1" w:rsidP="004E75D1">
      <w:r w:rsidRPr="007E1FD1">
        <w:rPr>
          <w:b/>
          <w:bCs/>
        </w:rPr>
        <w:t>13</w:t>
      </w:r>
      <w:r w:rsidRPr="007E1FD1">
        <w:t> </w:t>
      </w:r>
      <w:r w:rsidRPr="007E1FD1">
        <w:rPr>
          <w:b/>
          <w:bCs/>
        </w:rPr>
        <w:t>But for nought I cleansed my heart</w:t>
      </w:r>
      <w:r w:rsidRPr="007E1FD1">
        <w:t> All this refers back to: “And they say, ‘How does God know?’ “ They also say, “But for nothing and in vain we keep the commandments of the Holy One, blessed be He, for behold, we are plagued all the days.” </w:t>
      </w:r>
    </w:p>
    <w:p w14:paraId="36076A3C" w14:textId="77777777" w:rsidR="004E75D1" w:rsidRPr="007E1FD1" w:rsidRDefault="004E75D1" w:rsidP="004E75D1">
      <w:r w:rsidRPr="007E1FD1">
        <w:t> </w:t>
      </w:r>
    </w:p>
    <w:p w14:paraId="55833E36" w14:textId="77777777" w:rsidR="004E75D1" w:rsidRPr="007E1FD1" w:rsidRDefault="004E75D1" w:rsidP="004E75D1">
      <w:r w:rsidRPr="007E1FD1">
        <w:rPr>
          <w:b/>
          <w:bCs/>
        </w:rPr>
        <w:t>14 and my chastisement</w:t>
      </w:r>
      <w:r w:rsidRPr="007E1FD1">
        <w:t> appears all day; constantly, from morning to morning, new troubles are renewed.</w:t>
      </w:r>
    </w:p>
    <w:p w14:paraId="26F68339" w14:textId="77777777" w:rsidR="004E75D1" w:rsidRPr="007E1FD1" w:rsidRDefault="004E75D1" w:rsidP="004E75D1">
      <w:r w:rsidRPr="007E1FD1">
        <w:t> </w:t>
      </w:r>
    </w:p>
    <w:p w14:paraId="5A14E0DF" w14:textId="77777777" w:rsidR="004E75D1" w:rsidRPr="007E1FD1" w:rsidRDefault="004E75D1" w:rsidP="004E75D1">
      <w:r w:rsidRPr="007E1FD1">
        <w:rPr>
          <w:b/>
          <w:bCs/>
        </w:rPr>
        <w:t>15 If I said, “I shall tell it as it is”</w:t>
      </w:r>
      <w:r w:rsidRPr="007E1FD1">
        <w:t> Said Asaph, “If I said in my heart to tell everything as it is, all that His people say about this.”</w:t>
      </w:r>
    </w:p>
    <w:p w14:paraId="6E03A992" w14:textId="77777777" w:rsidR="004E75D1" w:rsidRPr="007E1FD1" w:rsidRDefault="004E75D1" w:rsidP="004E75D1">
      <w:r w:rsidRPr="007E1FD1">
        <w:t> </w:t>
      </w:r>
    </w:p>
    <w:p w14:paraId="1D8D28B9" w14:textId="77777777" w:rsidR="004E75D1" w:rsidRPr="007E1FD1" w:rsidRDefault="004E75D1" w:rsidP="004E75D1">
      <w:r w:rsidRPr="007E1FD1">
        <w:rPr>
          <w:b/>
          <w:bCs/>
        </w:rPr>
        <w:t>behold I have made the generation of Your children into traitors</w:t>
      </w:r>
      <w:r w:rsidRPr="007E1FD1">
        <w:t> That is to say that I would make them into traitors and wicked men. </w:t>
      </w:r>
    </w:p>
    <w:p w14:paraId="4B5FFD39" w14:textId="77777777" w:rsidR="004E75D1" w:rsidRPr="007E1FD1" w:rsidRDefault="004E75D1" w:rsidP="004E75D1">
      <w:pPr>
        <w:pBdr>
          <w:bottom w:val="double" w:sz="6" w:space="1" w:color="auto"/>
        </w:pBdr>
        <w:jc w:val="left"/>
      </w:pPr>
    </w:p>
    <w:p w14:paraId="3C826081" w14:textId="77777777" w:rsidR="004E75D1" w:rsidRPr="007E1FD1" w:rsidRDefault="004E75D1" w:rsidP="004E75D1">
      <w:pPr>
        <w:jc w:val="left"/>
      </w:pPr>
    </w:p>
    <w:p w14:paraId="70BD04CF" w14:textId="77777777" w:rsidR="004E75D1" w:rsidRPr="007E1FD1" w:rsidRDefault="004E75D1" w:rsidP="004E75D1">
      <w:pPr>
        <w:jc w:val="center"/>
        <w:rPr>
          <w:rFonts w:ascii="Cambria" w:eastAsia="Times New Roman" w:hAnsi="Cambria" w:cs="Calibri"/>
          <w:color w:val="000000"/>
        </w:rPr>
      </w:pPr>
      <w:r w:rsidRPr="007E1FD1">
        <w:rPr>
          <w:rFonts w:ascii="Cambria" w:eastAsia="Times New Roman" w:hAnsi="Cambria" w:cs="Calibri"/>
          <w:b/>
          <w:bCs/>
          <w:color w:val="000000"/>
          <w:sz w:val="28"/>
          <w:szCs w:val="28"/>
          <w:lang w:val="en-AU"/>
        </w:rPr>
        <w:t>Meditation from the Psalms</w:t>
      </w:r>
    </w:p>
    <w:p w14:paraId="1E6E7223" w14:textId="7453FFBE" w:rsidR="004E75D1" w:rsidRPr="007E1FD1" w:rsidRDefault="004E75D1" w:rsidP="004E75D1">
      <w:pPr>
        <w:jc w:val="center"/>
        <w:rPr>
          <w:rFonts w:ascii="Cambria" w:eastAsia="Times New Roman" w:hAnsi="Cambria" w:cs="Calibri"/>
          <w:color w:val="000000"/>
        </w:rPr>
      </w:pPr>
      <w:r w:rsidRPr="007E1FD1">
        <w:rPr>
          <w:rFonts w:ascii="Cambria" w:eastAsia="Times New Roman" w:hAnsi="Cambria" w:cs="Calibri"/>
          <w:b/>
          <w:bCs/>
          <w:color w:val="000000"/>
          <w:sz w:val="28"/>
          <w:szCs w:val="28"/>
          <w:lang w:val="en-AU"/>
        </w:rPr>
        <w:t>Psalms </w:t>
      </w:r>
      <w:r w:rsidRPr="007E1FD1">
        <w:rPr>
          <w:rFonts w:ascii="Cambria" w:eastAsia="Times New Roman" w:hAnsi="Cambria"/>
          <w:b/>
          <w:bCs/>
          <w:color w:val="000000"/>
          <w:sz w:val="28"/>
          <w:szCs w:val="28"/>
          <w:lang w:bidi="ar-SA"/>
        </w:rPr>
        <w:t>‎‎</w:t>
      </w:r>
      <w:r w:rsidRPr="007E1FD1">
        <w:rPr>
          <w:rFonts w:ascii="Cambria" w:eastAsia="Times New Roman" w:hAnsi="Cambria" w:cs="Calibri"/>
          <w:b/>
          <w:bCs/>
          <w:color w:val="000000"/>
          <w:sz w:val="28"/>
          <w:szCs w:val="28"/>
        </w:rPr>
        <w:t>7</w:t>
      </w:r>
      <w:r w:rsidR="00B22D2A">
        <w:rPr>
          <w:rFonts w:ascii="Cambria" w:eastAsia="Times New Roman" w:hAnsi="Cambria" w:cs="Calibri"/>
          <w:b/>
          <w:bCs/>
          <w:color w:val="000000"/>
          <w:sz w:val="28"/>
          <w:szCs w:val="28"/>
        </w:rPr>
        <w:t>3</w:t>
      </w:r>
      <w:r w:rsidRPr="007E1FD1">
        <w:rPr>
          <w:rFonts w:ascii="Cambria" w:eastAsia="Times New Roman" w:hAnsi="Cambria" w:cs="Calibri"/>
          <w:b/>
          <w:bCs/>
          <w:color w:val="000000"/>
          <w:sz w:val="28"/>
          <w:szCs w:val="28"/>
          <w:lang w:val="en-AU"/>
        </w:rPr>
        <w:t>:1-</w:t>
      </w:r>
      <w:r w:rsidR="00842E4D">
        <w:rPr>
          <w:rFonts w:ascii="Cambria" w:eastAsia="Times New Roman" w:hAnsi="Cambria" w:cs="Calibri"/>
          <w:b/>
          <w:bCs/>
          <w:color w:val="000000"/>
          <w:sz w:val="28"/>
          <w:szCs w:val="28"/>
          <w:lang w:val="en-AU"/>
        </w:rPr>
        <w:t>15</w:t>
      </w:r>
    </w:p>
    <w:p w14:paraId="0E1D62CA" w14:textId="77777777" w:rsidR="004E75D1" w:rsidRPr="007E1FD1" w:rsidRDefault="004E75D1" w:rsidP="004E75D1">
      <w:pPr>
        <w:jc w:val="center"/>
        <w:rPr>
          <w:rFonts w:ascii="Cambria" w:eastAsia="Times New Roman" w:hAnsi="Cambria" w:cs="Calibri"/>
          <w:color w:val="000000"/>
        </w:rPr>
      </w:pPr>
      <w:r w:rsidRPr="007E1FD1">
        <w:rPr>
          <w:rFonts w:ascii="Cambria" w:eastAsia="Times New Roman" w:hAnsi="Cambria" w:cs="Calibri"/>
          <w:b/>
          <w:bCs/>
          <w:color w:val="000000"/>
          <w:lang w:val="en-AU"/>
        </w:rPr>
        <w:t>By: H.Em. Rabbi Dr. Hillel ben David</w:t>
      </w:r>
    </w:p>
    <w:p w14:paraId="18638A18" w14:textId="77777777" w:rsidR="004E75D1" w:rsidRPr="007E1FD1" w:rsidRDefault="004E75D1" w:rsidP="004E75D1">
      <w:pPr>
        <w:jc w:val="left"/>
      </w:pPr>
    </w:p>
    <w:p w14:paraId="3DB582BA" w14:textId="77777777" w:rsidR="004E75D1" w:rsidRPr="007E1FD1" w:rsidRDefault="004E75D1" w:rsidP="004E75D1">
      <w:pPr>
        <w:rPr>
          <w:rFonts w:cs="Calibri"/>
          <w:lang w:bidi="ar-SA"/>
        </w:rPr>
      </w:pPr>
      <w:r w:rsidRPr="007E1FD1">
        <w:rPr>
          <w:rFonts w:cs="Calibri"/>
          <w:iCs/>
          <w:lang w:bidi="ar-SA"/>
        </w:rPr>
        <w:t xml:space="preserve">The third book of </w:t>
      </w:r>
      <w:r w:rsidRPr="007E1FD1">
        <w:rPr>
          <w:rFonts w:cs="Calibri"/>
          <w:lang w:bidi="ar-SA"/>
        </w:rPr>
        <w:t>Tehillim</w:t>
      </w:r>
      <w:r w:rsidRPr="007E1FD1">
        <w:rPr>
          <w:rFonts w:cs="Calibri"/>
          <w:vertAlign w:val="superscript"/>
          <w:lang w:bidi="ar-SA"/>
        </w:rPr>
        <w:footnoteReference w:id="1"/>
      </w:r>
      <w:r w:rsidRPr="007E1FD1">
        <w:rPr>
          <w:rFonts w:cs="Calibri"/>
          <w:lang w:bidi="ar-SA"/>
        </w:rPr>
        <w:t xml:space="preserve"> </w:t>
      </w:r>
      <w:r w:rsidRPr="007E1FD1">
        <w:rPr>
          <w:rFonts w:cs="Calibri"/>
          <w:iCs/>
          <w:lang w:bidi="ar-SA"/>
        </w:rPr>
        <w:t xml:space="preserve">begins with this psalm. Whereas the first two books of </w:t>
      </w:r>
      <w:r w:rsidRPr="007E1FD1">
        <w:rPr>
          <w:rFonts w:cs="Calibri"/>
          <w:lang w:bidi="ar-SA"/>
        </w:rPr>
        <w:t xml:space="preserve">Psalms </w:t>
      </w:r>
      <w:r w:rsidRPr="007E1FD1">
        <w:rPr>
          <w:rFonts w:cs="Calibri"/>
          <w:iCs/>
          <w:lang w:bidi="ar-SA"/>
        </w:rPr>
        <w:t>are dedicated primarily to specific, per</w:t>
      </w:r>
      <w:r w:rsidRPr="007E1FD1">
        <w:rPr>
          <w:rFonts w:cs="Calibri"/>
          <w:iCs/>
          <w:lang w:bidi="ar-SA"/>
        </w:rPr>
        <w:softHyphen/>
        <w:t xml:space="preserve">sonal events in the lives of individuals, the last two books concern general, universal themes which demonstrate G-d’s goodness. The introductory verse of this psalm is a resounding declaration of faith which eloquently sets the tone for the ensuing compositions: </w:t>
      </w:r>
      <w:r w:rsidRPr="007E1FD1">
        <w:rPr>
          <w:rFonts w:cs="Calibri"/>
          <w:lang w:bidi="ar-SA"/>
        </w:rPr>
        <w:t xml:space="preserve">Truly God is </w:t>
      </w:r>
      <w:r w:rsidRPr="007E1FD1">
        <w:rPr>
          <w:rFonts w:cs="Calibri"/>
          <w:iCs/>
          <w:lang w:bidi="ar-SA"/>
        </w:rPr>
        <w:t xml:space="preserve">[naught but] </w:t>
      </w:r>
      <w:r w:rsidRPr="007E1FD1">
        <w:rPr>
          <w:rFonts w:cs="Calibri"/>
          <w:lang w:bidi="ar-SA"/>
        </w:rPr>
        <w:t>good to Israel!</w:t>
      </w:r>
    </w:p>
    <w:p w14:paraId="7764E266" w14:textId="77777777" w:rsidR="004E75D1" w:rsidRPr="007E1FD1" w:rsidRDefault="004E75D1" w:rsidP="004E75D1">
      <w:pPr>
        <w:rPr>
          <w:rFonts w:cs="Calibri"/>
          <w:lang w:bidi="ar-SA"/>
        </w:rPr>
      </w:pPr>
    </w:p>
    <w:p w14:paraId="744E522C" w14:textId="77777777" w:rsidR="004E75D1" w:rsidRPr="007E1FD1" w:rsidRDefault="004E75D1" w:rsidP="004E75D1">
      <w:pPr>
        <w:rPr>
          <w:rFonts w:cs="Calibri"/>
          <w:iCs/>
          <w:lang w:bidi="ar-SA"/>
        </w:rPr>
      </w:pPr>
      <w:r w:rsidRPr="007E1FD1">
        <w:rPr>
          <w:rFonts w:cs="Calibri"/>
          <w:iCs/>
          <w:lang w:bidi="ar-SA"/>
        </w:rPr>
        <w:t xml:space="preserve">The psalmist surveyed Jewish history, past, present, and future, and beheld only misery and travail for the Jews, while evil men flourished. Countless other observers have had their faith weakened by the same gnawing question: </w:t>
      </w:r>
      <w:r w:rsidRPr="007E1FD1">
        <w:rPr>
          <w:rFonts w:cs="Calibri"/>
          <w:lang w:bidi="ar-SA"/>
        </w:rPr>
        <w:t>Why does the way of the wicked prosper</w:t>
      </w:r>
      <w:r w:rsidRPr="007E1FD1">
        <w:rPr>
          <w:rFonts w:cs="Calibri"/>
          <w:iCs/>
          <w:lang w:bidi="ar-SA"/>
        </w:rPr>
        <w:t>.</w:t>
      </w:r>
      <w:r w:rsidRPr="007E1FD1">
        <w:rPr>
          <w:rFonts w:cs="Calibri"/>
          <w:iCs/>
          <w:vertAlign w:val="superscript"/>
          <w:lang w:bidi="ar-SA"/>
        </w:rPr>
        <w:footnoteReference w:id="2"/>
      </w:r>
    </w:p>
    <w:p w14:paraId="7BB34A35" w14:textId="77777777" w:rsidR="004E75D1" w:rsidRPr="007E1FD1" w:rsidRDefault="004E75D1" w:rsidP="004E75D1">
      <w:pPr>
        <w:rPr>
          <w:rFonts w:cs="Calibri"/>
          <w:iCs/>
          <w:lang w:bidi="ar-SA"/>
        </w:rPr>
      </w:pPr>
    </w:p>
    <w:p w14:paraId="2832C692" w14:textId="77777777" w:rsidR="004E75D1" w:rsidRPr="007E1FD1" w:rsidRDefault="004E75D1" w:rsidP="004E75D1">
      <w:pPr>
        <w:rPr>
          <w:rFonts w:cs="Calibri"/>
          <w:iCs/>
          <w:lang w:bidi="ar-SA"/>
        </w:rPr>
      </w:pPr>
      <w:r w:rsidRPr="007E1FD1">
        <w:rPr>
          <w:rFonts w:cs="Calibri"/>
          <w:lang w:val="en-AU" w:bidi="ar-SA"/>
        </w:rPr>
        <w:t>The superscription of our psalm ascribes authorship to Assaf.</w:t>
      </w:r>
      <w:r w:rsidRPr="007E1FD1">
        <w:rPr>
          <w:rFonts w:cs="Calibri"/>
          <w:vertAlign w:val="superscript"/>
          <w:lang w:val="en-AU" w:bidi="ar-SA"/>
        </w:rPr>
        <w:footnoteReference w:id="3"/>
      </w:r>
      <w:r w:rsidRPr="007E1FD1">
        <w:rPr>
          <w:rFonts w:cs="Calibri"/>
          <w:lang w:val="en-AU" w:bidi="ar-SA"/>
        </w:rPr>
        <w:t xml:space="preserve"> </w:t>
      </w:r>
      <w:r w:rsidRPr="007E1FD1">
        <w:rPr>
          <w:rFonts w:cs="Calibri"/>
          <w:iCs/>
          <w:lang w:bidi="ar-SA"/>
        </w:rPr>
        <w:t>Assaf addresses those plagued by indecision and doubt. ‘Do not be troubled by seeming inconsistencies’, he counsels, ‘for everything God does to Israel is good. He causes you to suffer now, so that the fruits of your good deeds may be preserved for the future world of reward’</w:t>
      </w:r>
      <w:r w:rsidRPr="007E1FD1">
        <w:rPr>
          <w:rFonts w:cs="Calibri"/>
          <w:lang w:bidi="ar-SA"/>
        </w:rPr>
        <w:t>.</w:t>
      </w:r>
      <w:r w:rsidRPr="007E1FD1">
        <w:rPr>
          <w:rFonts w:cs="Calibri"/>
          <w:vertAlign w:val="superscript"/>
          <w:lang w:bidi="ar-SA"/>
        </w:rPr>
        <w:footnoteReference w:id="4"/>
      </w:r>
      <w:r w:rsidRPr="007E1FD1">
        <w:rPr>
          <w:rFonts w:cs="Calibri"/>
          <w:lang w:bidi="ar-SA"/>
        </w:rPr>
        <w:t xml:space="preserve"> </w:t>
      </w:r>
      <w:r w:rsidRPr="007E1FD1">
        <w:rPr>
          <w:rFonts w:cs="Calibri"/>
          <w:iCs/>
          <w:lang w:bidi="ar-SA"/>
        </w:rPr>
        <w:t>Remember this and no complaints will ever escape your lips; instead, your heart will overflow with endless hymns of gratitude.</w:t>
      </w:r>
      <w:r w:rsidRPr="007E1FD1">
        <w:rPr>
          <w:rFonts w:cs="Calibri"/>
          <w:iCs/>
          <w:vertAlign w:val="superscript"/>
          <w:lang w:bidi="ar-SA"/>
        </w:rPr>
        <w:footnoteReference w:id="5"/>
      </w:r>
    </w:p>
    <w:p w14:paraId="3EF8977F" w14:textId="77777777" w:rsidR="004E75D1" w:rsidRPr="007E1FD1" w:rsidRDefault="004E75D1" w:rsidP="004E75D1">
      <w:pPr>
        <w:rPr>
          <w:rFonts w:cs="Calibri"/>
          <w:lang w:val="en-AU" w:bidi="ar-SA"/>
        </w:rPr>
      </w:pPr>
    </w:p>
    <w:p w14:paraId="61D8AF69" w14:textId="77777777" w:rsidR="004E75D1" w:rsidRPr="007E1FD1" w:rsidRDefault="004E75D1" w:rsidP="004E75D1">
      <w:pPr>
        <w:rPr>
          <w:rFonts w:cs="Calibri"/>
          <w:lang w:val="en-AU" w:bidi="ar-SA"/>
        </w:rPr>
      </w:pPr>
      <w:r w:rsidRPr="007E1FD1">
        <w:rPr>
          <w:rFonts w:cs="Calibri"/>
          <w:lang w:val="en-AU" w:bidi="ar-SA"/>
        </w:rPr>
        <w:t>Our psalm, and Ashlamata, are all about a famous question asked by the Prophet:</w:t>
      </w:r>
    </w:p>
    <w:p w14:paraId="50CE4BE6" w14:textId="77777777" w:rsidR="004E75D1" w:rsidRPr="007E1FD1" w:rsidRDefault="004E75D1" w:rsidP="004E75D1">
      <w:pPr>
        <w:rPr>
          <w:rFonts w:cs="Calibri"/>
          <w:lang w:val="en-AU" w:bidi="ar-SA"/>
        </w:rPr>
      </w:pPr>
    </w:p>
    <w:p w14:paraId="1542A0F5" w14:textId="77777777" w:rsidR="004E75D1" w:rsidRPr="007E1FD1" w:rsidRDefault="004E75D1" w:rsidP="004E75D1">
      <w:pPr>
        <w:ind w:left="288" w:right="288"/>
        <w:rPr>
          <w:rFonts w:eastAsia="Times New Roman" w:cs="Calibri"/>
          <w:i/>
          <w:lang w:bidi="ar-SA"/>
        </w:rPr>
      </w:pPr>
      <w:r w:rsidRPr="007E1FD1">
        <w:rPr>
          <w:rFonts w:eastAsia="Times New Roman" w:cs="Calibri"/>
          <w:b/>
          <w:i/>
          <w:lang w:bidi="ar-SA"/>
        </w:rPr>
        <w:t xml:space="preserve">Yirmiyahu (Jeremiah) 12:1 </w:t>
      </w:r>
      <w:r w:rsidRPr="007E1FD1">
        <w:rPr>
          <w:rFonts w:eastAsia="Times New Roman" w:cs="Calibri"/>
          <w:i/>
          <w:lang w:bidi="ar-SA"/>
        </w:rPr>
        <w:t xml:space="preserve">Right wouldest Thou be, HaShem, were I to contend with Thee, yet will I reason with Thee: </w:t>
      </w:r>
      <w:r w:rsidRPr="007E1FD1">
        <w:rPr>
          <w:rFonts w:eastAsia="Times New Roman" w:cs="Calibri"/>
          <w:i/>
          <w:u w:val="single"/>
          <w:lang w:bidi="ar-SA"/>
        </w:rPr>
        <w:t>Why do the wicked prosper?</w:t>
      </w:r>
      <w:r w:rsidRPr="007E1FD1">
        <w:rPr>
          <w:rFonts w:eastAsia="Times New Roman" w:cs="Calibri"/>
          <w:i/>
          <w:lang w:bidi="ar-SA"/>
        </w:rPr>
        <w:t xml:space="preserve"> Wherefore are all they secure that deal very treacherously?</w:t>
      </w:r>
    </w:p>
    <w:p w14:paraId="382587C8" w14:textId="77777777" w:rsidR="004E75D1" w:rsidRPr="007E1FD1" w:rsidRDefault="004E75D1" w:rsidP="004E75D1">
      <w:pPr>
        <w:ind w:right="288"/>
        <w:rPr>
          <w:rFonts w:eastAsia="Times New Roman" w:cs="Calibri"/>
          <w:i/>
          <w:lang w:bidi="ar-SA"/>
        </w:rPr>
      </w:pPr>
    </w:p>
    <w:p w14:paraId="12D6E704" w14:textId="77777777" w:rsidR="004E75D1" w:rsidRPr="007E1FD1" w:rsidRDefault="004E75D1" w:rsidP="004E75D1">
      <w:pPr>
        <w:rPr>
          <w:rFonts w:eastAsia="Times New Roman" w:cs="Calibri"/>
          <w:lang w:bidi="ar-SA"/>
        </w:rPr>
      </w:pPr>
      <w:r w:rsidRPr="007E1FD1">
        <w:rPr>
          <w:rFonts w:eastAsia="Times New Roman" w:cs="Calibri"/>
          <w:lang w:bidi="ar-SA"/>
        </w:rPr>
        <w:t>We touched briefly on this subject when we looked at Psalms chapter 12. However, because our psalmist devoted this entire psalm to this question, and it is the subject of our Ashlamata, I would like to examine this question in greater depth.</w:t>
      </w:r>
      <w:r>
        <w:rPr>
          <w:rFonts w:eastAsia="Times New Roman" w:cs="Calibri"/>
          <w:lang w:bidi="ar-SA"/>
        </w:rPr>
        <w:t xml:space="preserve"> (The question most of us ask is:  Why do then righteous suffer? – After all, we consider ourselves righteous, don’t we? As we will see the answer to this question is contained within the answer to our first question.)</w:t>
      </w:r>
    </w:p>
    <w:p w14:paraId="59693262" w14:textId="77777777" w:rsidR="004E75D1" w:rsidRPr="007E1FD1" w:rsidRDefault="004E75D1" w:rsidP="004E75D1">
      <w:pPr>
        <w:rPr>
          <w:rFonts w:eastAsia="Times New Roman" w:cs="Calibri"/>
          <w:lang w:bidi="ar-SA"/>
        </w:rPr>
      </w:pPr>
    </w:p>
    <w:p w14:paraId="33BEC0B4" w14:textId="77777777" w:rsidR="004E75D1" w:rsidRPr="007E1FD1" w:rsidRDefault="004E75D1" w:rsidP="004E75D1">
      <w:pPr>
        <w:rPr>
          <w:rFonts w:eastAsia="Times New Roman" w:cs="Calibri"/>
          <w:lang w:bidi="ar-SA"/>
        </w:rPr>
      </w:pPr>
      <w:r w:rsidRPr="007E1FD1">
        <w:rPr>
          <w:rFonts w:eastAsia="Times New Roman" w:cs="Calibri"/>
          <w:lang w:bidi="ar-SA"/>
        </w:rPr>
        <w:t>This famous question needs to be answered in order that we should begin to understand the ways of HaShem. This question is especially important at Rosh HaShana (Yom Teruah).</w:t>
      </w:r>
      <w:r w:rsidRPr="007E1FD1">
        <w:rPr>
          <w:rFonts w:eastAsia="Times New Roman" w:cs="Calibri"/>
          <w:vertAlign w:val="superscript"/>
          <w:lang w:bidi="ar-SA"/>
        </w:rPr>
        <w:footnoteReference w:id="6"/>
      </w:r>
    </w:p>
    <w:p w14:paraId="37F390D5" w14:textId="77777777" w:rsidR="004E75D1" w:rsidRPr="007E1FD1" w:rsidRDefault="004E75D1" w:rsidP="004E75D1">
      <w:pPr>
        <w:rPr>
          <w:rFonts w:eastAsia="Times New Roman" w:cs="Calibri"/>
          <w:lang w:bidi="ar-SA"/>
        </w:rPr>
      </w:pPr>
    </w:p>
    <w:p w14:paraId="1608143F" w14:textId="77777777" w:rsidR="004E75D1" w:rsidRPr="007E1FD1" w:rsidRDefault="004E75D1" w:rsidP="004E75D1">
      <w:pPr>
        <w:rPr>
          <w:rFonts w:eastAsia="Times New Roman" w:cs="Calibri"/>
          <w:lang w:bidi="ar-SA"/>
        </w:rPr>
      </w:pPr>
      <w:r w:rsidRPr="007E1FD1">
        <w:rPr>
          <w:rFonts w:eastAsia="Times New Roman" w:cs="Calibri"/>
          <w:lang w:bidi="ar-SA"/>
        </w:rPr>
        <w:t>In various places, the Torah compares a person to a tree:</w:t>
      </w:r>
    </w:p>
    <w:p w14:paraId="4EFD78B2" w14:textId="77777777" w:rsidR="004E75D1" w:rsidRPr="007E1FD1" w:rsidRDefault="004E75D1" w:rsidP="004E75D1">
      <w:pPr>
        <w:rPr>
          <w:rFonts w:eastAsia="Times New Roman" w:cs="Calibri"/>
          <w:lang w:bidi="ar-SA"/>
        </w:rPr>
      </w:pPr>
    </w:p>
    <w:p w14:paraId="6D0C2D43" w14:textId="77777777" w:rsidR="004E75D1" w:rsidRPr="007E1FD1" w:rsidRDefault="004E75D1" w:rsidP="004E75D1">
      <w:pPr>
        <w:ind w:left="288" w:right="288"/>
        <w:rPr>
          <w:rFonts w:eastAsia="Times New Roman" w:cs="Calibri"/>
          <w:i/>
          <w:iCs/>
          <w:lang w:bidi="ar-SA"/>
        </w:rPr>
      </w:pPr>
      <w:r w:rsidRPr="007E1FD1">
        <w:rPr>
          <w:rFonts w:eastAsia="Times New Roman" w:cs="Calibri"/>
          <w:b/>
          <w:i/>
          <w:iCs/>
          <w:lang w:bidi="ar-SA"/>
        </w:rPr>
        <w:t>Devarim (Deuteronomy) 20:19</w:t>
      </w:r>
      <w:r w:rsidRPr="007E1FD1">
        <w:rPr>
          <w:rFonts w:eastAsia="Times New Roman" w:cs="Calibri"/>
          <w:i/>
          <w:iCs/>
          <w:lang w:bidi="ar-SA"/>
        </w:rPr>
        <w:t xml:space="preserve"> A person is like the tree of a field...</w:t>
      </w:r>
    </w:p>
    <w:p w14:paraId="07315310" w14:textId="77777777" w:rsidR="004E75D1" w:rsidRPr="007E1FD1" w:rsidRDefault="004E75D1" w:rsidP="004E75D1">
      <w:pPr>
        <w:ind w:left="288" w:right="288"/>
        <w:rPr>
          <w:rFonts w:eastAsia="Times New Roman" w:cs="Calibri"/>
          <w:i/>
          <w:iCs/>
          <w:lang w:bidi="ar-SA"/>
        </w:rPr>
      </w:pPr>
      <w:r w:rsidRPr="007E1FD1">
        <w:rPr>
          <w:rFonts w:eastAsia="Times New Roman" w:cs="Calibri"/>
          <w:b/>
          <w:i/>
          <w:iCs/>
          <w:lang w:bidi="ar-SA"/>
        </w:rPr>
        <w:t>Yeshayahu (Isaiah) 65:22</w:t>
      </w:r>
      <w:r w:rsidRPr="007E1FD1">
        <w:rPr>
          <w:rFonts w:eastAsia="Times New Roman" w:cs="Calibri"/>
          <w:i/>
          <w:iCs/>
          <w:lang w:bidi="ar-SA"/>
        </w:rPr>
        <w:t xml:space="preserve"> For as the days of a tree shall be the days of my people.</w:t>
      </w:r>
    </w:p>
    <w:p w14:paraId="0A4C39B3" w14:textId="77777777" w:rsidR="004E75D1" w:rsidRPr="007E1FD1" w:rsidRDefault="004E75D1" w:rsidP="004E75D1">
      <w:pPr>
        <w:ind w:left="288" w:right="288"/>
        <w:rPr>
          <w:rFonts w:eastAsia="Times New Roman" w:cs="Calibri"/>
          <w:i/>
          <w:iCs/>
          <w:lang w:bidi="ar-SA"/>
        </w:rPr>
      </w:pPr>
      <w:r w:rsidRPr="007E1FD1">
        <w:rPr>
          <w:rFonts w:eastAsia="Times New Roman" w:cs="Calibri"/>
          <w:b/>
          <w:i/>
          <w:iCs/>
          <w:lang w:bidi="ar-SA"/>
        </w:rPr>
        <w:t>Yirmiyahu (Jeremiah) 17:8</w:t>
      </w:r>
      <w:r w:rsidRPr="007E1FD1">
        <w:rPr>
          <w:rFonts w:eastAsia="Times New Roman" w:cs="Calibri"/>
          <w:i/>
          <w:iCs/>
          <w:lang w:bidi="ar-SA"/>
        </w:rPr>
        <w:t xml:space="preserve"> He will be like a tree planted near water... </w:t>
      </w:r>
    </w:p>
    <w:p w14:paraId="294E33F0" w14:textId="77777777" w:rsidR="004E75D1" w:rsidRPr="007E1FD1" w:rsidRDefault="004E75D1" w:rsidP="004E75D1">
      <w:pPr>
        <w:rPr>
          <w:rFonts w:eastAsia="Times New Roman" w:cs="Calibri"/>
          <w:lang w:bidi="ar-SA"/>
        </w:rPr>
      </w:pPr>
    </w:p>
    <w:p w14:paraId="382B4299" w14:textId="77777777" w:rsidR="004E75D1" w:rsidRPr="007E1FD1" w:rsidRDefault="004E75D1" w:rsidP="004E75D1">
      <w:pPr>
        <w:rPr>
          <w:rFonts w:eastAsia="Times New Roman" w:cs="Calibri"/>
          <w:lang w:bidi="ar-SA"/>
        </w:rPr>
      </w:pPr>
      <w:r w:rsidRPr="007E1FD1">
        <w:rPr>
          <w:rFonts w:eastAsia="Times New Roman" w:cs="Calibri"/>
          <w:lang w:bidi="ar-SA"/>
        </w:rPr>
        <w:t>All men enter the world with their tree planted on the middle line between good and evil. Their branches hang on both sides and they will bear fruit on both sides. HaShem will bring mitzvot and sins in order that they should test them. Most (99.99%) all people will remain firmly planted and will never move their tree off that middle line.</w:t>
      </w:r>
    </w:p>
    <w:p w14:paraId="6EA6BB33" w14:textId="77777777" w:rsidR="004E75D1" w:rsidRPr="007E1FD1" w:rsidRDefault="004E75D1" w:rsidP="004E75D1">
      <w:pPr>
        <w:rPr>
          <w:rFonts w:eastAsia="Times New Roman" w:cs="Calibri"/>
          <w:lang w:bidi="ar-SA"/>
        </w:rPr>
      </w:pPr>
    </w:p>
    <w:p w14:paraId="0D6888A5" w14:textId="77777777" w:rsidR="004E75D1" w:rsidRPr="007E1FD1" w:rsidRDefault="004E75D1" w:rsidP="004E75D1">
      <w:pPr>
        <w:rPr>
          <w:rFonts w:eastAsia="Times New Roman" w:cs="Calibri"/>
          <w:lang w:bidi="ar-SA"/>
        </w:rPr>
      </w:pPr>
      <w:r w:rsidRPr="007E1FD1">
        <w:rPr>
          <w:rFonts w:eastAsia="Times New Roman" w:cs="Calibri"/>
          <w:lang w:bidi="ar-SA"/>
        </w:rPr>
        <w:t xml:space="preserve">In Bereshit (Genesis) 3:9, Adam and Chava had just eaten some fruit from the forbidden tree and, sensing HaShem’s presence in the Garden of Eden, they hid among the trees. While they were hiding, HaShem asked Adam a one-word question. In Hebrew that word is </w:t>
      </w:r>
      <w:r w:rsidRPr="007E1FD1">
        <w:rPr>
          <w:rFonts w:eastAsia="Times New Roman" w:cs="Calibri"/>
          <w:i/>
          <w:iCs/>
          <w:lang w:bidi="ar-SA"/>
        </w:rPr>
        <w:t>ayeka?</w:t>
      </w:r>
      <w:r w:rsidRPr="007E1FD1">
        <w:rPr>
          <w:rFonts w:eastAsia="Times New Roman" w:cs="Calibri"/>
          <w:lang w:bidi="ar-SA"/>
        </w:rPr>
        <w:t xml:space="preserve"> In English it means, “Where are you”? This question continues to reverberate through time to confront every man: Where are you?</w:t>
      </w:r>
    </w:p>
    <w:p w14:paraId="7E4ED1D1" w14:textId="77777777" w:rsidR="004E75D1" w:rsidRPr="007E1FD1" w:rsidRDefault="004E75D1" w:rsidP="004E75D1">
      <w:pPr>
        <w:rPr>
          <w:rFonts w:eastAsia="Times New Roman" w:cs="Calibri"/>
          <w:lang w:bidi="ar-SA"/>
        </w:rPr>
      </w:pPr>
    </w:p>
    <w:p w14:paraId="30D441C0" w14:textId="77777777" w:rsidR="004E75D1" w:rsidRPr="007E1FD1" w:rsidRDefault="004E75D1" w:rsidP="004E75D1">
      <w:pPr>
        <w:rPr>
          <w:rFonts w:eastAsia="Times New Roman" w:cs="Calibri"/>
          <w:lang w:bidi="ar-SA"/>
        </w:rPr>
      </w:pPr>
      <w:r w:rsidRPr="007E1FD1">
        <w:rPr>
          <w:rFonts w:eastAsia="Times New Roman" w:cs="Calibri"/>
          <w:lang w:bidi="ar-SA"/>
        </w:rPr>
        <w:t>Each man has the power of choice, and is able to choose either side, knowingly and willingly, as well as to possess whichever one he wishes. Man was therefore created with both a good inclination (</w:t>
      </w:r>
      <w:r w:rsidRPr="007E1FD1">
        <w:rPr>
          <w:rFonts w:eastAsia="Times New Roman" w:cs="Calibri"/>
          <w:iCs/>
          <w:lang w:bidi="ar-SA"/>
        </w:rPr>
        <w:t>yetzer tov</w:t>
      </w:r>
      <w:r w:rsidRPr="007E1FD1">
        <w:rPr>
          <w:rFonts w:eastAsia="Times New Roman" w:cs="Calibri"/>
          <w:lang w:bidi="ar-SA"/>
        </w:rPr>
        <w:t>) and an evil inclination (</w:t>
      </w:r>
      <w:r w:rsidRPr="007E1FD1">
        <w:rPr>
          <w:rFonts w:eastAsia="Times New Roman" w:cs="Calibri"/>
          <w:iCs/>
          <w:lang w:bidi="ar-SA"/>
        </w:rPr>
        <w:t>yetzer hara</w:t>
      </w:r>
      <w:r w:rsidRPr="007E1FD1">
        <w:rPr>
          <w:rFonts w:eastAsia="Times New Roman" w:cs="Calibri"/>
          <w:lang w:bidi="ar-SA"/>
        </w:rPr>
        <w:t>). He has the power to incline himself in whichever direction he desires.</w:t>
      </w:r>
      <w:r w:rsidRPr="007E1FD1">
        <w:rPr>
          <w:rFonts w:eastAsia="Times New Roman" w:cs="Calibri"/>
          <w:vertAlign w:val="superscript"/>
          <w:lang w:bidi="ar-SA"/>
        </w:rPr>
        <w:footnoteReference w:id="7"/>
      </w:r>
    </w:p>
    <w:p w14:paraId="59EB4248" w14:textId="77777777" w:rsidR="004E75D1" w:rsidRPr="007E1FD1" w:rsidRDefault="004E75D1" w:rsidP="004E75D1">
      <w:pPr>
        <w:rPr>
          <w:rFonts w:eastAsia="Times New Roman" w:cs="Calibri"/>
          <w:lang w:bidi="ar-SA"/>
        </w:rPr>
      </w:pPr>
    </w:p>
    <w:p w14:paraId="315AB4B3" w14:textId="77777777" w:rsidR="004E75D1" w:rsidRPr="007E1FD1" w:rsidRDefault="004E75D1" w:rsidP="004E75D1">
      <w:pPr>
        <w:rPr>
          <w:rFonts w:eastAsia="Times New Roman" w:cs="Calibri"/>
          <w:lang w:bidi="ar-SA"/>
        </w:rPr>
      </w:pPr>
      <w:r w:rsidRPr="007E1FD1">
        <w:rPr>
          <w:rFonts w:eastAsia="Times New Roman" w:cs="Calibri"/>
          <w:lang w:bidi="ar-SA"/>
        </w:rPr>
        <w:t xml:space="preserve">Therefore, the physical world was made </w:t>
      </w:r>
      <w:r w:rsidRPr="007E1FD1">
        <w:rPr>
          <w:rFonts w:eastAsia="Times New Roman" w:cs="Calibri"/>
          <w:iCs/>
          <w:lang w:bidi="ar-SA"/>
        </w:rPr>
        <w:t>neutral</w:t>
      </w:r>
      <w:r w:rsidRPr="007E1FD1">
        <w:rPr>
          <w:rFonts w:eastAsia="Times New Roman" w:cs="Calibri"/>
          <w:lang w:bidi="ar-SA"/>
        </w:rPr>
        <w:t>, left for man to determine how it would be used. One world, two possibilities, and man is the one to determine whether or not he walks that path, or stumbles it in. But try it he must, for that is what he was created to do.</w:t>
      </w:r>
    </w:p>
    <w:p w14:paraId="7FD30A1F" w14:textId="77777777" w:rsidR="004E75D1" w:rsidRPr="007E1FD1" w:rsidRDefault="004E75D1" w:rsidP="004E75D1">
      <w:pPr>
        <w:rPr>
          <w:rFonts w:eastAsia="Times New Roman" w:cs="Calibri"/>
          <w:lang w:bidi="ar-SA"/>
        </w:rPr>
      </w:pPr>
    </w:p>
    <w:p w14:paraId="5E3831F5" w14:textId="77777777" w:rsidR="004E75D1" w:rsidRPr="007E1FD1" w:rsidRDefault="004E75D1" w:rsidP="004E75D1">
      <w:pPr>
        <w:rPr>
          <w:rFonts w:eastAsia="Times New Roman" w:cs="Calibri"/>
          <w:lang w:bidi="ar-SA"/>
        </w:rPr>
      </w:pPr>
      <w:r w:rsidRPr="007E1FD1">
        <w:rPr>
          <w:noProof/>
        </w:rPr>
        <w:drawing>
          <wp:anchor distT="0" distB="0" distL="114300" distR="114300" simplePos="0" relativeHeight="251659264" behindDoc="1" locked="0" layoutInCell="1" allowOverlap="1" wp14:anchorId="4132132A" wp14:editId="3915FFCF">
            <wp:simplePos x="0" y="0"/>
            <wp:positionH relativeFrom="column">
              <wp:posOffset>121920</wp:posOffset>
            </wp:positionH>
            <wp:positionV relativeFrom="paragraph">
              <wp:posOffset>45720</wp:posOffset>
            </wp:positionV>
            <wp:extent cx="1463040" cy="895350"/>
            <wp:effectExtent l="0" t="0" r="3810" b="0"/>
            <wp:wrapTight wrapText="bothSides">
              <wp:wrapPolygon edited="0">
                <wp:start x="0" y="0"/>
                <wp:lineTo x="0" y="21140"/>
                <wp:lineTo x="21375" y="21140"/>
                <wp:lineTo x="21375" y="0"/>
                <wp:lineTo x="0" y="0"/>
              </wp:wrapPolygon>
            </wp:wrapTight>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3040" cy="895350"/>
                    </a:xfrm>
                    <a:prstGeom prst="rect">
                      <a:avLst/>
                    </a:prstGeom>
                    <a:noFill/>
                  </pic:spPr>
                </pic:pic>
              </a:graphicData>
            </a:graphic>
            <wp14:sizeRelH relativeFrom="margin">
              <wp14:pctWidth>0</wp14:pctWidth>
            </wp14:sizeRelH>
            <wp14:sizeRelV relativeFrom="margin">
              <wp14:pctHeight>0</wp14:pctHeight>
            </wp14:sizeRelV>
          </wp:anchor>
        </w:drawing>
      </w:r>
      <w:r w:rsidRPr="007E1FD1">
        <w:rPr>
          <w:rFonts w:eastAsia="Times New Roman" w:cs="Calibri"/>
          <w:lang w:bidi="ar-SA"/>
        </w:rPr>
        <w:t>Those who are righteous, the tzaddikim, in this world have made a conscious, decision to plant their tree on the side of righteousness. Those who are wicked, in this world, have made a decision to plant their tree on the side of wickedness. Yet, most people never make a decision to move their tree one way or the other, and thus they remain in the middle, balanced between good and evil, they are still firmly straddling the line, a very bad position to be in. They fail to do what they were created to do.</w:t>
      </w:r>
    </w:p>
    <w:p w14:paraId="2CE17705" w14:textId="77777777" w:rsidR="004E75D1" w:rsidRPr="007E1FD1" w:rsidRDefault="004E75D1" w:rsidP="004E75D1">
      <w:pPr>
        <w:rPr>
          <w:rFonts w:eastAsia="Times New Roman" w:cs="Calibri"/>
          <w:lang w:bidi="ar-SA"/>
        </w:rPr>
      </w:pPr>
    </w:p>
    <w:p w14:paraId="609FCDAF" w14:textId="77777777" w:rsidR="004E75D1" w:rsidRPr="007E1FD1" w:rsidRDefault="004E75D1" w:rsidP="004E75D1">
      <w:pPr>
        <w:rPr>
          <w:rFonts w:eastAsia="Times New Roman" w:cs="Calibri"/>
          <w:lang w:bidi="ar-SA"/>
        </w:rPr>
      </w:pPr>
      <w:r w:rsidRPr="007E1FD1">
        <w:rPr>
          <w:rFonts w:eastAsia="Times New Roman" w:cs="Calibri"/>
          <w:lang w:bidi="ar-SA"/>
        </w:rPr>
        <w:t>Rosh Hashanah is a day tailor made by HaShem, for planting one’s tree on the side of righteousness. We were born to choose life. We were born to become tzaddikim!</w:t>
      </w:r>
    </w:p>
    <w:p w14:paraId="6DA2AEBA" w14:textId="77777777" w:rsidR="004E75D1" w:rsidRPr="007E1FD1" w:rsidRDefault="004E75D1" w:rsidP="004E75D1">
      <w:pPr>
        <w:rPr>
          <w:rFonts w:eastAsia="Times New Roman" w:cs="Calibri"/>
          <w:lang w:bidi="ar-SA"/>
        </w:rPr>
      </w:pPr>
    </w:p>
    <w:p w14:paraId="151614F4" w14:textId="77777777" w:rsidR="004E75D1" w:rsidRPr="007E1FD1" w:rsidRDefault="004E75D1" w:rsidP="004E75D1">
      <w:pPr>
        <w:ind w:left="288" w:right="288"/>
        <w:rPr>
          <w:rFonts w:eastAsia="Times New Roman" w:cs="Calibri"/>
          <w:i/>
          <w:lang w:bidi="ar-SA"/>
        </w:rPr>
      </w:pPr>
      <w:r w:rsidRPr="007E1FD1">
        <w:rPr>
          <w:rFonts w:eastAsia="Times New Roman" w:cs="Calibri"/>
          <w:b/>
          <w:i/>
          <w:lang w:bidi="ar-SA"/>
        </w:rPr>
        <w:t>Devarim (Deuteronomy) 30:19</w:t>
      </w:r>
      <w:r w:rsidRPr="007E1FD1">
        <w:rPr>
          <w:rFonts w:eastAsia="Times New Roman" w:cs="Calibri"/>
          <w:i/>
          <w:lang w:bidi="ar-SA"/>
        </w:rPr>
        <w:t xml:space="preserve"> I call heaven and earth to record this day against you, </w:t>
      </w:r>
      <w:r w:rsidRPr="007E1FD1">
        <w:rPr>
          <w:rFonts w:eastAsia="Times New Roman" w:cs="Calibri"/>
          <w:i/>
          <w:iCs/>
          <w:lang w:bidi="ar-SA"/>
        </w:rPr>
        <w:t>that</w:t>
      </w:r>
      <w:r w:rsidRPr="007E1FD1">
        <w:rPr>
          <w:rFonts w:eastAsia="Times New Roman" w:cs="Calibri"/>
          <w:i/>
          <w:lang w:bidi="ar-SA"/>
        </w:rPr>
        <w:t xml:space="preserve"> I have set before you life and death, blessing and cursing: therefore choose life, that both thou and thy seed may live: 20 That thou mayest love the HaShem thy G-d, </w:t>
      </w:r>
      <w:r w:rsidRPr="007E1FD1">
        <w:rPr>
          <w:rFonts w:eastAsia="Times New Roman" w:cs="Calibri"/>
          <w:i/>
          <w:iCs/>
          <w:lang w:bidi="ar-SA"/>
        </w:rPr>
        <w:t>and</w:t>
      </w:r>
      <w:r w:rsidRPr="007E1FD1">
        <w:rPr>
          <w:rFonts w:eastAsia="Times New Roman" w:cs="Calibri"/>
          <w:i/>
          <w:lang w:bidi="ar-SA"/>
        </w:rPr>
        <w:t xml:space="preserve"> that thou mayest obey his voice, and that thou mayest cleave unto him: for he </w:t>
      </w:r>
      <w:r w:rsidRPr="007E1FD1">
        <w:rPr>
          <w:rFonts w:eastAsia="Times New Roman" w:cs="Calibri"/>
          <w:i/>
          <w:iCs/>
          <w:lang w:bidi="ar-SA"/>
        </w:rPr>
        <w:t>is</w:t>
      </w:r>
      <w:r w:rsidRPr="007E1FD1">
        <w:rPr>
          <w:rFonts w:eastAsia="Times New Roman" w:cs="Calibri"/>
          <w:i/>
          <w:lang w:bidi="ar-SA"/>
        </w:rPr>
        <w:t xml:space="preserve"> thy life, and the length of thy days: that thou mayest dwell in the land which the HaShem sware unto thy fathers, to Abraham, to Isaac, and to Jacob, to give them.</w:t>
      </w:r>
    </w:p>
    <w:p w14:paraId="0B2E8007" w14:textId="77777777" w:rsidR="004E75D1" w:rsidRPr="007E1FD1" w:rsidRDefault="004E75D1" w:rsidP="004E75D1">
      <w:pPr>
        <w:rPr>
          <w:rFonts w:eastAsia="Times New Roman" w:cs="Calibri"/>
          <w:lang w:bidi="ar-SA"/>
        </w:rPr>
      </w:pPr>
    </w:p>
    <w:p w14:paraId="11F2468A" w14:textId="77777777" w:rsidR="004E75D1" w:rsidRPr="007E1FD1" w:rsidRDefault="004E75D1" w:rsidP="004E75D1">
      <w:pPr>
        <w:rPr>
          <w:rFonts w:eastAsia="Times New Roman" w:cs="Calibri"/>
          <w:lang w:bidi="ar-SA"/>
        </w:rPr>
      </w:pPr>
      <w:r w:rsidRPr="007E1FD1">
        <w:rPr>
          <w:rFonts w:eastAsia="Times New Roman" w:cs="Calibri"/>
          <w:lang w:bidi="ar-SA"/>
        </w:rPr>
        <w:t>The type of choices that are able to accomplish an attachment to HaShem, are those choices taken for the express purpose of attaching to life, and to good, instead of what is temporary, and therefore to the evil.</w:t>
      </w:r>
    </w:p>
    <w:p w14:paraId="1688E63D" w14:textId="77777777" w:rsidR="004E75D1" w:rsidRPr="007E1FD1" w:rsidRDefault="004E75D1" w:rsidP="004E75D1">
      <w:pPr>
        <w:rPr>
          <w:rFonts w:eastAsia="Times New Roman" w:cs="Calibri"/>
          <w:lang w:bidi="ar-SA"/>
        </w:rPr>
      </w:pPr>
    </w:p>
    <w:p w14:paraId="1CF57E4A" w14:textId="77777777" w:rsidR="004E75D1" w:rsidRPr="007E1FD1" w:rsidRDefault="004E75D1" w:rsidP="004E75D1">
      <w:pPr>
        <w:rPr>
          <w:rFonts w:eastAsia="Times New Roman" w:cs="Calibri"/>
          <w:lang w:bidi="ar-SA"/>
        </w:rPr>
      </w:pPr>
      <w:r w:rsidRPr="007E1FD1">
        <w:rPr>
          <w:rFonts w:eastAsia="Times New Roman" w:cs="Calibri"/>
          <w:lang w:bidi="ar-SA"/>
        </w:rPr>
        <w:t>These kinds of choices are made in the context of confronting moral dilemmas when we are torn in two directions, and we do not have a powerful inner program instilled by heredity or environment pointing us in the right direction. We desire one thing, but we know that the right decision is in the other direction, not because of our inner program but because HaShem told us in the Torah that that is the way to go. It is in these sorts of situations that present us with the opportunity of attaching ourselves to righteousness, to life.</w:t>
      </w:r>
    </w:p>
    <w:p w14:paraId="10FAA557" w14:textId="77777777" w:rsidR="004E75D1" w:rsidRPr="007E1FD1" w:rsidRDefault="004E75D1" w:rsidP="004E75D1">
      <w:pPr>
        <w:rPr>
          <w:rFonts w:eastAsia="Times New Roman" w:cs="Calibri"/>
          <w:lang w:bidi="ar-SA"/>
        </w:rPr>
      </w:pPr>
    </w:p>
    <w:p w14:paraId="7AA5C6E1" w14:textId="77777777" w:rsidR="004E75D1" w:rsidRPr="007E1FD1" w:rsidRDefault="004E75D1" w:rsidP="004E75D1">
      <w:pPr>
        <w:ind w:left="288" w:right="288"/>
        <w:rPr>
          <w:rFonts w:eastAsia="Times New Roman" w:cs="Calibri"/>
          <w:i/>
          <w:lang w:bidi="ar-SA"/>
        </w:rPr>
      </w:pPr>
      <w:r w:rsidRPr="007E1FD1">
        <w:rPr>
          <w:rFonts w:eastAsia="Times New Roman" w:cs="Calibri"/>
          <w:b/>
          <w:i/>
          <w:lang w:bidi="ar-SA"/>
        </w:rPr>
        <w:t>Devarim (Deuteronomy) 30:15-19</w:t>
      </w:r>
      <w:r w:rsidRPr="007E1FD1">
        <w:rPr>
          <w:rFonts w:eastAsia="Times New Roman" w:cs="Calibri"/>
          <w:i/>
          <w:lang w:bidi="ar-SA"/>
        </w:rPr>
        <w:t xml:space="preserve"> </w:t>
      </w:r>
      <w:r w:rsidRPr="007E1FD1">
        <w:rPr>
          <w:rFonts w:eastAsia="Times New Roman" w:cs="Calibri"/>
          <w:i/>
          <w:iCs/>
          <w:lang w:bidi="ar-SA"/>
        </w:rPr>
        <w:t xml:space="preserve">Look, I have placed before you today the life and the good, and the death and the evil, that which I command you today, to love HaShem your HaShem, to walk in His ways, to observe His commandments, His decrees, and His ordinances ... But if your heart will stray and you will not listen, and you are led astray, and you prostrate yourselves to strange gods and serve them, I tell you today that you will surely be lost ... I have placed life and death before you, blessing and curse; and you shall choose life so that you will live, you and your offspring... </w:t>
      </w:r>
    </w:p>
    <w:p w14:paraId="44CBA27E" w14:textId="77777777" w:rsidR="004E75D1" w:rsidRPr="007E1FD1" w:rsidRDefault="004E75D1" w:rsidP="004E75D1">
      <w:pPr>
        <w:rPr>
          <w:rFonts w:eastAsia="Times New Roman" w:cs="Calibri"/>
          <w:lang w:bidi="ar-SA"/>
        </w:rPr>
      </w:pPr>
    </w:p>
    <w:p w14:paraId="5325A63F" w14:textId="77777777" w:rsidR="004E75D1" w:rsidRPr="007E1FD1" w:rsidRDefault="004E75D1" w:rsidP="004E75D1">
      <w:pPr>
        <w:rPr>
          <w:rFonts w:eastAsia="Times New Roman" w:cs="Calibri"/>
          <w:lang w:bidi="ar-SA"/>
        </w:rPr>
      </w:pPr>
      <w:r w:rsidRPr="007E1FD1">
        <w:rPr>
          <w:rFonts w:eastAsia="Times New Roman" w:cs="Calibri"/>
          <w:lang w:bidi="ar-SA"/>
        </w:rPr>
        <w:t>Now, let’s look at the implications that can be derived from the fact that our tree will always have some branches on the other side of this line, no matter which decision we have made. The Midrash provides a perfect introduction to this subject as it states the way HaShem acts in a very succinct way:</w:t>
      </w:r>
    </w:p>
    <w:p w14:paraId="66679CFF" w14:textId="77777777" w:rsidR="004E75D1" w:rsidRPr="007E1FD1" w:rsidRDefault="004E75D1" w:rsidP="004E75D1">
      <w:pPr>
        <w:rPr>
          <w:rFonts w:eastAsia="Times New Roman" w:cs="Calibri"/>
          <w:lang w:bidi="ar-SA"/>
        </w:rPr>
      </w:pPr>
    </w:p>
    <w:p w14:paraId="2FFEC1DF" w14:textId="77777777" w:rsidR="004E75D1" w:rsidRPr="007E1FD1" w:rsidRDefault="004E75D1" w:rsidP="004E75D1">
      <w:pPr>
        <w:ind w:left="288" w:right="288"/>
        <w:rPr>
          <w:rFonts w:eastAsia="Times New Roman" w:cs="Calibri"/>
          <w:lang w:val="es-ES" w:bidi="ar-SA"/>
        </w:rPr>
      </w:pPr>
      <w:r w:rsidRPr="007E1FD1">
        <w:rPr>
          <w:rFonts w:eastAsia="Times New Roman" w:cs="Calibri"/>
          <w:b/>
          <w:bCs/>
          <w:lang w:bidi="ar-SA"/>
        </w:rPr>
        <w:t>Midrash PESIQTA deRab KAHANA Pisqa Nine</w:t>
      </w:r>
      <w:r w:rsidRPr="007E1FD1">
        <w:rPr>
          <w:rFonts w:eastAsia="Times New Roman" w:cs="Calibri"/>
          <w:b/>
          <w:bCs/>
          <w:i/>
          <w:iCs/>
          <w:lang w:val="en-AU" w:bidi="ar-SA"/>
        </w:rPr>
        <w:t xml:space="preserve"> </w:t>
      </w:r>
      <w:r w:rsidRPr="007E1FD1">
        <w:rPr>
          <w:rFonts w:eastAsia="Times New Roman" w:cs="Calibri"/>
          <w:b/>
          <w:bCs/>
          <w:iCs/>
          <w:lang w:val="en-AU" w:bidi="ar-SA"/>
        </w:rPr>
        <w:t>IX:I</w:t>
      </w:r>
      <w:r w:rsidRPr="007E1FD1">
        <w:rPr>
          <w:rFonts w:eastAsia="Times New Roman" w:cs="Calibri"/>
          <w:b/>
          <w:bCs/>
          <w:i/>
          <w:iCs/>
          <w:lang w:val="en-AU" w:bidi="ar-SA"/>
        </w:rPr>
        <w:t xml:space="preserve"> </w:t>
      </w:r>
      <w:r w:rsidRPr="007E1FD1">
        <w:rPr>
          <w:rFonts w:eastAsia="Times New Roman" w:cs="Calibri"/>
          <w:i/>
          <w:iCs/>
          <w:lang w:bidi="ar-SA"/>
        </w:rPr>
        <w:t xml:space="preserve">[Concerning the verse: When a bull or sheep or goat is born, it will remain seven days with its mother; and from the eighth day on it will be acceptable as </w:t>
      </w:r>
      <w:r w:rsidRPr="007E1FD1">
        <w:rPr>
          <w:rFonts w:eastAsia="Times New Roman" w:cs="Calibri" w:hint="cs"/>
          <w:i/>
          <w:iCs/>
          <w:lang w:val="es-ES" w:bidi="ar-SA"/>
        </w:rPr>
        <w:t>‎</w:t>
      </w:r>
      <w:r w:rsidRPr="007E1FD1">
        <w:rPr>
          <w:rFonts w:eastAsia="Times New Roman" w:cs="Calibri"/>
          <w:i/>
          <w:iCs/>
          <w:lang w:bidi="ar-SA"/>
        </w:rPr>
        <w:t>an offering by fire to the Lord</w:t>
      </w:r>
      <w:r w:rsidRPr="007E1FD1">
        <w:rPr>
          <w:rFonts w:eastAsia="Times New Roman" w:cs="Calibri"/>
          <w:lang w:bidi="ar-SA"/>
        </w:rPr>
        <w:t xml:space="preserve"> (Lev. 22:27)]: </w:t>
      </w:r>
      <w:r w:rsidRPr="007E1FD1">
        <w:rPr>
          <w:rFonts w:eastAsia="Times New Roman" w:cs="Calibri"/>
          <w:i/>
          <w:iCs/>
          <w:lang w:bidi="ar-SA"/>
        </w:rPr>
        <w:t xml:space="preserve">Your righteousness/generosity is like the mountains of God, Your judgments are like the great deep; [man and beast You save, O </w:t>
      </w:r>
      <w:r w:rsidRPr="007E1FD1">
        <w:rPr>
          <w:rFonts w:eastAsia="Times New Roman" w:cs="Calibri" w:hint="cs"/>
          <w:i/>
          <w:iCs/>
          <w:lang w:val="es-ES" w:bidi="ar-SA"/>
        </w:rPr>
        <w:t>‎</w:t>
      </w:r>
      <w:r w:rsidRPr="007E1FD1">
        <w:rPr>
          <w:rFonts w:eastAsia="Times New Roman" w:cs="Calibri"/>
          <w:i/>
          <w:iCs/>
          <w:lang w:bidi="ar-SA"/>
        </w:rPr>
        <w:t>LORD</w:t>
      </w:r>
      <w:r w:rsidRPr="007E1FD1">
        <w:rPr>
          <w:rFonts w:eastAsia="Times New Roman" w:cs="Calibri"/>
          <w:lang w:bidi="ar-SA"/>
        </w:rPr>
        <w:t xml:space="preserve">] (Ps. 36:6). </w:t>
      </w:r>
      <w:r w:rsidRPr="007E1FD1">
        <w:rPr>
          <w:rFonts w:eastAsia="Times New Roman" w:cs="Calibri" w:hint="cs"/>
          <w:lang w:val="es-ES" w:bidi="ar-SA"/>
        </w:rPr>
        <w:t>‎</w:t>
      </w:r>
      <w:r w:rsidRPr="007E1FD1">
        <w:rPr>
          <w:rFonts w:eastAsia="Times New Roman" w:cs="Calibri"/>
          <w:lang w:bidi="ar-SA"/>
        </w:rPr>
        <w:t xml:space="preserve">R. Ishmael and R. Aqiba: R. Ishmael says, “With the righteous / generous, who carry out the Torah, which was given </w:t>
      </w:r>
      <w:r w:rsidRPr="007E1FD1">
        <w:rPr>
          <w:rFonts w:eastAsia="Times New Roman" w:cs="Calibri"/>
          <w:i/>
          <w:iCs/>
          <w:lang w:bidi="ar-SA"/>
        </w:rPr>
        <w:t>from the mountains of God</w:t>
      </w:r>
      <w:r w:rsidRPr="007E1FD1">
        <w:rPr>
          <w:rFonts w:eastAsia="Times New Roman" w:cs="Calibri"/>
          <w:lang w:bidi="ar-SA"/>
        </w:rPr>
        <w:t xml:space="preserve"> the Holy One, blessed be He, does </w:t>
      </w:r>
      <w:r w:rsidRPr="007E1FD1">
        <w:rPr>
          <w:rFonts w:eastAsia="Times New Roman" w:cs="Calibri" w:hint="cs"/>
          <w:lang w:val="es-ES" w:bidi="ar-SA"/>
        </w:rPr>
        <w:t>‎</w:t>
      </w:r>
      <w:r w:rsidRPr="007E1FD1">
        <w:rPr>
          <w:rFonts w:eastAsia="Times New Roman" w:cs="Calibri"/>
          <w:lang w:bidi="ar-SA"/>
        </w:rPr>
        <w:t xml:space="preserve">righteousness / generosity </w:t>
      </w:r>
      <w:r w:rsidRPr="007E1FD1">
        <w:rPr>
          <w:rFonts w:eastAsia="Times New Roman" w:cs="Calibri"/>
          <w:i/>
          <w:iCs/>
          <w:lang w:bidi="ar-SA"/>
        </w:rPr>
        <w:t xml:space="preserve">like the mountains of God. Your righteousness / generosity is like the mountains of God. </w:t>
      </w:r>
      <w:r w:rsidRPr="007E1FD1">
        <w:rPr>
          <w:rFonts w:eastAsia="Times New Roman" w:cs="Calibri" w:hint="cs"/>
          <w:lang w:val="es-ES" w:bidi="ar-SA"/>
        </w:rPr>
        <w:t>‎</w:t>
      </w:r>
      <w:r w:rsidRPr="007E1FD1">
        <w:rPr>
          <w:rFonts w:eastAsia="Times New Roman" w:cs="Calibri"/>
          <w:lang w:bidi="ar-SA"/>
        </w:rPr>
        <w:t>But with the wicked, who do not carry out the Torah, which was given ‘</w:t>
      </w:r>
      <w:r w:rsidRPr="007E1FD1">
        <w:rPr>
          <w:rFonts w:eastAsia="Times New Roman" w:cs="Calibri"/>
          <w:i/>
          <w:iCs/>
          <w:lang w:bidi="ar-SA"/>
        </w:rPr>
        <w:t>from the mountains of God</w:t>
      </w:r>
      <w:r w:rsidRPr="007E1FD1">
        <w:rPr>
          <w:rFonts w:eastAsia="Times New Roman" w:cs="Calibri"/>
          <w:lang w:bidi="ar-SA"/>
        </w:rPr>
        <w:t xml:space="preserve">,’ the Holy One, blessed be He, seeks a strict </w:t>
      </w:r>
      <w:r w:rsidRPr="007E1FD1">
        <w:rPr>
          <w:rFonts w:eastAsia="Times New Roman" w:cs="Calibri" w:hint="cs"/>
          <w:lang w:val="es-ES" w:bidi="ar-SA"/>
        </w:rPr>
        <w:t>‎</w:t>
      </w:r>
      <w:r w:rsidRPr="007E1FD1">
        <w:rPr>
          <w:rFonts w:eastAsia="Times New Roman" w:cs="Calibri"/>
          <w:lang w:bidi="ar-SA"/>
        </w:rPr>
        <w:t xml:space="preserve">accounting, </w:t>
      </w:r>
      <w:r w:rsidRPr="007E1FD1">
        <w:rPr>
          <w:rFonts w:eastAsia="Times New Roman" w:cs="Calibri"/>
          <w:i/>
          <w:iCs/>
          <w:lang w:bidi="ar-SA"/>
        </w:rPr>
        <w:t xml:space="preserve">unto the great deep. Your judgments are like the great deep. </w:t>
      </w:r>
      <w:r w:rsidRPr="007E1FD1">
        <w:rPr>
          <w:rFonts w:eastAsia="Times New Roman" w:cs="Calibri" w:hint="cs"/>
          <w:lang w:val="es-ES" w:bidi="ar-SA"/>
        </w:rPr>
        <w:t>‎</w:t>
      </w:r>
      <w:r w:rsidRPr="007E1FD1">
        <w:rPr>
          <w:rFonts w:eastAsia="Times New Roman" w:cs="Calibri"/>
          <w:lang w:bidi="ar-SA"/>
        </w:rPr>
        <w:t xml:space="preserve">R. Aqiba says, “All the same are these and those: the Holy One, blessed be He, seeks a strict accounting with [all of] them in accord with strict justice. He seeks a strict accounting with the righteous / generous, collecting from them the few bad deeds that they do in this world, in order to pay them an abundant reward </w:t>
      </w:r>
      <w:r w:rsidRPr="007E1FD1">
        <w:rPr>
          <w:rFonts w:eastAsia="Times New Roman" w:cs="Calibri" w:hint="cs"/>
          <w:lang w:val="es-ES" w:bidi="ar-SA"/>
        </w:rPr>
        <w:t>‎</w:t>
      </w:r>
      <w:r w:rsidRPr="007E1FD1">
        <w:rPr>
          <w:rFonts w:eastAsia="Times New Roman" w:cs="Calibri"/>
          <w:lang w:bidi="ar-SA"/>
        </w:rPr>
        <w:t xml:space="preserve">in the world to come. And He affords prosperity to the wicked and gives them a full reward for the minor religious duties that they successfully accomplished in this world, </w:t>
      </w:r>
      <w:r w:rsidRPr="007E1FD1">
        <w:rPr>
          <w:rFonts w:eastAsia="Times New Roman" w:cs="Calibri" w:hint="cs"/>
          <w:lang w:val="es-ES" w:bidi="ar-SA"/>
        </w:rPr>
        <w:t>‎</w:t>
      </w:r>
      <w:r w:rsidRPr="007E1FD1">
        <w:rPr>
          <w:rFonts w:eastAsia="Times New Roman" w:cs="Calibri"/>
          <w:lang w:bidi="ar-SA"/>
        </w:rPr>
        <w:t xml:space="preserve">in order to exact a full penalty from them in the world to come.” </w:t>
      </w:r>
      <w:r w:rsidRPr="007E1FD1">
        <w:rPr>
          <w:rFonts w:eastAsia="Times New Roman" w:cs="Calibri" w:hint="cs"/>
          <w:lang w:val="es-ES" w:bidi="ar-SA"/>
        </w:rPr>
        <w:t>‎</w:t>
      </w:r>
    </w:p>
    <w:p w14:paraId="5B605CAE" w14:textId="77777777" w:rsidR="004E75D1" w:rsidRPr="007E1FD1" w:rsidRDefault="004E75D1" w:rsidP="004E75D1">
      <w:pPr>
        <w:rPr>
          <w:rFonts w:eastAsia="Times New Roman" w:cs="Calibri"/>
          <w:rtl/>
          <w:lang w:bidi="ar-SA"/>
        </w:rPr>
      </w:pPr>
    </w:p>
    <w:p w14:paraId="1AD062CB" w14:textId="77777777" w:rsidR="004E75D1" w:rsidRPr="007E1FD1" w:rsidRDefault="004E75D1" w:rsidP="004E75D1">
      <w:pPr>
        <w:rPr>
          <w:rFonts w:eastAsia="Times New Roman" w:cs="Calibri"/>
          <w:lang w:bidi="ar-SA"/>
        </w:rPr>
      </w:pPr>
      <w:r w:rsidRPr="007E1FD1">
        <w:rPr>
          <w:rFonts w:eastAsia="Times New Roman" w:cs="Calibri"/>
          <w:lang w:bidi="ar-SA"/>
        </w:rPr>
        <w:t>Now that we have succinctly seen how HaShem works, let’s examine this concept in more detail. We shall continue to use the metaphor of the tree to help explain how HaShem works.</w:t>
      </w:r>
    </w:p>
    <w:p w14:paraId="476AC895" w14:textId="77777777" w:rsidR="004E75D1" w:rsidRPr="007E1FD1" w:rsidRDefault="004E75D1" w:rsidP="004E75D1">
      <w:pPr>
        <w:rPr>
          <w:rFonts w:eastAsia="Times New Roman" w:cs="Calibri"/>
          <w:lang w:bidi="ar-SA"/>
        </w:rPr>
      </w:pPr>
    </w:p>
    <w:p w14:paraId="669DD6DD" w14:textId="77777777" w:rsidR="004E75D1" w:rsidRPr="007E1FD1" w:rsidRDefault="004E75D1" w:rsidP="004E75D1">
      <w:pPr>
        <w:rPr>
          <w:rFonts w:eastAsia="Times New Roman" w:cs="Calibri"/>
          <w:lang w:bidi="ar-SA"/>
        </w:rPr>
      </w:pPr>
      <w:r w:rsidRPr="007E1FD1">
        <w:rPr>
          <w:rFonts w:eastAsia="Times New Roman" w:cs="Calibri"/>
          <w:lang w:bidi="ar-SA"/>
        </w:rPr>
        <w:t xml:space="preserve">If we have made a conscious decision to move our tree to the side of righteousness, then we are on the road to becoming a great Tzaddik. Nevertheless, we will still have some branches which hang over the side of wickedness. HaShem, in His mercy, will assist us in either moving our tree more, or in pruning the branches which are on the side of wickedness. The pruning of the branches is what we see as the tribulations that the righteous encounter in their walk with HaShem. The sufferings and trials of the righteous are simply the pruning of their wayward branches. These branches are the sins which the righteous commit. Since evil is temporary, it’s </w:t>
      </w:r>
      <w:r w:rsidRPr="007E1FD1">
        <w:rPr>
          <w:rFonts w:eastAsia="Times New Roman" w:cs="Calibri"/>
          <w:i/>
          <w:lang w:bidi="ar-SA"/>
        </w:rPr>
        <w:t>reward</w:t>
      </w:r>
      <w:r w:rsidRPr="007E1FD1">
        <w:rPr>
          <w:rFonts w:eastAsia="Times New Roman" w:cs="Calibri"/>
          <w:lang w:bidi="ar-SA"/>
        </w:rPr>
        <w:t xml:space="preserve"> (punishment) is paid out in this world. HaShem can see that this tree will be with Him in the Olam HaBa, the world to come. In that world of clarity, there will be no sin and no ambiguity. Therefore, the sins of the righteous must receive their </w:t>
      </w:r>
      <w:r w:rsidRPr="007E1FD1">
        <w:rPr>
          <w:rFonts w:eastAsia="Times New Roman" w:cs="Calibri"/>
          <w:i/>
          <w:lang w:bidi="ar-SA"/>
        </w:rPr>
        <w:t>reward</w:t>
      </w:r>
      <w:r w:rsidRPr="007E1FD1">
        <w:rPr>
          <w:rFonts w:eastAsia="Times New Roman" w:cs="Calibri"/>
          <w:lang w:bidi="ar-SA"/>
        </w:rPr>
        <w:t xml:space="preserve"> (correction) in this world, because in the Olam HaBa there is only righteousness.</w:t>
      </w:r>
    </w:p>
    <w:p w14:paraId="5048DB37" w14:textId="77777777" w:rsidR="004E75D1" w:rsidRPr="007E1FD1" w:rsidRDefault="004E75D1" w:rsidP="004E75D1">
      <w:pPr>
        <w:rPr>
          <w:rFonts w:eastAsia="Times New Roman" w:cs="Calibri"/>
          <w:lang w:bidi="ar-SA"/>
        </w:rPr>
      </w:pPr>
    </w:p>
    <w:p w14:paraId="160E9B49" w14:textId="77777777" w:rsidR="004E75D1" w:rsidRPr="007E1FD1" w:rsidRDefault="004E75D1" w:rsidP="004E75D1">
      <w:pPr>
        <w:rPr>
          <w:rFonts w:eastAsia="Times New Roman" w:cs="Calibri"/>
          <w:lang w:bidi="ar-SA"/>
        </w:rPr>
      </w:pPr>
      <w:r w:rsidRPr="007E1FD1">
        <w:rPr>
          <w:rFonts w:eastAsia="Times New Roman" w:cs="Calibri"/>
          <w:lang w:bidi="ar-SA"/>
        </w:rPr>
        <w:t>People who have attached themselves to the eternal, even if they have only done so once in their lives, will make it to the Olam HaBa eventually, in spite of the multitude of their transgressions. Nevertheless, those transgressions must be corrected in this world.</w:t>
      </w:r>
    </w:p>
    <w:p w14:paraId="4967EBE0" w14:textId="77777777" w:rsidR="004E75D1" w:rsidRPr="007E1FD1" w:rsidRDefault="004E75D1" w:rsidP="004E75D1">
      <w:pPr>
        <w:rPr>
          <w:rFonts w:eastAsia="Times New Roman" w:cs="Calibri"/>
          <w:lang w:bidi="ar-SA"/>
        </w:rPr>
      </w:pPr>
    </w:p>
    <w:p w14:paraId="32D0DE98" w14:textId="77777777" w:rsidR="004E75D1" w:rsidRPr="007E1FD1" w:rsidRDefault="004E75D1" w:rsidP="004E75D1">
      <w:pPr>
        <w:rPr>
          <w:rFonts w:eastAsia="Times New Roman" w:cs="Calibri"/>
          <w:lang w:bidi="ar-SA"/>
        </w:rPr>
      </w:pPr>
      <w:r w:rsidRPr="007E1FD1">
        <w:rPr>
          <w:rFonts w:eastAsia="Times New Roman" w:cs="Calibri"/>
          <w:lang w:bidi="ar-SA"/>
        </w:rPr>
        <w:t xml:space="preserve">But what about that person’s past transgressions? His transgressions are a barrier to the enjoyment of the </w:t>
      </w:r>
      <w:r w:rsidRPr="007E1FD1">
        <w:rPr>
          <w:rFonts w:eastAsia="Times New Roman" w:cs="Calibri"/>
          <w:iCs/>
          <w:lang w:bidi="ar-SA"/>
        </w:rPr>
        <w:t>Olam HaBa</w:t>
      </w:r>
      <w:r w:rsidRPr="007E1FD1">
        <w:rPr>
          <w:rFonts w:eastAsia="Times New Roman" w:cs="Calibri"/>
          <w:i/>
          <w:iCs/>
          <w:lang w:bidi="ar-SA"/>
        </w:rPr>
        <w:t xml:space="preserve"> </w:t>
      </w:r>
      <w:r w:rsidRPr="007E1FD1">
        <w:rPr>
          <w:rFonts w:eastAsia="Times New Roman" w:cs="Calibri"/>
          <w:lang w:bidi="ar-SA"/>
        </w:rPr>
        <w:t xml:space="preserve">and consequently they must be dealt with and purified. Consequently, the transgressions of such a person must be dealt with either in this world or in </w:t>
      </w:r>
      <w:r w:rsidRPr="007E1FD1">
        <w:rPr>
          <w:rFonts w:eastAsia="Times New Roman" w:cs="Calibri"/>
          <w:iCs/>
          <w:lang w:bidi="ar-SA"/>
        </w:rPr>
        <w:t>Gehinom (</w:t>
      </w:r>
      <w:r w:rsidRPr="007E1FD1">
        <w:rPr>
          <w:rFonts w:eastAsia="Times New Roman" w:cs="Calibri"/>
          <w:lang w:bidi="ar-SA"/>
        </w:rPr>
        <w:t xml:space="preserve">hell). But once again utilitarian considerations mandate that the necessary purification be accomplished in this world. Therefore, anyone who belongs in the </w:t>
      </w:r>
      <w:r w:rsidRPr="007E1FD1">
        <w:rPr>
          <w:rFonts w:eastAsia="Times New Roman" w:cs="Calibri"/>
          <w:iCs/>
          <w:lang w:bidi="ar-SA"/>
        </w:rPr>
        <w:t>Olam HaBa</w:t>
      </w:r>
      <w:r w:rsidRPr="007E1FD1">
        <w:rPr>
          <w:rFonts w:eastAsia="Times New Roman" w:cs="Calibri"/>
          <w:i/>
          <w:iCs/>
          <w:lang w:bidi="ar-SA"/>
        </w:rPr>
        <w:t xml:space="preserve"> </w:t>
      </w:r>
      <w:r w:rsidRPr="007E1FD1">
        <w:rPr>
          <w:rFonts w:eastAsia="Times New Roman" w:cs="Calibri"/>
          <w:lang w:bidi="ar-SA"/>
        </w:rPr>
        <w:t>but is blemished by transgressions, as most of us are, this world can logically be expected to be a vale of tears.</w:t>
      </w:r>
    </w:p>
    <w:p w14:paraId="11F84E7B" w14:textId="77777777" w:rsidR="004E75D1" w:rsidRPr="007E1FD1" w:rsidRDefault="004E75D1" w:rsidP="004E75D1">
      <w:pPr>
        <w:rPr>
          <w:rFonts w:eastAsia="Times New Roman" w:cs="Calibri"/>
          <w:lang w:bidi="ar-SA"/>
        </w:rPr>
      </w:pPr>
    </w:p>
    <w:p w14:paraId="7DE76F50" w14:textId="77777777" w:rsidR="004E75D1" w:rsidRPr="007E1FD1" w:rsidRDefault="004E75D1" w:rsidP="004E75D1">
      <w:pPr>
        <w:rPr>
          <w:rFonts w:eastAsia="Times New Roman" w:cs="Calibri"/>
          <w:lang w:bidi="ar-SA"/>
        </w:rPr>
      </w:pPr>
      <w:r w:rsidRPr="007E1FD1">
        <w:rPr>
          <w:rFonts w:eastAsia="Times New Roman" w:cs="Calibri"/>
          <w:lang w:bidi="ar-SA"/>
        </w:rPr>
        <w:t xml:space="preserve">Jewish tradition teaches that HaShem’s policy is never to allow a person’s mitzvot to be cancelled by his transgressions. Therefore, if a person performed his mitzvot with the type of dedication that is required to attach himself to HaShem and to eternal life, this act altered his inner reality permanently. He is now a person who is attached to </w:t>
      </w:r>
      <w:r w:rsidRPr="007E1FD1">
        <w:rPr>
          <w:rFonts w:eastAsia="Times New Roman" w:cs="Calibri"/>
          <w:iCs/>
          <w:lang w:bidi="ar-SA"/>
        </w:rPr>
        <w:t>Olam HaBa</w:t>
      </w:r>
      <w:r w:rsidRPr="007E1FD1">
        <w:rPr>
          <w:rFonts w:eastAsia="Times New Roman" w:cs="Calibri"/>
          <w:lang w:bidi="ar-SA"/>
        </w:rPr>
        <w:t xml:space="preserve"> once and for all and he will eventually enjoy that life.</w:t>
      </w:r>
    </w:p>
    <w:p w14:paraId="32A65DD4" w14:textId="77777777" w:rsidR="004E75D1" w:rsidRPr="007E1FD1" w:rsidRDefault="004E75D1" w:rsidP="004E75D1">
      <w:pPr>
        <w:rPr>
          <w:rFonts w:eastAsia="Times New Roman" w:cs="Calibri"/>
          <w:lang w:bidi="ar-SA"/>
        </w:rPr>
      </w:pPr>
    </w:p>
    <w:p w14:paraId="336A5AF8" w14:textId="77777777" w:rsidR="004E75D1" w:rsidRPr="007E1FD1" w:rsidRDefault="004E75D1" w:rsidP="004E75D1">
      <w:pPr>
        <w:rPr>
          <w:rFonts w:eastAsia="Times New Roman" w:cs="Calibri"/>
          <w:lang w:bidi="ar-SA"/>
        </w:rPr>
      </w:pPr>
      <w:r w:rsidRPr="007E1FD1">
        <w:rPr>
          <w:rFonts w:eastAsia="Times New Roman" w:cs="Calibri"/>
          <w:lang w:bidi="ar-SA"/>
        </w:rPr>
        <w:t xml:space="preserve">We certainly do not want to think of ourselves as </w:t>
      </w:r>
      <w:r w:rsidRPr="007E1FD1">
        <w:rPr>
          <w:rFonts w:eastAsia="Times New Roman" w:cs="Calibri"/>
          <w:iCs/>
          <w:lang w:bidi="ar-SA"/>
        </w:rPr>
        <w:t>wicked</w:t>
      </w:r>
      <w:r w:rsidRPr="007E1FD1">
        <w:rPr>
          <w:rFonts w:eastAsia="Times New Roman" w:cs="Calibri"/>
          <w:i/>
          <w:iCs/>
          <w:lang w:bidi="ar-SA"/>
        </w:rPr>
        <w:t xml:space="preserve">. </w:t>
      </w:r>
      <w:r w:rsidRPr="007E1FD1">
        <w:rPr>
          <w:rFonts w:eastAsia="Times New Roman" w:cs="Calibri"/>
          <w:lang w:bidi="ar-SA"/>
        </w:rPr>
        <w:t xml:space="preserve">But most of us know that we are not </w:t>
      </w:r>
      <w:r w:rsidRPr="007E1FD1">
        <w:rPr>
          <w:rFonts w:eastAsia="Times New Roman" w:cs="Calibri"/>
          <w:iCs/>
          <w:lang w:bidi="ar-SA"/>
        </w:rPr>
        <w:t>tzaddikim gemurim</w:t>
      </w:r>
      <w:r w:rsidRPr="007E1FD1">
        <w:rPr>
          <w:rFonts w:eastAsia="Times New Roman" w:cs="Calibri"/>
          <w:lang w:bidi="ar-SA"/>
        </w:rPr>
        <w:t xml:space="preserve">, “totally righteous people” either. If so, we will make it to the Olam HaBa with HaShem’s help, as all people in general do except for the </w:t>
      </w:r>
      <w:r w:rsidRPr="007E1FD1">
        <w:rPr>
          <w:rFonts w:eastAsia="Times New Roman" w:cs="Calibri"/>
          <w:iCs/>
          <w:lang w:bidi="ar-SA"/>
        </w:rPr>
        <w:t>wicked</w:t>
      </w:r>
      <w:r w:rsidRPr="007E1FD1">
        <w:rPr>
          <w:rFonts w:eastAsia="Times New Roman" w:cs="Calibri"/>
          <w:i/>
          <w:iCs/>
          <w:lang w:bidi="ar-SA"/>
        </w:rPr>
        <w:t xml:space="preserve">. </w:t>
      </w:r>
      <w:r w:rsidRPr="007E1FD1">
        <w:rPr>
          <w:rFonts w:eastAsia="Times New Roman" w:cs="Calibri"/>
          <w:lang w:bidi="ar-SA"/>
        </w:rPr>
        <w:t xml:space="preserve">But this means that something has to be done to cleanse us of our many evil deeds. This can either be done by the means of hardships that we suffer in this world, or by subjecting us to the tortures of </w:t>
      </w:r>
      <w:r w:rsidRPr="007E1FD1">
        <w:rPr>
          <w:rFonts w:eastAsia="Times New Roman" w:cs="Calibri"/>
          <w:iCs/>
          <w:lang w:bidi="ar-SA"/>
        </w:rPr>
        <w:t>Gehinom</w:t>
      </w:r>
      <w:r w:rsidRPr="007E1FD1">
        <w:rPr>
          <w:rFonts w:eastAsia="Times New Roman" w:cs="Calibri"/>
          <w:lang w:bidi="ar-SA"/>
        </w:rPr>
        <w:t xml:space="preserve"> or hell after we die.</w:t>
      </w:r>
    </w:p>
    <w:p w14:paraId="1230A47A" w14:textId="77777777" w:rsidR="004E75D1" w:rsidRPr="007E1FD1" w:rsidRDefault="004E75D1" w:rsidP="004E75D1">
      <w:pPr>
        <w:rPr>
          <w:rFonts w:eastAsia="Times New Roman" w:cs="Calibri"/>
          <w:lang w:bidi="ar-SA"/>
        </w:rPr>
      </w:pPr>
    </w:p>
    <w:p w14:paraId="6F22A1A0" w14:textId="77777777" w:rsidR="004E75D1" w:rsidRPr="007E1FD1" w:rsidRDefault="004E75D1" w:rsidP="004E75D1">
      <w:pPr>
        <w:rPr>
          <w:rFonts w:eastAsia="Times New Roman" w:cs="Calibri"/>
          <w:lang w:bidi="ar-SA"/>
        </w:rPr>
      </w:pPr>
      <w:r w:rsidRPr="007E1FD1">
        <w:rPr>
          <w:rFonts w:eastAsia="Times New Roman" w:cs="Calibri"/>
          <w:lang w:bidi="ar-SA"/>
        </w:rPr>
        <w:t>As the tortures of hell are infinitely more painful than any tribulation we might experience in this world, we ought to prefer to complete our purification in this one. So why, on Rosh HaShana, are we asking HaShem for an easy year? And how could the decree of a good year possibly be considered a favorable judgment?</w:t>
      </w:r>
    </w:p>
    <w:p w14:paraId="1E9F7801" w14:textId="77777777" w:rsidR="004E75D1" w:rsidRPr="007E1FD1" w:rsidRDefault="004E75D1" w:rsidP="004E75D1">
      <w:pPr>
        <w:rPr>
          <w:rFonts w:eastAsia="Times New Roman" w:cs="Calibri"/>
          <w:lang w:bidi="ar-SA"/>
        </w:rPr>
      </w:pPr>
    </w:p>
    <w:p w14:paraId="66CB8206" w14:textId="77777777" w:rsidR="004E75D1" w:rsidRPr="007E1FD1" w:rsidRDefault="004E75D1" w:rsidP="004E75D1">
      <w:pPr>
        <w:ind w:left="288" w:right="288"/>
        <w:rPr>
          <w:rFonts w:eastAsia="Times New Roman" w:cs="Calibri"/>
          <w:i/>
          <w:lang w:bidi="ar-SA"/>
        </w:rPr>
      </w:pPr>
      <w:r w:rsidRPr="007E1FD1">
        <w:rPr>
          <w:rFonts w:eastAsia="Times New Roman" w:cs="Calibri"/>
          <w:b/>
          <w:i/>
          <w:lang w:bidi="ar-SA"/>
        </w:rPr>
        <w:t>Shabbath 104a</w:t>
      </w:r>
      <w:r w:rsidRPr="007E1FD1">
        <w:rPr>
          <w:rFonts w:eastAsia="Times New Roman" w:cs="Calibri"/>
          <w:i/>
          <w:lang w:bidi="ar-SA"/>
        </w:rPr>
        <w:t xml:space="preserve"> If one comes to cleanse himself, he is helped by HaShem. </w:t>
      </w:r>
    </w:p>
    <w:p w14:paraId="2847FAD8" w14:textId="77777777" w:rsidR="004E75D1" w:rsidRPr="007E1FD1" w:rsidRDefault="004E75D1" w:rsidP="004E75D1">
      <w:pPr>
        <w:rPr>
          <w:rFonts w:eastAsia="Times New Roman" w:cs="Calibri"/>
          <w:lang w:bidi="ar-SA"/>
        </w:rPr>
      </w:pPr>
    </w:p>
    <w:p w14:paraId="6C6F0210" w14:textId="77777777" w:rsidR="004E75D1" w:rsidRPr="007E1FD1" w:rsidRDefault="004E75D1" w:rsidP="004E75D1">
      <w:pPr>
        <w:rPr>
          <w:rFonts w:eastAsia="Times New Roman" w:cs="Calibri"/>
          <w:lang w:bidi="ar-SA"/>
        </w:rPr>
      </w:pPr>
      <w:r w:rsidRPr="007E1FD1">
        <w:rPr>
          <w:rFonts w:eastAsia="Times New Roman" w:cs="Calibri"/>
          <w:lang w:bidi="ar-SA"/>
        </w:rPr>
        <w:t xml:space="preserve">There is an additional component that we need to be aware of. The righteous is seeking an eternal reward and is not interested in a temporary reward, and because HaShem has promised an eternal reward, the ONLY reward is the reward in the Olam HaBa, the world to come. Because the righteous man has not attached himself to the </w:t>
      </w:r>
      <w:r w:rsidRPr="007E1FD1">
        <w:rPr>
          <w:rFonts w:eastAsia="Times New Roman" w:cs="Calibri"/>
          <w:i/>
          <w:lang w:bidi="ar-SA"/>
        </w:rPr>
        <w:t>temporary</w:t>
      </w:r>
      <w:r w:rsidRPr="007E1FD1">
        <w:rPr>
          <w:rFonts w:eastAsia="Times New Roman" w:cs="Calibri"/>
          <w:lang w:bidi="ar-SA"/>
        </w:rPr>
        <w:t xml:space="preserve"> world, any reward in this world becomes unavailable to him. He is not attached to this world.</w:t>
      </w:r>
    </w:p>
    <w:p w14:paraId="79AF1898" w14:textId="77777777" w:rsidR="004E75D1" w:rsidRPr="007E1FD1" w:rsidRDefault="004E75D1" w:rsidP="004E75D1">
      <w:pPr>
        <w:rPr>
          <w:rFonts w:eastAsia="Times New Roman" w:cs="Calibri"/>
          <w:lang w:bidi="ar-SA"/>
        </w:rPr>
      </w:pPr>
    </w:p>
    <w:p w14:paraId="4D4F77EE" w14:textId="77777777" w:rsidR="004E75D1" w:rsidRPr="007E1FD1" w:rsidRDefault="004E75D1" w:rsidP="004E75D1">
      <w:pPr>
        <w:rPr>
          <w:rFonts w:eastAsia="Times New Roman" w:cs="Calibri"/>
          <w:lang w:bidi="ar-SA"/>
        </w:rPr>
      </w:pPr>
      <w:r w:rsidRPr="007E1FD1">
        <w:rPr>
          <w:rFonts w:eastAsia="Times New Roman" w:cs="Calibri"/>
          <w:lang w:bidi="ar-SA"/>
        </w:rPr>
        <w:t>On the other hand, if we have made a conscious decision to move our tree to the side of wickedness, then we are on the road to becoming a great rasha, a wicked person. Nevertheless, we will still have some branches which hang over the side of righteousness. Even the most wicked person does some mitzvot, some kindness in this world. HaShem, in His mercy, will assist the rasha in either moving his tree more, or in pruning the branches which are on the side of righteousness. The pruning of the branches is what we see as the prosperity that the wicked encounter in this world. The prosperity of the wicked is simply the pruning of their wayward branches. These branches are their mitzvot. HaShem can see that this tree will NOT be with Him in the Olam HaBa, the world to come. In that world of clarity there can be no sin and no ambiguity. Therefore, the mitzvot of the wicked must receive their “reward” (blessing) in this world, because in the Olam HaBa there is only righteousness. In the Olam HaBa, the world of clarity, the wicked will simply not exist.</w:t>
      </w:r>
    </w:p>
    <w:p w14:paraId="7CB8B0E9" w14:textId="77777777" w:rsidR="004E75D1" w:rsidRPr="007E1FD1" w:rsidRDefault="004E75D1" w:rsidP="004E75D1">
      <w:pPr>
        <w:rPr>
          <w:rFonts w:eastAsia="Times New Roman" w:cs="Calibri"/>
          <w:lang w:bidi="ar-SA"/>
        </w:rPr>
      </w:pPr>
    </w:p>
    <w:p w14:paraId="5467D779" w14:textId="77777777" w:rsidR="004E75D1" w:rsidRPr="007E1FD1" w:rsidRDefault="004E75D1" w:rsidP="004E75D1">
      <w:pPr>
        <w:rPr>
          <w:rFonts w:eastAsia="Times New Roman" w:cs="Calibri"/>
          <w:lang w:bidi="ar-SA"/>
        </w:rPr>
      </w:pPr>
      <w:r w:rsidRPr="007E1FD1">
        <w:rPr>
          <w:rFonts w:eastAsia="Times New Roman" w:cs="Calibri"/>
          <w:lang w:bidi="ar-SA"/>
        </w:rPr>
        <w:t xml:space="preserve">Reward in this world is mainly distributed to those who cannot receive their reward in the Olam HaBa because they simply won’t make it there. (The exceptions are too complicated to explain in the context of this essay.) But even such people, known as </w:t>
      </w:r>
      <w:r w:rsidRPr="007E1FD1">
        <w:rPr>
          <w:rFonts w:eastAsia="Times New Roman" w:cs="Calibri"/>
          <w:iCs/>
          <w:lang w:bidi="ar-SA"/>
        </w:rPr>
        <w:t>Reshaim gemurim</w:t>
      </w:r>
      <w:r w:rsidRPr="007E1FD1">
        <w:rPr>
          <w:rFonts w:eastAsia="Times New Roman" w:cs="Calibri"/>
          <w:i/>
          <w:iCs/>
          <w:lang w:bidi="ar-SA"/>
        </w:rPr>
        <w:t xml:space="preserve">, </w:t>
      </w:r>
      <w:r w:rsidRPr="007E1FD1">
        <w:rPr>
          <w:rFonts w:eastAsia="Times New Roman" w:cs="Calibri"/>
          <w:lang w:bidi="ar-SA"/>
        </w:rPr>
        <w:t>or “totally evil”, have many good deeds to their credit. They may have been good fathers or husbands, they may have helped people when they felt the urge, and consequently they need to be rewarded.</w:t>
      </w:r>
    </w:p>
    <w:p w14:paraId="2EC22E7A" w14:textId="77777777" w:rsidR="004E75D1" w:rsidRPr="007E1FD1" w:rsidRDefault="004E75D1" w:rsidP="004E75D1">
      <w:pPr>
        <w:rPr>
          <w:rFonts w:eastAsia="Times New Roman" w:cs="Calibri"/>
          <w:lang w:bidi="ar-SA"/>
        </w:rPr>
      </w:pPr>
    </w:p>
    <w:p w14:paraId="6A7DB8E9" w14:textId="77777777" w:rsidR="004E75D1" w:rsidRPr="007E1FD1" w:rsidRDefault="004E75D1" w:rsidP="004E75D1">
      <w:pPr>
        <w:rPr>
          <w:rFonts w:eastAsia="Times New Roman" w:cs="Calibri"/>
          <w:lang w:bidi="ar-SA"/>
        </w:rPr>
      </w:pPr>
      <w:r w:rsidRPr="007E1FD1">
        <w:rPr>
          <w:rFonts w:eastAsia="Times New Roman" w:cs="Calibri"/>
          <w:lang w:bidi="ar-SA"/>
        </w:rPr>
        <w:t xml:space="preserve">Of course, it is impossible for us to grasp how such people with all these good deeds to their credit can be considered </w:t>
      </w:r>
      <w:r w:rsidRPr="007E1FD1">
        <w:rPr>
          <w:rFonts w:eastAsia="Times New Roman" w:cs="Calibri"/>
          <w:iCs/>
          <w:lang w:bidi="ar-SA"/>
        </w:rPr>
        <w:t>Reshaim gemurim</w:t>
      </w:r>
      <w:r w:rsidRPr="007E1FD1">
        <w:rPr>
          <w:rFonts w:eastAsia="Times New Roman" w:cs="Calibri"/>
          <w:lang w:bidi="ar-SA"/>
        </w:rPr>
        <w:t xml:space="preserve"> without appreciating how evil is to be understood, according to Jewish tradition.</w:t>
      </w:r>
    </w:p>
    <w:p w14:paraId="742BC47E" w14:textId="77777777" w:rsidR="004E75D1" w:rsidRPr="007E1FD1" w:rsidRDefault="004E75D1" w:rsidP="004E75D1">
      <w:pPr>
        <w:rPr>
          <w:rFonts w:eastAsia="Times New Roman" w:cs="Calibri"/>
          <w:lang w:bidi="ar-SA"/>
        </w:rPr>
      </w:pPr>
    </w:p>
    <w:p w14:paraId="4E1E0DA8" w14:textId="77777777" w:rsidR="004E75D1" w:rsidRPr="007E1FD1" w:rsidRDefault="004E75D1" w:rsidP="004E75D1">
      <w:pPr>
        <w:rPr>
          <w:rFonts w:eastAsia="Times New Roman" w:cs="Calibri"/>
          <w:lang w:bidi="ar-SA"/>
        </w:rPr>
      </w:pPr>
      <w:r w:rsidRPr="007E1FD1">
        <w:rPr>
          <w:rFonts w:eastAsia="Times New Roman" w:cs="Calibri"/>
          <w:lang w:bidi="ar-SA"/>
        </w:rPr>
        <w:t>Nevertheless, Jewish tradition dictates that it is impossible to receive the reward for any mitzva (good deed) in this world:</w:t>
      </w:r>
    </w:p>
    <w:p w14:paraId="71FED7D8" w14:textId="77777777" w:rsidR="004E75D1" w:rsidRPr="007E1FD1" w:rsidRDefault="004E75D1" w:rsidP="004E75D1">
      <w:pPr>
        <w:rPr>
          <w:rFonts w:eastAsia="Times New Roman" w:cs="Calibri"/>
          <w:lang w:bidi="ar-SA"/>
        </w:rPr>
      </w:pPr>
    </w:p>
    <w:p w14:paraId="58AB764C" w14:textId="77777777" w:rsidR="004E75D1" w:rsidRPr="007E1FD1" w:rsidRDefault="004E75D1" w:rsidP="004E75D1">
      <w:pPr>
        <w:ind w:left="288" w:right="288"/>
        <w:rPr>
          <w:rFonts w:eastAsia="Times New Roman" w:cs="Calibri"/>
          <w:i/>
          <w:lang w:bidi="ar-SA"/>
        </w:rPr>
      </w:pPr>
      <w:r w:rsidRPr="007E1FD1">
        <w:rPr>
          <w:rFonts w:eastAsia="Times New Roman" w:cs="Calibri"/>
          <w:b/>
          <w:i/>
          <w:lang w:bidi="ar-SA"/>
        </w:rPr>
        <w:t>Kiddushin 39b</w:t>
      </w:r>
      <w:r w:rsidRPr="007E1FD1">
        <w:rPr>
          <w:rFonts w:eastAsia="Times New Roman" w:cs="Calibri"/>
          <w:i/>
          <w:lang w:bidi="ar-SA"/>
        </w:rPr>
        <w:t xml:space="preserve"> Yet is it a fact that he who performs one precept in addition to his [equally balanced] merits is rewarded? But the following contradicts it: He whose good deeds outnumber his iniquities is punished, and is as though he had burnt the whole Torah, not leaving even a single letter; while he whose iniquities outnumber his good deeds is rewarded, and is as though he had fulfilled the whole Torah, not omitting even a single letter! — Said Abaye: Our Mishnah means that a festive day and an evil day are prepared for him, Raba said: This latter agrees with R. Jacob, who said: </w:t>
      </w:r>
      <w:r w:rsidRPr="007E1FD1">
        <w:rPr>
          <w:rFonts w:eastAsia="Times New Roman" w:cs="Calibri"/>
          <w:i/>
          <w:u w:val="single"/>
          <w:lang w:bidi="ar-SA"/>
        </w:rPr>
        <w:t>There is no reward for precepts in this world.</w:t>
      </w:r>
      <w:r w:rsidRPr="007E1FD1">
        <w:rPr>
          <w:rFonts w:eastAsia="Times New Roman" w:cs="Calibri"/>
          <w:i/>
          <w:u w:val="single"/>
          <w:vertAlign w:val="superscript"/>
          <w:lang w:bidi="ar-SA"/>
        </w:rPr>
        <w:footnoteReference w:id="8"/>
      </w:r>
      <w:r w:rsidRPr="007E1FD1">
        <w:rPr>
          <w:rFonts w:eastAsia="Times New Roman" w:cs="Calibri"/>
          <w:i/>
          <w:lang w:bidi="ar-SA"/>
        </w:rPr>
        <w:t xml:space="preserve"> For it was taught: R. Jacob said: There is not a single precept in the Torah whose reward is [stated] at its side which is not dependent on the resurrection of the dead. [Thus:] in connection with honouring parents it is written that thy days may be prolonged, and that it may go well with thee. In reference to the dismissal of the nest it is written that it may be well with thee, and that thou mayest prolong thy days. Now, if one’s father said to him, ‘Ascend to the loft and bring me young birds,’ and he ascends to the loft, dismisses the dam and takes the young, and on his return falls and is killed — where is this man’s happiness and where is this man’s prolonging of days? But ‘in order that it may be well with thee’, means on the day that is wholly good; and ‘in order that thy days may be long’, on the day that is wholly long.</w:t>
      </w:r>
    </w:p>
    <w:p w14:paraId="44E63320" w14:textId="77777777" w:rsidR="004E75D1" w:rsidRPr="007E1FD1" w:rsidRDefault="004E75D1" w:rsidP="004E75D1">
      <w:pPr>
        <w:rPr>
          <w:rFonts w:eastAsia="Times New Roman" w:cs="Calibri"/>
          <w:lang w:bidi="ar-SA"/>
        </w:rPr>
      </w:pPr>
    </w:p>
    <w:p w14:paraId="4E443395" w14:textId="77777777" w:rsidR="004E75D1" w:rsidRPr="007E1FD1" w:rsidRDefault="004E75D1" w:rsidP="004E75D1">
      <w:pPr>
        <w:rPr>
          <w:rFonts w:eastAsia="Times New Roman" w:cs="Calibri"/>
          <w:lang w:bidi="ar-SA"/>
        </w:rPr>
      </w:pPr>
      <w:r w:rsidRPr="007E1FD1">
        <w:rPr>
          <w:rFonts w:eastAsia="Times New Roman" w:cs="Calibri"/>
          <w:lang w:bidi="ar-SA"/>
        </w:rPr>
        <w:t xml:space="preserve">The commentators explain that it would be utterly cruel of HaShem to reward any good deed in this world when the option exists to reward it in the next. The reward for any good deed performed by someone with a share in the </w:t>
      </w:r>
      <w:r w:rsidRPr="007E1FD1">
        <w:rPr>
          <w:rFonts w:eastAsia="Times New Roman" w:cs="Calibri"/>
          <w:iCs/>
          <w:lang w:bidi="ar-SA"/>
        </w:rPr>
        <w:t>Olam HaBa, the world to come,</w:t>
      </w:r>
      <w:r w:rsidRPr="007E1FD1">
        <w:rPr>
          <w:rFonts w:eastAsia="Times New Roman" w:cs="Calibri"/>
          <w:lang w:bidi="ar-SA"/>
        </w:rPr>
        <w:t xml:space="preserve"> should automatically be received later on simple utilitarian grounds. The payoff in this world is incomparably less and rewarding the good deed here would be an unconscionable waste of a valuable resource.</w:t>
      </w:r>
    </w:p>
    <w:p w14:paraId="297BB69E" w14:textId="77777777" w:rsidR="004E75D1" w:rsidRPr="007E1FD1" w:rsidRDefault="004E75D1" w:rsidP="004E75D1">
      <w:pPr>
        <w:rPr>
          <w:rFonts w:eastAsia="Times New Roman" w:cs="Calibri"/>
          <w:lang w:bidi="ar-SA"/>
        </w:rPr>
      </w:pPr>
    </w:p>
    <w:p w14:paraId="0A199CED" w14:textId="77777777" w:rsidR="004E75D1" w:rsidRPr="007E1FD1" w:rsidRDefault="004E75D1" w:rsidP="004E75D1">
      <w:pPr>
        <w:rPr>
          <w:rFonts w:eastAsia="Times New Roman" w:cs="Calibri"/>
          <w:lang w:bidi="ar-SA"/>
        </w:rPr>
      </w:pPr>
      <w:r w:rsidRPr="007E1FD1">
        <w:rPr>
          <w:rFonts w:eastAsia="Times New Roman" w:cs="Calibri"/>
          <w:lang w:bidi="ar-SA"/>
        </w:rPr>
        <w:t xml:space="preserve">The truth is that the reward of a mitzva simply doesn’t fit into this world. If you lined up the pleasure felt by all human beings from the beginning of the world to the present and squeezed it into a single moment, it would still not equal a moment’s pleasure in the </w:t>
      </w:r>
      <w:r w:rsidRPr="007E1FD1">
        <w:rPr>
          <w:rFonts w:eastAsia="Times New Roman" w:cs="Calibri"/>
          <w:iCs/>
          <w:lang w:bidi="ar-SA"/>
        </w:rPr>
        <w:t>Olam HaBa</w:t>
      </w:r>
      <w:r w:rsidRPr="007E1FD1">
        <w:rPr>
          <w:rFonts w:eastAsia="Times New Roman" w:cs="Calibri"/>
          <w:lang w:bidi="ar-SA"/>
        </w:rPr>
        <w:t>.</w:t>
      </w:r>
    </w:p>
    <w:p w14:paraId="13A5D531" w14:textId="77777777" w:rsidR="004E75D1" w:rsidRPr="007E1FD1" w:rsidRDefault="004E75D1" w:rsidP="004E75D1">
      <w:pPr>
        <w:rPr>
          <w:rFonts w:eastAsia="Times New Roman" w:cs="Calibri"/>
          <w:lang w:bidi="ar-SA"/>
        </w:rPr>
      </w:pPr>
    </w:p>
    <w:p w14:paraId="5BF068E7" w14:textId="77777777" w:rsidR="004E75D1" w:rsidRPr="007E1FD1" w:rsidRDefault="004E75D1" w:rsidP="004E75D1">
      <w:pPr>
        <w:rPr>
          <w:rFonts w:eastAsia="Times New Roman" w:cs="Calibri"/>
          <w:lang w:bidi="ar-SA"/>
        </w:rPr>
      </w:pPr>
      <w:r w:rsidRPr="007E1FD1">
        <w:rPr>
          <w:rFonts w:eastAsia="Times New Roman" w:cs="Calibri"/>
          <w:lang w:bidi="ar-SA"/>
        </w:rPr>
        <w:t xml:space="preserve">Nachmanides explains that the word </w:t>
      </w:r>
      <w:r w:rsidRPr="007E1FD1">
        <w:rPr>
          <w:rFonts w:eastAsia="Times New Roman" w:cs="Calibri"/>
          <w:i/>
          <w:iCs/>
          <w:lang w:bidi="ar-SA"/>
        </w:rPr>
        <w:t>tov</w:t>
      </w:r>
      <w:r w:rsidRPr="007E1FD1">
        <w:rPr>
          <w:rFonts w:eastAsia="Times New Roman" w:cs="Calibri"/>
          <w:i/>
          <w:iCs/>
          <w:vertAlign w:val="superscript"/>
          <w:lang w:bidi="ar-SA"/>
        </w:rPr>
        <w:footnoteReference w:id="9"/>
      </w:r>
      <w:r w:rsidRPr="007E1FD1">
        <w:rPr>
          <w:rFonts w:eastAsia="Times New Roman" w:cs="Calibri"/>
          <w:lang w:bidi="ar-SA"/>
        </w:rPr>
        <w:t xml:space="preserve"> or “good”, refers to something “everlasting”, and that the word </w:t>
      </w:r>
      <w:r w:rsidRPr="007E1FD1">
        <w:rPr>
          <w:rFonts w:eastAsia="Times New Roman" w:cs="Calibri"/>
          <w:i/>
          <w:iCs/>
          <w:lang w:bidi="ar-SA"/>
        </w:rPr>
        <w:t>ra</w:t>
      </w:r>
      <w:r w:rsidRPr="007E1FD1">
        <w:rPr>
          <w:rFonts w:eastAsia="Times New Roman" w:cs="Calibri"/>
          <w:lang w:bidi="ar-SA"/>
        </w:rPr>
        <w:t xml:space="preserve"> or “evil” refers to something “temporary”. This view is intuitively sensible as well, HaShem wants the good to last forever, whereas evil is clearly a temporary phenomenon. According to this perception, a </w:t>
      </w:r>
      <w:r w:rsidRPr="007E1FD1">
        <w:rPr>
          <w:rFonts w:eastAsia="Times New Roman" w:cs="Calibri"/>
          <w:iCs/>
          <w:lang w:bidi="ar-SA"/>
        </w:rPr>
        <w:t>rash</w:t>
      </w:r>
      <w:r w:rsidRPr="007E1FD1">
        <w:rPr>
          <w:rFonts w:eastAsia="Times New Roman" w:cs="Calibri"/>
          <w:lang w:bidi="ar-SA"/>
        </w:rPr>
        <w:t>a is not necessarily an evil person in the common sense of the word; rather, he is a person who is attached only to the temporary and transient and has never connected himself to the everlasting.</w:t>
      </w:r>
    </w:p>
    <w:p w14:paraId="30F55749" w14:textId="77777777" w:rsidR="004E75D1" w:rsidRPr="007E1FD1" w:rsidRDefault="004E75D1" w:rsidP="004E75D1">
      <w:pPr>
        <w:rPr>
          <w:rFonts w:eastAsia="Times New Roman" w:cs="Calibri"/>
          <w:lang w:bidi="ar-SA"/>
        </w:rPr>
      </w:pPr>
    </w:p>
    <w:p w14:paraId="4F225E8A" w14:textId="77777777" w:rsidR="004E75D1" w:rsidRPr="007E1FD1" w:rsidRDefault="004E75D1" w:rsidP="004E75D1">
      <w:pPr>
        <w:rPr>
          <w:rFonts w:eastAsia="Times New Roman" w:cs="Calibri"/>
          <w:lang w:bidi="ar-SA"/>
        </w:rPr>
      </w:pPr>
      <w:r w:rsidRPr="007E1FD1">
        <w:rPr>
          <w:rFonts w:eastAsia="Times New Roman" w:cs="Calibri"/>
          <w:lang w:bidi="ar-SA"/>
        </w:rPr>
        <w:t xml:space="preserve">As Nachmanides explains: Life and good and death and evil are not different things but synonymous; the good is life everlasting, and the evil is death because it is temporary. This passage states that life is gained through choice: </w:t>
      </w:r>
      <w:r w:rsidRPr="007E1FD1">
        <w:rPr>
          <w:rFonts w:eastAsia="Times New Roman" w:cs="Calibri"/>
          <w:i/>
          <w:iCs/>
          <w:lang w:bidi="ar-SA"/>
        </w:rPr>
        <w:t xml:space="preserve">choose life so that you will live. </w:t>
      </w:r>
      <w:r w:rsidRPr="007E1FD1">
        <w:rPr>
          <w:rFonts w:eastAsia="Times New Roman" w:cs="Calibri"/>
          <w:lang w:bidi="ar-SA"/>
        </w:rPr>
        <w:t xml:space="preserve">The </w:t>
      </w:r>
      <w:r w:rsidRPr="007E1FD1">
        <w:rPr>
          <w:rFonts w:eastAsia="Times New Roman" w:cs="Calibri"/>
          <w:iCs/>
          <w:lang w:bidi="ar-SA"/>
        </w:rPr>
        <w:t>rasha</w:t>
      </w:r>
      <w:r w:rsidRPr="007E1FD1">
        <w:rPr>
          <w:rFonts w:eastAsia="Times New Roman" w:cs="Calibri"/>
          <w:lang w:bidi="ar-SA"/>
        </w:rPr>
        <w:t xml:space="preserve"> is not evil in the common sense; he is merely a person who chooses the temporary and the short-lived rather than the everlasting.</w:t>
      </w:r>
    </w:p>
    <w:p w14:paraId="7491B7DC" w14:textId="77777777" w:rsidR="004E75D1" w:rsidRPr="007E1FD1" w:rsidRDefault="004E75D1" w:rsidP="004E75D1">
      <w:pPr>
        <w:rPr>
          <w:rFonts w:eastAsia="Times New Roman" w:cs="Calibri"/>
          <w:lang w:bidi="ar-SA"/>
        </w:rPr>
      </w:pPr>
    </w:p>
    <w:p w14:paraId="15476A10" w14:textId="77777777" w:rsidR="004E75D1" w:rsidRPr="007E1FD1" w:rsidRDefault="004E75D1" w:rsidP="004E75D1">
      <w:pPr>
        <w:rPr>
          <w:rFonts w:eastAsia="Times New Roman" w:cs="Calibri"/>
          <w:lang w:bidi="ar-SA"/>
        </w:rPr>
      </w:pPr>
      <w:r w:rsidRPr="007E1FD1">
        <w:rPr>
          <w:rFonts w:eastAsia="Times New Roman" w:cs="Calibri"/>
          <w:lang w:bidi="ar-SA"/>
        </w:rPr>
        <w:t xml:space="preserve">For the </w:t>
      </w:r>
      <w:r w:rsidRPr="007E1FD1">
        <w:rPr>
          <w:rFonts w:eastAsia="Times New Roman" w:cs="Calibri"/>
          <w:iCs/>
          <w:lang w:bidi="ar-SA"/>
        </w:rPr>
        <w:t>rasha</w:t>
      </w:r>
      <w:r w:rsidRPr="007E1FD1">
        <w:rPr>
          <w:rFonts w:eastAsia="Times New Roman" w:cs="Calibri"/>
          <w:lang w:bidi="ar-SA"/>
        </w:rPr>
        <w:t xml:space="preserve"> who has failed to attach himself to the eternal even once in his life, but who has performed many good deeds which must be rewarded, this world is the only place where such rewards can be made available, he does not exist in the Olam HaBa! As the rewards of mitzvot are so incomparably large, we would expect him to have a wonderful life in this world. Thus, the wicked prosper in this world, but they do not exist in the Olam HaBa.</w:t>
      </w:r>
    </w:p>
    <w:p w14:paraId="6FBC9418" w14:textId="77777777" w:rsidR="004E75D1" w:rsidRPr="007E1FD1" w:rsidRDefault="004E75D1" w:rsidP="004E75D1">
      <w:pPr>
        <w:rPr>
          <w:rFonts w:eastAsia="Times New Roman" w:cs="Calibri"/>
          <w:lang w:bidi="ar-SA"/>
        </w:rPr>
      </w:pPr>
    </w:p>
    <w:p w14:paraId="308A43F9" w14:textId="77777777" w:rsidR="004E75D1" w:rsidRPr="007E1FD1" w:rsidRDefault="004E75D1" w:rsidP="004E75D1">
      <w:pPr>
        <w:rPr>
          <w:rFonts w:eastAsia="Times New Roman" w:cs="Calibri"/>
          <w:lang w:bidi="ar-SA"/>
        </w:rPr>
      </w:pPr>
      <w:r w:rsidRPr="007E1FD1">
        <w:rPr>
          <w:rFonts w:eastAsia="Times New Roman" w:cs="Calibri"/>
          <w:lang w:bidi="ar-SA"/>
        </w:rPr>
        <w:t>Further, the wicked does not believe in an eternal existence and would not want is reward in the next world. He wants his reward in this world, and he wants it NOW! Therefore, HaShem must pay him in this world. He would not want any other reward.</w:t>
      </w:r>
    </w:p>
    <w:p w14:paraId="435E669F" w14:textId="77777777" w:rsidR="004E75D1" w:rsidRPr="007E1FD1" w:rsidRDefault="004E75D1" w:rsidP="004E75D1">
      <w:pPr>
        <w:rPr>
          <w:rFonts w:eastAsia="Times New Roman" w:cs="Calibri"/>
          <w:lang w:bidi="ar-SA"/>
        </w:rPr>
      </w:pPr>
    </w:p>
    <w:p w14:paraId="1793C053" w14:textId="77777777" w:rsidR="004E75D1" w:rsidRPr="007E1FD1" w:rsidRDefault="004E75D1" w:rsidP="004E75D1">
      <w:pPr>
        <w:rPr>
          <w:rFonts w:eastAsia="Times New Roman" w:cs="Calibri"/>
          <w:lang w:bidi="ar-SA"/>
        </w:rPr>
      </w:pPr>
      <w:r w:rsidRPr="007E1FD1">
        <w:rPr>
          <w:rFonts w:eastAsia="Times New Roman" w:cs="Calibri"/>
          <w:lang w:bidi="ar-SA"/>
        </w:rPr>
        <w:t>In the end of days, HaShem will reveal Himself and say just two words: “</w:t>
      </w:r>
      <w:r w:rsidRPr="007E1FD1">
        <w:rPr>
          <w:rFonts w:eastAsia="Times New Roman" w:cs="Calibri"/>
          <w:i/>
          <w:iCs/>
          <w:lang w:bidi="ar-SA"/>
        </w:rPr>
        <w:t>Ani HaShem</w:t>
      </w:r>
      <w:r w:rsidRPr="007E1FD1">
        <w:rPr>
          <w:rFonts w:eastAsia="Times New Roman" w:cs="Calibri"/>
          <w:lang w:bidi="ar-SA"/>
        </w:rPr>
        <w:t xml:space="preserve"> - I am HaShem,” and all will become crystal clear to us. Everything will make sense; it will all fit. We’ll see that there was a divine scheme. A sequence of events had to take place the way it did for our ultimate benefit. And we will see clearly that even what seemed bad and unjust was, without a doubt, orchestrated by HaShem for our benefit.</w:t>
      </w:r>
    </w:p>
    <w:p w14:paraId="1A45EC79" w14:textId="77777777" w:rsidR="004E75D1" w:rsidRPr="007E1FD1" w:rsidRDefault="004E75D1" w:rsidP="004E75D1">
      <w:pPr>
        <w:rPr>
          <w:rFonts w:eastAsia="Times New Roman" w:cs="Calibri"/>
          <w:sz w:val="24"/>
          <w:szCs w:val="24"/>
          <w:lang w:bidi="ar-SA"/>
        </w:rPr>
      </w:pPr>
    </w:p>
    <w:p w14:paraId="078D99E7" w14:textId="77777777" w:rsidR="004E75D1" w:rsidRPr="007E1FD1" w:rsidRDefault="004E75D1" w:rsidP="004E75D1">
      <w:pPr>
        <w:outlineLvl w:val="0"/>
        <w:rPr>
          <w:rFonts w:eastAsia="Times New Roman" w:cs="Calibri"/>
          <w:b/>
          <w:bCs/>
          <w:kern w:val="32"/>
          <w:sz w:val="24"/>
          <w:szCs w:val="32"/>
          <w:lang w:bidi="ar-SA"/>
        </w:rPr>
      </w:pPr>
      <w:bookmarkStart w:id="0" w:name="_Toc368231848"/>
      <w:r w:rsidRPr="007E1FD1">
        <w:rPr>
          <w:rFonts w:eastAsia="Times New Roman" w:cs="Calibri"/>
          <w:b/>
          <w:bCs/>
          <w:kern w:val="32"/>
          <w:sz w:val="24"/>
          <w:szCs w:val="32"/>
          <w:lang w:bidi="ar-SA"/>
        </w:rPr>
        <w:t>Cause and Effect</w:t>
      </w:r>
      <w:bookmarkEnd w:id="0"/>
    </w:p>
    <w:p w14:paraId="5E55F261" w14:textId="77777777" w:rsidR="004E75D1" w:rsidRPr="007E1FD1" w:rsidRDefault="004E75D1" w:rsidP="004E75D1">
      <w:pPr>
        <w:rPr>
          <w:rFonts w:eastAsia="Times New Roman" w:cs="Calibri"/>
          <w:lang w:bidi="ar-SA"/>
        </w:rPr>
      </w:pPr>
    </w:p>
    <w:p w14:paraId="22406DAC" w14:textId="77777777" w:rsidR="004E75D1" w:rsidRPr="007E1FD1" w:rsidRDefault="004E75D1" w:rsidP="004E75D1">
      <w:pPr>
        <w:rPr>
          <w:rFonts w:eastAsia="Times New Roman" w:cs="Calibri"/>
          <w:lang w:bidi="ar-SA"/>
        </w:rPr>
      </w:pPr>
      <w:r w:rsidRPr="007E1FD1">
        <w:rPr>
          <w:rFonts w:eastAsia="Times New Roman" w:cs="Calibri"/>
          <w:lang w:bidi="ar-SA"/>
        </w:rPr>
        <w:t>This world</w:t>
      </w:r>
      <w:r>
        <w:rPr>
          <w:rFonts w:eastAsia="Times New Roman" w:cs="Calibri"/>
          <w:lang w:bidi="ar-SA"/>
        </w:rPr>
        <w:t>,</w:t>
      </w:r>
      <w:r w:rsidRPr="007E1FD1">
        <w:rPr>
          <w:rFonts w:eastAsia="Times New Roman" w:cs="Calibri"/>
          <w:lang w:bidi="ar-SA"/>
        </w:rPr>
        <w:t xml:space="preserve"> and what happens in it</w:t>
      </w:r>
      <w:r>
        <w:rPr>
          <w:rFonts w:eastAsia="Times New Roman" w:cs="Calibri"/>
          <w:lang w:bidi="ar-SA"/>
        </w:rPr>
        <w:t>,</w:t>
      </w:r>
      <w:r w:rsidRPr="007E1FD1">
        <w:rPr>
          <w:rFonts w:eastAsia="Times New Roman" w:cs="Calibri"/>
          <w:lang w:bidi="ar-SA"/>
        </w:rPr>
        <w:t xml:space="preserve"> is not about reward and punishment. As we have explained, reward and punishment become a part of our world due to purely secondary considerations. This world is a workplace. The Divine policies that apply here are generated primarily by concerns over maximizing production, just as you would expect in any industrial setting. After all, the product of this world is the manufacture of eternal life. Practically speaking, this means that the creation of a place in </w:t>
      </w:r>
      <w:r w:rsidRPr="007E1FD1">
        <w:rPr>
          <w:rFonts w:eastAsia="Times New Roman" w:cs="Calibri"/>
          <w:iCs/>
          <w:lang w:bidi="ar-SA"/>
        </w:rPr>
        <w:t>Olam HaBa</w:t>
      </w:r>
      <w:r w:rsidRPr="007E1FD1">
        <w:rPr>
          <w:rFonts w:eastAsia="Times New Roman" w:cs="Calibri"/>
          <w:lang w:bidi="ar-SA"/>
        </w:rPr>
        <w:t xml:space="preserve"> for all of us is the focus of </w:t>
      </w:r>
      <w:r w:rsidRPr="007E1FD1">
        <w:rPr>
          <w:rFonts w:eastAsia="Times New Roman" w:cs="Calibri"/>
          <w:iCs/>
          <w:lang w:bidi="ar-SA"/>
        </w:rPr>
        <w:t>Hashgacha Peratit, Divine Providence</w:t>
      </w:r>
      <w:r w:rsidRPr="007E1FD1">
        <w:rPr>
          <w:rFonts w:eastAsia="Times New Roman" w:cs="Calibri"/>
          <w:lang w:bidi="ar-SA"/>
        </w:rPr>
        <w:t>.</w:t>
      </w:r>
    </w:p>
    <w:p w14:paraId="1CBC31AF" w14:textId="77777777" w:rsidR="004E75D1" w:rsidRPr="007E1FD1" w:rsidRDefault="004E75D1" w:rsidP="004E75D1">
      <w:pPr>
        <w:rPr>
          <w:rFonts w:eastAsia="Times New Roman" w:cs="Calibri"/>
          <w:lang w:bidi="ar-SA"/>
        </w:rPr>
      </w:pPr>
    </w:p>
    <w:p w14:paraId="7ACAC403" w14:textId="77777777" w:rsidR="004E75D1" w:rsidRPr="007E1FD1" w:rsidRDefault="004E75D1" w:rsidP="004E75D1">
      <w:pPr>
        <w:rPr>
          <w:rFonts w:eastAsia="Times New Roman" w:cs="Calibri"/>
          <w:lang w:bidi="ar-SA"/>
        </w:rPr>
      </w:pPr>
      <w:r w:rsidRPr="007E1FD1">
        <w:rPr>
          <w:rFonts w:eastAsia="Times New Roman" w:cs="Calibri"/>
          <w:lang w:bidi="ar-SA"/>
        </w:rPr>
        <w:t xml:space="preserve">There are three primary factors involved: We all must be placed into a situation that will force us to produce. For example, suppose </w:t>
      </w:r>
      <w:r w:rsidRPr="007E1FD1">
        <w:rPr>
          <w:rFonts w:eastAsia="Times New Roman" w:cs="Calibri"/>
          <w:b/>
          <w:lang w:bidi="ar-SA"/>
        </w:rPr>
        <w:t>A</w:t>
      </w:r>
      <w:r w:rsidRPr="007E1FD1">
        <w:rPr>
          <w:rFonts w:eastAsia="Times New Roman" w:cs="Calibri"/>
          <w:lang w:bidi="ar-SA"/>
        </w:rPr>
        <w:t xml:space="preserve"> is sent into the world to correct the character trait of arrogance and cruelty. The extent of the correction achieved will determine </w:t>
      </w:r>
      <w:r w:rsidRPr="007E1FD1">
        <w:rPr>
          <w:rFonts w:eastAsia="Times New Roman" w:cs="Calibri"/>
          <w:b/>
          <w:lang w:bidi="ar-SA"/>
        </w:rPr>
        <w:t>A</w:t>
      </w:r>
      <w:r w:rsidRPr="007E1FD1">
        <w:rPr>
          <w:rFonts w:eastAsia="Times New Roman" w:cs="Calibri"/>
          <w:lang w:bidi="ar-SA"/>
        </w:rPr>
        <w:t xml:space="preserve">’s place in the Olam HaBa. Providence will have determined that A must be born rich or become wealthy early in his adult life. Such a life situation will guarantee that he will always contend with the character traits he was sent to correct. People will constantly ask him for help, and with each instance he will have confront his streak of cruelty. The very fact that everyone will always be asking him for help and attempting to curry favor with him will ensure that he has to confront his trait of arrogance. </w:t>
      </w:r>
    </w:p>
    <w:p w14:paraId="4FCEA532" w14:textId="77777777" w:rsidR="004E75D1" w:rsidRPr="007E1FD1" w:rsidRDefault="004E75D1" w:rsidP="004E75D1">
      <w:pPr>
        <w:rPr>
          <w:rFonts w:eastAsia="Times New Roman" w:cs="Calibri"/>
          <w:lang w:bidi="ar-SA"/>
        </w:rPr>
      </w:pPr>
    </w:p>
    <w:p w14:paraId="45A43D9D" w14:textId="77777777" w:rsidR="004E75D1" w:rsidRPr="007E1FD1" w:rsidRDefault="004E75D1" w:rsidP="004E75D1">
      <w:pPr>
        <w:rPr>
          <w:rFonts w:eastAsia="Times New Roman" w:cs="Calibri"/>
          <w:lang w:bidi="ar-SA"/>
        </w:rPr>
      </w:pPr>
      <w:r w:rsidRPr="007E1FD1">
        <w:rPr>
          <w:rFonts w:eastAsia="Times New Roman" w:cs="Calibri"/>
          <w:lang w:bidi="ar-SA"/>
        </w:rPr>
        <w:t xml:space="preserve">On the other hand, </w:t>
      </w:r>
      <w:r w:rsidRPr="007E1FD1">
        <w:rPr>
          <w:rFonts w:eastAsia="Times New Roman" w:cs="Calibri"/>
          <w:b/>
          <w:lang w:bidi="ar-SA"/>
        </w:rPr>
        <w:t>B</w:t>
      </w:r>
      <w:r w:rsidRPr="007E1FD1">
        <w:rPr>
          <w:rFonts w:eastAsia="Times New Roman" w:cs="Calibri"/>
          <w:lang w:bidi="ar-SA"/>
        </w:rPr>
        <w:t xml:space="preserve"> is sent to the world to correct the trait of self-pity and to demonstrate the cheerful acceptance of one’s lot. Providence will arrange for </w:t>
      </w:r>
      <w:r w:rsidRPr="007E1FD1">
        <w:rPr>
          <w:rFonts w:eastAsia="Times New Roman" w:cs="Calibri"/>
          <w:b/>
          <w:lang w:bidi="ar-SA"/>
        </w:rPr>
        <w:t>B</w:t>
      </w:r>
      <w:r w:rsidRPr="007E1FD1">
        <w:rPr>
          <w:rFonts w:eastAsia="Times New Roman" w:cs="Calibri"/>
          <w:lang w:bidi="ar-SA"/>
        </w:rPr>
        <w:t xml:space="preserve"> to be poor, as his poverty will automatically force him to contend with the very problems, he was sent into the world to work on. If </w:t>
      </w:r>
      <w:r w:rsidRPr="007E1FD1">
        <w:rPr>
          <w:rFonts w:eastAsia="Times New Roman" w:cs="Calibri"/>
          <w:b/>
          <w:lang w:bidi="ar-SA"/>
        </w:rPr>
        <w:t>A</w:t>
      </w:r>
      <w:r w:rsidRPr="007E1FD1">
        <w:rPr>
          <w:rFonts w:eastAsia="Times New Roman" w:cs="Calibri"/>
          <w:lang w:bidi="ar-SA"/>
        </w:rPr>
        <w:t xml:space="preserve"> were poor and </w:t>
      </w:r>
      <w:r w:rsidRPr="007E1FD1">
        <w:rPr>
          <w:rFonts w:eastAsia="Times New Roman" w:cs="Calibri"/>
          <w:b/>
          <w:lang w:bidi="ar-SA"/>
        </w:rPr>
        <w:t>B</w:t>
      </w:r>
      <w:r w:rsidRPr="007E1FD1">
        <w:rPr>
          <w:rFonts w:eastAsia="Times New Roman" w:cs="Calibri"/>
          <w:lang w:bidi="ar-SA"/>
        </w:rPr>
        <w:t xml:space="preserve"> were rich neither would automatically be forced to do their jobs, and their productivity would be entirely dependent on their inner motivation, a very inefficient policy in terms of assuring maximum productivity. As they say, necessity is the mother of invention. No one has ever come up with a better motivator. </w:t>
      </w:r>
      <w:r w:rsidRPr="007E1FD1">
        <w:rPr>
          <w:rFonts w:eastAsia="Times New Roman" w:cs="Calibri"/>
          <w:b/>
          <w:lang w:bidi="ar-SA"/>
        </w:rPr>
        <w:t>A</w:t>
      </w:r>
      <w:r w:rsidRPr="007E1FD1">
        <w:rPr>
          <w:rFonts w:eastAsia="Times New Roman" w:cs="Calibri"/>
          <w:lang w:bidi="ar-SA"/>
        </w:rPr>
        <w:t xml:space="preserve">’s wealth and </w:t>
      </w:r>
      <w:r w:rsidRPr="007E1FD1">
        <w:rPr>
          <w:rFonts w:eastAsia="Times New Roman" w:cs="Calibri"/>
          <w:b/>
          <w:lang w:bidi="ar-SA"/>
        </w:rPr>
        <w:t>B</w:t>
      </w:r>
      <w:r w:rsidRPr="007E1FD1">
        <w:rPr>
          <w:rFonts w:eastAsia="Times New Roman" w:cs="Calibri"/>
          <w:lang w:bidi="ar-SA"/>
        </w:rPr>
        <w:t>’s poverty thus have zero relationship with reward and punishment. The determination is based on purely utilitarian considerations.</w:t>
      </w:r>
    </w:p>
    <w:p w14:paraId="48DC90B1" w14:textId="77777777" w:rsidR="004E75D1" w:rsidRPr="007E1FD1" w:rsidRDefault="004E75D1" w:rsidP="004E75D1">
      <w:pPr>
        <w:rPr>
          <w:rFonts w:eastAsia="Times New Roman" w:cs="Calibri"/>
          <w:lang w:bidi="ar-SA"/>
        </w:rPr>
      </w:pPr>
    </w:p>
    <w:p w14:paraId="50A7BC47" w14:textId="77777777" w:rsidR="004E75D1" w:rsidRPr="007E1FD1" w:rsidRDefault="004E75D1" w:rsidP="004E75D1">
      <w:pPr>
        <w:rPr>
          <w:rFonts w:eastAsia="Times New Roman" w:cs="Calibri"/>
          <w:lang w:bidi="ar-SA"/>
        </w:rPr>
      </w:pPr>
      <w:r w:rsidRPr="007E1FD1">
        <w:rPr>
          <w:rFonts w:eastAsia="Times New Roman" w:cs="Calibri"/>
          <w:lang w:bidi="ar-SA"/>
        </w:rPr>
        <w:t>The second function of Providence is to provide help. As the Talmud states “someone who seeks to make himself spiritually impure, they open the way for him, and if someone desires to purify himself, heaven assists him</w:t>
      </w:r>
      <w:r w:rsidRPr="007E1FD1">
        <w:rPr>
          <w:rFonts w:eastAsia="Times New Roman" w:cs="Calibri"/>
          <w:vertAlign w:val="superscript"/>
          <w:lang w:bidi="ar-SA"/>
        </w:rPr>
        <w:footnoteReference w:id="10"/>
      </w:r>
      <w:r w:rsidRPr="007E1FD1">
        <w:rPr>
          <w:rFonts w:eastAsia="Times New Roman" w:cs="Calibri"/>
          <w:lang w:bidi="ar-SA"/>
        </w:rPr>
        <w:t xml:space="preserve">“. Providence is always there to provide assistance; how much assistance, and what sort will be available, is again based on considerations of productivity. </w:t>
      </w:r>
    </w:p>
    <w:p w14:paraId="4DEED1CC" w14:textId="77777777" w:rsidR="004E75D1" w:rsidRPr="007E1FD1" w:rsidRDefault="004E75D1" w:rsidP="004E75D1">
      <w:pPr>
        <w:rPr>
          <w:rFonts w:eastAsia="Times New Roman" w:cs="Calibri"/>
          <w:lang w:bidi="ar-SA"/>
        </w:rPr>
      </w:pPr>
    </w:p>
    <w:p w14:paraId="5DF36F6D" w14:textId="77777777" w:rsidR="004E75D1" w:rsidRPr="007E1FD1" w:rsidRDefault="004E75D1" w:rsidP="004E75D1">
      <w:pPr>
        <w:rPr>
          <w:rFonts w:eastAsia="Times New Roman" w:cs="Calibri"/>
          <w:lang w:bidi="ar-SA"/>
        </w:rPr>
      </w:pPr>
      <w:r w:rsidRPr="007E1FD1">
        <w:rPr>
          <w:rFonts w:eastAsia="Times New Roman" w:cs="Calibri"/>
          <w:lang w:bidi="ar-SA"/>
        </w:rPr>
        <w:t>Rabbi Moshe Chaim Luzatto in “Derech HaShem”, “The Way of God”, explains that there are three levels of assistance in either direction. The person who begins on the path towards the Olam HaBa, the world to come, automatically receives some assistance. The person who is firmly set on his way gets more; his assistance comes in the form of redefining his job so that it is easier to complete. The person who has already gone most of the way gets the most assistance; HaShem provides him with whatever it takes to guarantee that he successfully completes his job.</w:t>
      </w:r>
    </w:p>
    <w:p w14:paraId="5F068D26" w14:textId="77777777" w:rsidR="004E75D1" w:rsidRPr="007E1FD1" w:rsidRDefault="004E75D1" w:rsidP="004E75D1">
      <w:pPr>
        <w:rPr>
          <w:rFonts w:eastAsia="Times New Roman" w:cs="Calibri"/>
          <w:lang w:bidi="ar-SA"/>
        </w:rPr>
      </w:pPr>
    </w:p>
    <w:p w14:paraId="1961E1DE" w14:textId="77777777" w:rsidR="004E75D1" w:rsidRPr="007E1FD1" w:rsidRDefault="004E75D1" w:rsidP="004E75D1">
      <w:pPr>
        <w:rPr>
          <w:rFonts w:eastAsia="Times New Roman" w:cs="Calibri"/>
          <w:lang w:bidi="ar-SA"/>
        </w:rPr>
      </w:pPr>
      <w:r w:rsidRPr="007E1FD1">
        <w:rPr>
          <w:rFonts w:eastAsia="Times New Roman" w:cs="Calibri"/>
          <w:lang w:bidi="ar-SA"/>
        </w:rPr>
        <w:t>But if we want HaShem to help us and lead us away from the wrong choice and along the path of life and goodness, then we have to do something equal and similar to deserve it. We have to go out onto the roads, where the roads are forked and there is a choice that needs to be made, and we have to stand there and tell other Jews, which way they should go, we have to go out there and scream “go in the right path, go in the path of goodness, away from the avenger, the Satan, away from the yetzer hara, the evil inclination”.</w:t>
      </w:r>
    </w:p>
    <w:p w14:paraId="5B22CD2D" w14:textId="77777777" w:rsidR="004E75D1" w:rsidRPr="007E1FD1" w:rsidRDefault="004E75D1" w:rsidP="004E75D1">
      <w:pPr>
        <w:rPr>
          <w:rFonts w:eastAsia="Times New Roman" w:cs="Calibri"/>
          <w:lang w:bidi="ar-SA"/>
        </w:rPr>
      </w:pPr>
    </w:p>
    <w:p w14:paraId="612614C8" w14:textId="77777777" w:rsidR="004E75D1" w:rsidRPr="007E1FD1" w:rsidRDefault="004E75D1" w:rsidP="004E75D1">
      <w:pPr>
        <w:rPr>
          <w:rFonts w:eastAsia="Times New Roman" w:cs="Calibri"/>
          <w:lang w:bidi="ar-SA"/>
        </w:rPr>
      </w:pPr>
      <w:r w:rsidRPr="007E1FD1">
        <w:rPr>
          <w:rFonts w:eastAsia="Times New Roman" w:cs="Calibri"/>
          <w:lang w:bidi="ar-SA"/>
        </w:rPr>
        <w:t xml:space="preserve">For the </w:t>
      </w:r>
      <w:r w:rsidRPr="007E1FD1">
        <w:rPr>
          <w:rFonts w:eastAsia="Times New Roman" w:cs="Calibri"/>
          <w:iCs/>
          <w:lang w:bidi="ar-SA"/>
        </w:rPr>
        <w:t>rasha</w:t>
      </w:r>
      <w:r w:rsidRPr="007E1FD1">
        <w:rPr>
          <w:rFonts w:eastAsia="Times New Roman" w:cs="Calibri"/>
          <w:lang w:bidi="ar-SA"/>
        </w:rPr>
        <w:t xml:space="preserve"> who is headed in the opposite direction there are also three levels of “assistance”. Someone who has begun on the path away from the Olam HaBa loses the assistance he could have received and is left to his own devices, but Divine Providence doesn’t hinder him from turning back to face the right direction either. On the other hand, for the person who is well on his way on the road that leads away from the Olam HaBa is positively hindered from turning back. Divine Providence places him in a situation that makes it difficult for him to change directions, while the confirmed </w:t>
      </w:r>
      <w:r w:rsidRPr="007E1FD1">
        <w:rPr>
          <w:rFonts w:eastAsia="Times New Roman" w:cs="Calibri"/>
          <w:iCs/>
          <w:lang w:bidi="ar-SA"/>
        </w:rPr>
        <w:t>rasha</w:t>
      </w:r>
      <w:r w:rsidRPr="007E1FD1">
        <w:rPr>
          <w:rFonts w:eastAsia="Times New Roman" w:cs="Calibri"/>
          <w:lang w:bidi="ar-SA"/>
        </w:rPr>
        <w:t xml:space="preserve"> is placed in a life situation that renders a change in direction next to impossible. </w:t>
      </w:r>
    </w:p>
    <w:p w14:paraId="0CF829E8" w14:textId="77777777" w:rsidR="004E75D1" w:rsidRPr="007E1FD1" w:rsidRDefault="004E75D1" w:rsidP="004E75D1">
      <w:pPr>
        <w:rPr>
          <w:rFonts w:eastAsia="Times New Roman" w:cs="Calibri"/>
          <w:lang w:bidi="ar-SA"/>
        </w:rPr>
      </w:pPr>
    </w:p>
    <w:p w14:paraId="276C5651" w14:textId="77777777" w:rsidR="004E75D1" w:rsidRPr="007E1FD1" w:rsidRDefault="004E75D1" w:rsidP="004E75D1">
      <w:pPr>
        <w:rPr>
          <w:rFonts w:eastAsia="Times New Roman" w:cs="Calibri"/>
          <w:lang w:bidi="ar-SA"/>
        </w:rPr>
      </w:pPr>
      <w:r w:rsidRPr="007E1FD1">
        <w:rPr>
          <w:rFonts w:eastAsia="Times New Roman" w:cs="Calibri"/>
          <w:lang w:bidi="ar-SA"/>
        </w:rPr>
        <w:t xml:space="preserve">Luzatto provides a practical example to bring this down to earth. Changing one’s direction in life requires introspection, self-criticism and thought. These in turn require opportunity and motivation. Thus the </w:t>
      </w:r>
      <w:r w:rsidRPr="007E1FD1">
        <w:rPr>
          <w:rFonts w:eastAsia="Times New Roman" w:cs="Calibri"/>
          <w:iCs/>
          <w:lang w:bidi="ar-SA"/>
        </w:rPr>
        <w:t>rasha</w:t>
      </w:r>
      <w:r w:rsidRPr="007E1FD1">
        <w:rPr>
          <w:rFonts w:eastAsia="Times New Roman" w:cs="Calibri"/>
          <w:lang w:bidi="ar-SA"/>
        </w:rPr>
        <w:t xml:space="preserve"> may be so loaded down with the trials and cares of poverty and ill health that his daily struggles make it impossible for him to enjoy the peace of mind that is required to really look closely at his life and figure out that he is headed in the wrong direction. Or Divine Providence may decide to bless the </w:t>
      </w:r>
      <w:r w:rsidRPr="007E1FD1">
        <w:rPr>
          <w:rFonts w:eastAsia="Times New Roman" w:cs="Calibri"/>
          <w:iCs/>
          <w:lang w:bidi="ar-SA"/>
        </w:rPr>
        <w:t>rasha</w:t>
      </w:r>
      <w:r w:rsidRPr="007E1FD1">
        <w:rPr>
          <w:rFonts w:eastAsia="Times New Roman" w:cs="Calibri"/>
          <w:lang w:bidi="ar-SA"/>
        </w:rPr>
        <w:t xml:space="preserve"> with great wealth which will remove his motivation to indulge in searching self-criticism. Why rock the boat when everything is going well? The method selected by the Providence will depend on whether the </w:t>
      </w:r>
      <w:r w:rsidRPr="007E1FD1">
        <w:rPr>
          <w:rFonts w:eastAsia="Times New Roman" w:cs="Calibri"/>
          <w:iCs/>
          <w:lang w:bidi="ar-SA"/>
        </w:rPr>
        <w:t>rasha</w:t>
      </w:r>
      <w:r w:rsidRPr="007E1FD1">
        <w:rPr>
          <w:rFonts w:eastAsia="Times New Roman" w:cs="Calibri"/>
          <w:i/>
          <w:iCs/>
          <w:lang w:bidi="ar-SA"/>
        </w:rPr>
        <w:t xml:space="preserve"> </w:t>
      </w:r>
      <w:r w:rsidRPr="007E1FD1">
        <w:rPr>
          <w:rFonts w:eastAsia="Times New Roman" w:cs="Calibri"/>
          <w:lang w:bidi="ar-SA"/>
        </w:rPr>
        <w:t>needs to be rewarded for his good deeds in this world or not.</w:t>
      </w:r>
    </w:p>
    <w:p w14:paraId="02381B46" w14:textId="77777777" w:rsidR="004E75D1" w:rsidRPr="007E1FD1" w:rsidRDefault="004E75D1" w:rsidP="004E75D1">
      <w:pPr>
        <w:rPr>
          <w:rFonts w:eastAsia="Times New Roman" w:cs="Calibri"/>
          <w:lang w:bidi="ar-SA"/>
        </w:rPr>
      </w:pPr>
    </w:p>
    <w:p w14:paraId="3D7B0899" w14:textId="77777777" w:rsidR="004E75D1" w:rsidRPr="007E1FD1" w:rsidRDefault="004E75D1" w:rsidP="004E75D1">
      <w:pPr>
        <w:rPr>
          <w:rFonts w:eastAsia="Times New Roman" w:cs="Calibri"/>
          <w:lang w:bidi="ar-SA"/>
        </w:rPr>
      </w:pPr>
      <w:r w:rsidRPr="007E1FD1">
        <w:rPr>
          <w:rFonts w:eastAsia="Times New Roman" w:cs="Calibri"/>
          <w:lang w:bidi="ar-SA"/>
        </w:rPr>
        <w:t>This determination of Divine Providence, of how much positive help a person deserves, or how many obstacles should be placed in his path, is a function of judgment. This is what the judgment of Rosh HaShana is about.</w:t>
      </w:r>
    </w:p>
    <w:p w14:paraId="3405A9F4" w14:textId="77777777" w:rsidR="004E75D1" w:rsidRPr="007E1FD1" w:rsidRDefault="004E75D1" w:rsidP="004E75D1">
      <w:pPr>
        <w:rPr>
          <w:rFonts w:eastAsia="Times New Roman" w:cs="Calibri"/>
          <w:sz w:val="24"/>
          <w:szCs w:val="24"/>
          <w:lang w:bidi="ar-SA"/>
        </w:rPr>
      </w:pPr>
    </w:p>
    <w:p w14:paraId="5855D459" w14:textId="77777777" w:rsidR="004E75D1" w:rsidRPr="007E1FD1" w:rsidRDefault="004E75D1" w:rsidP="004E75D1">
      <w:pPr>
        <w:keepNext/>
        <w:keepLines/>
        <w:outlineLvl w:val="0"/>
        <w:rPr>
          <w:rFonts w:eastAsia="Times New Roman" w:cs="Calibri"/>
          <w:b/>
          <w:bCs/>
          <w:kern w:val="32"/>
          <w:sz w:val="24"/>
          <w:szCs w:val="32"/>
          <w:lang w:bidi="ar-SA"/>
        </w:rPr>
      </w:pPr>
      <w:bookmarkStart w:id="1" w:name="_Toc368231849"/>
      <w:r w:rsidRPr="007E1FD1">
        <w:rPr>
          <w:rFonts w:eastAsia="Times New Roman" w:cs="Calibri"/>
          <w:b/>
          <w:bCs/>
          <w:kern w:val="32"/>
          <w:sz w:val="24"/>
          <w:szCs w:val="32"/>
          <w:lang w:bidi="ar-SA"/>
        </w:rPr>
        <w:t>The Judgment of Rosh HaShana</w:t>
      </w:r>
      <w:bookmarkEnd w:id="1"/>
    </w:p>
    <w:p w14:paraId="6FC04AF2" w14:textId="77777777" w:rsidR="004E75D1" w:rsidRPr="007E1FD1" w:rsidRDefault="004E75D1" w:rsidP="004E75D1">
      <w:pPr>
        <w:keepNext/>
        <w:keepLines/>
        <w:rPr>
          <w:rFonts w:eastAsia="Times New Roman" w:cs="Calibri"/>
          <w:sz w:val="24"/>
          <w:szCs w:val="24"/>
          <w:lang w:bidi="ar-SA"/>
        </w:rPr>
      </w:pPr>
    </w:p>
    <w:p w14:paraId="3F082657" w14:textId="77777777" w:rsidR="004E75D1" w:rsidRPr="007E1FD1" w:rsidRDefault="004E75D1" w:rsidP="004E75D1">
      <w:pPr>
        <w:keepNext/>
        <w:keepLines/>
        <w:rPr>
          <w:rFonts w:eastAsia="Times New Roman" w:cs="Calibri"/>
          <w:sz w:val="24"/>
          <w:szCs w:val="24"/>
          <w:lang w:bidi="ar-SA"/>
        </w:rPr>
      </w:pPr>
      <w:r w:rsidRPr="007E1FD1">
        <w:rPr>
          <w:rFonts w:eastAsia="Times New Roman" w:cs="Calibri"/>
          <w:sz w:val="24"/>
          <w:szCs w:val="24"/>
          <w:lang w:bidi="ar-SA"/>
        </w:rPr>
        <w:t xml:space="preserve">Let us return to our examples </w:t>
      </w:r>
      <w:r w:rsidRPr="007E1FD1">
        <w:rPr>
          <w:rFonts w:eastAsia="Times New Roman" w:cs="Calibri"/>
          <w:b/>
          <w:sz w:val="24"/>
          <w:szCs w:val="24"/>
          <w:lang w:bidi="ar-SA"/>
        </w:rPr>
        <w:t>A</w:t>
      </w:r>
      <w:r w:rsidRPr="007E1FD1">
        <w:rPr>
          <w:rFonts w:eastAsia="Times New Roman" w:cs="Calibri"/>
          <w:sz w:val="24"/>
          <w:szCs w:val="24"/>
          <w:lang w:bidi="ar-SA"/>
        </w:rPr>
        <w:t xml:space="preserve"> and </w:t>
      </w:r>
      <w:r w:rsidRPr="007E1FD1">
        <w:rPr>
          <w:rFonts w:eastAsia="Times New Roman" w:cs="Calibri"/>
          <w:b/>
          <w:sz w:val="24"/>
          <w:szCs w:val="24"/>
          <w:lang w:bidi="ar-SA"/>
        </w:rPr>
        <w:t>B</w:t>
      </w:r>
      <w:r w:rsidRPr="007E1FD1">
        <w:rPr>
          <w:rFonts w:eastAsia="Times New Roman" w:cs="Calibri"/>
          <w:sz w:val="24"/>
          <w:szCs w:val="24"/>
          <w:lang w:bidi="ar-SA"/>
        </w:rPr>
        <w:t>.</w:t>
      </w:r>
    </w:p>
    <w:p w14:paraId="36B3BE55" w14:textId="77777777" w:rsidR="004E75D1" w:rsidRPr="007E1FD1" w:rsidRDefault="004E75D1" w:rsidP="004E75D1">
      <w:pPr>
        <w:rPr>
          <w:rFonts w:eastAsia="Times New Roman" w:cs="Calibri"/>
          <w:sz w:val="24"/>
          <w:szCs w:val="24"/>
          <w:lang w:bidi="ar-SA"/>
        </w:rPr>
      </w:pPr>
    </w:p>
    <w:p w14:paraId="28999DD8" w14:textId="77777777" w:rsidR="004E75D1" w:rsidRPr="007E1FD1" w:rsidRDefault="004E75D1" w:rsidP="004E75D1">
      <w:pPr>
        <w:rPr>
          <w:rFonts w:eastAsia="Times New Roman" w:cs="Calibri"/>
          <w:sz w:val="24"/>
          <w:szCs w:val="24"/>
          <w:lang w:bidi="ar-SA"/>
        </w:rPr>
      </w:pPr>
      <w:r w:rsidRPr="007E1FD1">
        <w:rPr>
          <w:rFonts w:eastAsia="Times New Roman" w:cs="Calibri"/>
          <w:b/>
          <w:sz w:val="24"/>
          <w:szCs w:val="24"/>
          <w:lang w:bidi="ar-SA"/>
        </w:rPr>
        <w:t>A</w:t>
      </w:r>
      <w:r w:rsidRPr="007E1FD1">
        <w:rPr>
          <w:rFonts w:eastAsia="Times New Roman" w:cs="Calibri"/>
          <w:sz w:val="24"/>
          <w:szCs w:val="24"/>
          <w:lang w:bidi="ar-SA"/>
        </w:rPr>
        <w:t>, the wealthy man who was sent into the world to struggle with arrogance and cruelty has been doing a poor job. He hasn’t been at all charitable and he has become unapproachable and haughty. He knows about the workings of Providence that we have just described and stands before HaShem on Rosh HaShana, desperately afraid. His wealth was given to him only to ensure a productive struggle with his negative character traits. As he is losing the struggle and not being productive, if he were HaShem, at this point he would decide to take his wealth away as a means of making the task of reaching his objective more cumbersome and difficult.</w:t>
      </w:r>
    </w:p>
    <w:p w14:paraId="28492E94" w14:textId="77777777" w:rsidR="004E75D1" w:rsidRPr="007E1FD1" w:rsidRDefault="004E75D1" w:rsidP="004E75D1">
      <w:pPr>
        <w:rPr>
          <w:rFonts w:eastAsia="Times New Roman" w:cs="Calibri"/>
          <w:sz w:val="24"/>
          <w:szCs w:val="24"/>
          <w:lang w:bidi="ar-SA"/>
        </w:rPr>
      </w:pPr>
    </w:p>
    <w:p w14:paraId="1A8CA5B5" w14:textId="77777777" w:rsidR="004E75D1" w:rsidRPr="007E1FD1" w:rsidRDefault="004E75D1" w:rsidP="004E75D1">
      <w:pPr>
        <w:rPr>
          <w:rFonts w:eastAsia="Times New Roman" w:cs="Calibri"/>
          <w:sz w:val="24"/>
          <w:szCs w:val="24"/>
          <w:lang w:bidi="ar-SA"/>
        </w:rPr>
      </w:pPr>
      <w:r w:rsidRPr="007E1FD1">
        <w:rPr>
          <w:rFonts w:eastAsia="Times New Roman" w:cs="Calibri"/>
          <w:sz w:val="24"/>
          <w:szCs w:val="24"/>
          <w:lang w:bidi="ar-SA"/>
        </w:rPr>
        <w:t>What can he do about it? He should say to HaShem that he realizes that until now he has been deficient in his task but from now on, he intends to fully engage in the activities for which he was born. If he can persuade HaShem of his sincerity, he will not lose his wealth.</w:t>
      </w:r>
    </w:p>
    <w:p w14:paraId="20BDBE3D" w14:textId="77777777" w:rsidR="004E75D1" w:rsidRPr="007E1FD1" w:rsidRDefault="004E75D1" w:rsidP="004E75D1">
      <w:pPr>
        <w:rPr>
          <w:rFonts w:eastAsia="Times New Roman" w:cs="Calibri"/>
          <w:sz w:val="24"/>
          <w:szCs w:val="24"/>
          <w:lang w:bidi="ar-SA"/>
        </w:rPr>
      </w:pPr>
    </w:p>
    <w:p w14:paraId="2A37E774" w14:textId="77777777" w:rsidR="004E75D1" w:rsidRPr="007E1FD1" w:rsidRDefault="004E75D1" w:rsidP="004E75D1">
      <w:pPr>
        <w:rPr>
          <w:rFonts w:eastAsia="Times New Roman" w:cs="Calibri"/>
          <w:sz w:val="24"/>
          <w:szCs w:val="24"/>
          <w:lang w:bidi="ar-SA"/>
        </w:rPr>
      </w:pPr>
      <w:r w:rsidRPr="007E1FD1">
        <w:rPr>
          <w:rFonts w:eastAsia="Times New Roman" w:cs="Calibri"/>
          <w:b/>
          <w:sz w:val="24"/>
          <w:szCs w:val="24"/>
          <w:lang w:bidi="ar-SA"/>
        </w:rPr>
        <w:t>B</w:t>
      </w:r>
      <w:r w:rsidRPr="007E1FD1">
        <w:rPr>
          <w:rFonts w:eastAsia="Times New Roman" w:cs="Calibri"/>
          <w:sz w:val="24"/>
          <w:szCs w:val="24"/>
          <w:lang w:bidi="ar-SA"/>
        </w:rPr>
        <w:t>, also stands before HaShem knowing that his poverty is a result of the workings of Providence. But he has done an excellent job and worked on his self-pity and has tried to accept his situation with good cheer. He tells HaShem that he has struggled hard and long and been productive and now he would like some help. He would like his task made easier and therefore there is no more need for him to be poor. Let HaShem consider what he has accomplished as enough and let him contend with other character traits such as arrogance and cruelty. Let Providence place him in a life situation that would make him productive in these new tasks. Let Providence make him rich.</w:t>
      </w:r>
    </w:p>
    <w:p w14:paraId="3DB716F2" w14:textId="77777777" w:rsidR="004E75D1" w:rsidRPr="007E1FD1" w:rsidRDefault="004E75D1" w:rsidP="004E75D1">
      <w:pPr>
        <w:rPr>
          <w:rFonts w:eastAsia="Times New Roman" w:cs="Calibri"/>
          <w:sz w:val="24"/>
          <w:szCs w:val="24"/>
          <w:lang w:bidi="ar-SA"/>
        </w:rPr>
      </w:pPr>
    </w:p>
    <w:p w14:paraId="33F81888" w14:textId="77777777" w:rsidR="004E75D1" w:rsidRPr="007E1FD1" w:rsidRDefault="004E75D1" w:rsidP="004E75D1">
      <w:pPr>
        <w:rPr>
          <w:rFonts w:eastAsia="Times New Roman" w:cs="Calibri"/>
          <w:sz w:val="24"/>
          <w:szCs w:val="24"/>
          <w:lang w:bidi="ar-SA"/>
        </w:rPr>
      </w:pPr>
      <w:r w:rsidRPr="007E1FD1">
        <w:rPr>
          <w:rFonts w:eastAsia="Times New Roman" w:cs="Calibri"/>
          <w:sz w:val="24"/>
          <w:szCs w:val="24"/>
          <w:lang w:bidi="ar-SA"/>
        </w:rPr>
        <w:t>Rosh HaShana is indeed about judgment. The judgment doesn’t concern ultimate rewards but is about the availability of Divine assistance. Unlike the ultimate rewards which are the direct results of the inner transformations accomplished by the person himself and therefore cannot be awarded but must be chosen, assistance is a variable commodity whose availability is never absolutely fixed. Like everything else in this world, it is relative rather than absolute, and human beings can employ their creative ingenuity to increase it.</w:t>
      </w:r>
    </w:p>
    <w:p w14:paraId="4FD1F258" w14:textId="77777777" w:rsidR="004E75D1" w:rsidRPr="007E1FD1" w:rsidRDefault="004E75D1" w:rsidP="004E75D1">
      <w:pPr>
        <w:rPr>
          <w:rFonts w:eastAsia="Times New Roman" w:cs="Calibri"/>
          <w:sz w:val="24"/>
          <w:szCs w:val="24"/>
          <w:lang w:bidi="ar-SA"/>
        </w:rPr>
      </w:pPr>
    </w:p>
    <w:p w14:paraId="444B0B1C" w14:textId="77777777" w:rsidR="004E75D1" w:rsidRPr="007E1FD1" w:rsidRDefault="004E75D1" w:rsidP="004E75D1">
      <w:pPr>
        <w:rPr>
          <w:rFonts w:eastAsia="Times New Roman" w:cs="Calibri"/>
          <w:sz w:val="24"/>
          <w:szCs w:val="24"/>
          <w:lang w:bidi="ar-SA"/>
        </w:rPr>
      </w:pPr>
      <w:r w:rsidRPr="007E1FD1">
        <w:rPr>
          <w:rFonts w:eastAsia="Times New Roman" w:cs="Calibri"/>
          <w:sz w:val="24"/>
          <w:szCs w:val="24"/>
          <w:lang w:bidi="ar-SA"/>
        </w:rPr>
        <w:t>The wicked prosper because they have chosen evil and death. They are receiving the reward for their mitzvot in a temporary world because they are attached to temporary things only.</w:t>
      </w:r>
    </w:p>
    <w:p w14:paraId="0DF615A7" w14:textId="77777777" w:rsidR="004E75D1" w:rsidRPr="007E1FD1" w:rsidRDefault="004E75D1" w:rsidP="004E75D1">
      <w:pPr>
        <w:rPr>
          <w:rFonts w:eastAsia="Times New Roman" w:cs="Calibri"/>
          <w:sz w:val="24"/>
          <w:szCs w:val="24"/>
          <w:lang w:bidi="ar-SA"/>
        </w:rPr>
      </w:pPr>
    </w:p>
    <w:p w14:paraId="34A97166" w14:textId="77777777" w:rsidR="004E75D1" w:rsidRPr="007E1FD1" w:rsidRDefault="004E75D1" w:rsidP="004E75D1">
      <w:pPr>
        <w:outlineLvl w:val="0"/>
        <w:rPr>
          <w:rFonts w:eastAsia="Times New Roman" w:cs="Calibri"/>
          <w:b/>
          <w:bCs/>
          <w:kern w:val="32"/>
          <w:sz w:val="24"/>
          <w:szCs w:val="32"/>
          <w:lang w:bidi="ar-SA"/>
        </w:rPr>
      </w:pPr>
      <w:bookmarkStart w:id="2" w:name="_Toc368231850"/>
      <w:r w:rsidRPr="007E1FD1">
        <w:rPr>
          <w:rFonts w:eastAsia="Times New Roman" w:cs="Calibri"/>
          <w:b/>
          <w:bCs/>
          <w:kern w:val="32"/>
          <w:sz w:val="24"/>
          <w:szCs w:val="32"/>
          <w:lang w:bidi="ar-SA"/>
        </w:rPr>
        <w:t>In the Nazarean Codicil</w:t>
      </w:r>
      <w:bookmarkEnd w:id="2"/>
    </w:p>
    <w:p w14:paraId="637025B4" w14:textId="77777777" w:rsidR="004E75D1" w:rsidRPr="007E1FD1" w:rsidRDefault="004E75D1" w:rsidP="004E75D1">
      <w:pPr>
        <w:rPr>
          <w:rFonts w:eastAsia="Times New Roman" w:cs="Calibri"/>
          <w:sz w:val="24"/>
          <w:szCs w:val="24"/>
          <w:lang w:bidi="ar-SA"/>
        </w:rPr>
      </w:pPr>
    </w:p>
    <w:p w14:paraId="60634773" w14:textId="77777777" w:rsidR="004E75D1" w:rsidRPr="007E1FD1" w:rsidRDefault="004E75D1" w:rsidP="004E75D1">
      <w:pPr>
        <w:rPr>
          <w:rFonts w:eastAsia="Times New Roman" w:cs="Calibri"/>
          <w:lang w:bidi="ar-SA"/>
        </w:rPr>
      </w:pPr>
      <w:r w:rsidRPr="007E1FD1">
        <w:rPr>
          <w:rFonts w:eastAsia="Times New Roman" w:cs="Calibri"/>
          <w:lang w:bidi="ar-SA"/>
        </w:rPr>
        <w:t>The idea that certain things receive their due in this world and others in the next world, is clearly spelled out in the Remez of the Nazarean Codicil:</w:t>
      </w:r>
    </w:p>
    <w:p w14:paraId="5BB8F78B" w14:textId="77777777" w:rsidR="004E75D1" w:rsidRPr="007E1FD1" w:rsidRDefault="004E75D1" w:rsidP="004E75D1">
      <w:pPr>
        <w:rPr>
          <w:rFonts w:eastAsia="Times New Roman" w:cs="Calibri"/>
          <w:lang w:bidi="ar-SA"/>
        </w:rPr>
      </w:pPr>
    </w:p>
    <w:p w14:paraId="61FD777F" w14:textId="77777777" w:rsidR="004E75D1" w:rsidRPr="007E1FD1" w:rsidRDefault="004E75D1" w:rsidP="004E75D1">
      <w:pPr>
        <w:ind w:left="288" w:right="288"/>
        <w:rPr>
          <w:rFonts w:eastAsia="Times New Roman" w:cs="Calibri"/>
          <w:i/>
          <w:lang w:bidi="ar-SA"/>
        </w:rPr>
      </w:pPr>
      <w:r w:rsidRPr="007E1FD1">
        <w:rPr>
          <w:rFonts w:eastAsia="Times New Roman" w:cs="Calibri"/>
          <w:b/>
          <w:i/>
          <w:lang w:bidi="ar-SA"/>
        </w:rPr>
        <w:t>Luqas (Luke) 16:19-31</w:t>
      </w:r>
      <w:r w:rsidRPr="007E1FD1">
        <w:rPr>
          <w:rFonts w:eastAsia="Times New Roman" w:cs="Calibri"/>
          <w:i/>
          <w:lang w:bidi="ar-SA"/>
        </w:rPr>
        <w:t xml:space="preserve"> There was a certain rich man, which was clothed in purple and fine linen, and fared sumptuously every day: 20 And there was a certain beggar named Lazarus, which was laid at his gate, full of sores, 21 And desiring to be fed with the crumbs which fell from the rich man’s table: moreover the dogs came and licked his sores. 22 And it came to pass, that the beggar died, and was carried by the angels into Abraham’s bosom: the rich man also died, and was buried; 23 And in hell he lift up his eyes, being in torments, and seeth Abraham afar off, and Lazarus in his bosom. 24 And he cried and said, Father Abraham, have mercy on me, and send Lazarus, that he may dip the tip of his finger in water, and cool my tongue; for I am tormented in this flame. 25 But Abraham said, Son, remember that thou in thy lifetime receivedst thy good things, and likewise Lazarus evil things: but now he is comforted, and thou art tormented. 26 And beside all this, between us and you there is a great gulf fixed: so that they which would pass from hence to you cannot; neither can they pass to us, that </w:t>
      </w:r>
      <w:r w:rsidRPr="007E1FD1">
        <w:rPr>
          <w:rFonts w:eastAsia="Times New Roman" w:cs="Calibri"/>
          <w:i/>
          <w:iCs/>
          <w:lang w:bidi="ar-SA"/>
        </w:rPr>
        <w:t>would come</w:t>
      </w:r>
      <w:r w:rsidRPr="007E1FD1">
        <w:rPr>
          <w:rFonts w:eastAsia="Times New Roman" w:cs="Calibri"/>
          <w:i/>
          <w:lang w:bidi="ar-SA"/>
        </w:rPr>
        <w:t xml:space="preserve"> from thence. 27 Then he said, I pray thee therefore, father, that thou wouldest send him to my father’s house: 28 For I have five brethren; that he may testify unto them, lest they also come into this place of torment. 29 Abraham saith unto him, they have Moses and the prophets; let them hear them. 30 And he said, Nay, father Abraham: but if one went unto them from the dead, they will repent. 31 And he said unto him, If they hear not Moses and the prophets, neither will they be persuaded, though one rose from the dead.</w:t>
      </w:r>
    </w:p>
    <w:p w14:paraId="53DE2178" w14:textId="77777777" w:rsidR="004E75D1" w:rsidRPr="007E1FD1" w:rsidRDefault="004E75D1" w:rsidP="004E75D1">
      <w:pPr>
        <w:rPr>
          <w:rFonts w:eastAsia="Times New Roman" w:cs="Calibri"/>
          <w:lang w:bidi="ar-SA"/>
        </w:rPr>
      </w:pPr>
    </w:p>
    <w:p w14:paraId="0BB6ECBC" w14:textId="77777777" w:rsidR="004E75D1" w:rsidRPr="007E1FD1" w:rsidRDefault="004E75D1" w:rsidP="004E75D1">
      <w:pPr>
        <w:rPr>
          <w:rFonts w:eastAsia="Times New Roman" w:cs="Calibri"/>
          <w:lang w:bidi="ar-SA"/>
        </w:rPr>
      </w:pPr>
      <w:r w:rsidRPr="007E1FD1">
        <w:rPr>
          <w:rFonts w:eastAsia="Times New Roman" w:cs="Calibri"/>
          <w:lang w:bidi="ar-SA"/>
        </w:rPr>
        <w:t xml:space="preserve">This passage warns us to hear and heed the law of Moshe. This is just another way of warning us to choose life! Choosing life is nothing more than moving your tree. After all, moving our tree to the side of righteousness is the ultimate choice for life. </w:t>
      </w:r>
    </w:p>
    <w:p w14:paraId="03A4B09B" w14:textId="77777777" w:rsidR="004E75D1" w:rsidRPr="007E1FD1" w:rsidRDefault="004E75D1" w:rsidP="004E75D1">
      <w:pPr>
        <w:rPr>
          <w:rFonts w:eastAsia="Times New Roman" w:cs="Calibri"/>
          <w:lang w:bidi="ar-SA"/>
        </w:rPr>
      </w:pPr>
    </w:p>
    <w:p w14:paraId="6017E8A6" w14:textId="77777777" w:rsidR="004E75D1" w:rsidRPr="007E1FD1" w:rsidRDefault="004E75D1" w:rsidP="004E75D1">
      <w:pPr>
        <w:rPr>
          <w:rFonts w:eastAsia="Times New Roman" w:cs="Calibri"/>
          <w:lang w:bidi="ar-SA"/>
        </w:rPr>
      </w:pPr>
      <w:r w:rsidRPr="007E1FD1">
        <w:rPr>
          <w:rFonts w:eastAsia="Times New Roman" w:cs="Calibri"/>
          <w:lang w:bidi="ar-SA"/>
        </w:rPr>
        <w:t>The physical world was made neutral, left for man to determine how it would be used. One world, two possibilities, and man is the one to determine whether or not he walks that path, or stumbles it in. But try it he must, for that is what he was created to do.</w:t>
      </w:r>
    </w:p>
    <w:p w14:paraId="104506F1" w14:textId="77777777" w:rsidR="004E75D1" w:rsidRPr="007E1FD1" w:rsidRDefault="004E75D1" w:rsidP="004E75D1">
      <w:pPr>
        <w:rPr>
          <w:rFonts w:eastAsia="Times New Roman" w:cs="Calibri"/>
          <w:lang w:bidi="ar-SA"/>
        </w:rPr>
      </w:pPr>
    </w:p>
    <w:p w14:paraId="43280ED6" w14:textId="77777777" w:rsidR="004E75D1" w:rsidRPr="007E1FD1" w:rsidRDefault="004E75D1" w:rsidP="004E75D1">
      <w:pPr>
        <w:rPr>
          <w:rFonts w:eastAsia="Times New Roman" w:cs="Calibri"/>
          <w:b/>
          <w:bCs/>
          <w:sz w:val="24"/>
          <w:szCs w:val="24"/>
          <w:lang w:bidi="ar-SA"/>
        </w:rPr>
      </w:pPr>
      <w:r w:rsidRPr="007E1FD1">
        <w:rPr>
          <w:rFonts w:eastAsia="Times New Roman" w:cs="Calibri"/>
          <w:b/>
          <w:bCs/>
          <w:sz w:val="24"/>
          <w:szCs w:val="24"/>
          <w:lang w:bidi="ar-SA"/>
        </w:rPr>
        <w:t>The Worm on the Hook of Reality</w:t>
      </w:r>
    </w:p>
    <w:p w14:paraId="72CE05ED" w14:textId="77777777" w:rsidR="004E75D1" w:rsidRPr="007E1FD1" w:rsidRDefault="004E75D1" w:rsidP="004E75D1">
      <w:pPr>
        <w:rPr>
          <w:rFonts w:eastAsia="Times New Roman" w:cs="Calibri"/>
          <w:sz w:val="24"/>
          <w:szCs w:val="24"/>
          <w:lang w:bidi="ar-SA"/>
        </w:rPr>
      </w:pPr>
    </w:p>
    <w:p w14:paraId="64C63B4C" w14:textId="77777777" w:rsidR="004E75D1" w:rsidRPr="007E1FD1" w:rsidRDefault="004E75D1" w:rsidP="004E75D1">
      <w:pPr>
        <w:rPr>
          <w:rFonts w:eastAsia="Times New Roman" w:cs="Calibri"/>
          <w:lang w:bidi="ar-SA"/>
        </w:rPr>
      </w:pPr>
      <w:r w:rsidRPr="007E1FD1">
        <w:rPr>
          <w:rFonts w:eastAsia="Times New Roman" w:cs="Calibri"/>
          <w:lang w:bidi="ar-SA"/>
        </w:rPr>
        <w:t>It is possible to believe that our prosperity is due to our own hard work and wisdom. When we believe this, we must also believe that HaShem does not control His world. Nevertheless, it is easy to deceive ourselves and believe in our own abilities.</w:t>
      </w:r>
    </w:p>
    <w:p w14:paraId="23DDC986" w14:textId="77777777" w:rsidR="004E75D1" w:rsidRPr="007E1FD1" w:rsidRDefault="004E75D1" w:rsidP="004E75D1">
      <w:pPr>
        <w:rPr>
          <w:rFonts w:eastAsia="Times New Roman" w:cs="Calibri"/>
          <w:lang w:bidi="ar-SA"/>
        </w:rPr>
      </w:pPr>
    </w:p>
    <w:p w14:paraId="0E88D746" w14:textId="77777777" w:rsidR="004E75D1" w:rsidRPr="007E1FD1" w:rsidRDefault="004E75D1" w:rsidP="004E75D1">
      <w:pPr>
        <w:rPr>
          <w:rFonts w:eastAsia="Times New Roman" w:cs="Calibri"/>
          <w:lang w:bidi="ar-SA"/>
        </w:rPr>
      </w:pPr>
      <w:r w:rsidRPr="007E1FD1">
        <w:rPr>
          <w:rFonts w:eastAsia="Times New Roman" w:cs="Calibri"/>
          <w:lang w:bidi="ar-SA"/>
        </w:rPr>
        <w:t xml:space="preserve">Hard work does not bring prosperity; </w:t>
      </w:r>
      <w:r w:rsidRPr="00974A51">
        <w:rPr>
          <w:rFonts w:eastAsia="Times New Roman" w:cs="Calibri"/>
          <w:color w:val="C00000"/>
          <w:lang w:bidi="ar-SA"/>
        </w:rPr>
        <w:t>HaShem brings prosperity</w:t>
      </w:r>
      <w:r w:rsidRPr="007E1FD1">
        <w:rPr>
          <w:rFonts w:eastAsia="Times New Roman" w:cs="Calibri"/>
          <w:lang w:bidi="ar-SA"/>
        </w:rPr>
        <w:t xml:space="preserve">. When people work hard and prosper, they can fool people into believing that they achieved their own prosperity. We must </w:t>
      </w:r>
      <w:r w:rsidRPr="00974A51">
        <w:rPr>
          <w:rFonts w:eastAsia="Times New Roman" w:cs="Calibri"/>
          <w:b/>
          <w:bCs/>
          <w:i/>
          <w:lang w:bidi="ar-SA"/>
        </w:rPr>
        <w:t>constantly</w:t>
      </w:r>
      <w:r w:rsidRPr="007E1FD1">
        <w:rPr>
          <w:rFonts w:eastAsia="Times New Roman" w:cs="Calibri"/>
          <w:lang w:bidi="ar-SA"/>
        </w:rPr>
        <w:t xml:space="preserve"> acknowledge that HaShem is in control of our prosperity and all of our circumstances, and we must verbalize this to others. If we fail to alert others to HaShem’s total control, then </w:t>
      </w:r>
      <w:r w:rsidRPr="00974A51">
        <w:rPr>
          <w:rFonts w:eastAsia="Times New Roman" w:cs="Calibri"/>
          <w:b/>
          <w:bCs/>
          <w:lang w:bidi="ar-SA"/>
        </w:rPr>
        <w:t>we become the worm on the hook of reality</w:t>
      </w:r>
      <w:r w:rsidRPr="007E1FD1">
        <w:rPr>
          <w:rFonts w:eastAsia="Times New Roman" w:cs="Calibri"/>
          <w:lang w:bidi="ar-SA"/>
        </w:rPr>
        <w:t>. We deceive others into imitating us so that they can achieve what we achieved. We become like the wicked who believe in their own hard work, looks, wisdom, etc. and that those are what brought our success.</w:t>
      </w:r>
    </w:p>
    <w:p w14:paraId="32B757BF" w14:textId="77777777" w:rsidR="004E75D1" w:rsidRPr="007E1FD1" w:rsidRDefault="004E75D1" w:rsidP="004E75D1">
      <w:pPr>
        <w:rPr>
          <w:rFonts w:ascii="Times New Roman" w:eastAsia="Times New Roman" w:hAnsi="Times New Roman" w:cs="Times New Roman"/>
          <w:sz w:val="24"/>
          <w:szCs w:val="24"/>
          <w:lang w:bidi="ar-SA"/>
        </w:rPr>
      </w:pPr>
    </w:p>
    <w:p w14:paraId="3EAE0085" w14:textId="77777777" w:rsidR="004E75D1" w:rsidRPr="007E1FD1" w:rsidRDefault="004E75D1" w:rsidP="004E75D1">
      <w:pPr>
        <w:rPr>
          <w:rFonts w:eastAsia="Times New Roman" w:cs="Calibri"/>
          <w:sz w:val="24"/>
          <w:szCs w:val="24"/>
          <w:lang w:bidi="ar-SA"/>
        </w:rPr>
      </w:pPr>
      <w:r w:rsidRPr="007E1FD1">
        <w:rPr>
          <w:rFonts w:eastAsia="Times New Roman" w:cs="Calibri"/>
          <w:b/>
          <w:sz w:val="24"/>
          <w:szCs w:val="24"/>
          <w:lang w:bidi="ar-SA"/>
        </w:rPr>
        <w:t>Do not become the worm on the hook of reality!</w:t>
      </w:r>
    </w:p>
    <w:p w14:paraId="3456C8C2" w14:textId="77777777" w:rsidR="004E75D1" w:rsidRPr="007E1FD1" w:rsidRDefault="004E75D1" w:rsidP="004E75D1">
      <w:pPr>
        <w:rPr>
          <w:rFonts w:cs="Calibri"/>
          <w:sz w:val="24"/>
          <w:szCs w:val="20"/>
          <w:lang w:val="en-AU" w:bidi="ar-SA"/>
        </w:rPr>
      </w:pPr>
    </w:p>
    <w:p w14:paraId="0060772C" w14:textId="77777777" w:rsidR="004E75D1" w:rsidRPr="007E1FD1" w:rsidRDefault="004E75D1" w:rsidP="004E75D1">
      <w:pPr>
        <w:rPr>
          <w:rFonts w:cs="Calibri"/>
          <w:lang w:bidi="ar-SA"/>
        </w:rPr>
      </w:pPr>
      <w:r w:rsidRPr="007E1FD1">
        <w:rPr>
          <w:rFonts w:cs="Calibri"/>
          <w:lang w:bidi="ar-SA"/>
        </w:rPr>
        <w:t>A certain man had a horse, a mule and a pig. The two beasts of burden were given each day a certain measure of grain, while the pig got as much as he could eat.</w:t>
      </w:r>
    </w:p>
    <w:p w14:paraId="0FC88B69" w14:textId="77777777" w:rsidR="004E75D1" w:rsidRPr="00974A51" w:rsidRDefault="004E75D1" w:rsidP="004E75D1">
      <w:pPr>
        <w:rPr>
          <w:rFonts w:cs="Calibri"/>
          <w:sz w:val="16"/>
          <w:szCs w:val="16"/>
          <w:lang w:bidi="ar-SA"/>
        </w:rPr>
      </w:pPr>
    </w:p>
    <w:p w14:paraId="1B98E602" w14:textId="77777777" w:rsidR="004E75D1" w:rsidRPr="007E1FD1" w:rsidRDefault="004E75D1" w:rsidP="004E75D1">
      <w:pPr>
        <w:rPr>
          <w:rFonts w:cs="Calibri"/>
          <w:lang w:bidi="ar-SA"/>
        </w:rPr>
      </w:pPr>
      <w:r w:rsidRPr="007E1FD1">
        <w:rPr>
          <w:rFonts w:cs="Calibri"/>
          <w:lang w:bidi="ar-SA"/>
        </w:rPr>
        <w:t>“Look here, brother,” said the horse to the mule one day. “I don’t think we are treated right. We who do all the master’s work are getting just a certain ration of food, whereas the hog who does nothing but loaf around the place gets as much as he can devour.”</w:t>
      </w:r>
    </w:p>
    <w:p w14:paraId="53BC98AC" w14:textId="77777777" w:rsidR="004E75D1" w:rsidRPr="00974A51" w:rsidRDefault="004E75D1" w:rsidP="004E75D1">
      <w:pPr>
        <w:rPr>
          <w:rFonts w:cs="Calibri"/>
          <w:sz w:val="16"/>
          <w:szCs w:val="16"/>
          <w:lang w:bidi="ar-SA"/>
        </w:rPr>
      </w:pPr>
    </w:p>
    <w:p w14:paraId="0539E883" w14:textId="77777777" w:rsidR="004E75D1" w:rsidRPr="007E1FD1" w:rsidRDefault="004E75D1" w:rsidP="004E75D1">
      <w:pPr>
        <w:rPr>
          <w:rFonts w:cs="Calibri"/>
          <w:lang w:bidi="ar-SA"/>
        </w:rPr>
      </w:pPr>
      <w:r w:rsidRPr="007E1FD1">
        <w:rPr>
          <w:rFonts w:cs="Calibri"/>
          <w:lang w:bidi="ar-SA"/>
        </w:rPr>
        <w:t>“When the time comes you will understand why”, replied the mule.</w:t>
      </w:r>
    </w:p>
    <w:p w14:paraId="19999DE4" w14:textId="77777777" w:rsidR="004E75D1" w:rsidRPr="00974A51" w:rsidRDefault="004E75D1" w:rsidP="004E75D1">
      <w:pPr>
        <w:rPr>
          <w:rFonts w:cs="Calibri"/>
          <w:sz w:val="16"/>
          <w:szCs w:val="16"/>
          <w:lang w:bidi="ar-SA"/>
        </w:rPr>
      </w:pPr>
    </w:p>
    <w:p w14:paraId="354B056D" w14:textId="77777777" w:rsidR="004E75D1" w:rsidRPr="007E1FD1" w:rsidRDefault="004E75D1" w:rsidP="004E75D1">
      <w:pPr>
        <w:rPr>
          <w:rFonts w:cs="Calibri"/>
          <w:lang w:bidi="ar-SA"/>
        </w:rPr>
      </w:pPr>
      <w:r w:rsidRPr="007E1FD1">
        <w:rPr>
          <w:rFonts w:cs="Calibri"/>
          <w:lang w:bidi="ar-SA"/>
        </w:rPr>
        <w:t>A few weeks later, the master killed the hog and made a banquet for his friends.</w:t>
      </w:r>
    </w:p>
    <w:p w14:paraId="1A1BF905" w14:textId="77777777" w:rsidR="004E75D1" w:rsidRPr="00974A51" w:rsidRDefault="004E75D1" w:rsidP="004E75D1">
      <w:pPr>
        <w:rPr>
          <w:rFonts w:cs="Calibri"/>
          <w:sz w:val="16"/>
          <w:szCs w:val="16"/>
          <w:lang w:bidi="ar-SA"/>
        </w:rPr>
      </w:pPr>
    </w:p>
    <w:p w14:paraId="3E2D072A" w14:textId="77777777" w:rsidR="004E75D1" w:rsidRPr="007E1FD1" w:rsidRDefault="004E75D1" w:rsidP="004E75D1">
      <w:pPr>
        <w:rPr>
          <w:rFonts w:cs="Calibri"/>
          <w:lang w:bidi="ar-SA"/>
        </w:rPr>
      </w:pPr>
      <w:r w:rsidRPr="007E1FD1">
        <w:rPr>
          <w:rFonts w:cs="Calibri"/>
          <w:lang w:bidi="ar-SA"/>
        </w:rPr>
        <w:t>“So, with the wicked people”, say Chazal. “His pleasure is only temporary, in this world only, while the righteous will reap everlasting rewards in the world to come.”</w:t>
      </w:r>
    </w:p>
    <w:p w14:paraId="6078A1A2" w14:textId="77777777" w:rsidR="004E75D1" w:rsidRPr="007E1FD1" w:rsidRDefault="004E75D1" w:rsidP="004E75D1">
      <w:pPr>
        <w:rPr>
          <w:rFonts w:cs="Calibri"/>
          <w:lang w:bidi="ar-SA"/>
        </w:rPr>
      </w:pPr>
    </w:p>
    <w:p w14:paraId="0EDDB9B8" w14:textId="77777777" w:rsidR="004E75D1" w:rsidRPr="007E1FD1" w:rsidRDefault="004E75D1" w:rsidP="004E75D1">
      <w:pPr>
        <w:ind w:left="288" w:right="288"/>
        <w:rPr>
          <w:rFonts w:cs="Calibri"/>
          <w:lang w:val="en-AU" w:bidi="ar-SA"/>
        </w:rPr>
      </w:pPr>
      <w:r w:rsidRPr="007E1FD1">
        <w:rPr>
          <w:rFonts w:cs="Calibri"/>
          <w:b/>
          <w:bCs/>
          <w:i/>
          <w:iCs/>
          <w:lang w:bidi="ar-SA"/>
        </w:rPr>
        <w:t xml:space="preserve">Tehillim (Psalms) 92:6-7 </w:t>
      </w:r>
      <w:r w:rsidRPr="007E1FD1">
        <w:rPr>
          <w:rFonts w:cs="Calibri"/>
          <w:i/>
          <w:iCs/>
          <w:lang w:bidi="ar-SA"/>
        </w:rPr>
        <w:t>An obtuse man cannot know, nor can a fool understand this: when wicked people sprout like grass and all the workers of iniquity blossom, it is in order to destroy them forever.</w:t>
      </w:r>
    </w:p>
    <w:p w14:paraId="6B2A709A" w14:textId="77777777" w:rsidR="004E75D1" w:rsidRPr="007E1FD1" w:rsidRDefault="004E75D1" w:rsidP="004E75D1">
      <w:pPr>
        <w:pBdr>
          <w:bottom w:val="double" w:sz="6" w:space="1" w:color="auto"/>
        </w:pBdr>
        <w:rPr>
          <w:rFonts w:ascii="Times New Roman" w:hAnsi="Times New Roman" w:cs="Times New Roman"/>
          <w:sz w:val="24"/>
          <w:szCs w:val="20"/>
          <w:lang w:val="en-AU" w:bidi="ar-SA"/>
        </w:rPr>
      </w:pPr>
    </w:p>
    <w:p w14:paraId="562EBCF4" w14:textId="216943FD" w:rsidR="00C6154D" w:rsidRDefault="00C6154D">
      <w:pPr>
        <w:spacing w:after="200" w:line="276" w:lineRule="auto"/>
        <w:jc w:val="left"/>
        <w:rPr>
          <w:lang w:val="en-AU"/>
        </w:rPr>
      </w:pPr>
      <w:r>
        <w:rPr>
          <w:lang w:val="en-AU"/>
        </w:rPr>
        <w:br w:type="page"/>
      </w:r>
    </w:p>
    <w:p w14:paraId="5E6204B8" w14:textId="77777777" w:rsidR="004E75D1" w:rsidRPr="007E1FD1" w:rsidRDefault="004E75D1" w:rsidP="004E75D1">
      <w:pPr>
        <w:jc w:val="left"/>
        <w:rPr>
          <w:lang w:val="en-AU"/>
        </w:rPr>
      </w:pPr>
    </w:p>
    <w:p w14:paraId="5A13C3F7" w14:textId="77777777" w:rsidR="004E75D1" w:rsidRPr="00974A51" w:rsidRDefault="004E75D1" w:rsidP="004E75D1">
      <w:pPr>
        <w:rPr>
          <w:rFonts w:eastAsia="Times New Roman" w:cs="Calibri"/>
          <w:color w:val="000000"/>
        </w:rPr>
      </w:pPr>
      <w:r w:rsidRPr="00974A51">
        <w:rPr>
          <w:rFonts w:ascii="Century Schoolbook" w:eastAsia="Times New Roman" w:hAnsi="Century Schoolbook" w:cs="Calibri"/>
          <w:b/>
          <w:bCs/>
          <w:color w:val="000000"/>
          <w:sz w:val="28"/>
          <w:szCs w:val="28"/>
          <w:lang w:val="en-AU"/>
        </w:rPr>
        <w:t>Ashlamatah: Micah 6:9-16 + 7:7-8</w:t>
      </w:r>
    </w:p>
    <w:p w14:paraId="4351C714" w14:textId="77777777" w:rsidR="004E75D1" w:rsidRPr="00974A51" w:rsidRDefault="004E75D1" w:rsidP="004E75D1">
      <w:pPr>
        <w:rPr>
          <w:rFonts w:eastAsia="Times New Roman" w:cs="Calibri"/>
          <w:color w:val="000000"/>
        </w:rPr>
      </w:pPr>
      <w:r w:rsidRPr="00974A51">
        <w:rPr>
          <w:rFonts w:ascii="Times New Roman" w:eastAsia="Times New Roman" w:hAnsi="Times New Roman" w:cs="Times New Roman"/>
          <w:color w:val="000000"/>
        </w:rPr>
        <w:t> </w:t>
      </w:r>
    </w:p>
    <w:tbl>
      <w:tblPr>
        <w:tblW w:w="0" w:type="auto"/>
        <w:tblCellMar>
          <w:left w:w="0" w:type="dxa"/>
          <w:right w:w="0" w:type="dxa"/>
        </w:tblCellMar>
        <w:tblLook w:val="04A0" w:firstRow="1" w:lastRow="0" w:firstColumn="1" w:lastColumn="0" w:noHBand="0" w:noVBand="1"/>
      </w:tblPr>
      <w:tblGrid>
        <w:gridCol w:w="5100"/>
        <w:gridCol w:w="5104"/>
      </w:tblGrid>
      <w:tr w:rsidR="004E75D1" w:rsidRPr="00974A51" w14:paraId="56CF3489" w14:textId="77777777" w:rsidTr="00D111F0">
        <w:trPr>
          <w:tblHeader/>
        </w:trPr>
        <w:tc>
          <w:tcPr>
            <w:tcW w:w="5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4F16C5" w14:textId="77777777" w:rsidR="004E75D1" w:rsidRPr="00974A51" w:rsidRDefault="004E75D1" w:rsidP="001A10B7">
            <w:pPr>
              <w:jc w:val="center"/>
              <w:rPr>
                <w:rFonts w:eastAsia="Times New Roman" w:cs="Calibri"/>
              </w:rPr>
            </w:pPr>
            <w:r w:rsidRPr="00974A51">
              <w:rPr>
                <w:rFonts w:ascii="Times New Roman" w:eastAsia="Times New Roman" w:hAnsi="Times New Roman" w:cs="Times New Roman"/>
                <w:b/>
                <w:bCs/>
                <w:lang w:val="en-AU"/>
              </w:rPr>
              <w:t>Rashi</w:t>
            </w:r>
          </w:p>
        </w:tc>
        <w:tc>
          <w:tcPr>
            <w:tcW w:w="51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29487F" w14:textId="77777777" w:rsidR="004E75D1" w:rsidRPr="00974A51" w:rsidRDefault="004E75D1" w:rsidP="001A10B7">
            <w:pPr>
              <w:jc w:val="center"/>
              <w:rPr>
                <w:rFonts w:eastAsia="Times New Roman" w:cs="Calibri"/>
              </w:rPr>
            </w:pPr>
            <w:r w:rsidRPr="00974A51">
              <w:rPr>
                <w:rFonts w:ascii="Times New Roman" w:eastAsia="Times New Roman" w:hAnsi="Times New Roman" w:cs="Times New Roman"/>
                <w:b/>
                <w:bCs/>
                <w:lang w:val="en-AU"/>
              </w:rPr>
              <w:t>Targum</w:t>
            </w:r>
          </w:p>
        </w:tc>
      </w:tr>
      <w:tr w:rsidR="004E75D1" w:rsidRPr="00974A51" w14:paraId="78AA1A8B" w14:textId="77777777" w:rsidTr="00D111F0">
        <w:tc>
          <w:tcPr>
            <w:tcW w:w="510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14:paraId="661F441C" w14:textId="77777777" w:rsidR="004E75D1" w:rsidRPr="00974A51" w:rsidRDefault="004E75D1" w:rsidP="001A10B7">
            <w:pPr>
              <w:rPr>
                <w:rFonts w:eastAsia="Times New Roman" w:cs="Calibri"/>
              </w:rPr>
            </w:pPr>
            <w:r w:rsidRPr="00974A51">
              <w:rPr>
                <w:rFonts w:ascii="Times New Roman" w:eastAsia="Times New Roman" w:hAnsi="Times New Roman" w:cs="Times New Roman"/>
                <w:lang w:val="en-AU"/>
              </w:rPr>
              <w:t>1. ¶ </w:t>
            </w:r>
            <w:r w:rsidRPr="00974A51">
              <w:rPr>
                <w:rFonts w:ascii="Times New Roman" w:eastAsia="Times New Roman" w:hAnsi="Times New Roman" w:cs="Times New Roman"/>
              </w:rPr>
              <w:t>Hear now what the Lord says; Rise; contend with the mountains, and may the hills hear My voice.</w:t>
            </w:r>
          </w:p>
        </w:tc>
        <w:tc>
          <w:tcPr>
            <w:tcW w:w="5104"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14:paraId="5884C5EE" w14:textId="77777777" w:rsidR="004E75D1" w:rsidRPr="00974A51" w:rsidRDefault="004E75D1" w:rsidP="001A10B7">
            <w:pPr>
              <w:rPr>
                <w:rFonts w:eastAsia="Times New Roman" w:cs="Calibri"/>
              </w:rPr>
            </w:pPr>
            <w:r w:rsidRPr="00974A51">
              <w:rPr>
                <w:rFonts w:ascii="Times New Roman" w:eastAsia="Times New Roman" w:hAnsi="Times New Roman" w:cs="Times New Roman"/>
                <w:lang w:val="en-AU"/>
              </w:rPr>
              <w:t>1. ¶ Hear now what the LORD is saying: Rise up, contend with the mountains and let the hills hear your voice.</w:t>
            </w:r>
          </w:p>
        </w:tc>
      </w:tr>
      <w:tr w:rsidR="004E75D1" w:rsidRPr="00974A51" w14:paraId="2378BC4D" w14:textId="77777777" w:rsidTr="00D111F0">
        <w:tc>
          <w:tcPr>
            <w:tcW w:w="510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14:paraId="30C93398" w14:textId="77777777" w:rsidR="004E75D1" w:rsidRPr="00974A51" w:rsidRDefault="004E75D1" w:rsidP="001A10B7">
            <w:pPr>
              <w:rPr>
                <w:rFonts w:eastAsia="Times New Roman" w:cs="Calibri"/>
              </w:rPr>
            </w:pPr>
            <w:r w:rsidRPr="00974A51">
              <w:rPr>
                <w:rFonts w:ascii="Times New Roman" w:eastAsia="Times New Roman" w:hAnsi="Times New Roman" w:cs="Times New Roman"/>
                <w:lang w:val="en-AU"/>
              </w:rPr>
              <w:t>2. Hear ye, O mountains, the controversy of the Lord; and you mighty ones, the foundations of the earth; for the Lord has a controversy with His people, and with Israel He shall contend.</w:t>
            </w:r>
          </w:p>
        </w:tc>
        <w:tc>
          <w:tcPr>
            <w:tcW w:w="5104"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14:paraId="31CD13AE" w14:textId="77777777" w:rsidR="004E75D1" w:rsidRPr="00974A51" w:rsidRDefault="004E75D1" w:rsidP="001A10B7">
            <w:pPr>
              <w:rPr>
                <w:rFonts w:eastAsia="Times New Roman" w:cs="Calibri"/>
              </w:rPr>
            </w:pPr>
            <w:r w:rsidRPr="00974A51">
              <w:rPr>
                <w:rFonts w:ascii="Times New Roman" w:eastAsia="Times New Roman" w:hAnsi="Times New Roman" w:cs="Times New Roman"/>
                <w:lang w:val="en-AU"/>
              </w:rPr>
              <w:t>2. Hear the LORD’s case, you mountains, and you roots of the foundations of the earth, for there is a case before the LORD against His people, and against the house of Israel He is conducting a suit.</w:t>
            </w:r>
          </w:p>
        </w:tc>
      </w:tr>
      <w:tr w:rsidR="004E75D1" w:rsidRPr="00974A51" w14:paraId="3A6B3794" w14:textId="77777777" w:rsidTr="00D111F0">
        <w:tc>
          <w:tcPr>
            <w:tcW w:w="510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14:paraId="69DC9163" w14:textId="77777777" w:rsidR="004E75D1" w:rsidRPr="00974A51" w:rsidRDefault="004E75D1" w:rsidP="001A10B7">
            <w:pPr>
              <w:rPr>
                <w:rFonts w:eastAsia="Times New Roman" w:cs="Calibri"/>
              </w:rPr>
            </w:pPr>
            <w:r w:rsidRPr="00974A51">
              <w:rPr>
                <w:rFonts w:ascii="Times New Roman" w:eastAsia="Times New Roman" w:hAnsi="Times New Roman" w:cs="Times New Roman"/>
                <w:lang w:val="en-AU"/>
              </w:rPr>
              <w:t>3. </w:t>
            </w:r>
            <w:r w:rsidRPr="00974A51">
              <w:rPr>
                <w:rFonts w:ascii="Times New Roman" w:eastAsia="Times New Roman" w:hAnsi="Times New Roman" w:cs="Times New Roman"/>
              </w:rPr>
              <w:t>O My people, what have I done, and how have I wearied you? Testify against Me.</w:t>
            </w:r>
          </w:p>
        </w:tc>
        <w:tc>
          <w:tcPr>
            <w:tcW w:w="5104"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14:paraId="4DC284BD" w14:textId="77777777" w:rsidR="004E75D1" w:rsidRPr="00974A51" w:rsidRDefault="004E75D1" w:rsidP="001A10B7">
            <w:pPr>
              <w:rPr>
                <w:rFonts w:eastAsia="Times New Roman" w:cs="Calibri"/>
              </w:rPr>
            </w:pPr>
            <w:r w:rsidRPr="00974A51">
              <w:rPr>
                <w:rFonts w:ascii="Times New Roman" w:eastAsia="Times New Roman" w:hAnsi="Times New Roman" w:cs="Times New Roman"/>
                <w:lang w:val="en-AU"/>
              </w:rPr>
              <w:t>3. </w:t>
            </w:r>
            <w:r w:rsidRPr="00974A51">
              <w:rPr>
                <w:rFonts w:ascii="Times New Roman" w:eastAsia="Times New Roman" w:hAnsi="Times New Roman" w:cs="Times New Roman"/>
              </w:rPr>
              <w:t>My people, what good have I said that I would do to you and I have not done it? Or what severe hardship have I increased against you? Testify before me.</w:t>
            </w:r>
          </w:p>
        </w:tc>
      </w:tr>
      <w:tr w:rsidR="004E75D1" w:rsidRPr="00974A51" w14:paraId="6CF95C8D" w14:textId="77777777" w:rsidTr="00D111F0">
        <w:tc>
          <w:tcPr>
            <w:tcW w:w="510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14:paraId="3E3FF857" w14:textId="77777777" w:rsidR="004E75D1" w:rsidRPr="00974A51" w:rsidRDefault="004E75D1" w:rsidP="001A10B7">
            <w:pPr>
              <w:rPr>
                <w:rFonts w:eastAsia="Times New Roman" w:cs="Calibri"/>
              </w:rPr>
            </w:pPr>
            <w:r w:rsidRPr="00974A51">
              <w:rPr>
                <w:rFonts w:ascii="Times New Roman" w:eastAsia="Times New Roman" w:hAnsi="Times New Roman" w:cs="Times New Roman"/>
                <w:lang w:val="en-AU"/>
              </w:rPr>
              <w:t>4. For I brought you up out of the land of Egypt and redeemed you from the house of slavery, and I sent before you Moses, Aaron, and Miriam.</w:t>
            </w:r>
          </w:p>
        </w:tc>
        <w:tc>
          <w:tcPr>
            <w:tcW w:w="5104"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14:paraId="3726F7B3" w14:textId="77777777" w:rsidR="004E75D1" w:rsidRPr="00974A51" w:rsidRDefault="004E75D1" w:rsidP="001A10B7">
            <w:pPr>
              <w:rPr>
                <w:rFonts w:eastAsia="Times New Roman" w:cs="Calibri"/>
              </w:rPr>
            </w:pPr>
            <w:r w:rsidRPr="00974A51">
              <w:rPr>
                <w:rFonts w:ascii="Times New Roman" w:eastAsia="Times New Roman" w:hAnsi="Times New Roman" w:cs="Times New Roman"/>
                <w:lang w:val="en-AU"/>
              </w:rPr>
              <w:t>4. </w:t>
            </w:r>
            <w:r w:rsidRPr="00974A51">
              <w:rPr>
                <w:rFonts w:ascii="Times New Roman" w:eastAsia="Times New Roman" w:hAnsi="Times New Roman" w:cs="Times New Roman"/>
              </w:rPr>
              <w:t>For I brought you up from the land of Egypt and rescued you from the house of bondage; and I sent before you my three prophets. Moses to teach the tradition of judgments, Aaron to atone for the people.  and Miriam to instruct the women.</w:t>
            </w:r>
          </w:p>
        </w:tc>
      </w:tr>
      <w:tr w:rsidR="004E75D1" w:rsidRPr="00974A51" w14:paraId="622B4430" w14:textId="77777777" w:rsidTr="00D111F0">
        <w:tc>
          <w:tcPr>
            <w:tcW w:w="510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14:paraId="356074D9" w14:textId="77777777" w:rsidR="004E75D1" w:rsidRPr="00974A51" w:rsidRDefault="004E75D1" w:rsidP="001A10B7">
            <w:pPr>
              <w:rPr>
                <w:rFonts w:eastAsia="Times New Roman" w:cs="Calibri"/>
              </w:rPr>
            </w:pPr>
            <w:r w:rsidRPr="00974A51">
              <w:rPr>
                <w:rFonts w:ascii="Times New Roman" w:eastAsia="Times New Roman" w:hAnsi="Times New Roman" w:cs="Times New Roman"/>
                <w:lang w:val="en-AU"/>
              </w:rPr>
              <w:t>5. My people, remember now what Balak king of Moab planned, and what Balaam the son of Beor answered him. From Shittim to Gilgal, may you recognize the righteous deeds of the Lord.</w:t>
            </w:r>
          </w:p>
        </w:tc>
        <w:tc>
          <w:tcPr>
            <w:tcW w:w="5104"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14:paraId="506F8AC3" w14:textId="77777777" w:rsidR="004E75D1" w:rsidRPr="00974A51" w:rsidRDefault="004E75D1" w:rsidP="001A10B7">
            <w:pPr>
              <w:rPr>
                <w:rFonts w:eastAsia="Times New Roman" w:cs="Calibri"/>
              </w:rPr>
            </w:pPr>
            <w:r w:rsidRPr="00974A51">
              <w:rPr>
                <w:rFonts w:ascii="Times New Roman" w:eastAsia="Times New Roman" w:hAnsi="Times New Roman" w:cs="Times New Roman"/>
                <w:lang w:val="en-AU"/>
              </w:rPr>
              <w:t>5. </w:t>
            </w:r>
            <w:r w:rsidRPr="00974A51">
              <w:rPr>
                <w:rFonts w:ascii="Times New Roman" w:eastAsia="Times New Roman" w:hAnsi="Times New Roman" w:cs="Times New Roman"/>
              </w:rPr>
              <w:t>My people, remember what Balak king of Moab advised and what Balaam son of Beor answered him. Were mighty deeds not done to you from the valley of' Shittim to the house of Gilgal so that you might know the righteous/generous deeds of the LORD?</w:t>
            </w:r>
          </w:p>
        </w:tc>
      </w:tr>
      <w:tr w:rsidR="004E75D1" w:rsidRPr="00974A51" w14:paraId="404C0CF9" w14:textId="77777777" w:rsidTr="00D111F0">
        <w:tc>
          <w:tcPr>
            <w:tcW w:w="510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14:paraId="30E3CE1D" w14:textId="77777777" w:rsidR="004E75D1" w:rsidRPr="00974A51" w:rsidRDefault="004E75D1" w:rsidP="001A10B7">
            <w:pPr>
              <w:rPr>
                <w:rFonts w:eastAsia="Times New Roman" w:cs="Calibri"/>
              </w:rPr>
            </w:pPr>
            <w:r w:rsidRPr="00974A51">
              <w:rPr>
                <w:rFonts w:ascii="Times New Roman" w:eastAsia="Times New Roman" w:hAnsi="Times New Roman" w:cs="Times New Roman"/>
                <w:lang w:val="en-AU"/>
              </w:rPr>
              <w:t>6. With what shall I come before the Lord, bow before the Most High God? Shall I come before Him with burnt offerings, with yearling calves?</w:t>
            </w:r>
          </w:p>
        </w:tc>
        <w:tc>
          <w:tcPr>
            <w:tcW w:w="5104"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14:paraId="2E66FEDC" w14:textId="77777777" w:rsidR="004E75D1" w:rsidRPr="00974A51" w:rsidRDefault="004E75D1" w:rsidP="001A10B7">
            <w:pPr>
              <w:rPr>
                <w:rFonts w:eastAsia="Times New Roman" w:cs="Calibri"/>
              </w:rPr>
            </w:pPr>
            <w:r w:rsidRPr="00974A51">
              <w:rPr>
                <w:rFonts w:ascii="Times New Roman" w:eastAsia="Times New Roman" w:hAnsi="Times New Roman" w:cs="Times New Roman"/>
                <w:lang w:val="en-AU"/>
              </w:rPr>
              <w:t>6. With what will I worship before the LORD, or do homage to God whose Shekinah is in the high heavens? Will I worship before Him with burnt offerings, with calves a year old?</w:t>
            </w:r>
          </w:p>
        </w:tc>
      </w:tr>
      <w:tr w:rsidR="004E75D1" w:rsidRPr="00974A51" w14:paraId="6905ED35" w14:textId="77777777" w:rsidTr="00D111F0">
        <w:tc>
          <w:tcPr>
            <w:tcW w:w="510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14:paraId="409A7823" w14:textId="77777777" w:rsidR="004E75D1" w:rsidRPr="00974A51" w:rsidRDefault="004E75D1" w:rsidP="001A10B7">
            <w:pPr>
              <w:rPr>
                <w:rFonts w:eastAsia="Times New Roman" w:cs="Calibri"/>
              </w:rPr>
            </w:pPr>
            <w:r w:rsidRPr="00974A51">
              <w:rPr>
                <w:rFonts w:ascii="Times New Roman" w:eastAsia="Times New Roman" w:hAnsi="Times New Roman" w:cs="Times New Roman"/>
                <w:lang w:val="en-AU"/>
              </w:rPr>
              <w:t>7. Will the Lord be pleased with thousands of rams, with myriad streams of oil? Shall I give my firstborn for my transgression, the fruit of my body for the sin of my soul?</w:t>
            </w:r>
          </w:p>
        </w:tc>
        <w:tc>
          <w:tcPr>
            <w:tcW w:w="5104"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14:paraId="00FF9BBA" w14:textId="77777777" w:rsidR="004E75D1" w:rsidRPr="00974A51" w:rsidRDefault="004E75D1" w:rsidP="001A10B7">
            <w:pPr>
              <w:rPr>
                <w:rFonts w:eastAsia="Times New Roman" w:cs="Calibri"/>
              </w:rPr>
            </w:pPr>
            <w:r w:rsidRPr="00974A51">
              <w:rPr>
                <w:rFonts w:ascii="Times New Roman" w:eastAsia="Times New Roman" w:hAnsi="Times New Roman" w:cs="Times New Roman"/>
                <w:lang w:val="en-AU"/>
              </w:rPr>
              <w:t>7. </w:t>
            </w:r>
            <w:r w:rsidRPr="00974A51">
              <w:rPr>
                <w:rFonts w:ascii="Times New Roman" w:eastAsia="Times New Roman" w:hAnsi="Times New Roman" w:cs="Times New Roman"/>
              </w:rPr>
              <w:t>Will the LORD be pleased with thousands of rams, with tens of thousands of streams of oil? Will I give my first-born for my transgressions, the loved one of my body for my own sins?</w:t>
            </w:r>
          </w:p>
        </w:tc>
      </w:tr>
      <w:tr w:rsidR="004E75D1" w:rsidRPr="00974A51" w14:paraId="48EA8042" w14:textId="77777777" w:rsidTr="00D111F0">
        <w:tc>
          <w:tcPr>
            <w:tcW w:w="510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14:paraId="236A04C4" w14:textId="77777777" w:rsidR="004E75D1" w:rsidRPr="00974A51" w:rsidRDefault="004E75D1" w:rsidP="001A10B7">
            <w:pPr>
              <w:rPr>
                <w:rFonts w:eastAsia="Times New Roman" w:cs="Calibri"/>
              </w:rPr>
            </w:pPr>
            <w:r w:rsidRPr="00974A51">
              <w:rPr>
                <w:rFonts w:ascii="Times New Roman" w:eastAsia="Times New Roman" w:hAnsi="Times New Roman" w:cs="Times New Roman"/>
                <w:lang w:val="en-AU"/>
              </w:rPr>
              <w:t>8. </w:t>
            </w:r>
            <w:r w:rsidRPr="00974A51">
              <w:rPr>
                <w:rFonts w:ascii="Times New Roman" w:eastAsia="Times New Roman" w:hAnsi="Times New Roman" w:cs="Times New Roman"/>
                <w:b/>
                <w:bCs/>
                <w:shd w:val="clear" w:color="auto" w:fill="FFFF00"/>
                <w:lang w:val="en-AU"/>
              </w:rPr>
              <w:t>He has told you, O man, what is good, and what the Lord demands of you; but to do justice/charity, to love loving-kindness, and to walk discreetly with your God.</w:t>
            </w:r>
            <w:r w:rsidRPr="00974A51">
              <w:rPr>
                <w:rFonts w:ascii="Times New Roman" w:eastAsia="Times New Roman" w:hAnsi="Times New Roman" w:cs="Times New Roman"/>
                <w:lang w:val="en-AU"/>
              </w:rPr>
              <w:t>    </w:t>
            </w:r>
            <w:r w:rsidRPr="00974A51">
              <w:rPr>
                <w:rFonts w:ascii="Times New Roman" w:eastAsia="Times New Roman" w:hAnsi="Times New Roman" w:cs="Times New Roman"/>
                <w:b/>
                <w:bCs/>
                <w:lang w:val="en-AU"/>
              </w:rPr>
              <w:t>{S}</w:t>
            </w:r>
          </w:p>
        </w:tc>
        <w:tc>
          <w:tcPr>
            <w:tcW w:w="5104"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14:paraId="35459178" w14:textId="77777777" w:rsidR="004E75D1" w:rsidRPr="00974A51" w:rsidRDefault="004E75D1" w:rsidP="001A10B7">
            <w:pPr>
              <w:rPr>
                <w:rFonts w:eastAsia="Times New Roman" w:cs="Calibri"/>
              </w:rPr>
            </w:pPr>
            <w:r w:rsidRPr="00974A51">
              <w:rPr>
                <w:rFonts w:ascii="Times New Roman" w:eastAsia="Times New Roman" w:hAnsi="Times New Roman" w:cs="Times New Roman"/>
                <w:lang w:val="en-AU"/>
              </w:rPr>
              <w:t>8. </w:t>
            </w:r>
            <w:r w:rsidRPr="00974A51">
              <w:rPr>
                <w:rFonts w:ascii="Times New Roman" w:eastAsia="Times New Roman" w:hAnsi="Times New Roman" w:cs="Times New Roman"/>
                <w:b/>
                <w:bCs/>
                <w:shd w:val="clear" w:color="auto" w:fill="FFFF00"/>
                <w:lang w:val="en-AU"/>
              </w:rPr>
              <w:t>It has been told to you, o man, what is good. and what does the LORD seek from you, except to carry out true justice and to love acts of kindness. You will be modest by walking in the fear of your God.</w:t>
            </w:r>
            <w:r w:rsidRPr="00974A51">
              <w:rPr>
                <w:rFonts w:ascii="Times New Roman" w:eastAsia="Times New Roman" w:hAnsi="Times New Roman" w:cs="Times New Roman"/>
                <w:lang w:val="en-AU"/>
              </w:rPr>
              <w:t>   </w:t>
            </w:r>
            <w:r w:rsidRPr="00974A51">
              <w:rPr>
                <w:rFonts w:ascii="Times New Roman" w:eastAsia="Times New Roman" w:hAnsi="Times New Roman" w:cs="Times New Roman"/>
                <w:b/>
                <w:bCs/>
                <w:lang w:val="en-AU"/>
              </w:rPr>
              <w:t>{S}</w:t>
            </w:r>
          </w:p>
        </w:tc>
      </w:tr>
      <w:tr w:rsidR="004E75D1" w:rsidRPr="00974A51" w14:paraId="4E8069E3" w14:textId="77777777" w:rsidTr="00D111F0">
        <w:tc>
          <w:tcPr>
            <w:tcW w:w="51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74751BF" w14:textId="77777777" w:rsidR="004E75D1" w:rsidRPr="00974A51" w:rsidRDefault="004E75D1" w:rsidP="001A10B7">
            <w:pPr>
              <w:rPr>
                <w:rFonts w:eastAsia="Times New Roman" w:cs="Calibri"/>
              </w:rPr>
            </w:pPr>
            <w:r w:rsidRPr="00974A51">
              <w:rPr>
                <w:rFonts w:ascii="Times New Roman" w:eastAsia="Times New Roman" w:hAnsi="Times New Roman" w:cs="Times New Roman"/>
                <w:lang w:val="en-AU"/>
              </w:rPr>
              <w:t>9. </w:t>
            </w:r>
            <w:r w:rsidRPr="00974A51">
              <w:rPr>
                <w:rFonts w:ascii="Times New Roman" w:eastAsia="Times New Roman" w:hAnsi="Times New Roman" w:cs="Times New Roman"/>
              </w:rPr>
              <w:t>The voice of the Lord calls out to the city, and the wisdom of the Torah, the one who sees Your name; hearken to the staff and Who appointed it.</w:t>
            </w:r>
          </w:p>
        </w:tc>
        <w:tc>
          <w:tcPr>
            <w:tcW w:w="51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17EA33" w14:textId="77777777" w:rsidR="004E75D1" w:rsidRPr="00974A51" w:rsidRDefault="004E75D1" w:rsidP="001A10B7">
            <w:pPr>
              <w:rPr>
                <w:rFonts w:eastAsia="Times New Roman" w:cs="Calibri"/>
              </w:rPr>
            </w:pPr>
            <w:r w:rsidRPr="00974A51">
              <w:rPr>
                <w:rFonts w:ascii="Times New Roman" w:eastAsia="Times New Roman" w:hAnsi="Times New Roman" w:cs="Times New Roman"/>
                <w:lang w:val="en-AU"/>
              </w:rPr>
              <w:t>9. With a cry the prophets of the LORD call out of the city, and the teachers fear Your name, Hear O king and prince, and the rest of the people of the land,</w:t>
            </w:r>
          </w:p>
        </w:tc>
      </w:tr>
      <w:tr w:rsidR="004E75D1" w:rsidRPr="00974A51" w14:paraId="1B05309C" w14:textId="77777777" w:rsidTr="00D111F0">
        <w:tc>
          <w:tcPr>
            <w:tcW w:w="51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F6B0E9F" w14:textId="77777777" w:rsidR="004E75D1" w:rsidRPr="00974A51" w:rsidRDefault="004E75D1" w:rsidP="001A10B7">
            <w:pPr>
              <w:rPr>
                <w:rFonts w:eastAsia="Times New Roman" w:cs="Calibri"/>
              </w:rPr>
            </w:pPr>
            <w:r w:rsidRPr="00974A51">
              <w:rPr>
                <w:rFonts w:ascii="Times New Roman" w:eastAsia="Times New Roman" w:hAnsi="Times New Roman" w:cs="Times New Roman"/>
                <w:lang w:val="en-AU"/>
              </w:rPr>
              <w:t>10. Does the house of the wicked last long, [or do] the treasures of wickedness? And an ephah of leanness is condemned.</w:t>
            </w:r>
          </w:p>
        </w:tc>
        <w:tc>
          <w:tcPr>
            <w:tcW w:w="51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1CA57B" w14:textId="77777777" w:rsidR="004E75D1" w:rsidRPr="00974A51" w:rsidRDefault="004E75D1" w:rsidP="001A10B7">
            <w:pPr>
              <w:rPr>
                <w:rFonts w:eastAsia="Times New Roman" w:cs="Calibri"/>
              </w:rPr>
            </w:pPr>
            <w:r w:rsidRPr="00974A51">
              <w:rPr>
                <w:rFonts w:ascii="Times New Roman" w:eastAsia="Times New Roman" w:hAnsi="Times New Roman" w:cs="Times New Roman"/>
                <w:lang w:val="en-AU"/>
              </w:rPr>
              <w:t>10. Are there still in the house of the wicked man storehouses of wickedness and fraudulent measures bringing a curse?</w:t>
            </w:r>
          </w:p>
        </w:tc>
      </w:tr>
      <w:tr w:rsidR="004E75D1" w:rsidRPr="00974A51" w14:paraId="1B30C317" w14:textId="77777777" w:rsidTr="00D111F0">
        <w:tc>
          <w:tcPr>
            <w:tcW w:w="51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1268ABE" w14:textId="77777777" w:rsidR="004E75D1" w:rsidRPr="00974A51" w:rsidRDefault="004E75D1" w:rsidP="001A10B7">
            <w:pPr>
              <w:rPr>
                <w:rFonts w:eastAsia="Times New Roman" w:cs="Calibri"/>
              </w:rPr>
            </w:pPr>
            <w:r w:rsidRPr="00974A51">
              <w:rPr>
                <w:rFonts w:ascii="Times New Roman" w:eastAsia="Times New Roman" w:hAnsi="Times New Roman" w:cs="Times New Roman"/>
                <w:lang w:val="en-AU"/>
              </w:rPr>
              <w:t>11. Will I merit with scales of wickedness or with a bag of deceitful weights?</w:t>
            </w:r>
          </w:p>
        </w:tc>
        <w:tc>
          <w:tcPr>
            <w:tcW w:w="51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A56C19" w14:textId="77777777" w:rsidR="004E75D1" w:rsidRPr="00974A51" w:rsidRDefault="004E75D1" w:rsidP="001A10B7">
            <w:pPr>
              <w:rPr>
                <w:rFonts w:eastAsia="Times New Roman" w:cs="Calibri"/>
              </w:rPr>
            </w:pPr>
            <w:r w:rsidRPr="00974A51">
              <w:rPr>
                <w:rFonts w:ascii="Times New Roman" w:eastAsia="Times New Roman" w:hAnsi="Times New Roman" w:cs="Times New Roman"/>
                <w:lang w:val="en-AU"/>
              </w:rPr>
              <w:t>11. Can they be acquitted despite wicked scales and a bag in which there are greater and smaller weights?</w:t>
            </w:r>
          </w:p>
        </w:tc>
      </w:tr>
      <w:tr w:rsidR="004E75D1" w:rsidRPr="00974A51" w14:paraId="020B33F5" w14:textId="77777777" w:rsidTr="00D111F0">
        <w:tc>
          <w:tcPr>
            <w:tcW w:w="51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8B91230" w14:textId="77777777" w:rsidR="004E75D1" w:rsidRPr="00974A51" w:rsidRDefault="004E75D1" w:rsidP="001A10B7">
            <w:pPr>
              <w:rPr>
                <w:rFonts w:eastAsia="Times New Roman" w:cs="Calibri"/>
              </w:rPr>
            </w:pPr>
            <w:r w:rsidRPr="00974A51">
              <w:rPr>
                <w:rFonts w:ascii="Times New Roman" w:eastAsia="Times New Roman" w:hAnsi="Times New Roman" w:cs="Times New Roman"/>
                <w:lang w:val="en-AU"/>
              </w:rPr>
              <w:t>12. For the wealthy thereof are full of violence, and the inhabitants thereof speak lies, and their tongue is guile in their mouth.</w:t>
            </w:r>
          </w:p>
        </w:tc>
        <w:tc>
          <w:tcPr>
            <w:tcW w:w="51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FB8432" w14:textId="77777777" w:rsidR="004E75D1" w:rsidRPr="00974A51" w:rsidRDefault="004E75D1" w:rsidP="001A10B7">
            <w:pPr>
              <w:rPr>
                <w:rFonts w:eastAsia="Times New Roman" w:cs="Calibri"/>
              </w:rPr>
            </w:pPr>
            <w:r w:rsidRPr="00974A51">
              <w:rPr>
                <w:rFonts w:ascii="Times New Roman" w:eastAsia="Times New Roman" w:hAnsi="Times New Roman" w:cs="Times New Roman"/>
                <w:lang w:val="en-AU"/>
              </w:rPr>
              <w:t>12. </w:t>
            </w:r>
            <w:r w:rsidRPr="00974A51">
              <w:rPr>
                <w:rFonts w:ascii="Times New Roman" w:eastAsia="Times New Roman" w:hAnsi="Times New Roman" w:cs="Times New Roman"/>
              </w:rPr>
              <w:t>Whose rich men fill their storehouses by violence, and whose inhabitants speak falsehood, with deceitful tongues in their mouths.</w:t>
            </w:r>
          </w:p>
        </w:tc>
      </w:tr>
      <w:tr w:rsidR="004E75D1" w:rsidRPr="00974A51" w14:paraId="41E90588" w14:textId="77777777" w:rsidTr="00D111F0">
        <w:tc>
          <w:tcPr>
            <w:tcW w:w="51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D4DD8E" w14:textId="77777777" w:rsidR="004E75D1" w:rsidRPr="00974A51" w:rsidRDefault="004E75D1" w:rsidP="001A10B7">
            <w:pPr>
              <w:rPr>
                <w:rFonts w:eastAsia="Times New Roman" w:cs="Calibri"/>
              </w:rPr>
            </w:pPr>
            <w:r w:rsidRPr="00974A51">
              <w:rPr>
                <w:rFonts w:ascii="Times New Roman" w:eastAsia="Times New Roman" w:hAnsi="Times New Roman" w:cs="Times New Roman"/>
                <w:lang w:val="en-AU"/>
              </w:rPr>
              <w:t>13. Therefore I, too, will smite you with sore wounds and make [you] desolate because of your sins.</w:t>
            </w:r>
          </w:p>
        </w:tc>
        <w:tc>
          <w:tcPr>
            <w:tcW w:w="51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442FC2" w14:textId="77777777" w:rsidR="004E75D1" w:rsidRPr="00974A51" w:rsidRDefault="004E75D1" w:rsidP="001A10B7">
            <w:pPr>
              <w:rPr>
                <w:rFonts w:eastAsia="Times New Roman" w:cs="Calibri"/>
              </w:rPr>
            </w:pPr>
            <w:r w:rsidRPr="00974A51">
              <w:rPr>
                <w:rFonts w:ascii="Times New Roman" w:eastAsia="Times New Roman" w:hAnsi="Times New Roman" w:cs="Times New Roman"/>
                <w:lang w:val="en-AU"/>
              </w:rPr>
              <w:t>13. I for My part have brought upon you sickness and plague and I have made you desolate because you have sinned.</w:t>
            </w:r>
          </w:p>
        </w:tc>
      </w:tr>
      <w:tr w:rsidR="004E75D1" w:rsidRPr="00974A51" w14:paraId="77D08824" w14:textId="77777777" w:rsidTr="00D111F0">
        <w:tc>
          <w:tcPr>
            <w:tcW w:w="51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385FF5C" w14:textId="77777777" w:rsidR="004E75D1" w:rsidRPr="00974A51" w:rsidRDefault="004E75D1" w:rsidP="001A10B7">
            <w:pPr>
              <w:rPr>
                <w:rFonts w:eastAsia="Times New Roman" w:cs="Calibri"/>
              </w:rPr>
            </w:pPr>
            <w:r w:rsidRPr="00974A51">
              <w:rPr>
                <w:rFonts w:ascii="Times New Roman" w:eastAsia="Times New Roman" w:hAnsi="Times New Roman" w:cs="Times New Roman"/>
                <w:lang w:val="en-AU"/>
              </w:rPr>
              <w:t>14. You shall eat and not be sated, and it shall bend you over in your innards; and you shall overtake, but you shall not rescue, and those whom you rescue I will deliver to the sword.</w:t>
            </w:r>
          </w:p>
        </w:tc>
        <w:tc>
          <w:tcPr>
            <w:tcW w:w="51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A234CD" w14:textId="77777777" w:rsidR="004E75D1" w:rsidRPr="00974A51" w:rsidRDefault="004E75D1" w:rsidP="001A10B7">
            <w:pPr>
              <w:rPr>
                <w:rFonts w:eastAsia="Times New Roman" w:cs="Calibri"/>
              </w:rPr>
            </w:pPr>
            <w:r w:rsidRPr="00974A51">
              <w:rPr>
                <w:rFonts w:ascii="Times New Roman" w:eastAsia="Times New Roman" w:hAnsi="Times New Roman" w:cs="Times New Roman"/>
                <w:lang w:val="en-AU"/>
              </w:rPr>
              <w:t>14. </w:t>
            </w:r>
            <w:r w:rsidRPr="00974A51">
              <w:rPr>
                <w:rFonts w:ascii="Times New Roman" w:eastAsia="Times New Roman" w:hAnsi="Times New Roman" w:cs="Times New Roman"/>
              </w:rPr>
              <w:t>You will eat, but not be satisfied; and there will be sickness in your insides. You will obtain, but not carry off, and what you do carry off I will deliver to the sword.</w:t>
            </w:r>
          </w:p>
        </w:tc>
      </w:tr>
      <w:tr w:rsidR="004E75D1" w:rsidRPr="00974A51" w14:paraId="5E909B6B" w14:textId="77777777" w:rsidTr="00D111F0">
        <w:tc>
          <w:tcPr>
            <w:tcW w:w="51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603CDF5" w14:textId="77777777" w:rsidR="004E75D1" w:rsidRPr="00974A51" w:rsidRDefault="004E75D1" w:rsidP="001A10B7">
            <w:pPr>
              <w:rPr>
                <w:rFonts w:eastAsia="Times New Roman" w:cs="Calibri"/>
              </w:rPr>
            </w:pPr>
            <w:r w:rsidRPr="00974A51">
              <w:rPr>
                <w:rFonts w:ascii="Times New Roman" w:eastAsia="Times New Roman" w:hAnsi="Times New Roman" w:cs="Times New Roman"/>
                <w:lang w:val="en-AU"/>
              </w:rPr>
              <w:t>15. </w:t>
            </w:r>
            <w:r w:rsidRPr="00974A51">
              <w:rPr>
                <w:rFonts w:ascii="Times New Roman" w:eastAsia="Times New Roman" w:hAnsi="Times New Roman" w:cs="Times New Roman"/>
              </w:rPr>
              <w:t>You shall sow, but you shall not reap; you shall tread the olives, but you shall not anoint yourself with oil; and the must; but you shall not drink wine.</w:t>
            </w:r>
          </w:p>
        </w:tc>
        <w:tc>
          <w:tcPr>
            <w:tcW w:w="51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00F3AA" w14:textId="77777777" w:rsidR="004E75D1" w:rsidRPr="00974A51" w:rsidRDefault="004E75D1" w:rsidP="001A10B7">
            <w:pPr>
              <w:rPr>
                <w:rFonts w:eastAsia="Times New Roman" w:cs="Calibri"/>
              </w:rPr>
            </w:pPr>
            <w:r w:rsidRPr="00974A51">
              <w:rPr>
                <w:rFonts w:ascii="Times New Roman" w:eastAsia="Times New Roman" w:hAnsi="Times New Roman" w:cs="Times New Roman"/>
                <w:lang w:val="en-AU"/>
              </w:rPr>
              <w:t>15. You will sow but not reap, you will tread the olives, but not anoint yourself with oil; you will press grapes, but not drink wine.</w:t>
            </w:r>
          </w:p>
        </w:tc>
      </w:tr>
      <w:tr w:rsidR="004E75D1" w:rsidRPr="00974A51" w14:paraId="642A3AD1" w14:textId="77777777" w:rsidTr="00D111F0">
        <w:tc>
          <w:tcPr>
            <w:tcW w:w="51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CA74FD4" w14:textId="77777777" w:rsidR="004E75D1" w:rsidRPr="00974A51" w:rsidRDefault="004E75D1" w:rsidP="001A10B7">
            <w:pPr>
              <w:rPr>
                <w:rFonts w:eastAsia="Times New Roman" w:cs="Calibri"/>
              </w:rPr>
            </w:pPr>
            <w:r w:rsidRPr="00974A51">
              <w:rPr>
                <w:rFonts w:ascii="Times New Roman" w:eastAsia="Times New Roman" w:hAnsi="Times New Roman" w:cs="Times New Roman"/>
                <w:lang w:val="en-AU"/>
              </w:rPr>
              <w:t>16. And the statutes of Omri shall be observed, and every deed of the house of Ahab; and you shall walk in their counsels, in order that I make you an astonishment, and its inhabitants a hissing; and the disgrace of My people you shall bear.   </w:t>
            </w:r>
            <w:r w:rsidRPr="00974A51">
              <w:rPr>
                <w:rFonts w:ascii="Times New Roman" w:eastAsia="Times New Roman" w:hAnsi="Times New Roman" w:cs="Times New Roman"/>
                <w:b/>
                <w:bCs/>
              </w:rPr>
              <w:t>{P}</w:t>
            </w:r>
          </w:p>
        </w:tc>
        <w:tc>
          <w:tcPr>
            <w:tcW w:w="51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AE70CC" w14:textId="77777777" w:rsidR="004E75D1" w:rsidRPr="00974A51" w:rsidRDefault="004E75D1" w:rsidP="001A10B7">
            <w:pPr>
              <w:rPr>
                <w:rFonts w:eastAsia="Times New Roman" w:cs="Calibri"/>
              </w:rPr>
            </w:pPr>
            <w:r w:rsidRPr="00974A51">
              <w:rPr>
                <w:rFonts w:ascii="Times New Roman" w:eastAsia="Times New Roman" w:hAnsi="Times New Roman" w:cs="Times New Roman"/>
                <w:lang w:val="en-AU"/>
              </w:rPr>
              <w:t>16. </w:t>
            </w:r>
            <w:r w:rsidRPr="00974A51">
              <w:rPr>
                <w:rFonts w:ascii="Times New Roman" w:eastAsia="Times New Roman" w:hAnsi="Times New Roman" w:cs="Times New Roman"/>
              </w:rPr>
              <w:t>For you have kept the decrees of the house of Omri and you have performed the practices of the house of Ahab, and you have followed their laws so that they might deliver you to desolation and her inhabitants to devastation. You will receive the scorn of My people.</w:t>
            </w:r>
            <w:r w:rsidRPr="00974A51">
              <w:rPr>
                <w:rFonts w:ascii="Times New Roman" w:eastAsia="Times New Roman" w:hAnsi="Times New Roman" w:cs="Times New Roman"/>
                <w:lang w:val="en-AU"/>
              </w:rPr>
              <w:t>   </w:t>
            </w:r>
            <w:r w:rsidRPr="00974A51">
              <w:rPr>
                <w:rFonts w:ascii="Times New Roman" w:eastAsia="Times New Roman" w:hAnsi="Times New Roman" w:cs="Times New Roman"/>
                <w:b/>
                <w:bCs/>
              </w:rPr>
              <w:t>{P}</w:t>
            </w:r>
          </w:p>
        </w:tc>
      </w:tr>
      <w:tr w:rsidR="004E75D1" w:rsidRPr="00974A51" w14:paraId="6CEFB2E2" w14:textId="77777777" w:rsidTr="00D111F0">
        <w:tc>
          <w:tcPr>
            <w:tcW w:w="51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1F55AB" w14:textId="77777777" w:rsidR="004E75D1" w:rsidRPr="00974A51" w:rsidRDefault="004E75D1" w:rsidP="001A10B7">
            <w:pPr>
              <w:rPr>
                <w:rFonts w:eastAsia="Times New Roman" w:cs="Calibri"/>
              </w:rPr>
            </w:pPr>
            <w:r w:rsidRPr="00974A51">
              <w:rPr>
                <w:rFonts w:ascii="Times New Roman" w:eastAsia="Times New Roman" w:hAnsi="Times New Roman" w:cs="Times New Roman"/>
                <w:lang w:val="en-AU"/>
              </w:rPr>
              <w:t> </w:t>
            </w:r>
          </w:p>
        </w:tc>
        <w:tc>
          <w:tcPr>
            <w:tcW w:w="51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26509F" w14:textId="77777777" w:rsidR="004E75D1" w:rsidRPr="00974A51" w:rsidRDefault="004E75D1" w:rsidP="001A10B7">
            <w:pPr>
              <w:rPr>
                <w:rFonts w:eastAsia="Times New Roman" w:cs="Calibri"/>
              </w:rPr>
            </w:pPr>
            <w:r w:rsidRPr="00974A51">
              <w:rPr>
                <w:rFonts w:ascii="Times New Roman" w:eastAsia="Times New Roman" w:hAnsi="Times New Roman" w:cs="Times New Roman"/>
                <w:lang w:val="en-AU"/>
              </w:rPr>
              <w:t> </w:t>
            </w:r>
          </w:p>
        </w:tc>
      </w:tr>
      <w:tr w:rsidR="004E75D1" w:rsidRPr="00974A51" w14:paraId="694C527B" w14:textId="77777777" w:rsidTr="00D111F0">
        <w:tc>
          <w:tcPr>
            <w:tcW w:w="510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14:paraId="42AE811C" w14:textId="77777777" w:rsidR="004E75D1" w:rsidRPr="00974A51" w:rsidRDefault="004E75D1" w:rsidP="001A10B7">
            <w:pPr>
              <w:rPr>
                <w:rFonts w:eastAsia="Times New Roman" w:cs="Calibri"/>
              </w:rPr>
            </w:pPr>
            <w:r w:rsidRPr="00974A51">
              <w:rPr>
                <w:rFonts w:ascii="Times New Roman" w:eastAsia="Times New Roman" w:hAnsi="Times New Roman" w:cs="Times New Roman"/>
                <w:lang w:val="en-AU"/>
              </w:rPr>
              <w:t>1. </w:t>
            </w:r>
            <w:r w:rsidRPr="00974A51">
              <w:rPr>
                <w:rFonts w:ascii="Times New Roman" w:eastAsia="Times New Roman" w:hAnsi="Times New Roman" w:cs="Times New Roman"/>
              </w:rPr>
              <w:t>Woe is to me, for I am as the last of the figs, like the gleanings of the vintage; there is no cluster to eat; the first ripe fig my soul desires.</w:t>
            </w:r>
          </w:p>
        </w:tc>
        <w:tc>
          <w:tcPr>
            <w:tcW w:w="5104"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14:paraId="3B9BF680" w14:textId="77777777" w:rsidR="004E75D1" w:rsidRPr="00974A51" w:rsidRDefault="004E75D1" w:rsidP="001A10B7">
            <w:pPr>
              <w:rPr>
                <w:rFonts w:eastAsia="Times New Roman" w:cs="Calibri"/>
              </w:rPr>
            </w:pPr>
            <w:r w:rsidRPr="00974A51">
              <w:rPr>
                <w:rFonts w:ascii="Times New Roman" w:eastAsia="Times New Roman" w:hAnsi="Times New Roman" w:cs="Times New Roman"/>
                <w:lang w:val="en-AU"/>
              </w:rPr>
              <w:t>1. The prophet said,' Woe is me! because I have become like one of the good taken away, in the time when the pious vanished from the land like late summer fruit, like gleanings after the vintage. There is not a man who has good works I desire the good.</w:t>
            </w:r>
          </w:p>
        </w:tc>
      </w:tr>
      <w:tr w:rsidR="004E75D1" w:rsidRPr="00974A51" w14:paraId="18552D92" w14:textId="77777777" w:rsidTr="00D111F0">
        <w:tc>
          <w:tcPr>
            <w:tcW w:w="510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14:paraId="30052B8D" w14:textId="77777777" w:rsidR="004E75D1" w:rsidRPr="00974A51" w:rsidRDefault="004E75D1" w:rsidP="001A10B7">
            <w:pPr>
              <w:rPr>
                <w:rFonts w:eastAsia="Times New Roman" w:cs="Calibri"/>
              </w:rPr>
            </w:pPr>
            <w:r w:rsidRPr="00974A51">
              <w:rPr>
                <w:rFonts w:ascii="Times New Roman" w:eastAsia="Times New Roman" w:hAnsi="Times New Roman" w:cs="Times New Roman"/>
                <w:lang w:val="en-AU"/>
              </w:rPr>
              <w:t>2. The pious have perished from the land, and there is no upright among men; they all lurk for blood; each one hunts his brother with a net.</w:t>
            </w:r>
          </w:p>
        </w:tc>
        <w:tc>
          <w:tcPr>
            <w:tcW w:w="5104"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14:paraId="51648528" w14:textId="77777777" w:rsidR="004E75D1" w:rsidRPr="00974A51" w:rsidRDefault="004E75D1" w:rsidP="001A10B7">
            <w:pPr>
              <w:rPr>
                <w:rFonts w:eastAsia="Times New Roman" w:cs="Calibri"/>
              </w:rPr>
            </w:pPr>
            <w:r w:rsidRPr="00974A51">
              <w:rPr>
                <w:rFonts w:ascii="Times New Roman" w:eastAsia="Times New Roman" w:hAnsi="Times New Roman" w:cs="Times New Roman"/>
                <w:lang w:val="en-AU"/>
              </w:rPr>
              <w:t>2. </w:t>
            </w:r>
            <w:r w:rsidRPr="00974A51">
              <w:rPr>
                <w:rFonts w:ascii="Times New Roman" w:eastAsia="Times New Roman" w:hAnsi="Times New Roman" w:cs="Times New Roman"/>
              </w:rPr>
              <w:t>The pious have vanished from the land; there is none upright among men. All of them lie in wait to shed innocent blood, they deliver one another to destruction.</w:t>
            </w:r>
          </w:p>
        </w:tc>
      </w:tr>
      <w:tr w:rsidR="004E75D1" w:rsidRPr="00974A51" w14:paraId="1E27CDD0" w14:textId="77777777" w:rsidTr="00D111F0">
        <w:tc>
          <w:tcPr>
            <w:tcW w:w="510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14:paraId="16C1EBF2" w14:textId="77777777" w:rsidR="004E75D1" w:rsidRPr="00974A51" w:rsidRDefault="004E75D1" w:rsidP="001A10B7">
            <w:pPr>
              <w:rPr>
                <w:rFonts w:eastAsia="Times New Roman" w:cs="Calibri"/>
              </w:rPr>
            </w:pPr>
            <w:r w:rsidRPr="00974A51">
              <w:rPr>
                <w:rFonts w:ascii="Times New Roman" w:eastAsia="Times New Roman" w:hAnsi="Times New Roman" w:cs="Times New Roman"/>
                <w:lang w:val="en-AU"/>
              </w:rPr>
              <w:t>3. </w:t>
            </w:r>
            <w:r w:rsidRPr="00974A51">
              <w:rPr>
                <w:rFonts w:ascii="Times New Roman" w:eastAsia="Times New Roman" w:hAnsi="Times New Roman" w:cs="Times New Roman"/>
              </w:rPr>
              <w:t>[In return] for the evil of their hands, do they expect that He will benefit them? The prince asks, and the judge is in the payment, and the great man speaks what is in his heart-and they weave the web.</w:t>
            </w:r>
          </w:p>
        </w:tc>
        <w:tc>
          <w:tcPr>
            <w:tcW w:w="5104"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14:paraId="28855558" w14:textId="77777777" w:rsidR="004E75D1" w:rsidRPr="00974A51" w:rsidRDefault="004E75D1" w:rsidP="001A10B7">
            <w:pPr>
              <w:rPr>
                <w:rFonts w:eastAsia="Times New Roman" w:cs="Calibri"/>
              </w:rPr>
            </w:pPr>
            <w:r w:rsidRPr="00974A51">
              <w:rPr>
                <w:rFonts w:ascii="Times New Roman" w:eastAsia="Times New Roman" w:hAnsi="Times New Roman" w:cs="Times New Roman"/>
                <w:lang w:val="en-AU"/>
              </w:rPr>
              <w:t>3. </w:t>
            </w:r>
            <w:r w:rsidRPr="00974A51">
              <w:rPr>
                <w:rFonts w:ascii="Times New Roman" w:eastAsia="Times New Roman" w:hAnsi="Times New Roman" w:cs="Times New Roman"/>
              </w:rPr>
              <w:t>They do evil with their hands and do not do good.  The ruler asks, and the judge says, Act for me that I might reward you; and the great man expresses the desires of his heart. Woe to them because they have corrupted it.</w:t>
            </w:r>
          </w:p>
        </w:tc>
      </w:tr>
      <w:tr w:rsidR="004E75D1" w:rsidRPr="00974A51" w14:paraId="5CA64B52" w14:textId="77777777" w:rsidTr="00D111F0">
        <w:tc>
          <w:tcPr>
            <w:tcW w:w="510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14:paraId="780F6AEB" w14:textId="77777777" w:rsidR="004E75D1" w:rsidRPr="00974A51" w:rsidRDefault="004E75D1" w:rsidP="001A10B7">
            <w:pPr>
              <w:rPr>
                <w:rFonts w:eastAsia="Times New Roman" w:cs="Calibri"/>
              </w:rPr>
            </w:pPr>
            <w:r w:rsidRPr="00974A51">
              <w:rPr>
                <w:rFonts w:ascii="Times New Roman" w:eastAsia="Times New Roman" w:hAnsi="Times New Roman" w:cs="Times New Roman"/>
                <w:lang w:val="en-AU"/>
              </w:rPr>
              <w:t>4. </w:t>
            </w:r>
            <w:r w:rsidRPr="00974A51">
              <w:rPr>
                <w:rFonts w:ascii="Times New Roman" w:eastAsia="Times New Roman" w:hAnsi="Times New Roman" w:cs="Times New Roman"/>
              </w:rPr>
              <w:t>The best of them is like a brier, the most upright, [worse] than a thorn hedge. The day to which you look forward-your visitation-shall come; now will be their perplexity.</w:t>
            </w:r>
          </w:p>
        </w:tc>
        <w:tc>
          <w:tcPr>
            <w:tcW w:w="5104"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14:paraId="0285A8B8" w14:textId="77777777" w:rsidR="004E75D1" w:rsidRPr="00974A51" w:rsidRDefault="004E75D1" w:rsidP="001A10B7">
            <w:pPr>
              <w:rPr>
                <w:rFonts w:eastAsia="Times New Roman" w:cs="Calibri"/>
              </w:rPr>
            </w:pPr>
            <w:r w:rsidRPr="00974A51">
              <w:rPr>
                <w:rFonts w:ascii="Times New Roman" w:eastAsia="Times New Roman" w:hAnsi="Times New Roman" w:cs="Times New Roman"/>
                <w:lang w:val="en-AU"/>
              </w:rPr>
              <w:t>4. It is as difficult for the good among them to get away from his power as from a thornbush, and for the upright among them as from a thorny hedge. Evil is the day in which you hoped for good; the time of the punishment for your wickedness has arrived. Now their confusion will come to pass.</w:t>
            </w:r>
          </w:p>
        </w:tc>
      </w:tr>
      <w:tr w:rsidR="004E75D1" w:rsidRPr="00974A51" w14:paraId="77B8C363" w14:textId="77777777" w:rsidTr="00D111F0">
        <w:tc>
          <w:tcPr>
            <w:tcW w:w="510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14:paraId="72A476A2" w14:textId="77777777" w:rsidR="004E75D1" w:rsidRPr="00974A51" w:rsidRDefault="004E75D1" w:rsidP="001A10B7">
            <w:pPr>
              <w:rPr>
                <w:rFonts w:eastAsia="Times New Roman" w:cs="Calibri"/>
              </w:rPr>
            </w:pPr>
            <w:r w:rsidRPr="00974A51">
              <w:rPr>
                <w:rFonts w:ascii="Times New Roman" w:eastAsia="Times New Roman" w:hAnsi="Times New Roman" w:cs="Times New Roman"/>
                <w:lang w:val="en-AU"/>
              </w:rPr>
              <w:t>5. Believe not a friend; trust not a prince; from her who lies in your bosom guard the openings of your mouth.</w:t>
            </w:r>
          </w:p>
        </w:tc>
        <w:tc>
          <w:tcPr>
            <w:tcW w:w="5104"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14:paraId="2A6820A2" w14:textId="77777777" w:rsidR="004E75D1" w:rsidRPr="00974A51" w:rsidRDefault="004E75D1" w:rsidP="001A10B7">
            <w:pPr>
              <w:rPr>
                <w:rFonts w:eastAsia="Times New Roman" w:cs="Calibri"/>
              </w:rPr>
            </w:pPr>
            <w:r w:rsidRPr="00974A51">
              <w:rPr>
                <w:rFonts w:ascii="Times New Roman" w:eastAsia="Times New Roman" w:hAnsi="Times New Roman" w:cs="Times New Roman"/>
                <w:lang w:val="en-AU"/>
              </w:rPr>
              <w:t>5. Do not rely on a friend, do not trust an intimate. Guard the words of your mouth from the wife of your covenant.</w:t>
            </w:r>
          </w:p>
        </w:tc>
      </w:tr>
      <w:tr w:rsidR="004E75D1" w:rsidRPr="00974A51" w14:paraId="17F74E1A" w14:textId="77777777" w:rsidTr="00D111F0">
        <w:tc>
          <w:tcPr>
            <w:tcW w:w="510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14:paraId="062C9352" w14:textId="77777777" w:rsidR="004E75D1" w:rsidRPr="00974A51" w:rsidRDefault="004E75D1" w:rsidP="001A10B7">
            <w:pPr>
              <w:rPr>
                <w:rFonts w:eastAsia="Times New Roman" w:cs="Calibri"/>
              </w:rPr>
            </w:pPr>
            <w:r w:rsidRPr="00974A51">
              <w:rPr>
                <w:rFonts w:ascii="Times New Roman" w:eastAsia="Times New Roman" w:hAnsi="Times New Roman" w:cs="Times New Roman"/>
                <w:lang w:val="en-AU"/>
              </w:rPr>
              <w:t>6. </w:t>
            </w:r>
            <w:r w:rsidRPr="00974A51">
              <w:rPr>
                <w:rFonts w:ascii="Times New Roman" w:eastAsia="Times New Roman" w:hAnsi="Times New Roman" w:cs="Times New Roman"/>
              </w:rPr>
              <w:t>For a son disgraces his father; a daughter rises up against her mother; a daughter-in-law, against her mother- in-law; a man's enemies are the members of his household.</w:t>
            </w:r>
          </w:p>
        </w:tc>
        <w:tc>
          <w:tcPr>
            <w:tcW w:w="5104"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14:paraId="771C690F" w14:textId="77777777" w:rsidR="004E75D1" w:rsidRPr="00974A51" w:rsidRDefault="004E75D1" w:rsidP="001A10B7">
            <w:pPr>
              <w:rPr>
                <w:rFonts w:eastAsia="Times New Roman" w:cs="Calibri"/>
              </w:rPr>
            </w:pPr>
            <w:r w:rsidRPr="00974A51">
              <w:rPr>
                <w:rFonts w:ascii="Times New Roman" w:eastAsia="Times New Roman" w:hAnsi="Times New Roman" w:cs="Times New Roman"/>
                <w:lang w:val="en-AU"/>
              </w:rPr>
              <w:t>6. For in that time a son will spurn his father, a daughter will quarrel with her mother, a daughter-in-law with her</w:t>
            </w:r>
            <w:r w:rsidRPr="00974A51">
              <w:rPr>
                <w:rFonts w:eastAsia="Times New Roman" w:cs="Calibri"/>
                <w:lang w:val="en-AU"/>
              </w:rPr>
              <w:t> </w:t>
            </w:r>
            <w:r w:rsidRPr="00974A51">
              <w:rPr>
                <w:rFonts w:ascii="Times New Roman" w:eastAsia="Times New Roman" w:hAnsi="Times New Roman" w:cs="Times New Roman"/>
                <w:lang w:val="en-AU"/>
              </w:rPr>
              <w:t>mother-in-law with contempt, a man's own household will be his enemies.</w:t>
            </w:r>
          </w:p>
        </w:tc>
      </w:tr>
      <w:tr w:rsidR="004E75D1" w:rsidRPr="00974A51" w14:paraId="5A1C319C" w14:textId="77777777" w:rsidTr="00D111F0">
        <w:tc>
          <w:tcPr>
            <w:tcW w:w="51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57BF36C" w14:textId="77777777" w:rsidR="004E75D1" w:rsidRPr="00974A51" w:rsidRDefault="004E75D1" w:rsidP="001A10B7">
            <w:pPr>
              <w:rPr>
                <w:rFonts w:eastAsia="Times New Roman" w:cs="Calibri"/>
              </w:rPr>
            </w:pPr>
            <w:r w:rsidRPr="00974A51">
              <w:rPr>
                <w:rFonts w:ascii="Times New Roman" w:eastAsia="Times New Roman" w:hAnsi="Times New Roman" w:cs="Times New Roman"/>
                <w:lang w:val="en-AU"/>
              </w:rPr>
              <w:t>7. </w:t>
            </w:r>
            <w:r w:rsidRPr="00974A51">
              <w:rPr>
                <w:rFonts w:ascii="Times New Roman" w:eastAsia="Times New Roman" w:hAnsi="Times New Roman" w:cs="Times New Roman"/>
              </w:rPr>
              <w:t>But I will hope in the Lord; I will wait for the God of my salvation; my God shall hearken to me.</w:t>
            </w:r>
          </w:p>
        </w:tc>
        <w:tc>
          <w:tcPr>
            <w:tcW w:w="51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361DA5" w14:textId="77777777" w:rsidR="004E75D1" w:rsidRPr="00974A51" w:rsidRDefault="004E75D1" w:rsidP="001A10B7">
            <w:pPr>
              <w:rPr>
                <w:rFonts w:eastAsia="Times New Roman" w:cs="Calibri"/>
              </w:rPr>
            </w:pPr>
            <w:r w:rsidRPr="00974A51">
              <w:rPr>
                <w:rFonts w:ascii="Times New Roman" w:eastAsia="Times New Roman" w:hAnsi="Times New Roman" w:cs="Times New Roman"/>
                <w:lang w:val="en-AU"/>
              </w:rPr>
              <w:t>7. </w:t>
            </w:r>
            <w:r w:rsidRPr="00974A51">
              <w:rPr>
                <w:rFonts w:ascii="Times New Roman" w:eastAsia="Times New Roman" w:hAnsi="Times New Roman" w:cs="Times New Roman"/>
              </w:rPr>
              <w:t>But I will rejoice in the Memra of the LORD, I will exult in the God who accomplishes my salvation; my God will hear my prayer,</w:t>
            </w:r>
          </w:p>
        </w:tc>
      </w:tr>
      <w:tr w:rsidR="004E75D1" w:rsidRPr="00974A51" w14:paraId="2B338DC5" w14:textId="77777777" w:rsidTr="00D111F0">
        <w:tc>
          <w:tcPr>
            <w:tcW w:w="51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6A81274" w14:textId="77777777" w:rsidR="004E75D1" w:rsidRPr="00974A51" w:rsidRDefault="004E75D1" w:rsidP="001A10B7">
            <w:pPr>
              <w:rPr>
                <w:rFonts w:eastAsia="Times New Roman" w:cs="Calibri"/>
              </w:rPr>
            </w:pPr>
            <w:r w:rsidRPr="00974A51">
              <w:rPr>
                <w:rFonts w:ascii="Times New Roman" w:eastAsia="Times New Roman" w:hAnsi="Times New Roman" w:cs="Times New Roman"/>
                <w:lang w:val="en-AU"/>
              </w:rPr>
              <w:t>8. </w:t>
            </w:r>
            <w:r w:rsidRPr="00974A51">
              <w:rPr>
                <w:rFonts w:ascii="Times New Roman" w:eastAsia="Times New Roman" w:hAnsi="Times New Roman" w:cs="Times New Roman"/>
                <w:b/>
                <w:bCs/>
                <w:shd w:val="clear" w:color="auto" w:fill="FFFF00"/>
                <w:lang w:val="en-AU"/>
              </w:rPr>
              <w:t>Rejoice not against me, my enemy; although I have fallen, I will rise; although I will sit in darkness, the Lord is a light to me.</w:t>
            </w:r>
            <w:r w:rsidRPr="00974A51">
              <w:rPr>
                <w:rFonts w:ascii="Times New Roman" w:eastAsia="Times New Roman" w:hAnsi="Times New Roman" w:cs="Times New Roman"/>
                <w:lang w:val="en-AU"/>
              </w:rPr>
              <w:t>   </w:t>
            </w:r>
            <w:r w:rsidRPr="00974A51">
              <w:rPr>
                <w:rFonts w:ascii="Times New Roman" w:eastAsia="Times New Roman" w:hAnsi="Times New Roman" w:cs="Times New Roman"/>
                <w:b/>
                <w:bCs/>
              </w:rPr>
              <w:t>{P}</w:t>
            </w:r>
          </w:p>
        </w:tc>
        <w:tc>
          <w:tcPr>
            <w:tcW w:w="51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D8AB61" w14:textId="77777777" w:rsidR="004E75D1" w:rsidRPr="00974A51" w:rsidRDefault="004E75D1" w:rsidP="001A10B7">
            <w:pPr>
              <w:rPr>
                <w:rFonts w:eastAsia="Times New Roman" w:cs="Calibri"/>
              </w:rPr>
            </w:pPr>
            <w:r w:rsidRPr="00974A51">
              <w:rPr>
                <w:rFonts w:ascii="Times New Roman" w:eastAsia="Times New Roman" w:hAnsi="Times New Roman" w:cs="Times New Roman"/>
                <w:lang w:val="en-AU"/>
              </w:rPr>
              <w:t>8. </w:t>
            </w:r>
            <w:r w:rsidRPr="00974A51">
              <w:rPr>
                <w:rFonts w:ascii="Times New Roman" w:eastAsia="Times New Roman" w:hAnsi="Times New Roman" w:cs="Times New Roman"/>
                <w:b/>
                <w:bCs/>
                <w:shd w:val="clear" w:color="auto" w:fill="FFFF00"/>
              </w:rPr>
              <w:t>Do not rejoice over me, O Rome my enemy; though I have fallen, I will rise, though I have sat as in darkness, the LORD will shine upon me.</w:t>
            </w:r>
            <w:r w:rsidRPr="00974A51">
              <w:rPr>
                <w:rFonts w:ascii="Times New Roman" w:eastAsia="Times New Roman" w:hAnsi="Times New Roman" w:cs="Times New Roman"/>
              </w:rPr>
              <w:t> </w:t>
            </w:r>
            <w:r w:rsidRPr="00974A51">
              <w:rPr>
                <w:rFonts w:ascii="Times New Roman" w:eastAsia="Times New Roman" w:hAnsi="Times New Roman" w:cs="Times New Roman"/>
                <w:b/>
                <w:bCs/>
              </w:rPr>
              <w:t>{P}</w:t>
            </w:r>
          </w:p>
        </w:tc>
      </w:tr>
    </w:tbl>
    <w:p w14:paraId="588CDA9B" w14:textId="77777777" w:rsidR="004E75D1" w:rsidRPr="009A389C" w:rsidRDefault="004E75D1" w:rsidP="004E75D1">
      <w:pPr>
        <w:widowControl w:val="0"/>
        <w:pBdr>
          <w:bottom w:val="double" w:sz="6" w:space="1" w:color="auto"/>
        </w:pBdr>
        <w:rPr>
          <w:rFonts w:asciiTheme="majorBidi" w:eastAsia="Times New Roman" w:hAnsiTheme="majorBidi" w:cstheme="majorBidi"/>
          <w:color w:val="000000"/>
        </w:rPr>
      </w:pPr>
    </w:p>
    <w:p w14:paraId="2EAB61F3" w14:textId="77777777" w:rsidR="004E75D1" w:rsidRDefault="004E75D1" w:rsidP="004E75D1">
      <w:pPr>
        <w:rPr>
          <w:rFonts w:ascii="Cambria" w:hAnsi="Cambria" w:cs="Calibri"/>
          <w:b/>
          <w:bCs/>
          <w:sz w:val="28"/>
          <w:szCs w:val="28"/>
        </w:rPr>
      </w:pPr>
    </w:p>
    <w:p w14:paraId="7FD9787F" w14:textId="77777777" w:rsidR="004E75D1" w:rsidRPr="00FD1BAB" w:rsidRDefault="004E75D1" w:rsidP="004E75D1">
      <w:pPr>
        <w:rPr>
          <w:rFonts w:ascii="Cambria" w:hAnsi="Cambria" w:cs="Calibri"/>
          <w:b/>
          <w:bCs/>
          <w:sz w:val="28"/>
          <w:szCs w:val="28"/>
        </w:rPr>
      </w:pPr>
      <w:r w:rsidRPr="00FD1BAB">
        <w:rPr>
          <w:rFonts w:ascii="Cambria" w:hAnsi="Cambria" w:cs="Calibri"/>
          <w:b/>
          <w:bCs/>
          <w:sz w:val="28"/>
          <w:szCs w:val="28"/>
        </w:rPr>
        <w:t>Rashi’s Commentary on Micah 6:9-16 + 7:7-8</w:t>
      </w:r>
    </w:p>
    <w:p w14:paraId="54F09C71" w14:textId="77777777" w:rsidR="004E75D1" w:rsidRPr="00FD1BAB" w:rsidRDefault="004E75D1" w:rsidP="004E75D1">
      <w:pPr>
        <w:rPr>
          <w:rFonts w:cs="Calibri"/>
        </w:rPr>
      </w:pPr>
    </w:p>
    <w:p w14:paraId="2DAE8214" w14:textId="77777777" w:rsidR="004E75D1" w:rsidRPr="00FD1BAB" w:rsidRDefault="004E75D1" w:rsidP="004E75D1">
      <w:pPr>
        <w:rPr>
          <w:rFonts w:cs="Calibri"/>
        </w:rPr>
      </w:pPr>
      <w:r w:rsidRPr="00FD1BAB">
        <w:rPr>
          <w:rFonts w:cs="Calibri"/>
          <w:b/>
          <w:bCs/>
        </w:rPr>
        <w:t>9 The voice of the Lord calls out in the city</w:t>
      </w:r>
      <w:r w:rsidRPr="00FD1BAB">
        <w:rPr>
          <w:rFonts w:cs="Calibri"/>
        </w:rPr>
        <w:t xml:space="preserve"> -The voice of the prophets of the Lord calling out, calling them [the people] to repentance. [from Jonathan] </w:t>
      </w:r>
    </w:p>
    <w:p w14:paraId="1AC109BE" w14:textId="77777777" w:rsidR="004E75D1" w:rsidRPr="00FD1BAB" w:rsidRDefault="004E75D1" w:rsidP="004E75D1">
      <w:pPr>
        <w:rPr>
          <w:rFonts w:cs="Calibri"/>
        </w:rPr>
      </w:pPr>
    </w:p>
    <w:p w14:paraId="7A9F74A5" w14:textId="77777777" w:rsidR="004E75D1" w:rsidRPr="00FD1BAB" w:rsidRDefault="004E75D1" w:rsidP="004E75D1">
      <w:pPr>
        <w:rPr>
          <w:rFonts w:cs="Calibri"/>
        </w:rPr>
      </w:pPr>
      <w:r w:rsidRPr="00FD1BAB">
        <w:rPr>
          <w:rFonts w:cs="Calibri"/>
          <w:b/>
          <w:bCs/>
        </w:rPr>
        <w:t>and the wisdom of the Torah, the one who sees Your name</w:t>
      </w:r>
      <w:r w:rsidRPr="00FD1BAB">
        <w:rPr>
          <w:rFonts w:cs="Calibri"/>
        </w:rPr>
        <w:t xml:space="preserve"> -The prophet who sees Your name calls out the wisdom of the Torah; i.e., the one who puts his heart to contemplate and to see your ways. The word </w:t>
      </w:r>
      <w:r w:rsidRPr="00FD1BAB">
        <w:rPr>
          <w:rFonts w:cs="Calibri"/>
          <w:b/>
          <w:bCs/>
        </w:rPr>
        <w:t>V’tushih</w:t>
      </w:r>
      <w:r w:rsidRPr="00FD1BAB">
        <w:rPr>
          <w:rFonts w:cs="Calibri"/>
        </w:rPr>
        <w:t xml:space="preserve"> refers to the verse above it. </w:t>
      </w:r>
    </w:p>
    <w:p w14:paraId="524AC7BD" w14:textId="77777777" w:rsidR="004E75D1" w:rsidRPr="00FD1BAB" w:rsidRDefault="004E75D1" w:rsidP="004E75D1">
      <w:pPr>
        <w:rPr>
          <w:rFonts w:cs="Calibri"/>
        </w:rPr>
      </w:pPr>
    </w:p>
    <w:p w14:paraId="19DD89C9" w14:textId="77777777" w:rsidR="004E75D1" w:rsidRPr="00FD1BAB" w:rsidRDefault="004E75D1" w:rsidP="004E75D1">
      <w:pPr>
        <w:rPr>
          <w:rFonts w:cs="Calibri"/>
        </w:rPr>
      </w:pPr>
      <w:r w:rsidRPr="00FD1BAB">
        <w:rPr>
          <w:rFonts w:cs="Calibri"/>
          <w:b/>
          <w:bCs/>
        </w:rPr>
        <w:t>hearken to the staff and Who appointed it</w:t>
      </w:r>
      <w:r w:rsidRPr="00FD1BAB">
        <w:rPr>
          <w:rFonts w:cs="Calibri"/>
        </w:rPr>
        <w:t xml:space="preserve"> -Bend your ears, and hearken to the staff of retribution that will punish you, concerning which the prophets warn you; and hearken to who it is Who appointed that retribution, whether He has the ability to fulfill what He decreed. But Jonathan did not render in this manner. </w:t>
      </w:r>
    </w:p>
    <w:p w14:paraId="62FB9B9D" w14:textId="77777777" w:rsidR="004E75D1" w:rsidRPr="00FD1BAB" w:rsidRDefault="004E75D1" w:rsidP="004E75D1">
      <w:pPr>
        <w:rPr>
          <w:rFonts w:cs="Calibri"/>
        </w:rPr>
      </w:pPr>
    </w:p>
    <w:p w14:paraId="698DCDB2" w14:textId="77777777" w:rsidR="004E75D1" w:rsidRPr="00FD1BAB" w:rsidRDefault="004E75D1" w:rsidP="004E75D1">
      <w:pPr>
        <w:rPr>
          <w:rFonts w:cs="Calibri"/>
        </w:rPr>
      </w:pPr>
      <w:r w:rsidRPr="00FD1BAB">
        <w:rPr>
          <w:rFonts w:cs="Calibri"/>
          <w:b/>
          <w:bCs/>
        </w:rPr>
        <w:t>and the wisdom of Torah, the one who sees Your name</w:t>
      </w:r>
      <w:r w:rsidRPr="00FD1BAB">
        <w:rPr>
          <w:rFonts w:cs="Calibri"/>
        </w:rPr>
        <w:t xml:space="preserve"> From here we deduce that whoever recites daily a verse beginning [with the letter] and ending [with the letter] as his name begins and ends, the Torah saves him from Gehinnom. </w:t>
      </w:r>
    </w:p>
    <w:p w14:paraId="00190294" w14:textId="77777777" w:rsidR="004E75D1" w:rsidRPr="00FD1BAB" w:rsidRDefault="004E75D1" w:rsidP="004E75D1">
      <w:pPr>
        <w:rPr>
          <w:rFonts w:cs="Calibri"/>
        </w:rPr>
      </w:pPr>
    </w:p>
    <w:p w14:paraId="5A84A43B" w14:textId="77777777" w:rsidR="004E75D1" w:rsidRPr="00FD1BAB" w:rsidRDefault="004E75D1" w:rsidP="004E75D1">
      <w:pPr>
        <w:rPr>
          <w:rFonts w:cs="Calibri"/>
        </w:rPr>
      </w:pPr>
      <w:r w:rsidRPr="00FD1BAB">
        <w:rPr>
          <w:rFonts w:cs="Calibri"/>
          <w:b/>
          <w:bCs/>
        </w:rPr>
        <w:t>10 Does the house of the wicked last long, [or do] the treasures of wickedness?</w:t>
      </w:r>
      <w:r w:rsidRPr="00FD1BAB">
        <w:rPr>
          <w:rFonts w:cs="Calibri"/>
        </w:rPr>
        <w:t xml:space="preserve"> - The “hey” of </w:t>
      </w:r>
      <w:r w:rsidRPr="00FD1BAB">
        <w:rPr>
          <w:rFonts w:cs="Calibri"/>
          <w:b/>
          <w:bCs/>
        </w:rPr>
        <w:t>HaIsh</w:t>
      </w:r>
      <w:r w:rsidRPr="00FD1BAB">
        <w:rPr>
          <w:rFonts w:cs="Calibri"/>
        </w:rPr>
        <w:t xml:space="preserve"> is vowelized with a “pattach” [not a kamatz] because it denotes a question. And this is its meaning: </w:t>
      </w:r>
      <w:r w:rsidRPr="00FD1BAB">
        <w:rPr>
          <w:rFonts w:cs="Calibri"/>
          <w:b/>
          <w:bCs/>
        </w:rPr>
        <w:t>O’od</w:t>
      </w:r>
      <w:r w:rsidRPr="00FD1BAB">
        <w:rPr>
          <w:rFonts w:cs="Calibri"/>
        </w:rPr>
        <w:t xml:space="preserve"> is an expression of longevity. </w:t>
      </w:r>
      <w:r w:rsidRPr="00FD1BAB">
        <w:rPr>
          <w:rFonts w:cs="Calibri"/>
          <w:b/>
          <w:bCs/>
        </w:rPr>
        <w:t>HaIsh</w:t>
      </w:r>
      <w:r w:rsidRPr="00FD1BAB">
        <w:rPr>
          <w:rFonts w:cs="Calibri"/>
        </w:rPr>
        <w:t xml:space="preserve"> is like </w:t>
      </w:r>
      <w:r w:rsidRPr="00FD1BAB">
        <w:rPr>
          <w:rFonts w:cs="Calibri"/>
          <w:b/>
          <w:bCs/>
        </w:rPr>
        <w:t>HaYesh</w:t>
      </w:r>
      <w:r w:rsidRPr="00FD1BAB">
        <w:rPr>
          <w:rFonts w:cs="Calibri"/>
        </w:rPr>
        <w:t xml:space="preserve">, is there. In I Chronicles (2:13) we find: “Ishai the father of David,” instead of “Yishai.” Here, too, is </w:t>
      </w:r>
      <w:r w:rsidRPr="00FD1BAB">
        <w:rPr>
          <w:rFonts w:cs="Calibri"/>
          <w:b/>
          <w:bCs/>
        </w:rPr>
        <w:t>Ish</w:t>
      </w:r>
      <w:r w:rsidRPr="00FD1BAB">
        <w:rPr>
          <w:rFonts w:cs="Calibri"/>
        </w:rPr>
        <w:t xml:space="preserve"> instead of </w:t>
      </w:r>
      <w:r w:rsidRPr="00FD1BAB">
        <w:rPr>
          <w:rFonts w:cs="Calibri"/>
          <w:b/>
          <w:bCs/>
        </w:rPr>
        <w:t>Yesh.</w:t>
      </w:r>
      <w:r w:rsidRPr="00FD1BAB">
        <w:rPr>
          <w:rFonts w:cs="Calibri"/>
        </w:rPr>
        <w:t xml:space="preserve"> And so in II Samuel (14:19): “If anyone can </w:t>
      </w:r>
      <w:r w:rsidRPr="00FD1BAB">
        <w:rPr>
          <w:rFonts w:cs="Calibri"/>
          <w:b/>
          <w:bCs/>
        </w:rPr>
        <w:t>Ish</w:t>
      </w:r>
      <w:r w:rsidRPr="00FD1BAB">
        <w:rPr>
          <w:rFonts w:cs="Calibri"/>
        </w:rPr>
        <w:t xml:space="preserve"> turn to the right or to the left.” [This is identical to] “If anyone can </w:t>
      </w:r>
      <w:r w:rsidRPr="00FD1BAB">
        <w:rPr>
          <w:rFonts w:cs="Calibri"/>
          <w:b/>
          <w:bCs/>
        </w:rPr>
        <w:t>Yesh</w:t>
      </w:r>
      <w:r w:rsidRPr="00FD1BAB">
        <w:rPr>
          <w:rFonts w:cs="Calibri"/>
        </w:rPr>
        <w:t xml:space="preserve"> turn to the right or to the left.” So did Jonathan render it: Is there. Will it enter your mind that the house of the wicked will last long, and the treasures of wickedness? </w:t>
      </w:r>
    </w:p>
    <w:p w14:paraId="2D9D5BAE" w14:textId="77777777" w:rsidR="004E75D1" w:rsidRPr="00FD1BAB" w:rsidRDefault="004E75D1" w:rsidP="004E75D1">
      <w:pPr>
        <w:rPr>
          <w:rFonts w:cs="Calibri"/>
        </w:rPr>
      </w:pPr>
    </w:p>
    <w:p w14:paraId="08D2E713" w14:textId="77777777" w:rsidR="004E75D1" w:rsidRPr="00FD1BAB" w:rsidRDefault="004E75D1" w:rsidP="004E75D1">
      <w:pPr>
        <w:rPr>
          <w:rFonts w:cs="Calibri"/>
        </w:rPr>
      </w:pPr>
      <w:r w:rsidRPr="00FD1BAB">
        <w:rPr>
          <w:rFonts w:cs="Calibri"/>
          <w:b/>
          <w:bCs/>
        </w:rPr>
        <w:t>And an ephah of leanness is condemned</w:t>
      </w:r>
      <w:r w:rsidRPr="00FD1BAB">
        <w:rPr>
          <w:rFonts w:cs="Calibri"/>
        </w:rPr>
        <w:t xml:space="preserve"> -A small measure with which your wealthy deceive the poor and bring them to leanness - that is condemned by the wrath of the Holy One, blessed be He. </w:t>
      </w:r>
    </w:p>
    <w:p w14:paraId="1DF7749C" w14:textId="77777777" w:rsidR="004E75D1" w:rsidRPr="00FD1BAB" w:rsidRDefault="004E75D1" w:rsidP="004E75D1">
      <w:pPr>
        <w:rPr>
          <w:rFonts w:cs="Calibri"/>
        </w:rPr>
      </w:pPr>
    </w:p>
    <w:p w14:paraId="39413AB2" w14:textId="77777777" w:rsidR="004E75D1" w:rsidRPr="00FD1BAB" w:rsidRDefault="004E75D1" w:rsidP="004E75D1">
      <w:pPr>
        <w:rPr>
          <w:rFonts w:cs="Calibri"/>
        </w:rPr>
      </w:pPr>
      <w:r w:rsidRPr="00FD1BAB">
        <w:rPr>
          <w:rFonts w:cs="Calibri"/>
          <w:b/>
          <w:bCs/>
        </w:rPr>
        <w:t xml:space="preserve">13 I will smite you with sore wounds </w:t>
      </w:r>
      <w:r w:rsidRPr="00FD1BAB">
        <w:rPr>
          <w:rFonts w:cs="Calibri"/>
        </w:rPr>
        <w:t xml:space="preserve">-I have made your wounds sore - strong and ill and incurable. </w:t>
      </w:r>
    </w:p>
    <w:p w14:paraId="16759715" w14:textId="77777777" w:rsidR="004E75D1" w:rsidRPr="00FD1BAB" w:rsidRDefault="004E75D1" w:rsidP="004E75D1">
      <w:pPr>
        <w:rPr>
          <w:rFonts w:cs="Calibri"/>
        </w:rPr>
      </w:pPr>
    </w:p>
    <w:p w14:paraId="3831C0FE" w14:textId="77777777" w:rsidR="004E75D1" w:rsidRPr="00FD1BAB" w:rsidRDefault="004E75D1" w:rsidP="004E75D1">
      <w:pPr>
        <w:rPr>
          <w:rFonts w:cs="Calibri"/>
        </w:rPr>
      </w:pPr>
      <w:r w:rsidRPr="00FD1BAB">
        <w:rPr>
          <w:rFonts w:cs="Calibri"/>
          <w:b/>
          <w:bCs/>
        </w:rPr>
        <w:t>and make [you] desolate</w:t>
      </w:r>
      <w:r w:rsidRPr="00FD1BAB">
        <w:rPr>
          <w:rFonts w:cs="Calibri"/>
        </w:rPr>
        <w:t xml:space="preserve"> Heb. </w:t>
      </w:r>
      <w:r w:rsidRPr="00FD1BAB">
        <w:rPr>
          <w:rFonts w:cs="Calibri"/>
          <w:b/>
          <w:bCs/>
        </w:rPr>
        <w:t>Hash’mem</w:t>
      </w:r>
      <w:r w:rsidRPr="00FD1BAB">
        <w:rPr>
          <w:rFonts w:cs="Calibri"/>
        </w:rPr>
        <w:t xml:space="preserve">, to make you desolate because of your sins. </w:t>
      </w:r>
    </w:p>
    <w:p w14:paraId="67C5AB3C" w14:textId="77777777" w:rsidR="004E75D1" w:rsidRPr="00FD1BAB" w:rsidRDefault="004E75D1" w:rsidP="004E75D1">
      <w:pPr>
        <w:rPr>
          <w:rFonts w:cs="Calibri"/>
        </w:rPr>
      </w:pPr>
    </w:p>
    <w:p w14:paraId="25470A45" w14:textId="77777777" w:rsidR="004E75D1" w:rsidRPr="00FD1BAB" w:rsidRDefault="004E75D1" w:rsidP="004E75D1">
      <w:pPr>
        <w:rPr>
          <w:rFonts w:cs="Calibri"/>
        </w:rPr>
      </w:pPr>
      <w:r w:rsidRPr="00FD1BAB">
        <w:rPr>
          <w:rFonts w:cs="Calibri"/>
          <w:b/>
          <w:bCs/>
        </w:rPr>
        <w:t>14 and it shall bend you over in your innards</w:t>
      </w:r>
      <w:r w:rsidRPr="00FD1BAB">
        <w:rPr>
          <w:rFonts w:cs="Calibri"/>
        </w:rPr>
        <w:t xml:space="preserve"> Heb. </w:t>
      </w:r>
      <w:r w:rsidRPr="00FD1BAB">
        <w:rPr>
          <w:rFonts w:cs="Calibri"/>
          <w:b/>
          <w:bCs/>
        </w:rPr>
        <w:t>V’Yeshcha’akh</w:t>
      </w:r>
      <w:r w:rsidRPr="00FD1BAB">
        <w:rPr>
          <w:rFonts w:cs="Calibri"/>
        </w:rPr>
        <w:t xml:space="preserve">. The food that you eat - I will bring a curse into it within your intestines, and it will cause you illness, that you will be ill and walk bent over. So it is explained in Sifre: How do we know that, even within the intestines? Scripture states: “And it shall bend you over in your innards.” In the parashah of Ekev, in expounding (Deut. 11:12) “The eyes of the Lord your God are upon it,” Jonathan, too, renders [our verse] in this manner: And it shall be to you for illness and a wound in your intestines. </w:t>
      </w:r>
    </w:p>
    <w:p w14:paraId="3161BB01" w14:textId="77777777" w:rsidR="004E75D1" w:rsidRPr="00FD1BAB" w:rsidRDefault="004E75D1" w:rsidP="004E75D1">
      <w:pPr>
        <w:rPr>
          <w:rFonts w:cs="Calibri"/>
        </w:rPr>
      </w:pPr>
    </w:p>
    <w:p w14:paraId="0D4FE936" w14:textId="77777777" w:rsidR="004E75D1" w:rsidRPr="00FD1BAB" w:rsidRDefault="004E75D1" w:rsidP="004E75D1">
      <w:pPr>
        <w:rPr>
          <w:rFonts w:cs="Calibri"/>
        </w:rPr>
      </w:pPr>
      <w:r w:rsidRPr="00FD1BAB">
        <w:rPr>
          <w:rFonts w:cs="Calibri"/>
          <w:b/>
          <w:bCs/>
        </w:rPr>
        <w:t>and you shall overtake</w:t>
      </w:r>
      <w:r w:rsidRPr="00FD1BAB">
        <w:rPr>
          <w:rFonts w:cs="Calibri"/>
        </w:rPr>
        <w:t xml:space="preserve"> -your enemies who lead your sons and daughters away, into captivity; but you shall not rescue them, and if you rescue them, their end will be to the sword. In the name of Rabbi Menahem I heard: You shall gain your desire for sexual intercourse, but you shall not ejaculate. You shall not have the strength to ejaculate semen; and, if you do ejaculate [and beget children], their end will be that I will deliver them to the sword [of the enemy]. </w:t>
      </w:r>
    </w:p>
    <w:p w14:paraId="4DB279E8" w14:textId="77777777" w:rsidR="004E75D1" w:rsidRPr="00FD1BAB" w:rsidRDefault="004E75D1" w:rsidP="004E75D1">
      <w:pPr>
        <w:rPr>
          <w:rFonts w:cs="Calibri"/>
        </w:rPr>
      </w:pPr>
    </w:p>
    <w:p w14:paraId="52FBA973" w14:textId="77777777" w:rsidR="004E75D1" w:rsidRPr="00FD1BAB" w:rsidRDefault="004E75D1" w:rsidP="004E75D1">
      <w:pPr>
        <w:rPr>
          <w:rFonts w:cs="Calibri"/>
        </w:rPr>
      </w:pPr>
      <w:r w:rsidRPr="00FD1BAB">
        <w:rPr>
          <w:rFonts w:cs="Calibri"/>
          <w:b/>
          <w:bCs/>
        </w:rPr>
        <w:t>16 And the statutes of Omri shall be observed</w:t>
      </w:r>
      <w:r w:rsidRPr="00FD1BAB">
        <w:rPr>
          <w:rFonts w:cs="Calibri"/>
        </w:rPr>
        <w:t xml:space="preserve"> -I know that you will not obey Me, but through you and your children will all the statutes of Omri and Ahab [the evil kings of Israel] be observed. and the disgrace of My people you shall bear -You shall bear the iniquity for the disgrace that the peoples of the world deride My people, for the Torah admonished them concerning (Deut. 25:14): “You shall not have in your house two kinds of ephah,” but they do not keep it.</w:t>
      </w:r>
    </w:p>
    <w:p w14:paraId="1BA07766" w14:textId="77777777" w:rsidR="004E75D1" w:rsidRPr="00FD1BAB" w:rsidRDefault="004E75D1" w:rsidP="004E75D1">
      <w:pPr>
        <w:rPr>
          <w:rFonts w:cs="Calibri"/>
        </w:rPr>
      </w:pPr>
    </w:p>
    <w:p w14:paraId="761136A1" w14:textId="77777777" w:rsidR="004E75D1" w:rsidRPr="00FD1BAB" w:rsidRDefault="004E75D1" w:rsidP="004E75D1">
      <w:pPr>
        <w:rPr>
          <w:rFonts w:cs="Calibri"/>
          <w:b/>
          <w:bCs/>
        </w:rPr>
      </w:pPr>
      <w:r w:rsidRPr="00FD1BAB">
        <w:rPr>
          <w:rFonts w:cs="Calibri"/>
          <w:b/>
          <w:bCs/>
        </w:rPr>
        <w:t>Chapter 7</w:t>
      </w:r>
    </w:p>
    <w:p w14:paraId="0D69AFA2" w14:textId="77777777" w:rsidR="004E75D1" w:rsidRPr="00FD1BAB" w:rsidRDefault="004E75D1" w:rsidP="004E75D1">
      <w:pPr>
        <w:rPr>
          <w:rFonts w:cs="Calibri"/>
        </w:rPr>
      </w:pPr>
    </w:p>
    <w:p w14:paraId="2A83981E" w14:textId="77777777" w:rsidR="004E75D1" w:rsidRPr="00FD1BAB" w:rsidRDefault="004E75D1" w:rsidP="004E75D1">
      <w:pPr>
        <w:rPr>
          <w:rFonts w:cs="Calibri"/>
        </w:rPr>
      </w:pPr>
      <w:r w:rsidRPr="00FD1BAB">
        <w:rPr>
          <w:rFonts w:cs="Calibri"/>
          <w:b/>
          <w:bCs/>
        </w:rPr>
        <w:t>7 But I will hope in the Lord</w:t>
      </w:r>
      <w:r w:rsidRPr="00FD1BAB">
        <w:rPr>
          <w:rFonts w:cs="Calibri"/>
        </w:rPr>
        <w:t xml:space="preserve"> -The prophet is saying so. </w:t>
      </w:r>
    </w:p>
    <w:p w14:paraId="156F8E91" w14:textId="77777777" w:rsidR="004E75D1" w:rsidRPr="00FD1BAB" w:rsidRDefault="004E75D1" w:rsidP="004E75D1">
      <w:pPr>
        <w:rPr>
          <w:rFonts w:cs="Calibri"/>
        </w:rPr>
      </w:pPr>
    </w:p>
    <w:p w14:paraId="73BD1814" w14:textId="77777777" w:rsidR="004E75D1" w:rsidRPr="00FD1BAB" w:rsidRDefault="004E75D1" w:rsidP="004E75D1">
      <w:pPr>
        <w:rPr>
          <w:rFonts w:cs="Calibri"/>
        </w:rPr>
      </w:pPr>
      <w:r w:rsidRPr="00FD1BAB">
        <w:rPr>
          <w:rFonts w:cs="Calibri"/>
          <w:b/>
          <w:bCs/>
        </w:rPr>
        <w:t>8 Rejoice not... my enemy</w:t>
      </w:r>
      <w:r w:rsidRPr="00FD1BAB">
        <w:rPr>
          <w:rFonts w:cs="Calibri"/>
        </w:rPr>
        <w:t xml:space="preserve"> - Babylon and the wicked city of Rome.</w:t>
      </w:r>
    </w:p>
    <w:p w14:paraId="3851BB71" w14:textId="77777777" w:rsidR="004E75D1" w:rsidRDefault="004E75D1" w:rsidP="004E75D1">
      <w:pPr>
        <w:pBdr>
          <w:bottom w:val="double" w:sz="6" w:space="1" w:color="auto"/>
        </w:pBdr>
        <w:rPr>
          <w:rFonts w:eastAsia="Times New Roman" w:cs="Calibri"/>
          <w:color w:val="000000"/>
        </w:rPr>
      </w:pPr>
    </w:p>
    <w:p w14:paraId="3290A16A" w14:textId="77777777" w:rsidR="004E75D1" w:rsidRDefault="004E75D1" w:rsidP="004E75D1">
      <w:pPr>
        <w:jc w:val="center"/>
        <w:rPr>
          <w:rFonts w:ascii="Cambria" w:hAnsi="Cambria" w:cs="Times New Roman"/>
          <w:b/>
          <w:bCs/>
          <w:sz w:val="28"/>
          <w:szCs w:val="28"/>
          <w:lang w:bidi="ar-SA"/>
        </w:rPr>
      </w:pPr>
    </w:p>
    <w:p w14:paraId="4DD02BB1" w14:textId="77777777" w:rsidR="004E75D1" w:rsidRPr="00FD1BAB" w:rsidRDefault="004E75D1" w:rsidP="004E75D1">
      <w:pPr>
        <w:jc w:val="center"/>
        <w:rPr>
          <w:rFonts w:ascii="Cambria" w:hAnsi="Cambria" w:cs="Times New Roman"/>
          <w:b/>
          <w:bCs/>
          <w:sz w:val="28"/>
          <w:szCs w:val="28"/>
          <w:lang w:bidi="ar-SA"/>
        </w:rPr>
      </w:pPr>
      <w:r w:rsidRPr="00FD1BAB">
        <w:rPr>
          <w:rFonts w:ascii="Cambria" w:hAnsi="Cambria" w:cs="Times New Roman"/>
          <w:b/>
          <w:bCs/>
          <w:sz w:val="28"/>
          <w:szCs w:val="28"/>
          <w:lang w:bidi="ar-SA"/>
        </w:rPr>
        <w:t>Verbal Tallies</w:t>
      </w:r>
    </w:p>
    <w:p w14:paraId="4628F64C" w14:textId="77777777" w:rsidR="004E75D1" w:rsidRPr="00FD1BAB" w:rsidRDefault="004E75D1" w:rsidP="004E75D1">
      <w:pPr>
        <w:jc w:val="center"/>
        <w:rPr>
          <w:rFonts w:ascii="Cambria" w:hAnsi="Cambria" w:cs="Times New Roman"/>
          <w:b/>
          <w:bCs/>
          <w:sz w:val="24"/>
          <w:szCs w:val="24"/>
          <w:lang w:bidi="ar-SA"/>
        </w:rPr>
      </w:pPr>
      <w:r w:rsidRPr="00FD1BAB">
        <w:rPr>
          <w:rFonts w:ascii="Cambria" w:hAnsi="Cambria" w:cs="Times New Roman"/>
          <w:b/>
          <w:bCs/>
          <w:sz w:val="24"/>
          <w:szCs w:val="24"/>
          <w:lang w:bidi="ar-SA"/>
        </w:rPr>
        <w:t>By: H. Em. Rabbi Dr. Hillel ben David</w:t>
      </w:r>
    </w:p>
    <w:p w14:paraId="2C7DA903" w14:textId="77777777" w:rsidR="004E75D1" w:rsidRPr="00FD1BAB" w:rsidRDefault="004E75D1" w:rsidP="004E75D1">
      <w:pPr>
        <w:jc w:val="center"/>
        <w:rPr>
          <w:rFonts w:ascii="Cambria" w:hAnsi="Cambria" w:cs="Times New Roman"/>
          <w:lang w:val="en-AU" w:bidi="ar-SA"/>
        </w:rPr>
      </w:pPr>
      <w:r w:rsidRPr="00FD1BAB">
        <w:rPr>
          <w:rFonts w:ascii="Cambria" w:hAnsi="Cambria" w:cs="Times New Roman"/>
          <w:b/>
          <w:bCs/>
          <w:sz w:val="24"/>
          <w:szCs w:val="24"/>
          <w:lang w:bidi="ar-SA"/>
        </w:rPr>
        <w:t>&amp; HH Giberet Dr. Elisheba bat Sarah</w:t>
      </w:r>
    </w:p>
    <w:p w14:paraId="6BC9A50A" w14:textId="77777777" w:rsidR="004E75D1" w:rsidRPr="00FD1BAB" w:rsidRDefault="004E75D1" w:rsidP="004E75D1">
      <w:pPr>
        <w:rPr>
          <w:rFonts w:cs="Calibri"/>
          <w:lang w:val="en-AU"/>
        </w:rPr>
      </w:pPr>
    </w:p>
    <w:p w14:paraId="31CD5F61" w14:textId="77777777" w:rsidR="004E75D1" w:rsidRPr="00FD1BAB" w:rsidRDefault="004E75D1" w:rsidP="004E75D1">
      <w:pPr>
        <w:jc w:val="center"/>
        <w:rPr>
          <w:b/>
          <w:sz w:val="24"/>
          <w:szCs w:val="24"/>
        </w:rPr>
      </w:pPr>
      <w:r w:rsidRPr="00FD1BAB">
        <w:rPr>
          <w:b/>
          <w:sz w:val="24"/>
          <w:szCs w:val="24"/>
        </w:rPr>
        <w:t>Vayikra (Leviticus) 1:1 – 3:17</w:t>
      </w:r>
    </w:p>
    <w:p w14:paraId="2ED0D1B3" w14:textId="77777777" w:rsidR="004E75D1" w:rsidRPr="00FD1BAB" w:rsidRDefault="004E75D1" w:rsidP="004E75D1">
      <w:pPr>
        <w:jc w:val="center"/>
        <w:rPr>
          <w:b/>
          <w:sz w:val="24"/>
          <w:szCs w:val="24"/>
        </w:rPr>
      </w:pPr>
      <w:r w:rsidRPr="00FD1BAB">
        <w:rPr>
          <w:b/>
          <w:sz w:val="24"/>
          <w:szCs w:val="24"/>
        </w:rPr>
        <w:t>Micah 6:9-16 + 7:7-8</w:t>
      </w:r>
    </w:p>
    <w:p w14:paraId="1C09821E" w14:textId="77777777" w:rsidR="004E75D1" w:rsidRPr="00FD1BAB" w:rsidRDefault="004E75D1" w:rsidP="004E75D1">
      <w:pPr>
        <w:jc w:val="center"/>
        <w:rPr>
          <w:b/>
          <w:sz w:val="24"/>
          <w:szCs w:val="24"/>
        </w:rPr>
      </w:pPr>
      <w:r w:rsidRPr="00FD1BAB">
        <w:rPr>
          <w:b/>
          <w:sz w:val="24"/>
          <w:szCs w:val="24"/>
        </w:rPr>
        <w:t>Tehillim (Psalms) 73:1-15</w:t>
      </w:r>
    </w:p>
    <w:p w14:paraId="33D17451" w14:textId="77777777" w:rsidR="004E75D1" w:rsidRPr="00FD1BAB" w:rsidRDefault="004E75D1" w:rsidP="004E75D1">
      <w:pPr>
        <w:jc w:val="center"/>
        <w:rPr>
          <w:b/>
          <w:sz w:val="24"/>
          <w:szCs w:val="24"/>
          <w:lang w:val="en-AU"/>
        </w:rPr>
      </w:pPr>
      <w:r w:rsidRPr="00FD1BAB">
        <w:rPr>
          <w:b/>
          <w:sz w:val="24"/>
          <w:szCs w:val="24"/>
        </w:rPr>
        <w:t>1 Pet 1:3-9, Lk 9:51-56</w:t>
      </w:r>
    </w:p>
    <w:p w14:paraId="056822D8" w14:textId="77777777" w:rsidR="004E75D1" w:rsidRDefault="004E75D1" w:rsidP="004E75D1">
      <w:pPr>
        <w:rPr>
          <w:rFonts w:cs="Calibri"/>
          <w:b/>
          <w:lang w:val="en-AU" w:bidi="ar-SA"/>
        </w:rPr>
      </w:pPr>
    </w:p>
    <w:p w14:paraId="070D5CAA" w14:textId="77777777" w:rsidR="004E75D1" w:rsidRPr="00FD1BAB" w:rsidRDefault="004E75D1" w:rsidP="004E75D1">
      <w:pPr>
        <w:rPr>
          <w:rFonts w:cs="Calibri"/>
          <w:b/>
          <w:lang w:val="en-AU" w:bidi="ar-SA"/>
        </w:rPr>
      </w:pPr>
      <w:r w:rsidRPr="00FD1BAB">
        <w:rPr>
          <w:rFonts w:cs="Calibri"/>
          <w:b/>
          <w:lang w:val="en-AU" w:bidi="ar-SA"/>
        </w:rPr>
        <w:t>The verbal tallies between the Torah and the Psalm are:</w:t>
      </w:r>
    </w:p>
    <w:p w14:paraId="26A88EF8" w14:textId="77777777" w:rsidR="004E75D1" w:rsidRPr="00FD1BAB" w:rsidRDefault="004E75D1" w:rsidP="004E75D1">
      <w:pPr>
        <w:rPr>
          <w:rFonts w:cs="Calibri"/>
          <w:lang w:val="en-AU" w:bidi="ar-SA"/>
        </w:rPr>
      </w:pPr>
      <w:r w:rsidRPr="00FD1BAB">
        <w:rPr>
          <w:rFonts w:cs="Calibri"/>
          <w:lang w:val="en-AU" w:bidi="ar-SA"/>
        </w:rPr>
        <w:t xml:space="preserve">Spake / Spoken / Speak - </w:t>
      </w:r>
      <w:r w:rsidRPr="00FD1BAB">
        <w:rPr>
          <w:rFonts w:cs="Calibri" w:hint="cs"/>
          <w:rtl/>
          <w:lang w:val="en-AU"/>
        </w:rPr>
        <w:t>דבר</w:t>
      </w:r>
      <w:r w:rsidRPr="00FD1BAB">
        <w:rPr>
          <w:rFonts w:cs="Calibri"/>
          <w:lang w:val="en-AU" w:bidi="ar-SA"/>
        </w:rPr>
        <w:t>, Strong’s number 01696.</w:t>
      </w:r>
    </w:p>
    <w:p w14:paraId="2B819630" w14:textId="77777777" w:rsidR="004E75D1" w:rsidRPr="00FD1BAB" w:rsidRDefault="004E75D1" w:rsidP="004E75D1">
      <w:pPr>
        <w:rPr>
          <w:rFonts w:cs="Calibri"/>
          <w:lang w:val="en-AU" w:bidi="ar-SA"/>
        </w:rPr>
      </w:pPr>
      <w:r w:rsidRPr="00FD1BAB">
        <w:rPr>
          <w:rFonts w:cs="Calibri"/>
          <w:lang w:val="en-AU" w:bidi="ar-SA"/>
        </w:rPr>
        <w:t xml:space="preserve">Saying / Say - </w:t>
      </w:r>
      <w:r w:rsidRPr="00FD1BAB">
        <w:rPr>
          <w:rFonts w:cs="Calibri" w:hint="cs"/>
          <w:rtl/>
          <w:lang w:val="en-AU"/>
        </w:rPr>
        <w:t>אמר</w:t>
      </w:r>
      <w:r w:rsidRPr="00FD1BAB">
        <w:rPr>
          <w:rFonts w:cs="Calibri"/>
          <w:lang w:val="en-AU" w:bidi="ar-SA"/>
        </w:rPr>
        <w:t>, Strong’s number 0559.</w:t>
      </w:r>
    </w:p>
    <w:p w14:paraId="256B7DF7" w14:textId="77777777" w:rsidR="004E75D1" w:rsidRPr="00FD1BAB" w:rsidRDefault="004E75D1" w:rsidP="004E75D1">
      <w:pPr>
        <w:rPr>
          <w:rFonts w:cs="Calibri"/>
          <w:lang w:val="en-AU" w:bidi="ar-SA"/>
        </w:rPr>
      </w:pPr>
    </w:p>
    <w:p w14:paraId="27CC2DFF" w14:textId="77777777" w:rsidR="004E75D1" w:rsidRPr="00FD1BAB" w:rsidRDefault="004E75D1" w:rsidP="004E75D1">
      <w:pPr>
        <w:rPr>
          <w:rFonts w:cs="Calibri"/>
          <w:b/>
          <w:lang w:val="en-AU" w:bidi="ar-SA"/>
        </w:rPr>
      </w:pPr>
      <w:r w:rsidRPr="00FD1BAB">
        <w:rPr>
          <w:rFonts w:cs="Calibri"/>
          <w:b/>
          <w:lang w:val="en-AU" w:bidi="ar-SA"/>
        </w:rPr>
        <w:t>The verbal tallies between the Torah and the Ashlamata are:</w:t>
      </w:r>
    </w:p>
    <w:p w14:paraId="5F0D4B21" w14:textId="77777777" w:rsidR="004E75D1" w:rsidRPr="00FD1BAB" w:rsidRDefault="004E75D1" w:rsidP="004E75D1">
      <w:pPr>
        <w:rPr>
          <w:rFonts w:cs="Calibri"/>
          <w:lang w:val="en-AU" w:bidi="ar-SA"/>
        </w:rPr>
      </w:pPr>
      <w:r w:rsidRPr="00FD1BAB">
        <w:rPr>
          <w:rFonts w:cs="Calibri"/>
          <w:lang w:val="en-AU" w:bidi="ar-SA"/>
        </w:rPr>
        <w:t xml:space="preserve">LORD - </w:t>
      </w:r>
      <w:r w:rsidRPr="00FD1BAB">
        <w:rPr>
          <w:rFonts w:cs="Calibri" w:hint="cs"/>
          <w:rtl/>
          <w:lang w:val="en-AU"/>
        </w:rPr>
        <w:t>יהוה</w:t>
      </w:r>
      <w:r w:rsidRPr="00FD1BAB">
        <w:rPr>
          <w:rFonts w:cs="Calibri"/>
          <w:lang w:val="en-AU" w:bidi="ar-SA"/>
        </w:rPr>
        <w:t>, Strong’s number 03068.</w:t>
      </w:r>
    </w:p>
    <w:p w14:paraId="1C08135F" w14:textId="77777777" w:rsidR="004E75D1" w:rsidRPr="00FD1BAB" w:rsidRDefault="004E75D1" w:rsidP="004E75D1">
      <w:pPr>
        <w:rPr>
          <w:rFonts w:cs="Calibri"/>
          <w:lang w:val="en-AU" w:bidi="ar-SA"/>
        </w:rPr>
      </w:pPr>
      <w:r w:rsidRPr="00FD1BAB">
        <w:rPr>
          <w:rFonts w:cs="Calibri"/>
          <w:lang w:val="en-AU" w:bidi="ar-SA"/>
        </w:rPr>
        <w:t xml:space="preserve">Called / Crieth - </w:t>
      </w:r>
      <w:r w:rsidRPr="00FD1BAB">
        <w:rPr>
          <w:rFonts w:cs="Calibri" w:hint="cs"/>
          <w:rtl/>
        </w:rPr>
        <w:t>קרא</w:t>
      </w:r>
      <w:r w:rsidRPr="00FD1BAB">
        <w:rPr>
          <w:rFonts w:cs="Calibri"/>
          <w:lang w:val="en-AU" w:bidi="ar-SA"/>
        </w:rPr>
        <w:t>, Strong’s number 07121.</w:t>
      </w:r>
    </w:p>
    <w:p w14:paraId="7CDBE9F1" w14:textId="77777777" w:rsidR="004E75D1" w:rsidRPr="00FD1BAB" w:rsidRDefault="004E75D1" w:rsidP="004E75D1">
      <w:pPr>
        <w:rPr>
          <w:rFonts w:cs="Calibri"/>
          <w:lang w:val="en-AU" w:bidi="ar-SA"/>
        </w:rPr>
      </w:pPr>
      <w:r w:rsidRPr="00FD1BAB">
        <w:rPr>
          <w:rFonts w:cs="Calibri"/>
          <w:lang w:val="en-AU" w:bidi="ar-SA"/>
        </w:rPr>
        <w:t xml:space="preserve">Spake / Spoken - </w:t>
      </w:r>
      <w:r w:rsidRPr="00FD1BAB">
        <w:rPr>
          <w:rFonts w:cs="Calibri" w:hint="cs"/>
          <w:rtl/>
          <w:lang w:val="en-AU"/>
        </w:rPr>
        <w:t>דבר</w:t>
      </w:r>
      <w:r w:rsidRPr="00FD1BAB">
        <w:rPr>
          <w:rFonts w:cs="Calibri"/>
          <w:lang w:val="en-AU" w:bidi="ar-SA"/>
        </w:rPr>
        <w:t>, Strong’s number 01696.</w:t>
      </w:r>
    </w:p>
    <w:p w14:paraId="1BAAB8DD" w14:textId="77777777" w:rsidR="004E75D1" w:rsidRPr="00FD1BAB" w:rsidRDefault="004E75D1" w:rsidP="004E75D1">
      <w:pPr>
        <w:rPr>
          <w:rFonts w:cs="Calibri"/>
          <w:lang w:val="en-AU" w:bidi="ar-SA"/>
        </w:rPr>
      </w:pPr>
    </w:p>
    <w:p w14:paraId="7F82C8ED" w14:textId="77777777" w:rsidR="004E75D1" w:rsidRPr="00FD1BAB" w:rsidRDefault="004E75D1" w:rsidP="004E75D1">
      <w:pPr>
        <w:rPr>
          <w:rFonts w:cs="Calibri"/>
          <w:lang w:val="en-AU" w:bidi="ar-SA"/>
        </w:rPr>
      </w:pPr>
      <w:r w:rsidRPr="00FD1BAB">
        <w:rPr>
          <w:rFonts w:cs="Calibri"/>
          <w:b/>
          <w:lang w:bidi="ar-SA"/>
        </w:rPr>
        <w:t xml:space="preserve">Vayikra (Leviticus) 1:1 </w:t>
      </w:r>
      <w:r w:rsidRPr="00FD1BAB">
        <w:rPr>
          <w:rFonts w:cs="Calibri"/>
          <w:lang w:val="en-AU" w:bidi="ar-SA"/>
        </w:rPr>
        <w:t xml:space="preserve">And the </w:t>
      </w:r>
      <w:r w:rsidRPr="00FD1BAB">
        <w:rPr>
          <w:rFonts w:cs="Calibri"/>
          <w:b/>
          <w:bCs/>
          <w:highlight w:val="yellow"/>
          <w:lang w:val="en-AU" w:bidi="ar-SA"/>
        </w:rPr>
        <w:t>LORD &lt;03068&gt; called &lt;07121&gt; (8799)</w:t>
      </w:r>
      <w:r w:rsidRPr="00FD1BAB">
        <w:rPr>
          <w:rFonts w:cs="Calibri"/>
          <w:lang w:val="en-AU" w:bidi="ar-SA"/>
        </w:rPr>
        <w:t xml:space="preserve"> unto Moses, and </w:t>
      </w:r>
      <w:r w:rsidRPr="00FD1BAB">
        <w:rPr>
          <w:rFonts w:cs="Calibri"/>
          <w:b/>
          <w:bCs/>
          <w:highlight w:val="yellow"/>
          <w:lang w:val="en-AU" w:bidi="ar-SA"/>
        </w:rPr>
        <w:t>spake &lt;01696&gt; (8762)</w:t>
      </w:r>
      <w:r w:rsidRPr="00FD1BAB">
        <w:rPr>
          <w:rFonts w:cs="Calibri"/>
          <w:lang w:val="en-AU" w:bidi="ar-SA"/>
        </w:rPr>
        <w:t xml:space="preserve"> unto him out of the tabernacle of the congregation, </w:t>
      </w:r>
      <w:r w:rsidRPr="00FD1BAB">
        <w:rPr>
          <w:rFonts w:cs="Calibri"/>
          <w:b/>
          <w:bCs/>
          <w:highlight w:val="yellow"/>
          <w:lang w:val="en-AU" w:bidi="ar-SA"/>
        </w:rPr>
        <w:t>saying &lt;0559&gt; (8800)</w:t>
      </w:r>
      <w:r w:rsidRPr="00FD1BAB">
        <w:rPr>
          <w:rFonts w:cs="Calibri"/>
          <w:lang w:val="en-AU" w:bidi="ar-SA"/>
        </w:rPr>
        <w:t xml:space="preserve">, </w:t>
      </w:r>
    </w:p>
    <w:p w14:paraId="576339B6" w14:textId="77777777" w:rsidR="004E75D1" w:rsidRPr="00FD1BAB" w:rsidRDefault="004E75D1" w:rsidP="004E75D1">
      <w:pPr>
        <w:rPr>
          <w:rFonts w:cs="Calibri"/>
          <w:lang w:val="en-AU" w:bidi="ar-SA"/>
        </w:rPr>
      </w:pPr>
    </w:p>
    <w:p w14:paraId="14A9E0A6" w14:textId="77777777" w:rsidR="004E75D1" w:rsidRPr="00FD1BAB" w:rsidRDefault="004E75D1" w:rsidP="004E75D1">
      <w:pPr>
        <w:rPr>
          <w:rFonts w:cs="Calibri"/>
          <w:lang w:val="en-AU" w:bidi="ar-SA"/>
        </w:rPr>
      </w:pPr>
      <w:r w:rsidRPr="00FD1BAB">
        <w:rPr>
          <w:rFonts w:cs="Calibri"/>
          <w:b/>
          <w:lang w:val="en-AU" w:bidi="ar-SA"/>
        </w:rPr>
        <w:t>Micah 6:9</w:t>
      </w:r>
      <w:r w:rsidRPr="00FD1BAB">
        <w:rPr>
          <w:rFonts w:cs="Calibri"/>
          <w:lang w:val="en-AU" w:bidi="ar-SA"/>
        </w:rPr>
        <w:t xml:space="preserve"> The </w:t>
      </w:r>
      <w:r w:rsidRPr="00FD1BAB">
        <w:rPr>
          <w:rFonts w:cs="Calibri"/>
          <w:b/>
          <w:bCs/>
          <w:highlight w:val="yellow"/>
          <w:lang w:val="en-AU" w:bidi="ar-SA"/>
        </w:rPr>
        <w:t>LORD’S &lt;03068&gt;</w:t>
      </w:r>
      <w:r w:rsidRPr="00FD1BAB">
        <w:rPr>
          <w:rFonts w:cs="Calibri"/>
          <w:lang w:val="en-AU" w:bidi="ar-SA"/>
        </w:rPr>
        <w:t xml:space="preserve"> voice </w:t>
      </w:r>
      <w:r w:rsidRPr="00FD1BAB">
        <w:rPr>
          <w:rFonts w:cs="Calibri"/>
          <w:b/>
          <w:bCs/>
          <w:highlight w:val="yellow"/>
          <w:lang w:val="en-AU" w:bidi="ar-SA"/>
        </w:rPr>
        <w:t>crieth &lt;07121&gt; (8799)</w:t>
      </w:r>
      <w:r w:rsidRPr="00FD1BAB">
        <w:rPr>
          <w:rFonts w:cs="Calibri"/>
          <w:lang w:val="en-AU" w:bidi="ar-SA"/>
        </w:rPr>
        <w:t xml:space="preserve"> unto the city, and the man of wisdom shall see thy name: hear ye the rod, and who hath appointed it.</w:t>
      </w:r>
    </w:p>
    <w:p w14:paraId="541BF880" w14:textId="77777777" w:rsidR="004E75D1" w:rsidRPr="00FD1BAB" w:rsidRDefault="004E75D1" w:rsidP="004E75D1">
      <w:pPr>
        <w:rPr>
          <w:rFonts w:cs="Calibri"/>
          <w:lang w:val="en-AU" w:bidi="ar-SA"/>
        </w:rPr>
      </w:pPr>
      <w:r w:rsidRPr="00FD1BAB">
        <w:rPr>
          <w:rFonts w:cs="Calibri"/>
          <w:b/>
          <w:lang w:val="en-AU" w:bidi="ar-SA"/>
        </w:rPr>
        <w:t>Micah 6:12</w:t>
      </w:r>
      <w:r w:rsidRPr="00FD1BAB">
        <w:rPr>
          <w:rFonts w:cs="Calibri"/>
          <w:lang w:val="en-AU" w:bidi="ar-SA"/>
        </w:rPr>
        <w:t xml:space="preserve"> For the rich men thereof are full of violence, and the inhabitants thereof have </w:t>
      </w:r>
      <w:r w:rsidRPr="00FD1BAB">
        <w:rPr>
          <w:rFonts w:cs="Calibri"/>
          <w:b/>
          <w:bCs/>
          <w:highlight w:val="yellow"/>
          <w:lang w:val="en-AU" w:bidi="ar-SA"/>
        </w:rPr>
        <w:t>spoken &lt;01696&gt; (8765)</w:t>
      </w:r>
      <w:r w:rsidRPr="00FD1BAB">
        <w:rPr>
          <w:rFonts w:cs="Calibri"/>
          <w:lang w:val="en-AU" w:bidi="ar-SA"/>
        </w:rPr>
        <w:t xml:space="preserve"> lies, and their tongue is deceitful in their mouth.</w:t>
      </w:r>
    </w:p>
    <w:p w14:paraId="5019292E" w14:textId="77777777" w:rsidR="004E75D1" w:rsidRPr="00FD1BAB" w:rsidRDefault="004E75D1" w:rsidP="004E75D1">
      <w:pPr>
        <w:rPr>
          <w:rFonts w:cs="Calibri"/>
          <w:lang w:val="en-AU" w:bidi="ar-SA"/>
        </w:rPr>
      </w:pPr>
    </w:p>
    <w:p w14:paraId="704DAC04" w14:textId="77777777" w:rsidR="004E75D1" w:rsidRPr="00FD1BAB" w:rsidRDefault="004E75D1" w:rsidP="004E75D1">
      <w:pPr>
        <w:rPr>
          <w:rFonts w:cs="Calibri"/>
          <w:lang w:val="en-AU" w:bidi="ar-SA"/>
        </w:rPr>
      </w:pPr>
      <w:r w:rsidRPr="00FD1BAB">
        <w:rPr>
          <w:rFonts w:cs="Calibri"/>
          <w:b/>
          <w:lang w:bidi="ar-SA"/>
        </w:rPr>
        <w:t>Tehillim (Psalms) 73</w:t>
      </w:r>
      <w:r w:rsidRPr="00FD1BAB">
        <w:rPr>
          <w:rFonts w:cs="Calibri"/>
          <w:b/>
          <w:lang w:val="en-AU" w:bidi="ar-SA"/>
        </w:rPr>
        <w:t>:8</w:t>
      </w:r>
      <w:r w:rsidRPr="00FD1BAB">
        <w:rPr>
          <w:rFonts w:cs="Calibri"/>
          <w:lang w:val="en-AU" w:bidi="ar-SA"/>
        </w:rPr>
        <w:t xml:space="preserve">  They are corrupt, and </w:t>
      </w:r>
      <w:r w:rsidRPr="00FD1BAB">
        <w:rPr>
          <w:rFonts w:cs="Calibri"/>
          <w:b/>
          <w:bCs/>
          <w:highlight w:val="yellow"/>
          <w:lang w:val="en-AU" w:bidi="ar-SA"/>
        </w:rPr>
        <w:t>speak &lt;01696&gt; (8762)</w:t>
      </w:r>
      <w:r w:rsidRPr="00FD1BAB">
        <w:rPr>
          <w:rFonts w:cs="Calibri"/>
          <w:lang w:val="en-AU" w:bidi="ar-SA"/>
        </w:rPr>
        <w:t xml:space="preserve"> wickedly concerning oppression: they speak loftily.</w:t>
      </w:r>
    </w:p>
    <w:p w14:paraId="6ECCFB47" w14:textId="77777777" w:rsidR="004E75D1" w:rsidRPr="00FD1BAB" w:rsidRDefault="004E75D1" w:rsidP="004E75D1">
      <w:pPr>
        <w:rPr>
          <w:rFonts w:cs="Calibri"/>
          <w:lang w:val="en-AU" w:bidi="ar-SA"/>
        </w:rPr>
      </w:pPr>
      <w:r w:rsidRPr="00FD1BAB">
        <w:rPr>
          <w:rFonts w:cs="Calibri"/>
          <w:b/>
          <w:lang w:bidi="ar-SA"/>
        </w:rPr>
        <w:t xml:space="preserve">Tehillim (Psalms) </w:t>
      </w:r>
      <w:r w:rsidRPr="00FD1BAB">
        <w:rPr>
          <w:rFonts w:cs="Calibri"/>
          <w:b/>
          <w:lang w:val="en-AU" w:bidi="ar-SA"/>
        </w:rPr>
        <w:t>73:11</w:t>
      </w:r>
      <w:r w:rsidRPr="00FD1BAB">
        <w:rPr>
          <w:rFonts w:cs="Calibri"/>
          <w:lang w:val="en-AU" w:bidi="ar-SA"/>
        </w:rPr>
        <w:t xml:space="preserve"> And they </w:t>
      </w:r>
      <w:r w:rsidRPr="00FD1BAB">
        <w:rPr>
          <w:rFonts w:cs="Calibri"/>
          <w:b/>
          <w:bCs/>
          <w:highlight w:val="yellow"/>
          <w:lang w:val="en-AU" w:bidi="ar-SA"/>
        </w:rPr>
        <w:t>say &lt;0559&gt; (8804)</w:t>
      </w:r>
      <w:r w:rsidRPr="00FD1BAB">
        <w:rPr>
          <w:rFonts w:cs="Calibri"/>
          <w:lang w:val="en-AU" w:bidi="ar-SA"/>
        </w:rPr>
        <w:t>, How doth God know? and is there knowledge in the Highest?</w:t>
      </w:r>
    </w:p>
    <w:p w14:paraId="48D0CD4D" w14:textId="77777777" w:rsidR="004E75D1" w:rsidRDefault="004E75D1" w:rsidP="004E75D1">
      <w:pPr>
        <w:pBdr>
          <w:bottom w:val="double" w:sz="6" w:space="1" w:color="auto"/>
        </w:pBdr>
        <w:rPr>
          <w:rFonts w:eastAsia="Times New Roman" w:cs="Calibri"/>
          <w:color w:val="000000"/>
        </w:rPr>
      </w:pPr>
    </w:p>
    <w:p w14:paraId="0D60DC37" w14:textId="77777777" w:rsidR="004E75D1" w:rsidRDefault="004E75D1" w:rsidP="004E75D1">
      <w:pPr>
        <w:jc w:val="center"/>
        <w:rPr>
          <w:rFonts w:ascii="Copperplate Gothic Light" w:eastAsia="Book Antiqua" w:hAnsi="Copperplate Gothic Light" w:cs="David"/>
          <w:b/>
          <w:smallCaps/>
          <w:sz w:val="36"/>
          <w:szCs w:val="36"/>
        </w:rPr>
      </w:pPr>
    </w:p>
    <w:p w14:paraId="57ECEA45" w14:textId="77777777" w:rsidR="004E75D1" w:rsidRDefault="004E75D1" w:rsidP="004E75D1">
      <w:pPr>
        <w:rPr>
          <w:rFonts w:ascii="Copperplate Gothic Light" w:eastAsia="Book Antiqua" w:hAnsi="Copperplate Gothic Light" w:cs="David"/>
          <w:b/>
          <w:smallCaps/>
          <w:sz w:val="36"/>
          <w:szCs w:val="36"/>
        </w:rPr>
      </w:pPr>
      <w:r>
        <w:rPr>
          <w:rFonts w:ascii="Copperplate Gothic Light" w:eastAsia="Book Antiqua" w:hAnsi="Copperplate Gothic Light" w:cs="David"/>
          <w:b/>
          <w:smallCaps/>
          <w:sz w:val="36"/>
          <w:szCs w:val="36"/>
        </w:rPr>
        <w:br w:type="page"/>
      </w:r>
    </w:p>
    <w:p w14:paraId="36E42D10" w14:textId="77777777" w:rsidR="004E75D1" w:rsidRPr="00FD1BAB" w:rsidRDefault="004E75D1" w:rsidP="004E75D1">
      <w:pPr>
        <w:jc w:val="center"/>
        <w:rPr>
          <w:rFonts w:ascii="Copperplate Gothic Light" w:eastAsia="Book Antiqua" w:hAnsi="Copperplate Gothic Light" w:cs="David"/>
          <w:b/>
          <w:smallCaps/>
          <w:sz w:val="36"/>
          <w:szCs w:val="36"/>
        </w:rPr>
      </w:pPr>
      <w:r w:rsidRPr="00FD1BAB">
        <w:rPr>
          <w:rFonts w:ascii="Copperplate Gothic Light" w:eastAsia="Book Antiqua" w:hAnsi="Copperplate Gothic Light" w:cs="David"/>
          <w:b/>
          <w:smallCaps/>
          <w:sz w:val="36"/>
          <w:szCs w:val="36"/>
        </w:rPr>
        <w:t>Nazarean Talmud</w:t>
      </w:r>
    </w:p>
    <w:p w14:paraId="6AA18A0A" w14:textId="77777777" w:rsidR="004E75D1" w:rsidRPr="00FD1BAB" w:rsidRDefault="004E75D1" w:rsidP="004E75D1">
      <w:pPr>
        <w:jc w:val="center"/>
        <w:rPr>
          <w:rFonts w:ascii="Copperplate Gothic Light" w:eastAsia="Book Antiqua" w:hAnsi="Copperplate Gothic Light" w:cs="David"/>
          <w:b/>
          <w:smallCaps/>
          <w:sz w:val="24"/>
        </w:rPr>
      </w:pPr>
      <w:r w:rsidRPr="00FD1BAB">
        <w:rPr>
          <w:rFonts w:ascii="Copperplate Gothic Light" w:eastAsia="Book Antiqua" w:hAnsi="Copperplate Gothic Light" w:cs="David"/>
          <w:b/>
          <w:smallCaps/>
          <w:sz w:val="24"/>
        </w:rPr>
        <w:t>Sidra of Vayikra (Lev.) 1:1 – 3:17</w:t>
      </w:r>
    </w:p>
    <w:p w14:paraId="5239898F" w14:textId="77777777" w:rsidR="004E75D1" w:rsidRPr="00FD1BAB" w:rsidRDefault="004E75D1" w:rsidP="004E75D1">
      <w:pPr>
        <w:jc w:val="center"/>
        <w:rPr>
          <w:rFonts w:ascii="Copperplate Gothic Light" w:eastAsia="Book Antiqua" w:hAnsi="Copperplate Gothic Light" w:cs="David"/>
          <w:b/>
          <w:smallCaps/>
          <w:sz w:val="24"/>
        </w:rPr>
      </w:pPr>
      <w:r w:rsidRPr="00FD1BAB">
        <w:rPr>
          <w:rFonts w:ascii="Copperplate Gothic Light" w:eastAsia="Book Antiqua" w:hAnsi="Copperplate Gothic Light" w:cs="David"/>
          <w:b/>
          <w:smallCaps/>
          <w:sz w:val="24"/>
        </w:rPr>
        <w:t>“</w:t>
      </w:r>
      <w:r w:rsidRPr="00FD1BAB">
        <w:rPr>
          <w:rFonts w:ascii="Copperplate Gothic Light" w:eastAsia="Book Antiqua" w:hAnsi="Copperplate Gothic Light" w:cs="David"/>
          <w:b/>
          <w:smallCaps/>
          <w:sz w:val="24"/>
          <w:lang w:val="en-AU"/>
        </w:rPr>
        <w:t>Vayiqrá”</w:t>
      </w:r>
      <w:r w:rsidRPr="00FD1BAB">
        <w:rPr>
          <w:rFonts w:ascii="Copperplate Gothic Light" w:eastAsia="Book Antiqua" w:hAnsi="Copperplate Gothic Light" w:cs="David"/>
          <w:b/>
          <w:smallCaps/>
          <w:sz w:val="24"/>
        </w:rPr>
        <w:t xml:space="preserve"> “And called”</w:t>
      </w:r>
    </w:p>
    <w:p w14:paraId="045F0A52" w14:textId="77777777" w:rsidR="004E75D1" w:rsidRPr="00FD1BAB" w:rsidRDefault="004E75D1" w:rsidP="004E75D1">
      <w:pPr>
        <w:jc w:val="center"/>
        <w:rPr>
          <w:rFonts w:ascii="Copperplate Gothic Light" w:eastAsia="Book Antiqua" w:hAnsi="Copperplate Gothic Light" w:cs="David"/>
          <w:b/>
          <w:smallCaps/>
          <w:sz w:val="24"/>
        </w:rPr>
      </w:pPr>
      <w:r w:rsidRPr="00FD1BAB">
        <w:rPr>
          <w:rFonts w:ascii="Copperplate Gothic Light" w:eastAsia="Book Antiqua" w:hAnsi="Copperplate Gothic Light" w:cs="David"/>
          <w:b/>
          <w:smallCaps/>
          <w:sz w:val="24"/>
        </w:rPr>
        <w:t xml:space="preserve">By: H. Em Rabbi Dr. Eliyahu ben Abraham </w:t>
      </w:r>
    </w:p>
    <w:p w14:paraId="4D1B9752" w14:textId="77777777" w:rsidR="004E75D1" w:rsidRPr="00FD1BAB" w:rsidRDefault="004E75D1" w:rsidP="004E75D1">
      <w:pPr>
        <w:rPr>
          <w:rFonts w:ascii="Times New Roman" w:eastAsia="Book Antiqua" w:hAnsi="Times New Roman" w:cs="David"/>
        </w:rPr>
      </w:pPr>
    </w:p>
    <w:tbl>
      <w:tblPr>
        <w:tblW w:w="0" w:type="auto"/>
        <w:tblLook w:val="04A0" w:firstRow="1" w:lastRow="0" w:firstColumn="1" w:lastColumn="0" w:noHBand="0" w:noVBand="1"/>
      </w:tblPr>
      <w:tblGrid>
        <w:gridCol w:w="5310"/>
        <w:gridCol w:w="4770"/>
      </w:tblGrid>
      <w:tr w:rsidR="004E75D1" w:rsidRPr="00FD1BAB" w14:paraId="24DCA023" w14:textId="77777777" w:rsidTr="001A10B7">
        <w:tc>
          <w:tcPr>
            <w:tcW w:w="5310" w:type="dxa"/>
            <w:hideMark/>
          </w:tcPr>
          <w:p w14:paraId="36891316" w14:textId="77777777" w:rsidR="004E75D1" w:rsidRPr="00FD1BAB" w:rsidRDefault="004E75D1" w:rsidP="001A10B7">
            <w:pPr>
              <w:ind w:firstLine="360"/>
              <w:jc w:val="center"/>
              <w:rPr>
                <w:rFonts w:ascii="Copperplate Gothic Light" w:eastAsia="Book Antiqua" w:hAnsi="Copperplate Gothic Light" w:cs="David"/>
                <w:b/>
                <w:smallCaps/>
              </w:rPr>
            </w:pPr>
            <w:r w:rsidRPr="00FD1BAB">
              <w:rPr>
                <w:rFonts w:ascii="Copperplate Gothic Light" w:eastAsia="Book Antiqua" w:hAnsi="Copperplate Gothic Light" w:cs="David"/>
                <w:b/>
                <w:smallCaps/>
              </w:rPr>
              <w:t>Hakham Shaul’s School of Tosefta</w:t>
            </w:r>
          </w:p>
          <w:p w14:paraId="43ADF4DB" w14:textId="77777777" w:rsidR="004E75D1" w:rsidRPr="00FD1BAB" w:rsidRDefault="004E75D1" w:rsidP="001A10B7">
            <w:pPr>
              <w:ind w:firstLine="360"/>
              <w:jc w:val="center"/>
              <w:rPr>
                <w:rFonts w:ascii="Copperplate Gothic Light" w:eastAsia="Book Antiqua" w:hAnsi="Copperplate Gothic Light" w:cs="David"/>
                <w:b/>
                <w:smallCaps/>
                <w:sz w:val="20"/>
                <w:szCs w:val="20"/>
              </w:rPr>
            </w:pPr>
            <w:r w:rsidRPr="00FD1BAB">
              <w:rPr>
                <w:rFonts w:ascii="Copperplate Gothic Light" w:eastAsia="Book Antiqua" w:hAnsi="Copperplate Gothic Light" w:cs="David"/>
                <w:b/>
                <w:smallCaps/>
              </w:rPr>
              <w:t xml:space="preserve">Luqas (Lk) </w:t>
            </w:r>
            <w:r w:rsidRPr="00FD1BAB">
              <w:rPr>
                <w:rFonts w:ascii="Copperplate Gothic Light" w:eastAsia="Book Antiqua" w:hAnsi="Copperplate Gothic Light" w:cs="David"/>
                <w:b/>
                <w:smallCaps/>
                <w:sz w:val="20"/>
                <w:szCs w:val="20"/>
              </w:rPr>
              <w:t xml:space="preserve">9:51 – 56 </w:t>
            </w:r>
          </w:p>
          <w:p w14:paraId="03974270" w14:textId="77777777" w:rsidR="004E75D1" w:rsidRPr="00FD1BAB" w:rsidRDefault="004E75D1" w:rsidP="001A10B7">
            <w:pPr>
              <w:ind w:firstLine="360"/>
              <w:jc w:val="center"/>
              <w:rPr>
                <w:rFonts w:ascii="Times New Roman" w:eastAsia="Book Antiqua" w:hAnsi="Times New Roman" w:cs="David"/>
                <w:b/>
                <w:bCs/>
              </w:rPr>
            </w:pPr>
            <w:r w:rsidRPr="00FD1BAB">
              <w:rPr>
                <w:rFonts w:ascii="Times New Roman" w:eastAsia="Book Antiqua" w:hAnsi="Times New Roman" w:cs="David"/>
              </w:rPr>
              <w:t xml:space="preserve">Mishnah </w:t>
            </w:r>
            <w:r w:rsidRPr="00FD1BAB">
              <w:rPr>
                <w:rFonts w:ascii="Times New Roman" w:eastAsia="Book Antiqua" w:hAnsi="Times New Roman" w:cs="David" w:hint="cs"/>
                <w:b/>
                <w:bCs/>
                <w:rtl/>
              </w:rPr>
              <w:t>א:א</w:t>
            </w:r>
          </w:p>
        </w:tc>
        <w:tc>
          <w:tcPr>
            <w:tcW w:w="4770" w:type="dxa"/>
            <w:hideMark/>
          </w:tcPr>
          <w:p w14:paraId="5CDC8419" w14:textId="77777777" w:rsidR="004E75D1" w:rsidRPr="00FD1BAB" w:rsidRDefault="004E75D1" w:rsidP="001A10B7">
            <w:pPr>
              <w:ind w:firstLine="360"/>
              <w:jc w:val="center"/>
              <w:rPr>
                <w:rFonts w:ascii="Copperplate Gothic Light" w:eastAsia="Book Antiqua" w:hAnsi="Copperplate Gothic Light" w:cs="David"/>
                <w:b/>
                <w:smallCaps/>
              </w:rPr>
            </w:pPr>
            <w:r w:rsidRPr="00FD1BAB">
              <w:rPr>
                <w:rFonts w:ascii="Copperplate Gothic Light" w:eastAsia="Book Antiqua" w:hAnsi="Copperplate Gothic Light" w:cs="David"/>
                <w:b/>
                <w:smallCaps/>
              </w:rPr>
              <w:t>Hakham Tsefet’s School of Peshat</w:t>
            </w:r>
          </w:p>
          <w:p w14:paraId="12C4A2E1" w14:textId="77777777" w:rsidR="004E75D1" w:rsidRPr="00FD1BAB" w:rsidRDefault="004E75D1" w:rsidP="001A10B7">
            <w:pPr>
              <w:ind w:firstLine="360"/>
              <w:jc w:val="center"/>
              <w:rPr>
                <w:rFonts w:ascii="Copperplate Gothic Light" w:eastAsia="Book Antiqua" w:hAnsi="Copperplate Gothic Light" w:cs="David"/>
                <w:b/>
                <w:smallCaps/>
              </w:rPr>
            </w:pPr>
            <w:r w:rsidRPr="00FD1BAB">
              <w:rPr>
                <w:rFonts w:ascii="Copperplate Gothic Light" w:eastAsia="Book Antiqua" w:hAnsi="Copperplate Gothic Light" w:cs="David"/>
                <w:b/>
                <w:smallCaps/>
              </w:rPr>
              <w:t>1 Tsefet (Pet.) 1:1 – 2</w:t>
            </w:r>
          </w:p>
          <w:p w14:paraId="1CA94584" w14:textId="77777777" w:rsidR="004E75D1" w:rsidRPr="00FD1BAB" w:rsidRDefault="004E75D1" w:rsidP="001A10B7">
            <w:pPr>
              <w:ind w:firstLine="360"/>
              <w:jc w:val="center"/>
              <w:rPr>
                <w:rFonts w:ascii="Times New Roman" w:eastAsia="Book Antiqua" w:hAnsi="Times New Roman" w:cs="David"/>
              </w:rPr>
            </w:pPr>
            <w:r w:rsidRPr="00FD1BAB">
              <w:rPr>
                <w:rFonts w:ascii="Times New Roman" w:eastAsia="Book Antiqua" w:hAnsi="Times New Roman" w:cs="David"/>
              </w:rPr>
              <w:t xml:space="preserve">Mishnah </w:t>
            </w:r>
            <w:r w:rsidRPr="00FD1BAB">
              <w:rPr>
                <w:rFonts w:ascii="Times New Roman" w:eastAsia="Book Antiqua" w:hAnsi="Times New Roman" w:cs="David" w:hint="cs"/>
                <w:b/>
                <w:bCs/>
                <w:rtl/>
              </w:rPr>
              <w:t>א:א</w:t>
            </w:r>
          </w:p>
        </w:tc>
      </w:tr>
      <w:tr w:rsidR="004E75D1" w:rsidRPr="00FD1BAB" w14:paraId="06ED879D" w14:textId="77777777" w:rsidTr="001A10B7">
        <w:trPr>
          <w:trHeight w:val="1592"/>
        </w:trPr>
        <w:tc>
          <w:tcPr>
            <w:tcW w:w="5310" w:type="dxa"/>
          </w:tcPr>
          <w:p w14:paraId="3EF8279F" w14:textId="77777777" w:rsidR="004E75D1" w:rsidRPr="00FD1BAB" w:rsidRDefault="004E75D1" w:rsidP="001A10B7">
            <w:pPr>
              <w:autoSpaceDE w:val="0"/>
              <w:autoSpaceDN w:val="0"/>
              <w:adjustRightInd w:val="0"/>
              <w:rPr>
                <w:rFonts w:ascii="Times New Roman" w:eastAsia="Book Antiqua" w:hAnsi="Times New Roman" w:cs="Times New Roman"/>
                <w:b/>
              </w:rPr>
            </w:pPr>
          </w:p>
          <w:p w14:paraId="5114CE7C" w14:textId="77777777" w:rsidR="004E75D1" w:rsidRDefault="004E75D1" w:rsidP="001A10B7">
            <w:pPr>
              <w:autoSpaceDE w:val="0"/>
              <w:autoSpaceDN w:val="0"/>
              <w:adjustRightInd w:val="0"/>
              <w:rPr>
                <w:rFonts w:ascii="Times New Roman" w:eastAsia="Book Antiqua" w:hAnsi="Times New Roman" w:cs="Times New Roman"/>
                <w:b/>
                <w:lang w:val="x-none"/>
              </w:rPr>
            </w:pPr>
            <w:r w:rsidRPr="00FD1BAB">
              <w:rPr>
                <w:rFonts w:ascii="Times New Roman" w:eastAsia="Book Antiqua" w:hAnsi="Times New Roman" w:cs="Times New Roman"/>
                <w:b/>
              </w:rPr>
              <w:t>¶ And now</w:t>
            </w:r>
            <w:r w:rsidRPr="00FD1BAB">
              <w:rPr>
                <w:rFonts w:ascii="Times New Roman" w:eastAsia="Book Antiqua" w:hAnsi="Times New Roman" w:cs="Times New Roman"/>
                <w:b/>
                <w:lang w:val="x-none"/>
              </w:rPr>
              <w:t xml:space="preserve"> it happened that when the days were approaching for him to be taken up, he </w:t>
            </w:r>
            <w:r w:rsidRPr="00FD1BAB">
              <w:rPr>
                <w:rFonts w:ascii="Times New Roman" w:eastAsia="Book Antiqua" w:hAnsi="Times New Roman" w:cs="Times New Roman"/>
                <w:lang w:val="x-none"/>
              </w:rPr>
              <w:t>(Yeshua)</w:t>
            </w:r>
            <w:r w:rsidRPr="00FD1BAB">
              <w:rPr>
                <w:rFonts w:ascii="Times New Roman" w:eastAsia="Book Antiqua" w:hAnsi="Times New Roman" w:cs="Times New Roman"/>
                <w:b/>
                <w:lang w:val="x-none"/>
              </w:rPr>
              <w:t xml:space="preserve"> </w:t>
            </w:r>
            <w:r w:rsidRPr="00FD1BAB">
              <w:rPr>
                <w:rFonts w:ascii="Times New Roman" w:eastAsia="Book Antiqua" w:hAnsi="Times New Roman" w:cs="Times New Roman"/>
                <w:b/>
              </w:rPr>
              <w:t>determined t</w:t>
            </w:r>
            <w:r w:rsidRPr="00FD1BAB">
              <w:rPr>
                <w:rFonts w:ascii="Times New Roman" w:eastAsia="Book Antiqua" w:hAnsi="Times New Roman" w:cs="Times New Roman"/>
                <w:b/>
                <w:lang w:val="x-none"/>
              </w:rPr>
              <w:t xml:space="preserve">o </w:t>
            </w:r>
            <w:r w:rsidRPr="00FD1BAB">
              <w:rPr>
                <w:rFonts w:ascii="Times New Roman" w:eastAsia="Book Antiqua" w:hAnsi="Times New Roman" w:cs="Times New Roman"/>
                <w:b/>
              </w:rPr>
              <w:t xml:space="preserve">appear in </w:t>
            </w:r>
            <w:r w:rsidRPr="00FD1BAB">
              <w:rPr>
                <w:rFonts w:ascii="Times New Roman" w:eastAsia="Book Antiqua" w:hAnsi="Times New Roman" w:cs="Times New Roman"/>
                <w:b/>
                <w:lang w:val="x-none"/>
              </w:rPr>
              <w:t xml:space="preserve">Yerushalayim. And he sent messengers </w:t>
            </w:r>
            <w:r w:rsidRPr="00FD1BAB">
              <w:rPr>
                <w:rFonts w:ascii="Times New Roman" w:eastAsia="Book Antiqua" w:hAnsi="Times New Roman" w:cs="Times New Roman"/>
                <w:b/>
              </w:rPr>
              <w:t>ahead</w:t>
            </w:r>
            <w:r w:rsidRPr="00FD1BAB">
              <w:rPr>
                <w:rFonts w:ascii="Times New Roman" w:eastAsia="Book Antiqua" w:hAnsi="Times New Roman" w:cs="Times New Roman"/>
                <w:b/>
                <w:lang w:val="x-none"/>
              </w:rPr>
              <w:t xml:space="preserve"> </w:t>
            </w:r>
            <w:r w:rsidRPr="00FD1BAB">
              <w:rPr>
                <w:rFonts w:ascii="Times New Roman" w:eastAsia="Book Antiqua" w:hAnsi="Times New Roman" w:cs="Times New Roman"/>
                <w:b/>
              </w:rPr>
              <w:t xml:space="preserve">of </w:t>
            </w:r>
            <w:r w:rsidRPr="00FD1BAB">
              <w:rPr>
                <w:rFonts w:ascii="Times New Roman" w:eastAsia="Book Antiqua" w:hAnsi="Times New Roman" w:cs="Times New Roman"/>
                <w:b/>
                <w:lang w:val="x-none"/>
              </w:rPr>
              <w:t>him, and</w:t>
            </w:r>
            <w:r w:rsidRPr="00FD1BAB">
              <w:rPr>
                <w:rFonts w:ascii="Times New Roman" w:eastAsia="Book Antiqua" w:hAnsi="Times New Roman" w:cs="Times New Roman"/>
                <w:b/>
              </w:rPr>
              <w:t xml:space="preserve"> as</w:t>
            </w:r>
            <w:r w:rsidRPr="00FD1BAB">
              <w:rPr>
                <w:rFonts w:ascii="Times New Roman" w:eastAsia="Book Antiqua" w:hAnsi="Times New Roman" w:cs="Times New Roman"/>
                <w:b/>
                <w:lang w:val="x-none"/>
              </w:rPr>
              <w:t xml:space="preserve"> they went </w:t>
            </w:r>
            <w:r w:rsidRPr="00FD1BAB">
              <w:rPr>
                <w:rFonts w:ascii="Times New Roman" w:eastAsia="Book Antiqua" w:hAnsi="Times New Roman" w:cs="Times New Roman"/>
                <w:b/>
              </w:rPr>
              <w:t>they</w:t>
            </w:r>
            <w:r w:rsidRPr="00FD1BAB">
              <w:rPr>
                <w:rFonts w:ascii="Times New Roman" w:eastAsia="Book Antiqua" w:hAnsi="Times New Roman" w:cs="Times New Roman"/>
                <w:b/>
                <w:lang w:val="x-none"/>
              </w:rPr>
              <w:t xml:space="preserve"> entered into a village of the </w:t>
            </w:r>
            <w:r w:rsidRPr="00FD1BAB">
              <w:rPr>
                <w:rFonts w:ascii="Times New Roman" w:eastAsia="Book Antiqua" w:hAnsi="Times New Roman" w:cs="Times New Roman"/>
                <w:b/>
              </w:rPr>
              <w:t>Shomron</w:t>
            </w:r>
            <w:r w:rsidRPr="00FD1BAB">
              <w:rPr>
                <w:rFonts w:ascii="Times New Roman" w:eastAsia="Book Antiqua" w:hAnsi="Times New Roman" w:cs="Times New Roman"/>
                <w:b/>
                <w:lang w:val="x-none"/>
              </w:rPr>
              <w:t xml:space="preserve"> in order to prepare for him. And they did not </w:t>
            </w:r>
            <w:r w:rsidRPr="00FD1BAB">
              <w:rPr>
                <w:rFonts w:ascii="Times New Roman" w:eastAsia="Book Antiqua" w:hAnsi="Times New Roman" w:cs="Times New Roman"/>
                <w:b/>
              </w:rPr>
              <w:t>accept</w:t>
            </w:r>
            <w:r w:rsidRPr="00FD1BAB">
              <w:rPr>
                <w:rFonts w:ascii="Times New Roman" w:eastAsia="Book Antiqua" w:hAnsi="Times New Roman" w:cs="Times New Roman"/>
                <w:b/>
                <w:lang w:val="x-none"/>
              </w:rPr>
              <w:t xml:space="preserve"> him because he was determined to go to Yerushalayim. Now when </w:t>
            </w:r>
            <w:r w:rsidRPr="00FD1BAB">
              <w:rPr>
                <w:rFonts w:ascii="Times New Roman" w:eastAsia="Book Antiqua" w:hAnsi="Times New Roman" w:cs="Times New Roman"/>
                <w:b/>
              </w:rPr>
              <w:t>his</w:t>
            </w:r>
            <w:r w:rsidRPr="00FD1BAB">
              <w:rPr>
                <w:rFonts w:ascii="Times New Roman" w:eastAsia="Book Antiqua" w:hAnsi="Times New Roman" w:cs="Times New Roman"/>
                <w:b/>
                <w:lang w:val="x-none"/>
              </w:rPr>
              <w:t xml:space="preserve"> talmidim Ya’aqob and Yochanan saw it, they said, “Master, do you want us to call fire to come down from </w:t>
            </w:r>
            <w:r w:rsidRPr="00FD1BAB">
              <w:rPr>
                <w:rFonts w:ascii="Times New Roman" w:eastAsia="Book Antiqua" w:hAnsi="Times New Roman" w:cs="Times New Roman"/>
                <w:b/>
              </w:rPr>
              <w:t xml:space="preserve">the heavens </w:t>
            </w:r>
            <w:r w:rsidRPr="00FD1BAB">
              <w:rPr>
                <w:rFonts w:ascii="Times New Roman" w:eastAsia="Book Antiqua" w:hAnsi="Times New Roman" w:cs="Times New Roman"/>
                <w:b/>
                <w:lang w:val="x-none"/>
              </w:rPr>
              <w:t>and consume them?” But he turned around and rebuked them, and they proceeded to another village.</w:t>
            </w:r>
          </w:p>
          <w:p w14:paraId="26424F14" w14:textId="77777777" w:rsidR="004E75D1" w:rsidRPr="00FD1BAB" w:rsidRDefault="004E75D1" w:rsidP="001A10B7">
            <w:pPr>
              <w:autoSpaceDE w:val="0"/>
              <w:autoSpaceDN w:val="0"/>
              <w:adjustRightInd w:val="0"/>
              <w:rPr>
                <w:rFonts w:ascii="Times New Roman" w:eastAsia="Book Antiqua" w:hAnsi="Times New Roman" w:cs="Times New Roman"/>
                <w:b/>
                <w:lang w:val="x-none"/>
              </w:rPr>
            </w:pPr>
          </w:p>
        </w:tc>
        <w:tc>
          <w:tcPr>
            <w:tcW w:w="4770" w:type="dxa"/>
          </w:tcPr>
          <w:p w14:paraId="58E0788C" w14:textId="77777777" w:rsidR="004E75D1" w:rsidRPr="00FD1BAB" w:rsidRDefault="004E75D1" w:rsidP="001A10B7">
            <w:pPr>
              <w:autoSpaceDE w:val="0"/>
              <w:autoSpaceDN w:val="0"/>
              <w:adjustRightInd w:val="0"/>
              <w:ind w:firstLine="360"/>
              <w:rPr>
                <w:rFonts w:ascii="Times New Roman" w:eastAsia="Book Antiqua" w:hAnsi="Times New Roman" w:cs="Times New Roman"/>
                <w:b/>
                <w:szCs w:val="24"/>
              </w:rPr>
            </w:pPr>
          </w:p>
          <w:p w14:paraId="367D7B3C" w14:textId="77777777" w:rsidR="004E75D1" w:rsidRPr="00FD1BAB" w:rsidRDefault="004E75D1" w:rsidP="001A10B7">
            <w:pPr>
              <w:autoSpaceDE w:val="0"/>
              <w:autoSpaceDN w:val="0"/>
              <w:adjustRightInd w:val="0"/>
              <w:rPr>
                <w:rFonts w:ascii="Times New Roman" w:eastAsia="Book Antiqua" w:hAnsi="Times New Roman" w:cs="Times New Roman"/>
                <w:b/>
                <w:szCs w:val="24"/>
              </w:rPr>
            </w:pPr>
            <w:r w:rsidRPr="00FD1BAB">
              <w:rPr>
                <w:rFonts w:ascii="Times New Roman" w:eastAsia="Book Antiqua" w:hAnsi="Times New Roman" w:cs="Times New Roman"/>
                <w:b/>
                <w:szCs w:val="24"/>
              </w:rPr>
              <w:t xml:space="preserve">Tsefet, a Shaliach </w:t>
            </w:r>
            <w:r w:rsidRPr="00FD1BAB">
              <w:rPr>
                <w:rFonts w:ascii="Times New Roman" w:eastAsia="Book Antiqua" w:hAnsi="Times New Roman" w:cs="Times New Roman"/>
                <w:szCs w:val="24"/>
              </w:rPr>
              <w:t>(apostle – emissary)</w:t>
            </w:r>
            <w:r w:rsidRPr="00FD1BAB">
              <w:rPr>
                <w:rFonts w:ascii="Times New Roman" w:eastAsia="Book Antiqua" w:hAnsi="Times New Roman" w:cs="Times New Roman"/>
                <w:szCs w:val="24"/>
                <w:vertAlign w:val="superscript"/>
              </w:rPr>
              <w:footnoteReference w:id="11"/>
            </w:r>
            <w:r w:rsidRPr="00FD1BAB">
              <w:rPr>
                <w:rFonts w:ascii="Times New Roman" w:eastAsia="Book Antiqua" w:hAnsi="Times New Roman" w:cs="Times New Roman"/>
                <w:szCs w:val="24"/>
              </w:rPr>
              <w:t xml:space="preserve"> </w:t>
            </w:r>
            <w:r w:rsidRPr="00FD1BAB">
              <w:rPr>
                <w:rFonts w:ascii="Times New Roman" w:eastAsia="Book Antiqua" w:hAnsi="Times New Roman" w:cs="Times New Roman"/>
                <w:b/>
                <w:szCs w:val="24"/>
              </w:rPr>
              <w:t xml:space="preserve">of Yeshua HaMashiach, to the </w:t>
            </w:r>
            <w:r w:rsidRPr="00FD1BAB">
              <w:rPr>
                <w:rFonts w:ascii="Times New Roman" w:eastAsia="Book Antiqua" w:hAnsi="Times New Roman" w:cs="Times New Roman"/>
                <w:szCs w:val="24"/>
              </w:rPr>
              <w:t>ones</w:t>
            </w:r>
            <w:r w:rsidRPr="00FD1BAB">
              <w:rPr>
                <w:rFonts w:ascii="Times New Roman" w:eastAsia="Book Antiqua" w:hAnsi="Times New Roman" w:cs="Times New Roman"/>
                <w:b/>
                <w:szCs w:val="24"/>
              </w:rPr>
              <w:t xml:space="preserve"> predetermined</w:t>
            </w:r>
            <w:r w:rsidRPr="00FD1BAB">
              <w:rPr>
                <w:rFonts w:ascii="Times New Roman" w:eastAsia="Book Antiqua" w:hAnsi="Times New Roman" w:cs="Times New Roman"/>
                <w:b/>
                <w:szCs w:val="24"/>
                <w:vertAlign w:val="superscript"/>
              </w:rPr>
              <w:footnoteReference w:id="12"/>
            </w:r>
            <w:r w:rsidRPr="00FD1BAB">
              <w:rPr>
                <w:rFonts w:ascii="Times New Roman" w:eastAsia="Book Antiqua" w:hAnsi="Times New Roman" w:cs="Times New Roman"/>
                <w:b/>
                <w:szCs w:val="24"/>
              </w:rPr>
              <w:t xml:space="preserve"> sojourners of the Diaspora of Pontus, Galatia, Cappadocia, Asia, and of Bithynia, according to the foreknowledge</w:t>
            </w:r>
            <w:r w:rsidRPr="00FD1BAB">
              <w:rPr>
                <w:rFonts w:ascii="Times New Roman" w:eastAsia="Book Antiqua" w:hAnsi="Times New Roman" w:cs="Times New Roman"/>
                <w:b/>
                <w:szCs w:val="24"/>
                <w:vertAlign w:val="superscript"/>
              </w:rPr>
              <w:footnoteReference w:id="13"/>
            </w:r>
            <w:r w:rsidRPr="00FD1BAB">
              <w:rPr>
                <w:rFonts w:ascii="Times New Roman" w:eastAsia="Book Antiqua" w:hAnsi="Times New Roman" w:cs="Times New Roman"/>
                <w:b/>
                <w:szCs w:val="24"/>
              </w:rPr>
              <w:t xml:space="preserve"> of G-d the Father, in the Ruach</w:t>
            </w:r>
            <w:r w:rsidRPr="00FD1BAB">
              <w:rPr>
                <w:rFonts w:ascii="Times New Roman" w:eastAsia="Book Antiqua" w:hAnsi="Times New Roman" w:cs="Times New Roman"/>
                <w:szCs w:val="24"/>
              </w:rPr>
              <w:t xml:space="preserve"> HaKodesh (</w:t>
            </w:r>
            <w:r w:rsidRPr="00FD1BAB">
              <w:rPr>
                <w:rFonts w:ascii="Times New Roman" w:eastAsia="Book Antiqua" w:hAnsi="Times New Roman" w:cs="Times New Roman"/>
                <w:szCs w:val="24"/>
                <w:lang w:val="en-AU"/>
              </w:rPr>
              <w:t>breathing of holiness</w:t>
            </w:r>
            <w:r w:rsidRPr="00FD1BAB">
              <w:rPr>
                <w:rFonts w:ascii="Times New Roman" w:eastAsia="Book Antiqua" w:hAnsi="Times New Roman" w:cs="Times New Roman"/>
                <w:szCs w:val="24"/>
              </w:rPr>
              <w:t xml:space="preserve">). </w:t>
            </w:r>
            <w:r w:rsidRPr="00FD1BAB">
              <w:rPr>
                <w:rFonts w:ascii="Times New Roman" w:eastAsia="Book Antiqua" w:hAnsi="Times New Roman" w:cs="Times New Roman"/>
                <w:b/>
                <w:szCs w:val="24"/>
              </w:rPr>
              <w:t>Setting you apart to obedient</w:t>
            </w:r>
            <w:r w:rsidRPr="00FD1BAB">
              <w:rPr>
                <w:rFonts w:ascii="Times New Roman" w:eastAsia="Book Antiqua" w:hAnsi="Times New Roman" w:cs="Times New Roman"/>
                <w:szCs w:val="24"/>
              </w:rPr>
              <w:t xml:space="preserve"> compliance (of the Torah),</w:t>
            </w:r>
            <w:r w:rsidRPr="00FD1BAB">
              <w:rPr>
                <w:rFonts w:ascii="Times New Roman" w:eastAsia="Book Antiqua" w:hAnsi="Times New Roman" w:cs="Times New Roman"/>
                <w:b/>
                <w:szCs w:val="24"/>
              </w:rPr>
              <w:t xml:space="preserve"> made ritually clean</w:t>
            </w:r>
            <w:r w:rsidRPr="00FD1BAB">
              <w:rPr>
                <w:rFonts w:ascii="Times New Roman" w:eastAsia="Book Antiqua" w:hAnsi="Times New Roman" w:cs="Times New Roman"/>
                <w:b/>
                <w:szCs w:val="24"/>
                <w:vertAlign w:val="superscript"/>
              </w:rPr>
              <w:footnoteReference w:id="14"/>
            </w:r>
            <w:r w:rsidRPr="00FD1BAB">
              <w:rPr>
                <w:rFonts w:ascii="Times New Roman" w:eastAsia="Book Antiqua" w:hAnsi="Times New Roman" w:cs="Times New Roman"/>
                <w:b/>
                <w:szCs w:val="24"/>
              </w:rPr>
              <w:t xml:space="preserve"> through the life </w:t>
            </w:r>
            <w:r w:rsidRPr="00FD1BAB">
              <w:rPr>
                <w:rFonts w:ascii="Times New Roman" w:eastAsia="Book Antiqua" w:hAnsi="Times New Roman" w:cs="Times New Roman"/>
                <w:szCs w:val="24"/>
              </w:rPr>
              <w:t xml:space="preserve">and teachings </w:t>
            </w:r>
            <w:r w:rsidRPr="00FD1BAB">
              <w:rPr>
                <w:rFonts w:ascii="Times New Roman" w:eastAsia="Book Antiqua" w:hAnsi="Times New Roman" w:cs="Times New Roman"/>
                <w:b/>
                <w:szCs w:val="24"/>
              </w:rPr>
              <w:t xml:space="preserve">of Yeshua HaMashiach. May chesed </w:t>
            </w:r>
            <w:r w:rsidRPr="00FD1BAB">
              <w:rPr>
                <w:rFonts w:ascii="Times New Roman" w:eastAsia="Book Antiqua" w:hAnsi="Times New Roman" w:cs="Times New Roman"/>
                <w:szCs w:val="24"/>
              </w:rPr>
              <w:t>(loving-kindness)</w:t>
            </w:r>
            <w:r w:rsidRPr="00FD1BAB">
              <w:rPr>
                <w:rFonts w:ascii="Times New Roman" w:eastAsia="Book Antiqua" w:hAnsi="Times New Roman" w:cs="Times New Roman"/>
                <w:b/>
                <w:szCs w:val="24"/>
              </w:rPr>
              <w:t xml:space="preserve"> and shalom </w:t>
            </w:r>
            <w:r w:rsidRPr="00FD1BAB">
              <w:rPr>
                <w:rFonts w:ascii="Times New Roman" w:eastAsia="Book Antiqua" w:hAnsi="Times New Roman" w:cs="Times New Roman"/>
                <w:szCs w:val="24"/>
              </w:rPr>
              <w:t xml:space="preserve">(peace – wholeness) </w:t>
            </w:r>
            <w:r w:rsidRPr="00FD1BAB">
              <w:rPr>
                <w:rFonts w:ascii="Times New Roman" w:eastAsia="Book Antiqua" w:hAnsi="Times New Roman" w:cs="Times New Roman"/>
                <w:b/>
                <w:szCs w:val="24"/>
              </w:rPr>
              <w:t>be multiplied to you.</w:t>
            </w:r>
          </w:p>
        </w:tc>
      </w:tr>
    </w:tbl>
    <w:p w14:paraId="61784B34" w14:textId="77777777" w:rsidR="004E75D1" w:rsidRPr="00DC32B6" w:rsidRDefault="004E75D1" w:rsidP="004E75D1">
      <w:pPr>
        <w:pBdr>
          <w:bottom w:val="double" w:sz="6" w:space="1" w:color="auto"/>
        </w:pBdr>
        <w:rPr>
          <w:rFonts w:eastAsia="Times New Roman" w:cs="Calibri"/>
          <w:color w:val="000000"/>
        </w:rPr>
      </w:pPr>
      <w:bookmarkStart w:id="3" w:name="_Toc348450275"/>
      <w:bookmarkStart w:id="4" w:name="_Connections_to_torah"/>
      <w:bookmarkEnd w:id="3"/>
      <w:bookmarkEnd w:id="4"/>
    </w:p>
    <w:p w14:paraId="5EE9FA6E" w14:textId="77777777" w:rsidR="004E75D1" w:rsidRDefault="004E75D1" w:rsidP="004E75D1">
      <w:pPr>
        <w:jc w:val="center"/>
        <w:rPr>
          <w:rFonts w:ascii="Times New Roman" w:eastAsia="Times New Roman" w:hAnsi="Times New Roman" w:cs="Times New Roman"/>
          <w:color w:val="000000"/>
          <w:lang w:val="en-AU"/>
        </w:rPr>
      </w:pPr>
    </w:p>
    <w:p w14:paraId="5139476B" w14:textId="77777777" w:rsidR="004E75D1" w:rsidRPr="00FD1BAB" w:rsidRDefault="004E75D1" w:rsidP="004E75D1">
      <w:pPr>
        <w:jc w:val="center"/>
        <w:rPr>
          <w:rFonts w:ascii="Times New Roman" w:eastAsia="Book Antiqua" w:hAnsi="Times New Roman" w:cs="David"/>
          <w:b/>
        </w:rPr>
      </w:pPr>
      <w:r w:rsidRPr="00DC32B6">
        <w:rPr>
          <w:rFonts w:ascii="Times New Roman" w:eastAsia="Times New Roman" w:hAnsi="Times New Roman" w:cs="Times New Roman"/>
          <w:color w:val="000000"/>
          <w:lang w:val="en-AU"/>
        </w:rPr>
        <w:t> </w:t>
      </w:r>
      <w:r w:rsidRPr="00FD1BAB">
        <w:rPr>
          <w:rFonts w:ascii="Times New Roman" w:eastAsia="Book Antiqua" w:hAnsi="Times New Roman" w:cs="David"/>
          <w:b/>
        </w:rPr>
        <w:t>Nazarean Codicil to be read in conjunction with the following Torah Seder</w:t>
      </w:r>
    </w:p>
    <w:p w14:paraId="1D75BE92" w14:textId="77777777" w:rsidR="004E75D1" w:rsidRPr="00FD1BAB" w:rsidRDefault="004E75D1" w:rsidP="004E75D1">
      <w:pPr>
        <w:jc w:val="center"/>
        <w:rPr>
          <w:rFonts w:ascii="Times New Roman" w:eastAsia="Book Antiqua" w:hAnsi="Times New Roman" w:cs="David"/>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1701"/>
        <w:gridCol w:w="1335"/>
        <w:gridCol w:w="2660"/>
        <w:gridCol w:w="1505"/>
        <w:gridCol w:w="1528"/>
        <w:gridCol w:w="1256"/>
      </w:tblGrid>
      <w:tr w:rsidR="004E75D1" w:rsidRPr="00FD1BAB" w14:paraId="008F2D14" w14:textId="77777777" w:rsidTr="001A10B7">
        <w:trPr>
          <w:trHeight w:val="20"/>
          <w:jc w:val="center"/>
        </w:trPr>
        <w:tc>
          <w:tcPr>
            <w:tcW w:w="170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91CB3B1" w14:textId="77777777" w:rsidR="004E75D1" w:rsidRPr="00FD1BAB" w:rsidRDefault="004E75D1" w:rsidP="001A10B7">
            <w:pPr>
              <w:jc w:val="center"/>
              <w:rPr>
                <w:rFonts w:ascii="Times New Roman" w:eastAsia="Book Antiqua" w:hAnsi="Times New Roman" w:cs="Times New Roman"/>
                <w:b/>
                <w:bCs/>
                <w:sz w:val="20"/>
                <w:szCs w:val="20"/>
              </w:rPr>
            </w:pPr>
            <w:r w:rsidRPr="00FD1BAB">
              <w:rPr>
                <w:rFonts w:ascii="Times New Roman" w:eastAsia="Book Antiqua" w:hAnsi="Times New Roman" w:cs="Times New Roman"/>
                <w:b/>
                <w:bCs/>
                <w:sz w:val="20"/>
                <w:szCs w:val="20"/>
              </w:rPr>
              <w:t>*Lev 1:1 – 3:17</w:t>
            </w:r>
          </w:p>
        </w:tc>
        <w:tc>
          <w:tcPr>
            <w:tcW w:w="1335"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D26602B" w14:textId="77777777" w:rsidR="004E75D1" w:rsidRPr="00FD1BAB" w:rsidRDefault="004E75D1" w:rsidP="001A10B7">
            <w:pPr>
              <w:jc w:val="center"/>
              <w:rPr>
                <w:rFonts w:ascii="Times New Roman" w:eastAsia="Book Antiqua" w:hAnsi="Times New Roman" w:cs="Times New Roman"/>
                <w:b/>
                <w:bCs/>
                <w:sz w:val="20"/>
                <w:szCs w:val="20"/>
                <w:lang w:val="es-ES"/>
              </w:rPr>
            </w:pPr>
            <w:r w:rsidRPr="00FD1BAB">
              <w:rPr>
                <w:rFonts w:ascii="Times New Roman" w:eastAsia="Book Antiqua" w:hAnsi="Times New Roman" w:cs="Times New Roman"/>
                <w:b/>
                <w:bCs/>
                <w:sz w:val="20"/>
                <w:szCs w:val="20"/>
              </w:rPr>
              <w:t>Ps 73:1-5</w:t>
            </w:r>
          </w:p>
        </w:tc>
        <w:tc>
          <w:tcPr>
            <w:tcW w:w="266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4444DC6" w14:textId="77777777" w:rsidR="004E75D1" w:rsidRPr="00FD1BAB" w:rsidRDefault="004E75D1" w:rsidP="001A10B7">
            <w:pPr>
              <w:jc w:val="center"/>
              <w:rPr>
                <w:rFonts w:ascii="Times New Roman" w:eastAsia="Book Antiqua" w:hAnsi="Times New Roman" w:cs="Times New Roman"/>
                <w:b/>
                <w:bCs/>
                <w:sz w:val="20"/>
                <w:szCs w:val="20"/>
              </w:rPr>
            </w:pPr>
            <w:r w:rsidRPr="00FD1BAB">
              <w:rPr>
                <w:rFonts w:ascii="Times New Roman" w:eastAsia="Book Antiqua" w:hAnsi="Times New Roman" w:cs="Times New Roman"/>
                <w:b/>
                <w:bCs/>
                <w:sz w:val="20"/>
                <w:szCs w:val="20"/>
              </w:rPr>
              <w:t>Micah 6:9-16 + 7:7-8</w:t>
            </w:r>
          </w:p>
        </w:tc>
        <w:tc>
          <w:tcPr>
            <w:tcW w:w="1505"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B68A461" w14:textId="77777777" w:rsidR="004E75D1" w:rsidRPr="00FD1BAB" w:rsidRDefault="004E75D1" w:rsidP="001A10B7">
            <w:pPr>
              <w:jc w:val="center"/>
              <w:rPr>
                <w:rFonts w:ascii="Times New Roman" w:eastAsia="Book Antiqua" w:hAnsi="Times New Roman" w:cs="Times New Roman"/>
                <w:b/>
                <w:bCs/>
                <w:sz w:val="20"/>
                <w:szCs w:val="20"/>
              </w:rPr>
            </w:pPr>
            <w:r w:rsidRPr="00FD1BAB">
              <w:rPr>
                <w:rFonts w:ascii="Times New Roman" w:eastAsia="Book Antiqua" w:hAnsi="Times New Roman" w:cs="Times New Roman"/>
                <w:b/>
                <w:bCs/>
                <w:sz w:val="20"/>
                <w:szCs w:val="20"/>
              </w:rPr>
              <w:t>1 Pet 1:1-2</w:t>
            </w:r>
          </w:p>
        </w:tc>
        <w:tc>
          <w:tcPr>
            <w:tcW w:w="152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8771C63" w14:textId="77777777" w:rsidR="004E75D1" w:rsidRPr="00FD1BAB" w:rsidRDefault="004E75D1" w:rsidP="001A10B7">
            <w:pPr>
              <w:jc w:val="center"/>
              <w:rPr>
                <w:rFonts w:ascii="Times New Roman" w:eastAsia="Book Antiqua" w:hAnsi="Times New Roman" w:cs="Times New Roman"/>
                <w:b/>
                <w:bCs/>
                <w:sz w:val="20"/>
                <w:szCs w:val="20"/>
                <w:lang w:val="es-ES"/>
              </w:rPr>
            </w:pPr>
            <w:r w:rsidRPr="00FD1BAB">
              <w:rPr>
                <w:rFonts w:ascii="Times New Roman" w:eastAsia="Book Antiqua" w:hAnsi="Times New Roman" w:cs="Times New Roman"/>
                <w:b/>
                <w:bCs/>
                <w:sz w:val="20"/>
                <w:szCs w:val="20"/>
              </w:rPr>
              <w:t>Lk 9:51-56</w:t>
            </w:r>
          </w:p>
        </w:tc>
        <w:tc>
          <w:tcPr>
            <w:tcW w:w="1256" w:type="dxa"/>
            <w:tcBorders>
              <w:top w:val="single" w:sz="4" w:space="0" w:color="auto"/>
              <w:left w:val="single" w:sz="4" w:space="0" w:color="auto"/>
              <w:bottom w:val="single" w:sz="4" w:space="0" w:color="auto"/>
              <w:right w:val="single" w:sz="4" w:space="0" w:color="auto"/>
            </w:tcBorders>
            <w:shd w:val="clear" w:color="auto" w:fill="E2EFD9"/>
          </w:tcPr>
          <w:p w14:paraId="0C890B9D" w14:textId="77777777" w:rsidR="004E75D1" w:rsidRPr="00FD1BAB" w:rsidRDefault="004E75D1" w:rsidP="001A10B7">
            <w:pPr>
              <w:jc w:val="center"/>
              <w:rPr>
                <w:rFonts w:ascii="Times New Roman" w:eastAsia="Book Antiqua" w:hAnsi="Times New Roman" w:cs="Times New Roman"/>
                <w:b/>
                <w:bCs/>
                <w:sz w:val="20"/>
                <w:szCs w:val="20"/>
              </w:rPr>
            </w:pPr>
            <w:r>
              <w:rPr>
                <w:rFonts w:ascii="Times New Roman" w:eastAsia="Book Antiqua" w:hAnsi="Times New Roman" w:cs="Times New Roman"/>
                <w:b/>
                <w:bCs/>
                <w:sz w:val="20"/>
                <w:szCs w:val="20"/>
              </w:rPr>
              <w:t>1Tim 1:1-11</w:t>
            </w:r>
          </w:p>
        </w:tc>
      </w:tr>
    </w:tbl>
    <w:p w14:paraId="0FC0FDBC" w14:textId="77777777" w:rsidR="004E75D1" w:rsidRPr="00FD1BAB" w:rsidRDefault="004E75D1" w:rsidP="004E75D1">
      <w:pPr>
        <w:jc w:val="center"/>
        <w:rPr>
          <w:rFonts w:ascii="Times New Roman" w:eastAsia="Book Antiqua" w:hAnsi="Times New Roman" w:cs="David"/>
          <w:b/>
        </w:rPr>
      </w:pPr>
    </w:p>
    <w:p w14:paraId="79D2C1E1" w14:textId="77777777" w:rsidR="004E75D1" w:rsidRPr="00FD1BAB" w:rsidRDefault="004E75D1" w:rsidP="004E75D1">
      <w:pPr>
        <w:jc w:val="center"/>
        <w:rPr>
          <w:rFonts w:ascii="Copperplate Gothic Light" w:eastAsia="Book Antiqua" w:hAnsi="Copperplate Gothic Light" w:cs="David"/>
          <w:b/>
        </w:rPr>
      </w:pPr>
      <w:bookmarkStart w:id="5" w:name="OLE_LINK3"/>
      <w:bookmarkStart w:id="6" w:name="OLE_LINK4"/>
      <w:r w:rsidRPr="00FD1BAB">
        <w:rPr>
          <w:rFonts w:ascii="Copperplate Gothic Light" w:eastAsia="Book Antiqua" w:hAnsi="Copperplate Gothic Light" w:cs="David"/>
          <w:b/>
          <w:sz w:val="24"/>
        </w:rPr>
        <w:t>Commentary to Hakham Tsefet’s School of Peshat</w:t>
      </w:r>
    </w:p>
    <w:bookmarkEnd w:id="5"/>
    <w:bookmarkEnd w:id="6"/>
    <w:p w14:paraId="2564BD01" w14:textId="77777777" w:rsidR="004E75D1" w:rsidRPr="00FD1BAB" w:rsidRDefault="004E75D1" w:rsidP="004E75D1">
      <w:pPr>
        <w:rPr>
          <w:rFonts w:ascii="Times New Roman" w:eastAsia="Book Antiqua" w:hAnsi="Times New Roman" w:cs="David"/>
        </w:rPr>
      </w:pPr>
    </w:p>
    <w:p w14:paraId="24B38C95" w14:textId="77777777" w:rsidR="004E75D1" w:rsidRPr="00FD1BAB" w:rsidRDefault="004E75D1" w:rsidP="004E75D1">
      <w:pPr>
        <w:rPr>
          <w:rFonts w:ascii="Times New Roman" w:eastAsia="Book Antiqua" w:hAnsi="Times New Roman" w:cs="David"/>
          <w:b/>
          <w:smallCaps/>
          <w:sz w:val="24"/>
        </w:rPr>
      </w:pPr>
      <w:r w:rsidRPr="00FD1BAB">
        <w:rPr>
          <w:rFonts w:ascii="Times New Roman" w:eastAsia="Book Antiqua" w:hAnsi="Times New Roman" w:cs="David"/>
          <w:b/>
          <w:smallCaps/>
          <w:sz w:val="24"/>
        </w:rPr>
        <w:t>The Chosen</w:t>
      </w:r>
    </w:p>
    <w:p w14:paraId="1724F2F8" w14:textId="77777777" w:rsidR="004E75D1" w:rsidRPr="00FD1BAB" w:rsidRDefault="004E75D1" w:rsidP="004E75D1">
      <w:pPr>
        <w:rPr>
          <w:rFonts w:ascii="Times New Roman" w:eastAsia="Book Antiqua" w:hAnsi="Times New Roman" w:cs="David"/>
        </w:rPr>
      </w:pPr>
    </w:p>
    <w:p w14:paraId="7F89C877" w14:textId="77777777" w:rsidR="004E75D1" w:rsidRPr="00FD1BAB" w:rsidRDefault="004E75D1" w:rsidP="004E75D1">
      <w:pPr>
        <w:rPr>
          <w:rFonts w:eastAsia="Book Antiqua" w:cs="Calibri"/>
        </w:rPr>
      </w:pPr>
      <w:r w:rsidRPr="00FD1BAB">
        <w:rPr>
          <w:rFonts w:eastAsia="Book Antiqua" w:cs="Calibri"/>
        </w:rPr>
        <w:t>In a manner of speaking 1</w:t>
      </w:r>
      <w:r w:rsidRPr="00FD1BAB">
        <w:rPr>
          <w:rFonts w:eastAsia="Book Antiqua" w:cs="Calibri"/>
          <w:vertAlign w:val="superscript"/>
        </w:rPr>
        <w:t>st</w:t>
      </w:r>
      <w:r w:rsidRPr="00FD1BAB">
        <w:rPr>
          <w:rFonts w:eastAsia="Book Antiqua" w:cs="Calibri"/>
        </w:rPr>
        <w:t xml:space="preserve"> Tsefet (Pet) 1:1 begins very much like Mordechai (Mark) 1:1. Mordechai begins with the Hebrew words “Resheet.” Resheet speaks of the principle thing of importance, the chief etc. 1</w:t>
      </w:r>
      <w:r w:rsidRPr="00FD1BAB">
        <w:rPr>
          <w:rFonts w:eastAsia="Book Antiqua" w:cs="Calibri"/>
          <w:vertAlign w:val="superscript"/>
        </w:rPr>
        <w:t>st</w:t>
      </w:r>
      <w:r w:rsidRPr="00FD1BAB">
        <w:rPr>
          <w:rFonts w:eastAsia="Book Antiqua" w:cs="Calibri"/>
        </w:rPr>
        <w:t xml:space="preserve"> Tsefet (Pet) 1:1 speaks of the elect, chosen or first ordained.</w:t>
      </w:r>
    </w:p>
    <w:p w14:paraId="63DC7C28" w14:textId="77777777" w:rsidR="004E75D1" w:rsidRPr="00FD1BAB" w:rsidRDefault="004E75D1" w:rsidP="004E75D1">
      <w:pPr>
        <w:rPr>
          <w:rFonts w:eastAsia="Book Antiqua" w:cs="Calibri"/>
        </w:rPr>
      </w:pPr>
    </w:p>
    <w:p w14:paraId="1C93FF59" w14:textId="77777777" w:rsidR="004E75D1" w:rsidRPr="00FD1BAB" w:rsidRDefault="004E75D1" w:rsidP="004E75D1">
      <w:pPr>
        <w:rPr>
          <w:rFonts w:eastAsia="Book Antiqua" w:cs="Calibri"/>
        </w:rPr>
      </w:pPr>
      <w:r w:rsidRPr="00FD1BAB">
        <w:rPr>
          <w:rFonts w:eastAsia="Book Antiqua" w:cs="Calibri"/>
        </w:rPr>
        <w:t xml:space="preserve">Hakham Tsefet’s idea of being “chosen” best being understood when we dissect the Greek word ἐκλέγομαι – </w:t>
      </w:r>
      <w:r w:rsidRPr="00FD1BAB">
        <w:rPr>
          <w:rFonts w:eastAsia="Book Antiqua" w:cs="Calibri"/>
          <w:i/>
          <w:iCs/>
        </w:rPr>
        <w:t>eklegome</w:t>
      </w:r>
      <w:r w:rsidRPr="00FD1BAB">
        <w:rPr>
          <w:rFonts w:eastAsia="Book Antiqua" w:cs="Calibri"/>
          <w:iCs/>
        </w:rPr>
        <w:t>. This Greek word is a compound word comprised of two Greek words ἐκ and “</w:t>
      </w:r>
      <w:r w:rsidRPr="00FD1BAB">
        <w:rPr>
          <w:rFonts w:eastAsia="Book Antiqua" w:cs="Calibri"/>
          <w:i/>
          <w:iCs/>
        </w:rPr>
        <w:t>lego</w:t>
      </w:r>
      <w:r w:rsidRPr="00FD1BAB">
        <w:rPr>
          <w:rFonts w:eastAsia="Book Antiqua" w:cs="Calibri"/>
          <w:iCs/>
        </w:rPr>
        <w:t>” from its root is “</w:t>
      </w:r>
      <w:r w:rsidRPr="00FD1BAB">
        <w:rPr>
          <w:rFonts w:eastAsia="Book Antiqua" w:cs="Calibri"/>
          <w:i/>
          <w:iCs/>
        </w:rPr>
        <w:t>logos</w:t>
      </w:r>
      <w:r w:rsidRPr="00FD1BAB">
        <w:rPr>
          <w:rFonts w:eastAsia="Book Antiqua" w:cs="Calibri"/>
          <w:iCs/>
        </w:rPr>
        <w:t xml:space="preserve">” – meaning “a word spoken.” When applied contextually we see that Hakham Tsefet is speaking to the ἐκλέγομαι – </w:t>
      </w:r>
      <w:r w:rsidRPr="00FD1BAB">
        <w:rPr>
          <w:rFonts w:eastAsia="Book Antiqua" w:cs="Calibri"/>
          <w:i/>
          <w:iCs/>
        </w:rPr>
        <w:t>eklegome</w:t>
      </w:r>
      <w:r w:rsidRPr="00FD1BAB">
        <w:rPr>
          <w:rFonts w:eastAsia="Book Antiqua" w:cs="Calibri"/>
          <w:iCs/>
        </w:rPr>
        <w:t xml:space="preserve"> “the chosen,” or “elect” in the Diaspora. This means that Hakham Tsefet is speaking to the B’ne Yisrael who are the chosen throughout the Diaspora. Therefore, we understand that </w:t>
      </w:r>
      <w:r w:rsidRPr="00FD1BAB">
        <w:rPr>
          <w:rFonts w:eastAsia="Book Antiqua" w:cs="Calibri"/>
          <w:b/>
          <w:iCs/>
          <w:u w:val="single"/>
        </w:rPr>
        <w:t>o</w:t>
      </w:r>
      <w:r w:rsidRPr="00FD1BAB">
        <w:rPr>
          <w:rFonts w:eastAsia="Book Antiqua" w:cs="Calibri"/>
          <w:b/>
          <w:u w:val="single"/>
        </w:rPr>
        <w:t>ut of</w:t>
      </w:r>
      <w:r w:rsidRPr="00FD1BAB">
        <w:rPr>
          <w:rFonts w:eastAsia="Book Antiqua" w:cs="Calibri"/>
        </w:rPr>
        <w:t xml:space="preserve"> the endless stream of Adam’s seed, G-d chose the B’ne Yisrael to be His special people. The prefix of our Greek word, ἐκλέγομαι – </w:t>
      </w:r>
      <w:r w:rsidRPr="00FD1BAB">
        <w:rPr>
          <w:rFonts w:eastAsia="Book Antiqua" w:cs="Calibri"/>
          <w:i/>
          <w:iCs/>
        </w:rPr>
        <w:t xml:space="preserve">eklegome </w:t>
      </w:r>
      <w:r w:rsidRPr="00FD1BAB">
        <w:rPr>
          <w:rFonts w:eastAsia="Book Antiqua" w:cs="Calibri"/>
          <w:iCs/>
        </w:rPr>
        <w:t xml:space="preserve">is ἐκ or ἐξ – </w:t>
      </w:r>
      <w:r w:rsidRPr="00FD1BAB">
        <w:rPr>
          <w:rFonts w:eastAsia="Book Antiqua" w:cs="Calibri"/>
          <w:i/>
          <w:iCs/>
        </w:rPr>
        <w:t>ek ex</w:t>
      </w:r>
      <w:r w:rsidRPr="00FD1BAB">
        <w:rPr>
          <w:rFonts w:eastAsia="Book Antiqua" w:cs="Calibri"/>
          <w:iCs/>
        </w:rPr>
        <w:t xml:space="preserve">, meaning “out of.” However, ἐκ or ἐξ – </w:t>
      </w:r>
      <w:r w:rsidRPr="00FD1BAB">
        <w:rPr>
          <w:rFonts w:eastAsia="Book Antiqua" w:cs="Calibri"/>
          <w:i/>
          <w:iCs/>
        </w:rPr>
        <w:t>ek ex</w:t>
      </w:r>
      <w:r w:rsidRPr="00FD1BAB">
        <w:rPr>
          <w:rFonts w:eastAsia="Book Antiqua" w:cs="Calibri"/>
          <w:iCs/>
        </w:rPr>
        <w:t>, contextually means that this selecting “out of” occurred before the foundation of the earth.</w:t>
      </w:r>
      <w:bookmarkStart w:id="7" w:name="_Hlk482527563"/>
      <w:r>
        <w:rPr>
          <w:rFonts w:eastAsia="Book Antiqua" w:cs="Calibri"/>
        </w:rPr>
        <w:t xml:space="preserve"> </w:t>
      </w:r>
      <w:r w:rsidRPr="00FD1BAB">
        <w:rPr>
          <w:rFonts w:eastAsia="Book Antiqua" w:cs="Calibri"/>
          <w:b/>
        </w:rPr>
        <w:t>Let the God and Father of our master Yeshua HaMashiach be Blessed</w:t>
      </w:r>
      <w:r w:rsidRPr="00FD1BAB">
        <w:rPr>
          <w:vertAlign w:val="superscript"/>
        </w:rPr>
        <w:footnoteReference w:id="15"/>
      </w:r>
      <w:r w:rsidRPr="00FD1BAB">
        <w:rPr>
          <w:rFonts w:eastAsia="Book Antiqua" w:cs="Calibri"/>
          <w:b/>
        </w:rPr>
        <w:t>, having blessed</w:t>
      </w:r>
      <w:r w:rsidRPr="00FD1BAB">
        <w:rPr>
          <w:vertAlign w:val="superscript"/>
        </w:rPr>
        <w:footnoteReference w:id="16"/>
      </w:r>
      <w:r w:rsidRPr="00FD1BAB">
        <w:rPr>
          <w:rFonts w:eastAsia="Book Antiqua" w:cs="Calibri"/>
          <w:b/>
          <w:vertAlign w:val="superscript"/>
        </w:rPr>
        <w:t xml:space="preserve"> </w:t>
      </w:r>
      <w:r w:rsidRPr="00FD1BAB">
        <w:rPr>
          <w:rFonts w:eastAsia="Book Antiqua" w:cs="Calibri"/>
          <w:b/>
        </w:rPr>
        <w:t>us in Messiah with every spiritual</w:t>
      </w:r>
      <w:r w:rsidRPr="00FD1BAB">
        <w:rPr>
          <w:vertAlign w:val="superscript"/>
        </w:rPr>
        <w:footnoteReference w:id="17"/>
      </w:r>
      <w:r w:rsidRPr="00FD1BAB">
        <w:rPr>
          <w:rFonts w:eastAsia="Book Antiqua" w:cs="Calibri"/>
          <w:b/>
          <w:vertAlign w:val="superscript"/>
        </w:rPr>
        <w:t xml:space="preserve"> </w:t>
      </w:r>
      <w:r w:rsidRPr="00FD1BAB">
        <w:rPr>
          <w:rFonts w:eastAsia="Book Antiqua" w:cs="Calibri"/>
          <w:b/>
        </w:rPr>
        <w:t>blessing</w:t>
      </w:r>
      <w:r w:rsidRPr="00FD1BAB">
        <w:rPr>
          <w:vertAlign w:val="superscript"/>
        </w:rPr>
        <w:footnoteReference w:id="18"/>
      </w:r>
      <w:r w:rsidRPr="00FD1BAB">
        <w:rPr>
          <w:rFonts w:eastAsia="Book Antiqua" w:cs="Calibri"/>
          <w:b/>
        </w:rPr>
        <w:t xml:space="preserve"> in the heavens,</w:t>
      </w:r>
      <w:r w:rsidRPr="00FD1BAB">
        <w:rPr>
          <w:vertAlign w:val="superscript"/>
        </w:rPr>
        <w:footnoteReference w:id="19"/>
      </w:r>
      <w:r w:rsidRPr="00FD1BAB">
        <w:rPr>
          <w:rFonts w:eastAsia="Book Antiqua" w:cs="Calibri"/>
          <w:b/>
        </w:rPr>
        <w:t xml:space="preserve"> even as </w:t>
      </w:r>
      <w:r w:rsidRPr="00FD1BAB">
        <w:rPr>
          <w:rFonts w:eastAsia="Book Antiqua" w:cs="Calibri"/>
          <w:b/>
          <w:highlight w:val="yellow"/>
          <w:u w:val="single"/>
        </w:rPr>
        <w:t>He (God) has elected</w:t>
      </w:r>
      <w:r w:rsidRPr="00FD1BAB">
        <w:rPr>
          <w:vertAlign w:val="superscript"/>
        </w:rPr>
        <w:footnoteReference w:id="20"/>
      </w:r>
      <w:r w:rsidRPr="00FD1BAB">
        <w:rPr>
          <w:rFonts w:eastAsia="Book Antiqua" w:cs="Calibri"/>
        </w:rPr>
        <w:t xml:space="preserve"> (separated)</w:t>
      </w:r>
      <w:r w:rsidRPr="00FD1BAB">
        <w:rPr>
          <w:vertAlign w:val="superscript"/>
        </w:rPr>
        <w:footnoteReference w:id="21"/>
      </w:r>
      <w:r w:rsidRPr="00FD1BAB">
        <w:rPr>
          <w:rFonts w:eastAsia="Book Antiqua" w:cs="Calibri"/>
          <w:b/>
          <w:vertAlign w:val="superscript"/>
        </w:rPr>
        <w:t xml:space="preserve"> </w:t>
      </w:r>
      <w:r w:rsidRPr="00FD1BAB">
        <w:rPr>
          <w:rFonts w:eastAsia="Book Antiqua" w:cs="Calibri"/>
          <w:b/>
        </w:rPr>
        <w:t>us</w:t>
      </w:r>
      <w:r w:rsidRPr="00FD1BAB">
        <w:rPr>
          <w:vertAlign w:val="superscript"/>
        </w:rPr>
        <w:footnoteReference w:id="22"/>
      </w:r>
      <w:r w:rsidRPr="00FD1BAB">
        <w:rPr>
          <w:rFonts w:eastAsia="Book Antiqua" w:cs="Calibri"/>
          <w:b/>
        </w:rPr>
        <w:t xml:space="preserve"> </w:t>
      </w:r>
      <w:r w:rsidRPr="00FD1BAB">
        <w:rPr>
          <w:rFonts w:eastAsia="Book Antiqua" w:cs="Calibri"/>
        </w:rPr>
        <w:t>(the Jewish people)</w:t>
      </w:r>
      <w:r w:rsidRPr="00FD1BAB">
        <w:rPr>
          <w:rFonts w:eastAsia="Book Antiqua" w:cs="Calibri"/>
          <w:b/>
        </w:rPr>
        <w:t xml:space="preserve"> </w:t>
      </w:r>
      <w:r w:rsidRPr="00FD1BAB">
        <w:rPr>
          <w:rFonts w:eastAsia="Book Antiqua" w:cs="Calibri"/>
        </w:rPr>
        <w:t>to be</w:t>
      </w:r>
      <w:r w:rsidRPr="00FD1BAB">
        <w:rPr>
          <w:rFonts w:eastAsia="Book Antiqua" w:cs="Calibri"/>
          <w:b/>
        </w:rPr>
        <w:t xml:space="preserve"> in union with him</w:t>
      </w:r>
      <w:r w:rsidRPr="00FD1BAB">
        <w:rPr>
          <w:vertAlign w:val="superscript"/>
        </w:rPr>
        <w:footnoteReference w:id="23"/>
      </w:r>
      <w:r w:rsidRPr="00FD1BAB">
        <w:rPr>
          <w:rFonts w:eastAsia="Book Antiqua" w:cs="Calibri"/>
          <w:b/>
        </w:rPr>
        <w:t xml:space="preserve"> </w:t>
      </w:r>
      <w:r w:rsidRPr="00FD1BAB">
        <w:rPr>
          <w:rFonts w:eastAsia="Book Antiqua" w:cs="Calibri"/>
        </w:rPr>
        <w:t>Messiah</w:t>
      </w:r>
      <w:r w:rsidRPr="00FD1BAB">
        <w:rPr>
          <w:rFonts w:eastAsia="Book Antiqua" w:cs="Calibri"/>
          <w:b/>
        </w:rPr>
        <w:t xml:space="preserve"> </w:t>
      </w:r>
      <w:r w:rsidRPr="00FD1BAB">
        <w:rPr>
          <w:rFonts w:eastAsia="Book Antiqua" w:cs="Calibri"/>
          <w:b/>
          <w:highlight w:val="yellow"/>
          <w:u w:val="single"/>
        </w:rPr>
        <w:t>before the foundation of the world</w:t>
      </w:r>
      <w:r w:rsidRPr="00FD1BAB">
        <w:rPr>
          <w:vertAlign w:val="superscript"/>
        </w:rPr>
        <w:footnoteReference w:id="24"/>
      </w:r>
      <w:r w:rsidRPr="00FD1BAB">
        <w:rPr>
          <w:rFonts w:eastAsia="Book Antiqua" w:cs="Calibri"/>
          <w:b/>
        </w:rPr>
        <w:t xml:space="preserve"> to be Tsadiqim (</w:t>
      </w:r>
      <w:r w:rsidRPr="00FD1BAB">
        <w:rPr>
          <w:rFonts w:eastAsia="Book Antiqua" w:cs="Calibri"/>
          <w:b/>
          <w:i/>
          <w:iCs/>
        </w:rPr>
        <w:t>a-gios</w:t>
      </w:r>
      <w:r w:rsidRPr="00FD1BAB">
        <w:rPr>
          <w:rFonts w:eastAsia="Book Antiqua" w:cs="Calibri"/>
          <w:b/>
          <w:iCs/>
        </w:rPr>
        <w:t>)</w:t>
      </w:r>
      <w:r w:rsidRPr="00FD1BAB">
        <w:rPr>
          <w:rFonts w:eastAsia="Book Antiqua" w:cs="Calibri"/>
          <w:b/>
          <w:i/>
          <w:iCs/>
        </w:rPr>
        <w:t xml:space="preserve"> </w:t>
      </w:r>
      <w:r w:rsidRPr="00FD1BAB">
        <w:rPr>
          <w:rFonts w:eastAsia="Book Antiqua" w:cs="Calibri"/>
          <w:b/>
        </w:rPr>
        <w:t xml:space="preserve">and blameless in His </w:t>
      </w:r>
      <w:r w:rsidRPr="00FD1BAB">
        <w:rPr>
          <w:rFonts w:eastAsia="Book Antiqua" w:cs="Calibri"/>
          <w:i/>
          <w:iCs/>
        </w:rPr>
        <w:t>God's presence</w:t>
      </w:r>
      <w:r w:rsidRPr="00FD1BAB">
        <w:rPr>
          <w:rFonts w:eastAsia="Book Antiqua" w:cs="Calibri"/>
          <w:b/>
          <w:i/>
          <w:iCs/>
        </w:rPr>
        <w:t xml:space="preserve"> </w:t>
      </w:r>
      <w:r w:rsidRPr="00FD1BAB">
        <w:rPr>
          <w:rFonts w:eastAsia="Book Antiqua" w:cs="Calibri"/>
          <w:b/>
        </w:rPr>
        <w:t>in love. He</w:t>
      </w:r>
      <w:r w:rsidRPr="00FD1BAB">
        <w:rPr>
          <w:rFonts w:eastAsia="Book Antiqua" w:cs="Calibri"/>
        </w:rPr>
        <w:t xml:space="preserve"> God appointed</w:t>
      </w:r>
      <w:r w:rsidRPr="00FD1BAB">
        <w:rPr>
          <w:rFonts w:eastAsia="Book Antiqua" w:cs="Calibri"/>
          <w:b/>
        </w:rPr>
        <w:t xml:space="preserve"> us as </w:t>
      </w:r>
      <w:r w:rsidRPr="00FD1BAB">
        <w:rPr>
          <w:rFonts w:eastAsia="Book Antiqua" w:cs="Calibri"/>
        </w:rPr>
        <w:t>His</w:t>
      </w:r>
      <w:r w:rsidRPr="00FD1BAB">
        <w:rPr>
          <w:rFonts w:eastAsia="Book Antiqua" w:cs="Calibri"/>
          <w:b/>
        </w:rPr>
        <w:t xml:space="preserve"> chief/principle</w:t>
      </w:r>
      <w:r w:rsidRPr="00FD1BAB">
        <w:rPr>
          <w:vertAlign w:val="superscript"/>
        </w:rPr>
        <w:footnoteReference w:id="25"/>
      </w:r>
      <w:r w:rsidRPr="00FD1BAB">
        <w:rPr>
          <w:rFonts w:eastAsia="Book Antiqua" w:cs="Calibri"/>
          <w:b/>
        </w:rPr>
        <w:t xml:space="preserve"> adoption</w:t>
      </w:r>
      <w:r w:rsidRPr="00FD1BAB">
        <w:rPr>
          <w:vertAlign w:val="superscript"/>
        </w:rPr>
        <w:footnoteReference w:id="26"/>
      </w:r>
      <w:r w:rsidRPr="00FD1BAB">
        <w:rPr>
          <w:rFonts w:eastAsia="Book Antiqua" w:cs="Calibri"/>
          <w:b/>
        </w:rPr>
        <w:t xml:space="preserve"> as His own </w:t>
      </w:r>
      <w:r w:rsidRPr="00FD1BAB">
        <w:rPr>
          <w:rFonts w:eastAsia="Book Antiqua" w:cs="Calibri"/>
        </w:rPr>
        <w:t>(children)</w:t>
      </w:r>
      <w:r w:rsidRPr="00FD1BAB">
        <w:rPr>
          <w:rFonts w:eastAsia="Book Antiqua" w:cs="Calibri"/>
          <w:b/>
        </w:rPr>
        <w:t xml:space="preserve"> through Yeshua HaMashiach according </w:t>
      </w:r>
      <w:r w:rsidRPr="00FD1BAB">
        <w:rPr>
          <w:rFonts w:eastAsia="Book Antiqua" w:cs="Calibri"/>
          <w:iCs/>
        </w:rPr>
        <w:t>His</w:t>
      </w:r>
      <w:r w:rsidRPr="00FD1BAB">
        <w:rPr>
          <w:rFonts w:eastAsia="Book Antiqua" w:cs="Calibri"/>
          <w:b/>
          <w:i/>
          <w:iCs/>
        </w:rPr>
        <w:t xml:space="preserve"> </w:t>
      </w:r>
      <w:r w:rsidRPr="00FD1BAB">
        <w:rPr>
          <w:rFonts w:eastAsia="Book Antiqua" w:cs="Calibri"/>
          <w:b/>
        </w:rPr>
        <w:t>desire and good will to the praise of the honour of His chesed</w:t>
      </w:r>
      <w:r w:rsidRPr="00FD1BAB">
        <w:rPr>
          <w:rFonts w:eastAsia="Book Antiqua" w:cs="Calibri"/>
        </w:rPr>
        <w:t xml:space="preserve"> (loving-kindness), </w:t>
      </w:r>
      <w:r w:rsidRPr="00FD1BAB">
        <w:rPr>
          <w:rFonts w:eastAsia="Book Antiqua" w:cs="Calibri"/>
          <w:b/>
        </w:rPr>
        <w:t xml:space="preserve">in which He has made us accepted as the </w:t>
      </w:r>
      <w:r w:rsidRPr="00FD1BAB">
        <w:rPr>
          <w:rFonts w:eastAsia="Book Antiqua" w:cs="Calibri"/>
        </w:rPr>
        <w:t>one</w:t>
      </w:r>
      <w:r w:rsidRPr="00FD1BAB">
        <w:rPr>
          <w:rFonts w:eastAsia="Book Antiqua" w:cs="Calibri"/>
          <w:b/>
        </w:rPr>
        <w:t xml:space="preserve"> beloved.</w:t>
      </w:r>
    </w:p>
    <w:bookmarkEnd w:id="7"/>
    <w:p w14:paraId="74B7B3A0" w14:textId="77777777" w:rsidR="004E75D1" w:rsidRPr="00FD1BAB" w:rsidRDefault="004E75D1" w:rsidP="004E75D1">
      <w:pPr>
        <w:rPr>
          <w:rFonts w:eastAsia="Book Antiqua" w:cs="Calibri"/>
        </w:rPr>
      </w:pPr>
    </w:p>
    <w:p w14:paraId="4672E71A" w14:textId="77777777" w:rsidR="004E75D1" w:rsidRPr="00FD1BAB" w:rsidRDefault="004E75D1" w:rsidP="004E75D1">
      <w:pPr>
        <w:rPr>
          <w:rFonts w:eastAsia="Book Antiqua" w:cs="Calibri"/>
        </w:rPr>
      </w:pPr>
      <w:r w:rsidRPr="00FD1BAB">
        <w:rPr>
          <w:rFonts w:eastAsia="Book Antiqua" w:cs="Calibri"/>
        </w:rPr>
        <w:t>In concise terms, Hakham Tsefet and Hakham Shaul</w:t>
      </w:r>
      <w:r w:rsidRPr="00FD1BAB">
        <w:rPr>
          <w:rFonts w:eastAsia="Book Antiqua" w:cs="Calibri"/>
          <w:vertAlign w:val="superscript"/>
        </w:rPr>
        <w:footnoteReference w:id="27"/>
      </w:r>
      <w:r w:rsidRPr="00FD1BAB">
        <w:rPr>
          <w:rFonts w:eastAsia="Book Antiqua" w:cs="Calibri"/>
        </w:rPr>
        <w:t xml:space="preserve"> show us that the selection of the B’ne Yisrael took place before the foundation of the earth. Because this is a Peshat commentary, we understand that the phrase “before the foundation of the earth” means before B’resheet (Gen) 1:1. When speaking in Remes this phrase means, before the events of Har Sinai i.e. since Abraham. This tells us that the Matan HaTorah is the “foundation of the earth.” Jewish Scholars have suggested that this is the day, “The earth stood still.”</w:t>
      </w:r>
      <w:r w:rsidRPr="00FD1BAB">
        <w:rPr>
          <w:rFonts w:eastAsia="Book Antiqua" w:cs="Calibri"/>
          <w:vertAlign w:val="superscript"/>
        </w:rPr>
        <w:footnoteReference w:id="28"/>
      </w:r>
    </w:p>
    <w:p w14:paraId="4118B287" w14:textId="77777777" w:rsidR="004E75D1" w:rsidRPr="00FD1BAB" w:rsidRDefault="004E75D1" w:rsidP="004E75D1">
      <w:pPr>
        <w:rPr>
          <w:rFonts w:eastAsia="Book Antiqua" w:cs="Calibri"/>
        </w:rPr>
      </w:pPr>
    </w:p>
    <w:p w14:paraId="6B85B5F7" w14:textId="77777777" w:rsidR="004E75D1" w:rsidRPr="00FD1BAB" w:rsidRDefault="004E75D1" w:rsidP="004E75D1">
      <w:pPr>
        <w:rPr>
          <w:rFonts w:eastAsia="Book Antiqua" w:cs="Calibri"/>
        </w:rPr>
      </w:pPr>
      <w:r w:rsidRPr="00FD1BAB">
        <w:rPr>
          <w:rFonts w:eastAsia="Book Antiqua" w:cs="Calibri"/>
        </w:rPr>
        <w:t xml:space="preserve">The Peshat interpretation of </w:t>
      </w:r>
      <w:r w:rsidRPr="00FD1BAB">
        <w:rPr>
          <w:rFonts w:eastAsia="Book Antiqua" w:cs="Calibri"/>
          <w:iCs/>
        </w:rPr>
        <w:t xml:space="preserve">ἐκλέγομαι – </w:t>
      </w:r>
      <w:r w:rsidRPr="00FD1BAB">
        <w:rPr>
          <w:rFonts w:eastAsia="Book Antiqua" w:cs="Calibri"/>
          <w:i/>
          <w:iCs/>
        </w:rPr>
        <w:t>eklegome</w:t>
      </w:r>
      <w:r w:rsidRPr="00FD1BAB">
        <w:rPr>
          <w:rFonts w:eastAsia="Book Antiqua" w:cs="Calibri"/>
        </w:rPr>
        <w:t xml:space="preserve"> would them mean that before time, or the foundation of the earth G-d dictated (logos) the mission of each soul to him before he was created, or before the earth was created. Because there is no such thing as a single independent soul in Judaism, we must understand the idea to mean that G-d dictated to the B’ne Yisrael their mission on the earth before there was a cosmos.</w:t>
      </w:r>
    </w:p>
    <w:p w14:paraId="03A2A52B" w14:textId="77777777" w:rsidR="004E75D1" w:rsidRPr="00FD1BAB" w:rsidRDefault="004E75D1" w:rsidP="004E75D1">
      <w:pPr>
        <w:rPr>
          <w:rFonts w:eastAsia="Book Antiqua" w:cs="Calibri"/>
        </w:rPr>
      </w:pPr>
    </w:p>
    <w:p w14:paraId="11A70D69" w14:textId="77777777" w:rsidR="004E75D1" w:rsidRPr="00FD1BAB" w:rsidRDefault="004E75D1" w:rsidP="004E75D1">
      <w:pPr>
        <w:rPr>
          <w:rFonts w:eastAsia="Book Antiqua" w:cs="Calibri"/>
        </w:rPr>
      </w:pPr>
      <w:r w:rsidRPr="00FD1BAB">
        <w:rPr>
          <w:rFonts w:eastAsia="Book Antiqua" w:cs="Calibri"/>
        </w:rPr>
        <w:t>How are we to understand this from Peshat?</w:t>
      </w:r>
    </w:p>
    <w:p w14:paraId="50BA1DC1" w14:textId="77777777" w:rsidR="004E75D1" w:rsidRPr="00FD1BAB" w:rsidRDefault="004E75D1" w:rsidP="004E75D1">
      <w:pPr>
        <w:rPr>
          <w:rFonts w:eastAsia="Book Antiqua" w:cs="Calibri"/>
        </w:rPr>
      </w:pPr>
    </w:p>
    <w:p w14:paraId="0F146030" w14:textId="77777777" w:rsidR="004E75D1" w:rsidRPr="00FD1BAB" w:rsidRDefault="004E75D1" w:rsidP="004E75D1">
      <w:pPr>
        <w:rPr>
          <w:rFonts w:eastAsia="Book Antiqua" w:cs="Calibri"/>
        </w:rPr>
      </w:pPr>
      <w:r w:rsidRPr="00FD1BAB">
        <w:rPr>
          <w:rFonts w:eastAsia="Book Antiqua" w:cs="Calibri"/>
        </w:rPr>
        <w:t xml:space="preserve">The earth/cosmos is built on the structure of the orally breathed Torah, i.e. the “Oral Torah.” It was the Oral Torah, breathed out of the mouth of G-d, which caused the cosmos to begin its assembly. This is self-evident when reading B’resheet (Genesis). The repeated refrain “and G-d said,” is G-d’s recital of the Oral Torah, the “foundation of the world.” Not only is the Oral Torah the “foundation of the world,” it is the oral account of the history of the heavens and earth as well. This means that the history of the world/cosmos is wrapped up in the Oral Torah. To find one’s place in history is to find his place in the Oral Torah. To reject the Oral Torah is to nullify one’s place in history and more specifically the Olam HaBa. If the Torah – </w:t>
      </w:r>
      <w:r w:rsidRPr="00FD1BAB">
        <w:rPr>
          <w:rFonts w:eastAsia="Book Antiqua" w:cs="Calibri"/>
          <w:b/>
          <w:bCs/>
          <w:i/>
        </w:rPr>
        <w:t>nomos</w:t>
      </w:r>
      <w:r w:rsidRPr="00FD1BAB">
        <w:rPr>
          <w:rFonts w:eastAsia="Book Antiqua" w:cs="Calibri"/>
          <w:i/>
          <w:vertAlign w:val="superscript"/>
        </w:rPr>
        <w:footnoteReference w:id="29"/>
      </w:r>
      <w:r w:rsidRPr="00FD1BAB">
        <w:rPr>
          <w:rFonts w:eastAsia="Book Antiqua" w:cs="Calibri"/>
        </w:rPr>
        <w:t xml:space="preserve"> is the structure of the universe, we must opine that the Oral Torah is the structure both of the Y’mot HaMashiach (Days of Messiah) and the Olam HaBa (the ever-coming world). We further state that Halakhic application of the Oral Torah is a means for the restoration of Gan Eden (Paradise). </w:t>
      </w:r>
    </w:p>
    <w:p w14:paraId="1BBADA92" w14:textId="77777777" w:rsidR="004E75D1" w:rsidRPr="00FD1BAB" w:rsidRDefault="004E75D1" w:rsidP="004E75D1">
      <w:pPr>
        <w:rPr>
          <w:rFonts w:ascii="Times New Roman" w:eastAsia="Book Antiqua" w:hAnsi="Times New Roman" w:cs="David"/>
        </w:rPr>
      </w:pPr>
    </w:p>
    <w:p w14:paraId="6A5FD14D" w14:textId="77777777" w:rsidR="004E75D1" w:rsidRPr="00FD1BAB" w:rsidRDefault="004E75D1" w:rsidP="004E75D1">
      <w:pPr>
        <w:rPr>
          <w:rFonts w:ascii="Times New Roman" w:eastAsia="Book Antiqua" w:hAnsi="Times New Roman" w:cs="David"/>
          <w:b/>
          <w:smallCaps/>
          <w:sz w:val="24"/>
        </w:rPr>
      </w:pPr>
      <w:r w:rsidRPr="00FD1BAB">
        <w:rPr>
          <w:rFonts w:ascii="Times New Roman" w:eastAsia="Book Antiqua" w:hAnsi="Times New Roman" w:cs="David"/>
          <w:b/>
          <w:smallCaps/>
          <w:sz w:val="24"/>
        </w:rPr>
        <w:t xml:space="preserve">The Oral Torah is the providence of G-d’s “foreknowledge” </w:t>
      </w:r>
    </w:p>
    <w:p w14:paraId="78ED7500" w14:textId="77777777" w:rsidR="004E75D1" w:rsidRPr="00FD1BAB" w:rsidRDefault="004E75D1" w:rsidP="004E75D1">
      <w:pPr>
        <w:rPr>
          <w:rFonts w:ascii="Times New Roman" w:eastAsia="Book Antiqua" w:hAnsi="Times New Roman" w:cs="David"/>
        </w:rPr>
      </w:pPr>
    </w:p>
    <w:p w14:paraId="48AE6EC5" w14:textId="77777777" w:rsidR="004E75D1" w:rsidRPr="00FD1BAB" w:rsidRDefault="004E75D1" w:rsidP="004E75D1">
      <w:pPr>
        <w:rPr>
          <w:rFonts w:eastAsia="Book Antiqua" w:cs="Calibri"/>
        </w:rPr>
      </w:pPr>
      <w:r w:rsidRPr="00FD1BAB">
        <w:rPr>
          <w:rFonts w:eastAsia="Book Antiqua" w:cs="Calibri"/>
        </w:rPr>
        <w:t xml:space="preserve">The written Torah is wound in a spiraling scroll. The Oral Torah is a scroll that contains the history of the cosmos written on its leaves. As such, the foreknowledge of G-d is recorded on the pages of the Oral Torah. The </w:t>
      </w:r>
      <w:r w:rsidRPr="00FD1BAB">
        <w:rPr>
          <w:rFonts w:eastAsia="Book Antiqua" w:cs="Calibri"/>
          <w:b/>
        </w:rPr>
        <w:t>foreknowledge</w:t>
      </w:r>
      <w:r w:rsidRPr="00FD1BAB">
        <w:rPr>
          <w:rFonts w:eastAsia="Book Antiqua" w:cs="Calibri"/>
          <w:b/>
          <w:vertAlign w:val="superscript"/>
        </w:rPr>
        <w:footnoteReference w:id="30"/>
      </w:r>
      <w:r w:rsidRPr="00FD1BAB">
        <w:rPr>
          <w:rFonts w:eastAsia="Book Antiqua" w:cs="Calibri"/>
          <w:b/>
        </w:rPr>
        <w:t xml:space="preserve"> of G-d the Father, </w:t>
      </w:r>
      <w:r w:rsidRPr="00FD1BAB">
        <w:rPr>
          <w:rFonts w:eastAsia="Book Antiqua" w:cs="Calibri"/>
        </w:rPr>
        <w:t>is breathed out</w:t>
      </w:r>
      <w:r w:rsidRPr="00FD1BAB">
        <w:rPr>
          <w:rFonts w:eastAsia="Book Antiqua" w:cs="Calibri"/>
          <w:b/>
        </w:rPr>
        <w:t xml:space="preserve"> in the Ruach</w:t>
      </w:r>
      <w:r w:rsidRPr="00FD1BAB">
        <w:rPr>
          <w:rFonts w:eastAsia="Book Antiqua" w:cs="Calibri"/>
        </w:rPr>
        <w:t xml:space="preserve"> HaKodesh (</w:t>
      </w:r>
      <w:r w:rsidRPr="00FD1BAB">
        <w:rPr>
          <w:rFonts w:eastAsia="Book Antiqua" w:cs="Calibri"/>
          <w:lang w:val="en-AU"/>
        </w:rPr>
        <w:t>breath of holiness</w:t>
      </w:r>
      <w:r w:rsidRPr="00FD1BAB">
        <w:rPr>
          <w:rFonts w:eastAsia="Book Antiqua" w:cs="Calibri"/>
        </w:rPr>
        <w:t>) s</w:t>
      </w:r>
      <w:r w:rsidRPr="00FD1BAB">
        <w:rPr>
          <w:rFonts w:eastAsia="Book Antiqua" w:cs="Calibri"/>
          <w:b/>
        </w:rPr>
        <w:t xml:space="preserve">etting you, </w:t>
      </w:r>
      <w:r w:rsidRPr="00FD1BAB">
        <w:rPr>
          <w:rFonts w:eastAsia="Book Antiqua" w:cs="Calibri"/>
        </w:rPr>
        <w:t xml:space="preserve">the B’ne Yisrael </w:t>
      </w:r>
      <w:r w:rsidRPr="00FD1BAB">
        <w:rPr>
          <w:rFonts w:eastAsia="Book Antiqua" w:cs="Calibri"/>
          <w:b/>
        </w:rPr>
        <w:t>apart.</w:t>
      </w:r>
      <w:r w:rsidRPr="00FD1BAB">
        <w:rPr>
          <w:rFonts w:eastAsia="Book Antiqua" w:cs="Calibri"/>
        </w:rPr>
        <w:t xml:space="preserve"> The breathing of G-d was the recital of the Oral Torah used in the creating of the cosmos. Herein the </w:t>
      </w:r>
      <w:r w:rsidRPr="00FD1BAB">
        <w:rPr>
          <w:rFonts w:eastAsia="Book Antiqua" w:cs="Calibri"/>
          <w:b/>
          <w:bCs/>
          <w:i/>
          <w:iCs/>
        </w:rPr>
        <w:t>Keri’at Shema</w:t>
      </w:r>
      <w:r w:rsidRPr="00FD1BAB">
        <w:rPr>
          <w:rFonts w:eastAsia="Book Antiqua" w:cs="Calibri"/>
        </w:rPr>
        <w:t xml:space="preserve"> – recital of the Shema, becomes an essential part of Jewish life. “Hear O Yisrael,” the words of the “orally breathed Torah” with the mission and agenda of Jewish life that are uttered each day as the infrastructure of the cosmos.</w:t>
      </w:r>
    </w:p>
    <w:p w14:paraId="66DC5973" w14:textId="77777777" w:rsidR="004E75D1" w:rsidRPr="00FD1BAB" w:rsidRDefault="004E75D1" w:rsidP="004E75D1">
      <w:pPr>
        <w:rPr>
          <w:rFonts w:eastAsia="Book Antiqua" w:cs="Calibri"/>
        </w:rPr>
      </w:pPr>
    </w:p>
    <w:p w14:paraId="2E608179" w14:textId="77777777" w:rsidR="004E75D1" w:rsidRPr="00FD1BAB" w:rsidRDefault="004E75D1" w:rsidP="004E75D1">
      <w:pPr>
        <w:ind w:left="360"/>
        <w:rPr>
          <w:rFonts w:eastAsia="Book Antiqua" w:cs="Calibri"/>
        </w:rPr>
      </w:pPr>
      <w:r w:rsidRPr="00FD1BAB">
        <w:rPr>
          <w:rFonts w:eastAsia="Book Antiqua" w:cs="Calibri"/>
          <w:b/>
        </w:rPr>
        <w:t>Abot 6:2</w:t>
      </w:r>
      <w:r w:rsidRPr="00FD1BAB">
        <w:rPr>
          <w:rFonts w:eastAsia="Book Antiqua" w:cs="Calibri"/>
        </w:rPr>
        <w:t xml:space="preserve"> Every day a Heavenly voice issues forth from Mount Horeb (Sinai) to proclaiming: "Woe to humankind for their contempt of the Torah" and whoever is not occupied with the Torah is rebuked, as it is said – “As a golden rings in a swine’s snout, so is a beautiful woman who deviates from discretion” (Mishle/Proverbs 11:22) And it is said – And the Tablets are the work of God and the writing is God’s writing engraved upon Tablets” (Shemot 32:16) Read not engraved [</w:t>
      </w:r>
      <w:r w:rsidRPr="00FD1BAB">
        <w:rPr>
          <w:rFonts w:eastAsia="Book Antiqua" w:cs="Calibri"/>
          <w:i/>
        </w:rPr>
        <w:t>charuth</w:t>
      </w:r>
      <w:r w:rsidRPr="00FD1BAB">
        <w:rPr>
          <w:rFonts w:eastAsia="Book Antiqua" w:cs="Calibri"/>
        </w:rPr>
        <w:t>] but freedom [</w:t>
      </w:r>
      <w:r w:rsidRPr="00FD1BAB">
        <w:rPr>
          <w:rFonts w:eastAsia="Book Antiqua" w:cs="Calibri"/>
          <w:i/>
        </w:rPr>
        <w:t>cheruth</w:t>
      </w:r>
      <w:r w:rsidRPr="00FD1BAB">
        <w:rPr>
          <w:rFonts w:eastAsia="Book Antiqua" w:cs="Calibri"/>
        </w:rPr>
        <w:t>], for there is no one free save one who is occupied with Torah study. And anyone who is occupied with Torah study will become exalted, as it said – “From God’s gift [Mattana] to God’s heritage [Nachaliel] and from God’s heritage [Nachaiel] to the high places [Bamoth]” (B’midbar 21:19).</w:t>
      </w:r>
    </w:p>
    <w:p w14:paraId="4753B9A0" w14:textId="77777777" w:rsidR="004E75D1" w:rsidRPr="00FD1BAB" w:rsidRDefault="004E75D1" w:rsidP="004E75D1">
      <w:pPr>
        <w:rPr>
          <w:rFonts w:eastAsia="Book Antiqua" w:cs="Calibri"/>
          <w:lang w:val="en-AU"/>
        </w:rPr>
      </w:pPr>
    </w:p>
    <w:p w14:paraId="72051194" w14:textId="77777777" w:rsidR="004E75D1" w:rsidRPr="00FD1BAB" w:rsidRDefault="004E75D1" w:rsidP="004E75D1">
      <w:pPr>
        <w:rPr>
          <w:rFonts w:eastAsia="Book Antiqua" w:cs="Calibri"/>
        </w:rPr>
      </w:pPr>
      <w:r w:rsidRPr="00FD1BAB">
        <w:rPr>
          <w:rFonts w:eastAsia="Book Antiqua" w:cs="Calibri"/>
        </w:rPr>
        <w:t>Adam and Havah experienced this voice on a daily basis.</w:t>
      </w:r>
    </w:p>
    <w:p w14:paraId="47804E88" w14:textId="77777777" w:rsidR="004E75D1" w:rsidRPr="00FD1BAB" w:rsidRDefault="004E75D1" w:rsidP="004E75D1">
      <w:pPr>
        <w:rPr>
          <w:rFonts w:eastAsia="Book Antiqua" w:cs="Calibri"/>
        </w:rPr>
      </w:pPr>
    </w:p>
    <w:p w14:paraId="20518350" w14:textId="77777777" w:rsidR="004E75D1" w:rsidRPr="00FD1BAB" w:rsidRDefault="004E75D1" w:rsidP="004E75D1">
      <w:pPr>
        <w:ind w:left="360"/>
        <w:rPr>
          <w:rFonts w:eastAsia="Book Antiqua" w:cs="Calibri"/>
          <w:lang w:val="en-AU"/>
        </w:rPr>
      </w:pPr>
      <w:r w:rsidRPr="00FD1BAB">
        <w:rPr>
          <w:rFonts w:eastAsia="Book Antiqua" w:cs="Calibri"/>
          <w:b/>
          <w:bCs/>
          <w:lang w:val="en-AU"/>
        </w:rPr>
        <w:t>B’resheet 3:8 “They (Adam and Havah) heard the voice of halakhah</w:t>
      </w:r>
      <w:r w:rsidRPr="00FD1BAB">
        <w:rPr>
          <w:rFonts w:eastAsia="Book Antiqua" w:cs="Calibri"/>
          <w:bCs/>
          <w:lang w:val="en-AU"/>
        </w:rPr>
        <w:t xml:space="preserve"> (i.e. walking)</w:t>
      </w:r>
      <w:r w:rsidRPr="00FD1BAB">
        <w:rPr>
          <w:rFonts w:eastAsia="Book Antiqua" w:cs="Calibri"/>
          <w:b/>
          <w:bCs/>
          <w:lang w:val="en-AU"/>
        </w:rPr>
        <w:t xml:space="preserve"> from the Breath of the L</w:t>
      </w:r>
      <w:r w:rsidRPr="00FD1BAB">
        <w:rPr>
          <w:rFonts w:eastAsia="Book Antiqua" w:cs="Calibri"/>
          <w:b/>
          <w:bCs/>
          <w:smallCaps/>
          <w:lang w:val="en-AU"/>
        </w:rPr>
        <w:t>ord</w:t>
      </w:r>
      <w:r w:rsidRPr="00FD1BAB">
        <w:rPr>
          <w:rFonts w:eastAsia="Book Antiqua" w:cs="Calibri"/>
          <w:b/>
          <w:bCs/>
          <w:lang w:val="en-AU"/>
        </w:rPr>
        <w:t xml:space="preserve"> God in the garden.”</w:t>
      </w:r>
    </w:p>
    <w:p w14:paraId="7227479C" w14:textId="77777777" w:rsidR="004E75D1" w:rsidRPr="00FD1BAB" w:rsidRDefault="004E75D1" w:rsidP="004E75D1">
      <w:pPr>
        <w:rPr>
          <w:rFonts w:eastAsia="Book Antiqua" w:cs="Calibri"/>
        </w:rPr>
      </w:pPr>
    </w:p>
    <w:p w14:paraId="67F32AAC" w14:textId="77777777" w:rsidR="004E75D1" w:rsidRPr="00FD1BAB" w:rsidRDefault="004E75D1" w:rsidP="004E75D1">
      <w:pPr>
        <w:rPr>
          <w:rFonts w:eastAsia="Book Antiqua" w:cs="Calibri"/>
        </w:rPr>
      </w:pPr>
      <w:r w:rsidRPr="00FD1BAB">
        <w:rPr>
          <w:rFonts w:eastAsia="Book Antiqua" w:cs="Calibri"/>
        </w:rPr>
        <w:t>Do we need to return to the Garden to hear the voice that Adam and Chavah heard daily? NO! G-d has given us living voices from which we hear the daily breathed Torah just as it was uttered in Gan Eden (Garden of Eden). Every day we can hear the voice of the Ruach HaKodesh (</w:t>
      </w:r>
      <w:r w:rsidRPr="00FD1BAB">
        <w:rPr>
          <w:rFonts w:eastAsia="Book Antiqua" w:cs="Calibri"/>
          <w:lang w:val="en-AU"/>
        </w:rPr>
        <w:t>breath of holiness – the breathing of the Oral Torah</w:t>
      </w:r>
      <w:r w:rsidRPr="00FD1BAB">
        <w:rPr>
          <w:rFonts w:eastAsia="Book Antiqua" w:cs="Calibri"/>
        </w:rPr>
        <w:t>) breathed through the mouths of the Hakhamim in their lessons of theTorah.</w:t>
      </w:r>
    </w:p>
    <w:p w14:paraId="76B90430" w14:textId="77777777" w:rsidR="004E75D1" w:rsidRPr="00FD1BAB" w:rsidRDefault="004E75D1" w:rsidP="004E75D1">
      <w:pPr>
        <w:rPr>
          <w:rFonts w:ascii="Times New Roman" w:eastAsia="Book Antiqua" w:hAnsi="Times New Roman" w:cs="David"/>
        </w:rPr>
      </w:pPr>
    </w:p>
    <w:p w14:paraId="32E2A15F" w14:textId="77777777" w:rsidR="004E75D1" w:rsidRPr="00FD1BAB" w:rsidRDefault="004E75D1" w:rsidP="004E75D1">
      <w:pPr>
        <w:rPr>
          <w:rFonts w:ascii="Times New Roman" w:eastAsia="Book Antiqua" w:hAnsi="Times New Roman" w:cs="David"/>
          <w:b/>
          <w:smallCaps/>
          <w:sz w:val="24"/>
        </w:rPr>
      </w:pPr>
      <w:r w:rsidRPr="00FD1BAB">
        <w:rPr>
          <w:rFonts w:ascii="Times New Roman" w:eastAsia="Book Antiqua" w:hAnsi="Times New Roman" w:cs="David"/>
          <w:b/>
          <w:smallCaps/>
          <w:sz w:val="24"/>
        </w:rPr>
        <w:t>Ritual Purity and Messiah</w:t>
      </w:r>
    </w:p>
    <w:p w14:paraId="3B557DC6" w14:textId="77777777" w:rsidR="004E75D1" w:rsidRPr="00FD1BAB" w:rsidRDefault="004E75D1" w:rsidP="004E75D1">
      <w:pPr>
        <w:rPr>
          <w:rFonts w:ascii="Times New Roman" w:eastAsia="Book Antiqua" w:hAnsi="Times New Roman" w:cs="David"/>
        </w:rPr>
      </w:pPr>
    </w:p>
    <w:p w14:paraId="59C6DA9D" w14:textId="77777777" w:rsidR="004E75D1" w:rsidRPr="00FD1BAB" w:rsidRDefault="004E75D1" w:rsidP="004E75D1">
      <w:pPr>
        <w:rPr>
          <w:rFonts w:eastAsia="Book Antiqua" w:cs="Calibri"/>
        </w:rPr>
      </w:pPr>
      <w:r w:rsidRPr="00FD1BAB">
        <w:rPr>
          <w:rFonts w:eastAsia="Book Antiqua" w:cs="Calibri"/>
        </w:rPr>
        <w:t>Hakham Tsefet stealthily places his subtle allusion to the defunct Levitical Priesthood in his opening pasuk (verse). We have translated the allusion as “</w:t>
      </w:r>
      <w:r w:rsidRPr="00FD1BAB">
        <w:rPr>
          <w:rFonts w:eastAsia="Book Antiqua" w:cs="Calibri"/>
          <w:b/>
        </w:rPr>
        <w:t>Setting you apart to obedient</w:t>
      </w:r>
      <w:r w:rsidRPr="00FD1BAB">
        <w:rPr>
          <w:rFonts w:eastAsia="Book Antiqua" w:cs="Calibri"/>
        </w:rPr>
        <w:t xml:space="preserve"> compliance (of the Torah),</w:t>
      </w:r>
      <w:r w:rsidRPr="00FD1BAB">
        <w:rPr>
          <w:rFonts w:eastAsia="Book Antiqua" w:cs="Calibri"/>
          <w:b/>
        </w:rPr>
        <w:t xml:space="preserve"> made ritually clean</w:t>
      </w:r>
      <w:r w:rsidRPr="00FD1BAB">
        <w:rPr>
          <w:rFonts w:eastAsia="Book Antiqua" w:cs="Calibri"/>
          <w:b/>
          <w:vertAlign w:val="superscript"/>
        </w:rPr>
        <w:footnoteReference w:id="31"/>
      </w:r>
      <w:r w:rsidRPr="00FD1BAB">
        <w:rPr>
          <w:rFonts w:eastAsia="Book Antiqua" w:cs="Calibri"/>
          <w:b/>
        </w:rPr>
        <w:t xml:space="preserve"> through the life </w:t>
      </w:r>
      <w:r w:rsidRPr="00FD1BAB">
        <w:rPr>
          <w:rFonts w:eastAsia="Book Antiqua" w:cs="Calibri"/>
        </w:rPr>
        <w:t xml:space="preserve">and teachings </w:t>
      </w:r>
      <w:r w:rsidRPr="00FD1BAB">
        <w:rPr>
          <w:rFonts w:eastAsia="Book Antiqua" w:cs="Calibri"/>
          <w:b/>
        </w:rPr>
        <w:t>of Yeshua HaMashiach.</w:t>
      </w:r>
      <w:r w:rsidRPr="00FD1BAB">
        <w:rPr>
          <w:rFonts w:eastAsia="Book Antiqua" w:cs="Calibri"/>
        </w:rPr>
        <w:t>” The obvious thing we should see from this pasuk is that Messiah functioned as Kohen (Priest). However, he is referred to as a Kohen Gadol in Hakham Shaul’s letter to the Bereans (Hebrews). This “Priesthood” is not from the Levitical line. This priesthood is after the order of Melchizedek. The Priesthood of Melchizedek is the priesthood of the firstborn. As we will see in the Remes commentary below, Yeshua restored the Priesthood of the firstborn through his life of sacrificial righteous/generosity. The purity we now experience is through the washing of the Torah.</w:t>
      </w:r>
    </w:p>
    <w:p w14:paraId="3CBD9007" w14:textId="77777777" w:rsidR="004E75D1" w:rsidRPr="00FD1BAB" w:rsidRDefault="004E75D1" w:rsidP="004E75D1">
      <w:pPr>
        <w:rPr>
          <w:rFonts w:eastAsia="Book Antiqua" w:cs="Calibri"/>
        </w:rPr>
      </w:pPr>
    </w:p>
    <w:p w14:paraId="4F4B31F6" w14:textId="77777777" w:rsidR="004E75D1" w:rsidRPr="00FD1BAB" w:rsidRDefault="004E75D1" w:rsidP="004E75D1">
      <w:pPr>
        <w:ind w:left="360"/>
        <w:rPr>
          <w:rFonts w:eastAsia="Book Antiqua" w:cs="Calibri"/>
          <w:sz w:val="21"/>
          <w:szCs w:val="21"/>
        </w:rPr>
      </w:pPr>
      <w:r w:rsidRPr="00FD1BAB">
        <w:rPr>
          <w:rFonts w:eastAsia="Book Antiqua" w:cs="Calibri"/>
          <w:b/>
          <w:sz w:val="21"/>
          <w:szCs w:val="21"/>
        </w:rPr>
        <w:t>Ephesians 5:25-27 Husbands, love</w:t>
      </w:r>
      <w:r w:rsidRPr="00FD1BAB">
        <w:rPr>
          <w:rFonts w:eastAsia="Book Antiqua" w:cs="Calibri"/>
          <w:b/>
          <w:sz w:val="21"/>
          <w:szCs w:val="21"/>
          <w:vertAlign w:val="superscript"/>
        </w:rPr>
        <w:footnoteReference w:id="32"/>
      </w:r>
      <w:r w:rsidRPr="00FD1BAB">
        <w:rPr>
          <w:rFonts w:eastAsia="Book Antiqua" w:cs="Calibri"/>
          <w:b/>
          <w:sz w:val="21"/>
          <w:szCs w:val="21"/>
        </w:rPr>
        <w:t xml:space="preserve"> your wives,</w:t>
      </w:r>
      <w:r w:rsidRPr="00FD1BAB">
        <w:rPr>
          <w:rFonts w:eastAsia="Book Antiqua" w:cs="Calibri"/>
          <w:b/>
          <w:sz w:val="21"/>
          <w:szCs w:val="21"/>
          <w:vertAlign w:val="superscript"/>
        </w:rPr>
        <w:footnoteReference w:id="33"/>
      </w:r>
      <w:r w:rsidRPr="00FD1BAB">
        <w:rPr>
          <w:rFonts w:eastAsia="Book Antiqua" w:cs="Calibri"/>
          <w:b/>
          <w:sz w:val="21"/>
          <w:szCs w:val="21"/>
        </w:rPr>
        <w:t xml:space="preserve"> even as Messiah also loved the Esnoga and gave himself for it,</w:t>
      </w:r>
      <w:r w:rsidRPr="00FD1BAB">
        <w:rPr>
          <w:rFonts w:eastAsia="Book Antiqua" w:cs="Calibri"/>
          <w:b/>
          <w:sz w:val="21"/>
          <w:szCs w:val="21"/>
          <w:vertAlign w:val="superscript"/>
        </w:rPr>
        <w:footnoteReference w:id="34"/>
      </w:r>
      <w:r w:rsidRPr="00FD1BAB">
        <w:rPr>
          <w:rFonts w:eastAsia="Book Antiqua" w:cs="Calibri"/>
          <w:b/>
          <w:sz w:val="21"/>
          <w:szCs w:val="21"/>
        </w:rPr>
        <w:t xml:space="preserve"> that he might sanctify </w:t>
      </w:r>
      <w:r w:rsidRPr="00FD1BAB">
        <w:rPr>
          <w:rFonts w:eastAsia="Book Antiqua" w:cs="Calibri"/>
          <w:sz w:val="21"/>
          <w:szCs w:val="21"/>
        </w:rPr>
        <w:t>(set apart)</w:t>
      </w:r>
      <w:r w:rsidRPr="00FD1BAB">
        <w:rPr>
          <w:rFonts w:eastAsia="Book Antiqua" w:cs="Calibri"/>
          <w:b/>
          <w:sz w:val="21"/>
          <w:szCs w:val="21"/>
        </w:rPr>
        <w:t xml:space="preserve"> and cleanse</w:t>
      </w:r>
      <w:r w:rsidRPr="00FD1BAB">
        <w:rPr>
          <w:rFonts w:eastAsia="Book Antiqua" w:cs="Calibri"/>
          <w:b/>
          <w:sz w:val="21"/>
          <w:szCs w:val="21"/>
          <w:vertAlign w:val="superscript"/>
        </w:rPr>
        <w:footnoteReference w:id="35"/>
      </w:r>
      <w:r w:rsidRPr="00FD1BAB">
        <w:rPr>
          <w:rFonts w:eastAsia="Book Antiqua" w:cs="Calibri"/>
          <w:b/>
          <w:sz w:val="21"/>
          <w:szCs w:val="21"/>
        </w:rPr>
        <w:t xml:space="preserve"> it </w:t>
      </w:r>
      <w:r w:rsidRPr="00FD1BAB">
        <w:rPr>
          <w:rFonts w:eastAsia="Book Antiqua" w:cs="Calibri"/>
          <w:b/>
          <w:sz w:val="21"/>
          <w:szCs w:val="21"/>
          <w:highlight w:val="yellow"/>
          <w:u w:val="single"/>
        </w:rPr>
        <w:t>with the washing of water</w:t>
      </w:r>
      <w:r w:rsidRPr="00FD1BAB">
        <w:rPr>
          <w:rFonts w:eastAsia="Book Antiqua" w:cs="Calibri"/>
          <w:b/>
          <w:sz w:val="21"/>
          <w:szCs w:val="21"/>
          <w:highlight w:val="yellow"/>
          <w:u w:val="single"/>
          <w:vertAlign w:val="superscript"/>
        </w:rPr>
        <w:footnoteReference w:id="36"/>
      </w:r>
      <w:r w:rsidRPr="00FD1BAB">
        <w:rPr>
          <w:rFonts w:eastAsia="Book Antiqua" w:cs="Calibri"/>
          <w:b/>
          <w:sz w:val="21"/>
          <w:szCs w:val="21"/>
          <w:highlight w:val="yellow"/>
          <w:u w:val="single"/>
        </w:rPr>
        <w:t xml:space="preserve"> by the Torah</w:t>
      </w:r>
      <w:r w:rsidRPr="00FD1BAB">
        <w:rPr>
          <w:rFonts w:eastAsia="Book Antiqua" w:cs="Calibri"/>
          <w:b/>
          <w:sz w:val="21"/>
          <w:szCs w:val="21"/>
        </w:rPr>
        <w:t>,</w:t>
      </w:r>
      <w:r w:rsidRPr="00FD1BAB">
        <w:rPr>
          <w:rFonts w:eastAsia="Book Antiqua" w:cs="Calibri"/>
          <w:b/>
          <w:sz w:val="21"/>
          <w:szCs w:val="21"/>
          <w:vertAlign w:val="superscript"/>
        </w:rPr>
        <w:footnoteReference w:id="37"/>
      </w:r>
      <w:r w:rsidRPr="00FD1BAB">
        <w:rPr>
          <w:rFonts w:eastAsia="Book Antiqua" w:cs="Calibri"/>
          <w:b/>
          <w:sz w:val="21"/>
          <w:szCs w:val="21"/>
        </w:rPr>
        <w:t xml:space="preserve"> that he cause it to stand by</w:t>
      </w:r>
      <w:r w:rsidRPr="00FD1BAB">
        <w:rPr>
          <w:rFonts w:eastAsia="Book Antiqua" w:cs="Calibri"/>
          <w:b/>
          <w:sz w:val="21"/>
          <w:szCs w:val="21"/>
          <w:vertAlign w:val="superscript"/>
        </w:rPr>
        <w:footnoteReference w:id="38"/>
      </w:r>
      <w:r w:rsidRPr="00FD1BAB">
        <w:rPr>
          <w:rFonts w:eastAsia="Book Antiqua" w:cs="Calibri"/>
          <w:b/>
          <w:sz w:val="21"/>
          <w:szCs w:val="21"/>
        </w:rPr>
        <w:t xml:space="preserve"> himself as the glorious Esnoga/Congregation, without spot or wrinkle or any such things,</w:t>
      </w:r>
      <w:r w:rsidRPr="00FD1BAB">
        <w:rPr>
          <w:rFonts w:eastAsia="Book Antiqua" w:cs="Calibri"/>
          <w:b/>
          <w:sz w:val="21"/>
          <w:szCs w:val="21"/>
          <w:vertAlign w:val="superscript"/>
        </w:rPr>
        <w:footnoteReference w:id="39"/>
      </w:r>
      <w:r w:rsidRPr="00FD1BAB">
        <w:rPr>
          <w:rFonts w:eastAsia="Book Antiqua" w:cs="Calibri"/>
          <w:b/>
          <w:sz w:val="21"/>
          <w:szCs w:val="21"/>
        </w:rPr>
        <w:t xml:space="preserve"> but that it should be holy and without blame.</w:t>
      </w:r>
      <w:r w:rsidRPr="00FD1BAB">
        <w:rPr>
          <w:rFonts w:eastAsia="Book Antiqua" w:cs="Calibri"/>
          <w:b/>
          <w:sz w:val="21"/>
          <w:szCs w:val="21"/>
          <w:vertAlign w:val="superscript"/>
        </w:rPr>
        <w:footnoteReference w:id="40"/>
      </w:r>
    </w:p>
    <w:p w14:paraId="12C886E8" w14:textId="77777777" w:rsidR="004E75D1" w:rsidRPr="00FD1BAB" w:rsidRDefault="004E75D1" w:rsidP="004E75D1">
      <w:pPr>
        <w:rPr>
          <w:rFonts w:eastAsia="Book Antiqua" w:cs="Calibri"/>
        </w:rPr>
      </w:pPr>
    </w:p>
    <w:p w14:paraId="31EC3245" w14:textId="77777777" w:rsidR="004E75D1" w:rsidRPr="00FD1BAB" w:rsidRDefault="004E75D1" w:rsidP="004E75D1">
      <w:pPr>
        <w:rPr>
          <w:rFonts w:eastAsia="Book Antiqua" w:cs="Calibri"/>
        </w:rPr>
      </w:pPr>
      <w:r w:rsidRPr="00FD1BAB">
        <w:rPr>
          <w:rFonts w:eastAsia="Book Antiqua" w:cs="Calibri"/>
        </w:rPr>
        <w:t>The Torah is a cleansing agent that supersedes the “mayim chayim” (living waters). How can water that only touches the body cleanse the soul? The Living Torah, i.e. the Oral Torah has the ability to reach into the deepest recesses of the soul and cleanse even the darkest places. The Neshamah then exudes the energy/power of G-d that ritually cleanses the whole being.</w:t>
      </w:r>
    </w:p>
    <w:p w14:paraId="4D515F8D" w14:textId="77777777" w:rsidR="004E75D1" w:rsidRPr="00FD1BAB" w:rsidRDefault="004E75D1" w:rsidP="004E75D1">
      <w:pPr>
        <w:rPr>
          <w:rFonts w:eastAsia="Book Antiqua" w:cs="Calibri"/>
        </w:rPr>
      </w:pPr>
    </w:p>
    <w:p w14:paraId="45CB7FEF" w14:textId="77777777" w:rsidR="004E75D1" w:rsidRDefault="004E75D1" w:rsidP="004E75D1">
      <w:pPr>
        <w:pBdr>
          <w:bottom w:val="double" w:sz="6" w:space="1" w:color="auto"/>
        </w:pBdr>
        <w:rPr>
          <w:rFonts w:eastAsia="Book Antiqua" w:cs="Calibri"/>
        </w:rPr>
      </w:pPr>
      <w:r w:rsidRPr="00FD1BAB">
        <w:rPr>
          <w:rFonts w:eastAsia="Book Antiqua" w:cs="Calibri"/>
        </w:rPr>
        <w:t>For those who may not realize what has happened with the readings of Mordechai (Mark) and 1</w:t>
      </w:r>
      <w:r w:rsidRPr="00FD1BAB">
        <w:rPr>
          <w:rFonts w:eastAsia="Book Antiqua" w:cs="Calibri"/>
          <w:vertAlign w:val="superscript"/>
        </w:rPr>
        <w:t>st</w:t>
      </w:r>
      <w:r w:rsidRPr="00FD1BAB">
        <w:rPr>
          <w:rFonts w:eastAsia="Book Antiqua" w:cs="Calibri"/>
        </w:rPr>
        <w:t xml:space="preserve"> Tsefet (Pet) being exchanged, Hakham Tsefet intentionally makes this exchange. His allusion points to the fact that the Levitical Priesthood is now defunct and that the Priesthood of the firstborn is now reinstated.</w:t>
      </w:r>
    </w:p>
    <w:p w14:paraId="2AF7DA41" w14:textId="7544F33D" w:rsidR="004E75D1" w:rsidRDefault="004E75D1" w:rsidP="004E75D1">
      <w:pPr>
        <w:pBdr>
          <w:bottom w:val="double" w:sz="6" w:space="1" w:color="auto"/>
        </w:pBdr>
        <w:rPr>
          <w:rFonts w:eastAsia="Book Antiqua" w:cs="Calibri"/>
        </w:rPr>
      </w:pPr>
    </w:p>
    <w:p w14:paraId="71346C1C" w14:textId="03245F3E" w:rsidR="003456A3" w:rsidRDefault="003456A3" w:rsidP="004E75D1">
      <w:pPr>
        <w:pBdr>
          <w:bottom w:val="double" w:sz="6" w:space="1" w:color="auto"/>
        </w:pBdr>
        <w:rPr>
          <w:rFonts w:eastAsia="Book Antiqua" w:cs="Calibri"/>
        </w:rPr>
      </w:pPr>
    </w:p>
    <w:p w14:paraId="256684BF" w14:textId="68FF6835" w:rsidR="003456A3" w:rsidRDefault="003456A3" w:rsidP="004E75D1">
      <w:pPr>
        <w:pBdr>
          <w:bottom w:val="double" w:sz="6" w:space="1" w:color="auto"/>
        </w:pBdr>
        <w:rPr>
          <w:rFonts w:eastAsia="Book Antiqua" w:cs="Calibri"/>
        </w:rPr>
      </w:pPr>
    </w:p>
    <w:p w14:paraId="2FA321AE" w14:textId="77777777" w:rsidR="009D134A" w:rsidRDefault="009D134A" w:rsidP="009D134A">
      <w:pPr>
        <w:pStyle w:val="Heading1"/>
      </w:pPr>
      <w:r w:rsidRPr="008D0FFD">
        <w:t>1 Timothy 1.1-11</w:t>
      </w:r>
    </w:p>
    <w:p w14:paraId="204FDAEB" w14:textId="77777777" w:rsidR="009D134A" w:rsidRPr="00665F5A" w:rsidRDefault="009D134A" w:rsidP="009D134A">
      <w:pPr>
        <w:jc w:val="center"/>
        <w:rPr>
          <w:rFonts w:ascii="Skolar PE" w:hAnsi="Skolar PE"/>
          <w:b/>
          <w:bCs/>
          <w:i/>
          <w:iCs/>
          <w:sz w:val="24"/>
          <w:szCs w:val="24"/>
        </w:rPr>
      </w:pPr>
      <w:r w:rsidRPr="00665F5A">
        <w:rPr>
          <w:rFonts w:ascii="Skolar PE" w:hAnsi="Skolar PE"/>
          <w:b/>
          <w:bCs/>
          <w:i/>
          <w:iCs/>
          <w:sz w:val="24"/>
          <w:szCs w:val="24"/>
        </w:rPr>
        <w:t>Hakham Shaul’s School of Remes</w:t>
      </w:r>
    </w:p>
    <w:p w14:paraId="328E3786" w14:textId="77777777" w:rsidR="009D134A" w:rsidRPr="00665F5A" w:rsidRDefault="009D134A" w:rsidP="009D134A">
      <w:pPr>
        <w:jc w:val="center"/>
        <w:rPr>
          <w:rFonts w:ascii="Skolar PE" w:hAnsi="Skolar PE"/>
        </w:rPr>
      </w:pPr>
      <w:r w:rsidRPr="00665F5A">
        <w:rPr>
          <w:rFonts w:ascii="Skolar PE" w:hAnsi="Skolar PE"/>
        </w:rPr>
        <w:t>First Igeret to Timothy</w:t>
      </w:r>
    </w:p>
    <w:p w14:paraId="14F4D478" w14:textId="77777777" w:rsidR="009D134A" w:rsidRPr="00665F5A" w:rsidRDefault="009D134A" w:rsidP="009D134A">
      <w:pPr>
        <w:jc w:val="center"/>
        <w:rPr>
          <w:rFonts w:ascii="Skolar PE" w:hAnsi="Skolar PE"/>
        </w:rPr>
      </w:pPr>
      <w:r w:rsidRPr="00665F5A">
        <w:rPr>
          <w:rFonts w:ascii="Skolar PE" w:hAnsi="Skolar PE"/>
        </w:rPr>
        <w:t>TS_NC-8</w:t>
      </w:r>
      <w:r>
        <w:rPr>
          <w:rFonts w:ascii="Skolar PE" w:hAnsi="Skolar PE"/>
        </w:rPr>
        <w:t>2</w:t>
      </w:r>
      <w:r w:rsidRPr="00665F5A">
        <w:rPr>
          <w:rFonts w:ascii="Skolar PE" w:hAnsi="Skolar PE"/>
        </w:rPr>
        <w:t xml:space="preserve"> - Kislev </w:t>
      </w:r>
      <w:r>
        <w:rPr>
          <w:rFonts w:ascii="Skolar PE" w:hAnsi="Skolar PE"/>
        </w:rPr>
        <w:t>05</w:t>
      </w:r>
      <w:r w:rsidRPr="00665F5A">
        <w:rPr>
          <w:rFonts w:ascii="Skolar PE" w:hAnsi="Skolar PE"/>
        </w:rPr>
        <w:t xml:space="preserve">, 5781 </w:t>
      </w:r>
      <w:r>
        <w:rPr>
          <w:rFonts w:ascii="Skolar PE" w:hAnsi="Skolar PE"/>
        </w:rPr>
        <w:t>November</w:t>
      </w:r>
      <w:r w:rsidRPr="00665F5A">
        <w:rPr>
          <w:rFonts w:ascii="Skolar PE" w:hAnsi="Skolar PE"/>
        </w:rPr>
        <w:t xml:space="preserve"> </w:t>
      </w:r>
      <w:r>
        <w:rPr>
          <w:rFonts w:ascii="Skolar PE" w:hAnsi="Skolar PE"/>
        </w:rPr>
        <w:t>21</w:t>
      </w:r>
      <w:r w:rsidRPr="00665F5A">
        <w:rPr>
          <w:rFonts w:ascii="Skolar PE" w:hAnsi="Skolar PE"/>
        </w:rPr>
        <w:t>, 2020</w:t>
      </w:r>
    </w:p>
    <w:p w14:paraId="0F87A955" w14:textId="77777777" w:rsidR="009D134A" w:rsidRDefault="009D134A" w:rsidP="009D134A">
      <w:pPr>
        <w:contextualSpacing/>
        <w:jc w:val="center"/>
        <w:rPr>
          <w:rFonts w:ascii="Skolar PE" w:hAnsi="Skolar PE" w:cstheme="minorBidi"/>
        </w:rPr>
      </w:pPr>
      <w:r w:rsidRPr="00665F5A">
        <w:rPr>
          <w:rFonts w:ascii="Skolar PE" w:hAnsi="Skolar PE"/>
          <w:b/>
          <w:bCs/>
          <w:i/>
          <w:iCs/>
        </w:rPr>
        <w:t>Commentary to Hakham Shaul’s School of Remes</w:t>
      </w:r>
    </w:p>
    <w:p w14:paraId="6277DC06" w14:textId="77777777" w:rsidR="009D134A" w:rsidRPr="008D0FFD" w:rsidRDefault="009D134A" w:rsidP="009D134A">
      <w:pPr>
        <w:contextualSpacing/>
        <w:rPr>
          <w:rFonts w:ascii="Skolar PE" w:hAnsi="Skolar PE" w:cstheme="minorHAnsi"/>
        </w:rPr>
      </w:pPr>
    </w:p>
    <w:tbl>
      <w:tblPr>
        <w:tblW w:w="0" w:type="auto"/>
        <w:tblCellMar>
          <w:left w:w="0" w:type="dxa"/>
          <w:right w:w="0" w:type="dxa"/>
        </w:tblCellMar>
        <w:tblLook w:val="04A0" w:firstRow="1" w:lastRow="0" w:firstColumn="1" w:lastColumn="0" w:noHBand="0" w:noVBand="1"/>
        <w:tblCaption w:val=""/>
        <w:tblDescription w:val=""/>
      </w:tblPr>
      <w:tblGrid>
        <w:gridCol w:w="10224"/>
      </w:tblGrid>
      <w:tr w:rsidR="009D134A" w:rsidRPr="00877F2C" w14:paraId="7EE90541" w14:textId="77777777" w:rsidTr="00FB7750">
        <w:tc>
          <w:tcPr>
            <w:tcW w:w="11013" w:type="dxa"/>
            <w:tcMar>
              <w:top w:w="80" w:type="dxa"/>
              <w:left w:w="80" w:type="dxa"/>
              <w:bottom w:w="80" w:type="dxa"/>
              <w:right w:w="80" w:type="dxa"/>
            </w:tcMar>
            <w:hideMark/>
          </w:tcPr>
          <w:p w14:paraId="2B40AA39" w14:textId="77777777" w:rsidR="009D134A" w:rsidRPr="00877F2C" w:rsidRDefault="009D134A" w:rsidP="00FB7750">
            <w:pPr>
              <w:rPr>
                <w:rFonts w:ascii="Skolar PE" w:eastAsia="Times New Roman" w:hAnsi="Skolar PE"/>
              </w:rPr>
            </w:pPr>
            <w:r w:rsidRPr="00877F2C">
              <w:rPr>
                <w:rFonts w:ascii="Skolar PE" w:eastAsia="Times New Roman" w:hAnsi="Skolar PE"/>
                <w:vertAlign w:val="superscript"/>
              </w:rPr>
              <w:t xml:space="preserve">1 </w:t>
            </w:r>
            <w:r w:rsidRPr="00877F2C">
              <w:rPr>
                <w:rFonts w:ascii="Skolar PE" w:eastAsia="Times New Roman" w:hAnsi="Skolar PE"/>
              </w:rPr>
              <w:t xml:space="preserve">Ti 1:1 </w:t>
            </w:r>
            <w:r w:rsidRPr="00877F2C">
              <w:rPr>
                <w:rFonts w:ascii="Skolar PE" w:eastAsia="Times New Roman" w:hAnsi="Skolar PE"/>
                <w:b/>
                <w:bCs/>
              </w:rPr>
              <w:t xml:space="preserve">Hakham Shaul, a Sh'liach of Yeshua HaMashiach according to the command of God our Savior, and of the Master Yeshua HaMashiach, our hope, </w:t>
            </w:r>
          </w:p>
          <w:p w14:paraId="6ACF1097" w14:textId="77777777" w:rsidR="009D134A" w:rsidRPr="00877F2C" w:rsidRDefault="009D134A" w:rsidP="00FB7750">
            <w:pPr>
              <w:rPr>
                <w:rFonts w:ascii="Skolar PE" w:eastAsia="Times New Roman" w:hAnsi="Skolar PE"/>
                <w:sz w:val="16"/>
                <w:szCs w:val="16"/>
              </w:rPr>
            </w:pPr>
            <w:r w:rsidRPr="00877F2C">
              <w:rPr>
                <w:rFonts w:ascii="Skolar PE" w:eastAsia="Times New Roman" w:hAnsi="Skolar PE"/>
                <w:sz w:val="16"/>
                <w:szCs w:val="16"/>
              </w:rPr>
              <w:t> </w:t>
            </w:r>
          </w:p>
          <w:p w14:paraId="24BC606D" w14:textId="77777777" w:rsidR="009D134A" w:rsidRDefault="009D134A" w:rsidP="00FB7750">
            <w:pPr>
              <w:ind w:left="540"/>
              <w:rPr>
                <w:rFonts w:ascii="Skolar PE" w:eastAsia="Times New Roman" w:hAnsi="Skolar PE"/>
                <w:sz w:val="19"/>
                <w:szCs w:val="19"/>
              </w:rPr>
            </w:pPr>
            <w:r w:rsidRPr="00877F2C">
              <w:rPr>
                <w:rFonts w:ascii="Skolar PE" w:eastAsia="Times New Roman" w:hAnsi="Skolar PE"/>
                <w:sz w:val="19"/>
                <w:szCs w:val="19"/>
              </w:rPr>
              <w:t>Literal Equivalent translation by H. Em. Rabbi Dr. Eliyahu ben Abraham</w:t>
            </w:r>
          </w:p>
          <w:p w14:paraId="69CBFAE7" w14:textId="77777777" w:rsidR="009D134A" w:rsidRPr="00877F2C" w:rsidRDefault="009D134A" w:rsidP="00FB7750">
            <w:pPr>
              <w:ind w:left="540"/>
              <w:rPr>
                <w:rFonts w:ascii="Skolar PE" w:eastAsia="Times New Roman" w:hAnsi="Skolar PE"/>
                <w:sz w:val="19"/>
                <w:szCs w:val="19"/>
              </w:rPr>
            </w:pPr>
          </w:p>
          <w:p w14:paraId="516570CB" w14:textId="77777777" w:rsidR="009D134A" w:rsidRDefault="009D134A" w:rsidP="00FB7750">
            <w:pPr>
              <w:spacing w:line="280" w:lineRule="atLeast"/>
              <w:ind w:left="540"/>
              <w:rPr>
                <w:rFonts w:ascii="Skolar PE" w:eastAsia="Times New Roman" w:hAnsi="Skolar PE"/>
                <w:sz w:val="19"/>
                <w:szCs w:val="19"/>
              </w:rPr>
            </w:pPr>
            <w:r w:rsidRPr="00877F2C">
              <w:rPr>
                <w:rFonts w:ascii="Skolar PE" w:eastAsia="Times New Roman" w:hAnsi="Skolar PE"/>
                <w:b/>
                <w:bCs/>
                <w:sz w:val="19"/>
                <w:szCs w:val="19"/>
              </w:rPr>
              <w:t xml:space="preserve">Sh'liach: </w:t>
            </w:r>
            <w:r w:rsidRPr="00877F2C">
              <w:rPr>
                <w:rFonts w:ascii="Skolar PE" w:eastAsia="Times New Roman" w:hAnsi="Skolar PE"/>
                <w:sz w:val="19"/>
                <w:szCs w:val="19"/>
              </w:rPr>
              <w:t>(apostle - emissary) “plenipotentiary agents” Or – Sh’liach</w:t>
            </w:r>
          </w:p>
          <w:p w14:paraId="3BA505C5" w14:textId="77777777" w:rsidR="009D134A" w:rsidRPr="00877F2C" w:rsidRDefault="009D134A" w:rsidP="00FB7750">
            <w:pPr>
              <w:spacing w:line="280" w:lineRule="atLeast"/>
              <w:ind w:left="540"/>
              <w:rPr>
                <w:rFonts w:ascii="Skolar PE" w:eastAsia="Times New Roman" w:hAnsi="Skolar PE"/>
                <w:sz w:val="19"/>
                <w:szCs w:val="19"/>
              </w:rPr>
            </w:pPr>
          </w:p>
          <w:p w14:paraId="44DB313B" w14:textId="77777777" w:rsidR="009D134A" w:rsidRDefault="009D134A" w:rsidP="00FB7750">
            <w:pPr>
              <w:spacing w:line="280" w:lineRule="atLeast"/>
              <w:ind w:left="540"/>
              <w:rPr>
                <w:rFonts w:ascii="Skolar PE" w:eastAsia="Times New Roman" w:hAnsi="Skolar PE"/>
                <w:sz w:val="19"/>
                <w:szCs w:val="19"/>
              </w:rPr>
            </w:pPr>
            <w:r w:rsidRPr="00877F2C">
              <w:rPr>
                <w:rFonts w:ascii="Skolar PE" w:eastAsia="Times New Roman" w:hAnsi="Skolar PE"/>
                <w:b/>
                <w:bCs/>
                <w:sz w:val="19"/>
                <w:szCs w:val="19"/>
              </w:rPr>
              <w:t>The Command:</w:t>
            </w:r>
            <w:r w:rsidRPr="00877F2C">
              <w:rPr>
                <w:rFonts w:ascii="Skolar PE" w:eastAsia="Times New Roman" w:hAnsi="Skolar PE"/>
                <w:sz w:val="19"/>
                <w:szCs w:val="19"/>
              </w:rPr>
              <w:t xml:space="preserve"> Vayikra</w:t>
            </w:r>
          </w:p>
          <w:p w14:paraId="27FC7608" w14:textId="77777777" w:rsidR="009D134A" w:rsidRPr="00877F2C" w:rsidRDefault="009D134A" w:rsidP="00FB7750">
            <w:pPr>
              <w:spacing w:line="280" w:lineRule="atLeast"/>
              <w:ind w:left="540"/>
              <w:rPr>
                <w:rFonts w:ascii="Skolar PE" w:eastAsia="Times New Roman" w:hAnsi="Skolar PE"/>
                <w:sz w:val="19"/>
                <w:szCs w:val="19"/>
              </w:rPr>
            </w:pPr>
          </w:p>
          <w:p w14:paraId="1B48E354" w14:textId="77777777" w:rsidR="009D134A" w:rsidRDefault="009D134A" w:rsidP="00FB7750">
            <w:pPr>
              <w:spacing w:line="280" w:lineRule="atLeast"/>
              <w:ind w:left="540"/>
              <w:rPr>
                <w:rFonts w:ascii="Skolar PE" w:eastAsia="Times New Roman" w:hAnsi="Skolar PE"/>
                <w:sz w:val="19"/>
                <w:szCs w:val="19"/>
              </w:rPr>
            </w:pPr>
            <w:r w:rsidRPr="00877F2C">
              <w:rPr>
                <w:rFonts w:ascii="Skolar PE" w:eastAsia="Times New Roman" w:hAnsi="Skolar PE"/>
                <w:b/>
                <w:bCs/>
                <w:sz w:val="19"/>
                <w:szCs w:val="19"/>
              </w:rPr>
              <w:t>Master:</w:t>
            </w:r>
            <w:r w:rsidRPr="00877F2C">
              <w:rPr>
                <w:rFonts w:ascii="Skolar PE" w:eastAsia="Times New Roman" w:hAnsi="Skolar PE"/>
                <w:sz w:val="19"/>
                <w:szCs w:val="19"/>
              </w:rPr>
              <w:t xml:space="preserve"> Possibly meaning Rabbi from </w:t>
            </w:r>
            <w:r w:rsidRPr="00877F2C">
              <w:rPr>
                <w:rFonts w:ascii="Skolar PE" w:eastAsia="Times New Roman" w:hAnsi="Skolar PE"/>
                <w:b/>
                <w:bCs/>
                <w:i/>
                <w:iCs/>
                <w:sz w:val="19"/>
                <w:szCs w:val="19"/>
              </w:rPr>
              <w:t>rav</w:t>
            </w:r>
            <w:r w:rsidRPr="00877F2C">
              <w:rPr>
                <w:rFonts w:ascii="Skolar PE" w:eastAsia="Times New Roman" w:hAnsi="Skolar PE"/>
                <w:sz w:val="19"/>
                <w:szCs w:val="19"/>
              </w:rPr>
              <w:t xml:space="preserve"> “great.” The “bi” ending with the “I” is possessive meaning “my great one.”</w:t>
            </w:r>
          </w:p>
          <w:p w14:paraId="5645DFDC" w14:textId="77777777" w:rsidR="009D134A" w:rsidRPr="00877F2C" w:rsidRDefault="009D134A" w:rsidP="00FB7750">
            <w:pPr>
              <w:spacing w:line="280" w:lineRule="atLeast"/>
              <w:ind w:left="540"/>
              <w:rPr>
                <w:rFonts w:ascii="Skolar PE" w:eastAsia="Times New Roman" w:hAnsi="Skolar PE"/>
                <w:sz w:val="19"/>
                <w:szCs w:val="19"/>
              </w:rPr>
            </w:pPr>
          </w:p>
          <w:p w14:paraId="51A9ECAA" w14:textId="77777777" w:rsidR="009D134A" w:rsidRPr="00877F2C" w:rsidRDefault="009D134A" w:rsidP="00FB7750">
            <w:pPr>
              <w:spacing w:line="280" w:lineRule="atLeast"/>
              <w:ind w:left="540"/>
              <w:rPr>
                <w:rFonts w:ascii="Skolar PE" w:eastAsia="Times New Roman" w:hAnsi="Skolar PE"/>
                <w:sz w:val="19"/>
                <w:szCs w:val="19"/>
              </w:rPr>
            </w:pPr>
            <w:r w:rsidRPr="00877F2C">
              <w:rPr>
                <w:rFonts w:ascii="Skolar PE" w:eastAsia="Times New Roman" w:hAnsi="Skolar PE"/>
                <w:b/>
                <w:bCs/>
                <w:sz w:val="19"/>
                <w:szCs w:val="19"/>
              </w:rPr>
              <w:t>G</w:t>
            </w:r>
            <w:r>
              <w:rPr>
                <w:rFonts w:ascii="Skolar PE" w:eastAsia="Times New Roman" w:hAnsi="Skolar PE"/>
                <w:b/>
                <w:bCs/>
                <w:sz w:val="19"/>
                <w:szCs w:val="19"/>
              </w:rPr>
              <w:t>-</w:t>
            </w:r>
            <w:r w:rsidRPr="00877F2C">
              <w:rPr>
                <w:rFonts w:ascii="Skolar PE" w:eastAsia="Times New Roman" w:hAnsi="Skolar PE"/>
                <w:b/>
                <w:bCs/>
                <w:sz w:val="19"/>
                <w:szCs w:val="19"/>
              </w:rPr>
              <w:t>d our Savior:</w:t>
            </w:r>
            <w:r w:rsidRPr="00877F2C">
              <w:rPr>
                <w:rFonts w:ascii="Skolar PE" w:eastAsia="Times New Roman" w:hAnsi="Skolar PE"/>
                <w:sz w:val="19"/>
                <w:szCs w:val="19"/>
              </w:rPr>
              <w:t xml:space="preserve"> Note here that it is G-d to whom "salvation" belongs. Messiah is the agent of G-d announcing salvation to those who have been ordained by G-d to receive it. Secondly "Salvation" in Jewish terms is the right to enter the Olam HaBa.</w:t>
            </w:r>
          </w:p>
        </w:tc>
      </w:tr>
      <w:tr w:rsidR="009D134A" w:rsidRPr="00877F2C" w14:paraId="72879676" w14:textId="77777777" w:rsidTr="00FB7750">
        <w:tc>
          <w:tcPr>
            <w:tcW w:w="11013" w:type="dxa"/>
            <w:tcMar>
              <w:top w:w="80" w:type="dxa"/>
              <w:left w:w="80" w:type="dxa"/>
              <w:bottom w:w="80" w:type="dxa"/>
              <w:right w:w="80" w:type="dxa"/>
            </w:tcMar>
            <w:hideMark/>
          </w:tcPr>
          <w:p w14:paraId="4C7B841A" w14:textId="77777777" w:rsidR="009D134A" w:rsidRPr="00877F2C" w:rsidRDefault="009D134A" w:rsidP="00FB7750">
            <w:pPr>
              <w:rPr>
                <w:rFonts w:ascii="Skolar PE" w:eastAsia="Times New Roman" w:hAnsi="Skolar PE"/>
              </w:rPr>
            </w:pPr>
            <w:r w:rsidRPr="00877F2C">
              <w:rPr>
                <w:rFonts w:ascii="Skolar PE" w:eastAsia="Times New Roman" w:hAnsi="Skolar PE"/>
                <w:vertAlign w:val="superscript"/>
              </w:rPr>
              <w:t xml:space="preserve">2 </w:t>
            </w:r>
            <w:r w:rsidRPr="00877F2C">
              <w:rPr>
                <w:rFonts w:ascii="Skolar PE" w:eastAsia="Times New Roman" w:hAnsi="Skolar PE"/>
                <w:b/>
                <w:bCs/>
              </w:rPr>
              <w:t>to Timothy, my faithful Talmid, chesed, compassion and peace from God our Father and Yeshua HaMashiach our Master.</w:t>
            </w:r>
          </w:p>
          <w:p w14:paraId="3987AC18" w14:textId="77777777" w:rsidR="009D134A" w:rsidRPr="00877F2C" w:rsidRDefault="009D134A" w:rsidP="00FB7750">
            <w:pPr>
              <w:rPr>
                <w:rFonts w:ascii="Skolar PE" w:eastAsia="Times New Roman" w:hAnsi="Skolar PE"/>
              </w:rPr>
            </w:pPr>
            <w:r w:rsidRPr="00877F2C">
              <w:rPr>
                <w:rFonts w:ascii="Skolar PE" w:eastAsia="Times New Roman" w:hAnsi="Skolar PE"/>
              </w:rPr>
              <w:t> </w:t>
            </w:r>
          </w:p>
          <w:p w14:paraId="24E1D59C" w14:textId="77777777" w:rsidR="009D134A" w:rsidRDefault="009D134A" w:rsidP="00FB7750">
            <w:pPr>
              <w:ind w:left="540"/>
              <w:rPr>
                <w:rFonts w:ascii="Skolar PE" w:eastAsia="Times New Roman" w:hAnsi="Skolar PE"/>
                <w:sz w:val="19"/>
                <w:szCs w:val="19"/>
              </w:rPr>
            </w:pPr>
            <w:r w:rsidRPr="00877F2C">
              <w:rPr>
                <w:rFonts w:ascii="Skolar PE" w:eastAsia="Times New Roman" w:hAnsi="Skolar PE"/>
                <w:b/>
                <w:bCs/>
                <w:sz w:val="20"/>
                <w:szCs w:val="20"/>
              </w:rPr>
              <w:t xml:space="preserve">Τιμοθεος </w:t>
            </w:r>
            <w:r w:rsidRPr="00877F2C">
              <w:rPr>
                <w:rFonts w:ascii="Skolar PE" w:eastAsia="Times New Roman" w:hAnsi="Skolar PE"/>
                <w:b/>
                <w:bCs/>
                <w:i/>
                <w:iCs/>
                <w:sz w:val="20"/>
                <w:szCs w:val="20"/>
              </w:rPr>
              <w:t>Timotheos</w:t>
            </w:r>
            <w:r w:rsidRPr="00877F2C">
              <w:rPr>
                <w:rFonts w:ascii="Skolar PE" w:eastAsia="Times New Roman" w:hAnsi="Skolar PE"/>
                <w:sz w:val="20"/>
                <w:szCs w:val="20"/>
              </w:rPr>
              <w:t> </w:t>
            </w:r>
            <w:r w:rsidRPr="00877F2C">
              <w:rPr>
                <w:rFonts w:ascii="Skolar PE" w:eastAsia="Times New Roman" w:hAnsi="Skolar PE"/>
                <w:b/>
                <w:bCs/>
                <w:sz w:val="20"/>
                <w:szCs w:val="20"/>
              </w:rPr>
              <w:t xml:space="preserve">meaning: </w:t>
            </w:r>
            <w:r w:rsidRPr="00877F2C">
              <w:rPr>
                <w:rFonts w:ascii="Skolar PE" w:eastAsia="Times New Roman" w:hAnsi="Skolar PE"/>
                <w:sz w:val="20"/>
                <w:szCs w:val="20"/>
              </w:rPr>
              <w:t xml:space="preserve">"honoring God", derived from τιμαω </w:t>
            </w:r>
            <w:r w:rsidRPr="00877F2C">
              <w:rPr>
                <w:rFonts w:ascii="Skolar PE" w:eastAsia="Times New Roman" w:hAnsi="Skolar PE"/>
                <w:i/>
                <w:iCs/>
                <w:sz w:val="20"/>
                <w:szCs w:val="20"/>
              </w:rPr>
              <w:t>timao</w:t>
            </w:r>
            <w:r w:rsidRPr="00877F2C">
              <w:rPr>
                <w:rFonts w:ascii="Skolar PE" w:eastAsia="Times New Roman" w:hAnsi="Skolar PE"/>
                <w:sz w:val="20"/>
                <w:szCs w:val="20"/>
              </w:rPr>
              <w:t xml:space="preserve"> "to honour" and θεος </w:t>
            </w:r>
            <w:r w:rsidRPr="00877F2C">
              <w:rPr>
                <w:rFonts w:ascii="Skolar PE" w:eastAsia="Times New Roman" w:hAnsi="Skolar PE"/>
                <w:i/>
                <w:iCs/>
                <w:sz w:val="20"/>
                <w:szCs w:val="20"/>
              </w:rPr>
              <w:t>theos</w:t>
            </w:r>
            <w:r w:rsidRPr="00877F2C">
              <w:rPr>
                <w:rFonts w:ascii="Skolar PE" w:eastAsia="Times New Roman" w:hAnsi="Skolar PE"/>
                <w:sz w:val="20"/>
                <w:szCs w:val="20"/>
              </w:rPr>
              <w:t xml:space="preserve"> "god." The name Timothy translated into Hebrew is possibly </w:t>
            </w:r>
            <w:r w:rsidRPr="00877F2C">
              <w:rPr>
                <w:rFonts w:eastAsia="Times New Roman"/>
              </w:rPr>
              <w:t xml:space="preserve">הדר </w:t>
            </w:r>
            <w:r w:rsidRPr="00877F2C">
              <w:rPr>
                <w:rFonts w:ascii="Skolar PE" w:eastAsia="Times New Roman" w:hAnsi="Skolar PE"/>
                <w:i/>
                <w:iCs/>
                <w:sz w:val="19"/>
                <w:szCs w:val="19"/>
              </w:rPr>
              <w:t>Hadar</w:t>
            </w:r>
            <w:r w:rsidRPr="00877F2C">
              <w:rPr>
                <w:rFonts w:ascii="Skolar PE" w:eastAsia="Times New Roman" w:hAnsi="Skolar PE"/>
                <w:sz w:val="19"/>
                <w:szCs w:val="19"/>
              </w:rPr>
              <w:t xml:space="preserve"> which also carries the meaning of Honor and glory.</w:t>
            </w:r>
          </w:p>
          <w:p w14:paraId="06CC80B1" w14:textId="77777777" w:rsidR="009D134A" w:rsidRPr="00877F2C" w:rsidRDefault="009D134A" w:rsidP="00FB7750">
            <w:pPr>
              <w:ind w:left="540"/>
              <w:rPr>
                <w:rFonts w:eastAsia="Times New Roman"/>
                <w:sz w:val="24"/>
                <w:szCs w:val="24"/>
              </w:rPr>
            </w:pPr>
          </w:p>
          <w:p w14:paraId="6E71B08F" w14:textId="77777777" w:rsidR="009D134A" w:rsidRPr="00877F2C" w:rsidRDefault="009D134A" w:rsidP="00FB7750">
            <w:pPr>
              <w:spacing w:line="260" w:lineRule="atLeast"/>
              <w:ind w:left="540"/>
              <w:rPr>
                <w:rFonts w:ascii="Skolar PE" w:eastAsia="Times New Roman" w:hAnsi="Skolar PE"/>
                <w:sz w:val="20"/>
                <w:szCs w:val="20"/>
              </w:rPr>
            </w:pPr>
            <w:r w:rsidRPr="00877F2C">
              <w:rPr>
                <w:rFonts w:ascii="Skolar PE" w:eastAsia="Times New Roman" w:hAnsi="Skolar PE"/>
                <w:sz w:val="20"/>
                <w:szCs w:val="20"/>
              </w:rPr>
              <w:t>This to suggest that the Divine Presence is resting on Hadar (Timothy).</w:t>
            </w:r>
          </w:p>
          <w:p w14:paraId="1A8F48E0" w14:textId="77777777" w:rsidR="009D134A" w:rsidRPr="00877F2C" w:rsidRDefault="009D134A" w:rsidP="00FB7750">
            <w:pPr>
              <w:spacing w:line="260" w:lineRule="atLeast"/>
              <w:ind w:left="540"/>
              <w:rPr>
                <w:rFonts w:ascii="Skolar PE" w:eastAsia="Times New Roman" w:hAnsi="Skolar PE"/>
                <w:sz w:val="20"/>
                <w:szCs w:val="20"/>
              </w:rPr>
            </w:pPr>
            <w:r w:rsidRPr="00877F2C">
              <w:rPr>
                <w:rFonts w:ascii="Skolar PE" w:eastAsia="Times New Roman" w:hAnsi="Skolar PE"/>
                <w:sz w:val="20"/>
                <w:szCs w:val="20"/>
              </w:rPr>
              <w:t> </w:t>
            </w:r>
          </w:p>
          <w:p w14:paraId="05EB74A6" w14:textId="77777777" w:rsidR="009D134A" w:rsidRPr="00877F2C" w:rsidRDefault="009D134A" w:rsidP="00FB7750">
            <w:pPr>
              <w:ind w:left="540"/>
              <w:rPr>
                <w:rFonts w:ascii="Skolar PE" w:eastAsia="Times New Roman" w:hAnsi="Skolar PE"/>
                <w:sz w:val="19"/>
                <w:szCs w:val="19"/>
              </w:rPr>
            </w:pPr>
            <w:r w:rsidRPr="00877F2C">
              <w:rPr>
                <w:rFonts w:ascii="Skolar PE" w:eastAsia="Times New Roman" w:hAnsi="Skolar PE"/>
                <w:sz w:val="19"/>
                <w:szCs w:val="19"/>
              </w:rPr>
              <w:t>Again</w:t>
            </w:r>
            <w:r>
              <w:rPr>
                <w:rFonts w:ascii="Skolar PE" w:eastAsia="Times New Roman" w:hAnsi="Skolar PE"/>
                <w:sz w:val="19"/>
                <w:szCs w:val="19"/>
              </w:rPr>
              <w:t>,</w:t>
            </w:r>
            <w:r w:rsidRPr="00877F2C">
              <w:rPr>
                <w:rFonts w:ascii="Skolar PE" w:eastAsia="Times New Roman" w:hAnsi="Skolar PE"/>
                <w:sz w:val="19"/>
                <w:szCs w:val="19"/>
              </w:rPr>
              <w:t xml:space="preserve"> calling into remembrance the heritage from the forefathers and ancestry</w:t>
            </w:r>
          </w:p>
          <w:p w14:paraId="34E6AB6B" w14:textId="77777777" w:rsidR="009D134A" w:rsidRPr="00877F2C" w:rsidRDefault="009D134A" w:rsidP="00FB7750">
            <w:pPr>
              <w:ind w:left="540"/>
              <w:rPr>
                <w:rFonts w:ascii="Skolar PE" w:eastAsia="Times New Roman" w:hAnsi="Skolar PE"/>
                <w:sz w:val="19"/>
                <w:szCs w:val="19"/>
              </w:rPr>
            </w:pPr>
            <w:r w:rsidRPr="00877F2C">
              <w:rPr>
                <w:rFonts w:ascii="Skolar PE" w:eastAsia="Times New Roman" w:hAnsi="Skolar PE"/>
                <w:sz w:val="19"/>
                <w:szCs w:val="19"/>
              </w:rPr>
              <w:t> </w:t>
            </w:r>
          </w:p>
          <w:p w14:paraId="104AFAAC" w14:textId="110C9875" w:rsidR="009D134A" w:rsidRPr="00877F2C" w:rsidRDefault="009D134A" w:rsidP="00FB7750">
            <w:pPr>
              <w:ind w:left="540"/>
              <w:rPr>
                <w:rFonts w:ascii="Skolar PE" w:eastAsia="Times New Roman" w:hAnsi="Skolar PE"/>
                <w:sz w:val="19"/>
                <w:szCs w:val="19"/>
              </w:rPr>
            </w:pPr>
            <w:r w:rsidRPr="00877F2C">
              <w:rPr>
                <w:rFonts w:ascii="Skolar PE" w:eastAsia="Times New Roman" w:hAnsi="Skolar PE"/>
                <w:color w:val="000000"/>
                <w:sz w:val="19"/>
                <w:szCs w:val="19"/>
              </w:rPr>
              <w:t>(II Luqas)</w:t>
            </w:r>
            <w:r w:rsidRPr="00877F2C">
              <w:rPr>
                <w:rFonts w:ascii="Skolar PE" w:eastAsia="Times New Roman" w:hAnsi="Skolar PE"/>
                <w:b/>
                <w:bCs/>
                <w:color w:val="000000"/>
                <w:sz w:val="19"/>
                <w:szCs w:val="19"/>
              </w:rPr>
              <w:t xml:space="preserve"> Acts 16:1 And he </w:t>
            </w:r>
            <w:r w:rsidRPr="00877F2C">
              <w:rPr>
                <w:rFonts w:ascii="Skolar PE" w:eastAsia="Times New Roman" w:hAnsi="Skolar PE"/>
                <w:color w:val="000000"/>
                <w:sz w:val="19"/>
                <w:szCs w:val="19"/>
              </w:rPr>
              <w:t>(Hakham Shaul)</w:t>
            </w:r>
            <w:r w:rsidRPr="00877F2C">
              <w:rPr>
                <w:rFonts w:ascii="Skolar PE" w:eastAsia="Times New Roman" w:hAnsi="Skolar PE"/>
                <w:b/>
                <w:bCs/>
                <w:color w:val="000000"/>
                <w:sz w:val="19"/>
                <w:szCs w:val="19"/>
              </w:rPr>
              <w:t xml:space="preserve"> came also to Derbe and to Lystra. And behold, a certain </w:t>
            </w:r>
            <w:r w:rsidRPr="00877F2C">
              <w:rPr>
                <w:rFonts w:ascii="Skolar PE" w:eastAsia="Times New Roman" w:hAnsi="Skolar PE"/>
                <w:b/>
                <w:bCs/>
                <w:color w:val="000000"/>
                <w:sz w:val="19"/>
                <w:szCs w:val="19"/>
                <w:u w:val="single"/>
              </w:rPr>
              <w:t>talmid</w:t>
            </w:r>
            <w:r w:rsidRPr="00877F2C">
              <w:rPr>
                <w:rFonts w:ascii="Skolar PE" w:eastAsia="Times New Roman" w:hAnsi="Skolar PE"/>
                <w:b/>
                <w:bCs/>
                <w:color w:val="000000"/>
                <w:sz w:val="19"/>
                <w:szCs w:val="19"/>
              </w:rPr>
              <w:t xml:space="preserve"> was there named Timothy, the son of a Jewish woman </w:t>
            </w:r>
            <w:r w:rsidRPr="00877F2C">
              <w:rPr>
                <w:rFonts w:ascii="Skolar PE" w:eastAsia="Times New Roman" w:hAnsi="Skolar PE"/>
                <w:color w:val="000000"/>
                <w:sz w:val="19"/>
                <w:szCs w:val="19"/>
              </w:rPr>
              <w:t>(Eunice)</w:t>
            </w:r>
            <w:hyperlink r:id="rId16" w:anchor="_ftn1" w:history="1">
              <w:r w:rsidRPr="00877F2C">
                <w:rPr>
                  <w:rFonts w:ascii="Skolar PE" w:eastAsia="Times New Roman" w:hAnsi="Skolar PE"/>
                  <w:color w:val="0000FF"/>
                  <w:sz w:val="19"/>
                  <w:szCs w:val="19"/>
                  <w:u w:val="single"/>
                  <w:vertAlign w:val="superscript"/>
                </w:rPr>
                <w:t xml:space="preserve">[1] </w:t>
              </w:r>
            </w:hyperlink>
            <w:r w:rsidRPr="00877F2C">
              <w:rPr>
                <w:rFonts w:ascii="Skolar PE" w:eastAsia="Times New Roman" w:hAnsi="Skolar PE"/>
                <w:color w:val="000000"/>
                <w:sz w:val="19"/>
                <w:szCs w:val="19"/>
              </w:rPr>
              <w:t xml:space="preserve">who was </w:t>
            </w:r>
            <w:r w:rsidRPr="00877F2C">
              <w:rPr>
                <w:rFonts w:ascii="Skolar PE" w:eastAsia="Times New Roman" w:hAnsi="Skolar PE"/>
                <w:b/>
                <w:bCs/>
                <w:color w:val="000000"/>
                <w:sz w:val="19"/>
                <w:szCs w:val="19"/>
              </w:rPr>
              <w:t xml:space="preserve">faithfully obedient </w:t>
            </w:r>
            <w:r w:rsidRPr="00877F2C">
              <w:rPr>
                <w:rFonts w:ascii="Skolar PE" w:eastAsia="Times New Roman" w:hAnsi="Skolar PE"/>
                <w:color w:val="000000"/>
                <w:sz w:val="19"/>
                <w:szCs w:val="19"/>
              </w:rPr>
              <w:t xml:space="preserve">to the Mesorah of Messiah, </w:t>
            </w:r>
            <w:r w:rsidRPr="00877F2C">
              <w:rPr>
                <w:rFonts w:ascii="Skolar PE" w:eastAsia="Times New Roman" w:hAnsi="Skolar PE"/>
                <w:b/>
                <w:bCs/>
                <w:color w:val="000000"/>
                <w:sz w:val="19"/>
                <w:szCs w:val="19"/>
              </w:rPr>
              <w:t>but his father was a Greek.</w:t>
            </w:r>
          </w:p>
          <w:p w14:paraId="277F40F3" w14:textId="77777777" w:rsidR="009D134A" w:rsidRPr="00877F2C" w:rsidRDefault="009D134A" w:rsidP="00FB7750">
            <w:pPr>
              <w:rPr>
                <w:rFonts w:ascii="Skolar PE" w:eastAsia="Times New Roman" w:hAnsi="Skolar PE"/>
                <w:color w:val="000000"/>
                <w:sz w:val="19"/>
                <w:szCs w:val="19"/>
              </w:rPr>
            </w:pPr>
            <w:r w:rsidRPr="00877F2C">
              <w:rPr>
                <w:rFonts w:ascii="Skolar PE" w:eastAsia="Times New Roman" w:hAnsi="Skolar PE"/>
                <w:color w:val="000000"/>
                <w:sz w:val="19"/>
                <w:szCs w:val="19"/>
              </w:rPr>
              <w:t> </w:t>
            </w:r>
          </w:p>
          <w:p w14:paraId="57EB610C" w14:textId="77777777" w:rsidR="009D134A" w:rsidRPr="00877F2C" w:rsidRDefault="009D134A" w:rsidP="00FB7750">
            <w:pPr>
              <w:ind w:left="540"/>
              <w:rPr>
                <w:rFonts w:ascii="Skolar PE" w:eastAsia="Times New Roman" w:hAnsi="Skolar PE"/>
                <w:color w:val="000000"/>
                <w:sz w:val="19"/>
                <w:szCs w:val="19"/>
              </w:rPr>
            </w:pPr>
            <w:r w:rsidRPr="00877F2C">
              <w:rPr>
                <w:rFonts w:ascii="Skolar PE" w:eastAsia="Times New Roman" w:hAnsi="Skolar PE"/>
                <w:color w:val="000000"/>
                <w:sz w:val="19"/>
                <w:szCs w:val="19"/>
              </w:rPr>
              <w:t xml:space="preserve">The text offers no more information than Timothy’s father being Greek – in Hebrew indicating that Timothy’s father was a Gentile. We are not told that he is a Hellenistic Jew or believer in Messiah. The Etheridge Translation of the NT Peshitta (1849) labels him as an “Aramean” as does NT Peshitta done by Janet Magiera. The Remes text “hint” is not about his father being a Greek or Armean - but rather that he was a Gentile. However, the problem that Timothy’s “Greek” (Gentile) father was public knowledge suggests that they knew he was not circumcised. The allegoric interpretation is juxtaposing the halakhic problem of inter-racial/religious marriages. The Jewess being married to a Gentile leaves Timothy in a predicament because he is not circumcised and therefore not in full covenantal relationship with G-d. Hakham Shaul offers in this Remes text the halakhic solution. According to some sources, he (Timothy) is considered “an apostate Jew.” If this is true, Hakham Shaul solves the issue with circumcision, which is again full conversion to Judaism.  Cf. Peterson, D. G. (2009). </w:t>
            </w:r>
            <w:r w:rsidRPr="00877F2C">
              <w:rPr>
                <w:rFonts w:ascii="Skolar PE" w:eastAsia="Times New Roman" w:hAnsi="Skolar PE"/>
                <w:i/>
                <w:iCs/>
                <w:color w:val="000000"/>
                <w:sz w:val="19"/>
                <w:szCs w:val="19"/>
              </w:rPr>
              <w:t>The Acts of the Apostles.</w:t>
            </w:r>
            <w:r w:rsidRPr="00877F2C">
              <w:rPr>
                <w:rFonts w:ascii="Skolar PE" w:eastAsia="Times New Roman" w:hAnsi="Skolar PE"/>
                <w:color w:val="000000"/>
                <w:sz w:val="19"/>
                <w:szCs w:val="19"/>
              </w:rPr>
              <w:t xml:space="preserve"> Grand Rapids, MI: William B. Eerdmans Publishing Company. p. 450. Barrett believes that “Timothy’s father was most likely dead, that Timothy’s father is (</w:t>
            </w:r>
            <w:r w:rsidRPr="00877F2C">
              <w:rPr>
                <w:rFonts w:ascii="Skolar PE" w:eastAsia="Times New Roman" w:hAnsi="Skolar PE"/>
                <w:color w:val="000000"/>
                <w:sz w:val="19"/>
                <w:szCs w:val="19"/>
                <w:lang w:val="el-GR"/>
              </w:rPr>
              <w:t>ὑπῆρχεν</w:t>
            </w:r>
            <w:r w:rsidRPr="00877F2C">
              <w:rPr>
                <w:rFonts w:ascii="Skolar PE" w:eastAsia="Times New Roman" w:hAnsi="Skolar PE"/>
                <w:color w:val="000000"/>
                <w:sz w:val="19"/>
                <w:szCs w:val="19"/>
              </w:rPr>
              <w:t xml:space="preserve"> probably implies that he was now dead; had he been alive the verb would have been </w:t>
            </w:r>
            <w:r w:rsidRPr="00877F2C">
              <w:rPr>
                <w:rFonts w:ascii="Skolar PE" w:eastAsia="Times New Roman" w:hAnsi="Skolar PE"/>
                <w:color w:val="000000"/>
                <w:sz w:val="19"/>
                <w:szCs w:val="19"/>
                <w:lang w:val="el-GR"/>
              </w:rPr>
              <w:t>ὑπάρχει</w:t>
            </w:r>
            <w:r w:rsidRPr="00877F2C">
              <w:rPr>
                <w:rFonts w:ascii="Skolar PE" w:eastAsia="Times New Roman" w:hAnsi="Skolar PE"/>
                <w:color w:val="000000"/>
                <w:sz w:val="19"/>
                <w:szCs w:val="19"/>
              </w:rPr>
              <w:t xml:space="preserve">.” Barrett, C. K. (1994). </w:t>
            </w:r>
            <w:r w:rsidRPr="00877F2C">
              <w:rPr>
                <w:rFonts w:ascii="Skolar PE" w:eastAsia="Times New Roman" w:hAnsi="Skolar PE"/>
                <w:i/>
                <w:iCs/>
                <w:color w:val="000000"/>
                <w:sz w:val="19"/>
                <w:szCs w:val="19"/>
              </w:rPr>
              <w:t>The Acts of the Apostles</w:t>
            </w:r>
            <w:r w:rsidRPr="00877F2C">
              <w:rPr>
                <w:rFonts w:ascii="Skolar PE" w:eastAsia="Times New Roman" w:hAnsi="Skolar PE"/>
                <w:color w:val="000000"/>
                <w:sz w:val="19"/>
                <w:szCs w:val="19"/>
              </w:rPr>
              <w:t xml:space="preserve"> (International Critical Commentary ed., Vol. 2). London: T&amp;T Clark Ltd p. 761-62. Consequently, the circumcision question is solidified in the present pericope, showing us that circumcision is necessary for Gentiles to become Jewish and be fully a covenantal member of the Master’s family. The text suggests that Timothy is “partially Jewish,” however, as we have stated in the past there is no such thing as a “partial conversion” or “semi-Jew.” Therefore, Timothy must be formally converted to Judaism.</w:t>
            </w:r>
          </w:p>
          <w:p w14:paraId="7BF70117" w14:textId="77777777" w:rsidR="009D134A" w:rsidRPr="00877F2C" w:rsidRDefault="009D134A" w:rsidP="00FB7750">
            <w:pPr>
              <w:spacing w:line="260" w:lineRule="atLeast"/>
              <w:ind w:left="540"/>
              <w:rPr>
                <w:rFonts w:ascii="Skolar PE" w:eastAsia="Times New Roman" w:hAnsi="Skolar PE"/>
                <w:color w:val="000000"/>
                <w:sz w:val="20"/>
                <w:szCs w:val="20"/>
              </w:rPr>
            </w:pPr>
            <w:r w:rsidRPr="00877F2C">
              <w:rPr>
                <w:rFonts w:ascii="Skolar PE" w:eastAsia="Times New Roman" w:hAnsi="Skolar PE"/>
                <w:color w:val="000000"/>
                <w:sz w:val="20"/>
                <w:szCs w:val="20"/>
              </w:rPr>
              <w:t> </w:t>
            </w:r>
          </w:p>
          <w:p w14:paraId="4DF1D999" w14:textId="77777777" w:rsidR="009D134A" w:rsidRDefault="009D134A" w:rsidP="00FB7750">
            <w:pPr>
              <w:spacing w:line="260" w:lineRule="atLeast"/>
              <w:ind w:left="540"/>
              <w:rPr>
                <w:rFonts w:ascii="Skolar PE" w:eastAsia="Times New Roman" w:hAnsi="Skolar PE"/>
                <w:sz w:val="20"/>
                <w:szCs w:val="20"/>
              </w:rPr>
            </w:pPr>
            <w:r w:rsidRPr="00877F2C">
              <w:rPr>
                <w:rFonts w:ascii="Skolar PE" w:eastAsia="Times New Roman" w:hAnsi="Skolar PE"/>
                <w:b/>
                <w:bCs/>
                <w:sz w:val="20"/>
                <w:szCs w:val="20"/>
              </w:rPr>
              <w:t>A Talmid:</w:t>
            </w:r>
            <w:r w:rsidRPr="00877F2C">
              <w:rPr>
                <w:rFonts w:ascii="Skolar PE" w:eastAsia="Times New Roman" w:hAnsi="Skolar PE"/>
                <w:sz w:val="20"/>
                <w:szCs w:val="20"/>
              </w:rPr>
              <w:t xml:space="preserve"> Loyal Child - Towner, Philip H. </w:t>
            </w:r>
            <w:r w:rsidRPr="00877F2C">
              <w:rPr>
                <w:rFonts w:ascii="Skolar PE" w:eastAsia="Times New Roman" w:hAnsi="Skolar PE"/>
                <w:i/>
                <w:iCs/>
                <w:sz w:val="20"/>
                <w:szCs w:val="20"/>
              </w:rPr>
              <w:t>The Letters to Timothy and Titus</w:t>
            </w:r>
            <w:r w:rsidRPr="00877F2C">
              <w:rPr>
                <w:rFonts w:ascii="Skolar PE" w:eastAsia="Times New Roman" w:hAnsi="Skolar PE"/>
                <w:sz w:val="20"/>
                <w:szCs w:val="20"/>
              </w:rPr>
              <w:t>. Eerdmans, 2006. p. 99. True Son – is yet allegorical. Aboth uses this same terminology in the first chapter.</w:t>
            </w:r>
          </w:p>
          <w:p w14:paraId="5235A15E" w14:textId="77777777" w:rsidR="009D134A" w:rsidRPr="00877F2C" w:rsidRDefault="009D134A" w:rsidP="00FB7750">
            <w:pPr>
              <w:spacing w:line="260" w:lineRule="atLeast"/>
              <w:ind w:left="540"/>
              <w:rPr>
                <w:rFonts w:ascii="Skolar PE" w:eastAsia="Times New Roman" w:hAnsi="Skolar PE"/>
                <w:sz w:val="20"/>
                <w:szCs w:val="20"/>
              </w:rPr>
            </w:pPr>
          </w:p>
          <w:p w14:paraId="6E7C645E" w14:textId="77777777" w:rsidR="009D134A" w:rsidRDefault="009D134A" w:rsidP="00FB7750">
            <w:pPr>
              <w:spacing w:line="260" w:lineRule="atLeast"/>
              <w:ind w:left="540"/>
              <w:rPr>
                <w:rFonts w:ascii="Skolar PE" w:eastAsia="Times New Roman" w:hAnsi="Skolar PE"/>
                <w:sz w:val="20"/>
                <w:szCs w:val="20"/>
              </w:rPr>
            </w:pPr>
            <w:r w:rsidRPr="00877F2C">
              <w:rPr>
                <w:rFonts w:ascii="Skolar PE" w:eastAsia="Times New Roman" w:hAnsi="Skolar PE"/>
                <w:b/>
                <w:bCs/>
                <w:sz w:val="19"/>
                <w:szCs w:val="19"/>
              </w:rPr>
              <w:t>Loving kindness:</w:t>
            </w:r>
            <w:r w:rsidRPr="00877F2C">
              <w:rPr>
                <w:rFonts w:ascii="Skolar PE" w:eastAsia="Times New Roman" w:hAnsi="Skolar PE"/>
                <w:sz w:val="20"/>
                <w:szCs w:val="20"/>
              </w:rPr>
              <w:t xml:space="preserve"> Chesed and</w:t>
            </w:r>
            <w:r w:rsidRPr="00877F2C">
              <w:rPr>
                <w:rFonts w:ascii="Skolar PE" w:eastAsia="Times New Roman" w:hAnsi="Skolar PE"/>
                <w:color w:val="000000" w:themeColor="text1"/>
                <w:sz w:val="20"/>
                <w:szCs w:val="20"/>
              </w:rPr>
              <w:t xml:space="preserve"> compassion</w:t>
            </w:r>
            <w:r w:rsidRPr="00877F2C">
              <w:rPr>
                <w:rFonts w:ascii="Skolar PE" w:eastAsia="Times New Roman" w:hAnsi="Skolar PE"/>
                <w:sz w:val="20"/>
                <w:szCs w:val="20"/>
              </w:rPr>
              <w:t xml:space="preserve">. </w:t>
            </w:r>
            <w:r w:rsidRPr="00877F2C">
              <w:rPr>
                <w:rFonts w:ascii="Skolar PE" w:eastAsia="Times New Roman" w:hAnsi="Skolar PE"/>
                <w:b/>
                <w:bCs/>
                <w:sz w:val="20"/>
                <w:szCs w:val="20"/>
                <w:lang w:val="el-GR"/>
              </w:rPr>
              <w:t xml:space="preserve">χάρις </w:t>
            </w:r>
            <w:r w:rsidRPr="00877F2C">
              <w:rPr>
                <w:rFonts w:ascii="Skolar PE" w:eastAsia="Times New Roman" w:hAnsi="Skolar PE"/>
                <w:i/>
                <w:iCs/>
                <w:sz w:val="20"/>
                <w:szCs w:val="20"/>
              </w:rPr>
              <w:t xml:space="preserve">cháris – </w:t>
            </w:r>
            <w:r w:rsidRPr="00877F2C">
              <w:rPr>
                <w:rFonts w:ascii="Skolar PE" w:eastAsia="Times New Roman" w:hAnsi="Skolar PE"/>
                <w:sz w:val="20"/>
                <w:szCs w:val="20"/>
              </w:rPr>
              <w:t xml:space="preserve">Str. G5485.For cross-linguistic translation see H2617 </w:t>
            </w:r>
            <w:r w:rsidRPr="00877F2C">
              <w:rPr>
                <w:rFonts w:eastAsia="Times New Roman"/>
                <w:sz w:val="20"/>
                <w:szCs w:val="20"/>
              </w:rPr>
              <w:t>חסד</w:t>
            </w:r>
            <w:r w:rsidRPr="00877F2C">
              <w:rPr>
                <w:rFonts w:ascii="Skolar PE" w:eastAsia="Times New Roman" w:hAnsi="Skolar PE"/>
                <w:sz w:val="20"/>
                <w:szCs w:val="20"/>
              </w:rPr>
              <w:t xml:space="preserve"> chêsêd</w:t>
            </w:r>
          </w:p>
          <w:p w14:paraId="35236675" w14:textId="77777777" w:rsidR="009D134A" w:rsidRPr="00877F2C" w:rsidRDefault="009D134A" w:rsidP="00FB7750">
            <w:pPr>
              <w:spacing w:line="260" w:lineRule="atLeast"/>
              <w:ind w:left="540"/>
              <w:rPr>
                <w:rFonts w:eastAsia="Times New Roman"/>
                <w:sz w:val="24"/>
                <w:szCs w:val="24"/>
              </w:rPr>
            </w:pPr>
          </w:p>
          <w:p w14:paraId="2A1E572B" w14:textId="77777777" w:rsidR="009D134A" w:rsidRDefault="009D134A" w:rsidP="00FB7750">
            <w:pPr>
              <w:spacing w:line="260" w:lineRule="atLeast"/>
              <w:ind w:left="540"/>
              <w:rPr>
                <w:rFonts w:ascii="Skolar PE" w:eastAsia="Times New Roman" w:hAnsi="Skolar PE"/>
                <w:sz w:val="20"/>
                <w:szCs w:val="20"/>
              </w:rPr>
            </w:pPr>
            <w:r w:rsidRPr="00877F2C">
              <w:rPr>
                <w:rFonts w:ascii="Skolar PE" w:eastAsia="Times New Roman" w:hAnsi="Skolar PE"/>
                <w:b/>
                <w:bCs/>
                <w:color w:val="000000"/>
                <w:sz w:val="20"/>
                <w:szCs w:val="20"/>
              </w:rPr>
              <w:t xml:space="preserve">Compassion: </w:t>
            </w:r>
            <w:r w:rsidRPr="00877F2C">
              <w:rPr>
                <w:rFonts w:eastAsia="Times New Roman"/>
                <w:sz w:val="20"/>
                <w:szCs w:val="20"/>
              </w:rPr>
              <w:t xml:space="preserve">רחם </w:t>
            </w:r>
            <w:r w:rsidRPr="00877F2C">
              <w:rPr>
                <w:rFonts w:ascii="Skolar PE" w:eastAsia="Times New Roman" w:hAnsi="Skolar PE"/>
                <w:i/>
                <w:iCs/>
                <w:sz w:val="20"/>
                <w:szCs w:val="20"/>
              </w:rPr>
              <w:t xml:space="preserve">racham </w:t>
            </w:r>
            <w:r w:rsidRPr="00877F2C">
              <w:rPr>
                <w:rFonts w:ascii="Skolar PE" w:eastAsia="Times New Roman" w:hAnsi="Skolar PE"/>
                <w:sz w:val="20"/>
                <w:szCs w:val="20"/>
              </w:rPr>
              <w:t>H7356</w:t>
            </w:r>
          </w:p>
          <w:p w14:paraId="6902DD18" w14:textId="77777777" w:rsidR="009D134A" w:rsidRPr="00877F2C" w:rsidRDefault="009D134A" w:rsidP="00FB7750">
            <w:pPr>
              <w:spacing w:line="260" w:lineRule="atLeast"/>
              <w:ind w:left="540"/>
              <w:rPr>
                <w:rFonts w:eastAsia="Times New Roman"/>
                <w:sz w:val="20"/>
                <w:szCs w:val="20"/>
              </w:rPr>
            </w:pPr>
          </w:p>
          <w:p w14:paraId="2DE8BEB5" w14:textId="77777777" w:rsidR="009D134A" w:rsidRDefault="009D134A" w:rsidP="00FB7750">
            <w:pPr>
              <w:spacing w:line="260" w:lineRule="atLeast"/>
              <w:ind w:left="540"/>
              <w:rPr>
                <w:rFonts w:eastAsia="Times New Roman"/>
                <w:sz w:val="20"/>
                <w:szCs w:val="20"/>
              </w:rPr>
            </w:pPr>
            <w:r w:rsidRPr="00877F2C">
              <w:rPr>
                <w:rFonts w:ascii="Skolar PE" w:eastAsia="Times New Roman" w:hAnsi="Skolar PE"/>
                <w:b/>
                <w:bCs/>
                <w:sz w:val="20"/>
                <w:szCs w:val="20"/>
              </w:rPr>
              <w:t>Peace, Shalom:</w:t>
            </w:r>
            <w:r w:rsidRPr="00877F2C">
              <w:rPr>
                <w:rFonts w:ascii="Skolar PE" w:eastAsia="Times New Roman" w:hAnsi="Skolar PE"/>
                <w:sz w:val="20"/>
                <w:szCs w:val="20"/>
              </w:rPr>
              <w:t xml:space="preserve"> Without war and among the congregation harmony, peace of mind, tranquility. The phrase Grace, mercy and peace translated to Hebrew is </w:t>
            </w:r>
            <w:r w:rsidRPr="00877F2C">
              <w:rPr>
                <w:rFonts w:eastAsia="Times New Roman"/>
                <w:sz w:val="20"/>
                <w:szCs w:val="20"/>
              </w:rPr>
              <w:t>חֶסֶד וְרַחֲמִים וְשָׁלוֹם</w:t>
            </w:r>
          </w:p>
          <w:p w14:paraId="54E8E930" w14:textId="77777777" w:rsidR="009D134A" w:rsidRPr="00877F2C" w:rsidRDefault="009D134A" w:rsidP="00FB7750">
            <w:pPr>
              <w:spacing w:line="260" w:lineRule="atLeast"/>
              <w:ind w:left="540"/>
              <w:rPr>
                <w:rFonts w:eastAsia="Times New Roman"/>
                <w:sz w:val="20"/>
                <w:szCs w:val="20"/>
              </w:rPr>
            </w:pPr>
          </w:p>
          <w:p w14:paraId="0646C290" w14:textId="77777777" w:rsidR="009D134A" w:rsidRDefault="009D134A" w:rsidP="00FB7750">
            <w:pPr>
              <w:spacing w:line="260" w:lineRule="atLeast"/>
              <w:ind w:left="540"/>
              <w:rPr>
                <w:rFonts w:ascii="Skolar PE" w:eastAsia="Times New Roman" w:hAnsi="Skolar PE"/>
                <w:sz w:val="20"/>
                <w:szCs w:val="20"/>
              </w:rPr>
            </w:pPr>
            <w:r w:rsidRPr="00877F2C">
              <w:rPr>
                <w:rFonts w:ascii="Skolar PE" w:eastAsia="Times New Roman" w:hAnsi="Skolar PE"/>
                <w:b/>
                <w:bCs/>
                <w:sz w:val="20"/>
                <w:szCs w:val="20"/>
              </w:rPr>
              <w:t>Our Master:</w:t>
            </w:r>
            <w:r w:rsidRPr="00877F2C">
              <w:rPr>
                <w:rFonts w:ascii="Skolar PE" w:eastAsia="Times New Roman" w:hAnsi="Skolar PE"/>
                <w:sz w:val="20"/>
                <w:szCs w:val="20"/>
              </w:rPr>
              <w:t xml:space="preserve"> —</w:t>
            </w:r>
            <w:r w:rsidRPr="00877F2C">
              <w:rPr>
                <w:rFonts w:eastAsia="Times New Roman"/>
                <w:sz w:val="20"/>
                <w:szCs w:val="20"/>
              </w:rPr>
              <w:t>תּוֹרַת כֹּהֲנִים</w:t>
            </w:r>
            <w:r w:rsidRPr="00877F2C">
              <w:rPr>
                <w:rFonts w:ascii="Skolar PE" w:eastAsia="Times New Roman" w:hAnsi="Skolar PE"/>
                <w:sz w:val="20"/>
                <w:szCs w:val="20"/>
              </w:rPr>
              <w:t xml:space="preserve"> Torath Kohănim, a) name of the third book of Moses, Leviticus. Kidd. 33ᵃ. Lev. R. s. 7 </w:t>
            </w:r>
            <w:r w:rsidRPr="00877F2C">
              <w:rPr>
                <w:rFonts w:eastAsia="Times New Roman"/>
                <w:sz w:val="20"/>
                <w:szCs w:val="20"/>
              </w:rPr>
              <w:t>מפני מה</w:t>
            </w:r>
            <w:r w:rsidRPr="00877F2C">
              <w:rPr>
                <w:rFonts w:ascii="Skolar PE" w:eastAsia="Times New Roman" w:hAnsi="Skolar PE"/>
                <w:sz w:val="20"/>
                <w:szCs w:val="20"/>
              </w:rPr>
              <w:t xml:space="preserve"> … </w:t>
            </w:r>
            <w:r w:rsidRPr="00877F2C">
              <w:rPr>
                <w:rFonts w:eastAsia="Times New Roman"/>
                <w:sz w:val="20"/>
                <w:szCs w:val="20"/>
              </w:rPr>
              <w:t>בת</w:t>
            </w:r>
            <w:r w:rsidRPr="00877F2C">
              <w:rPr>
                <w:rFonts w:ascii="Skolar PE" w:eastAsia="Times New Roman" w:hAnsi="Skolar PE"/>
                <w:sz w:val="20"/>
                <w:szCs w:val="20"/>
              </w:rPr>
              <w:t>"</w:t>
            </w:r>
            <w:r w:rsidRPr="00877F2C">
              <w:rPr>
                <w:rFonts w:eastAsia="Times New Roman"/>
                <w:sz w:val="20"/>
                <w:szCs w:val="20"/>
              </w:rPr>
              <w:t>כ</w:t>
            </w:r>
            <w:r w:rsidRPr="00877F2C">
              <w:rPr>
                <w:rFonts w:ascii="Skolar PE" w:eastAsia="Times New Roman" w:hAnsi="Skolar PE"/>
                <w:sz w:val="20"/>
                <w:szCs w:val="20"/>
              </w:rPr>
              <w:t xml:space="preserve"> why do we, in teaching children, commence with Leviticus? a. e.</w:t>
            </w:r>
          </w:p>
          <w:p w14:paraId="63A2C5E8" w14:textId="77777777" w:rsidR="009D134A" w:rsidRPr="00877F2C" w:rsidRDefault="009D134A" w:rsidP="00FB7750">
            <w:pPr>
              <w:spacing w:line="260" w:lineRule="atLeast"/>
              <w:ind w:left="540"/>
              <w:rPr>
                <w:rFonts w:eastAsia="Times New Roman"/>
                <w:sz w:val="20"/>
                <w:szCs w:val="20"/>
              </w:rPr>
            </w:pPr>
          </w:p>
          <w:p w14:paraId="768F4CF0" w14:textId="77777777" w:rsidR="009D134A" w:rsidRPr="00877F2C" w:rsidRDefault="009D134A" w:rsidP="00FB7750">
            <w:pPr>
              <w:ind w:left="540"/>
              <w:rPr>
                <w:rFonts w:ascii="Skolar PE" w:eastAsia="Times New Roman" w:hAnsi="Skolar PE"/>
                <w:sz w:val="20"/>
                <w:szCs w:val="20"/>
              </w:rPr>
            </w:pPr>
            <w:r w:rsidRPr="00877F2C">
              <w:rPr>
                <w:rFonts w:ascii="Skolar PE" w:eastAsia="Times New Roman" w:hAnsi="Skolar PE"/>
                <w:b/>
                <w:bCs/>
                <w:sz w:val="20"/>
                <w:szCs w:val="20"/>
              </w:rPr>
              <w:t>Kidd. 33ᵃ And furthermore, bar Kappara, and some say</w:t>
            </w:r>
            <w:r w:rsidRPr="00877F2C">
              <w:rPr>
                <w:rFonts w:ascii="Skolar PE" w:eastAsia="Times New Roman" w:hAnsi="Skolar PE"/>
                <w:sz w:val="20"/>
                <w:szCs w:val="20"/>
              </w:rPr>
              <w:t> it was </w:t>
            </w:r>
            <w:r w:rsidRPr="00877F2C">
              <w:rPr>
                <w:rFonts w:ascii="Skolar PE" w:eastAsia="Times New Roman" w:hAnsi="Skolar PE"/>
                <w:b/>
                <w:bCs/>
                <w:sz w:val="20"/>
                <w:szCs w:val="20"/>
              </w:rPr>
              <w:t>Rabbi Shmuel bar Rabbi Yosei, was sitting in a bathhouse. Rabbi Shimon bar Rabbi</w:t>
            </w:r>
            <w:r w:rsidRPr="00877F2C">
              <w:rPr>
                <w:rFonts w:ascii="Skolar PE" w:eastAsia="Times New Roman" w:hAnsi="Skolar PE"/>
                <w:sz w:val="20"/>
                <w:szCs w:val="20"/>
              </w:rPr>
              <w:t> Yehuda HaNasi </w:t>
            </w:r>
            <w:r w:rsidRPr="00877F2C">
              <w:rPr>
                <w:rFonts w:ascii="Skolar PE" w:eastAsia="Times New Roman" w:hAnsi="Skolar PE"/>
                <w:b/>
                <w:bCs/>
                <w:sz w:val="20"/>
                <w:szCs w:val="20"/>
              </w:rPr>
              <w:t>entered and passed by, and he did not stand before him.</w:t>
            </w:r>
            <w:r w:rsidRPr="00877F2C">
              <w:rPr>
                <w:rFonts w:ascii="Skolar PE" w:eastAsia="Times New Roman" w:hAnsi="Skolar PE"/>
                <w:sz w:val="20"/>
                <w:szCs w:val="20"/>
              </w:rPr>
              <w:t> Rabbi Shimon </w:t>
            </w:r>
            <w:r w:rsidRPr="00877F2C">
              <w:rPr>
                <w:rFonts w:ascii="Skolar PE" w:eastAsia="Times New Roman" w:hAnsi="Skolar PE"/>
                <w:b/>
                <w:bCs/>
                <w:sz w:val="20"/>
                <w:szCs w:val="20"/>
              </w:rPr>
              <w:t>became angry and went and said to his father: I taught him two</w:t>
            </w:r>
            <w:r w:rsidRPr="00877F2C">
              <w:rPr>
                <w:rFonts w:ascii="Skolar PE" w:eastAsia="Times New Roman" w:hAnsi="Skolar PE"/>
                <w:sz w:val="20"/>
                <w:szCs w:val="20"/>
              </w:rPr>
              <w:t> of the </w:t>
            </w:r>
            <w:r w:rsidRPr="00877F2C">
              <w:rPr>
                <w:rFonts w:ascii="Skolar PE" w:eastAsia="Times New Roman" w:hAnsi="Skolar PE"/>
                <w:b/>
                <w:bCs/>
                <w:sz w:val="20"/>
                <w:szCs w:val="20"/>
              </w:rPr>
              <w:t>nine</w:t>
            </w:r>
            <w:r w:rsidRPr="00877F2C">
              <w:rPr>
                <w:rFonts w:ascii="Skolar PE" w:eastAsia="Times New Roman" w:hAnsi="Skolar PE"/>
                <w:sz w:val="20"/>
                <w:szCs w:val="20"/>
              </w:rPr>
              <w:t> parts </w:t>
            </w:r>
            <w:r w:rsidRPr="00877F2C">
              <w:rPr>
                <w:rFonts w:ascii="Skolar PE" w:eastAsia="Times New Roman" w:hAnsi="Skolar PE"/>
                <w:b/>
                <w:bCs/>
                <w:sz w:val="20"/>
                <w:szCs w:val="20"/>
              </w:rPr>
              <w:t>of </w:t>
            </w:r>
            <w:r w:rsidRPr="00877F2C">
              <w:rPr>
                <w:rFonts w:ascii="Skolar PE" w:eastAsia="Times New Roman" w:hAnsi="Skolar PE"/>
                <w:b/>
                <w:bCs/>
                <w:i/>
                <w:iCs/>
                <w:sz w:val="20"/>
                <w:szCs w:val="20"/>
              </w:rPr>
              <w:t>Torat Kohanim</w:t>
            </w:r>
            <w:r w:rsidRPr="00877F2C">
              <w:rPr>
                <w:rFonts w:ascii="Skolar PE" w:eastAsia="Times New Roman" w:hAnsi="Skolar PE"/>
                <w:b/>
                <w:bCs/>
                <w:sz w:val="20"/>
                <w:szCs w:val="20"/>
              </w:rPr>
              <w:t>,</w:t>
            </w:r>
            <w:r w:rsidRPr="00877F2C">
              <w:rPr>
                <w:rFonts w:ascii="Skolar PE" w:eastAsia="Times New Roman" w:hAnsi="Skolar PE"/>
                <w:sz w:val="20"/>
                <w:szCs w:val="20"/>
              </w:rPr>
              <w:t> the halakhic midrash on Leviticus, </w:t>
            </w:r>
            <w:r w:rsidRPr="00877F2C">
              <w:rPr>
                <w:rFonts w:ascii="Skolar PE" w:eastAsia="Times New Roman" w:hAnsi="Skolar PE"/>
                <w:b/>
                <w:bCs/>
                <w:sz w:val="20"/>
                <w:szCs w:val="20"/>
              </w:rPr>
              <w:t>and</w:t>
            </w:r>
            <w:r w:rsidRPr="00877F2C">
              <w:rPr>
                <w:rFonts w:ascii="Skolar PE" w:eastAsia="Times New Roman" w:hAnsi="Skolar PE"/>
                <w:sz w:val="20"/>
                <w:szCs w:val="20"/>
              </w:rPr>
              <w:t> yet </w:t>
            </w:r>
            <w:r w:rsidRPr="00877F2C">
              <w:rPr>
                <w:rFonts w:ascii="Skolar PE" w:eastAsia="Times New Roman" w:hAnsi="Skolar PE"/>
                <w:b/>
                <w:bCs/>
                <w:sz w:val="20"/>
                <w:szCs w:val="20"/>
              </w:rPr>
              <w:t>he did not stand before me. And</w:t>
            </w:r>
            <w:r w:rsidRPr="00877F2C">
              <w:rPr>
                <w:rFonts w:ascii="Skolar PE" w:eastAsia="Times New Roman" w:hAnsi="Skolar PE"/>
                <w:sz w:val="20"/>
                <w:szCs w:val="20"/>
              </w:rPr>
              <w:t> Rabbi Yehuda HaNasi </w:t>
            </w:r>
            <w:r w:rsidRPr="00877F2C">
              <w:rPr>
                <w:rFonts w:ascii="Skolar PE" w:eastAsia="Times New Roman" w:hAnsi="Skolar PE"/>
                <w:b/>
                <w:bCs/>
                <w:sz w:val="20"/>
                <w:szCs w:val="20"/>
              </w:rPr>
              <w:t>said to</w:t>
            </w:r>
            <w:r w:rsidRPr="00877F2C">
              <w:rPr>
                <w:rFonts w:ascii="Skolar PE" w:eastAsia="Times New Roman" w:hAnsi="Skolar PE"/>
                <w:sz w:val="20"/>
                <w:szCs w:val="20"/>
              </w:rPr>
              <w:t> Rabbi Shimon: </w:t>
            </w:r>
            <w:r w:rsidRPr="00877F2C">
              <w:rPr>
                <w:rFonts w:ascii="Skolar PE" w:eastAsia="Times New Roman" w:hAnsi="Skolar PE"/>
                <w:b/>
                <w:bCs/>
                <w:sz w:val="20"/>
                <w:szCs w:val="20"/>
              </w:rPr>
              <w:t>Perhaps he was sitting and contemplating</w:t>
            </w:r>
            <w:r w:rsidRPr="00877F2C">
              <w:rPr>
                <w:rFonts w:ascii="Skolar PE" w:eastAsia="Times New Roman" w:hAnsi="Skolar PE"/>
                <w:sz w:val="20"/>
                <w:szCs w:val="20"/>
              </w:rPr>
              <w:t> what you taught him and did not see you come in.</w:t>
            </w:r>
          </w:p>
        </w:tc>
      </w:tr>
      <w:tr w:rsidR="009D134A" w:rsidRPr="00877F2C" w14:paraId="5F461E7E" w14:textId="77777777" w:rsidTr="00FB7750">
        <w:tc>
          <w:tcPr>
            <w:tcW w:w="10914" w:type="dxa"/>
            <w:tcMar>
              <w:top w:w="80" w:type="dxa"/>
              <w:left w:w="80" w:type="dxa"/>
              <w:bottom w:w="80" w:type="dxa"/>
              <w:right w:w="80" w:type="dxa"/>
            </w:tcMar>
            <w:hideMark/>
          </w:tcPr>
          <w:p w14:paraId="56A40FB2" w14:textId="77777777" w:rsidR="009D134A" w:rsidRPr="00877F2C" w:rsidRDefault="009D134A" w:rsidP="00FB7750">
            <w:pPr>
              <w:rPr>
                <w:rFonts w:ascii="Skolar PE" w:eastAsia="Times New Roman" w:hAnsi="Skolar PE"/>
              </w:rPr>
            </w:pPr>
            <w:r w:rsidRPr="00877F2C">
              <w:rPr>
                <w:rFonts w:ascii="Skolar PE" w:eastAsia="Times New Roman" w:hAnsi="Skolar PE"/>
                <w:vertAlign w:val="superscript"/>
              </w:rPr>
              <w:t xml:space="preserve">3 </w:t>
            </w:r>
            <w:r w:rsidRPr="00877F2C">
              <w:rPr>
                <w:rFonts w:ascii="Skolar PE" w:eastAsia="Times New Roman" w:hAnsi="Skolar PE"/>
                <w:b/>
                <w:bCs/>
              </w:rPr>
              <w:t>I previously requested you to remain in Ephesus while I am traveling to Macedonia. Your task is as follows: Command those responsible not to teach heresies,</w:t>
            </w:r>
          </w:p>
          <w:p w14:paraId="6EFB0FFB" w14:textId="77777777" w:rsidR="009D134A" w:rsidRPr="00877F2C" w:rsidRDefault="009D134A" w:rsidP="00FB7750">
            <w:pPr>
              <w:rPr>
                <w:rFonts w:ascii="Skolar PE" w:eastAsia="Times New Roman" w:hAnsi="Skolar PE"/>
              </w:rPr>
            </w:pPr>
            <w:r w:rsidRPr="00877F2C">
              <w:rPr>
                <w:rFonts w:ascii="Skolar PE" w:eastAsia="Times New Roman" w:hAnsi="Skolar PE"/>
              </w:rPr>
              <w:t> </w:t>
            </w:r>
          </w:p>
          <w:p w14:paraId="30A0F4BD" w14:textId="77777777" w:rsidR="009D134A" w:rsidRDefault="009D134A" w:rsidP="00FB7750">
            <w:pPr>
              <w:ind w:left="540"/>
              <w:rPr>
                <w:rFonts w:ascii="Skolar PE" w:eastAsia="Times New Roman" w:hAnsi="Skolar PE"/>
                <w:sz w:val="20"/>
                <w:szCs w:val="20"/>
              </w:rPr>
            </w:pPr>
            <w:r w:rsidRPr="00877F2C">
              <w:rPr>
                <w:rFonts w:ascii="Skolar PE" w:eastAsia="Times New Roman" w:hAnsi="Skolar PE"/>
                <w:b/>
                <w:bCs/>
                <w:sz w:val="20"/>
                <w:szCs w:val="20"/>
              </w:rPr>
              <w:t>Macedonia</w:t>
            </w:r>
            <w:r w:rsidRPr="00877F2C">
              <w:rPr>
                <w:rFonts w:ascii="Skolar PE" w:eastAsia="Times New Roman" w:hAnsi="Skolar PE"/>
                <w:sz w:val="20"/>
                <w:szCs w:val="20"/>
              </w:rPr>
              <w:t xml:space="preserve"> - "the tall ones" or "highlanders";.</w:t>
            </w:r>
          </w:p>
          <w:p w14:paraId="29D9C782" w14:textId="77777777" w:rsidR="009D134A" w:rsidRPr="00877F2C" w:rsidRDefault="009D134A" w:rsidP="00FB7750">
            <w:pPr>
              <w:ind w:left="540"/>
              <w:rPr>
                <w:rFonts w:ascii="Skolar PE" w:eastAsia="Times New Roman" w:hAnsi="Skolar PE"/>
                <w:sz w:val="20"/>
                <w:szCs w:val="20"/>
              </w:rPr>
            </w:pPr>
          </w:p>
          <w:p w14:paraId="22C79FB1" w14:textId="77777777" w:rsidR="009D134A" w:rsidRPr="00877F2C" w:rsidRDefault="009D134A" w:rsidP="00FB7750">
            <w:pPr>
              <w:ind w:left="540"/>
              <w:rPr>
                <w:rFonts w:ascii="Skolar PE" w:eastAsia="Times New Roman" w:hAnsi="Skolar PE"/>
                <w:sz w:val="20"/>
                <w:szCs w:val="20"/>
              </w:rPr>
            </w:pPr>
            <w:r w:rsidRPr="00877F2C">
              <w:rPr>
                <w:rFonts w:ascii="Skolar PE" w:eastAsia="Times New Roman" w:hAnsi="Skolar PE"/>
                <w:b/>
                <w:bCs/>
                <w:sz w:val="20"/>
                <w:szCs w:val="20"/>
              </w:rPr>
              <w:t>Heterodoxy</w:t>
            </w:r>
            <w:r w:rsidRPr="00877F2C">
              <w:rPr>
                <w:rFonts w:ascii="Skolar PE" w:eastAsia="Times New Roman" w:hAnsi="Skolar PE"/>
                <w:sz w:val="20"/>
                <w:szCs w:val="20"/>
              </w:rPr>
              <w:t xml:space="preserve"> – false doctrines or teachings other than the Talmidim of Yeshua HaMashiach</w:t>
            </w:r>
          </w:p>
        </w:tc>
      </w:tr>
      <w:tr w:rsidR="009D134A" w:rsidRPr="00877F2C" w14:paraId="18E72D30" w14:textId="77777777" w:rsidTr="00FB7750">
        <w:tc>
          <w:tcPr>
            <w:tcW w:w="10914" w:type="dxa"/>
            <w:tcMar>
              <w:top w:w="80" w:type="dxa"/>
              <w:left w:w="80" w:type="dxa"/>
              <w:bottom w:w="80" w:type="dxa"/>
              <w:right w:w="80" w:type="dxa"/>
            </w:tcMar>
            <w:hideMark/>
          </w:tcPr>
          <w:p w14:paraId="200CB5C5" w14:textId="77777777" w:rsidR="009D134A" w:rsidRPr="00877F2C" w:rsidRDefault="009D134A" w:rsidP="00FB7750">
            <w:pPr>
              <w:rPr>
                <w:rFonts w:ascii="Skolar PE" w:eastAsia="Times New Roman" w:hAnsi="Skolar PE"/>
              </w:rPr>
            </w:pPr>
            <w:r w:rsidRPr="00877F2C">
              <w:rPr>
                <w:rFonts w:ascii="Skolar PE" w:eastAsia="Times New Roman" w:hAnsi="Skolar PE"/>
                <w:vertAlign w:val="superscript"/>
              </w:rPr>
              <w:t xml:space="preserve"> </w:t>
            </w:r>
            <w:r w:rsidRPr="00877F2C">
              <w:rPr>
                <w:rFonts w:ascii="Skolar PE" w:eastAsia="Times New Roman" w:hAnsi="Skolar PE"/>
                <w:b/>
                <w:bCs/>
              </w:rPr>
              <w:t xml:space="preserve">nor  should they give themselves over to </w:t>
            </w:r>
            <w:r w:rsidRPr="00877F2C">
              <w:rPr>
                <w:rFonts w:ascii="Skolar PE" w:eastAsia="Times New Roman" w:hAnsi="Skolar PE"/>
              </w:rPr>
              <w:t xml:space="preserve">Roman </w:t>
            </w:r>
            <w:r w:rsidRPr="00877F2C">
              <w:rPr>
                <w:rFonts w:ascii="Skolar PE" w:eastAsia="Times New Roman" w:hAnsi="Skolar PE"/>
                <w:b/>
                <w:bCs/>
              </w:rPr>
              <w:t xml:space="preserve">mythology and endless genealogies (which provide doubts rather than the nurture of God in faithfulness). </w:t>
            </w:r>
          </w:p>
          <w:p w14:paraId="22A612EC" w14:textId="77777777" w:rsidR="009D134A" w:rsidRDefault="009D134A" w:rsidP="00FB7750">
            <w:pPr>
              <w:ind w:left="540"/>
              <w:rPr>
                <w:rFonts w:ascii="Skolar PE" w:eastAsia="Times New Roman" w:hAnsi="Skolar PE"/>
                <w:sz w:val="20"/>
                <w:szCs w:val="20"/>
              </w:rPr>
            </w:pPr>
            <w:r w:rsidRPr="00877F2C">
              <w:rPr>
                <w:rFonts w:ascii="Skolar PE" w:eastAsia="Times New Roman" w:hAnsi="Skolar PE"/>
              </w:rPr>
              <w:br/>
            </w:r>
            <w:r w:rsidRPr="00877F2C">
              <w:rPr>
                <w:rFonts w:ascii="Skolar PE" w:eastAsia="Times New Roman" w:hAnsi="Skolar PE"/>
                <w:b/>
                <w:bCs/>
                <w:sz w:val="20"/>
                <w:szCs w:val="20"/>
              </w:rPr>
              <w:t xml:space="preserve">mythology: </w:t>
            </w:r>
            <w:r w:rsidRPr="00877F2C">
              <w:rPr>
                <w:rFonts w:ascii="Skolar PE" w:eastAsia="Times New Roman" w:hAnsi="Skolar PE"/>
                <w:sz w:val="20"/>
                <w:szCs w:val="20"/>
              </w:rPr>
              <w:t>Or mythic fables or, old wives’ tales.</w:t>
            </w:r>
          </w:p>
          <w:p w14:paraId="58309EBB" w14:textId="77777777" w:rsidR="009D134A" w:rsidRPr="00877F2C" w:rsidRDefault="009D134A" w:rsidP="00FB7750">
            <w:pPr>
              <w:ind w:left="540"/>
              <w:rPr>
                <w:rFonts w:ascii="Skolar PE" w:eastAsia="Times New Roman" w:hAnsi="Skolar PE"/>
                <w:sz w:val="24"/>
                <w:szCs w:val="24"/>
              </w:rPr>
            </w:pPr>
          </w:p>
          <w:p w14:paraId="5C465236" w14:textId="77777777" w:rsidR="009D134A" w:rsidRPr="00877F2C" w:rsidRDefault="009D134A" w:rsidP="00FB7750">
            <w:pPr>
              <w:ind w:left="540"/>
              <w:rPr>
                <w:rFonts w:ascii="Skolar PE" w:eastAsia="Times New Roman" w:hAnsi="Skolar PE"/>
                <w:sz w:val="20"/>
                <w:szCs w:val="20"/>
              </w:rPr>
            </w:pPr>
            <w:r w:rsidRPr="00877F2C">
              <w:rPr>
                <w:rFonts w:ascii="Skolar PE" w:eastAsia="Times New Roman" w:hAnsi="Skolar PE"/>
                <w:b/>
                <w:bCs/>
                <w:sz w:val="20"/>
                <w:szCs w:val="20"/>
              </w:rPr>
              <w:t>Genealogies:</w:t>
            </w:r>
            <w:r w:rsidRPr="00877F2C">
              <w:rPr>
                <w:rFonts w:ascii="Skolar PE" w:eastAsia="Times New Roman" w:hAnsi="Skolar PE"/>
                <w:sz w:val="20"/>
                <w:szCs w:val="20"/>
              </w:rPr>
              <w:t xml:space="preserve"> Note: It is mythology and endless genealogies that are the foundations of false doctrine. </w:t>
            </w:r>
          </w:p>
          <w:p w14:paraId="10CCB923" w14:textId="77777777" w:rsidR="009D134A" w:rsidRPr="00877F2C" w:rsidRDefault="009D134A" w:rsidP="00FB7750">
            <w:pPr>
              <w:rPr>
                <w:rFonts w:ascii="Skolar PE" w:eastAsia="Times New Roman" w:hAnsi="Skolar PE"/>
                <w:sz w:val="16"/>
                <w:szCs w:val="16"/>
              </w:rPr>
            </w:pPr>
            <w:r w:rsidRPr="00877F2C">
              <w:rPr>
                <w:rFonts w:ascii="Skolar PE" w:eastAsia="Times New Roman" w:hAnsi="Skolar PE"/>
                <w:sz w:val="16"/>
                <w:szCs w:val="16"/>
              </w:rPr>
              <w:t> </w:t>
            </w:r>
          </w:p>
        </w:tc>
      </w:tr>
      <w:tr w:rsidR="009D134A" w:rsidRPr="00877F2C" w14:paraId="33D1969A" w14:textId="77777777" w:rsidTr="00FB7750">
        <w:tc>
          <w:tcPr>
            <w:tcW w:w="10914" w:type="dxa"/>
            <w:tcMar>
              <w:top w:w="80" w:type="dxa"/>
              <w:left w:w="80" w:type="dxa"/>
              <w:bottom w:w="80" w:type="dxa"/>
              <w:right w:w="80" w:type="dxa"/>
            </w:tcMar>
            <w:hideMark/>
          </w:tcPr>
          <w:p w14:paraId="77BD4A20" w14:textId="77777777" w:rsidR="009D134A" w:rsidRPr="00877F2C" w:rsidRDefault="009D134A" w:rsidP="00FB7750">
            <w:pPr>
              <w:rPr>
                <w:rFonts w:ascii="Skolar PE" w:eastAsia="Times New Roman" w:hAnsi="Skolar PE"/>
              </w:rPr>
            </w:pPr>
            <w:r w:rsidRPr="00877F2C">
              <w:rPr>
                <w:rFonts w:ascii="Skolar PE" w:eastAsia="Times New Roman" w:hAnsi="Skolar PE"/>
              </w:rPr>
              <w:t xml:space="preserve">¶ 1:5 </w:t>
            </w:r>
            <w:r w:rsidRPr="00877F2C">
              <w:rPr>
                <w:rFonts w:ascii="Skolar PE" w:eastAsia="Times New Roman" w:hAnsi="Skolar PE"/>
                <w:b/>
                <w:bCs/>
              </w:rPr>
              <w:t xml:space="preserve">But the goal of the mitzvoth is love out of a pure soul, and a good conscience, and faithfulness without hypocrisy, </w:t>
            </w:r>
          </w:p>
        </w:tc>
      </w:tr>
      <w:tr w:rsidR="009D134A" w:rsidRPr="00877F2C" w14:paraId="4C7B0897" w14:textId="77777777" w:rsidTr="00FB7750">
        <w:tc>
          <w:tcPr>
            <w:tcW w:w="10914" w:type="dxa"/>
            <w:tcMar>
              <w:top w:w="80" w:type="dxa"/>
              <w:left w:w="80" w:type="dxa"/>
              <w:bottom w:w="80" w:type="dxa"/>
              <w:right w:w="80" w:type="dxa"/>
            </w:tcMar>
            <w:hideMark/>
          </w:tcPr>
          <w:p w14:paraId="0A8B57DB" w14:textId="77777777" w:rsidR="009D134A" w:rsidRPr="00877F2C" w:rsidRDefault="009D134A" w:rsidP="00FB7750">
            <w:pPr>
              <w:rPr>
                <w:rFonts w:ascii="Skolar PE" w:eastAsia="Times New Roman" w:hAnsi="Skolar PE"/>
              </w:rPr>
            </w:pPr>
            <w:r w:rsidRPr="00877F2C">
              <w:rPr>
                <w:rFonts w:ascii="Skolar PE" w:eastAsia="Times New Roman" w:hAnsi="Skolar PE"/>
                <w:vertAlign w:val="superscript"/>
              </w:rPr>
              <w:t xml:space="preserve">6 </w:t>
            </w:r>
            <w:r w:rsidRPr="00877F2C">
              <w:rPr>
                <w:rFonts w:ascii="Skolar PE" w:eastAsia="Times New Roman" w:hAnsi="Skolar PE"/>
                <w:b/>
                <w:bCs/>
              </w:rPr>
              <w:t xml:space="preserve">from which some, having missed the mark </w:t>
            </w:r>
            <w:r w:rsidRPr="00877F2C">
              <w:rPr>
                <w:rFonts w:ascii="Skolar PE" w:eastAsia="Times New Roman" w:hAnsi="Skolar PE"/>
              </w:rPr>
              <w:t xml:space="preserve">(of the Torah), </w:t>
            </w:r>
            <w:r w:rsidRPr="00877F2C">
              <w:rPr>
                <w:rFonts w:ascii="Skolar PE" w:eastAsia="Times New Roman" w:hAnsi="Skolar PE"/>
                <w:b/>
                <w:bCs/>
              </w:rPr>
              <w:t>have turned aside to foolish talking</w:t>
            </w:r>
            <w:r w:rsidRPr="00877F2C">
              <w:rPr>
                <w:rFonts w:ascii="Skolar PE" w:eastAsia="Times New Roman" w:hAnsi="Skolar PE"/>
              </w:rPr>
              <w:t xml:space="preserve">, </w:t>
            </w:r>
          </w:p>
          <w:p w14:paraId="1EB63218" w14:textId="77777777" w:rsidR="009D134A" w:rsidRPr="00877F2C" w:rsidRDefault="009D134A" w:rsidP="00FB7750">
            <w:pPr>
              <w:rPr>
                <w:rFonts w:ascii="Skolar PE" w:eastAsia="Times New Roman" w:hAnsi="Skolar PE"/>
                <w:sz w:val="16"/>
                <w:szCs w:val="16"/>
              </w:rPr>
            </w:pPr>
            <w:r w:rsidRPr="00877F2C">
              <w:rPr>
                <w:rFonts w:ascii="Skolar PE" w:eastAsia="Times New Roman" w:hAnsi="Skolar PE"/>
                <w:sz w:val="16"/>
                <w:szCs w:val="16"/>
              </w:rPr>
              <w:t> </w:t>
            </w:r>
          </w:p>
          <w:p w14:paraId="4EAC8BC6" w14:textId="77777777" w:rsidR="009D134A" w:rsidRPr="00877F2C" w:rsidRDefault="009D134A" w:rsidP="00FB7750">
            <w:pPr>
              <w:ind w:left="540"/>
              <w:rPr>
                <w:rFonts w:ascii="Skolar PE" w:eastAsia="Times New Roman" w:hAnsi="Skolar PE"/>
                <w:sz w:val="20"/>
                <w:szCs w:val="20"/>
              </w:rPr>
            </w:pPr>
            <w:r w:rsidRPr="00877F2C">
              <w:rPr>
                <w:rFonts w:ascii="Skolar PE" w:eastAsia="Times New Roman" w:hAnsi="Skolar PE"/>
                <w:b/>
                <w:bCs/>
                <w:sz w:val="20"/>
                <w:szCs w:val="20"/>
              </w:rPr>
              <w:t xml:space="preserve">missed the mark: </w:t>
            </w:r>
            <w:r w:rsidRPr="00877F2C">
              <w:rPr>
                <w:rFonts w:ascii="Skolar PE" w:eastAsia="Times New Roman" w:hAnsi="Skolar PE"/>
                <w:sz w:val="20"/>
                <w:szCs w:val="20"/>
              </w:rPr>
              <w:t>This is certainly a play on words in Hebrew. Torah is instruction, teachings, and guidance, However, to fail to hold faithful and dear the Teachings of the Torah is “sin” – "missing the mark.";</w:t>
            </w:r>
          </w:p>
        </w:tc>
      </w:tr>
      <w:tr w:rsidR="009D134A" w:rsidRPr="00877F2C" w14:paraId="14F2D4FA" w14:textId="77777777" w:rsidTr="00FB7750">
        <w:tc>
          <w:tcPr>
            <w:tcW w:w="10914" w:type="dxa"/>
            <w:tcMar>
              <w:top w:w="80" w:type="dxa"/>
              <w:left w:w="80" w:type="dxa"/>
              <w:bottom w:w="80" w:type="dxa"/>
              <w:right w:w="80" w:type="dxa"/>
            </w:tcMar>
            <w:hideMark/>
          </w:tcPr>
          <w:p w14:paraId="270564A5" w14:textId="77777777" w:rsidR="009D134A" w:rsidRPr="00877F2C" w:rsidRDefault="009D134A" w:rsidP="00FB7750">
            <w:pPr>
              <w:rPr>
                <w:rFonts w:ascii="Skolar PE" w:eastAsia="Times New Roman" w:hAnsi="Skolar PE"/>
              </w:rPr>
            </w:pPr>
            <w:r w:rsidRPr="00877F2C">
              <w:rPr>
                <w:rFonts w:ascii="Skolar PE" w:eastAsia="Times New Roman" w:hAnsi="Skolar PE"/>
                <w:vertAlign w:val="superscript"/>
              </w:rPr>
              <w:t xml:space="preserve">7 </w:t>
            </w:r>
            <w:r w:rsidRPr="00877F2C">
              <w:rPr>
                <w:rFonts w:ascii="Skolar PE" w:eastAsia="Times New Roman" w:hAnsi="Skolar PE"/>
                <w:b/>
                <w:bCs/>
              </w:rPr>
              <w:t xml:space="preserve">desiring to be teachers of the Torah, yet they neither understanding what they are talking about nor that which they affirm. </w:t>
            </w:r>
          </w:p>
        </w:tc>
      </w:tr>
      <w:tr w:rsidR="009D134A" w:rsidRPr="00877F2C" w14:paraId="1331D75D" w14:textId="77777777" w:rsidTr="00FB7750">
        <w:tc>
          <w:tcPr>
            <w:tcW w:w="10950" w:type="dxa"/>
            <w:tcMar>
              <w:top w:w="80" w:type="dxa"/>
              <w:left w:w="80" w:type="dxa"/>
              <w:bottom w:w="80" w:type="dxa"/>
              <w:right w:w="80" w:type="dxa"/>
            </w:tcMar>
            <w:hideMark/>
          </w:tcPr>
          <w:p w14:paraId="42E135CA" w14:textId="77777777" w:rsidR="009D134A" w:rsidRPr="00877F2C" w:rsidRDefault="009D134A" w:rsidP="00FB7750">
            <w:pPr>
              <w:rPr>
                <w:rFonts w:ascii="Skolar PE" w:eastAsia="Times New Roman" w:hAnsi="Skolar PE"/>
              </w:rPr>
            </w:pPr>
            <w:r w:rsidRPr="00877F2C">
              <w:rPr>
                <w:rFonts w:ascii="Skolar PE" w:eastAsia="Times New Roman" w:hAnsi="Skolar PE"/>
                <w:vertAlign w:val="superscript"/>
              </w:rPr>
              <w:t xml:space="preserve">8 </w:t>
            </w:r>
            <w:r w:rsidRPr="00877F2C">
              <w:rPr>
                <w:rFonts w:ascii="Skolar PE" w:eastAsia="Times New Roman" w:hAnsi="Skolar PE"/>
                <w:b/>
                <w:bCs/>
              </w:rPr>
              <w:t>But we know that the Torah</w:t>
            </w:r>
            <w:r w:rsidRPr="00877F2C">
              <w:rPr>
                <w:rFonts w:ascii="Skolar PE" w:eastAsia="Times New Roman" w:hAnsi="Skolar PE"/>
              </w:rPr>
              <w:t xml:space="preserve"> (and mitzvoth)</w:t>
            </w:r>
            <w:r w:rsidRPr="00877F2C">
              <w:rPr>
                <w:rFonts w:ascii="Skolar PE" w:eastAsia="Times New Roman" w:hAnsi="Skolar PE"/>
                <w:b/>
                <w:bCs/>
              </w:rPr>
              <w:t xml:space="preserve"> is good if a man uses it lawfully,</w:t>
            </w:r>
          </w:p>
          <w:p w14:paraId="54D95E59" w14:textId="77777777" w:rsidR="009D134A" w:rsidRPr="00877F2C" w:rsidRDefault="009D134A" w:rsidP="00FB7750">
            <w:pPr>
              <w:rPr>
                <w:rFonts w:ascii="Skolar PE" w:eastAsia="Times New Roman" w:hAnsi="Skolar PE"/>
              </w:rPr>
            </w:pPr>
            <w:r w:rsidRPr="00877F2C">
              <w:rPr>
                <w:rFonts w:ascii="Skolar PE" w:eastAsia="Times New Roman" w:hAnsi="Skolar PE"/>
              </w:rPr>
              <w:t> </w:t>
            </w:r>
          </w:p>
          <w:p w14:paraId="32055F9D" w14:textId="77777777" w:rsidR="009D134A" w:rsidRPr="00877F2C" w:rsidRDefault="009D134A" w:rsidP="00FB7750">
            <w:pPr>
              <w:ind w:left="540"/>
              <w:rPr>
                <w:rFonts w:ascii="Skolar PE" w:eastAsia="Times New Roman" w:hAnsi="Skolar PE"/>
                <w:sz w:val="20"/>
                <w:szCs w:val="20"/>
              </w:rPr>
            </w:pPr>
            <w:r w:rsidRPr="00877F2C">
              <w:rPr>
                <w:rFonts w:ascii="Skolar PE" w:eastAsia="Times New Roman" w:hAnsi="Skolar PE"/>
                <w:b/>
                <w:bCs/>
                <w:sz w:val="20"/>
                <w:szCs w:val="20"/>
              </w:rPr>
              <w:t>if a man uses it lawfully:</w:t>
            </w:r>
            <w:r w:rsidRPr="00877F2C">
              <w:rPr>
                <w:rFonts w:ascii="Skolar PE" w:eastAsia="Times New Roman" w:hAnsi="Skolar PE"/>
                <w:sz w:val="20"/>
                <w:szCs w:val="20"/>
              </w:rPr>
              <w:t xml:space="preserve"> If it is used within the bounds of hermeneutic laws and Severah. Here Severah can mean “logical” but we use it in the sense of the whole of Jewish “Law.” Furthermore, this can also relate to improper use of the Torah and Jewish legal system. Here it would seem that Hakham Shaul is referring to those who have no true ability to Judge and may even claim to be Rabbis or Torah Scholars.</w:t>
            </w:r>
          </w:p>
        </w:tc>
      </w:tr>
      <w:tr w:rsidR="009D134A" w:rsidRPr="00877F2C" w14:paraId="77D7B9B0" w14:textId="77777777" w:rsidTr="00FB7750">
        <w:tc>
          <w:tcPr>
            <w:tcW w:w="11013" w:type="dxa"/>
            <w:tcMar>
              <w:top w:w="80" w:type="dxa"/>
              <w:left w:w="80" w:type="dxa"/>
              <w:bottom w:w="80" w:type="dxa"/>
              <w:right w:w="80" w:type="dxa"/>
            </w:tcMar>
            <w:hideMark/>
          </w:tcPr>
          <w:p w14:paraId="7A1FCFA4" w14:textId="77777777" w:rsidR="009D134A" w:rsidRPr="00877F2C" w:rsidRDefault="009D134A" w:rsidP="00FB7750">
            <w:pPr>
              <w:rPr>
                <w:rFonts w:ascii="Skolar PE" w:eastAsia="Times New Roman" w:hAnsi="Skolar PE"/>
              </w:rPr>
            </w:pPr>
            <w:r w:rsidRPr="00877F2C">
              <w:rPr>
                <w:rFonts w:ascii="Skolar PE" w:eastAsia="Times New Roman" w:hAnsi="Skolar PE"/>
                <w:vertAlign w:val="superscript"/>
              </w:rPr>
              <w:t xml:space="preserve">9 </w:t>
            </w:r>
            <w:r w:rsidRPr="00877F2C">
              <w:rPr>
                <w:rFonts w:ascii="Skolar PE" w:eastAsia="Times New Roman" w:hAnsi="Skolar PE"/>
                <w:b/>
                <w:bCs/>
              </w:rPr>
              <w:t xml:space="preserve">we also know this, that the Torah is not made </w:t>
            </w:r>
            <w:r w:rsidRPr="00877F2C">
              <w:rPr>
                <w:rFonts w:ascii="Skolar PE" w:eastAsia="Times New Roman" w:hAnsi="Skolar PE"/>
              </w:rPr>
              <w:t>to condemn</w:t>
            </w:r>
            <w:r w:rsidRPr="00877F2C">
              <w:rPr>
                <w:rFonts w:ascii="Skolar PE" w:eastAsia="Times New Roman" w:hAnsi="Skolar PE"/>
                <w:b/>
                <w:bCs/>
              </w:rPr>
              <w:t xml:space="preserve"> one who is a Tsaddiq, but for the lawless</w:t>
            </w:r>
            <w:r w:rsidRPr="00877F2C">
              <w:rPr>
                <w:rFonts w:ascii="Skolar PE" w:eastAsia="Times New Roman" w:hAnsi="Skolar PE"/>
              </w:rPr>
              <w:t xml:space="preserve"> those who are</w:t>
            </w:r>
            <w:r w:rsidRPr="00877F2C">
              <w:rPr>
                <w:rFonts w:ascii="Skolar PE" w:eastAsia="Times New Roman" w:hAnsi="Skolar PE"/>
                <w:b/>
                <w:bCs/>
              </w:rPr>
              <w:t xml:space="preserve"> against</w:t>
            </w:r>
            <w:r w:rsidRPr="00877F2C">
              <w:rPr>
                <w:rFonts w:ascii="Skolar PE" w:eastAsia="Times New Roman" w:hAnsi="Skolar PE"/>
              </w:rPr>
              <w:t xml:space="preserve"> the Torah and mitzvoth </w:t>
            </w:r>
            <w:r w:rsidRPr="00877F2C">
              <w:rPr>
                <w:rFonts w:ascii="Skolar PE" w:eastAsia="Times New Roman" w:hAnsi="Skolar PE"/>
                <w:b/>
                <w:bCs/>
              </w:rPr>
              <w:t xml:space="preserve">and </w:t>
            </w:r>
            <w:r w:rsidRPr="00877F2C">
              <w:rPr>
                <w:rFonts w:ascii="Skolar PE" w:eastAsia="Times New Roman" w:hAnsi="Skolar PE"/>
              </w:rPr>
              <w:t xml:space="preserve">the willful </w:t>
            </w:r>
            <w:r w:rsidRPr="00877F2C">
              <w:rPr>
                <w:rFonts w:ascii="Skolar PE" w:eastAsia="Times New Roman" w:hAnsi="Skolar PE"/>
                <w:b/>
                <w:bCs/>
              </w:rPr>
              <w:t>disobedient</w:t>
            </w:r>
            <w:r w:rsidRPr="00877F2C">
              <w:rPr>
                <w:rFonts w:ascii="Skolar PE" w:eastAsia="Times New Roman" w:hAnsi="Skolar PE"/>
              </w:rPr>
              <w:t xml:space="preserve">, it is to correct </w:t>
            </w:r>
            <w:r w:rsidRPr="00877F2C">
              <w:rPr>
                <w:rFonts w:ascii="Skolar PE" w:eastAsia="Times New Roman" w:hAnsi="Skolar PE"/>
                <w:b/>
                <w:bCs/>
              </w:rPr>
              <w:t xml:space="preserve">the ungodly and for sinners, for unholy and profane, for murderers of fathers and murderers of mothers, for manslayers, </w:t>
            </w:r>
          </w:p>
          <w:p w14:paraId="316DC402" w14:textId="77777777" w:rsidR="009D134A" w:rsidRPr="00877F2C" w:rsidRDefault="009D134A" w:rsidP="00FB7750">
            <w:pPr>
              <w:rPr>
                <w:rFonts w:ascii="Skolar PE" w:eastAsia="Times New Roman" w:hAnsi="Skolar PE"/>
              </w:rPr>
            </w:pPr>
            <w:r w:rsidRPr="00877F2C">
              <w:rPr>
                <w:rFonts w:ascii="Skolar PE" w:eastAsia="Times New Roman" w:hAnsi="Skolar PE"/>
              </w:rPr>
              <w:t> </w:t>
            </w:r>
          </w:p>
          <w:p w14:paraId="5B055D43" w14:textId="77777777" w:rsidR="009D134A" w:rsidRPr="00877F2C" w:rsidRDefault="009D134A" w:rsidP="00FB7750">
            <w:pPr>
              <w:ind w:left="540"/>
              <w:rPr>
                <w:rFonts w:ascii="Skolar PE" w:eastAsia="Times New Roman" w:hAnsi="Skolar PE"/>
                <w:sz w:val="20"/>
                <w:szCs w:val="20"/>
              </w:rPr>
            </w:pPr>
            <w:r w:rsidRPr="00877F2C">
              <w:rPr>
                <w:rFonts w:ascii="Skolar PE" w:eastAsia="Times New Roman" w:hAnsi="Skolar PE"/>
                <w:b/>
                <w:bCs/>
                <w:sz w:val="20"/>
                <w:szCs w:val="20"/>
              </w:rPr>
              <w:t>lawless:</w:t>
            </w:r>
            <w:r w:rsidRPr="00877F2C">
              <w:rPr>
                <w:rFonts w:ascii="Skolar PE" w:eastAsia="Times New Roman" w:hAnsi="Skolar PE"/>
                <w:sz w:val="20"/>
                <w:szCs w:val="20"/>
              </w:rPr>
              <w:t xml:space="preserve"> Those who "without law" that is the Torah. This can also be understood as those who are opposed to the Torah.</w:t>
            </w:r>
          </w:p>
        </w:tc>
      </w:tr>
      <w:tr w:rsidR="009D134A" w:rsidRPr="00877F2C" w14:paraId="34478FCF" w14:textId="77777777" w:rsidTr="00FB7750">
        <w:tc>
          <w:tcPr>
            <w:tcW w:w="10914" w:type="dxa"/>
            <w:tcMar>
              <w:top w:w="80" w:type="dxa"/>
              <w:left w:w="80" w:type="dxa"/>
              <w:bottom w:w="80" w:type="dxa"/>
              <w:right w:w="80" w:type="dxa"/>
            </w:tcMar>
            <w:hideMark/>
          </w:tcPr>
          <w:p w14:paraId="29FB99C9" w14:textId="77777777" w:rsidR="009D134A" w:rsidRPr="00877F2C" w:rsidRDefault="009D134A" w:rsidP="00FB7750">
            <w:pPr>
              <w:rPr>
                <w:rFonts w:ascii="Skolar PE" w:eastAsia="Times New Roman" w:hAnsi="Skolar PE"/>
              </w:rPr>
            </w:pPr>
            <w:r w:rsidRPr="00877F2C">
              <w:rPr>
                <w:rFonts w:ascii="Skolar PE" w:eastAsia="Times New Roman" w:hAnsi="Skolar PE"/>
                <w:vertAlign w:val="superscript"/>
              </w:rPr>
              <w:t xml:space="preserve">10 </w:t>
            </w:r>
            <w:r w:rsidRPr="00877F2C">
              <w:rPr>
                <w:rFonts w:ascii="Skolar PE" w:eastAsia="Times New Roman" w:hAnsi="Skolar PE"/>
                <w:b/>
                <w:bCs/>
              </w:rPr>
              <w:t xml:space="preserve">for fornicators, for homosexuals, for slave-traders, for liars, for perjurers, and anything else that is contrary to sound doctrine, </w:t>
            </w:r>
          </w:p>
        </w:tc>
      </w:tr>
      <w:tr w:rsidR="009D134A" w:rsidRPr="00877F2C" w14:paraId="0C091BC5" w14:textId="77777777" w:rsidTr="00FB7750">
        <w:tc>
          <w:tcPr>
            <w:tcW w:w="10914" w:type="dxa"/>
            <w:tcMar>
              <w:top w:w="80" w:type="dxa"/>
              <w:left w:w="80" w:type="dxa"/>
              <w:bottom w:w="80" w:type="dxa"/>
              <w:right w:w="80" w:type="dxa"/>
            </w:tcMar>
            <w:hideMark/>
          </w:tcPr>
          <w:p w14:paraId="3864BF3B" w14:textId="77777777" w:rsidR="009D134A" w:rsidRPr="00877F2C" w:rsidRDefault="009D134A" w:rsidP="00FB7750">
            <w:pPr>
              <w:rPr>
                <w:rFonts w:ascii="Skolar PE" w:eastAsia="Times New Roman" w:hAnsi="Skolar PE"/>
              </w:rPr>
            </w:pPr>
            <w:r w:rsidRPr="00877F2C">
              <w:rPr>
                <w:rFonts w:ascii="Skolar PE" w:eastAsia="Times New Roman" w:hAnsi="Skolar PE"/>
                <w:vertAlign w:val="superscript"/>
              </w:rPr>
              <w:t xml:space="preserve">11 </w:t>
            </w:r>
            <w:r w:rsidRPr="00877F2C">
              <w:rPr>
                <w:rFonts w:ascii="Skolar PE" w:eastAsia="Times New Roman" w:hAnsi="Skolar PE"/>
                <w:b/>
                <w:bCs/>
              </w:rPr>
              <w:t>according to the splendorous Mesorah of God blessed</w:t>
            </w:r>
            <w:r w:rsidRPr="00877F2C">
              <w:rPr>
                <w:rFonts w:ascii="Skolar PE" w:eastAsia="Times New Roman" w:hAnsi="Skolar PE"/>
              </w:rPr>
              <w:t xml:space="preserve"> be He,</w:t>
            </w:r>
            <w:r w:rsidRPr="00877F2C">
              <w:rPr>
                <w:rFonts w:ascii="Skolar PE" w:eastAsia="Times New Roman" w:hAnsi="Skolar PE"/>
                <w:b/>
                <w:bCs/>
              </w:rPr>
              <w:t xml:space="preserve"> which was committed to my trust.</w:t>
            </w:r>
          </w:p>
        </w:tc>
      </w:tr>
    </w:tbl>
    <w:p w14:paraId="547B062B" w14:textId="77777777" w:rsidR="009D134A" w:rsidRDefault="009D134A" w:rsidP="009D134A">
      <w:pPr>
        <w:contextualSpacing/>
        <w:rPr>
          <w:rFonts w:ascii="Skolar PE" w:hAnsi="Skolar PE" w:cstheme="minorHAnsi"/>
          <w:b/>
          <w:bCs/>
        </w:rPr>
      </w:pPr>
    </w:p>
    <w:p w14:paraId="0EA882E8" w14:textId="77777777" w:rsidR="009D134A" w:rsidRDefault="009D134A" w:rsidP="009D134A">
      <w:pPr>
        <w:pStyle w:val="Heading1"/>
      </w:pPr>
      <w:r>
        <w:t>Remes Commentary, for 1</w:t>
      </w:r>
      <w:r w:rsidRPr="004E780A">
        <w:rPr>
          <w:vertAlign w:val="superscript"/>
        </w:rPr>
        <w:t>st</w:t>
      </w:r>
      <w:r>
        <w:t xml:space="preserve"> Igeret to Timothy</w:t>
      </w:r>
    </w:p>
    <w:p w14:paraId="71B2A53E" w14:textId="77777777" w:rsidR="009D134A" w:rsidRDefault="009D134A" w:rsidP="009D134A">
      <w:pPr>
        <w:contextualSpacing/>
        <w:rPr>
          <w:rFonts w:ascii="Skolar PE" w:hAnsi="Skolar PE" w:cstheme="minorHAnsi"/>
          <w:b/>
          <w:bCs/>
        </w:rPr>
      </w:pPr>
    </w:p>
    <w:p w14:paraId="6D7A26BE" w14:textId="77777777" w:rsidR="009D134A" w:rsidRDefault="009D134A" w:rsidP="009D134A">
      <w:pPr>
        <w:pStyle w:val="Heading2"/>
      </w:pPr>
      <w:r>
        <w:t>An Allegory of a Talmid Becoming a Hakham</w:t>
      </w:r>
    </w:p>
    <w:p w14:paraId="022D4488" w14:textId="77777777" w:rsidR="009D134A" w:rsidRDefault="009D134A" w:rsidP="009D134A">
      <w:r>
        <w:t xml:space="preserve">The present pericope of the Igeret to Timothy can and should be understood from its allegorical hint in the name of Timothy Hakham Shaul’s Talmid. </w:t>
      </w:r>
      <w:r w:rsidRPr="006B4784">
        <w:t>Τιμόθεος</w:t>
      </w:r>
      <w:r w:rsidRPr="00706AD3">
        <w:t xml:space="preserve"> (</w:t>
      </w:r>
      <w:r w:rsidRPr="00706AD3">
        <w:rPr>
          <w:i/>
          <w:iCs/>
        </w:rPr>
        <w:t>Timotheos</w:t>
      </w:r>
      <w:r w:rsidRPr="00706AD3">
        <w:t>) meaning "honoring G</w:t>
      </w:r>
      <w:r>
        <w:t>-</w:t>
      </w:r>
      <w:r w:rsidRPr="00706AD3">
        <w:t>d", derived from τιμάω (</w:t>
      </w:r>
      <w:r w:rsidRPr="00706AD3">
        <w:rPr>
          <w:i/>
          <w:iCs/>
        </w:rPr>
        <w:t>timao</w:t>
      </w:r>
      <w:r w:rsidRPr="00706AD3">
        <w:t>) meaning "to honor" and θεός (theos) meaning "god</w:t>
      </w:r>
      <w:r>
        <w:t>. Timothy is called a faithful Talmid (student) and a “man of G-d” therefore, giving us and allegorical message of how a good talmid performs. Every action is an engagement that results in honoring G-d.</w:t>
      </w:r>
    </w:p>
    <w:p w14:paraId="1DAAD27A" w14:textId="77777777" w:rsidR="009D134A" w:rsidRDefault="009D134A" w:rsidP="009D134A"/>
    <w:p w14:paraId="3D594739" w14:textId="77777777" w:rsidR="009D134A" w:rsidRDefault="009D134A" w:rsidP="009D134A">
      <w:r>
        <w:t>We have discussed the idea and Principle of Agency to some length in other places, specifically in the opening of Hakham Shaul's Igeret to the Romans. Here we will only make note that all the ideas and laws of Agency apply here to Hakham Shaul’s Igeret to Timothy.</w:t>
      </w:r>
    </w:p>
    <w:p w14:paraId="250E2954" w14:textId="77777777" w:rsidR="009D134A" w:rsidRDefault="009D134A" w:rsidP="009D134A"/>
    <w:p w14:paraId="2B544A44" w14:textId="77777777" w:rsidR="009D134A" w:rsidRDefault="009D134A" w:rsidP="009D134A">
      <w:r>
        <w:t>Hakham Shaul gives a very striking example of the Hakham and the Talmid</w:t>
      </w:r>
      <w:r>
        <w:rPr>
          <w:rStyle w:val="FootnoteReference"/>
        </w:rPr>
        <w:footnoteReference w:id="41"/>
      </w:r>
      <w:r>
        <w:t xml:space="preserve"> for us to learn the relationship and how it is to function.</w:t>
      </w:r>
    </w:p>
    <w:p w14:paraId="5BB1E8DF" w14:textId="77777777" w:rsidR="009D134A" w:rsidRDefault="009D134A" w:rsidP="009D134A"/>
    <w:p w14:paraId="533F8881" w14:textId="77777777" w:rsidR="009D134A" w:rsidRDefault="009D134A" w:rsidP="009D134A">
      <w:r w:rsidRPr="008D0FFD">
        <w:rPr>
          <w:rFonts w:cstheme="minorHAnsi"/>
          <w:b/>
          <w:bCs/>
        </w:rPr>
        <w:t>to Timothy, my faithful Talmid</w:t>
      </w:r>
      <w:r>
        <w:rPr>
          <w:rFonts w:cstheme="minorHAnsi"/>
          <w:b/>
          <w:bCs/>
        </w:rPr>
        <w:t xml:space="preserve"> … </w:t>
      </w:r>
      <w:r>
        <w:t>Firstly it is clear that Timothy is a faithful Talmid.</w:t>
      </w:r>
    </w:p>
    <w:p w14:paraId="4764A05E" w14:textId="77777777" w:rsidR="009D134A" w:rsidRDefault="009D134A" w:rsidP="009D134A"/>
    <w:p w14:paraId="7A691860" w14:textId="77777777" w:rsidR="009D134A" w:rsidRDefault="009D134A" w:rsidP="009D134A">
      <w:pPr>
        <w:ind w:left="360"/>
      </w:pPr>
      <w:r w:rsidRPr="008D0FFD">
        <w:t>I previously requested you to remain in Ephesus while I am traveling to Macedonia.</w:t>
      </w:r>
      <w:r>
        <w:t xml:space="preserve"> </w:t>
      </w:r>
    </w:p>
    <w:p w14:paraId="2CD92019" w14:textId="77777777" w:rsidR="009D134A" w:rsidRDefault="009D134A" w:rsidP="009D134A">
      <w:pPr>
        <w:ind w:left="360"/>
      </w:pPr>
      <w:r>
        <w:t>Here we see that Hakham Shaul instructed his Talmid to follow certain directions. His task was to remain in Ephesus while Hakham Shaul is traveling to Macedonia. Thus, we need to best understand that Timothy is dealing with Congregational structure and Ecclesiology</w:t>
      </w:r>
      <w:r>
        <w:rPr>
          <w:rStyle w:val="FootnoteReference"/>
          <w:rFonts w:cstheme="minorHAnsi"/>
        </w:rPr>
        <w:footnoteReference w:id="42"/>
      </w:r>
      <w:r>
        <w:t xml:space="preserve"> while he is in Ephesus. Thus, to best understand the Ecclesiology of the fledgling Jewish congregations that believed Yeshua to be Messiah we need to study Ephesians very slowly as we did when Counting the Omer. The Igeret of Ephesians deals with every facet of personality.</w:t>
      </w:r>
    </w:p>
    <w:p w14:paraId="20B1376D" w14:textId="77777777" w:rsidR="009D134A" w:rsidRDefault="009D134A" w:rsidP="009D134A"/>
    <w:p w14:paraId="49A809FE" w14:textId="77777777" w:rsidR="009D134A" w:rsidRDefault="009D134A" w:rsidP="009D134A">
      <w:r>
        <w:t xml:space="preserve">Here we will give a skeleton view of the process a Talmid must follow to become a Hakham. Some documents that give us insight deal only with the “Talmid Hakham.” and not specifically the relationship with the hakham as the Talmid grows and develops into a Torah Scholar. </w:t>
      </w:r>
    </w:p>
    <w:p w14:paraId="4E94345B" w14:textId="77777777" w:rsidR="009D134A" w:rsidRDefault="009D134A" w:rsidP="009D134A"/>
    <w:p w14:paraId="26A97428" w14:textId="77777777" w:rsidR="009D134A" w:rsidRDefault="009D134A" w:rsidP="009D134A">
      <w:r>
        <w:t>Firstly, we must note that the Talmid must learn this method of dignity and etiquette. The Talmid makes distinction between the “boor” and the Hakham. The “boor” is an uneducated individual with no grace or manners.</w:t>
      </w:r>
    </w:p>
    <w:p w14:paraId="4DD9E7FD" w14:textId="77777777" w:rsidR="009D134A" w:rsidRPr="00775DAB" w:rsidRDefault="009D134A" w:rsidP="009D134A"/>
    <w:p w14:paraId="3BA5BD5C" w14:textId="77777777" w:rsidR="009D134A" w:rsidRDefault="009D134A" w:rsidP="009D134A">
      <w:pPr>
        <w:rPr>
          <w:b/>
          <w:bCs/>
        </w:rPr>
      </w:pPr>
      <w:r w:rsidRPr="007409C8">
        <w:rPr>
          <w:b/>
          <w:bCs/>
        </w:rPr>
        <w:t>Aboth 2.5</w:t>
      </w:r>
    </w:p>
    <w:p w14:paraId="605E5434" w14:textId="77777777" w:rsidR="009D134A" w:rsidRPr="00513DAB" w:rsidRDefault="009D134A" w:rsidP="009D134A">
      <w:pPr>
        <w:jc w:val="right"/>
        <w:rPr>
          <w:sz w:val="25"/>
          <w:szCs w:val="25"/>
        </w:rPr>
      </w:pPr>
      <w:r w:rsidRPr="00513DAB">
        <w:rPr>
          <w:sz w:val="25"/>
          <w:szCs w:val="25"/>
        </w:rPr>
        <w:t xml:space="preserve"> הוּא</w:t>
      </w:r>
      <w:r w:rsidRPr="00513DAB">
        <w:rPr>
          <w:rFonts w:ascii="Bwhebb" w:hAnsi="Bwhebb"/>
          <w:sz w:val="25"/>
          <w:szCs w:val="25"/>
        </w:rPr>
        <w:t xml:space="preserve"> </w:t>
      </w:r>
      <w:r w:rsidRPr="00513DAB">
        <w:rPr>
          <w:sz w:val="25"/>
          <w:szCs w:val="25"/>
        </w:rPr>
        <w:t>הָיָה</w:t>
      </w:r>
      <w:r w:rsidRPr="00513DAB">
        <w:rPr>
          <w:rFonts w:ascii="Bwhebb" w:hAnsi="Bwhebb"/>
          <w:sz w:val="25"/>
          <w:szCs w:val="25"/>
        </w:rPr>
        <w:t xml:space="preserve"> </w:t>
      </w:r>
      <w:r w:rsidRPr="00513DAB">
        <w:rPr>
          <w:sz w:val="25"/>
          <w:szCs w:val="25"/>
        </w:rPr>
        <w:t>אוֹמֵר</w:t>
      </w:r>
      <w:r w:rsidRPr="00513DAB">
        <w:rPr>
          <w:rFonts w:ascii="Bwhebb" w:hAnsi="Bwhebb"/>
          <w:sz w:val="25"/>
          <w:szCs w:val="25"/>
        </w:rPr>
        <w:t xml:space="preserve">, </w:t>
      </w:r>
      <w:r w:rsidRPr="00513DAB">
        <w:rPr>
          <w:sz w:val="25"/>
          <w:szCs w:val="25"/>
        </w:rPr>
        <w:t>אֵין</w:t>
      </w:r>
      <w:r w:rsidRPr="00513DAB">
        <w:rPr>
          <w:rFonts w:ascii="Bwhebb" w:hAnsi="Bwhebb"/>
          <w:sz w:val="25"/>
          <w:szCs w:val="25"/>
        </w:rPr>
        <w:t xml:space="preserve"> </w:t>
      </w:r>
      <w:r w:rsidRPr="00513DAB">
        <w:rPr>
          <w:sz w:val="25"/>
          <w:szCs w:val="25"/>
        </w:rPr>
        <w:t>בּוּר</w:t>
      </w:r>
      <w:r w:rsidRPr="00513DAB">
        <w:rPr>
          <w:rFonts w:ascii="Bwhebb" w:hAnsi="Bwhebb"/>
          <w:sz w:val="25"/>
          <w:szCs w:val="25"/>
        </w:rPr>
        <w:t xml:space="preserve"> </w:t>
      </w:r>
      <w:r w:rsidRPr="00513DAB">
        <w:rPr>
          <w:sz w:val="25"/>
          <w:szCs w:val="25"/>
        </w:rPr>
        <w:t>יְרֵא</w:t>
      </w:r>
      <w:r w:rsidRPr="00513DAB">
        <w:rPr>
          <w:rFonts w:ascii="Bwhebb" w:hAnsi="Bwhebb"/>
          <w:sz w:val="25"/>
          <w:szCs w:val="25"/>
        </w:rPr>
        <w:t xml:space="preserve"> </w:t>
      </w:r>
      <w:r w:rsidRPr="00513DAB">
        <w:rPr>
          <w:sz w:val="25"/>
          <w:szCs w:val="25"/>
        </w:rPr>
        <w:t>חֵטְא</w:t>
      </w:r>
      <w:r w:rsidRPr="00513DAB">
        <w:rPr>
          <w:rFonts w:ascii="Bwhebb" w:hAnsi="Bwhebb"/>
          <w:sz w:val="25"/>
          <w:szCs w:val="25"/>
        </w:rPr>
        <w:t xml:space="preserve">, </w:t>
      </w:r>
      <w:r w:rsidRPr="00513DAB">
        <w:rPr>
          <w:sz w:val="25"/>
          <w:szCs w:val="25"/>
        </w:rPr>
        <w:t>וְלֹא</w:t>
      </w:r>
      <w:r w:rsidRPr="00513DAB">
        <w:rPr>
          <w:rFonts w:ascii="Bwhebb" w:hAnsi="Bwhebb"/>
          <w:sz w:val="25"/>
          <w:szCs w:val="25"/>
        </w:rPr>
        <w:t xml:space="preserve"> </w:t>
      </w:r>
      <w:r w:rsidRPr="00513DAB">
        <w:rPr>
          <w:sz w:val="25"/>
          <w:szCs w:val="25"/>
          <w:highlight w:val="yellow"/>
        </w:rPr>
        <w:t>עַם</w:t>
      </w:r>
      <w:r w:rsidRPr="00513DAB">
        <w:rPr>
          <w:rFonts w:ascii="Bwhebb" w:hAnsi="Bwhebb"/>
          <w:sz w:val="25"/>
          <w:szCs w:val="25"/>
          <w:highlight w:val="yellow"/>
        </w:rPr>
        <w:t xml:space="preserve"> </w:t>
      </w:r>
      <w:r w:rsidRPr="00513DAB">
        <w:rPr>
          <w:sz w:val="25"/>
          <w:szCs w:val="25"/>
          <w:highlight w:val="yellow"/>
        </w:rPr>
        <w:t>הָאָרֶץ</w:t>
      </w:r>
      <w:r w:rsidRPr="00513DAB">
        <w:rPr>
          <w:rFonts w:ascii="Bwhebb" w:hAnsi="Bwhebb"/>
          <w:sz w:val="25"/>
          <w:szCs w:val="25"/>
        </w:rPr>
        <w:t xml:space="preserve"> </w:t>
      </w:r>
      <w:r w:rsidRPr="00513DAB">
        <w:rPr>
          <w:sz w:val="25"/>
          <w:szCs w:val="25"/>
        </w:rPr>
        <w:t>חָסִיד</w:t>
      </w:r>
      <w:r w:rsidRPr="00513DAB">
        <w:rPr>
          <w:rFonts w:ascii="Bwhebb" w:hAnsi="Bwhebb"/>
          <w:sz w:val="25"/>
          <w:szCs w:val="25"/>
        </w:rPr>
        <w:t xml:space="preserve">, </w:t>
      </w:r>
      <w:r w:rsidRPr="00513DAB">
        <w:rPr>
          <w:sz w:val="25"/>
          <w:szCs w:val="25"/>
        </w:rPr>
        <w:t>וְלֹא</w:t>
      </w:r>
      <w:r w:rsidRPr="00513DAB">
        <w:rPr>
          <w:rFonts w:ascii="Bwhebb" w:hAnsi="Bwhebb"/>
          <w:sz w:val="25"/>
          <w:szCs w:val="25"/>
        </w:rPr>
        <w:t xml:space="preserve"> </w:t>
      </w:r>
      <w:r w:rsidRPr="00513DAB">
        <w:rPr>
          <w:sz w:val="25"/>
          <w:szCs w:val="25"/>
        </w:rPr>
        <w:t>הַבַּיְשָׁן</w:t>
      </w:r>
      <w:r w:rsidRPr="00513DAB">
        <w:rPr>
          <w:rFonts w:ascii="Bwhebb" w:hAnsi="Bwhebb"/>
          <w:sz w:val="25"/>
          <w:szCs w:val="25"/>
        </w:rPr>
        <w:t xml:space="preserve"> </w:t>
      </w:r>
      <w:r w:rsidRPr="00513DAB">
        <w:rPr>
          <w:sz w:val="25"/>
          <w:szCs w:val="25"/>
        </w:rPr>
        <w:t>לָמֵד</w:t>
      </w:r>
      <w:r w:rsidRPr="00513DAB">
        <w:rPr>
          <w:rFonts w:ascii="Bwhebb" w:hAnsi="Bwhebb"/>
          <w:sz w:val="25"/>
          <w:szCs w:val="25"/>
        </w:rPr>
        <w:t xml:space="preserve">, </w:t>
      </w:r>
      <w:r w:rsidRPr="00513DAB">
        <w:rPr>
          <w:sz w:val="25"/>
          <w:szCs w:val="25"/>
        </w:rPr>
        <w:t>וְלֹא</w:t>
      </w:r>
      <w:r w:rsidRPr="00513DAB">
        <w:rPr>
          <w:rFonts w:ascii="Bwhebb" w:hAnsi="Bwhebb"/>
          <w:sz w:val="25"/>
          <w:szCs w:val="25"/>
        </w:rPr>
        <w:t xml:space="preserve"> </w:t>
      </w:r>
      <w:r w:rsidRPr="00513DAB">
        <w:rPr>
          <w:sz w:val="25"/>
          <w:szCs w:val="25"/>
        </w:rPr>
        <w:t>הַקַּפְּדָן</w:t>
      </w:r>
      <w:r w:rsidRPr="00513DAB">
        <w:rPr>
          <w:rFonts w:ascii="Bwhebb" w:hAnsi="Bwhebb"/>
          <w:sz w:val="25"/>
          <w:szCs w:val="25"/>
        </w:rPr>
        <w:t xml:space="preserve"> </w:t>
      </w:r>
      <w:r w:rsidRPr="00513DAB">
        <w:rPr>
          <w:sz w:val="25"/>
          <w:szCs w:val="25"/>
        </w:rPr>
        <w:t>מְלַמֵּד</w:t>
      </w:r>
      <w:r w:rsidRPr="00513DAB">
        <w:rPr>
          <w:rFonts w:ascii="Bwhebb" w:hAnsi="Bwhebb"/>
          <w:sz w:val="25"/>
          <w:szCs w:val="25"/>
        </w:rPr>
        <w:t xml:space="preserve">, </w:t>
      </w:r>
      <w:r w:rsidRPr="00513DAB">
        <w:rPr>
          <w:sz w:val="25"/>
          <w:szCs w:val="25"/>
        </w:rPr>
        <w:t>וְלֹא</w:t>
      </w:r>
      <w:r w:rsidRPr="00513DAB">
        <w:rPr>
          <w:rFonts w:ascii="Bwhebb" w:hAnsi="Bwhebb"/>
          <w:sz w:val="25"/>
          <w:szCs w:val="25"/>
        </w:rPr>
        <w:t xml:space="preserve"> </w:t>
      </w:r>
      <w:r w:rsidRPr="00513DAB">
        <w:rPr>
          <w:sz w:val="25"/>
          <w:szCs w:val="25"/>
        </w:rPr>
        <w:t>כָל</w:t>
      </w:r>
      <w:r w:rsidRPr="00513DAB">
        <w:rPr>
          <w:rFonts w:ascii="Bwhebb" w:hAnsi="Bwhebb"/>
          <w:sz w:val="25"/>
          <w:szCs w:val="25"/>
        </w:rPr>
        <w:t xml:space="preserve"> </w:t>
      </w:r>
      <w:r w:rsidRPr="00513DAB">
        <w:rPr>
          <w:sz w:val="25"/>
          <w:szCs w:val="25"/>
        </w:rPr>
        <w:t>הַמַּרְבֶּה</w:t>
      </w:r>
      <w:r w:rsidRPr="00513DAB">
        <w:rPr>
          <w:rFonts w:ascii="Bwhebb" w:hAnsi="Bwhebb"/>
          <w:sz w:val="25"/>
          <w:szCs w:val="25"/>
        </w:rPr>
        <w:t xml:space="preserve"> </w:t>
      </w:r>
      <w:r w:rsidRPr="00513DAB">
        <w:rPr>
          <w:sz w:val="25"/>
          <w:szCs w:val="25"/>
        </w:rPr>
        <w:t>בִסְחוֹרָה</w:t>
      </w:r>
      <w:r w:rsidRPr="00513DAB">
        <w:rPr>
          <w:rFonts w:ascii="Bwhebb" w:hAnsi="Bwhebb"/>
          <w:sz w:val="25"/>
          <w:szCs w:val="25"/>
        </w:rPr>
        <w:t xml:space="preserve"> </w:t>
      </w:r>
      <w:r w:rsidRPr="00513DAB">
        <w:rPr>
          <w:sz w:val="25"/>
          <w:szCs w:val="25"/>
        </w:rPr>
        <w:t>מַחְכִּים</w:t>
      </w:r>
      <w:r w:rsidRPr="00513DAB">
        <w:rPr>
          <w:rFonts w:ascii="Bwhebb" w:hAnsi="Bwhebb"/>
          <w:sz w:val="25"/>
          <w:szCs w:val="25"/>
        </w:rPr>
        <w:t xml:space="preserve">. </w:t>
      </w:r>
      <w:r w:rsidRPr="00513DAB">
        <w:rPr>
          <w:sz w:val="25"/>
          <w:szCs w:val="25"/>
        </w:rPr>
        <w:t>וּבְמָקוֹם</w:t>
      </w:r>
      <w:r w:rsidRPr="00513DAB">
        <w:rPr>
          <w:rFonts w:ascii="Bwhebb" w:hAnsi="Bwhebb"/>
          <w:sz w:val="25"/>
          <w:szCs w:val="25"/>
        </w:rPr>
        <w:t xml:space="preserve"> </w:t>
      </w:r>
      <w:r w:rsidRPr="00513DAB">
        <w:rPr>
          <w:sz w:val="25"/>
          <w:szCs w:val="25"/>
        </w:rPr>
        <w:t>שֶׁאֵין</w:t>
      </w:r>
      <w:r w:rsidRPr="00513DAB">
        <w:rPr>
          <w:rFonts w:ascii="Bwhebb" w:hAnsi="Bwhebb"/>
          <w:sz w:val="25"/>
          <w:szCs w:val="25"/>
        </w:rPr>
        <w:t xml:space="preserve"> </w:t>
      </w:r>
      <w:r w:rsidRPr="00513DAB">
        <w:rPr>
          <w:sz w:val="25"/>
          <w:szCs w:val="25"/>
        </w:rPr>
        <w:t>אֲנָשִׁים</w:t>
      </w:r>
      <w:r w:rsidRPr="00513DAB">
        <w:rPr>
          <w:rFonts w:ascii="Bwhebb" w:hAnsi="Bwhebb"/>
          <w:sz w:val="25"/>
          <w:szCs w:val="25"/>
        </w:rPr>
        <w:t xml:space="preserve">, </w:t>
      </w:r>
      <w:r w:rsidRPr="00513DAB">
        <w:rPr>
          <w:sz w:val="25"/>
          <w:szCs w:val="25"/>
        </w:rPr>
        <w:t>הִשְׁתַּדֵּל</w:t>
      </w:r>
      <w:r w:rsidRPr="00513DAB">
        <w:rPr>
          <w:rFonts w:ascii="Bwhebb" w:hAnsi="Bwhebb"/>
          <w:sz w:val="25"/>
          <w:szCs w:val="25"/>
        </w:rPr>
        <w:t xml:space="preserve"> </w:t>
      </w:r>
      <w:r w:rsidRPr="00513DAB">
        <w:rPr>
          <w:sz w:val="25"/>
          <w:szCs w:val="25"/>
        </w:rPr>
        <w:t>לִהְיוֹת</w:t>
      </w:r>
      <w:r w:rsidRPr="00513DAB">
        <w:rPr>
          <w:rFonts w:ascii="Bwhebb" w:hAnsi="Bwhebb"/>
          <w:sz w:val="25"/>
          <w:szCs w:val="25"/>
        </w:rPr>
        <w:t xml:space="preserve"> </w:t>
      </w:r>
      <w:r w:rsidRPr="00513DAB">
        <w:rPr>
          <w:sz w:val="25"/>
          <w:szCs w:val="25"/>
        </w:rPr>
        <w:t>אִישׁ:</w:t>
      </w:r>
    </w:p>
    <w:p w14:paraId="1DD12A4E" w14:textId="77777777" w:rsidR="009D134A" w:rsidRDefault="009D134A" w:rsidP="009D134A"/>
    <w:p w14:paraId="7C50BCE3" w14:textId="77777777" w:rsidR="009D134A" w:rsidRPr="006176A2" w:rsidRDefault="009D134A" w:rsidP="009D134A">
      <w:pPr>
        <w:rPr>
          <w:rFonts w:cstheme="minorHAnsi"/>
        </w:rPr>
      </w:pPr>
      <w:r w:rsidRPr="00877B1A">
        <w:t xml:space="preserve">He was accustomed to say: </w:t>
      </w:r>
      <w:r w:rsidRPr="000502CF">
        <w:t>A boor cannot fear sin</w:t>
      </w:r>
      <w:r w:rsidRPr="00877B1A">
        <w:t xml:space="preserve">. An ignorant person cannot </w:t>
      </w:r>
      <w:r w:rsidRPr="0045112A">
        <w:t>be pious</w:t>
      </w:r>
      <w:r w:rsidRPr="00877B1A">
        <w:t xml:space="preserve">. A person prone to </w:t>
      </w:r>
      <w:r w:rsidRPr="00A42E3E">
        <w:t>being ashamed</w:t>
      </w:r>
      <w:r w:rsidRPr="00877B1A">
        <w:t xml:space="preserve"> cannot learn. An </w:t>
      </w:r>
      <w:r w:rsidRPr="00A42E3E">
        <w:t>impatient person cannot teach</w:t>
      </w:r>
      <w:r w:rsidRPr="00877B1A">
        <w:t xml:space="preserve">. </w:t>
      </w:r>
      <w:r w:rsidRPr="00A42E3E">
        <w:t>Not all who engage in a lot of business become wise</w:t>
      </w:r>
      <w:r w:rsidRPr="00877B1A">
        <w:t xml:space="preserve">. </w:t>
      </w:r>
      <w:r w:rsidRPr="00A42E3E">
        <w:t>In a place where there is no man, strive to be a man</w:t>
      </w:r>
      <w:r w:rsidRPr="00877B1A">
        <w:t>.</w:t>
      </w:r>
    </w:p>
    <w:p w14:paraId="406B4667" w14:textId="77777777" w:rsidR="009D134A" w:rsidRDefault="009D134A" w:rsidP="009D134A"/>
    <w:p w14:paraId="6E78B3A8" w14:textId="77777777" w:rsidR="009D134A" w:rsidRDefault="009D134A" w:rsidP="009D134A">
      <w:pPr>
        <w:pStyle w:val="ListParagraph"/>
        <w:numPr>
          <w:ilvl w:val="0"/>
          <w:numId w:val="14"/>
        </w:numPr>
      </w:pPr>
      <w:r w:rsidRPr="000502CF">
        <w:rPr>
          <w:b/>
          <w:bCs/>
        </w:rPr>
        <w:t>boor cannot fear sin</w:t>
      </w:r>
      <w:r w:rsidRPr="008C221C">
        <w:t xml:space="preserve"> Thus, we also learn from this Mishnah that a Talmid, although not mentioned is to “Fear Sin.”</w:t>
      </w:r>
    </w:p>
    <w:p w14:paraId="279136DC" w14:textId="77777777" w:rsidR="009D134A" w:rsidRPr="008C221C" w:rsidRDefault="009D134A" w:rsidP="009D134A">
      <w:pPr>
        <w:pStyle w:val="ListParagraph"/>
      </w:pPr>
    </w:p>
    <w:p w14:paraId="08F24F19" w14:textId="77777777" w:rsidR="009D134A" w:rsidRDefault="009D134A" w:rsidP="009D134A">
      <w:pPr>
        <w:pStyle w:val="ListParagraph"/>
        <w:numPr>
          <w:ilvl w:val="0"/>
          <w:numId w:val="14"/>
        </w:numPr>
      </w:pPr>
      <w:r w:rsidRPr="0045112A">
        <w:rPr>
          <w:b/>
          <w:bCs/>
        </w:rPr>
        <w:t>be pious</w:t>
      </w:r>
      <w:r w:rsidRPr="008C221C">
        <w:t xml:space="preserve"> </w:t>
      </w:r>
      <w:r>
        <w:t>f</w:t>
      </w:r>
      <w:r w:rsidRPr="008C221C">
        <w:t>urthermore, he is to Work to become pious. Here we are not speaking of false “religious piety that says, “I am holier than you.”</w:t>
      </w:r>
    </w:p>
    <w:p w14:paraId="52D115E6" w14:textId="77777777" w:rsidR="009D134A" w:rsidRPr="008C221C" w:rsidRDefault="009D134A" w:rsidP="009D134A"/>
    <w:p w14:paraId="3A41EBA7" w14:textId="77777777" w:rsidR="009D134A" w:rsidRDefault="009D134A" w:rsidP="009D134A">
      <w:pPr>
        <w:pStyle w:val="ListParagraph"/>
        <w:numPr>
          <w:ilvl w:val="0"/>
          <w:numId w:val="14"/>
        </w:numPr>
      </w:pPr>
      <w:r>
        <w:t xml:space="preserve">one who is </w:t>
      </w:r>
      <w:r w:rsidRPr="00A42E3E">
        <w:rPr>
          <w:b/>
          <w:bCs/>
        </w:rPr>
        <w:t>ashame</w:t>
      </w:r>
      <w:r w:rsidRPr="00AB0FFE">
        <w:rPr>
          <w:b/>
          <w:bCs/>
        </w:rPr>
        <w:t>d cannot learn</w:t>
      </w:r>
      <w:r w:rsidRPr="008C221C">
        <w:t xml:space="preserve"> Likewise, he must endeavor to overcome shame. What shame is being referred to here? Predominantly the shame of ignorance. </w:t>
      </w:r>
    </w:p>
    <w:p w14:paraId="0DFA2A02" w14:textId="77777777" w:rsidR="009D134A" w:rsidRPr="008C221C" w:rsidRDefault="009D134A" w:rsidP="009D134A"/>
    <w:p w14:paraId="512A3504" w14:textId="77777777" w:rsidR="009D134A" w:rsidRDefault="009D134A" w:rsidP="009D134A">
      <w:pPr>
        <w:pStyle w:val="ListParagraph"/>
        <w:numPr>
          <w:ilvl w:val="0"/>
          <w:numId w:val="14"/>
        </w:numPr>
      </w:pPr>
      <w:r w:rsidRPr="00AB0FFE">
        <w:t xml:space="preserve">An </w:t>
      </w:r>
      <w:r w:rsidRPr="00A42E3E">
        <w:t>impatient person cannot teach</w:t>
      </w:r>
      <w:r w:rsidRPr="008C221C">
        <w:t xml:space="preserve"> He must overcome impatience</w:t>
      </w:r>
    </w:p>
    <w:p w14:paraId="5B40AD53" w14:textId="77777777" w:rsidR="009D134A" w:rsidRPr="008C221C" w:rsidRDefault="009D134A" w:rsidP="009D134A"/>
    <w:p w14:paraId="5B461EF2" w14:textId="77777777" w:rsidR="009D134A" w:rsidRDefault="009D134A" w:rsidP="009D134A">
      <w:pPr>
        <w:pStyle w:val="ListParagraph"/>
        <w:numPr>
          <w:ilvl w:val="0"/>
          <w:numId w:val="14"/>
        </w:numPr>
      </w:pPr>
      <w:r w:rsidRPr="00A42E3E">
        <w:rPr>
          <w:b/>
          <w:bCs/>
        </w:rPr>
        <w:t>Not all who engage in a lot of business become wise</w:t>
      </w:r>
      <w:r w:rsidRPr="008C221C">
        <w:t xml:space="preserve"> </w:t>
      </w:r>
      <w:r>
        <w:t>m</w:t>
      </w:r>
      <w:r w:rsidRPr="008C221C">
        <w:t>oderate he secular occupation. This does not mean that he should not work. Nor does it mean that he should be poor. The intention here is that spiritual needs and duties should prevail in his life.</w:t>
      </w:r>
    </w:p>
    <w:p w14:paraId="2C1E02EE" w14:textId="77777777" w:rsidR="009D134A" w:rsidRPr="008C221C" w:rsidRDefault="009D134A" w:rsidP="009D134A"/>
    <w:p w14:paraId="16633636" w14:textId="77777777" w:rsidR="009D134A" w:rsidRPr="008C221C" w:rsidRDefault="009D134A" w:rsidP="009D134A">
      <w:pPr>
        <w:pStyle w:val="ListParagraph"/>
        <w:numPr>
          <w:ilvl w:val="0"/>
          <w:numId w:val="14"/>
        </w:numPr>
      </w:pPr>
      <w:r w:rsidRPr="00A42E3E">
        <w:rPr>
          <w:b/>
          <w:bCs/>
        </w:rPr>
        <w:t>where there is no man, strive to be a man</w:t>
      </w:r>
      <w:r w:rsidRPr="008C221C">
        <w:t xml:space="preserve"> </w:t>
      </w:r>
      <w:r>
        <w:t>f</w:t>
      </w:r>
      <w:r w:rsidRPr="008C221C">
        <w:t xml:space="preserve">inally, this passage of Aboth shows us that he must be a true man of integrity. </w:t>
      </w:r>
    </w:p>
    <w:p w14:paraId="77236F9C" w14:textId="77777777" w:rsidR="009D134A" w:rsidRDefault="009D134A" w:rsidP="009D134A"/>
    <w:p w14:paraId="257DA424" w14:textId="77777777" w:rsidR="009D134A" w:rsidRDefault="009D134A" w:rsidP="009D134A">
      <w:r>
        <w:t>One of the best references and contrasts between the Boor and the Talmid Hakham is found in Mishnah Abot 5:7</w:t>
      </w:r>
    </w:p>
    <w:p w14:paraId="600EC547" w14:textId="77777777" w:rsidR="009D134A" w:rsidRDefault="009D134A" w:rsidP="009D134A"/>
    <w:p w14:paraId="31B32A95" w14:textId="77777777" w:rsidR="009D134A" w:rsidRDefault="009D134A" w:rsidP="009D134A">
      <w:pPr>
        <w:jc w:val="left"/>
        <w:rPr>
          <w:b/>
          <w:bCs/>
        </w:rPr>
      </w:pPr>
      <w:r w:rsidRPr="00AD3CCD">
        <w:rPr>
          <w:b/>
          <w:bCs/>
        </w:rPr>
        <w:t>Aboth 5:7</w:t>
      </w:r>
    </w:p>
    <w:p w14:paraId="41755E49" w14:textId="77777777" w:rsidR="009D134A" w:rsidRPr="009422D2" w:rsidRDefault="009D134A" w:rsidP="009D134A">
      <w:pPr>
        <w:jc w:val="right"/>
      </w:pPr>
      <w:r>
        <w:t xml:space="preserve"> </w:t>
      </w:r>
      <w:r w:rsidRPr="00513DAB">
        <w:rPr>
          <w:sz w:val="25"/>
          <w:szCs w:val="25"/>
        </w:rPr>
        <w:t>שִׁבְעָה</w:t>
      </w:r>
      <w:r w:rsidRPr="00513DAB">
        <w:rPr>
          <w:rFonts w:ascii="Bwhebb" w:hAnsi="Bwhebb"/>
          <w:sz w:val="25"/>
          <w:szCs w:val="25"/>
        </w:rPr>
        <w:t xml:space="preserve"> </w:t>
      </w:r>
      <w:r w:rsidRPr="00513DAB">
        <w:rPr>
          <w:sz w:val="25"/>
          <w:szCs w:val="25"/>
        </w:rPr>
        <w:t>דְבָרִים</w:t>
      </w:r>
      <w:r w:rsidRPr="00513DAB">
        <w:rPr>
          <w:rFonts w:ascii="Bwhebb" w:hAnsi="Bwhebb"/>
          <w:sz w:val="25"/>
          <w:szCs w:val="25"/>
        </w:rPr>
        <w:t xml:space="preserve"> </w:t>
      </w:r>
      <w:r w:rsidRPr="00513DAB">
        <w:rPr>
          <w:sz w:val="25"/>
          <w:szCs w:val="25"/>
        </w:rPr>
        <w:t>בַּ</w:t>
      </w:r>
      <w:r w:rsidRPr="00513DAB">
        <w:rPr>
          <w:sz w:val="25"/>
          <w:szCs w:val="25"/>
          <w:highlight w:val="yellow"/>
        </w:rPr>
        <w:t>גֹּלֶם</w:t>
      </w:r>
      <w:r w:rsidRPr="00513DAB">
        <w:rPr>
          <w:rFonts w:ascii="Bwhebb" w:hAnsi="Bwhebb"/>
          <w:sz w:val="25"/>
          <w:szCs w:val="25"/>
        </w:rPr>
        <w:t xml:space="preserve"> </w:t>
      </w:r>
      <w:r w:rsidRPr="00513DAB">
        <w:rPr>
          <w:sz w:val="25"/>
          <w:szCs w:val="25"/>
        </w:rPr>
        <w:t>וְשִׁבְעָה</w:t>
      </w:r>
      <w:r w:rsidRPr="00513DAB">
        <w:rPr>
          <w:rFonts w:ascii="Bwhebb" w:hAnsi="Bwhebb"/>
          <w:sz w:val="25"/>
          <w:szCs w:val="25"/>
        </w:rPr>
        <w:t xml:space="preserve"> </w:t>
      </w:r>
      <w:r w:rsidRPr="00513DAB">
        <w:rPr>
          <w:sz w:val="25"/>
          <w:szCs w:val="25"/>
        </w:rPr>
        <w:t>בֶחָכָם</w:t>
      </w:r>
      <w:r w:rsidRPr="00513DAB">
        <w:rPr>
          <w:rFonts w:ascii="Bwhebb" w:hAnsi="Bwhebb"/>
          <w:sz w:val="25"/>
          <w:szCs w:val="25"/>
        </w:rPr>
        <w:t xml:space="preserve">. </w:t>
      </w:r>
      <w:r w:rsidRPr="00513DAB">
        <w:rPr>
          <w:sz w:val="25"/>
          <w:szCs w:val="25"/>
        </w:rPr>
        <w:t>חָכָם</w:t>
      </w:r>
      <w:r w:rsidRPr="00513DAB">
        <w:rPr>
          <w:rFonts w:ascii="Bwhebb" w:hAnsi="Bwhebb"/>
          <w:sz w:val="25"/>
          <w:szCs w:val="25"/>
        </w:rPr>
        <w:t xml:space="preserve"> </w:t>
      </w:r>
      <w:r w:rsidRPr="00513DAB">
        <w:rPr>
          <w:sz w:val="25"/>
          <w:szCs w:val="25"/>
        </w:rPr>
        <w:t>אֵינוֹ</w:t>
      </w:r>
      <w:r w:rsidRPr="00513DAB">
        <w:rPr>
          <w:rFonts w:ascii="Bwhebb" w:hAnsi="Bwhebb"/>
          <w:sz w:val="25"/>
          <w:szCs w:val="25"/>
        </w:rPr>
        <w:t xml:space="preserve"> </w:t>
      </w:r>
      <w:r w:rsidRPr="00513DAB">
        <w:rPr>
          <w:sz w:val="25"/>
          <w:szCs w:val="25"/>
        </w:rPr>
        <w:t>מְדַבֵּר</w:t>
      </w:r>
      <w:r w:rsidRPr="00513DAB">
        <w:rPr>
          <w:rFonts w:ascii="Bwhebb" w:hAnsi="Bwhebb"/>
          <w:sz w:val="25"/>
          <w:szCs w:val="25"/>
        </w:rPr>
        <w:t xml:space="preserve"> </w:t>
      </w:r>
      <w:r w:rsidRPr="00513DAB">
        <w:rPr>
          <w:sz w:val="25"/>
          <w:szCs w:val="25"/>
        </w:rPr>
        <w:t>בִּפְנֵי</w:t>
      </w:r>
      <w:r w:rsidRPr="00513DAB">
        <w:rPr>
          <w:rFonts w:ascii="Bwhebb" w:hAnsi="Bwhebb"/>
          <w:sz w:val="25"/>
          <w:szCs w:val="25"/>
        </w:rPr>
        <w:t xml:space="preserve"> </w:t>
      </w:r>
      <w:r w:rsidRPr="00513DAB">
        <w:rPr>
          <w:sz w:val="25"/>
          <w:szCs w:val="25"/>
        </w:rPr>
        <w:t>מִי</w:t>
      </w:r>
      <w:r w:rsidRPr="00513DAB">
        <w:rPr>
          <w:rFonts w:ascii="Bwhebb" w:hAnsi="Bwhebb"/>
          <w:sz w:val="25"/>
          <w:szCs w:val="25"/>
        </w:rPr>
        <w:t xml:space="preserve"> </w:t>
      </w:r>
      <w:r w:rsidRPr="00513DAB">
        <w:rPr>
          <w:sz w:val="25"/>
          <w:szCs w:val="25"/>
        </w:rPr>
        <w:t>שֶׁהוּא</w:t>
      </w:r>
      <w:r w:rsidRPr="00513DAB">
        <w:rPr>
          <w:rFonts w:ascii="Bwhebb" w:hAnsi="Bwhebb"/>
          <w:sz w:val="25"/>
          <w:szCs w:val="25"/>
        </w:rPr>
        <w:t xml:space="preserve"> </w:t>
      </w:r>
      <w:r w:rsidRPr="00513DAB">
        <w:rPr>
          <w:sz w:val="25"/>
          <w:szCs w:val="25"/>
        </w:rPr>
        <w:t>גָדוֹל</w:t>
      </w:r>
      <w:r w:rsidRPr="00513DAB">
        <w:rPr>
          <w:rFonts w:ascii="Bwhebb" w:hAnsi="Bwhebb"/>
          <w:sz w:val="25"/>
          <w:szCs w:val="25"/>
        </w:rPr>
        <w:t xml:space="preserve"> </w:t>
      </w:r>
      <w:r w:rsidRPr="00513DAB">
        <w:rPr>
          <w:sz w:val="25"/>
          <w:szCs w:val="25"/>
        </w:rPr>
        <w:t>מִמֶּנּוּ</w:t>
      </w:r>
      <w:r w:rsidRPr="00513DAB">
        <w:rPr>
          <w:rFonts w:ascii="Bwhebb" w:hAnsi="Bwhebb"/>
          <w:sz w:val="25"/>
          <w:szCs w:val="25"/>
        </w:rPr>
        <w:t xml:space="preserve"> </w:t>
      </w:r>
      <w:r w:rsidRPr="00513DAB">
        <w:rPr>
          <w:sz w:val="25"/>
          <w:szCs w:val="25"/>
        </w:rPr>
        <w:t>בְחָכְמָה</w:t>
      </w:r>
      <w:r w:rsidRPr="00513DAB">
        <w:rPr>
          <w:rFonts w:ascii="Bwhebb" w:hAnsi="Bwhebb"/>
          <w:sz w:val="25"/>
          <w:szCs w:val="25"/>
        </w:rPr>
        <w:t xml:space="preserve"> </w:t>
      </w:r>
      <w:r w:rsidRPr="00513DAB">
        <w:rPr>
          <w:sz w:val="25"/>
          <w:szCs w:val="25"/>
        </w:rPr>
        <w:t>וּבְמִנְיָן</w:t>
      </w:r>
      <w:r w:rsidRPr="00513DAB">
        <w:rPr>
          <w:rFonts w:ascii="Bwhebb" w:hAnsi="Bwhebb"/>
          <w:sz w:val="25"/>
          <w:szCs w:val="25"/>
        </w:rPr>
        <w:t xml:space="preserve">, </w:t>
      </w:r>
      <w:r w:rsidRPr="00513DAB">
        <w:rPr>
          <w:sz w:val="25"/>
          <w:szCs w:val="25"/>
        </w:rPr>
        <w:t>וְאֵינוֹ</w:t>
      </w:r>
      <w:r w:rsidRPr="00513DAB">
        <w:rPr>
          <w:rFonts w:ascii="Bwhebb" w:hAnsi="Bwhebb"/>
          <w:sz w:val="25"/>
          <w:szCs w:val="25"/>
        </w:rPr>
        <w:t xml:space="preserve"> </w:t>
      </w:r>
      <w:r w:rsidRPr="00513DAB">
        <w:rPr>
          <w:sz w:val="25"/>
          <w:szCs w:val="25"/>
        </w:rPr>
        <w:t>נִכְנָס</w:t>
      </w:r>
      <w:r w:rsidRPr="00513DAB">
        <w:rPr>
          <w:rFonts w:ascii="Bwhebb" w:hAnsi="Bwhebb"/>
          <w:sz w:val="25"/>
          <w:szCs w:val="25"/>
        </w:rPr>
        <w:t xml:space="preserve"> </w:t>
      </w:r>
      <w:r w:rsidRPr="00513DAB">
        <w:rPr>
          <w:sz w:val="25"/>
          <w:szCs w:val="25"/>
        </w:rPr>
        <w:t>לְתוֹךְ</w:t>
      </w:r>
      <w:r w:rsidRPr="00513DAB">
        <w:rPr>
          <w:rFonts w:ascii="Bwhebb" w:hAnsi="Bwhebb"/>
          <w:sz w:val="25"/>
          <w:szCs w:val="25"/>
        </w:rPr>
        <w:t xml:space="preserve"> </w:t>
      </w:r>
      <w:r w:rsidRPr="00513DAB">
        <w:rPr>
          <w:sz w:val="25"/>
          <w:szCs w:val="25"/>
        </w:rPr>
        <w:t>דִּבְרֵי</w:t>
      </w:r>
      <w:r w:rsidRPr="00513DAB">
        <w:rPr>
          <w:rFonts w:ascii="Bwhebb" w:hAnsi="Bwhebb"/>
          <w:sz w:val="25"/>
          <w:szCs w:val="25"/>
        </w:rPr>
        <w:t xml:space="preserve"> </w:t>
      </w:r>
      <w:r w:rsidRPr="00513DAB">
        <w:rPr>
          <w:sz w:val="25"/>
          <w:szCs w:val="25"/>
        </w:rPr>
        <w:t>חֲבֵרוֹ</w:t>
      </w:r>
      <w:r w:rsidRPr="00513DAB">
        <w:rPr>
          <w:rFonts w:ascii="Bwhebb" w:hAnsi="Bwhebb"/>
          <w:sz w:val="25"/>
          <w:szCs w:val="25"/>
        </w:rPr>
        <w:t xml:space="preserve">, </w:t>
      </w:r>
      <w:r w:rsidRPr="00513DAB">
        <w:rPr>
          <w:sz w:val="25"/>
          <w:szCs w:val="25"/>
        </w:rPr>
        <w:t>וְאֵינוֹ</w:t>
      </w:r>
      <w:r w:rsidRPr="00513DAB">
        <w:rPr>
          <w:rFonts w:ascii="Bwhebb" w:hAnsi="Bwhebb"/>
          <w:sz w:val="25"/>
          <w:szCs w:val="25"/>
        </w:rPr>
        <w:t xml:space="preserve"> </w:t>
      </w:r>
      <w:r w:rsidRPr="00513DAB">
        <w:rPr>
          <w:sz w:val="25"/>
          <w:szCs w:val="25"/>
        </w:rPr>
        <w:t>נִבְהָל</w:t>
      </w:r>
      <w:r w:rsidRPr="00513DAB">
        <w:rPr>
          <w:rFonts w:ascii="Bwhebb" w:hAnsi="Bwhebb"/>
          <w:sz w:val="25"/>
          <w:szCs w:val="25"/>
        </w:rPr>
        <w:t xml:space="preserve"> </w:t>
      </w:r>
      <w:r w:rsidRPr="00513DAB">
        <w:rPr>
          <w:sz w:val="25"/>
          <w:szCs w:val="25"/>
        </w:rPr>
        <w:t>לְהָשִׁיב</w:t>
      </w:r>
      <w:r w:rsidRPr="00513DAB">
        <w:rPr>
          <w:rFonts w:ascii="Bwhebb" w:hAnsi="Bwhebb"/>
          <w:sz w:val="25"/>
          <w:szCs w:val="25"/>
        </w:rPr>
        <w:t xml:space="preserve">, </w:t>
      </w:r>
      <w:r w:rsidRPr="00513DAB">
        <w:rPr>
          <w:sz w:val="25"/>
          <w:szCs w:val="25"/>
        </w:rPr>
        <w:t>שׁוֹאֵל</w:t>
      </w:r>
      <w:r w:rsidRPr="00513DAB">
        <w:rPr>
          <w:rFonts w:ascii="Bwhebb" w:hAnsi="Bwhebb"/>
          <w:sz w:val="25"/>
          <w:szCs w:val="25"/>
        </w:rPr>
        <w:t xml:space="preserve"> </w:t>
      </w:r>
      <w:r w:rsidRPr="00513DAB">
        <w:rPr>
          <w:sz w:val="25"/>
          <w:szCs w:val="25"/>
        </w:rPr>
        <w:t>כָּעִנְיָן</w:t>
      </w:r>
      <w:r w:rsidRPr="00513DAB">
        <w:rPr>
          <w:rFonts w:ascii="Bwhebb" w:hAnsi="Bwhebb"/>
          <w:sz w:val="25"/>
          <w:szCs w:val="25"/>
        </w:rPr>
        <w:t xml:space="preserve"> </w:t>
      </w:r>
      <w:r w:rsidRPr="00513DAB">
        <w:rPr>
          <w:sz w:val="25"/>
          <w:szCs w:val="25"/>
        </w:rPr>
        <w:t>וּמֵשִׁיב</w:t>
      </w:r>
      <w:r w:rsidRPr="00513DAB">
        <w:rPr>
          <w:rFonts w:ascii="Bwhebb" w:hAnsi="Bwhebb"/>
          <w:sz w:val="25"/>
          <w:szCs w:val="25"/>
        </w:rPr>
        <w:t xml:space="preserve"> </w:t>
      </w:r>
      <w:r w:rsidRPr="00513DAB">
        <w:rPr>
          <w:sz w:val="25"/>
          <w:szCs w:val="25"/>
        </w:rPr>
        <w:t>כַּהֲלָכָה</w:t>
      </w:r>
      <w:r w:rsidRPr="00513DAB">
        <w:rPr>
          <w:rFonts w:ascii="Bwhebb" w:hAnsi="Bwhebb"/>
          <w:sz w:val="25"/>
          <w:szCs w:val="25"/>
        </w:rPr>
        <w:t xml:space="preserve">, </w:t>
      </w:r>
      <w:r w:rsidRPr="00513DAB">
        <w:rPr>
          <w:sz w:val="25"/>
          <w:szCs w:val="25"/>
        </w:rPr>
        <w:t>וְאוֹמֵר</w:t>
      </w:r>
      <w:r w:rsidRPr="00513DAB">
        <w:rPr>
          <w:rFonts w:ascii="Bwhebb" w:hAnsi="Bwhebb"/>
          <w:sz w:val="25"/>
          <w:szCs w:val="25"/>
        </w:rPr>
        <w:t xml:space="preserve"> </w:t>
      </w:r>
      <w:r w:rsidRPr="00513DAB">
        <w:rPr>
          <w:sz w:val="25"/>
          <w:szCs w:val="25"/>
        </w:rPr>
        <w:t>עַל</w:t>
      </w:r>
      <w:r w:rsidRPr="00513DAB">
        <w:rPr>
          <w:rFonts w:ascii="Bwhebb" w:hAnsi="Bwhebb"/>
          <w:sz w:val="25"/>
          <w:szCs w:val="25"/>
        </w:rPr>
        <w:t xml:space="preserve"> </w:t>
      </w:r>
      <w:r w:rsidRPr="00513DAB">
        <w:rPr>
          <w:sz w:val="25"/>
          <w:szCs w:val="25"/>
        </w:rPr>
        <w:t>רִאשׁוֹן</w:t>
      </w:r>
      <w:r w:rsidRPr="00513DAB">
        <w:rPr>
          <w:rFonts w:ascii="Bwhebb" w:hAnsi="Bwhebb"/>
          <w:sz w:val="25"/>
          <w:szCs w:val="25"/>
        </w:rPr>
        <w:t xml:space="preserve"> </w:t>
      </w:r>
      <w:r w:rsidRPr="00513DAB">
        <w:rPr>
          <w:sz w:val="25"/>
          <w:szCs w:val="25"/>
        </w:rPr>
        <w:t>רִאשׁוֹן</w:t>
      </w:r>
      <w:r w:rsidRPr="00513DAB">
        <w:rPr>
          <w:rFonts w:ascii="Bwhebb" w:hAnsi="Bwhebb"/>
          <w:sz w:val="25"/>
          <w:szCs w:val="25"/>
        </w:rPr>
        <w:t xml:space="preserve"> </w:t>
      </w:r>
      <w:r w:rsidRPr="00513DAB">
        <w:rPr>
          <w:sz w:val="25"/>
          <w:szCs w:val="25"/>
        </w:rPr>
        <w:t>וְעַל</w:t>
      </w:r>
      <w:r w:rsidRPr="00513DAB">
        <w:rPr>
          <w:rFonts w:ascii="Bwhebb" w:hAnsi="Bwhebb"/>
          <w:sz w:val="25"/>
          <w:szCs w:val="25"/>
        </w:rPr>
        <w:t xml:space="preserve"> </w:t>
      </w:r>
      <w:r w:rsidRPr="00513DAB">
        <w:rPr>
          <w:sz w:val="25"/>
          <w:szCs w:val="25"/>
        </w:rPr>
        <w:t>אַחֲרוֹן</w:t>
      </w:r>
      <w:r w:rsidRPr="00513DAB">
        <w:rPr>
          <w:rFonts w:ascii="Bwhebb" w:hAnsi="Bwhebb"/>
          <w:sz w:val="25"/>
          <w:szCs w:val="25"/>
        </w:rPr>
        <w:t xml:space="preserve"> </w:t>
      </w:r>
      <w:r w:rsidRPr="00513DAB">
        <w:rPr>
          <w:sz w:val="25"/>
          <w:szCs w:val="25"/>
        </w:rPr>
        <w:t>אַחֲרוֹן</w:t>
      </w:r>
      <w:r w:rsidRPr="00513DAB">
        <w:rPr>
          <w:rFonts w:ascii="Bwhebb" w:hAnsi="Bwhebb"/>
          <w:sz w:val="25"/>
          <w:szCs w:val="25"/>
        </w:rPr>
        <w:t xml:space="preserve">, </w:t>
      </w:r>
      <w:r w:rsidRPr="00513DAB">
        <w:rPr>
          <w:sz w:val="25"/>
          <w:szCs w:val="25"/>
        </w:rPr>
        <w:t>וְעַל</w:t>
      </w:r>
      <w:r w:rsidRPr="00513DAB">
        <w:rPr>
          <w:rFonts w:ascii="Bwhebb" w:hAnsi="Bwhebb"/>
          <w:sz w:val="25"/>
          <w:szCs w:val="25"/>
        </w:rPr>
        <w:t xml:space="preserve"> </w:t>
      </w:r>
      <w:r w:rsidRPr="00513DAB">
        <w:rPr>
          <w:sz w:val="25"/>
          <w:szCs w:val="25"/>
        </w:rPr>
        <w:t>מַה</w:t>
      </w:r>
      <w:r w:rsidRPr="00513DAB">
        <w:rPr>
          <w:rFonts w:ascii="Bwhebb" w:hAnsi="Bwhebb"/>
          <w:sz w:val="25"/>
          <w:szCs w:val="25"/>
        </w:rPr>
        <w:t xml:space="preserve"> </w:t>
      </w:r>
      <w:r w:rsidRPr="00513DAB">
        <w:rPr>
          <w:sz w:val="25"/>
          <w:szCs w:val="25"/>
        </w:rPr>
        <w:t>שֶּׁלֹּא</w:t>
      </w:r>
      <w:r w:rsidRPr="00513DAB">
        <w:rPr>
          <w:rFonts w:ascii="Bwhebb" w:hAnsi="Bwhebb"/>
          <w:sz w:val="25"/>
          <w:szCs w:val="25"/>
        </w:rPr>
        <w:t xml:space="preserve"> </w:t>
      </w:r>
      <w:r w:rsidRPr="00513DAB">
        <w:rPr>
          <w:sz w:val="25"/>
          <w:szCs w:val="25"/>
        </w:rPr>
        <w:t>שָׁמַע</w:t>
      </w:r>
      <w:r w:rsidRPr="00513DAB">
        <w:rPr>
          <w:rFonts w:ascii="Bwhebb" w:hAnsi="Bwhebb"/>
          <w:sz w:val="25"/>
          <w:szCs w:val="25"/>
        </w:rPr>
        <w:t xml:space="preserve">, </w:t>
      </w:r>
      <w:r w:rsidRPr="00513DAB">
        <w:rPr>
          <w:sz w:val="25"/>
          <w:szCs w:val="25"/>
        </w:rPr>
        <w:t>אוֹמֵר</w:t>
      </w:r>
      <w:r w:rsidRPr="00513DAB">
        <w:rPr>
          <w:rFonts w:ascii="Bwhebb" w:hAnsi="Bwhebb"/>
          <w:sz w:val="25"/>
          <w:szCs w:val="25"/>
        </w:rPr>
        <w:t xml:space="preserve"> </w:t>
      </w:r>
      <w:r w:rsidRPr="00513DAB">
        <w:rPr>
          <w:sz w:val="25"/>
          <w:szCs w:val="25"/>
        </w:rPr>
        <w:t>לֹא</w:t>
      </w:r>
      <w:r w:rsidRPr="00513DAB">
        <w:rPr>
          <w:rFonts w:ascii="Bwhebb" w:hAnsi="Bwhebb"/>
          <w:sz w:val="25"/>
          <w:szCs w:val="25"/>
        </w:rPr>
        <w:t xml:space="preserve"> </w:t>
      </w:r>
      <w:r w:rsidRPr="00513DAB">
        <w:rPr>
          <w:sz w:val="25"/>
          <w:szCs w:val="25"/>
        </w:rPr>
        <w:t>שָׁמָעְתִּי</w:t>
      </w:r>
      <w:r w:rsidRPr="00513DAB">
        <w:rPr>
          <w:rFonts w:ascii="Bwhebb" w:hAnsi="Bwhebb"/>
          <w:sz w:val="25"/>
          <w:szCs w:val="25"/>
        </w:rPr>
        <w:t xml:space="preserve">, </w:t>
      </w:r>
      <w:r w:rsidRPr="00513DAB">
        <w:rPr>
          <w:sz w:val="25"/>
          <w:szCs w:val="25"/>
        </w:rPr>
        <w:t>וּמוֹדֶה</w:t>
      </w:r>
      <w:r w:rsidRPr="00513DAB">
        <w:rPr>
          <w:rFonts w:ascii="Bwhebb" w:hAnsi="Bwhebb"/>
          <w:sz w:val="25"/>
          <w:szCs w:val="25"/>
        </w:rPr>
        <w:t xml:space="preserve"> </w:t>
      </w:r>
      <w:r w:rsidRPr="00513DAB">
        <w:rPr>
          <w:sz w:val="25"/>
          <w:szCs w:val="25"/>
        </w:rPr>
        <w:t>עַל</w:t>
      </w:r>
      <w:r w:rsidRPr="00513DAB">
        <w:rPr>
          <w:rFonts w:ascii="Bwhebb" w:hAnsi="Bwhebb"/>
          <w:sz w:val="25"/>
          <w:szCs w:val="25"/>
        </w:rPr>
        <w:t xml:space="preserve"> </w:t>
      </w:r>
      <w:r w:rsidRPr="00513DAB">
        <w:rPr>
          <w:sz w:val="25"/>
          <w:szCs w:val="25"/>
        </w:rPr>
        <w:t>הָאֱמֶת</w:t>
      </w:r>
      <w:r w:rsidRPr="00513DAB">
        <w:rPr>
          <w:rFonts w:ascii="Bwhebb" w:hAnsi="Bwhebb"/>
          <w:sz w:val="25"/>
          <w:szCs w:val="25"/>
        </w:rPr>
        <w:t xml:space="preserve">. </w:t>
      </w:r>
      <w:r w:rsidRPr="00513DAB">
        <w:rPr>
          <w:sz w:val="25"/>
          <w:szCs w:val="25"/>
        </w:rPr>
        <w:t>וְחִלּוּפֵיהֶן</w:t>
      </w:r>
      <w:r w:rsidRPr="00513DAB">
        <w:rPr>
          <w:rFonts w:ascii="Bwhebb" w:hAnsi="Bwhebb"/>
          <w:sz w:val="25"/>
          <w:szCs w:val="25"/>
        </w:rPr>
        <w:t xml:space="preserve"> </w:t>
      </w:r>
      <w:r w:rsidRPr="00513DAB">
        <w:rPr>
          <w:sz w:val="25"/>
          <w:szCs w:val="25"/>
        </w:rPr>
        <w:t>בַּגֹּלֶם</w:t>
      </w:r>
      <w:r w:rsidRPr="009422D2">
        <w:t>:</w:t>
      </w:r>
    </w:p>
    <w:p w14:paraId="4EAEED49" w14:textId="77777777" w:rsidR="009D134A" w:rsidRDefault="009D134A" w:rsidP="009D134A"/>
    <w:p w14:paraId="27D1F066" w14:textId="77777777" w:rsidR="009D134A" w:rsidRDefault="009D134A" w:rsidP="009D134A">
      <w:r w:rsidRPr="00AD3CCD">
        <w:t xml:space="preserve">[There are] </w:t>
      </w:r>
      <w:r w:rsidRPr="00242810">
        <w:rPr>
          <w:b/>
          <w:bCs/>
        </w:rPr>
        <w:t>seven things</w:t>
      </w:r>
      <w:r w:rsidRPr="009422D2">
        <w:t xml:space="preserve"> </w:t>
      </w:r>
      <w:r w:rsidRPr="00AD3CCD">
        <w:t xml:space="preserve">[characteristic] </w:t>
      </w:r>
      <w:r w:rsidRPr="00242810">
        <w:rPr>
          <w:b/>
          <w:bCs/>
        </w:rPr>
        <w:t>in a boor</w:t>
      </w:r>
      <w:r>
        <w:t xml:space="preserve"> (golem)</w:t>
      </w:r>
      <w:r w:rsidRPr="00AD3CCD">
        <w:t xml:space="preserve">, </w:t>
      </w:r>
      <w:r w:rsidRPr="00242810">
        <w:rPr>
          <w:b/>
          <w:bCs/>
        </w:rPr>
        <w:t xml:space="preserve">and seven in a wise man: A wise man does not speak before one who is greater than he in wisdom, And does not break into his fellow’s speech; And is not hasty to answer; He asks what is relevant, and he answers to the point; And he speaks of the first </w:t>
      </w:r>
      <w:r w:rsidRPr="00556DDC">
        <w:t xml:space="preserve">[point] </w:t>
      </w:r>
      <w:r w:rsidRPr="00242810">
        <w:rPr>
          <w:b/>
          <w:bCs/>
        </w:rPr>
        <w:t>first, and of the last</w:t>
      </w:r>
      <w:r w:rsidRPr="00AD3CCD">
        <w:t xml:space="preserve"> [point</w:t>
      </w:r>
      <w:r w:rsidRPr="001E1748">
        <w:t xml:space="preserve">] </w:t>
      </w:r>
      <w:r w:rsidRPr="00242810">
        <w:rPr>
          <w:b/>
          <w:bCs/>
        </w:rPr>
        <w:t>last; And concerning that which he has not heard, he says: I have not heard; And he acknowledges the truth. And the reverse of these</w:t>
      </w:r>
      <w:r w:rsidRPr="00AD3CCD">
        <w:t xml:space="preserve"> [are characteristic] </w:t>
      </w:r>
      <w:r w:rsidRPr="001E1748">
        <w:t>in a clod.</w:t>
      </w:r>
    </w:p>
    <w:p w14:paraId="3C003B97" w14:textId="77777777" w:rsidR="009D134A" w:rsidRDefault="009D134A" w:rsidP="009D134A"/>
    <w:p w14:paraId="6FFAF515" w14:textId="77777777" w:rsidR="009D134A" w:rsidRPr="00464DD9" w:rsidRDefault="009D134A" w:rsidP="009D134A">
      <w:r>
        <w:t>This is a fundamental list to the characteristics of a Talmid wishing to become a Hakham, Sage or Torah Scholar.</w:t>
      </w:r>
    </w:p>
    <w:p w14:paraId="09990FAF" w14:textId="77777777" w:rsidR="009D134A" w:rsidRPr="00464DD9" w:rsidRDefault="009D134A" w:rsidP="009D134A"/>
    <w:p w14:paraId="4FFB5329" w14:textId="77777777" w:rsidR="009D134A" w:rsidRPr="00464DD9" w:rsidRDefault="009D134A" w:rsidP="009D134A">
      <w:pPr>
        <w:pStyle w:val="ListParagraph"/>
        <w:numPr>
          <w:ilvl w:val="0"/>
          <w:numId w:val="15"/>
        </w:numPr>
        <w:rPr>
          <w:rFonts w:ascii="Skolar PE" w:hAnsi="Skolar PE"/>
        </w:rPr>
      </w:pPr>
      <w:r w:rsidRPr="00464DD9">
        <w:rPr>
          <w:rFonts w:ascii="Skolar PE" w:hAnsi="Skolar PE"/>
          <w:b/>
          <w:bCs/>
        </w:rPr>
        <w:t xml:space="preserve">A wise man does not speak before one who is greater than he in wisdom… </w:t>
      </w:r>
      <w:r w:rsidRPr="00464DD9">
        <w:rPr>
          <w:rFonts w:ascii="Skolar PE" w:hAnsi="Skolar PE"/>
        </w:rPr>
        <w:t xml:space="preserve"> the Talmid will always submit to the Sage or Torah Scholar. He knows his place and will not interrupt nor contradict what the Teacher is saying or teaching. When there is a controversy that the Talmid has in his mind he may ask questions privately, but he will not openly try to embarrass his teacher or instructor.</w:t>
      </w:r>
    </w:p>
    <w:p w14:paraId="77B23AA3" w14:textId="77777777" w:rsidR="009D134A" w:rsidRPr="00464DD9" w:rsidRDefault="009D134A" w:rsidP="009D134A"/>
    <w:p w14:paraId="0B806AE4" w14:textId="77777777" w:rsidR="009D134A" w:rsidRPr="00464DD9" w:rsidRDefault="009D134A" w:rsidP="009D134A">
      <w:pPr>
        <w:pStyle w:val="ListParagraph"/>
        <w:numPr>
          <w:ilvl w:val="0"/>
          <w:numId w:val="15"/>
        </w:numPr>
        <w:rPr>
          <w:rFonts w:ascii="Skolar PE" w:hAnsi="Skolar PE"/>
        </w:rPr>
      </w:pPr>
      <w:r w:rsidRPr="00464DD9">
        <w:rPr>
          <w:rFonts w:ascii="Skolar PE" w:hAnsi="Skolar PE"/>
          <w:b/>
          <w:bCs/>
        </w:rPr>
        <w:t>He does not break into his fellow’s speech</w:t>
      </w:r>
      <w:r w:rsidRPr="00464DD9">
        <w:rPr>
          <w:rFonts w:ascii="Skolar PE" w:hAnsi="Skolar PE"/>
        </w:rPr>
        <w:t xml:space="preserve"> … Here we have a matter of great importance. The Talmid may often be in a Yeshivah (College level Torah School) with an open discussion. The sign of wisdom in a Talmid is that he will never interrupt not only his Teacher but also another student. This student need not be greater in wisdom than our Talmid. But the Talmid shows all students the same courtesy in relation to rudely interrupting his fellow students. This is a matter of great importance. Rabbi Akiba’s students did not have this respect and concern for their fellow students and were smitten with a disease, plague.</w:t>
      </w:r>
      <w:r w:rsidRPr="00464DD9">
        <w:rPr>
          <w:rStyle w:val="FootnoteReference"/>
          <w:rFonts w:ascii="Skolar PE" w:hAnsi="Skolar PE"/>
        </w:rPr>
        <w:footnoteReference w:id="43"/>
      </w:r>
    </w:p>
    <w:p w14:paraId="5891610D" w14:textId="77777777" w:rsidR="009D134A" w:rsidRPr="00464DD9" w:rsidRDefault="009D134A" w:rsidP="009D134A"/>
    <w:p w14:paraId="5C4520B7" w14:textId="77777777" w:rsidR="009D134A" w:rsidRPr="00464DD9" w:rsidRDefault="009D134A" w:rsidP="009D134A">
      <w:pPr>
        <w:pStyle w:val="ListParagraph"/>
        <w:numPr>
          <w:ilvl w:val="0"/>
          <w:numId w:val="15"/>
        </w:numPr>
        <w:rPr>
          <w:rFonts w:ascii="Skolar PE" w:hAnsi="Skolar PE"/>
        </w:rPr>
      </w:pPr>
      <w:r w:rsidRPr="00464DD9">
        <w:rPr>
          <w:rFonts w:ascii="Skolar PE" w:hAnsi="Skolar PE"/>
          <w:b/>
          <w:bCs/>
        </w:rPr>
        <w:t xml:space="preserve">is not hasty to answer … </w:t>
      </w:r>
      <w:r w:rsidRPr="00464DD9">
        <w:rPr>
          <w:rFonts w:ascii="Skolar PE" w:hAnsi="Skolar PE"/>
        </w:rPr>
        <w:t xml:space="preserve"> The true talmid takes the time to think about his answer. When the student is in the stage of development, he realizes that his does not know everything. Thus, he is respectful in his answer giving it good thought process before answering. The first person to respond is not necessarily the most intelligent or the wisest.</w:t>
      </w:r>
    </w:p>
    <w:p w14:paraId="6304E305" w14:textId="77777777" w:rsidR="009D134A" w:rsidRPr="00464DD9" w:rsidRDefault="009D134A" w:rsidP="009D134A"/>
    <w:p w14:paraId="4D862F27" w14:textId="77777777" w:rsidR="009D134A" w:rsidRPr="00464DD9" w:rsidRDefault="009D134A" w:rsidP="009D134A">
      <w:pPr>
        <w:pStyle w:val="ListParagraph"/>
        <w:numPr>
          <w:ilvl w:val="0"/>
          <w:numId w:val="15"/>
        </w:numPr>
        <w:rPr>
          <w:rFonts w:ascii="Skolar PE" w:hAnsi="Skolar PE"/>
        </w:rPr>
      </w:pPr>
      <w:r w:rsidRPr="00464DD9">
        <w:rPr>
          <w:rFonts w:ascii="Skolar PE" w:hAnsi="Skolar PE"/>
          <w:b/>
          <w:bCs/>
        </w:rPr>
        <w:t xml:space="preserve">He asks what is relevant… </w:t>
      </w:r>
      <w:r w:rsidRPr="00464DD9">
        <w:rPr>
          <w:rFonts w:ascii="Skolar PE" w:hAnsi="Skolar PE"/>
        </w:rPr>
        <w:t xml:space="preserve"> If he does not know the answer to a question or is further engaged in the discussion he will relate to the material at hand and not veer off course per se. Again, his wisdom will guide him through the mental process and keep him and his questions relevant.</w:t>
      </w:r>
    </w:p>
    <w:p w14:paraId="2FCBBA12" w14:textId="77777777" w:rsidR="009D134A" w:rsidRPr="00464DD9" w:rsidRDefault="009D134A" w:rsidP="009D134A"/>
    <w:p w14:paraId="35AE0248" w14:textId="77777777" w:rsidR="009D134A" w:rsidRPr="00464DD9" w:rsidRDefault="009D134A" w:rsidP="009D134A">
      <w:pPr>
        <w:pStyle w:val="ListParagraph"/>
        <w:numPr>
          <w:ilvl w:val="0"/>
          <w:numId w:val="15"/>
        </w:numPr>
        <w:rPr>
          <w:rFonts w:ascii="Skolar PE" w:hAnsi="Skolar PE"/>
        </w:rPr>
      </w:pPr>
      <w:r w:rsidRPr="00464DD9">
        <w:rPr>
          <w:rFonts w:ascii="Skolar PE" w:hAnsi="Skolar PE"/>
          <w:b/>
          <w:bCs/>
        </w:rPr>
        <w:t xml:space="preserve">he answers to the point… </w:t>
      </w:r>
      <w:r w:rsidRPr="00464DD9">
        <w:rPr>
          <w:rFonts w:ascii="Skolar PE" w:hAnsi="Skolar PE"/>
        </w:rPr>
        <w:t>When he responds to a question posited to him, he responds with a relevant answer and not something off point. He maintains his focus during his lessons and keep his mind on subject.</w:t>
      </w:r>
    </w:p>
    <w:p w14:paraId="6F9A5168" w14:textId="77777777" w:rsidR="009D134A" w:rsidRPr="00464DD9" w:rsidRDefault="009D134A" w:rsidP="009D134A"/>
    <w:p w14:paraId="0E31E70A" w14:textId="77777777" w:rsidR="009D134A" w:rsidRPr="00464DD9" w:rsidRDefault="009D134A" w:rsidP="009D134A">
      <w:pPr>
        <w:pStyle w:val="ListParagraph"/>
        <w:numPr>
          <w:ilvl w:val="0"/>
          <w:numId w:val="15"/>
        </w:numPr>
        <w:rPr>
          <w:rFonts w:ascii="Skolar PE" w:hAnsi="Skolar PE"/>
        </w:rPr>
      </w:pPr>
      <w:r w:rsidRPr="00464DD9">
        <w:rPr>
          <w:rFonts w:ascii="Skolar PE" w:hAnsi="Skolar PE"/>
          <w:b/>
          <w:bCs/>
        </w:rPr>
        <w:t xml:space="preserve">he speaks of the first </w:t>
      </w:r>
      <w:r w:rsidRPr="00464DD9">
        <w:rPr>
          <w:rFonts w:ascii="Skolar PE" w:hAnsi="Skolar PE"/>
        </w:rPr>
        <w:t xml:space="preserve">[point] </w:t>
      </w:r>
      <w:r w:rsidRPr="00464DD9">
        <w:rPr>
          <w:rFonts w:ascii="Skolar PE" w:hAnsi="Skolar PE"/>
          <w:b/>
          <w:bCs/>
        </w:rPr>
        <w:t>first, and of the last</w:t>
      </w:r>
      <w:r w:rsidRPr="00464DD9">
        <w:rPr>
          <w:rFonts w:ascii="Skolar PE" w:hAnsi="Skolar PE"/>
        </w:rPr>
        <w:t xml:space="preserve"> [point] </w:t>
      </w:r>
      <w:r w:rsidRPr="00464DD9">
        <w:rPr>
          <w:rFonts w:ascii="Skolar PE" w:hAnsi="Skolar PE"/>
          <w:b/>
          <w:bCs/>
        </w:rPr>
        <w:t>last…</w:t>
      </w:r>
      <w:r w:rsidRPr="00464DD9">
        <w:rPr>
          <w:rFonts w:ascii="Skolar PE" w:hAnsi="Skolar PE"/>
        </w:rPr>
        <w:t xml:space="preserve"> Again, we see a structured mind in his ability to follow and orderly line of thought. His thinking is disciplined and not given to vain imaginations or delusional thought patterns. He has captured his mind. </w:t>
      </w:r>
    </w:p>
    <w:p w14:paraId="2B791F9C" w14:textId="77777777" w:rsidR="009D134A" w:rsidRPr="00464DD9" w:rsidRDefault="009D134A" w:rsidP="009D134A"/>
    <w:p w14:paraId="60BE6741" w14:textId="77777777" w:rsidR="009D134A" w:rsidRPr="00464DD9" w:rsidRDefault="009D134A" w:rsidP="009D134A">
      <w:pPr>
        <w:pStyle w:val="ListParagraph"/>
        <w:numPr>
          <w:ilvl w:val="1"/>
          <w:numId w:val="15"/>
        </w:numPr>
        <w:rPr>
          <w:rFonts w:ascii="Skolar PE" w:hAnsi="Skolar PE"/>
        </w:rPr>
      </w:pPr>
      <w:r w:rsidRPr="00464DD9">
        <w:rPr>
          <w:rFonts w:ascii="Skolar PE" w:hAnsi="Skolar PE"/>
          <w:b/>
          <w:bCs/>
        </w:rPr>
        <w:t>2 Cor 10:3</w:t>
      </w:r>
      <w:r w:rsidRPr="00464DD9">
        <w:rPr>
          <w:rFonts w:ascii="Skolar PE" w:hAnsi="Skolar PE"/>
        </w:rPr>
        <w:t xml:space="preserve"> We destroy arguments and every lofty opinion raised against the knowledge of God, and take every thought captive to obey Messiah …</w:t>
      </w:r>
    </w:p>
    <w:p w14:paraId="038C22AD" w14:textId="77777777" w:rsidR="009D134A" w:rsidRPr="00464DD9" w:rsidRDefault="009D134A" w:rsidP="009D134A"/>
    <w:p w14:paraId="321AF634" w14:textId="77777777" w:rsidR="009D134A" w:rsidRPr="00464DD9" w:rsidRDefault="009D134A" w:rsidP="009D134A">
      <w:pPr>
        <w:pStyle w:val="ListParagraph"/>
        <w:numPr>
          <w:ilvl w:val="0"/>
          <w:numId w:val="15"/>
        </w:numPr>
        <w:rPr>
          <w:rFonts w:ascii="Skolar PE" w:hAnsi="Skolar PE"/>
        </w:rPr>
      </w:pPr>
      <w:r w:rsidRPr="00464DD9">
        <w:rPr>
          <w:rFonts w:ascii="Skolar PE" w:hAnsi="Skolar PE"/>
          <w:b/>
          <w:bCs/>
        </w:rPr>
        <w:t>concerning that which he has not heard, he says: I have not heard…</w:t>
      </w:r>
      <w:r w:rsidRPr="00464DD9">
        <w:rPr>
          <w:rFonts w:ascii="Skolar PE" w:hAnsi="Skolar PE"/>
        </w:rPr>
        <w:t xml:space="preserve"> Simply stated he does not answer by conjecture. If he has not heard and explanation or line of logical thought on a subject he will not fabricate from some illogical method of thought and wisdom.</w:t>
      </w:r>
    </w:p>
    <w:p w14:paraId="4F63FAF0" w14:textId="77777777" w:rsidR="009D134A" w:rsidRPr="00464DD9" w:rsidRDefault="009D134A" w:rsidP="009D134A"/>
    <w:p w14:paraId="499E9F0E" w14:textId="77777777" w:rsidR="009D134A" w:rsidRPr="00464DD9" w:rsidRDefault="009D134A" w:rsidP="009D134A">
      <w:pPr>
        <w:pStyle w:val="ListParagraph"/>
        <w:numPr>
          <w:ilvl w:val="0"/>
          <w:numId w:val="15"/>
        </w:numPr>
        <w:rPr>
          <w:rFonts w:ascii="Skolar PE" w:hAnsi="Skolar PE"/>
        </w:rPr>
      </w:pPr>
      <w:r w:rsidRPr="00464DD9">
        <w:rPr>
          <w:rFonts w:ascii="Skolar PE" w:hAnsi="Skolar PE"/>
          <w:b/>
          <w:bCs/>
        </w:rPr>
        <w:t xml:space="preserve">he acknowledges the truth… </w:t>
      </w:r>
      <w:r w:rsidRPr="00464DD9">
        <w:rPr>
          <w:rFonts w:ascii="Skolar PE" w:hAnsi="Skolar PE"/>
        </w:rPr>
        <w:t xml:space="preserve"> When he hears a truth, he acknowledges it as truth. This refers to the fact that somethings that are learned may not fit our worldview. Yet if they are true, we must acknowledge them as being true.</w:t>
      </w:r>
    </w:p>
    <w:p w14:paraId="6548BC11" w14:textId="77777777" w:rsidR="009D134A" w:rsidRPr="00464DD9" w:rsidRDefault="009D134A" w:rsidP="009D134A"/>
    <w:p w14:paraId="3263CC2A" w14:textId="77777777" w:rsidR="009D134A" w:rsidRPr="0020598E" w:rsidRDefault="009D134A" w:rsidP="009D134A">
      <w:pPr>
        <w:contextualSpacing/>
        <w:rPr>
          <w:rFonts w:cstheme="minorHAnsi"/>
        </w:rPr>
      </w:pPr>
      <w:r w:rsidRPr="008D0FFD">
        <w:rPr>
          <w:rFonts w:cstheme="minorHAnsi"/>
          <w:b/>
          <w:bCs/>
        </w:rPr>
        <w:t xml:space="preserve">Your task is as follows: Command those responsible not to teach heresies, </w:t>
      </w:r>
      <w:r w:rsidRPr="008D0FFD">
        <w:rPr>
          <w:rFonts w:cstheme="minorHAnsi"/>
          <w:vertAlign w:val="superscript"/>
        </w:rPr>
        <w:t>1:4</w:t>
      </w:r>
      <w:r w:rsidRPr="008D0FFD">
        <w:rPr>
          <w:rFonts w:cstheme="minorHAnsi"/>
        </w:rPr>
        <w:t xml:space="preserve"> </w:t>
      </w:r>
      <w:r w:rsidRPr="008D0FFD">
        <w:rPr>
          <w:rFonts w:cstheme="minorHAnsi"/>
          <w:b/>
          <w:bCs/>
        </w:rPr>
        <w:t xml:space="preserve">nor should they give themselves over to </w:t>
      </w:r>
      <w:r w:rsidRPr="008D0FFD">
        <w:rPr>
          <w:rFonts w:cstheme="minorHAnsi"/>
        </w:rPr>
        <w:t xml:space="preserve">Roman </w:t>
      </w:r>
      <w:r w:rsidRPr="008D0FFD">
        <w:rPr>
          <w:rFonts w:cstheme="minorHAnsi"/>
          <w:b/>
          <w:bCs/>
        </w:rPr>
        <w:t xml:space="preserve">mythology and endless genealogies </w:t>
      </w:r>
      <w:r w:rsidRPr="0020598E">
        <w:rPr>
          <w:rFonts w:cstheme="minorHAnsi"/>
        </w:rPr>
        <w:t>(which provide doubts rather than the nurture of God in faithfulness).</w:t>
      </w:r>
    </w:p>
    <w:p w14:paraId="399C47FE" w14:textId="77777777" w:rsidR="009D134A" w:rsidRPr="008D0FFD" w:rsidRDefault="009D134A" w:rsidP="009D134A">
      <w:pPr>
        <w:contextualSpacing/>
        <w:rPr>
          <w:rFonts w:cstheme="minorHAnsi"/>
          <w:b/>
          <w:bCs/>
        </w:rPr>
      </w:pPr>
    </w:p>
    <w:p w14:paraId="3B82A1DB" w14:textId="77777777" w:rsidR="009D134A" w:rsidRDefault="009D134A" w:rsidP="009D134A">
      <w:pPr>
        <w:ind w:left="270"/>
      </w:pPr>
      <w:r>
        <w:t>Hakham Shaul gives Timothy a set of new instructions. These are the things you need to teach in Ephesus. Thus, as we have learned Ephesians in the structure of counting the Omer, we see that characteristics that Hakham Shaul has given Timothy for instructing them in an orderly manner.</w:t>
      </w:r>
    </w:p>
    <w:p w14:paraId="1D882C72" w14:textId="77777777" w:rsidR="009D134A" w:rsidRDefault="009D134A" w:rsidP="009D134A">
      <w:pPr>
        <w:ind w:left="270"/>
      </w:pPr>
    </w:p>
    <w:p w14:paraId="0C1DDBBF" w14:textId="77777777" w:rsidR="009D134A" w:rsidRDefault="009D134A" w:rsidP="009D134A">
      <w:pPr>
        <w:ind w:left="270"/>
      </w:pPr>
      <w:r>
        <w:t xml:space="preserve">By giving us this information, we see that Timothy was not just any ordinary student. But rather a Hakham by this time in his place among the Talmidim of Yeshua. From this we learn the evolution of the Talmid and his patterns of growth. We also see how a Talmid and Hakham interact with each other. </w:t>
      </w:r>
    </w:p>
    <w:p w14:paraId="7083E90E" w14:textId="77777777" w:rsidR="009D134A" w:rsidRDefault="009D134A" w:rsidP="009D134A"/>
    <w:p w14:paraId="0F90A08C" w14:textId="77777777" w:rsidR="009D134A" w:rsidRDefault="009D134A" w:rsidP="009D134A">
      <w:r>
        <w:t>The second pericope (1 Tim 1.5-11) of our Nazarean Talmud relates to the fruit of Timothy’s teachings and further things which must be addressed. Each item on Hakham Shaul’s list is easily answered. Hakham Shaul lists these characteristics that develop or are the result of failing to interact or be faithful to G-d. Here it is evident that the Gentiles have not fully grasped the relationship they are to have with G-d rather than the Greco-Roman pantheon.</w:t>
      </w:r>
    </w:p>
    <w:p w14:paraId="3A6BC20C" w14:textId="77777777" w:rsidR="009D134A" w:rsidRDefault="009D134A" w:rsidP="009D134A"/>
    <w:p w14:paraId="5300201F" w14:textId="77777777" w:rsidR="009D134A" w:rsidRDefault="009D134A" w:rsidP="009D134A">
      <w:pPr>
        <w:rPr>
          <w:rFonts w:cstheme="minorHAnsi"/>
        </w:rPr>
      </w:pPr>
      <w:r>
        <w:t xml:space="preserve">However, we can also see that there has been some abuse of the Torah and misunderstanding its purpose and use. The Torah and Mitzvot are not tools for abusing other members. It is good, </w:t>
      </w:r>
      <w:r w:rsidRPr="008D0FFD">
        <w:rPr>
          <w:rFonts w:cstheme="minorHAnsi"/>
          <w:b/>
          <w:bCs/>
        </w:rPr>
        <w:t>But we know that the Torah</w:t>
      </w:r>
      <w:r w:rsidRPr="008D0FFD">
        <w:rPr>
          <w:rFonts w:cstheme="minorHAnsi"/>
        </w:rPr>
        <w:t xml:space="preserve"> (and mitzvoth)</w:t>
      </w:r>
      <w:r w:rsidRPr="008D0FFD">
        <w:rPr>
          <w:rFonts w:cstheme="minorHAnsi"/>
          <w:b/>
          <w:bCs/>
        </w:rPr>
        <w:t xml:space="preserve"> is good if a man uses it lawfully</w:t>
      </w:r>
      <w:r>
        <w:rPr>
          <w:rFonts w:cstheme="minorHAnsi"/>
          <w:b/>
          <w:bCs/>
        </w:rPr>
        <w:t>.</w:t>
      </w:r>
      <w:r>
        <w:rPr>
          <w:rFonts w:cstheme="minorHAnsi"/>
        </w:rPr>
        <w:t xml:space="preserve"> Thus, the lesson from above concerning the Torah and the talmid applies here. The Talmid MUST learn how to use the Torah and Mitzvot with wisdom and not like an axe or weapon of destruction. However, the Torah can be used as a weapon for the sake of destroying anything that would keep us from the Divine Presence.</w:t>
      </w:r>
    </w:p>
    <w:p w14:paraId="46DD3654" w14:textId="77777777" w:rsidR="009D134A" w:rsidRDefault="009D134A" w:rsidP="009D134A">
      <w:pPr>
        <w:rPr>
          <w:rFonts w:cstheme="minorHAnsi"/>
        </w:rPr>
      </w:pPr>
    </w:p>
    <w:p w14:paraId="2F7A1207" w14:textId="77777777" w:rsidR="009D134A" w:rsidRDefault="009D134A" w:rsidP="009D134A">
      <w:pPr>
        <w:rPr>
          <w:rFonts w:cstheme="minorHAnsi"/>
        </w:rPr>
      </w:pPr>
      <w:r>
        <w:rPr>
          <w:rFonts w:cstheme="minorHAnsi"/>
        </w:rPr>
        <w:t>Hakham Shaul and hakham Timothy are two Talmidim of Yeshua who must deal with the incorporation of Gentiles into the Jewish Esnoga (Synagogue). Here in this pericope we see that difficulties that must be surmounted. And, here we also see the great sort of difficulties we have with the ignorant and the misinformed.</w:t>
      </w:r>
    </w:p>
    <w:p w14:paraId="79126464" w14:textId="77777777" w:rsidR="009D134A" w:rsidRDefault="009D134A" w:rsidP="009D134A">
      <w:pPr>
        <w:rPr>
          <w:rFonts w:cstheme="minorHAnsi"/>
        </w:rPr>
      </w:pPr>
    </w:p>
    <w:p w14:paraId="51A245F7" w14:textId="77777777" w:rsidR="009D134A" w:rsidRDefault="009D134A" w:rsidP="009D134A">
      <w:pPr>
        <w:pStyle w:val="Heading2"/>
      </w:pPr>
      <w:r>
        <w:t>The Hope of Redemption, the Hope of Messiah</w:t>
      </w:r>
    </w:p>
    <w:p w14:paraId="5962F576" w14:textId="77777777" w:rsidR="009D134A" w:rsidRDefault="009D134A" w:rsidP="009D134A">
      <w:r>
        <w:t>What is Redemption?</w:t>
      </w:r>
    </w:p>
    <w:p w14:paraId="446F9CD0" w14:textId="77777777" w:rsidR="009D134A" w:rsidRDefault="009D134A" w:rsidP="009D134A"/>
    <w:p w14:paraId="08DFB574" w14:textId="77777777" w:rsidR="009D134A" w:rsidRDefault="009D134A" w:rsidP="009D134A">
      <w:pPr>
        <w:pStyle w:val="Heading3"/>
      </w:pPr>
      <w:r>
        <w:t xml:space="preserve">Derech HaShem </w:t>
      </w:r>
      <w:r w:rsidRPr="00D46BED">
        <w:t>(the Way of G-d)</w:t>
      </w:r>
      <w:r>
        <w:t xml:space="preserve"> by the Ramchal</w:t>
      </w:r>
    </w:p>
    <w:p w14:paraId="0940C71C" w14:textId="77777777" w:rsidR="009D134A" w:rsidRPr="005044B8" w:rsidRDefault="009D134A" w:rsidP="009D134A">
      <w:pPr>
        <w:ind w:left="360"/>
        <w:rPr>
          <w:b/>
          <w:bCs/>
        </w:rPr>
      </w:pPr>
      <w:r w:rsidRPr="005044B8">
        <w:rPr>
          <w:b/>
          <w:bCs/>
        </w:rPr>
        <w:t>Chapter 2 Man in this World.</w:t>
      </w:r>
    </w:p>
    <w:p w14:paraId="152337D8" w14:textId="77777777" w:rsidR="009D134A" w:rsidRDefault="009D134A" w:rsidP="009D134A">
      <w:pPr>
        <w:ind w:left="360"/>
      </w:pPr>
      <w:r w:rsidRPr="000F1529">
        <w:t>The purpose of the creation of the human species is that man should become worthy of attaining true good, namely, being drawn close to HaShem in the World-to-Come. Hence, the ultimate end of all his evolvements is the tranquility in the World-to-Come</w:t>
      </w:r>
      <w:r>
        <w:t xml:space="preserve">. </w:t>
      </w:r>
    </w:p>
    <w:p w14:paraId="03221591" w14:textId="77777777" w:rsidR="009D134A" w:rsidRDefault="009D134A" w:rsidP="009D134A">
      <w:pPr>
        <w:ind w:left="360"/>
      </w:pPr>
    </w:p>
    <w:p w14:paraId="4DA202B7" w14:textId="77777777" w:rsidR="009D134A" w:rsidRDefault="009D134A" w:rsidP="009D134A">
      <w:pPr>
        <w:ind w:left="360"/>
      </w:pPr>
      <w:r>
        <w:t>The Highest Wisdom decreed, however, that this would be best attained if man would first exist in the present world bound and limited by its natural laws. This is actually the true and proper preparation necessary for the desired goal, and everything in this world was therefore arranged so that it should serve as a means of preparing and readying man for this ultimate purpose.</w:t>
      </w:r>
    </w:p>
    <w:p w14:paraId="5B4EF24F" w14:textId="77777777" w:rsidR="009D134A" w:rsidRDefault="009D134A" w:rsidP="009D134A">
      <w:pPr>
        <w:ind w:left="360"/>
      </w:pPr>
    </w:p>
    <w:p w14:paraId="7EB2AAA5" w14:textId="77777777" w:rsidR="009D134A" w:rsidRDefault="009D134A" w:rsidP="009D134A">
      <w:pPr>
        <w:ind w:left="360"/>
      </w:pPr>
      <w:r>
        <w:t>Y</w:t>
      </w:r>
      <w:r w:rsidRPr="00B47B64">
        <w:t xml:space="preserve">et this preparation hinges upon two poles; the first being personal and the second, communal. The personal is the matter of the acquisition of his perfection through his actions. And the communal is that the human species prepares itself for life in the world to come. And the explanation of this matter is that the human species is created with a good impulse and an evil impulse, so it is not impossible for parts of it to be good and parts of it to be bad. However, the end of the process must be that the evil ones will be </w:t>
      </w:r>
      <w:r>
        <w:t>cast aside</w:t>
      </w:r>
      <w:r w:rsidRPr="00B47B64">
        <w:t xml:space="preserve">, and that the good ones be gathered and made into one </w:t>
      </w:r>
      <w:r>
        <w:t>[perfected] Community</w:t>
      </w:r>
      <w:r w:rsidRPr="00B47B64">
        <w:t xml:space="preserve">. For the true good that is attained in the world to come is destined for this </w:t>
      </w:r>
      <w:r>
        <w:t>Community</w:t>
      </w:r>
      <w:r w:rsidRPr="00B47B64">
        <w:t>.</w:t>
      </w:r>
      <w:r>
        <w:rPr>
          <w:rStyle w:val="FootnoteReference"/>
        </w:rPr>
        <w:footnoteReference w:id="44"/>
      </w:r>
    </w:p>
    <w:p w14:paraId="27497600" w14:textId="77777777" w:rsidR="009D134A" w:rsidRDefault="009D134A" w:rsidP="009D134A"/>
    <w:p w14:paraId="4840B3CB" w14:textId="77777777" w:rsidR="009D134A" w:rsidRDefault="009D134A" w:rsidP="009D134A">
      <w:r>
        <w:t>In short Rabbi Chayim Luzzatto (Ramchal) has captured the whole process we face as human beings in these few words. Redemption is to follow this process from beginning to its end which will result in our delight in the Olam HaBa. The lesson on the actions of Adam HaRishon are clearly known and we will not retell the story here.</w:t>
      </w:r>
    </w:p>
    <w:p w14:paraId="753E4BC2" w14:textId="77777777" w:rsidR="009D134A" w:rsidRDefault="009D134A" w:rsidP="009D134A"/>
    <w:p w14:paraId="71ED4995" w14:textId="77777777" w:rsidR="009D134A" w:rsidRDefault="009D134A" w:rsidP="009D134A">
      <w:r>
        <w:t>The word Tikun need not be only interpreted from its Kabbalistic origins. Tikun means restoration, rectification, or repair. This obviously refers to the sin of Adam HaRishon and the fall of the spheres of light bearers before that. Most people sit wondering when G-d will come and rid the world of the evils that befall it. However, little is done to accomplish this within our circles of influence.</w:t>
      </w:r>
    </w:p>
    <w:p w14:paraId="372CDFED" w14:textId="77777777" w:rsidR="009D134A" w:rsidRDefault="009D134A" w:rsidP="009D134A"/>
    <w:p w14:paraId="4F97583F" w14:textId="77777777" w:rsidR="009D134A" w:rsidRDefault="009D134A" w:rsidP="009D134A">
      <w:r>
        <w:t>Hakham Shaul is instructing Timothy his faithful talmid in the complexities of developing himself into G-d’s desired Soul.</w:t>
      </w:r>
    </w:p>
    <w:p w14:paraId="7C2137DC" w14:textId="77777777" w:rsidR="009D134A" w:rsidRDefault="009D134A" w:rsidP="009D134A"/>
    <w:p w14:paraId="2168DDFF" w14:textId="77777777" w:rsidR="009D134A" w:rsidRDefault="009D134A" w:rsidP="009D134A">
      <w:r>
        <w:t>This portion of Timothy shows us and elemental process of redemption. Or, we might say that here we see the “demons” that the individual must face as he embraces his role in the process of personal redemption. This does not divorce him from the congregation but rather teaches him his place in the congregation. Again, the letter to Timothy is more fully understood when studied along with the Igeret (letter) to the Ephesians. Every personality trait and breakdown can be seen, studied, and developed. Thus, the decisive and final goal is to see the human soul and work to develop it to its highest state.</w:t>
      </w:r>
    </w:p>
    <w:p w14:paraId="4F1948D7" w14:textId="77777777" w:rsidR="009D134A" w:rsidRDefault="009D134A" w:rsidP="009D134A"/>
    <w:p w14:paraId="180C4BB5" w14:textId="77777777" w:rsidR="009D134A" w:rsidRDefault="009D134A" w:rsidP="009D134A">
      <w:r>
        <w:rPr>
          <w:color w:val="333333"/>
        </w:rPr>
        <w:t>The fiftieth gate is concealed until the final redemption at time which all the levels will be revealed at the same time because the Torah is with us</w:t>
      </w:r>
      <w:r>
        <w:rPr>
          <w:color w:val="333333"/>
          <w:shd w:val="clear" w:color="auto" w:fill="FFFFFF"/>
        </w:rPr>
        <w:t>. Then we will see with our eyes the connection and the flow of energy from the upper and lower levels and the light that was there before the breaking of the vessels that created this world.</w:t>
      </w:r>
      <w:r>
        <w:t xml:space="preserve">  </w:t>
      </w:r>
    </w:p>
    <w:p w14:paraId="2AC10BF0" w14:textId="77777777" w:rsidR="009D134A" w:rsidRDefault="009D134A" w:rsidP="009D134A"/>
    <w:p w14:paraId="4AF3BDF8" w14:textId="77777777" w:rsidR="009D134A" w:rsidRDefault="009D134A" w:rsidP="009D134A">
      <w:pPr>
        <w:pStyle w:val="Heading2"/>
      </w:pPr>
      <w:r w:rsidRPr="00B969CC">
        <w:t>The Hope of Messiah</w:t>
      </w:r>
    </w:p>
    <w:p w14:paraId="03CBAD63" w14:textId="77777777" w:rsidR="009D134A" w:rsidRDefault="009D134A" w:rsidP="009D134A">
      <w:r>
        <w:t>Messiah is not only the key to the coming of an indeterminate stage of wisdom and peace but also a gateway to the coming of the Olam HaBa. Regardless of the disruption and disorder that may erupt Messiah will squash all the rebellion and usher in true peace.</w:t>
      </w:r>
    </w:p>
    <w:p w14:paraId="37C75DB9" w14:textId="77777777" w:rsidR="009D134A" w:rsidRDefault="009D134A" w:rsidP="009D134A"/>
    <w:p w14:paraId="766342DE" w14:textId="77777777" w:rsidR="009D134A" w:rsidRPr="00EC6115" w:rsidRDefault="009D134A" w:rsidP="009D134A">
      <w:pPr>
        <w:pStyle w:val="Heading3"/>
      </w:pPr>
      <w:r>
        <w:t>The Timeline</w:t>
      </w:r>
    </w:p>
    <w:p w14:paraId="5909357C" w14:textId="77777777" w:rsidR="009D134A" w:rsidRDefault="009D134A" w:rsidP="009D134A">
      <w:r>
        <w:t>While we know there will be wars and rumors of wars,</w:t>
      </w:r>
      <w:r>
        <w:rPr>
          <w:rStyle w:val="FootnoteReference"/>
        </w:rPr>
        <w:footnoteReference w:id="45"/>
      </w:r>
      <w:r>
        <w:t xml:space="preserve"> we do not truthfully know exactly how the plan of G-d will unfold at the very end. Scholars Rabbis and theologians have all laid out differing ideas and scenarios as to their interpretations of end times. And they may be right or wrong. </w:t>
      </w:r>
    </w:p>
    <w:p w14:paraId="5155B32F" w14:textId="77777777" w:rsidR="009D134A" w:rsidRDefault="009D134A" w:rsidP="009D134A"/>
    <w:p w14:paraId="5FC7E372" w14:textId="77777777" w:rsidR="009D134A" w:rsidRDefault="009D134A" w:rsidP="009D134A">
      <w:r>
        <w:t>Another factor that is hard to grasp and most Researchers seem to miss is the allegory of the text that are used to define these times. The Rambam suggests that we will exist only is a “ethereal state.” However, the Ramban teaches that we will have be clothed with “vestments” that are like our current bodies.</w:t>
      </w:r>
      <w:r>
        <w:rPr>
          <w:rStyle w:val="FootnoteReference"/>
        </w:rPr>
        <w:footnoteReference w:id="46"/>
      </w:r>
    </w:p>
    <w:p w14:paraId="126D704C" w14:textId="77777777" w:rsidR="009D134A" w:rsidRDefault="009D134A" w:rsidP="009D134A"/>
    <w:p w14:paraId="0B79CBF6" w14:textId="77777777" w:rsidR="009D134A" w:rsidRDefault="009D134A" w:rsidP="009D134A">
      <w:r>
        <w:t>Firstly, we know that the earth is to last 7,000 years according to the Rabbis.</w:t>
      </w:r>
      <w:r>
        <w:rPr>
          <w:rStyle w:val="FootnoteReference"/>
        </w:rPr>
        <w:footnoteReference w:id="47"/>
      </w:r>
      <w:r>
        <w:t xml:space="preserve"> And there are four sagas that will play out in these times. There will be or has been three sagas of 2,000 years. The final 1,000 years is to be a Sabbatical cycle referred to as the Days of Messiah. The Revelation refers to the periods of 1,000 as do many other resources. In the Revelation the period is a time when the Adversary is bound for “1,000 years.”</w:t>
      </w:r>
    </w:p>
    <w:p w14:paraId="5A924042" w14:textId="77777777" w:rsidR="009D134A" w:rsidRDefault="009D134A" w:rsidP="009D134A"/>
    <w:p w14:paraId="37B7FE0B" w14:textId="77777777" w:rsidR="009D134A" w:rsidRDefault="009D134A" w:rsidP="009D134A">
      <w:r>
        <w:t xml:space="preserve">Secondly, almost all scholars who study and comment on this time frame, reading from Allegorical So’odic sources make the time very literal. Thus, Wikipedia for example comments on the 6,000 years as following the literal timeline as such … </w:t>
      </w:r>
    </w:p>
    <w:p w14:paraId="2899AC36" w14:textId="77777777" w:rsidR="009D134A" w:rsidRDefault="009D134A" w:rsidP="009D134A">
      <w:pPr>
        <w:ind w:left="360"/>
      </w:pPr>
    </w:p>
    <w:p w14:paraId="2A7060A5" w14:textId="77777777" w:rsidR="009D134A" w:rsidRPr="00FE7C86" w:rsidRDefault="009D134A" w:rsidP="009D134A">
      <w:pPr>
        <w:ind w:left="360"/>
        <w:rPr>
          <w:b/>
          <w:bCs/>
        </w:rPr>
      </w:pPr>
      <w:r w:rsidRPr="00FE7C86">
        <w:rPr>
          <w:b/>
          <w:bCs/>
        </w:rPr>
        <w:t xml:space="preserve">Wikipedia 6,000 </w:t>
      </w:r>
    </w:p>
    <w:p w14:paraId="3438694B" w14:textId="77777777" w:rsidR="009D134A" w:rsidRDefault="009D134A" w:rsidP="009D134A">
      <w:pPr>
        <w:ind w:left="360"/>
      </w:pPr>
      <w:r w:rsidRPr="004C1C98">
        <w:t>According to classical Jewish sources, the Hebrew year 6000 (from sunset of 29 September 2239 until nightfall of 16 September 2240 on the Gregorian calendar) marks the latest time for the initiation of the Messianic Age.</w:t>
      </w:r>
      <w:r w:rsidRPr="000D4FC8">
        <w:t xml:space="preserve"> The Talmud,</w:t>
      </w:r>
      <w:r>
        <w:t xml:space="preserve"> </w:t>
      </w:r>
      <w:r w:rsidRPr="000D4FC8">
        <w:t>Midrash, and the Kabbalistic work, the Zohar, state that the 'deadline' by which the Messiah must appear is 6,000 years from creation. According to tradition, the Hebrew calendar started at the time of Creation, placed at 3761 BCE. The current (2019/2020) Hebrew year is 5780.</w:t>
      </w:r>
    </w:p>
    <w:p w14:paraId="732C236E" w14:textId="77777777" w:rsidR="009D134A" w:rsidRDefault="009D134A" w:rsidP="009D134A">
      <w:pPr>
        <w:ind w:left="720"/>
      </w:pPr>
      <w:r w:rsidRPr="00E97CD4">
        <w:t>_______________</w:t>
      </w:r>
    </w:p>
    <w:p w14:paraId="7F583435" w14:textId="77777777" w:rsidR="009D134A" w:rsidRDefault="009D134A" w:rsidP="009D134A">
      <w:pPr>
        <w:ind w:left="720"/>
      </w:pPr>
      <w:r>
        <w:t xml:space="preserve">Wikipedia Footnotes: </w:t>
      </w:r>
    </w:p>
    <w:p w14:paraId="75D7E231" w14:textId="77777777" w:rsidR="009D134A" w:rsidRDefault="009D134A" w:rsidP="009D134A">
      <w:pPr>
        <w:ind w:left="720"/>
      </w:pPr>
      <w:r w:rsidRPr="001D1D8C">
        <w:t>Babylonian Talmud Rosh Hashana 31a and Sanhedrin 97a</w:t>
      </w:r>
    </w:p>
    <w:p w14:paraId="760D6543" w14:textId="77777777" w:rsidR="009D134A" w:rsidRDefault="009D134A" w:rsidP="009D134A">
      <w:pPr>
        <w:ind w:left="720"/>
      </w:pPr>
      <w:r w:rsidRPr="00DE777D">
        <w:t>Pirke De Rabbi Eliezer, Gerald Friedlander, Sepher-Hermon Press, New York, 1981, p. 141.</w:t>
      </w:r>
    </w:p>
    <w:p w14:paraId="7AF2B818" w14:textId="77777777" w:rsidR="009D134A" w:rsidRDefault="009D134A" w:rsidP="009D134A">
      <w:pPr>
        <w:ind w:left="720"/>
      </w:pPr>
      <w:r>
        <w:t>Z</w:t>
      </w:r>
      <w:r w:rsidRPr="000C3B5B">
        <w:t>ohar (1:117a) and Zohar Vayera 119a</w:t>
      </w:r>
      <w:r>
        <w:t xml:space="preserve"> </w:t>
      </w:r>
      <w:r>
        <w:rPr>
          <w:rStyle w:val="FootnoteReference"/>
        </w:rPr>
        <w:footnoteReference w:id="48"/>
      </w:r>
    </w:p>
    <w:p w14:paraId="4C8D5B31" w14:textId="77777777" w:rsidR="009D134A" w:rsidRDefault="009D134A" w:rsidP="009D134A"/>
    <w:p w14:paraId="65F044FC" w14:textId="77777777" w:rsidR="009D134A" w:rsidRDefault="009D134A" w:rsidP="009D134A">
      <w:r>
        <w:t>The Talmud, Midrash and Zohar are not referring to literal time lengths of 1,000 years. The Talmud gives its information in Allegorical lessons. Thus, the timeline suggested in the Talmud cannot be read as a literal 1,000- or 7,000-time frame.</w:t>
      </w:r>
    </w:p>
    <w:p w14:paraId="4D935DC0" w14:textId="77777777" w:rsidR="009D134A" w:rsidRDefault="009D134A" w:rsidP="009D134A"/>
    <w:p w14:paraId="29805F4D" w14:textId="77777777" w:rsidR="009D134A" w:rsidRDefault="009D134A" w:rsidP="009D134A">
      <w:r>
        <w:t>The Zohar is even more mystical than the Talmud and therefore the time of 1,000 years can refer to an indeterminate timeline. Therefore, the literality of the date and time frame must be read from those Hermeneutic genres. This is pictured best in B. Sanhedrin 97b where the coming and return of Messiah is given differing lengths of time by different Rabbis.</w:t>
      </w:r>
    </w:p>
    <w:p w14:paraId="3CD4CA90" w14:textId="77777777" w:rsidR="009D134A" w:rsidRDefault="009D134A" w:rsidP="009D134A"/>
    <w:p w14:paraId="4A6BDBFD" w14:textId="77777777" w:rsidR="009D134A" w:rsidRDefault="009D134A" w:rsidP="009D134A">
      <w:r>
        <w:t>Hakham Shaul and the first century Rabbis knew exactly what these timelines meant. Thus, they and Hakham Shaul refer to the Hope of Messiah and or the Hope of Redemption.</w:t>
      </w:r>
    </w:p>
    <w:p w14:paraId="26E36568" w14:textId="77777777" w:rsidR="009D134A" w:rsidRDefault="009D134A" w:rsidP="009D134A"/>
    <w:p w14:paraId="7CB62137" w14:textId="77777777" w:rsidR="009D134A" w:rsidRDefault="009D134A" w:rsidP="009D134A">
      <w:pPr>
        <w:pStyle w:val="Heading3"/>
      </w:pPr>
      <w:r>
        <w:t xml:space="preserve">Messiah </w:t>
      </w:r>
    </w:p>
    <w:p w14:paraId="72254465" w14:textId="77777777" w:rsidR="009D134A" w:rsidRDefault="009D134A" w:rsidP="009D134A">
      <w:r>
        <w:t>I</w:t>
      </w:r>
      <w:r w:rsidRPr="004A429B">
        <w:t xml:space="preserve">n literal translation </w:t>
      </w:r>
      <w:r>
        <w:t xml:space="preserve">Messiah </w:t>
      </w:r>
      <w:r w:rsidRPr="004A429B">
        <w:t>means the “Anointed One.” This is general phrase or term referring to his rulership or Kingship.</w:t>
      </w:r>
    </w:p>
    <w:p w14:paraId="1ABDDBFE" w14:textId="77777777" w:rsidR="009D134A" w:rsidRPr="004A429B" w:rsidRDefault="009D134A" w:rsidP="009D134A"/>
    <w:p w14:paraId="00AD5826" w14:textId="77777777" w:rsidR="009D134A" w:rsidRDefault="009D134A" w:rsidP="009D134A">
      <w:pPr>
        <w:rPr>
          <w:lang w:val="en-AU"/>
        </w:rPr>
      </w:pPr>
      <w:r>
        <w:rPr>
          <w:lang w:val="en-AU"/>
        </w:rPr>
        <w:t>Messiah as G-d’s agent will rule the world for whatever indeterminate length of time which well be a Sabbatical reign of peace after evil has been squelched.</w:t>
      </w:r>
    </w:p>
    <w:p w14:paraId="151B581D" w14:textId="77777777" w:rsidR="009D134A" w:rsidRDefault="009D134A" w:rsidP="009D134A">
      <w:pPr>
        <w:rPr>
          <w:lang w:val="en-AU"/>
        </w:rPr>
      </w:pPr>
    </w:p>
    <w:p w14:paraId="55100DC0" w14:textId="77777777" w:rsidR="009D134A" w:rsidRDefault="009D134A" w:rsidP="009D134A">
      <w:pPr>
        <w:rPr>
          <w:lang w:val="en-AU"/>
        </w:rPr>
      </w:pPr>
      <w:r>
        <w:rPr>
          <w:lang w:val="en-AU"/>
        </w:rPr>
        <w:t xml:space="preserve">We presently live in the Great Exile (Galut). The Rabbis foresaw this period and have looked forward to the days when Messiah will end all evil tyranny in the world. This is many terms means that he will have to reign much like a King. The Biblical Prophets all have discussed the ideas in an allegorical genre of hermeneutic. Thus, we “see through the glass darkly.” Or we try to make sense from these prophecies. However, G-d has allowed us to get only a glimpse of what we will experience in the future. </w:t>
      </w:r>
    </w:p>
    <w:p w14:paraId="63EC7373" w14:textId="77777777" w:rsidR="009D134A" w:rsidRDefault="009D134A" w:rsidP="009D134A">
      <w:pPr>
        <w:rPr>
          <w:lang w:val="en-AU"/>
        </w:rPr>
      </w:pPr>
    </w:p>
    <w:p w14:paraId="0115EC21" w14:textId="77777777" w:rsidR="009D134A" w:rsidRDefault="009D134A" w:rsidP="009D134A">
      <w:pPr>
        <w:rPr>
          <w:lang w:val="en-AU"/>
        </w:rPr>
      </w:pPr>
      <w:r>
        <w:rPr>
          <w:lang w:val="en-AU"/>
        </w:rPr>
        <w:t>We do know that the final redemption will be like the first redemption of the Jewish people from the Egyptian tyranny. And while there is a great amount of information about this redemption there remains a great deal of confusion about what the Jewish People of that period experienced.</w:t>
      </w:r>
    </w:p>
    <w:p w14:paraId="4110704D" w14:textId="77777777" w:rsidR="009D134A" w:rsidRDefault="009D134A" w:rsidP="009D134A">
      <w:pPr>
        <w:rPr>
          <w:lang w:val="en-AU"/>
        </w:rPr>
      </w:pPr>
    </w:p>
    <w:p w14:paraId="2EB10A4C" w14:textId="77777777" w:rsidR="009D134A" w:rsidRPr="0097513E" w:rsidRDefault="009D134A" w:rsidP="009D134A">
      <w:pPr>
        <w:pStyle w:val="ListParagraph"/>
        <w:numPr>
          <w:ilvl w:val="0"/>
          <w:numId w:val="16"/>
        </w:numPr>
        <w:rPr>
          <w:lang w:val="en-AU"/>
        </w:rPr>
      </w:pPr>
      <w:r w:rsidRPr="0097513E">
        <w:rPr>
          <w:lang w:val="en-AU"/>
        </w:rPr>
        <w:t>G-d brings a great judgment on the Earth where the truly wicked are punished</w:t>
      </w:r>
    </w:p>
    <w:p w14:paraId="58E4E01F" w14:textId="77777777" w:rsidR="009D134A" w:rsidRPr="0097513E" w:rsidRDefault="009D134A" w:rsidP="009D134A">
      <w:pPr>
        <w:pStyle w:val="ListParagraph"/>
        <w:numPr>
          <w:ilvl w:val="0"/>
          <w:numId w:val="16"/>
        </w:numPr>
        <w:rPr>
          <w:lang w:val="en-AU"/>
        </w:rPr>
      </w:pPr>
      <w:r w:rsidRPr="0097513E">
        <w:rPr>
          <w:lang w:val="en-AU"/>
        </w:rPr>
        <w:t>The Day of the L-RD will come and the wholly wicked are eradicated</w:t>
      </w:r>
    </w:p>
    <w:p w14:paraId="5F76EF49" w14:textId="77777777" w:rsidR="009D134A" w:rsidRPr="0097513E" w:rsidRDefault="009D134A" w:rsidP="009D134A">
      <w:pPr>
        <w:pStyle w:val="ListParagraph"/>
        <w:numPr>
          <w:ilvl w:val="0"/>
          <w:numId w:val="16"/>
        </w:numPr>
        <w:rPr>
          <w:lang w:val="en-AU"/>
        </w:rPr>
      </w:pPr>
      <w:r w:rsidRPr="0097513E">
        <w:rPr>
          <w:lang w:val="en-AU"/>
        </w:rPr>
        <w:t xml:space="preserve">The Jewish people will be able to return to Yisrael </w:t>
      </w:r>
    </w:p>
    <w:p w14:paraId="70C69E2E" w14:textId="77777777" w:rsidR="009D134A" w:rsidRPr="0097513E" w:rsidRDefault="009D134A" w:rsidP="009D134A">
      <w:pPr>
        <w:pStyle w:val="ListParagraph"/>
        <w:numPr>
          <w:ilvl w:val="0"/>
          <w:numId w:val="16"/>
        </w:numPr>
        <w:rPr>
          <w:lang w:val="en-AU"/>
        </w:rPr>
      </w:pPr>
      <w:r w:rsidRPr="0097513E">
        <w:rPr>
          <w:lang w:val="en-AU"/>
        </w:rPr>
        <w:t>Yisrael’s its boundaries will be established according to what G-d promised Abraham</w:t>
      </w:r>
    </w:p>
    <w:p w14:paraId="0EAF42AD" w14:textId="77777777" w:rsidR="009D134A" w:rsidRPr="0097513E" w:rsidRDefault="009D134A" w:rsidP="009D134A">
      <w:pPr>
        <w:pStyle w:val="ListParagraph"/>
        <w:numPr>
          <w:ilvl w:val="0"/>
          <w:numId w:val="16"/>
        </w:numPr>
        <w:rPr>
          <w:lang w:val="en-AU"/>
        </w:rPr>
      </w:pPr>
      <w:r w:rsidRPr="0097513E">
        <w:rPr>
          <w:lang w:val="en-AU"/>
        </w:rPr>
        <w:t>The Nations will subordinate themselves to G-d their King</w:t>
      </w:r>
    </w:p>
    <w:p w14:paraId="749D92FA" w14:textId="77777777" w:rsidR="009D134A" w:rsidRDefault="009D134A" w:rsidP="009D134A">
      <w:pPr>
        <w:pStyle w:val="ListParagraph"/>
        <w:numPr>
          <w:ilvl w:val="0"/>
          <w:numId w:val="16"/>
        </w:numPr>
        <w:rPr>
          <w:lang w:val="en-AU"/>
        </w:rPr>
      </w:pPr>
      <w:r w:rsidRPr="0097513E">
        <w:rPr>
          <w:lang w:val="en-AU"/>
        </w:rPr>
        <w:t>Justice, Tsadiqim and peace (Shalom) will be the norm of the Cosmos for an indeterminate period (generally recorded as 1,000)</w:t>
      </w:r>
    </w:p>
    <w:p w14:paraId="5C1C807F" w14:textId="77777777" w:rsidR="009D134A" w:rsidRDefault="009D134A" w:rsidP="009D134A">
      <w:pPr>
        <w:rPr>
          <w:lang w:val="en-AU"/>
        </w:rPr>
      </w:pPr>
    </w:p>
    <w:p w14:paraId="4C7A75C2" w14:textId="77777777" w:rsidR="009D134A" w:rsidRDefault="009D134A" w:rsidP="009D134A">
      <w:pPr>
        <w:rPr>
          <w:lang w:val="en-AU"/>
        </w:rPr>
      </w:pPr>
      <w:r>
        <w:rPr>
          <w:lang w:val="en-AU"/>
        </w:rPr>
        <w:t>Messiah will be and agent in this process, but his exact role is not fully known or understood. What is clear is the he will accomplish by means of G-d the final and complete repair of everything that was lost or broken from the beginning.</w:t>
      </w:r>
    </w:p>
    <w:p w14:paraId="1104635A" w14:textId="77777777" w:rsidR="009D134A" w:rsidRDefault="009D134A" w:rsidP="009D134A">
      <w:pPr>
        <w:rPr>
          <w:lang w:val="en-AU"/>
        </w:rPr>
      </w:pPr>
    </w:p>
    <w:p w14:paraId="70643F4C" w14:textId="77777777" w:rsidR="009D134A" w:rsidRDefault="009D134A" w:rsidP="009D134A">
      <w:pPr>
        <w:rPr>
          <w:lang w:val="en-AU"/>
        </w:rPr>
      </w:pPr>
      <w:r>
        <w:rPr>
          <w:lang w:val="en-AU"/>
        </w:rPr>
        <w:t xml:space="preserve">The question we face at present is the same </w:t>
      </w:r>
      <w:r w:rsidRPr="008C2F42">
        <w:rPr>
          <w:lang w:val="en-AU"/>
        </w:rPr>
        <w:t>that preoccupied the sages of the Talmud was: when will the Messiah</w:t>
      </w:r>
      <w:r>
        <w:rPr>
          <w:lang w:val="en-AU"/>
        </w:rPr>
        <w:t xml:space="preserve"> </w:t>
      </w:r>
      <w:r w:rsidRPr="008C2F42">
        <w:rPr>
          <w:lang w:val="en-AU"/>
        </w:rPr>
        <w:t>come?</w:t>
      </w:r>
      <w:r>
        <w:rPr>
          <w:lang w:val="en-AU"/>
        </w:rPr>
        <w:t xml:space="preserve"> What specific events will tell us he is present or nearby?</w:t>
      </w:r>
    </w:p>
    <w:p w14:paraId="50DD2B03" w14:textId="77777777" w:rsidR="009D134A" w:rsidRDefault="009D134A" w:rsidP="009D134A">
      <w:pPr>
        <w:rPr>
          <w:lang w:val="en-AU"/>
        </w:rPr>
      </w:pPr>
    </w:p>
    <w:p w14:paraId="4FC7FB37" w14:textId="77777777" w:rsidR="009D134A" w:rsidRDefault="009D134A" w:rsidP="009D134A">
      <w:pPr>
        <w:rPr>
          <w:lang w:val="en-AU"/>
        </w:rPr>
      </w:pPr>
      <w:r>
        <w:rPr>
          <w:lang w:val="en-AU"/>
        </w:rPr>
        <w:t xml:space="preserve">A Talmudic answer based on the opinions of the </w:t>
      </w:r>
      <w:r w:rsidRPr="00E65AD8">
        <w:rPr>
          <w:i/>
          <w:iCs/>
          <w:lang w:val="en-AU"/>
        </w:rPr>
        <w:t>Amoarim</w:t>
      </w:r>
      <w:r>
        <w:rPr>
          <w:lang w:val="en-AU"/>
        </w:rPr>
        <w:t xml:space="preserve"> is as follows …</w:t>
      </w:r>
    </w:p>
    <w:p w14:paraId="45FD40C0" w14:textId="77777777" w:rsidR="009D134A" w:rsidRPr="009D6968" w:rsidRDefault="009D134A" w:rsidP="009D134A">
      <w:pPr>
        <w:rPr>
          <w:lang w:val="en-AU"/>
        </w:rPr>
      </w:pPr>
    </w:p>
    <w:p w14:paraId="1FA9E270" w14:textId="77777777" w:rsidR="009D134A" w:rsidRPr="009D6968" w:rsidRDefault="009D134A" w:rsidP="009D134A">
      <w:pPr>
        <w:pStyle w:val="ListParagraph"/>
        <w:widowControl/>
        <w:numPr>
          <w:ilvl w:val="0"/>
          <w:numId w:val="17"/>
        </w:numPr>
        <w:autoSpaceDE w:val="0"/>
        <w:autoSpaceDN w:val="0"/>
        <w:adjustRightInd w:val="0"/>
        <w:jc w:val="left"/>
        <w:rPr>
          <w:rFonts w:ascii="Skolar PE" w:hAnsi="Skolar PE" w:cs="ArnoPro-Regular"/>
        </w:rPr>
      </w:pPr>
      <w:r w:rsidRPr="009D6968">
        <w:rPr>
          <w:rFonts w:ascii="Skolar PE" w:hAnsi="Skolar PE" w:cs="ArnoPro-Regular"/>
        </w:rPr>
        <w:t>The world becomes progressively more anti-Semitic and filled with anarchy.</w:t>
      </w:r>
    </w:p>
    <w:p w14:paraId="5360B09D" w14:textId="77777777" w:rsidR="009D134A" w:rsidRPr="009D6968" w:rsidRDefault="009D134A" w:rsidP="009D134A">
      <w:pPr>
        <w:pStyle w:val="ListParagraph"/>
        <w:widowControl/>
        <w:numPr>
          <w:ilvl w:val="0"/>
          <w:numId w:val="17"/>
        </w:numPr>
        <w:autoSpaceDE w:val="0"/>
        <w:autoSpaceDN w:val="0"/>
        <w:adjustRightInd w:val="0"/>
        <w:jc w:val="left"/>
        <w:rPr>
          <w:rFonts w:ascii="Skolar PE" w:hAnsi="Skolar PE" w:cs="ArnoPro-Regular"/>
        </w:rPr>
      </w:pPr>
      <w:r w:rsidRPr="009D6968">
        <w:rPr>
          <w:rFonts w:ascii="Skolar PE" w:hAnsi="Skolar PE" w:cs="ArnoPro-Regular"/>
        </w:rPr>
        <w:t>There will be constant warfare among the non-Jewish nations</w:t>
      </w:r>
      <w:r w:rsidRPr="009D6968">
        <w:rPr>
          <w:rStyle w:val="FootnoteReference"/>
          <w:rFonts w:ascii="Skolar PE" w:hAnsi="Skolar PE" w:cs="ArnoPro-Regular"/>
        </w:rPr>
        <w:footnoteReference w:id="49"/>
      </w:r>
    </w:p>
    <w:p w14:paraId="3F644D47" w14:textId="77777777" w:rsidR="009D134A" w:rsidRPr="009D6968" w:rsidRDefault="009D134A" w:rsidP="009D134A">
      <w:pPr>
        <w:pStyle w:val="ListParagraph"/>
        <w:widowControl/>
        <w:numPr>
          <w:ilvl w:val="0"/>
          <w:numId w:val="17"/>
        </w:numPr>
        <w:autoSpaceDE w:val="0"/>
        <w:autoSpaceDN w:val="0"/>
        <w:adjustRightInd w:val="0"/>
        <w:jc w:val="left"/>
        <w:rPr>
          <w:rFonts w:ascii="Skolar PE" w:hAnsi="Skolar PE" w:cs="ArnoPro-Regular"/>
        </w:rPr>
      </w:pPr>
      <w:r w:rsidRPr="009D6968">
        <w:rPr>
          <w:rFonts w:ascii="Skolar PE" w:hAnsi="Skolar PE" w:cs="ArnoPro-Regular"/>
        </w:rPr>
        <w:t>Famine, pestilence, and earthquakes strike the world</w:t>
      </w:r>
    </w:p>
    <w:p w14:paraId="05F57942" w14:textId="77777777" w:rsidR="009D134A" w:rsidRPr="009D6968" w:rsidRDefault="009D134A" w:rsidP="009D134A">
      <w:pPr>
        <w:pStyle w:val="ListParagraph"/>
        <w:widowControl/>
        <w:numPr>
          <w:ilvl w:val="0"/>
          <w:numId w:val="17"/>
        </w:numPr>
        <w:autoSpaceDE w:val="0"/>
        <w:autoSpaceDN w:val="0"/>
        <w:adjustRightInd w:val="0"/>
        <w:jc w:val="left"/>
        <w:rPr>
          <w:rFonts w:ascii="Skolar PE" w:hAnsi="Skolar PE" w:cs="ArnoPro-Regular"/>
        </w:rPr>
      </w:pPr>
      <w:r w:rsidRPr="009D6968">
        <w:rPr>
          <w:rFonts w:ascii="Skolar PE" w:hAnsi="Skolar PE" w:cs="ArnoPro-Regular"/>
        </w:rPr>
        <w:t>G-d sends the Messiah (heralded by Elijah) to resolve the strife between the quarreling nations</w:t>
      </w:r>
    </w:p>
    <w:p w14:paraId="353991FF" w14:textId="77777777" w:rsidR="009D134A" w:rsidRPr="009D6968" w:rsidRDefault="009D134A" w:rsidP="009D134A">
      <w:pPr>
        <w:pStyle w:val="ListParagraph"/>
        <w:widowControl/>
        <w:numPr>
          <w:ilvl w:val="0"/>
          <w:numId w:val="17"/>
        </w:numPr>
        <w:autoSpaceDE w:val="0"/>
        <w:autoSpaceDN w:val="0"/>
        <w:adjustRightInd w:val="0"/>
        <w:jc w:val="left"/>
        <w:rPr>
          <w:rFonts w:ascii="Skolar PE" w:hAnsi="Skolar PE" w:cs="ArnoPro-Regular"/>
        </w:rPr>
      </w:pPr>
      <w:r w:rsidRPr="009D6968">
        <w:rPr>
          <w:rFonts w:ascii="Skolar PE" w:hAnsi="Skolar PE" w:cs="ArnoPro-Regular"/>
        </w:rPr>
        <w:t>The Messiah will destroy warring factions between the nations</w:t>
      </w:r>
    </w:p>
    <w:p w14:paraId="7CA2C63D" w14:textId="77777777" w:rsidR="009D134A" w:rsidRPr="009D6968" w:rsidRDefault="009D134A" w:rsidP="009D134A">
      <w:pPr>
        <w:pStyle w:val="ListParagraph"/>
        <w:widowControl/>
        <w:numPr>
          <w:ilvl w:val="0"/>
          <w:numId w:val="17"/>
        </w:numPr>
        <w:autoSpaceDE w:val="0"/>
        <w:autoSpaceDN w:val="0"/>
        <w:adjustRightInd w:val="0"/>
        <w:jc w:val="left"/>
        <w:rPr>
          <w:rFonts w:ascii="Skolar PE" w:hAnsi="Skolar PE" w:cs="ArnoPro-Regular"/>
        </w:rPr>
      </w:pPr>
      <w:r w:rsidRPr="009D6968">
        <w:rPr>
          <w:rFonts w:ascii="Skolar PE" w:hAnsi="Skolar PE" w:cs="ArnoPro-Regular"/>
        </w:rPr>
        <w:t>The dead are resurrected and reunited with their souls</w:t>
      </w:r>
    </w:p>
    <w:p w14:paraId="0B9C13DD" w14:textId="77777777" w:rsidR="009D134A" w:rsidRPr="00823813" w:rsidRDefault="009D134A" w:rsidP="009D134A">
      <w:pPr>
        <w:pStyle w:val="ListParagraph"/>
        <w:numPr>
          <w:ilvl w:val="0"/>
          <w:numId w:val="17"/>
        </w:numPr>
        <w:rPr>
          <w:lang w:val="en-AU"/>
        </w:rPr>
      </w:pPr>
      <w:r w:rsidRPr="009D6968">
        <w:rPr>
          <w:rFonts w:ascii="Skolar PE" w:hAnsi="Skolar PE" w:cs="ArnoPro-Regular"/>
        </w:rPr>
        <w:t>The Tsadiqim will enter the World to Come</w:t>
      </w:r>
    </w:p>
    <w:p w14:paraId="7DB2C8F1" w14:textId="77777777" w:rsidR="009D134A" w:rsidRDefault="009D134A" w:rsidP="009D134A">
      <w:pPr>
        <w:rPr>
          <w:lang w:val="en-AU"/>
        </w:rPr>
      </w:pPr>
    </w:p>
    <w:p w14:paraId="4ED3C694" w14:textId="77777777" w:rsidR="009D134A" w:rsidRDefault="009D134A" w:rsidP="009D134A">
      <w:pPr>
        <w:contextualSpacing/>
        <w:rPr>
          <w:rFonts w:cs="ArnoPro-Regular"/>
        </w:rPr>
      </w:pPr>
      <w:r>
        <w:rPr>
          <w:lang w:val="en-AU"/>
        </w:rPr>
        <w:t xml:space="preserve">When we sum all things up the Hope of Messiah and Hope of Redemption boils down to one point, will we enter the Olam HaBa. Or will we be able to live with G-d and His Agent Messiah for eternity? </w:t>
      </w:r>
      <w:r>
        <w:rPr>
          <w:rFonts w:cs="ArnoPro-Regular"/>
        </w:rPr>
        <w:t xml:space="preserve">Albeit unclear the Neshamah has one final transition within the sphere of the Divine. It will enter </w:t>
      </w:r>
      <w:r w:rsidRPr="00CB6C9E">
        <w:rPr>
          <w:rFonts w:cs="ArnoPro-Regular"/>
          <w:i/>
          <w:iCs/>
        </w:rPr>
        <w:t>El malei Rachami</w:t>
      </w:r>
      <w:r w:rsidRPr="00017F22">
        <w:rPr>
          <w:rFonts w:cs="ArnoPro-Regular"/>
          <w:i/>
          <w:iCs/>
        </w:rPr>
        <w:t>m</w:t>
      </w:r>
      <w:r>
        <w:rPr>
          <w:rFonts w:cs="ArnoPro-Regular"/>
        </w:rPr>
        <w:t>. This is a place above the Higher garden or “Eden.” Here it may dwell in proximity to the Divine Presence. This level of existence is an elevated state. If the Neshamah has achieved its mission it need leave its dwelling place. However, when the mission of that soul, Neshamah remains fragmented or incomplete it will embark on its next incarnation.</w:t>
      </w:r>
    </w:p>
    <w:p w14:paraId="2D75ED84" w14:textId="77777777" w:rsidR="009D134A" w:rsidRDefault="009D134A" w:rsidP="009D134A">
      <w:pPr>
        <w:contextualSpacing/>
        <w:rPr>
          <w:rFonts w:cs="ArnoPro-Regular"/>
        </w:rPr>
      </w:pPr>
    </w:p>
    <w:p w14:paraId="20259AF3" w14:textId="77777777" w:rsidR="009D134A" w:rsidRDefault="009D134A" w:rsidP="009D134A">
      <w:pPr>
        <w:contextualSpacing/>
        <w:rPr>
          <w:rFonts w:cs="ArnoPro-Regular"/>
        </w:rPr>
      </w:pPr>
      <w:r>
        <w:rPr>
          <w:rFonts w:cs="ArnoPro-Regular"/>
        </w:rPr>
        <w:t>Shalom</w:t>
      </w:r>
    </w:p>
    <w:p w14:paraId="5DB62661" w14:textId="77777777" w:rsidR="009D134A" w:rsidRPr="00137E95" w:rsidRDefault="009D134A" w:rsidP="009D134A">
      <w:pPr>
        <w:contextualSpacing/>
        <w:rPr>
          <w:rFonts w:ascii="Skolar PE" w:hAnsi="Skolar PE" w:cstheme="minorBidi"/>
        </w:rPr>
      </w:pPr>
      <w:r>
        <w:rPr>
          <w:rFonts w:cs="ArnoPro-Regular"/>
        </w:rPr>
        <w:t>Amen v amen</w:t>
      </w:r>
    </w:p>
    <w:p w14:paraId="294D9B69" w14:textId="77777777" w:rsidR="003456A3" w:rsidRDefault="003456A3" w:rsidP="004E75D1">
      <w:pPr>
        <w:pBdr>
          <w:bottom w:val="double" w:sz="6" w:space="1" w:color="auto"/>
        </w:pBdr>
        <w:rPr>
          <w:rFonts w:eastAsia="Book Antiqua" w:cs="Calibri"/>
        </w:rPr>
      </w:pPr>
    </w:p>
    <w:p w14:paraId="6AE3B1FC" w14:textId="77777777" w:rsidR="004E75D1" w:rsidRPr="0067783D" w:rsidRDefault="004E75D1" w:rsidP="004E75D1">
      <w:pPr>
        <w:jc w:val="center"/>
        <w:rPr>
          <w:rFonts w:ascii="Times New Roman" w:eastAsia="Times New Roman" w:hAnsi="Times New Roman" w:cs="Times New Roman"/>
          <w:color w:val="000000"/>
        </w:rPr>
      </w:pPr>
      <w:r w:rsidRPr="0067783D">
        <w:rPr>
          <w:rFonts w:ascii="Times New Roman" w:eastAsia="Times New Roman" w:hAnsi="Times New Roman" w:cs="Times New Roman"/>
          <w:b/>
          <w:bCs/>
          <w:color w:val="000000"/>
          <w:sz w:val="28"/>
          <w:szCs w:val="28"/>
          <w:lang w:val="en-AU"/>
        </w:rPr>
        <w:t>Some Questions to Ponder:</w:t>
      </w:r>
    </w:p>
    <w:p w14:paraId="3C2FFDFB" w14:textId="77777777" w:rsidR="004E75D1" w:rsidRPr="00DC32B6" w:rsidRDefault="004E75D1" w:rsidP="004E75D1">
      <w:pPr>
        <w:rPr>
          <w:rFonts w:eastAsia="Times New Roman" w:cs="Calibri"/>
          <w:color w:val="000000"/>
        </w:rPr>
      </w:pPr>
      <w:r w:rsidRPr="00DC32B6">
        <w:rPr>
          <w:rFonts w:ascii="Times New Roman" w:eastAsia="Times New Roman" w:hAnsi="Times New Roman" w:cs="Times New Roman"/>
          <w:color w:val="000000"/>
          <w:lang w:val="en-AU"/>
        </w:rPr>
        <w:t> </w:t>
      </w:r>
    </w:p>
    <w:p w14:paraId="182F57EF" w14:textId="77777777" w:rsidR="004E75D1" w:rsidRPr="0067783D" w:rsidRDefault="004E75D1" w:rsidP="004E75D1">
      <w:pPr>
        <w:numPr>
          <w:ilvl w:val="0"/>
          <w:numId w:val="1"/>
        </w:numPr>
        <w:rPr>
          <w:rFonts w:ascii="Times New Roman" w:eastAsia="Times New Roman" w:hAnsi="Times New Roman" w:cs="Times New Roman"/>
          <w:color w:val="000000"/>
        </w:rPr>
      </w:pPr>
      <w:r w:rsidRPr="0067783D">
        <w:rPr>
          <w:rFonts w:ascii="Times New Roman" w:eastAsia="Times New Roman" w:hAnsi="Times New Roman" w:cs="Times New Roman"/>
          <w:color w:val="000000"/>
        </w:rPr>
        <w:t>From all the readings for this week, which particular verse or passage caught your attention and fired your heart and imagination?</w:t>
      </w:r>
    </w:p>
    <w:p w14:paraId="6B4D25D1" w14:textId="77777777" w:rsidR="004E75D1" w:rsidRDefault="004E75D1" w:rsidP="004E75D1">
      <w:pPr>
        <w:numPr>
          <w:ilvl w:val="0"/>
          <w:numId w:val="1"/>
        </w:numPr>
        <w:rPr>
          <w:rFonts w:eastAsia="Times New Roman" w:cs="Calibri"/>
          <w:color w:val="000000"/>
        </w:rPr>
      </w:pPr>
      <w:r w:rsidRPr="0067783D">
        <w:rPr>
          <w:rFonts w:ascii="Times New Roman" w:eastAsia="Times New Roman" w:hAnsi="Times New Roman" w:cs="Times New Roman"/>
          <w:color w:val="000000"/>
        </w:rPr>
        <w:t>In your opinion, and taking into consideration all of the above readings for this Sabbath, what is the prophetic message (the idea that encapsulates all the Scripture passages read) for this week</w:t>
      </w:r>
    </w:p>
    <w:p w14:paraId="09B0B366" w14:textId="77777777" w:rsidR="004E75D1" w:rsidRDefault="004E75D1" w:rsidP="004E75D1">
      <w:pPr>
        <w:pBdr>
          <w:bottom w:val="double" w:sz="6" w:space="1" w:color="auto"/>
        </w:pBdr>
        <w:rPr>
          <w:rFonts w:eastAsia="Times New Roman" w:cs="Calibri"/>
          <w:color w:val="000000"/>
        </w:rPr>
      </w:pPr>
    </w:p>
    <w:p w14:paraId="5ADEF5E4" w14:textId="77777777" w:rsidR="004E75D1" w:rsidRDefault="004E75D1" w:rsidP="004E75D1">
      <w:pPr>
        <w:jc w:val="center"/>
      </w:pPr>
    </w:p>
    <w:p w14:paraId="368C219E" w14:textId="77777777" w:rsidR="004E75D1" w:rsidRPr="0067783D" w:rsidRDefault="004E75D1" w:rsidP="004E75D1">
      <w:pPr>
        <w:jc w:val="center"/>
        <w:rPr>
          <w:rFonts w:ascii="Times New Roman" w:hAnsi="Times New Roman" w:cs="Times New Roman"/>
          <w:b/>
          <w:bCs/>
          <w:lang w:val="en-AU" w:bidi="ar-SA"/>
        </w:rPr>
      </w:pPr>
      <w:r w:rsidRPr="0067783D">
        <w:rPr>
          <w:rFonts w:ascii="Times New Roman" w:hAnsi="Times New Roman" w:cs="Times New Roman"/>
          <w:b/>
          <w:bCs/>
          <w:sz w:val="28"/>
          <w:szCs w:val="28"/>
          <w:lang w:val="en-AU" w:bidi="ar-SA"/>
        </w:rPr>
        <w:t>Blessing After Torah Study</w:t>
      </w:r>
    </w:p>
    <w:p w14:paraId="38F2728E" w14:textId="77777777" w:rsidR="004E75D1" w:rsidRPr="0067783D" w:rsidRDefault="004E75D1" w:rsidP="004E75D1">
      <w:pPr>
        <w:rPr>
          <w:rFonts w:ascii="Times New Roman" w:hAnsi="Times New Roman" w:cs="Times New Roman"/>
          <w:b/>
          <w:bCs/>
          <w:lang w:val="en-AU" w:bidi="ar-SA"/>
        </w:rPr>
      </w:pPr>
    </w:p>
    <w:p w14:paraId="4821885A" w14:textId="77777777" w:rsidR="004E75D1" w:rsidRPr="0067783D" w:rsidRDefault="004E75D1" w:rsidP="004E75D1">
      <w:pPr>
        <w:jc w:val="center"/>
        <w:rPr>
          <w:rFonts w:ascii="Times New Roman" w:hAnsi="Times New Roman" w:cs="Times New Roman"/>
          <w:b/>
          <w:bCs/>
          <w:lang w:val="en-AU" w:bidi="ar-SA"/>
        </w:rPr>
      </w:pPr>
      <w:r w:rsidRPr="0067783D">
        <w:rPr>
          <w:rFonts w:ascii="Times New Roman" w:hAnsi="Times New Roman" w:cs="Times New Roman"/>
          <w:b/>
          <w:bCs/>
          <w:lang w:val="en-AU" w:bidi="ar-SA"/>
        </w:rPr>
        <w:t>Barúch Atáh Adonai, Elohénu Meléch HaOlám,</w:t>
      </w:r>
    </w:p>
    <w:p w14:paraId="4978CB92" w14:textId="77777777" w:rsidR="004E75D1" w:rsidRPr="0067783D" w:rsidRDefault="004E75D1" w:rsidP="004E75D1">
      <w:pPr>
        <w:jc w:val="center"/>
        <w:rPr>
          <w:rFonts w:ascii="Times New Roman" w:hAnsi="Times New Roman" w:cs="Times New Roman"/>
          <w:b/>
          <w:bCs/>
          <w:lang w:val="en-AU" w:bidi="ar-SA"/>
        </w:rPr>
      </w:pPr>
      <w:r w:rsidRPr="0067783D">
        <w:rPr>
          <w:rFonts w:ascii="Times New Roman" w:hAnsi="Times New Roman" w:cs="Times New Roman"/>
          <w:b/>
          <w:bCs/>
          <w:lang w:val="en-AU" w:bidi="ar-SA"/>
        </w:rPr>
        <w:t>Ashér Natán Lánu Torát Emét, V'Chayéi Olám Natá B'Tochénu.</w:t>
      </w:r>
    </w:p>
    <w:p w14:paraId="3A2688F0" w14:textId="77777777" w:rsidR="004E75D1" w:rsidRPr="0067783D" w:rsidRDefault="004E75D1" w:rsidP="004E75D1">
      <w:pPr>
        <w:jc w:val="center"/>
        <w:rPr>
          <w:rFonts w:ascii="Times New Roman" w:hAnsi="Times New Roman" w:cs="Times New Roman"/>
          <w:b/>
          <w:bCs/>
          <w:lang w:val="en-AU" w:bidi="ar-SA"/>
        </w:rPr>
      </w:pPr>
      <w:r w:rsidRPr="0067783D">
        <w:rPr>
          <w:rFonts w:ascii="Times New Roman" w:hAnsi="Times New Roman" w:cs="Times New Roman"/>
          <w:b/>
          <w:bCs/>
          <w:lang w:val="en-AU" w:bidi="ar-SA"/>
        </w:rPr>
        <w:t>Barúch Atáh Adonái, Notén HaToráh. Amen!</w:t>
      </w:r>
    </w:p>
    <w:p w14:paraId="7360446A" w14:textId="77777777" w:rsidR="004E75D1" w:rsidRPr="0067783D" w:rsidRDefault="004E75D1" w:rsidP="004E75D1">
      <w:pPr>
        <w:jc w:val="center"/>
        <w:rPr>
          <w:rFonts w:ascii="Times New Roman" w:hAnsi="Times New Roman" w:cs="Times New Roman"/>
          <w:b/>
          <w:bCs/>
          <w:lang w:val="en-AU" w:bidi="ar-SA"/>
        </w:rPr>
      </w:pPr>
      <w:r w:rsidRPr="0067783D">
        <w:rPr>
          <w:rFonts w:ascii="Times New Roman" w:hAnsi="Times New Roman" w:cs="Times New Roman"/>
          <w:b/>
          <w:bCs/>
          <w:lang w:val="en-AU" w:bidi="ar-SA"/>
        </w:rPr>
        <w:t>Blessed is Ha-Shem our GOD, King of the universe,</w:t>
      </w:r>
    </w:p>
    <w:p w14:paraId="4F2D7F8F" w14:textId="77777777" w:rsidR="004E75D1" w:rsidRPr="0067783D" w:rsidRDefault="004E75D1" w:rsidP="004E75D1">
      <w:pPr>
        <w:jc w:val="center"/>
        <w:rPr>
          <w:rFonts w:ascii="Times New Roman" w:hAnsi="Times New Roman" w:cs="Times New Roman"/>
          <w:b/>
          <w:bCs/>
          <w:lang w:val="en-AU" w:bidi="ar-SA"/>
        </w:rPr>
      </w:pPr>
      <w:r w:rsidRPr="0067783D">
        <w:rPr>
          <w:rFonts w:ascii="Times New Roman" w:hAnsi="Times New Roman" w:cs="Times New Roman"/>
          <w:b/>
          <w:bCs/>
          <w:lang w:val="en-AU" w:bidi="ar-SA"/>
        </w:rPr>
        <w:t>Who has given us a teaching of truth, implanting within us eternal life.</w:t>
      </w:r>
    </w:p>
    <w:p w14:paraId="1F835DE7" w14:textId="77777777" w:rsidR="004E75D1" w:rsidRPr="0067783D" w:rsidRDefault="004E75D1" w:rsidP="004E75D1">
      <w:pPr>
        <w:jc w:val="center"/>
        <w:rPr>
          <w:rFonts w:ascii="Times New Roman" w:hAnsi="Times New Roman" w:cs="Times New Roman"/>
          <w:b/>
          <w:bCs/>
          <w:lang w:val="en-AU" w:bidi="ar-SA"/>
        </w:rPr>
      </w:pPr>
      <w:r w:rsidRPr="0067783D">
        <w:rPr>
          <w:rFonts w:ascii="Times New Roman" w:hAnsi="Times New Roman" w:cs="Times New Roman"/>
          <w:b/>
          <w:bCs/>
          <w:lang w:val="en-AU" w:bidi="ar-SA"/>
        </w:rPr>
        <w:t>Blessed is Ha-Shem, Giver of the Torah. Amen!</w:t>
      </w:r>
    </w:p>
    <w:p w14:paraId="0DB62F4D" w14:textId="77777777" w:rsidR="004E75D1" w:rsidRPr="0067783D" w:rsidRDefault="004E75D1" w:rsidP="004E75D1">
      <w:pPr>
        <w:jc w:val="center"/>
        <w:rPr>
          <w:rFonts w:ascii="Times New Roman" w:hAnsi="Times New Roman" w:cs="Times New Roman"/>
          <w:b/>
          <w:bCs/>
          <w:lang w:val="en-AU" w:bidi="ar-SA"/>
        </w:rPr>
      </w:pPr>
      <w:r w:rsidRPr="0067783D">
        <w:rPr>
          <w:rFonts w:ascii="Times New Roman" w:hAnsi="Times New Roman" w:cs="Times New Roman"/>
          <w:b/>
          <w:bCs/>
          <w:lang w:val="en-AU" w:bidi="ar-SA"/>
        </w:rPr>
        <w:t xml:space="preserve">“Now unto Him who is able to preserve you faultless, and spotless, and to establish you without a blemish, </w:t>
      </w:r>
    </w:p>
    <w:p w14:paraId="21416249" w14:textId="77777777" w:rsidR="004E75D1" w:rsidRPr="0067783D" w:rsidRDefault="004E75D1" w:rsidP="004E75D1">
      <w:pPr>
        <w:jc w:val="center"/>
        <w:rPr>
          <w:rFonts w:ascii="Times New Roman" w:hAnsi="Times New Roman" w:cs="Times New Roman"/>
          <w:b/>
          <w:bCs/>
          <w:lang w:val="en-AU" w:bidi="ar-SA"/>
        </w:rPr>
      </w:pPr>
      <w:r w:rsidRPr="0067783D">
        <w:rPr>
          <w:rFonts w:ascii="Times New Roman" w:hAnsi="Times New Roman" w:cs="Times New Roman"/>
          <w:b/>
          <w:bCs/>
          <w:lang w:val="en-AU" w:bidi="ar-SA"/>
        </w:rPr>
        <w:t>before His majesty, with joy, [namely,] the only one GOD, our Deliverer, by means of Yeshua the Messiah our Master, be praise, and dominion, and honor, and majesty, both now and in all ages. Amen!”</w:t>
      </w:r>
    </w:p>
    <w:p w14:paraId="64643EAB" w14:textId="77777777" w:rsidR="004E75D1" w:rsidRPr="0067783D" w:rsidRDefault="004E75D1" w:rsidP="004E75D1">
      <w:pPr>
        <w:pBdr>
          <w:bottom w:val="double" w:sz="6" w:space="1" w:color="auto"/>
        </w:pBdr>
        <w:rPr>
          <w:rFonts w:ascii="Times New Roman" w:hAnsi="Times New Roman" w:cs="Times New Roman"/>
          <w:lang w:val="en-AU" w:bidi="ar-SA"/>
        </w:rPr>
      </w:pPr>
    </w:p>
    <w:p w14:paraId="74C51024" w14:textId="77777777" w:rsidR="004E75D1" w:rsidRDefault="004E75D1" w:rsidP="004E75D1">
      <w:pPr>
        <w:jc w:val="center"/>
        <w:rPr>
          <w:rFonts w:ascii="Cambria" w:hAnsi="Cambria"/>
          <w:b/>
          <w:bCs/>
          <w:color w:val="000000"/>
          <w:sz w:val="28"/>
          <w:szCs w:val="28"/>
        </w:rPr>
      </w:pPr>
    </w:p>
    <w:p w14:paraId="4709361B" w14:textId="77777777" w:rsidR="004E75D1" w:rsidRPr="00FD1BAB" w:rsidRDefault="004E75D1" w:rsidP="004E75D1">
      <w:pPr>
        <w:jc w:val="center"/>
        <w:rPr>
          <w:rFonts w:ascii="Cambria" w:hAnsi="Cambria"/>
          <w:b/>
          <w:bCs/>
          <w:color w:val="000000"/>
          <w:sz w:val="28"/>
          <w:szCs w:val="28"/>
        </w:rPr>
      </w:pPr>
      <w:r w:rsidRPr="00FD1BAB">
        <w:rPr>
          <w:rFonts w:ascii="Cambria" w:hAnsi="Cambria"/>
          <w:b/>
          <w:bCs/>
          <w:color w:val="000000"/>
          <w:sz w:val="28"/>
          <w:szCs w:val="28"/>
        </w:rPr>
        <w:t>Next Shabbat:</w:t>
      </w:r>
    </w:p>
    <w:p w14:paraId="476D7B8E" w14:textId="77777777" w:rsidR="004E75D1" w:rsidRPr="00FD1BAB" w:rsidRDefault="004E75D1" w:rsidP="004E75D1">
      <w:pPr>
        <w:jc w:val="center"/>
        <w:rPr>
          <w:rFonts w:ascii="Cambria" w:hAnsi="Cambria" w:cs="Times New Roman"/>
          <w:b/>
          <w:bCs/>
          <w:sz w:val="28"/>
          <w:szCs w:val="28"/>
        </w:rPr>
      </w:pPr>
      <w:r w:rsidRPr="00FD1BAB">
        <w:rPr>
          <w:rFonts w:ascii="Cambria" w:hAnsi="Cambria"/>
          <w:b/>
          <w:bCs/>
          <w:color w:val="000000"/>
          <w:sz w:val="28"/>
          <w:szCs w:val="28"/>
        </w:rPr>
        <w:t>Shabbat: “Nefésh Ki-Techetá</w:t>
      </w:r>
      <w:r w:rsidRPr="00FD1BAB">
        <w:rPr>
          <w:rFonts w:ascii="Cambria" w:hAnsi="Cambria" w:cs="Times New Roman"/>
          <w:b/>
          <w:bCs/>
          <w:sz w:val="28"/>
          <w:szCs w:val="28"/>
        </w:rPr>
        <w:t>” – “When a soul sins”</w:t>
      </w:r>
    </w:p>
    <w:p w14:paraId="4E29D6F1" w14:textId="77777777" w:rsidR="004E75D1" w:rsidRPr="00FD1BAB" w:rsidRDefault="004E75D1" w:rsidP="004E75D1">
      <w:pPr>
        <w:jc w:val="center"/>
        <w:rPr>
          <w:rFonts w:ascii="Cambria" w:hAnsi="Cambria" w:cs="Times New Roman"/>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1"/>
        <w:gridCol w:w="2676"/>
        <w:gridCol w:w="2712"/>
      </w:tblGrid>
      <w:tr w:rsidR="004E75D1" w:rsidRPr="00FD1BAB" w14:paraId="001C83CB" w14:textId="77777777" w:rsidTr="001A10B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627CC05" w14:textId="77777777" w:rsidR="004E75D1" w:rsidRPr="00FD1BAB" w:rsidRDefault="004E75D1" w:rsidP="001A10B7">
            <w:pPr>
              <w:jc w:val="center"/>
              <w:rPr>
                <w:rFonts w:eastAsia="Times New Roman" w:cs="Calibri"/>
                <w:b/>
                <w:sz w:val="24"/>
                <w:szCs w:val="24"/>
                <w:lang w:val="en-AU" w:bidi="ar-SA"/>
              </w:rPr>
            </w:pPr>
            <w:r w:rsidRPr="00FD1BAB">
              <w:rPr>
                <w:rFonts w:eastAsia="Times New Roman" w:cs="Calibri"/>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2FCAA7F2" w14:textId="77777777" w:rsidR="004E75D1" w:rsidRPr="00FD1BAB" w:rsidRDefault="004E75D1" w:rsidP="001A10B7">
            <w:pPr>
              <w:jc w:val="center"/>
              <w:rPr>
                <w:rFonts w:eastAsia="Times New Roman" w:cs="Calibri"/>
                <w:b/>
                <w:sz w:val="24"/>
                <w:szCs w:val="24"/>
                <w:lang w:val="en-AU" w:bidi="ar-SA"/>
              </w:rPr>
            </w:pPr>
            <w:r w:rsidRPr="00FD1BAB">
              <w:rPr>
                <w:rFonts w:eastAsia="Times New Roman" w:cs="Calibri"/>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0C99B760" w14:textId="77777777" w:rsidR="004E75D1" w:rsidRPr="00FD1BAB" w:rsidRDefault="004E75D1" w:rsidP="001A10B7">
            <w:pPr>
              <w:jc w:val="center"/>
              <w:rPr>
                <w:rFonts w:eastAsia="Times New Roman" w:cs="Calibri"/>
                <w:b/>
                <w:sz w:val="24"/>
                <w:szCs w:val="24"/>
                <w:lang w:val="en-AU" w:bidi="ar-SA"/>
              </w:rPr>
            </w:pPr>
            <w:r w:rsidRPr="00FD1BAB">
              <w:rPr>
                <w:rFonts w:eastAsia="Times New Roman" w:cs="Calibri"/>
                <w:b/>
                <w:sz w:val="24"/>
                <w:szCs w:val="24"/>
                <w:lang w:val="en-AU" w:bidi="ar-SA"/>
              </w:rPr>
              <w:t>Weekday Torah Reading:</w:t>
            </w:r>
          </w:p>
        </w:tc>
      </w:tr>
      <w:tr w:rsidR="004E75D1" w:rsidRPr="00FD1BAB" w14:paraId="50D1D08E" w14:textId="77777777" w:rsidTr="001A10B7">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0F8B2C6" w14:textId="77777777" w:rsidR="004E75D1" w:rsidRPr="00FD1BAB" w:rsidRDefault="004E75D1" w:rsidP="001A10B7">
            <w:pPr>
              <w:jc w:val="center"/>
              <w:rPr>
                <w:rFonts w:ascii="David" w:hAnsi="David" w:cs="David"/>
                <w:b/>
                <w:bCs/>
                <w:sz w:val="32"/>
                <w:szCs w:val="32"/>
                <w:lang w:eastAsia="en-AU"/>
              </w:rPr>
            </w:pPr>
            <w:r w:rsidRPr="00FD1BAB">
              <w:rPr>
                <w:rFonts w:ascii="Skolar Cyrillic" w:hAnsi="Skolar Cyrillic" w:cs="David" w:hint="cs"/>
                <w:b/>
                <w:bCs/>
                <w:color w:val="000000"/>
                <w:sz w:val="32"/>
                <w:szCs w:val="32"/>
                <w:shd w:val="clear" w:color="auto" w:fill="FFFFFF"/>
                <w:rtl/>
              </w:rPr>
              <w:t>נֶפֶשׁ כִּי-תֶחֱטָא</w:t>
            </w:r>
          </w:p>
        </w:tc>
        <w:tc>
          <w:tcPr>
            <w:tcW w:w="0" w:type="auto"/>
            <w:tcBorders>
              <w:top w:val="single" w:sz="4" w:space="0" w:color="auto"/>
              <w:left w:val="single" w:sz="4" w:space="0" w:color="auto"/>
              <w:bottom w:val="single" w:sz="4" w:space="0" w:color="auto"/>
              <w:right w:val="single" w:sz="4" w:space="0" w:color="auto"/>
            </w:tcBorders>
            <w:vAlign w:val="center"/>
          </w:tcPr>
          <w:p w14:paraId="3FEF4054" w14:textId="77777777" w:rsidR="004E75D1" w:rsidRPr="00FD1BAB" w:rsidRDefault="004E75D1" w:rsidP="001A10B7">
            <w:pPr>
              <w:jc w:val="left"/>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883BC0B" w14:textId="77777777" w:rsidR="004E75D1" w:rsidRPr="00FD1BAB" w:rsidRDefault="004E75D1" w:rsidP="001A10B7">
            <w:pPr>
              <w:jc w:val="center"/>
              <w:rPr>
                <w:rFonts w:eastAsia="Times New Roman" w:cs="Calibri"/>
                <w:b/>
                <w:bCs/>
                <w:lang w:val="en-AU" w:bidi="ar-SA"/>
              </w:rPr>
            </w:pPr>
            <w:r w:rsidRPr="00FD1BAB">
              <w:rPr>
                <w:rFonts w:eastAsia="Times New Roman" w:cs="Calibri"/>
                <w:b/>
                <w:bCs/>
                <w:lang w:val="en-AU" w:bidi="ar-SA"/>
              </w:rPr>
              <w:t>Saturday Afternoon</w:t>
            </w:r>
          </w:p>
        </w:tc>
      </w:tr>
      <w:tr w:rsidR="004E75D1" w:rsidRPr="00FD1BAB" w14:paraId="1BF3D2A8" w14:textId="77777777" w:rsidTr="001A10B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C3ABA45" w14:textId="77777777" w:rsidR="004E75D1" w:rsidRPr="00FD1BAB" w:rsidRDefault="004E75D1" w:rsidP="001A10B7">
            <w:pPr>
              <w:jc w:val="center"/>
              <w:rPr>
                <w:rFonts w:eastAsia="Times New Roman" w:cs="Calibri"/>
                <w:b/>
                <w:lang w:eastAsia="en-AU"/>
              </w:rPr>
            </w:pPr>
            <w:r w:rsidRPr="00FD1BAB">
              <w:rPr>
                <w:rFonts w:eastAsia="Times New Roman" w:cs="Calibri"/>
                <w:b/>
                <w:lang w:eastAsia="en-AU"/>
              </w:rPr>
              <w:t>“</w:t>
            </w:r>
            <w:bookmarkStart w:id="8" w:name="_Hlk482750898"/>
            <w:r w:rsidRPr="00FD1BAB">
              <w:rPr>
                <w:rFonts w:eastAsia="Times New Roman" w:cs="Calibri"/>
                <w:b/>
                <w:lang w:eastAsia="en-AU"/>
              </w:rPr>
              <w:t>Nefesh Ki-Techeta</w:t>
            </w:r>
            <w:bookmarkEnd w:id="8"/>
            <w:r w:rsidRPr="00FD1BAB">
              <w:rPr>
                <w:rFonts w:eastAsia="Times New Roman"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1408A503" w14:textId="77777777" w:rsidR="004E75D1" w:rsidRPr="00FD1BAB" w:rsidRDefault="004E75D1" w:rsidP="001A10B7">
            <w:pPr>
              <w:jc w:val="left"/>
              <w:rPr>
                <w:rFonts w:eastAsia="Times New Roman" w:cs="Calibri"/>
                <w:lang w:eastAsia="en-AU"/>
              </w:rPr>
            </w:pPr>
            <w:r w:rsidRPr="00FD1BAB">
              <w:rPr>
                <w:rFonts w:eastAsia="Times New Roman" w:cs="Calibri"/>
                <w:lang w:eastAsia="en-AU"/>
              </w:rPr>
              <w:t>Reader 1 – Vayiqra 4:1-4</w:t>
            </w:r>
          </w:p>
        </w:tc>
        <w:tc>
          <w:tcPr>
            <w:tcW w:w="0" w:type="auto"/>
            <w:tcBorders>
              <w:top w:val="single" w:sz="4" w:space="0" w:color="auto"/>
              <w:left w:val="single" w:sz="4" w:space="0" w:color="auto"/>
              <w:bottom w:val="single" w:sz="4" w:space="0" w:color="auto"/>
              <w:right w:val="single" w:sz="4" w:space="0" w:color="auto"/>
            </w:tcBorders>
            <w:vAlign w:val="center"/>
            <w:hideMark/>
          </w:tcPr>
          <w:p w14:paraId="2AAF238E" w14:textId="77777777" w:rsidR="004E75D1" w:rsidRPr="00FD1BAB" w:rsidRDefault="004E75D1" w:rsidP="001A10B7">
            <w:pPr>
              <w:rPr>
                <w:rFonts w:cs="Calibri"/>
              </w:rPr>
            </w:pPr>
            <w:r w:rsidRPr="00FD1BAB">
              <w:rPr>
                <w:rFonts w:cs="Calibri"/>
              </w:rPr>
              <w:t>Reader 1 – Vayiqra 5:1-3</w:t>
            </w:r>
          </w:p>
        </w:tc>
      </w:tr>
      <w:tr w:rsidR="004E75D1" w:rsidRPr="00FD1BAB" w14:paraId="0C3B1347" w14:textId="77777777" w:rsidTr="001A10B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3E5493A" w14:textId="77777777" w:rsidR="004E75D1" w:rsidRPr="00FD1BAB" w:rsidRDefault="004E75D1" w:rsidP="001A10B7">
            <w:pPr>
              <w:jc w:val="center"/>
              <w:rPr>
                <w:rFonts w:cs="Calibri"/>
                <w:b/>
                <w:lang w:eastAsia="en-AU"/>
              </w:rPr>
            </w:pPr>
            <w:r w:rsidRPr="00FD1BAB">
              <w:rPr>
                <w:rFonts w:cs="Calibri"/>
                <w:b/>
                <w:lang w:eastAsia="en-AU"/>
              </w:rPr>
              <w:t>“</w:t>
            </w:r>
            <w:bookmarkStart w:id="9" w:name="_Hlk482750941"/>
            <w:r w:rsidRPr="00FD1BAB">
              <w:rPr>
                <w:rFonts w:cs="Calibri"/>
                <w:b/>
                <w:lang w:eastAsia="en-AU"/>
              </w:rPr>
              <w:t>When a soul sins</w:t>
            </w:r>
            <w:bookmarkEnd w:id="9"/>
            <w:r w:rsidRPr="00FD1BAB">
              <w:rPr>
                <w:rFonts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E3719E0" w14:textId="77777777" w:rsidR="004E75D1" w:rsidRPr="00FD1BAB" w:rsidRDefault="004E75D1" w:rsidP="001A10B7">
            <w:pPr>
              <w:jc w:val="left"/>
              <w:rPr>
                <w:rFonts w:eastAsia="Times New Roman" w:cs="Calibri"/>
                <w:lang w:eastAsia="en-AU"/>
              </w:rPr>
            </w:pPr>
            <w:r w:rsidRPr="00FD1BAB">
              <w:rPr>
                <w:rFonts w:eastAsia="Times New Roman" w:cs="Calibri"/>
                <w:lang w:eastAsia="en-AU"/>
              </w:rPr>
              <w:t>Reader 2 – Vayiqra 4:5-7</w:t>
            </w:r>
          </w:p>
        </w:tc>
        <w:tc>
          <w:tcPr>
            <w:tcW w:w="0" w:type="auto"/>
            <w:tcBorders>
              <w:top w:val="single" w:sz="4" w:space="0" w:color="auto"/>
              <w:left w:val="single" w:sz="4" w:space="0" w:color="auto"/>
              <w:bottom w:val="single" w:sz="4" w:space="0" w:color="auto"/>
              <w:right w:val="single" w:sz="4" w:space="0" w:color="auto"/>
            </w:tcBorders>
            <w:vAlign w:val="center"/>
            <w:hideMark/>
          </w:tcPr>
          <w:p w14:paraId="62E87E1D" w14:textId="77777777" w:rsidR="004E75D1" w:rsidRPr="00FD1BAB" w:rsidRDefault="004E75D1" w:rsidP="001A10B7">
            <w:pPr>
              <w:rPr>
                <w:rFonts w:cs="Calibri"/>
              </w:rPr>
            </w:pPr>
            <w:r w:rsidRPr="00FD1BAB">
              <w:rPr>
                <w:rFonts w:cs="Calibri"/>
              </w:rPr>
              <w:t>Reader 2 – Vayiqra 5:4-6</w:t>
            </w:r>
          </w:p>
        </w:tc>
      </w:tr>
      <w:tr w:rsidR="004E75D1" w:rsidRPr="00FD1BAB" w14:paraId="5DF5BA8A" w14:textId="77777777" w:rsidTr="001A10B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15F3E1E" w14:textId="77777777" w:rsidR="004E75D1" w:rsidRPr="00FD1BAB" w:rsidRDefault="004E75D1" w:rsidP="001A10B7">
            <w:pPr>
              <w:jc w:val="center"/>
              <w:rPr>
                <w:rFonts w:cs="Calibri"/>
                <w:b/>
                <w:lang w:val="x-none" w:eastAsia="en-AU"/>
              </w:rPr>
            </w:pPr>
            <w:r w:rsidRPr="00FD1BAB">
              <w:rPr>
                <w:rFonts w:cs="Calibri"/>
                <w:b/>
                <w:lang w:val="es-ES_tradnl" w:eastAsia="en-AU"/>
              </w:rPr>
              <w:t>“</w:t>
            </w:r>
            <w:r w:rsidRPr="00FD1BAB">
              <w:rPr>
                <w:rFonts w:cs="Calibri"/>
                <w:b/>
                <w:lang w:val="x-none" w:eastAsia="en-AU"/>
              </w:rPr>
              <w:t>Si alguien peca</w:t>
            </w:r>
            <w:r w:rsidRPr="00FD1BAB">
              <w:rPr>
                <w:rFonts w:cs="Calibri"/>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4DDEEEFF" w14:textId="77777777" w:rsidR="004E75D1" w:rsidRPr="00FD1BAB" w:rsidRDefault="004E75D1" w:rsidP="001A10B7">
            <w:pPr>
              <w:jc w:val="left"/>
              <w:rPr>
                <w:rFonts w:eastAsia="Times New Roman" w:cs="Calibri"/>
                <w:lang w:eastAsia="en-AU"/>
              </w:rPr>
            </w:pPr>
            <w:r w:rsidRPr="00FD1BAB">
              <w:rPr>
                <w:rFonts w:eastAsia="Times New Roman" w:cs="Calibri"/>
                <w:lang w:eastAsia="en-AU"/>
              </w:rPr>
              <w:t>Reader 3 – Vayiqra 4:8-12</w:t>
            </w:r>
          </w:p>
        </w:tc>
        <w:tc>
          <w:tcPr>
            <w:tcW w:w="0" w:type="auto"/>
            <w:tcBorders>
              <w:top w:val="single" w:sz="4" w:space="0" w:color="auto"/>
              <w:left w:val="single" w:sz="4" w:space="0" w:color="auto"/>
              <w:bottom w:val="single" w:sz="4" w:space="0" w:color="auto"/>
              <w:right w:val="single" w:sz="4" w:space="0" w:color="auto"/>
            </w:tcBorders>
            <w:vAlign w:val="center"/>
            <w:hideMark/>
          </w:tcPr>
          <w:p w14:paraId="7C838E44" w14:textId="77777777" w:rsidR="004E75D1" w:rsidRPr="00FD1BAB" w:rsidRDefault="004E75D1" w:rsidP="001A10B7">
            <w:pPr>
              <w:rPr>
                <w:rFonts w:cs="Calibri"/>
              </w:rPr>
            </w:pPr>
            <w:r w:rsidRPr="00FD1BAB">
              <w:rPr>
                <w:rFonts w:cs="Calibri"/>
              </w:rPr>
              <w:t>Reader 3 – Vayiqra 5:7-10</w:t>
            </w:r>
          </w:p>
        </w:tc>
      </w:tr>
      <w:tr w:rsidR="004E75D1" w:rsidRPr="00FD1BAB" w14:paraId="0AF0DAB4" w14:textId="77777777" w:rsidTr="001A10B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7023971" w14:textId="77777777" w:rsidR="004E75D1" w:rsidRPr="00FD1BAB" w:rsidRDefault="004E75D1" w:rsidP="001A10B7">
            <w:pPr>
              <w:jc w:val="center"/>
              <w:rPr>
                <w:rFonts w:cs="Calibri"/>
                <w:lang w:val="es-ES" w:eastAsia="en-AU"/>
              </w:rPr>
            </w:pPr>
            <w:r w:rsidRPr="00FD1BAB">
              <w:rPr>
                <w:rFonts w:cs="Calibri"/>
                <w:lang w:val="es-ES" w:eastAsia="en-AU"/>
              </w:rPr>
              <w:t>Vayiqra (Lev.) Lev. 4:1-35</w:t>
            </w:r>
            <w:r w:rsidRPr="00FD1BAB">
              <w:rPr>
                <w:rFonts w:cs="Calibri" w:hint="cs"/>
                <w:lang w:eastAsia="en-AU" w:bidi="ar-SA"/>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6B6280CF" w14:textId="77777777" w:rsidR="004E75D1" w:rsidRPr="00FD1BAB" w:rsidRDefault="004E75D1" w:rsidP="001A10B7">
            <w:pPr>
              <w:jc w:val="left"/>
              <w:rPr>
                <w:rFonts w:eastAsia="Times New Roman" w:cs="Calibri"/>
                <w:lang w:eastAsia="en-AU"/>
              </w:rPr>
            </w:pPr>
            <w:r w:rsidRPr="00FD1BAB">
              <w:rPr>
                <w:rFonts w:eastAsia="Times New Roman" w:cs="Calibri"/>
                <w:lang w:eastAsia="en-AU"/>
              </w:rPr>
              <w:t>Reader 4 – Vayiqra 4:13-21</w:t>
            </w:r>
          </w:p>
        </w:tc>
        <w:tc>
          <w:tcPr>
            <w:tcW w:w="0" w:type="auto"/>
            <w:tcBorders>
              <w:top w:val="single" w:sz="4" w:space="0" w:color="auto"/>
              <w:left w:val="single" w:sz="4" w:space="0" w:color="auto"/>
              <w:bottom w:val="single" w:sz="4" w:space="0" w:color="auto"/>
              <w:right w:val="single" w:sz="4" w:space="0" w:color="auto"/>
            </w:tcBorders>
          </w:tcPr>
          <w:p w14:paraId="3CF48075" w14:textId="77777777" w:rsidR="004E75D1" w:rsidRPr="00FD1BAB" w:rsidRDefault="004E75D1" w:rsidP="001A10B7">
            <w:pPr>
              <w:snapToGrid w:val="0"/>
              <w:jc w:val="left"/>
              <w:rPr>
                <w:rFonts w:cs="Calibri"/>
                <w:lang w:val="en-AU" w:bidi="ar-SA"/>
              </w:rPr>
            </w:pPr>
          </w:p>
        </w:tc>
      </w:tr>
      <w:tr w:rsidR="004E75D1" w:rsidRPr="00FD1BAB" w14:paraId="3BAD37C2" w14:textId="77777777" w:rsidTr="001A10B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502E8D5" w14:textId="77777777" w:rsidR="004E75D1" w:rsidRPr="00FD1BAB" w:rsidRDefault="004E75D1" w:rsidP="001A10B7">
            <w:pPr>
              <w:jc w:val="center"/>
              <w:rPr>
                <w:rFonts w:cs="Calibri"/>
                <w:lang w:eastAsia="en-AU"/>
              </w:rPr>
            </w:pPr>
            <w:r w:rsidRPr="00FD1BAB">
              <w:rPr>
                <w:rFonts w:cs="Calibri"/>
                <w:lang w:eastAsia="en-AU"/>
              </w:rPr>
              <w:t>Ashlamatah:</w:t>
            </w:r>
            <w:r w:rsidRPr="00FD1BAB">
              <w:rPr>
                <w:rFonts w:cs="Calibri"/>
                <w:lang w:bidi="ar-SA"/>
              </w:rPr>
              <w:t xml:space="preserve"> Ezek 18:4-13, 32</w:t>
            </w:r>
          </w:p>
        </w:tc>
        <w:tc>
          <w:tcPr>
            <w:tcW w:w="0" w:type="auto"/>
            <w:tcBorders>
              <w:top w:val="single" w:sz="4" w:space="0" w:color="auto"/>
              <w:left w:val="single" w:sz="4" w:space="0" w:color="auto"/>
              <w:bottom w:val="single" w:sz="4" w:space="0" w:color="auto"/>
              <w:right w:val="single" w:sz="4" w:space="0" w:color="auto"/>
            </w:tcBorders>
            <w:vAlign w:val="center"/>
            <w:hideMark/>
          </w:tcPr>
          <w:p w14:paraId="6BAB0B1E" w14:textId="77777777" w:rsidR="004E75D1" w:rsidRPr="00FD1BAB" w:rsidRDefault="004E75D1" w:rsidP="001A10B7">
            <w:pPr>
              <w:jc w:val="left"/>
              <w:rPr>
                <w:rFonts w:eastAsia="Times New Roman" w:cs="Calibri"/>
                <w:lang w:eastAsia="en-AU"/>
              </w:rPr>
            </w:pPr>
            <w:r w:rsidRPr="00FD1BAB">
              <w:rPr>
                <w:rFonts w:eastAsia="Times New Roman" w:cs="Calibri"/>
                <w:lang w:eastAsia="en-AU"/>
              </w:rPr>
              <w:t>Reader 5 – Vayiqra 4:22-26</w:t>
            </w:r>
          </w:p>
        </w:tc>
        <w:tc>
          <w:tcPr>
            <w:tcW w:w="0" w:type="auto"/>
            <w:tcBorders>
              <w:top w:val="single" w:sz="4" w:space="0" w:color="auto"/>
              <w:left w:val="single" w:sz="4" w:space="0" w:color="auto"/>
              <w:bottom w:val="single" w:sz="4" w:space="0" w:color="auto"/>
              <w:right w:val="single" w:sz="4" w:space="0" w:color="auto"/>
            </w:tcBorders>
            <w:hideMark/>
          </w:tcPr>
          <w:p w14:paraId="1BD672A4" w14:textId="77777777" w:rsidR="004E75D1" w:rsidRPr="00FD1BAB" w:rsidRDefault="004E75D1" w:rsidP="001A10B7">
            <w:pPr>
              <w:snapToGrid w:val="0"/>
              <w:jc w:val="center"/>
              <w:rPr>
                <w:rFonts w:cs="Calibri"/>
                <w:b/>
                <w:lang w:val="en-AU" w:bidi="ar-SA"/>
              </w:rPr>
            </w:pPr>
            <w:r w:rsidRPr="00FD1BAB">
              <w:rPr>
                <w:rFonts w:cs="Calibri"/>
                <w:b/>
                <w:lang w:val="en-AU" w:bidi="ar-SA"/>
              </w:rPr>
              <w:t>Monday &amp; Thursday</w:t>
            </w:r>
          </w:p>
          <w:p w14:paraId="0CF8B10F" w14:textId="77777777" w:rsidR="004E75D1" w:rsidRPr="00FD1BAB" w:rsidRDefault="004E75D1" w:rsidP="001A10B7">
            <w:pPr>
              <w:snapToGrid w:val="0"/>
              <w:jc w:val="center"/>
              <w:rPr>
                <w:rFonts w:cs="Calibri"/>
                <w:lang w:val="en-AU" w:bidi="ar-SA"/>
              </w:rPr>
            </w:pPr>
            <w:r w:rsidRPr="00FD1BAB">
              <w:rPr>
                <w:rFonts w:cs="Calibri"/>
                <w:b/>
                <w:lang w:val="en-AU" w:bidi="ar-SA"/>
              </w:rPr>
              <w:t>Mornings</w:t>
            </w:r>
          </w:p>
        </w:tc>
      </w:tr>
      <w:tr w:rsidR="004E75D1" w:rsidRPr="00FD1BAB" w14:paraId="6722270A" w14:textId="77777777" w:rsidTr="001A10B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F40E6DD" w14:textId="77777777" w:rsidR="004E75D1" w:rsidRPr="00FD1BAB" w:rsidRDefault="004E75D1" w:rsidP="001A10B7">
            <w:pPr>
              <w:spacing w:after="160" w:line="256" w:lineRule="auto"/>
              <w:jc w:val="left"/>
              <w:rPr>
                <w:rFonts w:cs="Calibri"/>
                <w:lang w:val="en-AU" w:bidi="ar-SA"/>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7E5A0DF" w14:textId="77777777" w:rsidR="004E75D1" w:rsidRPr="00FD1BAB" w:rsidRDefault="004E75D1" w:rsidP="001A10B7">
            <w:pPr>
              <w:jc w:val="left"/>
              <w:rPr>
                <w:rFonts w:eastAsia="Times New Roman" w:cs="Calibri"/>
                <w:lang w:eastAsia="en-AU"/>
              </w:rPr>
            </w:pPr>
            <w:r w:rsidRPr="00FD1BAB">
              <w:rPr>
                <w:rFonts w:eastAsia="Times New Roman" w:cs="Calibri"/>
                <w:lang w:eastAsia="en-AU"/>
              </w:rPr>
              <w:t>Reader 6 – Vayiqra 4:27-31</w:t>
            </w:r>
          </w:p>
        </w:tc>
        <w:tc>
          <w:tcPr>
            <w:tcW w:w="0" w:type="auto"/>
            <w:tcBorders>
              <w:top w:val="single" w:sz="4" w:space="0" w:color="auto"/>
              <w:left w:val="single" w:sz="4" w:space="0" w:color="auto"/>
              <w:bottom w:val="single" w:sz="4" w:space="0" w:color="auto"/>
              <w:right w:val="single" w:sz="4" w:space="0" w:color="auto"/>
            </w:tcBorders>
            <w:vAlign w:val="center"/>
            <w:hideMark/>
          </w:tcPr>
          <w:p w14:paraId="3F597D21" w14:textId="77777777" w:rsidR="004E75D1" w:rsidRPr="00FD1BAB" w:rsidRDefault="004E75D1" w:rsidP="001A10B7">
            <w:pPr>
              <w:rPr>
                <w:rFonts w:cs="Calibri"/>
              </w:rPr>
            </w:pPr>
            <w:r w:rsidRPr="00FD1BAB">
              <w:rPr>
                <w:rFonts w:cs="Calibri"/>
              </w:rPr>
              <w:t>Reader 1 – Vayiqra 5:1-3</w:t>
            </w:r>
          </w:p>
        </w:tc>
      </w:tr>
      <w:tr w:rsidR="004E75D1" w:rsidRPr="00FD1BAB" w14:paraId="3767EFE2" w14:textId="77777777" w:rsidTr="001A10B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440927C" w14:textId="77777777" w:rsidR="004E75D1" w:rsidRPr="00FD1BAB" w:rsidRDefault="004E75D1" w:rsidP="001A10B7">
            <w:pPr>
              <w:jc w:val="center"/>
              <w:rPr>
                <w:rFonts w:cs="Calibri"/>
                <w:lang w:eastAsia="en-AU"/>
              </w:rPr>
            </w:pPr>
            <w:r w:rsidRPr="00FD1BAB">
              <w:rPr>
                <w:rFonts w:cs="Calibri"/>
                <w:lang w:eastAsia="en-AU"/>
              </w:rPr>
              <w:t xml:space="preserve">Psalms </w:t>
            </w:r>
            <w:r w:rsidRPr="00FD1BAB">
              <w:rPr>
                <w:rFonts w:cs="Calibri"/>
                <w:lang w:val="es-ES"/>
              </w:rPr>
              <w:t>73:16-28</w:t>
            </w:r>
          </w:p>
        </w:tc>
        <w:tc>
          <w:tcPr>
            <w:tcW w:w="0" w:type="auto"/>
            <w:tcBorders>
              <w:top w:val="single" w:sz="4" w:space="0" w:color="auto"/>
              <w:left w:val="single" w:sz="4" w:space="0" w:color="auto"/>
              <w:bottom w:val="single" w:sz="4" w:space="0" w:color="auto"/>
              <w:right w:val="single" w:sz="4" w:space="0" w:color="auto"/>
            </w:tcBorders>
            <w:vAlign w:val="center"/>
            <w:hideMark/>
          </w:tcPr>
          <w:p w14:paraId="5C406F72" w14:textId="77777777" w:rsidR="004E75D1" w:rsidRPr="00FD1BAB" w:rsidRDefault="004E75D1" w:rsidP="001A10B7">
            <w:pPr>
              <w:jc w:val="left"/>
              <w:rPr>
                <w:rFonts w:eastAsia="Times New Roman" w:cs="Calibri"/>
                <w:lang w:eastAsia="en-AU"/>
              </w:rPr>
            </w:pPr>
            <w:r w:rsidRPr="00FD1BAB">
              <w:rPr>
                <w:rFonts w:eastAsia="Times New Roman" w:cs="Calibri"/>
                <w:lang w:eastAsia="en-AU"/>
              </w:rPr>
              <w:t>Reader 7 – Vayiqra 4:32-35</w:t>
            </w:r>
          </w:p>
        </w:tc>
        <w:tc>
          <w:tcPr>
            <w:tcW w:w="0" w:type="auto"/>
            <w:tcBorders>
              <w:top w:val="single" w:sz="4" w:space="0" w:color="auto"/>
              <w:left w:val="single" w:sz="4" w:space="0" w:color="auto"/>
              <w:bottom w:val="single" w:sz="4" w:space="0" w:color="auto"/>
              <w:right w:val="single" w:sz="4" w:space="0" w:color="auto"/>
            </w:tcBorders>
            <w:vAlign w:val="center"/>
            <w:hideMark/>
          </w:tcPr>
          <w:p w14:paraId="2F003E6F" w14:textId="77777777" w:rsidR="004E75D1" w:rsidRPr="00FD1BAB" w:rsidRDefault="004E75D1" w:rsidP="001A10B7">
            <w:pPr>
              <w:rPr>
                <w:rFonts w:cs="Calibri"/>
              </w:rPr>
            </w:pPr>
            <w:r w:rsidRPr="00FD1BAB">
              <w:rPr>
                <w:rFonts w:cs="Calibri"/>
              </w:rPr>
              <w:t>Reader 2 – Vayiqra 5:4-6</w:t>
            </w:r>
          </w:p>
        </w:tc>
      </w:tr>
      <w:tr w:rsidR="004E75D1" w:rsidRPr="00FD1BAB" w14:paraId="2E0FB2F4" w14:textId="77777777" w:rsidTr="001A10B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296A767D" w14:textId="77777777" w:rsidR="004E75D1" w:rsidRPr="00FD1BAB" w:rsidRDefault="004E75D1" w:rsidP="001A10B7">
            <w:pPr>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4505487" w14:textId="77777777" w:rsidR="004E75D1" w:rsidRPr="00FD1BAB" w:rsidRDefault="004E75D1" w:rsidP="001A10B7">
            <w:pPr>
              <w:jc w:val="left"/>
              <w:rPr>
                <w:rFonts w:eastAsia="Times New Roman" w:cs="Calibri"/>
                <w:lang w:eastAsia="en-AU"/>
              </w:rPr>
            </w:pPr>
            <w:r w:rsidRPr="00FD1BAB">
              <w:rPr>
                <w:rFonts w:eastAsia="Times New Roman" w:cs="Calibri"/>
                <w:lang w:eastAsia="en-AU"/>
              </w:rPr>
              <w:t xml:space="preserve">     Maftir – Vayiqra 4:32-35</w:t>
            </w:r>
          </w:p>
        </w:tc>
        <w:tc>
          <w:tcPr>
            <w:tcW w:w="0" w:type="auto"/>
            <w:tcBorders>
              <w:top w:val="single" w:sz="4" w:space="0" w:color="auto"/>
              <w:left w:val="single" w:sz="4" w:space="0" w:color="auto"/>
              <w:bottom w:val="single" w:sz="4" w:space="0" w:color="auto"/>
              <w:right w:val="single" w:sz="4" w:space="0" w:color="auto"/>
            </w:tcBorders>
            <w:vAlign w:val="center"/>
            <w:hideMark/>
          </w:tcPr>
          <w:p w14:paraId="48C7A4F2" w14:textId="77777777" w:rsidR="004E75D1" w:rsidRPr="00FD1BAB" w:rsidRDefault="004E75D1" w:rsidP="001A10B7">
            <w:pPr>
              <w:rPr>
                <w:rFonts w:cs="Calibri"/>
              </w:rPr>
            </w:pPr>
            <w:r w:rsidRPr="00FD1BAB">
              <w:rPr>
                <w:rFonts w:cs="Calibri"/>
              </w:rPr>
              <w:t>Reader 3 – Vayiqra 5:7-10</w:t>
            </w:r>
          </w:p>
        </w:tc>
      </w:tr>
      <w:tr w:rsidR="004E75D1" w:rsidRPr="00FD1BAB" w14:paraId="42593691" w14:textId="77777777" w:rsidTr="001A10B7">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B5108B8" w14:textId="77777777" w:rsidR="004E75D1" w:rsidRPr="00FD1BAB" w:rsidRDefault="004E75D1" w:rsidP="001A10B7">
            <w:pPr>
              <w:jc w:val="center"/>
              <w:rPr>
                <w:rFonts w:cs="Calibri"/>
                <w:lang w:eastAsia="en-AU"/>
              </w:rPr>
            </w:pPr>
            <w:r w:rsidRPr="00FD1BAB">
              <w:rPr>
                <w:rFonts w:cs="Calibri"/>
                <w:lang w:eastAsia="en-AU"/>
              </w:rPr>
              <w:t>N.C.: 1 Pet 1:3-9; Lk 9:57-58</w:t>
            </w:r>
          </w:p>
          <w:p w14:paraId="5EC838A8" w14:textId="77777777" w:rsidR="004E75D1" w:rsidRPr="00FD1BAB" w:rsidRDefault="004E75D1" w:rsidP="001A10B7">
            <w:pPr>
              <w:jc w:val="center"/>
              <w:rPr>
                <w:rFonts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2327F9D" w14:textId="77777777" w:rsidR="004E75D1" w:rsidRPr="00FD1BAB" w:rsidRDefault="004E75D1" w:rsidP="001A10B7">
            <w:pPr>
              <w:spacing w:line="20" w:lineRule="atLeast"/>
              <w:jc w:val="left"/>
              <w:rPr>
                <w:rFonts w:eastAsia="Times New Roman" w:cs="Calibri"/>
                <w:lang w:eastAsia="en-AU"/>
              </w:rPr>
            </w:pPr>
            <w:r w:rsidRPr="00FD1BAB">
              <w:rPr>
                <w:rFonts w:eastAsia="Times New Roman" w:cs="Calibri"/>
                <w:lang w:eastAsia="en-AU"/>
              </w:rPr>
              <w:t xml:space="preserve">                    Ezek 18:4-13, 32</w:t>
            </w:r>
          </w:p>
          <w:p w14:paraId="26568A2C" w14:textId="77777777" w:rsidR="004E75D1" w:rsidRPr="00FD1BAB" w:rsidRDefault="004E75D1" w:rsidP="001A10B7">
            <w:pPr>
              <w:spacing w:line="20" w:lineRule="atLeast"/>
              <w:jc w:val="left"/>
              <w:rPr>
                <w:rFonts w:eastAsia="Times New Roman" w:cs="Calibri"/>
                <w:lang w:eastAsia="en-AU"/>
              </w:rPr>
            </w:pPr>
            <w:r w:rsidRPr="00FD1BAB">
              <w:rPr>
                <w:rFonts w:eastAsia="Times New Roman" w:cs="Calibri"/>
                <w:lang w:eastAsia="en-AU"/>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0FF6F2F" w14:textId="77777777" w:rsidR="004E75D1" w:rsidRPr="00FD1BAB" w:rsidRDefault="004E75D1" w:rsidP="001A10B7">
            <w:pPr>
              <w:jc w:val="left"/>
              <w:rPr>
                <w:rFonts w:eastAsia="Times New Roman" w:cs="Calibri"/>
                <w:sz w:val="24"/>
                <w:szCs w:val="24"/>
                <w:lang w:val="en-AU" w:bidi="ar-SA"/>
              </w:rPr>
            </w:pPr>
            <w:r w:rsidRPr="00FD1BAB">
              <w:rPr>
                <w:rFonts w:eastAsia="Times New Roman" w:cs="Calibri"/>
                <w:sz w:val="24"/>
                <w:szCs w:val="24"/>
                <w:lang w:val="en-AU" w:bidi="ar-SA"/>
              </w:rPr>
              <w:t xml:space="preserve"> </w:t>
            </w:r>
          </w:p>
        </w:tc>
      </w:tr>
    </w:tbl>
    <w:p w14:paraId="738F2001" w14:textId="77777777" w:rsidR="004E75D1" w:rsidRPr="00FD1BAB" w:rsidRDefault="004E75D1" w:rsidP="004E75D1">
      <w:pPr>
        <w:rPr>
          <w:b/>
          <w:bCs/>
        </w:rPr>
      </w:pPr>
    </w:p>
    <w:p w14:paraId="54CBC391" w14:textId="77777777" w:rsidR="004E75D1" w:rsidRPr="00D741A7" w:rsidRDefault="004E75D1" w:rsidP="004E75D1">
      <w:pPr>
        <w:jc w:val="center"/>
        <w:rPr>
          <w:rFonts w:ascii="Times New Roman" w:eastAsia="Times New Roman" w:hAnsi="Times New Roman" w:cs="Times New Roman"/>
          <w:color w:val="000000"/>
          <w:sz w:val="27"/>
          <w:szCs w:val="27"/>
          <w:lang w:bidi="ar-SA"/>
        </w:rPr>
      </w:pPr>
      <w:r w:rsidRPr="00D741A7">
        <w:rPr>
          <w:rFonts w:ascii="Cambria" w:eastAsia="Times New Roman" w:hAnsi="Cambria" w:cs="Times New Roman"/>
          <w:b/>
          <w:bCs/>
          <w:color w:val="000000"/>
          <w:szCs w:val="28"/>
          <w:lang w:bidi="ar-SA"/>
        </w:rPr>
        <w:t>Coming Festival: Chanukah</w:t>
      </w:r>
    </w:p>
    <w:p w14:paraId="281A7F99" w14:textId="77777777" w:rsidR="004E75D1" w:rsidRPr="00D741A7" w:rsidRDefault="004E75D1" w:rsidP="004E75D1">
      <w:pPr>
        <w:jc w:val="center"/>
        <w:rPr>
          <w:rFonts w:ascii="Times New Roman" w:eastAsia="Times New Roman" w:hAnsi="Times New Roman" w:cs="Times New Roman"/>
          <w:color w:val="000000"/>
          <w:sz w:val="27"/>
          <w:szCs w:val="27"/>
          <w:lang w:bidi="ar-SA"/>
        </w:rPr>
      </w:pPr>
      <w:r w:rsidRPr="00D741A7">
        <w:rPr>
          <w:rFonts w:ascii="Cambria" w:eastAsia="Times New Roman" w:hAnsi="Cambria" w:cs="Times New Roman"/>
          <w:b/>
          <w:bCs/>
          <w:color w:val="000000"/>
          <w:sz w:val="27"/>
          <w:szCs w:val="27"/>
          <w:lang w:bidi="ar-SA"/>
        </w:rPr>
        <w:t>Thursday Evening 10</w:t>
      </w:r>
      <w:r w:rsidRPr="00D741A7">
        <w:rPr>
          <w:rFonts w:ascii="Cambria" w:eastAsia="Times New Roman" w:hAnsi="Cambria" w:cs="Times New Roman"/>
          <w:b/>
          <w:bCs/>
          <w:color w:val="000000"/>
          <w:sz w:val="27"/>
          <w:szCs w:val="27"/>
          <w:vertAlign w:val="superscript"/>
          <w:lang w:bidi="ar-SA"/>
        </w:rPr>
        <w:t>th</w:t>
      </w:r>
      <w:r w:rsidRPr="00D741A7">
        <w:rPr>
          <w:rFonts w:ascii="Cambria" w:eastAsia="Times New Roman" w:hAnsi="Cambria" w:cs="Times New Roman"/>
          <w:b/>
          <w:bCs/>
          <w:color w:val="000000"/>
          <w:sz w:val="27"/>
          <w:szCs w:val="27"/>
          <w:lang w:bidi="ar-SA"/>
        </w:rPr>
        <w:t> of December – Friday Evening December the 18</w:t>
      </w:r>
      <w:r w:rsidRPr="00D741A7">
        <w:rPr>
          <w:rFonts w:ascii="Cambria" w:eastAsia="Times New Roman" w:hAnsi="Cambria" w:cs="Times New Roman"/>
          <w:b/>
          <w:bCs/>
          <w:color w:val="000000"/>
          <w:sz w:val="27"/>
          <w:szCs w:val="27"/>
          <w:vertAlign w:val="superscript"/>
          <w:lang w:bidi="ar-SA"/>
        </w:rPr>
        <w:t>th</w:t>
      </w:r>
      <w:r w:rsidRPr="00D741A7">
        <w:rPr>
          <w:rFonts w:ascii="Cambria" w:eastAsia="Times New Roman" w:hAnsi="Cambria" w:cs="Times New Roman"/>
          <w:b/>
          <w:bCs/>
          <w:color w:val="000000"/>
          <w:sz w:val="27"/>
          <w:szCs w:val="27"/>
          <w:lang w:bidi="ar-SA"/>
        </w:rPr>
        <w:t xml:space="preserve"> </w:t>
      </w:r>
    </w:p>
    <w:p w14:paraId="1B9DD5F8" w14:textId="77777777" w:rsidR="004E75D1" w:rsidRPr="00D741A7" w:rsidRDefault="004E75D1" w:rsidP="004E75D1">
      <w:pPr>
        <w:jc w:val="center"/>
        <w:rPr>
          <w:rFonts w:ascii="Cambria" w:eastAsia="Times New Roman" w:hAnsi="Cambria" w:cs="Times New Roman"/>
          <w:b/>
          <w:bCs/>
          <w:color w:val="000000"/>
          <w:sz w:val="27"/>
          <w:szCs w:val="27"/>
          <w:lang w:bidi="ar-SA"/>
        </w:rPr>
      </w:pPr>
      <w:r w:rsidRPr="00D741A7">
        <w:rPr>
          <w:rFonts w:ascii="Cambria" w:eastAsia="Times New Roman" w:hAnsi="Cambria" w:cs="Times New Roman"/>
          <w:b/>
          <w:bCs/>
          <w:color w:val="000000"/>
          <w:sz w:val="27"/>
          <w:szCs w:val="27"/>
          <w:lang w:bidi="ar-SA"/>
        </w:rPr>
        <w:t>For further information please see:</w:t>
      </w:r>
    </w:p>
    <w:p w14:paraId="11264637" w14:textId="77777777" w:rsidR="004E75D1" w:rsidRPr="00C839D1" w:rsidRDefault="004E75D1" w:rsidP="004E75D1">
      <w:pPr>
        <w:jc w:val="center"/>
        <w:rPr>
          <w:rFonts w:asciiTheme="majorBidi" w:eastAsia="Times New Roman" w:hAnsiTheme="majorBidi" w:cstheme="majorBidi"/>
          <w:color w:val="000000"/>
          <w:sz w:val="24"/>
          <w:szCs w:val="24"/>
          <w:lang w:bidi="ar-SA"/>
        </w:rPr>
      </w:pPr>
      <w:r w:rsidRPr="00C839D1">
        <w:rPr>
          <w:rFonts w:asciiTheme="majorBidi" w:eastAsia="Times New Roman" w:hAnsiTheme="majorBidi" w:cstheme="majorBidi"/>
          <w:b/>
          <w:bCs/>
          <w:color w:val="000000"/>
          <w:sz w:val="24"/>
          <w:szCs w:val="24"/>
          <w:lang w:bidi="ar-SA"/>
        </w:rPr>
        <w:t> </w:t>
      </w:r>
    </w:p>
    <w:p w14:paraId="04606B86" w14:textId="2B417255" w:rsidR="004E75D1" w:rsidRPr="00C839D1" w:rsidRDefault="00FF49BF" w:rsidP="004E75D1">
      <w:pPr>
        <w:jc w:val="center"/>
        <w:rPr>
          <w:rFonts w:asciiTheme="majorBidi" w:eastAsia="Times New Roman" w:hAnsiTheme="majorBidi" w:cstheme="majorBidi"/>
          <w:color w:val="000000"/>
          <w:sz w:val="24"/>
          <w:szCs w:val="24"/>
          <w:lang w:bidi="ar-SA"/>
        </w:rPr>
      </w:pPr>
      <w:hyperlink r:id="rId17" w:history="1">
        <w:r w:rsidR="004E75D1" w:rsidRPr="00832CF8">
          <w:rPr>
            <w:rStyle w:val="Hyperlink"/>
            <w:rFonts w:asciiTheme="majorBidi" w:eastAsia="Times New Roman" w:hAnsiTheme="majorBidi" w:cstheme="majorBidi"/>
            <w:sz w:val="24"/>
            <w:szCs w:val="24"/>
            <w:lang w:bidi="ar-SA"/>
          </w:rPr>
          <w:t>https://www.betemunah.org/connection.html</w:t>
        </w:r>
      </w:hyperlink>
      <w:r w:rsidR="004E75D1" w:rsidRPr="00C839D1">
        <w:rPr>
          <w:rFonts w:asciiTheme="majorBidi" w:eastAsia="Times New Roman" w:hAnsiTheme="majorBidi" w:cstheme="majorBidi"/>
          <w:color w:val="000000"/>
          <w:sz w:val="24"/>
          <w:szCs w:val="24"/>
          <w:lang w:bidi="ar-SA"/>
        </w:rPr>
        <w:t> ;</w:t>
      </w:r>
    </w:p>
    <w:p w14:paraId="0209A85C" w14:textId="08CBF8B4" w:rsidR="004E75D1" w:rsidRPr="00C839D1" w:rsidRDefault="00FF49BF" w:rsidP="004E75D1">
      <w:pPr>
        <w:jc w:val="center"/>
        <w:rPr>
          <w:rFonts w:asciiTheme="majorBidi" w:eastAsia="Times New Roman" w:hAnsiTheme="majorBidi" w:cstheme="majorBidi"/>
          <w:color w:val="000000"/>
          <w:sz w:val="24"/>
          <w:szCs w:val="24"/>
          <w:lang w:bidi="ar-SA"/>
        </w:rPr>
      </w:pPr>
      <w:hyperlink r:id="rId18" w:history="1">
        <w:r w:rsidR="004E75D1" w:rsidRPr="00832CF8">
          <w:rPr>
            <w:rStyle w:val="Hyperlink"/>
            <w:rFonts w:asciiTheme="majorBidi" w:eastAsia="Times New Roman" w:hAnsiTheme="majorBidi" w:cstheme="majorBidi"/>
            <w:sz w:val="24"/>
            <w:szCs w:val="24"/>
            <w:lang w:bidi="ar-SA"/>
          </w:rPr>
          <w:t>https://www.betemunah.org/chanukah.html</w:t>
        </w:r>
      </w:hyperlink>
      <w:r w:rsidR="004E75D1" w:rsidRPr="00C839D1">
        <w:rPr>
          <w:rFonts w:asciiTheme="majorBidi" w:eastAsia="Times New Roman" w:hAnsiTheme="majorBidi" w:cstheme="majorBidi"/>
          <w:color w:val="000000"/>
          <w:sz w:val="24"/>
          <w:szCs w:val="24"/>
          <w:lang w:bidi="ar-SA"/>
        </w:rPr>
        <w:t> ;</w:t>
      </w:r>
    </w:p>
    <w:p w14:paraId="478C7922" w14:textId="1410D25B" w:rsidR="004E75D1" w:rsidRPr="00C839D1" w:rsidRDefault="00FF49BF" w:rsidP="004E75D1">
      <w:pPr>
        <w:jc w:val="center"/>
        <w:rPr>
          <w:rFonts w:asciiTheme="majorBidi" w:hAnsiTheme="majorBidi" w:cstheme="majorBidi"/>
          <w:sz w:val="24"/>
          <w:szCs w:val="24"/>
          <w:lang w:val="en-AU" w:bidi="ar-SA"/>
        </w:rPr>
      </w:pPr>
      <w:hyperlink r:id="rId19" w:history="1">
        <w:r w:rsidR="004E75D1" w:rsidRPr="00832CF8">
          <w:rPr>
            <w:rStyle w:val="Hyperlink"/>
            <w:rFonts w:asciiTheme="majorBidi" w:eastAsia="Times New Roman" w:hAnsiTheme="majorBidi" w:cstheme="majorBidi"/>
            <w:sz w:val="24"/>
            <w:szCs w:val="24"/>
            <w:lang w:bidi="ar-SA"/>
          </w:rPr>
          <w:t>https://www.betemunah.org/lights.html</w:t>
        </w:r>
      </w:hyperlink>
    </w:p>
    <w:p w14:paraId="730FF188" w14:textId="36B760C1" w:rsidR="004E75D1" w:rsidRDefault="004E75D1" w:rsidP="004E75D1">
      <w:pPr>
        <w:widowControl w:val="0"/>
        <w:pBdr>
          <w:bottom w:val="double" w:sz="6" w:space="1" w:color="auto"/>
        </w:pBdr>
        <w:jc w:val="center"/>
        <w:rPr>
          <w:rFonts w:eastAsia="Book Antiqua" w:cs="Times New Roman"/>
          <w:b/>
        </w:rPr>
      </w:pPr>
    </w:p>
    <w:p w14:paraId="340795EB" w14:textId="220F2EFE" w:rsidR="00713620" w:rsidRDefault="00713620" w:rsidP="004E75D1">
      <w:pPr>
        <w:widowControl w:val="0"/>
        <w:pBdr>
          <w:bottom w:val="double" w:sz="6" w:space="1" w:color="auto"/>
        </w:pBdr>
        <w:jc w:val="center"/>
        <w:rPr>
          <w:rFonts w:eastAsia="Book Antiqua" w:cs="Times New Roman"/>
          <w:b/>
        </w:rPr>
      </w:pPr>
    </w:p>
    <w:p w14:paraId="3B8A78DA" w14:textId="77777777" w:rsidR="00713620" w:rsidRDefault="00713620" w:rsidP="004E75D1">
      <w:pPr>
        <w:widowControl w:val="0"/>
        <w:pBdr>
          <w:bottom w:val="double" w:sz="6" w:space="1" w:color="auto"/>
        </w:pBdr>
        <w:jc w:val="center"/>
        <w:rPr>
          <w:rFonts w:eastAsia="Book Antiqua" w:cs="Times New Roman"/>
          <w:b/>
        </w:rPr>
      </w:pPr>
    </w:p>
    <w:p w14:paraId="45B1D9A1" w14:textId="77777777" w:rsidR="004E75D1" w:rsidRDefault="004E75D1" w:rsidP="004E75D1">
      <w:pPr>
        <w:pStyle w:val="Heading3"/>
        <w:rPr>
          <w:rFonts w:ascii="Times New Roman" w:eastAsia="Book Antiqua" w:hAnsi="Times New Roman" w:cs="Times New Roman"/>
          <w:sz w:val="22"/>
          <w:szCs w:val="22"/>
          <w:lang w:val="en-AU"/>
        </w:rPr>
      </w:pPr>
      <w:r w:rsidRPr="004225E8">
        <w:rPr>
          <w:rFonts w:ascii="Times New Roman" w:eastAsia="Book Antiqua" w:hAnsi="Times New Roman" w:cs="Times New Roman"/>
          <w:sz w:val="22"/>
          <w:szCs w:val="22"/>
          <w:lang w:val="en-AU"/>
        </w:rPr>
        <w:t> </w:t>
      </w:r>
    </w:p>
    <w:p w14:paraId="52F6CCA1" w14:textId="77777777" w:rsidR="004E75D1" w:rsidRDefault="004E75D1" w:rsidP="004E75D1">
      <w:pPr>
        <w:widowControl w:val="0"/>
        <w:jc w:val="center"/>
        <w:rPr>
          <w:rFonts w:eastAsia="Book Antiqua" w:cs="Times New Roman"/>
          <w:bCs/>
          <w:lang w:val="en-AU"/>
        </w:rPr>
      </w:pPr>
    </w:p>
    <w:p w14:paraId="61151FD7" w14:textId="77777777" w:rsidR="004E75D1" w:rsidRDefault="004E75D1" w:rsidP="004E75D1">
      <w:pPr>
        <w:jc w:val="center"/>
      </w:pPr>
    </w:p>
    <w:p w14:paraId="027375C4" w14:textId="77777777" w:rsidR="004E75D1" w:rsidRDefault="004E75D1" w:rsidP="004E75D1"/>
    <w:p w14:paraId="2279A0F1" w14:textId="77777777" w:rsidR="004E75D1" w:rsidRDefault="004E75D1" w:rsidP="004E75D1">
      <w:pPr>
        <w:pStyle w:val="NormalWeb"/>
        <w:spacing w:before="0" w:beforeAutospacing="0" w:after="0" w:afterAutospacing="0"/>
        <w:jc w:val="center"/>
        <w:rPr>
          <w:rFonts w:ascii="Century Schoolbook" w:hAnsi="Century Schoolbook" w:cs="Calibri"/>
        </w:rPr>
      </w:pPr>
    </w:p>
    <w:p w14:paraId="2F2014FF" w14:textId="77777777" w:rsidR="004E75D1" w:rsidRDefault="004E75D1" w:rsidP="004E75D1">
      <w:pPr>
        <w:pStyle w:val="Heading3"/>
      </w:pPr>
    </w:p>
    <w:p w14:paraId="7CD24423" w14:textId="77777777" w:rsidR="004E75D1" w:rsidRDefault="004E75D1" w:rsidP="004E75D1">
      <w:pPr>
        <w:pStyle w:val="Heading3"/>
      </w:pPr>
      <w:r>
        <w:rPr>
          <w:noProof/>
        </w:rPr>
        <w:drawing>
          <wp:inline distT="0" distB="0" distL="0" distR="0" wp14:anchorId="1C0381F7" wp14:editId="4D9DAB6F">
            <wp:extent cx="1513840" cy="5511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298CFA30" w14:textId="77777777" w:rsidR="004E75D1" w:rsidRDefault="004E75D1" w:rsidP="004E75D1">
      <w:pPr>
        <w:pStyle w:val="NormalWeb"/>
        <w:spacing w:before="0" w:beforeAutospacing="0" w:after="0" w:afterAutospacing="0"/>
        <w:jc w:val="center"/>
        <w:rPr>
          <w:color w:val="000000"/>
          <w:sz w:val="22"/>
          <w:szCs w:val="22"/>
        </w:rPr>
      </w:pPr>
    </w:p>
    <w:p w14:paraId="2066C680" w14:textId="77777777" w:rsidR="004E75D1" w:rsidRDefault="004E75D1" w:rsidP="004E75D1">
      <w:pPr>
        <w:pStyle w:val="NormalWeb"/>
        <w:spacing w:before="0" w:beforeAutospacing="0" w:after="0" w:afterAutospacing="0"/>
        <w:jc w:val="center"/>
        <w:rPr>
          <w:color w:val="000000"/>
          <w:sz w:val="22"/>
          <w:szCs w:val="22"/>
        </w:rPr>
      </w:pPr>
    </w:p>
    <w:p w14:paraId="21D9E5C8" w14:textId="77777777" w:rsidR="004E75D1" w:rsidRPr="004225E8" w:rsidRDefault="004E75D1" w:rsidP="004E75D1">
      <w:pPr>
        <w:pStyle w:val="Heading3"/>
        <w:rPr>
          <w:rFonts w:ascii="Times New Roman" w:hAnsi="Times New Roman" w:cs="Times New Roman"/>
          <w:sz w:val="22"/>
          <w:szCs w:val="22"/>
          <w:lang w:val="en-AU"/>
        </w:rPr>
      </w:pPr>
      <w:r w:rsidRPr="004225E8">
        <w:rPr>
          <w:rFonts w:ascii="Times New Roman" w:hAnsi="Times New Roman" w:cs="Times New Roman"/>
          <w:sz w:val="22"/>
          <w:szCs w:val="22"/>
          <w:lang w:val="en-AU"/>
        </w:rPr>
        <w:t>Hakham Dr. Yosef ben Haggai</w:t>
      </w:r>
    </w:p>
    <w:p w14:paraId="3F50F5DC" w14:textId="77777777" w:rsidR="004E75D1" w:rsidRPr="004225E8" w:rsidRDefault="004E75D1" w:rsidP="004E75D1">
      <w:pPr>
        <w:pStyle w:val="NormalWeb"/>
        <w:spacing w:before="0" w:beforeAutospacing="0" w:after="0" w:afterAutospacing="0"/>
        <w:jc w:val="center"/>
        <w:rPr>
          <w:color w:val="000000"/>
          <w:sz w:val="22"/>
          <w:szCs w:val="22"/>
          <w:lang w:val="en-AU"/>
        </w:rPr>
      </w:pPr>
      <w:r w:rsidRPr="004225E8">
        <w:rPr>
          <w:color w:val="000000"/>
          <w:sz w:val="22"/>
          <w:szCs w:val="22"/>
          <w:lang w:val="en-AU"/>
        </w:rPr>
        <w:t>Rabbi Dr. Hillel ben David</w:t>
      </w:r>
    </w:p>
    <w:p w14:paraId="1FF4C859" w14:textId="77777777" w:rsidR="004E75D1" w:rsidRPr="004225E8" w:rsidRDefault="004E75D1" w:rsidP="004E75D1">
      <w:pPr>
        <w:pStyle w:val="NormalWeb"/>
        <w:spacing w:before="0" w:beforeAutospacing="0" w:after="0" w:afterAutospacing="0"/>
        <w:jc w:val="center"/>
        <w:rPr>
          <w:color w:val="000000"/>
          <w:sz w:val="22"/>
          <w:szCs w:val="22"/>
        </w:rPr>
      </w:pPr>
      <w:r w:rsidRPr="004225E8">
        <w:rPr>
          <w:color w:val="000000"/>
          <w:sz w:val="22"/>
          <w:szCs w:val="22"/>
        </w:rPr>
        <w:t>Rabbi Dr. Eliyahu ben Abraham</w:t>
      </w:r>
    </w:p>
    <w:p w14:paraId="0CB6C67E" w14:textId="77777777" w:rsidR="004E75D1" w:rsidRPr="004225E8" w:rsidRDefault="004E75D1" w:rsidP="004E75D1">
      <w:pPr>
        <w:pStyle w:val="NormalWeb"/>
        <w:spacing w:before="0" w:beforeAutospacing="0" w:after="0" w:afterAutospacing="0"/>
        <w:jc w:val="center"/>
        <w:rPr>
          <w:color w:val="000000"/>
          <w:sz w:val="22"/>
          <w:szCs w:val="22"/>
        </w:rPr>
      </w:pPr>
    </w:p>
    <w:p w14:paraId="5AE9802D" w14:textId="77777777" w:rsidR="004E75D1" w:rsidRPr="004225E8" w:rsidRDefault="004E75D1" w:rsidP="004E75D1">
      <w:pPr>
        <w:pStyle w:val="NormalWeb"/>
        <w:spacing w:before="0" w:beforeAutospacing="0" w:after="0" w:afterAutospacing="0"/>
        <w:jc w:val="center"/>
        <w:rPr>
          <w:color w:val="000000"/>
          <w:sz w:val="22"/>
          <w:szCs w:val="22"/>
        </w:rPr>
      </w:pPr>
      <w:r w:rsidRPr="004225E8">
        <w:rPr>
          <w:color w:val="000000"/>
          <w:sz w:val="22"/>
          <w:szCs w:val="22"/>
        </w:rPr>
        <w:t xml:space="preserve">Edited by Adon Ovadyah ben Abraham and Adon Aviner ben Abraham </w:t>
      </w:r>
    </w:p>
    <w:p w14:paraId="4AE72539" w14:textId="6462B30A" w:rsidR="004E75D1" w:rsidRPr="004225E8" w:rsidRDefault="004E75D1" w:rsidP="004E75D1">
      <w:pPr>
        <w:pStyle w:val="NormalWeb"/>
        <w:spacing w:before="0" w:beforeAutospacing="0" w:after="0" w:afterAutospacing="0"/>
        <w:jc w:val="center"/>
        <w:rPr>
          <w:sz w:val="22"/>
          <w:szCs w:val="22"/>
        </w:rPr>
      </w:pPr>
      <w:r w:rsidRPr="004225E8">
        <w:rPr>
          <w:color w:val="000000"/>
          <w:sz w:val="22"/>
          <w:szCs w:val="22"/>
        </w:rPr>
        <w:t xml:space="preserve">Please e-mail any comments to </w:t>
      </w:r>
      <w:hyperlink r:id="rId21" w:history="1">
        <w:r w:rsidRPr="004225E8">
          <w:rPr>
            <w:rStyle w:val="Hyperlink"/>
            <w:rFonts w:eastAsia="Calibri"/>
            <w:sz w:val="22"/>
            <w:szCs w:val="22"/>
          </w:rPr>
          <w:t>chozenppl@gmail.com</w:t>
        </w:r>
      </w:hyperlink>
    </w:p>
    <w:p w14:paraId="208BE49C" w14:textId="77777777" w:rsidR="004E75D1" w:rsidRPr="004225E8" w:rsidRDefault="004E75D1" w:rsidP="004E75D1">
      <w:pPr>
        <w:pStyle w:val="NormalWeb"/>
        <w:spacing w:before="0" w:beforeAutospacing="0" w:after="0" w:afterAutospacing="0"/>
        <w:rPr>
          <w:sz w:val="22"/>
          <w:szCs w:val="22"/>
        </w:rPr>
      </w:pPr>
      <w:r w:rsidRPr="004225E8">
        <w:rPr>
          <w:sz w:val="22"/>
          <w:szCs w:val="22"/>
        </w:rPr>
        <w:t> </w:t>
      </w:r>
    </w:p>
    <w:p w14:paraId="31CDF38A" w14:textId="77777777" w:rsidR="004E75D1" w:rsidRPr="004225E8" w:rsidRDefault="004E75D1" w:rsidP="004E75D1">
      <w:pPr>
        <w:rPr>
          <w:rFonts w:ascii="Times New Roman" w:hAnsi="Times New Roman" w:cs="Times New Roman"/>
        </w:rPr>
      </w:pPr>
    </w:p>
    <w:p w14:paraId="5174F21C" w14:textId="77777777" w:rsidR="0057530A" w:rsidRDefault="0057530A"/>
    <w:sectPr w:rsidR="0057530A" w:rsidSect="00714B16">
      <w:headerReference w:type="default" r:id="rId22"/>
      <w:footerReference w:type="default" r:id="rId23"/>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AF41C" w14:textId="77777777" w:rsidR="00EB2D2D" w:rsidRDefault="00EB2D2D" w:rsidP="004E75D1">
      <w:r>
        <w:separator/>
      </w:r>
    </w:p>
  </w:endnote>
  <w:endnote w:type="continuationSeparator" w:id="0">
    <w:p w14:paraId="3B030A6B" w14:textId="77777777" w:rsidR="00EB2D2D" w:rsidRDefault="00EB2D2D" w:rsidP="004E7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Algerian">
    <w:panose1 w:val="04020705040A02060702"/>
    <w:charset w:val="00"/>
    <w:family w:val="decorative"/>
    <w:pitch w:val="variable"/>
    <w:sig w:usb0="00000003" w:usb1="00000000" w:usb2="00000000" w:usb3="00000000" w:csb0="00000001"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Skolar PE">
    <w:altName w:val="Calibri"/>
    <w:charset w:val="00"/>
    <w:family w:val="auto"/>
    <w:pitch w:val="variable"/>
    <w:sig w:usb0="600002EF" w:usb1="00000021" w:usb2="00000000" w:usb3="00000000" w:csb0="0000009F" w:csb1="00000000"/>
  </w:font>
  <w:font w:name="Bwhebb">
    <w:panose1 w:val="02000400000000000000"/>
    <w:charset w:val="00"/>
    <w:family w:val="auto"/>
    <w:pitch w:val="variable"/>
    <w:sig w:usb0="00000003" w:usb1="00000000" w:usb2="00000000" w:usb3="00000000" w:csb0="00000001" w:csb1="00000000"/>
  </w:font>
  <w:font w:name="ArnoPro-Regular">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9321353"/>
      <w:docPartObj>
        <w:docPartGallery w:val="Page Numbers (Bottom of Page)"/>
        <w:docPartUnique/>
      </w:docPartObj>
    </w:sdtPr>
    <w:sdtEndPr/>
    <w:sdtContent>
      <w:sdt>
        <w:sdtPr>
          <w:id w:val="1728636285"/>
          <w:docPartObj>
            <w:docPartGallery w:val="Page Numbers (Top of Page)"/>
            <w:docPartUnique/>
          </w:docPartObj>
        </w:sdtPr>
        <w:sdtEndPr/>
        <w:sdtContent>
          <w:p w14:paraId="2E525D25" w14:textId="77777777" w:rsidR="006275C2" w:rsidRDefault="009E71C1" w:rsidP="00974A5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7277C" w14:textId="77777777" w:rsidR="00EB2D2D" w:rsidRDefault="00EB2D2D" w:rsidP="004E75D1">
      <w:r>
        <w:separator/>
      </w:r>
    </w:p>
  </w:footnote>
  <w:footnote w:type="continuationSeparator" w:id="0">
    <w:p w14:paraId="3E5E0170" w14:textId="77777777" w:rsidR="00EB2D2D" w:rsidRDefault="00EB2D2D" w:rsidP="004E75D1">
      <w:r>
        <w:continuationSeparator/>
      </w:r>
    </w:p>
  </w:footnote>
  <w:footnote w:id="1">
    <w:p w14:paraId="34C69ED6" w14:textId="77777777" w:rsidR="004E75D1" w:rsidRPr="001D2F7B" w:rsidRDefault="004E75D1" w:rsidP="004E75D1">
      <w:pPr>
        <w:pStyle w:val="FootnoteText"/>
      </w:pPr>
      <w:r w:rsidRPr="001D2F7B">
        <w:rPr>
          <w:rStyle w:val="FootnoteReference"/>
        </w:rPr>
        <w:footnoteRef/>
      </w:r>
      <w:r w:rsidRPr="001D2F7B">
        <w:t xml:space="preserve"> Corresponding, in the Torah, to the book of Vayikra (Leviticus).</w:t>
      </w:r>
    </w:p>
  </w:footnote>
  <w:footnote w:id="2">
    <w:p w14:paraId="42C84598" w14:textId="77777777" w:rsidR="004E75D1" w:rsidRPr="001D2F7B" w:rsidRDefault="004E75D1" w:rsidP="004E75D1">
      <w:pPr>
        <w:pStyle w:val="FootnoteText"/>
      </w:pPr>
      <w:r w:rsidRPr="001D2F7B">
        <w:rPr>
          <w:rStyle w:val="FootnoteReference"/>
        </w:rPr>
        <w:footnoteRef/>
      </w:r>
      <w:r w:rsidRPr="001D2F7B">
        <w:t xml:space="preserve"> Yirmiyahu (Jeremiah) </w:t>
      </w:r>
      <w:r w:rsidRPr="001D2F7B">
        <w:rPr>
          <w:iCs/>
        </w:rPr>
        <w:t>12:1</w:t>
      </w:r>
    </w:p>
  </w:footnote>
  <w:footnote w:id="3">
    <w:p w14:paraId="1822A77F" w14:textId="77777777" w:rsidR="004E75D1" w:rsidRPr="001D2F7B" w:rsidRDefault="004E75D1" w:rsidP="004E75D1">
      <w:pPr>
        <w:pStyle w:val="FootnoteText"/>
      </w:pPr>
      <w:r w:rsidRPr="001D2F7B">
        <w:rPr>
          <w:rStyle w:val="FootnoteReference"/>
        </w:rPr>
        <w:footnoteRef/>
      </w:r>
      <w:r w:rsidRPr="001D2F7B">
        <w:t xml:space="preserve"> This is the second psalm attributed to Assaf, one of the ten composers who contributed to the Book of Tehillim (Bava Basra 14b). In addition to this work, Assaf wrote eleven more psalms (73-83) making him the most prolific psalmist after David himself. Assaf was the leading Levite musician of his times [I Chronicles 16:5,7; 25:1,2,6] and his name is often equated with that of David, [Nehemiah 12:46]. Assaf was more than a composer, he was also endowed with the spirit of prophecy [I Chronicles 25:2]. Many centuries later we find that when King Chizkiyahu rededicated the Temple he commanded the Levites to praise HaShem with the words of David and Assaf the Seer [II Chronicles 29:30, see Tanna d’Bei Eliyahu Chap. 30]. The Sages differ as to the precise identity of Assaf. Rabbi Yochanan says that Assaf is one of the three sons of Korach who jointly composed many of the psalms. However, since he was a devoted Torah scholar, he merited the privilege of composing songs himself as well as in collaboration with his brothers. Based on a series of verses (I Chronicles 6:22-28 citing the lineages of Assaf and Aviassaf) Rav maintains that Assaf could not have been one of Korach’s sons (Shir HaShirim Rabbah 4:4).</w:t>
      </w:r>
    </w:p>
  </w:footnote>
  <w:footnote w:id="4">
    <w:p w14:paraId="04806D5C" w14:textId="77777777" w:rsidR="004E75D1" w:rsidRPr="001D2F7B" w:rsidRDefault="004E75D1" w:rsidP="004E75D1">
      <w:pPr>
        <w:pStyle w:val="FootnoteText"/>
      </w:pPr>
      <w:r w:rsidRPr="001D2F7B">
        <w:rPr>
          <w:rStyle w:val="FootnoteReference"/>
        </w:rPr>
        <w:footnoteRef/>
      </w:r>
      <w:r w:rsidRPr="001D2F7B">
        <w:t xml:space="preserve"> Radak; Rashi</w:t>
      </w:r>
    </w:p>
  </w:footnote>
  <w:footnote w:id="5">
    <w:p w14:paraId="4DF01B11" w14:textId="77777777" w:rsidR="004E75D1" w:rsidRPr="001D2F7B" w:rsidRDefault="004E75D1" w:rsidP="004E75D1">
      <w:pPr>
        <w:pStyle w:val="FootnoteText"/>
      </w:pPr>
      <w:r w:rsidRPr="001D2F7B">
        <w:rPr>
          <w:rStyle w:val="FootnoteReference"/>
        </w:rPr>
        <w:footnoteRef/>
      </w:r>
      <w:r w:rsidRPr="001D2F7B">
        <w:t xml:space="preserve"> These opening remarks are excerpted, and edited, from: </w:t>
      </w:r>
      <w:r w:rsidRPr="001D2F7B">
        <w:rPr>
          <w:i/>
        </w:rPr>
        <w:t>The ArtScroll Tanach Series, Tehillim</w:t>
      </w:r>
      <w:r w:rsidRPr="001D2F7B">
        <w:t>, A new translation with a commentary anthologized from Talmudic, Midrashic, and rabbinic sources. Commentary by Rabbi Avrohom Chaim Feuer, Translation by Rabbi Avrohom Chaim Feuer in collaboration with Rabbi Nosson Scherman.</w:t>
      </w:r>
    </w:p>
  </w:footnote>
  <w:footnote w:id="6">
    <w:p w14:paraId="0F4B414E" w14:textId="77777777" w:rsidR="004E75D1" w:rsidRPr="001D2F7B" w:rsidRDefault="004E75D1" w:rsidP="004E75D1">
      <w:pPr>
        <w:pStyle w:val="FootnoteText"/>
      </w:pPr>
      <w:r w:rsidRPr="001D2F7B">
        <w:rPr>
          <w:rStyle w:val="FootnoteReference"/>
        </w:rPr>
        <w:footnoteRef/>
      </w:r>
      <w:r w:rsidRPr="001D2F7B">
        <w:t xml:space="preserve"> I learned this lesson from Rabbi Akiva Tatz.</w:t>
      </w:r>
    </w:p>
  </w:footnote>
  <w:footnote w:id="7">
    <w:p w14:paraId="551516EA" w14:textId="77777777" w:rsidR="004E75D1" w:rsidRPr="001D2F7B" w:rsidRDefault="004E75D1" w:rsidP="004E75D1">
      <w:pPr>
        <w:pStyle w:val="FootnoteText"/>
      </w:pPr>
      <w:r w:rsidRPr="001D2F7B">
        <w:rPr>
          <w:rStyle w:val="FootnoteReference"/>
        </w:rPr>
        <w:footnoteRef/>
      </w:r>
      <w:r w:rsidRPr="001D2F7B">
        <w:t xml:space="preserve"> </w:t>
      </w:r>
      <w:r w:rsidRPr="001D2F7B">
        <w:rPr>
          <w:iCs/>
        </w:rPr>
        <w:t>Derech HaShem</w:t>
      </w:r>
      <w:r w:rsidRPr="001D2F7B">
        <w:t>, 1:3:1</w:t>
      </w:r>
    </w:p>
  </w:footnote>
  <w:footnote w:id="8">
    <w:p w14:paraId="251CF716" w14:textId="77777777" w:rsidR="004E75D1" w:rsidRPr="001D2F7B" w:rsidRDefault="004E75D1" w:rsidP="004E75D1">
      <w:pPr>
        <w:pStyle w:val="FootnoteText"/>
      </w:pPr>
      <w:r w:rsidRPr="001D2F7B">
        <w:rPr>
          <w:rStyle w:val="FootnoteReference"/>
        </w:rPr>
        <w:footnoteRef/>
      </w:r>
      <w:r w:rsidRPr="001D2F7B">
        <w:t xml:space="preserve"> In this world, we receive an expense account in order to have the resources to accomplish the mitzvot, but this is not the reward, it is just an expense account.</w:t>
      </w:r>
    </w:p>
  </w:footnote>
  <w:footnote w:id="9">
    <w:p w14:paraId="633FC5EE" w14:textId="77777777" w:rsidR="004E75D1" w:rsidRPr="001D2F7B" w:rsidRDefault="004E75D1" w:rsidP="004E75D1">
      <w:pPr>
        <w:pStyle w:val="FootnoteText"/>
      </w:pPr>
      <w:r w:rsidRPr="001D2F7B">
        <w:rPr>
          <w:rStyle w:val="FootnoteReference"/>
        </w:rPr>
        <w:footnoteRef/>
      </w:r>
      <w:r w:rsidRPr="001D2F7B">
        <w:t xml:space="preserve"> Bereshit (Genesis) 1:4</w:t>
      </w:r>
    </w:p>
  </w:footnote>
  <w:footnote w:id="10">
    <w:p w14:paraId="20992B7B" w14:textId="77777777" w:rsidR="004E75D1" w:rsidRPr="001D2F7B" w:rsidRDefault="004E75D1" w:rsidP="004E75D1">
      <w:pPr>
        <w:pStyle w:val="FootnoteText"/>
      </w:pPr>
      <w:r w:rsidRPr="001D2F7B">
        <w:rPr>
          <w:rStyle w:val="FootnoteReference"/>
        </w:rPr>
        <w:footnoteRef/>
      </w:r>
      <w:r w:rsidRPr="001D2F7B">
        <w:t xml:space="preserve"> Yoma 38b</w:t>
      </w:r>
    </w:p>
  </w:footnote>
  <w:footnote w:id="11">
    <w:p w14:paraId="2F25D65E" w14:textId="77777777" w:rsidR="004E75D1" w:rsidRPr="001D2F7B" w:rsidRDefault="004E75D1" w:rsidP="004E75D1">
      <w:pPr>
        <w:pStyle w:val="FootnoteText"/>
      </w:pPr>
      <w:r w:rsidRPr="001D2F7B">
        <w:rPr>
          <w:rStyle w:val="FootnoteReference"/>
        </w:rPr>
        <w:footnoteRef/>
      </w:r>
      <w:r w:rsidRPr="001D2F7B">
        <w:t xml:space="preserve"> We should see these words as words coming from a Hakham.</w:t>
      </w:r>
    </w:p>
  </w:footnote>
  <w:footnote w:id="12">
    <w:p w14:paraId="599D8EF7" w14:textId="77777777" w:rsidR="004E75D1" w:rsidRPr="001D2F7B" w:rsidRDefault="004E75D1" w:rsidP="004E75D1">
      <w:pPr>
        <w:pStyle w:val="FootnoteText"/>
      </w:pPr>
      <w:r w:rsidRPr="001D2F7B">
        <w:rPr>
          <w:rStyle w:val="FootnoteReference"/>
        </w:rPr>
        <w:footnoteRef/>
      </w:r>
      <w:r w:rsidRPr="001D2F7B">
        <w:t xml:space="preserve"> </w:t>
      </w:r>
      <w:r w:rsidRPr="001D2F7B">
        <w:rPr>
          <w:b/>
          <w:bCs/>
          <w:lang w:val="el-GR"/>
        </w:rPr>
        <w:t>ἐκλεκτός</w:t>
      </w:r>
      <w:r w:rsidRPr="001D2F7B">
        <w:t xml:space="preserve"> – </w:t>
      </w:r>
      <w:r w:rsidRPr="001D2F7B">
        <w:rPr>
          <w:i/>
          <w:iCs/>
        </w:rPr>
        <w:t>eklektos,</w:t>
      </w:r>
      <w:r w:rsidRPr="001D2F7B">
        <w:rPr>
          <w:iCs/>
        </w:rPr>
        <w:t xml:space="preserve"> elect, predetermined. κατὰ πρόγνωσιν θεοῦ - according to the foreknowledge of G-d. The predetermination (prognosis) is fore knowledge. This pre-knowledge is G-d’s ability to see the consequences of action. This means He can see the results that His actions will produce. Furthermore, G-d can see all the actions that His creatures will make. Therefore, the election is based on what is “predetermined.”</w:t>
      </w:r>
    </w:p>
  </w:footnote>
  <w:footnote w:id="13">
    <w:p w14:paraId="0C828A20" w14:textId="77777777" w:rsidR="004E75D1" w:rsidRPr="001D2F7B" w:rsidRDefault="004E75D1" w:rsidP="004E75D1">
      <w:pPr>
        <w:pStyle w:val="FootnoteText"/>
      </w:pPr>
      <w:r w:rsidRPr="001D2F7B">
        <w:rPr>
          <w:rStyle w:val="FootnoteReference"/>
        </w:rPr>
        <w:footnoteRef/>
      </w:r>
      <w:r w:rsidRPr="001D2F7B">
        <w:t xml:space="preserve"> </w:t>
      </w:r>
      <w:r w:rsidRPr="001D2F7B">
        <w:rPr>
          <w:b/>
          <w:bCs/>
          <w:lang w:val="el-GR"/>
        </w:rPr>
        <w:t>πρόγνωσις</w:t>
      </w:r>
      <w:r w:rsidRPr="001D2F7B">
        <w:rPr>
          <w:b/>
          <w:bCs/>
        </w:rPr>
        <w:t xml:space="preserve"> –</w:t>
      </w:r>
      <w:r w:rsidRPr="001D2F7B">
        <w:t xml:space="preserve"> </w:t>
      </w:r>
      <w:r w:rsidRPr="001D2F7B">
        <w:rPr>
          <w:i/>
          <w:iCs/>
        </w:rPr>
        <w:t>prognosis</w:t>
      </w:r>
      <w:r w:rsidRPr="001D2F7B">
        <w:rPr>
          <w:iCs/>
        </w:rPr>
        <w:t xml:space="preserve"> “foreknowledge” or that which has been prophesied. </w:t>
      </w:r>
    </w:p>
  </w:footnote>
  <w:footnote w:id="14">
    <w:p w14:paraId="06F9B2CA" w14:textId="77777777" w:rsidR="004E75D1" w:rsidRPr="001D2F7B" w:rsidRDefault="004E75D1" w:rsidP="004E75D1">
      <w:pPr>
        <w:pStyle w:val="FootnoteText"/>
      </w:pPr>
      <w:r w:rsidRPr="001D2F7B">
        <w:rPr>
          <w:rStyle w:val="FootnoteReference"/>
        </w:rPr>
        <w:footnoteRef/>
      </w:r>
      <w:r w:rsidRPr="001D2F7B">
        <w:t xml:space="preserve"> Also, associated with </w:t>
      </w:r>
      <w:r w:rsidRPr="001D2F7B">
        <w:rPr>
          <w:rFonts w:hint="cs"/>
          <w:b/>
          <w:bCs/>
          <w:rtl/>
        </w:rPr>
        <w:t>נטף</w:t>
      </w:r>
      <w:r w:rsidRPr="001D2F7B">
        <w:t xml:space="preserve"> - meaning prophecy</w:t>
      </w:r>
    </w:p>
  </w:footnote>
  <w:footnote w:id="15">
    <w:p w14:paraId="344C9599" w14:textId="77777777" w:rsidR="004E75D1" w:rsidRPr="001D2F7B" w:rsidRDefault="004E75D1" w:rsidP="004E75D1">
      <w:pPr>
        <w:pStyle w:val="FootnoteText"/>
      </w:pPr>
      <w:r w:rsidRPr="001D2F7B">
        <w:rPr>
          <w:rStyle w:val="FootnoteReference"/>
        </w:rPr>
        <w:footnoteRef/>
      </w:r>
      <w:r w:rsidRPr="001D2F7B">
        <w:t xml:space="preserve"> Lit. good words </w:t>
      </w:r>
      <w:r w:rsidRPr="001D2F7B">
        <w:rPr>
          <w:lang w:val="el-GR"/>
        </w:rPr>
        <w:t>εὐλογέω</w:t>
      </w:r>
      <w:r w:rsidRPr="001D2F7B">
        <w:t xml:space="preserve"> Therefore, we see that the appropriate blessings should be said. General “barakhot” (blessings) follow the format of “Blessed are you O Lord God…)</w:t>
      </w:r>
    </w:p>
  </w:footnote>
  <w:footnote w:id="16">
    <w:p w14:paraId="7913DA7B" w14:textId="77777777" w:rsidR="004E75D1" w:rsidRPr="001D2F7B" w:rsidRDefault="004E75D1" w:rsidP="004E75D1">
      <w:pPr>
        <w:pStyle w:val="FootnoteText"/>
      </w:pPr>
      <w:r w:rsidRPr="001D2F7B">
        <w:rPr>
          <w:rStyle w:val="FootnoteReference"/>
        </w:rPr>
        <w:footnoteRef/>
      </w:r>
      <w:r w:rsidRPr="001D2F7B">
        <w:t xml:space="preserve"> The "blessing" mentioned here is in past tense.</w:t>
      </w:r>
    </w:p>
  </w:footnote>
  <w:footnote w:id="17">
    <w:p w14:paraId="09B1A0F7" w14:textId="77777777" w:rsidR="004E75D1" w:rsidRPr="001D2F7B" w:rsidRDefault="004E75D1" w:rsidP="004E75D1">
      <w:pPr>
        <w:pStyle w:val="FootnoteText"/>
      </w:pPr>
      <w:r w:rsidRPr="001D2F7B">
        <w:rPr>
          <w:rStyle w:val="FootnoteReference"/>
        </w:rPr>
        <w:footnoteRef/>
      </w:r>
      <w:r w:rsidRPr="001D2F7B">
        <w:t xml:space="preserve"> </w:t>
      </w:r>
      <w:r w:rsidRPr="001D2F7B">
        <w:rPr>
          <w:lang w:val="el-GR"/>
        </w:rPr>
        <w:t xml:space="preserve">πνευματικός </w:t>
      </w:r>
      <w:r w:rsidRPr="001D2F7B">
        <w:t xml:space="preserve">Lit. Spirituals. Here we must note that the language is identical to 1Co. 12:1, where the text of the Authorized Version reads "spiritual" </w:t>
      </w:r>
      <w:r w:rsidRPr="001D2F7B">
        <w:rPr>
          <w:i/>
          <w:iCs/>
        </w:rPr>
        <w:t>gifts</w:t>
      </w:r>
      <w:r w:rsidRPr="001D2F7B">
        <w:t xml:space="preserve">. </w:t>
      </w:r>
      <w:r w:rsidRPr="001D2F7B">
        <w:rPr>
          <w:i/>
          <w:iCs/>
        </w:rPr>
        <w:t xml:space="preserve">Gifts </w:t>
      </w:r>
      <w:r w:rsidRPr="001D2F7B">
        <w:t xml:space="preserve">is added. </w:t>
      </w:r>
      <w:r w:rsidRPr="001D2F7B">
        <w:rPr>
          <w:i/>
          <w:iCs/>
        </w:rPr>
        <w:t xml:space="preserve">"Gifts" </w:t>
      </w:r>
      <w:r w:rsidRPr="001D2F7B">
        <w:t xml:space="preserve">is NOT implied. Therefore, we see in </w:t>
      </w:r>
      <w:r w:rsidRPr="001D2F7B">
        <w:rPr>
          <w:lang w:val="el-GR"/>
        </w:rPr>
        <w:t xml:space="preserve">πνευματικός </w:t>
      </w:r>
      <w:r w:rsidRPr="001D2F7B">
        <w:t xml:space="preserve">the essence of the soul Heb. </w:t>
      </w:r>
      <w:r w:rsidRPr="001D2F7B">
        <w:rPr>
          <w:rFonts w:hint="cs"/>
          <w:rtl/>
        </w:rPr>
        <w:t>נפֶשׁ</w:t>
      </w:r>
      <w:r w:rsidRPr="001D2F7B">
        <w:rPr>
          <w:i/>
          <w:iCs/>
        </w:rPr>
        <w:t xml:space="preserve"> a soul, living being, life, self, person, desire, passion, appetite, emotion</w:t>
      </w:r>
      <w:r w:rsidRPr="001D2F7B">
        <w:t>. Str. H5315, TWOT 659b</w:t>
      </w:r>
    </w:p>
  </w:footnote>
  <w:footnote w:id="18">
    <w:p w14:paraId="7E78D601" w14:textId="77777777" w:rsidR="004E75D1" w:rsidRPr="001D2F7B" w:rsidRDefault="004E75D1" w:rsidP="004E75D1">
      <w:pPr>
        <w:pStyle w:val="FootnoteText"/>
      </w:pPr>
      <w:r w:rsidRPr="001D2F7B">
        <w:rPr>
          <w:rStyle w:val="FootnoteReference"/>
        </w:rPr>
        <w:footnoteRef/>
      </w:r>
      <w:r w:rsidRPr="001D2F7B">
        <w:t xml:space="preserve"> </w:t>
      </w:r>
      <w:r w:rsidRPr="001D2F7B">
        <w:rPr>
          <w:b/>
          <w:bCs/>
          <w:lang w:val="el-GR"/>
        </w:rPr>
        <w:t>εὐλογίᾳ πνευματικῇ</w:t>
      </w:r>
      <w:r w:rsidRPr="001D2F7B">
        <w:rPr>
          <w:lang w:val="el-GR"/>
        </w:rPr>
        <w:t xml:space="preserve">  </w:t>
      </w:r>
      <w:r w:rsidRPr="001D2F7B">
        <w:t>- good spiritual words. However, these words are the words spoken from the upper triad of the bench of three. Hokhmah – Binah &amp; Da’at. ChaBaD. To put this more succinctly these “words” are the judgments of the Hakhamim. We also see these word applying to the Mesorah – Oral Torah. In these “breathings”, we have good spiritual (breathed) words.</w:t>
      </w:r>
    </w:p>
  </w:footnote>
  <w:footnote w:id="19">
    <w:p w14:paraId="7CB6DFFE" w14:textId="77777777" w:rsidR="004E75D1" w:rsidRPr="001D2F7B" w:rsidRDefault="004E75D1" w:rsidP="004E75D1">
      <w:pPr>
        <w:pStyle w:val="FootnoteText"/>
      </w:pPr>
      <w:r w:rsidRPr="001D2F7B">
        <w:rPr>
          <w:rStyle w:val="FootnoteReference"/>
        </w:rPr>
        <w:footnoteRef/>
      </w:r>
      <w:r w:rsidRPr="001D2F7B">
        <w:t xml:space="preserve"> </w:t>
      </w:r>
      <w:r w:rsidRPr="001D2F7B">
        <w:rPr>
          <w:b/>
          <w:lang w:val="el-GR"/>
        </w:rPr>
        <w:t>ἐπουράνιος</w:t>
      </w:r>
      <w:r w:rsidRPr="001D2F7B">
        <w:rPr>
          <w:lang w:val="el-GR"/>
        </w:rPr>
        <w:t xml:space="preserve"> </w:t>
      </w:r>
      <w:r w:rsidRPr="001D2F7B">
        <w:t xml:space="preserve">compound </w:t>
      </w:r>
      <w:r w:rsidRPr="001D2F7B">
        <w:rPr>
          <w:lang w:val="el-GR"/>
        </w:rPr>
        <w:t xml:space="preserve">επι </w:t>
      </w:r>
      <w:r w:rsidRPr="001D2F7B">
        <w:t xml:space="preserve">and </w:t>
      </w:r>
      <w:r w:rsidRPr="001D2F7B">
        <w:rPr>
          <w:lang w:val="el-GR"/>
        </w:rPr>
        <w:t xml:space="preserve">ουράνιος </w:t>
      </w:r>
      <w:r w:rsidRPr="001D2F7B">
        <w:t xml:space="preserve">point of origin being "from the heavens" the spiritual environs of the ethereal world. (see v4 below) Therefore, “from the heavens” means that the decisions (halakhic judgments which from the Bench of there are the judgments which are “binding on earth” because they have been made in the spiritual world. </w:t>
      </w:r>
    </w:p>
  </w:footnote>
  <w:footnote w:id="20">
    <w:p w14:paraId="0EBC0864" w14:textId="77777777" w:rsidR="004E75D1" w:rsidRPr="001D2F7B" w:rsidRDefault="004E75D1" w:rsidP="004E75D1">
      <w:pPr>
        <w:pStyle w:val="FootnoteText"/>
      </w:pPr>
      <w:r w:rsidRPr="001D2F7B">
        <w:rPr>
          <w:rStyle w:val="FootnoteReference"/>
        </w:rPr>
        <w:footnoteRef/>
      </w:r>
      <w:r w:rsidRPr="001D2F7B">
        <w:t xml:space="preserve"> </w:t>
      </w:r>
      <w:r w:rsidRPr="001D2F7B">
        <w:rPr>
          <w:lang w:val="el-GR"/>
        </w:rPr>
        <w:t xml:space="preserve">ἐκλέγω </w:t>
      </w:r>
      <w:r w:rsidRPr="001D2F7B">
        <w:t xml:space="preserve">Greek </w:t>
      </w:r>
      <w:r w:rsidRPr="001D2F7B">
        <w:rPr>
          <w:lang w:val="el-GR"/>
        </w:rPr>
        <w:t xml:space="preserve">ἐκλέγω </w:t>
      </w:r>
      <w:r w:rsidRPr="001D2F7B">
        <w:t xml:space="preserve">is compound. </w:t>
      </w:r>
      <w:r w:rsidRPr="001D2F7B">
        <w:rPr>
          <w:lang w:val="el-GR"/>
        </w:rPr>
        <w:t xml:space="preserve">εκ </w:t>
      </w:r>
      <w:r w:rsidRPr="001D2F7B">
        <w:t xml:space="preserve">meaning out of </w:t>
      </w:r>
      <w:r w:rsidRPr="001D2F7B">
        <w:rPr>
          <w:lang w:val="el-GR"/>
        </w:rPr>
        <w:t xml:space="preserve">λέγω </w:t>
      </w:r>
      <w:r w:rsidRPr="001D2F7B">
        <w:rPr>
          <w:i/>
          <w:iCs/>
        </w:rPr>
        <w:t xml:space="preserve">logos </w:t>
      </w:r>
      <w:r w:rsidRPr="001D2F7B">
        <w:t xml:space="preserve">or Word, Aramaic Memra. This translation can be read "out of words" meaning that there were NO words spoken in our creation, or that this is a reference to being created and given a mission while we were in an ethereal state </w:t>
      </w:r>
      <w:r w:rsidRPr="001D2F7B">
        <w:rPr>
          <w:i/>
          <w:iCs/>
        </w:rPr>
        <w:t>spirit</w:t>
      </w:r>
      <w:r w:rsidRPr="001D2F7B">
        <w:t xml:space="preserve">. Regardless the ethereal world of God is without words. Herein we see God speaking to us the plan/mission of our lives without words.  </w:t>
      </w:r>
      <w:r w:rsidRPr="001D2F7B">
        <w:rPr>
          <w:rFonts w:hint="cs"/>
          <w:rtl/>
        </w:rPr>
        <w:t xml:space="preserve"> בְּרֵאשִׁית</w:t>
      </w:r>
      <w:r w:rsidRPr="001D2F7B">
        <w:t xml:space="preserve"> Gen. 1:1 can be translated </w:t>
      </w:r>
      <w:r w:rsidRPr="001D2F7B">
        <w:rPr>
          <w:rFonts w:hint="cs"/>
          <w:rtl/>
        </w:rPr>
        <w:t>בְּ רֵאשִׁ</w:t>
      </w:r>
      <w:r w:rsidRPr="001D2F7B">
        <w:t xml:space="preserve"> In </w:t>
      </w:r>
      <w:r w:rsidRPr="001D2F7B">
        <w:rPr>
          <w:i/>
          <w:iCs/>
        </w:rPr>
        <w:t xml:space="preserve">the </w:t>
      </w:r>
      <w:r w:rsidRPr="001D2F7B">
        <w:t>head, i.e. God's head. These events took place in the timeless expanse of the "heavens" i.e spirit - ethereal world before there were words and letters. In this environment words are not spoken. ALL communication is "KNOWING" not hearing but SEEING - which is not seeing with the eye of the body but the eye of the soul – spiritual being.</w:t>
      </w:r>
    </w:p>
  </w:footnote>
  <w:footnote w:id="21">
    <w:p w14:paraId="5E9A9435" w14:textId="77777777" w:rsidR="004E75D1" w:rsidRPr="001D2F7B" w:rsidRDefault="004E75D1" w:rsidP="004E75D1">
      <w:pPr>
        <w:pStyle w:val="FootnoteText"/>
      </w:pPr>
      <w:r w:rsidRPr="001D2F7B">
        <w:rPr>
          <w:rStyle w:val="FootnoteReference"/>
        </w:rPr>
        <w:footnoteRef/>
      </w:r>
      <w:r w:rsidRPr="001D2F7B">
        <w:t xml:space="preserve"> cf. Eze. 20:38 LXX. Kittel, G. (Ed.). (1964). </w:t>
      </w:r>
      <w:r w:rsidRPr="001D2F7B">
        <w:rPr>
          <w:i/>
          <w:iCs/>
        </w:rPr>
        <w:t>Theological Dictionary of the New Testament</w:t>
      </w:r>
      <w:r w:rsidRPr="001D2F7B">
        <w:t xml:space="preserve"> (Vol. 4 ). (i. Geoffrey W. Bro, Trans.) Grand Rapids, Michigan: Wm. B. Eerdmans Publishing Co.  p. 145</w:t>
      </w:r>
    </w:p>
  </w:footnote>
  <w:footnote w:id="22">
    <w:p w14:paraId="6B3491B7" w14:textId="77777777" w:rsidR="004E75D1" w:rsidRPr="001D2F7B" w:rsidRDefault="004E75D1" w:rsidP="004E75D1">
      <w:pPr>
        <w:pStyle w:val="FootnoteText"/>
      </w:pPr>
      <w:r w:rsidRPr="001D2F7B">
        <w:rPr>
          <w:rStyle w:val="FootnoteReference"/>
        </w:rPr>
        <w:footnoteRef/>
      </w:r>
      <w:r w:rsidRPr="001D2F7B">
        <w:t xml:space="preserve"> We need to now alert the reader to pay special attention to Hakham Shaul’s (Paul) “us” and “you.” Hakham Shaul’s use of we, us and you are key to determining who he is addressing. </w:t>
      </w:r>
    </w:p>
  </w:footnote>
  <w:footnote w:id="23">
    <w:p w14:paraId="5AC6F8DD" w14:textId="77777777" w:rsidR="004E75D1" w:rsidRPr="001D2F7B" w:rsidRDefault="004E75D1" w:rsidP="004E75D1">
      <w:pPr>
        <w:pStyle w:val="FootnoteText"/>
      </w:pPr>
      <w:r w:rsidRPr="001D2F7B">
        <w:rPr>
          <w:rStyle w:val="FootnoteReference"/>
        </w:rPr>
        <w:footnoteRef/>
      </w:r>
      <w:r w:rsidRPr="001D2F7B">
        <w:t xml:space="preserve"> see 1:11 below</w:t>
      </w:r>
    </w:p>
  </w:footnote>
  <w:footnote w:id="24">
    <w:p w14:paraId="1E4618F8" w14:textId="77777777" w:rsidR="004E75D1" w:rsidRPr="001D2F7B" w:rsidRDefault="004E75D1" w:rsidP="004E75D1">
      <w:pPr>
        <w:pStyle w:val="FootnoteText"/>
      </w:pPr>
      <w:r w:rsidRPr="001D2F7B">
        <w:rPr>
          <w:rStyle w:val="FootnoteReference"/>
        </w:rPr>
        <w:footnoteRef/>
      </w:r>
      <w:r w:rsidRPr="001D2F7B">
        <w:t xml:space="preserve"> We interpret this to mean at or before Har Sinai. The foundation of the world was G-d’s giving of the Torah. However, the Greek word </w:t>
      </w:r>
      <w:r w:rsidRPr="001D2F7B">
        <w:rPr>
          <w:b/>
          <w:bCs/>
          <w:lang w:val="el-GR"/>
        </w:rPr>
        <w:t>καταβολή</w:t>
      </w:r>
      <w:r w:rsidRPr="001D2F7B">
        <w:rPr>
          <w:b/>
          <w:bCs/>
        </w:rPr>
        <w:t xml:space="preserve"> –</w:t>
      </w:r>
      <w:r w:rsidRPr="001D2F7B">
        <w:t xml:space="preserve"> </w:t>
      </w:r>
      <w:r w:rsidRPr="001D2F7B">
        <w:rPr>
          <w:i/>
          <w:iCs/>
        </w:rPr>
        <w:t>katabole</w:t>
      </w:r>
      <w:r w:rsidRPr="001D2F7B">
        <w:rPr>
          <w:iCs/>
        </w:rPr>
        <w:t xml:space="preserve"> </w:t>
      </w:r>
      <w:r w:rsidRPr="001D2F7B">
        <w:t xml:space="preserve">also means, “to conceive.” Therefore, we can see that G-d conceived the Jewish people before all others and before there was an earth. Thus, it can also be interpreted to mean that G-d conceived the Jewish people before Har Sinai, which is a very reasonable and an allegorical thought. The notion of </w:t>
      </w:r>
      <w:r w:rsidRPr="001D2F7B">
        <w:rPr>
          <w:b/>
          <w:bCs/>
          <w:lang w:val="el-GR"/>
        </w:rPr>
        <w:t>καταβολή</w:t>
      </w:r>
      <w:r w:rsidRPr="001D2F7B">
        <w:rPr>
          <w:b/>
          <w:bCs/>
        </w:rPr>
        <w:t xml:space="preserve"> –</w:t>
      </w:r>
      <w:r w:rsidRPr="001D2F7B">
        <w:t xml:space="preserve"> </w:t>
      </w:r>
      <w:r w:rsidRPr="001D2F7B">
        <w:rPr>
          <w:i/>
          <w:iCs/>
        </w:rPr>
        <w:t>katabole</w:t>
      </w:r>
      <w:r w:rsidRPr="001D2F7B">
        <w:t xml:space="preserve"> is also related to the thought of injecting or depositing semen into the womb.  </w:t>
      </w:r>
    </w:p>
  </w:footnote>
  <w:footnote w:id="25">
    <w:p w14:paraId="02389E0A" w14:textId="77777777" w:rsidR="004E75D1" w:rsidRPr="001D2F7B" w:rsidRDefault="004E75D1" w:rsidP="004E75D1">
      <w:pPr>
        <w:pStyle w:val="FootnoteText"/>
      </w:pPr>
      <w:r w:rsidRPr="001D2F7B">
        <w:rPr>
          <w:rStyle w:val="FootnoteReference"/>
        </w:rPr>
        <w:footnoteRef/>
      </w:r>
      <w:r w:rsidRPr="001D2F7B">
        <w:t xml:space="preserve"> cf. TDNT 6:685 3. Metaphorical. Here our Ephesians text is Remes/Allegorical bordering So’od. Therefore, we see that the Jewish people are the Chief/principle adoption above all others. </w:t>
      </w:r>
      <w:r w:rsidRPr="001D2F7B">
        <w:rPr>
          <w:lang w:val="el-GR"/>
        </w:rPr>
        <w:t>προορίζω</w:t>
      </w:r>
      <w:r w:rsidRPr="001D2F7B">
        <w:t xml:space="preserve"> can mean beforehand.</w:t>
      </w:r>
      <w:r w:rsidRPr="001D2F7B">
        <w:rPr>
          <w:lang w:val="el-GR"/>
        </w:rPr>
        <w:t xml:space="preserve"> προορίζω</w:t>
      </w:r>
      <w:r w:rsidRPr="001D2F7B">
        <w:t xml:space="preserve"> can have the connotation of  “to foreordain,” “to predestine.” Since God is eternal and has ordained everything before time, </w:t>
      </w:r>
      <w:r w:rsidRPr="001D2F7B">
        <w:rPr>
          <w:lang w:val="el-GR"/>
        </w:rPr>
        <w:t>προορίζειν</w:t>
      </w:r>
      <w:r w:rsidRPr="001D2F7B">
        <w:t xml:space="preserve"> is a stronger form of </w:t>
      </w:r>
      <w:r w:rsidRPr="001D2F7B">
        <w:rPr>
          <w:lang w:val="el-GR"/>
        </w:rPr>
        <w:t>ὁρίζειν</w:t>
      </w:r>
      <w:r w:rsidRPr="001D2F7B">
        <w:t xml:space="preserve">. </w:t>
      </w:r>
      <w:r w:rsidRPr="001D2F7B">
        <w:rPr>
          <w:lang w:val="el-GR"/>
        </w:rPr>
        <w:t>προγινώσκειν</w:t>
      </w:r>
      <w:r w:rsidRPr="001D2F7B">
        <w:t xml:space="preserve"> is the same. See B’resheet 42:22 where Reuven equates the soul of Yosef with his blood.</w:t>
      </w:r>
    </w:p>
  </w:footnote>
  <w:footnote w:id="26">
    <w:p w14:paraId="5113A519" w14:textId="77777777" w:rsidR="004E75D1" w:rsidRPr="001D2F7B" w:rsidRDefault="004E75D1" w:rsidP="004E75D1">
      <w:pPr>
        <w:pStyle w:val="FootnoteText"/>
      </w:pPr>
      <w:r w:rsidRPr="001D2F7B">
        <w:rPr>
          <w:rStyle w:val="FootnoteReference"/>
        </w:rPr>
        <w:footnoteRef/>
      </w:r>
      <w:r w:rsidRPr="001D2F7B">
        <w:t xml:space="preserve"> </w:t>
      </w:r>
      <w:r w:rsidRPr="001D2F7B">
        <w:rPr>
          <w:lang w:val="el-GR"/>
        </w:rPr>
        <w:t xml:space="preserve">υἱοθεσία </w:t>
      </w:r>
      <w:r w:rsidRPr="001D2F7B">
        <w:t xml:space="preserve">= </w:t>
      </w:r>
      <w:r w:rsidRPr="001D2F7B">
        <w:rPr>
          <w:lang w:val="el-GR"/>
        </w:rPr>
        <w:t xml:space="preserve">υἱο </w:t>
      </w:r>
      <w:r w:rsidRPr="001D2F7B">
        <w:t xml:space="preserve">son </w:t>
      </w:r>
      <w:r w:rsidRPr="001D2F7B">
        <w:rPr>
          <w:lang w:val="el-GR"/>
        </w:rPr>
        <w:t xml:space="preserve">θεα </w:t>
      </w:r>
      <w:r w:rsidRPr="001D2F7B">
        <w:t xml:space="preserve">derived from </w:t>
      </w:r>
      <w:r w:rsidRPr="001D2F7B">
        <w:rPr>
          <w:i/>
          <w:iCs/>
        </w:rPr>
        <w:t xml:space="preserve">Theos </w:t>
      </w:r>
      <w:r w:rsidRPr="001D2F7B">
        <w:t>God</w:t>
      </w:r>
    </w:p>
  </w:footnote>
  <w:footnote w:id="27">
    <w:p w14:paraId="79B18427" w14:textId="77777777" w:rsidR="004E75D1" w:rsidRPr="001D2F7B" w:rsidRDefault="004E75D1" w:rsidP="004E75D1">
      <w:pPr>
        <w:pStyle w:val="FootnoteText"/>
      </w:pPr>
      <w:r w:rsidRPr="001D2F7B">
        <w:rPr>
          <w:rStyle w:val="FootnoteReference"/>
        </w:rPr>
        <w:footnoteRef/>
      </w:r>
      <w:r w:rsidRPr="001D2F7B">
        <w:t xml:space="preserve"> Author of the Letter to the Ephesians</w:t>
      </w:r>
    </w:p>
  </w:footnote>
  <w:footnote w:id="28">
    <w:p w14:paraId="2A27B55E" w14:textId="77777777" w:rsidR="004E75D1" w:rsidRPr="001D2F7B" w:rsidRDefault="004E75D1" w:rsidP="004E75D1">
      <w:pPr>
        <w:pStyle w:val="FootnoteText"/>
      </w:pPr>
      <w:r w:rsidRPr="001D2F7B">
        <w:rPr>
          <w:rStyle w:val="FootnoteReference"/>
        </w:rPr>
        <w:footnoteRef/>
      </w:r>
      <w:r w:rsidRPr="001D2F7B">
        <w:t xml:space="preserve"> This is because at that moment in time everything achieved its intended potential in space and time.</w:t>
      </w:r>
    </w:p>
  </w:footnote>
  <w:footnote w:id="29">
    <w:p w14:paraId="5065B1E3" w14:textId="77777777" w:rsidR="004E75D1" w:rsidRPr="001D2F7B" w:rsidRDefault="004E75D1" w:rsidP="004E75D1">
      <w:pPr>
        <w:pStyle w:val="FootnoteText"/>
      </w:pPr>
      <w:r w:rsidRPr="001D2F7B">
        <w:rPr>
          <w:rStyle w:val="FootnoteReference"/>
        </w:rPr>
        <w:footnoteRef/>
      </w:r>
      <w:r w:rsidRPr="001D2F7B">
        <w:t xml:space="preserve"> Nomos is the Greek word for Written Torah/Oral Torah. However, this word is like the Hebrew word Torah in that it takes on all the meanings of Torah. Torah is not strict law. It is also education, principles rules etc.</w:t>
      </w:r>
    </w:p>
  </w:footnote>
  <w:footnote w:id="30">
    <w:p w14:paraId="68662A07" w14:textId="77777777" w:rsidR="004E75D1" w:rsidRPr="001D2F7B" w:rsidRDefault="004E75D1" w:rsidP="004E75D1">
      <w:pPr>
        <w:pStyle w:val="FootnoteText"/>
      </w:pPr>
      <w:r w:rsidRPr="001D2F7B">
        <w:rPr>
          <w:rStyle w:val="FootnoteReference"/>
        </w:rPr>
        <w:footnoteRef/>
      </w:r>
      <w:r w:rsidRPr="001D2F7B">
        <w:t xml:space="preserve"> </w:t>
      </w:r>
      <w:r w:rsidRPr="001D2F7B">
        <w:rPr>
          <w:b/>
          <w:bCs/>
          <w:lang w:val="el-GR"/>
        </w:rPr>
        <w:t>πρόγνωσις</w:t>
      </w:r>
      <w:r w:rsidRPr="001D2F7B">
        <w:rPr>
          <w:b/>
          <w:bCs/>
        </w:rPr>
        <w:t xml:space="preserve"> –</w:t>
      </w:r>
      <w:r w:rsidRPr="001D2F7B">
        <w:t xml:space="preserve"> </w:t>
      </w:r>
      <w:r w:rsidRPr="001D2F7B">
        <w:rPr>
          <w:i/>
          <w:iCs/>
        </w:rPr>
        <w:t>prognosis</w:t>
      </w:r>
      <w:r w:rsidRPr="001D2F7B">
        <w:rPr>
          <w:iCs/>
        </w:rPr>
        <w:t xml:space="preserve"> “foreknowledge” or that which has been prophesied. </w:t>
      </w:r>
    </w:p>
  </w:footnote>
  <w:footnote w:id="31">
    <w:p w14:paraId="32674335" w14:textId="77777777" w:rsidR="004E75D1" w:rsidRPr="001D2F7B" w:rsidRDefault="004E75D1" w:rsidP="004E75D1">
      <w:pPr>
        <w:pStyle w:val="FootnoteText"/>
      </w:pPr>
      <w:r w:rsidRPr="001D2F7B">
        <w:rPr>
          <w:rStyle w:val="FootnoteReference"/>
        </w:rPr>
        <w:footnoteRef/>
      </w:r>
      <w:r w:rsidRPr="001D2F7B">
        <w:t xml:space="preserve"> Also associated with </w:t>
      </w:r>
      <w:r w:rsidRPr="001D2F7B">
        <w:rPr>
          <w:rtl/>
        </w:rPr>
        <w:t>נטף</w:t>
      </w:r>
      <w:r w:rsidRPr="001D2F7B">
        <w:t xml:space="preserve"> - meaning prophecy</w:t>
      </w:r>
    </w:p>
  </w:footnote>
  <w:footnote w:id="32">
    <w:p w14:paraId="3E8A1AFA" w14:textId="77777777" w:rsidR="004E75D1" w:rsidRPr="001D2F7B" w:rsidRDefault="004E75D1" w:rsidP="004E75D1">
      <w:pPr>
        <w:pStyle w:val="FootnoteText"/>
      </w:pPr>
      <w:r w:rsidRPr="001D2F7B">
        <w:rPr>
          <w:rStyle w:val="FootnoteReference"/>
        </w:rPr>
        <w:footnoteRef/>
      </w:r>
      <w:r w:rsidRPr="001D2F7B">
        <w:t xml:space="preserve"> The numerical value of love (ahavah) is thirteen, which is also the number of unity. Therefore, Hakham Shaul calls us to be at unity with our marital partner and God. Ahavah also means to give. The context is that of giving rather than demanding. </w:t>
      </w:r>
      <w:r w:rsidRPr="001D2F7B">
        <w:rPr>
          <w:b/>
        </w:rPr>
        <w:t>Proverbs 10:12</w:t>
      </w:r>
      <w:r w:rsidRPr="001D2F7B">
        <w:t> Hatred stirs up strife: But love atones for all sins. Also, note the relationship to “love” in the 3</w:t>
      </w:r>
      <w:r w:rsidRPr="001D2F7B">
        <w:rPr>
          <w:vertAlign w:val="superscript"/>
        </w:rPr>
        <w:t>rd</w:t>
      </w:r>
      <w:r w:rsidRPr="001D2F7B">
        <w:t xml:space="preserve"> Parnas, the feminine aspect of the Parnasim. </w:t>
      </w:r>
    </w:p>
  </w:footnote>
  <w:footnote w:id="33">
    <w:p w14:paraId="5339B0AD" w14:textId="77777777" w:rsidR="004E75D1" w:rsidRPr="001D2F7B" w:rsidRDefault="004E75D1" w:rsidP="004E75D1">
      <w:pPr>
        <w:pStyle w:val="FootnoteText"/>
      </w:pPr>
      <w:r w:rsidRPr="001D2F7B">
        <w:rPr>
          <w:rStyle w:val="FootnoteReference"/>
        </w:rPr>
        <w:footnoteRef/>
      </w:r>
      <w:r w:rsidRPr="001D2F7B">
        <w:t xml:space="preserve"> This command appears nowhere else. It is exclusive to Hakham Shaul. However, we see that high ethic that is presented to the Congregation of the Master. </w:t>
      </w:r>
    </w:p>
  </w:footnote>
  <w:footnote w:id="34">
    <w:p w14:paraId="673BBE1A" w14:textId="77777777" w:rsidR="004E75D1" w:rsidRPr="001D2F7B" w:rsidRDefault="004E75D1" w:rsidP="004E75D1">
      <w:pPr>
        <w:pStyle w:val="FootnoteText"/>
      </w:pPr>
      <w:r w:rsidRPr="001D2F7B">
        <w:rPr>
          <w:rStyle w:val="FootnoteReference"/>
        </w:rPr>
        <w:footnoteRef/>
      </w:r>
      <w:r w:rsidRPr="001D2F7B">
        <w:t xml:space="preserve"> The devotion of a whole life to the preservation and establishment of the ethic of the Mesorah. This is the life’s work of Messiah. </w:t>
      </w:r>
    </w:p>
  </w:footnote>
  <w:footnote w:id="35">
    <w:p w14:paraId="79F8E2CE" w14:textId="77777777" w:rsidR="004E75D1" w:rsidRPr="001D2F7B" w:rsidRDefault="004E75D1" w:rsidP="004E75D1">
      <w:pPr>
        <w:pStyle w:val="FootnoteText"/>
      </w:pPr>
      <w:r w:rsidRPr="001D2F7B">
        <w:rPr>
          <w:rStyle w:val="FootnoteReference"/>
        </w:rPr>
        <w:footnoteRef/>
      </w:r>
      <w:r w:rsidRPr="001D2F7B">
        <w:t xml:space="preserve"> </w:t>
      </w:r>
      <w:r w:rsidRPr="001D2F7B">
        <w:rPr>
          <w:b/>
          <w:bCs/>
          <w:lang w:val="el-GR"/>
        </w:rPr>
        <w:t>καθερίζω</w:t>
      </w:r>
      <w:r w:rsidRPr="001D2F7B">
        <w:t xml:space="preserve"> – </w:t>
      </w:r>
      <w:r w:rsidRPr="001D2F7B">
        <w:rPr>
          <w:i/>
          <w:iCs/>
        </w:rPr>
        <w:t>katharizo</w:t>
      </w:r>
      <w:r w:rsidRPr="001D2F7B">
        <w:rPr>
          <w:iCs/>
        </w:rPr>
        <w:t xml:space="preserve"> infers ritual purity.</w:t>
      </w:r>
    </w:p>
  </w:footnote>
  <w:footnote w:id="36">
    <w:p w14:paraId="5C21E03C" w14:textId="77777777" w:rsidR="004E75D1" w:rsidRPr="001D2F7B" w:rsidRDefault="004E75D1" w:rsidP="004E75D1">
      <w:pPr>
        <w:pStyle w:val="FootnoteText"/>
      </w:pPr>
      <w:r w:rsidRPr="001D2F7B">
        <w:rPr>
          <w:rStyle w:val="FootnoteReference"/>
        </w:rPr>
        <w:footnoteRef/>
      </w:r>
      <w:r w:rsidRPr="001D2F7B">
        <w:t xml:space="preserve"> The Torah washes? What does the Torah wash? The Torah washes that mind, Nefesh bringing it to a higher state of consciousness. </w:t>
      </w:r>
    </w:p>
  </w:footnote>
  <w:footnote w:id="37">
    <w:p w14:paraId="1AA4511D" w14:textId="77777777" w:rsidR="004E75D1" w:rsidRPr="001D2F7B" w:rsidRDefault="004E75D1" w:rsidP="004E75D1">
      <w:pPr>
        <w:pStyle w:val="FootnoteText"/>
        <w:rPr>
          <w:b/>
        </w:rPr>
      </w:pPr>
      <w:r w:rsidRPr="001D2F7B">
        <w:rPr>
          <w:rStyle w:val="FootnoteReference"/>
        </w:rPr>
        <w:footnoteRef/>
      </w:r>
      <w:r w:rsidRPr="001D2F7B">
        <w:t xml:space="preserve"> Note that it by means of the Oral Torah that the Esnoga, Congregation of Messiah is “set apart” and “cleansed,” made ritually whole. The phrase </w:t>
      </w:r>
      <w:r w:rsidRPr="001D2F7B">
        <w:rPr>
          <w:b/>
          <w:bCs/>
          <w:lang w:val="el-GR"/>
        </w:rPr>
        <w:t>ῥῆμα</w:t>
      </w:r>
      <w:r w:rsidRPr="001D2F7B">
        <w:t xml:space="preserve"> – </w:t>
      </w:r>
      <w:r w:rsidRPr="001D2F7B">
        <w:rPr>
          <w:i/>
          <w:iCs/>
        </w:rPr>
        <w:t>rhema</w:t>
      </w:r>
      <w:r w:rsidRPr="001D2F7B">
        <w:rPr>
          <w:iCs/>
        </w:rPr>
        <w:t xml:space="preserve"> can only refer to the “spoken” Torah i.e. Mesorah. Therefore, the means by which we are “cleansed is the Oral Torah.</w:t>
      </w:r>
    </w:p>
  </w:footnote>
  <w:footnote w:id="38">
    <w:p w14:paraId="2CC88DEB" w14:textId="77777777" w:rsidR="004E75D1" w:rsidRPr="001D2F7B" w:rsidRDefault="004E75D1" w:rsidP="004E75D1">
      <w:pPr>
        <w:pStyle w:val="FootnoteText"/>
        <w:rPr>
          <w:b/>
        </w:rPr>
      </w:pPr>
      <w:r w:rsidRPr="001D2F7B">
        <w:rPr>
          <w:rStyle w:val="FootnoteReference"/>
        </w:rPr>
        <w:footnoteRef/>
      </w:r>
      <w:r w:rsidRPr="001D2F7B">
        <w:t xml:space="preserve"> The Congregation of the master is an offering for the sake of the whole world. For G-d so loved the Gentile that he gave his only son. This refers to Messiah and the Jewish people. The talmidim of the Master are his offering to the world as a means of tikun. The Congregation of Messiah is given a role in the plan of tikun. The role that they play is in speaking out the Oral Torah, which is the cleansing agent for the whole world. The text should read that he, Messiah caused his Congregation to stand at his side etc. </w:t>
      </w:r>
      <w:r w:rsidRPr="001D2F7B">
        <w:rPr>
          <w:b/>
          <w:bCs/>
          <w:smallCaps/>
          <w:lang w:val="el-GR"/>
        </w:rPr>
        <w:t>Π</w:t>
      </w:r>
      <w:r w:rsidRPr="001D2F7B">
        <w:rPr>
          <w:b/>
          <w:bCs/>
          <w:lang w:val="el-GR"/>
        </w:rPr>
        <w:t>αρίστημι</w:t>
      </w:r>
      <w:r w:rsidRPr="001D2F7B">
        <w:t xml:space="preserve"> – </w:t>
      </w:r>
      <w:r w:rsidRPr="001D2F7B">
        <w:rPr>
          <w:i/>
          <w:iCs/>
        </w:rPr>
        <w:t>paristemi</w:t>
      </w:r>
      <w:r w:rsidRPr="001D2F7B">
        <w:rPr>
          <w:iCs/>
        </w:rPr>
        <w:t xml:space="preserve"> can also mean to “serve at his side.”</w:t>
      </w:r>
    </w:p>
  </w:footnote>
  <w:footnote w:id="39">
    <w:p w14:paraId="24F935AF" w14:textId="77777777" w:rsidR="004E75D1" w:rsidRPr="001D2F7B" w:rsidRDefault="004E75D1" w:rsidP="004E75D1">
      <w:pPr>
        <w:pStyle w:val="FootnoteText"/>
      </w:pPr>
      <w:r w:rsidRPr="001D2F7B">
        <w:rPr>
          <w:rStyle w:val="FootnoteReference"/>
        </w:rPr>
        <w:footnoteRef/>
      </w:r>
      <w:r w:rsidRPr="001D2F7B">
        <w:t xml:space="preserve"> How is it that the Congregation of Messiah is presented “spotless” etc? The work of the Chazan, which we thought of as punishment turned out to be the true manifestation of Chesed. In other words, the fruit of discipline is reward. </w:t>
      </w:r>
    </w:p>
  </w:footnote>
  <w:footnote w:id="40">
    <w:p w14:paraId="078D2EBA" w14:textId="77777777" w:rsidR="004E75D1" w:rsidRPr="001D2F7B" w:rsidRDefault="004E75D1" w:rsidP="004E75D1">
      <w:pPr>
        <w:pStyle w:val="FootnoteText"/>
      </w:pPr>
      <w:r w:rsidRPr="001D2F7B">
        <w:rPr>
          <w:rStyle w:val="FootnoteReference"/>
        </w:rPr>
        <w:footnoteRef/>
      </w:r>
      <w:r w:rsidRPr="001D2F7B">
        <w:t xml:space="preserve"> This means that the Congregation of Messiah is blameless with regard to the Oral Torah, being the standard of true holiness. The Congregation of Messiah stands out as exceptional in merit and blameless in their conduct. This is the true price of belonging to the Congregation of Messiah.</w:t>
      </w:r>
    </w:p>
  </w:footnote>
  <w:footnote w:id="41">
    <w:p w14:paraId="2FEB49BB" w14:textId="77777777" w:rsidR="009D134A" w:rsidRDefault="009D134A" w:rsidP="009D134A">
      <w:pPr>
        <w:pStyle w:val="FootnoteText"/>
      </w:pPr>
      <w:r>
        <w:rPr>
          <w:rStyle w:val="FootnoteReference"/>
        </w:rPr>
        <w:footnoteRef/>
      </w:r>
      <w:r>
        <w:t xml:space="preserve"> A Master Teacher and his student.</w:t>
      </w:r>
    </w:p>
  </w:footnote>
  <w:footnote w:id="42">
    <w:p w14:paraId="70785363" w14:textId="77777777" w:rsidR="009D134A" w:rsidRDefault="009D134A" w:rsidP="009D134A">
      <w:pPr>
        <w:pStyle w:val="FootnoteText"/>
      </w:pPr>
      <w:r>
        <w:rPr>
          <w:rStyle w:val="FootnoteReference"/>
        </w:rPr>
        <w:footnoteRef/>
      </w:r>
      <w:r>
        <w:t xml:space="preserve"> The structure and organization of the Congregation</w:t>
      </w:r>
    </w:p>
  </w:footnote>
  <w:footnote w:id="43">
    <w:p w14:paraId="5323EF9B" w14:textId="77777777" w:rsidR="009D134A" w:rsidRDefault="009D134A" w:rsidP="009D134A">
      <w:pPr>
        <w:pStyle w:val="FootnoteText"/>
      </w:pPr>
      <w:r>
        <w:rPr>
          <w:rStyle w:val="FootnoteReference"/>
        </w:rPr>
        <w:footnoteRef/>
      </w:r>
      <w:r>
        <w:t xml:space="preserve"> Yebamot 62b</w:t>
      </w:r>
    </w:p>
  </w:footnote>
  <w:footnote w:id="44">
    <w:p w14:paraId="24ABE3DA" w14:textId="77777777" w:rsidR="009D134A" w:rsidRPr="000D3F00" w:rsidRDefault="009D134A" w:rsidP="009D134A">
      <w:pPr>
        <w:pStyle w:val="FootnoteText"/>
      </w:pPr>
      <w:r>
        <w:rPr>
          <w:rStyle w:val="FootnoteReference"/>
        </w:rPr>
        <w:footnoteRef/>
      </w:r>
      <w:r>
        <w:t xml:space="preserve"> </w:t>
      </w:r>
      <w:r w:rsidRPr="000D3F00">
        <w:t xml:space="preserve">Luzzatto, Moshe Hayyim. </w:t>
      </w:r>
      <w:r w:rsidRPr="000D3F00">
        <w:rPr>
          <w:i/>
          <w:iCs/>
        </w:rPr>
        <w:t>Derekh Hashem / = the Way of God / by Moshe Chaim Luzzatto ; Translated and Annotated by Aryeh Kaplan; Emended by Gershon Robinson.</w:t>
      </w:r>
      <w:r w:rsidRPr="000D3F00">
        <w:t xml:space="preserve"> Jerusalem; New York: Feldheim Publishers, 1998.</w:t>
      </w:r>
      <w:r>
        <w:t xml:space="preserve"> p.75</w:t>
      </w:r>
    </w:p>
    <w:p w14:paraId="7150F42A" w14:textId="77777777" w:rsidR="009D134A" w:rsidRDefault="009D134A" w:rsidP="009D134A">
      <w:pPr>
        <w:pStyle w:val="FootnoteText"/>
      </w:pPr>
    </w:p>
  </w:footnote>
  <w:footnote w:id="45">
    <w:p w14:paraId="49B3E485" w14:textId="77777777" w:rsidR="009D134A" w:rsidRDefault="009D134A" w:rsidP="009D134A">
      <w:pPr>
        <w:pStyle w:val="FootnoteText"/>
      </w:pPr>
      <w:r>
        <w:rPr>
          <w:rStyle w:val="FootnoteReference"/>
        </w:rPr>
        <w:footnoteRef/>
      </w:r>
      <w:r>
        <w:t xml:space="preserve"> Matt. 24:6</w:t>
      </w:r>
      <w:r w:rsidRPr="00832418">
        <w:t xml:space="preserve"> about-to-periphrastic now learn war and news war see-to-it not be-alarmed be-necessary for happen but not-yet be the end</w:t>
      </w:r>
      <w:r>
        <w:t xml:space="preserve"> </w:t>
      </w:r>
      <w:r w:rsidRPr="00832418">
        <w:rPr>
          <w:vertAlign w:val="superscript"/>
        </w:rPr>
        <w:t>7</w:t>
      </w:r>
      <w:r w:rsidRPr="00832418">
        <w:t xml:space="preserve"> rise-up for people against people and realm against realm and be famine and earthquake in-every-single place (Matt. 24:6-7 AERG)</w:t>
      </w:r>
    </w:p>
    <w:p w14:paraId="1552A680" w14:textId="77777777" w:rsidR="009D134A" w:rsidRDefault="009D134A" w:rsidP="009D134A">
      <w:pPr>
        <w:pStyle w:val="FootnoteText"/>
      </w:pPr>
      <w:r w:rsidRPr="00723B6A">
        <w:rPr>
          <w:vertAlign w:val="superscript"/>
        </w:rPr>
        <w:t>6</w:t>
      </w:r>
      <w:r w:rsidRPr="00723B6A">
        <w:t xml:space="preserve"> about-be yet hear battle-ness and hear battle-ness see no lament-do bind-it-is for become other not-sofar be the finish</w:t>
      </w:r>
      <w:r>
        <w:t xml:space="preserve"> </w:t>
      </w:r>
      <w:r w:rsidRPr="00723B6A">
        <w:rPr>
          <w:vertAlign w:val="superscript"/>
        </w:rPr>
        <w:t>7</w:t>
      </w:r>
      <w:r w:rsidRPr="00723B6A">
        <w:t xml:space="preserve"> arise for nation on nation and reign-ance on reign-ance and be famine and shake-ness down place (Matt. 24:6-7 ATGNT)</w:t>
      </w:r>
    </w:p>
  </w:footnote>
  <w:footnote w:id="46">
    <w:p w14:paraId="1ECA2A5C" w14:textId="77777777" w:rsidR="009D134A" w:rsidRPr="00F87C7E" w:rsidRDefault="009D134A" w:rsidP="009D134A">
      <w:pPr>
        <w:pStyle w:val="FootnoteText"/>
      </w:pPr>
      <w:r>
        <w:rPr>
          <w:rStyle w:val="FootnoteReference"/>
        </w:rPr>
        <w:footnoteRef/>
      </w:r>
      <w:r>
        <w:t xml:space="preserve"> </w:t>
      </w:r>
      <w:r w:rsidRPr="00F87C7E">
        <w:t xml:space="preserve">Bronner, Leila Leah. </w:t>
      </w:r>
      <w:r w:rsidRPr="00F87C7E">
        <w:rPr>
          <w:i/>
          <w:iCs/>
        </w:rPr>
        <w:t>Journey to Heaven Exploring Jewish Views of the Afterlife</w:t>
      </w:r>
      <w:r w:rsidRPr="00F87C7E">
        <w:t>. Jerusalem; New York: Urim Publications, 2015.</w:t>
      </w:r>
    </w:p>
    <w:p w14:paraId="4CC7C531" w14:textId="77777777" w:rsidR="009D134A" w:rsidRDefault="009D134A" w:rsidP="009D134A">
      <w:pPr>
        <w:pStyle w:val="FootnoteText"/>
      </w:pPr>
    </w:p>
  </w:footnote>
  <w:footnote w:id="47">
    <w:p w14:paraId="26E4C45D" w14:textId="77777777" w:rsidR="009D134A" w:rsidRDefault="009D134A" w:rsidP="009D134A">
      <w:pPr>
        <w:pStyle w:val="FootnoteText"/>
      </w:pPr>
      <w:r>
        <w:rPr>
          <w:rStyle w:val="FootnoteReference"/>
        </w:rPr>
        <w:footnoteRef/>
      </w:r>
      <w:r>
        <w:t xml:space="preserve"> B. Sanhedrin 97a ff.</w:t>
      </w:r>
    </w:p>
  </w:footnote>
  <w:footnote w:id="48">
    <w:p w14:paraId="314DFC47" w14:textId="77777777" w:rsidR="009D134A" w:rsidRDefault="009D134A" w:rsidP="009D134A">
      <w:pPr>
        <w:pStyle w:val="FootnoteText"/>
      </w:pPr>
      <w:r>
        <w:rPr>
          <w:rStyle w:val="FootnoteReference"/>
        </w:rPr>
        <w:footnoteRef/>
      </w:r>
      <w:r>
        <w:t xml:space="preserve"> </w:t>
      </w:r>
      <w:hyperlink r:id="rId1" w:history="1">
        <w:r w:rsidRPr="004C1C98">
          <w:rPr>
            <w:rStyle w:val="Hyperlink"/>
            <w:rFonts w:eastAsiaTheme="majorEastAsia"/>
          </w:rPr>
          <w:t>6,000 Years</w:t>
        </w:r>
      </w:hyperlink>
      <w:r>
        <w:t xml:space="preserve"> Here I should note that just because I have inserted a portion from Wikipedia does not mean that I agree with is data.</w:t>
      </w:r>
    </w:p>
  </w:footnote>
  <w:footnote w:id="49">
    <w:p w14:paraId="17D3F721" w14:textId="77777777" w:rsidR="009D134A" w:rsidRDefault="009D134A" w:rsidP="009D134A">
      <w:pPr>
        <w:pStyle w:val="FootnoteText"/>
      </w:pPr>
      <w:r>
        <w:rPr>
          <w:rStyle w:val="FootnoteReference"/>
        </w:rPr>
        <w:footnoteRef/>
      </w:r>
      <w:r>
        <w:t xml:space="preserve"> This does not mean that the Jewish people will not be drug into the middle or become a target for these nations. Eventually they will become the center of the warfare. And from this will come the war of Gog (a leader of Magog) and Magog.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6593B" w14:textId="77777777" w:rsidR="006275C2" w:rsidRPr="009F10FA" w:rsidRDefault="009E71C1" w:rsidP="00952981">
    <w:pPr>
      <w:tabs>
        <w:tab w:val="center" w:pos="4680"/>
        <w:tab w:val="right" w:pos="9360"/>
      </w:tabs>
      <w:jc w:val="right"/>
      <w:rPr>
        <w:rFonts w:ascii="Arial Narrow" w:hAnsi="Arial Narrow"/>
        <w:b/>
        <w:bCs/>
        <w:sz w:val="20"/>
        <w:szCs w:val="20"/>
      </w:rPr>
    </w:pPr>
    <w:r w:rsidRPr="009F10FA">
      <w:rPr>
        <w:rFonts w:ascii="Arial Narrow" w:hAnsi="Arial Narrow"/>
        <w:b/>
        <w:bCs/>
        <w:sz w:val="20"/>
        <w:szCs w:val="20"/>
      </w:rPr>
      <w:t>BS”D (B’Siyata D’Shamaya)</w:t>
    </w:r>
    <w:r w:rsidRPr="009F10FA">
      <w:rPr>
        <w:rFonts w:ascii="Arial Narrow" w:hAnsi="Arial Narrow"/>
        <w:b/>
        <w:bCs/>
        <w:sz w:val="20"/>
        <w:szCs w:val="20"/>
        <w:cs/>
      </w:rPr>
      <w:t>‎</w:t>
    </w:r>
  </w:p>
  <w:p w14:paraId="7BDA0718" w14:textId="77777777" w:rsidR="006275C2" w:rsidRPr="009F10FA" w:rsidRDefault="009E71C1" w:rsidP="00952981">
    <w:pPr>
      <w:tabs>
        <w:tab w:val="center" w:pos="4680"/>
        <w:tab w:val="right" w:pos="9360"/>
      </w:tabs>
      <w:jc w:val="right"/>
      <w:rPr>
        <w:rFonts w:ascii="Arial Narrow" w:hAnsi="Arial Narrow"/>
        <w:b/>
        <w:bCs/>
        <w:sz w:val="20"/>
        <w:szCs w:val="20"/>
      </w:rPr>
    </w:pPr>
    <w:r w:rsidRPr="009F10FA">
      <w:rPr>
        <w:rFonts w:ascii="Arial Narrow" w:hAnsi="Arial Narrow"/>
        <w:b/>
        <w:bCs/>
        <w:sz w:val="20"/>
        <w:szCs w:val="20"/>
      </w:rPr>
      <w:t>Aramaic: With the help of Heaven</w:t>
    </w:r>
  </w:p>
  <w:p w14:paraId="764F1BAD" w14:textId="77777777" w:rsidR="006275C2" w:rsidRDefault="00FF4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C0726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FE4BF3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2BA5D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900DA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E809E9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0144B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D541A9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B564A3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E2C4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1A71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060FE"/>
    <w:multiLevelType w:val="hybridMultilevel"/>
    <w:tmpl w:val="570494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FE2675"/>
    <w:multiLevelType w:val="hybridMultilevel"/>
    <w:tmpl w:val="30220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4939CA"/>
    <w:multiLevelType w:val="hybridMultilevel"/>
    <w:tmpl w:val="6EB69B1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13" w15:restartNumberingAfterBreak="0">
    <w:nsid w:val="17925E7F"/>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534786"/>
    <w:multiLevelType w:val="hybridMultilevel"/>
    <w:tmpl w:val="2CB8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76202C"/>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797A0B"/>
    <w:multiLevelType w:val="hybridMultilevel"/>
    <w:tmpl w:val="8F28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2"/>
  </w:num>
  <w:num w:numId="14">
    <w:abstractNumId w:val="11"/>
  </w:num>
  <w:num w:numId="15">
    <w:abstractNumId w:val="10"/>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5D1"/>
    <w:rsid w:val="000341C3"/>
    <w:rsid w:val="00037DB9"/>
    <w:rsid w:val="00062A30"/>
    <w:rsid w:val="000B168A"/>
    <w:rsid w:val="000B771D"/>
    <w:rsid w:val="0010567A"/>
    <w:rsid w:val="00131FCE"/>
    <w:rsid w:val="00150125"/>
    <w:rsid w:val="00160D0D"/>
    <w:rsid w:val="001879F7"/>
    <w:rsid w:val="001C354A"/>
    <w:rsid w:val="001E5DDD"/>
    <w:rsid w:val="00266C20"/>
    <w:rsid w:val="002D005E"/>
    <w:rsid w:val="002D23DA"/>
    <w:rsid w:val="002F3CC1"/>
    <w:rsid w:val="002F5945"/>
    <w:rsid w:val="00315786"/>
    <w:rsid w:val="003456A3"/>
    <w:rsid w:val="00390DF5"/>
    <w:rsid w:val="004C7F44"/>
    <w:rsid w:val="004D2247"/>
    <w:rsid w:val="004E75D1"/>
    <w:rsid w:val="0057530A"/>
    <w:rsid w:val="005D7D60"/>
    <w:rsid w:val="00692407"/>
    <w:rsid w:val="006F7DBF"/>
    <w:rsid w:val="00713620"/>
    <w:rsid w:val="00821C53"/>
    <w:rsid w:val="00842E4D"/>
    <w:rsid w:val="00901600"/>
    <w:rsid w:val="009D134A"/>
    <w:rsid w:val="009E71C1"/>
    <w:rsid w:val="00A514FD"/>
    <w:rsid w:val="00AB4D21"/>
    <w:rsid w:val="00AD5CAE"/>
    <w:rsid w:val="00B22D2A"/>
    <w:rsid w:val="00B51663"/>
    <w:rsid w:val="00B8670F"/>
    <w:rsid w:val="00C6154D"/>
    <w:rsid w:val="00C97E48"/>
    <w:rsid w:val="00D111F0"/>
    <w:rsid w:val="00D4344F"/>
    <w:rsid w:val="00D80878"/>
    <w:rsid w:val="00D92560"/>
    <w:rsid w:val="00E7366C"/>
    <w:rsid w:val="00E865B9"/>
    <w:rsid w:val="00EB2D2D"/>
    <w:rsid w:val="00FB3BEF"/>
    <w:rsid w:val="00FC03FF"/>
    <w:rsid w:val="00FF49B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5E40E"/>
  <w15:chartTrackingRefBased/>
  <w15:docId w15:val="{113CA5EA-98EE-439C-B615-D3558B349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5D1"/>
    <w:pPr>
      <w:spacing w:after="0" w:line="240" w:lineRule="auto"/>
      <w:jc w:val="both"/>
    </w:pPr>
    <w:rPr>
      <w:rFonts w:ascii="Calibri" w:hAnsi="Calibri" w:cs="Arial"/>
      <w:lang w:bidi="he-IL"/>
    </w:rPr>
  </w:style>
  <w:style w:type="paragraph" w:styleId="Heading1">
    <w:name w:val="heading 1"/>
    <w:basedOn w:val="Normal"/>
    <w:next w:val="Normal"/>
    <w:link w:val="Heading1Char"/>
    <w:uiPriority w:val="9"/>
    <w:qFormat/>
    <w:rsid w:val="00B51663"/>
    <w:pPr>
      <w:keepNext/>
      <w:keepLines/>
      <w:jc w:val="center"/>
      <w:outlineLvl w:val="0"/>
    </w:pPr>
    <w:rPr>
      <w:rFonts w:eastAsiaTheme="majorEastAsia" w:cstheme="majorBidi"/>
      <w:b/>
      <w:szCs w:val="32"/>
    </w:rPr>
  </w:style>
  <w:style w:type="paragraph" w:styleId="Heading2">
    <w:name w:val="heading 2"/>
    <w:basedOn w:val="Normal"/>
    <w:next w:val="Normal"/>
    <w:link w:val="Heading2Char"/>
    <w:autoRedefine/>
    <w:uiPriority w:val="9"/>
    <w:qFormat/>
    <w:rsid w:val="0010567A"/>
    <w:pPr>
      <w:keepNext/>
      <w:jc w:val="center"/>
      <w:outlineLvl w:val="1"/>
    </w:pPr>
    <w:rPr>
      <w:rFonts w:eastAsia="Times New Roman" w:cstheme="minorBidi"/>
      <w:b/>
      <w:iCs/>
      <w:szCs w:val="24"/>
    </w:rPr>
  </w:style>
  <w:style w:type="paragraph" w:styleId="Heading3">
    <w:name w:val="heading 3"/>
    <w:basedOn w:val="Normal"/>
    <w:next w:val="Normal"/>
    <w:link w:val="Heading3Char"/>
    <w:uiPriority w:val="9"/>
    <w:unhideWhenUsed/>
    <w:qFormat/>
    <w:rsid w:val="004E75D1"/>
    <w:pPr>
      <w:keepNext/>
      <w:keepLines/>
      <w:spacing w:before="40"/>
      <w:jc w:val="center"/>
      <w:outlineLvl w:val="2"/>
    </w:pPr>
    <w:rPr>
      <w:rFonts w:asciiTheme="majorHAnsi" w:eastAsiaTheme="majorEastAsia" w:hAnsiTheme="majorHAnsi"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390DF5"/>
    <w:rPr>
      <w:rFonts w:eastAsia="Times New Roman"/>
      <w:sz w:val="20"/>
      <w:szCs w:val="20"/>
    </w:rPr>
  </w:style>
  <w:style w:type="character" w:customStyle="1" w:styleId="FootnoteTextChar">
    <w:name w:val="Footnote Text Char"/>
    <w:basedOn w:val="DefaultParagraphFont"/>
    <w:link w:val="FootnoteText"/>
    <w:rsid w:val="00390DF5"/>
    <w:rPr>
      <w:rFonts w:ascii="Times New Roman" w:eastAsia="Times New Roman" w:hAnsi="Times New Roman" w:cs="Times New Roman"/>
      <w:sz w:val="20"/>
      <w:szCs w:val="20"/>
      <w:lang w:bidi="he-IL"/>
    </w:rPr>
  </w:style>
  <w:style w:type="character" w:styleId="FootnoteReference">
    <w:name w:val="footnote reference"/>
    <w:qFormat/>
    <w:rsid w:val="00160D0D"/>
    <w:rPr>
      <w:rFonts w:ascii="Times New Roman" w:hAnsi="Times New Roman"/>
      <w:sz w:val="20"/>
      <w:vertAlign w:val="superscript"/>
    </w:rPr>
  </w:style>
  <w:style w:type="paragraph" w:styleId="Title">
    <w:name w:val="Title"/>
    <w:basedOn w:val="Normal"/>
    <w:next w:val="Normal"/>
    <w:link w:val="TitleChar"/>
    <w:autoRedefine/>
    <w:uiPriority w:val="99"/>
    <w:qFormat/>
    <w:rsid w:val="001879F7"/>
    <w:pPr>
      <w:contextualSpacing/>
      <w:jc w:val="center"/>
    </w:pPr>
    <w:rPr>
      <w:rFonts w:eastAsiaTheme="majorEastAsia"/>
      <w:kern w:val="28"/>
      <w:sz w:val="48"/>
      <w:szCs w:val="56"/>
    </w:rPr>
  </w:style>
  <w:style w:type="character" w:customStyle="1" w:styleId="TitleChar">
    <w:name w:val="Title Char"/>
    <w:basedOn w:val="DefaultParagraphFont"/>
    <w:link w:val="Title"/>
    <w:uiPriority w:val="99"/>
    <w:rsid w:val="001879F7"/>
    <w:rPr>
      <w:rFonts w:ascii="Times New Roman" w:eastAsiaTheme="majorEastAsia" w:hAnsi="Times New Roman" w:cs="Times New Roman"/>
      <w:kern w:val="28"/>
      <w:sz w:val="48"/>
      <w:szCs w:val="56"/>
    </w:rPr>
  </w:style>
  <w:style w:type="character" w:customStyle="1" w:styleId="Heading1Char">
    <w:name w:val="Heading 1 Char"/>
    <w:basedOn w:val="DefaultParagraphFont"/>
    <w:link w:val="Heading1"/>
    <w:uiPriority w:val="9"/>
    <w:rsid w:val="00B51663"/>
    <w:rPr>
      <w:rFonts w:ascii="Times New Roman" w:eastAsiaTheme="majorEastAsia" w:hAnsi="Times New Roman" w:cstheme="majorBidi"/>
      <w:b/>
      <w:sz w:val="24"/>
      <w:szCs w:val="32"/>
    </w:rPr>
  </w:style>
  <w:style w:type="character" w:customStyle="1" w:styleId="Heading2Char">
    <w:name w:val="Heading 2 Char"/>
    <w:link w:val="Heading2"/>
    <w:uiPriority w:val="9"/>
    <w:rsid w:val="0010567A"/>
    <w:rPr>
      <w:rFonts w:ascii="Times New Roman" w:eastAsia="Times New Roman" w:hAnsi="Times New Roman"/>
      <w:b/>
      <w:iCs/>
      <w:sz w:val="24"/>
      <w:szCs w:val="24"/>
    </w:rPr>
  </w:style>
  <w:style w:type="character" w:customStyle="1" w:styleId="Heading3Char">
    <w:name w:val="Heading 3 Char"/>
    <w:basedOn w:val="DefaultParagraphFont"/>
    <w:link w:val="Heading3"/>
    <w:uiPriority w:val="9"/>
    <w:rsid w:val="004E75D1"/>
    <w:rPr>
      <w:rFonts w:asciiTheme="majorHAnsi" w:eastAsiaTheme="majorEastAsia" w:hAnsiTheme="majorHAnsi" w:cstheme="majorBidi"/>
      <w:sz w:val="24"/>
      <w:szCs w:val="24"/>
      <w:lang w:bidi="he-IL"/>
    </w:rPr>
  </w:style>
  <w:style w:type="character" w:styleId="Hyperlink">
    <w:name w:val="Hyperlink"/>
    <w:basedOn w:val="DefaultParagraphFont"/>
    <w:uiPriority w:val="99"/>
    <w:unhideWhenUsed/>
    <w:rsid w:val="004E75D1"/>
    <w:rPr>
      <w:color w:val="0000FF"/>
      <w:u w:val="single"/>
    </w:rPr>
  </w:style>
  <w:style w:type="paragraph" w:styleId="Header">
    <w:name w:val="header"/>
    <w:basedOn w:val="Normal"/>
    <w:link w:val="HeaderChar"/>
    <w:uiPriority w:val="99"/>
    <w:unhideWhenUsed/>
    <w:rsid w:val="004E75D1"/>
    <w:pPr>
      <w:tabs>
        <w:tab w:val="center" w:pos="4680"/>
        <w:tab w:val="right" w:pos="9360"/>
      </w:tabs>
    </w:pPr>
  </w:style>
  <w:style w:type="character" w:customStyle="1" w:styleId="HeaderChar">
    <w:name w:val="Header Char"/>
    <w:basedOn w:val="DefaultParagraphFont"/>
    <w:link w:val="Header"/>
    <w:uiPriority w:val="99"/>
    <w:rsid w:val="004E75D1"/>
    <w:rPr>
      <w:rFonts w:ascii="Calibri" w:hAnsi="Calibri" w:cs="Arial"/>
      <w:lang w:bidi="he-IL"/>
    </w:rPr>
  </w:style>
  <w:style w:type="paragraph" w:styleId="NormalWeb">
    <w:name w:val="Normal (Web)"/>
    <w:basedOn w:val="Normal"/>
    <w:uiPriority w:val="99"/>
    <w:semiHidden/>
    <w:unhideWhenUsed/>
    <w:rsid w:val="004E75D1"/>
    <w:pPr>
      <w:spacing w:before="100" w:beforeAutospacing="1" w:after="100" w:afterAutospacing="1"/>
      <w:jc w:val="left"/>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75D1"/>
    <w:pPr>
      <w:tabs>
        <w:tab w:val="center" w:pos="4680"/>
        <w:tab w:val="right" w:pos="9360"/>
      </w:tabs>
    </w:pPr>
  </w:style>
  <w:style w:type="character" w:customStyle="1" w:styleId="FooterChar">
    <w:name w:val="Footer Char"/>
    <w:basedOn w:val="DefaultParagraphFont"/>
    <w:link w:val="Footer"/>
    <w:uiPriority w:val="99"/>
    <w:rsid w:val="004E75D1"/>
    <w:rPr>
      <w:rFonts w:ascii="Calibri" w:hAnsi="Calibri" w:cs="Arial"/>
      <w:lang w:bidi="he-IL"/>
    </w:rPr>
  </w:style>
  <w:style w:type="character" w:styleId="UnresolvedMention">
    <w:name w:val="Unresolved Mention"/>
    <w:basedOn w:val="DefaultParagraphFont"/>
    <w:uiPriority w:val="99"/>
    <w:semiHidden/>
    <w:unhideWhenUsed/>
    <w:rsid w:val="004E75D1"/>
    <w:rPr>
      <w:color w:val="605E5C"/>
      <w:shd w:val="clear" w:color="auto" w:fill="E1DFDD"/>
    </w:rPr>
  </w:style>
  <w:style w:type="numbering" w:customStyle="1" w:styleId="NoList1">
    <w:name w:val="No List1"/>
    <w:next w:val="NoList"/>
    <w:uiPriority w:val="99"/>
    <w:semiHidden/>
    <w:unhideWhenUsed/>
    <w:rsid w:val="004E75D1"/>
  </w:style>
  <w:style w:type="character" w:styleId="FollowedHyperlink">
    <w:name w:val="FollowedHyperlink"/>
    <w:uiPriority w:val="99"/>
    <w:semiHidden/>
    <w:unhideWhenUsed/>
    <w:rsid w:val="004E75D1"/>
    <w:rPr>
      <w:color w:val="800080"/>
      <w:u w:val="single"/>
    </w:rPr>
  </w:style>
  <w:style w:type="paragraph" w:customStyle="1" w:styleId="msonormal0">
    <w:name w:val="msonormal"/>
    <w:basedOn w:val="Normal"/>
    <w:rsid w:val="004E75D1"/>
    <w:pPr>
      <w:spacing w:before="100" w:beforeAutospacing="1" w:after="100" w:afterAutospacing="1"/>
      <w:jc w:val="left"/>
    </w:pPr>
    <w:rPr>
      <w:rFonts w:ascii="Times New Roman" w:eastAsia="Times New Roman" w:hAnsi="Times New Roman" w:cs="Times New Roman"/>
      <w:sz w:val="24"/>
      <w:szCs w:val="24"/>
    </w:rPr>
  </w:style>
  <w:style w:type="character" w:customStyle="1" w:styleId="apple-converted-space">
    <w:name w:val="apple-converted-space"/>
    <w:rsid w:val="004E75D1"/>
  </w:style>
  <w:style w:type="table" w:styleId="TableGrid">
    <w:name w:val="Table Grid"/>
    <w:basedOn w:val="TableNormal"/>
    <w:uiPriority w:val="59"/>
    <w:rsid w:val="004E75D1"/>
    <w:pPr>
      <w:spacing w:after="0" w:line="240" w:lineRule="auto"/>
      <w:jc w:val="both"/>
    </w:pPr>
    <w:rPr>
      <w:rFonts w:ascii="Book Antiqua" w:eastAsia="Book Antiqua" w:hAnsi="Book Antiqua" w:cs="David"/>
      <w:lang w:val="en-AU"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E75D1"/>
    <w:pPr>
      <w:spacing w:after="0" w:line="240" w:lineRule="auto"/>
      <w:ind w:firstLine="360"/>
    </w:pPr>
    <w:rPr>
      <w:rFonts w:ascii="Calibri" w:hAnsi="Calibri" w:cs="Arial"/>
      <w:lang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134A"/>
    <w:pPr>
      <w:widowControl w:val="0"/>
      <w:ind w:left="720"/>
      <w:contextualSpacing/>
    </w:pPr>
    <w:rPr>
      <w:rFonts w:ascii="Times New Roman" w:eastAsiaTheme="minorHAnsi" w:hAnsi="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chozenppl@GMail.com" TargetMode="External"/><Relationship Id="rId18" Type="http://schemas.openxmlformats.org/officeDocument/2006/relationships/hyperlink" Target="https://www.betemunah.org/chanukah.html" TargetMode="External"/><Relationship Id="rId3" Type="http://schemas.openxmlformats.org/officeDocument/2006/relationships/settings" Target="settings.xml"/><Relationship Id="rId21" Type="http://schemas.openxmlformats.org/officeDocument/2006/relationships/hyperlink" Target="about:blank" TargetMode="External"/><Relationship Id="rId7" Type="http://schemas.openxmlformats.org/officeDocument/2006/relationships/hyperlink" Target="https://www.betemunah.org/" TargetMode="External"/><Relationship Id="rId12" Type="http://schemas.openxmlformats.org/officeDocument/2006/relationships/hyperlink" Target="https://www.chabad.org/calendar/candlelighting.htm" TargetMode="External"/><Relationship Id="rId17" Type="http://schemas.openxmlformats.org/officeDocument/2006/relationships/hyperlink" Target="https://www.betemunah.org/connection.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docs.live.net/d222720762074da0/Cabinets/002%20-Remes/002_II%20Luqas/Acts%20Chapter%2016.docx" TargetMode="External"/><Relationship Id="rId20"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footer" Target="footer1.xml"/><Relationship Id="rId10" Type="http://schemas.openxmlformats.org/officeDocument/2006/relationships/hyperlink" Target="https://torahfocus.com/" TargetMode="External"/><Relationship Id="rId19" Type="http://schemas.openxmlformats.org/officeDocument/2006/relationships/hyperlink" Target="https://www.betemunah.org/lights.html"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about:blank"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n.wikipedia.org/wiki/Year_6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24415</Words>
  <Characters>139168</Characters>
  <Application>Microsoft Office Word</Application>
  <DocSecurity>0</DocSecurity>
  <Lines>1159</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dc:creator>
  <cp:keywords/>
  <dc:description/>
  <cp:lastModifiedBy>Greg</cp:lastModifiedBy>
  <cp:revision>4</cp:revision>
  <dcterms:created xsi:type="dcterms:W3CDTF">2020-11-20T18:10:00Z</dcterms:created>
  <dcterms:modified xsi:type="dcterms:W3CDTF">2021-05-13T04:24:00Z</dcterms:modified>
</cp:coreProperties>
</file>