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647A6E" w:rsidRPr="006C7C93" w:rsidTr="004A7029">
        <w:trPr>
          <w:jc w:val="center"/>
        </w:trPr>
        <w:tc>
          <w:tcPr>
            <w:tcW w:w="3780" w:type="dxa"/>
            <w:hideMark/>
          </w:tcPr>
          <w:p w:rsidR="00647A6E" w:rsidRPr="00667C10" w:rsidRDefault="00647A6E" w:rsidP="004D4EB8">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647A6E" w:rsidRPr="00667C10" w:rsidRDefault="00647A6E" w:rsidP="004D4EB8">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647A6E" w:rsidRPr="00667C10" w:rsidRDefault="00647A6E" w:rsidP="004D4EB8">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647A6E" w:rsidRPr="00667C10" w:rsidRDefault="00647A6E" w:rsidP="004D4EB8">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647A6E" w:rsidRPr="00667C10" w:rsidRDefault="00647A6E" w:rsidP="004D4EB8">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647A6E" w:rsidRPr="00667C10" w:rsidRDefault="00611AF3" w:rsidP="004D4EB8">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8" w:history="1">
              <w:r w:rsidR="00647A6E" w:rsidRPr="00667C10">
                <w:rPr>
                  <w:rStyle w:val="Hyperlink"/>
                  <w:rFonts w:asciiTheme="majorHAnsi" w:eastAsia="Times New Roman" w:hAnsiTheme="majorHAnsi" w:cstheme="majorBidi"/>
                  <w:b/>
                  <w:kern w:val="16"/>
                  <w:lang w:val="en-AU" w:eastAsia="en-AU"/>
                </w:rPr>
                <w:t>http://www.betemunah.org/</w:t>
              </w:r>
            </w:hyperlink>
          </w:p>
          <w:p w:rsidR="00647A6E" w:rsidRPr="00667C10" w:rsidRDefault="00647A6E" w:rsidP="004D4EB8">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9"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647A6E" w:rsidRPr="006C7C93" w:rsidRDefault="00647A6E" w:rsidP="004D4EB8">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0E262536" wp14:editId="686E37E5">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647A6E" w:rsidRPr="00BA05E3" w:rsidRDefault="00647A6E" w:rsidP="004D4EB8">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647A6E" w:rsidRPr="00BA05E3" w:rsidRDefault="00647A6E" w:rsidP="004D4EB8">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647A6E" w:rsidRPr="00BA05E3" w:rsidRDefault="00647A6E" w:rsidP="004D4EB8">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647A6E" w:rsidRPr="00BA05E3" w:rsidRDefault="00647A6E" w:rsidP="004D4EB8">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647A6E" w:rsidRPr="00BA05E3" w:rsidRDefault="00647A6E" w:rsidP="004D4EB8">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647A6E" w:rsidRPr="00BA05E3" w:rsidRDefault="00611AF3" w:rsidP="004D4EB8">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1" w:history="1">
              <w:r w:rsidR="00647A6E" w:rsidRPr="00BA05E3">
                <w:rPr>
                  <w:rStyle w:val="Hyperlink"/>
                  <w:rFonts w:asciiTheme="majorHAnsi" w:eastAsia="Times New Roman" w:hAnsiTheme="majorHAnsi" w:cstheme="majorBidi"/>
                  <w:b/>
                  <w:bCs/>
                  <w:kern w:val="16"/>
                  <w:lang w:val="en-AU" w:eastAsia="en-AU"/>
                </w:rPr>
                <w:t>http://torahfocus.com/</w:t>
              </w:r>
            </w:hyperlink>
          </w:p>
          <w:p w:rsidR="00647A6E" w:rsidRPr="006C7C93" w:rsidRDefault="00647A6E" w:rsidP="004D4EB8">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2" w:history="1">
              <w:r w:rsidRPr="00BA05E3">
                <w:rPr>
                  <w:rStyle w:val="Hyperlink"/>
                  <w:rFonts w:asciiTheme="majorHAnsi" w:eastAsia="Times New Roman" w:hAnsiTheme="majorHAnsi" w:cstheme="majorBidi"/>
                  <w:b/>
                  <w:bCs/>
                  <w:kern w:val="16"/>
                  <w:lang w:val="en-AU" w:eastAsia="en-AU"/>
                </w:rPr>
                <w:t>waltoakley@charter.net</w:t>
              </w:r>
            </w:hyperlink>
          </w:p>
        </w:tc>
      </w:tr>
    </w:tbl>
    <w:p w:rsidR="00647A6E" w:rsidRPr="006C7C93" w:rsidRDefault="00647A6E" w:rsidP="004D4EB8">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647A6E" w:rsidRPr="00BA05E3" w:rsidRDefault="00647A6E" w:rsidP="004D4EB8">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647A6E" w:rsidRPr="006C7C93" w:rsidRDefault="00647A6E" w:rsidP="004D4EB8">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47A6E" w:rsidRPr="006C7C93" w:rsidTr="004A7029">
        <w:trPr>
          <w:jc w:val="center"/>
        </w:trPr>
        <w:tc>
          <w:tcPr>
            <w:tcW w:w="4627" w:type="dxa"/>
            <w:tcBorders>
              <w:top w:val="single" w:sz="4" w:space="0" w:color="auto"/>
              <w:left w:val="single" w:sz="4" w:space="0" w:color="auto"/>
              <w:bottom w:val="single" w:sz="4" w:space="0" w:color="auto"/>
              <w:right w:val="single" w:sz="4" w:space="0" w:color="auto"/>
            </w:tcBorders>
            <w:hideMark/>
          </w:tcPr>
          <w:p w:rsidR="00647A6E" w:rsidRPr="007B450D" w:rsidRDefault="00647A6E" w:rsidP="004D4EB8">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47A6E" w:rsidRPr="007B450D" w:rsidRDefault="00647A6E" w:rsidP="004D4EB8">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647A6E" w:rsidRPr="006C7C93" w:rsidTr="004A7029">
        <w:trPr>
          <w:jc w:val="center"/>
        </w:trPr>
        <w:tc>
          <w:tcPr>
            <w:tcW w:w="4627" w:type="dxa"/>
            <w:tcBorders>
              <w:top w:val="single" w:sz="4" w:space="0" w:color="auto"/>
              <w:left w:val="single" w:sz="4" w:space="0" w:color="auto"/>
              <w:bottom w:val="single" w:sz="4" w:space="0" w:color="auto"/>
              <w:right w:val="single" w:sz="4" w:space="0" w:color="auto"/>
            </w:tcBorders>
            <w:hideMark/>
          </w:tcPr>
          <w:p w:rsidR="00647A6E" w:rsidRPr="007B450D" w:rsidRDefault="00647A6E" w:rsidP="004D4EB8">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Sivan 19, 5776 – June 24/25</w:t>
            </w:r>
            <w:r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647A6E" w:rsidRPr="007B450D" w:rsidRDefault="00647A6E" w:rsidP="004D4EB8">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647A6E" w:rsidRDefault="00647A6E" w:rsidP="004D4EB8">
      <w:pPr>
        <w:spacing w:after="0" w:line="240" w:lineRule="auto"/>
        <w:jc w:val="both"/>
        <w:rPr>
          <w:rFonts w:asciiTheme="majorBidi" w:hAnsiTheme="majorBidi" w:cstheme="majorBidi"/>
        </w:rPr>
      </w:pPr>
    </w:p>
    <w:p w:rsidR="00647A6E" w:rsidRPr="006F5FE4" w:rsidRDefault="00647A6E" w:rsidP="004D4EB8">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647A6E" w:rsidRPr="006C7C93" w:rsidRDefault="00647A6E" w:rsidP="004D4EB8">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647A6E" w:rsidRPr="007B450D" w:rsidTr="004A7029">
        <w:tc>
          <w:tcPr>
            <w:tcW w:w="1667" w:type="pct"/>
            <w:hideMark/>
          </w:tcPr>
          <w:p w:rsidR="00647A6E" w:rsidRPr="007B450D" w:rsidRDefault="00647A6E" w:rsidP="004D4EB8">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E46F4">
              <w:rPr>
                <w:rFonts w:asciiTheme="majorBidi" w:hAnsiTheme="majorBidi" w:cstheme="majorBidi"/>
                <w:w w:val="90"/>
                <w:kern w:val="16"/>
                <w14:ligatures w14:val="all"/>
              </w:rPr>
              <w:t>Jun 24</w:t>
            </w:r>
            <w:r>
              <w:rPr>
                <w:rFonts w:asciiTheme="majorBidi" w:hAnsiTheme="majorBidi" w:cstheme="majorBidi"/>
                <w:w w:val="90"/>
                <w:kern w:val="16"/>
                <w14:ligatures w14:val="all"/>
              </w:rPr>
              <w:t xml:space="preserve"> 2016 – Candles at 8</w:t>
            </w:r>
            <w:r w:rsidRPr="007B450D">
              <w:rPr>
                <w:rFonts w:asciiTheme="majorBidi" w:hAnsiTheme="majorBidi" w:cstheme="majorBidi"/>
                <w:w w:val="90"/>
                <w:kern w:val="16"/>
                <w14:ligatures w14:val="all"/>
              </w:rPr>
              <w:t>:</w:t>
            </w:r>
            <w:r w:rsidR="00723CC3">
              <w:rPr>
                <w:rFonts w:asciiTheme="majorBidi" w:hAnsiTheme="majorBidi" w:cstheme="majorBidi"/>
                <w:w w:val="90"/>
                <w:kern w:val="16"/>
                <w14:ligatures w14:val="all"/>
              </w:rPr>
              <w:t>48</w:t>
            </w:r>
            <w:r w:rsidRPr="007B450D">
              <w:rPr>
                <w:rFonts w:asciiTheme="majorBidi" w:hAnsiTheme="majorBidi" w:cstheme="majorBidi"/>
                <w:w w:val="90"/>
                <w:kern w:val="16"/>
                <w14:ligatures w14:val="all"/>
              </w:rPr>
              <w:t xml:space="preserve"> PM</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E46F4">
              <w:rPr>
                <w:rFonts w:asciiTheme="majorBidi" w:hAnsiTheme="majorBidi" w:cstheme="majorBidi"/>
                <w:w w:val="90"/>
                <w:kern w:val="16"/>
                <w14:ligatures w14:val="all"/>
              </w:rPr>
              <w:t>Jun 25</w:t>
            </w:r>
            <w:r w:rsidR="00723CC3">
              <w:rPr>
                <w:rFonts w:asciiTheme="majorBidi" w:hAnsiTheme="majorBidi" w:cstheme="majorBidi"/>
                <w:w w:val="90"/>
                <w:kern w:val="16"/>
                <w14:ligatures w14:val="all"/>
              </w:rPr>
              <w:t xml:space="preserve"> 2016 – Habdalah 9:51</w:t>
            </w:r>
            <w:r w:rsidRPr="007B450D">
              <w:rPr>
                <w:rFonts w:asciiTheme="majorBidi" w:hAnsiTheme="majorBidi" w:cstheme="majorBidi"/>
                <w:w w:val="90"/>
                <w:kern w:val="16"/>
                <w14:ligatures w14:val="all"/>
              </w:rPr>
              <w:t xml:space="preserve"> PM</w:t>
            </w:r>
          </w:p>
        </w:tc>
        <w:tc>
          <w:tcPr>
            <w:tcW w:w="1667" w:type="pct"/>
            <w:hideMark/>
          </w:tcPr>
          <w:p w:rsidR="00647A6E" w:rsidRPr="007B450D" w:rsidRDefault="00647A6E" w:rsidP="004D4EB8">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E46F4">
              <w:rPr>
                <w:rFonts w:asciiTheme="majorBidi" w:hAnsiTheme="majorBidi" w:cstheme="majorBidi"/>
                <w:w w:val="90"/>
                <w:kern w:val="16"/>
                <w14:ligatures w14:val="all"/>
              </w:rPr>
              <w:t>Jun 24</w:t>
            </w:r>
            <w:r w:rsidR="00723CC3">
              <w:rPr>
                <w:rFonts w:asciiTheme="majorBidi" w:hAnsiTheme="majorBidi" w:cstheme="majorBidi"/>
                <w:w w:val="90"/>
                <w:kern w:val="16"/>
                <w14:ligatures w14:val="all"/>
              </w:rPr>
              <w:t xml:space="preserve"> 2016 – Candles at 8:18</w:t>
            </w:r>
            <w:r w:rsidRPr="007B450D">
              <w:rPr>
                <w:rFonts w:asciiTheme="majorBidi" w:hAnsiTheme="majorBidi" w:cstheme="majorBidi"/>
                <w:w w:val="90"/>
                <w:kern w:val="16"/>
                <w14:ligatures w14:val="all"/>
              </w:rPr>
              <w:t xml:space="preserve"> PM</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E46F4">
              <w:rPr>
                <w:rFonts w:asciiTheme="majorBidi" w:hAnsiTheme="majorBidi" w:cstheme="majorBidi"/>
                <w:w w:val="90"/>
                <w:kern w:val="16"/>
                <w14:ligatures w14:val="all"/>
              </w:rPr>
              <w:t>Jun 25</w:t>
            </w:r>
            <w:r w:rsidR="00723CC3">
              <w:rPr>
                <w:rFonts w:asciiTheme="majorBidi" w:hAnsiTheme="majorBidi" w:cstheme="majorBidi"/>
                <w:w w:val="90"/>
                <w:kern w:val="16"/>
                <w14:ligatures w14:val="all"/>
              </w:rPr>
              <w:t xml:space="preserve"> 2016 – Habdalah 9:18</w:t>
            </w:r>
            <w:r w:rsidRPr="007B450D">
              <w:rPr>
                <w:rFonts w:asciiTheme="majorBidi" w:hAnsiTheme="majorBidi" w:cstheme="majorBidi"/>
                <w:w w:val="90"/>
                <w:kern w:val="16"/>
                <w14:ligatures w14:val="all"/>
              </w:rPr>
              <w:t xml:space="preserve"> PM</w:t>
            </w:r>
          </w:p>
        </w:tc>
        <w:tc>
          <w:tcPr>
            <w:tcW w:w="1666" w:type="pct"/>
            <w:hideMark/>
          </w:tcPr>
          <w:p w:rsidR="00647A6E" w:rsidRPr="007B450D" w:rsidRDefault="00647A6E" w:rsidP="004D4EB8">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E46F4">
              <w:rPr>
                <w:rFonts w:asciiTheme="majorBidi" w:hAnsiTheme="majorBidi" w:cstheme="majorBidi"/>
                <w:w w:val="90"/>
                <w:kern w:val="16"/>
                <w14:ligatures w14:val="all"/>
              </w:rPr>
              <w:t>Jun 24</w:t>
            </w:r>
            <w:r w:rsidR="00723CC3">
              <w:rPr>
                <w:rFonts w:asciiTheme="majorBidi" w:hAnsiTheme="majorBidi" w:cstheme="majorBidi"/>
                <w:w w:val="90"/>
                <w:kern w:val="16"/>
                <w14:ligatures w14:val="all"/>
              </w:rPr>
              <w:t xml:space="preserve"> 2016 – Candles at 4:45</w:t>
            </w:r>
            <w:r w:rsidRPr="007B450D">
              <w:rPr>
                <w:rFonts w:asciiTheme="majorBidi" w:hAnsiTheme="majorBidi" w:cstheme="majorBidi"/>
                <w:w w:val="90"/>
                <w:kern w:val="16"/>
                <w14:ligatures w14:val="all"/>
              </w:rPr>
              <w:t xml:space="preserve"> PM</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E46F4">
              <w:rPr>
                <w:rFonts w:asciiTheme="majorBidi" w:hAnsiTheme="majorBidi" w:cstheme="majorBidi"/>
                <w:w w:val="90"/>
                <w:kern w:val="16"/>
                <w14:ligatures w14:val="all"/>
              </w:rPr>
              <w:t>Jun 25</w:t>
            </w:r>
            <w:r w:rsidR="00723CC3">
              <w:rPr>
                <w:rFonts w:asciiTheme="majorBidi" w:hAnsiTheme="majorBidi" w:cstheme="majorBidi"/>
                <w:w w:val="90"/>
                <w:kern w:val="16"/>
                <w14:ligatures w14:val="all"/>
              </w:rPr>
              <w:t xml:space="preserve"> 2016 – Habdalah 5:41</w:t>
            </w:r>
            <w:r w:rsidRPr="007B450D">
              <w:rPr>
                <w:rFonts w:asciiTheme="majorBidi" w:hAnsiTheme="majorBidi" w:cstheme="majorBidi"/>
                <w:w w:val="90"/>
                <w:kern w:val="16"/>
                <w14:ligatures w14:val="all"/>
              </w:rPr>
              <w:t xml:space="preserve"> PM</w:t>
            </w:r>
          </w:p>
        </w:tc>
      </w:tr>
      <w:tr w:rsidR="00647A6E" w:rsidRPr="007B450D" w:rsidTr="004A7029">
        <w:tc>
          <w:tcPr>
            <w:tcW w:w="1667" w:type="pct"/>
            <w:hideMark/>
          </w:tcPr>
          <w:p w:rsidR="00647A6E" w:rsidRPr="007B450D" w:rsidRDefault="00647A6E" w:rsidP="004D4EB8">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E46F4">
              <w:rPr>
                <w:rFonts w:asciiTheme="majorBidi" w:hAnsiTheme="majorBidi" w:cstheme="majorBidi"/>
                <w:w w:val="90"/>
                <w:kern w:val="16"/>
                <w14:ligatures w14:val="all"/>
              </w:rPr>
              <w:t>Jun 24</w:t>
            </w:r>
            <w:r w:rsidR="00723CC3">
              <w:rPr>
                <w:rFonts w:asciiTheme="majorBidi" w:hAnsiTheme="majorBidi" w:cstheme="majorBidi"/>
                <w:w w:val="90"/>
                <w:kern w:val="16"/>
                <w14:ligatures w14:val="all"/>
              </w:rPr>
              <w:t xml:space="preserve"> 2016 – Candles at 8:41</w:t>
            </w:r>
            <w:r w:rsidRPr="007B450D">
              <w:rPr>
                <w:rFonts w:asciiTheme="majorBidi" w:hAnsiTheme="majorBidi" w:cstheme="majorBidi"/>
                <w:w w:val="90"/>
                <w:kern w:val="16"/>
                <w14:ligatures w14:val="all"/>
              </w:rPr>
              <w:t xml:space="preserve"> PM</w:t>
            </w:r>
          </w:p>
          <w:p w:rsidR="00647A6E" w:rsidRPr="007B450D" w:rsidRDefault="00647A6E" w:rsidP="004D4EB8">
            <w:pPr>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sidR="000E46F4">
              <w:rPr>
                <w:rFonts w:asciiTheme="majorBidi" w:hAnsiTheme="majorBidi" w:cstheme="majorBidi"/>
                <w:w w:val="90"/>
                <w:kern w:val="16"/>
                <w14:ligatures w14:val="all"/>
              </w:rPr>
              <w:t>Jun 25</w:t>
            </w:r>
            <w:r w:rsidR="00723CC3">
              <w:rPr>
                <w:rFonts w:asciiTheme="majorBidi" w:hAnsiTheme="majorBidi" w:cstheme="majorBidi"/>
                <w:w w:val="90"/>
                <w:kern w:val="16"/>
                <w14:ligatures w14:val="all"/>
              </w:rPr>
              <w:t xml:space="preserve"> 2016 – Habdalah 9:44</w:t>
            </w:r>
            <w:r w:rsidRPr="007B450D">
              <w:rPr>
                <w:rFonts w:asciiTheme="majorBidi" w:hAnsiTheme="majorBidi" w:cstheme="majorBidi"/>
                <w:w w:val="90"/>
                <w:kern w:val="16"/>
                <w14:ligatures w14:val="all"/>
              </w:rPr>
              <w:t xml:space="preserve"> PM</w:t>
            </w:r>
          </w:p>
        </w:tc>
        <w:tc>
          <w:tcPr>
            <w:tcW w:w="1667" w:type="pct"/>
            <w:hideMark/>
          </w:tcPr>
          <w:p w:rsidR="00647A6E" w:rsidRPr="007B450D" w:rsidRDefault="00647A6E" w:rsidP="004D4EB8">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E46F4">
              <w:rPr>
                <w:rFonts w:asciiTheme="majorBidi" w:hAnsiTheme="majorBidi" w:cstheme="majorBidi"/>
                <w:w w:val="90"/>
                <w:kern w:val="16"/>
                <w14:ligatures w14:val="all"/>
              </w:rPr>
              <w:t>Jun 24</w:t>
            </w:r>
            <w:r w:rsidR="00723CC3">
              <w:rPr>
                <w:rFonts w:asciiTheme="majorBidi" w:hAnsiTheme="majorBidi" w:cstheme="majorBidi"/>
                <w:w w:val="90"/>
                <w:kern w:val="16"/>
                <w14:ligatures w14:val="all"/>
              </w:rPr>
              <w:t xml:space="preserve"> 2016 – Candles at 6:10</w:t>
            </w:r>
            <w:r w:rsidRPr="007B450D">
              <w:rPr>
                <w:rFonts w:asciiTheme="majorBidi" w:hAnsiTheme="majorBidi" w:cstheme="majorBidi"/>
                <w:w w:val="90"/>
                <w:kern w:val="16"/>
                <w14:ligatures w14:val="all"/>
              </w:rPr>
              <w:t xml:space="preserve"> PM</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E46F4">
              <w:rPr>
                <w:rFonts w:asciiTheme="majorBidi" w:hAnsiTheme="majorBidi" w:cstheme="majorBidi"/>
                <w:w w:val="90"/>
                <w:kern w:val="16"/>
                <w14:ligatures w14:val="all"/>
              </w:rPr>
              <w:t>Jun 25</w:t>
            </w:r>
            <w:r w:rsidR="00723CC3">
              <w:rPr>
                <w:rFonts w:asciiTheme="majorBidi" w:hAnsiTheme="majorBidi" w:cstheme="majorBidi"/>
                <w:w w:val="90"/>
                <w:kern w:val="16"/>
                <w14:ligatures w14:val="all"/>
              </w:rPr>
              <w:t xml:space="preserve"> 2016 – Habdalah 7:04</w:t>
            </w:r>
            <w:r w:rsidRPr="007B450D">
              <w:rPr>
                <w:rFonts w:asciiTheme="majorBidi" w:hAnsiTheme="majorBidi" w:cstheme="majorBidi"/>
                <w:w w:val="90"/>
                <w:kern w:val="16"/>
                <w14:ligatures w14:val="all"/>
              </w:rPr>
              <w:t xml:space="preserve"> PM</w:t>
            </w:r>
          </w:p>
        </w:tc>
        <w:tc>
          <w:tcPr>
            <w:tcW w:w="1666" w:type="pct"/>
            <w:hideMark/>
          </w:tcPr>
          <w:p w:rsidR="00647A6E" w:rsidRPr="007B450D" w:rsidRDefault="00647A6E" w:rsidP="004D4EB8">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E46F4">
              <w:rPr>
                <w:rFonts w:asciiTheme="majorBidi" w:hAnsiTheme="majorBidi" w:cstheme="majorBidi"/>
                <w:w w:val="90"/>
                <w:kern w:val="16"/>
                <w14:ligatures w14:val="all"/>
              </w:rPr>
              <w:t>Jun 24</w:t>
            </w:r>
            <w:r w:rsidR="00723CC3">
              <w:rPr>
                <w:rFonts w:asciiTheme="majorBidi" w:hAnsiTheme="majorBidi" w:cstheme="majorBidi"/>
                <w:w w:val="90"/>
                <w:kern w:val="16"/>
                <w14:ligatures w14:val="all"/>
              </w:rPr>
              <w:t xml:space="preserve"> 2016 – Candles at 7:58</w:t>
            </w:r>
            <w:r w:rsidRPr="007B450D">
              <w:rPr>
                <w:rFonts w:asciiTheme="majorBidi" w:hAnsiTheme="majorBidi" w:cstheme="majorBidi"/>
                <w:w w:val="90"/>
                <w:kern w:val="16"/>
                <w14:ligatures w14:val="all"/>
              </w:rPr>
              <w:t xml:space="preserve"> PM</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E46F4">
              <w:rPr>
                <w:rFonts w:asciiTheme="majorBidi" w:hAnsiTheme="majorBidi" w:cstheme="majorBidi"/>
                <w:w w:val="90"/>
                <w:kern w:val="16"/>
                <w14:ligatures w14:val="all"/>
              </w:rPr>
              <w:t>Jun 25</w:t>
            </w:r>
            <w:r>
              <w:rPr>
                <w:rFonts w:asciiTheme="majorBidi" w:hAnsiTheme="majorBidi" w:cstheme="majorBidi"/>
                <w:w w:val="90"/>
                <w:kern w:val="16"/>
                <w14:ligatures w14:val="all"/>
              </w:rPr>
              <w:t xml:space="preserve"> 20</w:t>
            </w:r>
            <w:r w:rsidR="00723CC3">
              <w:rPr>
                <w:rFonts w:asciiTheme="majorBidi" w:hAnsiTheme="majorBidi" w:cstheme="majorBidi"/>
                <w:w w:val="90"/>
                <w:kern w:val="16"/>
                <w14:ligatures w14:val="all"/>
              </w:rPr>
              <w:t>16 – Habdalah 8:55</w:t>
            </w:r>
            <w:r>
              <w:rPr>
                <w:rFonts w:asciiTheme="majorBidi" w:hAnsiTheme="majorBidi" w:cstheme="majorBidi"/>
                <w:w w:val="90"/>
                <w:kern w:val="16"/>
                <w14:ligatures w14:val="all"/>
              </w:rPr>
              <w:t xml:space="preserve"> </w:t>
            </w:r>
            <w:r w:rsidRPr="007B450D">
              <w:rPr>
                <w:rFonts w:asciiTheme="majorBidi" w:hAnsiTheme="majorBidi" w:cstheme="majorBidi"/>
                <w:w w:val="90"/>
                <w:kern w:val="16"/>
                <w14:ligatures w14:val="all"/>
              </w:rPr>
              <w:t>PM</w:t>
            </w:r>
          </w:p>
        </w:tc>
      </w:tr>
      <w:tr w:rsidR="00647A6E" w:rsidRPr="007B450D" w:rsidTr="004A7029">
        <w:tc>
          <w:tcPr>
            <w:tcW w:w="1667" w:type="pct"/>
            <w:hideMark/>
          </w:tcPr>
          <w:p w:rsidR="00647A6E" w:rsidRPr="007B450D" w:rsidRDefault="00647A6E" w:rsidP="004D4EB8">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E46F4">
              <w:rPr>
                <w:rFonts w:asciiTheme="majorBidi" w:hAnsiTheme="majorBidi" w:cstheme="majorBidi"/>
                <w:w w:val="90"/>
                <w:kern w:val="16"/>
                <w14:ligatures w14:val="all"/>
              </w:rPr>
              <w:t>Jun 24</w:t>
            </w:r>
            <w:r w:rsidR="00723CC3">
              <w:rPr>
                <w:rFonts w:asciiTheme="majorBidi" w:hAnsiTheme="majorBidi" w:cstheme="majorBidi"/>
                <w:w w:val="90"/>
                <w:kern w:val="16"/>
                <w14:ligatures w14:val="all"/>
              </w:rPr>
              <w:t xml:space="preserve"> 2016 – Candles at 7:58</w:t>
            </w:r>
            <w:r w:rsidRPr="007B450D">
              <w:rPr>
                <w:rFonts w:asciiTheme="majorBidi" w:hAnsiTheme="majorBidi" w:cstheme="majorBidi"/>
                <w:w w:val="90"/>
                <w:kern w:val="16"/>
                <w14:ligatures w14:val="all"/>
              </w:rPr>
              <w:t xml:space="preserve"> PM</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E46F4">
              <w:rPr>
                <w:rFonts w:asciiTheme="majorBidi" w:hAnsiTheme="majorBidi" w:cstheme="majorBidi"/>
                <w:w w:val="90"/>
                <w:kern w:val="16"/>
                <w14:ligatures w14:val="all"/>
              </w:rPr>
              <w:t>Jun 25</w:t>
            </w:r>
            <w:r w:rsidR="00723CC3">
              <w:rPr>
                <w:rFonts w:asciiTheme="majorBidi" w:hAnsiTheme="majorBidi" w:cstheme="majorBidi"/>
                <w:w w:val="90"/>
                <w:kern w:val="16"/>
                <w14:ligatures w14:val="all"/>
              </w:rPr>
              <w:t xml:space="preserve"> 2016 – Habdalah 9:02</w:t>
            </w:r>
            <w:r w:rsidRPr="007B450D">
              <w:rPr>
                <w:rFonts w:asciiTheme="majorBidi" w:hAnsiTheme="majorBidi" w:cstheme="majorBidi"/>
                <w:w w:val="90"/>
                <w:kern w:val="16"/>
                <w14:ligatures w14:val="all"/>
              </w:rPr>
              <w:t xml:space="preserve"> PM</w:t>
            </w:r>
          </w:p>
        </w:tc>
        <w:tc>
          <w:tcPr>
            <w:tcW w:w="1667" w:type="pct"/>
            <w:hideMark/>
          </w:tcPr>
          <w:p w:rsidR="00647A6E" w:rsidRPr="007B450D" w:rsidRDefault="00647A6E" w:rsidP="004D4EB8">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647A6E" w:rsidRPr="007B450D" w:rsidRDefault="00647A6E" w:rsidP="004D4EB8">
            <w:pPr>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sidR="000E46F4">
              <w:rPr>
                <w:rFonts w:asciiTheme="majorBidi" w:hAnsiTheme="majorBidi" w:cstheme="majorBidi"/>
                <w:bCs/>
                <w:w w:val="90"/>
                <w:kern w:val="16"/>
                <w14:ligatures w14:val="all"/>
              </w:rPr>
              <w:t>Jun 24</w:t>
            </w:r>
            <w:r w:rsidR="00723CC3">
              <w:rPr>
                <w:rFonts w:asciiTheme="majorBidi" w:hAnsiTheme="majorBidi" w:cstheme="majorBidi"/>
                <w:bCs/>
                <w:w w:val="90"/>
                <w:kern w:val="16"/>
                <w14:ligatures w14:val="all"/>
              </w:rPr>
              <w:t xml:space="preserve"> 2016 – Candles at 8:53</w:t>
            </w:r>
            <w:r w:rsidRPr="007B450D">
              <w:rPr>
                <w:rFonts w:asciiTheme="majorBidi" w:hAnsiTheme="majorBidi" w:cstheme="majorBidi"/>
                <w:bCs/>
                <w:w w:val="90"/>
                <w:kern w:val="16"/>
                <w14:ligatures w14:val="all"/>
              </w:rPr>
              <w:t xml:space="preserve"> PM</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sidR="000E46F4">
              <w:rPr>
                <w:rFonts w:asciiTheme="majorBidi" w:hAnsiTheme="majorBidi" w:cstheme="majorBidi"/>
                <w:bCs/>
                <w:w w:val="90"/>
                <w:kern w:val="16"/>
                <w14:ligatures w14:val="all"/>
              </w:rPr>
              <w:t>Jun 25</w:t>
            </w:r>
            <w:r w:rsidR="00723CC3">
              <w:rPr>
                <w:rFonts w:asciiTheme="majorBidi" w:hAnsiTheme="majorBidi" w:cstheme="majorBidi"/>
                <w:bCs/>
                <w:w w:val="90"/>
                <w:kern w:val="16"/>
                <w14:ligatures w14:val="all"/>
              </w:rPr>
              <w:t xml:space="preserve"> 2016 – Habdalah 10:12</w:t>
            </w:r>
            <w:r w:rsidRPr="007B450D">
              <w:rPr>
                <w:rFonts w:asciiTheme="majorBidi" w:hAnsiTheme="majorBidi" w:cstheme="majorBidi"/>
                <w:bCs/>
                <w:w w:val="90"/>
                <w:kern w:val="16"/>
                <w14:ligatures w14:val="all"/>
              </w:rPr>
              <w:t xml:space="preserve"> PM</w:t>
            </w:r>
          </w:p>
        </w:tc>
        <w:tc>
          <w:tcPr>
            <w:tcW w:w="1666" w:type="pct"/>
            <w:hideMark/>
          </w:tcPr>
          <w:p w:rsidR="00647A6E" w:rsidRPr="007B450D" w:rsidRDefault="00647A6E" w:rsidP="004D4EB8">
            <w:pPr>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E46F4">
              <w:rPr>
                <w:rFonts w:asciiTheme="majorBidi" w:hAnsiTheme="majorBidi" w:cstheme="majorBidi"/>
                <w:w w:val="90"/>
                <w:kern w:val="16"/>
                <w14:ligatures w14:val="all"/>
              </w:rPr>
              <w:t>Jun 24</w:t>
            </w:r>
            <w:r w:rsidRPr="007B45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20</w:t>
            </w:r>
            <w:r w:rsidR="00723CC3">
              <w:rPr>
                <w:rFonts w:asciiTheme="majorBidi" w:hAnsiTheme="majorBidi" w:cstheme="majorBidi"/>
                <w:w w:val="90"/>
                <w:kern w:val="16"/>
                <w14:ligatures w14:val="all"/>
              </w:rPr>
              <w:t>16 – Candles at 8:08</w:t>
            </w:r>
            <w:r w:rsidRPr="007B450D">
              <w:rPr>
                <w:rFonts w:asciiTheme="majorBidi" w:hAnsiTheme="majorBidi" w:cstheme="majorBidi"/>
                <w:w w:val="90"/>
                <w:kern w:val="16"/>
                <w14:ligatures w14:val="all"/>
              </w:rPr>
              <w:t xml:space="preserve"> PM</w:t>
            </w:r>
          </w:p>
          <w:p w:rsidR="00647A6E" w:rsidRPr="007B450D" w:rsidRDefault="00647A6E" w:rsidP="004D4EB8">
            <w:pPr>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sidR="000E46F4">
              <w:rPr>
                <w:rFonts w:asciiTheme="majorBidi" w:hAnsiTheme="majorBidi" w:cstheme="majorBidi"/>
                <w:w w:val="90"/>
                <w:kern w:val="16"/>
                <w14:ligatures w14:val="all"/>
              </w:rPr>
              <w:t>Jun 25</w:t>
            </w:r>
            <w:r w:rsidR="00723CC3">
              <w:rPr>
                <w:rFonts w:asciiTheme="majorBidi" w:hAnsiTheme="majorBidi" w:cstheme="majorBidi"/>
                <w:w w:val="90"/>
                <w:kern w:val="16"/>
                <w14:ligatures w14:val="all"/>
              </w:rPr>
              <w:t xml:space="preserve"> 2016 – Habdalah 9:08</w:t>
            </w:r>
            <w:r w:rsidRPr="007B450D">
              <w:rPr>
                <w:rFonts w:asciiTheme="majorBidi" w:hAnsiTheme="majorBidi" w:cstheme="majorBidi"/>
                <w:w w:val="90"/>
                <w:kern w:val="16"/>
                <w14:ligatures w14:val="all"/>
              </w:rPr>
              <w:t xml:space="preserve"> PM</w:t>
            </w:r>
          </w:p>
        </w:tc>
      </w:tr>
      <w:tr w:rsidR="00647A6E" w:rsidRPr="007B450D" w:rsidTr="004A7029">
        <w:tc>
          <w:tcPr>
            <w:tcW w:w="1667" w:type="pct"/>
            <w:hideMark/>
          </w:tcPr>
          <w:p w:rsidR="00647A6E" w:rsidRPr="007B450D" w:rsidRDefault="00647A6E" w:rsidP="004D4EB8">
            <w:pPr>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E46F4">
              <w:rPr>
                <w:rFonts w:asciiTheme="majorBidi" w:hAnsiTheme="majorBidi" w:cstheme="majorBidi"/>
                <w:w w:val="90"/>
                <w:kern w:val="16"/>
                <w14:ligatures w14:val="all"/>
              </w:rPr>
              <w:t>Jun 24</w:t>
            </w:r>
            <w:r w:rsidR="00723CC3">
              <w:rPr>
                <w:rFonts w:asciiTheme="majorBidi" w:hAnsiTheme="majorBidi" w:cstheme="majorBidi"/>
                <w:w w:val="90"/>
                <w:kern w:val="16"/>
                <w14:ligatures w14:val="all"/>
              </w:rPr>
              <w:t xml:space="preserve"> 2016 – Candles at 8:19</w:t>
            </w:r>
            <w:r w:rsidRPr="007B450D">
              <w:rPr>
                <w:rFonts w:asciiTheme="majorBidi" w:hAnsiTheme="majorBidi" w:cstheme="majorBidi"/>
                <w:w w:val="90"/>
                <w:kern w:val="16"/>
                <w14:ligatures w14:val="all"/>
              </w:rPr>
              <w:t xml:space="preserve"> PM</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E46F4">
              <w:rPr>
                <w:rFonts w:asciiTheme="majorBidi" w:hAnsiTheme="majorBidi" w:cstheme="majorBidi"/>
                <w:w w:val="90"/>
                <w:kern w:val="16"/>
                <w14:ligatures w14:val="all"/>
              </w:rPr>
              <w:t>Jun 25</w:t>
            </w:r>
            <w:r w:rsidR="00723CC3">
              <w:rPr>
                <w:rFonts w:asciiTheme="majorBidi" w:hAnsiTheme="majorBidi" w:cstheme="majorBidi"/>
                <w:w w:val="90"/>
                <w:kern w:val="16"/>
                <w14:ligatures w14:val="all"/>
              </w:rPr>
              <w:t xml:space="preserve"> 2016 – Habdalah 9:18</w:t>
            </w:r>
            <w:r w:rsidRPr="007B450D">
              <w:rPr>
                <w:rFonts w:asciiTheme="majorBidi" w:hAnsiTheme="majorBidi" w:cstheme="majorBidi"/>
                <w:w w:val="90"/>
                <w:kern w:val="16"/>
                <w14:ligatures w14:val="all"/>
              </w:rPr>
              <w:t xml:space="preserve"> PM</w:t>
            </w:r>
          </w:p>
        </w:tc>
        <w:tc>
          <w:tcPr>
            <w:tcW w:w="1667" w:type="pct"/>
            <w:hideMark/>
          </w:tcPr>
          <w:p w:rsidR="00647A6E" w:rsidRPr="007B450D" w:rsidRDefault="00647A6E" w:rsidP="004D4EB8">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E46F4">
              <w:rPr>
                <w:rFonts w:asciiTheme="majorBidi" w:hAnsiTheme="majorBidi" w:cstheme="majorBidi"/>
                <w:w w:val="90"/>
                <w:kern w:val="16"/>
                <w14:ligatures w14:val="all"/>
              </w:rPr>
              <w:t>Jun 24</w:t>
            </w:r>
            <w:r w:rsidR="00723CC3">
              <w:rPr>
                <w:rFonts w:asciiTheme="majorBidi" w:hAnsiTheme="majorBidi" w:cstheme="majorBidi"/>
                <w:w w:val="90"/>
                <w:kern w:val="16"/>
                <w14:ligatures w14:val="all"/>
              </w:rPr>
              <w:t xml:space="preserve"> 2016 – Candles at 8:19</w:t>
            </w:r>
            <w:r w:rsidRPr="007B450D">
              <w:rPr>
                <w:rFonts w:asciiTheme="majorBidi" w:hAnsiTheme="majorBidi" w:cstheme="majorBidi"/>
                <w:w w:val="90"/>
                <w:kern w:val="16"/>
                <w14:ligatures w14:val="all"/>
              </w:rPr>
              <w:t xml:space="preserve"> PM</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E46F4">
              <w:rPr>
                <w:rFonts w:asciiTheme="majorBidi" w:hAnsiTheme="majorBidi" w:cstheme="majorBidi"/>
                <w:w w:val="90"/>
                <w:kern w:val="16"/>
                <w14:ligatures w14:val="all"/>
              </w:rPr>
              <w:t>Jun 25</w:t>
            </w:r>
            <w:r w:rsidRPr="007B450D">
              <w:rPr>
                <w:rFonts w:asciiTheme="majorBidi" w:hAnsiTheme="majorBidi" w:cstheme="majorBidi"/>
                <w:w w:val="90"/>
                <w:kern w:val="16"/>
                <w14:ligatures w14:val="all"/>
              </w:rPr>
              <w:t xml:space="preserve"> 2016 – Habdalah </w:t>
            </w:r>
            <w:r>
              <w:rPr>
                <w:rFonts w:asciiTheme="majorBidi" w:hAnsiTheme="majorBidi" w:cstheme="majorBidi"/>
                <w:w w:val="90"/>
                <w:kern w:val="16"/>
                <w14:ligatures w14:val="all"/>
              </w:rPr>
              <w:t>9:</w:t>
            </w:r>
            <w:r w:rsidR="00723CC3">
              <w:rPr>
                <w:rFonts w:asciiTheme="majorBidi" w:hAnsiTheme="majorBidi" w:cstheme="majorBidi"/>
                <w:w w:val="90"/>
                <w:kern w:val="16"/>
                <w14:ligatures w14:val="all"/>
              </w:rPr>
              <w:t>32</w:t>
            </w:r>
            <w:r w:rsidRPr="007B450D">
              <w:rPr>
                <w:rFonts w:asciiTheme="majorBidi" w:hAnsiTheme="majorBidi" w:cstheme="majorBidi"/>
                <w:w w:val="90"/>
                <w:kern w:val="16"/>
                <w14:ligatures w14:val="all"/>
              </w:rPr>
              <w:t xml:space="preserve"> PM</w:t>
            </w:r>
          </w:p>
        </w:tc>
        <w:tc>
          <w:tcPr>
            <w:tcW w:w="1666" w:type="pct"/>
            <w:hideMark/>
          </w:tcPr>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E46F4">
              <w:rPr>
                <w:rFonts w:asciiTheme="majorBidi" w:hAnsiTheme="majorBidi" w:cstheme="majorBidi"/>
                <w:w w:val="90"/>
                <w:kern w:val="16"/>
                <w14:ligatures w14:val="all"/>
              </w:rPr>
              <w:t>Jun 24</w:t>
            </w:r>
            <w:r w:rsidR="00723CC3">
              <w:rPr>
                <w:rFonts w:asciiTheme="majorBidi" w:hAnsiTheme="majorBidi" w:cstheme="majorBidi"/>
                <w:w w:val="90"/>
                <w:kern w:val="16"/>
                <w14:ligatures w14:val="all"/>
              </w:rPr>
              <w:t xml:space="preserve"> 2016 – Candles at 6:55</w:t>
            </w:r>
            <w:r w:rsidRPr="007B450D">
              <w:rPr>
                <w:rFonts w:asciiTheme="majorBidi" w:hAnsiTheme="majorBidi" w:cstheme="majorBidi"/>
                <w:w w:val="90"/>
                <w:kern w:val="16"/>
                <w14:ligatures w14:val="all"/>
              </w:rPr>
              <w:t xml:space="preserve"> PM</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E46F4">
              <w:rPr>
                <w:rFonts w:asciiTheme="majorBidi" w:hAnsiTheme="majorBidi" w:cstheme="majorBidi"/>
                <w:w w:val="90"/>
                <w:kern w:val="16"/>
                <w14:ligatures w14:val="all"/>
              </w:rPr>
              <w:t>Jun 25</w:t>
            </w:r>
            <w:r w:rsidR="00723CC3">
              <w:rPr>
                <w:rFonts w:asciiTheme="majorBidi" w:hAnsiTheme="majorBidi" w:cstheme="majorBidi"/>
                <w:w w:val="90"/>
                <w:kern w:val="16"/>
                <w14:ligatures w14:val="all"/>
              </w:rPr>
              <w:t xml:space="preserve"> 2016 – Habdalah 7:47</w:t>
            </w:r>
            <w:r w:rsidRPr="007B450D">
              <w:rPr>
                <w:rFonts w:asciiTheme="majorBidi" w:hAnsiTheme="majorBidi" w:cstheme="majorBidi"/>
                <w:w w:val="90"/>
                <w:kern w:val="16"/>
                <w14:ligatures w14:val="all"/>
              </w:rPr>
              <w:t xml:space="preserve"> PM</w:t>
            </w:r>
          </w:p>
        </w:tc>
      </w:tr>
      <w:tr w:rsidR="00647A6E" w:rsidRPr="007B450D" w:rsidTr="004A7029">
        <w:tc>
          <w:tcPr>
            <w:tcW w:w="1667" w:type="pct"/>
            <w:hideMark/>
          </w:tcPr>
          <w:p w:rsidR="00647A6E" w:rsidRPr="007B450D" w:rsidRDefault="00647A6E" w:rsidP="004D4EB8">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E46F4">
              <w:rPr>
                <w:rFonts w:asciiTheme="majorBidi" w:hAnsiTheme="majorBidi" w:cstheme="majorBidi"/>
                <w:w w:val="90"/>
                <w:kern w:val="16"/>
                <w14:ligatures w14:val="all"/>
              </w:rPr>
              <w:t>Jun 24</w:t>
            </w:r>
            <w:r w:rsidR="00723CC3">
              <w:rPr>
                <w:rFonts w:asciiTheme="majorBidi" w:hAnsiTheme="majorBidi" w:cstheme="majorBidi"/>
                <w:w w:val="90"/>
                <w:kern w:val="16"/>
                <w14:ligatures w14:val="all"/>
              </w:rPr>
              <w:t xml:space="preserve"> 2016 – Candles at 8:12</w:t>
            </w:r>
            <w:r w:rsidRPr="007B450D">
              <w:rPr>
                <w:rFonts w:asciiTheme="majorBidi" w:hAnsiTheme="majorBidi" w:cstheme="majorBidi"/>
                <w:w w:val="90"/>
                <w:kern w:val="16"/>
                <w14:ligatures w14:val="all"/>
              </w:rPr>
              <w:t xml:space="preserve"> PM</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E46F4">
              <w:rPr>
                <w:rFonts w:asciiTheme="majorBidi" w:hAnsiTheme="majorBidi" w:cstheme="majorBidi"/>
                <w:w w:val="90"/>
                <w:kern w:val="16"/>
                <w14:ligatures w14:val="all"/>
              </w:rPr>
              <w:t>Jun 25</w:t>
            </w:r>
            <w:r w:rsidR="00723CC3">
              <w:rPr>
                <w:rFonts w:asciiTheme="majorBidi" w:hAnsiTheme="majorBidi" w:cstheme="majorBidi"/>
                <w:w w:val="90"/>
                <w:kern w:val="16"/>
                <w14:ligatures w14:val="all"/>
              </w:rPr>
              <w:t xml:space="preserve"> 2016 – Habdalah 9:18</w:t>
            </w:r>
            <w:r w:rsidRPr="007B450D">
              <w:rPr>
                <w:rFonts w:asciiTheme="majorBidi" w:hAnsiTheme="majorBidi" w:cstheme="majorBidi"/>
                <w:w w:val="90"/>
                <w:kern w:val="16"/>
                <w14:ligatures w14:val="all"/>
              </w:rPr>
              <w:t xml:space="preserve"> PM</w:t>
            </w:r>
          </w:p>
        </w:tc>
        <w:tc>
          <w:tcPr>
            <w:tcW w:w="1667" w:type="pct"/>
            <w:hideMark/>
          </w:tcPr>
          <w:p w:rsidR="00647A6E" w:rsidRPr="007B450D" w:rsidRDefault="00647A6E" w:rsidP="004D4EB8">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E46F4">
              <w:rPr>
                <w:rFonts w:asciiTheme="majorBidi" w:hAnsiTheme="majorBidi" w:cstheme="majorBidi"/>
                <w:w w:val="90"/>
                <w:kern w:val="16"/>
                <w14:ligatures w14:val="all"/>
              </w:rPr>
              <w:t>Jun 24</w:t>
            </w:r>
            <w:r w:rsidR="00723CC3">
              <w:rPr>
                <w:rFonts w:asciiTheme="majorBidi" w:hAnsiTheme="majorBidi" w:cstheme="majorBidi"/>
                <w:w w:val="90"/>
                <w:kern w:val="16"/>
                <w14:ligatures w14:val="all"/>
              </w:rPr>
              <w:t xml:space="preserve"> 2016 – Candles at 8:52</w:t>
            </w:r>
            <w:r w:rsidRPr="007B450D">
              <w:rPr>
                <w:rFonts w:asciiTheme="majorBidi" w:hAnsiTheme="majorBidi" w:cstheme="majorBidi"/>
                <w:w w:val="90"/>
                <w:kern w:val="16"/>
                <w14:ligatures w14:val="all"/>
              </w:rPr>
              <w:t xml:space="preserve"> PM</w:t>
            </w:r>
          </w:p>
          <w:p w:rsidR="00647A6E" w:rsidRPr="007B450D" w:rsidRDefault="00647A6E" w:rsidP="004D4EB8">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E46F4">
              <w:rPr>
                <w:rFonts w:asciiTheme="majorBidi" w:hAnsiTheme="majorBidi" w:cstheme="majorBidi"/>
                <w:w w:val="90"/>
                <w:kern w:val="16"/>
                <w14:ligatures w14:val="all"/>
              </w:rPr>
              <w:t>Jun 25</w:t>
            </w:r>
            <w:r>
              <w:rPr>
                <w:rFonts w:asciiTheme="majorBidi" w:hAnsiTheme="majorBidi" w:cstheme="majorBidi"/>
                <w:w w:val="90"/>
                <w:kern w:val="16"/>
                <w14:ligatures w14:val="all"/>
              </w:rPr>
              <w:t xml:space="preserve"> 2016 – Habdalah 10:11</w:t>
            </w:r>
            <w:r w:rsidRPr="007B450D">
              <w:rPr>
                <w:rFonts w:asciiTheme="majorBidi" w:hAnsiTheme="majorBidi" w:cstheme="majorBidi"/>
                <w:w w:val="90"/>
                <w:kern w:val="16"/>
                <w14:ligatures w14:val="all"/>
              </w:rPr>
              <w:t xml:space="preserve"> PM</w:t>
            </w:r>
          </w:p>
        </w:tc>
        <w:tc>
          <w:tcPr>
            <w:tcW w:w="1666" w:type="pct"/>
          </w:tcPr>
          <w:p w:rsidR="00647A6E" w:rsidRPr="007B450D" w:rsidRDefault="00647A6E" w:rsidP="004D4EB8">
            <w:pPr>
              <w:spacing w:after="0" w:line="240" w:lineRule="auto"/>
              <w:rPr>
                <w:rFonts w:asciiTheme="majorBidi" w:hAnsiTheme="majorBidi" w:cstheme="majorBidi"/>
                <w:w w:val="90"/>
                <w:kern w:val="16"/>
                <w14:ligatures w14:val="all"/>
              </w:rPr>
            </w:pPr>
          </w:p>
        </w:tc>
      </w:tr>
      <w:tr w:rsidR="00647A6E" w:rsidRPr="007B450D" w:rsidTr="004A7029">
        <w:tc>
          <w:tcPr>
            <w:tcW w:w="1667" w:type="pct"/>
          </w:tcPr>
          <w:p w:rsidR="00647A6E" w:rsidRPr="007B450D" w:rsidRDefault="00647A6E" w:rsidP="004D4EB8">
            <w:pPr>
              <w:spacing w:after="0" w:line="240" w:lineRule="auto"/>
              <w:rPr>
                <w:rFonts w:asciiTheme="majorBidi" w:hAnsiTheme="majorBidi" w:cstheme="majorBidi"/>
                <w:b/>
                <w:bCs/>
                <w:kern w:val="16"/>
                <w:sz w:val="20"/>
                <w:szCs w:val="20"/>
              </w:rPr>
            </w:pPr>
          </w:p>
        </w:tc>
        <w:tc>
          <w:tcPr>
            <w:tcW w:w="1667" w:type="pct"/>
          </w:tcPr>
          <w:p w:rsidR="00647A6E" w:rsidRPr="007B450D" w:rsidRDefault="00647A6E" w:rsidP="004D4EB8">
            <w:pPr>
              <w:spacing w:after="0" w:line="240" w:lineRule="auto"/>
              <w:rPr>
                <w:rFonts w:asciiTheme="majorBidi" w:hAnsiTheme="majorBidi" w:cstheme="majorBidi"/>
                <w:kern w:val="16"/>
                <w:sz w:val="20"/>
                <w:szCs w:val="20"/>
              </w:rPr>
            </w:pPr>
          </w:p>
        </w:tc>
        <w:tc>
          <w:tcPr>
            <w:tcW w:w="1666" w:type="pct"/>
          </w:tcPr>
          <w:p w:rsidR="00647A6E" w:rsidRPr="007B450D" w:rsidRDefault="00647A6E" w:rsidP="004D4EB8">
            <w:pPr>
              <w:spacing w:after="0" w:line="240" w:lineRule="auto"/>
              <w:ind w:firstLine="720"/>
              <w:rPr>
                <w:rFonts w:asciiTheme="majorBidi" w:hAnsiTheme="majorBidi" w:cstheme="majorBidi"/>
                <w:b/>
                <w:bCs/>
                <w:kern w:val="16"/>
                <w:sz w:val="20"/>
                <w:szCs w:val="20"/>
              </w:rPr>
            </w:pPr>
          </w:p>
        </w:tc>
      </w:tr>
    </w:tbl>
    <w:p w:rsidR="00647A6E" w:rsidRPr="007B450D" w:rsidRDefault="00647A6E" w:rsidP="004D4EB8">
      <w:pPr>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3"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647A6E" w:rsidRPr="006C7C93" w:rsidRDefault="00647A6E" w:rsidP="004D4EB8">
      <w:pPr>
        <w:pBdr>
          <w:bottom w:val="double" w:sz="6" w:space="1" w:color="auto"/>
        </w:pBdr>
        <w:spacing w:after="0" w:line="240" w:lineRule="auto"/>
        <w:jc w:val="center"/>
        <w:rPr>
          <w:rFonts w:asciiTheme="majorBidi" w:hAnsiTheme="majorBidi" w:cstheme="majorBidi"/>
          <w:b/>
          <w:kern w:val="16"/>
        </w:rPr>
      </w:pPr>
    </w:p>
    <w:p w:rsidR="00647A6E" w:rsidRPr="006C7C93" w:rsidRDefault="00647A6E" w:rsidP="004D4EB8">
      <w:pPr>
        <w:spacing w:after="0" w:line="240" w:lineRule="auto"/>
        <w:jc w:val="both"/>
        <w:rPr>
          <w:rFonts w:asciiTheme="majorBidi" w:hAnsiTheme="majorBidi" w:cstheme="majorBidi"/>
        </w:rPr>
      </w:pPr>
    </w:p>
    <w:p w:rsidR="00647A6E" w:rsidRPr="00BA05E3" w:rsidRDefault="00647A6E" w:rsidP="004D4EB8">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647A6E" w:rsidRPr="006C7C93" w:rsidRDefault="00647A6E" w:rsidP="004D4EB8">
      <w:pPr>
        <w:spacing w:after="0" w:line="240" w:lineRule="auto"/>
        <w:jc w:val="center"/>
        <w:rPr>
          <w:rFonts w:asciiTheme="majorBidi" w:hAnsiTheme="majorBidi" w:cstheme="majorBidi"/>
          <w:kern w:val="16"/>
        </w:rPr>
      </w:pP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Yoel ben Abraham and beloved wife HH Giberet Rivka bat Dorit</w:t>
      </w: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His Excellency Adon Robert Dick &amp; beloved wife HE Giberet Cobena Dick</w:t>
      </w: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Jacquelyn Bennett</w:t>
      </w: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Jarod Barak Barnum and beloved wife HE Giberet Crystal Barnum</w:t>
      </w:r>
    </w:p>
    <w:p w:rsidR="00647A6E" w:rsidRPr="00D97D51" w:rsidRDefault="00647A6E" w:rsidP="004D4EB8">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647A6E" w:rsidRPr="00D97D51" w:rsidRDefault="00647A6E" w:rsidP="004D4EB8">
      <w:pPr>
        <w:spacing w:after="0" w:line="240" w:lineRule="auto"/>
        <w:jc w:val="center"/>
        <w:rPr>
          <w:rFonts w:asciiTheme="majorBidi" w:hAnsiTheme="majorBidi" w:cstheme="majorBidi"/>
          <w:kern w:val="16"/>
        </w:rPr>
      </w:pPr>
    </w:p>
    <w:p w:rsidR="00647A6E" w:rsidRPr="00D97D51" w:rsidRDefault="00647A6E" w:rsidP="004D4EB8">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647A6E" w:rsidRPr="00D97D51" w:rsidRDefault="00647A6E" w:rsidP="004D4EB8">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4"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647A6E" w:rsidRDefault="00647A6E" w:rsidP="004D4EB8">
      <w:pPr>
        <w:pBdr>
          <w:bottom w:val="double" w:sz="6" w:space="1" w:color="auto"/>
        </w:pBdr>
        <w:spacing w:after="0" w:line="240" w:lineRule="auto"/>
        <w:jc w:val="both"/>
        <w:rPr>
          <w:rFonts w:asciiTheme="majorBidi" w:hAnsiTheme="majorBidi" w:cstheme="majorBidi"/>
        </w:rPr>
      </w:pPr>
    </w:p>
    <w:p w:rsidR="00647A6E" w:rsidRDefault="00647A6E" w:rsidP="004D4EB8">
      <w:pPr>
        <w:spacing w:after="0" w:line="240" w:lineRule="auto"/>
        <w:jc w:val="both"/>
      </w:pPr>
    </w:p>
    <w:p w:rsidR="00647A6E" w:rsidRDefault="00647A6E" w:rsidP="004D4EB8">
      <w:pPr>
        <w:spacing w:after="0" w:line="240" w:lineRule="auto"/>
        <w:jc w:val="both"/>
        <w:rPr>
          <w:rFonts w:ascii="Arial Narrow" w:hAnsi="Arial Narrow"/>
        </w:rPr>
      </w:pPr>
      <w:r>
        <w:rPr>
          <w:rFonts w:ascii="Arial Narrow" w:hAnsi="Arial Narrow"/>
        </w:rPr>
        <w:t>We give thanks for the mercy and lovingkindness of the G</w:t>
      </w:r>
      <w:r w:rsidRPr="00F10EE7">
        <w:rPr>
          <w:rFonts w:ascii="Arial Narrow" w:hAnsi="Arial Narrow"/>
          <w:b/>
          <w:bCs/>
          <w:smallCaps/>
        </w:rPr>
        <w:t>od</w:t>
      </w:r>
      <w:r>
        <w:rPr>
          <w:rFonts w:ascii="Arial Narrow" w:hAnsi="Arial Narrow"/>
        </w:rPr>
        <w:t xml:space="preserve"> of Israel to</w:t>
      </w:r>
      <w:r w:rsidRPr="000F673A">
        <w:rPr>
          <w:rFonts w:ascii="Arial Narrow" w:hAnsi="Arial Narrow"/>
        </w:rPr>
        <w:t xml:space="preserve"> His Eminence Rabbi Dr. Eli</w:t>
      </w:r>
      <w:r>
        <w:rPr>
          <w:rFonts w:ascii="Arial Narrow" w:hAnsi="Arial Narrow"/>
        </w:rPr>
        <w:t>yahu, whose operation was successful and now is walking around and busy with Torah study and translation and recuperating at home. Thanks to all who prayed for His Eminence, and we wish him a speedy and good recuperation; may G</w:t>
      </w:r>
      <w:r w:rsidRPr="00F10EE7">
        <w:rPr>
          <w:rFonts w:ascii="Arial Narrow" w:hAnsi="Arial Narrow"/>
          <w:b/>
          <w:bCs/>
          <w:smallCaps/>
        </w:rPr>
        <w:t>od</w:t>
      </w:r>
      <w:r>
        <w:rPr>
          <w:rFonts w:ascii="Arial Narrow" w:hAnsi="Arial Narrow"/>
        </w:rPr>
        <w:t>, most blessed be He grant him and beloved wife HaRabbanit Giberet Dr. Elisheba bat Sarah, a long and healthy life filled with many good deeds and the opportunity to making stand many disciples in the Torah, amen ve amen! Haleluyah!</w:t>
      </w:r>
    </w:p>
    <w:p w:rsidR="00647A6E" w:rsidRDefault="00647A6E" w:rsidP="004D4EB8">
      <w:pPr>
        <w:spacing w:after="0" w:line="240" w:lineRule="auto"/>
        <w:jc w:val="both"/>
        <w:rPr>
          <w:rFonts w:ascii="Arial Narrow" w:hAnsi="Arial Narrow"/>
        </w:rPr>
      </w:pPr>
    </w:p>
    <w:p w:rsidR="00647A6E" w:rsidRPr="000F673A" w:rsidRDefault="00647A6E" w:rsidP="004D4EB8">
      <w:pPr>
        <w:spacing w:after="0" w:line="240" w:lineRule="auto"/>
        <w:jc w:val="both"/>
        <w:rPr>
          <w:rFonts w:ascii="Arial Narrow" w:hAnsi="Arial Narrow"/>
        </w:rPr>
      </w:pPr>
      <w:r w:rsidRPr="000F673A">
        <w:rPr>
          <w:rFonts w:ascii="Arial Narrow" w:hAnsi="Arial Narrow"/>
        </w:rPr>
        <w:t>We pray for a merciful healing of Her Excellency Giberet Shanique bat Sarah who is afflicted with cancer. We also pray for her daughter and family. Mi Sheberach – He Who blessed our holy and pure Matriarchs, Sarah, Ribkah, Rachel and Leah, will bless Her Excellency Giberet Shanique bat Sarah and send her a complete recovery. Please G</w:t>
      </w:r>
      <w:r w:rsidRPr="00F10EE7">
        <w:rPr>
          <w:rFonts w:ascii="Arial Narrow" w:hAnsi="Arial Narrow"/>
          <w:b/>
          <w:bCs/>
          <w:smallCaps/>
        </w:rPr>
        <w:t>od</w:t>
      </w:r>
      <w:r w:rsidRPr="000F673A">
        <w:rPr>
          <w:rFonts w:ascii="Arial Narrow" w:hAnsi="Arial Narrow"/>
        </w:rPr>
        <w:t xml:space="preserve"> heal her, please. Please G</w:t>
      </w:r>
      <w:r w:rsidRPr="00F10EE7">
        <w:rPr>
          <w:rFonts w:ascii="Arial Narrow" w:hAnsi="Arial Narrow"/>
          <w:b/>
          <w:bCs/>
          <w:smallCaps/>
        </w:rPr>
        <w:t>od</w:t>
      </w:r>
      <w:r w:rsidRPr="000F673A">
        <w:rPr>
          <w:rFonts w:ascii="Arial Narrow" w:hAnsi="Arial Narrow"/>
        </w:rPr>
        <w:t xml:space="preserve"> heal her, please. Please G</w:t>
      </w:r>
      <w:r w:rsidRPr="00F10EE7">
        <w:rPr>
          <w:rFonts w:ascii="Arial Narrow" w:hAnsi="Arial Narrow"/>
          <w:b/>
          <w:bCs/>
          <w:smallCaps/>
        </w:rPr>
        <w:t xml:space="preserve">od </w:t>
      </w:r>
      <w:r w:rsidRPr="000F673A">
        <w:rPr>
          <w:rFonts w:ascii="Arial Narrow" w:hAnsi="Arial Narrow"/>
        </w:rPr>
        <w:t>heal her, please. Cure her, strengthen her, make her healthy and return her to her original strength, together with all the sick of Yisrael. And may it be so willed, and we will say, Amen ve Amen!</w:t>
      </w:r>
    </w:p>
    <w:p w:rsidR="00647A6E" w:rsidRDefault="00647A6E" w:rsidP="004D4EB8">
      <w:pPr>
        <w:pBdr>
          <w:bottom w:val="double" w:sz="6" w:space="1" w:color="auto"/>
        </w:pBdr>
        <w:spacing w:after="0" w:line="240" w:lineRule="auto"/>
        <w:jc w:val="both"/>
        <w:rPr>
          <w:rFonts w:ascii="Arial Narrow" w:hAnsi="Arial Narrow"/>
        </w:rPr>
      </w:pPr>
    </w:p>
    <w:p w:rsidR="00647A6E" w:rsidRPr="000F673A" w:rsidRDefault="00647A6E" w:rsidP="004D4EB8">
      <w:pPr>
        <w:pBdr>
          <w:bottom w:val="double" w:sz="6" w:space="1" w:color="auto"/>
        </w:pBdr>
        <w:spacing w:after="0" w:line="240" w:lineRule="auto"/>
        <w:jc w:val="both"/>
        <w:rPr>
          <w:rFonts w:ascii="Arial Narrow" w:hAnsi="Arial Narrow"/>
        </w:rPr>
      </w:pPr>
      <w:r>
        <w:rPr>
          <w:rFonts w:ascii="Arial Narrow" w:hAnsi="Arial Narrow"/>
        </w:rPr>
        <w:t xml:space="preserve">We also pray for His Excellency Adon Lukas ben Abraham and his beloved wife and children for Shalom Bayit, and that their household become permeated by the ways of Torah which are the ways of pleasantness, nobility and spiritual and psychological wholeness, and we all say amen ve amen!; </w:t>
      </w:r>
    </w:p>
    <w:p w:rsidR="00647A6E" w:rsidRDefault="00647A6E" w:rsidP="004D4EB8">
      <w:pPr>
        <w:pBdr>
          <w:bottom w:val="double" w:sz="6" w:space="1" w:color="auto"/>
        </w:pBdr>
        <w:spacing w:after="0" w:line="240" w:lineRule="auto"/>
        <w:jc w:val="both"/>
        <w:rPr>
          <w:rFonts w:asciiTheme="majorHAnsi" w:hAnsiTheme="majorHAnsi"/>
        </w:rPr>
      </w:pPr>
    </w:p>
    <w:p w:rsidR="00647A6E" w:rsidRDefault="00647A6E" w:rsidP="004D4EB8">
      <w:pPr>
        <w:spacing w:after="0" w:line="240" w:lineRule="auto"/>
      </w:pPr>
    </w:p>
    <w:p w:rsidR="00647A6E" w:rsidRPr="00C16BD3" w:rsidRDefault="00647A6E" w:rsidP="004D4EB8">
      <w:pPr>
        <w:spacing w:after="0" w:line="240" w:lineRule="auto"/>
        <w:jc w:val="center"/>
        <w:rPr>
          <w:rFonts w:eastAsia="Times New Roman" w:cs="Times New Roman"/>
          <w:color w:val="000000"/>
        </w:rPr>
      </w:pPr>
      <w:r w:rsidRPr="00C16BD3">
        <w:rPr>
          <w:rFonts w:asciiTheme="majorHAnsi" w:eastAsia="Times New Roman" w:hAnsiTheme="majorHAnsi" w:cs="Times New Roman"/>
          <w:b/>
          <w:bCs/>
          <w:color w:val="000000"/>
          <w:sz w:val="28"/>
          <w:szCs w:val="28"/>
          <w:lang w:val="en-AU"/>
        </w:rPr>
        <w:t>Shabbat: “</w:t>
      </w:r>
      <w:r w:rsidRPr="00141EE2">
        <w:rPr>
          <w:rFonts w:asciiTheme="majorHAnsi" w:eastAsia="Times New Roman" w:hAnsiTheme="majorHAnsi" w:cs="Times New Roman"/>
          <w:b/>
          <w:bCs/>
          <w:color w:val="000000"/>
          <w:sz w:val="28"/>
          <w:szCs w:val="28"/>
          <w:lang w:val="en-AU"/>
        </w:rPr>
        <w:t>VaY’hi BaEt Hahi</w:t>
      </w:r>
      <w:r w:rsidRPr="00C16BD3">
        <w:rPr>
          <w:rFonts w:asciiTheme="majorHAnsi" w:eastAsia="Times New Roman" w:hAnsiTheme="majorHAnsi" w:cs="Times New Roman"/>
          <w:b/>
          <w:bCs/>
          <w:color w:val="000000"/>
          <w:sz w:val="28"/>
          <w:szCs w:val="28"/>
          <w:lang w:val="en-AU"/>
        </w:rPr>
        <w:t>” - “</w:t>
      </w:r>
      <w:r w:rsidRPr="00141EE2">
        <w:rPr>
          <w:rFonts w:asciiTheme="majorHAnsi" w:eastAsia="Times New Roman" w:hAnsiTheme="majorHAnsi" w:cs="Times New Roman"/>
          <w:b/>
          <w:bCs/>
          <w:color w:val="000000"/>
          <w:sz w:val="28"/>
          <w:szCs w:val="28"/>
        </w:rPr>
        <w:t>And it came to pass at that time</w:t>
      </w:r>
      <w:r w:rsidRPr="00C16BD3">
        <w:rPr>
          <w:rFonts w:asciiTheme="majorHAnsi" w:eastAsia="Times New Roman" w:hAnsiTheme="majorHAnsi" w:cs="Times New Roman"/>
          <w:b/>
          <w:bCs/>
          <w:color w:val="000000"/>
          <w:sz w:val="28"/>
          <w:szCs w:val="28"/>
          <w:lang w:val="en-AU"/>
        </w:rPr>
        <w:t>”</w:t>
      </w:r>
    </w:p>
    <w:p w:rsidR="00647A6E" w:rsidRPr="00C16BD3" w:rsidRDefault="00647A6E" w:rsidP="004D4EB8">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12"/>
        <w:gridCol w:w="2932"/>
        <w:gridCol w:w="2870"/>
      </w:tblGrid>
      <w:tr w:rsidR="00647A6E" w:rsidRPr="00C16BD3" w:rsidTr="004A7029">
        <w:trPr>
          <w:trHeight w:val="287"/>
          <w:jc w:val="center"/>
        </w:trPr>
        <w:tc>
          <w:tcPr>
            <w:tcW w:w="0" w:type="auto"/>
            <w:tcMar>
              <w:top w:w="0" w:type="dxa"/>
              <w:left w:w="108" w:type="dxa"/>
              <w:bottom w:w="0" w:type="dxa"/>
              <w:right w:w="108" w:type="dxa"/>
            </w:tcMar>
            <w:vAlign w:val="center"/>
            <w:hideMark/>
          </w:tcPr>
          <w:p w:rsidR="00647A6E" w:rsidRPr="00C16BD3" w:rsidRDefault="00647A6E" w:rsidP="004D4EB8">
            <w:pPr>
              <w:spacing w:after="0" w:line="240" w:lineRule="auto"/>
              <w:jc w:val="center"/>
              <w:rPr>
                <w:rFonts w:eastAsia="Times New Roman" w:cs="Times New Roman"/>
              </w:rPr>
            </w:pPr>
            <w:r w:rsidRPr="00C16BD3">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647A6E" w:rsidRPr="00C16BD3" w:rsidRDefault="00647A6E" w:rsidP="004D4EB8">
            <w:pPr>
              <w:spacing w:after="0" w:line="240" w:lineRule="auto"/>
              <w:jc w:val="center"/>
              <w:rPr>
                <w:rFonts w:eastAsia="Times New Roman" w:cs="Times New Roman"/>
              </w:rPr>
            </w:pPr>
            <w:r w:rsidRPr="00C16BD3">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647A6E" w:rsidRPr="00C16BD3" w:rsidRDefault="00647A6E" w:rsidP="004D4EB8">
            <w:pPr>
              <w:spacing w:after="0" w:line="240" w:lineRule="auto"/>
              <w:jc w:val="center"/>
              <w:rPr>
                <w:rFonts w:eastAsia="Times New Roman" w:cs="Times New Roman"/>
              </w:rPr>
            </w:pPr>
            <w:r w:rsidRPr="00C16BD3">
              <w:rPr>
                <w:rFonts w:ascii="Times New Roman" w:eastAsia="Times New Roman" w:hAnsi="Times New Roman" w:cs="Times New Roman"/>
                <w:b/>
                <w:bCs/>
                <w:sz w:val="24"/>
                <w:szCs w:val="24"/>
                <w:lang w:val="en-AU"/>
              </w:rPr>
              <w:t>Weekday Torah Reading:</w:t>
            </w:r>
          </w:p>
        </w:tc>
      </w:tr>
      <w:tr w:rsidR="00647A6E" w:rsidRPr="00C16BD3" w:rsidTr="004A7029">
        <w:trPr>
          <w:trHeight w:val="287"/>
          <w:jc w:val="center"/>
        </w:trPr>
        <w:tc>
          <w:tcPr>
            <w:tcW w:w="0" w:type="auto"/>
            <w:tcMar>
              <w:top w:w="0" w:type="dxa"/>
              <w:left w:w="108" w:type="dxa"/>
              <w:bottom w:w="0" w:type="dxa"/>
              <w:right w:w="108" w:type="dxa"/>
            </w:tcMar>
            <w:vAlign w:val="center"/>
            <w:hideMark/>
          </w:tcPr>
          <w:p w:rsidR="00647A6E" w:rsidRPr="00C16BD3" w:rsidRDefault="00647A6E" w:rsidP="004D4EB8">
            <w:pPr>
              <w:bidi/>
              <w:spacing w:after="0" w:line="240" w:lineRule="auto"/>
              <w:jc w:val="center"/>
              <w:rPr>
                <w:rFonts w:ascii="David" w:eastAsia="Times New Roman" w:hAnsi="David" w:cs="David"/>
                <w:b/>
                <w:bCs/>
                <w:sz w:val="28"/>
                <w:szCs w:val="28"/>
              </w:rPr>
            </w:pPr>
            <w:r w:rsidRPr="00C16BD3">
              <w:rPr>
                <w:rFonts w:ascii="Skolar Cyrillic" w:hAnsi="Skolar Cyrillic" w:cs="David"/>
                <w:b/>
                <w:bCs/>
                <w:color w:val="000000"/>
                <w:sz w:val="28"/>
                <w:szCs w:val="28"/>
                <w:shd w:val="clear" w:color="auto" w:fill="FFFFFF"/>
                <w:rtl/>
              </w:rPr>
              <w:t>וַיְהִי בָּעֵת הַהִוא</w:t>
            </w:r>
          </w:p>
        </w:tc>
        <w:tc>
          <w:tcPr>
            <w:tcW w:w="0" w:type="auto"/>
            <w:tcMar>
              <w:top w:w="0" w:type="dxa"/>
              <w:left w:w="108" w:type="dxa"/>
              <w:bottom w:w="0" w:type="dxa"/>
              <w:right w:w="108" w:type="dxa"/>
            </w:tcMar>
            <w:vAlign w:val="center"/>
            <w:hideMark/>
          </w:tcPr>
          <w:p w:rsidR="00647A6E" w:rsidRPr="00C16BD3" w:rsidRDefault="00647A6E" w:rsidP="004D4EB8">
            <w:pPr>
              <w:spacing w:after="0" w:line="240" w:lineRule="auto"/>
              <w:rPr>
                <w:rFonts w:eastAsia="Times New Roman" w:cs="Times New Roman"/>
              </w:rPr>
            </w:pPr>
            <w:r w:rsidRPr="00C16BD3">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647A6E" w:rsidRPr="00C16BD3" w:rsidRDefault="00647A6E" w:rsidP="004D4EB8">
            <w:pPr>
              <w:spacing w:after="0" w:line="240" w:lineRule="auto"/>
              <w:rPr>
                <w:rFonts w:eastAsia="Times New Roman" w:cs="Times New Roman"/>
              </w:rPr>
            </w:pPr>
            <w:r w:rsidRPr="00C16BD3">
              <w:rPr>
                <w:rFonts w:ascii="Times New Roman" w:eastAsia="Times New Roman" w:hAnsi="Times New Roman" w:cs="Times New Roman"/>
                <w:b/>
                <w:bCs/>
                <w:sz w:val="28"/>
                <w:szCs w:val="28"/>
                <w:lang w:val="en-AU"/>
              </w:rPr>
              <w:t> </w:t>
            </w:r>
          </w:p>
        </w:tc>
      </w:tr>
      <w:tr w:rsidR="00647A6E" w:rsidRPr="00C16BD3" w:rsidTr="004A7029">
        <w:trPr>
          <w:trHeight w:val="257"/>
          <w:jc w:val="center"/>
        </w:trPr>
        <w:tc>
          <w:tcPr>
            <w:tcW w:w="0" w:type="auto"/>
            <w:tcMar>
              <w:top w:w="0" w:type="dxa"/>
              <w:left w:w="108" w:type="dxa"/>
              <w:bottom w:w="0" w:type="dxa"/>
              <w:right w:w="108" w:type="dxa"/>
            </w:tcMar>
            <w:vAlign w:val="center"/>
            <w:hideMark/>
          </w:tcPr>
          <w:p w:rsidR="00647A6E" w:rsidRPr="00C16BD3" w:rsidRDefault="00647A6E" w:rsidP="004D4EB8">
            <w:pPr>
              <w:spacing w:after="0" w:line="240" w:lineRule="auto"/>
              <w:jc w:val="center"/>
              <w:rPr>
                <w:rFonts w:eastAsia="Times New Roman" w:cs="Times New Roman"/>
              </w:rPr>
            </w:pPr>
            <w:r w:rsidRPr="00C16BD3">
              <w:rPr>
                <w:rFonts w:ascii="Times New Roman" w:eastAsia="Times New Roman" w:hAnsi="Times New Roman" w:cs="Times New Roman"/>
                <w:b/>
                <w:bCs/>
                <w:lang w:val="en-AU"/>
              </w:rPr>
              <w:t>“</w:t>
            </w:r>
            <w:r>
              <w:rPr>
                <w:rFonts w:ascii="Times New Roman" w:eastAsia="Times New Roman" w:hAnsi="Times New Roman" w:cs="Times New Roman"/>
                <w:b/>
                <w:bCs/>
                <w:lang w:val="en-AU"/>
              </w:rPr>
              <w:t>VaY’hi BaEt Hahi</w:t>
            </w:r>
            <w:r w:rsidRPr="00C16BD3">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647A6E" w:rsidRPr="00C16BD3" w:rsidRDefault="00647A6E" w:rsidP="004D4EB8">
            <w:pPr>
              <w:spacing w:after="0" w:line="240" w:lineRule="auto"/>
              <w:rPr>
                <w:rFonts w:eastAsia="Times New Roman" w:cs="Times New Roman"/>
              </w:rPr>
            </w:pPr>
            <w:r w:rsidRPr="00C16BD3">
              <w:rPr>
                <w:rFonts w:ascii="Times New Roman" w:eastAsia="Times New Roman" w:hAnsi="Times New Roman" w:cs="Times New Roman"/>
                <w:lang w:val="en-AU"/>
              </w:rPr>
              <w:t>Reader 1 – B’resheet 3</w:t>
            </w:r>
            <w:r>
              <w:rPr>
                <w:rFonts w:ascii="Times New Roman" w:eastAsia="Times New Roman" w:hAnsi="Times New Roman" w:cs="Times New Roman"/>
                <w:lang w:val="en-AU"/>
              </w:rPr>
              <w:t>8:1-5</w:t>
            </w:r>
          </w:p>
        </w:tc>
        <w:tc>
          <w:tcPr>
            <w:tcW w:w="0" w:type="auto"/>
            <w:tcMar>
              <w:top w:w="0" w:type="dxa"/>
              <w:left w:w="108" w:type="dxa"/>
              <w:bottom w:w="0" w:type="dxa"/>
              <w:right w:w="108" w:type="dxa"/>
            </w:tcMar>
            <w:vAlign w:val="center"/>
            <w:hideMark/>
          </w:tcPr>
          <w:p w:rsidR="00647A6E" w:rsidRPr="00C16BD3" w:rsidRDefault="00647A6E" w:rsidP="004D4EB8">
            <w:pPr>
              <w:spacing w:after="0" w:line="240" w:lineRule="auto"/>
              <w:rPr>
                <w:rFonts w:eastAsia="Times New Roman" w:cs="Times New Roman"/>
              </w:rPr>
            </w:pPr>
            <w:r>
              <w:rPr>
                <w:rFonts w:ascii="Times New Roman" w:eastAsia="Times New Roman" w:hAnsi="Times New Roman" w:cs="Times New Roman"/>
                <w:lang w:val="en-AU"/>
              </w:rPr>
              <w:t>Reader 1 – B’resheet 39:1-4</w:t>
            </w:r>
          </w:p>
        </w:tc>
      </w:tr>
      <w:tr w:rsidR="00647A6E" w:rsidRPr="00C16BD3" w:rsidTr="004A7029">
        <w:trPr>
          <w:trHeight w:val="257"/>
          <w:jc w:val="center"/>
        </w:trPr>
        <w:tc>
          <w:tcPr>
            <w:tcW w:w="0" w:type="auto"/>
            <w:tcMar>
              <w:top w:w="0" w:type="dxa"/>
              <w:left w:w="108" w:type="dxa"/>
              <w:bottom w:w="0" w:type="dxa"/>
              <w:right w:w="108" w:type="dxa"/>
            </w:tcMar>
            <w:vAlign w:val="center"/>
            <w:hideMark/>
          </w:tcPr>
          <w:p w:rsidR="00647A6E" w:rsidRPr="00C16BD3" w:rsidRDefault="00647A6E" w:rsidP="004D4EB8">
            <w:pPr>
              <w:spacing w:after="0" w:line="240" w:lineRule="auto"/>
              <w:jc w:val="center"/>
              <w:rPr>
                <w:rFonts w:eastAsia="Times New Roman" w:cs="Times New Roman"/>
              </w:rPr>
            </w:pPr>
            <w:r w:rsidRPr="00C16BD3">
              <w:rPr>
                <w:rFonts w:ascii="Times New Roman" w:eastAsia="Times New Roman" w:hAnsi="Times New Roman" w:cs="Times New Roman"/>
                <w:b/>
                <w:bCs/>
                <w:lang w:val="en-AU"/>
              </w:rPr>
              <w:t>“</w:t>
            </w:r>
            <w:r w:rsidRPr="00C16BD3">
              <w:rPr>
                <w:rFonts w:ascii="Times New Roman" w:eastAsia="Times New Roman" w:hAnsi="Times New Roman" w:cs="Times New Roman"/>
                <w:b/>
                <w:bCs/>
              </w:rPr>
              <w:t>And it came to pass at that time</w:t>
            </w:r>
            <w:r w:rsidRPr="00C16BD3">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647A6E" w:rsidRPr="00C16BD3" w:rsidRDefault="00647A6E" w:rsidP="004D4EB8">
            <w:pPr>
              <w:spacing w:after="0" w:line="240" w:lineRule="auto"/>
              <w:rPr>
                <w:rFonts w:eastAsia="Times New Roman" w:cs="Times New Roman"/>
              </w:rPr>
            </w:pPr>
            <w:r w:rsidRPr="00C16BD3">
              <w:rPr>
                <w:rFonts w:ascii="Times New Roman" w:eastAsia="Times New Roman" w:hAnsi="Times New Roman" w:cs="Times New Roman"/>
                <w:lang w:val="en-AU"/>
              </w:rPr>
              <w:t>Reader 2 – B’resheet 3</w:t>
            </w:r>
            <w:r>
              <w:rPr>
                <w:rFonts w:ascii="Times New Roman" w:eastAsia="Times New Roman" w:hAnsi="Times New Roman" w:cs="Times New Roman"/>
                <w:lang w:val="en-AU"/>
              </w:rPr>
              <w:t>8:6-8</w:t>
            </w:r>
          </w:p>
        </w:tc>
        <w:tc>
          <w:tcPr>
            <w:tcW w:w="0" w:type="auto"/>
            <w:tcMar>
              <w:top w:w="0" w:type="dxa"/>
              <w:left w:w="108" w:type="dxa"/>
              <w:bottom w:w="0" w:type="dxa"/>
              <w:right w:w="108" w:type="dxa"/>
            </w:tcMar>
            <w:vAlign w:val="center"/>
            <w:hideMark/>
          </w:tcPr>
          <w:p w:rsidR="00647A6E" w:rsidRPr="00C16BD3" w:rsidRDefault="00647A6E" w:rsidP="004D4EB8">
            <w:pPr>
              <w:spacing w:after="0" w:line="240" w:lineRule="auto"/>
              <w:rPr>
                <w:rFonts w:eastAsia="Times New Roman" w:cs="Times New Roman"/>
              </w:rPr>
            </w:pPr>
            <w:r>
              <w:rPr>
                <w:rFonts w:ascii="Times New Roman" w:eastAsia="Times New Roman" w:hAnsi="Times New Roman" w:cs="Times New Roman"/>
                <w:lang w:val="en-AU"/>
              </w:rPr>
              <w:t>Reader 2 – B’resheet 39:5-7</w:t>
            </w:r>
          </w:p>
        </w:tc>
      </w:tr>
      <w:tr w:rsidR="00647A6E" w:rsidRPr="00C16BD3" w:rsidTr="004A7029">
        <w:trPr>
          <w:trHeight w:val="257"/>
          <w:jc w:val="center"/>
        </w:trPr>
        <w:tc>
          <w:tcPr>
            <w:tcW w:w="0" w:type="auto"/>
            <w:tcMar>
              <w:top w:w="0" w:type="dxa"/>
              <w:left w:w="108" w:type="dxa"/>
              <w:bottom w:w="0" w:type="dxa"/>
              <w:right w:w="108" w:type="dxa"/>
            </w:tcMar>
            <w:vAlign w:val="center"/>
            <w:hideMark/>
          </w:tcPr>
          <w:p w:rsidR="00647A6E" w:rsidRPr="00C16BD3" w:rsidRDefault="00647A6E" w:rsidP="004D4EB8">
            <w:pPr>
              <w:spacing w:after="0" w:line="240" w:lineRule="auto"/>
              <w:jc w:val="center"/>
              <w:rPr>
                <w:rFonts w:eastAsia="Times New Roman" w:cs="Times New Roman"/>
                <w:lang w:val="es-ES"/>
              </w:rPr>
            </w:pPr>
            <w:r w:rsidRPr="00C16BD3">
              <w:rPr>
                <w:rFonts w:ascii="Times New Roman" w:eastAsia="Times New Roman" w:hAnsi="Times New Roman" w:cs="Times New Roman"/>
                <w:b/>
                <w:bCs/>
                <w:lang w:val="es-ES_tradnl"/>
              </w:rPr>
              <w:t>“</w:t>
            </w:r>
            <w:r w:rsidRPr="00647A6E">
              <w:rPr>
                <w:rFonts w:ascii="Times New Roman" w:eastAsia="Times New Roman" w:hAnsi="Times New Roman" w:cs="Times New Roman"/>
                <w:b/>
                <w:bCs/>
                <w:lang w:val="es-ES_tradnl"/>
              </w:rPr>
              <w:t>Y aconteció en aquel tiempo</w:t>
            </w:r>
            <w:r w:rsidRPr="00C16BD3">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rsidR="00647A6E" w:rsidRPr="00C16BD3" w:rsidRDefault="00647A6E" w:rsidP="004D4EB8">
            <w:pPr>
              <w:spacing w:after="0" w:line="240" w:lineRule="auto"/>
              <w:rPr>
                <w:rFonts w:eastAsia="Times New Roman" w:cs="Times New Roman"/>
              </w:rPr>
            </w:pPr>
            <w:r w:rsidRPr="00C16BD3">
              <w:rPr>
                <w:rFonts w:ascii="Times New Roman" w:eastAsia="Times New Roman" w:hAnsi="Times New Roman" w:cs="Times New Roman"/>
                <w:lang w:val="en-AU"/>
              </w:rPr>
              <w:t>Reader 3 – B’resheet 3</w:t>
            </w:r>
            <w:r>
              <w:rPr>
                <w:rFonts w:ascii="Times New Roman" w:eastAsia="Times New Roman" w:hAnsi="Times New Roman" w:cs="Times New Roman"/>
                <w:lang w:val="en-AU"/>
              </w:rPr>
              <w:t>8:9-11</w:t>
            </w:r>
          </w:p>
        </w:tc>
        <w:tc>
          <w:tcPr>
            <w:tcW w:w="0" w:type="auto"/>
            <w:tcMar>
              <w:top w:w="0" w:type="dxa"/>
              <w:left w:w="108" w:type="dxa"/>
              <w:bottom w:w="0" w:type="dxa"/>
              <w:right w:w="108" w:type="dxa"/>
            </w:tcMar>
            <w:vAlign w:val="center"/>
            <w:hideMark/>
          </w:tcPr>
          <w:p w:rsidR="00647A6E" w:rsidRPr="00C16BD3" w:rsidRDefault="00647A6E" w:rsidP="004D4EB8">
            <w:pPr>
              <w:spacing w:after="0" w:line="240" w:lineRule="auto"/>
              <w:rPr>
                <w:rFonts w:eastAsia="Times New Roman" w:cs="Times New Roman"/>
              </w:rPr>
            </w:pPr>
            <w:r>
              <w:rPr>
                <w:rFonts w:ascii="Times New Roman" w:eastAsia="Times New Roman" w:hAnsi="Times New Roman" w:cs="Times New Roman"/>
                <w:lang w:val="en-AU"/>
              </w:rPr>
              <w:t>Reader 3 – B’resheet 39:8-10</w:t>
            </w:r>
          </w:p>
        </w:tc>
      </w:tr>
      <w:tr w:rsidR="00647A6E" w:rsidRPr="00C16BD3" w:rsidTr="004A7029">
        <w:trPr>
          <w:trHeight w:val="287"/>
          <w:jc w:val="center"/>
        </w:trPr>
        <w:tc>
          <w:tcPr>
            <w:tcW w:w="0" w:type="auto"/>
            <w:tcMar>
              <w:top w:w="0" w:type="dxa"/>
              <w:left w:w="108" w:type="dxa"/>
              <w:bottom w:w="0" w:type="dxa"/>
              <w:right w:w="108" w:type="dxa"/>
            </w:tcMar>
            <w:vAlign w:val="center"/>
            <w:hideMark/>
          </w:tcPr>
          <w:p w:rsidR="00647A6E" w:rsidRPr="00C16BD3" w:rsidRDefault="00647A6E" w:rsidP="004D4EB8">
            <w:pPr>
              <w:spacing w:after="0" w:line="240" w:lineRule="auto"/>
              <w:jc w:val="center"/>
              <w:rPr>
                <w:rFonts w:eastAsia="Times New Roman" w:cs="Times New Roman"/>
              </w:rPr>
            </w:pPr>
            <w:r w:rsidRPr="00C16BD3">
              <w:rPr>
                <w:rFonts w:ascii="Times New Roman" w:eastAsia="Times New Roman" w:hAnsi="Times New Roman" w:cs="Times New Roman"/>
                <w:lang w:val="es-ES"/>
              </w:rPr>
              <w:t>B’resheet (Gen) 38:1-30</w:t>
            </w:r>
          </w:p>
        </w:tc>
        <w:tc>
          <w:tcPr>
            <w:tcW w:w="0" w:type="auto"/>
            <w:tcMar>
              <w:top w:w="0" w:type="dxa"/>
              <w:left w:w="108" w:type="dxa"/>
              <w:bottom w:w="0" w:type="dxa"/>
              <w:right w:w="108" w:type="dxa"/>
            </w:tcMar>
            <w:vAlign w:val="center"/>
            <w:hideMark/>
          </w:tcPr>
          <w:p w:rsidR="00647A6E" w:rsidRPr="00C16BD3" w:rsidRDefault="00647A6E" w:rsidP="004D4EB8">
            <w:pPr>
              <w:spacing w:after="0" w:line="240" w:lineRule="auto"/>
              <w:rPr>
                <w:rFonts w:eastAsia="Times New Roman" w:cs="Times New Roman"/>
              </w:rPr>
            </w:pPr>
            <w:r w:rsidRPr="00C16BD3">
              <w:rPr>
                <w:rFonts w:ascii="Times New Roman" w:eastAsia="Times New Roman" w:hAnsi="Times New Roman" w:cs="Times New Roman"/>
                <w:lang w:val="en-AU"/>
              </w:rPr>
              <w:t>Reader 4 – B’resheet 3</w:t>
            </w:r>
            <w:r>
              <w:rPr>
                <w:rFonts w:ascii="Times New Roman" w:eastAsia="Times New Roman" w:hAnsi="Times New Roman" w:cs="Times New Roman"/>
                <w:lang w:val="en-AU"/>
              </w:rPr>
              <w:t>8:12-14</w:t>
            </w:r>
          </w:p>
        </w:tc>
        <w:tc>
          <w:tcPr>
            <w:tcW w:w="0" w:type="auto"/>
            <w:tcMar>
              <w:top w:w="0" w:type="dxa"/>
              <w:left w:w="108" w:type="dxa"/>
              <w:bottom w:w="0" w:type="dxa"/>
              <w:right w:w="108" w:type="dxa"/>
            </w:tcMar>
            <w:hideMark/>
          </w:tcPr>
          <w:p w:rsidR="00647A6E" w:rsidRPr="00C16BD3" w:rsidRDefault="00647A6E" w:rsidP="004D4EB8">
            <w:pPr>
              <w:spacing w:after="0" w:line="240" w:lineRule="auto"/>
              <w:rPr>
                <w:rFonts w:eastAsia="Times New Roman" w:cs="Times New Roman"/>
              </w:rPr>
            </w:pPr>
            <w:r w:rsidRPr="00C16BD3">
              <w:rPr>
                <w:rFonts w:ascii="Times New Roman" w:eastAsia="Times New Roman" w:hAnsi="Times New Roman" w:cs="Times New Roman"/>
                <w:lang w:val="en-AU"/>
              </w:rPr>
              <w:t> </w:t>
            </w:r>
          </w:p>
        </w:tc>
      </w:tr>
      <w:tr w:rsidR="00647A6E" w:rsidRPr="00C16BD3" w:rsidTr="004A7029">
        <w:trPr>
          <w:trHeight w:val="287"/>
          <w:jc w:val="center"/>
        </w:trPr>
        <w:tc>
          <w:tcPr>
            <w:tcW w:w="0" w:type="auto"/>
            <w:tcMar>
              <w:top w:w="0" w:type="dxa"/>
              <w:left w:w="108" w:type="dxa"/>
              <w:bottom w:w="0" w:type="dxa"/>
              <w:right w:w="108" w:type="dxa"/>
            </w:tcMar>
            <w:vAlign w:val="center"/>
            <w:hideMark/>
          </w:tcPr>
          <w:p w:rsidR="00647A6E" w:rsidRPr="00C16BD3" w:rsidRDefault="00647A6E" w:rsidP="004D4EB8">
            <w:pPr>
              <w:spacing w:after="0" w:line="240" w:lineRule="auto"/>
              <w:jc w:val="center"/>
              <w:rPr>
                <w:rFonts w:eastAsia="Times New Roman" w:cs="Times New Roman"/>
              </w:rPr>
            </w:pPr>
            <w:r w:rsidRPr="00C16BD3">
              <w:rPr>
                <w:rFonts w:ascii="Times New Roman" w:eastAsia="Times New Roman" w:hAnsi="Times New Roman" w:cs="Times New Roman"/>
                <w:lang w:val="en-AU"/>
              </w:rPr>
              <w:t>Ashlamatah: Hos. 12:1-9 + 14:9</w:t>
            </w:r>
          </w:p>
        </w:tc>
        <w:tc>
          <w:tcPr>
            <w:tcW w:w="0" w:type="auto"/>
            <w:tcMar>
              <w:top w:w="0" w:type="dxa"/>
              <w:left w:w="108" w:type="dxa"/>
              <w:bottom w:w="0" w:type="dxa"/>
              <w:right w:w="108" w:type="dxa"/>
            </w:tcMar>
            <w:vAlign w:val="center"/>
            <w:hideMark/>
          </w:tcPr>
          <w:p w:rsidR="00647A6E" w:rsidRPr="00C16BD3" w:rsidRDefault="00647A6E" w:rsidP="004D4EB8">
            <w:pPr>
              <w:spacing w:after="0" w:line="240" w:lineRule="auto"/>
              <w:rPr>
                <w:rFonts w:eastAsia="Times New Roman" w:cs="Times New Roman"/>
              </w:rPr>
            </w:pPr>
            <w:r w:rsidRPr="00C16BD3">
              <w:rPr>
                <w:rFonts w:ascii="Times New Roman" w:eastAsia="Times New Roman" w:hAnsi="Times New Roman" w:cs="Times New Roman"/>
                <w:lang w:val="en-AU"/>
              </w:rPr>
              <w:t>Reader 5 – B’resheet 3</w:t>
            </w:r>
            <w:r>
              <w:rPr>
                <w:rFonts w:ascii="Times New Roman" w:eastAsia="Times New Roman" w:hAnsi="Times New Roman" w:cs="Times New Roman"/>
                <w:lang w:val="en-AU"/>
              </w:rPr>
              <w:t>8:15-19</w:t>
            </w:r>
          </w:p>
        </w:tc>
        <w:tc>
          <w:tcPr>
            <w:tcW w:w="0" w:type="auto"/>
            <w:tcMar>
              <w:top w:w="0" w:type="dxa"/>
              <w:left w:w="108" w:type="dxa"/>
              <w:bottom w:w="0" w:type="dxa"/>
              <w:right w:w="108" w:type="dxa"/>
            </w:tcMar>
            <w:hideMark/>
          </w:tcPr>
          <w:p w:rsidR="00647A6E" w:rsidRPr="00C16BD3" w:rsidRDefault="00647A6E" w:rsidP="004D4EB8">
            <w:pPr>
              <w:spacing w:after="0" w:line="240" w:lineRule="auto"/>
              <w:rPr>
                <w:rFonts w:eastAsia="Times New Roman" w:cs="Times New Roman"/>
              </w:rPr>
            </w:pPr>
            <w:r w:rsidRPr="00C16BD3">
              <w:rPr>
                <w:rFonts w:ascii="Times New Roman" w:eastAsia="Times New Roman" w:hAnsi="Times New Roman" w:cs="Times New Roman"/>
                <w:lang w:val="en-AU"/>
              </w:rPr>
              <w:t> </w:t>
            </w:r>
          </w:p>
        </w:tc>
      </w:tr>
      <w:tr w:rsidR="00647A6E" w:rsidRPr="00C16BD3" w:rsidTr="004A7029">
        <w:trPr>
          <w:trHeight w:val="287"/>
          <w:jc w:val="center"/>
        </w:trPr>
        <w:tc>
          <w:tcPr>
            <w:tcW w:w="0" w:type="auto"/>
            <w:tcMar>
              <w:top w:w="0" w:type="dxa"/>
              <w:left w:w="108" w:type="dxa"/>
              <w:bottom w:w="0" w:type="dxa"/>
              <w:right w:w="108" w:type="dxa"/>
            </w:tcMar>
            <w:vAlign w:val="center"/>
            <w:hideMark/>
          </w:tcPr>
          <w:p w:rsidR="00647A6E" w:rsidRPr="00C16BD3" w:rsidRDefault="00647A6E" w:rsidP="004D4EB8">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647A6E" w:rsidRPr="00C16BD3" w:rsidRDefault="00647A6E" w:rsidP="004D4EB8">
            <w:pPr>
              <w:spacing w:after="0" w:line="240" w:lineRule="auto"/>
              <w:rPr>
                <w:rFonts w:eastAsia="Times New Roman" w:cs="Times New Roman"/>
              </w:rPr>
            </w:pPr>
            <w:r w:rsidRPr="00C16BD3">
              <w:rPr>
                <w:rFonts w:ascii="Times New Roman" w:eastAsia="Times New Roman" w:hAnsi="Times New Roman" w:cs="Times New Roman"/>
                <w:lang w:val="en-AU"/>
              </w:rPr>
              <w:t>Reader 6 – B’resheet 3</w:t>
            </w:r>
            <w:r>
              <w:rPr>
                <w:rFonts w:ascii="Times New Roman" w:eastAsia="Times New Roman" w:hAnsi="Times New Roman" w:cs="Times New Roman"/>
                <w:lang w:val="en-AU"/>
              </w:rPr>
              <w:t>8:20-23</w:t>
            </w:r>
          </w:p>
        </w:tc>
        <w:tc>
          <w:tcPr>
            <w:tcW w:w="0" w:type="auto"/>
            <w:tcMar>
              <w:top w:w="0" w:type="dxa"/>
              <w:left w:w="108" w:type="dxa"/>
              <w:bottom w:w="0" w:type="dxa"/>
              <w:right w:w="108" w:type="dxa"/>
            </w:tcMar>
            <w:vAlign w:val="center"/>
          </w:tcPr>
          <w:p w:rsidR="00647A6E" w:rsidRPr="00C16BD3" w:rsidRDefault="00647A6E" w:rsidP="004D4EB8">
            <w:pPr>
              <w:spacing w:after="0" w:line="240" w:lineRule="auto"/>
              <w:rPr>
                <w:rFonts w:eastAsia="Times New Roman" w:cs="Times New Roman"/>
              </w:rPr>
            </w:pPr>
            <w:r>
              <w:rPr>
                <w:rFonts w:ascii="Times New Roman" w:eastAsia="Times New Roman" w:hAnsi="Times New Roman" w:cs="Times New Roman"/>
                <w:lang w:val="en-AU"/>
              </w:rPr>
              <w:t>Reader 1 – B’resheet 39:1-4</w:t>
            </w:r>
          </w:p>
        </w:tc>
      </w:tr>
      <w:tr w:rsidR="00647A6E" w:rsidRPr="00C16BD3" w:rsidTr="004A7029">
        <w:trPr>
          <w:trHeight w:val="287"/>
          <w:jc w:val="center"/>
        </w:trPr>
        <w:tc>
          <w:tcPr>
            <w:tcW w:w="0" w:type="auto"/>
            <w:tcMar>
              <w:top w:w="0" w:type="dxa"/>
              <w:left w:w="108" w:type="dxa"/>
              <w:bottom w:w="0" w:type="dxa"/>
              <w:right w:w="108" w:type="dxa"/>
            </w:tcMar>
            <w:vAlign w:val="center"/>
            <w:hideMark/>
          </w:tcPr>
          <w:p w:rsidR="00647A6E" w:rsidRPr="00C16BD3" w:rsidRDefault="00647A6E" w:rsidP="004D4EB8">
            <w:pPr>
              <w:spacing w:after="0" w:line="240" w:lineRule="auto"/>
              <w:jc w:val="center"/>
              <w:rPr>
                <w:rFonts w:eastAsia="Times New Roman" w:cs="Times New Roman"/>
              </w:rPr>
            </w:pPr>
            <w:r w:rsidRPr="00C16BD3">
              <w:rPr>
                <w:rFonts w:ascii="Times New Roman" w:eastAsia="Times New Roman" w:hAnsi="Times New Roman" w:cs="Times New Roman"/>
                <w:lang w:val="en-AU"/>
              </w:rPr>
              <w:t>Psalm 3</w:t>
            </w:r>
            <w:r>
              <w:rPr>
                <w:rFonts w:ascii="Times New Roman" w:eastAsia="Times New Roman" w:hAnsi="Times New Roman" w:cs="Times New Roman"/>
                <w:lang w:val="en-AU"/>
              </w:rPr>
              <w:t>2:1-11</w:t>
            </w:r>
          </w:p>
        </w:tc>
        <w:tc>
          <w:tcPr>
            <w:tcW w:w="0" w:type="auto"/>
            <w:tcMar>
              <w:top w:w="0" w:type="dxa"/>
              <w:left w:w="108" w:type="dxa"/>
              <w:bottom w:w="0" w:type="dxa"/>
              <w:right w:w="108" w:type="dxa"/>
            </w:tcMar>
            <w:vAlign w:val="center"/>
            <w:hideMark/>
          </w:tcPr>
          <w:p w:rsidR="00647A6E" w:rsidRPr="00C16BD3" w:rsidRDefault="00647A6E" w:rsidP="004D4EB8">
            <w:pPr>
              <w:spacing w:after="0" w:line="240" w:lineRule="auto"/>
              <w:rPr>
                <w:rFonts w:eastAsia="Times New Roman" w:cs="Times New Roman"/>
              </w:rPr>
            </w:pPr>
            <w:r w:rsidRPr="00C16BD3">
              <w:rPr>
                <w:rFonts w:ascii="Times New Roman" w:eastAsia="Times New Roman" w:hAnsi="Times New Roman" w:cs="Times New Roman"/>
                <w:lang w:val="en-AU"/>
              </w:rPr>
              <w:t>Reader 7 – B’resheet 3</w:t>
            </w:r>
            <w:r>
              <w:rPr>
                <w:rFonts w:ascii="Times New Roman" w:eastAsia="Times New Roman" w:hAnsi="Times New Roman" w:cs="Times New Roman"/>
                <w:lang w:val="en-AU"/>
              </w:rPr>
              <w:t>8:24-30</w:t>
            </w:r>
          </w:p>
        </w:tc>
        <w:tc>
          <w:tcPr>
            <w:tcW w:w="0" w:type="auto"/>
            <w:tcMar>
              <w:top w:w="0" w:type="dxa"/>
              <w:left w:w="108" w:type="dxa"/>
              <w:bottom w:w="0" w:type="dxa"/>
              <w:right w:w="108" w:type="dxa"/>
            </w:tcMar>
            <w:vAlign w:val="center"/>
          </w:tcPr>
          <w:p w:rsidR="00647A6E" w:rsidRPr="00C16BD3" w:rsidRDefault="00647A6E" w:rsidP="004D4EB8">
            <w:pPr>
              <w:spacing w:after="0" w:line="240" w:lineRule="auto"/>
              <w:rPr>
                <w:rFonts w:eastAsia="Times New Roman" w:cs="Times New Roman"/>
              </w:rPr>
            </w:pPr>
            <w:r>
              <w:rPr>
                <w:rFonts w:ascii="Times New Roman" w:eastAsia="Times New Roman" w:hAnsi="Times New Roman" w:cs="Times New Roman"/>
                <w:lang w:val="en-AU"/>
              </w:rPr>
              <w:t>Reader 2 – B’resheet 39:5-7</w:t>
            </w:r>
          </w:p>
        </w:tc>
      </w:tr>
      <w:tr w:rsidR="00647A6E" w:rsidRPr="00C16BD3" w:rsidTr="004A7029">
        <w:trPr>
          <w:trHeight w:val="287"/>
          <w:jc w:val="center"/>
        </w:trPr>
        <w:tc>
          <w:tcPr>
            <w:tcW w:w="0" w:type="auto"/>
            <w:tcMar>
              <w:top w:w="0" w:type="dxa"/>
              <w:left w:w="108" w:type="dxa"/>
              <w:bottom w:w="0" w:type="dxa"/>
              <w:right w:w="108" w:type="dxa"/>
            </w:tcMar>
            <w:vAlign w:val="center"/>
            <w:hideMark/>
          </w:tcPr>
          <w:p w:rsidR="00647A6E" w:rsidRPr="00C16BD3" w:rsidRDefault="00647A6E" w:rsidP="004D4EB8">
            <w:pPr>
              <w:spacing w:after="0" w:line="240" w:lineRule="auto"/>
              <w:jc w:val="center"/>
              <w:rPr>
                <w:rFonts w:eastAsia="Times New Roman" w:cs="Times New Roman"/>
              </w:rPr>
            </w:pPr>
            <w:r w:rsidRPr="00C16BD3">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647A6E" w:rsidRPr="00C16BD3" w:rsidRDefault="00647A6E" w:rsidP="004D4EB8">
            <w:pPr>
              <w:spacing w:after="0" w:line="240" w:lineRule="auto"/>
              <w:rPr>
                <w:rFonts w:eastAsia="Times New Roman" w:cs="Times New Roman"/>
              </w:rPr>
            </w:pPr>
            <w:r w:rsidRPr="00C16BD3">
              <w:rPr>
                <w:rFonts w:ascii="Times New Roman" w:eastAsia="Times New Roman" w:hAnsi="Times New Roman" w:cs="Times New Roman"/>
                <w:lang w:val="en-AU"/>
              </w:rPr>
              <w:t>    Maftir – B’resheet 3</w:t>
            </w:r>
            <w:r>
              <w:rPr>
                <w:rFonts w:ascii="Times New Roman" w:eastAsia="Times New Roman" w:hAnsi="Times New Roman" w:cs="Times New Roman"/>
                <w:lang w:val="en-AU"/>
              </w:rPr>
              <w:t>8:27-30</w:t>
            </w:r>
          </w:p>
        </w:tc>
        <w:tc>
          <w:tcPr>
            <w:tcW w:w="0" w:type="auto"/>
            <w:tcMar>
              <w:top w:w="0" w:type="dxa"/>
              <w:left w:w="108" w:type="dxa"/>
              <w:bottom w:w="0" w:type="dxa"/>
              <w:right w:w="108" w:type="dxa"/>
            </w:tcMar>
            <w:vAlign w:val="center"/>
          </w:tcPr>
          <w:p w:rsidR="00647A6E" w:rsidRPr="00C16BD3" w:rsidRDefault="00647A6E" w:rsidP="004D4EB8">
            <w:pPr>
              <w:spacing w:after="0" w:line="240" w:lineRule="auto"/>
              <w:rPr>
                <w:rFonts w:eastAsia="Times New Roman" w:cs="Times New Roman"/>
              </w:rPr>
            </w:pPr>
            <w:r>
              <w:rPr>
                <w:rFonts w:ascii="Times New Roman" w:eastAsia="Times New Roman" w:hAnsi="Times New Roman" w:cs="Times New Roman"/>
                <w:lang w:val="en-AU"/>
              </w:rPr>
              <w:t>Reader 3 – B’resheet 39:8-10</w:t>
            </w:r>
          </w:p>
        </w:tc>
      </w:tr>
      <w:tr w:rsidR="00647A6E" w:rsidRPr="00C16BD3" w:rsidTr="004A7029">
        <w:trPr>
          <w:trHeight w:val="20"/>
          <w:jc w:val="center"/>
        </w:trPr>
        <w:tc>
          <w:tcPr>
            <w:tcW w:w="0" w:type="auto"/>
            <w:tcMar>
              <w:top w:w="0" w:type="dxa"/>
              <w:left w:w="108" w:type="dxa"/>
              <w:bottom w:w="0" w:type="dxa"/>
              <w:right w:w="108" w:type="dxa"/>
            </w:tcMar>
            <w:vAlign w:val="center"/>
            <w:hideMark/>
          </w:tcPr>
          <w:p w:rsidR="00647A6E" w:rsidRPr="00C16BD3" w:rsidRDefault="00647A6E" w:rsidP="004D4EB8">
            <w:pPr>
              <w:spacing w:after="0" w:line="20" w:lineRule="atLeast"/>
              <w:jc w:val="center"/>
              <w:rPr>
                <w:rFonts w:ascii="Times New Roman" w:eastAsia="Times New Roman" w:hAnsi="Times New Roman" w:cs="Times New Roman"/>
                <w:lang w:val="en-AU"/>
              </w:rPr>
            </w:pPr>
            <w:r w:rsidRPr="00C16BD3">
              <w:rPr>
                <w:rFonts w:ascii="Times New Roman" w:eastAsia="Times New Roman" w:hAnsi="Times New Roman" w:cs="Times New Roman"/>
                <w:lang w:val="en-AU"/>
              </w:rPr>
              <w:t>N.C.: Ju</w:t>
            </w:r>
            <w:r>
              <w:rPr>
                <w:rFonts w:ascii="Times New Roman" w:eastAsia="Times New Roman" w:hAnsi="Times New Roman" w:cs="Times New Roman"/>
                <w:lang w:val="en-AU"/>
              </w:rPr>
              <w:t>de 17-19; Luke 7:24-30</w:t>
            </w:r>
            <w:r w:rsidRPr="00C16BD3">
              <w:rPr>
                <w:rFonts w:ascii="Times New Roman" w:eastAsia="Times New Roman" w:hAnsi="Times New Roman" w:cs="Times New Roman"/>
                <w:lang w:val="en-AU"/>
              </w:rPr>
              <w:t>;</w:t>
            </w:r>
          </w:p>
          <w:p w:rsidR="00647A6E" w:rsidRPr="00C16BD3" w:rsidRDefault="00647A6E" w:rsidP="004D4EB8">
            <w:pPr>
              <w:spacing w:after="0" w:line="20" w:lineRule="atLeast"/>
              <w:jc w:val="center"/>
              <w:rPr>
                <w:rFonts w:eastAsia="Times New Roman" w:cs="Times New Roman"/>
              </w:rPr>
            </w:pPr>
            <w:r>
              <w:rPr>
                <w:rFonts w:ascii="Times New Roman" w:eastAsia="Times New Roman" w:hAnsi="Times New Roman" w:cs="Times New Roman"/>
                <w:lang w:val="en-AU"/>
              </w:rPr>
              <w:t>Acts 10:34-43</w:t>
            </w:r>
          </w:p>
        </w:tc>
        <w:tc>
          <w:tcPr>
            <w:tcW w:w="0" w:type="auto"/>
            <w:tcMar>
              <w:top w:w="0" w:type="dxa"/>
              <w:left w:w="108" w:type="dxa"/>
              <w:bottom w:w="0" w:type="dxa"/>
              <w:right w:w="108" w:type="dxa"/>
            </w:tcMar>
            <w:vAlign w:val="center"/>
            <w:hideMark/>
          </w:tcPr>
          <w:p w:rsidR="00647A6E" w:rsidRPr="00C16BD3" w:rsidRDefault="00647A6E" w:rsidP="004D4EB8">
            <w:pPr>
              <w:spacing w:after="0" w:line="240" w:lineRule="auto"/>
              <w:rPr>
                <w:rFonts w:eastAsia="Times New Roman" w:cs="Times New Roman"/>
              </w:rPr>
            </w:pPr>
            <w:r>
              <w:rPr>
                <w:rFonts w:ascii="Times New Roman" w:eastAsia="Times New Roman" w:hAnsi="Times New Roman" w:cs="Times New Roman"/>
                <w:sz w:val="24"/>
                <w:szCs w:val="24"/>
                <w:lang w:val="en-AU"/>
              </w:rPr>
              <w:t xml:space="preserve">               </w:t>
            </w:r>
            <w:r w:rsidRPr="00C16BD3">
              <w:rPr>
                <w:rFonts w:ascii="Times New Roman" w:eastAsia="Times New Roman" w:hAnsi="Times New Roman" w:cs="Times New Roman"/>
                <w:sz w:val="24"/>
                <w:szCs w:val="24"/>
                <w:lang w:val="en-AU"/>
              </w:rPr>
              <w:t>Hos. 12:1-9 + 14:9</w:t>
            </w:r>
          </w:p>
        </w:tc>
        <w:tc>
          <w:tcPr>
            <w:tcW w:w="0" w:type="auto"/>
            <w:tcMar>
              <w:top w:w="0" w:type="dxa"/>
              <w:left w:w="108" w:type="dxa"/>
              <w:bottom w:w="0" w:type="dxa"/>
              <w:right w:w="108" w:type="dxa"/>
            </w:tcMar>
            <w:vAlign w:val="center"/>
            <w:hideMark/>
          </w:tcPr>
          <w:p w:rsidR="00647A6E" w:rsidRPr="00C16BD3" w:rsidRDefault="00647A6E" w:rsidP="004D4EB8">
            <w:pPr>
              <w:spacing w:after="0" w:line="20" w:lineRule="atLeast"/>
              <w:rPr>
                <w:rFonts w:eastAsia="Times New Roman" w:cs="Times New Roman"/>
              </w:rPr>
            </w:pPr>
            <w:r w:rsidRPr="00C16BD3">
              <w:rPr>
                <w:rFonts w:ascii="Times New Roman" w:eastAsia="Times New Roman" w:hAnsi="Times New Roman" w:cs="Times New Roman"/>
                <w:sz w:val="24"/>
                <w:szCs w:val="24"/>
                <w:lang w:val="en-AU"/>
              </w:rPr>
              <w:t> </w:t>
            </w:r>
          </w:p>
        </w:tc>
      </w:tr>
    </w:tbl>
    <w:p w:rsidR="009E5326" w:rsidRDefault="009E5326" w:rsidP="004D4EB8">
      <w:pPr>
        <w:spacing w:after="0" w:line="240" w:lineRule="auto"/>
      </w:pPr>
    </w:p>
    <w:p w:rsidR="00647A6E" w:rsidRPr="00B7330C" w:rsidRDefault="00647A6E" w:rsidP="004D4EB8">
      <w:pPr>
        <w:spacing w:after="0" w:line="240" w:lineRule="auto"/>
        <w:jc w:val="center"/>
        <w:rPr>
          <w:rFonts w:asciiTheme="majorHAnsi" w:eastAsia="Times New Roman" w:hAnsiTheme="majorHAnsi" w:cs="Times New Roman"/>
          <w:color w:val="000000"/>
          <w:sz w:val="24"/>
          <w:szCs w:val="24"/>
        </w:rPr>
      </w:pPr>
      <w:r w:rsidRPr="00B7330C">
        <w:rPr>
          <w:rFonts w:asciiTheme="majorHAnsi" w:eastAsia="Times New Roman" w:hAnsiTheme="majorHAnsi" w:cs="Times New Roman"/>
          <w:b/>
          <w:bCs/>
          <w:color w:val="000000"/>
          <w:sz w:val="24"/>
          <w:szCs w:val="24"/>
          <w:lang w:val="en-AU"/>
        </w:rPr>
        <w:t>Blessings Before Torah Stu</w:t>
      </w:r>
      <w:bookmarkStart w:id="0" w:name="_GoBack"/>
      <w:bookmarkEnd w:id="0"/>
      <w:r w:rsidRPr="00B7330C">
        <w:rPr>
          <w:rFonts w:asciiTheme="majorHAnsi" w:eastAsia="Times New Roman" w:hAnsiTheme="majorHAnsi" w:cs="Times New Roman"/>
          <w:b/>
          <w:bCs/>
          <w:color w:val="000000"/>
          <w:sz w:val="24"/>
          <w:szCs w:val="24"/>
          <w:lang w:val="en-AU"/>
        </w:rPr>
        <w:t>dy</w:t>
      </w:r>
    </w:p>
    <w:p w:rsidR="00647A6E" w:rsidRPr="00B7330C" w:rsidRDefault="00647A6E" w:rsidP="004D4EB8">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rsidR="00647A6E" w:rsidRPr="00B7330C" w:rsidRDefault="00647A6E" w:rsidP="004D4EB8">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Blessed are You, Ha-Shem our G-d, King of the universe, Who has sanctified us through Your commandments, and commanded us to actively study Torah. Amen!</w:t>
      </w:r>
    </w:p>
    <w:p w:rsidR="00647A6E" w:rsidRPr="00B7330C" w:rsidRDefault="00647A6E" w:rsidP="004D4EB8">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47A6E" w:rsidRPr="00B7330C" w:rsidRDefault="00647A6E" w:rsidP="004D4EB8">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647A6E" w:rsidRPr="00B7330C" w:rsidRDefault="00647A6E" w:rsidP="004D4EB8">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47A6E" w:rsidRPr="00B7330C" w:rsidRDefault="00647A6E" w:rsidP="004D4EB8">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Blessed are You, Ha-Shem our G-d, King of the universe, Who chose us from all the nations, and gave us the Torah. Blessed are You, Ha-Shem, Giver of the Torah. Amen!</w:t>
      </w:r>
    </w:p>
    <w:p w:rsidR="00647A6E" w:rsidRPr="00B7330C" w:rsidRDefault="00647A6E" w:rsidP="004D4EB8">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47A6E" w:rsidRPr="00B7330C" w:rsidRDefault="00647A6E" w:rsidP="004D4EB8">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647A6E" w:rsidRPr="00B7330C" w:rsidRDefault="00647A6E" w:rsidP="004D4EB8">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47A6E" w:rsidRPr="00B7330C" w:rsidRDefault="00647A6E" w:rsidP="004D4EB8">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rsidR="00647A6E" w:rsidRPr="00B7330C" w:rsidRDefault="00647A6E" w:rsidP="004D4EB8">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rsidR="00647A6E" w:rsidRPr="00B7330C" w:rsidRDefault="00647A6E" w:rsidP="004D4EB8">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rsidR="00647A6E" w:rsidRPr="00B7330C" w:rsidRDefault="00647A6E" w:rsidP="004D4EB8">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47A6E" w:rsidRPr="00B7330C" w:rsidRDefault="00647A6E" w:rsidP="004D4EB8">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rsidR="00647A6E" w:rsidRPr="00B7330C" w:rsidRDefault="00647A6E" w:rsidP="004D4EB8">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47A6E" w:rsidRPr="00B7330C" w:rsidRDefault="00647A6E" w:rsidP="004D4EB8">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647A6E" w:rsidRPr="00B7330C" w:rsidRDefault="00647A6E" w:rsidP="004D4EB8">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47A6E" w:rsidRPr="00B7330C" w:rsidRDefault="00647A6E" w:rsidP="004D4EB8">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647A6E" w:rsidRPr="00B7330C" w:rsidRDefault="00647A6E" w:rsidP="004D4EB8">
      <w:pPr>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647A6E" w:rsidRPr="00B7330C" w:rsidRDefault="00647A6E" w:rsidP="004D4EB8">
      <w:pP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647A6E" w:rsidRPr="00B7330C" w:rsidRDefault="00647A6E" w:rsidP="004D4EB8">
      <w:pPr>
        <w:spacing w:after="0" w:line="240" w:lineRule="auto"/>
        <w:rPr>
          <w:rFonts w:asciiTheme="majorHAnsi" w:eastAsia="Times New Roman" w:hAnsiTheme="majorHAnsi" w:cs="Times New Roman"/>
          <w:color w:val="000000"/>
        </w:rPr>
      </w:pPr>
      <w:r w:rsidRPr="00B7330C">
        <w:rPr>
          <w:rFonts w:asciiTheme="majorHAnsi" w:eastAsia="Times New Roman" w:hAnsiTheme="majorHAnsi" w:cs="Times New Roman"/>
          <w:b/>
          <w:bCs/>
          <w:color w:val="000000"/>
          <w:sz w:val="28"/>
          <w:szCs w:val="28"/>
          <w:lang w:val="en-AU"/>
        </w:rPr>
        <w:t>Rashi &amp; Targum Pseudo Jonathan</w:t>
      </w:r>
    </w:p>
    <w:p w:rsidR="00647A6E" w:rsidRDefault="00647A6E" w:rsidP="004D4EB8">
      <w:pPr>
        <w:spacing w:after="0" w:line="240" w:lineRule="auto"/>
        <w:jc w:val="both"/>
      </w:pPr>
      <w:r w:rsidRPr="00B7330C">
        <w:rPr>
          <w:rFonts w:asciiTheme="majorHAnsi" w:eastAsia="Times New Roman" w:hAnsiTheme="majorHAnsi" w:cs="Times New Roman"/>
          <w:b/>
          <w:bCs/>
          <w:color w:val="000000"/>
          <w:sz w:val="28"/>
          <w:szCs w:val="28"/>
          <w:lang w:val="en-AU"/>
        </w:rPr>
        <w:t>for: B’resheet (Genesis) </w:t>
      </w:r>
      <w:r w:rsidRPr="00647A6E">
        <w:rPr>
          <w:rFonts w:asciiTheme="majorHAnsi" w:eastAsia="Times New Roman" w:hAnsiTheme="majorHAnsi" w:cs="Times New Roman"/>
          <w:b/>
          <w:bCs/>
          <w:color w:val="000000"/>
          <w:sz w:val="28"/>
          <w:szCs w:val="28"/>
          <w:lang w:val="es-ES"/>
        </w:rPr>
        <w:t>38:1-30</w:t>
      </w:r>
    </w:p>
    <w:p w:rsidR="00647A6E" w:rsidRDefault="00647A6E" w:rsidP="004D4EB8">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4A7029" w:rsidRPr="004A7029" w:rsidTr="00AD3B67">
        <w:trPr>
          <w:tblHeader/>
        </w:trPr>
        <w:tc>
          <w:tcPr>
            <w:tcW w:w="2500" w:type="pct"/>
            <w:tcMar>
              <w:top w:w="0" w:type="dxa"/>
              <w:left w:w="108" w:type="dxa"/>
              <w:bottom w:w="0" w:type="dxa"/>
              <w:right w:w="108" w:type="dxa"/>
            </w:tcMar>
            <w:hideMark/>
          </w:tcPr>
          <w:p w:rsidR="004A7029" w:rsidRPr="004A7029" w:rsidRDefault="004A7029" w:rsidP="004D4EB8">
            <w:pPr>
              <w:spacing w:after="0" w:line="240" w:lineRule="auto"/>
              <w:jc w:val="center"/>
              <w:rPr>
                <w:rFonts w:eastAsia="Times New Roman" w:cs="Times New Roman"/>
              </w:rPr>
            </w:pPr>
            <w:r w:rsidRPr="004A7029">
              <w:rPr>
                <w:rFonts w:ascii="Times New Roman" w:eastAsia="Times New Roman" w:hAnsi="Times New Roman" w:cs="Times New Roman"/>
                <w:b/>
                <w:bCs/>
                <w:lang w:val="en-AU"/>
              </w:rPr>
              <w:t>Rashi’s Translation</w:t>
            </w:r>
          </w:p>
        </w:tc>
        <w:tc>
          <w:tcPr>
            <w:tcW w:w="2500" w:type="pct"/>
            <w:tcMar>
              <w:top w:w="0" w:type="dxa"/>
              <w:left w:w="108" w:type="dxa"/>
              <w:bottom w:w="0" w:type="dxa"/>
              <w:right w:w="108" w:type="dxa"/>
            </w:tcMar>
            <w:hideMark/>
          </w:tcPr>
          <w:p w:rsidR="004A7029" w:rsidRPr="004A7029" w:rsidRDefault="004A7029" w:rsidP="004D4EB8">
            <w:pPr>
              <w:spacing w:after="0" w:line="240" w:lineRule="auto"/>
              <w:jc w:val="center"/>
              <w:rPr>
                <w:rFonts w:eastAsia="Times New Roman" w:cs="Times New Roman"/>
              </w:rPr>
            </w:pPr>
            <w:r w:rsidRPr="004A7029">
              <w:rPr>
                <w:rFonts w:ascii="Times New Roman" w:eastAsia="Times New Roman" w:hAnsi="Times New Roman" w:cs="Times New Roman"/>
                <w:b/>
                <w:bCs/>
                <w:lang w:val="en-AU"/>
              </w:rPr>
              <w:t>Targum Pseudo Jonathan</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1. </w:t>
            </w:r>
            <w:r w:rsidRPr="004A7029">
              <w:rPr>
                <w:rFonts w:asciiTheme="majorBidi" w:eastAsia="Times New Roman" w:hAnsiTheme="majorBidi" w:cstheme="majorBidi"/>
              </w:rPr>
              <w:t xml:space="preserve">Now it came about at that time </w:t>
            </w:r>
            <w:r w:rsidRPr="00AD3B67">
              <w:rPr>
                <w:rFonts w:asciiTheme="majorBidi" w:eastAsia="Times New Roman" w:hAnsiTheme="majorBidi" w:cstheme="majorBidi"/>
                <w:b/>
                <w:bCs/>
                <w:highlight w:val="yellow"/>
              </w:rPr>
              <w:t>that Judah was demoted by his brothers</w:t>
            </w:r>
            <w:r w:rsidRPr="004A7029">
              <w:rPr>
                <w:rFonts w:asciiTheme="majorBidi" w:eastAsia="Times New Roman" w:hAnsiTheme="majorBidi" w:cstheme="majorBidi"/>
              </w:rPr>
              <w:t>, and he turned away until [he came] to an Adullamite man, named Hirah.</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 xml:space="preserve">1. It was at that time that </w:t>
            </w:r>
            <w:r w:rsidRPr="00AD3B67">
              <w:rPr>
                <w:rFonts w:asciiTheme="majorBidi" w:eastAsia="Times New Roman" w:hAnsiTheme="majorBidi" w:cstheme="majorBidi"/>
                <w:b/>
                <w:bCs/>
                <w:highlight w:val="yellow"/>
                <w:lang w:val="en-AU"/>
              </w:rPr>
              <w:t>Yehudah had gone down</w:t>
            </w:r>
            <w:r w:rsidRPr="004A7029">
              <w:rPr>
                <w:rFonts w:asciiTheme="majorBidi" w:eastAsia="Times New Roman" w:hAnsiTheme="majorBidi" w:cstheme="majorBidi"/>
                <w:lang w:val="en-AU"/>
              </w:rPr>
              <w:t xml:space="preserve"> from his property, and separated himself from his brethren, and had inclined to a man an Adullemite whose name was Hira,</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2. </w:t>
            </w:r>
            <w:r w:rsidRPr="004A7029">
              <w:rPr>
                <w:rFonts w:asciiTheme="majorBidi" w:eastAsia="Times New Roman" w:hAnsiTheme="majorBidi" w:cstheme="majorBidi"/>
              </w:rPr>
              <w:t xml:space="preserve">And there Judah saw the daughter </w:t>
            </w:r>
            <w:r w:rsidRPr="00AD3B67">
              <w:rPr>
                <w:rFonts w:asciiTheme="majorBidi" w:eastAsia="Times New Roman" w:hAnsiTheme="majorBidi" w:cstheme="majorBidi"/>
                <w:b/>
                <w:bCs/>
                <w:highlight w:val="yellow"/>
              </w:rPr>
              <w:t>of a merchant</w:t>
            </w:r>
            <w:r w:rsidRPr="004A7029">
              <w:rPr>
                <w:rFonts w:asciiTheme="majorBidi" w:eastAsia="Times New Roman" w:hAnsiTheme="majorBidi" w:cstheme="majorBidi"/>
              </w:rPr>
              <w:t xml:space="preserve"> named Shua, and he took her and came to her.</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 xml:space="preserve">2. that Yehudah saw there the daughter </w:t>
            </w:r>
            <w:r w:rsidRPr="00AD3B67">
              <w:rPr>
                <w:rFonts w:asciiTheme="majorBidi" w:eastAsia="Times New Roman" w:hAnsiTheme="majorBidi" w:cstheme="majorBidi"/>
                <w:b/>
                <w:bCs/>
                <w:highlight w:val="yellow"/>
                <w:lang w:val="en-AU"/>
              </w:rPr>
              <w:t>of a merchant</w:t>
            </w:r>
            <w:r w:rsidRPr="004A7029">
              <w:rPr>
                <w:rFonts w:asciiTheme="majorBidi" w:eastAsia="Times New Roman" w:hAnsiTheme="majorBidi" w:cstheme="majorBidi"/>
                <w:lang w:val="en-AU"/>
              </w:rPr>
              <w:t xml:space="preserve"> man whose name was Shuva, and he proselytized her, and entered with her.</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3. </w:t>
            </w:r>
            <w:r w:rsidRPr="004A7029">
              <w:rPr>
                <w:rFonts w:asciiTheme="majorBidi" w:eastAsia="Times New Roman" w:hAnsiTheme="majorBidi" w:cstheme="majorBidi"/>
              </w:rPr>
              <w:t>And she conceived and bore a son, and he named him Er.</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3. And she conceived and bare a son, and called his name Er, because he was to die without a child.</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4. </w:t>
            </w:r>
            <w:r w:rsidRPr="004A7029">
              <w:rPr>
                <w:rFonts w:asciiTheme="majorBidi" w:eastAsia="Times New Roman" w:hAnsiTheme="majorBidi" w:cstheme="majorBidi"/>
              </w:rPr>
              <w:t>And she conceived again and bore a son, and she named him Onan.</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4. And she conceived again, and bare a son, and called his name Onan, because his father would have to mourn for him.</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rPr>
              <w:lastRenderedPageBreak/>
              <w:t>5. Once again she bore a son, and she named him Shelah, and he (Judah) was in Chezib when she gave birth to him.</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rPr>
              <w:t>5. </w:t>
            </w:r>
            <w:r w:rsidRPr="004A7029">
              <w:rPr>
                <w:rFonts w:asciiTheme="majorBidi" w:eastAsia="Times New Roman" w:hAnsiTheme="majorBidi" w:cstheme="majorBidi"/>
                <w:lang w:val="en-AU"/>
              </w:rPr>
              <w:t>And she added, and bare a son, and called his name Shela, because her husband had forgotten her and was in cessation when she bare him.</w:t>
            </w:r>
          </w:p>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JERUSALEM: And it was that she ceased.</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6. </w:t>
            </w:r>
            <w:r w:rsidRPr="004A7029">
              <w:rPr>
                <w:rFonts w:asciiTheme="majorBidi" w:eastAsia="Times New Roman" w:hAnsiTheme="majorBidi" w:cstheme="majorBidi"/>
              </w:rPr>
              <w:t>And Judah took a wife for Er, his firstborn, </w:t>
            </w:r>
            <w:r w:rsidRPr="004A7029">
              <w:rPr>
                <w:rFonts w:asciiTheme="majorBidi" w:eastAsia="Times New Roman" w:hAnsiTheme="majorBidi" w:cstheme="majorBidi"/>
                <w:b/>
                <w:bCs/>
                <w:shd w:val="clear" w:color="auto" w:fill="FFFF00"/>
              </w:rPr>
              <w:t>named Tamar.</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6. And Yehudah took a wife for Er his firstborn, </w:t>
            </w:r>
            <w:r w:rsidRPr="004A7029">
              <w:rPr>
                <w:rFonts w:asciiTheme="majorBidi" w:eastAsia="Times New Roman" w:hAnsiTheme="majorBidi" w:cstheme="majorBidi"/>
                <w:b/>
                <w:bCs/>
                <w:shd w:val="clear" w:color="auto" w:fill="FFFF00"/>
                <w:lang w:val="en-AU"/>
              </w:rPr>
              <w:t>a daughter of Shem the great, whose name was Tamar.</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7. </w:t>
            </w:r>
            <w:r w:rsidRPr="004A7029">
              <w:rPr>
                <w:rFonts w:asciiTheme="majorBidi" w:eastAsia="Times New Roman" w:hAnsiTheme="majorBidi" w:cstheme="majorBidi"/>
              </w:rPr>
              <w:t>Now Er, Judah's firstborn, was evil in the eyes of the Lord, and the Lord put him to death.</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7. But Er the firstborn of Yehudah was evil before the LORD </w:t>
            </w:r>
            <w:r w:rsidRPr="004A7029">
              <w:rPr>
                <w:rFonts w:asciiTheme="majorBidi" w:eastAsia="Times New Roman" w:hAnsiTheme="majorBidi" w:cstheme="majorBidi"/>
                <w:b/>
                <w:bCs/>
                <w:shd w:val="clear" w:color="auto" w:fill="FFFF00"/>
                <w:lang w:val="en-AU"/>
              </w:rPr>
              <w:t>because he had not given his seed unto his wife, and the anger of the LORD prevailed against him, and the LORD slew him.</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8. </w:t>
            </w:r>
            <w:r w:rsidRPr="004A7029">
              <w:rPr>
                <w:rFonts w:asciiTheme="majorBidi" w:eastAsia="Times New Roman" w:hAnsiTheme="majorBidi" w:cstheme="majorBidi"/>
              </w:rPr>
              <w:t>So Judah said to Onan, "Come to your brother's wife and perform the rite of the levirate, and raise up progeny for your brother."</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8. And Yehudah said unto Onan, Enter you to your brother's wife, and marry her, and raise up seed unto the name of your brother.</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9. </w:t>
            </w:r>
            <w:r w:rsidRPr="004A7029">
              <w:rPr>
                <w:rFonts w:asciiTheme="majorBidi" w:eastAsia="Times New Roman" w:hAnsiTheme="majorBidi" w:cstheme="majorBidi"/>
              </w:rPr>
              <w:t>Now Onan knew that the progeny would not be his, </w:t>
            </w:r>
            <w:r w:rsidRPr="004A7029">
              <w:rPr>
                <w:rFonts w:asciiTheme="majorBidi" w:eastAsia="Times New Roman" w:hAnsiTheme="majorBidi" w:cstheme="majorBidi"/>
                <w:b/>
                <w:bCs/>
                <w:shd w:val="clear" w:color="auto" w:fill="FFFF00"/>
              </w:rPr>
              <w:t>and it came about, when he came to his brother's wife, he wasted [his semen] on the ground, in order not to give seed to his brother.</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9. And Onan knew that they would not call the children after his name, </w:t>
            </w:r>
            <w:r w:rsidRPr="004A7029">
              <w:rPr>
                <w:rFonts w:asciiTheme="majorBidi" w:eastAsia="Times New Roman" w:hAnsiTheme="majorBidi" w:cstheme="majorBidi"/>
                <w:b/>
                <w:bCs/>
                <w:shd w:val="clear" w:color="auto" w:fill="FFFF00"/>
                <w:lang w:val="en-AU"/>
              </w:rPr>
              <w:t>and it was, when he entered to the wife of his brother, that he corrupted his work upon the earth, that he might not raise up children to his brother's name.</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10. </w:t>
            </w:r>
            <w:r w:rsidRPr="004A7029">
              <w:rPr>
                <w:rFonts w:asciiTheme="majorBidi" w:eastAsia="Times New Roman" w:hAnsiTheme="majorBidi" w:cstheme="majorBidi"/>
              </w:rPr>
              <w:t>Now what he did was evil in the eyes of the Lord, and He put him to death also.</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10. And what he did was evil before the Lord and he cut off his days also.</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11. </w:t>
            </w:r>
            <w:r w:rsidRPr="004A7029">
              <w:rPr>
                <w:rFonts w:asciiTheme="majorBidi" w:eastAsia="Times New Roman" w:hAnsiTheme="majorBidi" w:cstheme="majorBidi"/>
              </w:rPr>
              <w:t>Then Judah said to his daughter in law Tamar, "Remain as a widow in your father's house until my son Shelah grows up," for he said, "Lest he too die, like his brothers." So Tamar went, and she remained in her father's house.</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11. And Yehudah said to Tamar his daughter--in--law, Remain a widow in your father's house, till Shela my son be grown up. For he said, Lest he also die as his brethren Tamar went and remained in her father's house.</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12. </w:t>
            </w:r>
            <w:r w:rsidRPr="004A7029">
              <w:rPr>
                <w:rFonts w:asciiTheme="majorBidi" w:eastAsia="Times New Roman" w:hAnsiTheme="majorBidi" w:cstheme="majorBidi"/>
              </w:rPr>
              <w:t>Many days passed, and Shua's daughter, Judah's wife, died; and Judah was consoled, and he went up [to watch] over his sheepshearers he and Hirah, his Adullamite friend to Timnah.</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12. And days multiplied and the daughter of Shuva, Yehudah's wife, had died, and Yehudah was comforted. And Yehudah went up to the shearing of his flock, he and Hira his friend the Adullemite, to Timnath.</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13. </w:t>
            </w:r>
            <w:r w:rsidRPr="004A7029">
              <w:rPr>
                <w:rFonts w:asciiTheme="majorBidi" w:eastAsia="Times New Roman" w:hAnsiTheme="majorBidi" w:cstheme="majorBidi"/>
              </w:rPr>
              <w:t>And it was told to Tamar, saying, "Behold, your father in law is going up to Timnah to shear his sheep."</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13. And it was told to Tamar, saying, Behold, your father--in--law comes up to Timnath to shear his flock.</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14. </w:t>
            </w:r>
            <w:r w:rsidRPr="004A7029">
              <w:rPr>
                <w:rFonts w:asciiTheme="majorBidi" w:eastAsia="Times New Roman" w:hAnsiTheme="majorBidi" w:cstheme="majorBidi"/>
              </w:rPr>
              <w:t>So she took off her widow's garb, covered [her head] with a veil and covered her face, and she sat down at the crossroads that were on the way to Timnah, for she saw that Shelah had grown up, but as for her she was not given to him for a wife.</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14. And she put the dress of her widowhood from her, and covered herself with a veil, and wrapped herself, and sat in the dividing of the road where all eyes see, upon the way of Timnath. For she knew that Shela was grown up, yet she had not been given to him to be his wife.</w:t>
            </w:r>
          </w:p>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JERUSALEM: For she had enwrapped her face.</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15. </w:t>
            </w:r>
            <w:r w:rsidRPr="004A7029">
              <w:rPr>
                <w:rFonts w:asciiTheme="majorBidi" w:eastAsia="Times New Roman" w:hAnsiTheme="majorBidi" w:cstheme="majorBidi"/>
              </w:rPr>
              <w:t>When Judah saw her, he thought she was a harlot, because she covered her face.</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15. And Yehudah saw her; but she seemed in his face as an harlot, because she had provoked him to anger in his house, and Yehudah did not love her.</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16. </w:t>
            </w:r>
            <w:r w:rsidRPr="004A7029">
              <w:rPr>
                <w:rFonts w:asciiTheme="majorBidi" w:eastAsia="Times New Roman" w:hAnsiTheme="majorBidi" w:cstheme="majorBidi"/>
              </w:rPr>
              <w:t>So he turned aside toward her to the road, and he said, "Get ready now, I will come to you," for he did not know that she was his daughter in law, and she said, "What will you give me that you should come to me?"</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16. And he inclined to her in the way and said, Let me now go in with you: for he knew not that she was his daughter--in--law. And she said What will you give me to go in with me?</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17. </w:t>
            </w:r>
            <w:r w:rsidRPr="004A7029">
              <w:rPr>
                <w:rFonts w:asciiTheme="majorBidi" w:eastAsia="Times New Roman" w:hAnsiTheme="majorBidi" w:cstheme="majorBidi"/>
              </w:rPr>
              <w:t>And he said, "I will send a kid from the herd," and she said, "[Only] if you give me a pledge until you send [it]."</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17. And he said, I will send you a kid of the goats from the flock. And she said, If you will give me a pledge until you will have sent.</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18. </w:t>
            </w:r>
            <w:r w:rsidRPr="004A7029">
              <w:rPr>
                <w:rFonts w:asciiTheme="majorBidi" w:eastAsia="Times New Roman" w:hAnsiTheme="majorBidi" w:cstheme="majorBidi"/>
              </w:rPr>
              <w:t xml:space="preserve">So he said, "What is the pledge that I should give you?" And she said, "Your signet, your cloak, and the </w:t>
            </w:r>
            <w:r w:rsidRPr="004A7029">
              <w:rPr>
                <w:rFonts w:asciiTheme="majorBidi" w:eastAsia="Times New Roman" w:hAnsiTheme="majorBidi" w:cstheme="majorBidi"/>
              </w:rPr>
              <w:lastRenderedPageBreak/>
              <w:t>staff that is in your hand." So he gave them to her, and he came to her, and she conceived his likeness.</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lastRenderedPageBreak/>
              <w:t xml:space="preserve">18. And he said, What pledge will I give you? And she answered, Your seal, and your mantle, and your staff </w:t>
            </w:r>
            <w:r w:rsidRPr="004A7029">
              <w:rPr>
                <w:rFonts w:asciiTheme="majorBidi" w:eastAsia="Times New Roman" w:hAnsiTheme="majorBidi" w:cstheme="majorBidi"/>
                <w:lang w:val="en-AU"/>
              </w:rPr>
              <w:lastRenderedPageBreak/>
              <w:t>which is in your hand. And he gave (them) to her, and went in with her; and she conceived by him.</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lastRenderedPageBreak/>
              <w:t>19. </w:t>
            </w:r>
            <w:r w:rsidRPr="004A7029">
              <w:rPr>
                <w:rFonts w:asciiTheme="majorBidi" w:eastAsia="Times New Roman" w:hAnsiTheme="majorBidi" w:cstheme="majorBidi"/>
              </w:rPr>
              <w:t>Then she arose and went away, and she took off her veil, and she donned her widow's garb.</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19. And she arose and went, and put her veil from her, and put on the dress of her widowhood.</w:t>
            </w:r>
          </w:p>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JERUSALEM: Her veil.</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20. </w:t>
            </w:r>
            <w:r w:rsidRPr="004A7029">
              <w:rPr>
                <w:rFonts w:asciiTheme="majorBidi" w:eastAsia="Times New Roman" w:hAnsiTheme="majorBidi" w:cstheme="majorBidi"/>
              </w:rPr>
              <w:t>And Judah sent the kid by the hand of his Adullamite friend to take the pledge from the woman's hand, but he did not find her.</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20. And Yehudah sent the kid of the goats by the hand of his friend the Adullemite, to bring back the pledge from the hand of the woman; but he found her not.</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21. </w:t>
            </w:r>
            <w:r w:rsidRPr="004A7029">
              <w:rPr>
                <w:rFonts w:asciiTheme="majorBidi" w:eastAsia="Times New Roman" w:hAnsiTheme="majorBidi" w:cstheme="majorBidi"/>
              </w:rPr>
              <w:t>So he asked the people of the place, saying, "Where is the harlot who was at the crossroads on the way?" and they said, "No harlot was here."</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21. And he asked the men of the place, saying, Where is the harlot who was in the sight of the eyes by the way? And they said, There is no harlot here.</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22. </w:t>
            </w:r>
            <w:r w:rsidRPr="004A7029">
              <w:rPr>
                <w:rFonts w:asciiTheme="majorBidi" w:eastAsia="Times New Roman" w:hAnsiTheme="majorBidi" w:cstheme="majorBidi"/>
              </w:rPr>
              <w:t>So he returned to Judah, and he said, "I have not found her, and the people of the place also said, 'No harlot was here.' "</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22. And he returned to Yehudah and said, I could not find her: and the men of the place also said that no harlot was there.</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rPr>
              <w:t>23. So Judah said, "Let her take [them] for herself, lest we become a laughingstock. Behold, I sent this kid, but you did not find her."</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rPr>
              <w:t>23. </w:t>
            </w:r>
            <w:r w:rsidRPr="004A7029">
              <w:rPr>
                <w:rFonts w:asciiTheme="majorBidi" w:eastAsia="Times New Roman" w:hAnsiTheme="majorBidi" w:cstheme="majorBidi"/>
                <w:lang w:val="en-AU"/>
              </w:rPr>
              <w:t>And Yehudah said, Lest she should have taken the pledge, lest we become a laughing stock, behold, I have sent this goat, and you cannot find her.</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24. </w:t>
            </w:r>
            <w:r w:rsidRPr="004A7029">
              <w:rPr>
                <w:rFonts w:asciiTheme="majorBidi" w:eastAsia="Times New Roman" w:hAnsiTheme="majorBidi" w:cstheme="majorBidi"/>
              </w:rPr>
              <w:t>Now it came about after nearly three months, that it was told to Judah, saying, "Your daughter in law Tamar has played the harlot, and behold, she is pregnant from harlotry." So Judah said, "Bring her out, and let her be burned."</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24. And it was at the time of three months, that she was known to be with child: and it was told to Yehudah, saying Tamar your daughter--in--law has committed fornication and, behold, she is with child by fornication. And Yehudah said, </w:t>
            </w:r>
            <w:r w:rsidRPr="004A7029">
              <w:rPr>
                <w:rFonts w:asciiTheme="majorBidi" w:eastAsia="Times New Roman" w:hAnsiTheme="majorBidi" w:cstheme="majorBidi"/>
                <w:b/>
                <w:bCs/>
                <w:shd w:val="clear" w:color="auto" w:fill="FFFF00"/>
                <w:lang w:val="en-AU"/>
              </w:rPr>
              <w:t>Is she not the daughter of a priest. Let her be brought forth and burned.</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25. </w:t>
            </w:r>
            <w:r w:rsidRPr="004A7029">
              <w:rPr>
                <w:rFonts w:asciiTheme="majorBidi" w:eastAsia="Times New Roman" w:hAnsiTheme="majorBidi" w:cstheme="majorBidi"/>
              </w:rPr>
              <w:t>She was taken out, and she sent to her father in law, saying, "From the man to whom these belong I am pregnant," and she said, "Please recognize whose signet ring, cloak, and staff are these?"</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25. Tamar was brought forth to be burned, and she searched for the three pledges, but found them not. Uplifting her eyes to the heavens above, she thus said, Mercy I implore from You, O LORD: answer me in this hour of need, and enlighten mine eyes to find the three witnesses; and I will dedicate unto You from my loins three saints who will sanctify Your name, and descend to the furnace of fire in the plain of Dura. In that hour the Holy One, blessed be He, signed to Michael, who enlightened her eyes, that she found (the witnesses) and took and cast them before the, feet of the judges, and said, The man to whom these pledges belong is he by whom I am with child. Yet though I may be burned I do not make him manifest: nevertheless the LORD of the world will cause him in his heart to acknowledge them, and will deliver me from this great judgment. Now when Yehudah saw them, he recognised them, and said in his heart, It is better for me to be ashamed in this world that passes away, than be ashamed in the faces of my righteous/generous fathers in the world to come. It is better that I burn in this world by a fire that is extinguished, than burn in the world to come with fire devouring fire. For measure is set against measure. This is according to that which I said to Ya’aqob my father, Know now the robe of your son; so am I now constrained to hear at the place of judgment, Whose are this seal and mantle and staff ?</w:t>
            </w:r>
          </w:p>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lastRenderedPageBreak/>
              <w:t>JERUSALEM: Tamar was brought forth to be burned with fire; and she sought the three witnesses but found them not. She lifted up her eyes on high and said For mercy I pray before the LORD. You are He, O LORD God, who answers the afflicted in the hour of their affliction ; answer me in this the hour of my affliction, and I will dedicate to You three saints in the valley of Dura, Hananva, Mishael, and Azarya.</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lastRenderedPageBreak/>
              <w:t>26. </w:t>
            </w:r>
            <w:r w:rsidRPr="004A7029">
              <w:rPr>
                <w:rFonts w:asciiTheme="majorBidi" w:eastAsia="Times New Roman" w:hAnsiTheme="majorBidi" w:cstheme="majorBidi"/>
              </w:rPr>
              <w:t>Then Judah recognized [them], and he said, "She is right, [it is] from me, because I did not give her to my son Shelah." But he no longer continued to be intimate with her.</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26. And Yehudah, acknowledged and said, Tamar is innocent; she is with child by me. And the Bath Kol fell from heaven, and said, From before Me was this thing done, and let both be delivered from judgment. And Yehudah said, Because I gave her not to Shela my son, has this happened to me. But he added not to know her again.</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27. </w:t>
            </w:r>
            <w:r w:rsidRPr="004A7029">
              <w:rPr>
                <w:rFonts w:asciiTheme="majorBidi" w:eastAsia="Times New Roman" w:hAnsiTheme="majorBidi" w:cstheme="majorBidi"/>
              </w:rPr>
              <w:t>And it came about at the time she was giving birth, that behold, there were twins in her womb.</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27. But it was in the time of her giving birth, that, behold, twins were in her womb.</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28. </w:t>
            </w:r>
            <w:r w:rsidRPr="004A7029">
              <w:rPr>
                <w:rFonts w:asciiTheme="majorBidi" w:eastAsia="Times New Roman" w:hAnsiTheme="majorBidi" w:cstheme="majorBidi"/>
              </w:rPr>
              <w:t>And it came about when she gave birth, that he (the infant) stretched out his hand. So the midwife took and bound a crimson thread on his hand, saying, "This one came out first."</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28. And it was in being born that the child stretched forth his hand; and the midwife took it, and bound it with a scarlet thread, saying, This came the first.</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29. </w:t>
            </w:r>
            <w:r w:rsidRPr="004A7029">
              <w:rPr>
                <w:rFonts w:asciiTheme="majorBidi" w:eastAsia="Times New Roman" w:hAnsiTheme="majorBidi" w:cstheme="majorBidi"/>
              </w:rPr>
              <w:t>And it came about, as he was drawing back his hand, behold, his brother emerged, and she said, "With what strength you have strengthened yourself!" And he (Judah) named him Perez.</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29. And after the child had withdrawn his hand, behold, his brother came forth, and she said, With what great power have you prevailed, and for you will it be to prevail; for you will possess the kingdom. And she called his name Pharets.</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30. </w:t>
            </w:r>
            <w:r w:rsidRPr="004A7029">
              <w:rPr>
                <w:rFonts w:asciiTheme="majorBidi" w:eastAsia="Times New Roman" w:hAnsiTheme="majorBidi" w:cstheme="majorBidi"/>
              </w:rPr>
              <w:t>Afterwards, his brother emerged, the one upon whose hand was the crimson thread, and he named him Zerah.</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jc w:val="both"/>
              <w:rPr>
                <w:rFonts w:asciiTheme="majorBidi" w:eastAsia="Times New Roman" w:hAnsiTheme="majorBidi" w:cstheme="majorBidi"/>
              </w:rPr>
            </w:pPr>
            <w:r w:rsidRPr="004A7029">
              <w:rPr>
                <w:rFonts w:asciiTheme="majorBidi" w:eastAsia="Times New Roman" w:hAnsiTheme="majorBidi" w:cstheme="majorBidi"/>
                <w:lang w:val="en-AU"/>
              </w:rPr>
              <w:t>30. And afterward came forth his brother, upon whose hand was bound the scarlet thread, and she called his name Zarach.</w:t>
            </w:r>
          </w:p>
        </w:tc>
      </w:tr>
      <w:tr w:rsidR="004A7029" w:rsidRPr="004A7029" w:rsidTr="00AD3B67">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rPr>
                <w:rFonts w:eastAsia="Times New Roman" w:cs="Times New Roman"/>
              </w:rPr>
            </w:pPr>
            <w:r w:rsidRPr="004A7029">
              <w:rPr>
                <w:rFonts w:ascii="Times New Roman" w:eastAsia="Times New Roman" w:hAnsi="Times New Roman" w:cs="Times New Roman"/>
              </w:rPr>
              <w:t> </w:t>
            </w:r>
          </w:p>
        </w:tc>
        <w:tc>
          <w:tcPr>
            <w:tcW w:w="2500" w:type="pct"/>
            <w:shd w:val="clear" w:color="auto" w:fill="FFFFFF"/>
            <w:tcMar>
              <w:top w:w="0" w:type="dxa"/>
              <w:left w:w="108" w:type="dxa"/>
              <w:bottom w:w="0" w:type="dxa"/>
              <w:right w:w="108" w:type="dxa"/>
            </w:tcMar>
            <w:hideMark/>
          </w:tcPr>
          <w:p w:rsidR="004A7029" w:rsidRPr="004A7029" w:rsidRDefault="004A7029" w:rsidP="004D4EB8">
            <w:pPr>
              <w:spacing w:after="0" w:line="240" w:lineRule="auto"/>
              <w:rPr>
                <w:rFonts w:eastAsia="Times New Roman" w:cs="Times New Roman"/>
              </w:rPr>
            </w:pPr>
            <w:r w:rsidRPr="004A7029">
              <w:rPr>
                <w:rFonts w:ascii="Times New Roman" w:eastAsia="Times New Roman" w:hAnsi="Times New Roman" w:cs="Times New Roman"/>
              </w:rPr>
              <w:t> </w:t>
            </w:r>
          </w:p>
        </w:tc>
      </w:tr>
    </w:tbl>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 </w:t>
      </w:r>
    </w:p>
    <w:p w:rsidR="004A7029" w:rsidRPr="004A7029" w:rsidRDefault="004A7029" w:rsidP="004D4EB8">
      <w:pPr>
        <w:spacing w:after="0" w:line="240" w:lineRule="auto"/>
        <w:jc w:val="center"/>
        <w:rPr>
          <w:rFonts w:asciiTheme="majorHAnsi" w:eastAsia="Times New Roman" w:hAnsiTheme="majorHAnsi" w:cs="Times New Roman"/>
          <w:color w:val="000000"/>
        </w:rPr>
      </w:pPr>
      <w:r w:rsidRPr="004A7029">
        <w:rPr>
          <w:rFonts w:asciiTheme="majorHAnsi" w:eastAsia="Times New Roman" w:hAnsiTheme="majorHAnsi" w:cs="Times New Roman"/>
          <w:b/>
          <w:bCs/>
          <w:color w:val="000000"/>
          <w:sz w:val="28"/>
          <w:szCs w:val="28"/>
          <w:lang w:val="en-AU"/>
        </w:rPr>
        <w:t>Summary of the Torah Seder – B’resheet (Genesis) </w:t>
      </w:r>
      <w:r w:rsidRPr="004A7029">
        <w:rPr>
          <w:rFonts w:asciiTheme="majorHAnsi" w:eastAsia="Times New Roman" w:hAnsiTheme="majorHAnsi" w:cs="Times New Roman"/>
          <w:b/>
          <w:bCs/>
          <w:color w:val="000000"/>
          <w:sz w:val="28"/>
          <w:szCs w:val="28"/>
          <w:cs/>
          <w:lang w:bidi="ar-SA"/>
        </w:rPr>
        <w:t>‎‎‎‎‎</w:t>
      </w:r>
      <w:r w:rsidRPr="004A7029">
        <w:rPr>
          <w:rFonts w:asciiTheme="majorHAnsi" w:eastAsia="Times New Roman" w:hAnsiTheme="majorHAnsi"/>
          <w:color w:val="000000"/>
          <w:sz w:val="28"/>
          <w:szCs w:val="28"/>
          <w:cs/>
        </w:rPr>
        <w:t>‎‎‎‎‎‎‎‎</w:t>
      </w:r>
      <w:r w:rsidRPr="004A7029">
        <w:rPr>
          <w:rFonts w:asciiTheme="majorHAnsi" w:eastAsia="Times New Roman" w:hAnsiTheme="majorHAnsi" w:cs="Times New Roman"/>
          <w:b/>
          <w:bCs/>
          <w:color w:val="000000"/>
          <w:sz w:val="28"/>
          <w:szCs w:val="28"/>
          <w:lang w:val="en-AU"/>
        </w:rPr>
        <w:t>38:1-30</w:t>
      </w:r>
    </w:p>
    <w:p w:rsidR="004A7029" w:rsidRPr="004A7029" w:rsidRDefault="004A7029" w:rsidP="004D4EB8">
      <w:pPr>
        <w:spacing w:after="0" w:line="240" w:lineRule="auto"/>
        <w:rPr>
          <w:rFonts w:eastAsia="Times New Roman" w:cs="Times New Roman"/>
          <w:color w:val="000000"/>
        </w:rPr>
      </w:pPr>
      <w:r w:rsidRPr="004A7029">
        <w:rPr>
          <w:rFonts w:ascii="Times New Roman" w:eastAsia="Times New Roman" w:hAnsi="Times New Roman" w:cs="Times New Roman"/>
          <w:color w:val="000000"/>
          <w:lang w:val="en-AU"/>
        </w:rPr>
        <w:t> </w:t>
      </w:r>
    </w:p>
    <w:p w:rsidR="004A7029" w:rsidRPr="004A7029" w:rsidRDefault="004A7029" w:rsidP="004D4EB8">
      <w:pPr>
        <w:spacing w:after="0" w:line="240" w:lineRule="auto"/>
        <w:ind w:left="1800" w:hanging="360"/>
        <w:rPr>
          <w:rFonts w:eastAsia="Times New Roman" w:cs="Times New Roman"/>
          <w:color w:val="000000"/>
        </w:rPr>
      </w:pPr>
      <w:r w:rsidRPr="004A7029">
        <w:rPr>
          <w:rFonts w:ascii="Symbol" w:eastAsia="Times New Roman" w:hAnsi="Symbol" w:cs="Times New Roman"/>
          <w:color w:val="000000"/>
          <w:lang w:val="en-AU"/>
        </w:rPr>
        <w:t></w:t>
      </w:r>
      <w:r w:rsidRPr="004A7029">
        <w:rPr>
          <w:rFonts w:ascii="Times New Roman" w:eastAsia="Times New Roman" w:hAnsi="Times New Roman" w:cs="Times New Roman"/>
          <w:color w:val="000000"/>
          <w:sz w:val="14"/>
          <w:szCs w:val="14"/>
          <w:lang w:val="en-AU"/>
        </w:rPr>
        <w:t>        </w:t>
      </w:r>
      <w:r w:rsidRPr="004A7029">
        <w:rPr>
          <w:rFonts w:ascii="Times New Roman" w:eastAsia="Times New Roman" w:hAnsi="Times New Roman" w:cs="Times New Roman"/>
          <w:color w:val="000000"/>
          <w:lang w:val="en-AU"/>
        </w:rPr>
        <w:t>Yehudah’s Marriage to a Convert And Evil Offspring – Gen. 38:1-11</w:t>
      </w:r>
    </w:p>
    <w:p w:rsidR="004A7029" w:rsidRPr="004A7029" w:rsidRDefault="004A7029" w:rsidP="004D4EB8">
      <w:pPr>
        <w:spacing w:after="0" w:line="240" w:lineRule="auto"/>
        <w:ind w:left="1800" w:hanging="360"/>
        <w:rPr>
          <w:rFonts w:eastAsia="Times New Roman" w:cs="Times New Roman"/>
          <w:color w:val="000000"/>
        </w:rPr>
      </w:pPr>
      <w:r w:rsidRPr="004A7029">
        <w:rPr>
          <w:rFonts w:ascii="Symbol" w:eastAsia="Times New Roman" w:hAnsi="Symbol" w:cs="Times New Roman"/>
          <w:color w:val="000000"/>
          <w:lang w:val="en-AU"/>
        </w:rPr>
        <w:t></w:t>
      </w:r>
      <w:r w:rsidRPr="004A7029">
        <w:rPr>
          <w:rFonts w:ascii="Times New Roman" w:eastAsia="Times New Roman" w:hAnsi="Times New Roman" w:cs="Times New Roman"/>
          <w:color w:val="000000"/>
          <w:sz w:val="14"/>
          <w:szCs w:val="14"/>
          <w:lang w:val="en-AU"/>
        </w:rPr>
        <w:t>        </w:t>
      </w:r>
      <w:r w:rsidRPr="004A7029">
        <w:rPr>
          <w:rFonts w:ascii="Times New Roman" w:eastAsia="Times New Roman" w:hAnsi="Times New Roman" w:cs="Times New Roman"/>
          <w:color w:val="000000"/>
          <w:lang w:val="en-AU"/>
        </w:rPr>
        <w:t>Yehudah Falls Into the Trap Set by Tamar – Gen. 38:12-23</w:t>
      </w:r>
    </w:p>
    <w:p w:rsidR="004A7029" w:rsidRPr="004A7029" w:rsidRDefault="004A7029" w:rsidP="004D4EB8">
      <w:pPr>
        <w:spacing w:after="0" w:line="240" w:lineRule="auto"/>
        <w:ind w:left="1800" w:hanging="360"/>
        <w:rPr>
          <w:rFonts w:eastAsia="Times New Roman" w:cs="Times New Roman"/>
          <w:color w:val="000000"/>
        </w:rPr>
      </w:pPr>
      <w:r w:rsidRPr="004A7029">
        <w:rPr>
          <w:rFonts w:ascii="Symbol" w:eastAsia="Times New Roman" w:hAnsi="Symbol" w:cs="Times New Roman"/>
          <w:color w:val="000000"/>
          <w:lang w:val="en-AU"/>
        </w:rPr>
        <w:t></w:t>
      </w:r>
      <w:r w:rsidRPr="004A7029">
        <w:rPr>
          <w:rFonts w:ascii="Times New Roman" w:eastAsia="Times New Roman" w:hAnsi="Times New Roman" w:cs="Times New Roman"/>
          <w:color w:val="000000"/>
          <w:sz w:val="14"/>
          <w:szCs w:val="14"/>
          <w:lang w:val="en-AU"/>
        </w:rPr>
        <w:t>        </w:t>
      </w:r>
      <w:r w:rsidRPr="004A7029">
        <w:rPr>
          <w:rFonts w:ascii="Times New Roman" w:eastAsia="Times New Roman" w:hAnsi="Times New Roman" w:cs="Times New Roman"/>
          <w:color w:val="000000"/>
          <w:lang w:val="en-AU"/>
        </w:rPr>
        <w:t>Yehudah is Served the Same Medicine He Served His Father – Gen. 38:24-30</w:t>
      </w:r>
    </w:p>
    <w:p w:rsidR="004A7029" w:rsidRDefault="004A7029" w:rsidP="004D4EB8">
      <w:pPr>
        <w:pBdr>
          <w:bottom w:val="double" w:sz="6" w:space="1" w:color="auto"/>
        </w:pBdr>
        <w:spacing w:after="0" w:line="240" w:lineRule="auto"/>
        <w:rPr>
          <w:rFonts w:ascii="Times New Roman" w:eastAsia="Times New Roman" w:hAnsi="Times New Roman" w:cs="Times New Roman"/>
          <w:color w:val="000000"/>
          <w:lang w:val="en-AU"/>
        </w:rPr>
      </w:pPr>
      <w:r w:rsidRPr="004A7029">
        <w:rPr>
          <w:rFonts w:ascii="Times New Roman" w:eastAsia="Times New Roman" w:hAnsi="Times New Roman" w:cs="Times New Roman"/>
          <w:color w:val="000000"/>
          <w:lang w:val="en-AU"/>
        </w:rPr>
        <w:t> </w:t>
      </w:r>
    </w:p>
    <w:p w:rsidR="004A7029" w:rsidRPr="004A7029" w:rsidRDefault="004A7029" w:rsidP="004D4EB8">
      <w:pPr>
        <w:spacing w:after="0" w:line="240" w:lineRule="auto"/>
        <w:rPr>
          <w:rFonts w:eastAsia="Times New Roman" w:cs="Times New Roman"/>
          <w:color w:val="000000"/>
        </w:rPr>
      </w:pPr>
      <w:r w:rsidRPr="004A7029">
        <w:rPr>
          <w:rFonts w:ascii="Times New Roman" w:eastAsia="Times New Roman" w:hAnsi="Times New Roman" w:cs="Times New Roman"/>
          <w:color w:val="000000"/>
          <w:lang w:val="en-AU"/>
        </w:rPr>
        <w:t> </w:t>
      </w:r>
    </w:p>
    <w:p w:rsidR="004A7029" w:rsidRPr="004A7029" w:rsidRDefault="004A7029" w:rsidP="004D4EB8">
      <w:pPr>
        <w:spacing w:after="0" w:line="240" w:lineRule="auto"/>
        <w:jc w:val="center"/>
        <w:rPr>
          <w:rFonts w:asciiTheme="majorHAnsi" w:eastAsia="Times New Roman" w:hAnsiTheme="majorHAnsi" w:cs="Times New Roman"/>
          <w:color w:val="000000"/>
        </w:rPr>
      </w:pPr>
      <w:r w:rsidRPr="004A7029">
        <w:rPr>
          <w:rFonts w:asciiTheme="majorHAnsi" w:eastAsia="Times New Roman" w:hAnsiTheme="majorHAnsi" w:cs="Times New Roman"/>
          <w:b/>
          <w:bCs/>
          <w:color w:val="000000"/>
          <w:sz w:val="28"/>
          <w:szCs w:val="28"/>
          <w:lang w:val="en-AU"/>
        </w:rPr>
        <w:t>Welcome to the World of P’shat Exegesis</w:t>
      </w:r>
    </w:p>
    <w:p w:rsidR="004A7029" w:rsidRPr="004A7029" w:rsidRDefault="004A7029" w:rsidP="004D4EB8">
      <w:pPr>
        <w:spacing w:after="0" w:line="240" w:lineRule="auto"/>
        <w:jc w:val="both"/>
        <w:rPr>
          <w:rFonts w:asciiTheme="majorHAnsi" w:eastAsia="Times New Roman" w:hAnsiTheme="majorHAnsi" w:cs="Times New Roman"/>
          <w:color w:val="000000"/>
        </w:rPr>
      </w:pPr>
      <w:r w:rsidRPr="004A7029">
        <w:rPr>
          <w:rFonts w:asciiTheme="majorHAnsi" w:eastAsia="Times New Roman" w:hAnsiTheme="majorHAnsi" w:cs="Times New Roman"/>
          <w:color w:val="000000"/>
          <w:lang w:val="en-AU"/>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The Seven Hermeneutic Laws of R. Hillel are as follows</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[cf. </w:t>
      </w:r>
      <w:hyperlink r:id="rId15" w:history="1">
        <w:r w:rsidRPr="004A7029">
          <w:rPr>
            <w:rFonts w:ascii="Times New Roman" w:eastAsia="Times New Roman" w:hAnsi="Times New Roman" w:cs="Times New Roman"/>
            <w:color w:val="800080"/>
            <w:u w:val="single"/>
            <w:lang w:val="en-AU"/>
          </w:rPr>
          <w:t>http://www.jewishencyclopedia.com/view.jsp?artid=472&amp;letter=R</w:t>
        </w:r>
      </w:hyperlink>
      <w:r w:rsidRPr="004A7029">
        <w:rPr>
          <w:rFonts w:ascii="Times New Roman" w:eastAsia="Times New Roman" w:hAnsi="Times New Roman" w:cs="Times New Roman"/>
          <w:color w:val="000000"/>
          <w:lang w:val="en-AU"/>
        </w:rPr>
        <w:t>]:</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lang w:val="en-AU"/>
        </w:rPr>
        <w:t>1. Ḳal va-ḥomer:</w:t>
      </w:r>
      <w:r w:rsidRPr="004A7029">
        <w:rPr>
          <w:rFonts w:ascii="Times New Roman" w:eastAsia="Times New Roman" w:hAnsi="Times New Roman" w:cs="Times New Roman"/>
          <w:color w:val="000000"/>
          <w:lang w:val="en-AU"/>
        </w:rPr>
        <w:t> "Argumentum a minori ad majus" or "a majori ad minus"; corresponding to the scholastic proof a fortiori.</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lang w:val="en-AU"/>
        </w:rPr>
        <w:lastRenderedPageBreak/>
        <w:t>2. Gezerah shavah:</w:t>
      </w:r>
      <w:r w:rsidRPr="004A7029">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lang w:val="en-AU"/>
        </w:rPr>
        <w:t>3. Binyan ab mi-katub eḥad:</w:t>
      </w:r>
      <w:r w:rsidRPr="004A7029">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lang w:val="en-AU"/>
        </w:rPr>
        <w:t>4. Binyan ab mi-shene ketubim:</w:t>
      </w:r>
      <w:r w:rsidRPr="004A7029">
        <w:rPr>
          <w:rFonts w:ascii="Times New Roman" w:eastAsia="Times New Roman" w:hAnsi="Times New Roman" w:cs="Times New Roman"/>
          <w:color w:val="000000"/>
          <w:lang w:val="en-AU"/>
        </w:rPr>
        <w:t> The same as the preceding, except that the provision is generalized from two Biblical passages.</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lang w:val="en-AU"/>
        </w:rPr>
        <w:t>5. Kelal u-Peraṭ and Peraṭ u-kelal:</w:t>
      </w:r>
      <w:r w:rsidRPr="004A7029">
        <w:rPr>
          <w:rFonts w:ascii="Times New Roman" w:eastAsia="Times New Roman" w:hAnsi="Times New Roman" w:cs="Times New Roman"/>
          <w:color w:val="000000"/>
          <w:lang w:val="en-AU"/>
        </w:rPr>
        <w:t> Definition of the general by the particular, and of the particular by the general.</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lang w:val="en-AU"/>
        </w:rPr>
        <w:t>6. Ka-yoẓe bo mi-maḳom aḥer:</w:t>
      </w:r>
      <w:r w:rsidRPr="004A7029">
        <w:rPr>
          <w:rFonts w:ascii="Times New Roman" w:eastAsia="Times New Roman" w:hAnsi="Times New Roman" w:cs="Times New Roman"/>
          <w:color w:val="000000"/>
          <w:lang w:val="en-AU"/>
        </w:rPr>
        <w:t> Similarity in content to another Scriptural passage.</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lang w:val="en-AU"/>
        </w:rPr>
        <w:t>7. Dabar ha-lamed me-'inyano:</w:t>
      </w:r>
      <w:r w:rsidRPr="004A7029">
        <w:rPr>
          <w:rFonts w:ascii="Times New Roman" w:eastAsia="Times New Roman" w:hAnsi="Times New Roman" w:cs="Times New Roman"/>
          <w:color w:val="000000"/>
          <w:lang w:val="en-AU"/>
        </w:rPr>
        <w:t> Interpretation deduced from the context.</w:t>
      </w:r>
    </w:p>
    <w:p w:rsidR="004A7029" w:rsidRPr="004A7029" w:rsidRDefault="004A7029" w:rsidP="004D4EB8">
      <w:pPr>
        <w:pBdr>
          <w:bottom w:val="double" w:sz="6" w:space="1" w:color="auto"/>
        </w:pBdr>
        <w:spacing w:after="0" w:line="240" w:lineRule="auto"/>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center"/>
        <w:rPr>
          <w:rFonts w:asciiTheme="majorHAnsi" w:eastAsia="Times New Roman" w:hAnsiTheme="majorHAnsi" w:cs="Times New Roman"/>
          <w:color w:val="000000"/>
        </w:rPr>
      </w:pPr>
      <w:r w:rsidRPr="004A7029">
        <w:rPr>
          <w:rFonts w:asciiTheme="majorHAnsi" w:eastAsia="Times New Roman" w:hAnsiTheme="majorHAnsi" w:cs="Times New Roman"/>
          <w:b/>
          <w:bCs/>
          <w:color w:val="000000"/>
          <w:sz w:val="28"/>
          <w:szCs w:val="28"/>
          <w:lang w:val="en-AU"/>
        </w:rPr>
        <w:t>Reading Assignment:</w:t>
      </w:r>
    </w:p>
    <w:p w:rsidR="004A7029" w:rsidRPr="004A7029" w:rsidRDefault="004A7029" w:rsidP="004D4EB8">
      <w:pPr>
        <w:spacing w:after="0" w:line="240" w:lineRule="auto"/>
        <w:jc w:val="center"/>
        <w:rPr>
          <w:rFonts w:eastAsia="Times New Roman" w:cs="Times New Roman"/>
          <w:color w:val="000000"/>
        </w:rPr>
      </w:pPr>
      <w:r w:rsidRPr="004A7029">
        <w:rPr>
          <w:rFonts w:ascii="Times New Roman" w:eastAsia="Times New Roman" w:hAnsi="Times New Roman" w:cs="Times New Roman"/>
          <w:color w:val="000000"/>
          <w:lang w:val="en-AU"/>
        </w:rPr>
        <w:t> </w:t>
      </w:r>
    </w:p>
    <w:p w:rsidR="004A7029" w:rsidRPr="004A7029" w:rsidRDefault="004A7029" w:rsidP="004D4EB8">
      <w:pPr>
        <w:spacing w:after="0" w:line="240" w:lineRule="auto"/>
        <w:jc w:val="center"/>
        <w:rPr>
          <w:rFonts w:eastAsia="Times New Roman" w:cs="Times New Roman"/>
          <w:color w:val="000000"/>
        </w:rPr>
      </w:pPr>
      <w:r w:rsidRPr="004A7029">
        <w:rPr>
          <w:rFonts w:ascii="Times New Roman" w:eastAsia="Times New Roman" w:hAnsi="Times New Roman" w:cs="Times New Roman"/>
          <w:b/>
          <w:bCs/>
          <w:color w:val="000000"/>
          <w:u w:val="single"/>
          <w:lang w:val="en-AU"/>
        </w:rPr>
        <w:t>The Torah Anthology: Yalkut Me’Am Lo’Ez - Vol IIIa: The Twelve Tribes</w:t>
      </w:r>
    </w:p>
    <w:p w:rsidR="004A7029" w:rsidRPr="004A7029" w:rsidRDefault="004A7029" w:rsidP="004D4EB8">
      <w:pPr>
        <w:spacing w:after="0" w:line="240" w:lineRule="auto"/>
        <w:jc w:val="center"/>
        <w:rPr>
          <w:rFonts w:eastAsia="Times New Roman" w:cs="Times New Roman"/>
          <w:color w:val="000000"/>
        </w:rPr>
      </w:pPr>
      <w:r w:rsidRPr="004A7029">
        <w:rPr>
          <w:rFonts w:ascii="Times New Roman" w:eastAsia="Times New Roman" w:hAnsi="Times New Roman" w:cs="Times New Roman"/>
          <w:color w:val="000000"/>
          <w:lang w:val="en-AU"/>
        </w:rPr>
        <w:t>By: Rabbi Yaaqov Culi, Translated by: Rabbi Aryeh Kaplan</w:t>
      </w:r>
    </w:p>
    <w:p w:rsidR="004A7029" w:rsidRPr="004A7029" w:rsidRDefault="004A7029" w:rsidP="004D4EB8">
      <w:pPr>
        <w:spacing w:after="0" w:line="240" w:lineRule="auto"/>
        <w:jc w:val="center"/>
        <w:rPr>
          <w:rFonts w:eastAsia="Times New Roman" w:cs="Times New Roman"/>
          <w:color w:val="000000"/>
        </w:rPr>
      </w:pPr>
      <w:r w:rsidRPr="004A7029">
        <w:rPr>
          <w:rFonts w:ascii="Times New Roman" w:eastAsia="Times New Roman" w:hAnsi="Times New Roman" w:cs="Times New Roman"/>
          <w:color w:val="000000"/>
          <w:lang w:val="en-AU"/>
        </w:rPr>
        <w:t>Published by: Moznaim Publishing Corp. (New York, 1990)</w:t>
      </w:r>
    </w:p>
    <w:p w:rsidR="004A7029" w:rsidRPr="004A7029" w:rsidRDefault="004A7029" w:rsidP="004D4EB8">
      <w:pPr>
        <w:spacing w:after="0" w:line="240" w:lineRule="auto"/>
        <w:jc w:val="center"/>
        <w:rPr>
          <w:rFonts w:eastAsia="Times New Roman" w:cs="Times New Roman"/>
          <w:color w:val="000000"/>
        </w:rPr>
      </w:pPr>
      <w:r w:rsidRPr="004A7029">
        <w:rPr>
          <w:rFonts w:ascii="Times New Roman" w:eastAsia="Times New Roman" w:hAnsi="Times New Roman" w:cs="Times New Roman"/>
          <w:color w:val="000000"/>
          <w:lang w:val="en-AU"/>
        </w:rPr>
        <w:t>Vol. 3a – “</w:t>
      </w:r>
      <w:r w:rsidRPr="004A7029">
        <w:rPr>
          <w:rFonts w:ascii="Times New Roman" w:eastAsia="Times New Roman" w:hAnsi="Times New Roman" w:cs="Times New Roman"/>
          <w:color w:val="000000"/>
          <w:u w:val="single"/>
          <w:lang w:val="en-AU"/>
        </w:rPr>
        <w:t>The Twelve Tribes</w:t>
      </w:r>
      <w:r w:rsidRPr="004A7029">
        <w:rPr>
          <w:rFonts w:ascii="Times New Roman" w:eastAsia="Times New Roman" w:hAnsi="Times New Roman" w:cs="Times New Roman"/>
          <w:color w:val="000000"/>
          <w:lang w:val="en-AU"/>
        </w:rPr>
        <w:t>,” pp. 271-298</w:t>
      </w:r>
    </w:p>
    <w:p w:rsidR="004A7029" w:rsidRPr="004A7029" w:rsidRDefault="004A7029" w:rsidP="004D4EB8">
      <w:pPr>
        <w:pBdr>
          <w:bottom w:val="double" w:sz="6" w:space="1" w:color="auto"/>
        </w:pBd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p>
    <w:p w:rsidR="004A7029" w:rsidRPr="004A7029" w:rsidRDefault="004A7029" w:rsidP="004D4EB8">
      <w:pPr>
        <w:spacing w:after="0" w:line="240" w:lineRule="auto"/>
        <w:jc w:val="both"/>
        <w:rPr>
          <w:rFonts w:asciiTheme="majorHAnsi" w:eastAsia="Times New Roman" w:hAnsiTheme="majorHAnsi" w:cs="Times New Roman"/>
          <w:color w:val="000000"/>
        </w:rPr>
      </w:pPr>
      <w:r w:rsidRPr="004A7029">
        <w:rPr>
          <w:rFonts w:asciiTheme="majorHAnsi" w:eastAsia="Times New Roman" w:hAnsiTheme="majorHAnsi" w:cs="Times New Roman"/>
          <w:b/>
          <w:bCs/>
          <w:color w:val="000000"/>
          <w:sz w:val="28"/>
          <w:szCs w:val="28"/>
        </w:rPr>
        <w:t>Rashi’s Commentary for: </w:t>
      </w:r>
      <w:r w:rsidRPr="004A7029">
        <w:rPr>
          <w:rFonts w:asciiTheme="majorHAnsi" w:eastAsia="Times New Roman" w:hAnsiTheme="majorHAnsi" w:cs="Times New Roman"/>
          <w:b/>
          <w:bCs/>
          <w:color w:val="000000"/>
          <w:sz w:val="28"/>
          <w:szCs w:val="28"/>
          <w:cs/>
        </w:rPr>
        <w:t>‎</w:t>
      </w:r>
      <w:r w:rsidRPr="004A7029">
        <w:rPr>
          <w:rFonts w:asciiTheme="majorHAnsi" w:eastAsia="Times New Roman" w:hAnsiTheme="majorHAnsi" w:cs="Times New Roman"/>
          <w:color w:val="000000"/>
        </w:rPr>
        <w:t> </w:t>
      </w:r>
      <w:r w:rsidRPr="004A7029">
        <w:rPr>
          <w:rFonts w:asciiTheme="majorHAnsi" w:eastAsia="Times New Roman" w:hAnsiTheme="majorHAnsi" w:cs="Times New Roman"/>
          <w:b/>
          <w:bCs/>
          <w:color w:val="000000"/>
          <w:sz w:val="28"/>
          <w:szCs w:val="28"/>
        </w:rPr>
        <w:t>B’resheet (Gen.) </w:t>
      </w:r>
      <w:r w:rsidRPr="004A7029">
        <w:rPr>
          <w:rFonts w:asciiTheme="majorHAnsi" w:eastAsia="Times New Roman" w:hAnsiTheme="majorHAnsi" w:cs="Times New Roman"/>
          <w:b/>
          <w:bCs/>
          <w:color w:val="000000"/>
          <w:sz w:val="28"/>
          <w:szCs w:val="28"/>
          <w:cs/>
        </w:rPr>
        <w:t>‎‎‎‎</w:t>
      </w:r>
      <w:r w:rsidRPr="004A7029">
        <w:rPr>
          <w:rFonts w:asciiTheme="majorHAnsi" w:eastAsia="Times New Roman" w:hAnsiTheme="majorHAnsi"/>
          <w:color w:val="000000"/>
          <w:sz w:val="28"/>
          <w:szCs w:val="28"/>
          <w:cs/>
        </w:rPr>
        <w:t>‎‎‎‎‎‎‎</w:t>
      </w:r>
      <w:r w:rsidRPr="004A7029">
        <w:rPr>
          <w:rFonts w:asciiTheme="majorHAnsi" w:eastAsia="Times New Roman" w:hAnsiTheme="majorHAnsi" w:cs="Times New Roman"/>
          <w:b/>
          <w:bCs/>
          <w:color w:val="000000"/>
          <w:sz w:val="28"/>
          <w:szCs w:val="28"/>
          <w:lang w:val="en-AU"/>
        </w:rPr>
        <w:t>38:1-30</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1 Now it came about at that time </w:t>
      </w:r>
      <w:r w:rsidRPr="004A7029">
        <w:rPr>
          <w:rFonts w:ascii="Times New Roman" w:eastAsia="Times New Roman" w:hAnsi="Times New Roman" w:cs="Times New Roman"/>
          <w:b/>
          <w:bCs/>
          <w:color w:val="000000"/>
          <w:shd w:val="clear" w:color="auto" w:fill="FFFF00"/>
        </w:rPr>
        <w:t>Why was this section placed here, where it interrupts the section dealing with Joseph? To teach us that his (Judah’s) brothers demoted him from his high position when they saw their father’s distress. They said, “You told [us] to sell him. Had you told [us] to return him, we would have obeyed you.”</w:t>
      </w:r>
      <w:r w:rsidRPr="004A7029">
        <w:rPr>
          <w:rFonts w:ascii="Times New Roman" w:eastAsia="Times New Roman" w:hAnsi="Times New Roman" w:cs="Times New Roman"/>
          <w:color w:val="000000"/>
        </w:rPr>
        <w:t> [from Tanchuma Buber, Vayeshev 8]</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and he turned away</w:t>
      </w:r>
      <w:r w:rsidRPr="004A7029">
        <w:rPr>
          <w:rFonts w:ascii="Times New Roman" w:eastAsia="Times New Roman" w:hAnsi="Times New Roman" w:cs="Times New Roman"/>
          <w:color w:val="000000"/>
        </w:rPr>
        <w:t> from his brothers.</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to an Adullamite man</w:t>
      </w:r>
      <w:r w:rsidRPr="004A7029">
        <w:rPr>
          <w:rFonts w:ascii="Times New Roman" w:eastAsia="Times New Roman" w:hAnsi="Times New Roman" w:cs="Times New Roman"/>
          <w:color w:val="000000"/>
        </w:rPr>
        <w:t> He entered into a partnership with him.</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2 merchant</w:t>
      </w:r>
      <w:r w:rsidRPr="004A7029">
        <w:rPr>
          <w:rFonts w:ascii="Times New Roman" w:eastAsia="Times New Roman" w:hAnsi="Times New Roman" w:cs="Times New Roman"/>
          <w:color w:val="000000"/>
        </w:rPr>
        <w:t> Heb. </w:t>
      </w:r>
      <w:r w:rsidRPr="004A7029">
        <w:rPr>
          <w:rFonts w:ascii="Times New Roman" w:eastAsia="Times New Roman" w:hAnsi="Times New Roman" w:cs="Times New Roman" w:hint="cs"/>
          <w:color w:val="000000"/>
          <w:rtl/>
        </w:rPr>
        <w:t>כְּנַעֲנִי</w:t>
      </w:r>
      <w:r w:rsidRPr="004A7029">
        <w:rPr>
          <w:rFonts w:ascii="Times New Roman" w:eastAsia="Times New Roman" w:hAnsi="Times New Roman" w:cs="Times New Roman" w:hint="cs"/>
          <w:color w:val="000000"/>
        </w:rPr>
        <w:t> </w:t>
      </w:r>
      <w:r w:rsidRPr="004A7029">
        <w:rPr>
          <w:rFonts w:ascii="Times New Roman" w:eastAsia="Times New Roman" w:hAnsi="Times New Roman" w:cs="Times New Roman"/>
          <w:b/>
          <w:bCs/>
          <w:color w:val="000000"/>
          <w:shd w:val="clear" w:color="auto" w:fill="FFFF00"/>
        </w:rPr>
        <w:t>(K’na’ani)</w:t>
      </w:r>
      <w:r w:rsidRPr="004A7029">
        <w:rPr>
          <w:rFonts w:ascii="Times New Roman" w:eastAsia="Times New Roman" w:hAnsi="Times New Roman" w:cs="Times New Roman"/>
          <w:color w:val="000000"/>
        </w:rPr>
        <w:t> [Onkelos renders] </w:t>
      </w:r>
      <w:r w:rsidRPr="004A7029">
        <w:rPr>
          <w:rFonts w:ascii="Times New Roman" w:eastAsia="Times New Roman" w:hAnsi="Times New Roman" w:cs="Times New Roman" w:hint="cs"/>
          <w:color w:val="000000"/>
          <w:rtl/>
        </w:rPr>
        <w:t>תַּגְרָא</w:t>
      </w:r>
      <w:r w:rsidRPr="004A7029">
        <w:rPr>
          <w:rFonts w:ascii="Times New Roman" w:eastAsia="Times New Roman" w:hAnsi="Times New Roman" w:cs="Times New Roman"/>
          <w:color w:val="000000"/>
        </w:rPr>
        <w:t> , </w:t>
      </w:r>
      <w:r w:rsidRPr="004A7029">
        <w:rPr>
          <w:rFonts w:ascii="Times New Roman" w:eastAsia="Times New Roman" w:hAnsi="Times New Roman" w:cs="Times New Roman"/>
          <w:b/>
          <w:bCs/>
          <w:color w:val="000000"/>
          <w:shd w:val="clear" w:color="auto" w:fill="FFFF00"/>
        </w:rPr>
        <w:t>a merchant (trafficker)</w:t>
      </w:r>
      <w:r w:rsidRPr="004A7029">
        <w:rPr>
          <w:rFonts w:ascii="Times New Roman" w:eastAsia="Times New Roman" w:hAnsi="Times New Roman" w:cs="Times New Roman"/>
          <w:color w:val="000000"/>
        </w:rPr>
        <w:t>.</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5 and he (Judah) was in Chezib</w:t>
      </w:r>
      <w:r w:rsidRPr="004A7029">
        <w:rPr>
          <w:rFonts w:ascii="Times New Roman" w:eastAsia="Times New Roman" w:hAnsi="Times New Roman" w:cs="Times New Roman"/>
          <w:color w:val="000000"/>
        </w:rPr>
        <w:t> The name of the place. I say, however, that it was called Chezib because she stopped giving birth; [this is] an expression similar to “You are to me as a failing spring (</w:t>
      </w:r>
      <w:r w:rsidRPr="004A7029">
        <w:rPr>
          <w:rFonts w:ascii="Times New Roman" w:eastAsia="Times New Roman" w:hAnsi="Times New Roman" w:cs="Times New Roman" w:hint="cs"/>
          <w:color w:val="000000"/>
          <w:rtl/>
        </w:rPr>
        <w:t>אַכְזָב</w:t>
      </w:r>
      <w:r w:rsidRPr="004A7029">
        <w:rPr>
          <w:rFonts w:ascii="Times New Roman" w:eastAsia="Times New Roman" w:hAnsi="Times New Roman" w:cs="Times New Roman"/>
          <w:color w:val="000000"/>
        </w:rPr>
        <w:t>) ” (Jer. 15:18); “whose water does not fail (</w:t>
      </w:r>
      <w:r w:rsidRPr="004A7029">
        <w:rPr>
          <w:rFonts w:ascii="Times New Roman" w:eastAsia="Times New Roman" w:hAnsi="Times New Roman" w:cs="Times New Roman" w:hint="cs"/>
          <w:color w:val="000000"/>
          <w:rtl/>
        </w:rPr>
        <w:t>יְכַזְבוּ</w:t>
      </w:r>
      <w:r w:rsidRPr="004A7029">
        <w:rPr>
          <w:rFonts w:ascii="Times New Roman" w:eastAsia="Times New Roman" w:hAnsi="Times New Roman" w:cs="Times New Roman"/>
          <w:color w:val="000000"/>
        </w:rPr>
        <w:t>) ” (Isa. 58:11). Otherwise, what does Scripture intend to tell us? Moreover, in Genesis Rabbah (85:4) I saw: And she named him Shelah… She stopped [bearing].</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7 was evil in the eyes of the Lord</w:t>
      </w:r>
      <w:r w:rsidRPr="004A7029">
        <w:rPr>
          <w:rFonts w:ascii="Times New Roman" w:eastAsia="Times New Roman" w:hAnsi="Times New Roman" w:cs="Times New Roman"/>
          <w:color w:val="000000"/>
        </w:rPr>
        <w:t> [His evil was] like the evil of Onan, viz. that he wasted his semen, as it is written in connection with Onan: “and He put him to death also,” meaning that, as Er’s death, so was Onan’s death. Now, why should Er waste his semen? So that she (Tamar) would not become pregnant and her beauty be impaired. [From Yev. 34b]</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8 and raise up progeny </w:t>
      </w:r>
      <w:r w:rsidRPr="004A7029">
        <w:rPr>
          <w:rFonts w:ascii="Times New Roman" w:eastAsia="Times New Roman" w:hAnsi="Times New Roman" w:cs="Times New Roman"/>
          <w:color w:val="000000"/>
        </w:rPr>
        <w:t>The son shall be called by the name of the deceased. [From Targum Jonathan ben Uzziel]</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9 he wasted [his semen] on the ground</w:t>
      </w:r>
      <w:r w:rsidRPr="004A7029">
        <w:rPr>
          <w:rFonts w:ascii="Times New Roman" w:eastAsia="Times New Roman" w:hAnsi="Times New Roman" w:cs="Times New Roman"/>
          <w:color w:val="000000"/>
        </w:rPr>
        <w:t> He practiced coitus interruptus. [From Gen. Rabbah 85:5]</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11 for he said, etc.</w:t>
      </w:r>
      <w:r w:rsidRPr="004A7029">
        <w:rPr>
          <w:rFonts w:ascii="Times New Roman" w:eastAsia="Times New Roman" w:hAnsi="Times New Roman" w:cs="Times New Roman"/>
          <w:color w:val="000000"/>
        </w:rPr>
        <w:t> Meaning that he dismissed her with a straw (with a lame excuse), for he did not intend to marry her to him (Shelah).</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for he said, “Lest he too die…”</w:t>
      </w:r>
      <w:r w:rsidRPr="004A7029">
        <w:rPr>
          <w:rFonts w:ascii="Times New Roman" w:eastAsia="Times New Roman" w:hAnsi="Times New Roman" w:cs="Times New Roman"/>
          <w:color w:val="000000"/>
        </w:rPr>
        <w:t> This is a woman whose husbands presumably die young. [From Yev. 64b]</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lastRenderedPageBreak/>
        <w:t>12 and he went up [to watch] over his sheepshearers</w:t>
      </w:r>
      <w:r w:rsidRPr="004A7029">
        <w:rPr>
          <w:rFonts w:ascii="Times New Roman" w:eastAsia="Times New Roman" w:hAnsi="Times New Roman" w:cs="Times New Roman"/>
          <w:color w:val="000000"/>
        </w:rPr>
        <w:t> He went up to Timnah to stand over his sheepshearers [i.e. to oversee them].</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13 is going up to Timnah </w:t>
      </w:r>
      <w:r w:rsidRPr="004A7029">
        <w:rPr>
          <w:rFonts w:ascii="Times New Roman" w:eastAsia="Times New Roman" w:hAnsi="Times New Roman" w:cs="Times New Roman"/>
          <w:color w:val="000000"/>
        </w:rPr>
        <w:t>In connection with Samson, however, Scripture says (Jud. 14:1): “And Samson went down to Timnah.” It was situated on a mountain slope, so that they would go up to it from here and go down to it from there. [From Sotah 10a]</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14 and covered her face</w:t>
      </w:r>
      <w:r w:rsidRPr="004A7029">
        <w:rPr>
          <w:rFonts w:ascii="Times New Roman" w:eastAsia="Times New Roman" w:hAnsi="Times New Roman" w:cs="Times New Roman"/>
          <w:color w:val="000000"/>
        </w:rPr>
        <w:t> Heb. </w:t>
      </w:r>
      <w:r w:rsidRPr="004A7029">
        <w:rPr>
          <w:rFonts w:ascii="Times New Roman" w:eastAsia="Times New Roman" w:hAnsi="Times New Roman" w:cs="Times New Roman" w:hint="cs"/>
          <w:color w:val="000000"/>
          <w:rtl/>
        </w:rPr>
        <w:t>וַתִּתְעַלָף</w:t>
      </w:r>
      <w:r w:rsidRPr="004A7029">
        <w:rPr>
          <w:rFonts w:ascii="Times New Roman" w:eastAsia="Times New Roman" w:hAnsi="Times New Roman" w:cs="Times New Roman"/>
          <w:color w:val="000000"/>
        </w:rPr>
        <w:t> . She covered her face so that he would not recognize her.</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at the crossroads </w:t>
      </w:r>
      <w:r w:rsidRPr="004A7029">
        <w:rPr>
          <w:rFonts w:ascii="Times New Roman" w:eastAsia="Times New Roman" w:hAnsi="Times New Roman" w:cs="Times New Roman"/>
          <w:color w:val="000000"/>
        </w:rPr>
        <w:t>Heb. </w:t>
      </w:r>
      <w:r w:rsidRPr="004A7029">
        <w:rPr>
          <w:rFonts w:ascii="Times New Roman" w:eastAsia="Times New Roman" w:hAnsi="Times New Roman" w:cs="Times New Roman" w:hint="cs"/>
          <w:color w:val="000000"/>
          <w:rtl/>
        </w:rPr>
        <w:t>בְּפֶתַח עֵינַיִם</w:t>
      </w:r>
      <w:r w:rsidRPr="004A7029">
        <w:rPr>
          <w:rFonts w:ascii="Times New Roman" w:eastAsia="Times New Roman" w:hAnsi="Times New Roman" w:cs="Times New Roman"/>
          <w:color w:val="000000"/>
        </w:rPr>
        <w:t> , lit., at the opening of the eyes. At the crossroads, on the road to Timnah. Our Sages, however, explained it midrashically to mean, at the entrance (</w:t>
      </w:r>
      <w:r w:rsidRPr="004A7029">
        <w:rPr>
          <w:rFonts w:ascii="Times New Roman" w:eastAsia="Times New Roman" w:hAnsi="Times New Roman" w:cs="Times New Roman" w:hint="cs"/>
          <w:color w:val="000000"/>
          <w:rtl/>
        </w:rPr>
        <w:t>פֶתַח</w:t>
      </w:r>
      <w:r w:rsidRPr="004A7029">
        <w:rPr>
          <w:rFonts w:ascii="Times New Roman" w:eastAsia="Times New Roman" w:hAnsi="Times New Roman" w:cs="Times New Roman"/>
          <w:color w:val="000000"/>
        </w:rPr>
        <w:t>) [to the residence] of our father Abraham, which all eyes (</w:t>
      </w:r>
      <w:r w:rsidRPr="004A7029">
        <w:rPr>
          <w:rFonts w:ascii="Times New Roman" w:eastAsia="Times New Roman" w:hAnsi="Times New Roman" w:cs="Times New Roman" w:hint="cs"/>
          <w:color w:val="000000"/>
          <w:rtl/>
        </w:rPr>
        <w:t>עֵינַיִם</w:t>
      </w:r>
      <w:r w:rsidRPr="004A7029">
        <w:rPr>
          <w:rFonts w:ascii="Times New Roman" w:eastAsia="Times New Roman" w:hAnsi="Times New Roman" w:cs="Times New Roman"/>
          <w:color w:val="000000"/>
        </w:rPr>
        <w:t>) looked forward to see. [From Sotah 10a]</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for she saw that Shelah had grown up, etc.</w:t>
      </w:r>
      <w:r w:rsidRPr="004A7029">
        <w:rPr>
          <w:rFonts w:ascii="Times New Roman" w:eastAsia="Times New Roman" w:hAnsi="Times New Roman" w:cs="Times New Roman"/>
          <w:color w:val="000000"/>
        </w:rPr>
        <w:t> Therefore, </w:t>
      </w:r>
      <w:r w:rsidRPr="004A7029">
        <w:rPr>
          <w:rFonts w:ascii="Times New Roman" w:eastAsia="Times New Roman" w:hAnsi="Times New Roman" w:cs="Times New Roman"/>
          <w:b/>
          <w:bCs/>
          <w:color w:val="000000"/>
          <w:shd w:val="clear" w:color="auto" w:fill="FFFF00"/>
        </w:rPr>
        <w:t>she made herself available to Judah, for she longed to bear sons from him.</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15 he thought she was a harlot</w:t>
      </w:r>
      <w:r w:rsidRPr="004A7029">
        <w:rPr>
          <w:rFonts w:ascii="Times New Roman" w:eastAsia="Times New Roman" w:hAnsi="Times New Roman" w:cs="Times New Roman"/>
          <w:color w:val="000000"/>
        </w:rPr>
        <w:t> because she was sitting at the crossroads.</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because she covered her face and he could not see her and recognize her.</w:t>
      </w:r>
      <w:r w:rsidRPr="004A7029">
        <w:rPr>
          <w:rFonts w:ascii="Times New Roman" w:eastAsia="Times New Roman" w:hAnsi="Times New Roman" w:cs="Times New Roman"/>
          <w:color w:val="000000"/>
        </w:rPr>
        <w:t> Our Sages midrashic interpretation is: because she had covered her face when she had stayed in her father-in-law’s house and she was modest. Therefore, he did not suspect her. [From Sotah 10b]</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16 So he turned aside toward her to the road</w:t>
      </w:r>
      <w:r w:rsidRPr="004A7029">
        <w:rPr>
          <w:rFonts w:ascii="Times New Roman" w:eastAsia="Times New Roman" w:hAnsi="Times New Roman" w:cs="Times New Roman"/>
          <w:color w:val="000000"/>
        </w:rPr>
        <w:t> From the road he was following, he turned aside to the road where she was. In Old French, destorner, to turn aside.</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“Get ready now…”</w:t>
      </w:r>
      <w:r w:rsidRPr="004A7029">
        <w:rPr>
          <w:rFonts w:ascii="Times New Roman" w:eastAsia="Times New Roman" w:hAnsi="Times New Roman" w:cs="Times New Roman"/>
          <w:color w:val="000000"/>
        </w:rPr>
        <w:t> Prepare yourself and your mind for this. Every expression of </w:t>
      </w:r>
      <w:r w:rsidRPr="004A7029">
        <w:rPr>
          <w:rFonts w:ascii="Times New Roman" w:eastAsia="Times New Roman" w:hAnsi="Times New Roman" w:cs="Times New Roman" w:hint="cs"/>
          <w:color w:val="000000"/>
          <w:rtl/>
        </w:rPr>
        <w:t>הָבָה</w:t>
      </w:r>
      <w:r w:rsidRPr="004A7029">
        <w:rPr>
          <w:rFonts w:ascii="Times New Roman" w:eastAsia="Times New Roman" w:hAnsi="Times New Roman" w:cs="Times New Roman"/>
          <w:color w:val="000000"/>
        </w:rPr>
        <w:t> signifies preparation, except where it can be translated as an expression of giving, and even those instances [of </w:t>
      </w:r>
      <w:r w:rsidRPr="004A7029">
        <w:rPr>
          <w:rFonts w:ascii="Times New Roman" w:eastAsia="Times New Roman" w:hAnsi="Times New Roman" w:cs="Times New Roman" w:hint="cs"/>
          <w:color w:val="000000"/>
          <w:rtl/>
        </w:rPr>
        <w:t>הָבָה</w:t>
      </w:r>
      <w:r w:rsidRPr="004A7029">
        <w:rPr>
          <w:rFonts w:ascii="Times New Roman" w:eastAsia="Times New Roman" w:hAnsi="Times New Roman" w:cs="Times New Roman"/>
          <w:color w:val="000000"/>
        </w:rPr>
        <w:t> ] meaning preparation are close to an expression of giving.</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17 a pledge</w:t>
      </w:r>
      <w:r w:rsidRPr="004A7029">
        <w:rPr>
          <w:rFonts w:ascii="Times New Roman" w:eastAsia="Times New Roman" w:hAnsi="Times New Roman" w:cs="Times New Roman"/>
          <w:color w:val="000000"/>
        </w:rPr>
        <w:t> Heb. </w:t>
      </w:r>
      <w:r w:rsidRPr="004A7029">
        <w:rPr>
          <w:rFonts w:ascii="Times New Roman" w:eastAsia="Times New Roman" w:hAnsi="Times New Roman" w:cs="Times New Roman" w:hint="cs"/>
          <w:b/>
          <w:bCs/>
          <w:color w:val="000000"/>
          <w:shd w:val="clear" w:color="auto" w:fill="FFFF00"/>
          <w:rtl/>
        </w:rPr>
        <w:t>עֵרָבוֹן</w:t>
      </w:r>
      <w:r w:rsidRPr="004A7029">
        <w:rPr>
          <w:rFonts w:ascii="Times New Roman" w:eastAsia="Times New Roman" w:hAnsi="Times New Roman" w:cs="Times New Roman"/>
          <w:b/>
          <w:bCs/>
          <w:color w:val="000000"/>
          <w:shd w:val="clear" w:color="auto" w:fill="FFFF00"/>
        </w:rPr>
        <w:t> , security</w:t>
      </w:r>
      <w:r w:rsidRPr="004A7029">
        <w:rPr>
          <w:rFonts w:ascii="Times New Roman" w:eastAsia="Times New Roman" w:hAnsi="Times New Roman" w:cs="Times New Roman"/>
          <w:color w:val="000000"/>
        </w:rPr>
        <w:t>. [From Targum Onkelos]</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18 Your signet, your cloak</w:t>
      </w:r>
      <w:r w:rsidRPr="004A7029">
        <w:rPr>
          <w:rFonts w:ascii="Times New Roman" w:eastAsia="Times New Roman" w:hAnsi="Times New Roman" w:cs="Times New Roman"/>
          <w:color w:val="000000"/>
        </w:rPr>
        <w:t> Heb. </w:t>
      </w:r>
      <w:r w:rsidRPr="004A7029">
        <w:rPr>
          <w:rFonts w:ascii="Times New Roman" w:eastAsia="Times New Roman" w:hAnsi="Times New Roman" w:cs="Times New Roman" w:hint="cs"/>
          <w:color w:val="000000"/>
          <w:rtl/>
        </w:rPr>
        <w:t>חֽתָמְךָ</w:t>
      </w:r>
      <w:r w:rsidRPr="004A7029">
        <w:rPr>
          <w:rFonts w:ascii="Times New Roman" w:eastAsia="Times New Roman" w:hAnsi="Times New Roman" w:cs="Times New Roman" w:hint="cs"/>
          <w:color w:val="000000"/>
        </w:rPr>
        <w:t> </w:t>
      </w:r>
      <w:r w:rsidRPr="004A7029">
        <w:rPr>
          <w:rFonts w:ascii="Times New Roman" w:eastAsia="Times New Roman" w:hAnsi="Times New Roman" w:cs="Times New Roman" w:hint="cs"/>
          <w:color w:val="000000"/>
          <w:rtl/>
        </w:rPr>
        <w:t>וּפְתִילֶךָ</w:t>
      </w:r>
      <w:r w:rsidRPr="004A7029">
        <w:rPr>
          <w:rFonts w:ascii="Times New Roman" w:eastAsia="Times New Roman" w:hAnsi="Times New Roman" w:cs="Times New Roman"/>
          <w:color w:val="000000"/>
        </w:rPr>
        <w:t> [Onkelos renders:] </w:t>
      </w:r>
      <w:r w:rsidRPr="004A7029">
        <w:rPr>
          <w:rFonts w:ascii="Times New Roman" w:eastAsia="Times New Roman" w:hAnsi="Times New Roman" w:cs="Times New Roman" w:hint="cs"/>
          <w:color w:val="000000"/>
          <w:rtl/>
        </w:rPr>
        <w:t>עִזְקָתָךְ וְשׁוֹשִׁיפָךְ</w:t>
      </w:r>
      <w:r w:rsidRPr="004A7029">
        <w:rPr>
          <w:rFonts w:ascii="Times New Roman" w:eastAsia="Times New Roman" w:hAnsi="Times New Roman" w:cs="Times New Roman"/>
          <w:color w:val="000000"/>
        </w:rPr>
        <w:t> . Your ring, with which you seal, and your cloak, with which you cover yourself.</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and she conceived his likeness</w:t>
      </w:r>
      <w:r w:rsidRPr="004A7029">
        <w:rPr>
          <w:rFonts w:ascii="Times New Roman" w:eastAsia="Times New Roman" w:hAnsi="Times New Roman" w:cs="Times New Roman"/>
          <w:color w:val="000000"/>
        </w:rPr>
        <w:t> lit., “and she conceived to him.” </w:t>
      </w:r>
      <w:r w:rsidRPr="004A7029">
        <w:rPr>
          <w:rFonts w:ascii="Times New Roman" w:eastAsia="Times New Roman" w:hAnsi="Times New Roman" w:cs="Times New Roman"/>
          <w:b/>
          <w:bCs/>
          <w:color w:val="000000"/>
          <w:shd w:val="clear" w:color="auto" w:fill="FFFF00"/>
        </w:rPr>
        <w:t>Mighty men like him, righteous/generous men like him.</w:t>
      </w:r>
      <w:r w:rsidRPr="004A7029">
        <w:rPr>
          <w:rFonts w:ascii="Times New Roman" w:eastAsia="Times New Roman" w:hAnsi="Times New Roman" w:cs="Times New Roman"/>
          <w:color w:val="000000"/>
        </w:rPr>
        <w:t> [From Gen. Rabbah 85:9]</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21 the harlot</w:t>
      </w:r>
      <w:r w:rsidRPr="004A7029">
        <w:rPr>
          <w:rFonts w:ascii="Times New Roman" w:eastAsia="Times New Roman" w:hAnsi="Times New Roman" w:cs="Times New Roman"/>
          <w:color w:val="000000"/>
        </w:rPr>
        <w:t> Heb. </w:t>
      </w:r>
      <w:r w:rsidRPr="004A7029">
        <w:rPr>
          <w:rFonts w:ascii="Times New Roman" w:eastAsia="Times New Roman" w:hAnsi="Times New Roman" w:cs="Times New Roman" w:hint="cs"/>
          <w:color w:val="000000"/>
          <w:rtl/>
        </w:rPr>
        <w:t>הַקְדֵשָׁה</w:t>
      </w:r>
      <w:r w:rsidRPr="004A7029">
        <w:rPr>
          <w:rFonts w:ascii="Times New Roman" w:eastAsia="Times New Roman" w:hAnsi="Times New Roman" w:cs="Times New Roman"/>
          <w:color w:val="000000"/>
        </w:rPr>
        <w:t> , prepared (</w:t>
      </w:r>
      <w:r w:rsidRPr="004A7029">
        <w:rPr>
          <w:rFonts w:ascii="Times New Roman" w:eastAsia="Times New Roman" w:hAnsi="Times New Roman" w:cs="Times New Roman" w:hint="cs"/>
          <w:color w:val="000000"/>
          <w:rtl/>
        </w:rPr>
        <w:t>מְקֻדֶשֶׁת</w:t>
      </w:r>
      <w:r w:rsidRPr="004A7029">
        <w:rPr>
          <w:rFonts w:ascii="Times New Roman" w:eastAsia="Times New Roman" w:hAnsi="Times New Roman" w:cs="Times New Roman"/>
          <w:color w:val="000000"/>
        </w:rPr>
        <w:t>) and ready for harlotry.</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23 Let her take [them] for herself</w:t>
      </w:r>
      <w:r w:rsidRPr="004A7029">
        <w:rPr>
          <w:rFonts w:ascii="Times New Roman" w:eastAsia="Times New Roman" w:hAnsi="Times New Roman" w:cs="Times New Roman"/>
          <w:color w:val="000000"/>
        </w:rPr>
        <w:t> Let her keep what she has.</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lest we become a laughingstock</w:t>
      </w:r>
      <w:r w:rsidRPr="004A7029">
        <w:rPr>
          <w:rFonts w:ascii="Times New Roman" w:eastAsia="Times New Roman" w:hAnsi="Times New Roman" w:cs="Times New Roman"/>
          <w:color w:val="000000"/>
        </w:rPr>
        <w:t> If you seek her further, the matter will become known, and it will be a disgrace, for what more am I required to do to keep my word?</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Behold, I sent this kid </w:t>
      </w:r>
      <w:r w:rsidRPr="004A7029">
        <w:rPr>
          <w:rFonts w:ascii="Times New Roman" w:eastAsia="Times New Roman" w:hAnsi="Times New Roman" w:cs="Times New Roman"/>
          <w:b/>
          <w:bCs/>
          <w:color w:val="000000"/>
          <w:shd w:val="clear" w:color="auto" w:fill="FFFF00"/>
        </w:rPr>
        <w:t>Since Judah had deceived his father with the kid in whose blood he immersed Joseph’s coat, he too was deceived with a kid.</w:t>
      </w:r>
      <w:r w:rsidRPr="004A7029">
        <w:rPr>
          <w:rFonts w:ascii="Times New Roman" w:eastAsia="Times New Roman" w:hAnsi="Times New Roman" w:cs="Times New Roman"/>
          <w:color w:val="000000"/>
        </w:rPr>
        <w:t> [From Gen. Rabbah 85:9]</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24 Now it came about after nearly three months</w:t>
      </w:r>
      <w:r w:rsidRPr="004A7029">
        <w:rPr>
          <w:rFonts w:ascii="Times New Roman" w:eastAsia="Times New Roman" w:hAnsi="Times New Roman" w:cs="Times New Roman"/>
          <w:color w:val="000000"/>
        </w:rPr>
        <w:t> Heb. </w:t>
      </w:r>
      <w:r w:rsidRPr="004A7029">
        <w:rPr>
          <w:rFonts w:ascii="Times New Roman" w:eastAsia="Times New Roman" w:hAnsi="Times New Roman" w:cs="Times New Roman" w:hint="cs"/>
          <w:color w:val="000000"/>
          <w:rtl/>
        </w:rPr>
        <w:t>חֳדָשִׁים כְּמִשְׁלשׁ</w:t>
      </w:r>
      <w:r w:rsidRPr="004A7029">
        <w:rPr>
          <w:rFonts w:ascii="Times New Roman" w:eastAsia="Times New Roman" w:hAnsi="Times New Roman" w:cs="Times New Roman"/>
          <w:color w:val="000000"/>
        </w:rPr>
        <w:t> . The greater part of the first, the greater part of the third, and the complete middle one. The expression </w:t>
      </w:r>
      <w:r w:rsidRPr="004A7029">
        <w:rPr>
          <w:rFonts w:ascii="Times New Roman" w:eastAsia="Times New Roman" w:hAnsi="Times New Roman" w:cs="Times New Roman" w:hint="cs"/>
          <w:color w:val="000000"/>
          <w:rtl/>
        </w:rPr>
        <w:t>כְּמִשְׁלשׁ חֳדָשִׁים</w:t>
      </w:r>
      <w:r w:rsidRPr="004A7029">
        <w:rPr>
          <w:rFonts w:ascii="Times New Roman" w:eastAsia="Times New Roman" w:hAnsi="Times New Roman" w:cs="Times New Roman"/>
          <w:color w:val="000000"/>
        </w:rPr>
        <w:t> means, “upon the tripling of the months,” like “sending portions (</w:t>
      </w:r>
      <w:r w:rsidRPr="004A7029">
        <w:rPr>
          <w:rFonts w:ascii="Times New Roman" w:eastAsia="Times New Roman" w:hAnsi="Times New Roman" w:cs="Times New Roman" w:hint="cs"/>
          <w:color w:val="000000"/>
          <w:rtl/>
        </w:rPr>
        <w:t>מִשְׁלוֹחַ מָנוֹת</w:t>
      </w:r>
      <w:r w:rsidRPr="004A7029">
        <w:rPr>
          <w:rFonts w:ascii="Times New Roman" w:eastAsia="Times New Roman" w:hAnsi="Times New Roman" w:cs="Times New Roman"/>
          <w:color w:val="000000"/>
        </w:rPr>
        <w:t>) ” (Esther 9:19) “[and] shall they stretch forth their hand (</w:t>
      </w:r>
      <w:r w:rsidRPr="004A7029">
        <w:rPr>
          <w:rFonts w:ascii="Times New Roman" w:eastAsia="Times New Roman" w:hAnsi="Times New Roman" w:cs="Times New Roman" w:hint="cs"/>
          <w:color w:val="000000"/>
          <w:rtl/>
        </w:rPr>
        <w:t>מִשְׁלוֹחַ יָדָם</w:t>
      </w:r>
      <w:r w:rsidRPr="004A7029">
        <w:rPr>
          <w:rFonts w:ascii="Times New Roman" w:eastAsia="Times New Roman" w:hAnsi="Times New Roman" w:cs="Times New Roman"/>
          <w:color w:val="000000"/>
        </w:rPr>
        <w:t>) (Isa. 11:14) (lit., the stretching forth of their hand). And so did Onkelos render:</w:t>
      </w:r>
      <w:r w:rsidRPr="004A7029">
        <w:rPr>
          <w:rFonts w:ascii="Times New Roman" w:eastAsia="Times New Roman" w:hAnsi="Times New Roman" w:cs="Times New Roman" w:hint="cs"/>
          <w:color w:val="000000"/>
          <w:rtl/>
        </w:rPr>
        <w:t>כְּתַלְתוּת</w:t>
      </w:r>
      <w:r w:rsidRPr="004A7029">
        <w:rPr>
          <w:rFonts w:ascii="Times New Roman" w:eastAsia="Times New Roman" w:hAnsi="Times New Roman" w:cs="Times New Roman" w:hint="cs"/>
          <w:color w:val="000000"/>
        </w:rPr>
        <w:t> </w:t>
      </w:r>
      <w:r w:rsidRPr="004A7029">
        <w:rPr>
          <w:rFonts w:ascii="Times New Roman" w:eastAsia="Times New Roman" w:hAnsi="Times New Roman" w:cs="Times New Roman" w:hint="cs"/>
          <w:color w:val="000000"/>
          <w:rtl/>
        </w:rPr>
        <w:t>יַרְחַיָא</w:t>
      </w:r>
      <w:r w:rsidRPr="004A7029">
        <w:rPr>
          <w:rFonts w:ascii="Times New Roman" w:eastAsia="Times New Roman" w:hAnsi="Times New Roman" w:cs="Times New Roman"/>
          <w:color w:val="000000"/>
        </w:rPr>
        <w:t> , at the tripling of the months. [From Gen. Rabbah 85:10]</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lastRenderedPageBreak/>
        <w:t>she is pregnant from harlotry</w:t>
      </w:r>
      <w:r w:rsidRPr="004A7029">
        <w:rPr>
          <w:rFonts w:ascii="Times New Roman" w:eastAsia="Times New Roman" w:hAnsi="Times New Roman" w:cs="Times New Roman"/>
          <w:color w:val="000000"/>
        </w:rPr>
        <w:t> Heb. </w:t>
      </w:r>
      <w:r w:rsidRPr="004A7029">
        <w:rPr>
          <w:rFonts w:ascii="Times New Roman" w:eastAsia="Times New Roman" w:hAnsi="Times New Roman" w:cs="Times New Roman" w:hint="cs"/>
          <w:color w:val="000000"/>
          <w:rtl/>
        </w:rPr>
        <w:t>הָרָה</w:t>
      </w:r>
      <w:r w:rsidRPr="004A7029">
        <w:rPr>
          <w:rFonts w:ascii="Times New Roman" w:eastAsia="Times New Roman" w:hAnsi="Times New Roman" w:cs="Times New Roman"/>
          <w:color w:val="000000"/>
        </w:rPr>
        <w:t> . This is an adjective, “pregnant,” like “a pregnant (</w:t>
      </w:r>
      <w:r w:rsidRPr="004A7029">
        <w:rPr>
          <w:rFonts w:ascii="Times New Roman" w:eastAsia="Times New Roman" w:hAnsi="Times New Roman" w:cs="Times New Roman" w:hint="cs"/>
          <w:color w:val="000000"/>
          <w:rtl/>
        </w:rPr>
        <w:t>הָרָה</w:t>
      </w:r>
      <w:r w:rsidRPr="004A7029">
        <w:rPr>
          <w:rFonts w:ascii="Times New Roman" w:eastAsia="Times New Roman" w:hAnsi="Times New Roman" w:cs="Times New Roman"/>
          <w:color w:val="000000"/>
        </w:rPr>
        <w:t>) woman” (Exod. 21:22), and like “clear (</w:t>
      </w:r>
      <w:r w:rsidRPr="004A7029">
        <w:rPr>
          <w:rFonts w:ascii="Times New Roman" w:eastAsia="Times New Roman" w:hAnsi="Times New Roman" w:cs="Times New Roman" w:hint="cs"/>
          <w:color w:val="000000"/>
          <w:rtl/>
        </w:rPr>
        <w:t>בָּרָה</w:t>
      </w:r>
      <w:r w:rsidRPr="004A7029">
        <w:rPr>
          <w:rFonts w:ascii="Times New Roman" w:eastAsia="Times New Roman" w:hAnsi="Times New Roman" w:cs="Times New Roman"/>
          <w:color w:val="000000"/>
        </w:rPr>
        <w:t>) as the sun” (Song 6:10).</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and let her be burned</w:t>
      </w:r>
      <w:r w:rsidRPr="004A7029">
        <w:rPr>
          <w:rFonts w:ascii="Times New Roman" w:eastAsia="Times New Roman" w:hAnsi="Times New Roman" w:cs="Times New Roman"/>
          <w:color w:val="000000"/>
        </w:rPr>
        <w:t> Ephraim Miksha’ah said in the name of Rabbi Meir: </w:t>
      </w:r>
      <w:r w:rsidRPr="004A7029">
        <w:rPr>
          <w:rFonts w:ascii="Times New Roman" w:eastAsia="Times New Roman" w:hAnsi="Times New Roman" w:cs="Times New Roman"/>
          <w:b/>
          <w:bCs/>
          <w:color w:val="000000"/>
          <w:shd w:val="clear" w:color="auto" w:fill="FFFF00"/>
        </w:rPr>
        <w:t>She was the daughter of Shem, who was a priest. Therefore, they sentenced her to be burned.</w:t>
      </w:r>
      <w:r w:rsidRPr="004A7029">
        <w:rPr>
          <w:rFonts w:ascii="Times New Roman" w:eastAsia="Times New Roman" w:hAnsi="Times New Roman" w:cs="Times New Roman"/>
          <w:color w:val="000000"/>
        </w:rPr>
        <w:t> [From Gen. Rabbah 85:10]</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25 She was taken out to be burned</w:t>
      </w:r>
      <w:r w:rsidRPr="004A7029">
        <w:rPr>
          <w:rFonts w:ascii="Times New Roman" w:eastAsia="Times New Roman" w:hAnsi="Times New Roman" w:cs="Times New Roman"/>
          <w:color w:val="000000"/>
        </w:rPr>
        <w:t> [from targumim]</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and she sent to her father-in-law</w:t>
      </w:r>
      <w:r w:rsidRPr="004A7029">
        <w:rPr>
          <w:rFonts w:ascii="Times New Roman" w:eastAsia="Times New Roman" w:hAnsi="Times New Roman" w:cs="Times New Roman"/>
          <w:color w:val="000000"/>
        </w:rPr>
        <w:t> She did not want to embarrass him and say, “From you I am pregnant,” but, “From the man to whom these belong.” She said, “If he confesses by himself, let him confess, and if not, let them burn me, but I will not embarrass him.” </w:t>
      </w:r>
      <w:r w:rsidRPr="004A7029">
        <w:rPr>
          <w:rFonts w:ascii="Times New Roman" w:eastAsia="Times New Roman" w:hAnsi="Times New Roman" w:cs="Times New Roman"/>
          <w:b/>
          <w:bCs/>
          <w:color w:val="000000"/>
          <w:shd w:val="clear" w:color="auto" w:fill="FFFF00"/>
        </w:rPr>
        <w:t>From this they (our Rabbis) said, “It is better for a person to be cast into a fiery furnace than to embarrass his fellow in public.”</w:t>
      </w:r>
      <w:r w:rsidRPr="004A7029">
        <w:rPr>
          <w:rFonts w:ascii="Times New Roman" w:eastAsia="Times New Roman" w:hAnsi="Times New Roman" w:cs="Times New Roman"/>
          <w:color w:val="000000"/>
        </w:rPr>
        <w:t> [from Sotah 10b]</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Please recognize</w:t>
      </w:r>
      <w:r w:rsidRPr="004A7029">
        <w:rPr>
          <w:rFonts w:ascii="Times New Roman" w:eastAsia="Times New Roman" w:hAnsi="Times New Roman" w:cs="Times New Roman"/>
          <w:color w:val="000000"/>
        </w:rPr>
        <w:t> Heb. </w:t>
      </w:r>
      <w:r w:rsidRPr="004A7029">
        <w:rPr>
          <w:rFonts w:ascii="Times New Roman" w:eastAsia="Times New Roman" w:hAnsi="Times New Roman" w:cs="Times New Roman" w:hint="cs"/>
          <w:color w:val="000000"/>
          <w:rtl/>
        </w:rPr>
        <w:t>הַכֶּר-נָא</w:t>
      </w:r>
      <w:r w:rsidRPr="004A7029">
        <w:rPr>
          <w:rFonts w:ascii="Times New Roman" w:eastAsia="Times New Roman" w:hAnsi="Times New Roman" w:cs="Times New Roman"/>
          <w:color w:val="000000"/>
        </w:rPr>
        <w:t> . </w:t>
      </w:r>
      <w:r w:rsidRPr="004A7029">
        <w:rPr>
          <w:rFonts w:ascii="Times New Roman" w:eastAsia="Times New Roman" w:hAnsi="Times New Roman" w:cs="Times New Roman" w:hint="cs"/>
          <w:color w:val="000000"/>
          <w:rtl/>
        </w:rPr>
        <w:t>נָא</w:t>
      </w:r>
      <w:r w:rsidRPr="004A7029">
        <w:rPr>
          <w:rFonts w:ascii="Times New Roman" w:eastAsia="Times New Roman" w:hAnsi="Times New Roman" w:cs="Times New Roman"/>
          <w:color w:val="000000"/>
        </w:rPr>
        <w:t> is only an expression of supplication. “Please recognize your Creator and do not destroy three souls.” [from Sotah 10b, Gen. Rabbah 85:11]</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26 She is right</w:t>
      </w:r>
      <w:r w:rsidRPr="004A7029">
        <w:rPr>
          <w:rFonts w:ascii="Times New Roman" w:eastAsia="Times New Roman" w:hAnsi="Times New Roman" w:cs="Times New Roman"/>
          <w:color w:val="000000"/>
        </w:rPr>
        <w:t> in what she said.</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from me she is pregnant</w:t>
      </w:r>
      <w:r w:rsidRPr="004A7029">
        <w:rPr>
          <w:rFonts w:ascii="Times New Roman" w:eastAsia="Times New Roman" w:hAnsi="Times New Roman" w:cs="Times New Roman"/>
          <w:color w:val="000000"/>
        </w:rPr>
        <w:t> (Targum Onkelos). Our Sages, however, explained this midrashically to mean that a “bath-kol” came forth and declared, “From Me and from within Me these matters have emerged. Since she was modest in her father-in- law’s house, I decreed that kings should be descended from her, and from the tribe of Judah I [already] decreed to raise up kings in Israel.” [from Sotah 10b]</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because I did not give her to my son Shelah</w:t>
      </w:r>
      <w:r w:rsidRPr="004A7029">
        <w:rPr>
          <w:rFonts w:ascii="Times New Roman" w:eastAsia="Times New Roman" w:hAnsi="Times New Roman" w:cs="Times New Roman"/>
          <w:color w:val="000000"/>
        </w:rPr>
        <w:t> For she did this justifiably, because I did not give her to my son Shelah. [From Beresheet Rabbathi]</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But he no longer continued</w:t>
      </w:r>
      <w:r w:rsidRPr="004A7029">
        <w:rPr>
          <w:rFonts w:ascii="Times New Roman" w:eastAsia="Times New Roman" w:hAnsi="Times New Roman" w:cs="Times New Roman"/>
          <w:color w:val="000000"/>
        </w:rPr>
        <w:t> Heb. </w:t>
      </w:r>
      <w:r w:rsidRPr="004A7029">
        <w:rPr>
          <w:rFonts w:ascii="Times New Roman" w:eastAsia="Times New Roman" w:hAnsi="Times New Roman" w:cs="Times New Roman" w:hint="cs"/>
          <w:color w:val="000000"/>
          <w:rtl/>
        </w:rPr>
        <w:t>וְלֽא-יָסַף</w:t>
      </w:r>
      <w:r w:rsidRPr="004A7029">
        <w:rPr>
          <w:rFonts w:ascii="Times New Roman" w:eastAsia="Times New Roman" w:hAnsi="Times New Roman" w:cs="Times New Roman"/>
          <w:color w:val="000000"/>
        </w:rPr>
        <w:t> . Some say: he did not continue [to know her] (Targum Onkelos), and others say: </w:t>
      </w:r>
      <w:r w:rsidRPr="004A7029">
        <w:rPr>
          <w:rFonts w:ascii="Times New Roman" w:eastAsia="Times New Roman" w:hAnsi="Times New Roman" w:cs="Times New Roman"/>
          <w:b/>
          <w:bCs/>
          <w:color w:val="000000"/>
          <w:shd w:val="clear" w:color="auto" w:fill="FFFF00"/>
        </w:rPr>
        <w:t>he did not cease</w:t>
      </w:r>
      <w:r w:rsidRPr="004A7029">
        <w:rPr>
          <w:rFonts w:ascii="Times New Roman" w:eastAsia="Times New Roman" w:hAnsi="Times New Roman" w:cs="Times New Roman"/>
          <w:color w:val="000000"/>
        </w:rPr>
        <w:t> (Sotah 10b). (A similar instance is found in connection with Eldad and Medad (Num. 11:25), [where the verse reads:] </w:t>
      </w:r>
      <w:r w:rsidRPr="004A7029">
        <w:rPr>
          <w:rFonts w:ascii="Times New Roman" w:eastAsia="Times New Roman" w:hAnsi="Times New Roman" w:cs="Times New Roman" w:hint="cs"/>
          <w:color w:val="000000"/>
          <w:rtl/>
        </w:rPr>
        <w:t>וְלֽא יָסָפוּ</w:t>
      </w:r>
      <w:r w:rsidRPr="004A7029">
        <w:rPr>
          <w:rFonts w:ascii="Times New Roman" w:eastAsia="Times New Roman" w:hAnsi="Times New Roman" w:cs="Times New Roman"/>
          <w:color w:val="000000"/>
        </w:rPr>
        <w:t> , they did not continue, which the Targum renders: </w:t>
      </w:r>
      <w:r w:rsidRPr="004A7029">
        <w:rPr>
          <w:rFonts w:ascii="Times New Roman" w:eastAsia="Times New Roman" w:hAnsi="Times New Roman" w:cs="Times New Roman" w:hint="cs"/>
          <w:color w:val="000000"/>
          <w:rtl/>
        </w:rPr>
        <w:t>וְלֽא פָסְקוּ</w:t>
      </w:r>
      <w:r w:rsidRPr="004A7029">
        <w:rPr>
          <w:rFonts w:ascii="Times New Roman" w:eastAsia="Times New Roman" w:hAnsi="Times New Roman" w:cs="Times New Roman"/>
          <w:color w:val="000000"/>
        </w:rPr>
        <w:t> , they did not cease).</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27 at the time she was giving birth</w:t>
      </w:r>
      <w:r w:rsidRPr="004A7029">
        <w:rPr>
          <w:rFonts w:ascii="Times New Roman" w:eastAsia="Times New Roman" w:hAnsi="Times New Roman" w:cs="Times New Roman"/>
          <w:color w:val="000000"/>
        </w:rPr>
        <w:t> But concerning Rebecca, Scripture states: “And her days to give birth were completed” (Gen. 25:24). In the latter instance, the months were complete, but here they were short of full term. [From Gen. Rabbah 85:13]</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behold, there were twins</w:t>
      </w:r>
      <w:r w:rsidRPr="004A7029">
        <w:rPr>
          <w:rFonts w:ascii="Times New Roman" w:eastAsia="Times New Roman" w:hAnsi="Times New Roman" w:cs="Times New Roman"/>
          <w:color w:val="000000"/>
        </w:rPr>
        <w:t> </w:t>
      </w:r>
      <w:r w:rsidRPr="004A7029">
        <w:rPr>
          <w:rFonts w:ascii="Times New Roman" w:eastAsia="Times New Roman" w:hAnsi="Times New Roman" w:cs="Times New Roman"/>
          <w:b/>
          <w:bCs/>
          <w:color w:val="000000"/>
          <w:shd w:val="clear" w:color="auto" w:fill="FFFF00"/>
        </w:rPr>
        <w:t>This is written with the full spelling (</w:t>
      </w:r>
      <w:r w:rsidRPr="004A7029">
        <w:rPr>
          <w:rFonts w:ascii="Times New Roman" w:eastAsia="Times New Roman" w:hAnsi="Times New Roman" w:cs="Times New Roman" w:hint="cs"/>
          <w:b/>
          <w:bCs/>
          <w:color w:val="000000"/>
          <w:shd w:val="clear" w:color="auto" w:fill="FFFF00"/>
          <w:rtl/>
        </w:rPr>
        <w:t>תאוֹמִים</w:t>
      </w:r>
      <w:r w:rsidRPr="004A7029">
        <w:rPr>
          <w:rFonts w:ascii="Times New Roman" w:eastAsia="Times New Roman" w:hAnsi="Times New Roman" w:cs="Times New Roman"/>
          <w:b/>
          <w:bCs/>
          <w:color w:val="000000"/>
          <w:shd w:val="clear" w:color="auto" w:fill="FFFF00"/>
        </w:rPr>
        <w:t>) ; in the other instance, [with Rebecca,] it is written defectively (</w:t>
      </w:r>
      <w:r w:rsidRPr="004A7029">
        <w:rPr>
          <w:rFonts w:ascii="Times New Roman" w:eastAsia="Times New Roman" w:hAnsi="Times New Roman" w:cs="Times New Roman" w:hint="cs"/>
          <w:b/>
          <w:bCs/>
          <w:color w:val="000000"/>
          <w:shd w:val="clear" w:color="auto" w:fill="FFFF00"/>
          <w:rtl/>
        </w:rPr>
        <w:t>תוֹמִם</w:t>
      </w:r>
      <w:r w:rsidRPr="004A7029">
        <w:rPr>
          <w:rFonts w:ascii="Times New Roman" w:eastAsia="Times New Roman" w:hAnsi="Times New Roman" w:cs="Times New Roman"/>
          <w:b/>
          <w:bCs/>
          <w:color w:val="000000"/>
          <w:shd w:val="clear" w:color="auto" w:fill="FFFF00"/>
        </w:rPr>
        <w:t>) , because one [child, Esau,] was wicked, but these [twins] were both righteous/generous.</w:t>
      </w:r>
      <w:r w:rsidRPr="004A7029">
        <w:rPr>
          <w:rFonts w:ascii="Times New Roman" w:eastAsia="Times New Roman" w:hAnsi="Times New Roman" w:cs="Times New Roman"/>
          <w:color w:val="000000"/>
        </w:rPr>
        <w:t> [From Gen. Rabbah 85:13]</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28 that he (the infant) stretched out his hand</w:t>
      </w:r>
      <w:r w:rsidRPr="004A7029">
        <w:rPr>
          <w:rFonts w:ascii="Times New Roman" w:eastAsia="Times New Roman" w:hAnsi="Times New Roman" w:cs="Times New Roman"/>
          <w:color w:val="000000"/>
        </w:rPr>
        <w:t> One of them stretched his hand to the outside, and after she (the midwife) bound the crimson thread on it, he drew it back.</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29 you have strengthened yourself </w:t>
      </w:r>
      <w:r w:rsidRPr="004A7029">
        <w:rPr>
          <w:rFonts w:ascii="Times New Roman" w:eastAsia="Times New Roman" w:hAnsi="Times New Roman" w:cs="Times New Roman"/>
          <w:color w:val="000000"/>
        </w:rPr>
        <w:t>Heb. </w:t>
      </w:r>
      <w:r w:rsidRPr="004A7029">
        <w:rPr>
          <w:rFonts w:ascii="Times New Roman" w:eastAsia="Times New Roman" w:hAnsi="Times New Roman" w:cs="Times New Roman" w:hint="cs"/>
          <w:color w:val="000000"/>
          <w:rtl/>
        </w:rPr>
        <w:t>פָּרַצְתָּ</w:t>
      </w:r>
      <w:r w:rsidRPr="004A7029">
        <w:rPr>
          <w:rFonts w:ascii="Times New Roman" w:eastAsia="Times New Roman" w:hAnsi="Times New Roman" w:cs="Times New Roman"/>
          <w:color w:val="000000"/>
        </w:rPr>
        <w:t> with what strength you have strengthened yourself! [from Targum Onkelos]</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30 the one upon whose hand was the crimson thread</w:t>
      </w:r>
      <w:r w:rsidRPr="004A7029">
        <w:rPr>
          <w:rFonts w:ascii="Times New Roman" w:eastAsia="Times New Roman" w:hAnsi="Times New Roman" w:cs="Times New Roman"/>
          <w:color w:val="000000"/>
        </w:rPr>
        <w:t> Four hands are written here, corresponding to the four devoted things (charamim) by which Achan, who was descended from him (Zerah), committed a trespass. Some say [that they] correspond to the four things that he took: a Babylonish garment, two pieces of silver weighing two hundred shekels, and a wedge of gold (Jos. 7:21) (Gen. Rabbah 85:14).</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and he named him Zerah</w:t>
      </w:r>
      <w:r w:rsidRPr="004A7029">
        <w:rPr>
          <w:rFonts w:ascii="Times New Roman" w:eastAsia="Times New Roman" w:hAnsi="Times New Roman" w:cs="Times New Roman"/>
          <w:color w:val="000000"/>
        </w:rPr>
        <w:t> because of the shining appearance (</w:t>
      </w:r>
      <w:r w:rsidRPr="004A7029">
        <w:rPr>
          <w:rFonts w:ascii="Times New Roman" w:eastAsia="Times New Roman" w:hAnsi="Times New Roman" w:cs="Times New Roman" w:hint="cs"/>
          <w:color w:val="000000"/>
          <w:rtl/>
        </w:rPr>
        <w:t>זְרִיחַת</w:t>
      </w:r>
      <w:r w:rsidRPr="004A7029">
        <w:rPr>
          <w:rFonts w:ascii="Times New Roman" w:eastAsia="Times New Roman" w:hAnsi="Times New Roman" w:cs="Times New Roman"/>
          <w:color w:val="000000"/>
        </w:rPr>
        <w:t>) of the crimson.</w:t>
      </w:r>
    </w:p>
    <w:p w:rsidR="004A7029" w:rsidRPr="004A7029" w:rsidRDefault="004A7029" w:rsidP="004D4EB8">
      <w:pPr>
        <w:pBdr>
          <w:bottom w:val="double" w:sz="6" w:space="1" w:color="auto"/>
        </w:pBd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center"/>
        <w:rPr>
          <w:rFonts w:asciiTheme="majorHAnsi" w:eastAsia="Times New Roman" w:hAnsiTheme="majorHAnsi" w:cs="Times New Roman"/>
          <w:color w:val="000000"/>
          <w:sz w:val="27"/>
          <w:szCs w:val="27"/>
        </w:rPr>
      </w:pPr>
      <w:r w:rsidRPr="004A7029">
        <w:rPr>
          <w:rFonts w:asciiTheme="majorHAnsi" w:eastAsia="Times New Roman" w:hAnsiTheme="majorHAnsi" w:cs="Times New Roman"/>
          <w:b/>
          <w:bCs/>
          <w:color w:val="000000"/>
          <w:sz w:val="28"/>
          <w:szCs w:val="28"/>
          <w:lang w:val="en-AU"/>
        </w:rPr>
        <w:lastRenderedPageBreak/>
        <w:t>Ketubim: Psalms </w:t>
      </w:r>
      <w:r w:rsidRPr="004A7029">
        <w:rPr>
          <w:rFonts w:asciiTheme="majorHAnsi" w:eastAsia="Times New Roman" w:hAnsiTheme="majorHAnsi" w:cs="Times New Roman"/>
          <w:color w:val="000000"/>
          <w:sz w:val="28"/>
          <w:szCs w:val="28"/>
          <w:cs/>
        </w:rPr>
        <w:t>‎‎‎</w:t>
      </w:r>
      <w:r w:rsidRPr="004A7029">
        <w:rPr>
          <w:rFonts w:asciiTheme="majorHAnsi" w:eastAsia="Times New Roman" w:hAnsiTheme="majorHAnsi" w:cs="Times New Roman"/>
          <w:b/>
          <w:bCs/>
          <w:color w:val="000000"/>
          <w:sz w:val="28"/>
          <w:szCs w:val="28"/>
          <w:lang w:val="en-AU"/>
        </w:rPr>
        <w:t>32:1-11</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4A7029" w:rsidRPr="004A7029" w:rsidTr="00CF7678">
        <w:trPr>
          <w:tblHeader/>
        </w:trPr>
        <w:tc>
          <w:tcPr>
            <w:tcW w:w="5151" w:type="dxa"/>
            <w:tcMar>
              <w:top w:w="0" w:type="dxa"/>
              <w:left w:w="108" w:type="dxa"/>
              <w:bottom w:w="0" w:type="dxa"/>
              <w:right w:w="108" w:type="dxa"/>
            </w:tcMar>
            <w:hideMark/>
          </w:tcPr>
          <w:p w:rsidR="004A7029" w:rsidRPr="004A7029" w:rsidRDefault="004A7029" w:rsidP="004D4EB8">
            <w:pPr>
              <w:spacing w:after="0" w:line="240" w:lineRule="auto"/>
              <w:jc w:val="center"/>
              <w:rPr>
                <w:rFonts w:eastAsia="Times New Roman" w:cs="Times New Roman"/>
              </w:rPr>
            </w:pPr>
            <w:r w:rsidRPr="004A7029">
              <w:rPr>
                <w:rFonts w:ascii="Times New Roman" w:eastAsia="Times New Roman" w:hAnsi="Times New Roman" w:cs="Times New Roman"/>
                <w:b/>
                <w:bCs/>
                <w:lang w:val="en-AU"/>
              </w:rPr>
              <w:t>Rashi’s Translation</w:t>
            </w:r>
          </w:p>
        </w:tc>
        <w:tc>
          <w:tcPr>
            <w:tcW w:w="5145" w:type="dxa"/>
            <w:tcMar>
              <w:top w:w="0" w:type="dxa"/>
              <w:left w:w="108" w:type="dxa"/>
              <w:bottom w:w="0" w:type="dxa"/>
              <w:right w:w="108" w:type="dxa"/>
            </w:tcMar>
            <w:hideMark/>
          </w:tcPr>
          <w:p w:rsidR="004A7029" w:rsidRPr="004A7029" w:rsidRDefault="004A7029" w:rsidP="004D4EB8">
            <w:pPr>
              <w:spacing w:after="0" w:line="240" w:lineRule="auto"/>
              <w:jc w:val="center"/>
              <w:rPr>
                <w:rFonts w:eastAsia="Times New Roman" w:cs="Times New Roman"/>
              </w:rPr>
            </w:pPr>
            <w:r w:rsidRPr="004A7029">
              <w:rPr>
                <w:rFonts w:ascii="Times New Roman" w:eastAsia="Times New Roman" w:hAnsi="Times New Roman" w:cs="Times New Roman"/>
                <w:b/>
                <w:bCs/>
                <w:lang w:val="en-AU"/>
              </w:rPr>
              <w:t>Targum</w:t>
            </w:r>
          </w:p>
        </w:tc>
      </w:tr>
      <w:tr w:rsidR="004A7029" w:rsidRPr="004A7029" w:rsidTr="00CF7678">
        <w:tc>
          <w:tcPr>
            <w:tcW w:w="5151"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1 </w:t>
            </w:r>
            <w:r w:rsidRPr="004A7029">
              <w:rPr>
                <w:rFonts w:ascii="Times New Roman" w:eastAsia="Times New Roman" w:hAnsi="Times New Roman" w:cs="Times New Roman"/>
              </w:rPr>
              <w:t>Of David, a maskil Praiseworthy is he whose transgression is forgiven, whose sin is concealed.</w:t>
            </w:r>
          </w:p>
        </w:tc>
        <w:tc>
          <w:tcPr>
            <w:tcW w:w="5145"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1 Of David. Good counsel. David said, "How blessed is the one whose impieties they forgive, whose sins they cover over."</w:t>
            </w:r>
          </w:p>
        </w:tc>
      </w:tr>
      <w:tr w:rsidR="004A7029" w:rsidRPr="004A7029" w:rsidTr="00CF7678">
        <w:tc>
          <w:tcPr>
            <w:tcW w:w="5151"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2. </w:t>
            </w:r>
            <w:r w:rsidRPr="004A7029">
              <w:rPr>
                <w:rFonts w:ascii="Times New Roman" w:eastAsia="Times New Roman" w:hAnsi="Times New Roman" w:cs="Times New Roman"/>
              </w:rPr>
              <w:t>Praiseworthy is the man to whom the Lord ascribes no iniquity and in whose spirit there is no guile.</w:t>
            </w:r>
          </w:p>
        </w:tc>
        <w:tc>
          <w:tcPr>
            <w:tcW w:w="5145"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2. How happy was Moses, son of Amram, to whom the LORD did not reckon his sins, because there was no guile in his spirit.</w:t>
            </w:r>
          </w:p>
        </w:tc>
      </w:tr>
      <w:tr w:rsidR="004A7029" w:rsidRPr="004A7029" w:rsidTr="00CF7678">
        <w:tc>
          <w:tcPr>
            <w:tcW w:w="5151"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3. </w:t>
            </w:r>
            <w:r w:rsidRPr="004A7029">
              <w:rPr>
                <w:rFonts w:ascii="Times New Roman" w:eastAsia="Times New Roman" w:hAnsi="Times New Roman" w:cs="Times New Roman"/>
              </w:rPr>
              <w:t>When I was silent, my bones decayed with my moaning all day long.</w:t>
            </w:r>
            <w:r w:rsidRPr="004A7029">
              <w:rPr>
                <w:rFonts w:ascii="Times New Roman" w:eastAsia="Times New Roman" w:hAnsi="Times New Roman" w:cs="Times New Roman"/>
                <w:lang w:val="en-AU"/>
              </w:rPr>
              <w:t>         </w:t>
            </w:r>
          </w:p>
        </w:tc>
        <w:tc>
          <w:tcPr>
            <w:tcW w:w="5145"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3. Because I have been silent from the words of Torah, my bones waste away while I groan all day.</w:t>
            </w:r>
          </w:p>
        </w:tc>
      </w:tr>
      <w:tr w:rsidR="004A7029" w:rsidRPr="004A7029" w:rsidTr="00CF7678">
        <w:tc>
          <w:tcPr>
            <w:tcW w:w="5151"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4. </w:t>
            </w:r>
            <w:r w:rsidRPr="004A7029">
              <w:rPr>
                <w:rFonts w:ascii="Times New Roman" w:eastAsia="Times New Roman" w:hAnsi="Times New Roman" w:cs="Times New Roman"/>
              </w:rPr>
              <w:t>For [both] day and night Your hand is heavy upon me; my freshness was transformed as in the droughts of summer, forever.</w:t>
            </w:r>
          </w:p>
        </w:tc>
        <w:tc>
          <w:tcPr>
            <w:tcW w:w="5145"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4. Because day and night Your punishment is severe upon me, my moisture is turned to, as it were, the hot wind of summer forever.</w:t>
            </w:r>
          </w:p>
        </w:tc>
      </w:tr>
      <w:tr w:rsidR="004A7029" w:rsidRPr="004A7029" w:rsidTr="00CF7678">
        <w:tc>
          <w:tcPr>
            <w:tcW w:w="5151"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5. </w:t>
            </w:r>
            <w:r w:rsidRPr="004A7029">
              <w:rPr>
                <w:rFonts w:ascii="Times New Roman" w:eastAsia="Times New Roman" w:hAnsi="Times New Roman" w:cs="Times New Roman"/>
              </w:rPr>
              <w:t>I would inform You of my sin, and I did not conceal my iniquity; I said, "I will confess my transgressions to the Lord," and You forgave the iniquity of my sin forever.</w:t>
            </w:r>
          </w:p>
        </w:tc>
        <w:tc>
          <w:tcPr>
            <w:tcW w:w="5145"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5. My sin I will tell You and my iniquity I have not covered. I said, "I will confess my rebellions in the presence of the LORD; and You forgave the iniquity of my sin forever.</w:t>
            </w:r>
          </w:p>
        </w:tc>
      </w:tr>
      <w:tr w:rsidR="004A7029" w:rsidRPr="004A7029" w:rsidTr="00CF7678">
        <w:tc>
          <w:tcPr>
            <w:tcW w:w="5151"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6. </w:t>
            </w:r>
            <w:r w:rsidRPr="004A7029">
              <w:rPr>
                <w:rFonts w:ascii="Times New Roman" w:eastAsia="Times New Roman" w:hAnsi="Times New Roman" w:cs="Times New Roman"/>
              </w:rPr>
              <w:t>For this let every pious man pray to You at the time that You are found, only about a flood of vast waters [that] should not reach him.</w:t>
            </w:r>
          </w:p>
        </w:tc>
        <w:tc>
          <w:tcPr>
            <w:tcW w:w="5145"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6. Because of this let every pious man pray in Your presence at the time of his favor; indeed, at the time when many Gentiles come like waters, to him they will not come near to do harm.</w:t>
            </w:r>
          </w:p>
        </w:tc>
      </w:tr>
      <w:tr w:rsidR="004A7029" w:rsidRPr="004A7029" w:rsidTr="00CF7678">
        <w:tc>
          <w:tcPr>
            <w:tcW w:w="5151"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7. </w:t>
            </w:r>
            <w:r w:rsidRPr="004A7029">
              <w:rPr>
                <w:rFonts w:ascii="Times New Roman" w:eastAsia="Times New Roman" w:hAnsi="Times New Roman" w:cs="Times New Roman"/>
              </w:rPr>
              <w:t>You are a shelter for me, from an adversary You guard me; with songs of deliverance You encompass me forever,</w:t>
            </w:r>
          </w:p>
        </w:tc>
        <w:tc>
          <w:tcPr>
            <w:tcW w:w="5145"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7. You are the LORD; hide me, from the oppressor guard me; the joy of salvation will surround me forever.</w:t>
            </w:r>
          </w:p>
        </w:tc>
      </w:tr>
      <w:tr w:rsidR="004A7029" w:rsidRPr="004A7029" w:rsidTr="00CF7678">
        <w:tc>
          <w:tcPr>
            <w:tcW w:w="5151"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8. </w:t>
            </w:r>
            <w:r w:rsidRPr="004A7029">
              <w:rPr>
                <w:rFonts w:ascii="Times New Roman" w:eastAsia="Times New Roman" w:hAnsi="Times New Roman" w:cs="Times New Roman"/>
              </w:rPr>
              <w:t>"I will enlighten you and instruct you which way [to go]; I will wink My eye to you."</w:t>
            </w:r>
          </w:p>
        </w:tc>
        <w:tc>
          <w:tcPr>
            <w:tcW w:w="5145"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8. I will enlighten you and teach you; in this way you shall go; I will advise you and put my eye upon you for good.</w:t>
            </w:r>
          </w:p>
        </w:tc>
      </w:tr>
      <w:tr w:rsidR="004A7029" w:rsidRPr="004A7029" w:rsidTr="00CF7678">
        <w:tc>
          <w:tcPr>
            <w:tcW w:w="5151"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9. </w:t>
            </w:r>
            <w:r w:rsidRPr="006571F6">
              <w:rPr>
                <w:rFonts w:ascii="Times New Roman" w:eastAsia="Times New Roman" w:hAnsi="Times New Roman" w:cs="Times New Roman"/>
                <w:b/>
                <w:bCs/>
                <w:highlight w:val="yellow"/>
              </w:rPr>
              <w:t>Be not like a horse, like a mule that does not discern</w:t>
            </w:r>
            <w:r w:rsidR="000D4DCD">
              <w:rPr>
                <w:rFonts w:ascii="Times New Roman" w:eastAsia="Times New Roman" w:hAnsi="Times New Roman" w:cs="Times New Roman"/>
                <w:b/>
                <w:bCs/>
                <w:highlight w:val="yellow"/>
              </w:rPr>
              <w:t xml:space="preserve"> (Heb. “have Binah)</w:t>
            </w:r>
            <w:r w:rsidRPr="006571F6">
              <w:rPr>
                <w:rFonts w:ascii="Times New Roman" w:eastAsia="Times New Roman" w:hAnsi="Times New Roman" w:cs="Times New Roman"/>
                <w:b/>
                <w:bCs/>
                <w:highlight w:val="yellow"/>
              </w:rPr>
              <w:t>; whose mouth must be held with bit and bridle, so that when he is being groomed, he does not come near you.</w:t>
            </w:r>
          </w:p>
        </w:tc>
        <w:tc>
          <w:tcPr>
            <w:tcW w:w="5145"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9. </w:t>
            </w:r>
            <w:r w:rsidRPr="006571F6">
              <w:rPr>
                <w:rFonts w:ascii="Times New Roman" w:eastAsia="Times New Roman" w:hAnsi="Times New Roman" w:cs="Times New Roman"/>
                <w:b/>
                <w:bCs/>
                <w:highlight w:val="yellow"/>
                <w:lang w:val="en-AU"/>
              </w:rPr>
              <w:t>Do not be like a horse or mule who have no intelligence</w:t>
            </w:r>
            <w:r w:rsidR="000D4DCD">
              <w:rPr>
                <w:rFonts w:ascii="Times New Roman" w:eastAsia="Times New Roman" w:hAnsi="Times New Roman" w:cs="Times New Roman"/>
                <w:b/>
                <w:bCs/>
                <w:highlight w:val="yellow"/>
                <w:lang w:val="en-AU"/>
              </w:rPr>
              <w:t xml:space="preserve"> (Heb. “Da’at”)</w:t>
            </w:r>
            <w:r w:rsidRPr="006571F6">
              <w:rPr>
                <w:rFonts w:ascii="Times New Roman" w:eastAsia="Times New Roman" w:hAnsi="Times New Roman" w:cs="Times New Roman"/>
                <w:b/>
                <w:bCs/>
                <w:highlight w:val="yellow"/>
                <w:lang w:val="en-AU"/>
              </w:rPr>
              <w:t>; both muzzle and halter are its trappings to be kept silent; let it not come near you.</w:t>
            </w:r>
          </w:p>
        </w:tc>
      </w:tr>
      <w:tr w:rsidR="004A7029" w:rsidRPr="004A7029" w:rsidTr="00CF7678">
        <w:tc>
          <w:tcPr>
            <w:tcW w:w="5151"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10. </w:t>
            </w:r>
            <w:r w:rsidRPr="004A7029">
              <w:rPr>
                <w:rFonts w:ascii="Times New Roman" w:eastAsia="Times New Roman" w:hAnsi="Times New Roman" w:cs="Times New Roman"/>
              </w:rPr>
              <w:t>Many are the pains of the wicked, but as for him who trusts in the Lord- kindness will encompass him.</w:t>
            </w:r>
          </w:p>
        </w:tc>
        <w:tc>
          <w:tcPr>
            <w:tcW w:w="5145"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10. Many are the pains of the wicked; but favor will surround the one who trusts in the LORD.</w:t>
            </w:r>
          </w:p>
        </w:tc>
      </w:tr>
      <w:tr w:rsidR="004A7029" w:rsidRPr="004A7029" w:rsidTr="00CF7678">
        <w:tc>
          <w:tcPr>
            <w:tcW w:w="5151"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11. </w:t>
            </w:r>
            <w:r w:rsidRPr="004A7029">
              <w:rPr>
                <w:rFonts w:ascii="Times New Roman" w:eastAsia="Times New Roman" w:hAnsi="Times New Roman" w:cs="Times New Roman"/>
              </w:rPr>
              <w:t>Rejoice with the Lord and exult, You righteous, and cause all those of upright hearts to sing praises.</w:t>
            </w:r>
          </w:p>
        </w:tc>
        <w:tc>
          <w:tcPr>
            <w:tcW w:w="5145" w:type="dxa"/>
            <w:tcMar>
              <w:top w:w="0" w:type="dxa"/>
              <w:left w:w="108" w:type="dxa"/>
              <w:bottom w:w="0" w:type="dxa"/>
              <w:right w:w="108" w:type="dxa"/>
            </w:tcMar>
            <w:hideMark/>
          </w:tcPr>
          <w:p w:rsidR="004A7029" w:rsidRPr="004A7029" w:rsidRDefault="004A7029" w:rsidP="004D4EB8">
            <w:pPr>
              <w:spacing w:after="0" w:line="240" w:lineRule="auto"/>
              <w:jc w:val="both"/>
              <w:rPr>
                <w:rFonts w:eastAsia="Times New Roman" w:cs="Times New Roman"/>
              </w:rPr>
            </w:pPr>
            <w:r w:rsidRPr="004A7029">
              <w:rPr>
                <w:rFonts w:ascii="Times New Roman" w:eastAsia="Times New Roman" w:hAnsi="Times New Roman" w:cs="Times New Roman"/>
                <w:lang w:val="en-AU"/>
              </w:rPr>
              <w:t>11. Rejoice in the word of the LORD, and be glad, O righteous/generous; and give praise, all you with upright hearts.</w:t>
            </w:r>
          </w:p>
        </w:tc>
      </w:tr>
      <w:tr w:rsidR="004A7029" w:rsidRPr="004A7029" w:rsidTr="00CF7678">
        <w:tc>
          <w:tcPr>
            <w:tcW w:w="5151" w:type="dxa"/>
            <w:tcMar>
              <w:top w:w="0" w:type="dxa"/>
              <w:left w:w="108" w:type="dxa"/>
              <w:bottom w:w="0" w:type="dxa"/>
              <w:right w:w="108" w:type="dxa"/>
            </w:tcMar>
            <w:hideMark/>
          </w:tcPr>
          <w:p w:rsidR="004A7029" w:rsidRPr="004A7029" w:rsidRDefault="004A7029" w:rsidP="004D4EB8">
            <w:pPr>
              <w:spacing w:after="0" w:line="240" w:lineRule="auto"/>
              <w:rPr>
                <w:rFonts w:eastAsia="Times New Roman" w:cs="Times New Roman"/>
              </w:rPr>
            </w:pPr>
            <w:r w:rsidRPr="004A7029">
              <w:rPr>
                <w:rFonts w:ascii="Times New Roman" w:eastAsia="Times New Roman" w:hAnsi="Times New Roman" w:cs="Times New Roman"/>
                <w:lang w:val="en-AU"/>
              </w:rPr>
              <w:t> </w:t>
            </w:r>
          </w:p>
        </w:tc>
        <w:tc>
          <w:tcPr>
            <w:tcW w:w="5145" w:type="dxa"/>
            <w:tcMar>
              <w:top w:w="0" w:type="dxa"/>
              <w:left w:w="108" w:type="dxa"/>
              <w:bottom w:w="0" w:type="dxa"/>
              <w:right w:w="108" w:type="dxa"/>
            </w:tcMar>
            <w:hideMark/>
          </w:tcPr>
          <w:p w:rsidR="004A7029" w:rsidRPr="004A7029" w:rsidRDefault="004A7029" w:rsidP="004D4EB8">
            <w:pPr>
              <w:spacing w:after="0" w:line="240" w:lineRule="auto"/>
              <w:rPr>
                <w:rFonts w:eastAsia="Times New Roman" w:cs="Times New Roman"/>
              </w:rPr>
            </w:pPr>
            <w:r w:rsidRPr="004A7029">
              <w:rPr>
                <w:rFonts w:ascii="Times New Roman" w:eastAsia="Times New Roman" w:hAnsi="Times New Roman" w:cs="Times New Roman"/>
                <w:lang w:val="en-AU"/>
              </w:rPr>
              <w:t> </w:t>
            </w:r>
          </w:p>
        </w:tc>
      </w:tr>
    </w:tbl>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                     </w:t>
      </w:r>
    </w:p>
    <w:p w:rsidR="004A7029" w:rsidRPr="004A7029" w:rsidRDefault="004A7029" w:rsidP="004D4EB8">
      <w:pPr>
        <w:spacing w:after="0" w:line="240" w:lineRule="auto"/>
        <w:jc w:val="both"/>
        <w:rPr>
          <w:rFonts w:eastAsia="Times New Roman" w:cs="Times New Roman"/>
          <w:color w:val="000000"/>
        </w:rPr>
      </w:pPr>
      <w:r w:rsidRPr="004A7029">
        <w:rPr>
          <w:rFonts w:ascii="Century Schoolbook" w:eastAsia="Times New Roman" w:hAnsi="Century Schoolbook" w:cs="Times New Roman"/>
          <w:b/>
          <w:bCs/>
          <w:color w:val="000000"/>
          <w:sz w:val="28"/>
          <w:szCs w:val="28"/>
          <w:lang w:val="en-AU"/>
        </w:rPr>
        <w:t>Rashi’s Commentary on Psalms </w:t>
      </w:r>
      <w:r w:rsidRPr="004A7029">
        <w:rPr>
          <w:rFonts w:ascii="Arial" w:eastAsia="Times New Roman" w:hAnsi="Arial"/>
          <w:color w:val="000000"/>
          <w:sz w:val="28"/>
          <w:szCs w:val="28"/>
          <w:cs/>
          <w:lang w:bidi="ar-SA"/>
        </w:rPr>
        <w:t>‎‎‎‎</w:t>
      </w:r>
      <w:r w:rsidRPr="004A7029">
        <w:rPr>
          <w:rFonts w:ascii="Century Schoolbook" w:eastAsia="Times New Roman" w:hAnsi="Century Schoolbook" w:cs="Times New Roman"/>
          <w:b/>
          <w:bCs/>
          <w:color w:val="000000"/>
          <w:sz w:val="28"/>
          <w:szCs w:val="28"/>
          <w:lang w:val="en-AU"/>
        </w:rPr>
        <w:t>32:1-11</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1 Of David, a maskil</w:t>
      </w:r>
      <w:r w:rsidRPr="004A7029">
        <w:rPr>
          <w:rFonts w:ascii="Times New Roman" w:eastAsia="Times New Roman" w:hAnsi="Times New Roman" w:cs="Times New Roman"/>
          <w:color w:val="000000"/>
        </w:rPr>
        <w:t> The Sages said (Pes. 117a): </w:t>
      </w:r>
      <w:r w:rsidRPr="004A7029">
        <w:rPr>
          <w:rFonts w:ascii="Times New Roman" w:eastAsia="Times New Roman" w:hAnsi="Times New Roman" w:cs="Times New Roman"/>
          <w:b/>
          <w:bCs/>
          <w:color w:val="000000"/>
          <w:shd w:val="clear" w:color="auto" w:fill="FFFF00"/>
        </w:rPr>
        <w:t>Every Psalm in which “maskil” is mentioned was said through an interpreter.</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Praiseworthy is he whose transgression is forgiven</w:t>
      </w:r>
      <w:r w:rsidRPr="004A7029">
        <w:rPr>
          <w:rFonts w:ascii="Times New Roman" w:eastAsia="Times New Roman" w:hAnsi="Times New Roman" w:cs="Times New Roman"/>
          <w:color w:val="000000"/>
        </w:rPr>
        <w:t> Whose transgression the Holy One, Blessed Be He, forgives, and He conceals his sins. ( </w:t>
      </w:r>
      <w:r w:rsidRPr="004A7029">
        <w:rPr>
          <w:rFonts w:ascii="Times New Roman" w:eastAsia="Times New Roman" w:hAnsi="Times New Roman" w:cs="Times New Roman" w:hint="cs"/>
          <w:color w:val="000000"/>
          <w:rtl/>
        </w:rPr>
        <w:t>נשוי</w:t>
      </w:r>
      <w:r w:rsidRPr="004A7029">
        <w:rPr>
          <w:rFonts w:ascii="Times New Roman" w:eastAsia="Times New Roman" w:hAnsi="Times New Roman" w:cs="Times New Roman"/>
          <w:color w:val="000000"/>
        </w:rPr>
        <w:t> is anpardone in Old French, pardoned. The implication is forgiveness, because the </w:t>
      </w:r>
      <w:r w:rsidRPr="004A7029">
        <w:rPr>
          <w:rFonts w:ascii="Times New Roman" w:eastAsia="Times New Roman" w:hAnsi="Times New Roman" w:cs="Times New Roman"/>
          <w:b/>
          <w:bCs/>
          <w:color w:val="000000"/>
          <w:shd w:val="clear" w:color="auto" w:fill="FFFF00"/>
        </w:rPr>
        <w:t>forgiveness of iniquity represents [the sin] being lifted up and withdrawn from upon a person.)</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2 to whom the Lord ascribes no iniquity</w:t>
      </w:r>
      <w:r w:rsidRPr="004A7029">
        <w:rPr>
          <w:rFonts w:ascii="Times New Roman" w:eastAsia="Times New Roman" w:hAnsi="Times New Roman" w:cs="Times New Roman"/>
          <w:color w:val="000000"/>
        </w:rPr>
        <w:t> provided that in his spirit there is no guile, thinking to revert to his “vomit.”</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3 When I was silent </w:t>
      </w:r>
      <w:r w:rsidRPr="004A7029">
        <w:rPr>
          <w:rFonts w:ascii="Times New Roman" w:eastAsia="Times New Roman" w:hAnsi="Times New Roman" w:cs="Times New Roman"/>
          <w:color w:val="000000"/>
        </w:rPr>
        <w:t>When I was silent, [when I refrained] from confessing my transgressions before You.</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lastRenderedPageBreak/>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my bones decayed</w:t>
      </w:r>
      <w:r w:rsidRPr="004A7029">
        <w:rPr>
          <w:rFonts w:ascii="Times New Roman" w:eastAsia="Times New Roman" w:hAnsi="Times New Roman" w:cs="Times New Roman"/>
          <w:color w:val="000000"/>
        </w:rPr>
        <w:t> because of my many sighs and my worries all day, that I was worrying about the punishment.</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4 For [both] day and night the fear of Your hand</w:t>
      </w:r>
      <w:r w:rsidRPr="004A7029">
        <w:rPr>
          <w:rFonts w:ascii="Times New Roman" w:eastAsia="Times New Roman" w:hAnsi="Times New Roman" w:cs="Times New Roman"/>
          <w:color w:val="000000"/>
        </w:rPr>
        <w:t> and Your decrees was heavy upon me.</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my freshness was transformed </w:t>
      </w:r>
      <w:r w:rsidRPr="004A7029">
        <w:rPr>
          <w:rFonts w:ascii="Times New Roman" w:eastAsia="Times New Roman" w:hAnsi="Times New Roman" w:cs="Times New Roman"/>
          <w:color w:val="000000"/>
        </w:rPr>
        <w:t>Heb. </w:t>
      </w:r>
      <w:r w:rsidRPr="004A7029">
        <w:rPr>
          <w:rFonts w:ascii="Times New Roman" w:eastAsia="Times New Roman" w:hAnsi="Times New Roman" w:cs="Times New Roman" w:hint="cs"/>
          <w:color w:val="000000"/>
          <w:rtl/>
        </w:rPr>
        <w:t>לשדי</w:t>
      </w:r>
      <w:r w:rsidRPr="004A7029">
        <w:rPr>
          <w:rFonts w:ascii="Times New Roman" w:eastAsia="Times New Roman" w:hAnsi="Times New Roman" w:cs="Times New Roman"/>
          <w:color w:val="000000"/>
        </w:rPr>
        <w:t> , my moisture, and so (in Num. 11:8): “the moisture (</w:t>
      </w:r>
      <w:r w:rsidRPr="004A7029">
        <w:rPr>
          <w:rFonts w:ascii="Times New Roman" w:eastAsia="Times New Roman" w:hAnsi="Times New Roman" w:cs="Times New Roman" w:hint="cs"/>
          <w:color w:val="000000"/>
          <w:rtl/>
        </w:rPr>
        <w:t>לשד</w:t>
      </w:r>
      <w:r w:rsidRPr="004A7029">
        <w:rPr>
          <w:rFonts w:ascii="Times New Roman" w:eastAsia="Times New Roman" w:hAnsi="Times New Roman" w:cs="Times New Roman"/>
          <w:color w:val="000000"/>
        </w:rPr>
        <w:t>) of oil,” the moisture of oil. This is how Dunash explained it (p. 14). Menachem (p. 171) associates [it with] an expression of plunder as (above 12:6): “from the plunder (</w:t>
      </w:r>
      <w:r w:rsidRPr="004A7029">
        <w:rPr>
          <w:rFonts w:ascii="Times New Roman" w:eastAsia="Times New Roman" w:hAnsi="Times New Roman" w:cs="Times New Roman" w:hint="cs"/>
          <w:color w:val="000000"/>
          <w:rtl/>
        </w:rPr>
        <w:t>משד</w:t>
      </w:r>
      <w:r w:rsidRPr="004A7029">
        <w:rPr>
          <w:rFonts w:ascii="Times New Roman" w:eastAsia="Times New Roman" w:hAnsi="Times New Roman" w:cs="Times New Roman"/>
          <w:color w:val="000000"/>
        </w:rPr>
        <w:t>) of the poor”; (above 17:9) “Because of the wicked who have robbed me (</w:t>
      </w:r>
      <w:r w:rsidRPr="004A7029">
        <w:rPr>
          <w:rFonts w:ascii="Times New Roman" w:eastAsia="Times New Roman" w:hAnsi="Times New Roman" w:cs="Times New Roman" w:hint="cs"/>
          <w:color w:val="000000"/>
          <w:rtl/>
        </w:rPr>
        <w:t>שדוני</w:t>
      </w: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as in the droughts of summer</w:t>
      </w:r>
      <w:r w:rsidRPr="004A7029">
        <w:rPr>
          <w:rFonts w:ascii="Times New Roman" w:eastAsia="Times New Roman" w:hAnsi="Times New Roman" w:cs="Times New Roman"/>
          <w:color w:val="000000"/>
        </w:rPr>
        <w:t> Until it dries up as the drought of summer out of my worry of the heaviness of Your hand, that I was worrying about my sins; therefore...</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5 I would inform You of my sin always.</w:t>
      </w:r>
      <w:r w:rsidRPr="004A7029">
        <w:rPr>
          <w:rFonts w:ascii="Times New Roman" w:eastAsia="Times New Roman" w:hAnsi="Times New Roman" w:cs="Times New Roman"/>
          <w:color w:val="000000"/>
        </w:rPr>
        <w:t> This is a present tense. For I said, It is good that I should confess my transgressions to the Lord, and now that I confessed and said to Nathan the prophet, “I have sinned,” (as in II Samuel 12:13)...</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You forgave the iniquity of my sin </w:t>
      </w:r>
      <w:r w:rsidRPr="004A7029">
        <w:rPr>
          <w:rFonts w:ascii="Times New Roman" w:eastAsia="Times New Roman" w:hAnsi="Times New Roman" w:cs="Times New Roman"/>
          <w:color w:val="000000"/>
        </w:rPr>
        <w:t>as the matter that is stated there (verse 13): “Also the Lord has removed your sin, etc.”</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6 at the time that You are found</w:t>
      </w:r>
      <w:r w:rsidRPr="004A7029">
        <w:rPr>
          <w:rFonts w:ascii="Times New Roman" w:eastAsia="Times New Roman" w:hAnsi="Times New Roman" w:cs="Times New Roman"/>
          <w:color w:val="000000"/>
        </w:rPr>
        <w:t> When You are found to accept his prayer, and what is this?...</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only about a flood of vast waters that they should not reach him,</w:t>
      </w:r>
      <w:r w:rsidRPr="004A7029">
        <w:rPr>
          <w:rFonts w:ascii="Times New Roman" w:eastAsia="Times New Roman" w:hAnsi="Times New Roman" w:cs="Times New Roman"/>
          <w:color w:val="000000"/>
        </w:rPr>
        <w:t> that he should not fall into the hands of enemies, who are like flooding waters. And so we find that David prayed for this and said (II Sam. 24:14): “Let us fall now into the hand of the Lord, for His mercies are great; but into the hand of man let me not fall.”</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7 You are a shelter for me to hide in </w:t>
      </w:r>
      <w:r w:rsidRPr="004A7029">
        <w:rPr>
          <w:rFonts w:ascii="Times New Roman" w:eastAsia="Times New Roman" w:hAnsi="Times New Roman" w:cs="Times New Roman"/>
          <w:color w:val="000000"/>
        </w:rPr>
        <w:t>Your shadow from before the enemy.</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You guard me</w:t>
      </w:r>
      <w:r w:rsidRPr="004A7029">
        <w:rPr>
          <w:rFonts w:ascii="Times New Roman" w:eastAsia="Times New Roman" w:hAnsi="Times New Roman" w:cs="Times New Roman"/>
          <w:color w:val="000000"/>
        </w:rPr>
        <w:t> Heb. </w:t>
      </w:r>
      <w:r w:rsidRPr="004A7029">
        <w:rPr>
          <w:rFonts w:ascii="Times New Roman" w:eastAsia="Times New Roman" w:hAnsi="Times New Roman" w:cs="Times New Roman" w:hint="cs"/>
          <w:color w:val="000000"/>
          <w:rtl/>
        </w:rPr>
        <w:t>תצרני</w:t>
      </w:r>
      <w:r w:rsidRPr="004A7029">
        <w:rPr>
          <w:rFonts w:ascii="Times New Roman" w:eastAsia="Times New Roman" w:hAnsi="Times New Roman" w:cs="Times New Roman"/>
          <w:color w:val="000000"/>
        </w:rPr>
        <w:t> , like </w:t>
      </w:r>
      <w:r w:rsidRPr="004A7029">
        <w:rPr>
          <w:rFonts w:ascii="Times New Roman" w:eastAsia="Times New Roman" w:hAnsi="Times New Roman" w:cs="Times New Roman" w:hint="cs"/>
          <w:color w:val="000000"/>
          <w:rtl/>
        </w:rPr>
        <w:t>תשמרני</w:t>
      </w: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songs of deliverance</w:t>
      </w:r>
      <w:r w:rsidRPr="004A7029">
        <w:rPr>
          <w:rFonts w:ascii="Times New Roman" w:eastAsia="Times New Roman" w:hAnsi="Times New Roman" w:cs="Times New Roman"/>
          <w:color w:val="000000"/>
        </w:rPr>
        <w:t> A song of rescue.</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You encompass me </w:t>
      </w:r>
      <w:r w:rsidRPr="004A7029">
        <w:rPr>
          <w:rFonts w:ascii="Times New Roman" w:eastAsia="Times New Roman" w:hAnsi="Times New Roman" w:cs="Times New Roman"/>
          <w:color w:val="000000"/>
        </w:rPr>
        <w:t>Heb. </w:t>
      </w:r>
      <w:r w:rsidRPr="004A7029">
        <w:rPr>
          <w:rFonts w:ascii="Times New Roman" w:eastAsia="Times New Roman" w:hAnsi="Times New Roman" w:cs="Times New Roman" w:hint="cs"/>
          <w:color w:val="000000"/>
          <w:rtl/>
        </w:rPr>
        <w:t>תסובבני</w:t>
      </w:r>
      <w:r w:rsidRPr="004A7029">
        <w:rPr>
          <w:rFonts w:ascii="Times New Roman" w:eastAsia="Times New Roman" w:hAnsi="Times New Roman" w:cs="Times New Roman"/>
          <w:color w:val="000000"/>
        </w:rPr>
        <w:t> . This is the present tense. You always encompassed me with songs of deliverance. And so You said to me...</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8 I will enlighten you</w:t>
      </w:r>
      <w:r w:rsidRPr="004A7029">
        <w:rPr>
          <w:rFonts w:ascii="Times New Roman" w:eastAsia="Times New Roman" w:hAnsi="Times New Roman" w:cs="Times New Roman"/>
          <w:color w:val="000000"/>
        </w:rPr>
        <w:t> and instruct you which way to go.</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I will wink</w:t>
      </w:r>
      <w:r w:rsidRPr="004A7029">
        <w:rPr>
          <w:rFonts w:ascii="Times New Roman" w:eastAsia="Times New Roman" w:hAnsi="Times New Roman" w:cs="Times New Roman"/>
          <w:color w:val="000000"/>
        </w:rPr>
        <w:t> With My eye; I will hint to you what to do. </w:t>
      </w:r>
      <w:r w:rsidRPr="004A7029">
        <w:rPr>
          <w:rFonts w:ascii="Times New Roman" w:eastAsia="Times New Roman" w:hAnsi="Times New Roman" w:cs="Times New Roman" w:hint="cs"/>
          <w:color w:val="000000"/>
          <w:rtl/>
        </w:rPr>
        <w:t>איעצה</w:t>
      </w:r>
      <w:r w:rsidRPr="004A7029">
        <w:rPr>
          <w:rFonts w:ascii="Times New Roman" w:eastAsia="Times New Roman" w:hAnsi="Times New Roman" w:cs="Times New Roman"/>
          <w:color w:val="000000"/>
        </w:rPr>
        <w:t> is an expression of winking the eye, as (in Prov. 16:30): “He winks (</w:t>
      </w:r>
      <w:r w:rsidRPr="004A7029">
        <w:rPr>
          <w:rFonts w:ascii="Times New Roman" w:eastAsia="Times New Roman" w:hAnsi="Times New Roman" w:cs="Times New Roman" w:hint="cs"/>
          <w:color w:val="000000"/>
          <w:rtl/>
        </w:rPr>
        <w:t>עצה</w:t>
      </w:r>
      <w:r w:rsidRPr="004A7029">
        <w:rPr>
          <w:rFonts w:ascii="Times New Roman" w:eastAsia="Times New Roman" w:hAnsi="Times New Roman" w:cs="Times New Roman"/>
          <w:color w:val="000000"/>
        </w:rPr>
        <w:t>) his eyes to think perverse thoughts.”</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9 Be not like a horse, like a mule which does not discern</w:t>
      </w:r>
      <w:r w:rsidRPr="004A7029">
        <w:rPr>
          <w:rFonts w:ascii="Times New Roman" w:eastAsia="Times New Roman" w:hAnsi="Times New Roman" w:cs="Times New Roman"/>
          <w:color w:val="000000"/>
        </w:rPr>
        <w:t> between one who benefits him and one who does him harm, for when you insert a bit into his mouth, he closes his mouth and shakes his bridle, and when you curry him and brush him, you must close his mouth and chastise him with a bit and bridle while you adorn him and groom him.</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rPr>
        <w:t> </w:t>
      </w: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b/>
          <w:bCs/>
          <w:color w:val="000000"/>
        </w:rPr>
        <w:t>so that...he does not come near you</w:t>
      </w:r>
      <w:r w:rsidRPr="004A7029">
        <w:rPr>
          <w:rFonts w:ascii="Times New Roman" w:eastAsia="Times New Roman" w:hAnsi="Times New Roman" w:cs="Times New Roman"/>
          <w:color w:val="000000"/>
        </w:rPr>
        <w:t> So that he should not come near you to hurt you while you groom him, with bit and bridle (when he is being groomed, to close his mouth. When he is being groomedwhile you curry him and brush himyou must close his mouth with a bit and bridle so that he does not come near you.) </w:t>
      </w:r>
      <w:r w:rsidRPr="004A7029">
        <w:rPr>
          <w:rFonts w:ascii="Times New Roman" w:eastAsia="Times New Roman" w:hAnsi="Times New Roman" w:cs="Times New Roman" w:hint="cs"/>
          <w:color w:val="000000"/>
          <w:rtl/>
        </w:rPr>
        <w:t>בלימה</w:t>
      </w:r>
      <w:r w:rsidRPr="004A7029">
        <w:rPr>
          <w:rFonts w:ascii="Times New Roman" w:eastAsia="Times New Roman" w:hAnsi="Times New Roman" w:cs="Times New Roman"/>
          <w:color w:val="000000"/>
        </w:rPr>
        <w:t> is an expression of closing in the language of the Mishnah: Its mouth is closed (</w:t>
      </w:r>
      <w:r w:rsidRPr="004A7029">
        <w:rPr>
          <w:rFonts w:ascii="Times New Roman" w:eastAsia="Times New Roman" w:hAnsi="Times New Roman" w:cs="Times New Roman" w:hint="cs"/>
          <w:color w:val="000000"/>
          <w:rtl/>
        </w:rPr>
        <w:t>בלום</w:t>
      </w:r>
      <w:r w:rsidRPr="004A7029">
        <w:rPr>
          <w:rFonts w:ascii="Times New Roman" w:eastAsia="Times New Roman" w:hAnsi="Times New Roman" w:cs="Times New Roman"/>
          <w:color w:val="000000"/>
        </w:rPr>
        <w:t>) , its feet are closed (</w:t>
      </w:r>
      <w:r w:rsidRPr="004A7029">
        <w:rPr>
          <w:rFonts w:ascii="Times New Roman" w:eastAsia="Times New Roman" w:hAnsi="Times New Roman" w:cs="Times New Roman" w:hint="cs"/>
          <w:color w:val="000000"/>
          <w:rtl/>
        </w:rPr>
        <w:t>מבלמות</w:t>
      </w:r>
      <w:r w:rsidRPr="004A7029">
        <w:rPr>
          <w:rFonts w:ascii="Times New Roman" w:eastAsia="Times New Roman" w:hAnsi="Times New Roman" w:cs="Times New Roman"/>
          <w:color w:val="000000"/>
        </w:rPr>
        <w:t>) , in Tractate Bechoroth (40b). (Menachem associated </w:t>
      </w:r>
      <w:r w:rsidRPr="004A7029">
        <w:rPr>
          <w:rFonts w:ascii="Times New Roman" w:eastAsia="Times New Roman" w:hAnsi="Times New Roman" w:cs="Times New Roman" w:hint="cs"/>
          <w:color w:val="000000"/>
          <w:rtl/>
        </w:rPr>
        <w:t>לבלום</w:t>
      </w:r>
      <w:r w:rsidRPr="004A7029">
        <w:rPr>
          <w:rFonts w:ascii="Times New Roman" w:eastAsia="Times New Roman" w:hAnsi="Times New Roman" w:cs="Times New Roman"/>
          <w:color w:val="000000"/>
        </w:rPr>
        <w:t> , and also </w:t>
      </w:r>
      <w:r w:rsidRPr="004A7029">
        <w:rPr>
          <w:rFonts w:ascii="Times New Roman" w:eastAsia="Times New Roman" w:hAnsi="Times New Roman" w:cs="Times New Roman" w:hint="cs"/>
          <w:color w:val="000000"/>
          <w:rtl/>
        </w:rPr>
        <w:t>בלימה</w:t>
      </w:r>
      <w:r w:rsidRPr="004A7029">
        <w:rPr>
          <w:rFonts w:ascii="Times New Roman" w:eastAsia="Times New Roman" w:hAnsi="Times New Roman" w:cs="Times New Roman"/>
          <w:color w:val="000000"/>
        </w:rPr>
        <w:t> [Job 26:7] as an expression of regulating [p. 45].)</w:t>
      </w:r>
    </w:p>
    <w:p w:rsidR="004A7029" w:rsidRPr="004A7029" w:rsidRDefault="004A7029" w:rsidP="004D4EB8">
      <w:pPr>
        <w:pBdr>
          <w:bottom w:val="double" w:sz="6" w:space="1" w:color="auto"/>
        </w:pBd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 </w:t>
      </w:r>
    </w:p>
    <w:p w:rsidR="004A7029" w:rsidRDefault="004A7029" w:rsidP="004D4EB8">
      <w:pPr>
        <w:spacing w:after="0" w:line="240" w:lineRule="auto"/>
        <w:jc w:val="both"/>
        <w:rPr>
          <w:rFonts w:ascii="Times New Roman" w:eastAsia="Times New Roman" w:hAnsi="Times New Roman" w:cs="Times New Roman"/>
          <w:color w:val="000000"/>
          <w:lang w:val="en-AU"/>
        </w:rPr>
      </w:pPr>
    </w:p>
    <w:p w:rsidR="004A7029" w:rsidRDefault="004A7029" w:rsidP="004D4EB8">
      <w:pPr>
        <w:spacing w:after="0" w:line="240" w:lineRule="auto"/>
        <w:jc w:val="both"/>
        <w:rPr>
          <w:rFonts w:ascii="Times New Roman" w:eastAsia="Times New Roman" w:hAnsi="Times New Roman" w:cs="Times New Roman"/>
          <w:color w:val="000000"/>
          <w:lang w:val="en-AU"/>
        </w:rPr>
      </w:pPr>
    </w:p>
    <w:p w:rsidR="004A7029" w:rsidRDefault="004A7029" w:rsidP="004D4EB8">
      <w:pPr>
        <w:spacing w:after="0" w:line="240" w:lineRule="auto"/>
        <w:jc w:val="both"/>
        <w:rPr>
          <w:rFonts w:ascii="Times New Roman" w:eastAsia="Times New Roman" w:hAnsi="Times New Roman" w:cs="Times New Roman"/>
          <w:color w:val="000000"/>
          <w:lang w:val="en-AU"/>
        </w:rPr>
      </w:pPr>
    </w:p>
    <w:p w:rsidR="004A7029" w:rsidRDefault="004A7029" w:rsidP="004D4EB8">
      <w:pPr>
        <w:spacing w:after="0" w:line="240" w:lineRule="auto"/>
        <w:jc w:val="both"/>
        <w:rPr>
          <w:rFonts w:ascii="Times New Roman" w:eastAsia="Times New Roman" w:hAnsi="Times New Roman" w:cs="Times New Roman"/>
          <w:color w:val="000000"/>
          <w:lang w:val="en-AU"/>
        </w:rPr>
      </w:pPr>
    </w:p>
    <w:p w:rsidR="004A7029" w:rsidRPr="009D526F" w:rsidRDefault="004A7029" w:rsidP="004D4EB8">
      <w:pPr>
        <w:spacing w:after="0" w:line="240" w:lineRule="auto"/>
        <w:jc w:val="center"/>
        <w:rPr>
          <w:rFonts w:asciiTheme="majorHAnsi" w:eastAsia="Times New Roman" w:hAnsiTheme="majorHAnsi" w:cs="Times New Roman"/>
          <w:color w:val="000000"/>
        </w:rPr>
      </w:pPr>
      <w:r w:rsidRPr="004A7029">
        <w:rPr>
          <w:rFonts w:ascii="Times New Roman" w:eastAsia="Times New Roman" w:hAnsi="Times New Roman" w:cs="Times New Roman"/>
          <w:color w:val="000000"/>
          <w:lang w:val="en-AU"/>
        </w:rPr>
        <w:t> </w:t>
      </w:r>
      <w:r w:rsidRPr="009D526F">
        <w:rPr>
          <w:rFonts w:asciiTheme="majorHAnsi" w:eastAsia="Times New Roman" w:hAnsiTheme="majorHAnsi" w:cs="Times New Roman"/>
          <w:b/>
          <w:bCs/>
          <w:color w:val="000000"/>
          <w:sz w:val="28"/>
          <w:szCs w:val="28"/>
          <w:lang w:val="en-AU"/>
        </w:rPr>
        <w:t>Meditation from the Psalms</w:t>
      </w:r>
    </w:p>
    <w:p w:rsidR="004A7029" w:rsidRDefault="004A7029" w:rsidP="004D4EB8">
      <w:pPr>
        <w:spacing w:after="0" w:line="240" w:lineRule="auto"/>
        <w:jc w:val="center"/>
        <w:rPr>
          <w:rFonts w:asciiTheme="majorHAnsi" w:eastAsia="Times New Roman" w:hAnsiTheme="majorHAnsi" w:cs="Times New Roman"/>
          <w:b/>
          <w:bCs/>
          <w:color w:val="000000"/>
          <w:sz w:val="28"/>
          <w:szCs w:val="28"/>
          <w:lang w:val="en-AU"/>
        </w:rPr>
      </w:pPr>
      <w:r w:rsidRPr="009D526F">
        <w:rPr>
          <w:rFonts w:asciiTheme="majorHAnsi" w:eastAsia="Times New Roman" w:hAnsiTheme="majorHAnsi" w:cs="Times New Roman"/>
          <w:b/>
          <w:bCs/>
          <w:color w:val="000000"/>
          <w:sz w:val="28"/>
          <w:szCs w:val="28"/>
          <w:lang w:val="en-AU"/>
        </w:rPr>
        <w:t>Psalms </w:t>
      </w:r>
      <w:r w:rsidRPr="009D526F">
        <w:rPr>
          <w:rFonts w:asciiTheme="majorHAnsi" w:eastAsia="Times New Roman" w:hAnsiTheme="majorHAnsi"/>
          <w:b/>
          <w:bCs/>
          <w:color w:val="000000"/>
          <w:sz w:val="28"/>
          <w:szCs w:val="28"/>
          <w:cs/>
          <w:lang w:bidi="ar-SA"/>
        </w:rPr>
        <w:t>‎‎</w:t>
      </w:r>
      <w:r>
        <w:rPr>
          <w:rFonts w:asciiTheme="majorHAnsi" w:eastAsia="Times New Roman" w:hAnsiTheme="majorHAnsi" w:cs="Times New Roman"/>
          <w:b/>
          <w:bCs/>
          <w:color w:val="000000"/>
          <w:sz w:val="28"/>
          <w:szCs w:val="28"/>
          <w:lang w:val="en-AU"/>
        </w:rPr>
        <w:t>32:1-11</w:t>
      </w:r>
    </w:p>
    <w:p w:rsidR="004A7029" w:rsidRPr="009D526F" w:rsidRDefault="004A7029" w:rsidP="004D4EB8">
      <w:pPr>
        <w:spacing w:after="0" w:line="240" w:lineRule="auto"/>
        <w:jc w:val="center"/>
        <w:rPr>
          <w:rFonts w:asciiTheme="majorHAnsi" w:eastAsia="Times New Roman" w:hAnsiTheme="majorHAnsi" w:cs="Times New Roman"/>
          <w:color w:val="000000"/>
        </w:rPr>
      </w:pPr>
      <w:r>
        <w:rPr>
          <w:rFonts w:asciiTheme="majorHAnsi" w:eastAsia="Times New Roman" w:hAnsiTheme="majorHAnsi" w:cs="Times New Roman"/>
          <w:b/>
          <w:bCs/>
          <w:color w:val="000000"/>
          <w:sz w:val="28"/>
          <w:szCs w:val="28"/>
          <w:lang w:val="en-AU"/>
        </w:rPr>
        <w:t>By: H. Em. Rabbi Dr. Hillel ben David</w:t>
      </w:r>
    </w:p>
    <w:p w:rsidR="004A7029" w:rsidRPr="004A7029" w:rsidRDefault="004A7029" w:rsidP="004D4EB8">
      <w:pPr>
        <w:spacing w:after="0" w:line="240" w:lineRule="auto"/>
        <w:jc w:val="both"/>
        <w:rPr>
          <w:rFonts w:eastAsia="Times New Roman" w:cs="Times New Roman"/>
          <w:color w:val="000000"/>
        </w:rPr>
      </w:pPr>
    </w:p>
    <w:p w:rsidR="004A7029" w:rsidRPr="004A7029" w:rsidRDefault="004A7029" w:rsidP="004D4EB8">
      <w:pPr>
        <w:spacing w:after="0" w:line="240" w:lineRule="auto"/>
        <w:jc w:val="both"/>
        <w:rPr>
          <w:rFonts w:eastAsia="Times New Roman" w:cs="Times New Roman"/>
          <w:color w:val="000000"/>
        </w:rPr>
      </w:pPr>
      <w:r w:rsidRPr="004A7029">
        <w:rPr>
          <w:rFonts w:ascii="Times New Roman" w:eastAsia="Times New Roman" w:hAnsi="Times New Roman" w:cs="Times New Roman"/>
          <w:color w:val="000000"/>
          <w:lang w:val="en-AU"/>
        </w:rPr>
        <w:t> </w:t>
      </w:r>
    </w:p>
    <w:p w:rsidR="009A18FB" w:rsidRPr="009A18FB" w:rsidRDefault="009A18FB" w:rsidP="004D4EB8">
      <w:pPr>
        <w:spacing w:after="0" w:line="240" w:lineRule="auto"/>
        <w:jc w:val="both"/>
        <w:rPr>
          <w:rFonts w:asciiTheme="majorBidi" w:hAnsiTheme="majorBidi" w:cstheme="majorBidi"/>
          <w:lang w:bidi="ar-SA"/>
        </w:rPr>
      </w:pPr>
      <w:r w:rsidRPr="009A18FB">
        <w:rPr>
          <w:rFonts w:asciiTheme="majorBidi" w:hAnsiTheme="majorBidi" w:cstheme="majorBidi"/>
          <w:lang w:bidi="ar-SA"/>
        </w:rPr>
        <w:t>The superscription of this psalm attributes its authorship to David. One of David's greatest teachings was that of the difficult art of repentance. David was 'he who lifted the burden of repentance';</w:t>
      </w:r>
      <w:r w:rsidRPr="009A18FB">
        <w:rPr>
          <w:rFonts w:asciiTheme="majorBidi" w:hAnsiTheme="majorBidi" w:cstheme="majorBidi"/>
          <w:vertAlign w:val="superscript"/>
          <w:lang w:bidi="ar-SA"/>
        </w:rPr>
        <w:footnoteReference w:id="1"/>
      </w:r>
      <w:r w:rsidRPr="009A18FB">
        <w:rPr>
          <w:rFonts w:asciiTheme="majorBidi" w:hAnsiTheme="majorBidi" w:cstheme="majorBidi"/>
          <w:lang w:bidi="ar-SA"/>
        </w:rPr>
        <w:t xml:space="preserve"> he demonstrated that forgiveness is accessible to all who sincerely seek it.</w:t>
      </w:r>
    </w:p>
    <w:p w:rsidR="009A18FB" w:rsidRPr="009A18FB" w:rsidRDefault="009A18FB" w:rsidP="004D4EB8">
      <w:pPr>
        <w:spacing w:after="0" w:line="240" w:lineRule="auto"/>
        <w:jc w:val="both"/>
        <w:rPr>
          <w:rFonts w:asciiTheme="majorBidi" w:hAnsiTheme="majorBidi" w:cstheme="majorBidi"/>
          <w:lang w:bidi="ar-SA"/>
        </w:rPr>
      </w:pPr>
    </w:p>
    <w:p w:rsidR="009A18FB" w:rsidRPr="009A18FB" w:rsidRDefault="009A18FB" w:rsidP="004D4EB8">
      <w:pPr>
        <w:spacing w:after="0" w:line="240" w:lineRule="auto"/>
        <w:jc w:val="both"/>
        <w:rPr>
          <w:rFonts w:asciiTheme="majorBidi" w:hAnsiTheme="majorBidi" w:cstheme="majorBidi"/>
          <w:lang w:bidi="ar-SA"/>
        </w:rPr>
      </w:pPr>
      <w:r w:rsidRPr="009A18FB">
        <w:rPr>
          <w:rFonts w:asciiTheme="majorBidi" w:hAnsiTheme="majorBidi" w:cstheme="majorBidi"/>
          <w:lang w:bidi="ar-SA"/>
        </w:rPr>
        <w:t>Of the many psalms addressed to this topic, this is the first. In it, David explains that there is more to repentance than simply attaining Divine, forgiveness.</w:t>
      </w:r>
    </w:p>
    <w:p w:rsidR="009A18FB" w:rsidRPr="009A18FB" w:rsidRDefault="009A18FB" w:rsidP="004D4EB8">
      <w:pPr>
        <w:spacing w:after="0" w:line="240" w:lineRule="auto"/>
        <w:jc w:val="both"/>
        <w:rPr>
          <w:rFonts w:asciiTheme="majorBidi" w:hAnsiTheme="majorBidi" w:cstheme="majorBidi"/>
          <w:lang w:bidi="ar-SA"/>
        </w:rPr>
      </w:pPr>
    </w:p>
    <w:p w:rsidR="009A18FB" w:rsidRPr="009A18FB" w:rsidRDefault="009A18FB" w:rsidP="004D4EB8">
      <w:pPr>
        <w:spacing w:after="0" w:line="240" w:lineRule="auto"/>
        <w:jc w:val="both"/>
        <w:rPr>
          <w:rFonts w:asciiTheme="majorBidi" w:hAnsiTheme="majorBidi" w:cstheme="majorBidi"/>
          <w:lang w:bidi="ar-SA"/>
        </w:rPr>
      </w:pPr>
      <w:r>
        <w:rPr>
          <w:rFonts w:asciiTheme="majorBidi" w:hAnsiTheme="majorBidi" w:cstheme="majorBidi"/>
          <w:lang w:bidi="ar-SA"/>
        </w:rPr>
        <w:t>Rabbe</w:t>
      </w:r>
      <w:r w:rsidRPr="009A18FB">
        <w:rPr>
          <w:rFonts w:asciiTheme="majorBidi" w:hAnsiTheme="majorBidi" w:cstheme="majorBidi"/>
          <w:lang w:bidi="ar-SA"/>
        </w:rPr>
        <w:t>nu Yonah of Gerona</w:t>
      </w:r>
      <w:r w:rsidRPr="009A18FB">
        <w:rPr>
          <w:rFonts w:asciiTheme="majorBidi" w:hAnsiTheme="majorBidi" w:cstheme="majorBidi"/>
          <w:vertAlign w:val="superscript"/>
          <w:lang w:bidi="ar-SA"/>
        </w:rPr>
        <w:footnoteReference w:id="2"/>
      </w:r>
      <w:r w:rsidRPr="009A18FB">
        <w:rPr>
          <w:rFonts w:asciiTheme="majorBidi" w:hAnsiTheme="majorBidi" w:cstheme="majorBidi"/>
          <w:lang w:bidi="ar-SA"/>
        </w:rPr>
        <w:t xml:space="preserve"> summarizes the essence of this psalm: There are many levels of repentance by which one draws closer to the Holy One, Blessed be He. Although every type of repentance brings about at least some forgiveness, the soul cannot become completely purified to the extent that the sins are regarded as never having been committed, unless the heart is cleansed and the spirit is properly conditioned; as it is written, </w:t>
      </w:r>
      <w:r w:rsidRPr="009A18FB">
        <w:rPr>
          <w:rFonts w:asciiTheme="majorBidi" w:hAnsiTheme="majorBidi" w:cstheme="majorBidi"/>
          <w:rtl/>
        </w:rPr>
        <w:t>׳</w:t>
      </w:r>
      <w:r w:rsidRPr="009A18FB">
        <w:rPr>
          <w:rFonts w:asciiTheme="majorBidi" w:hAnsiTheme="majorBidi" w:cstheme="majorBidi"/>
          <w:lang w:bidi="ar-SA"/>
        </w:rPr>
        <w:t>Praiseworthy is the man to whom HaShem does not account iniquity and whose spirit is without deceit.</w:t>
      </w:r>
      <w:r w:rsidRPr="009A18FB">
        <w:rPr>
          <w:rFonts w:asciiTheme="majorBidi" w:hAnsiTheme="majorBidi" w:cstheme="majorBidi"/>
          <w:vertAlign w:val="superscript"/>
          <w:lang w:bidi="ar-SA"/>
        </w:rPr>
        <w:footnoteReference w:id="3"/>
      </w:r>
      <w:r w:rsidRPr="009A18FB">
        <w:rPr>
          <w:rFonts w:asciiTheme="majorBidi" w:hAnsiTheme="majorBidi" w:cstheme="majorBidi"/>
          <w:lang w:bidi="ar-SA"/>
        </w:rPr>
        <w:t xml:space="preserve"> The soul may be compared to a garment that needs cleansing. A little washing will suffice to remove the surface dirt, but only after repeated washings will it become entirely clean. Therefore, it is written that the penitent says: Wash me thoroughly from my iniquity.</w:t>
      </w:r>
      <w:r w:rsidRPr="009A18FB">
        <w:rPr>
          <w:rFonts w:asciiTheme="majorBidi" w:hAnsiTheme="majorBidi" w:cstheme="majorBidi"/>
          <w:vertAlign w:val="superscript"/>
          <w:lang w:bidi="ar-SA"/>
        </w:rPr>
        <w:footnoteReference w:id="4"/>
      </w:r>
    </w:p>
    <w:p w:rsidR="009A18FB" w:rsidRPr="009A18FB" w:rsidRDefault="009A18FB" w:rsidP="004D4EB8">
      <w:pPr>
        <w:spacing w:after="0" w:line="240" w:lineRule="auto"/>
        <w:jc w:val="both"/>
        <w:rPr>
          <w:rFonts w:asciiTheme="majorBidi" w:hAnsiTheme="majorBidi" w:cstheme="majorBidi"/>
          <w:lang w:bidi="ar-SA"/>
        </w:rPr>
      </w:pPr>
    </w:p>
    <w:p w:rsidR="009A18FB" w:rsidRPr="009A18FB" w:rsidRDefault="009A18FB" w:rsidP="004D4EB8">
      <w:pPr>
        <w:spacing w:after="0" w:line="240" w:lineRule="auto"/>
        <w:jc w:val="both"/>
        <w:rPr>
          <w:rFonts w:asciiTheme="majorBidi" w:hAnsiTheme="majorBidi" w:cstheme="majorBidi"/>
          <w:lang w:bidi="ar-SA"/>
        </w:rPr>
      </w:pPr>
      <w:r w:rsidRPr="009A18FB">
        <w:rPr>
          <w:rFonts w:asciiTheme="majorBidi" w:hAnsiTheme="majorBidi" w:cstheme="majorBidi"/>
          <w:lang w:bidi="ar-SA"/>
        </w:rPr>
        <w:t>The highest level of purity and forgiveness is achieved on Yom Kippur; as the Torah states: For on this day He shall atone for you to purify you from all your sins, before HaShem shall you be purified.</w:t>
      </w:r>
      <w:r w:rsidRPr="009A18FB">
        <w:rPr>
          <w:rFonts w:asciiTheme="majorBidi" w:hAnsiTheme="majorBidi" w:cstheme="majorBidi"/>
          <w:vertAlign w:val="superscript"/>
          <w:lang w:bidi="ar-SA"/>
        </w:rPr>
        <w:footnoteReference w:id="5"/>
      </w:r>
    </w:p>
    <w:p w:rsidR="009A18FB" w:rsidRPr="009A18FB" w:rsidRDefault="009A18FB" w:rsidP="004D4EB8">
      <w:pPr>
        <w:spacing w:after="0" w:line="240" w:lineRule="auto"/>
        <w:jc w:val="both"/>
        <w:rPr>
          <w:rFonts w:asciiTheme="majorBidi" w:hAnsiTheme="majorBidi" w:cstheme="majorBidi"/>
          <w:lang w:bidi="ar-SA"/>
        </w:rPr>
      </w:pPr>
    </w:p>
    <w:p w:rsidR="009A18FB" w:rsidRPr="009A18FB" w:rsidRDefault="009A18FB" w:rsidP="004D4EB8">
      <w:pPr>
        <w:spacing w:after="0" w:line="240" w:lineRule="auto"/>
        <w:jc w:val="both"/>
        <w:rPr>
          <w:rFonts w:asciiTheme="majorBidi" w:hAnsiTheme="majorBidi" w:cstheme="majorBidi"/>
          <w:lang w:bidi="ar-SA"/>
        </w:rPr>
      </w:pPr>
      <w:r w:rsidRPr="009A18FB">
        <w:rPr>
          <w:rFonts w:asciiTheme="majorBidi" w:hAnsiTheme="majorBidi" w:cstheme="majorBidi"/>
          <w:lang w:bidi="ar-SA"/>
        </w:rPr>
        <w:t>Verse 5 of this psalm tells how Nathan the Prophet informed David that G-d had completely forgiven his transgression with Bath Sheba. The Zohar</w:t>
      </w:r>
      <w:r w:rsidRPr="009A18FB">
        <w:rPr>
          <w:rFonts w:asciiTheme="majorBidi" w:hAnsiTheme="majorBidi" w:cstheme="majorBidi"/>
          <w:vertAlign w:val="superscript"/>
          <w:lang w:bidi="ar-SA"/>
        </w:rPr>
        <w:footnoteReference w:id="6"/>
      </w:r>
      <w:r w:rsidRPr="009A18FB">
        <w:rPr>
          <w:rFonts w:asciiTheme="majorBidi" w:hAnsiTheme="majorBidi" w:cstheme="majorBidi"/>
          <w:lang w:bidi="ar-SA"/>
        </w:rPr>
        <w:t xml:space="preserve"> says that Nathan made this pronouncement on Yom Kippur.</w:t>
      </w:r>
    </w:p>
    <w:p w:rsidR="009A18FB" w:rsidRPr="009A18FB" w:rsidRDefault="009A18FB" w:rsidP="004D4EB8">
      <w:pPr>
        <w:spacing w:after="0" w:line="240" w:lineRule="auto"/>
        <w:jc w:val="both"/>
        <w:rPr>
          <w:rFonts w:asciiTheme="majorBidi" w:hAnsiTheme="majorBidi" w:cstheme="majorBidi"/>
          <w:lang w:bidi="ar-SA"/>
        </w:rPr>
      </w:pPr>
    </w:p>
    <w:p w:rsidR="009A18FB" w:rsidRPr="009A18FB" w:rsidRDefault="009A18FB" w:rsidP="004D4EB8">
      <w:pPr>
        <w:spacing w:after="0" w:line="240" w:lineRule="auto"/>
        <w:ind w:left="288" w:right="288"/>
        <w:jc w:val="both"/>
        <w:rPr>
          <w:rFonts w:asciiTheme="majorBidi" w:hAnsiTheme="majorBidi" w:cstheme="majorBidi"/>
          <w:i/>
          <w:iCs/>
          <w:lang w:bidi="ar-SA"/>
        </w:rPr>
      </w:pPr>
      <w:r w:rsidRPr="009A18FB">
        <w:rPr>
          <w:rFonts w:asciiTheme="majorBidi" w:hAnsiTheme="majorBidi" w:cstheme="majorBidi"/>
          <w:b/>
          <w:bCs/>
          <w:i/>
          <w:iCs/>
          <w:lang w:bidi="ar-SA"/>
        </w:rPr>
        <w:t xml:space="preserve">Soncino Zohar, Vayikra, Section 3, Page 101a </w:t>
      </w:r>
      <w:r w:rsidRPr="009A18FB">
        <w:rPr>
          <w:rFonts w:asciiTheme="majorBidi" w:hAnsiTheme="majorBidi" w:cstheme="majorBidi"/>
          <w:i/>
          <w:iCs/>
          <w:lang w:bidi="ar-SA"/>
        </w:rPr>
        <w:t xml:space="preserve">HOWBEIT ON THE </w:t>
      </w:r>
      <w:r w:rsidRPr="009A18FB">
        <w:rPr>
          <w:rFonts w:asciiTheme="majorBidi" w:hAnsiTheme="majorBidi" w:cstheme="majorBidi"/>
          <w:i/>
          <w:iCs/>
          <w:u w:val="single"/>
          <w:lang w:bidi="ar-SA"/>
        </w:rPr>
        <w:t>TENTH DAY OF THIS SEVENTH MONTH IS THE DAY OF ATONEMENT</w:t>
      </w:r>
      <w:r w:rsidRPr="009A18FB">
        <w:rPr>
          <w:rFonts w:asciiTheme="majorBidi" w:hAnsiTheme="majorBidi" w:cstheme="majorBidi"/>
          <w:i/>
          <w:iCs/>
          <w:lang w:bidi="ar-SA"/>
        </w:rPr>
        <w:t>; IT SHALL BE AN HOLY CONVOCATION UNTO YOU. R. Hiya quoted here the verse: “A Psalm of David, Maskil. Blessed is he whose transgression is forgiven, whose sin is covered”.</w:t>
      </w:r>
      <w:r w:rsidRPr="009A18FB">
        <w:rPr>
          <w:rFonts w:asciiTheme="majorBidi" w:hAnsiTheme="majorBidi" w:cstheme="majorBidi"/>
          <w:i/>
          <w:iCs/>
          <w:vertAlign w:val="superscript"/>
          <w:lang w:bidi="ar-SA"/>
        </w:rPr>
        <w:footnoteReference w:id="7"/>
      </w:r>
      <w:r w:rsidRPr="009A18FB">
        <w:rPr>
          <w:rFonts w:asciiTheme="majorBidi" w:hAnsiTheme="majorBidi" w:cstheme="majorBidi"/>
          <w:i/>
          <w:iCs/>
          <w:lang w:bidi="ar-SA"/>
        </w:rPr>
        <w:t xml:space="preserve"> ‘What’, he said, ‘is meant by Maskil? The waters that give wisdom to those who seek to find that place which is called maskil (lit. he that giveth heed). And because it is called so, forgiveness and complete freedom depend on it. What is meant by “whose sin is covered”? As we have explained, that sin which he commits before G-d and, concealing it from men, confesses to G-d.</w:t>
      </w:r>
    </w:p>
    <w:p w:rsidR="009A18FB" w:rsidRPr="009A18FB" w:rsidRDefault="009A18FB" w:rsidP="004D4EB8">
      <w:pPr>
        <w:spacing w:after="0" w:line="240" w:lineRule="auto"/>
        <w:jc w:val="both"/>
        <w:rPr>
          <w:rFonts w:asciiTheme="majorBidi" w:hAnsiTheme="majorBidi" w:cstheme="majorBidi"/>
          <w:lang w:bidi="ar-SA"/>
        </w:rPr>
      </w:pPr>
    </w:p>
    <w:p w:rsidR="009A18FB" w:rsidRPr="009A18FB" w:rsidRDefault="009A18FB" w:rsidP="004D4EB8">
      <w:pPr>
        <w:spacing w:after="0" w:line="240" w:lineRule="auto"/>
        <w:jc w:val="both"/>
        <w:rPr>
          <w:rFonts w:asciiTheme="majorBidi" w:hAnsiTheme="majorBidi" w:cstheme="majorBidi"/>
          <w:lang w:bidi="ar-SA"/>
        </w:rPr>
      </w:pPr>
      <w:r w:rsidRPr="009A18FB">
        <w:rPr>
          <w:rFonts w:asciiTheme="majorBidi" w:hAnsiTheme="majorBidi" w:cstheme="majorBidi"/>
          <w:lang w:bidi="ar-SA"/>
        </w:rPr>
        <w:t xml:space="preserve">The Vilna Gaon designates this psalm as the </w:t>
      </w:r>
      <w:r w:rsidRPr="009A18FB">
        <w:rPr>
          <w:rFonts w:asciiTheme="majorBidi" w:hAnsiTheme="majorBidi" w:cstheme="majorBidi"/>
          <w:rtl/>
        </w:rPr>
        <w:t>שיר של יום</w:t>
      </w:r>
      <w:r w:rsidRPr="009A18FB">
        <w:rPr>
          <w:rFonts w:asciiTheme="majorBidi" w:hAnsiTheme="majorBidi" w:cstheme="majorBidi"/>
          <w:lang w:bidi="ar-SA"/>
        </w:rPr>
        <w:t>, the Song of the Day, for Yom Kippur.</w:t>
      </w:r>
      <w:r w:rsidRPr="009A18FB">
        <w:rPr>
          <w:rFonts w:asciiTheme="majorBidi" w:hAnsiTheme="majorBidi" w:cstheme="majorBidi"/>
          <w:vertAlign w:val="superscript"/>
          <w:lang w:bidi="ar-SA"/>
        </w:rPr>
        <w:footnoteReference w:id="8"/>
      </w:r>
      <w:r w:rsidRPr="009A18FB">
        <w:rPr>
          <w:rFonts w:asciiTheme="majorBidi" w:hAnsiTheme="majorBidi" w:cstheme="majorBidi"/>
          <w:lang w:bidi="ar-SA"/>
        </w:rPr>
        <w:t xml:space="preserve"> The Ashkenazic custom, as recorded in Siddur Avodat Yisrael, is to recite this psalm on Shabbat Shuvah, the Sabbath preceding Yom Kippur.</w:t>
      </w:r>
      <w:bookmarkStart w:id="1" w:name="_Ref339224153"/>
      <w:r w:rsidRPr="009A18FB">
        <w:rPr>
          <w:rFonts w:asciiTheme="majorBidi" w:hAnsiTheme="majorBidi" w:cstheme="majorBidi"/>
          <w:vertAlign w:val="superscript"/>
          <w:lang w:bidi="ar-SA"/>
        </w:rPr>
        <w:footnoteReference w:id="9"/>
      </w:r>
      <w:bookmarkEnd w:id="1"/>
      <w:r w:rsidRPr="009A18FB">
        <w:rPr>
          <w:rFonts w:asciiTheme="majorBidi" w:hAnsiTheme="majorBidi" w:cstheme="majorBidi"/>
          <w:lang w:bidi="ar-SA"/>
        </w:rPr>
        <w:t xml:space="preserve"> The Sephardi custom, as recorded in the Orot Sephardic Yom Kippur Machzor, is to recite this on Yom HaKippurim.</w:t>
      </w:r>
    </w:p>
    <w:p w:rsidR="009A18FB" w:rsidRPr="009A18FB" w:rsidRDefault="009A18FB" w:rsidP="004D4EB8">
      <w:pPr>
        <w:spacing w:after="0" w:line="240" w:lineRule="auto"/>
        <w:jc w:val="both"/>
        <w:rPr>
          <w:rFonts w:asciiTheme="majorBidi" w:hAnsiTheme="majorBidi" w:cstheme="majorBidi"/>
          <w:lang w:bidi="ar-SA"/>
        </w:rPr>
      </w:pPr>
    </w:p>
    <w:p w:rsidR="009A18FB" w:rsidRPr="009A18FB" w:rsidRDefault="009A18FB" w:rsidP="004D4EB8">
      <w:pPr>
        <w:spacing w:after="0" w:line="240" w:lineRule="auto"/>
        <w:jc w:val="both"/>
        <w:rPr>
          <w:rFonts w:asciiTheme="majorBidi" w:hAnsiTheme="majorBidi" w:cstheme="majorBidi"/>
          <w:lang w:bidi="ar-SA"/>
        </w:rPr>
      </w:pPr>
      <w:r w:rsidRPr="009A18FB">
        <w:rPr>
          <w:rFonts w:asciiTheme="majorBidi" w:hAnsiTheme="majorBidi" w:cstheme="majorBidi"/>
          <w:lang w:bidi="ar-SA"/>
        </w:rPr>
        <w:lastRenderedPageBreak/>
        <w:t>Since the Sephardim read this on Yom HaKippurim, and since our verbal tally is “time”,</w:t>
      </w:r>
      <w:r w:rsidRPr="009A18FB">
        <w:rPr>
          <w:rFonts w:asciiTheme="majorBidi" w:hAnsiTheme="majorBidi" w:cstheme="majorBidi"/>
          <w:vertAlign w:val="superscript"/>
          <w:lang w:bidi="ar-SA"/>
        </w:rPr>
        <w:footnoteReference w:id="10"/>
      </w:r>
      <w:r w:rsidRPr="009A18FB">
        <w:rPr>
          <w:rFonts w:asciiTheme="majorBidi" w:hAnsiTheme="majorBidi" w:cstheme="majorBidi"/>
          <w:lang w:bidi="ar-SA"/>
        </w:rPr>
        <w:t xml:space="preserve"> lets study this interesting festival in a bit more depth.</w:t>
      </w:r>
    </w:p>
    <w:p w:rsidR="009A18FB" w:rsidRPr="009A18FB" w:rsidRDefault="009A18FB" w:rsidP="004D4EB8">
      <w:pPr>
        <w:spacing w:after="0" w:line="240" w:lineRule="auto"/>
        <w:jc w:val="both"/>
        <w:rPr>
          <w:rFonts w:asciiTheme="majorBidi" w:hAnsiTheme="majorBidi" w:cstheme="majorBidi"/>
          <w:lang w:bidi="ar-SA"/>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 xml:space="preserve">The feast of the </w:t>
      </w:r>
      <w:r w:rsidRPr="009A18FB">
        <w:rPr>
          <w:rFonts w:asciiTheme="majorBidi" w:hAnsiTheme="majorBidi" w:cstheme="majorBidi"/>
          <w:b/>
          <w:bCs/>
        </w:rPr>
        <w:t>tenth day of the seventh month,</w:t>
      </w:r>
      <w:r w:rsidRPr="009A18FB">
        <w:rPr>
          <w:rFonts w:asciiTheme="majorBidi" w:hAnsiTheme="majorBidi" w:cstheme="majorBidi"/>
        </w:rPr>
        <w:t xml:space="preserve"> the month of Tishri, is commonly called Yom Kippur or the Day of Atonement. The Torah calls this festival “Yom HaKippurim” or “Yom Kippurim” which means “Day of the Atonements” or “Day of Atonements”. The Torah never calls this festival “Yom Kippur”, yet that is how it is commonly referred to in the English speaking world.</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Yom Kippurim, the Day of Atonements, is the anniversary of the day Moses brought down the second set of Ten Commandments from Mount Sinai. This signified that HaShem forgave the Jewish people for the transgression of the Golden Calf. For all times this day was decreed to be a day of forgiveness for our mistakes. However, this refers to transgressions against HaShem. Transgressions against our fellow man require us to correct our mistakes and seek forgiveness. So, more than anything else, this is a day for confession and repentance. The whole liturgy of this day centers on these two aspects. Repentance was one of the seven things created before the world began:</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ind w:left="288" w:right="288"/>
        <w:jc w:val="both"/>
        <w:rPr>
          <w:rFonts w:asciiTheme="majorBidi" w:hAnsiTheme="majorBidi" w:cstheme="majorBidi"/>
          <w:i/>
          <w:iCs/>
        </w:rPr>
      </w:pPr>
      <w:bookmarkStart w:id="2" w:name="_Toc525725542"/>
      <w:r w:rsidRPr="009A18FB">
        <w:rPr>
          <w:rFonts w:asciiTheme="majorBidi" w:hAnsiTheme="majorBidi" w:cstheme="majorBidi"/>
          <w:b/>
          <w:bCs/>
          <w:i/>
          <w:iCs/>
        </w:rPr>
        <w:t>Nedarim 39b</w:t>
      </w:r>
      <w:r w:rsidRPr="009A18FB">
        <w:rPr>
          <w:rFonts w:asciiTheme="majorBidi" w:hAnsiTheme="majorBidi" w:cstheme="majorBidi"/>
          <w:i/>
          <w:iCs/>
        </w:rPr>
        <w:t xml:space="preserve"> Seven things were created before the world, viz., The Torah, repentance, the Garden of Eden, Gehenna, the Throne of Glory, the Temple, and the name of the Messiah. The Torah, for it is written, The Lord possessed me [sc. the Torah] in the beginning of his way, before his works of old.</w:t>
      </w:r>
      <w:r w:rsidRPr="009A18FB">
        <w:rPr>
          <w:rFonts w:asciiTheme="majorBidi" w:hAnsiTheme="majorBidi" w:cstheme="majorBidi"/>
          <w:i/>
          <w:vertAlign w:val="superscript"/>
        </w:rPr>
        <w:footnoteReference w:id="11"/>
      </w:r>
      <w:r w:rsidRPr="009A18FB">
        <w:rPr>
          <w:rFonts w:asciiTheme="majorBidi" w:hAnsiTheme="majorBidi" w:cstheme="majorBidi"/>
          <w:i/>
          <w:iCs/>
        </w:rPr>
        <w:t xml:space="preserve"> Repentance, for it is written, Before the mountains were brought forth, or ever thou hadst formed the earth and the world . . . Thou turnest man to destruction, and sayest, Repent, ye sons of men.</w:t>
      </w:r>
      <w:r w:rsidRPr="009A18FB">
        <w:rPr>
          <w:rFonts w:asciiTheme="majorBidi" w:hAnsiTheme="majorBidi" w:cstheme="majorBidi"/>
          <w:b/>
          <w:bCs/>
          <w:i/>
          <w:iCs/>
          <w:vertAlign w:val="superscript"/>
        </w:rPr>
        <w:footnoteReference w:id="12"/>
      </w:r>
      <w:r w:rsidRPr="009A18FB">
        <w:rPr>
          <w:rFonts w:asciiTheme="majorBidi" w:hAnsiTheme="majorBidi" w:cstheme="majorBidi"/>
          <w:i/>
          <w:iCs/>
        </w:rPr>
        <w:t xml:space="preserve"> The Garden of Eden, as it is written, And the Lord God planted a garden in Eden from aforetime.</w:t>
      </w:r>
      <w:r w:rsidRPr="009A18FB">
        <w:rPr>
          <w:rFonts w:asciiTheme="majorBidi" w:hAnsiTheme="majorBidi" w:cstheme="majorBidi"/>
          <w:b/>
          <w:bCs/>
          <w:i/>
          <w:iCs/>
          <w:vertAlign w:val="superscript"/>
        </w:rPr>
        <w:footnoteReference w:id="13"/>
      </w:r>
      <w:r w:rsidRPr="009A18FB">
        <w:rPr>
          <w:rFonts w:asciiTheme="majorBidi" w:hAnsiTheme="majorBidi" w:cstheme="majorBidi"/>
          <w:i/>
          <w:iCs/>
        </w:rPr>
        <w:t xml:space="preserve"> Gehenna, as it is written, For Tophet</w:t>
      </w:r>
      <w:r w:rsidRPr="009A18FB">
        <w:rPr>
          <w:rFonts w:asciiTheme="majorBidi" w:hAnsiTheme="majorBidi" w:cstheme="majorBidi"/>
          <w:b/>
          <w:bCs/>
          <w:i/>
          <w:iCs/>
          <w:vertAlign w:val="superscript"/>
        </w:rPr>
        <w:footnoteReference w:id="14"/>
      </w:r>
      <w:r w:rsidRPr="009A18FB">
        <w:rPr>
          <w:rFonts w:asciiTheme="majorBidi" w:hAnsiTheme="majorBidi" w:cstheme="majorBidi"/>
          <w:i/>
          <w:iCs/>
        </w:rPr>
        <w:t xml:space="preserve"> is ordained of old.</w:t>
      </w:r>
      <w:r w:rsidRPr="009A18FB">
        <w:rPr>
          <w:rFonts w:asciiTheme="majorBidi" w:hAnsiTheme="majorBidi" w:cstheme="majorBidi"/>
          <w:b/>
          <w:bCs/>
          <w:i/>
          <w:iCs/>
          <w:vertAlign w:val="superscript"/>
        </w:rPr>
        <w:footnoteReference w:id="15"/>
      </w:r>
      <w:r w:rsidRPr="009A18FB">
        <w:rPr>
          <w:rFonts w:asciiTheme="majorBidi" w:hAnsiTheme="majorBidi" w:cstheme="majorBidi"/>
          <w:i/>
          <w:iCs/>
        </w:rPr>
        <w:t xml:space="preserve"> The Throne of Glory, as it is written, Thy Throne is established from of old.</w:t>
      </w:r>
      <w:r w:rsidRPr="009A18FB">
        <w:rPr>
          <w:rFonts w:asciiTheme="majorBidi" w:hAnsiTheme="majorBidi" w:cstheme="majorBidi"/>
          <w:b/>
          <w:bCs/>
          <w:i/>
          <w:iCs/>
          <w:vertAlign w:val="superscript"/>
        </w:rPr>
        <w:footnoteReference w:id="16"/>
      </w:r>
      <w:r w:rsidRPr="009A18FB">
        <w:rPr>
          <w:rFonts w:asciiTheme="majorBidi" w:hAnsiTheme="majorBidi" w:cstheme="majorBidi"/>
          <w:i/>
          <w:iCs/>
        </w:rPr>
        <w:t xml:space="preserve"> The Temple, as it is written, A glorious high throne from the beginning is the place of our sanctuary.</w:t>
      </w:r>
      <w:r w:rsidRPr="009A18FB">
        <w:rPr>
          <w:rFonts w:asciiTheme="majorBidi" w:hAnsiTheme="majorBidi" w:cstheme="majorBidi"/>
          <w:b/>
          <w:bCs/>
          <w:i/>
          <w:iCs/>
          <w:vertAlign w:val="superscript"/>
        </w:rPr>
        <w:footnoteReference w:id="17"/>
      </w:r>
      <w:r w:rsidRPr="009A18FB">
        <w:rPr>
          <w:rFonts w:asciiTheme="majorBidi" w:hAnsiTheme="majorBidi" w:cstheme="majorBidi"/>
          <w:i/>
          <w:iCs/>
        </w:rPr>
        <w:t xml:space="preserve"> The name of the Messiah, as it is written, His name [sc. of Messiah] shall endure forever, and [has existed] before the sun!</w:t>
      </w:r>
      <w:r w:rsidRPr="009A18FB">
        <w:rPr>
          <w:rFonts w:asciiTheme="majorBidi" w:hAnsiTheme="majorBidi" w:cstheme="majorBidi"/>
          <w:b/>
          <w:bCs/>
          <w:i/>
          <w:iCs/>
          <w:vertAlign w:val="superscript"/>
        </w:rPr>
        <w:footnoteReference w:id="18"/>
      </w:r>
      <w:bookmarkEnd w:id="2"/>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This feast is initially described in:</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ind w:left="288" w:right="288"/>
        <w:jc w:val="both"/>
        <w:rPr>
          <w:rFonts w:asciiTheme="majorBidi" w:hAnsiTheme="majorBidi" w:cstheme="majorBidi"/>
          <w:i/>
        </w:rPr>
      </w:pPr>
      <w:r w:rsidRPr="009A18FB">
        <w:rPr>
          <w:rFonts w:asciiTheme="majorBidi" w:hAnsiTheme="majorBidi" w:cstheme="majorBidi"/>
          <w:b/>
          <w:i/>
        </w:rPr>
        <w:t>Vayikra (Leviticus) 23: 26-32</w:t>
      </w:r>
      <w:r w:rsidRPr="009A18FB">
        <w:rPr>
          <w:rFonts w:asciiTheme="majorBidi" w:hAnsiTheme="majorBidi" w:cstheme="majorBidi"/>
          <w:i/>
        </w:rPr>
        <w:t xml:space="preserve"> HaShem said to Moses, “The tenth day of this seventh month is the Day of Atonement. Hold a sacred assembly and deny yourselves, and present an offering made to HaShem by fire. Do no work on that day, because it is the Day of Atonement, when atonement is made for you before HaShem your G-d. Anyone who does not deny himself on that day must be cut off from his people. I will destroy from among his people anyone who does any work on that day. You shall do no work at all. This is to be a lasting ordinance for the generations to come, wherever you live. It is a Sabbath of rest for you, and you must deny yourselves. From the evening of the ninth day of the month until the following evening you are to observe your Sabbath.”</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tl/>
        </w:rPr>
        <w:t>כפר</w:t>
      </w:r>
      <w:r w:rsidRPr="009A18FB">
        <w:rPr>
          <w:rFonts w:asciiTheme="majorBidi" w:hAnsiTheme="majorBidi" w:cstheme="majorBidi"/>
        </w:rPr>
        <w:t xml:space="preserve">, kippur, </w:t>
      </w:r>
      <w:r w:rsidRPr="009A18FB">
        <w:rPr>
          <w:rFonts w:asciiTheme="majorBidi" w:hAnsiTheme="majorBidi" w:cstheme="majorBidi"/>
          <w:b/>
          <w:bCs/>
          <w:i/>
          <w:iCs/>
        </w:rPr>
        <w:t>never</w:t>
      </w:r>
      <w:r w:rsidRPr="009A18FB">
        <w:rPr>
          <w:rFonts w:asciiTheme="majorBidi" w:hAnsiTheme="majorBidi" w:cstheme="majorBidi"/>
        </w:rPr>
        <w:t xml:space="preserve"> occurs, in the Torah, in the singular. </w:t>
      </w:r>
      <w:r w:rsidRPr="009A18FB">
        <w:rPr>
          <w:rFonts w:asciiTheme="majorBidi" w:hAnsiTheme="majorBidi" w:cstheme="majorBidi"/>
          <w:rtl/>
        </w:rPr>
        <w:t>כפר</w:t>
      </w:r>
      <w:r w:rsidRPr="009A18FB">
        <w:rPr>
          <w:rFonts w:asciiTheme="majorBidi" w:hAnsiTheme="majorBidi" w:cstheme="majorBidi"/>
        </w:rPr>
        <w:t xml:space="preserve">, kippur, ONLY occurs in the plural as </w:t>
      </w:r>
      <w:r w:rsidRPr="009A18FB">
        <w:rPr>
          <w:rFonts w:asciiTheme="majorBidi" w:hAnsiTheme="majorBidi" w:cstheme="majorBidi"/>
          <w:rtl/>
        </w:rPr>
        <w:t>כפרים</w:t>
      </w:r>
      <w:r w:rsidRPr="009A18FB">
        <w:rPr>
          <w:rFonts w:asciiTheme="majorBidi" w:hAnsiTheme="majorBidi" w:cstheme="majorBidi"/>
        </w:rPr>
        <w:t xml:space="preserve">, kippurim. </w:t>
      </w: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 xml:space="preserve">In Vayikra (Leviticus) 23:27, this feast is called </w:t>
      </w:r>
      <w:r w:rsidRPr="009A18FB">
        <w:rPr>
          <w:rFonts w:asciiTheme="majorBidi" w:hAnsiTheme="majorBidi" w:cstheme="majorBidi"/>
          <w:rtl/>
        </w:rPr>
        <w:t>כפרים יום</w:t>
      </w:r>
      <w:r w:rsidRPr="009A18FB">
        <w:rPr>
          <w:rFonts w:asciiTheme="majorBidi" w:hAnsiTheme="majorBidi" w:cstheme="majorBidi"/>
        </w:rPr>
        <w:t xml:space="preserve">, Yom HaKippurim. </w:t>
      </w: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 xml:space="preserve">In Vayikra (Leviticus) 23:28, this feast is called </w:t>
      </w:r>
      <w:r w:rsidRPr="009A18FB">
        <w:rPr>
          <w:rFonts w:asciiTheme="majorBidi" w:hAnsiTheme="majorBidi" w:cstheme="majorBidi"/>
          <w:rtl/>
        </w:rPr>
        <w:t>כפרים יום</w:t>
      </w:r>
      <w:r w:rsidRPr="009A18FB">
        <w:rPr>
          <w:rFonts w:asciiTheme="majorBidi" w:hAnsiTheme="majorBidi" w:cstheme="majorBidi"/>
        </w:rPr>
        <w:t xml:space="preserve">, Yom Kippurim. </w:t>
      </w: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 xml:space="preserve">In Vayikra (Leviticus) 25:9, this feast is called </w:t>
      </w:r>
      <w:r w:rsidRPr="009A18FB">
        <w:rPr>
          <w:rFonts w:asciiTheme="majorBidi" w:hAnsiTheme="majorBidi" w:cstheme="majorBidi"/>
          <w:rtl/>
        </w:rPr>
        <w:t>הכפרים יום</w:t>
      </w:r>
      <w:r w:rsidRPr="009A18FB">
        <w:rPr>
          <w:rFonts w:asciiTheme="majorBidi" w:hAnsiTheme="majorBidi" w:cstheme="majorBidi"/>
        </w:rPr>
        <w:t xml:space="preserve">, Yom HaKippurim. </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 xml:space="preserve">These three places are the </w:t>
      </w:r>
      <w:r w:rsidRPr="009A18FB">
        <w:rPr>
          <w:rFonts w:asciiTheme="majorBidi" w:hAnsiTheme="majorBidi" w:cstheme="majorBidi"/>
          <w:b/>
          <w:bCs/>
          <w:i/>
          <w:iCs/>
        </w:rPr>
        <w:t>only</w:t>
      </w:r>
      <w:r w:rsidRPr="009A18FB">
        <w:rPr>
          <w:rFonts w:asciiTheme="majorBidi" w:hAnsiTheme="majorBidi" w:cstheme="majorBidi"/>
        </w:rPr>
        <w:t xml:space="preserve"> places where this feast is mentioned in the Torah.</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Here are some of the other names given to Yom HaKippurim:</w:t>
      </w:r>
    </w:p>
    <w:p w:rsidR="009A18FB" w:rsidRPr="009A18FB" w:rsidRDefault="009A18FB" w:rsidP="004D4EB8">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2853"/>
      </w:tblGrid>
      <w:tr w:rsidR="009A18FB" w:rsidRPr="009A18FB" w:rsidTr="009A18FB">
        <w:trPr>
          <w:jc w:val="center"/>
        </w:trPr>
        <w:tc>
          <w:tcPr>
            <w:tcW w:w="0" w:type="auto"/>
            <w:tcBorders>
              <w:top w:val="single" w:sz="4" w:space="0" w:color="auto"/>
              <w:left w:val="single" w:sz="4" w:space="0" w:color="auto"/>
              <w:bottom w:val="single" w:sz="4" w:space="0" w:color="auto"/>
              <w:right w:val="single" w:sz="4" w:space="0" w:color="auto"/>
            </w:tcBorders>
            <w:hideMark/>
          </w:tcPr>
          <w:p w:rsidR="009A18FB" w:rsidRPr="009A18FB" w:rsidRDefault="009A18FB" w:rsidP="004D4EB8">
            <w:pPr>
              <w:spacing w:after="0"/>
              <w:jc w:val="both"/>
              <w:rPr>
                <w:rFonts w:asciiTheme="majorBidi" w:hAnsiTheme="majorBidi" w:cstheme="majorBidi"/>
                <w:b/>
                <w:bCs/>
              </w:rPr>
            </w:pPr>
            <w:r w:rsidRPr="009A18FB">
              <w:rPr>
                <w:rFonts w:asciiTheme="majorBidi" w:hAnsiTheme="majorBidi" w:cstheme="majorBidi"/>
                <w:b/>
                <w:bCs/>
              </w:rPr>
              <w:t>Yom Kippurim</w:t>
            </w:r>
          </w:p>
        </w:tc>
        <w:tc>
          <w:tcPr>
            <w:tcW w:w="2853" w:type="dxa"/>
            <w:tcBorders>
              <w:top w:val="single" w:sz="4" w:space="0" w:color="auto"/>
              <w:left w:val="single" w:sz="4" w:space="0" w:color="auto"/>
              <w:bottom w:val="single" w:sz="4" w:space="0" w:color="auto"/>
              <w:right w:val="single" w:sz="4" w:space="0" w:color="auto"/>
            </w:tcBorders>
            <w:hideMark/>
          </w:tcPr>
          <w:p w:rsidR="009A18FB" w:rsidRPr="009A18FB" w:rsidRDefault="009A18FB" w:rsidP="004D4EB8">
            <w:pPr>
              <w:spacing w:after="0"/>
              <w:jc w:val="both"/>
              <w:rPr>
                <w:rFonts w:asciiTheme="majorBidi" w:hAnsiTheme="majorBidi" w:cstheme="majorBidi"/>
              </w:rPr>
            </w:pPr>
            <w:r w:rsidRPr="009A18FB">
              <w:rPr>
                <w:rFonts w:asciiTheme="majorBidi" w:hAnsiTheme="majorBidi" w:cstheme="majorBidi"/>
              </w:rPr>
              <w:t>Day of Atonements</w:t>
            </w:r>
          </w:p>
        </w:tc>
      </w:tr>
      <w:tr w:rsidR="009A18FB" w:rsidRPr="009A18FB" w:rsidTr="009A18FB">
        <w:trPr>
          <w:jc w:val="center"/>
        </w:trPr>
        <w:tc>
          <w:tcPr>
            <w:tcW w:w="0" w:type="auto"/>
            <w:tcBorders>
              <w:top w:val="single" w:sz="4" w:space="0" w:color="auto"/>
              <w:left w:val="single" w:sz="4" w:space="0" w:color="auto"/>
              <w:bottom w:val="single" w:sz="4" w:space="0" w:color="auto"/>
              <w:right w:val="single" w:sz="4" w:space="0" w:color="auto"/>
            </w:tcBorders>
            <w:hideMark/>
          </w:tcPr>
          <w:p w:rsidR="009A18FB" w:rsidRPr="009A18FB" w:rsidRDefault="009A18FB" w:rsidP="004D4EB8">
            <w:pPr>
              <w:spacing w:after="0"/>
              <w:jc w:val="both"/>
              <w:rPr>
                <w:rFonts w:asciiTheme="majorBidi" w:hAnsiTheme="majorBidi" w:cstheme="majorBidi"/>
                <w:b/>
                <w:bCs/>
              </w:rPr>
            </w:pPr>
            <w:r w:rsidRPr="009A18FB">
              <w:rPr>
                <w:rFonts w:asciiTheme="majorBidi" w:hAnsiTheme="majorBidi" w:cstheme="majorBidi"/>
                <w:b/>
                <w:bCs/>
              </w:rPr>
              <w:t>Yom Kippur</w:t>
            </w:r>
          </w:p>
        </w:tc>
        <w:tc>
          <w:tcPr>
            <w:tcW w:w="2853" w:type="dxa"/>
            <w:tcBorders>
              <w:top w:val="single" w:sz="4" w:space="0" w:color="auto"/>
              <w:left w:val="single" w:sz="4" w:space="0" w:color="auto"/>
              <w:bottom w:val="single" w:sz="4" w:space="0" w:color="auto"/>
              <w:right w:val="single" w:sz="4" w:space="0" w:color="auto"/>
            </w:tcBorders>
            <w:hideMark/>
          </w:tcPr>
          <w:p w:rsidR="009A18FB" w:rsidRPr="009A18FB" w:rsidRDefault="009A18FB" w:rsidP="004D4EB8">
            <w:pPr>
              <w:spacing w:after="0"/>
              <w:jc w:val="both"/>
              <w:rPr>
                <w:rFonts w:asciiTheme="majorBidi" w:hAnsiTheme="majorBidi" w:cstheme="majorBidi"/>
              </w:rPr>
            </w:pPr>
            <w:r w:rsidRPr="009A18FB">
              <w:rPr>
                <w:rFonts w:asciiTheme="majorBidi" w:hAnsiTheme="majorBidi" w:cstheme="majorBidi"/>
              </w:rPr>
              <w:t>Day of Atonement</w:t>
            </w:r>
          </w:p>
        </w:tc>
      </w:tr>
      <w:tr w:rsidR="009A18FB" w:rsidRPr="009A18FB" w:rsidTr="009A18FB">
        <w:trPr>
          <w:jc w:val="center"/>
        </w:trPr>
        <w:tc>
          <w:tcPr>
            <w:tcW w:w="0" w:type="auto"/>
            <w:tcBorders>
              <w:top w:val="single" w:sz="4" w:space="0" w:color="auto"/>
              <w:left w:val="single" w:sz="4" w:space="0" w:color="auto"/>
              <w:bottom w:val="single" w:sz="4" w:space="0" w:color="auto"/>
              <w:right w:val="single" w:sz="4" w:space="0" w:color="auto"/>
            </w:tcBorders>
            <w:hideMark/>
          </w:tcPr>
          <w:p w:rsidR="009A18FB" w:rsidRPr="009A18FB" w:rsidRDefault="009A18FB" w:rsidP="004D4EB8">
            <w:pPr>
              <w:spacing w:after="0"/>
              <w:jc w:val="both"/>
              <w:rPr>
                <w:rFonts w:asciiTheme="majorBidi" w:hAnsiTheme="majorBidi" w:cstheme="majorBidi"/>
                <w:b/>
                <w:bCs/>
              </w:rPr>
            </w:pPr>
            <w:r w:rsidRPr="009A18FB">
              <w:rPr>
                <w:rFonts w:asciiTheme="majorBidi" w:hAnsiTheme="majorBidi" w:cstheme="majorBidi"/>
                <w:b/>
                <w:bCs/>
              </w:rPr>
              <w:t>Yoma</w:t>
            </w:r>
          </w:p>
        </w:tc>
        <w:tc>
          <w:tcPr>
            <w:tcW w:w="2853" w:type="dxa"/>
            <w:tcBorders>
              <w:top w:val="single" w:sz="4" w:space="0" w:color="auto"/>
              <w:left w:val="single" w:sz="4" w:space="0" w:color="auto"/>
              <w:bottom w:val="single" w:sz="4" w:space="0" w:color="auto"/>
              <w:right w:val="single" w:sz="4" w:space="0" w:color="auto"/>
            </w:tcBorders>
            <w:hideMark/>
          </w:tcPr>
          <w:p w:rsidR="009A18FB" w:rsidRPr="009A18FB" w:rsidRDefault="009A18FB" w:rsidP="004D4EB8">
            <w:pPr>
              <w:spacing w:after="0"/>
              <w:jc w:val="both"/>
              <w:rPr>
                <w:rFonts w:asciiTheme="majorBidi" w:hAnsiTheme="majorBidi" w:cstheme="majorBidi"/>
              </w:rPr>
            </w:pPr>
            <w:r w:rsidRPr="009A18FB">
              <w:rPr>
                <w:rFonts w:asciiTheme="majorBidi" w:hAnsiTheme="majorBidi" w:cstheme="majorBidi"/>
              </w:rPr>
              <w:t>Talmud - “The Day”</w:t>
            </w:r>
          </w:p>
        </w:tc>
      </w:tr>
      <w:tr w:rsidR="009A18FB" w:rsidRPr="009A18FB" w:rsidTr="009A18FB">
        <w:trPr>
          <w:jc w:val="center"/>
        </w:trPr>
        <w:tc>
          <w:tcPr>
            <w:tcW w:w="0" w:type="auto"/>
            <w:tcBorders>
              <w:top w:val="single" w:sz="4" w:space="0" w:color="auto"/>
              <w:left w:val="single" w:sz="4" w:space="0" w:color="auto"/>
              <w:bottom w:val="single" w:sz="4" w:space="0" w:color="auto"/>
              <w:right w:val="single" w:sz="4" w:space="0" w:color="auto"/>
            </w:tcBorders>
            <w:hideMark/>
          </w:tcPr>
          <w:p w:rsidR="009A18FB" w:rsidRPr="009A18FB" w:rsidRDefault="009A18FB" w:rsidP="004D4EB8">
            <w:pPr>
              <w:spacing w:after="0"/>
              <w:jc w:val="both"/>
              <w:rPr>
                <w:rFonts w:asciiTheme="majorBidi" w:hAnsiTheme="majorBidi" w:cstheme="majorBidi"/>
                <w:b/>
                <w:bCs/>
              </w:rPr>
            </w:pPr>
            <w:r w:rsidRPr="009A18FB">
              <w:rPr>
                <w:rFonts w:asciiTheme="majorBidi" w:hAnsiTheme="majorBidi" w:cstheme="majorBidi"/>
                <w:b/>
                <w:bCs/>
              </w:rPr>
              <w:t>Yom ha-Asor</w:t>
            </w:r>
          </w:p>
        </w:tc>
        <w:tc>
          <w:tcPr>
            <w:tcW w:w="2853" w:type="dxa"/>
            <w:tcBorders>
              <w:top w:val="single" w:sz="4" w:space="0" w:color="auto"/>
              <w:left w:val="single" w:sz="4" w:space="0" w:color="auto"/>
              <w:bottom w:val="single" w:sz="4" w:space="0" w:color="auto"/>
              <w:right w:val="single" w:sz="4" w:space="0" w:color="auto"/>
            </w:tcBorders>
            <w:hideMark/>
          </w:tcPr>
          <w:p w:rsidR="009A18FB" w:rsidRPr="009A18FB" w:rsidRDefault="009A18FB" w:rsidP="004D4EB8">
            <w:pPr>
              <w:spacing w:after="0"/>
              <w:jc w:val="both"/>
              <w:rPr>
                <w:rFonts w:asciiTheme="majorBidi" w:hAnsiTheme="majorBidi" w:cstheme="majorBidi"/>
              </w:rPr>
            </w:pPr>
            <w:r w:rsidRPr="009A18FB">
              <w:rPr>
                <w:rFonts w:asciiTheme="majorBidi" w:hAnsiTheme="majorBidi" w:cstheme="majorBidi"/>
              </w:rPr>
              <w:t>The Tenth Day</w:t>
            </w:r>
          </w:p>
        </w:tc>
      </w:tr>
      <w:tr w:rsidR="009A18FB" w:rsidRPr="009A18FB" w:rsidTr="009A18FB">
        <w:trPr>
          <w:jc w:val="center"/>
        </w:trPr>
        <w:tc>
          <w:tcPr>
            <w:tcW w:w="0" w:type="auto"/>
            <w:tcBorders>
              <w:top w:val="single" w:sz="4" w:space="0" w:color="auto"/>
              <w:left w:val="single" w:sz="4" w:space="0" w:color="auto"/>
              <w:bottom w:val="single" w:sz="4" w:space="0" w:color="auto"/>
              <w:right w:val="single" w:sz="4" w:space="0" w:color="auto"/>
            </w:tcBorders>
            <w:hideMark/>
          </w:tcPr>
          <w:p w:rsidR="009A18FB" w:rsidRPr="009A18FB" w:rsidRDefault="009A18FB" w:rsidP="004D4EB8">
            <w:pPr>
              <w:spacing w:after="0"/>
              <w:jc w:val="both"/>
              <w:rPr>
                <w:rFonts w:asciiTheme="majorBidi" w:hAnsiTheme="majorBidi" w:cstheme="majorBidi"/>
                <w:b/>
                <w:bCs/>
              </w:rPr>
            </w:pPr>
            <w:r w:rsidRPr="009A18FB">
              <w:rPr>
                <w:rFonts w:asciiTheme="majorBidi" w:hAnsiTheme="majorBidi" w:cstheme="majorBidi"/>
                <w:b/>
                <w:bCs/>
              </w:rPr>
              <w:t>White Fast</w:t>
            </w:r>
          </w:p>
        </w:tc>
        <w:tc>
          <w:tcPr>
            <w:tcW w:w="2853" w:type="dxa"/>
            <w:tcBorders>
              <w:top w:val="single" w:sz="4" w:space="0" w:color="auto"/>
              <w:left w:val="single" w:sz="4" w:space="0" w:color="auto"/>
              <w:bottom w:val="single" w:sz="4" w:space="0" w:color="auto"/>
              <w:right w:val="single" w:sz="4" w:space="0" w:color="auto"/>
            </w:tcBorders>
            <w:hideMark/>
          </w:tcPr>
          <w:p w:rsidR="009A18FB" w:rsidRPr="009A18FB" w:rsidRDefault="009A18FB" w:rsidP="004D4EB8">
            <w:pPr>
              <w:spacing w:after="0"/>
              <w:jc w:val="both"/>
              <w:rPr>
                <w:rFonts w:asciiTheme="majorBidi" w:hAnsiTheme="majorBidi" w:cstheme="majorBidi"/>
              </w:rPr>
            </w:pPr>
            <w:r w:rsidRPr="009A18FB">
              <w:rPr>
                <w:rFonts w:asciiTheme="majorBidi" w:hAnsiTheme="majorBidi" w:cstheme="majorBidi"/>
              </w:rPr>
              <w:t xml:space="preserve">Tisha B’Av was </w:t>
            </w:r>
          </w:p>
          <w:p w:rsidR="009A18FB" w:rsidRPr="009A18FB" w:rsidRDefault="009A18FB" w:rsidP="004D4EB8">
            <w:pPr>
              <w:spacing w:after="0"/>
              <w:jc w:val="both"/>
              <w:rPr>
                <w:rFonts w:asciiTheme="majorBidi" w:hAnsiTheme="majorBidi" w:cstheme="majorBidi"/>
              </w:rPr>
            </w:pPr>
            <w:r w:rsidRPr="009A18FB">
              <w:rPr>
                <w:rFonts w:asciiTheme="majorBidi" w:hAnsiTheme="majorBidi" w:cstheme="majorBidi"/>
              </w:rPr>
              <w:t>the “Black Fast”</w:t>
            </w:r>
          </w:p>
        </w:tc>
      </w:tr>
      <w:tr w:rsidR="009A18FB" w:rsidRPr="009A18FB" w:rsidTr="009A18FB">
        <w:trPr>
          <w:jc w:val="center"/>
        </w:trPr>
        <w:tc>
          <w:tcPr>
            <w:tcW w:w="0" w:type="auto"/>
            <w:tcBorders>
              <w:top w:val="single" w:sz="4" w:space="0" w:color="auto"/>
              <w:left w:val="single" w:sz="4" w:space="0" w:color="auto"/>
              <w:bottom w:val="single" w:sz="4" w:space="0" w:color="auto"/>
              <w:right w:val="single" w:sz="4" w:space="0" w:color="auto"/>
            </w:tcBorders>
            <w:hideMark/>
          </w:tcPr>
          <w:p w:rsidR="009A18FB" w:rsidRPr="009A18FB" w:rsidRDefault="009A18FB" w:rsidP="004D4EB8">
            <w:pPr>
              <w:spacing w:after="0"/>
              <w:jc w:val="both"/>
              <w:rPr>
                <w:rFonts w:asciiTheme="majorBidi" w:hAnsiTheme="majorBidi" w:cstheme="majorBidi"/>
                <w:b/>
                <w:bCs/>
              </w:rPr>
            </w:pPr>
            <w:r w:rsidRPr="009A18FB">
              <w:rPr>
                <w:rFonts w:asciiTheme="majorBidi" w:hAnsiTheme="majorBidi" w:cstheme="majorBidi"/>
                <w:b/>
                <w:bCs/>
              </w:rPr>
              <w:t>Yoma Rabbah</w:t>
            </w:r>
          </w:p>
        </w:tc>
        <w:tc>
          <w:tcPr>
            <w:tcW w:w="2853" w:type="dxa"/>
            <w:tcBorders>
              <w:top w:val="single" w:sz="4" w:space="0" w:color="auto"/>
              <w:left w:val="single" w:sz="4" w:space="0" w:color="auto"/>
              <w:bottom w:val="single" w:sz="4" w:space="0" w:color="auto"/>
              <w:right w:val="single" w:sz="4" w:space="0" w:color="auto"/>
            </w:tcBorders>
            <w:hideMark/>
          </w:tcPr>
          <w:p w:rsidR="009A18FB" w:rsidRPr="009A18FB" w:rsidRDefault="009A18FB" w:rsidP="004D4EB8">
            <w:pPr>
              <w:spacing w:after="0"/>
              <w:jc w:val="both"/>
              <w:rPr>
                <w:rFonts w:asciiTheme="majorBidi" w:hAnsiTheme="majorBidi" w:cstheme="majorBidi"/>
              </w:rPr>
            </w:pPr>
            <w:r w:rsidRPr="009A18FB">
              <w:rPr>
                <w:rFonts w:asciiTheme="majorBidi" w:hAnsiTheme="majorBidi" w:cstheme="majorBidi"/>
              </w:rPr>
              <w:t>In Babylon - “Great Day”</w:t>
            </w:r>
          </w:p>
        </w:tc>
      </w:tr>
      <w:tr w:rsidR="009A18FB" w:rsidRPr="009A18FB" w:rsidTr="009A18FB">
        <w:trPr>
          <w:jc w:val="center"/>
        </w:trPr>
        <w:tc>
          <w:tcPr>
            <w:tcW w:w="0" w:type="auto"/>
            <w:tcBorders>
              <w:top w:val="single" w:sz="4" w:space="0" w:color="auto"/>
              <w:left w:val="single" w:sz="4" w:space="0" w:color="auto"/>
              <w:bottom w:val="single" w:sz="4" w:space="0" w:color="auto"/>
              <w:right w:val="single" w:sz="4" w:space="0" w:color="auto"/>
            </w:tcBorders>
            <w:hideMark/>
          </w:tcPr>
          <w:p w:rsidR="009A18FB" w:rsidRPr="009A18FB" w:rsidRDefault="009A18FB" w:rsidP="004D4EB8">
            <w:pPr>
              <w:spacing w:after="0"/>
              <w:jc w:val="both"/>
              <w:rPr>
                <w:rFonts w:asciiTheme="majorBidi" w:hAnsiTheme="majorBidi" w:cstheme="majorBidi"/>
                <w:b/>
                <w:bCs/>
              </w:rPr>
            </w:pPr>
            <w:r w:rsidRPr="009A18FB">
              <w:rPr>
                <w:rFonts w:asciiTheme="majorBidi" w:hAnsiTheme="majorBidi" w:cstheme="majorBidi"/>
                <w:b/>
                <w:bCs/>
              </w:rPr>
              <w:t>Tzoma Rabbah</w:t>
            </w:r>
          </w:p>
        </w:tc>
        <w:tc>
          <w:tcPr>
            <w:tcW w:w="2853" w:type="dxa"/>
            <w:tcBorders>
              <w:top w:val="single" w:sz="4" w:space="0" w:color="auto"/>
              <w:left w:val="single" w:sz="4" w:space="0" w:color="auto"/>
              <w:bottom w:val="single" w:sz="4" w:space="0" w:color="auto"/>
              <w:right w:val="single" w:sz="4" w:space="0" w:color="auto"/>
            </w:tcBorders>
            <w:hideMark/>
          </w:tcPr>
          <w:p w:rsidR="009A18FB" w:rsidRPr="009A18FB" w:rsidRDefault="009A18FB" w:rsidP="004D4EB8">
            <w:pPr>
              <w:spacing w:after="0"/>
              <w:jc w:val="both"/>
              <w:rPr>
                <w:rFonts w:asciiTheme="majorBidi" w:hAnsiTheme="majorBidi" w:cstheme="majorBidi"/>
              </w:rPr>
            </w:pPr>
            <w:r w:rsidRPr="009A18FB">
              <w:rPr>
                <w:rFonts w:asciiTheme="majorBidi" w:hAnsiTheme="majorBidi" w:cstheme="majorBidi"/>
              </w:rPr>
              <w:t>In Israel - “Great Fast”</w:t>
            </w:r>
          </w:p>
        </w:tc>
      </w:tr>
      <w:tr w:rsidR="009A18FB" w:rsidRPr="009A18FB" w:rsidTr="009A18FB">
        <w:trPr>
          <w:jc w:val="center"/>
        </w:trPr>
        <w:tc>
          <w:tcPr>
            <w:tcW w:w="0" w:type="auto"/>
            <w:tcBorders>
              <w:top w:val="single" w:sz="4" w:space="0" w:color="auto"/>
              <w:left w:val="single" w:sz="4" w:space="0" w:color="auto"/>
              <w:bottom w:val="single" w:sz="4" w:space="0" w:color="auto"/>
              <w:right w:val="single" w:sz="4" w:space="0" w:color="auto"/>
            </w:tcBorders>
            <w:hideMark/>
          </w:tcPr>
          <w:p w:rsidR="009A18FB" w:rsidRPr="009A18FB" w:rsidRDefault="009A18FB" w:rsidP="004D4EB8">
            <w:pPr>
              <w:spacing w:after="0"/>
              <w:jc w:val="both"/>
              <w:rPr>
                <w:rFonts w:asciiTheme="majorBidi" w:hAnsiTheme="majorBidi" w:cstheme="majorBidi"/>
                <w:b/>
                <w:bCs/>
              </w:rPr>
            </w:pPr>
            <w:r w:rsidRPr="009A18FB">
              <w:rPr>
                <w:rFonts w:asciiTheme="majorBidi" w:hAnsiTheme="majorBidi" w:cstheme="majorBidi"/>
                <w:b/>
                <w:bCs/>
              </w:rPr>
              <w:t>The fast</w:t>
            </w:r>
          </w:p>
        </w:tc>
        <w:tc>
          <w:tcPr>
            <w:tcW w:w="2853" w:type="dxa"/>
            <w:tcBorders>
              <w:top w:val="single" w:sz="4" w:space="0" w:color="auto"/>
              <w:left w:val="single" w:sz="4" w:space="0" w:color="auto"/>
              <w:bottom w:val="single" w:sz="4" w:space="0" w:color="auto"/>
              <w:right w:val="single" w:sz="4" w:space="0" w:color="auto"/>
            </w:tcBorders>
            <w:hideMark/>
          </w:tcPr>
          <w:p w:rsidR="009A18FB" w:rsidRPr="009A18FB" w:rsidRDefault="009A18FB" w:rsidP="004D4EB8">
            <w:pPr>
              <w:spacing w:after="0"/>
              <w:jc w:val="both"/>
              <w:rPr>
                <w:rFonts w:asciiTheme="majorBidi" w:hAnsiTheme="majorBidi" w:cstheme="majorBidi"/>
              </w:rPr>
            </w:pPr>
            <w:r w:rsidRPr="009A18FB">
              <w:rPr>
                <w:rFonts w:asciiTheme="majorBidi" w:hAnsiTheme="majorBidi" w:cstheme="majorBidi"/>
              </w:rPr>
              <w:t>II Luqas (Acts) 27:9</w:t>
            </w:r>
          </w:p>
        </w:tc>
      </w:tr>
    </w:tbl>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The “atonements” that take place on Yom Kippur, in the Temple, will only be for sins committed in ignorance:</w:t>
      </w:r>
      <w:r w:rsidRPr="009A18FB">
        <w:rPr>
          <w:rFonts w:asciiTheme="majorBidi" w:hAnsiTheme="majorBidi" w:cstheme="majorBidi"/>
          <w:vertAlign w:val="superscript"/>
        </w:rPr>
        <w:footnoteReference w:id="19"/>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ind w:left="288" w:right="288"/>
        <w:jc w:val="both"/>
        <w:rPr>
          <w:rFonts w:asciiTheme="majorBidi" w:hAnsiTheme="majorBidi" w:cstheme="majorBidi"/>
          <w:i/>
        </w:rPr>
      </w:pPr>
      <w:r w:rsidRPr="009A18FB">
        <w:rPr>
          <w:rFonts w:asciiTheme="majorBidi" w:hAnsiTheme="majorBidi" w:cstheme="majorBidi"/>
          <w:b/>
          <w:bCs/>
          <w:i/>
        </w:rPr>
        <w:t>Bereans (Hebrews) 9:7</w:t>
      </w:r>
      <w:r w:rsidRPr="009A18FB">
        <w:rPr>
          <w:rFonts w:asciiTheme="majorBidi" w:hAnsiTheme="majorBidi" w:cstheme="majorBidi"/>
          <w:i/>
        </w:rPr>
        <w:t xml:space="preserve"> But only the high priest entered the inner room, and that only once a year, and never without blood, which he offered for himself and for the sins the people had committed in ignorance.</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The Kohen Gadol, the High Priest, prayed for all three types of sin: The unintentional,</w:t>
      </w:r>
      <w:r w:rsidRPr="009A18FB">
        <w:rPr>
          <w:rFonts w:asciiTheme="majorBidi" w:hAnsiTheme="majorBidi" w:cstheme="majorBidi"/>
          <w:vertAlign w:val="superscript"/>
        </w:rPr>
        <w:footnoteReference w:id="20"/>
      </w:r>
      <w:r w:rsidRPr="009A18FB">
        <w:rPr>
          <w:rFonts w:asciiTheme="majorBidi" w:hAnsiTheme="majorBidi" w:cstheme="majorBidi"/>
        </w:rPr>
        <w:t xml:space="preserve"> the intentional minor breach, and the intentional rebellious breach. He chose two goats to be offered of Yom Kippur – one for HaShem and one for Azazel. The goat for Azazel is said to be an atonement for intentional sins.</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i/>
          <w:iCs/>
        </w:rPr>
        <w:t>Kippurim</w:t>
      </w:r>
      <w:r w:rsidRPr="009A18FB">
        <w:rPr>
          <w:rFonts w:asciiTheme="majorBidi" w:hAnsiTheme="majorBidi" w:cstheme="majorBidi"/>
        </w:rPr>
        <w:t xml:space="preserve"> means to appease, make atonement, cleanse, disannul, be merciful, pacify, pardon, purge away, put off, and make reconciliation. Clearly it is not the same as forgiveness. Let that soak in for a moment.</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Yom HaKippurim is the actual scriptural name for this festival, which means the Day of the Atonements. The meaning has two connotations to it: One, that a person repents for his sins that he has committed against HaShem and asks HaShem for His forgiveness, and the other is to ask for repentance from your fellow man for the sins that you have committed against him.</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There are two aspects of Yom HaKippurim for which everyone must strive on this sacred day: atonement and purity or cleansing [Vayikra (Leviticus) 16:30]. Atonement and purity are two processes. Our first goal on Yom HaKippurim is to earn HaShem’s merciful decision not to punish us for past misdeeds. That is atonement. It requires sincere teshuva (repentance). Purity is the pursuit of purpose for which HaShem created us. Man is called upon to endow his entire life with the attitude that every deed, morsel, and thought must be directed toward achieving that purpose. To be a wellspring of this purity is the function of Yom HaKippurim. It requires a renewed quest for purity and it provides the spiritual conditions that make it possible.</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 xml:space="preserve">On Yom HaKippurim, there is a particular obligation to arouse one’s soul. Every sin consists of the deed and of the attitudes that underlie it. Just as man can more easily control his hands than his eyes, his actions than his imagination, </w:t>
      </w:r>
      <w:r w:rsidRPr="009A18FB">
        <w:rPr>
          <w:rFonts w:asciiTheme="majorBidi" w:hAnsiTheme="majorBidi" w:cstheme="majorBidi"/>
        </w:rPr>
        <w:lastRenderedPageBreak/>
        <w:t>so it is infinitely easier to avoid sinning in deed and to repent from sinful deeds than it is to avoid, and repent from sinful thoughts. Yom HaKippurim, the day of purity, calls for one to uproot those attitudes and thoughts.</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i/>
          <w:iCs/>
        </w:rPr>
      </w:pPr>
      <w:r w:rsidRPr="009A18FB">
        <w:rPr>
          <w:rFonts w:asciiTheme="majorBidi" w:hAnsiTheme="majorBidi" w:cstheme="majorBidi"/>
        </w:rPr>
        <w:t xml:space="preserve">What is there about Yom HaKippurim that proclaims purity? The Rambam provides us an insight: </w:t>
      </w:r>
      <w:r w:rsidRPr="009A18FB">
        <w:rPr>
          <w:rFonts w:asciiTheme="majorBidi" w:hAnsiTheme="majorBidi" w:cstheme="majorBidi"/>
          <w:i/>
          <w:iCs/>
        </w:rPr>
        <w:t xml:space="preserve">“There is a further positive commandment on Yom HaKippurim. It is to rest from eating and drinking. It is forbidden to bathe, to apply oil to the body, to wear shoes, or to cohabitate. It is a positive commandment to rest from all these just as it is to rest from eating.” </w:t>
      </w:r>
      <w:r w:rsidRPr="009A18FB">
        <w:rPr>
          <w:rFonts w:asciiTheme="majorBidi" w:hAnsiTheme="majorBidi" w:cstheme="majorBidi"/>
          <w:i/>
          <w:iCs/>
          <w:vertAlign w:val="superscript"/>
        </w:rPr>
        <w:footnoteReference w:id="21"/>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The purpose of fasting on Yom HaKippurim is not self-affliction. Instead, eating, drinking, and other activities are ordeals from which one is freed on Yom HaKippurim. Indeed, if we understand Yom HaKippurim properly, then we realize that it is truly a day of rest. The activities on Yom HaKippurim represent the indulgence of the animal part of the body-soul partnership that is in man. “Purity” requires the supremacy of mind and soul; such indulgences stand in the way.</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Viddui</w:t>
      </w:r>
      <w:r w:rsidRPr="009A18FB">
        <w:rPr>
          <w:rFonts w:asciiTheme="majorBidi" w:hAnsiTheme="majorBidi" w:cstheme="majorBidi"/>
          <w:vertAlign w:val="superscript"/>
        </w:rPr>
        <w:footnoteReference w:id="22"/>
      </w:r>
      <w:r w:rsidRPr="009A18FB">
        <w:rPr>
          <w:rFonts w:asciiTheme="majorBidi" w:hAnsiTheme="majorBidi" w:cstheme="majorBidi"/>
        </w:rPr>
        <w:t xml:space="preserve"> is inseparable from teshuva.</w:t>
      </w:r>
      <w:r w:rsidRPr="009A18FB">
        <w:rPr>
          <w:rFonts w:asciiTheme="majorBidi" w:hAnsiTheme="majorBidi" w:cstheme="majorBidi"/>
          <w:vertAlign w:val="superscript"/>
        </w:rPr>
        <w:footnoteReference w:id="23"/>
      </w:r>
      <w:r w:rsidRPr="009A18FB">
        <w:rPr>
          <w:rFonts w:asciiTheme="majorBidi" w:hAnsiTheme="majorBidi" w:cstheme="majorBidi"/>
        </w:rPr>
        <w:t xml:space="preserve"> The Torah’s commandment to repent makes explicit mention of confession, not of repentance.</w:t>
      </w:r>
      <w:r w:rsidRPr="009A18FB">
        <w:rPr>
          <w:rFonts w:asciiTheme="majorBidi" w:hAnsiTheme="majorBidi" w:cstheme="majorBidi"/>
          <w:vertAlign w:val="superscript"/>
        </w:rPr>
        <w:footnoteReference w:id="24"/>
      </w:r>
      <w:r w:rsidRPr="009A18FB">
        <w:rPr>
          <w:rFonts w:asciiTheme="majorBidi" w:hAnsiTheme="majorBidi" w:cstheme="majorBidi"/>
        </w:rPr>
        <w:t xml:space="preserve"> There can be no repentance unless it is accompanied by a verbal confession. As an intelligent, thinking imaginative being, man has all sorts of thoughts flashing constantly through his mind. Even sublime thoughts of remorse and self-improvement are not strange to him, but they do not last. For his thoughts to have meaning, he must instill them into words, because the process of thought culminates when ideas are expressed and clarified. That is not as easy as it sounds. It is usually excruciatingly difficult for people to admit explicitly that they have done wrong. We excuse ourselves. We refuse to admit the truth. We shift blame. We deny the obvious. We excel at rationalizing. But the person who pauses, thinks, and wrenches from himself the unpleasant truth, “I have sinned,” has performed a great, meaningful act. That is why verbal confession is necessary before repentance can be regarded as complete.</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Although sincere repentance suffices to obtain forgiveness for sins committed against HaShem, no amount of remorse can atone for sins committed against one fellow’s man. To gain atonement for sins against other human beings, one must first gain their forgiveness and repay them for any monetary damages and overdue debts. This should be done all through the year, but before Yom HaKippurim it is especially vital since there is no way to gain HaShem’s forgiveness for the interpersonal sins that are so prevalent, day in, day out. Even if someone has hurt his fellow through a ‘clever’ remark or an insulting comment, he must appease him.</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If the aggrieved party refuses to forgive at the first request, the guilty party should ask a second and a third time. The requests should be made before three witnesses. If the aggrieved party still refuses to forgive, the offender need not pursue the matter further, but he should announce before ten people that he has made sincere attempt to gain forgiveness.</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Someone who is asked to forgive should do so without harshness; not to forgive is cruel. The only justification for not forgiving are: a sincere desire to make the transgressor feel remorse and resolve not to repeat his misdeed; a fear that one will suffer further harassment if he is too forgiving; or if someone has been slandered and the public will not learn that the accusation was false.</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center"/>
        <w:outlineLvl w:val="1"/>
        <w:rPr>
          <w:rFonts w:asciiTheme="majorBidi" w:eastAsia="Times New Roman" w:hAnsiTheme="majorBidi" w:cstheme="majorBidi"/>
          <w:b/>
          <w:bCs/>
          <w:i/>
          <w:iCs/>
        </w:rPr>
      </w:pPr>
      <w:bookmarkStart w:id="3" w:name="_Toc404177595"/>
      <w:bookmarkStart w:id="4" w:name="_Toc404109996"/>
      <w:bookmarkStart w:id="5" w:name="_Toc345273267"/>
      <w:r w:rsidRPr="009A18FB">
        <w:rPr>
          <w:rFonts w:asciiTheme="majorBidi" w:eastAsia="Times New Roman" w:hAnsiTheme="majorBidi" w:cstheme="majorBidi"/>
          <w:b/>
          <w:bCs/>
          <w:i/>
          <w:iCs/>
        </w:rPr>
        <w:t>Erev Yom HaKippurim</w:t>
      </w:r>
      <w:bookmarkEnd w:id="3"/>
      <w:bookmarkEnd w:id="4"/>
      <w:bookmarkEnd w:id="5"/>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 xml:space="preserve">The day before Yom HaKippurim is a mixture of confident joy in HaShem’s mercy and forgiveness, and repentant preparation for the awesome judgment of Yom HaKippurim itself. The joyful aspect of the day is expressed scripturally by the commandment to feast as if it were a festival. Indeed, the sages teach that everyone who eats on </w:t>
      </w:r>
      <w:r w:rsidRPr="009A18FB">
        <w:rPr>
          <w:rFonts w:asciiTheme="majorBidi" w:hAnsiTheme="majorBidi" w:cstheme="majorBidi"/>
        </w:rPr>
        <w:lastRenderedPageBreak/>
        <w:t>Erev Yom HaKippurim is rewarded as if pleasurable mitzva (commandment) were as painful and difficult as the fast of Yom HaKippurim.</w:t>
      </w:r>
      <w:r w:rsidRPr="009A18FB">
        <w:rPr>
          <w:rFonts w:asciiTheme="majorBidi" w:hAnsiTheme="majorBidi" w:cstheme="majorBidi"/>
          <w:vertAlign w:val="superscript"/>
        </w:rPr>
        <w:footnoteReference w:id="25"/>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It is customary to eat two festive meals on Erev Yom HaKippurim, one at midday and the other called Seudah HaMafseket, meal before the fast. One should dip his challah in honey (or sugar) and eat fish and meat at the first meal. However, one should be careful to eat only easily digestible foods and refrain from eating hot foods, whose primary ingredient is milk, eggs, or garlic. Also, one should not overeat, so that he not approach Yom HaKippurim in a mood of arrogance and self-indulgence.</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It is meritorious to invite the needy to join in the meals. Psalm 126 should be recited before Bircat HaMazon, grace after a meal, and the all the blessings during and after the meals should be recited with feeling and concentration, in view of the imminence of Yom HaKippurim.</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It is the custom for men over the bar mitzva age</w:t>
      </w:r>
      <w:r w:rsidRPr="009A18FB">
        <w:rPr>
          <w:rFonts w:asciiTheme="majorBidi" w:hAnsiTheme="majorBidi" w:cstheme="majorBidi"/>
          <w:vertAlign w:val="superscript"/>
        </w:rPr>
        <w:footnoteReference w:id="26"/>
      </w:r>
      <w:r w:rsidRPr="009A18FB">
        <w:rPr>
          <w:rFonts w:asciiTheme="majorBidi" w:hAnsiTheme="majorBidi" w:cstheme="majorBidi"/>
        </w:rPr>
        <w:t xml:space="preserve"> to immerse themselves in a mikveh on Erev Yom HaKippurim. The best time to do so is close to Mincha</w:t>
      </w:r>
      <w:r w:rsidRPr="009A18FB">
        <w:rPr>
          <w:rFonts w:asciiTheme="majorBidi" w:hAnsiTheme="majorBidi" w:cstheme="majorBidi"/>
          <w:vertAlign w:val="superscript"/>
        </w:rPr>
        <w:footnoteReference w:id="27"/>
      </w:r>
      <w:r w:rsidRPr="009A18FB">
        <w:rPr>
          <w:rFonts w:asciiTheme="majorBidi" w:hAnsiTheme="majorBidi" w:cstheme="majorBidi"/>
        </w:rPr>
        <w:t xml:space="preserve"> so the confession of the Shemone Esrei will be said in a state of spiritual purity. Women may immerse themselves also. No blessing is recited at this immersion.</w:t>
      </w:r>
      <w:r w:rsidRPr="009A18FB">
        <w:rPr>
          <w:rFonts w:asciiTheme="majorBidi" w:hAnsiTheme="majorBidi" w:cstheme="majorBidi"/>
          <w:vertAlign w:val="superscript"/>
        </w:rPr>
        <w:footnoteReference w:id="28"/>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The number ten symbolizes perfect holiness as the aim on the most sacred day of the year. The Ten Days of Repentance are concluded on the tenth of Tishri. The Viddui (Confession of Sins) begins with an immersion (baptism) of repentance, and is recited ten times on the Day of the Atonements to coincide with the tradition that the High Priest pronounced the name of HaShem ten times when he invoked divine pardon on Yom HaKippurim. Yom HaKippurim also recalls the Ten Commandments, which serve as advocates before the Supreme Judge in behalf of the children of Israel, who accepted them with love after the nations of the world refused them.</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 xml:space="preserve">Yom Kippurim marks the last day of teshuva (repentance), the days from the beginning of Elul till Yom Kippurim. This is the last of the Yamim Noraim, the Awesome Days, the ten days between the Feast of Trumpets and the Day of Atonement. </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On Yom Kippur, sometime soon, our Great High Priest, Yeshua, will go into the Temple made without hands and sprinkle His own blood on the mercy seat.</w:t>
      </w:r>
      <w:r w:rsidRPr="009A18FB">
        <w:rPr>
          <w:rFonts w:asciiTheme="majorBidi" w:hAnsiTheme="majorBidi" w:cstheme="majorBidi"/>
          <w:vertAlign w:val="superscript"/>
        </w:rPr>
        <w:footnoteReference w:id="29"/>
      </w:r>
      <w:r w:rsidRPr="009A18FB">
        <w:rPr>
          <w:rFonts w:asciiTheme="majorBidi" w:hAnsiTheme="majorBidi" w:cstheme="majorBidi"/>
        </w:rPr>
        <w:t xml:space="preserve"> This will mark the beginning of the “new (</w:t>
      </w:r>
      <w:r w:rsidRPr="009A18FB">
        <w:rPr>
          <w:rFonts w:asciiTheme="majorBidi" w:hAnsiTheme="majorBidi" w:cstheme="majorBidi"/>
          <w:i/>
          <w:iCs/>
        </w:rPr>
        <w:t>new</w:t>
      </w:r>
      <w:r w:rsidRPr="009A18FB">
        <w:rPr>
          <w:rFonts w:asciiTheme="majorBidi" w:hAnsiTheme="majorBidi" w:cstheme="majorBidi"/>
        </w:rPr>
        <w:t xml:space="preserve"> means </w:t>
      </w:r>
      <w:r w:rsidRPr="009A18FB">
        <w:rPr>
          <w:rFonts w:asciiTheme="majorBidi" w:hAnsiTheme="majorBidi" w:cstheme="majorBidi"/>
          <w:i/>
          <w:iCs/>
        </w:rPr>
        <w:t>renewed</w:t>
      </w:r>
      <w:r w:rsidRPr="009A18FB">
        <w:rPr>
          <w:rFonts w:asciiTheme="majorBidi" w:hAnsiTheme="majorBidi" w:cstheme="majorBidi"/>
        </w:rPr>
        <w:t xml:space="preserve">) covenant”. This covenant is a renewal of the covenant that HaShem made with us at Sinai. </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The High Priest will completely eliminate sin, from Israel On Yom Kippur.</w:t>
      </w:r>
      <w:r w:rsidRPr="009A18FB">
        <w:rPr>
          <w:rFonts w:asciiTheme="majorBidi" w:hAnsiTheme="majorBidi" w:cstheme="majorBidi"/>
          <w:vertAlign w:val="superscript"/>
        </w:rPr>
        <w:footnoteReference w:id="30"/>
      </w:r>
      <w:r w:rsidRPr="009A18FB">
        <w:rPr>
          <w:rFonts w:asciiTheme="majorBidi" w:hAnsiTheme="majorBidi" w:cstheme="majorBidi"/>
        </w:rPr>
        <w:t xml:space="preserve"> </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HaShem will forgive Israel of their sin in worshipping the golden calf.</w:t>
      </w:r>
      <w:r w:rsidRPr="009A18FB">
        <w:rPr>
          <w:rFonts w:asciiTheme="majorBidi" w:hAnsiTheme="majorBidi" w:cstheme="majorBidi"/>
          <w:vertAlign w:val="superscript"/>
        </w:rPr>
        <w:footnoteReference w:id="31"/>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 xml:space="preserve">On Yom Kippur Moses will come down from Sinai for the third time. </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Nabal will die On Yom Kippur because of his sin against the HaShem’s anointed, David, who will soon rule over all of Israel. Nabal did not give David food, for the performance of the mitzva, to eat choice food and sweet drink on Yom Teruah (The Feast of Trumpets).</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 xml:space="preserve">Two millennial days ago, when </w:t>
      </w:r>
      <w:r>
        <w:rPr>
          <w:rFonts w:asciiTheme="majorBidi" w:hAnsiTheme="majorBidi" w:cstheme="majorBidi"/>
        </w:rPr>
        <w:t>all the people were being immersed, Yeshua was immersed by Yochanan (John) the Immerser</w:t>
      </w:r>
      <w:r w:rsidRPr="009A18FB">
        <w:rPr>
          <w:rFonts w:asciiTheme="majorBidi" w:hAnsiTheme="majorBidi" w:cstheme="majorBidi"/>
        </w:rPr>
        <w:t xml:space="preserve">. </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ind w:left="288" w:right="288"/>
        <w:jc w:val="both"/>
        <w:rPr>
          <w:rFonts w:asciiTheme="majorBidi" w:hAnsiTheme="majorBidi" w:cstheme="majorBidi"/>
          <w:i/>
        </w:rPr>
      </w:pPr>
      <w:r w:rsidRPr="009A18FB">
        <w:rPr>
          <w:rFonts w:asciiTheme="majorBidi" w:hAnsiTheme="majorBidi" w:cstheme="majorBidi"/>
          <w:b/>
          <w:i/>
        </w:rPr>
        <w:lastRenderedPageBreak/>
        <w:t>Luqas (Luke) 3:21-23</w:t>
      </w:r>
      <w:r w:rsidRPr="009A18FB">
        <w:rPr>
          <w:rFonts w:asciiTheme="majorBidi" w:hAnsiTheme="majorBidi" w:cstheme="majorBidi"/>
          <w:i/>
        </w:rPr>
        <w:t xml:space="preserve"> When all the people were being baptized, Yeshua was baptized too. And as he was praying, heaven was opened And the Holy Spirit descended on him in bodily form like a dove. And a voice came from heaven: “You are my Son, whom I love; with you I am well pleased.” Now Yeshua himself was about thirty years old when he began his ministry…</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Notice that this is from Luqas (Luke) who specifically wrote in chronological order (Luqas (Luke) 1:3-4). The idiom “was about thirty” means that He was exactly thirty years old from the time of His naming, His circumcision. Since His birthday was on Tishri fifteen (Succoth) and since Yom HaKippurim falls on the tenth of Tishri, we can see that this immersion (baptism) occurred on Yom HaKippurim.</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Yom Kippur is the beginning of the Jubilee year when all slaves are set free and return to their own land. One day soon, we will be free of sin and slavery forever!</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ind w:left="288" w:right="288"/>
        <w:jc w:val="both"/>
        <w:rPr>
          <w:rFonts w:asciiTheme="majorBidi" w:hAnsiTheme="majorBidi" w:cstheme="majorBidi"/>
          <w:i/>
        </w:rPr>
      </w:pPr>
      <w:r w:rsidRPr="009A18FB">
        <w:rPr>
          <w:rFonts w:asciiTheme="majorBidi" w:hAnsiTheme="majorBidi" w:cstheme="majorBidi"/>
          <w:b/>
          <w:i/>
        </w:rPr>
        <w:t>Vayikra (Leviticus) 25:8-13</w:t>
      </w:r>
      <w:r w:rsidRPr="009A18FB">
        <w:rPr>
          <w:rFonts w:asciiTheme="majorBidi" w:hAnsiTheme="majorBidi" w:cstheme="majorBidi"/>
          <w:i/>
        </w:rPr>
        <w:t xml:space="preserve"> “‘Count off seven Sabbaths of years--seven times seven years--so that the seven Sabbaths of years amount to a period of forty-nine years. Then have the trumpet sounded everywhere on the tenth day of the seventh month; on the Day of Atonement sound the trumpet throughout your land. Consecrate the fiftieth year and proclaim liberty throughout the land to all its inhabitants. It shall be a jubilee for you; each one of you is to return to his family property and each to his own clan. The fiftieth year shall be a jubilee for you; do not sow and do not reap what grows of itself or harvest the untended vines. For it is a jubilee and is to be holy for you; eat only what is taken directly from the fields. “‘In this Year of Jubilee everyone is to return to his own property. </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 xml:space="preserve">On Yom Kippur the Great Shofar will be sounded throughout the land to proclaim liberty to all the inhabitants. </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 xml:space="preserve">On Yom Kippur is a Sabbath of solemn rest for you. (Vayikra (Leviticus) 23:32), in contrast to the seventh day Sabbath which was called “a Sabbath of solemn rest </w:t>
      </w:r>
      <w:r w:rsidRPr="009A18FB">
        <w:rPr>
          <w:rFonts w:asciiTheme="majorBidi" w:hAnsiTheme="majorBidi" w:cstheme="majorBidi"/>
          <w:i/>
        </w:rPr>
        <w:t>to the Lord</w:t>
      </w:r>
      <w:r w:rsidRPr="009A18FB">
        <w:rPr>
          <w:rFonts w:asciiTheme="majorBidi" w:hAnsiTheme="majorBidi" w:cstheme="majorBidi"/>
        </w:rPr>
        <w:t>”. This was to be a “lasting ordinance” (Vayikra (Leviticus) 16:31).</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Luqas (Luke) 14:1 - 17:10 took place during this “appointed time” of Yom Kippur.</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On Yom Kippur, Yehezekel (Ezekiel) was brought to a very high mountain to measure and see a Temple that was like a city. This huge Temple has not yet been built. When this Temple is built, we will, again, have sin sacrifices (Yehezekel (Ezekiel) 40, 43:21). During the time of this Temple, HaShem’s people will sanctify HaShem’s Sabbaths and observe the Lord’s appointed feasts (Yehezekel (Ezekiel) 44:24)</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Ethiopian Jewry have a tradition that the day when Joseph reconciled with his father, Jacob, after 22 years of estrangement was the 10th of Tishri, the future date of Yom Kippur. The thematic link is clear. Father represents tradition, the past, the world of roots. If I can traverse the distance between myself and my father, then the Jewish people can traverse the distance between themselves and HaShem, ending estrangement. And HaShem, our heavenly Father, is always ready to forgive. His arms are constantly outstretched, and the gates of heaven are always open wide to receive His errant children.</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b/>
        </w:rPr>
      </w:pPr>
      <w:r w:rsidRPr="009A18FB">
        <w:rPr>
          <w:rFonts w:asciiTheme="majorBidi" w:hAnsiTheme="majorBidi" w:cstheme="majorBidi"/>
          <w:b/>
        </w:rPr>
        <w:t>I see the goal of Yom HaKippurim as a return to the garden of Eden. This return to Eden is highlighted by the mikveh (immersion) in water. Water was one of the two things which came out of the garden (the other thing was sinful people). The atonement wrought for us on this day is also indicative of our state while we lived in the garden. During this feast we symbolically rehearse our return to HaShem who walked with us in the garden of Eden.</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 xml:space="preserve">There is a Talmudic dictum that “when a man marries his sins are forgiven.” Hence a wedding day is equated with Yom HaKippurim. As Yom HaKippurim atones for sins, so matrimony is a bridge to forgiveness and atonement. To emphasize the nexus between Yom HaKippurim and their wedding day, the bridegroom and bride fast on that day. In the afternoon service, the bridegroom recites the Viddui, the solemn Yom HaKippurim confession. As it is customary to wear white on the Day of Atonements as a symbol of purity, so it is traditional for the bride to wear a </w:t>
      </w:r>
      <w:r w:rsidRPr="009A18FB">
        <w:rPr>
          <w:rFonts w:asciiTheme="majorBidi" w:hAnsiTheme="majorBidi" w:cstheme="majorBidi"/>
        </w:rPr>
        <w:lastRenderedPageBreak/>
        <w:t>white gown and for the bridegroom to be clad in a Kittel.</w:t>
      </w:r>
      <w:r w:rsidRPr="009A18FB">
        <w:rPr>
          <w:rFonts w:asciiTheme="majorBidi" w:hAnsiTheme="majorBidi" w:cstheme="majorBidi"/>
          <w:vertAlign w:val="superscript"/>
        </w:rPr>
        <w:footnoteReference w:id="32"/>
      </w:r>
      <w:r w:rsidRPr="009A18FB">
        <w:rPr>
          <w:rFonts w:asciiTheme="majorBidi" w:hAnsiTheme="majorBidi" w:cstheme="majorBidi"/>
        </w:rPr>
        <w:t xml:space="preserve"> Ashkenazim wear a kittle when Sephardim do not have this tradition.</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This “wedding rehearsal”, of Yom HaKippurim, is meant to prepare us for the wedding of the Lamb which will take place on Yom HaKippurim sometime in the future:</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ind w:left="288" w:right="288"/>
        <w:jc w:val="both"/>
        <w:rPr>
          <w:rFonts w:asciiTheme="majorBidi" w:hAnsiTheme="majorBidi" w:cstheme="majorBidi"/>
          <w:i/>
        </w:rPr>
      </w:pPr>
      <w:r w:rsidRPr="009A18FB">
        <w:rPr>
          <w:rFonts w:asciiTheme="majorBidi" w:hAnsiTheme="majorBidi" w:cstheme="majorBidi"/>
          <w:b/>
          <w:i/>
        </w:rPr>
        <w:t>Revelation 19:9</w:t>
      </w:r>
      <w:r w:rsidRPr="009A18FB">
        <w:rPr>
          <w:rFonts w:asciiTheme="majorBidi" w:hAnsiTheme="majorBidi" w:cstheme="majorBidi"/>
          <w:i/>
        </w:rPr>
        <w:t xml:space="preserve"> Then the angel said to me, “Write: ‘Blessed are those who are invited to the wedding supper of the Lamb!’“ And he added, “These are the true words of G-d.”</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 xml:space="preserve">Yom HaKippurim (Day of the Atonements - this is the biblical name. Notice the similarity to Purim. In fact, </w:t>
      </w:r>
      <w:r w:rsidRPr="009A18FB">
        <w:rPr>
          <w:rFonts w:asciiTheme="majorBidi" w:hAnsiTheme="majorBidi" w:cstheme="majorBidi"/>
          <w:i/>
        </w:rPr>
        <w:t>Ki</w:t>
      </w:r>
      <w:r w:rsidRPr="009A18FB">
        <w:rPr>
          <w:rFonts w:asciiTheme="majorBidi" w:hAnsiTheme="majorBidi" w:cstheme="majorBidi"/>
        </w:rPr>
        <w:t xml:space="preserve"> is a causative prefix often found in the scriptures. Note that on both days the pur or lot is cast.</w:t>
      </w:r>
      <w:r w:rsidRPr="009A18FB">
        <w:rPr>
          <w:rFonts w:asciiTheme="majorBidi" w:hAnsiTheme="majorBidi" w:cstheme="majorBidi"/>
          <w:vertAlign w:val="superscript"/>
        </w:rPr>
        <w:footnoteReference w:id="33"/>
      </w:r>
      <w:r w:rsidRPr="009A18FB">
        <w:rPr>
          <w:rFonts w:asciiTheme="majorBidi" w:hAnsiTheme="majorBidi" w:cstheme="majorBidi"/>
        </w:rPr>
        <w:t xml:space="preserve"> So, Yom Kippurim can mean the “Day of Atonements”, or it can mean a “Day like Purim”. The Vilna Gaon compared Purim to Yom HaKippurim as two halves of the same day. It would seem, then, that the two holidays are not only related but, in some way, Purim is even greater, Yom Kippurim is “like” but not as an “equal”!</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Yom Kippurim and Purim both serve to reconnect us to the highest Source of spirituality. However, on Yom Kippurim we abandon the physical while on Purim we embrace it. Thus the greatness of Purim is the unique opportunity for both body and soul to revel in the hidden spirituality of the physical world.</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bCs/>
        </w:rPr>
      </w:pPr>
      <w:r w:rsidRPr="009A18FB">
        <w:rPr>
          <w:rFonts w:asciiTheme="majorBidi" w:hAnsiTheme="majorBidi" w:cstheme="majorBidi"/>
          <w:bCs/>
        </w:rPr>
        <w:t>The Torah teaches us that “You must deny yourself” on Yom Kippur:</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ind w:left="288" w:right="288"/>
        <w:jc w:val="both"/>
        <w:rPr>
          <w:rFonts w:asciiTheme="majorBidi" w:hAnsiTheme="majorBidi" w:cstheme="majorBidi"/>
          <w:i/>
        </w:rPr>
      </w:pPr>
      <w:r w:rsidRPr="009A18FB">
        <w:rPr>
          <w:rFonts w:asciiTheme="majorBidi" w:hAnsiTheme="majorBidi" w:cstheme="majorBidi"/>
          <w:b/>
          <w:i/>
        </w:rPr>
        <w:t>Vayikra (Leviticus) 16:29</w:t>
      </w:r>
      <w:r w:rsidRPr="009A18FB">
        <w:rPr>
          <w:rFonts w:asciiTheme="majorBidi" w:hAnsiTheme="majorBidi" w:cstheme="majorBidi"/>
          <w:i/>
        </w:rPr>
        <w:t xml:space="preserve"> “This is to be a lasting ordinance for you: On the tenth day of the seventh month you must deny yourselves and not do any work--whether native-born or an alien living among you.</w:t>
      </w:r>
    </w:p>
    <w:p w:rsidR="009A18FB" w:rsidRPr="009A18FB" w:rsidRDefault="009A18FB" w:rsidP="004D4EB8">
      <w:pPr>
        <w:spacing w:after="0" w:line="240" w:lineRule="auto"/>
        <w:ind w:right="288"/>
        <w:jc w:val="both"/>
        <w:rPr>
          <w:rFonts w:asciiTheme="majorBidi" w:hAnsiTheme="majorBidi" w:cstheme="majorBidi"/>
        </w:rPr>
      </w:pPr>
    </w:p>
    <w:p w:rsidR="009A18FB" w:rsidRPr="009A18FB" w:rsidRDefault="009A18FB" w:rsidP="004D4EB8">
      <w:pPr>
        <w:spacing w:after="0" w:line="240" w:lineRule="auto"/>
        <w:jc w:val="center"/>
        <w:rPr>
          <w:rFonts w:asciiTheme="majorBidi" w:hAnsiTheme="majorBidi" w:cstheme="majorBidi"/>
        </w:rPr>
      </w:pPr>
      <w:r w:rsidRPr="009A18FB">
        <w:rPr>
          <w:rFonts w:asciiTheme="majorBidi" w:hAnsiTheme="majorBidi" w:cstheme="majorBidi"/>
        </w:rPr>
        <w:t>You must do no work! It is a lasting ordinance.</w:t>
      </w:r>
    </w:p>
    <w:p w:rsidR="009A18FB" w:rsidRPr="009A18FB" w:rsidRDefault="009A18FB" w:rsidP="004D4EB8">
      <w:pPr>
        <w:spacing w:after="0" w:line="240" w:lineRule="auto"/>
        <w:jc w:val="center"/>
        <w:rPr>
          <w:rFonts w:asciiTheme="majorBidi" w:hAnsiTheme="majorBidi" w:cstheme="majorBidi"/>
        </w:rPr>
      </w:pPr>
      <w:r w:rsidRPr="009A18FB">
        <w:rPr>
          <w:rFonts w:asciiTheme="majorBidi" w:hAnsiTheme="majorBidi" w:cstheme="majorBidi"/>
        </w:rPr>
        <w:t>You must fast, don’t even drink,</w:t>
      </w:r>
    </w:p>
    <w:p w:rsidR="009A18FB" w:rsidRPr="009A18FB" w:rsidRDefault="009A18FB" w:rsidP="004D4EB8">
      <w:pPr>
        <w:spacing w:after="0" w:line="240" w:lineRule="auto"/>
        <w:jc w:val="center"/>
        <w:rPr>
          <w:rFonts w:asciiTheme="majorBidi" w:hAnsiTheme="majorBidi" w:cstheme="majorBidi"/>
        </w:rPr>
      </w:pPr>
      <w:r w:rsidRPr="009A18FB">
        <w:rPr>
          <w:rFonts w:asciiTheme="majorBidi" w:hAnsiTheme="majorBidi" w:cstheme="majorBidi"/>
        </w:rPr>
        <w:t xml:space="preserve">no love making, </w:t>
      </w:r>
    </w:p>
    <w:p w:rsidR="009A18FB" w:rsidRPr="009A18FB" w:rsidRDefault="009A18FB" w:rsidP="004D4EB8">
      <w:pPr>
        <w:spacing w:after="0" w:line="240" w:lineRule="auto"/>
        <w:jc w:val="center"/>
        <w:rPr>
          <w:rFonts w:asciiTheme="majorBidi" w:hAnsiTheme="majorBidi" w:cstheme="majorBidi"/>
        </w:rPr>
      </w:pPr>
      <w:r w:rsidRPr="009A18FB">
        <w:rPr>
          <w:rFonts w:asciiTheme="majorBidi" w:hAnsiTheme="majorBidi" w:cstheme="majorBidi"/>
        </w:rPr>
        <w:t>no bathing,</w:t>
      </w:r>
    </w:p>
    <w:p w:rsidR="009A18FB" w:rsidRPr="009A18FB" w:rsidRDefault="009A18FB" w:rsidP="004D4EB8">
      <w:pPr>
        <w:spacing w:after="0" w:line="240" w:lineRule="auto"/>
        <w:jc w:val="center"/>
        <w:rPr>
          <w:rFonts w:asciiTheme="majorBidi" w:hAnsiTheme="majorBidi" w:cstheme="majorBidi"/>
        </w:rPr>
      </w:pPr>
      <w:r w:rsidRPr="009A18FB">
        <w:rPr>
          <w:rFonts w:asciiTheme="majorBidi" w:hAnsiTheme="majorBidi" w:cstheme="majorBidi"/>
        </w:rPr>
        <w:t>do not anoint your body with oil, and</w:t>
      </w:r>
    </w:p>
    <w:p w:rsidR="009A18FB" w:rsidRPr="009A18FB" w:rsidRDefault="009A18FB" w:rsidP="004D4EB8">
      <w:pPr>
        <w:spacing w:after="0" w:line="240" w:lineRule="auto"/>
        <w:jc w:val="center"/>
        <w:rPr>
          <w:rFonts w:asciiTheme="majorBidi" w:hAnsiTheme="majorBidi" w:cstheme="majorBidi"/>
        </w:rPr>
      </w:pPr>
      <w:r w:rsidRPr="009A18FB">
        <w:rPr>
          <w:rFonts w:asciiTheme="majorBidi" w:hAnsiTheme="majorBidi" w:cstheme="majorBidi"/>
        </w:rPr>
        <w:t>do not wear leather shoes.</w:t>
      </w:r>
      <w:r w:rsidRPr="009A18FB">
        <w:rPr>
          <w:rFonts w:asciiTheme="majorBidi" w:hAnsiTheme="majorBidi" w:cstheme="majorBidi"/>
          <w:vertAlign w:val="superscript"/>
        </w:rPr>
        <w:footnoteReference w:id="34"/>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eastAsia="MS Mincho" w:hAnsiTheme="majorBidi" w:cstheme="majorBidi"/>
        </w:rPr>
      </w:pPr>
      <w:r w:rsidRPr="009A18FB">
        <w:rPr>
          <w:rFonts w:asciiTheme="majorBidi" w:eastAsia="MS Mincho" w:hAnsiTheme="majorBidi" w:cstheme="majorBidi"/>
        </w:rPr>
        <w:t xml:space="preserve">As you can see, the body is quite deprived on Yom HaKippurim. Such abstention is not meant to be a sick kind of torture. Though abstention from each item on the above list has its own reason behind it, collectively, the five are meant to draw us away temporarily from our bodies’ </w:t>
      </w:r>
      <w:r w:rsidRPr="009A18FB">
        <w:rPr>
          <w:rFonts w:asciiTheme="majorBidi" w:eastAsia="MS Mincho" w:hAnsiTheme="majorBidi" w:cstheme="majorBidi"/>
          <w:b/>
          <w:bCs/>
        </w:rPr>
        <w:t>desires</w:t>
      </w:r>
      <w:r w:rsidRPr="009A18FB">
        <w:rPr>
          <w:rFonts w:asciiTheme="majorBidi" w:eastAsia="MS Mincho" w:hAnsiTheme="majorBidi" w:cstheme="majorBidi"/>
        </w:rPr>
        <w:t>. As a result, we can focus more pointedly on our soul. Just for the day.</w:t>
      </w:r>
    </w:p>
    <w:p w:rsidR="009A18FB" w:rsidRPr="009A18FB" w:rsidRDefault="009A18FB" w:rsidP="004D4EB8">
      <w:pPr>
        <w:spacing w:after="0" w:line="240" w:lineRule="auto"/>
        <w:jc w:val="both"/>
        <w:rPr>
          <w:rFonts w:asciiTheme="majorBidi" w:eastAsia="MS Mincho"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eastAsia="MS Mincho" w:hAnsiTheme="majorBidi" w:cstheme="majorBidi"/>
        </w:rPr>
        <w:t>By the way - notice I say bodily “desires” and not “needs.” If someone has a medical NEED to eat or drink or bathe, etc..., then they must go ahead and do so. Consult a Hakham if there is any doubt. But your average healthy adult can survive the twenty-five hours without these things. True, it’s not comfortable, but it is livable.</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A sick person is fed at the word of experts. If there are no experts present, he is fed if he wishes, until he says, Enough!</w:t>
      </w:r>
      <w:r w:rsidRPr="009A18FB">
        <w:rPr>
          <w:rFonts w:asciiTheme="majorBidi" w:hAnsiTheme="majorBidi" w:cstheme="majorBidi"/>
          <w:vertAlign w:val="superscript"/>
        </w:rPr>
        <w:footnoteReference w:id="35"/>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Where the law allows a sick man to eat, and he does not wish to, that is a foolish kind of piety, of which it was said:</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ind w:left="288" w:right="288"/>
        <w:jc w:val="both"/>
        <w:rPr>
          <w:rFonts w:asciiTheme="majorBidi" w:hAnsiTheme="majorBidi" w:cstheme="majorBidi"/>
          <w:i/>
        </w:rPr>
      </w:pPr>
      <w:r w:rsidRPr="009A18FB">
        <w:rPr>
          <w:rFonts w:asciiTheme="majorBidi" w:hAnsiTheme="majorBidi" w:cstheme="majorBidi"/>
          <w:b/>
          <w:i/>
        </w:rPr>
        <w:t>Beresh</w:t>
      </w:r>
      <w:r>
        <w:rPr>
          <w:rFonts w:asciiTheme="majorBidi" w:hAnsiTheme="majorBidi" w:cstheme="majorBidi"/>
          <w:b/>
          <w:i/>
        </w:rPr>
        <w:t>ee</w:t>
      </w:r>
      <w:r w:rsidRPr="009A18FB">
        <w:rPr>
          <w:rFonts w:asciiTheme="majorBidi" w:hAnsiTheme="majorBidi" w:cstheme="majorBidi"/>
          <w:b/>
          <w:i/>
        </w:rPr>
        <w:t>t (Genesis) 9:5</w:t>
      </w:r>
      <w:r w:rsidRPr="009A18FB">
        <w:rPr>
          <w:rFonts w:asciiTheme="majorBidi" w:hAnsiTheme="majorBidi" w:cstheme="majorBidi"/>
          <w:i/>
        </w:rPr>
        <w:t xml:space="preserve"> And for your lifeblood I will surely demand an accounting. I will demand an accounting from every animal. And from each man, too, I will demand an accounting for the life of his fellow man.</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It is also said:</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ind w:left="288" w:right="288"/>
        <w:jc w:val="both"/>
        <w:rPr>
          <w:rFonts w:asciiTheme="majorBidi" w:hAnsiTheme="majorBidi" w:cstheme="majorBidi"/>
          <w:i/>
        </w:rPr>
      </w:pPr>
      <w:r w:rsidRPr="009A18FB">
        <w:rPr>
          <w:rFonts w:asciiTheme="majorBidi" w:hAnsiTheme="majorBidi" w:cstheme="majorBidi"/>
          <w:b/>
          <w:i/>
        </w:rPr>
        <w:t>Kohelet (Ecclesiastes) 7:16</w:t>
      </w:r>
      <w:r w:rsidRPr="009A18FB">
        <w:rPr>
          <w:rFonts w:asciiTheme="majorBidi" w:hAnsiTheme="majorBidi" w:cstheme="majorBidi"/>
          <w:i/>
        </w:rPr>
        <w:t xml:space="preserve"> Do not be over righteous, neither be over wise--why destroy yourself?</w:t>
      </w:r>
    </w:p>
    <w:p w:rsidR="009A18FB" w:rsidRPr="009A18FB" w:rsidRDefault="009A18FB" w:rsidP="004D4EB8">
      <w:pPr>
        <w:spacing w:after="0" w:line="240" w:lineRule="auto"/>
        <w:jc w:val="both"/>
        <w:rPr>
          <w:rFonts w:asciiTheme="majorBidi" w:hAnsiTheme="majorBidi" w:cstheme="majorBidi"/>
        </w:rPr>
      </w:pPr>
    </w:p>
    <w:p w:rsidR="009A18FB" w:rsidRPr="009A18FB" w:rsidRDefault="009A18FB" w:rsidP="004D4EB8">
      <w:pPr>
        <w:spacing w:after="0" w:line="240" w:lineRule="auto"/>
        <w:jc w:val="both"/>
        <w:rPr>
          <w:rFonts w:asciiTheme="majorBidi" w:hAnsiTheme="majorBidi" w:cstheme="majorBidi"/>
        </w:rPr>
      </w:pPr>
      <w:r w:rsidRPr="009A18FB">
        <w:rPr>
          <w:rFonts w:asciiTheme="majorBidi" w:hAnsiTheme="majorBidi" w:cstheme="majorBidi"/>
        </w:rPr>
        <w:t>So the sick man is fed against his will.</w:t>
      </w:r>
      <w:r w:rsidRPr="009A18FB">
        <w:rPr>
          <w:rFonts w:asciiTheme="majorBidi" w:hAnsiTheme="majorBidi" w:cstheme="majorBidi"/>
          <w:vertAlign w:val="superscript"/>
        </w:rPr>
        <w:footnoteReference w:id="36"/>
      </w:r>
      <w:r w:rsidRPr="009A18FB">
        <w:rPr>
          <w:rFonts w:asciiTheme="majorBidi" w:hAnsiTheme="majorBidi" w:cstheme="majorBidi"/>
        </w:rPr>
        <w:t xml:space="preserve"> His desire does not mitigate the judgment.</w:t>
      </w:r>
    </w:p>
    <w:p w:rsidR="009A18FB" w:rsidRPr="009A18FB" w:rsidRDefault="009A18FB" w:rsidP="004D4EB8">
      <w:pPr>
        <w:pBdr>
          <w:bottom w:val="double" w:sz="6" w:space="1" w:color="auto"/>
        </w:pBdr>
        <w:spacing w:after="0" w:line="240" w:lineRule="auto"/>
        <w:jc w:val="both"/>
        <w:rPr>
          <w:rFonts w:ascii="Times New Roman" w:hAnsi="Times New Roman"/>
          <w:sz w:val="24"/>
        </w:rPr>
      </w:pPr>
    </w:p>
    <w:p w:rsidR="009A18FB" w:rsidRDefault="009A18FB" w:rsidP="004D4EB8">
      <w:pPr>
        <w:spacing w:after="0" w:line="240" w:lineRule="auto"/>
      </w:pPr>
    </w:p>
    <w:p w:rsidR="009A18FB" w:rsidRPr="003B221A" w:rsidRDefault="003B221A" w:rsidP="004D4EB8">
      <w:pPr>
        <w:spacing w:after="0" w:line="240" w:lineRule="auto"/>
        <w:rPr>
          <w:rFonts w:asciiTheme="majorHAnsi" w:hAnsiTheme="majorHAnsi"/>
        </w:rPr>
      </w:pPr>
      <w:r w:rsidRPr="003B221A">
        <w:rPr>
          <w:rFonts w:asciiTheme="majorHAnsi" w:hAnsiTheme="majorHAnsi"/>
          <w:b/>
          <w:bCs/>
          <w:color w:val="000000"/>
          <w:sz w:val="28"/>
          <w:szCs w:val="28"/>
          <w:lang w:val="en-AU"/>
        </w:rPr>
        <w:t>Ashlamatah:  Hos. 12:1-9 + 14:9</w:t>
      </w:r>
    </w:p>
    <w:p w:rsidR="009A18FB" w:rsidRDefault="009A18FB" w:rsidP="004D4EB8">
      <w:pPr>
        <w:spacing w:after="0" w:line="240" w:lineRule="auto"/>
      </w:pPr>
    </w:p>
    <w:tbl>
      <w:tblPr>
        <w:tblStyle w:val="TableGrid"/>
        <w:tblW w:w="0" w:type="auto"/>
        <w:tblLook w:val="04A0" w:firstRow="1" w:lastRow="0" w:firstColumn="1" w:lastColumn="0" w:noHBand="0" w:noVBand="1"/>
      </w:tblPr>
      <w:tblGrid>
        <w:gridCol w:w="5104"/>
        <w:gridCol w:w="5110"/>
      </w:tblGrid>
      <w:tr w:rsidR="00111041" w:rsidRPr="00111041" w:rsidTr="00111041">
        <w:tc>
          <w:tcPr>
            <w:tcW w:w="5220" w:type="dxa"/>
          </w:tcPr>
          <w:p w:rsidR="00111041" w:rsidRPr="00111041" w:rsidRDefault="00111041" w:rsidP="004D4EB8">
            <w:pPr>
              <w:jc w:val="center"/>
              <w:rPr>
                <w:b/>
                <w:bCs/>
              </w:rPr>
            </w:pPr>
            <w:r w:rsidRPr="00111041">
              <w:rPr>
                <w:b/>
                <w:bCs/>
              </w:rPr>
              <w:t>Rashi</w:t>
            </w:r>
          </w:p>
        </w:tc>
        <w:tc>
          <w:tcPr>
            <w:tcW w:w="5220" w:type="dxa"/>
          </w:tcPr>
          <w:p w:rsidR="00111041" w:rsidRPr="00111041" w:rsidRDefault="00111041" w:rsidP="004D4EB8">
            <w:pPr>
              <w:jc w:val="center"/>
              <w:rPr>
                <w:b/>
                <w:bCs/>
              </w:rPr>
            </w:pPr>
            <w:r w:rsidRPr="00111041">
              <w:rPr>
                <w:b/>
                <w:bCs/>
              </w:rPr>
              <w:t>Targum</w:t>
            </w:r>
          </w:p>
        </w:tc>
      </w:tr>
      <w:tr w:rsidR="002A24A0" w:rsidTr="00111041">
        <w:tc>
          <w:tcPr>
            <w:tcW w:w="5220" w:type="dxa"/>
          </w:tcPr>
          <w:p w:rsidR="002A24A0" w:rsidRDefault="002A24A0" w:rsidP="004D4EB8">
            <w:pPr>
              <w:jc w:val="both"/>
            </w:pPr>
            <w:r>
              <w:t xml:space="preserve">1.  ¶ </w:t>
            </w:r>
            <w:r w:rsidRPr="002A24A0">
              <w:t xml:space="preserve">Ephraim has surrounded me with lies, and the house of Israel with deceit, </w:t>
            </w:r>
            <w:r w:rsidRPr="00CF7678">
              <w:rPr>
                <w:highlight w:val="yellow"/>
              </w:rPr>
              <w:t>but Judah still rules with God</w:t>
            </w:r>
            <w:r w:rsidR="00CF7678">
              <w:t>, and with the Holy One H</w:t>
            </w:r>
            <w:r w:rsidRPr="002A24A0">
              <w:t xml:space="preserve">e is faithful. </w:t>
            </w:r>
          </w:p>
        </w:tc>
        <w:tc>
          <w:tcPr>
            <w:tcW w:w="5220" w:type="dxa"/>
          </w:tcPr>
          <w:p w:rsidR="002A24A0" w:rsidRDefault="002A24A0" w:rsidP="004D4EB8">
            <w:pPr>
              <w:jc w:val="both"/>
            </w:pPr>
            <w:r>
              <w:t xml:space="preserve">1.  ¶ </w:t>
            </w:r>
            <w:r w:rsidR="004D5B4B" w:rsidRPr="004D5B4B">
              <w:t>The house of Ephra</w:t>
            </w:r>
            <w:r w:rsidR="004D5B4B">
              <w:t xml:space="preserve">im have multiplied lies before Me, </w:t>
            </w:r>
            <w:r w:rsidR="004D5B4B" w:rsidRPr="004D5B4B">
              <w:t>and the house of I</w:t>
            </w:r>
            <w:r w:rsidR="004D5B4B">
              <w:t>srael, deceit. But the people o</w:t>
            </w:r>
            <w:r w:rsidR="004D5B4B" w:rsidRPr="004D5B4B">
              <w:t>f</w:t>
            </w:r>
            <w:r w:rsidR="004D5B4B">
              <w:t xml:space="preserve"> </w:t>
            </w:r>
            <w:r w:rsidR="004D5B4B" w:rsidRPr="004D5B4B">
              <w:t>the house of Judah were</w:t>
            </w:r>
            <w:r w:rsidR="004D5B4B">
              <w:t xml:space="preserve"> </w:t>
            </w:r>
            <w:r w:rsidR="004D5B4B" w:rsidRPr="004D5B4B">
              <w:t>fervent</w:t>
            </w:r>
            <w:r w:rsidR="004D5B4B">
              <w:t xml:space="preserve"> in worship until the people of God were exiled f</w:t>
            </w:r>
            <w:r w:rsidR="004D5B4B" w:rsidRPr="004D5B4B">
              <w:t xml:space="preserve">rom their land, </w:t>
            </w:r>
            <w:r w:rsidR="004D5B4B">
              <w:t>and they who worshipped before M</w:t>
            </w:r>
            <w:r w:rsidR="004D5B4B" w:rsidRPr="004D5B4B">
              <w:t xml:space="preserve">e in the Sanctuary were called a holy people. Thus were they established, </w:t>
            </w:r>
          </w:p>
        </w:tc>
      </w:tr>
      <w:tr w:rsidR="002A24A0" w:rsidTr="00111041">
        <w:tc>
          <w:tcPr>
            <w:tcW w:w="5220" w:type="dxa"/>
          </w:tcPr>
          <w:p w:rsidR="002A24A0" w:rsidRDefault="002A24A0" w:rsidP="004D4EB8">
            <w:pPr>
              <w:jc w:val="both"/>
            </w:pPr>
            <w:r>
              <w:t xml:space="preserve">2. </w:t>
            </w:r>
            <w:r w:rsidRPr="002A24A0">
              <w:t>Ephraim joins the wind and chases the east wind; all day he increases deceit and plunder, and they make a treaty with Assyria, and oil is brought to Egypt.</w:t>
            </w:r>
          </w:p>
        </w:tc>
        <w:tc>
          <w:tcPr>
            <w:tcW w:w="5220" w:type="dxa"/>
          </w:tcPr>
          <w:p w:rsidR="002A24A0" w:rsidRDefault="002A24A0" w:rsidP="004D4EB8">
            <w:pPr>
              <w:jc w:val="both"/>
            </w:pPr>
            <w:r>
              <w:t xml:space="preserve">2. </w:t>
            </w:r>
            <w:r w:rsidR="004D5B4B">
              <w:t xml:space="preserve">The house of </w:t>
            </w:r>
            <w:r w:rsidR="004D5B4B" w:rsidRPr="004D5B4B">
              <w:t xml:space="preserve">Israel </w:t>
            </w:r>
            <w:r w:rsidR="004D5B4B">
              <w:t>is like one who sows</w:t>
            </w:r>
            <w:r w:rsidR="004D5B4B" w:rsidRPr="004D5B4B">
              <w:t xml:space="preserve"> th</w:t>
            </w:r>
            <w:r w:rsidR="004D5B4B">
              <w:t>e wind and reaps the whirlwind,</w:t>
            </w:r>
            <w:r w:rsidR="004D5B4B" w:rsidRPr="004D5B4B">
              <w:t xml:space="preserve"> They multiply lies and violence all day long. They make a covenant</w:t>
            </w:r>
            <w:r w:rsidR="004D5B4B">
              <w:t xml:space="preserve"> with Assyria and carry tribute</w:t>
            </w:r>
            <w:r w:rsidR="004D5B4B" w:rsidRPr="004D5B4B">
              <w:t xml:space="preserve"> to Egypt.</w:t>
            </w:r>
          </w:p>
        </w:tc>
      </w:tr>
      <w:tr w:rsidR="002A24A0" w:rsidTr="00111041">
        <w:tc>
          <w:tcPr>
            <w:tcW w:w="5220" w:type="dxa"/>
          </w:tcPr>
          <w:p w:rsidR="002A24A0" w:rsidRDefault="002A24A0" w:rsidP="004D4EB8">
            <w:pPr>
              <w:jc w:val="both"/>
            </w:pPr>
            <w:r>
              <w:t xml:space="preserve">3. </w:t>
            </w:r>
            <w:r w:rsidRPr="002A24A0">
              <w:t>Now the Lord has a contention with Judah, and to visit upon Jacob according to his ways; according to his deeds He shall recompense him.</w:t>
            </w:r>
          </w:p>
        </w:tc>
        <w:tc>
          <w:tcPr>
            <w:tcW w:w="5220" w:type="dxa"/>
          </w:tcPr>
          <w:p w:rsidR="002A24A0" w:rsidRDefault="002A24A0" w:rsidP="004D4EB8">
            <w:pPr>
              <w:jc w:val="both"/>
            </w:pPr>
            <w:r>
              <w:t xml:space="preserve">3. </w:t>
            </w:r>
            <w:r w:rsidR="004D5B4B" w:rsidRPr="004D5B4B">
              <w:t xml:space="preserve">There is an indictment </w:t>
            </w:r>
            <w:r w:rsidR="004D5B4B">
              <w:t>before</w:t>
            </w:r>
            <w:r w:rsidR="004D5B4B" w:rsidRPr="004D5B4B">
              <w:t xml:space="preserve"> the Lord against the people of</w:t>
            </w:r>
            <w:r w:rsidR="004D5B4B">
              <w:t xml:space="preserve"> </w:t>
            </w:r>
            <w:r w:rsidR="004D5B4B" w:rsidRPr="004D5B4B">
              <w:t>the house of Judah, to punish Jacob according to his ways; according to his good' deeds he will reward him.</w:t>
            </w:r>
          </w:p>
        </w:tc>
      </w:tr>
      <w:tr w:rsidR="002A24A0" w:rsidTr="00111041">
        <w:tc>
          <w:tcPr>
            <w:tcW w:w="5220" w:type="dxa"/>
          </w:tcPr>
          <w:p w:rsidR="002A24A0" w:rsidRDefault="002A24A0" w:rsidP="004D4EB8">
            <w:pPr>
              <w:jc w:val="both"/>
            </w:pPr>
            <w:r>
              <w:t xml:space="preserve">4. </w:t>
            </w:r>
            <w:r w:rsidRPr="002A24A0">
              <w:t>In the womb, he seized his brother's heel, and with his strength he strove with an angel.</w:t>
            </w:r>
          </w:p>
        </w:tc>
        <w:tc>
          <w:tcPr>
            <w:tcW w:w="5220" w:type="dxa"/>
          </w:tcPr>
          <w:p w:rsidR="002A24A0" w:rsidRDefault="002A24A0" w:rsidP="004D4EB8">
            <w:pPr>
              <w:jc w:val="both"/>
            </w:pPr>
            <w:r>
              <w:t xml:space="preserve">4. </w:t>
            </w:r>
            <w:r w:rsidR="004D5B4B">
              <w:t>O prophet say to them: “</w:t>
            </w:r>
            <w:r w:rsidR="004D5B4B" w:rsidRPr="004D5B4B">
              <w:t>Was it not said of Jacob even before he was born, that he would be greater than his brot</w:t>
            </w:r>
            <w:r w:rsidR="004D5B4B">
              <w:t>her?'”</w:t>
            </w:r>
            <w:r w:rsidR="004D5B4B" w:rsidRPr="004D5B4B">
              <w:t>And by his might he contended with the angel</w:t>
            </w:r>
          </w:p>
        </w:tc>
      </w:tr>
      <w:tr w:rsidR="002A24A0" w:rsidTr="00111041">
        <w:tc>
          <w:tcPr>
            <w:tcW w:w="5220" w:type="dxa"/>
          </w:tcPr>
          <w:p w:rsidR="002A24A0" w:rsidRDefault="002A24A0" w:rsidP="004D4EB8">
            <w:pPr>
              <w:jc w:val="both"/>
            </w:pPr>
            <w:r>
              <w:t xml:space="preserve">5. </w:t>
            </w:r>
            <w:r w:rsidRPr="002A24A0">
              <w:t>He strove with an angel and prevailed; he wept and beseeched him; In Bethel he shall find Him, and there He shall speak with us.</w:t>
            </w:r>
          </w:p>
        </w:tc>
        <w:tc>
          <w:tcPr>
            <w:tcW w:w="5220" w:type="dxa"/>
          </w:tcPr>
          <w:p w:rsidR="002A24A0" w:rsidRDefault="002A24A0" w:rsidP="004D4EB8">
            <w:pPr>
              <w:jc w:val="both"/>
            </w:pPr>
            <w:r>
              <w:t xml:space="preserve">5. </w:t>
            </w:r>
            <w:r w:rsidR="004D5B4B" w:rsidRPr="004D5B4B">
              <w:t>Thus he contended with the angel and prevailed, he wept a</w:t>
            </w:r>
            <w:r w:rsidR="004D5B4B">
              <w:t>nd pleaded with him. In Bethel H</w:t>
            </w:r>
            <w:r w:rsidR="004D5B4B" w:rsidRPr="004D5B4B">
              <w:t>e</w:t>
            </w:r>
            <w:r w:rsidR="004D5B4B">
              <w:t xml:space="preserve"> was revealed to him and there He would speak with u</w:t>
            </w:r>
            <w:r w:rsidR="004D5B4B" w:rsidRPr="004D5B4B">
              <w:t>s.</w:t>
            </w:r>
          </w:p>
        </w:tc>
      </w:tr>
      <w:tr w:rsidR="002A24A0" w:rsidTr="00111041">
        <w:tc>
          <w:tcPr>
            <w:tcW w:w="5220" w:type="dxa"/>
          </w:tcPr>
          <w:p w:rsidR="002A24A0" w:rsidRDefault="002A24A0" w:rsidP="004D4EB8">
            <w:pPr>
              <w:jc w:val="both"/>
            </w:pPr>
            <w:r>
              <w:t xml:space="preserve">6. </w:t>
            </w:r>
            <w:r w:rsidRPr="002A24A0">
              <w:t>And the Lord is the God of the hosts; the Lord is His Name.</w:t>
            </w:r>
          </w:p>
        </w:tc>
        <w:tc>
          <w:tcPr>
            <w:tcW w:w="5220" w:type="dxa"/>
          </w:tcPr>
          <w:p w:rsidR="002A24A0" w:rsidRDefault="002A24A0" w:rsidP="004D4EB8">
            <w:pPr>
              <w:jc w:val="both"/>
            </w:pPr>
            <w:r>
              <w:t xml:space="preserve">6. </w:t>
            </w:r>
            <w:r w:rsidR="004D5B4B" w:rsidRPr="004D5B4B">
              <w:t>He is the Lord, the God of hosts, who was revealed to Abraham, Isaac and Jacob. And as was sai</w:t>
            </w:r>
            <w:r w:rsidR="004D5B4B">
              <w:t>d through Moses, "The Lord" is H</w:t>
            </w:r>
            <w:r w:rsidR="004D5B4B" w:rsidRPr="004D5B4B">
              <w:t>is memorial to every generation.</w:t>
            </w:r>
          </w:p>
        </w:tc>
      </w:tr>
      <w:tr w:rsidR="002A24A0" w:rsidTr="00111041">
        <w:tc>
          <w:tcPr>
            <w:tcW w:w="5220" w:type="dxa"/>
          </w:tcPr>
          <w:p w:rsidR="002A24A0" w:rsidRDefault="002A24A0" w:rsidP="004D4EB8">
            <w:pPr>
              <w:jc w:val="both"/>
            </w:pPr>
            <w:r>
              <w:t xml:space="preserve">7. </w:t>
            </w:r>
            <w:r w:rsidRPr="002A24A0">
              <w:t>And you shall return by your God: keep loving-kindness and justice, and hope to your God always.</w:t>
            </w:r>
          </w:p>
        </w:tc>
        <w:tc>
          <w:tcPr>
            <w:tcW w:w="5220" w:type="dxa"/>
          </w:tcPr>
          <w:p w:rsidR="002A24A0" w:rsidRDefault="002A24A0" w:rsidP="004D4EB8">
            <w:pPr>
              <w:jc w:val="both"/>
            </w:pPr>
            <w:r>
              <w:t xml:space="preserve">7. </w:t>
            </w:r>
            <w:r w:rsidR="004D5B4B" w:rsidRPr="004D5B4B">
              <w:t>And as for you</w:t>
            </w:r>
            <w:r w:rsidR="004D5B4B">
              <w:t>, be strong in the worship of</w:t>
            </w:r>
            <w:r w:rsidR="004D5B4B" w:rsidRPr="004D5B4B">
              <w:t xml:space="preserve"> your God. Hold fast to kindness and justice, and hope co</w:t>
            </w:r>
            <w:r w:rsidR="004D5B4B">
              <w:t>nstantly for the deliverance of</w:t>
            </w:r>
            <w:r w:rsidR="004D5B4B" w:rsidRPr="004D5B4B">
              <w:t xml:space="preserve"> your God.</w:t>
            </w:r>
          </w:p>
        </w:tc>
      </w:tr>
      <w:tr w:rsidR="002A24A0" w:rsidTr="00111041">
        <w:tc>
          <w:tcPr>
            <w:tcW w:w="5220" w:type="dxa"/>
          </w:tcPr>
          <w:p w:rsidR="002A24A0" w:rsidRDefault="002A24A0" w:rsidP="004D4EB8">
            <w:pPr>
              <w:jc w:val="both"/>
            </w:pPr>
            <w:r>
              <w:t xml:space="preserve">8. </w:t>
            </w:r>
            <w:r w:rsidRPr="00CF7678">
              <w:rPr>
                <w:b/>
                <w:bCs/>
                <w:highlight w:val="yellow"/>
              </w:rPr>
              <w:t>A trafficker</w:t>
            </w:r>
            <w:r w:rsidRPr="002A24A0">
              <w:t xml:space="preserve"> who has deceitful scales in his hand; he loves to oppress.</w:t>
            </w:r>
          </w:p>
        </w:tc>
        <w:tc>
          <w:tcPr>
            <w:tcW w:w="5220" w:type="dxa"/>
          </w:tcPr>
          <w:p w:rsidR="002A24A0" w:rsidRDefault="002A24A0" w:rsidP="004D4EB8">
            <w:pPr>
              <w:jc w:val="both"/>
            </w:pPr>
            <w:r>
              <w:t xml:space="preserve">8. </w:t>
            </w:r>
            <w:r w:rsidR="004D5B4B">
              <w:t xml:space="preserve">Be not </w:t>
            </w:r>
            <w:r w:rsidR="004D5B4B" w:rsidRPr="00AD3B67">
              <w:rPr>
                <w:b/>
                <w:bCs/>
                <w:highlight w:val="yellow"/>
              </w:rPr>
              <w:t>like traders</w:t>
            </w:r>
            <w:r w:rsidR="004D5B4B" w:rsidRPr="004D5B4B">
              <w:t xml:space="preserve"> in whose hands there are</w:t>
            </w:r>
            <w:r w:rsidR="004D5B4B">
              <w:t xml:space="preserve"> </w:t>
            </w:r>
            <w:r w:rsidR="004D5B4B" w:rsidRPr="004D5B4B">
              <w:t>fals</w:t>
            </w:r>
            <w:r w:rsidR="004D5B4B">
              <w:t>e scales; they love to opp</w:t>
            </w:r>
            <w:r w:rsidR="00A83A62">
              <w:t>ress</w:t>
            </w:r>
            <w:r w:rsidR="004D5B4B" w:rsidRPr="004D5B4B">
              <w:t xml:space="preserve">. </w:t>
            </w:r>
          </w:p>
        </w:tc>
      </w:tr>
      <w:tr w:rsidR="002A24A0" w:rsidTr="00111041">
        <w:tc>
          <w:tcPr>
            <w:tcW w:w="5220" w:type="dxa"/>
          </w:tcPr>
          <w:p w:rsidR="002A24A0" w:rsidRDefault="002A24A0" w:rsidP="004D4EB8">
            <w:pPr>
              <w:jc w:val="both"/>
            </w:pPr>
            <w:r>
              <w:t xml:space="preserve">9. </w:t>
            </w:r>
            <w:r w:rsidRPr="002A24A0">
              <w:t>And Ephraim said: Surely I have become rich; I have found power for myself; all my toils shall not suffice for my iniquity which is sin.</w:t>
            </w:r>
          </w:p>
        </w:tc>
        <w:tc>
          <w:tcPr>
            <w:tcW w:w="5220" w:type="dxa"/>
          </w:tcPr>
          <w:p w:rsidR="002A24A0" w:rsidRDefault="002A24A0" w:rsidP="004D4EB8">
            <w:pPr>
              <w:jc w:val="both"/>
            </w:pPr>
            <w:r>
              <w:t xml:space="preserve">9. </w:t>
            </w:r>
            <w:r w:rsidR="00A83A62" w:rsidRPr="00A83A62">
              <w:t>And the people of</w:t>
            </w:r>
            <w:r w:rsidR="00A83A62">
              <w:t xml:space="preserve"> </w:t>
            </w:r>
            <w:r w:rsidR="00A83A62" w:rsidRPr="00A83A62">
              <w:t>the house of Ephraim said, "But we have become ri</w:t>
            </w:r>
            <w:r w:rsidR="00A83A62">
              <w:t xml:space="preserve">ch, we have acquired power." O </w:t>
            </w:r>
            <w:r w:rsidR="00A83A62" w:rsidRPr="00A83A62">
              <w:t>prophet, say t</w:t>
            </w:r>
            <w:r w:rsidR="00A83A62">
              <w:t>o them, Look! None of your wealth wi</w:t>
            </w:r>
            <w:r w:rsidR="00A83A62" w:rsidRPr="00A83A62">
              <w:t>ll remain for you on the day of</w:t>
            </w:r>
            <w:r w:rsidR="00A83A62">
              <w:t xml:space="preserve"> punishment for sins.</w:t>
            </w:r>
          </w:p>
        </w:tc>
      </w:tr>
      <w:tr w:rsidR="002A24A0" w:rsidTr="00111041">
        <w:tc>
          <w:tcPr>
            <w:tcW w:w="5220" w:type="dxa"/>
          </w:tcPr>
          <w:p w:rsidR="002A24A0" w:rsidRDefault="002A24A0" w:rsidP="004D4EB8"/>
        </w:tc>
        <w:tc>
          <w:tcPr>
            <w:tcW w:w="5220" w:type="dxa"/>
          </w:tcPr>
          <w:p w:rsidR="002A24A0" w:rsidRDefault="002A24A0" w:rsidP="004D4EB8"/>
        </w:tc>
      </w:tr>
      <w:tr w:rsidR="002A24A0" w:rsidTr="00111041">
        <w:tc>
          <w:tcPr>
            <w:tcW w:w="5220" w:type="dxa"/>
          </w:tcPr>
          <w:p w:rsidR="002A24A0" w:rsidRDefault="002A24A0" w:rsidP="004D4EB8">
            <w:pPr>
              <w:jc w:val="both"/>
            </w:pPr>
            <w:r>
              <w:lastRenderedPageBreak/>
              <w:t xml:space="preserve">9. </w:t>
            </w:r>
            <w:r w:rsidRPr="002A24A0">
              <w:t>Ephraim; What more do I need the images? I will answer him and I will look upon him: I am like a leafy cypress tree</w:t>
            </w:r>
            <w:r>
              <w:t xml:space="preserve">; from Me your fruit is found. </w:t>
            </w:r>
          </w:p>
        </w:tc>
        <w:tc>
          <w:tcPr>
            <w:tcW w:w="5220" w:type="dxa"/>
          </w:tcPr>
          <w:p w:rsidR="002A24A0" w:rsidRDefault="002A24A0" w:rsidP="004D4EB8">
            <w:pPr>
              <w:jc w:val="both"/>
            </w:pPr>
            <w:r>
              <w:t xml:space="preserve">9. </w:t>
            </w:r>
            <w:r w:rsidR="00A034D8">
              <w:t xml:space="preserve">The House of Israel will say, “Why should we worship idols anymore?” I, by My Memra, will make them like a beautiful cypress tree, because forgiveness for their waywardness is </w:t>
            </w:r>
            <w:r w:rsidR="00A034D8" w:rsidRPr="00A034D8">
              <w:t>found before Me.</w:t>
            </w:r>
          </w:p>
        </w:tc>
      </w:tr>
      <w:tr w:rsidR="002A24A0" w:rsidTr="00111041">
        <w:tc>
          <w:tcPr>
            <w:tcW w:w="5220" w:type="dxa"/>
          </w:tcPr>
          <w:p w:rsidR="002A24A0" w:rsidRDefault="002A24A0" w:rsidP="004D4EB8"/>
        </w:tc>
        <w:tc>
          <w:tcPr>
            <w:tcW w:w="5220" w:type="dxa"/>
          </w:tcPr>
          <w:p w:rsidR="002A24A0" w:rsidRDefault="002A24A0" w:rsidP="004D4EB8"/>
        </w:tc>
      </w:tr>
    </w:tbl>
    <w:p w:rsidR="009A18FB" w:rsidRDefault="009A18FB" w:rsidP="004D4EB8">
      <w:pPr>
        <w:spacing w:after="0" w:line="240" w:lineRule="auto"/>
      </w:pPr>
    </w:p>
    <w:p w:rsidR="006325E6" w:rsidRPr="006325E6" w:rsidRDefault="006325E6" w:rsidP="004D4EB8">
      <w:pPr>
        <w:spacing w:after="0" w:line="240" w:lineRule="auto"/>
        <w:jc w:val="both"/>
        <w:rPr>
          <w:rFonts w:asciiTheme="majorHAnsi" w:eastAsia="Times New Roman" w:hAnsiTheme="majorHAnsi" w:cs="Times New Roman"/>
          <w:color w:val="000000"/>
        </w:rPr>
      </w:pPr>
      <w:r w:rsidRPr="006325E6">
        <w:rPr>
          <w:rFonts w:asciiTheme="majorHAnsi" w:eastAsia="Times New Roman" w:hAnsiTheme="majorHAnsi" w:cs="Times New Roman"/>
          <w:b/>
          <w:bCs/>
          <w:color w:val="000000"/>
          <w:sz w:val="28"/>
          <w:szCs w:val="28"/>
        </w:rPr>
        <w:t>Rashi’s Commentary for: </w:t>
      </w:r>
      <w:r w:rsidRPr="006325E6">
        <w:rPr>
          <w:rFonts w:asciiTheme="majorHAnsi" w:hAnsiTheme="majorHAnsi"/>
          <w:b/>
          <w:bCs/>
          <w:color w:val="000000"/>
          <w:sz w:val="28"/>
          <w:szCs w:val="28"/>
          <w:lang w:val="en-AU"/>
        </w:rPr>
        <w:t>Hos. 12:1-9 + 14:9</w:t>
      </w:r>
      <w:r w:rsidRPr="006325E6">
        <w:rPr>
          <w:rFonts w:asciiTheme="majorHAnsi" w:eastAsia="Times New Roman" w:hAnsiTheme="majorHAnsi" w:cs="Times New Roman"/>
          <w:b/>
          <w:bCs/>
          <w:color w:val="000000"/>
          <w:sz w:val="28"/>
          <w:szCs w:val="28"/>
          <w:rtl/>
          <w:cs/>
        </w:rPr>
        <w:t xml:space="preserve"> ‎‎‎</w:t>
      </w:r>
      <w:r w:rsidRPr="006325E6">
        <w:rPr>
          <w:rFonts w:asciiTheme="majorHAnsi" w:eastAsia="Times New Roman" w:hAnsiTheme="majorHAnsi"/>
          <w:b/>
          <w:bCs/>
          <w:color w:val="000000"/>
          <w:sz w:val="28"/>
          <w:szCs w:val="28"/>
          <w:cs/>
          <w:lang w:bidi="ar-SA"/>
        </w:rPr>
        <w:t>‎</w:t>
      </w:r>
      <w:r w:rsidRPr="006325E6">
        <w:rPr>
          <w:rFonts w:asciiTheme="majorHAnsi" w:eastAsia="Times New Roman" w:hAnsiTheme="majorHAnsi" w:cs="Times New Roman"/>
          <w:b/>
          <w:bCs/>
          <w:color w:val="000000"/>
          <w:sz w:val="28"/>
          <w:szCs w:val="28"/>
          <w:lang w:bidi="ar-SA"/>
        </w:rPr>
        <w:t> </w:t>
      </w:r>
      <w:r w:rsidRPr="006325E6">
        <w:rPr>
          <w:rFonts w:asciiTheme="majorHAnsi" w:eastAsia="Times New Roman" w:hAnsiTheme="majorHAnsi" w:cs="Times New Roman"/>
          <w:b/>
          <w:bCs/>
          <w:color w:val="000000"/>
          <w:sz w:val="28"/>
          <w:szCs w:val="28"/>
          <w:cs/>
        </w:rPr>
        <w:t>‎</w:t>
      </w:r>
    </w:p>
    <w:p w:rsidR="009A18FB" w:rsidRDefault="009A18FB" w:rsidP="004D4EB8">
      <w:pPr>
        <w:spacing w:after="0" w:line="240" w:lineRule="auto"/>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 has surrounded Me</w:t>
      </w:r>
      <w:r>
        <w:rPr>
          <w:rFonts w:ascii="Times New Roman" w:eastAsiaTheme="minorHAnsi" w:hAnsi="Times New Roman" w:cs="Times New Roman"/>
          <w:color w:val="000000"/>
          <w:szCs w:val="24"/>
        </w:rPr>
        <w:t xml:space="preserve"> Ephraim and the house of Israel have already surrounded Me with lies and deceit, i.e., the kings of the Ten Tribes and all the people, but Judah still... </w:t>
      </w: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rules with God</w:t>
      </w:r>
      <w:r>
        <w:rPr>
          <w:rFonts w:ascii="Times New Roman" w:eastAsiaTheme="minorHAnsi" w:hAnsi="Times New Roman" w:cs="Times New Roman"/>
          <w:color w:val="000000"/>
          <w:szCs w:val="24"/>
        </w:rPr>
        <w:t xml:space="preserve"> Still rules with fear of God. </w:t>
      </w: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rules</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רָד</w:t>
      </w:r>
      <w:r>
        <w:rPr>
          <w:rFonts w:ascii="Times New Roman" w:eastAsiaTheme="minorHAnsi" w:hAnsi="Times New Roman" w:cs="Times New Roman"/>
          <w:color w:val="000000"/>
          <w:szCs w:val="24"/>
        </w:rPr>
        <w:t xml:space="preserve">. Comp. (Num. 24:19) “And there shall rule </w:t>
      </w:r>
      <w:r>
        <w:rPr>
          <w:rFonts w:ascii="Times New Roman" w:eastAsiaTheme="minorHAnsi" w:hAnsi="Times New Roman" w:cs="David"/>
          <w:color w:val="000000"/>
          <w:sz w:val="24"/>
          <w:rtl/>
        </w:rPr>
        <w:t>(וְיֵרְדְּ)</w:t>
      </w:r>
      <w:r>
        <w:rPr>
          <w:rFonts w:ascii="Times New Roman" w:eastAsiaTheme="minorHAnsi" w:hAnsi="Times New Roman" w:cs="Times New Roman"/>
          <w:color w:val="000000"/>
          <w:szCs w:val="24"/>
        </w:rPr>
        <w:t xml:space="preserve"> out of Jacob.” Their kings are still with the Holy One, blessed be He. </w:t>
      </w: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joins the wind</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רֹעֵה</w:t>
      </w:r>
      <w:r>
        <w:rPr>
          <w:rFonts w:ascii="Times New Roman" w:eastAsiaTheme="minorHAnsi" w:hAnsi="Times New Roman" w:cs="Times New Roman"/>
          <w:color w:val="000000"/>
          <w:szCs w:val="24"/>
        </w:rPr>
        <w:t xml:space="preserve">. An expression of </w:t>
      </w:r>
      <w:r>
        <w:rPr>
          <w:rFonts w:ascii="Times New Roman" w:eastAsiaTheme="minorHAnsi" w:hAnsi="Times New Roman" w:cs="David"/>
          <w:color w:val="000000"/>
          <w:sz w:val="24"/>
          <w:rtl/>
        </w:rPr>
        <w:t>רֵעַ</w:t>
      </w:r>
      <w:r>
        <w:rPr>
          <w:rFonts w:ascii="Times New Roman" w:eastAsiaTheme="minorHAnsi" w:hAnsi="Times New Roman" w:cs="Times New Roman"/>
          <w:color w:val="000000"/>
          <w:szCs w:val="24"/>
        </w:rPr>
        <w:t xml:space="preserve">, a friend. He joins words of the wind, viz. idolatry. </w:t>
      </w: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oil</w:t>
      </w:r>
      <w:r>
        <w:rPr>
          <w:rFonts w:ascii="Times New Roman" w:eastAsiaTheme="minorHAnsi" w:hAnsi="Times New Roman" w:cs="Times New Roman"/>
          <w:color w:val="000000"/>
          <w:szCs w:val="24"/>
        </w:rPr>
        <w:t xml:space="preserve"> Their oil they carry to Egypt to give a bribe to Egypt to aid them.  </w:t>
      </w: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Now the Lord has a contention with Judah</w:t>
      </w:r>
      <w:r>
        <w:rPr>
          <w:rFonts w:ascii="Times New Roman" w:eastAsiaTheme="minorHAnsi" w:hAnsi="Times New Roman" w:cs="Times New Roman"/>
          <w:color w:val="000000"/>
          <w:szCs w:val="24"/>
        </w:rPr>
        <w:t xml:space="preserve"> He relates to them the matters of His contention which their brethren, the house of Israel, have done to Him, so that they should not wonder when He visits retribution on Jacob according to his ways.  </w:t>
      </w: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In the womb, he seized his brother’s heel</w:t>
      </w:r>
      <w:r>
        <w:rPr>
          <w:rFonts w:ascii="Times New Roman" w:eastAsiaTheme="minorHAnsi" w:hAnsi="Times New Roman" w:cs="Times New Roman"/>
          <w:color w:val="000000"/>
          <w:szCs w:val="24"/>
        </w:rPr>
        <w:t xml:space="preserve"> All this I did for him, he held him by the heel, as a sign that he would be a master over him.  </w:t>
      </w: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he wept</w:t>
      </w:r>
      <w:r>
        <w:rPr>
          <w:rFonts w:ascii="Times New Roman" w:eastAsiaTheme="minorHAnsi" w:hAnsi="Times New Roman" w:cs="Times New Roman"/>
          <w:color w:val="000000"/>
          <w:szCs w:val="24"/>
        </w:rPr>
        <w:t xml:space="preserve"> i.e., the angel wept. [from Chullin 92a] </w:t>
      </w: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beseeched him</w:t>
      </w:r>
      <w:r>
        <w:rPr>
          <w:rFonts w:ascii="Times New Roman" w:eastAsiaTheme="minorHAnsi" w:hAnsi="Times New Roman" w:cs="Times New Roman"/>
          <w:color w:val="000000"/>
          <w:szCs w:val="24"/>
        </w:rPr>
        <w:t xml:space="preserve"> When he said to him, “I will not let you go unless you bless me” (Gen. 32:26), and the angel was begging him, “Let me go now. Eventually, the Holy One, blessed be He, will reveal Himself to you in Bethel, and there you will find Him, and there He will speak with us, and He and I will agree with you concerning the blessings that Isaac blessed you.” Now that angel was Esau’s genius, and he was contesting the blessings.  </w:t>
      </w: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6</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the Lord is the God of the hosts</w:t>
      </w:r>
      <w:r>
        <w:rPr>
          <w:rFonts w:ascii="Times New Roman" w:eastAsiaTheme="minorHAnsi" w:hAnsi="Times New Roman" w:cs="Times New Roman"/>
          <w:color w:val="000000"/>
          <w:szCs w:val="24"/>
        </w:rPr>
        <w:t xml:space="preserve"> Just as I was then, so am I now, and had you walked with Me wholeheartedly, like Jacob your father, I would have acted toward you as I acted toward him.  </w:t>
      </w: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7</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you shall return by your God</w:t>
      </w:r>
      <w:r>
        <w:rPr>
          <w:rFonts w:ascii="Times New Roman" w:eastAsiaTheme="minorHAnsi" w:hAnsi="Times New Roman" w:cs="Times New Roman"/>
          <w:color w:val="000000"/>
          <w:szCs w:val="24"/>
        </w:rPr>
        <w:t xml:space="preserve"> On His promise and His support, which He promises you, you can rely, and return to Him. Only... </w:t>
      </w: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keep loving-kindness and justice</w:t>
      </w:r>
      <w:r>
        <w:rPr>
          <w:rFonts w:ascii="Times New Roman" w:eastAsiaTheme="minorHAnsi" w:hAnsi="Times New Roman" w:cs="Times New Roman"/>
          <w:color w:val="000000"/>
          <w:szCs w:val="24"/>
        </w:rPr>
        <w:t xml:space="preserve"> and you may be assured to hope for His salvation always.  </w:t>
      </w: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8</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 trafficker who has deceitful scales in his hand</w:t>
      </w:r>
      <w:r>
        <w:rPr>
          <w:rFonts w:ascii="Times New Roman" w:eastAsiaTheme="minorHAnsi" w:hAnsi="Times New Roman" w:cs="Times New Roman"/>
          <w:color w:val="000000"/>
          <w:szCs w:val="24"/>
        </w:rPr>
        <w:t xml:space="preserve"> You rely on your gain, for you are traffickers and deceivers, and concerning your wealth you say...  </w:t>
      </w: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Surely I have become rich</w:t>
      </w:r>
      <w:r>
        <w:rPr>
          <w:rFonts w:ascii="Times New Roman" w:eastAsiaTheme="minorHAnsi" w:hAnsi="Times New Roman" w:cs="Times New Roman"/>
          <w:color w:val="000000"/>
          <w:szCs w:val="24"/>
        </w:rPr>
        <w:t xml:space="preserve"> Now why should I worship the Holy One, blessed be He? </w:t>
      </w: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I have found power for myself</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אוֹן</w:t>
      </w:r>
      <w:r>
        <w:rPr>
          <w:rFonts w:ascii="Times New Roman" w:eastAsiaTheme="minorHAnsi" w:hAnsi="Times New Roman" w:cs="Times New Roman"/>
          <w:color w:val="000000"/>
          <w:szCs w:val="24"/>
        </w:rPr>
        <w:t xml:space="preserve">, meaning strength. Rabbi Simon, however, explained it homiletically as follows: I found </w:t>
      </w:r>
      <w:r>
        <w:rPr>
          <w:rFonts w:ascii="Times New Roman" w:eastAsiaTheme="minorHAnsi" w:hAnsi="Times New Roman" w:cs="David"/>
          <w:color w:val="000000"/>
          <w:sz w:val="24"/>
          <w:rtl/>
        </w:rPr>
        <w:t>אוֹן</w:t>
      </w:r>
      <w:r>
        <w:rPr>
          <w:rFonts w:ascii="Times New Roman" w:eastAsiaTheme="minorHAnsi" w:hAnsi="Times New Roman" w:cs="Times New Roman"/>
          <w:color w:val="000000"/>
          <w:szCs w:val="24"/>
        </w:rPr>
        <w:t xml:space="preserve"> for myself: I found a deed of indebtedness for myself, that I possess kingship over Israel. (Gen. 50:18) “And his brothers too wept and fell etc. ‘Behold we are slaves to you etc.’” </w:t>
      </w:r>
      <w:r>
        <w:rPr>
          <w:rFonts w:ascii="Times New Roman" w:eastAsiaTheme="minorHAnsi" w:hAnsi="Times New Roman" w:cs="David"/>
          <w:color w:val="000000"/>
          <w:sz w:val="24"/>
          <w:rtl/>
        </w:rPr>
        <w:t>אוֹן</w:t>
      </w:r>
      <w:r>
        <w:rPr>
          <w:rFonts w:ascii="Times New Roman" w:eastAsiaTheme="minorHAnsi" w:hAnsi="Times New Roman" w:cs="Times New Roman"/>
          <w:color w:val="000000"/>
          <w:szCs w:val="24"/>
        </w:rPr>
        <w:t xml:space="preserve"> means the laws of a deed. </w:t>
      </w:r>
      <w:r>
        <w:rPr>
          <w:rFonts w:ascii="Times New Roman" w:eastAsiaTheme="minorHAnsi" w:hAnsi="Times New Roman" w:cs="Times New Roman"/>
          <w:color w:val="000000"/>
          <w:szCs w:val="24"/>
        </w:rPr>
        <w:lastRenderedPageBreak/>
        <w:t xml:space="preserve">Comp. (Gittin 43b) “They may write his deed </w:t>
      </w:r>
      <w:r>
        <w:rPr>
          <w:rFonts w:ascii="Times New Roman" w:eastAsiaTheme="minorHAnsi" w:hAnsi="Times New Roman" w:cs="David"/>
          <w:color w:val="000000"/>
          <w:sz w:val="24"/>
          <w:rtl/>
        </w:rPr>
        <w:t>(אוֹנוֹ)</w:t>
      </w:r>
      <w:r>
        <w:rPr>
          <w:rFonts w:ascii="Times New Roman" w:eastAsiaTheme="minorHAnsi" w:hAnsi="Times New Roman" w:cs="Times New Roman"/>
          <w:color w:val="000000"/>
          <w:szCs w:val="24"/>
        </w:rPr>
        <w:t xml:space="preserve"> for it.” Comp. (Gittin 43b) “They may write his deed </w:t>
      </w:r>
      <w:r>
        <w:rPr>
          <w:rFonts w:ascii="Times New Roman" w:eastAsiaTheme="minorHAnsi" w:hAnsi="Times New Roman" w:cs="David"/>
          <w:color w:val="000000"/>
          <w:sz w:val="24"/>
          <w:rtl/>
        </w:rPr>
        <w:t>אוֹנוֹ</w:t>
      </w:r>
      <w:r>
        <w:rPr>
          <w:rFonts w:ascii="Times New Roman" w:eastAsiaTheme="minorHAnsi" w:hAnsi="Times New Roman" w:cs="Times New Roman"/>
          <w:color w:val="000000"/>
          <w:szCs w:val="24"/>
        </w:rPr>
        <w:t xml:space="preserve"> for it.” Comp. also (Gen. Rabbah 2:2) With one deed </w:t>
      </w:r>
      <w:r>
        <w:rPr>
          <w:rFonts w:ascii="Times New Roman" w:eastAsiaTheme="minorHAnsi" w:hAnsi="Times New Roman" w:cs="David"/>
          <w:color w:val="000000"/>
          <w:sz w:val="24"/>
          <w:rtl/>
        </w:rPr>
        <w:t>(אוֹנוֹ)</w:t>
      </w:r>
      <w:r>
        <w:rPr>
          <w:rFonts w:ascii="Times New Roman" w:eastAsiaTheme="minorHAnsi" w:hAnsi="Times New Roman" w:cs="Times New Roman"/>
          <w:color w:val="000000"/>
          <w:szCs w:val="24"/>
        </w:rPr>
        <w:t xml:space="preserve"> and with one price. “And this is its explanation: </w:t>
      </w: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Ephraim said: Surely I have become rich; I have found a deed for myself.”</w:t>
      </w:r>
      <w:r>
        <w:rPr>
          <w:rFonts w:ascii="Times New Roman" w:eastAsiaTheme="minorHAnsi" w:hAnsi="Times New Roman" w:cs="Times New Roman"/>
          <w:color w:val="000000"/>
          <w:szCs w:val="24"/>
        </w:rPr>
        <w:t xml:space="preserve"> Jeroboam son of Nebat, who was of the tribe of Ephraim, boasts and declares: Surely I have become rich, I have found a deed for myself, one deed, that all Israel are my slaves, for my father acquired them, as it is written: And his brothers too went and fell before him, and said: Behold we are your slaves. And whatever a slave acquires belongs to his master. Hence, all their property is mine. Therefore, I have no sin if I take all that is theirs, for they are my slaves. What is written after this? And I am the Lord your God from the land of Egypt. The greatness that came to your father in Egypt was from Me. Said the Holy One, blessed be He. ‘Behold we are your slaves,’ you have not forgotten, but ‘I am the Lord your God,’ which was stated in the Decalogue, you have forgotten, for you have erected two calves, one in Bethel and one in Dan. And according to the simple meaning of the verse, you say, “I have found power for myself through oppression and deceitful scales.” And I am the Lord your God from the land of Egypt. There I distinguished between a droplet [of seed] of a firstborn and a droplet which was not of a firstborn. I also know and exact retribution from deceitful scales made without understanding and from one who hides his weights in salt in order to deceive. </w:t>
      </w: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all my toils shall not suffice for my etc.</w:t>
      </w:r>
      <w:r>
        <w:rPr>
          <w:rFonts w:ascii="Times New Roman" w:eastAsiaTheme="minorHAnsi" w:hAnsi="Times New Roman" w:cs="Times New Roman"/>
          <w:color w:val="000000"/>
          <w:szCs w:val="24"/>
        </w:rPr>
        <w:t xml:space="preserve"> It would have been better for you had you said to yourself: All my money shall not suffice to atone for my iniquity which I have sinned. In this manner Jonathan renders it: The prophet said to them: All your wealth will not remain with you on the day of the retribution of your sins. </w:t>
      </w: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shall not suffice</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יִמְצְאוּ לֹא</w:t>
      </w:r>
      <w:r>
        <w:rPr>
          <w:rFonts w:ascii="Times New Roman" w:eastAsiaTheme="minorHAnsi" w:hAnsi="Times New Roman" w:cs="Times New Roman"/>
          <w:color w:val="000000"/>
          <w:szCs w:val="24"/>
        </w:rPr>
        <w:t xml:space="preserve">, usually translated ‘shall not find.’ They shall not suffice. Comp. (Num. 11:22) “and suffice </w:t>
      </w:r>
      <w:r>
        <w:rPr>
          <w:rFonts w:ascii="Times New Roman" w:eastAsiaTheme="minorHAnsi" w:hAnsi="Times New Roman" w:cs="David"/>
          <w:color w:val="000000"/>
          <w:sz w:val="24"/>
          <w:rtl/>
        </w:rPr>
        <w:t>(וּמָצָא)</w:t>
      </w:r>
      <w:r>
        <w:rPr>
          <w:rFonts w:ascii="Times New Roman" w:eastAsiaTheme="minorHAnsi" w:hAnsi="Times New Roman" w:cs="Times New Roman"/>
          <w:color w:val="000000"/>
          <w:szCs w:val="24"/>
        </w:rPr>
        <w:t xml:space="preserve"> for them.” But it cannot be explained: </w:t>
      </w:r>
      <w:r>
        <w:rPr>
          <w:rFonts w:ascii="Times New Roman" w:eastAsiaTheme="minorHAnsi" w:hAnsi="Times New Roman" w:cs="David"/>
          <w:color w:val="000000"/>
          <w:sz w:val="24"/>
          <w:rtl/>
        </w:rPr>
        <w:t>כָֹּל-יְגִיעַי</w:t>
      </w:r>
      <w:r>
        <w:rPr>
          <w:rFonts w:ascii="Times New Roman" w:eastAsiaTheme="minorHAnsi" w:hAnsi="Times New Roman" w:cs="Times New Roman"/>
          <w:color w:val="000000"/>
          <w:szCs w:val="24"/>
        </w:rPr>
        <w:t xml:space="preserve">, all those who toil to seek my iniquity shall not find any iniquity with me, for, were that the case, it should be spelled </w:t>
      </w:r>
      <w:r>
        <w:rPr>
          <w:rFonts w:ascii="Times New Roman" w:eastAsiaTheme="minorHAnsi" w:hAnsi="Times New Roman" w:cs="David"/>
          <w:color w:val="000000"/>
          <w:sz w:val="24"/>
          <w:rtl/>
        </w:rPr>
        <w:t>יְגֵעַי</w:t>
      </w:r>
      <w:r>
        <w:rPr>
          <w:rFonts w:ascii="Times New Roman" w:eastAsiaTheme="minorHAnsi" w:hAnsi="Times New Roman" w:cs="Times New Roman"/>
          <w:color w:val="000000"/>
          <w:szCs w:val="24"/>
        </w:rPr>
        <w:t xml:space="preserve"> without a “yud,” and it should be vowelized with a “tseireh,” but now it is not an expression of one who toils but an expression of toil.  </w:t>
      </w: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Chapter 14</w:t>
      </w: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Ephraim</w:t>
      </w:r>
      <w:r>
        <w:rPr>
          <w:rFonts w:ascii="Times New Roman" w:eastAsiaTheme="minorHAnsi" w:hAnsi="Times New Roman" w:cs="Times New Roman"/>
          <w:color w:val="000000"/>
          <w:szCs w:val="24"/>
        </w:rPr>
        <w:t xml:space="preserve"> will say, “What more do I need to follow the images?” And they will turn away from idolatry. </w:t>
      </w:r>
    </w:p>
    <w:p w:rsidR="002A24A0" w:rsidRPr="00CC01A9" w:rsidRDefault="002A24A0" w:rsidP="004D4EB8">
      <w:pPr>
        <w:autoSpaceDE w:val="0"/>
        <w:autoSpaceDN w:val="0"/>
        <w:adjustRightInd w:val="0"/>
        <w:spacing w:after="0" w:line="240" w:lineRule="auto"/>
        <w:jc w:val="both"/>
        <w:rPr>
          <w:rFonts w:ascii="Times New Roman" w:eastAsiaTheme="minorHAnsi" w:hAnsi="Times New Roman" w:cs="Times New Roman"/>
          <w:b/>
          <w:bCs/>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I will answer him</w:t>
      </w:r>
      <w:r>
        <w:rPr>
          <w:rFonts w:ascii="Times New Roman" w:eastAsiaTheme="minorHAnsi" w:hAnsi="Times New Roman" w:cs="Times New Roman"/>
          <w:color w:val="000000"/>
          <w:szCs w:val="24"/>
        </w:rPr>
        <w:t xml:space="preserve"> I will answer him from his trouble. </w:t>
      </w: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I will look upon him</w:t>
      </w:r>
      <w:r>
        <w:rPr>
          <w:rFonts w:ascii="Times New Roman" w:eastAsiaTheme="minorHAnsi" w:hAnsi="Times New Roman" w:cs="Times New Roman"/>
          <w:color w:val="000000"/>
          <w:szCs w:val="24"/>
        </w:rPr>
        <w:t xml:space="preserve"> I will look upon his affliction. </w:t>
      </w: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2A24A0" w:rsidRDefault="002A24A0" w:rsidP="004D4EB8">
      <w:pPr>
        <w:autoSpaceDE w:val="0"/>
        <w:autoSpaceDN w:val="0"/>
        <w:adjustRightInd w:val="0"/>
        <w:spacing w:after="0" w:line="240" w:lineRule="auto"/>
        <w:jc w:val="both"/>
        <w:rPr>
          <w:rFonts w:ascii="Times New Roman" w:eastAsiaTheme="minorHAnsi" w:hAnsi="Times New Roman" w:cs="Times New Roman"/>
          <w:color w:val="000000"/>
          <w:szCs w:val="24"/>
        </w:rPr>
      </w:pPr>
      <w:r>
        <w:rPr>
          <w:rFonts w:ascii="Times New Roman" w:eastAsiaTheme="minorHAnsi" w:hAnsi="Times New Roman" w:cs="Times New Roman"/>
          <w:b/>
          <w:color w:val="000000"/>
          <w:szCs w:val="24"/>
        </w:rPr>
        <w:t>I am like a leafy cypress tree</w:t>
      </w:r>
      <w:r>
        <w:rPr>
          <w:rFonts w:ascii="Times New Roman" w:eastAsiaTheme="minorHAnsi" w:hAnsi="Times New Roman" w:cs="Times New Roman"/>
          <w:color w:val="000000"/>
          <w:szCs w:val="24"/>
        </w:rPr>
        <w:t xml:space="preserve"> I will bend down for him to hold his hand on Me as the leafy cypress which is bent down to the ground, </w:t>
      </w:r>
      <w:r w:rsidR="005C26F7">
        <w:rPr>
          <w:rFonts w:ascii="Times New Roman" w:eastAsiaTheme="minorHAnsi" w:hAnsi="Times New Roman" w:cs="Times New Roman"/>
          <w:color w:val="000000"/>
          <w:szCs w:val="24"/>
        </w:rPr>
        <w:t xml:space="preserve">which cont             </w:t>
      </w:r>
      <w:r>
        <w:rPr>
          <w:rFonts w:ascii="Times New Roman" w:eastAsiaTheme="minorHAnsi" w:hAnsi="Times New Roman" w:cs="Times New Roman"/>
          <w:color w:val="000000"/>
          <w:szCs w:val="24"/>
        </w:rPr>
        <w:t xml:space="preserve">h a man holds by its branches; i.e., I will be accessible to him. </w:t>
      </w:r>
    </w:p>
    <w:p w:rsidR="006325E6" w:rsidRDefault="006325E6" w:rsidP="004D4EB8">
      <w:pPr>
        <w:autoSpaceDE w:val="0"/>
        <w:autoSpaceDN w:val="0"/>
        <w:adjustRightInd w:val="0"/>
        <w:spacing w:after="0" w:line="240" w:lineRule="auto"/>
        <w:jc w:val="both"/>
        <w:rPr>
          <w:rFonts w:ascii="Times New Roman" w:eastAsiaTheme="minorHAnsi" w:hAnsi="Times New Roman" w:cs="Times New Roman"/>
          <w:color w:val="000000"/>
          <w:szCs w:val="24"/>
        </w:rPr>
      </w:pPr>
    </w:p>
    <w:p w:rsidR="006325E6" w:rsidRDefault="006325E6" w:rsidP="004D4EB8">
      <w:pPr>
        <w:spacing w:after="0" w:line="240" w:lineRule="auto"/>
      </w:pPr>
      <w:r>
        <w:rPr>
          <w:rFonts w:ascii="Times New Roman" w:eastAsiaTheme="minorHAnsi" w:hAnsi="Times New Roman" w:cs="Times New Roman"/>
          <w:b/>
          <w:color w:val="000000"/>
          <w:szCs w:val="24"/>
        </w:rPr>
        <w:t>from Me your fruit is found</w:t>
      </w:r>
      <w:r>
        <w:rPr>
          <w:rFonts w:ascii="Times New Roman" w:eastAsiaTheme="minorHAnsi" w:hAnsi="Times New Roman" w:cs="Times New Roman"/>
          <w:color w:val="000000"/>
          <w:szCs w:val="24"/>
        </w:rPr>
        <w:t xml:space="preserve"> Am I not He? For all your good emanates from Me. </w:t>
      </w:r>
      <w:r>
        <w:rPr>
          <w:rFonts w:ascii="Times New Roman" w:eastAsiaTheme="minorHAnsi" w:hAnsi="Times New Roman" w:cs="Times New Roman"/>
          <w:color w:val="000000"/>
          <w:sz w:val="32"/>
          <w:szCs w:val="24"/>
        </w:rPr>
        <w:t xml:space="preserve"> </w:t>
      </w:r>
    </w:p>
    <w:p w:rsidR="002A24A0" w:rsidRDefault="002A24A0" w:rsidP="004D4EB8">
      <w:pPr>
        <w:pBdr>
          <w:bottom w:val="double" w:sz="6" w:space="1" w:color="auto"/>
        </w:pBdr>
        <w:autoSpaceDE w:val="0"/>
        <w:autoSpaceDN w:val="0"/>
        <w:adjustRightInd w:val="0"/>
        <w:spacing w:after="0" w:line="240" w:lineRule="auto"/>
        <w:jc w:val="both"/>
        <w:rPr>
          <w:rFonts w:ascii="Times New Roman" w:eastAsiaTheme="minorHAnsi" w:hAnsi="Times New Roman" w:cs="Times New Roman"/>
          <w:sz w:val="24"/>
          <w:szCs w:val="24"/>
        </w:rPr>
      </w:pPr>
    </w:p>
    <w:p w:rsidR="006325E6" w:rsidRDefault="006325E6"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6325E6" w:rsidRPr="008F4724" w:rsidRDefault="006325E6" w:rsidP="004D4EB8">
      <w:pPr>
        <w:spacing w:after="0" w:line="240" w:lineRule="auto"/>
        <w:jc w:val="center"/>
        <w:rPr>
          <w:rFonts w:asciiTheme="majorHAnsi" w:eastAsia="Times New Roman" w:hAnsiTheme="majorHAnsi" w:cs="Times New Roman"/>
          <w:b/>
          <w:bCs/>
          <w:color w:val="000000"/>
          <w:sz w:val="28"/>
          <w:szCs w:val="28"/>
          <w:lang w:val="en-AU"/>
        </w:rPr>
      </w:pPr>
      <w:r w:rsidRPr="008F4724">
        <w:rPr>
          <w:rFonts w:asciiTheme="majorHAnsi" w:eastAsia="Times New Roman" w:hAnsiTheme="majorHAnsi" w:cs="Times New Roman"/>
          <w:b/>
          <w:bCs/>
          <w:color w:val="000000"/>
          <w:sz w:val="28"/>
          <w:szCs w:val="28"/>
          <w:lang w:val="en-AU"/>
        </w:rPr>
        <w:t>Hakham’s Reflection on the Ashlamatah</w:t>
      </w:r>
    </w:p>
    <w:p w:rsidR="006325E6" w:rsidRDefault="006325E6"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90597D" w:rsidRPr="005C26F7" w:rsidRDefault="00CC01A9" w:rsidP="004D4EB8">
      <w:pPr>
        <w:autoSpaceDE w:val="0"/>
        <w:autoSpaceDN w:val="0"/>
        <w:adjustRightInd w:val="0"/>
        <w:spacing w:after="0" w:line="240" w:lineRule="auto"/>
        <w:jc w:val="both"/>
        <w:rPr>
          <w:rFonts w:asciiTheme="minorHAnsi" w:eastAsiaTheme="minorHAnsi" w:hAnsiTheme="minorHAnsi" w:cs="Times New Roman"/>
        </w:rPr>
      </w:pPr>
      <w:r w:rsidRPr="00CC01A9">
        <w:rPr>
          <w:rFonts w:asciiTheme="minorHAnsi" w:eastAsiaTheme="minorHAnsi" w:hAnsiTheme="minorHAnsi" w:cs="Times New Roman"/>
          <w:sz w:val="24"/>
          <w:szCs w:val="24"/>
        </w:rPr>
        <w:t xml:space="preserve">The Torah Seder starts </w:t>
      </w:r>
      <w:r>
        <w:rPr>
          <w:rFonts w:asciiTheme="minorHAnsi" w:eastAsiaTheme="minorHAnsi" w:hAnsiTheme="minorHAnsi" w:cs="Times New Roman"/>
          <w:sz w:val="24"/>
          <w:szCs w:val="24"/>
        </w:rPr>
        <w:t xml:space="preserve">in Gen. 38:1 </w:t>
      </w:r>
      <w:r w:rsidRPr="00CC01A9">
        <w:rPr>
          <w:rFonts w:asciiTheme="minorHAnsi" w:eastAsiaTheme="minorHAnsi" w:hAnsiTheme="minorHAnsi" w:cs="Times New Roman"/>
          <w:sz w:val="24"/>
          <w:szCs w:val="24"/>
        </w:rPr>
        <w:t>with the words:</w:t>
      </w:r>
      <w:r>
        <w:rPr>
          <w:rFonts w:ascii="Times New Roman" w:eastAsiaTheme="minorHAnsi" w:hAnsi="Times New Roman" w:cs="Times New Roman"/>
          <w:sz w:val="24"/>
          <w:szCs w:val="24"/>
        </w:rPr>
        <w:t xml:space="preserve"> </w:t>
      </w:r>
      <w:r w:rsidRPr="00CC01A9">
        <w:rPr>
          <w:rFonts w:ascii="David" w:hAnsi="David" w:cs="David"/>
          <w:b/>
          <w:bCs/>
          <w:color w:val="000000"/>
          <w:sz w:val="28"/>
          <w:szCs w:val="28"/>
          <w:shd w:val="clear" w:color="auto" w:fill="FFFFFF"/>
          <w:rtl/>
        </w:rPr>
        <w:t xml:space="preserve">וַיְהִי בָּעֵת הַהִוא, </w:t>
      </w:r>
      <w:r w:rsidRPr="00CC01A9">
        <w:rPr>
          <w:rFonts w:ascii="David" w:hAnsi="David" w:cs="David"/>
          <w:b/>
          <w:bCs/>
          <w:color w:val="000000"/>
          <w:sz w:val="28"/>
          <w:szCs w:val="28"/>
          <w:highlight w:val="yellow"/>
          <w:shd w:val="clear" w:color="auto" w:fill="FFFFFF"/>
          <w:rtl/>
        </w:rPr>
        <w:t>וַיֵּרֶד יְהוּדָה</w:t>
      </w:r>
      <w:r>
        <w:rPr>
          <w:rFonts w:ascii="David" w:hAnsi="David" w:cs="David"/>
          <w:b/>
          <w:bCs/>
          <w:color w:val="000000"/>
          <w:sz w:val="28"/>
          <w:szCs w:val="28"/>
          <w:shd w:val="clear" w:color="auto" w:fill="FFFFFF"/>
        </w:rPr>
        <w:t xml:space="preserve"> </w:t>
      </w:r>
      <w:r w:rsidRPr="00CC01A9">
        <w:rPr>
          <w:rFonts w:asciiTheme="minorHAnsi" w:hAnsiTheme="minorHAnsi" w:cs="David"/>
          <w:b/>
          <w:bCs/>
          <w:color w:val="000000"/>
          <w:shd w:val="clear" w:color="auto" w:fill="FFFFFF"/>
        </w:rPr>
        <w:t>(VaY’hi BaEt HaHi, VaYered Yehudah</w:t>
      </w:r>
      <w:r w:rsidR="00317B22">
        <w:rPr>
          <w:rFonts w:asciiTheme="minorHAnsi" w:hAnsiTheme="minorHAnsi" w:cs="David"/>
          <w:b/>
          <w:bCs/>
          <w:color w:val="000000"/>
          <w:shd w:val="clear" w:color="auto" w:fill="FFFFFF"/>
        </w:rPr>
        <w:t xml:space="preserve"> – and it was at that time </w:t>
      </w:r>
      <w:r w:rsidR="00317B22" w:rsidRPr="00317B22">
        <w:rPr>
          <w:rFonts w:asciiTheme="minorHAnsi" w:hAnsiTheme="minorHAnsi" w:cs="David"/>
          <w:b/>
          <w:bCs/>
          <w:color w:val="000000"/>
          <w:highlight w:val="yellow"/>
          <w:shd w:val="clear" w:color="auto" w:fill="FFFFFF"/>
        </w:rPr>
        <w:t>went down</w:t>
      </w:r>
      <w:r w:rsidR="00AD3B67">
        <w:rPr>
          <w:rFonts w:asciiTheme="minorHAnsi" w:hAnsiTheme="minorHAnsi" w:cs="David"/>
          <w:b/>
          <w:bCs/>
          <w:color w:val="000000"/>
          <w:shd w:val="clear" w:color="auto" w:fill="FFFFFF"/>
        </w:rPr>
        <w:t xml:space="preserve"> (or: </w:t>
      </w:r>
      <w:r w:rsidR="00AD3B67" w:rsidRPr="00AD3B67">
        <w:rPr>
          <w:rFonts w:asciiTheme="minorHAnsi" w:hAnsiTheme="minorHAnsi" w:cs="David"/>
          <w:b/>
          <w:bCs/>
          <w:color w:val="000000"/>
          <w:highlight w:val="yellow"/>
          <w:shd w:val="clear" w:color="auto" w:fill="FFFFFF"/>
        </w:rPr>
        <w:t>“was demoted”</w:t>
      </w:r>
      <w:r w:rsidR="00AD3B67">
        <w:rPr>
          <w:rFonts w:asciiTheme="minorHAnsi" w:hAnsiTheme="minorHAnsi" w:cs="David"/>
          <w:b/>
          <w:bCs/>
          <w:color w:val="000000"/>
          <w:shd w:val="clear" w:color="auto" w:fill="FFFFFF"/>
        </w:rPr>
        <w:t xml:space="preserve">) </w:t>
      </w:r>
      <w:r w:rsidR="00317B22">
        <w:rPr>
          <w:rFonts w:asciiTheme="minorHAnsi" w:hAnsiTheme="minorHAnsi" w:cs="David"/>
          <w:b/>
          <w:bCs/>
          <w:color w:val="000000"/>
          <w:shd w:val="clear" w:color="auto" w:fill="FFFFFF"/>
        </w:rPr>
        <w:t>Yehudah</w:t>
      </w:r>
      <w:r w:rsidRPr="00CC01A9">
        <w:rPr>
          <w:rFonts w:asciiTheme="minorHAnsi" w:hAnsiTheme="minorHAnsi" w:cs="David"/>
          <w:b/>
          <w:bCs/>
          <w:color w:val="000000"/>
          <w:shd w:val="clear" w:color="auto" w:fill="FFFFFF"/>
        </w:rPr>
        <w:t>)</w:t>
      </w:r>
      <w:r>
        <w:rPr>
          <w:rFonts w:asciiTheme="minorHAnsi" w:hAnsiTheme="minorHAnsi" w:cs="David"/>
          <w:b/>
          <w:bCs/>
          <w:color w:val="000000"/>
          <w:shd w:val="clear" w:color="auto" w:fill="FFFFFF"/>
        </w:rPr>
        <w:t xml:space="preserve">. </w:t>
      </w:r>
      <w:r>
        <w:rPr>
          <w:rFonts w:asciiTheme="minorHAnsi" w:hAnsiTheme="minorHAnsi" w:cs="David"/>
          <w:color w:val="000000"/>
          <w:shd w:val="clear" w:color="auto" w:fill="FFFFFF"/>
        </w:rPr>
        <w:t xml:space="preserve">This tallies with the words at the beginning of our Ashlamatah in Hos. </w:t>
      </w:r>
      <w:r w:rsidR="00092DAF">
        <w:rPr>
          <w:rFonts w:asciiTheme="minorHAnsi" w:hAnsiTheme="minorHAnsi" w:cs="David"/>
          <w:color w:val="000000"/>
          <w:shd w:val="clear" w:color="auto" w:fill="FFFFFF"/>
        </w:rPr>
        <w:t>1</w:t>
      </w:r>
      <w:r>
        <w:rPr>
          <w:rFonts w:asciiTheme="minorHAnsi" w:hAnsiTheme="minorHAnsi" w:cs="David"/>
          <w:color w:val="000000"/>
          <w:shd w:val="clear" w:color="auto" w:fill="FFFFFF"/>
        </w:rPr>
        <w:t xml:space="preserve">2:1 - </w:t>
      </w:r>
      <w:r>
        <w:rPr>
          <w:rFonts w:asciiTheme="minorHAnsi" w:hAnsiTheme="minorHAnsi" w:cs="David"/>
          <w:b/>
          <w:bCs/>
          <w:color w:val="000000"/>
          <w:shd w:val="clear" w:color="auto" w:fill="FFFFFF"/>
        </w:rPr>
        <w:t xml:space="preserve"> </w:t>
      </w:r>
      <w:r w:rsidRPr="00CC01A9">
        <w:rPr>
          <w:rFonts w:ascii="David" w:hAnsi="David" w:cs="David"/>
          <w:b/>
          <w:bCs/>
          <w:color w:val="000000"/>
          <w:sz w:val="28"/>
          <w:szCs w:val="28"/>
          <w:highlight w:val="yellow"/>
          <w:shd w:val="clear" w:color="auto" w:fill="FFFFFF"/>
          <w:rtl/>
        </w:rPr>
        <w:t>וִיהוּדָה</w:t>
      </w:r>
      <w:r w:rsidRPr="00CC01A9">
        <w:rPr>
          <w:rFonts w:ascii="David" w:hAnsi="David" w:cs="David"/>
          <w:b/>
          <w:bCs/>
          <w:color w:val="000000"/>
          <w:sz w:val="28"/>
          <w:szCs w:val="28"/>
          <w:shd w:val="clear" w:color="auto" w:fill="FFFFFF"/>
          <w:rtl/>
        </w:rPr>
        <w:t xml:space="preserve">, עֹד </w:t>
      </w:r>
      <w:r w:rsidRPr="00CC01A9">
        <w:rPr>
          <w:rFonts w:ascii="David" w:hAnsi="David" w:cs="David"/>
          <w:b/>
          <w:bCs/>
          <w:color w:val="000000"/>
          <w:sz w:val="28"/>
          <w:szCs w:val="28"/>
          <w:highlight w:val="yellow"/>
          <w:shd w:val="clear" w:color="auto" w:fill="FFFFFF"/>
          <w:rtl/>
        </w:rPr>
        <w:t>רָד</w:t>
      </w:r>
      <w:r>
        <w:rPr>
          <w:rStyle w:val="apple-converted-space"/>
          <w:rFonts w:ascii="David" w:hAnsi="David" w:cs="David"/>
          <w:color w:val="000000"/>
          <w:sz w:val="40"/>
          <w:szCs w:val="40"/>
          <w:shd w:val="clear" w:color="auto" w:fill="FFFFFF"/>
        </w:rPr>
        <w:t> </w:t>
      </w:r>
      <w:r w:rsidRPr="00CC01A9">
        <w:rPr>
          <w:rFonts w:asciiTheme="minorHAnsi" w:eastAsiaTheme="minorHAnsi" w:hAnsiTheme="minorHAnsi" w:cs="Times New Roman"/>
          <w:b/>
          <w:bCs/>
        </w:rPr>
        <w:t>(</w:t>
      </w:r>
      <w:r w:rsidRPr="00CC01A9">
        <w:rPr>
          <w:rFonts w:asciiTheme="minorHAnsi" w:eastAsiaTheme="minorHAnsi" w:hAnsiTheme="minorHAnsi" w:cs="Times New Roman"/>
          <w:b/>
          <w:bCs/>
          <w:highlight w:val="yellow"/>
        </w:rPr>
        <w:t>V’Yehudah</w:t>
      </w:r>
      <w:r>
        <w:rPr>
          <w:rFonts w:asciiTheme="minorHAnsi" w:eastAsiaTheme="minorHAnsi" w:hAnsiTheme="minorHAnsi" w:cs="Times New Roman"/>
          <w:b/>
          <w:bCs/>
        </w:rPr>
        <w:t xml:space="preserve"> O’od </w:t>
      </w:r>
      <w:r w:rsidRPr="00CC01A9">
        <w:rPr>
          <w:rFonts w:asciiTheme="minorHAnsi" w:eastAsiaTheme="minorHAnsi" w:hAnsiTheme="minorHAnsi" w:cs="Times New Roman"/>
          <w:b/>
          <w:bCs/>
          <w:highlight w:val="yellow"/>
        </w:rPr>
        <w:t>Rad</w:t>
      </w:r>
      <w:r w:rsidR="0090597D">
        <w:rPr>
          <w:rFonts w:asciiTheme="minorHAnsi" w:eastAsiaTheme="minorHAnsi" w:hAnsiTheme="minorHAnsi" w:cs="Times New Roman"/>
          <w:b/>
          <w:bCs/>
        </w:rPr>
        <w:t xml:space="preserve"> – But Yehudah still </w:t>
      </w:r>
      <w:r w:rsidR="0090597D" w:rsidRPr="0090597D">
        <w:rPr>
          <w:rFonts w:asciiTheme="minorHAnsi" w:eastAsiaTheme="minorHAnsi" w:hAnsiTheme="minorHAnsi" w:cs="Times New Roman"/>
          <w:b/>
          <w:bCs/>
          <w:highlight w:val="yellow"/>
        </w:rPr>
        <w:t>rules</w:t>
      </w:r>
      <w:r>
        <w:rPr>
          <w:rFonts w:asciiTheme="minorHAnsi" w:eastAsiaTheme="minorHAnsi" w:hAnsiTheme="minorHAnsi" w:cs="Times New Roman"/>
          <w:b/>
          <w:bCs/>
        </w:rPr>
        <w:t xml:space="preserve">), </w:t>
      </w:r>
      <w:r>
        <w:rPr>
          <w:rFonts w:asciiTheme="minorHAnsi" w:eastAsiaTheme="minorHAnsi" w:hAnsiTheme="minorHAnsi" w:cs="Times New Roman"/>
        </w:rPr>
        <w:t xml:space="preserve">where the terms </w:t>
      </w:r>
      <w:r w:rsidRPr="00092DAF">
        <w:rPr>
          <w:rFonts w:asciiTheme="minorHAnsi" w:eastAsiaTheme="minorHAnsi" w:hAnsiTheme="minorHAnsi" w:cs="Times New Roman"/>
          <w:b/>
          <w:bCs/>
          <w:highlight w:val="yellow"/>
        </w:rPr>
        <w:t>Yered</w:t>
      </w:r>
      <w:r>
        <w:rPr>
          <w:rFonts w:asciiTheme="minorHAnsi" w:eastAsiaTheme="minorHAnsi" w:hAnsiTheme="minorHAnsi" w:cs="Times New Roman"/>
        </w:rPr>
        <w:t xml:space="preserve"> and </w:t>
      </w:r>
      <w:r w:rsidRPr="00092DAF">
        <w:rPr>
          <w:rFonts w:asciiTheme="minorHAnsi" w:eastAsiaTheme="minorHAnsi" w:hAnsiTheme="minorHAnsi" w:cs="Times New Roman"/>
          <w:b/>
          <w:bCs/>
          <w:highlight w:val="yellow"/>
        </w:rPr>
        <w:t>Rad</w:t>
      </w:r>
      <w:r>
        <w:rPr>
          <w:rFonts w:asciiTheme="minorHAnsi" w:eastAsiaTheme="minorHAnsi" w:hAnsiTheme="minorHAnsi" w:cs="Times New Roman"/>
        </w:rPr>
        <w:t xml:space="preserve"> are considered as equal for</w:t>
      </w:r>
      <w:r w:rsidR="0090597D">
        <w:rPr>
          <w:rFonts w:asciiTheme="minorHAnsi" w:eastAsiaTheme="minorHAnsi" w:hAnsiTheme="minorHAnsi" w:cs="Times New Roman"/>
        </w:rPr>
        <w:t xml:space="preserve"> phonetic tally purposes,  although the </w:t>
      </w:r>
      <w:r w:rsidR="004A324D">
        <w:rPr>
          <w:rFonts w:asciiTheme="minorHAnsi" w:eastAsiaTheme="minorHAnsi" w:hAnsiTheme="minorHAnsi" w:cs="Times New Roman"/>
        </w:rPr>
        <w:t>Agadat Beresheet, c. 64 (ed. Buber p. 128) Hos. 12:1 is introduced</w:t>
      </w:r>
      <w:r w:rsidR="004C5CD7">
        <w:rPr>
          <w:rFonts w:asciiTheme="minorHAnsi" w:eastAsiaTheme="minorHAnsi" w:hAnsiTheme="minorHAnsi" w:cs="Times New Roman"/>
        </w:rPr>
        <w:t xml:space="preserve"> at the head of a homily which explains </w:t>
      </w:r>
      <w:r w:rsidR="004C5CD7" w:rsidRPr="00CC01A9">
        <w:rPr>
          <w:rFonts w:ascii="David" w:hAnsi="David" w:cs="David"/>
          <w:b/>
          <w:bCs/>
          <w:color w:val="000000"/>
          <w:sz w:val="28"/>
          <w:szCs w:val="28"/>
          <w:highlight w:val="yellow"/>
          <w:shd w:val="clear" w:color="auto" w:fill="FFFFFF"/>
          <w:rtl/>
        </w:rPr>
        <w:t>רָד</w:t>
      </w:r>
      <w:r w:rsidR="004C5CD7">
        <w:rPr>
          <w:rFonts w:ascii="David" w:hAnsi="David" w:cs="David"/>
          <w:b/>
          <w:bCs/>
          <w:color w:val="000000"/>
          <w:sz w:val="28"/>
          <w:szCs w:val="28"/>
          <w:shd w:val="clear" w:color="auto" w:fill="FFFFFF"/>
        </w:rPr>
        <w:t xml:space="preserve"> </w:t>
      </w:r>
      <w:r w:rsidR="00CF7678">
        <w:rPr>
          <w:rFonts w:asciiTheme="minorHAnsi" w:hAnsiTheme="minorHAnsi" w:cs="David"/>
          <w:color w:val="000000"/>
          <w:shd w:val="clear" w:color="auto" w:fill="FFFFFF"/>
        </w:rPr>
        <w:t>metaph</w:t>
      </w:r>
      <w:r w:rsidR="004C5CD7">
        <w:rPr>
          <w:rFonts w:asciiTheme="minorHAnsi" w:hAnsiTheme="minorHAnsi" w:cs="David"/>
          <w:color w:val="000000"/>
          <w:shd w:val="clear" w:color="auto" w:fill="FFFFFF"/>
        </w:rPr>
        <w:t xml:space="preserve">orically in the meaning of </w:t>
      </w:r>
      <w:r w:rsidR="004C5CD7" w:rsidRPr="00CC01A9">
        <w:rPr>
          <w:rFonts w:ascii="David" w:hAnsi="David" w:cs="David"/>
          <w:b/>
          <w:bCs/>
          <w:color w:val="000000"/>
          <w:sz w:val="28"/>
          <w:szCs w:val="28"/>
          <w:highlight w:val="yellow"/>
          <w:shd w:val="clear" w:color="auto" w:fill="FFFFFF"/>
          <w:rtl/>
        </w:rPr>
        <w:t>יֵּרֶד</w:t>
      </w:r>
      <w:r w:rsidR="004C5CD7">
        <w:rPr>
          <w:rFonts w:asciiTheme="minorHAnsi" w:hAnsiTheme="minorHAnsi" w:cs="David"/>
          <w:b/>
          <w:bCs/>
          <w:color w:val="000000"/>
          <w:shd w:val="clear" w:color="auto" w:fill="FFFFFF"/>
        </w:rPr>
        <w:t xml:space="preserve"> – "</w:t>
      </w:r>
      <w:r w:rsidR="004C5CD7">
        <w:rPr>
          <w:rFonts w:asciiTheme="minorHAnsi" w:hAnsiTheme="minorHAnsi" w:cs="David"/>
          <w:b/>
          <w:bCs/>
          <w:i/>
          <w:iCs/>
          <w:color w:val="000000"/>
          <w:shd w:val="clear" w:color="auto" w:fill="FFFFFF"/>
        </w:rPr>
        <w:t xml:space="preserve">It happened at that time that Judah </w:t>
      </w:r>
      <w:r w:rsidR="004C5CD7" w:rsidRPr="004C5CD7">
        <w:rPr>
          <w:rFonts w:asciiTheme="minorHAnsi" w:hAnsiTheme="minorHAnsi" w:cs="David"/>
          <w:b/>
          <w:bCs/>
          <w:i/>
          <w:iCs/>
          <w:color w:val="000000"/>
          <w:highlight w:val="yellow"/>
          <w:shd w:val="clear" w:color="auto" w:fill="FFFFFF"/>
        </w:rPr>
        <w:t>went down</w:t>
      </w:r>
      <w:r w:rsidR="004C5CD7">
        <w:rPr>
          <w:rFonts w:asciiTheme="minorHAnsi" w:hAnsiTheme="minorHAnsi" w:cs="David"/>
          <w:b/>
          <w:bCs/>
          <w:i/>
          <w:iCs/>
          <w:color w:val="000000"/>
          <w:shd w:val="clear" w:color="auto" w:fill="FFFFFF"/>
        </w:rPr>
        <w:t xml:space="preserve"> from his brothers. </w:t>
      </w:r>
      <w:r w:rsidR="004C5CD7">
        <w:rPr>
          <w:rFonts w:asciiTheme="minorHAnsi" w:hAnsiTheme="minorHAnsi" w:cs="David"/>
          <w:b/>
          <w:bCs/>
          <w:color w:val="000000"/>
          <w:shd w:val="clear" w:color="auto" w:fill="FFFFFF"/>
        </w:rPr>
        <w:t xml:space="preserve">This is what Scripture says: </w:t>
      </w:r>
      <w:r w:rsidR="004C5CD7">
        <w:rPr>
          <w:rFonts w:asciiTheme="minorHAnsi" w:hAnsiTheme="minorHAnsi" w:cs="David"/>
          <w:b/>
          <w:bCs/>
          <w:i/>
          <w:iCs/>
          <w:color w:val="000000"/>
          <w:shd w:val="clear" w:color="auto" w:fill="FFFFFF"/>
        </w:rPr>
        <w:t>Ephraim has surrounded Me with lies</w:t>
      </w:r>
      <w:r w:rsidR="004C5CD7">
        <w:rPr>
          <w:rFonts w:asciiTheme="minorHAnsi" w:hAnsiTheme="minorHAnsi" w:cs="David"/>
          <w:b/>
          <w:bCs/>
          <w:color w:val="000000"/>
          <w:shd w:val="clear" w:color="auto" w:fill="FFFFFF"/>
        </w:rPr>
        <w:t xml:space="preserve"> (Hos. 12:1) – </w:t>
      </w:r>
      <w:r w:rsidR="004C5CD7">
        <w:rPr>
          <w:rFonts w:asciiTheme="minorHAnsi" w:hAnsiTheme="minorHAnsi" w:cs="David"/>
          <w:b/>
          <w:bCs/>
          <w:i/>
          <w:iCs/>
          <w:color w:val="000000"/>
          <w:shd w:val="clear" w:color="auto" w:fill="FFFFFF"/>
        </w:rPr>
        <w:t xml:space="preserve">They have lied about the LORD, and have said, ‘He will do nothing’ </w:t>
      </w:r>
      <w:r w:rsidR="004C5CD7">
        <w:rPr>
          <w:rFonts w:asciiTheme="minorHAnsi" w:hAnsiTheme="minorHAnsi" w:cs="David"/>
          <w:b/>
          <w:bCs/>
          <w:color w:val="000000"/>
          <w:shd w:val="clear" w:color="auto" w:fill="FFFFFF"/>
        </w:rPr>
        <w:t xml:space="preserve">(Jer. 5:12); </w:t>
      </w:r>
      <w:r w:rsidR="004C5CD7">
        <w:rPr>
          <w:rFonts w:asciiTheme="minorHAnsi" w:hAnsiTheme="minorHAnsi" w:cs="David"/>
          <w:b/>
          <w:bCs/>
          <w:i/>
          <w:iCs/>
          <w:color w:val="000000"/>
          <w:shd w:val="clear" w:color="auto" w:fill="FFFFFF"/>
        </w:rPr>
        <w:t>And the House of Israel with deceit</w:t>
      </w:r>
      <w:r w:rsidR="005C26F7">
        <w:rPr>
          <w:rFonts w:asciiTheme="minorHAnsi" w:hAnsiTheme="minorHAnsi" w:cs="David"/>
          <w:b/>
          <w:bCs/>
          <w:i/>
          <w:iCs/>
          <w:color w:val="000000"/>
          <w:shd w:val="clear" w:color="auto" w:fill="FFFFFF"/>
        </w:rPr>
        <w:t xml:space="preserve"> </w:t>
      </w:r>
      <w:r w:rsidR="005C26F7">
        <w:rPr>
          <w:rFonts w:asciiTheme="minorHAnsi" w:hAnsiTheme="minorHAnsi" w:cs="David"/>
          <w:b/>
          <w:bCs/>
          <w:color w:val="000000"/>
          <w:shd w:val="clear" w:color="auto" w:fill="FFFFFF"/>
        </w:rPr>
        <w:t xml:space="preserve">(Hos. 12:1 cont.). The Holy One said: Even with deceit they have called (upon Him), as is stated: </w:t>
      </w:r>
      <w:r w:rsidR="005C26F7" w:rsidRPr="005C26F7">
        <w:rPr>
          <w:rFonts w:asciiTheme="minorHAnsi" w:hAnsiTheme="minorHAnsi" w:cs="David"/>
          <w:b/>
          <w:bCs/>
          <w:i/>
          <w:iCs/>
          <w:color w:val="000000"/>
          <w:shd w:val="clear" w:color="auto" w:fill="FFFFFF"/>
        </w:rPr>
        <w:t xml:space="preserve">Oppression upon oppression, deceit upon deceit! They refuse to know </w:t>
      </w:r>
      <w:r w:rsidR="005C26F7" w:rsidRPr="005C26F7">
        <w:rPr>
          <w:rFonts w:asciiTheme="minorHAnsi" w:hAnsiTheme="minorHAnsi" w:cs="David"/>
          <w:b/>
          <w:bCs/>
          <w:i/>
          <w:iCs/>
          <w:color w:val="000000"/>
          <w:shd w:val="clear" w:color="auto" w:fill="FFFFFF"/>
        </w:rPr>
        <w:lastRenderedPageBreak/>
        <w:t>me says the LORD</w:t>
      </w:r>
      <w:r w:rsidR="005C26F7">
        <w:rPr>
          <w:rFonts w:asciiTheme="minorHAnsi" w:hAnsiTheme="minorHAnsi" w:cs="David"/>
          <w:b/>
          <w:bCs/>
          <w:color w:val="000000"/>
          <w:shd w:val="clear" w:color="auto" w:fill="FFFFFF"/>
        </w:rPr>
        <w:t xml:space="preserve"> (Jer. 9:5). Therefore they are bound to go down</w:t>
      </w:r>
      <w:r w:rsidR="00CF7678">
        <w:rPr>
          <w:rFonts w:asciiTheme="minorHAnsi" w:hAnsiTheme="minorHAnsi" w:cs="David"/>
          <w:b/>
          <w:bCs/>
          <w:color w:val="000000"/>
          <w:shd w:val="clear" w:color="auto" w:fill="FFFFFF"/>
        </w:rPr>
        <w:t>:</w:t>
      </w:r>
      <w:r w:rsidR="005C26F7">
        <w:rPr>
          <w:rFonts w:asciiTheme="minorHAnsi" w:hAnsiTheme="minorHAnsi" w:cs="David"/>
          <w:b/>
          <w:bCs/>
          <w:color w:val="000000"/>
          <w:shd w:val="clear" w:color="auto" w:fill="FFFFFF"/>
        </w:rPr>
        <w:t xml:space="preserve"> </w:t>
      </w:r>
      <w:r w:rsidR="005C26F7">
        <w:rPr>
          <w:rFonts w:asciiTheme="minorHAnsi" w:hAnsiTheme="minorHAnsi" w:cs="David"/>
          <w:b/>
          <w:bCs/>
          <w:i/>
          <w:iCs/>
          <w:color w:val="000000"/>
          <w:shd w:val="clear" w:color="auto" w:fill="FFFFFF"/>
        </w:rPr>
        <w:t xml:space="preserve">Judah </w:t>
      </w:r>
      <w:r w:rsidR="005C26F7" w:rsidRPr="00CF7678">
        <w:rPr>
          <w:rFonts w:asciiTheme="minorHAnsi" w:hAnsiTheme="minorHAnsi" w:cs="David"/>
          <w:b/>
          <w:bCs/>
          <w:i/>
          <w:iCs/>
          <w:color w:val="000000"/>
          <w:highlight w:val="yellow"/>
          <w:shd w:val="clear" w:color="auto" w:fill="FFFFFF"/>
        </w:rPr>
        <w:t>still goes down</w:t>
      </w:r>
      <w:r w:rsidR="005C26F7">
        <w:rPr>
          <w:rFonts w:asciiTheme="minorHAnsi" w:hAnsiTheme="minorHAnsi" w:cs="David"/>
          <w:b/>
          <w:bCs/>
          <w:i/>
          <w:iCs/>
          <w:color w:val="000000"/>
          <w:shd w:val="clear" w:color="auto" w:fill="FFFFFF"/>
        </w:rPr>
        <w:t xml:space="preserve"> with GOD </w:t>
      </w:r>
      <w:r w:rsidR="005C26F7">
        <w:rPr>
          <w:rFonts w:asciiTheme="minorHAnsi" w:hAnsiTheme="minorHAnsi" w:cs="David"/>
          <w:b/>
          <w:bCs/>
          <w:color w:val="000000"/>
          <w:shd w:val="clear" w:color="auto" w:fill="FFFFFF"/>
        </w:rPr>
        <w:t>(Hos. 12:1 cont.)</w:t>
      </w:r>
      <w:r w:rsidR="00CF7678">
        <w:rPr>
          <w:rFonts w:asciiTheme="minorHAnsi" w:hAnsiTheme="minorHAnsi" w:cs="David"/>
          <w:b/>
          <w:bCs/>
          <w:color w:val="000000"/>
          <w:shd w:val="clear" w:color="auto" w:fill="FFFFFF"/>
        </w:rPr>
        <w:t>”</w:t>
      </w:r>
      <w:r w:rsidR="005C26F7">
        <w:rPr>
          <w:rFonts w:asciiTheme="minorHAnsi" w:hAnsiTheme="minorHAnsi" w:cs="David"/>
          <w:b/>
          <w:bCs/>
          <w:color w:val="000000"/>
          <w:shd w:val="clear" w:color="auto" w:fill="FFFFFF"/>
        </w:rPr>
        <w:t xml:space="preserve"> </w:t>
      </w:r>
    </w:p>
    <w:p w:rsidR="0090597D" w:rsidRDefault="0090597D" w:rsidP="004D4EB8">
      <w:pPr>
        <w:autoSpaceDE w:val="0"/>
        <w:autoSpaceDN w:val="0"/>
        <w:adjustRightInd w:val="0"/>
        <w:spacing w:after="0" w:line="240" w:lineRule="auto"/>
        <w:jc w:val="both"/>
        <w:rPr>
          <w:rFonts w:asciiTheme="minorHAnsi" w:eastAsiaTheme="minorHAnsi" w:hAnsiTheme="minorHAnsi" w:cs="Times New Roman"/>
        </w:rPr>
      </w:pPr>
    </w:p>
    <w:p w:rsidR="006325E6" w:rsidRPr="00317B22" w:rsidRDefault="00092DAF" w:rsidP="004D4EB8">
      <w:pPr>
        <w:autoSpaceDE w:val="0"/>
        <w:autoSpaceDN w:val="0"/>
        <w:adjustRightInd w:val="0"/>
        <w:spacing w:after="0" w:line="240" w:lineRule="auto"/>
        <w:jc w:val="both"/>
        <w:rPr>
          <w:rFonts w:asciiTheme="minorHAnsi" w:eastAsiaTheme="minorHAnsi" w:hAnsiTheme="minorHAnsi" w:cs="Times New Roman"/>
          <w:b/>
          <w:bCs/>
        </w:rPr>
      </w:pPr>
      <w:r>
        <w:rPr>
          <w:rFonts w:asciiTheme="minorHAnsi" w:eastAsiaTheme="minorHAnsi" w:hAnsiTheme="minorHAnsi" w:cs="Times New Roman"/>
        </w:rPr>
        <w:t xml:space="preserve">Further, in Gen. 38:2 we read: </w:t>
      </w:r>
      <w:r w:rsidRPr="00092DAF">
        <w:rPr>
          <w:rFonts w:ascii="David" w:hAnsi="David" w:cs="David"/>
          <w:b/>
          <w:bCs/>
          <w:color w:val="000000"/>
          <w:sz w:val="28"/>
          <w:szCs w:val="28"/>
          <w:shd w:val="clear" w:color="auto" w:fill="FFFFFF"/>
          <w:rtl/>
        </w:rPr>
        <w:t xml:space="preserve">בַּת-אִישׁ </w:t>
      </w:r>
      <w:r w:rsidRPr="00317B22">
        <w:rPr>
          <w:rFonts w:ascii="David" w:hAnsi="David" w:cs="David"/>
          <w:b/>
          <w:bCs/>
          <w:color w:val="000000"/>
          <w:sz w:val="28"/>
          <w:szCs w:val="28"/>
          <w:highlight w:val="yellow"/>
          <w:shd w:val="clear" w:color="auto" w:fill="FFFFFF"/>
          <w:rtl/>
        </w:rPr>
        <w:t>כְּנַעֲנִי</w:t>
      </w:r>
      <w:r w:rsidR="00317B22">
        <w:rPr>
          <w:rFonts w:asciiTheme="minorHAnsi" w:hAnsiTheme="minorHAnsi" w:cs="David"/>
          <w:b/>
          <w:bCs/>
          <w:color w:val="000000"/>
          <w:shd w:val="clear" w:color="auto" w:fill="FFFFFF"/>
        </w:rPr>
        <w:t xml:space="preserve"> (Ba</w:t>
      </w:r>
      <w:r>
        <w:rPr>
          <w:rFonts w:asciiTheme="minorHAnsi" w:hAnsiTheme="minorHAnsi" w:cs="David"/>
          <w:b/>
          <w:bCs/>
          <w:color w:val="000000"/>
          <w:shd w:val="clear" w:color="auto" w:fill="FFFFFF"/>
        </w:rPr>
        <w:t xml:space="preserve">t Ish </w:t>
      </w:r>
      <w:r w:rsidRPr="00317B22">
        <w:rPr>
          <w:rFonts w:asciiTheme="minorHAnsi" w:hAnsiTheme="minorHAnsi" w:cs="David"/>
          <w:b/>
          <w:bCs/>
          <w:color w:val="000000"/>
          <w:highlight w:val="yellow"/>
          <w:shd w:val="clear" w:color="auto" w:fill="FFFFFF"/>
        </w:rPr>
        <w:t>K’na’ani</w:t>
      </w:r>
      <w:r w:rsidR="00317B22">
        <w:rPr>
          <w:rFonts w:asciiTheme="minorHAnsi" w:hAnsiTheme="minorHAnsi" w:cs="David"/>
          <w:b/>
          <w:bCs/>
          <w:color w:val="000000"/>
          <w:shd w:val="clear" w:color="auto" w:fill="FFFFFF"/>
        </w:rPr>
        <w:t xml:space="preserve"> – daughter of a royal man </w:t>
      </w:r>
      <w:r w:rsidR="00317B22" w:rsidRPr="00317B22">
        <w:rPr>
          <w:rFonts w:asciiTheme="minorHAnsi" w:hAnsiTheme="minorHAnsi" w:cs="David"/>
          <w:b/>
          <w:bCs/>
          <w:color w:val="000000"/>
          <w:highlight w:val="yellow"/>
          <w:shd w:val="clear" w:color="auto" w:fill="FFFFFF"/>
        </w:rPr>
        <w:t>of Canaan</w:t>
      </w:r>
      <w:r w:rsidR="00982C47" w:rsidRPr="00982C47">
        <w:rPr>
          <w:rFonts w:asciiTheme="minorHAnsi" w:hAnsiTheme="minorHAnsi" w:cs="David"/>
          <w:b/>
          <w:bCs/>
          <w:color w:val="000000"/>
          <w:highlight w:val="yellow"/>
          <w:shd w:val="clear" w:color="auto" w:fill="FFFFFF"/>
        </w:rPr>
        <w:t>/Trafficker/Merchant</w:t>
      </w:r>
      <w:r>
        <w:rPr>
          <w:rFonts w:asciiTheme="minorHAnsi" w:hAnsiTheme="minorHAnsi" w:cs="David"/>
          <w:b/>
          <w:bCs/>
          <w:color w:val="000000"/>
          <w:shd w:val="clear" w:color="auto" w:fill="FFFFFF"/>
        </w:rPr>
        <w:t xml:space="preserve">) </w:t>
      </w:r>
      <w:r>
        <w:rPr>
          <w:rFonts w:asciiTheme="minorHAnsi" w:hAnsiTheme="minorHAnsi" w:cs="David"/>
          <w:color w:val="000000"/>
          <w:shd w:val="clear" w:color="auto" w:fill="FFFFFF"/>
        </w:rPr>
        <w:t xml:space="preserve">and In Hos. 12:8 we read: </w:t>
      </w:r>
      <w:r w:rsidRPr="00317B22">
        <w:rPr>
          <w:rFonts w:ascii="David" w:hAnsi="David" w:cs="David"/>
          <w:b/>
          <w:bCs/>
          <w:color w:val="000000"/>
          <w:sz w:val="28"/>
          <w:szCs w:val="28"/>
          <w:highlight w:val="yellow"/>
          <w:shd w:val="clear" w:color="auto" w:fill="FFFFFF"/>
          <w:rtl/>
        </w:rPr>
        <w:t>כְּנַעַן</w:t>
      </w:r>
      <w:r w:rsidRPr="00092DAF">
        <w:rPr>
          <w:rFonts w:ascii="David" w:hAnsi="David" w:cs="David"/>
          <w:b/>
          <w:bCs/>
          <w:color w:val="000000"/>
          <w:sz w:val="28"/>
          <w:szCs w:val="28"/>
          <w:shd w:val="clear" w:color="auto" w:fill="FFFFFF"/>
          <w:rtl/>
        </w:rPr>
        <w:t>, בְּיָדוֹ מֹאזְנֵי מִרְמָה</w:t>
      </w:r>
      <w:r w:rsidR="00317B22">
        <w:rPr>
          <w:rFonts w:asciiTheme="minorHAnsi" w:hAnsiTheme="minorHAnsi" w:cs="David"/>
          <w:b/>
          <w:bCs/>
          <w:color w:val="000000"/>
          <w:shd w:val="clear" w:color="auto" w:fill="FFFFFF"/>
        </w:rPr>
        <w:t xml:space="preserve"> </w:t>
      </w:r>
      <w:r w:rsidR="00317B22" w:rsidRPr="00317B22">
        <w:rPr>
          <w:rFonts w:asciiTheme="minorHAnsi" w:hAnsiTheme="minorHAnsi" w:cs="David"/>
          <w:b/>
          <w:bCs/>
          <w:color w:val="000000"/>
          <w:shd w:val="clear" w:color="auto" w:fill="FFFFFF"/>
        </w:rPr>
        <w:t>(</w:t>
      </w:r>
      <w:r w:rsidR="00317B22" w:rsidRPr="00317B22">
        <w:rPr>
          <w:rFonts w:asciiTheme="minorHAnsi" w:hAnsiTheme="minorHAnsi" w:cs="David"/>
          <w:b/>
          <w:bCs/>
          <w:color w:val="000000"/>
          <w:highlight w:val="yellow"/>
          <w:shd w:val="clear" w:color="auto" w:fill="FFFFFF"/>
        </w:rPr>
        <w:t>K’na’an</w:t>
      </w:r>
      <w:r w:rsidR="00317B22" w:rsidRPr="00317B22">
        <w:rPr>
          <w:rFonts w:asciiTheme="minorHAnsi" w:hAnsiTheme="minorHAnsi" w:cs="David"/>
          <w:b/>
          <w:bCs/>
          <w:color w:val="000000"/>
          <w:shd w:val="clear" w:color="auto" w:fill="FFFFFF"/>
        </w:rPr>
        <w:t xml:space="preserve"> B’Yado Moz’nei</w:t>
      </w:r>
      <w:r w:rsidR="0090597D">
        <w:rPr>
          <w:rFonts w:asciiTheme="minorHAnsi" w:hAnsiTheme="minorHAnsi" w:cs="David"/>
          <w:b/>
          <w:bCs/>
          <w:color w:val="000000"/>
          <w:shd w:val="clear" w:color="auto" w:fill="FFFFFF"/>
        </w:rPr>
        <w:t xml:space="preserve"> – </w:t>
      </w:r>
      <w:r w:rsidR="0090597D" w:rsidRPr="0090597D">
        <w:rPr>
          <w:rFonts w:asciiTheme="minorHAnsi" w:hAnsiTheme="minorHAnsi" w:cs="David"/>
          <w:b/>
          <w:bCs/>
          <w:color w:val="000000"/>
          <w:highlight w:val="yellow"/>
          <w:shd w:val="clear" w:color="auto" w:fill="FFFFFF"/>
        </w:rPr>
        <w:t>Merchant/</w:t>
      </w:r>
      <w:r w:rsidR="00982C47">
        <w:rPr>
          <w:rFonts w:asciiTheme="minorHAnsi" w:hAnsiTheme="minorHAnsi" w:cs="David"/>
          <w:b/>
          <w:bCs/>
          <w:color w:val="000000"/>
          <w:highlight w:val="yellow"/>
          <w:shd w:val="clear" w:color="auto" w:fill="FFFFFF"/>
        </w:rPr>
        <w:t>Trafficker/</w:t>
      </w:r>
      <w:r w:rsidR="0090597D" w:rsidRPr="0090597D">
        <w:rPr>
          <w:rFonts w:asciiTheme="minorHAnsi" w:hAnsiTheme="minorHAnsi" w:cs="David"/>
          <w:b/>
          <w:bCs/>
          <w:color w:val="000000"/>
          <w:highlight w:val="yellow"/>
          <w:shd w:val="clear" w:color="auto" w:fill="FFFFFF"/>
        </w:rPr>
        <w:t>Canaan</w:t>
      </w:r>
      <w:r w:rsidR="00CF7678">
        <w:rPr>
          <w:rFonts w:asciiTheme="minorHAnsi" w:hAnsiTheme="minorHAnsi" w:cs="David"/>
          <w:b/>
          <w:bCs/>
          <w:color w:val="000000"/>
          <w:shd w:val="clear" w:color="auto" w:fill="FFFFFF"/>
        </w:rPr>
        <w:t>,</w:t>
      </w:r>
      <w:r w:rsidR="0090597D">
        <w:rPr>
          <w:rFonts w:asciiTheme="minorHAnsi" w:hAnsiTheme="minorHAnsi" w:cs="David"/>
          <w:b/>
          <w:bCs/>
          <w:color w:val="000000"/>
          <w:shd w:val="clear" w:color="auto" w:fill="FFFFFF"/>
        </w:rPr>
        <w:t xml:space="preserve"> in </w:t>
      </w:r>
      <w:r w:rsidR="00982C47">
        <w:rPr>
          <w:rFonts w:asciiTheme="minorHAnsi" w:hAnsiTheme="minorHAnsi" w:cs="David"/>
          <w:b/>
          <w:bCs/>
          <w:color w:val="000000"/>
          <w:shd w:val="clear" w:color="auto" w:fill="FFFFFF"/>
        </w:rPr>
        <w:t>his hands [are] scales</w:t>
      </w:r>
      <w:r w:rsidR="00317B22" w:rsidRPr="00317B22">
        <w:rPr>
          <w:rFonts w:asciiTheme="minorHAnsi" w:hAnsiTheme="minorHAnsi" w:cs="David"/>
          <w:b/>
          <w:bCs/>
          <w:color w:val="000000"/>
          <w:shd w:val="clear" w:color="auto" w:fill="FFFFFF"/>
        </w:rPr>
        <w:t>)</w:t>
      </w:r>
      <w:r w:rsidR="00317B22">
        <w:rPr>
          <w:rFonts w:asciiTheme="minorHAnsi" w:hAnsiTheme="minorHAnsi" w:cs="David"/>
          <w:b/>
          <w:bCs/>
          <w:color w:val="000000"/>
          <w:shd w:val="clear" w:color="auto" w:fill="FFFFFF"/>
        </w:rPr>
        <w:t xml:space="preserve">. </w:t>
      </w:r>
    </w:p>
    <w:p w:rsidR="006325E6" w:rsidRPr="00A53C5B" w:rsidRDefault="006325E6" w:rsidP="004D4EB8">
      <w:pPr>
        <w:autoSpaceDE w:val="0"/>
        <w:autoSpaceDN w:val="0"/>
        <w:adjustRightInd w:val="0"/>
        <w:spacing w:after="0" w:line="240" w:lineRule="auto"/>
        <w:jc w:val="both"/>
        <w:rPr>
          <w:rFonts w:asciiTheme="minorHAnsi" w:eastAsiaTheme="minorHAnsi" w:hAnsiTheme="minorHAnsi" w:cs="Times New Roman"/>
        </w:rPr>
      </w:pPr>
    </w:p>
    <w:p w:rsidR="006325E6" w:rsidRPr="00A53C5B" w:rsidRDefault="00A53C5B" w:rsidP="004D4EB8">
      <w:pPr>
        <w:autoSpaceDE w:val="0"/>
        <w:autoSpaceDN w:val="0"/>
        <w:adjustRightInd w:val="0"/>
        <w:spacing w:after="0" w:line="240" w:lineRule="auto"/>
        <w:jc w:val="both"/>
        <w:rPr>
          <w:rFonts w:asciiTheme="minorHAnsi" w:eastAsiaTheme="minorHAnsi" w:hAnsiTheme="minorHAnsi" w:cs="Times New Roman"/>
        </w:rPr>
      </w:pPr>
      <w:r>
        <w:rPr>
          <w:rFonts w:asciiTheme="minorHAnsi" w:eastAsiaTheme="minorHAnsi" w:hAnsiTheme="minorHAnsi" w:cs="Times New Roman"/>
        </w:rPr>
        <w:t>In the Psalms</w:t>
      </w:r>
      <w:r w:rsidR="006571F6">
        <w:rPr>
          <w:rFonts w:asciiTheme="minorHAnsi" w:eastAsiaTheme="minorHAnsi" w:hAnsiTheme="minorHAnsi" w:cs="Times New Roman"/>
        </w:rPr>
        <w:t xml:space="preserve"> </w:t>
      </w:r>
      <w:r w:rsidR="000D4DCD">
        <w:rPr>
          <w:rFonts w:asciiTheme="minorHAnsi" w:eastAsiaTheme="minorHAnsi" w:hAnsiTheme="minorHAnsi" w:cs="Times New Roman"/>
        </w:rPr>
        <w:t xml:space="preserve">we have also an allusion to “going down,” or “being demoted” when the Psalmist exclaims: </w:t>
      </w:r>
      <w:r w:rsidR="000D4DCD" w:rsidRPr="000D4DCD">
        <w:rPr>
          <w:rFonts w:asciiTheme="minorHAnsi" w:eastAsiaTheme="minorHAnsi" w:hAnsiTheme="minorHAnsi" w:cs="Times New Roman"/>
          <w:b/>
          <w:bCs/>
          <w:i/>
          <w:iCs/>
        </w:rPr>
        <w:t>“Be not like a horse, like a mule that does not discern (Heb. “have Binah”); whose mouth must be held with bit and bridle, so that when he is being groomed, he does not come near you.”</w:t>
      </w:r>
    </w:p>
    <w:p w:rsidR="006325E6" w:rsidRPr="00A53C5B" w:rsidRDefault="006325E6" w:rsidP="004D4EB8">
      <w:pPr>
        <w:autoSpaceDE w:val="0"/>
        <w:autoSpaceDN w:val="0"/>
        <w:adjustRightInd w:val="0"/>
        <w:spacing w:after="0" w:line="240" w:lineRule="auto"/>
        <w:jc w:val="both"/>
        <w:rPr>
          <w:rFonts w:asciiTheme="minorHAnsi" w:eastAsiaTheme="minorHAnsi" w:hAnsiTheme="minorHAnsi" w:cs="Times New Roman"/>
        </w:rPr>
      </w:pPr>
    </w:p>
    <w:p w:rsidR="006325E6" w:rsidRDefault="000D4DCD" w:rsidP="004D4EB8">
      <w:pPr>
        <w:autoSpaceDE w:val="0"/>
        <w:autoSpaceDN w:val="0"/>
        <w:adjustRightInd w:val="0"/>
        <w:spacing w:after="0" w:line="240" w:lineRule="auto"/>
        <w:jc w:val="both"/>
        <w:rPr>
          <w:rFonts w:asciiTheme="minorHAnsi" w:eastAsiaTheme="minorHAnsi" w:hAnsiTheme="minorHAnsi" w:cs="Times New Roman"/>
        </w:rPr>
      </w:pPr>
      <w:r>
        <w:rPr>
          <w:rFonts w:asciiTheme="minorHAnsi" w:eastAsiaTheme="minorHAnsi" w:hAnsiTheme="minorHAnsi" w:cs="Times New Roman"/>
        </w:rPr>
        <w:t xml:space="preserve">And finally, </w:t>
      </w:r>
      <w:r w:rsidR="00982C47">
        <w:rPr>
          <w:rFonts w:asciiTheme="minorHAnsi" w:eastAsiaTheme="minorHAnsi" w:hAnsiTheme="minorHAnsi" w:cs="Times New Roman"/>
        </w:rPr>
        <w:t xml:space="preserve">in the Nazarean Codicil </w:t>
      </w:r>
      <w:r w:rsidR="006571F6">
        <w:rPr>
          <w:rFonts w:asciiTheme="minorHAnsi" w:eastAsiaTheme="minorHAnsi" w:hAnsiTheme="minorHAnsi" w:cs="Times New Roman"/>
        </w:rPr>
        <w:t xml:space="preserve">in Jude 17-19 we read that: “[the Pseudo-prophets are] </w:t>
      </w:r>
      <w:r w:rsidR="006571F6" w:rsidRPr="006571F6">
        <w:rPr>
          <w:rFonts w:asciiTheme="minorHAnsi" w:eastAsiaTheme="minorHAnsi" w:hAnsiTheme="minorHAnsi" w:cs="Times New Roman"/>
          <w:b/>
          <w:bCs/>
        </w:rPr>
        <w:t>devoid of the Nefesh Yehudi, destitute of genuine spiritual life</w:t>
      </w:r>
      <w:r w:rsidR="006571F6" w:rsidRPr="006571F6">
        <w:rPr>
          <w:rFonts w:asciiTheme="minorHAnsi" w:eastAsiaTheme="minorHAnsi" w:hAnsiTheme="minorHAnsi" w:cs="Times New Roman"/>
        </w:rPr>
        <w:t>.</w:t>
      </w:r>
      <w:r w:rsidR="006571F6">
        <w:rPr>
          <w:rFonts w:asciiTheme="minorHAnsi" w:eastAsiaTheme="minorHAnsi" w:hAnsiTheme="minorHAnsi" w:cs="Times New Roman"/>
        </w:rPr>
        <w:t xml:space="preserve">” While not a verbal tally, it follows the Torah (Gen. 38:1) when it says: </w:t>
      </w:r>
      <w:r w:rsidR="006571F6">
        <w:rPr>
          <w:rFonts w:asciiTheme="minorHAnsi" w:eastAsiaTheme="minorHAnsi" w:hAnsiTheme="minorHAnsi" w:cs="Times New Roman"/>
          <w:b/>
          <w:bCs/>
        </w:rPr>
        <w:t>“</w:t>
      </w:r>
      <w:r w:rsidR="006571F6" w:rsidRPr="006571F6">
        <w:rPr>
          <w:rFonts w:asciiTheme="minorHAnsi" w:eastAsiaTheme="minorHAnsi" w:hAnsiTheme="minorHAnsi" w:cs="Times New Roman"/>
          <w:b/>
          <w:bCs/>
        </w:rPr>
        <w:t xml:space="preserve">and it was at that time </w:t>
      </w:r>
      <w:r w:rsidR="006571F6" w:rsidRPr="006571F6">
        <w:rPr>
          <w:rFonts w:asciiTheme="minorHAnsi" w:eastAsiaTheme="minorHAnsi" w:hAnsiTheme="minorHAnsi" w:cs="Times New Roman"/>
          <w:b/>
          <w:bCs/>
          <w:highlight w:val="yellow"/>
        </w:rPr>
        <w:t>went down</w:t>
      </w:r>
      <w:r w:rsidR="006571F6" w:rsidRPr="006571F6">
        <w:rPr>
          <w:rFonts w:asciiTheme="minorHAnsi" w:eastAsiaTheme="minorHAnsi" w:hAnsiTheme="minorHAnsi" w:cs="Times New Roman"/>
          <w:b/>
          <w:bCs/>
        </w:rPr>
        <w:t xml:space="preserve"> (or: “</w:t>
      </w:r>
      <w:r w:rsidR="006571F6" w:rsidRPr="006571F6">
        <w:rPr>
          <w:rFonts w:asciiTheme="minorHAnsi" w:eastAsiaTheme="minorHAnsi" w:hAnsiTheme="minorHAnsi" w:cs="Times New Roman"/>
          <w:b/>
          <w:bCs/>
          <w:highlight w:val="yellow"/>
        </w:rPr>
        <w:t>was demoted</w:t>
      </w:r>
      <w:r w:rsidR="006571F6" w:rsidRPr="006571F6">
        <w:rPr>
          <w:rFonts w:asciiTheme="minorHAnsi" w:eastAsiaTheme="minorHAnsi" w:hAnsiTheme="minorHAnsi" w:cs="Times New Roman"/>
          <w:b/>
          <w:bCs/>
        </w:rPr>
        <w:t>”) Yehudah</w:t>
      </w:r>
      <w:r w:rsidR="006571F6">
        <w:rPr>
          <w:rFonts w:asciiTheme="minorHAnsi" w:eastAsiaTheme="minorHAnsi" w:hAnsiTheme="minorHAnsi" w:cs="Times New Roman"/>
          <w:b/>
          <w:bCs/>
        </w:rPr>
        <w:t xml:space="preserve">,” </w:t>
      </w:r>
      <w:r w:rsidR="006571F6" w:rsidRPr="006571F6">
        <w:rPr>
          <w:rFonts w:asciiTheme="minorHAnsi" w:eastAsiaTheme="minorHAnsi" w:hAnsiTheme="minorHAnsi" w:cs="Times New Roman"/>
        </w:rPr>
        <w:t>as well as in Hos. 12:1, where the Agadat Beresheet renders metaphorically:</w:t>
      </w:r>
      <w:r w:rsidR="006571F6">
        <w:rPr>
          <w:rFonts w:asciiTheme="minorHAnsi" w:eastAsiaTheme="minorHAnsi" w:hAnsiTheme="minorHAnsi" w:cs="Times New Roman"/>
        </w:rPr>
        <w:t xml:space="preserve"> </w:t>
      </w:r>
      <w:r w:rsidR="006571F6" w:rsidRPr="006571F6">
        <w:rPr>
          <w:rFonts w:asciiTheme="minorHAnsi" w:eastAsiaTheme="minorHAnsi" w:hAnsiTheme="minorHAnsi" w:cs="Times New Roman"/>
        </w:rPr>
        <w:t>“</w:t>
      </w:r>
      <w:r w:rsidR="006571F6">
        <w:rPr>
          <w:rFonts w:asciiTheme="minorHAnsi" w:eastAsiaTheme="minorHAnsi" w:hAnsiTheme="minorHAnsi" w:cs="Times New Roman"/>
          <w:b/>
          <w:bCs/>
        </w:rPr>
        <w:t>Yehu</w:t>
      </w:r>
      <w:r w:rsidR="006571F6" w:rsidRPr="006571F6">
        <w:rPr>
          <w:rFonts w:asciiTheme="minorHAnsi" w:eastAsiaTheme="minorHAnsi" w:hAnsiTheme="minorHAnsi" w:cs="Times New Roman"/>
          <w:b/>
          <w:bCs/>
        </w:rPr>
        <w:t xml:space="preserve">dah still </w:t>
      </w:r>
      <w:r w:rsidR="006571F6" w:rsidRPr="006571F6">
        <w:rPr>
          <w:rFonts w:asciiTheme="minorHAnsi" w:eastAsiaTheme="minorHAnsi" w:hAnsiTheme="minorHAnsi" w:cs="Times New Roman"/>
          <w:b/>
          <w:bCs/>
          <w:highlight w:val="yellow"/>
        </w:rPr>
        <w:t>goes down</w:t>
      </w:r>
      <w:r w:rsidR="006571F6" w:rsidRPr="006571F6">
        <w:rPr>
          <w:rFonts w:asciiTheme="minorHAnsi" w:eastAsiaTheme="minorHAnsi" w:hAnsiTheme="minorHAnsi" w:cs="Times New Roman"/>
          <w:b/>
          <w:bCs/>
        </w:rPr>
        <w:t xml:space="preserve"> with GOD.”</w:t>
      </w:r>
    </w:p>
    <w:p w:rsidR="000D4DCD" w:rsidRDefault="000D4DCD" w:rsidP="004D4EB8">
      <w:pPr>
        <w:autoSpaceDE w:val="0"/>
        <w:autoSpaceDN w:val="0"/>
        <w:adjustRightInd w:val="0"/>
        <w:spacing w:after="0" w:line="240" w:lineRule="auto"/>
        <w:jc w:val="both"/>
        <w:rPr>
          <w:rFonts w:asciiTheme="minorHAnsi" w:eastAsiaTheme="minorHAnsi" w:hAnsiTheme="minorHAnsi" w:cs="Times New Roman"/>
        </w:rPr>
      </w:pPr>
    </w:p>
    <w:p w:rsidR="006325E6" w:rsidRPr="00A53C5B" w:rsidRDefault="000D4DCD" w:rsidP="004D4EB8">
      <w:pPr>
        <w:autoSpaceDE w:val="0"/>
        <w:autoSpaceDN w:val="0"/>
        <w:adjustRightInd w:val="0"/>
        <w:spacing w:after="0" w:line="240" w:lineRule="auto"/>
        <w:jc w:val="both"/>
        <w:rPr>
          <w:rFonts w:asciiTheme="minorHAnsi" w:eastAsiaTheme="minorHAnsi" w:hAnsiTheme="minorHAnsi" w:cs="Times New Roman"/>
        </w:rPr>
      </w:pPr>
      <w:r>
        <w:rPr>
          <w:rFonts w:asciiTheme="minorHAnsi" w:eastAsiaTheme="minorHAnsi" w:hAnsiTheme="minorHAnsi" w:cs="Times New Roman"/>
        </w:rPr>
        <w:t>Therefore, our themes permeating all of the readings for this week are first “going down” or “being demoted” and  “Canaanite/Traficker” as a secondary theme.</w:t>
      </w:r>
    </w:p>
    <w:p w:rsidR="006325E6" w:rsidRPr="00A53C5B" w:rsidRDefault="006325E6" w:rsidP="004D4EB8">
      <w:pPr>
        <w:pBdr>
          <w:bottom w:val="double" w:sz="6" w:space="1" w:color="auto"/>
        </w:pBdr>
        <w:autoSpaceDE w:val="0"/>
        <w:autoSpaceDN w:val="0"/>
        <w:adjustRightInd w:val="0"/>
        <w:spacing w:after="0" w:line="240" w:lineRule="auto"/>
        <w:jc w:val="both"/>
        <w:rPr>
          <w:rFonts w:asciiTheme="minorHAnsi" w:eastAsiaTheme="minorHAnsi" w:hAnsiTheme="minorHAnsi" w:cs="Times New Roman"/>
        </w:rPr>
      </w:pPr>
    </w:p>
    <w:p w:rsidR="000D4DCD" w:rsidRDefault="000D4DCD" w:rsidP="004D4EB8">
      <w:pPr>
        <w:autoSpaceDE w:val="0"/>
        <w:autoSpaceDN w:val="0"/>
        <w:adjustRightInd w:val="0"/>
        <w:spacing w:after="0" w:line="240" w:lineRule="auto"/>
        <w:jc w:val="both"/>
        <w:rPr>
          <w:rFonts w:asciiTheme="minorHAnsi" w:eastAsiaTheme="minorHAnsi" w:hAnsiTheme="minorHAnsi" w:cs="Times New Roman"/>
        </w:rPr>
      </w:pPr>
    </w:p>
    <w:p w:rsidR="006325E6" w:rsidRPr="007E119D" w:rsidRDefault="006325E6" w:rsidP="004D4EB8">
      <w:pPr>
        <w:spacing w:after="0" w:line="240" w:lineRule="auto"/>
        <w:jc w:val="center"/>
        <w:rPr>
          <w:rFonts w:asciiTheme="majorHAnsi" w:eastAsia="Times New Roman" w:hAnsiTheme="majorHAnsi" w:cs="Times New Roman"/>
          <w:color w:val="000000"/>
        </w:rPr>
      </w:pPr>
      <w:r w:rsidRPr="007E119D">
        <w:rPr>
          <w:rFonts w:asciiTheme="majorHAnsi" w:eastAsia="Times New Roman" w:hAnsiTheme="majorHAnsi" w:cs="Times New Roman"/>
          <w:b/>
          <w:bCs/>
          <w:color w:val="000000"/>
          <w:sz w:val="28"/>
          <w:szCs w:val="28"/>
        </w:rPr>
        <w:t>PIRQE ABOT</w:t>
      </w:r>
    </w:p>
    <w:p w:rsidR="006325E6" w:rsidRPr="007E119D" w:rsidRDefault="006325E6" w:rsidP="004D4EB8">
      <w:pPr>
        <w:spacing w:after="0" w:line="240" w:lineRule="auto"/>
        <w:jc w:val="center"/>
        <w:rPr>
          <w:rFonts w:asciiTheme="majorHAnsi" w:eastAsia="Times New Roman" w:hAnsiTheme="majorHAnsi" w:cs="Times New Roman"/>
          <w:color w:val="000000"/>
        </w:rPr>
      </w:pPr>
      <w:r w:rsidRPr="007E119D">
        <w:rPr>
          <w:rFonts w:asciiTheme="majorHAnsi" w:eastAsia="Times New Roman" w:hAnsiTheme="majorHAnsi" w:cs="Times New Roman"/>
          <w:b/>
          <w:bCs/>
          <w:color w:val="000000"/>
          <w:sz w:val="24"/>
          <w:szCs w:val="24"/>
        </w:rPr>
        <w:t>(Chapters of the Fathers)</w:t>
      </w:r>
    </w:p>
    <w:p w:rsidR="006325E6" w:rsidRPr="007E119D" w:rsidRDefault="006325E6" w:rsidP="004D4EB8">
      <w:pPr>
        <w:spacing w:after="0" w:line="240" w:lineRule="auto"/>
        <w:jc w:val="center"/>
        <w:rPr>
          <w:rFonts w:asciiTheme="majorHAnsi" w:eastAsia="Times New Roman" w:hAnsiTheme="majorHAnsi" w:cs="Times New Roman"/>
          <w:color w:val="000000"/>
        </w:rPr>
      </w:pPr>
      <w:r>
        <w:rPr>
          <w:rFonts w:asciiTheme="majorHAnsi" w:eastAsia="Times New Roman" w:hAnsiTheme="majorHAnsi" w:cs="Times New Roman"/>
          <w:b/>
          <w:bCs/>
          <w:color w:val="000000"/>
          <w:lang w:val="en-AU"/>
        </w:rPr>
        <w:t>Pereq Hei</w:t>
      </w:r>
    </w:p>
    <w:p w:rsidR="006325E6" w:rsidRPr="007E119D" w:rsidRDefault="006325E6" w:rsidP="004D4EB8">
      <w:pPr>
        <w:spacing w:after="0" w:line="240" w:lineRule="auto"/>
        <w:jc w:val="center"/>
        <w:rPr>
          <w:rFonts w:asciiTheme="majorHAnsi" w:eastAsia="Times New Roman" w:hAnsiTheme="majorHAnsi" w:cs="Times New Roman"/>
          <w:color w:val="000000"/>
        </w:rPr>
      </w:pPr>
      <w:r w:rsidRPr="007E119D">
        <w:rPr>
          <w:rFonts w:asciiTheme="majorHAnsi" w:eastAsia="Times New Roman" w:hAnsiTheme="majorHAnsi" w:cs="Times New Roman"/>
          <w:b/>
          <w:bCs/>
          <w:color w:val="000000"/>
          <w:lang w:val="en-AU"/>
        </w:rPr>
        <w:t xml:space="preserve">Mishnah </w:t>
      </w:r>
      <w:r>
        <w:rPr>
          <w:rFonts w:asciiTheme="majorHAnsi" w:eastAsia="Times New Roman" w:hAnsiTheme="majorHAnsi" w:cs="Times New Roman"/>
          <w:b/>
          <w:bCs/>
          <w:color w:val="000000"/>
          <w:lang w:val="en-AU"/>
        </w:rPr>
        <w:t>5:7</w:t>
      </w:r>
    </w:p>
    <w:p w:rsidR="006325E6" w:rsidRPr="007E119D" w:rsidRDefault="006325E6" w:rsidP="004D4EB8">
      <w:pPr>
        <w:spacing w:after="0" w:line="240" w:lineRule="auto"/>
        <w:jc w:val="center"/>
        <w:rPr>
          <w:rFonts w:eastAsia="Times New Roman" w:cs="Times New Roman"/>
          <w:color w:val="000000"/>
        </w:rPr>
      </w:pPr>
      <w:r w:rsidRPr="007E119D">
        <w:rPr>
          <w:rFonts w:asciiTheme="majorHAnsi" w:eastAsia="Times New Roman" w:hAnsiTheme="majorHAnsi" w:cs="Times New Roman"/>
          <w:b/>
          <w:bCs/>
          <w:color w:val="000000"/>
          <w:sz w:val="24"/>
          <w:szCs w:val="24"/>
        </w:rPr>
        <w:t>By: Hakham Yitschaq ben Moshe Magriso</w:t>
      </w:r>
    </w:p>
    <w:p w:rsidR="006325E6" w:rsidRDefault="006325E6"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B77549" w:rsidRPr="00B77549" w:rsidRDefault="00B77549" w:rsidP="004D4EB8">
      <w:pPr>
        <w:pStyle w:val="Style"/>
        <w:widowControl/>
        <w:spacing w:line="296" w:lineRule="exact"/>
        <w:ind w:left="5" w:right="446"/>
        <w:jc w:val="both"/>
        <w:rPr>
          <w:rFonts w:asciiTheme="majorHAnsi" w:hAnsiTheme="majorHAnsi"/>
          <w:b/>
          <w:bCs/>
          <w:sz w:val="22"/>
          <w:szCs w:val="22"/>
        </w:rPr>
      </w:pPr>
      <w:r w:rsidRPr="00B77549">
        <w:rPr>
          <w:rFonts w:asciiTheme="majorHAnsi" w:hAnsiTheme="majorHAnsi"/>
          <w:b/>
          <w:bCs/>
          <w:sz w:val="22"/>
          <w:szCs w:val="22"/>
        </w:rPr>
        <w:t xml:space="preserve">There are seven traits in the clod, and seven in the wise man. The wise man [has the following </w:t>
      </w:r>
      <w:r w:rsidRPr="00B77549">
        <w:rPr>
          <w:rFonts w:asciiTheme="majorHAnsi" w:hAnsiTheme="majorHAnsi"/>
          <w:b/>
          <w:bCs/>
          <w:w w:val="91"/>
          <w:sz w:val="22"/>
          <w:szCs w:val="22"/>
        </w:rPr>
        <w:t xml:space="preserve">traits]. </w:t>
      </w:r>
      <w:r w:rsidRPr="00B77549">
        <w:rPr>
          <w:rFonts w:asciiTheme="majorHAnsi" w:hAnsiTheme="majorHAnsi"/>
          <w:b/>
          <w:bCs/>
          <w:sz w:val="22"/>
          <w:szCs w:val="22"/>
        </w:rPr>
        <w:t>[1] He does not speak before one who is greater than he in wisdom and number. [2] He does not interrupt the speech of his companion. [3] He is not hasty to answer. [4] He asks to the point and replies according to the Law, [5] He speaks about the first poin</w:t>
      </w:r>
      <w:r w:rsidR="00A30A93">
        <w:rPr>
          <w:rFonts w:asciiTheme="majorHAnsi" w:hAnsiTheme="majorHAnsi"/>
          <w:b/>
          <w:bCs/>
          <w:sz w:val="22"/>
          <w:szCs w:val="22"/>
        </w:rPr>
        <w:t>t first, and the last, last. [6]</w:t>
      </w:r>
      <w:r w:rsidRPr="00B77549">
        <w:rPr>
          <w:rFonts w:asciiTheme="majorHAnsi" w:hAnsiTheme="majorHAnsi"/>
          <w:b/>
          <w:bCs/>
          <w:sz w:val="22"/>
          <w:szCs w:val="22"/>
        </w:rPr>
        <w:t xml:space="preserve"> Regarding that which he has not heard he says “I have not heard." [7] He acknowledges the truth. The opposites of these [traits are found] in the clod. </w:t>
      </w:r>
    </w:p>
    <w:p w:rsidR="006325E6" w:rsidRDefault="006325E6" w:rsidP="004D4EB8">
      <w:pPr>
        <w:autoSpaceDE w:val="0"/>
        <w:autoSpaceDN w:val="0"/>
        <w:adjustRightInd w:val="0"/>
        <w:spacing w:after="0" w:line="240" w:lineRule="auto"/>
        <w:jc w:val="both"/>
        <w:rPr>
          <w:rFonts w:ascii="Times New Roman" w:eastAsiaTheme="minorHAnsi" w:hAnsi="Times New Roman" w:cs="Times New Roman"/>
          <w:sz w:val="24"/>
          <w:szCs w:val="24"/>
        </w:rPr>
      </w:pPr>
    </w:p>
    <w:p w:rsidR="00B77549" w:rsidRPr="00B77549" w:rsidRDefault="00B77549" w:rsidP="004D4EB8">
      <w:pPr>
        <w:autoSpaceDE w:val="0"/>
        <w:autoSpaceDN w:val="0"/>
        <w:adjustRightInd w:val="0"/>
        <w:spacing w:after="0" w:line="240" w:lineRule="auto"/>
        <w:jc w:val="both"/>
        <w:rPr>
          <w:rFonts w:ascii="Times New Roman" w:eastAsiaTheme="minorHAnsi" w:hAnsi="Times New Roman" w:cs="Times New Roman"/>
        </w:rPr>
      </w:pPr>
      <w:r w:rsidRPr="00B77549">
        <w:rPr>
          <w:rFonts w:ascii="Times New Roman" w:eastAsiaTheme="minorHAnsi" w:hAnsi="Times New Roman" w:cs="Times New Roman"/>
        </w:rPr>
        <w:t>Now the master informs us of the difference be</w:t>
      </w:r>
      <w:r>
        <w:rPr>
          <w:rFonts w:ascii="Times New Roman" w:eastAsiaTheme="minorHAnsi" w:hAnsi="Times New Roman" w:cs="Times New Roman"/>
        </w:rPr>
        <w:t xml:space="preserve">tween the wise man </w:t>
      </w:r>
      <w:r w:rsidRPr="00B77549">
        <w:rPr>
          <w:rFonts w:ascii="Times New Roman" w:eastAsiaTheme="minorHAnsi" w:hAnsi="Times New Roman" w:cs="Times New Roman"/>
          <w:b/>
          <w:bCs/>
        </w:rPr>
        <w:t>(Hakham)</w:t>
      </w:r>
      <w:r>
        <w:rPr>
          <w:rFonts w:ascii="Times New Roman" w:eastAsiaTheme="minorHAnsi" w:hAnsi="Times New Roman" w:cs="Times New Roman"/>
        </w:rPr>
        <w:t xml:space="preserve"> and the clod </w:t>
      </w:r>
      <w:r w:rsidRPr="00B77549">
        <w:rPr>
          <w:rFonts w:ascii="Times New Roman" w:eastAsiaTheme="minorHAnsi" w:hAnsi="Times New Roman" w:cs="Times New Roman"/>
          <w:b/>
          <w:bCs/>
        </w:rPr>
        <w:t>(golem)</w:t>
      </w:r>
      <w:r>
        <w:rPr>
          <w:rFonts w:ascii="Times New Roman" w:eastAsiaTheme="minorHAnsi" w:hAnsi="Times New Roman" w:cs="Times New Roman"/>
        </w:rPr>
        <w:t xml:space="preserve"> as far as their habits are con</w:t>
      </w:r>
      <w:r w:rsidRPr="00B77549">
        <w:rPr>
          <w:rFonts w:ascii="Times New Roman" w:eastAsiaTheme="minorHAnsi" w:hAnsi="Times New Roman" w:cs="Times New Roman"/>
        </w:rPr>
        <w:t xml:space="preserve">cerned. </w:t>
      </w:r>
    </w:p>
    <w:p w:rsidR="00B77549" w:rsidRDefault="00B77549" w:rsidP="004D4EB8">
      <w:pPr>
        <w:autoSpaceDE w:val="0"/>
        <w:autoSpaceDN w:val="0"/>
        <w:adjustRightInd w:val="0"/>
        <w:spacing w:after="0" w:line="240" w:lineRule="auto"/>
        <w:jc w:val="both"/>
        <w:rPr>
          <w:rFonts w:ascii="Times New Roman" w:eastAsiaTheme="minorHAnsi" w:hAnsi="Times New Roman" w:cs="Times New Roman"/>
        </w:rPr>
      </w:pPr>
    </w:p>
    <w:p w:rsidR="00B77549" w:rsidRDefault="00B77549" w:rsidP="004D4EB8">
      <w:pPr>
        <w:autoSpaceDE w:val="0"/>
        <w:autoSpaceDN w:val="0"/>
        <w:adjustRightInd w:val="0"/>
        <w:spacing w:after="0" w:line="240" w:lineRule="auto"/>
        <w:jc w:val="both"/>
        <w:rPr>
          <w:rFonts w:ascii="Times New Roman" w:eastAsiaTheme="minorHAnsi" w:hAnsi="Times New Roman" w:cs="Times New Roman"/>
        </w:rPr>
      </w:pPr>
      <w:r w:rsidRPr="00B77549">
        <w:rPr>
          <w:rFonts w:ascii="Times New Roman" w:eastAsiaTheme="minorHAnsi" w:hAnsi="Times New Roman" w:cs="Times New Roman"/>
        </w:rPr>
        <w:t xml:space="preserve">A clod </w:t>
      </w:r>
      <w:r w:rsidRPr="00B77549">
        <w:rPr>
          <w:rFonts w:ascii="Times New Roman" w:eastAsiaTheme="minorHAnsi" w:hAnsi="Times New Roman" w:cs="Times New Roman"/>
          <w:b/>
          <w:bCs/>
        </w:rPr>
        <w:t>(golem)</w:t>
      </w:r>
      <w:r w:rsidRPr="00B77549">
        <w:rPr>
          <w:rFonts w:ascii="Times New Roman" w:eastAsiaTheme="minorHAnsi" w:hAnsi="Times New Roman" w:cs="Times New Roman"/>
        </w:rPr>
        <w:t xml:space="preserve"> is a person who is not fully developed in intellect </w:t>
      </w:r>
      <w:r w:rsidRPr="00B77549">
        <w:rPr>
          <w:rFonts w:ascii="Times New Roman" w:eastAsiaTheme="minorHAnsi" w:hAnsi="Times New Roman" w:cs="Times New Roman"/>
          <w:b/>
          <w:bCs/>
        </w:rPr>
        <w:t>(da’at),</w:t>
      </w:r>
      <w:r>
        <w:rPr>
          <w:rFonts w:ascii="Times New Roman" w:eastAsiaTheme="minorHAnsi" w:hAnsi="Times New Roman" w:cs="Times New Roman"/>
        </w:rPr>
        <w:t xml:space="preserve"> wisdom </w:t>
      </w:r>
      <w:r w:rsidRPr="00B77549">
        <w:rPr>
          <w:rFonts w:ascii="Times New Roman" w:eastAsiaTheme="minorHAnsi" w:hAnsi="Times New Roman" w:cs="Times New Roman"/>
          <w:b/>
          <w:bCs/>
        </w:rPr>
        <w:t>(chokhmah)</w:t>
      </w:r>
      <w:r w:rsidRPr="00B77549">
        <w:rPr>
          <w:rFonts w:ascii="Times New Roman" w:eastAsiaTheme="minorHAnsi" w:hAnsi="Times New Roman" w:cs="Times New Roman"/>
        </w:rPr>
        <w:t xml:space="preserve"> and p</w:t>
      </w:r>
      <w:r>
        <w:rPr>
          <w:rFonts w:ascii="Times New Roman" w:eastAsiaTheme="minorHAnsi" w:hAnsi="Times New Roman" w:cs="Times New Roman"/>
        </w:rPr>
        <w:t xml:space="preserve">ersonality traits </w:t>
      </w:r>
      <w:r w:rsidRPr="00B77549">
        <w:rPr>
          <w:rFonts w:ascii="Times New Roman" w:eastAsiaTheme="minorHAnsi" w:hAnsi="Times New Roman" w:cs="Times New Roman"/>
          <w:b/>
          <w:bCs/>
        </w:rPr>
        <w:t>(middot).</w:t>
      </w:r>
      <w:r w:rsidRPr="00B77549">
        <w:rPr>
          <w:rFonts w:ascii="Times New Roman" w:eastAsiaTheme="minorHAnsi" w:hAnsi="Times New Roman" w:cs="Times New Roman"/>
        </w:rPr>
        <w:t xml:space="preserve"> The word </w:t>
      </w:r>
      <w:r w:rsidRPr="00B77549">
        <w:rPr>
          <w:rFonts w:ascii="Times New Roman" w:eastAsiaTheme="minorHAnsi" w:hAnsi="Times New Roman" w:cs="Times New Roman"/>
          <w:b/>
          <w:bCs/>
        </w:rPr>
        <w:t>golem</w:t>
      </w:r>
      <w:r w:rsidRPr="00B77549">
        <w:rPr>
          <w:rFonts w:ascii="Times New Roman" w:eastAsiaTheme="minorHAnsi" w:hAnsi="Times New Roman" w:cs="Times New Roman"/>
        </w:rPr>
        <w:t xml:space="preserve"> is also used to denote a piece of pottery that is still in the rough, not yet ready for use. It must still be finished, decorated, and colored. </w:t>
      </w:r>
      <w:r>
        <w:rPr>
          <w:rFonts w:ascii="Times New Roman" w:eastAsiaTheme="minorHAnsi" w:hAnsi="Times New Roman" w:cs="Times New Roman"/>
        </w:rPr>
        <w:t>A clod is a person who is still in the rough.</w:t>
      </w:r>
    </w:p>
    <w:p w:rsidR="00B77549" w:rsidRPr="00B77549" w:rsidRDefault="00B77549" w:rsidP="004D4EB8">
      <w:pPr>
        <w:autoSpaceDE w:val="0"/>
        <w:autoSpaceDN w:val="0"/>
        <w:adjustRightInd w:val="0"/>
        <w:spacing w:after="0" w:line="240" w:lineRule="auto"/>
        <w:jc w:val="both"/>
        <w:rPr>
          <w:rFonts w:ascii="Times New Roman" w:eastAsiaTheme="minorHAnsi" w:hAnsi="Times New Roman" w:cs="Times New Roman"/>
        </w:rPr>
      </w:pPr>
    </w:p>
    <w:p w:rsidR="00B77549" w:rsidRPr="00B77549" w:rsidRDefault="00B77549" w:rsidP="004D4EB8">
      <w:pPr>
        <w:autoSpaceDE w:val="0"/>
        <w:autoSpaceDN w:val="0"/>
        <w:adjustRightInd w:val="0"/>
        <w:spacing w:after="0" w:line="240" w:lineRule="auto"/>
        <w:jc w:val="both"/>
        <w:rPr>
          <w:rFonts w:ascii="Times New Roman" w:eastAsiaTheme="minorHAnsi" w:hAnsi="Times New Roman" w:cs="Times New Roman"/>
        </w:rPr>
      </w:pPr>
      <w:r w:rsidRPr="00B77549">
        <w:rPr>
          <w:rFonts w:ascii="Times New Roman" w:eastAsiaTheme="minorHAnsi" w:hAnsi="Times New Roman" w:cs="Times New Roman"/>
        </w:rPr>
        <w:t>There are seven traits that distingui</w:t>
      </w:r>
      <w:r>
        <w:rPr>
          <w:rFonts w:ascii="Times New Roman" w:eastAsiaTheme="minorHAnsi" w:hAnsi="Times New Roman" w:cs="Times New Roman"/>
        </w:rPr>
        <w:t>sh the wise man. The precise op</w:t>
      </w:r>
      <w:r w:rsidRPr="00B77549">
        <w:rPr>
          <w:rFonts w:ascii="Times New Roman" w:eastAsiaTheme="minorHAnsi" w:hAnsi="Times New Roman" w:cs="Times New Roman"/>
        </w:rPr>
        <w:t xml:space="preserve">posite of each one exists in the clod. </w:t>
      </w:r>
    </w:p>
    <w:p w:rsidR="00B77549" w:rsidRPr="00B77549" w:rsidRDefault="00B77549" w:rsidP="004D4EB8">
      <w:pPr>
        <w:autoSpaceDE w:val="0"/>
        <w:autoSpaceDN w:val="0"/>
        <w:adjustRightInd w:val="0"/>
        <w:spacing w:after="0" w:line="240" w:lineRule="auto"/>
        <w:jc w:val="both"/>
        <w:rPr>
          <w:rFonts w:ascii="Times New Roman" w:eastAsiaTheme="minorHAnsi" w:hAnsi="Times New Roman" w:cs="Times New Roman"/>
        </w:rPr>
      </w:pPr>
    </w:p>
    <w:p w:rsidR="00B77549" w:rsidRDefault="00B77549" w:rsidP="004D4EB8">
      <w:pPr>
        <w:autoSpaceDE w:val="0"/>
        <w:autoSpaceDN w:val="0"/>
        <w:adjustRightInd w:val="0"/>
        <w:spacing w:after="0" w:line="240" w:lineRule="auto"/>
        <w:jc w:val="both"/>
        <w:rPr>
          <w:rFonts w:ascii="Times New Roman" w:eastAsiaTheme="minorHAnsi" w:hAnsi="Times New Roman" w:cs="Times New Roman"/>
        </w:rPr>
      </w:pPr>
      <w:r w:rsidRPr="00B77549">
        <w:rPr>
          <w:rFonts w:ascii="Times New Roman" w:eastAsiaTheme="minorHAnsi" w:hAnsi="Times New Roman" w:cs="Times New Roman"/>
          <w:b/>
          <w:bCs/>
        </w:rPr>
        <w:t xml:space="preserve">1. A wise man does not speak </w:t>
      </w:r>
      <w:r w:rsidR="00A30A93" w:rsidRPr="00A30A93">
        <w:rPr>
          <w:rFonts w:ascii="Times New Roman" w:eastAsiaTheme="minorHAnsi" w:hAnsi="Times New Roman" w:cs="Times New Roman"/>
        </w:rPr>
        <w:t>[or writes]</w:t>
      </w:r>
      <w:r w:rsidR="00A30A93">
        <w:rPr>
          <w:rFonts w:ascii="Times New Roman" w:eastAsiaTheme="minorHAnsi" w:hAnsi="Times New Roman" w:cs="Times New Roman"/>
          <w:b/>
          <w:bCs/>
        </w:rPr>
        <w:t xml:space="preserve"> </w:t>
      </w:r>
      <w:r w:rsidRPr="00B77549">
        <w:rPr>
          <w:rFonts w:ascii="Times New Roman" w:eastAsiaTheme="minorHAnsi" w:hAnsi="Times New Roman" w:cs="Times New Roman"/>
          <w:b/>
          <w:bCs/>
        </w:rPr>
        <w:t>before one who is greater than he in wisdom and maturity.</w:t>
      </w:r>
      <w:r w:rsidRPr="00B77549">
        <w:rPr>
          <w:rFonts w:ascii="Times New Roman" w:eastAsiaTheme="minorHAnsi" w:hAnsi="Times New Roman" w:cs="Times New Roman"/>
        </w:rPr>
        <w:t xml:space="preserve"> When a wise person is sitting in</w:t>
      </w:r>
      <w:r>
        <w:rPr>
          <w:rFonts w:ascii="Times New Roman" w:eastAsiaTheme="minorHAnsi" w:hAnsi="Times New Roman" w:cs="Times New Roman"/>
        </w:rPr>
        <w:t xml:space="preserve"> the academy </w:t>
      </w:r>
      <w:r w:rsidRPr="00B77549">
        <w:rPr>
          <w:rFonts w:ascii="Times New Roman" w:eastAsiaTheme="minorHAnsi" w:hAnsi="Times New Roman" w:cs="Times New Roman"/>
          <w:b/>
          <w:bCs/>
        </w:rPr>
        <w:t>(yeshivah)</w:t>
      </w:r>
      <w:r w:rsidRPr="00B77549">
        <w:rPr>
          <w:rFonts w:ascii="Times New Roman" w:eastAsiaTheme="minorHAnsi" w:hAnsi="Times New Roman" w:cs="Times New Roman"/>
        </w:rPr>
        <w:t xml:space="preserve"> and a question is asked, if there is someone around who is superior to him, whether older or more learned, he remains silent and allows the more learned to answer</w:t>
      </w:r>
      <w:r>
        <w:rPr>
          <w:rFonts w:ascii="Times New Roman" w:eastAsiaTheme="minorHAnsi" w:hAnsi="Times New Roman" w:cs="Times New Roman"/>
        </w:rPr>
        <w:t>.</w:t>
      </w:r>
    </w:p>
    <w:p w:rsidR="00B77549" w:rsidRPr="00B77549" w:rsidRDefault="00B77549" w:rsidP="004D4EB8">
      <w:pPr>
        <w:autoSpaceDE w:val="0"/>
        <w:autoSpaceDN w:val="0"/>
        <w:adjustRightInd w:val="0"/>
        <w:spacing w:after="0" w:line="240" w:lineRule="auto"/>
        <w:jc w:val="both"/>
        <w:rPr>
          <w:rFonts w:ascii="Times New Roman" w:eastAsiaTheme="minorHAnsi" w:hAnsi="Times New Roman" w:cs="Times New Roman"/>
        </w:rPr>
      </w:pPr>
    </w:p>
    <w:p w:rsidR="00B77549" w:rsidRDefault="00B77549" w:rsidP="004D4EB8">
      <w:pPr>
        <w:autoSpaceDE w:val="0"/>
        <w:autoSpaceDN w:val="0"/>
        <w:adjustRightInd w:val="0"/>
        <w:spacing w:after="0" w:line="240" w:lineRule="auto"/>
        <w:jc w:val="both"/>
        <w:rPr>
          <w:rFonts w:ascii="Times New Roman" w:eastAsiaTheme="minorHAnsi" w:hAnsi="Times New Roman" w:cs="Times New Roman"/>
        </w:rPr>
      </w:pPr>
      <w:r w:rsidRPr="00B77549">
        <w:rPr>
          <w:rFonts w:ascii="Times New Roman" w:eastAsiaTheme="minorHAnsi" w:hAnsi="Times New Roman" w:cs="Times New Roman"/>
        </w:rPr>
        <w:t>We thus find that Moses was angry with Eleazar and Ithamar, the sons of Aaron, because they had burned the goat for the sin offering (Leviticus 10:16). When he asked them why they had done it, they did not reply, because their father, Aaron, was present. [We thus find in the Torah that it was Aaron who answ</w:t>
      </w:r>
      <w:r>
        <w:rPr>
          <w:rFonts w:ascii="Times New Roman" w:eastAsiaTheme="minorHAnsi" w:hAnsi="Times New Roman" w:cs="Times New Roman"/>
        </w:rPr>
        <w:t>ered Moses (Leviticus 10:19).]</w:t>
      </w:r>
    </w:p>
    <w:p w:rsidR="00A30A93" w:rsidRDefault="00A30A93" w:rsidP="004D4EB8">
      <w:pPr>
        <w:autoSpaceDE w:val="0"/>
        <w:autoSpaceDN w:val="0"/>
        <w:adjustRightInd w:val="0"/>
        <w:spacing w:after="0" w:line="240" w:lineRule="auto"/>
        <w:rPr>
          <w:rFonts w:ascii="Times New Roman" w:eastAsiaTheme="minorHAnsi" w:hAnsi="Times New Roman" w:cs="Times New Roman"/>
        </w:rPr>
      </w:pPr>
    </w:p>
    <w:p w:rsidR="00A30A93" w:rsidRPr="00A30A93" w:rsidRDefault="00A30A93" w:rsidP="004D4EB8">
      <w:pPr>
        <w:autoSpaceDE w:val="0"/>
        <w:autoSpaceDN w:val="0"/>
        <w:adjustRightInd w:val="0"/>
        <w:spacing w:after="0" w:line="240" w:lineRule="auto"/>
        <w:jc w:val="both"/>
        <w:rPr>
          <w:rFonts w:ascii="Times New Roman" w:eastAsiaTheme="minorHAnsi" w:hAnsi="Times New Roman" w:cs="Times New Roman"/>
        </w:rPr>
      </w:pPr>
      <w:r w:rsidRPr="00A30A93">
        <w:rPr>
          <w:rFonts w:ascii="Times New Roman" w:eastAsiaTheme="minorHAnsi" w:hAnsi="Times New Roman" w:cs="Times New Roman"/>
        </w:rPr>
        <w:t>This is because it is not good</w:t>
      </w:r>
      <w:r>
        <w:rPr>
          <w:rFonts w:ascii="Times New Roman" w:eastAsiaTheme="minorHAnsi" w:hAnsi="Times New Roman" w:cs="Times New Roman"/>
        </w:rPr>
        <w:t xml:space="preserve"> manners </w:t>
      </w:r>
      <w:r w:rsidRPr="00A30A93">
        <w:rPr>
          <w:rFonts w:ascii="Times New Roman" w:eastAsiaTheme="minorHAnsi" w:hAnsi="Times New Roman" w:cs="Times New Roman"/>
          <w:b/>
          <w:bCs/>
        </w:rPr>
        <w:t>(derekh eretz)</w:t>
      </w:r>
      <w:r w:rsidRPr="00A30A93">
        <w:rPr>
          <w:rFonts w:ascii="Times New Roman" w:eastAsiaTheme="minorHAnsi" w:hAnsi="Times New Roman" w:cs="Times New Roman"/>
        </w:rPr>
        <w:t xml:space="preserve"> for a scholar to speak out in the presence of one who is more learned than he. </w:t>
      </w:r>
    </w:p>
    <w:p w:rsidR="00A30A93" w:rsidRPr="00A30A93" w:rsidRDefault="00A30A93" w:rsidP="004D4EB8">
      <w:pPr>
        <w:autoSpaceDE w:val="0"/>
        <w:autoSpaceDN w:val="0"/>
        <w:adjustRightInd w:val="0"/>
        <w:spacing w:after="0" w:line="240" w:lineRule="auto"/>
        <w:jc w:val="both"/>
        <w:rPr>
          <w:rFonts w:ascii="Times New Roman" w:eastAsiaTheme="minorHAnsi" w:hAnsi="Times New Roman" w:cs="Times New Roman"/>
        </w:rPr>
      </w:pPr>
    </w:p>
    <w:p w:rsidR="00A30A93" w:rsidRDefault="00A30A93" w:rsidP="004D4EB8">
      <w:pPr>
        <w:autoSpaceDE w:val="0"/>
        <w:autoSpaceDN w:val="0"/>
        <w:adjustRightInd w:val="0"/>
        <w:spacing w:after="0" w:line="240" w:lineRule="auto"/>
        <w:jc w:val="both"/>
        <w:rPr>
          <w:rFonts w:ascii="Times New Roman" w:eastAsiaTheme="minorHAnsi" w:hAnsi="Times New Roman" w:cs="Times New Roman"/>
        </w:rPr>
      </w:pPr>
      <w:r w:rsidRPr="00A30A93">
        <w:rPr>
          <w:rFonts w:ascii="Times New Roman" w:eastAsiaTheme="minorHAnsi" w:hAnsi="Times New Roman" w:cs="Times New Roman"/>
          <w:b/>
          <w:bCs/>
        </w:rPr>
        <w:t>2. He does not interrupt the speech of his companion.</w:t>
      </w:r>
      <w:r w:rsidRPr="00A30A93">
        <w:rPr>
          <w:rFonts w:ascii="Times New Roman" w:eastAsiaTheme="minorHAnsi" w:hAnsi="Times New Roman" w:cs="Times New Roman"/>
        </w:rPr>
        <w:t xml:space="preserve"> If a scholar has good manners, he waits until his colleague has finished speaking, and then says what he has to say. He </w:t>
      </w:r>
      <w:r>
        <w:rPr>
          <w:rFonts w:ascii="Times New Roman" w:eastAsiaTheme="minorHAnsi" w:hAnsi="Times New Roman" w:cs="Times New Roman"/>
        </w:rPr>
        <w:t>does not interrupt the conversa</w:t>
      </w:r>
      <w:r w:rsidRPr="00A30A93">
        <w:rPr>
          <w:rFonts w:ascii="Times New Roman" w:eastAsiaTheme="minorHAnsi" w:hAnsi="Times New Roman" w:cs="Times New Roman"/>
        </w:rPr>
        <w:t>tion of his fellow.</w:t>
      </w:r>
    </w:p>
    <w:p w:rsidR="00A30A93" w:rsidRPr="00A30A93" w:rsidRDefault="00A30A93" w:rsidP="004D4EB8">
      <w:pPr>
        <w:autoSpaceDE w:val="0"/>
        <w:autoSpaceDN w:val="0"/>
        <w:adjustRightInd w:val="0"/>
        <w:spacing w:after="0" w:line="240" w:lineRule="auto"/>
        <w:jc w:val="both"/>
        <w:rPr>
          <w:rFonts w:ascii="Times New Roman" w:eastAsiaTheme="minorHAnsi" w:hAnsi="Times New Roman" w:cs="Times New Roman"/>
        </w:rPr>
      </w:pPr>
      <w:r w:rsidRPr="00A30A93">
        <w:rPr>
          <w:rFonts w:ascii="Times New Roman" w:eastAsiaTheme="minorHAnsi" w:hAnsi="Times New Roman" w:cs="Times New Roman"/>
        </w:rPr>
        <w:t xml:space="preserve"> </w:t>
      </w:r>
    </w:p>
    <w:p w:rsidR="00A30A93" w:rsidRPr="00A30A93" w:rsidRDefault="00A30A93" w:rsidP="004D4EB8">
      <w:pPr>
        <w:autoSpaceDE w:val="0"/>
        <w:autoSpaceDN w:val="0"/>
        <w:adjustRightInd w:val="0"/>
        <w:spacing w:after="0" w:line="240" w:lineRule="auto"/>
        <w:jc w:val="both"/>
        <w:rPr>
          <w:rFonts w:ascii="Times New Roman" w:eastAsiaTheme="minorHAnsi" w:hAnsi="Times New Roman" w:cs="Times New Roman"/>
        </w:rPr>
      </w:pPr>
      <w:r w:rsidRPr="00A30A93">
        <w:rPr>
          <w:rFonts w:ascii="Times New Roman" w:eastAsiaTheme="minorHAnsi" w:hAnsi="Times New Roman" w:cs="Times New Roman"/>
        </w:rPr>
        <w:t>We find .an example of this when God was angry with Aaron and Miriam for speaking against Moses. God's first words to them were, "Hear now My words" (Numbers 12:6). Go</w:t>
      </w:r>
      <w:r>
        <w:rPr>
          <w:rFonts w:ascii="Times New Roman" w:eastAsiaTheme="minorHAnsi" w:hAnsi="Times New Roman" w:cs="Times New Roman"/>
        </w:rPr>
        <w:t xml:space="preserve">d was saying, "First listen to </w:t>
      </w:r>
      <w:r w:rsidRPr="00A30A93">
        <w:rPr>
          <w:rFonts w:ascii="Times New Roman" w:eastAsiaTheme="minorHAnsi" w:hAnsi="Times New Roman" w:cs="Times New Roman"/>
        </w:rPr>
        <w:t>all that I have to tell Y</w:t>
      </w:r>
      <w:r>
        <w:rPr>
          <w:rFonts w:ascii="Times New Roman" w:eastAsiaTheme="minorHAnsi" w:hAnsi="Times New Roman" w:cs="Times New Roman"/>
        </w:rPr>
        <w:t>OU, then answer Me.</w:t>
      </w:r>
    </w:p>
    <w:p w:rsidR="00A30A93" w:rsidRPr="00A30A93" w:rsidRDefault="00A30A93" w:rsidP="004D4EB8">
      <w:pPr>
        <w:autoSpaceDE w:val="0"/>
        <w:autoSpaceDN w:val="0"/>
        <w:adjustRightInd w:val="0"/>
        <w:spacing w:after="0" w:line="240" w:lineRule="auto"/>
        <w:jc w:val="both"/>
        <w:rPr>
          <w:rFonts w:ascii="Times New Roman" w:eastAsiaTheme="minorHAnsi" w:hAnsi="Times New Roman" w:cs="Times New Roman"/>
        </w:rPr>
      </w:pPr>
    </w:p>
    <w:p w:rsidR="00A30A93" w:rsidRDefault="00A30A93" w:rsidP="004D4EB8">
      <w:pPr>
        <w:autoSpaceDE w:val="0"/>
        <w:autoSpaceDN w:val="0"/>
        <w:adjustRightInd w:val="0"/>
        <w:spacing w:after="0" w:line="240" w:lineRule="auto"/>
        <w:jc w:val="both"/>
        <w:rPr>
          <w:rFonts w:ascii="Times New Roman" w:eastAsiaTheme="minorHAnsi" w:hAnsi="Times New Roman" w:cs="Times New Roman"/>
        </w:rPr>
      </w:pPr>
      <w:r>
        <w:rPr>
          <w:rFonts w:ascii="Times New Roman" w:eastAsiaTheme="minorHAnsi" w:hAnsi="Times New Roman" w:cs="Times New Roman"/>
        </w:rPr>
        <w:t xml:space="preserve">3. </w:t>
      </w:r>
      <w:r w:rsidRPr="00A30A93">
        <w:rPr>
          <w:rFonts w:ascii="Times New Roman" w:eastAsiaTheme="minorHAnsi" w:hAnsi="Times New Roman" w:cs="Times New Roman"/>
          <w:b/>
          <w:bCs/>
        </w:rPr>
        <w:t xml:space="preserve">He </w:t>
      </w:r>
      <w:r>
        <w:rPr>
          <w:rFonts w:ascii="Times New Roman" w:eastAsiaTheme="minorHAnsi" w:hAnsi="Times New Roman" w:cs="Times New Roman"/>
          <w:b/>
          <w:bCs/>
        </w:rPr>
        <w:t>is not hasty, to reply.</w:t>
      </w:r>
      <w:r w:rsidRPr="00A30A93">
        <w:rPr>
          <w:rFonts w:ascii="Times New Roman" w:eastAsiaTheme="minorHAnsi" w:hAnsi="Times New Roman" w:cs="Times New Roman"/>
        </w:rPr>
        <w:t xml:space="preserve"> If a question is put to a true scholar, he does not answer hastily. He waits a while, mulling the question over in his mind, and prepares his answer well. </w:t>
      </w:r>
    </w:p>
    <w:p w:rsidR="00A30A93" w:rsidRPr="00A30A93" w:rsidRDefault="00A30A93" w:rsidP="004D4EB8">
      <w:pPr>
        <w:autoSpaceDE w:val="0"/>
        <w:autoSpaceDN w:val="0"/>
        <w:adjustRightInd w:val="0"/>
        <w:spacing w:after="0" w:line="240" w:lineRule="auto"/>
        <w:jc w:val="both"/>
        <w:rPr>
          <w:rFonts w:ascii="Times New Roman" w:eastAsiaTheme="minorHAnsi" w:hAnsi="Times New Roman" w:cs="Times New Roman"/>
        </w:rPr>
      </w:pPr>
    </w:p>
    <w:p w:rsidR="00A30A93" w:rsidRDefault="00A30A93" w:rsidP="004D4EB8">
      <w:pPr>
        <w:autoSpaceDE w:val="0"/>
        <w:autoSpaceDN w:val="0"/>
        <w:adjustRightInd w:val="0"/>
        <w:spacing w:after="0" w:line="240" w:lineRule="auto"/>
        <w:jc w:val="both"/>
        <w:rPr>
          <w:rFonts w:ascii="Times New Roman" w:eastAsiaTheme="minorHAnsi" w:hAnsi="Times New Roman" w:cs="Times New Roman"/>
        </w:rPr>
      </w:pPr>
      <w:r w:rsidRPr="00A30A93">
        <w:rPr>
          <w:rFonts w:ascii="Times New Roman" w:eastAsiaTheme="minorHAnsi" w:hAnsi="Times New Roman" w:cs="Times New Roman"/>
        </w:rPr>
        <w:t xml:space="preserve">We can learn this from the manner in which Elihu replied to Job. </w:t>
      </w:r>
    </w:p>
    <w:p w:rsidR="00A30A93" w:rsidRPr="00A30A93" w:rsidRDefault="00A30A93" w:rsidP="004D4EB8">
      <w:pPr>
        <w:autoSpaceDE w:val="0"/>
        <w:autoSpaceDN w:val="0"/>
        <w:adjustRightInd w:val="0"/>
        <w:spacing w:after="0" w:line="240" w:lineRule="auto"/>
        <w:jc w:val="both"/>
        <w:rPr>
          <w:rFonts w:ascii="Times New Roman" w:eastAsiaTheme="minorHAnsi" w:hAnsi="Times New Roman" w:cs="Times New Roman"/>
        </w:rPr>
      </w:pPr>
    </w:p>
    <w:p w:rsidR="00A30A93" w:rsidRPr="00A30A93" w:rsidRDefault="00A30A93" w:rsidP="004D4EB8">
      <w:pPr>
        <w:autoSpaceDE w:val="0"/>
        <w:autoSpaceDN w:val="0"/>
        <w:adjustRightInd w:val="0"/>
        <w:spacing w:after="0" w:line="240" w:lineRule="auto"/>
        <w:jc w:val="both"/>
        <w:rPr>
          <w:rFonts w:ascii="Times New Roman" w:eastAsiaTheme="minorHAnsi" w:hAnsi="Times New Roman" w:cs="Times New Roman"/>
        </w:rPr>
      </w:pPr>
      <w:r w:rsidRPr="00A30A93">
        <w:rPr>
          <w:rFonts w:ascii="Times New Roman" w:eastAsiaTheme="minorHAnsi" w:hAnsi="Times New Roman" w:cs="Times New Roman"/>
        </w:rPr>
        <w:t xml:space="preserve">When he was reasoning with Job, he prefaced his words by saying, "Give me a little time and I will reply to you" (Job 36:2). He was telling Job that he would not answer until he had taken time to consider his reply. </w:t>
      </w:r>
    </w:p>
    <w:p w:rsidR="00A30A93" w:rsidRPr="00A30A93" w:rsidRDefault="00A30A93" w:rsidP="004D4EB8">
      <w:pPr>
        <w:autoSpaceDE w:val="0"/>
        <w:autoSpaceDN w:val="0"/>
        <w:adjustRightInd w:val="0"/>
        <w:spacing w:after="0" w:line="240" w:lineRule="auto"/>
        <w:jc w:val="both"/>
        <w:rPr>
          <w:rFonts w:ascii="Times New Roman" w:eastAsiaTheme="minorHAnsi" w:hAnsi="Times New Roman" w:cs="Times New Roman"/>
        </w:rPr>
      </w:pPr>
    </w:p>
    <w:p w:rsidR="00A30A93" w:rsidRDefault="00A30A93" w:rsidP="004D4EB8">
      <w:pPr>
        <w:autoSpaceDE w:val="0"/>
        <w:autoSpaceDN w:val="0"/>
        <w:adjustRightInd w:val="0"/>
        <w:spacing w:after="0" w:line="240" w:lineRule="auto"/>
        <w:jc w:val="both"/>
        <w:rPr>
          <w:rFonts w:ascii="Times New Roman" w:eastAsiaTheme="minorHAnsi" w:hAnsi="Times New Roman" w:cs="Times New Roman"/>
        </w:rPr>
      </w:pPr>
      <w:r w:rsidRPr="00A30A93">
        <w:rPr>
          <w:rFonts w:ascii="Times New Roman" w:eastAsiaTheme="minorHAnsi" w:hAnsi="Times New Roman" w:cs="Times New Roman"/>
          <w:b/>
          <w:bCs/>
        </w:rPr>
        <w:t>4. He asks to the point and [his ma</w:t>
      </w:r>
      <w:r>
        <w:rPr>
          <w:rFonts w:ascii="Times New Roman" w:eastAsiaTheme="minorHAnsi" w:hAnsi="Times New Roman" w:cs="Times New Roman"/>
          <w:b/>
          <w:bCs/>
        </w:rPr>
        <w:t>ster] answers according to the L</w:t>
      </w:r>
      <w:r w:rsidRPr="00A30A93">
        <w:rPr>
          <w:rFonts w:ascii="Times New Roman" w:eastAsiaTheme="minorHAnsi" w:hAnsi="Times New Roman" w:cs="Times New Roman"/>
          <w:b/>
          <w:bCs/>
        </w:rPr>
        <w:t>aw.</w:t>
      </w:r>
      <w:r w:rsidRPr="00A30A93">
        <w:rPr>
          <w:rFonts w:ascii="Times New Roman" w:eastAsiaTheme="minorHAnsi" w:hAnsi="Times New Roman" w:cs="Times New Roman"/>
        </w:rPr>
        <w:t xml:space="preserve"> A true scholar shows his good manners by the way he asks. If his master is discussing </w:t>
      </w:r>
      <w:r>
        <w:rPr>
          <w:rFonts w:ascii="Times New Roman" w:eastAsiaTheme="minorHAnsi" w:hAnsi="Times New Roman" w:cs="Times New Roman"/>
        </w:rPr>
        <w:t xml:space="preserve">one subject </w:t>
      </w:r>
      <w:r w:rsidRPr="00A30A93">
        <w:rPr>
          <w:rFonts w:ascii="Times New Roman" w:eastAsiaTheme="minorHAnsi" w:hAnsi="Times New Roman" w:cs="Times New Roman"/>
          <w:b/>
          <w:bCs/>
        </w:rPr>
        <w:t>(inyan),</w:t>
      </w:r>
      <w:r w:rsidRPr="00A30A93">
        <w:rPr>
          <w:rFonts w:ascii="Times New Roman" w:eastAsiaTheme="minorHAnsi" w:hAnsi="Times New Roman" w:cs="Times New Roman"/>
        </w:rPr>
        <w:t xml:space="preserve"> he does not ask about another subject. If he does not have something to ask about the subject at hand, he remains silent. </w:t>
      </w:r>
    </w:p>
    <w:p w:rsidR="00A30A93" w:rsidRPr="00A30A93" w:rsidRDefault="00A30A93" w:rsidP="004D4EB8">
      <w:pPr>
        <w:autoSpaceDE w:val="0"/>
        <w:autoSpaceDN w:val="0"/>
        <w:adjustRightInd w:val="0"/>
        <w:spacing w:after="0" w:line="240" w:lineRule="auto"/>
        <w:jc w:val="both"/>
        <w:rPr>
          <w:rFonts w:ascii="Times New Roman" w:eastAsiaTheme="minorHAnsi" w:hAnsi="Times New Roman" w:cs="Times New Roman"/>
        </w:rPr>
      </w:pPr>
    </w:p>
    <w:p w:rsidR="00A30A93" w:rsidRPr="00A30A93" w:rsidRDefault="00A30A93" w:rsidP="004D4EB8">
      <w:pPr>
        <w:autoSpaceDE w:val="0"/>
        <w:autoSpaceDN w:val="0"/>
        <w:adjustRightInd w:val="0"/>
        <w:spacing w:after="0" w:line="240" w:lineRule="auto"/>
        <w:jc w:val="both"/>
        <w:rPr>
          <w:rFonts w:ascii="Times New Roman" w:eastAsiaTheme="minorHAnsi" w:hAnsi="Times New Roman" w:cs="Times New Roman"/>
        </w:rPr>
      </w:pPr>
      <w:r w:rsidRPr="00A30A93">
        <w:rPr>
          <w:rFonts w:ascii="Times New Roman" w:eastAsiaTheme="minorHAnsi" w:hAnsi="Times New Roman" w:cs="Times New Roman"/>
        </w:rPr>
        <w:t xml:space="preserve">If one asks about something that is </w:t>
      </w:r>
      <w:r>
        <w:rPr>
          <w:rFonts w:ascii="Times New Roman" w:eastAsiaTheme="minorHAnsi" w:hAnsi="Times New Roman" w:cs="Times New Roman"/>
        </w:rPr>
        <w:t>not pertinent to the subject un</w:t>
      </w:r>
      <w:r w:rsidRPr="00A30A93">
        <w:rPr>
          <w:rFonts w:ascii="Times New Roman" w:eastAsiaTheme="minorHAnsi" w:hAnsi="Times New Roman" w:cs="Times New Roman"/>
        </w:rPr>
        <w:t>der discussion, it would be almost certain that his master would give a re</w:t>
      </w:r>
      <w:r>
        <w:rPr>
          <w:rFonts w:ascii="Times New Roman" w:eastAsiaTheme="minorHAnsi" w:hAnsi="Times New Roman" w:cs="Times New Roman"/>
        </w:rPr>
        <w:t xml:space="preserve">ply not in conformity with the Law </w:t>
      </w:r>
      <w:r w:rsidRPr="00593B7E">
        <w:rPr>
          <w:rFonts w:ascii="Times New Roman" w:eastAsiaTheme="minorHAnsi" w:hAnsi="Times New Roman" w:cs="Times New Roman"/>
          <w:b/>
          <w:bCs/>
        </w:rPr>
        <w:t>(she-lo ha-halakhah).</w:t>
      </w:r>
      <w:r w:rsidRPr="00A30A93">
        <w:rPr>
          <w:rFonts w:ascii="Times New Roman" w:eastAsiaTheme="minorHAnsi" w:hAnsi="Times New Roman" w:cs="Times New Roman"/>
        </w:rPr>
        <w:t xml:space="preserve"> It is therefore not goo</w:t>
      </w:r>
      <w:r w:rsidR="00593B7E">
        <w:rPr>
          <w:rFonts w:ascii="Times New Roman" w:eastAsiaTheme="minorHAnsi" w:hAnsi="Times New Roman" w:cs="Times New Roman"/>
        </w:rPr>
        <w:t>d manners for a true scholar to change the subject in</w:t>
      </w:r>
      <w:r w:rsidRPr="00A30A93">
        <w:rPr>
          <w:rFonts w:ascii="Times New Roman" w:eastAsiaTheme="minorHAnsi" w:hAnsi="Times New Roman" w:cs="Times New Roman"/>
        </w:rPr>
        <w:t xml:space="preserve"> the middle of a discussion. </w:t>
      </w:r>
    </w:p>
    <w:p w:rsidR="00A30A93" w:rsidRPr="00A30A93" w:rsidRDefault="00A30A93" w:rsidP="004D4EB8">
      <w:pPr>
        <w:autoSpaceDE w:val="0"/>
        <w:autoSpaceDN w:val="0"/>
        <w:adjustRightInd w:val="0"/>
        <w:spacing w:after="0" w:line="240" w:lineRule="auto"/>
        <w:jc w:val="both"/>
        <w:rPr>
          <w:rFonts w:ascii="Times New Roman" w:eastAsiaTheme="minorHAnsi" w:hAnsi="Times New Roman" w:cs="Times New Roman"/>
        </w:rPr>
      </w:pPr>
    </w:p>
    <w:p w:rsidR="00A30A93" w:rsidRDefault="00A30A93" w:rsidP="004D4EB8">
      <w:pPr>
        <w:autoSpaceDE w:val="0"/>
        <w:autoSpaceDN w:val="0"/>
        <w:adjustRightInd w:val="0"/>
        <w:spacing w:after="0" w:line="240" w:lineRule="auto"/>
        <w:jc w:val="both"/>
        <w:rPr>
          <w:rFonts w:ascii="Times New Roman" w:eastAsiaTheme="minorHAnsi" w:hAnsi="Times New Roman" w:cs="Times New Roman"/>
        </w:rPr>
      </w:pPr>
      <w:r w:rsidRPr="00593B7E">
        <w:rPr>
          <w:rFonts w:ascii="Times New Roman" w:eastAsiaTheme="minorHAnsi" w:hAnsi="Times New Roman" w:cs="Times New Roman"/>
          <w:b/>
          <w:bCs/>
        </w:rPr>
        <w:t>5. He speaks about the first point first, and the last, last.</w:t>
      </w:r>
      <w:r w:rsidRPr="00A30A93">
        <w:rPr>
          <w:rFonts w:ascii="Times New Roman" w:eastAsiaTheme="minorHAnsi" w:hAnsi="Times New Roman" w:cs="Times New Roman"/>
        </w:rPr>
        <w:t xml:space="preserve"> A true scholar shows his good manners if, when he is asked two questions, he answers the first question first, and then the second question. He should not answer the questions in a different order than the one in which they were asked. </w:t>
      </w:r>
    </w:p>
    <w:p w:rsidR="00593B7E" w:rsidRPr="00A30A93" w:rsidRDefault="00593B7E" w:rsidP="004D4EB8">
      <w:pPr>
        <w:autoSpaceDE w:val="0"/>
        <w:autoSpaceDN w:val="0"/>
        <w:adjustRightInd w:val="0"/>
        <w:spacing w:after="0" w:line="240" w:lineRule="auto"/>
        <w:jc w:val="both"/>
        <w:rPr>
          <w:rFonts w:ascii="Times New Roman" w:eastAsiaTheme="minorHAnsi" w:hAnsi="Times New Roman" w:cs="Times New Roman"/>
        </w:rPr>
      </w:pPr>
    </w:p>
    <w:p w:rsidR="00593B7E" w:rsidRDefault="00A30A93" w:rsidP="004D4EB8">
      <w:pPr>
        <w:autoSpaceDE w:val="0"/>
        <w:autoSpaceDN w:val="0"/>
        <w:adjustRightInd w:val="0"/>
        <w:spacing w:after="0" w:line="240" w:lineRule="auto"/>
        <w:jc w:val="both"/>
        <w:rPr>
          <w:rFonts w:ascii="Times New Roman" w:eastAsiaTheme="minorHAnsi" w:hAnsi="Times New Roman" w:cs="Times New Roman"/>
        </w:rPr>
      </w:pPr>
      <w:r w:rsidRPr="00A30A93">
        <w:rPr>
          <w:rFonts w:ascii="Times New Roman" w:eastAsiaTheme="minorHAnsi" w:hAnsi="Times New Roman" w:cs="Times New Roman"/>
        </w:rPr>
        <w:t>We can learn this from God's reply when Moses said, "Who am I that I should go to Pharaoh, and that I should bring the Israelites out of Egypt?" (Exodus 3:11). Moses asked two questions. The first was,</w:t>
      </w:r>
      <w:r w:rsidR="00593B7E">
        <w:rPr>
          <w:rFonts w:ascii="Times New Roman" w:eastAsiaTheme="minorHAnsi" w:hAnsi="Times New Roman" w:cs="Times New Roman"/>
        </w:rPr>
        <w:t xml:space="preserve"> </w:t>
      </w:r>
      <w:r w:rsidR="00593B7E" w:rsidRPr="00593B7E">
        <w:rPr>
          <w:rFonts w:ascii="Times New Roman" w:eastAsiaTheme="minorHAnsi" w:hAnsi="Times New Roman" w:cs="Times New Roman"/>
        </w:rPr>
        <w:t>"Who am I that I should go to Pharaoh? How can I speak before kings and address Pharaoh?" The second question was, "How can I bring the Israelites out of Egypt? Even if I were reco</w:t>
      </w:r>
      <w:r w:rsidR="00593B7E">
        <w:rPr>
          <w:rFonts w:ascii="Times New Roman" w:eastAsiaTheme="minorHAnsi" w:hAnsi="Times New Roman" w:cs="Times New Roman"/>
        </w:rPr>
        <w:t>gnized as Your emissary (sheliach</w:t>
      </w:r>
      <w:r w:rsidR="00593B7E" w:rsidRPr="00593B7E">
        <w:rPr>
          <w:rFonts w:ascii="Times New Roman" w:eastAsiaTheme="minorHAnsi" w:hAnsi="Times New Roman" w:cs="Times New Roman"/>
        </w:rPr>
        <w:t xml:space="preserve">) what merit do the Israelites have to deserve that You should perform miracles and bring them out of Egypt?" </w:t>
      </w:r>
    </w:p>
    <w:p w:rsidR="00593B7E" w:rsidRPr="00593B7E" w:rsidRDefault="00593B7E" w:rsidP="004D4EB8">
      <w:pPr>
        <w:autoSpaceDE w:val="0"/>
        <w:autoSpaceDN w:val="0"/>
        <w:adjustRightInd w:val="0"/>
        <w:spacing w:after="0" w:line="240" w:lineRule="auto"/>
        <w:jc w:val="both"/>
        <w:rPr>
          <w:rFonts w:ascii="Times New Roman" w:eastAsiaTheme="minorHAnsi" w:hAnsi="Times New Roman" w:cs="Times New Roman"/>
        </w:rPr>
      </w:pPr>
    </w:p>
    <w:p w:rsidR="00593B7E" w:rsidRPr="00593B7E" w:rsidRDefault="00593B7E" w:rsidP="004D4EB8">
      <w:pPr>
        <w:autoSpaceDE w:val="0"/>
        <w:autoSpaceDN w:val="0"/>
        <w:adjustRightInd w:val="0"/>
        <w:spacing w:after="0" w:line="240" w:lineRule="auto"/>
        <w:jc w:val="both"/>
        <w:rPr>
          <w:rFonts w:ascii="Times New Roman" w:eastAsiaTheme="minorHAnsi" w:hAnsi="Times New Roman" w:cs="Times New Roman"/>
        </w:rPr>
      </w:pPr>
      <w:r w:rsidRPr="00593B7E">
        <w:rPr>
          <w:rFonts w:ascii="Times New Roman" w:eastAsiaTheme="minorHAnsi" w:hAnsi="Times New Roman" w:cs="Times New Roman"/>
        </w:rPr>
        <w:t>God's first reply was, "Becaus</w:t>
      </w:r>
      <w:r>
        <w:rPr>
          <w:rFonts w:ascii="Times New Roman" w:eastAsiaTheme="minorHAnsi" w:hAnsi="Times New Roman" w:cs="Times New Roman"/>
        </w:rPr>
        <w:t>e I will be with you" (Exodus 3</w:t>
      </w:r>
      <w:r w:rsidRPr="00593B7E">
        <w:rPr>
          <w:rFonts w:ascii="Times New Roman" w:eastAsiaTheme="minorHAnsi" w:hAnsi="Times New Roman" w:cs="Times New Roman"/>
        </w:rPr>
        <w:t>:12). God was replying to Moses' first question, "Who am I that I should go to Pharaoh?" To this God answered, "Because I will be with you. I will help you, and you will be sure to h</w:t>
      </w:r>
      <w:r>
        <w:rPr>
          <w:rFonts w:ascii="Times New Roman" w:eastAsiaTheme="minorHAnsi" w:hAnsi="Times New Roman" w:cs="Times New Roman"/>
        </w:rPr>
        <w:t xml:space="preserve">ave success </w:t>
      </w:r>
      <w:r w:rsidRPr="00593B7E">
        <w:rPr>
          <w:rFonts w:ascii="Times New Roman" w:eastAsiaTheme="minorHAnsi" w:hAnsi="Times New Roman" w:cs="Times New Roman"/>
          <w:b/>
          <w:bCs/>
        </w:rPr>
        <w:t>(hatzlachah)</w:t>
      </w:r>
      <w:r w:rsidRPr="00593B7E">
        <w:rPr>
          <w:rFonts w:ascii="Times New Roman" w:eastAsiaTheme="minorHAnsi" w:hAnsi="Times New Roman" w:cs="Times New Roman"/>
        </w:rPr>
        <w:t xml:space="preserve"> on your mission." </w:t>
      </w:r>
    </w:p>
    <w:p w:rsidR="00593B7E" w:rsidRPr="00593B7E" w:rsidRDefault="00593B7E" w:rsidP="004D4EB8">
      <w:pPr>
        <w:autoSpaceDE w:val="0"/>
        <w:autoSpaceDN w:val="0"/>
        <w:adjustRightInd w:val="0"/>
        <w:spacing w:after="0" w:line="240" w:lineRule="auto"/>
        <w:jc w:val="both"/>
        <w:rPr>
          <w:rFonts w:ascii="Times New Roman" w:eastAsiaTheme="minorHAnsi" w:hAnsi="Times New Roman" w:cs="Times New Roman"/>
        </w:rPr>
      </w:pPr>
    </w:p>
    <w:p w:rsidR="00593B7E" w:rsidRPr="00593B7E" w:rsidRDefault="00593B7E" w:rsidP="004D4EB8">
      <w:pPr>
        <w:autoSpaceDE w:val="0"/>
        <w:autoSpaceDN w:val="0"/>
        <w:adjustRightInd w:val="0"/>
        <w:spacing w:after="0" w:line="240" w:lineRule="auto"/>
        <w:jc w:val="both"/>
        <w:rPr>
          <w:rFonts w:ascii="Times New Roman" w:eastAsiaTheme="minorHAnsi" w:hAnsi="Times New Roman" w:cs="Times New Roman"/>
        </w:rPr>
      </w:pPr>
      <w:r w:rsidRPr="00593B7E">
        <w:rPr>
          <w:rFonts w:ascii="Times New Roman" w:eastAsiaTheme="minorHAnsi" w:hAnsi="Times New Roman" w:cs="Times New Roman"/>
        </w:rPr>
        <w:t xml:space="preserve">God further said, "To the second question that you ask Me, 'what merit do the people have </w:t>
      </w:r>
      <w:r>
        <w:rPr>
          <w:rFonts w:ascii="Times New Roman" w:eastAsiaTheme="minorHAnsi" w:hAnsi="Times New Roman" w:cs="Times New Roman"/>
        </w:rPr>
        <w:t>to deserve Divine assistance?”</w:t>
      </w:r>
      <w:r w:rsidRPr="00593B7E">
        <w:rPr>
          <w:rFonts w:ascii="Times New Roman" w:eastAsiaTheme="minorHAnsi" w:hAnsi="Times New Roman" w:cs="Times New Roman"/>
        </w:rPr>
        <w:t xml:space="preserve"> I reply, </w:t>
      </w:r>
      <w:r>
        <w:rPr>
          <w:rFonts w:ascii="Times New Roman" w:eastAsiaTheme="minorHAnsi" w:hAnsi="Times New Roman" w:cs="Times New Roman"/>
        </w:rPr>
        <w:t>“</w:t>
      </w:r>
      <w:r w:rsidRPr="00593B7E">
        <w:rPr>
          <w:rFonts w:ascii="Times New Roman" w:eastAsiaTheme="minorHAnsi" w:hAnsi="Times New Roman" w:cs="Times New Roman"/>
        </w:rPr>
        <w:t>you</w:t>
      </w:r>
      <w:r>
        <w:rPr>
          <w:rFonts w:ascii="Times New Roman" w:eastAsiaTheme="minorHAnsi" w:hAnsi="Times New Roman" w:cs="Times New Roman"/>
        </w:rPr>
        <w:t xml:space="preserve"> wi</w:t>
      </w:r>
      <w:r w:rsidRPr="00593B7E">
        <w:rPr>
          <w:rFonts w:ascii="Times New Roman" w:eastAsiaTheme="minorHAnsi" w:hAnsi="Times New Roman" w:cs="Times New Roman"/>
        </w:rPr>
        <w:t xml:space="preserve">ll become God's servants on this mountain. Because they are destined to receive the Torah, they have sufficient merit to deserve Divine assistance." </w:t>
      </w:r>
    </w:p>
    <w:p w:rsidR="00593B7E" w:rsidRPr="00593B7E" w:rsidRDefault="00593B7E" w:rsidP="004D4EB8">
      <w:pPr>
        <w:autoSpaceDE w:val="0"/>
        <w:autoSpaceDN w:val="0"/>
        <w:adjustRightInd w:val="0"/>
        <w:spacing w:after="0" w:line="240" w:lineRule="auto"/>
        <w:jc w:val="both"/>
        <w:rPr>
          <w:rFonts w:ascii="Times New Roman" w:eastAsiaTheme="minorHAnsi" w:hAnsi="Times New Roman" w:cs="Times New Roman"/>
        </w:rPr>
      </w:pPr>
    </w:p>
    <w:p w:rsidR="00593B7E" w:rsidRPr="00593B7E" w:rsidRDefault="00593B7E" w:rsidP="004D4EB8">
      <w:pPr>
        <w:autoSpaceDE w:val="0"/>
        <w:autoSpaceDN w:val="0"/>
        <w:adjustRightInd w:val="0"/>
        <w:spacing w:after="0" w:line="240" w:lineRule="auto"/>
        <w:jc w:val="both"/>
        <w:rPr>
          <w:rFonts w:ascii="Times New Roman" w:eastAsiaTheme="minorHAnsi" w:hAnsi="Times New Roman" w:cs="Times New Roman"/>
        </w:rPr>
      </w:pPr>
      <w:r w:rsidRPr="00593B7E">
        <w:rPr>
          <w:rFonts w:ascii="Times New Roman" w:eastAsiaTheme="minorHAnsi" w:hAnsi="Times New Roman" w:cs="Times New Roman"/>
          <w:b/>
          <w:bCs/>
        </w:rPr>
        <w:t>6. Regarding that which he has not heard, he says, "I have not heard."</w:t>
      </w:r>
      <w:r w:rsidRPr="00593B7E">
        <w:rPr>
          <w:rFonts w:ascii="Times New Roman" w:eastAsiaTheme="minorHAnsi" w:hAnsi="Times New Roman" w:cs="Times New Roman"/>
        </w:rPr>
        <w:t xml:space="preserve"> A true scholar does not give false sources. On many occasions a scholar may derive a rule</w:t>
      </w:r>
      <w:r>
        <w:rPr>
          <w:rFonts w:ascii="Times New Roman" w:eastAsiaTheme="minorHAnsi" w:hAnsi="Times New Roman" w:cs="Times New Roman"/>
        </w:rPr>
        <w:t xml:space="preserve"> from his own logic </w:t>
      </w:r>
      <w:r w:rsidRPr="00593B7E">
        <w:rPr>
          <w:rFonts w:ascii="Times New Roman" w:eastAsiaTheme="minorHAnsi" w:hAnsi="Times New Roman" w:cs="Times New Roman"/>
          <w:b/>
          <w:bCs/>
        </w:rPr>
        <w:t>(sevara).</w:t>
      </w:r>
      <w:r>
        <w:rPr>
          <w:rFonts w:ascii="Times New Roman" w:eastAsiaTheme="minorHAnsi" w:hAnsi="Times New Roman" w:cs="Times New Roman"/>
        </w:rPr>
        <w:t xml:space="preserve"> If he is chal</w:t>
      </w:r>
      <w:r w:rsidRPr="00593B7E">
        <w:rPr>
          <w:rFonts w:ascii="Times New Roman" w:eastAsiaTheme="minorHAnsi" w:hAnsi="Times New Roman" w:cs="Times New Roman"/>
        </w:rPr>
        <w:t xml:space="preserve">lenged, he does not claim to have heard it from his master so that the idea will be accepted. Rather, he admits that it is an original idea, and does not attribute it to sources which do not exist. </w:t>
      </w:r>
    </w:p>
    <w:p w:rsidR="00593B7E" w:rsidRPr="00593B7E" w:rsidRDefault="00593B7E" w:rsidP="004D4EB8">
      <w:pPr>
        <w:autoSpaceDE w:val="0"/>
        <w:autoSpaceDN w:val="0"/>
        <w:adjustRightInd w:val="0"/>
        <w:spacing w:after="0" w:line="240" w:lineRule="auto"/>
        <w:jc w:val="both"/>
        <w:rPr>
          <w:rFonts w:ascii="Times New Roman" w:eastAsiaTheme="minorHAnsi" w:hAnsi="Times New Roman" w:cs="Times New Roman"/>
        </w:rPr>
      </w:pPr>
    </w:p>
    <w:p w:rsidR="00593B7E" w:rsidRDefault="00593B7E" w:rsidP="004D4EB8">
      <w:pPr>
        <w:autoSpaceDE w:val="0"/>
        <w:autoSpaceDN w:val="0"/>
        <w:adjustRightInd w:val="0"/>
        <w:spacing w:after="0" w:line="240" w:lineRule="auto"/>
        <w:jc w:val="both"/>
        <w:rPr>
          <w:rFonts w:ascii="Times New Roman" w:eastAsiaTheme="minorHAnsi" w:hAnsi="Times New Roman" w:cs="Times New Roman"/>
        </w:rPr>
      </w:pPr>
      <w:r w:rsidRPr="00593B7E">
        <w:rPr>
          <w:rFonts w:ascii="Times New Roman" w:eastAsiaTheme="minorHAnsi" w:hAnsi="Times New Roman" w:cs="Times New Roman"/>
        </w:rPr>
        <w:t>We can learn this from the reply that the people of Charan gave to Jacob. Jacob inquired about Laban saying, "Is he at peace?" (Genesis 29:6). To this the people replied, "Peace. And here is his daughter Rachel coming with the shee</w:t>
      </w:r>
      <w:r>
        <w:rPr>
          <w:rFonts w:ascii="Times New Roman" w:eastAsiaTheme="minorHAnsi" w:hAnsi="Times New Roman" w:cs="Times New Roman"/>
        </w:rPr>
        <w:t>p" (ibid.). They were saying, “</w:t>
      </w:r>
      <w:r w:rsidRPr="00593B7E">
        <w:rPr>
          <w:rFonts w:ascii="Times New Roman" w:eastAsiaTheme="minorHAnsi" w:hAnsi="Times New Roman" w:cs="Times New Roman"/>
        </w:rPr>
        <w:t xml:space="preserve">We know only that peace exists. Further information we cannot give you. We do not say </w:t>
      </w:r>
      <w:r w:rsidRPr="00593B7E">
        <w:rPr>
          <w:rFonts w:ascii="Times New Roman" w:eastAsiaTheme="minorHAnsi" w:hAnsi="Times New Roman" w:cs="Times New Roman"/>
        </w:rPr>
        <w:lastRenderedPageBreak/>
        <w:t>something if we are not sure of</w:t>
      </w:r>
      <w:r>
        <w:rPr>
          <w:rFonts w:ascii="Times New Roman" w:eastAsiaTheme="minorHAnsi" w:hAnsi="Times New Roman" w:cs="Times New Roman"/>
        </w:rPr>
        <w:t xml:space="preserve"> it. If you want any further in</w:t>
      </w:r>
      <w:r w:rsidRPr="00593B7E">
        <w:rPr>
          <w:rFonts w:ascii="Times New Roman" w:eastAsiaTheme="minorHAnsi" w:hAnsi="Times New Roman" w:cs="Times New Roman"/>
        </w:rPr>
        <w:t xml:space="preserve">formation, you can see that his daughter, Rachel, is coming. She can </w:t>
      </w:r>
      <w:r>
        <w:rPr>
          <w:rFonts w:ascii="Times New Roman" w:eastAsiaTheme="minorHAnsi" w:hAnsi="Times New Roman" w:cs="Times New Roman"/>
        </w:rPr>
        <w:t>answer all your questions."</w:t>
      </w:r>
    </w:p>
    <w:p w:rsidR="00593B7E" w:rsidRPr="00593B7E" w:rsidRDefault="00593B7E" w:rsidP="004D4EB8">
      <w:pPr>
        <w:autoSpaceDE w:val="0"/>
        <w:autoSpaceDN w:val="0"/>
        <w:adjustRightInd w:val="0"/>
        <w:spacing w:after="0" w:line="240" w:lineRule="auto"/>
        <w:jc w:val="both"/>
        <w:rPr>
          <w:rFonts w:ascii="Times New Roman" w:eastAsiaTheme="minorHAnsi" w:hAnsi="Times New Roman" w:cs="Times New Roman"/>
        </w:rPr>
      </w:pPr>
    </w:p>
    <w:p w:rsidR="00B77549" w:rsidRPr="00B77549" w:rsidRDefault="00593B7E" w:rsidP="004D4EB8">
      <w:pPr>
        <w:autoSpaceDE w:val="0"/>
        <w:autoSpaceDN w:val="0"/>
        <w:adjustRightInd w:val="0"/>
        <w:spacing w:after="0" w:line="240" w:lineRule="auto"/>
        <w:jc w:val="both"/>
        <w:rPr>
          <w:rFonts w:ascii="Times New Roman" w:eastAsiaTheme="minorHAnsi" w:hAnsi="Times New Roman" w:cs="Times New Roman"/>
        </w:rPr>
      </w:pPr>
      <w:r w:rsidRPr="00593B7E">
        <w:rPr>
          <w:rFonts w:ascii="Times New Roman" w:eastAsiaTheme="minorHAnsi" w:hAnsi="Times New Roman" w:cs="Times New Roman"/>
          <w:b/>
          <w:bCs/>
        </w:rPr>
        <w:t>7. He acknowledges the truth.</w:t>
      </w:r>
      <w:r w:rsidRPr="00593B7E">
        <w:rPr>
          <w:rFonts w:ascii="Times New Roman" w:eastAsiaTheme="minorHAnsi" w:hAnsi="Times New Roman" w:cs="Times New Roman"/>
        </w:rPr>
        <w:t xml:space="preserve"> A s</w:t>
      </w:r>
      <w:r>
        <w:rPr>
          <w:rFonts w:ascii="Times New Roman" w:eastAsiaTheme="minorHAnsi" w:hAnsi="Times New Roman" w:cs="Times New Roman"/>
        </w:rPr>
        <w:t xml:space="preserve">cholar may have a certain understanding </w:t>
      </w:r>
      <w:r w:rsidRPr="00593B7E">
        <w:rPr>
          <w:rFonts w:ascii="Times New Roman" w:eastAsiaTheme="minorHAnsi" w:hAnsi="Times New Roman" w:cs="Times New Roman"/>
          <w:b/>
          <w:bCs/>
        </w:rPr>
        <w:t>(havanah)</w:t>
      </w:r>
      <w:r w:rsidRPr="00593B7E">
        <w:rPr>
          <w:rFonts w:ascii="Times New Roman" w:eastAsiaTheme="minorHAnsi" w:hAnsi="Times New Roman" w:cs="Times New Roman"/>
        </w:rPr>
        <w:t xml:space="preserve"> of the text, but his colleague tells him that his is not the correct interpretation. His colleague then explains why the interpretation is not correct and why he misunderstood the text. When a true scholar realizes tha</w:t>
      </w:r>
      <w:r>
        <w:rPr>
          <w:rFonts w:ascii="Times New Roman" w:eastAsiaTheme="minorHAnsi" w:hAnsi="Times New Roman" w:cs="Times New Roman"/>
        </w:rPr>
        <w:t xml:space="preserve">t his colleague is correct, he </w:t>
      </w:r>
      <w:r w:rsidRPr="00593B7E">
        <w:rPr>
          <w:rFonts w:ascii="Times New Roman" w:eastAsiaTheme="minorHAnsi" w:hAnsi="Times New Roman" w:cs="Times New Roman"/>
        </w:rPr>
        <w:t>does not argue and try to refute him. Since he is also seeking the truth, he does not resent the fact that his colleague has corrected him.</w:t>
      </w:r>
    </w:p>
    <w:p w:rsidR="00B77549" w:rsidRDefault="00B77549" w:rsidP="004D4EB8">
      <w:pPr>
        <w:autoSpaceDE w:val="0"/>
        <w:autoSpaceDN w:val="0"/>
        <w:adjustRightInd w:val="0"/>
        <w:spacing w:after="0" w:line="240" w:lineRule="auto"/>
        <w:jc w:val="both"/>
        <w:rPr>
          <w:rFonts w:ascii="Times New Roman" w:eastAsiaTheme="minorHAnsi" w:hAnsi="Times New Roman" w:cs="Times New Roman"/>
        </w:rPr>
      </w:pPr>
    </w:p>
    <w:p w:rsidR="00593B7E" w:rsidRDefault="00593B7E" w:rsidP="004D4EB8">
      <w:pPr>
        <w:autoSpaceDE w:val="0"/>
        <w:autoSpaceDN w:val="0"/>
        <w:adjustRightInd w:val="0"/>
        <w:spacing w:after="0" w:line="240" w:lineRule="auto"/>
        <w:jc w:val="both"/>
        <w:rPr>
          <w:rFonts w:ascii="Times New Roman" w:eastAsiaTheme="minorHAnsi" w:hAnsi="Times New Roman" w:cs="Times New Roman"/>
        </w:rPr>
      </w:pPr>
      <w:r>
        <w:rPr>
          <w:rFonts w:ascii="Times New Roman" w:eastAsiaTheme="minorHAnsi" w:hAnsi="Times New Roman" w:cs="Times New Roman"/>
        </w:rPr>
        <w:t>All these seven traits are qualities that distinguish the true scholar. If one displays the opposite traits, it is a sign that he is a clod.</w:t>
      </w:r>
    </w:p>
    <w:p w:rsidR="00593B7E" w:rsidRDefault="00593B7E" w:rsidP="004D4EB8">
      <w:pPr>
        <w:pBdr>
          <w:bottom w:val="double" w:sz="6" w:space="1" w:color="auto"/>
        </w:pBdr>
        <w:autoSpaceDE w:val="0"/>
        <w:autoSpaceDN w:val="0"/>
        <w:adjustRightInd w:val="0"/>
        <w:spacing w:after="0" w:line="240" w:lineRule="auto"/>
        <w:jc w:val="both"/>
        <w:rPr>
          <w:rFonts w:ascii="Times New Roman" w:eastAsiaTheme="minorHAnsi" w:hAnsi="Times New Roman" w:cs="Times New Roman"/>
        </w:rPr>
      </w:pPr>
    </w:p>
    <w:p w:rsidR="00593B7E" w:rsidRDefault="00593B7E" w:rsidP="004D4EB8">
      <w:pPr>
        <w:autoSpaceDE w:val="0"/>
        <w:autoSpaceDN w:val="0"/>
        <w:adjustRightInd w:val="0"/>
        <w:spacing w:after="0" w:line="240" w:lineRule="auto"/>
        <w:jc w:val="both"/>
        <w:rPr>
          <w:rFonts w:ascii="Times New Roman" w:eastAsiaTheme="minorHAnsi" w:hAnsi="Times New Roman" w:cs="Times New Roman"/>
        </w:rPr>
      </w:pPr>
    </w:p>
    <w:p w:rsidR="00593B7E" w:rsidRDefault="00F54923" w:rsidP="004D4EB8">
      <w:pPr>
        <w:autoSpaceDE w:val="0"/>
        <w:autoSpaceDN w:val="0"/>
        <w:adjustRightInd w:val="0"/>
        <w:spacing w:after="0" w:line="240" w:lineRule="auto"/>
        <w:jc w:val="both"/>
        <w:rPr>
          <w:rFonts w:ascii="Times New Roman" w:eastAsiaTheme="minorHAnsi" w:hAnsi="Times New Roman" w:cs="Times New Roman"/>
        </w:rPr>
      </w:pPr>
      <w:r>
        <w:rPr>
          <w:rFonts w:ascii="Times New Roman" w:eastAsiaTheme="minorHAnsi" w:hAnsi="Times New Roman" w:cs="Times New Roman"/>
        </w:rPr>
        <w:t>Hakham Shaul in the Nazarean Codicil adds to this Mishnah of Pirqe Abot, in 1 Timothy 2:24-26 –</w:t>
      </w:r>
    </w:p>
    <w:p w:rsidR="00F54923" w:rsidRDefault="00F54923" w:rsidP="004D4EB8">
      <w:pPr>
        <w:autoSpaceDE w:val="0"/>
        <w:autoSpaceDN w:val="0"/>
        <w:adjustRightInd w:val="0"/>
        <w:spacing w:after="0" w:line="240" w:lineRule="auto"/>
        <w:jc w:val="both"/>
        <w:rPr>
          <w:rFonts w:ascii="Times New Roman" w:eastAsiaTheme="minorHAnsi" w:hAnsi="Times New Roman" w:cs="Times New Roman"/>
        </w:rPr>
      </w:pPr>
    </w:p>
    <w:p w:rsidR="00F54923" w:rsidRPr="00F54923" w:rsidRDefault="00F54923" w:rsidP="004D4EB8">
      <w:pPr>
        <w:autoSpaceDE w:val="0"/>
        <w:autoSpaceDN w:val="0"/>
        <w:adjustRightInd w:val="0"/>
        <w:spacing w:after="0" w:line="240" w:lineRule="auto"/>
        <w:ind w:left="720"/>
        <w:jc w:val="both"/>
        <w:rPr>
          <w:rFonts w:asciiTheme="majorHAnsi" w:eastAsiaTheme="minorHAnsi" w:hAnsiTheme="majorHAnsi" w:cs="Times New Roman"/>
          <w:b/>
          <w:bCs/>
        </w:rPr>
      </w:pPr>
      <w:r w:rsidRPr="00F54923">
        <w:rPr>
          <w:rFonts w:asciiTheme="majorHAnsi" w:eastAsiaTheme="minorHAnsi" w:hAnsiTheme="majorHAnsi" w:cs="Times New Roman"/>
          <w:b/>
          <w:bCs/>
        </w:rPr>
        <w:t>“And the servant of the L</w:t>
      </w:r>
      <w:r w:rsidRPr="00F54923">
        <w:rPr>
          <w:rFonts w:asciiTheme="majorHAnsi" w:eastAsiaTheme="minorHAnsi" w:hAnsiTheme="majorHAnsi" w:cs="Times New Roman"/>
          <w:b/>
          <w:bCs/>
          <w:smallCaps/>
        </w:rPr>
        <w:t>ord</w:t>
      </w:r>
      <w:r>
        <w:rPr>
          <w:rFonts w:asciiTheme="majorHAnsi" w:eastAsiaTheme="minorHAnsi" w:hAnsiTheme="majorHAnsi" w:cs="Times New Roman"/>
          <w:b/>
          <w:bCs/>
        </w:rPr>
        <w:t xml:space="preserve"> [1] must not </w:t>
      </w:r>
      <w:r w:rsidRPr="00F54923">
        <w:rPr>
          <w:rFonts w:asciiTheme="majorHAnsi" w:eastAsiaTheme="minorHAnsi" w:hAnsiTheme="majorHAnsi" w:cs="Times New Roman"/>
          <w:b/>
          <w:bCs/>
        </w:rPr>
        <w:t xml:space="preserve">quarrel, </w:t>
      </w:r>
      <w:r>
        <w:rPr>
          <w:rFonts w:asciiTheme="majorHAnsi" w:eastAsiaTheme="minorHAnsi" w:hAnsiTheme="majorHAnsi" w:cs="Times New Roman"/>
          <w:b/>
          <w:bCs/>
        </w:rPr>
        <w:t xml:space="preserve">[2] </w:t>
      </w:r>
      <w:r w:rsidRPr="00F54923">
        <w:rPr>
          <w:rFonts w:asciiTheme="majorHAnsi" w:eastAsiaTheme="minorHAnsi" w:hAnsiTheme="majorHAnsi" w:cs="Times New Roman"/>
          <w:b/>
          <w:bCs/>
        </w:rPr>
        <w:t xml:space="preserve">but be kind toward everyone, </w:t>
      </w:r>
      <w:r>
        <w:rPr>
          <w:rFonts w:asciiTheme="majorHAnsi" w:eastAsiaTheme="minorHAnsi" w:hAnsiTheme="majorHAnsi" w:cs="Times New Roman"/>
          <w:b/>
          <w:bCs/>
        </w:rPr>
        <w:t xml:space="preserve">[3] </w:t>
      </w:r>
      <w:r w:rsidRPr="00F54923">
        <w:rPr>
          <w:rFonts w:asciiTheme="majorHAnsi" w:eastAsiaTheme="minorHAnsi" w:hAnsiTheme="majorHAnsi" w:cs="Times New Roman"/>
          <w:b/>
          <w:bCs/>
        </w:rPr>
        <w:t xml:space="preserve">skillful in teaching, </w:t>
      </w:r>
      <w:r>
        <w:rPr>
          <w:rFonts w:asciiTheme="majorHAnsi" w:eastAsiaTheme="minorHAnsi" w:hAnsiTheme="majorHAnsi" w:cs="Times New Roman"/>
          <w:b/>
          <w:bCs/>
        </w:rPr>
        <w:t xml:space="preserve">[4] </w:t>
      </w:r>
      <w:r w:rsidRPr="00F54923">
        <w:rPr>
          <w:rFonts w:asciiTheme="majorHAnsi" w:eastAsiaTheme="minorHAnsi" w:hAnsiTheme="majorHAnsi" w:cs="Times New Roman"/>
          <w:b/>
          <w:bCs/>
        </w:rPr>
        <w:t xml:space="preserve">tolerant, </w:t>
      </w:r>
      <w:r>
        <w:rPr>
          <w:rFonts w:asciiTheme="majorHAnsi" w:eastAsiaTheme="minorHAnsi" w:hAnsiTheme="majorHAnsi" w:cs="Times New Roman"/>
          <w:b/>
          <w:bCs/>
        </w:rPr>
        <w:t xml:space="preserve">[5] </w:t>
      </w:r>
      <w:r w:rsidRPr="00F54923">
        <w:rPr>
          <w:rFonts w:asciiTheme="majorHAnsi" w:eastAsiaTheme="minorHAnsi" w:hAnsiTheme="majorHAnsi" w:cs="Times New Roman"/>
          <w:b/>
          <w:bCs/>
        </w:rPr>
        <w:t>correcting those who are opposed with gentleness, seeing whether perhaps G</w:t>
      </w:r>
      <w:r w:rsidRPr="00F54923">
        <w:rPr>
          <w:rFonts w:asciiTheme="majorHAnsi" w:eastAsiaTheme="minorHAnsi" w:hAnsiTheme="majorHAnsi" w:cs="Times New Roman"/>
          <w:b/>
          <w:bCs/>
          <w:smallCaps/>
        </w:rPr>
        <w:t>od</w:t>
      </w:r>
      <w:r w:rsidRPr="00F54923">
        <w:rPr>
          <w:rFonts w:asciiTheme="majorHAnsi" w:eastAsiaTheme="minorHAnsi" w:hAnsiTheme="majorHAnsi" w:cs="Times New Roman"/>
          <w:b/>
          <w:bCs/>
        </w:rPr>
        <w:t xml:space="preserve"> may grant them a returning to a knowledge of the truth, and they will come to their senses again and escape from the trap of HaSatan, being held captive by him to do his will.”</w:t>
      </w:r>
    </w:p>
    <w:p w:rsidR="00F54923" w:rsidRDefault="00F54923" w:rsidP="004D4EB8">
      <w:pPr>
        <w:pBdr>
          <w:bottom w:val="double" w:sz="6" w:space="1" w:color="auto"/>
        </w:pBdr>
        <w:autoSpaceDE w:val="0"/>
        <w:autoSpaceDN w:val="0"/>
        <w:adjustRightInd w:val="0"/>
        <w:spacing w:after="0" w:line="240" w:lineRule="auto"/>
        <w:jc w:val="both"/>
        <w:rPr>
          <w:rFonts w:asciiTheme="majorHAnsi" w:eastAsiaTheme="minorHAnsi" w:hAnsiTheme="majorHAnsi" w:cs="Times New Roman"/>
        </w:rPr>
      </w:pPr>
    </w:p>
    <w:p w:rsidR="009A18FB" w:rsidRPr="00B77549" w:rsidRDefault="009A18FB" w:rsidP="004D4EB8">
      <w:pPr>
        <w:spacing w:after="0" w:line="240" w:lineRule="auto"/>
      </w:pPr>
    </w:p>
    <w:p w:rsidR="006325E6" w:rsidRPr="000E12D8" w:rsidRDefault="006325E6" w:rsidP="004D4EB8">
      <w:pPr>
        <w:spacing w:after="0" w:line="240" w:lineRule="auto"/>
        <w:jc w:val="center"/>
        <w:rPr>
          <w:rFonts w:asciiTheme="majorHAnsi" w:eastAsia="Times New Roman" w:hAnsiTheme="majorHAnsi" w:cs="Times New Roman"/>
          <w:color w:val="000000"/>
        </w:rPr>
      </w:pPr>
      <w:r w:rsidRPr="000E12D8">
        <w:rPr>
          <w:rFonts w:asciiTheme="majorHAnsi" w:eastAsia="Times New Roman" w:hAnsiTheme="majorHAnsi" w:cs="Times New Roman"/>
          <w:b/>
          <w:bCs/>
          <w:color w:val="000000"/>
          <w:sz w:val="28"/>
          <w:szCs w:val="28"/>
        </w:rPr>
        <w:t>Verbal Tallies</w:t>
      </w:r>
    </w:p>
    <w:p w:rsidR="006325E6" w:rsidRPr="000E12D8" w:rsidRDefault="006325E6" w:rsidP="004D4EB8">
      <w:pPr>
        <w:spacing w:after="0" w:line="240" w:lineRule="auto"/>
        <w:jc w:val="center"/>
        <w:rPr>
          <w:rFonts w:asciiTheme="majorHAnsi" w:eastAsia="Times New Roman" w:hAnsiTheme="majorHAnsi" w:cs="Times New Roman"/>
          <w:color w:val="000000"/>
        </w:rPr>
      </w:pPr>
      <w:r w:rsidRPr="000E12D8">
        <w:rPr>
          <w:rFonts w:asciiTheme="majorHAnsi" w:eastAsia="Times New Roman" w:hAnsiTheme="majorHAnsi" w:cs="Times New Roman"/>
          <w:b/>
          <w:bCs/>
          <w:color w:val="000000"/>
          <w:sz w:val="24"/>
          <w:szCs w:val="24"/>
        </w:rPr>
        <w:t>By: H. Em. Rabbi Dr. Hillel ben David</w:t>
      </w:r>
    </w:p>
    <w:p w:rsidR="006325E6" w:rsidRPr="000E12D8" w:rsidRDefault="006325E6" w:rsidP="004D4EB8">
      <w:pPr>
        <w:spacing w:after="0" w:line="240" w:lineRule="auto"/>
        <w:jc w:val="center"/>
        <w:rPr>
          <w:rFonts w:asciiTheme="majorHAnsi" w:eastAsia="Times New Roman" w:hAnsiTheme="majorHAnsi" w:cs="Times New Roman"/>
          <w:color w:val="000000"/>
        </w:rPr>
      </w:pPr>
      <w:r w:rsidRPr="000E12D8">
        <w:rPr>
          <w:rFonts w:asciiTheme="majorHAnsi" w:eastAsia="Times New Roman" w:hAnsiTheme="majorHAnsi" w:cs="Times New Roman"/>
          <w:b/>
          <w:bCs/>
          <w:color w:val="000000"/>
          <w:sz w:val="24"/>
          <w:szCs w:val="24"/>
        </w:rPr>
        <w:t>&amp; HH Giberet Dr. Elisheba bat Sarah</w:t>
      </w:r>
    </w:p>
    <w:p w:rsidR="006325E6" w:rsidRDefault="006325E6" w:rsidP="004D4EB8">
      <w:pPr>
        <w:spacing w:after="0" w:line="240" w:lineRule="auto"/>
        <w:jc w:val="center"/>
        <w:rPr>
          <w:rFonts w:asciiTheme="majorHAnsi" w:hAnsiTheme="majorHAnsi" w:cs="Times New Roman"/>
          <w:b/>
          <w:bCs/>
          <w:sz w:val="24"/>
          <w:lang w:bidi="ar-SA"/>
        </w:rPr>
      </w:pPr>
    </w:p>
    <w:p w:rsidR="006325E6" w:rsidRPr="000E12D8" w:rsidRDefault="006325E6" w:rsidP="004D4EB8">
      <w:pPr>
        <w:spacing w:after="0" w:line="240" w:lineRule="auto"/>
        <w:jc w:val="center"/>
        <w:rPr>
          <w:rFonts w:asciiTheme="majorHAnsi" w:hAnsiTheme="majorHAnsi" w:cs="Times New Roman"/>
          <w:b/>
          <w:bCs/>
          <w:lang w:bidi="ar-SA"/>
        </w:rPr>
      </w:pPr>
      <w:r>
        <w:rPr>
          <w:rFonts w:asciiTheme="majorHAnsi" w:hAnsiTheme="majorHAnsi" w:cs="Times New Roman"/>
          <w:b/>
          <w:bCs/>
          <w:lang w:bidi="ar-SA"/>
        </w:rPr>
        <w:t>Bereshee</w:t>
      </w:r>
      <w:r w:rsidR="00702E46">
        <w:rPr>
          <w:rFonts w:asciiTheme="majorHAnsi" w:hAnsiTheme="majorHAnsi" w:cs="Times New Roman"/>
          <w:b/>
          <w:bCs/>
          <w:lang w:bidi="ar-SA"/>
        </w:rPr>
        <w:t xml:space="preserve">t (Genesis) </w:t>
      </w:r>
      <w:r w:rsidR="00702E46" w:rsidRPr="00702E46">
        <w:rPr>
          <w:rFonts w:asciiTheme="majorHAnsi" w:hAnsiTheme="majorHAnsi" w:cs="Times New Roman"/>
          <w:b/>
          <w:bCs/>
          <w:lang w:bidi="ar-SA"/>
        </w:rPr>
        <w:t>38:1-30</w:t>
      </w:r>
    </w:p>
    <w:p w:rsidR="006325E6" w:rsidRPr="000E12D8" w:rsidRDefault="00702E46" w:rsidP="004D4EB8">
      <w:pPr>
        <w:spacing w:after="0" w:line="240" w:lineRule="auto"/>
        <w:jc w:val="center"/>
        <w:rPr>
          <w:rFonts w:asciiTheme="majorHAnsi" w:hAnsiTheme="majorHAnsi" w:cs="Times New Roman"/>
          <w:b/>
          <w:bCs/>
          <w:lang w:val="en-AU" w:bidi="ar-SA"/>
        </w:rPr>
      </w:pPr>
      <w:r w:rsidRPr="00702E46">
        <w:rPr>
          <w:rFonts w:asciiTheme="majorHAnsi" w:hAnsiTheme="majorHAnsi" w:cs="Times New Roman"/>
          <w:b/>
          <w:bCs/>
          <w:lang w:bidi="ar-SA"/>
        </w:rPr>
        <w:t>Hos. 12:1-9 + 14:9</w:t>
      </w:r>
    </w:p>
    <w:p w:rsidR="00702E46" w:rsidRDefault="00702E46" w:rsidP="004D4EB8">
      <w:pPr>
        <w:tabs>
          <w:tab w:val="center" w:pos="5112"/>
          <w:tab w:val="left" w:pos="6730"/>
        </w:tabs>
        <w:spacing w:after="0" w:line="240" w:lineRule="auto"/>
        <w:rPr>
          <w:rFonts w:asciiTheme="majorHAnsi" w:hAnsiTheme="majorHAnsi" w:cs="Times New Roman"/>
          <w:b/>
          <w:bCs/>
          <w:lang w:val="en-AU" w:bidi="ar-SA"/>
        </w:rPr>
      </w:pPr>
      <w:r>
        <w:rPr>
          <w:rFonts w:asciiTheme="majorHAnsi" w:hAnsiTheme="majorHAnsi" w:cs="Times New Roman"/>
          <w:b/>
          <w:bCs/>
          <w:lang w:val="en-AU" w:bidi="ar-SA"/>
        </w:rPr>
        <w:tab/>
        <w:t>Tehillim (Psalm) 32:1-11</w:t>
      </w:r>
    </w:p>
    <w:p w:rsidR="006325E6" w:rsidRPr="000E12D8" w:rsidRDefault="006325E6" w:rsidP="004D4EB8">
      <w:pPr>
        <w:tabs>
          <w:tab w:val="center" w:pos="5112"/>
          <w:tab w:val="left" w:pos="6730"/>
        </w:tabs>
        <w:spacing w:after="0" w:line="240" w:lineRule="auto"/>
        <w:rPr>
          <w:rFonts w:asciiTheme="majorHAnsi" w:hAnsiTheme="majorHAnsi" w:cs="Times New Roman"/>
          <w:b/>
          <w:bCs/>
          <w:lang w:bidi="ar-SA"/>
        </w:rPr>
      </w:pPr>
      <w:r w:rsidRPr="000E12D8">
        <w:rPr>
          <w:rFonts w:asciiTheme="majorHAnsi" w:hAnsiTheme="majorHAnsi" w:cs="Times New Roman"/>
          <w:b/>
          <w:bCs/>
          <w:lang w:val="en-AU" w:bidi="ar-SA"/>
        </w:rPr>
        <w:tab/>
      </w:r>
      <w:r w:rsidR="00702E46">
        <w:rPr>
          <w:rFonts w:asciiTheme="majorHAnsi" w:hAnsiTheme="majorHAnsi" w:cs="Times New Roman"/>
          <w:b/>
          <w:bCs/>
          <w:lang w:val="en-AU" w:bidi="ar-SA"/>
        </w:rPr>
        <w:t xml:space="preserve">Jude 17-19; Lk 7:24-30; </w:t>
      </w:r>
      <w:r w:rsidR="00702E46" w:rsidRPr="00702E46">
        <w:rPr>
          <w:rFonts w:asciiTheme="majorHAnsi" w:hAnsiTheme="majorHAnsi" w:cs="Times New Roman"/>
          <w:b/>
          <w:bCs/>
          <w:lang w:val="en-AU" w:bidi="ar-SA"/>
        </w:rPr>
        <w:t>Acts 10:34-43</w:t>
      </w:r>
    </w:p>
    <w:p w:rsidR="00647A6E" w:rsidRDefault="00647A6E" w:rsidP="004D4EB8">
      <w:pPr>
        <w:spacing w:after="0" w:line="240" w:lineRule="auto"/>
      </w:pPr>
    </w:p>
    <w:p w:rsidR="00702E46" w:rsidRPr="00702E46" w:rsidRDefault="00702E46" w:rsidP="004D4EB8">
      <w:pPr>
        <w:spacing w:after="0" w:line="240" w:lineRule="auto"/>
        <w:jc w:val="center"/>
        <w:rPr>
          <w:rFonts w:asciiTheme="majorHAnsi" w:hAnsiTheme="majorHAnsi"/>
          <w:b/>
          <w:bCs/>
          <w:sz w:val="28"/>
          <w:szCs w:val="28"/>
        </w:rPr>
      </w:pPr>
      <w:r w:rsidRPr="00702E46">
        <w:rPr>
          <w:rFonts w:asciiTheme="majorHAnsi" w:hAnsiTheme="majorHAnsi"/>
          <w:b/>
          <w:bCs/>
          <w:sz w:val="28"/>
          <w:szCs w:val="28"/>
        </w:rPr>
        <w:t>Hebrew:</w:t>
      </w:r>
    </w:p>
    <w:p w:rsidR="00647A6E" w:rsidRDefault="00647A6E" w:rsidP="004D4EB8">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921"/>
        <w:gridCol w:w="1365"/>
        <w:gridCol w:w="910"/>
        <w:gridCol w:w="1652"/>
      </w:tblGrid>
      <w:tr w:rsidR="00702E46" w:rsidRPr="00B87E52" w:rsidTr="001506DA">
        <w:trPr>
          <w:trHeight w:val="20"/>
          <w:tblHeader/>
          <w:jc w:val="center"/>
        </w:trPr>
        <w:tc>
          <w:tcPr>
            <w:tcW w:w="0" w:type="auto"/>
            <w:shd w:val="clear" w:color="auto" w:fill="D6E3BC" w:themeFill="accent3" w:themeFillTint="66"/>
            <w:noWrap/>
            <w:hideMark/>
          </w:tcPr>
          <w:p w:rsidR="00702E46" w:rsidRPr="00702E46" w:rsidRDefault="00702E46" w:rsidP="004D4EB8">
            <w:pPr>
              <w:spacing w:after="0" w:line="240" w:lineRule="auto"/>
              <w:rPr>
                <w:rFonts w:ascii="Arial Narrow" w:eastAsia="Times New Roman" w:hAnsi="Arial Narrow" w:cs="Times New Roman"/>
                <w:b/>
                <w:bCs/>
                <w:color w:val="000000"/>
                <w:sz w:val="20"/>
                <w:szCs w:val="20"/>
              </w:rPr>
            </w:pPr>
            <w:r w:rsidRPr="00702E46">
              <w:rPr>
                <w:rFonts w:ascii="Arial Narrow" w:eastAsia="Times New Roman" w:hAnsi="Arial Narrow" w:cs="Times New Roman"/>
                <w:b/>
                <w:bCs/>
                <w:color w:val="000000"/>
                <w:sz w:val="20"/>
                <w:szCs w:val="20"/>
              </w:rPr>
              <w:t>Hebrew</w:t>
            </w:r>
          </w:p>
        </w:tc>
        <w:tc>
          <w:tcPr>
            <w:tcW w:w="0" w:type="auto"/>
            <w:shd w:val="clear" w:color="auto" w:fill="D6E3BC" w:themeFill="accent3" w:themeFillTint="66"/>
            <w:noWrap/>
            <w:hideMark/>
          </w:tcPr>
          <w:p w:rsidR="00702E46" w:rsidRPr="00702E46" w:rsidRDefault="00702E46" w:rsidP="004D4EB8">
            <w:pPr>
              <w:spacing w:after="0" w:line="240" w:lineRule="auto"/>
              <w:rPr>
                <w:rFonts w:ascii="Arial Narrow" w:eastAsia="Times New Roman" w:hAnsi="Arial Narrow" w:cs="Times New Roman"/>
                <w:b/>
                <w:bCs/>
                <w:color w:val="000000"/>
                <w:sz w:val="20"/>
                <w:szCs w:val="20"/>
              </w:rPr>
            </w:pPr>
            <w:r w:rsidRPr="00702E46">
              <w:rPr>
                <w:rFonts w:ascii="Arial Narrow" w:eastAsia="Times New Roman" w:hAnsi="Arial Narrow" w:cs="Times New Roman"/>
                <w:b/>
                <w:bCs/>
                <w:color w:val="000000"/>
                <w:sz w:val="20"/>
                <w:szCs w:val="20"/>
              </w:rPr>
              <w:t>English</w:t>
            </w:r>
          </w:p>
        </w:tc>
        <w:tc>
          <w:tcPr>
            <w:tcW w:w="0" w:type="auto"/>
            <w:shd w:val="clear" w:color="auto" w:fill="D6E3BC" w:themeFill="accent3" w:themeFillTint="66"/>
            <w:noWrap/>
            <w:vAlign w:val="center"/>
            <w:hideMark/>
          </w:tcPr>
          <w:p w:rsidR="00702E46" w:rsidRPr="00B87E52" w:rsidRDefault="00702E46" w:rsidP="004D4EB8">
            <w:pPr>
              <w:spacing w:after="0" w:line="240" w:lineRule="auto"/>
              <w:jc w:val="center"/>
              <w:rPr>
                <w:rFonts w:ascii="Arial Narrow" w:eastAsia="Times New Roman" w:hAnsi="Arial Narrow" w:cs="Times New Roman"/>
                <w:b/>
                <w:bCs/>
                <w:color w:val="000000"/>
                <w:sz w:val="20"/>
                <w:szCs w:val="20"/>
              </w:rPr>
            </w:pPr>
            <w:r w:rsidRPr="00702E46">
              <w:rPr>
                <w:rFonts w:ascii="Arial Narrow" w:eastAsia="Times New Roman" w:hAnsi="Arial Narrow" w:cs="Times New Roman"/>
                <w:b/>
                <w:bCs/>
                <w:color w:val="000000"/>
                <w:sz w:val="20"/>
                <w:szCs w:val="20"/>
              </w:rPr>
              <w:t>Torah Reading</w:t>
            </w:r>
          </w:p>
          <w:p w:rsidR="00702E46" w:rsidRPr="00702E46" w:rsidRDefault="00702E46" w:rsidP="004D4EB8">
            <w:pPr>
              <w:spacing w:after="0" w:line="240" w:lineRule="auto"/>
              <w:rPr>
                <w:rFonts w:ascii="Arial Narrow" w:eastAsia="Times New Roman" w:hAnsi="Arial Narrow" w:cs="Times New Roman"/>
                <w:b/>
                <w:bCs/>
                <w:color w:val="000000"/>
                <w:sz w:val="20"/>
                <w:szCs w:val="20"/>
              </w:rPr>
            </w:pPr>
            <w:r w:rsidRPr="00702E46">
              <w:rPr>
                <w:rFonts w:ascii="Arial Narrow" w:eastAsia="Times New Roman" w:hAnsi="Arial Narrow" w:cs="Times New Roman"/>
                <w:b/>
                <w:bCs/>
                <w:color w:val="000000"/>
                <w:sz w:val="20"/>
                <w:szCs w:val="20"/>
              </w:rPr>
              <w:t xml:space="preserve">Gen. 38:1-30 </w:t>
            </w:r>
          </w:p>
        </w:tc>
        <w:tc>
          <w:tcPr>
            <w:tcW w:w="0" w:type="auto"/>
            <w:shd w:val="clear" w:color="auto" w:fill="D6E3BC" w:themeFill="accent3" w:themeFillTint="66"/>
            <w:noWrap/>
            <w:vAlign w:val="center"/>
            <w:hideMark/>
          </w:tcPr>
          <w:p w:rsidR="00702E46" w:rsidRPr="00B87E52" w:rsidRDefault="00702E46" w:rsidP="004D4EB8">
            <w:pPr>
              <w:spacing w:after="0" w:line="240" w:lineRule="auto"/>
              <w:jc w:val="center"/>
              <w:rPr>
                <w:rFonts w:ascii="Arial Narrow" w:eastAsia="Times New Roman" w:hAnsi="Arial Narrow" w:cs="Times New Roman"/>
                <w:b/>
                <w:bCs/>
                <w:color w:val="000000"/>
                <w:sz w:val="20"/>
                <w:szCs w:val="20"/>
              </w:rPr>
            </w:pPr>
            <w:r w:rsidRPr="00702E46">
              <w:rPr>
                <w:rFonts w:ascii="Arial Narrow" w:eastAsia="Times New Roman" w:hAnsi="Arial Narrow" w:cs="Times New Roman"/>
                <w:b/>
                <w:bCs/>
                <w:color w:val="000000"/>
                <w:sz w:val="20"/>
                <w:szCs w:val="20"/>
              </w:rPr>
              <w:t>Psalms</w:t>
            </w:r>
          </w:p>
          <w:p w:rsidR="00702E46" w:rsidRPr="00702E46" w:rsidRDefault="00702E46" w:rsidP="004D4EB8">
            <w:pPr>
              <w:spacing w:after="0" w:line="240" w:lineRule="auto"/>
              <w:rPr>
                <w:rFonts w:ascii="Arial Narrow" w:eastAsia="Times New Roman" w:hAnsi="Arial Narrow" w:cs="Times New Roman"/>
                <w:b/>
                <w:bCs/>
                <w:color w:val="000000"/>
                <w:sz w:val="20"/>
                <w:szCs w:val="20"/>
              </w:rPr>
            </w:pPr>
            <w:r w:rsidRPr="00702E46">
              <w:rPr>
                <w:rFonts w:ascii="Arial Narrow" w:eastAsia="Times New Roman" w:hAnsi="Arial Narrow" w:cs="Times New Roman"/>
                <w:b/>
                <w:bCs/>
                <w:color w:val="000000"/>
                <w:sz w:val="20"/>
                <w:szCs w:val="20"/>
              </w:rPr>
              <w:t>32:1-11</w:t>
            </w:r>
          </w:p>
        </w:tc>
        <w:tc>
          <w:tcPr>
            <w:tcW w:w="0" w:type="auto"/>
            <w:shd w:val="clear" w:color="auto" w:fill="D6E3BC" w:themeFill="accent3" w:themeFillTint="66"/>
            <w:noWrap/>
            <w:vAlign w:val="bottom"/>
            <w:hideMark/>
          </w:tcPr>
          <w:p w:rsidR="00702E46" w:rsidRPr="00B87E52" w:rsidRDefault="00702E46" w:rsidP="004D4EB8">
            <w:pPr>
              <w:spacing w:after="0" w:line="240" w:lineRule="auto"/>
              <w:jc w:val="center"/>
              <w:rPr>
                <w:rFonts w:ascii="Arial Narrow" w:eastAsia="Times New Roman" w:hAnsi="Arial Narrow" w:cs="Times New Roman"/>
                <w:b/>
                <w:bCs/>
                <w:color w:val="000000"/>
                <w:sz w:val="20"/>
                <w:szCs w:val="20"/>
              </w:rPr>
            </w:pPr>
            <w:r w:rsidRPr="00702E46">
              <w:rPr>
                <w:rFonts w:ascii="Arial Narrow" w:eastAsia="Times New Roman" w:hAnsi="Arial Narrow" w:cs="Times New Roman"/>
                <w:b/>
                <w:bCs/>
                <w:color w:val="000000"/>
                <w:sz w:val="20"/>
                <w:szCs w:val="20"/>
              </w:rPr>
              <w:t>Ashlamatah</w:t>
            </w:r>
          </w:p>
          <w:p w:rsidR="00702E46" w:rsidRPr="00702E46" w:rsidRDefault="00702E46" w:rsidP="004D4EB8">
            <w:pPr>
              <w:spacing w:after="0" w:line="240" w:lineRule="auto"/>
              <w:rPr>
                <w:rFonts w:ascii="Arial Narrow" w:eastAsia="Times New Roman" w:hAnsi="Arial Narrow" w:cs="Times New Roman"/>
                <w:b/>
                <w:bCs/>
                <w:color w:val="000000"/>
                <w:sz w:val="20"/>
                <w:szCs w:val="20"/>
              </w:rPr>
            </w:pPr>
            <w:r w:rsidRPr="00702E46">
              <w:rPr>
                <w:rFonts w:ascii="Arial Narrow" w:eastAsia="Times New Roman" w:hAnsi="Arial Narrow" w:cs="Times New Roman"/>
                <w:b/>
                <w:bCs/>
                <w:color w:val="000000"/>
                <w:sz w:val="20"/>
                <w:szCs w:val="20"/>
              </w:rPr>
              <w:t> Hos. 12:1-9 + 14:9</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xa'</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brother</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lang w:val="es-ES"/>
              </w:rPr>
            </w:pPr>
            <w:r w:rsidRPr="00702E46">
              <w:rPr>
                <w:rFonts w:ascii="Arial Narrow" w:eastAsia="Times New Roman" w:hAnsi="Arial Narrow" w:cs="Times New Roman"/>
                <w:color w:val="000000"/>
                <w:sz w:val="20"/>
                <w:szCs w:val="20"/>
                <w:lang w:val="es-ES"/>
              </w:rPr>
              <w:t>Gen. 38:1</w:t>
            </w:r>
            <w:r w:rsidRPr="00702E46">
              <w:rPr>
                <w:rFonts w:ascii="Arial Narrow" w:eastAsia="Times New Roman" w:hAnsi="Arial Narrow" w:cs="Times New Roman"/>
                <w:color w:val="000000"/>
                <w:sz w:val="20"/>
                <w:szCs w:val="20"/>
                <w:lang w:val="es-ES"/>
              </w:rPr>
              <w:br/>
              <w:t>Gen. 38:8</w:t>
            </w:r>
            <w:r w:rsidRPr="00702E46">
              <w:rPr>
                <w:rFonts w:ascii="Arial Narrow" w:eastAsia="Times New Roman" w:hAnsi="Arial Narrow" w:cs="Times New Roman"/>
                <w:color w:val="000000"/>
                <w:sz w:val="20"/>
                <w:szCs w:val="20"/>
                <w:lang w:val="es-ES"/>
              </w:rPr>
              <w:br/>
              <w:t>Gen. 38:9</w:t>
            </w:r>
            <w:r w:rsidRPr="00702E46">
              <w:rPr>
                <w:rFonts w:ascii="Arial Narrow" w:eastAsia="Times New Roman" w:hAnsi="Arial Narrow" w:cs="Times New Roman"/>
                <w:color w:val="000000"/>
                <w:sz w:val="20"/>
                <w:szCs w:val="20"/>
                <w:lang w:val="es-ES"/>
              </w:rPr>
              <w:br/>
              <w:t>Gen. 38:11</w:t>
            </w:r>
            <w:r w:rsidRPr="00702E46">
              <w:rPr>
                <w:rFonts w:ascii="Arial Narrow" w:eastAsia="Times New Roman" w:hAnsi="Arial Narrow" w:cs="Times New Roman"/>
                <w:color w:val="000000"/>
                <w:sz w:val="20"/>
                <w:szCs w:val="20"/>
                <w:lang w:val="es-ES"/>
              </w:rPr>
              <w:br/>
              <w:t>Gen. 38:29</w:t>
            </w:r>
            <w:r w:rsidRPr="00702E46">
              <w:rPr>
                <w:rFonts w:ascii="Arial Narrow" w:eastAsia="Times New Roman" w:hAnsi="Arial Narrow" w:cs="Times New Roman"/>
                <w:color w:val="000000"/>
                <w:sz w:val="20"/>
                <w:szCs w:val="20"/>
                <w:lang w:val="es-ES"/>
              </w:rPr>
              <w:br/>
              <w:t>Gen. 38:30</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12:3</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hL,ae</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these things</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38:25</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14:9</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rm;a'</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said</w:t>
            </w:r>
          </w:p>
        </w:tc>
        <w:tc>
          <w:tcPr>
            <w:tcW w:w="0" w:type="auto"/>
            <w:shd w:val="clear" w:color="auto" w:fill="auto"/>
            <w:vAlign w:val="bottom"/>
            <w:hideMark/>
          </w:tcPr>
          <w:p w:rsidR="00702E46" w:rsidRPr="00702E46" w:rsidRDefault="00702E46" w:rsidP="004D4EB8">
            <w:pPr>
              <w:spacing w:after="0" w:line="240" w:lineRule="auto"/>
              <w:rPr>
                <w:rFonts w:eastAsia="Times New Roman" w:cs="Times New Roman"/>
                <w:color w:val="000000"/>
                <w:sz w:val="20"/>
                <w:szCs w:val="20"/>
                <w:lang w:val="es-ES"/>
              </w:rPr>
            </w:pPr>
            <w:r w:rsidRPr="00702E46">
              <w:rPr>
                <w:rFonts w:eastAsia="Times New Roman" w:cs="Times New Roman"/>
                <w:color w:val="000000"/>
                <w:sz w:val="20"/>
                <w:szCs w:val="20"/>
                <w:lang w:val="es-ES"/>
              </w:rPr>
              <w:t>Gen. 38:8</w:t>
            </w:r>
            <w:r w:rsidRPr="00702E46">
              <w:rPr>
                <w:rFonts w:eastAsia="Times New Roman" w:cs="Times New Roman"/>
                <w:color w:val="000000"/>
                <w:sz w:val="20"/>
                <w:szCs w:val="20"/>
                <w:lang w:val="es-ES"/>
              </w:rPr>
              <w:br/>
              <w:t>Gen. 38:11</w:t>
            </w:r>
            <w:r w:rsidRPr="00702E46">
              <w:rPr>
                <w:rFonts w:eastAsia="Times New Roman" w:cs="Times New Roman"/>
                <w:color w:val="000000"/>
                <w:sz w:val="20"/>
                <w:szCs w:val="20"/>
                <w:lang w:val="es-ES"/>
              </w:rPr>
              <w:br/>
              <w:t>Gen. 38:16</w:t>
            </w:r>
            <w:r w:rsidRPr="00702E46">
              <w:rPr>
                <w:rFonts w:eastAsia="Times New Roman" w:cs="Times New Roman"/>
                <w:color w:val="000000"/>
                <w:sz w:val="20"/>
                <w:szCs w:val="20"/>
                <w:lang w:val="es-ES"/>
              </w:rPr>
              <w:br/>
              <w:t>Gen. 38:17</w:t>
            </w:r>
            <w:r w:rsidRPr="00702E46">
              <w:rPr>
                <w:rFonts w:eastAsia="Times New Roman" w:cs="Times New Roman"/>
                <w:color w:val="000000"/>
                <w:sz w:val="20"/>
                <w:szCs w:val="20"/>
                <w:lang w:val="es-ES"/>
              </w:rPr>
              <w:br/>
              <w:t>Gen. 38:18</w:t>
            </w:r>
            <w:r w:rsidRPr="00702E46">
              <w:rPr>
                <w:rFonts w:eastAsia="Times New Roman" w:cs="Times New Roman"/>
                <w:color w:val="000000"/>
                <w:sz w:val="20"/>
                <w:szCs w:val="20"/>
                <w:lang w:val="es-ES"/>
              </w:rPr>
              <w:br/>
              <w:t>Gen. 38:21</w:t>
            </w:r>
            <w:r w:rsidRPr="00702E46">
              <w:rPr>
                <w:rFonts w:eastAsia="Times New Roman" w:cs="Times New Roman"/>
                <w:color w:val="000000"/>
                <w:sz w:val="20"/>
                <w:szCs w:val="20"/>
                <w:lang w:val="es-ES"/>
              </w:rPr>
              <w:br/>
              <w:t>Gen. 38:22</w:t>
            </w:r>
            <w:r w:rsidRPr="00702E46">
              <w:rPr>
                <w:rFonts w:eastAsia="Times New Roman" w:cs="Times New Roman"/>
                <w:color w:val="000000"/>
                <w:sz w:val="20"/>
                <w:szCs w:val="20"/>
                <w:lang w:val="es-ES"/>
              </w:rPr>
              <w:br/>
              <w:t>Gen. 38:23</w:t>
            </w:r>
            <w:r w:rsidRPr="00702E46">
              <w:rPr>
                <w:rFonts w:eastAsia="Times New Roman" w:cs="Times New Roman"/>
                <w:color w:val="000000"/>
                <w:sz w:val="20"/>
                <w:szCs w:val="20"/>
                <w:lang w:val="es-ES"/>
              </w:rPr>
              <w:br/>
              <w:t>Gen. 38:24</w:t>
            </w:r>
            <w:r w:rsidRPr="00702E46">
              <w:rPr>
                <w:rFonts w:eastAsia="Times New Roman" w:cs="Times New Roman"/>
                <w:color w:val="000000"/>
                <w:sz w:val="20"/>
                <w:szCs w:val="20"/>
                <w:lang w:val="es-ES"/>
              </w:rPr>
              <w:br/>
              <w:t>Gen. 38:25</w:t>
            </w:r>
            <w:r w:rsidRPr="00702E46">
              <w:rPr>
                <w:rFonts w:eastAsia="Times New Roman" w:cs="Times New Roman"/>
                <w:color w:val="000000"/>
                <w:sz w:val="20"/>
                <w:szCs w:val="20"/>
                <w:lang w:val="es-ES"/>
              </w:rPr>
              <w:br/>
              <w:t>Gen. 38:26</w:t>
            </w:r>
            <w:r w:rsidRPr="00702E46">
              <w:rPr>
                <w:rFonts w:eastAsia="Times New Roman" w:cs="Times New Roman"/>
                <w:color w:val="000000"/>
                <w:sz w:val="20"/>
                <w:szCs w:val="20"/>
                <w:lang w:val="es-ES"/>
              </w:rPr>
              <w:br/>
            </w:r>
            <w:r w:rsidRPr="00702E46">
              <w:rPr>
                <w:rFonts w:eastAsia="Times New Roman" w:cs="Times New Roman"/>
                <w:color w:val="000000"/>
                <w:sz w:val="20"/>
                <w:szCs w:val="20"/>
                <w:lang w:val="es-ES"/>
              </w:rPr>
              <w:lastRenderedPageBreak/>
              <w:t>Gen. 38:28</w:t>
            </w:r>
            <w:r w:rsidRPr="00702E46">
              <w:rPr>
                <w:rFonts w:eastAsia="Times New Roman" w:cs="Times New Roman"/>
                <w:color w:val="000000"/>
                <w:sz w:val="20"/>
                <w:szCs w:val="20"/>
                <w:lang w:val="es-ES"/>
              </w:rPr>
              <w:br/>
              <w:t>Gen. 38:29</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lastRenderedPageBreak/>
              <w:t>Ps. 32:5</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12:8</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#r,a,</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ground, earth</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38:9</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12:9</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rv,a]</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who, which, what</w:t>
            </w:r>
          </w:p>
        </w:tc>
        <w:tc>
          <w:tcPr>
            <w:tcW w:w="0" w:type="auto"/>
            <w:shd w:val="clear" w:color="auto" w:fill="auto"/>
            <w:vAlign w:val="bottom"/>
            <w:hideMark/>
          </w:tcPr>
          <w:p w:rsidR="00702E46" w:rsidRPr="00702E46" w:rsidRDefault="00702E46" w:rsidP="004D4EB8">
            <w:pPr>
              <w:spacing w:after="0" w:line="240" w:lineRule="auto"/>
              <w:rPr>
                <w:rFonts w:eastAsia="Times New Roman" w:cs="Times New Roman"/>
                <w:color w:val="000000"/>
                <w:sz w:val="20"/>
                <w:szCs w:val="20"/>
              </w:rPr>
            </w:pPr>
            <w:r w:rsidRPr="00702E46">
              <w:rPr>
                <w:rFonts w:eastAsia="Times New Roman" w:cs="Times New Roman"/>
                <w:color w:val="000000"/>
                <w:sz w:val="20"/>
                <w:szCs w:val="20"/>
              </w:rPr>
              <w:t>Gen. 38:10</w:t>
            </w:r>
            <w:r w:rsidRPr="00702E46">
              <w:rPr>
                <w:rFonts w:eastAsia="Times New Roman" w:cs="Times New Roman"/>
                <w:color w:val="000000"/>
                <w:sz w:val="20"/>
                <w:szCs w:val="20"/>
              </w:rPr>
              <w:br/>
              <w:t>Gen. 38:14</w:t>
            </w:r>
            <w:r w:rsidRPr="00702E46">
              <w:rPr>
                <w:rFonts w:eastAsia="Times New Roman" w:cs="Times New Roman"/>
                <w:color w:val="000000"/>
                <w:sz w:val="20"/>
                <w:szCs w:val="20"/>
              </w:rPr>
              <w:br/>
              <w:t>Gen. 38:25</w:t>
            </w:r>
            <w:r w:rsidRPr="00702E46">
              <w:rPr>
                <w:rFonts w:eastAsia="Times New Roman" w:cs="Times New Roman"/>
                <w:color w:val="000000"/>
                <w:sz w:val="20"/>
                <w:szCs w:val="20"/>
              </w:rPr>
              <w:br/>
              <w:t>Gen. 38:30</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12:8</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!j,B,</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womb</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38:27</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12:3</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!yBi</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understanding</w:t>
            </w:r>
          </w:p>
        </w:tc>
        <w:tc>
          <w:tcPr>
            <w:tcW w:w="0" w:type="auto"/>
            <w:shd w:val="clear" w:color="auto" w:fill="auto"/>
            <w:noWrap/>
            <w:vAlign w:val="bottom"/>
            <w:hideMark/>
          </w:tcPr>
          <w:p w:rsidR="00702E46" w:rsidRPr="00702E46" w:rsidRDefault="00702E46" w:rsidP="004D4EB8">
            <w:pPr>
              <w:spacing w:after="0" w:line="240" w:lineRule="auto"/>
              <w:rPr>
                <w:rFonts w:eastAsia="Times New Roman" w:cs="Times New Roman"/>
                <w:color w:val="000000"/>
                <w:sz w:val="20"/>
                <w:szCs w:val="20"/>
              </w:rPr>
            </w:pP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32:9</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14:9</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%r,D,</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road, way, journey</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38:14</w:t>
            </w:r>
            <w:r w:rsidRPr="00702E46">
              <w:rPr>
                <w:rFonts w:ascii="Arial Narrow" w:eastAsia="Times New Roman" w:hAnsi="Arial Narrow" w:cs="Times New Roman"/>
                <w:color w:val="000000"/>
                <w:sz w:val="20"/>
                <w:szCs w:val="20"/>
              </w:rPr>
              <w:br/>
              <w:t>Gen. 38:16</w:t>
            </w:r>
            <w:r w:rsidRPr="00702E46">
              <w:rPr>
                <w:rFonts w:ascii="Arial Narrow" w:eastAsia="Times New Roman" w:hAnsi="Arial Narrow" w:cs="Times New Roman"/>
                <w:color w:val="000000"/>
                <w:sz w:val="20"/>
                <w:szCs w:val="20"/>
              </w:rPr>
              <w:br/>
              <w:t>Gen. 38:21</w:t>
            </w:r>
          </w:p>
        </w:tc>
        <w:tc>
          <w:tcPr>
            <w:tcW w:w="0" w:type="auto"/>
            <w:shd w:val="clear" w:color="auto" w:fill="auto"/>
            <w:noWrap/>
            <w:hideMark/>
          </w:tcPr>
          <w:p w:rsidR="00702E46" w:rsidRPr="00702E46" w:rsidRDefault="00702E46" w:rsidP="004D4EB8">
            <w:pPr>
              <w:spacing w:after="0" w:line="240" w:lineRule="auto"/>
              <w:rPr>
                <w:rFonts w:eastAsia="Times New Roman" w:cs="Times New Roman"/>
                <w:color w:val="000000"/>
                <w:sz w:val="20"/>
                <w:szCs w:val="20"/>
              </w:rPr>
            </w:pPr>
            <w:r w:rsidRPr="00702E46">
              <w:rPr>
                <w:rFonts w:eastAsia="Times New Roman" w:cs="Times New Roman"/>
                <w:color w:val="000000"/>
                <w:sz w:val="20"/>
                <w:szCs w:val="20"/>
              </w:rPr>
              <w:t>Ps. 32:8</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12:2</w:t>
            </w:r>
            <w:r w:rsidRPr="00702E46">
              <w:rPr>
                <w:rFonts w:ascii="Arial Narrow" w:eastAsia="Times New Roman" w:hAnsi="Arial Narrow" w:cs="Times New Roman"/>
                <w:color w:val="000000"/>
                <w:sz w:val="20"/>
                <w:szCs w:val="20"/>
              </w:rPr>
              <w:br/>
              <w:t>Hos. 14:9</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 xml:space="preserve">%l;h' </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went, come, go</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38:11</w:t>
            </w:r>
            <w:r w:rsidRPr="00702E46">
              <w:rPr>
                <w:rFonts w:ascii="Arial Narrow" w:eastAsia="Times New Roman" w:hAnsi="Arial Narrow" w:cs="Times New Roman"/>
                <w:color w:val="000000"/>
                <w:sz w:val="20"/>
                <w:szCs w:val="20"/>
              </w:rPr>
              <w:br/>
              <w:t>Gen. 38:19</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32:8</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14:9</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hz&lt;</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here</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38:21</w:t>
            </w:r>
            <w:r w:rsidRPr="00702E46">
              <w:rPr>
                <w:rFonts w:ascii="Arial Narrow" w:eastAsia="Times New Roman" w:hAnsi="Arial Narrow" w:cs="Times New Roman"/>
                <w:color w:val="000000"/>
                <w:sz w:val="20"/>
                <w:szCs w:val="20"/>
              </w:rPr>
              <w:br/>
              <w:t>Gen. 38:22</w:t>
            </w:r>
            <w:r w:rsidRPr="00702E46">
              <w:rPr>
                <w:rFonts w:ascii="Arial Narrow" w:eastAsia="Times New Roman" w:hAnsi="Arial Narrow" w:cs="Times New Roman"/>
                <w:color w:val="000000"/>
                <w:sz w:val="20"/>
                <w:szCs w:val="20"/>
              </w:rPr>
              <w:br/>
              <w:t>Gen. 38:23</w:t>
            </w:r>
            <w:r w:rsidRPr="00702E46">
              <w:rPr>
                <w:rFonts w:ascii="Arial Narrow" w:eastAsia="Times New Roman" w:hAnsi="Arial Narrow" w:cs="Times New Roman"/>
                <w:color w:val="000000"/>
                <w:sz w:val="20"/>
                <w:szCs w:val="20"/>
              </w:rPr>
              <w:br/>
              <w:t>Gen. 38:28</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32:6</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 xml:space="preserve">bv;x' </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thought</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38:15</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32:2</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dy"</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hand</w:t>
            </w:r>
          </w:p>
        </w:tc>
        <w:tc>
          <w:tcPr>
            <w:tcW w:w="0" w:type="auto"/>
            <w:shd w:val="clear" w:color="auto" w:fill="auto"/>
            <w:vAlign w:val="bottom"/>
            <w:hideMark/>
          </w:tcPr>
          <w:p w:rsidR="00702E46" w:rsidRPr="00702E46" w:rsidRDefault="00702E46" w:rsidP="004D4EB8">
            <w:pPr>
              <w:spacing w:after="0" w:line="240" w:lineRule="auto"/>
              <w:rPr>
                <w:rFonts w:eastAsia="Times New Roman" w:cs="Times New Roman"/>
                <w:color w:val="000000"/>
                <w:sz w:val="20"/>
                <w:szCs w:val="20"/>
                <w:lang w:val="es-ES"/>
              </w:rPr>
            </w:pPr>
            <w:r w:rsidRPr="00702E46">
              <w:rPr>
                <w:rFonts w:eastAsia="Times New Roman" w:cs="Times New Roman"/>
                <w:color w:val="000000"/>
                <w:sz w:val="20"/>
                <w:szCs w:val="20"/>
                <w:lang w:val="es-ES"/>
              </w:rPr>
              <w:t>Gen. 38:18</w:t>
            </w:r>
            <w:r w:rsidRPr="00702E46">
              <w:rPr>
                <w:rFonts w:eastAsia="Times New Roman" w:cs="Times New Roman"/>
                <w:color w:val="000000"/>
                <w:sz w:val="20"/>
                <w:szCs w:val="20"/>
                <w:lang w:val="es-ES"/>
              </w:rPr>
              <w:br/>
              <w:t>Gen. 38:20</w:t>
            </w:r>
            <w:r w:rsidRPr="00702E46">
              <w:rPr>
                <w:rFonts w:eastAsia="Times New Roman" w:cs="Times New Roman"/>
                <w:color w:val="000000"/>
                <w:sz w:val="20"/>
                <w:szCs w:val="20"/>
                <w:lang w:val="es-ES"/>
              </w:rPr>
              <w:br/>
              <w:t>Gen. 38:28</w:t>
            </w:r>
            <w:r w:rsidRPr="00702E46">
              <w:rPr>
                <w:rFonts w:eastAsia="Times New Roman" w:cs="Times New Roman"/>
                <w:color w:val="000000"/>
                <w:sz w:val="20"/>
                <w:szCs w:val="20"/>
                <w:lang w:val="es-ES"/>
              </w:rPr>
              <w:br/>
              <w:t>Gen. 38:29</w:t>
            </w:r>
            <w:r w:rsidRPr="00702E46">
              <w:rPr>
                <w:rFonts w:eastAsia="Times New Roman" w:cs="Times New Roman"/>
                <w:color w:val="000000"/>
                <w:sz w:val="20"/>
                <w:szCs w:val="20"/>
                <w:lang w:val="es-ES"/>
              </w:rPr>
              <w:br/>
              <w:t>Gen. 38:30</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32:4</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12:7</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 xml:space="preserve"> [d'y"</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know, knew, known</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38:9</w:t>
            </w:r>
            <w:r w:rsidRPr="00702E46">
              <w:rPr>
                <w:rFonts w:ascii="Arial Narrow" w:eastAsia="Times New Roman" w:hAnsi="Arial Narrow" w:cs="Times New Roman"/>
                <w:color w:val="000000"/>
                <w:sz w:val="20"/>
                <w:szCs w:val="20"/>
              </w:rPr>
              <w:br/>
              <w:t>Gen. 38:16</w:t>
            </w:r>
            <w:r w:rsidRPr="00702E46">
              <w:rPr>
                <w:rFonts w:ascii="Arial Narrow" w:eastAsia="Times New Roman" w:hAnsi="Arial Narrow" w:cs="Times New Roman"/>
                <w:color w:val="000000"/>
                <w:sz w:val="20"/>
                <w:szCs w:val="20"/>
              </w:rPr>
              <w:br/>
              <w:t>Gen. 38:26</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32:5</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14:9</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 xml:space="preserve">hd'Why&gt; </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Judah</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lang w:val="es-ES"/>
              </w:rPr>
            </w:pPr>
            <w:r w:rsidRPr="00702E46">
              <w:rPr>
                <w:rFonts w:ascii="Arial Narrow" w:eastAsia="Times New Roman" w:hAnsi="Arial Narrow" w:cs="Times New Roman"/>
                <w:color w:val="000000"/>
                <w:sz w:val="20"/>
                <w:szCs w:val="20"/>
                <w:lang w:val="es-ES"/>
              </w:rPr>
              <w:t>Gen. 38:1</w:t>
            </w:r>
            <w:r w:rsidRPr="00702E46">
              <w:rPr>
                <w:rFonts w:ascii="Arial Narrow" w:eastAsia="Times New Roman" w:hAnsi="Arial Narrow" w:cs="Times New Roman"/>
                <w:color w:val="000000"/>
                <w:sz w:val="20"/>
                <w:szCs w:val="20"/>
                <w:lang w:val="es-ES"/>
              </w:rPr>
              <w:br/>
              <w:t>Gen. 38:2</w:t>
            </w:r>
            <w:r w:rsidRPr="00702E46">
              <w:rPr>
                <w:rFonts w:ascii="Arial Narrow" w:eastAsia="Times New Roman" w:hAnsi="Arial Narrow" w:cs="Times New Roman"/>
                <w:color w:val="000000"/>
                <w:sz w:val="20"/>
                <w:szCs w:val="20"/>
                <w:lang w:val="es-ES"/>
              </w:rPr>
              <w:br/>
              <w:t>Gen. 38:6</w:t>
            </w:r>
            <w:r w:rsidRPr="00702E46">
              <w:rPr>
                <w:rFonts w:ascii="Arial Narrow" w:eastAsia="Times New Roman" w:hAnsi="Arial Narrow" w:cs="Times New Roman"/>
                <w:color w:val="000000"/>
                <w:sz w:val="20"/>
                <w:szCs w:val="20"/>
                <w:lang w:val="es-ES"/>
              </w:rPr>
              <w:br/>
              <w:t>Gen. 38:7</w:t>
            </w:r>
            <w:r w:rsidRPr="00702E46">
              <w:rPr>
                <w:rFonts w:ascii="Arial Narrow" w:eastAsia="Times New Roman" w:hAnsi="Arial Narrow" w:cs="Times New Roman"/>
                <w:color w:val="000000"/>
                <w:sz w:val="20"/>
                <w:szCs w:val="20"/>
                <w:lang w:val="es-ES"/>
              </w:rPr>
              <w:br/>
              <w:t>Gen. 38:8</w:t>
            </w:r>
            <w:r w:rsidRPr="00702E46">
              <w:rPr>
                <w:rFonts w:ascii="Arial Narrow" w:eastAsia="Times New Roman" w:hAnsi="Arial Narrow" w:cs="Times New Roman"/>
                <w:color w:val="000000"/>
                <w:sz w:val="20"/>
                <w:szCs w:val="20"/>
                <w:lang w:val="es-ES"/>
              </w:rPr>
              <w:br/>
              <w:t>Gen. 38:11</w:t>
            </w:r>
            <w:r w:rsidRPr="00702E46">
              <w:rPr>
                <w:rFonts w:ascii="Arial Narrow" w:eastAsia="Times New Roman" w:hAnsi="Arial Narrow" w:cs="Times New Roman"/>
                <w:color w:val="000000"/>
                <w:sz w:val="20"/>
                <w:szCs w:val="20"/>
                <w:lang w:val="es-ES"/>
              </w:rPr>
              <w:br/>
              <w:t>Gen. 38:12</w:t>
            </w:r>
            <w:r w:rsidRPr="00702E46">
              <w:rPr>
                <w:rFonts w:ascii="Arial Narrow" w:eastAsia="Times New Roman" w:hAnsi="Arial Narrow" w:cs="Times New Roman"/>
                <w:color w:val="000000"/>
                <w:sz w:val="20"/>
                <w:szCs w:val="20"/>
                <w:lang w:val="es-ES"/>
              </w:rPr>
              <w:br/>
              <w:t>Gen. 38:15</w:t>
            </w:r>
            <w:r w:rsidRPr="00702E46">
              <w:rPr>
                <w:rFonts w:ascii="Arial Narrow" w:eastAsia="Times New Roman" w:hAnsi="Arial Narrow" w:cs="Times New Roman"/>
                <w:color w:val="000000"/>
                <w:sz w:val="20"/>
                <w:szCs w:val="20"/>
                <w:lang w:val="es-ES"/>
              </w:rPr>
              <w:br/>
              <w:t>Gen. 38:20</w:t>
            </w:r>
            <w:r w:rsidRPr="00702E46">
              <w:rPr>
                <w:rFonts w:ascii="Arial Narrow" w:eastAsia="Times New Roman" w:hAnsi="Arial Narrow" w:cs="Times New Roman"/>
                <w:color w:val="000000"/>
                <w:sz w:val="20"/>
                <w:szCs w:val="20"/>
                <w:lang w:val="es-ES"/>
              </w:rPr>
              <w:br/>
              <w:t>Gen. 38:22</w:t>
            </w:r>
            <w:r w:rsidRPr="00702E46">
              <w:rPr>
                <w:rFonts w:ascii="Arial Narrow" w:eastAsia="Times New Roman" w:hAnsi="Arial Narrow" w:cs="Times New Roman"/>
                <w:color w:val="000000"/>
                <w:sz w:val="20"/>
                <w:szCs w:val="20"/>
                <w:lang w:val="es-ES"/>
              </w:rPr>
              <w:br/>
              <w:t>Gen. 38:23</w:t>
            </w:r>
            <w:r w:rsidRPr="00702E46">
              <w:rPr>
                <w:rFonts w:ascii="Arial Narrow" w:eastAsia="Times New Roman" w:hAnsi="Arial Narrow" w:cs="Times New Roman"/>
                <w:color w:val="000000"/>
                <w:sz w:val="20"/>
                <w:szCs w:val="20"/>
                <w:lang w:val="es-ES"/>
              </w:rPr>
              <w:br/>
              <w:t>Gen. 38:24</w:t>
            </w:r>
            <w:r w:rsidRPr="00702E46">
              <w:rPr>
                <w:rFonts w:ascii="Arial Narrow" w:eastAsia="Times New Roman" w:hAnsi="Arial Narrow" w:cs="Times New Roman"/>
                <w:color w:val="000000"/>
                <w:sz w:val="20"/>
                <w:szCs w:val="20"/>
                <w:lang w:val="es-ES"/>
              </w:rPr>
              <w:br/>
              <w:t>Gen. 38:26</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12:2</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hwhy</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LORD</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38:7</w:t>
            </w:r>
            <w:r w:rsidRPr="00702E46">
              <w:rPr>
                <w:rFonts w:ascii="Arial Narrow" w:eastAsia="Times New Roman" w:hAnsi="Arial Narrow" w:cs="Times New Roman"/>
                <w:color w:val="000000"/>
                <w:sz w:val="20"/>
                <w:szCs w:val="20"/>
              </w:rPr>
              <w:br/>
              <w:t>Gen. 38:10</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32:2</w:t>
            </w:r>
            <w:r w:rsidRPr="00702E46">
              <w:rPr>
                <w:rFonts w:ascii="Arial Narrow" w:eastAsia="Times New Roman" w:hAnsi="Arial Narrow" w:cs="Times New Roman"/>
                <w:color w:val="000000"/>
                <w:sz w:val="20"/>
                <w:szCs w:val="20"/>
              </w:rPr>
              <w:br/>
              <w:t>Ps. 32:5</w:t>
            </w:r>
            <w:r w:rsidRPr="00702E46">
              <w:rPr>
                <w:rFonts w:ascii="Arial Narrow" w:eastAsia="Times New Roman" w:hAnsi="Arial Narrow" w:cs="Times New Roman"/>
                <w:color w:val="000000"/>
                <w:sz w:val="20"/>
                <w:szCs w:val="20"/>
              </w:rPr>
              <w:br/>
              <w:t>Ps. 32:10</w:t>
            </w:r>
            <w:r w:rsidRPr="00702E46">
              <w:rPr>
                <w:rFonts w:ascii="Arial Narrow" w:eastAsia="Times New Roman" w:hAnsi="Arial Narrow" w:cs="Times New Roman"/>
                <w:color w:val="000000"/>
                <w:sz w:val="20"/>
                <w:szCs w:val="20"/>
              </w:rPr>
              <w:br/>
              <w:t>Ps. 32:11</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12:2</w:t>
            </w:r>
            <w:r w:rsidRPr="00702E46">
              <w:rPr>
                <w:rFonts w:ascii="Arial Narrow" w:eastAsia="Times New Roman" w:hAnsi="Arial Narrow" w:cs="Times New Roman"/>
                <w:color w:val="000000"/>
                <w:sz w:val="20"/>
                <w:szCs w:val="20"/>
              </w:rPr>
              <w:br/>
              <w:t>Hos. 12:5</w:t>
            </w:r>
            <w:r w:rsidRPr="00702E46">
              <w:rPr>
                <w:rFonts w:ascii="Arial Narrow" w:eastAsia="Times New Roman" w:hAnsi="Arial Narrow" w:cs="Times New Roman"/>
                <w:color w:val="000000"/>
                <w:sz w:val="20"/>
                <w:szCs w:val="20"/>
              </w:rPr>
              <w:br/>
              <w:t>Hos. 12:9</w:t>
            </w:r>
            <w:r w:rsidRPr="00702E46">
              <w:rPr>
                <w:rFonts w:ascii="Arial Narrow" w:eastAsia="Times New Roman" w:hAnsi="Arial Narrow" w:cs="Times New Roman"/>
                <w:color w:val="000000"/>
                <w:sz w:val="20"/>
                <w:szCs w:val="20"/>
              </w:rPr>
              <w:br/>
              <w:t>Hos. 14:9</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~Ay</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time, day</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38:12</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32:3</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12:1</w:t>
            </w:r>
            <w:r w:rsidRPr="00702E46">
              <w:rPr>
                <w:rFonts w:ascii="Arial Narrow" w:eastAsia="Times New Roman" w:hAnsi="Arial Narrow" w:cs="Times New Roman"/>
                <w:color w:val="000000"/>
                <w:sz w:val="20"/>
                <w:szCs w:val="20"/>
              </w:rPr>
              <w:br/>
              <w:t>Hos. 12:9</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bv;y"</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remain, stay, sit</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38:11</w:t>
            </w:r>
            <w:r w:rsidRPr="00702E46">
              <w:rPr>
                <w:rFonts w:ascii="Arial Narrow" w:eastAsia="Times New Roman" w:hAnsi="Arial Narrow" w:cs="Times New Roman"/>
                <w:color w:val="000000"/>
                <w:sz w:val="20"/>
                <w:szCs w:val="20"/>
              </w:rPr>
              <w:br/>
              <w:t>Gen. 38:14</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12:9</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rv'y"</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upright, right</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32:11</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14:9</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yKi</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in as much, when</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38:26</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32:3</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lKo</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all, whole, entire, every</w:t>
            </w:r>
          </w:p>
        </w:tc>
        <w:tc>
          <w:tcPr>
            <w:tcW w:w="0" w:type="auto"/>
            <w:shd w:val="clear" w:color="auto" w:fill="auto"/>
            <w:noWrap/>
            <w:vAlign w:val="bottom"/>
            <w:hideMark/>
          </w:tcPr>
          <w:p w:rsidR="00702E46" w:rsidRPr="00702E46" w:rsidRDefault="00702E46" w:rsidP="004D4EB8">
            <w:pPr>
              <w:spacing w:after="0" w:line="240" w:lineRule="auto"/>
              <w:rPr>
                <w:rFonts w:eastAsia="Times New Roman" w:cs="Times New Roman"/>
                <w:color w:val="000000"/>
                <w:sz w:val="20"/>
                <w:szCs w:val="20"/>
              </w:rPr>
            </w:pPr>
          </w:p>
        </w:tc>
        <w:tc>
          <w:tcPr>
            <w:tcW w:w="0" w:type="auto"/>
            <w:shd w:val="clear" w:color="auto" w:fill="auto"/>
            <w:hideMark/>
          </w:tcPr>
          <w:p w:rsidR="00702E46" w:rsidRPr="00702E46" w:rsidRDefault="00702E46" w:rsidP="004D4EB8">
            <w:pPr>
              <w:spacing w:after="24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32:3</w:t>
            </w:r>
            <w:r w:rsidRPr="00702E46">
              <w:rPr>
                <w:rFonts w:ascii="Arial Narrow" w:eastAsia="Times New Roman" w:hAnsi="Arial Narrow" w:cs="Times New Roman"/>
                <w:color w:val="000000"/>
                <w:sz w:val="20"/>
                <w:szCs w:val="20"/>
              </w:rPr>
              <w:br/>
              <w:t>Ps. 32:6</w:t>
            </w:r>
            <w:r w:rsidRPr="00702E46">
              <w:rPr>
                <w:rFonts w:ascii="Arial Narrow" w:eastAsia="Times New Roman" w:hAnsi="Arial Narrow" w:cs="Times New Roman"/>
                <w:color w:val="000000"/>
                <w:sz w:val="20"/>
                <w:szCs w:val="20"/>
              </w:rPr>
              <w:br/>
              <w:t>Ps. 32:11</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12:1</w:t>
            </w:r>
            <w:r w:rsidRPr="00702E46">
              <w:rPr>
                <w:rFonts w:ascii="Arial Narrow" w:eastAsia="Times New Roman" w:hAnsi="Arial Narrow" w:cs="Times New Roman"/>
                <w:color w:val="000000"/>
                <w:sz w:val="20"/>
                <w:szCs w:val="20"/>
              </w:rPr>
              <w:br/>
              <w:t>Hos. 12:8</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lastRenderedPageBreak/>
              <w:t>hs'K'</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covered</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38:14</w:t>
            </w:r>
            <w:r w:rsidRPr="00702E46">
              <w:rPr>
                <w:rFonts w:ascii="Arial Narrow" w:eastAsia="Times New Roman" w:hAnsi="Arial Narrow" w:cs="Times New Roman"/>
                <w:color w:val="000000"/>
                <w:sz w:val="20"/>
                <w:szCs w:val="20"/>
              </w:rPr>
              <w:br/>
              <w:t>Gen. 38:15</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32:1</w:t>
            </w:r>
            <w:r w:rsidRPr="00702E46">
              <w:rPr>
                <w:rFonts w:ascii="Arial Narrow" w:eastAsia="Times New Roman" w:hAnsi="Arial Narrow" w:cs="Times New Roman"/>
                <w:color w:val="000000"/>
                <w:sz w:val="20"/>
                <w:szCs w:val="20"/>
              </w:rPr>
              <w:br/>
              <w:t>Ps. 32:5</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aol</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no</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38:21</w:t>
            </w:r>
            <w:r w:rsidRPr="00702E46">
              <w:rPr>
                <w:rFonts w:ascii="Arial Narrow" w:eastAsia="Times New Roman" w:hAnsi="Arial Narrow" w:cs="Times New Roman"/>
                <w:color w:val="000000"/>
                <w:sz w:val="20"/>
                <w:szCs w:val="20"/>
              </w:rPr>
              <w:br/>
              <w:t>Gen. 38:22</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12:8</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ymi</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whose, whoever</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38:25</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14:9</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!mi</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more than, since</w:t>
            </w:r>
          </w:p>
        </w:tc>
        <w:tc>
          <w:tcPr>
            <w:tcW w:w="0" w:type="auto"/>
            <w:shd w:val="clear" w:color="auto" w:fill="auto"/>
            <w:noWrap/>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38:26</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12:9</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 xml:space="preserve"> ac'm'</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find, found</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38:20</w:t>
            </w:r>
            <w:r w:rsidRPr="00702E46">
              <w:rPr>
                <w:rFonts w:ascii="Arial Narrow" w:eastAsia="Times New Roman" w:hAnsi="Arial Narrow" w:cs="Times New Roman"/>
                <w:color w:val="000000"/>
                <w:sz w:val="20"/>
                <w:szCs w:val="20"/>
              </w:rPr>
              <w:br/>
              <w:t>Gen. 38:22</w:t>
            </w:r>
            <w:r w:rsidRPr="00702E46">
              <w:rPr>
                <w:rFonts w:ascii="Arial Narrow" w:eastAsia="Times New Roman" w:hAnsi="Arial Narrow" w:cs="Times New Roman"/>
                <w:color w:val="000000"/>
                <w:sz w:val="20"/>
                <w:szCs w:val="20"/>
              </w:rPr>
              <w:br/>
              <w:t>Gen. 38:23</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32:6</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12:4</w:t>
            </w:r>
            <w:r w:rsidRPr="00702E46">
              <w:rPr>
                <w:rFonts w:ascii="Arial Narrow" w:eastAsia="Times New Roman" w:hAnsi="Arial Narrow" w:cs="Times New Roman"/>
                <w:color w:val="000000"/>
                <w:sz w:val="20"/>
                <w:szCs w:val="20"/>
              </w:rPr>
              <w:br/>
              <w:t>Hos. 12:8</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dA[</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again, still</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38:4</w:t>
            </w:r>
            <w:r w:rsidRPr="00702E46">
              <w:rPr>
                <w:rFonts w:ascii="Arial Narrow" w:eastAsia="Times New Roman" w:hAnsi="Arial Narrow" w:cs="Times New Roman"/>
                <w:color w:val="000000"/>
                <w:sz w:val="20"/>
                <w:szCs w:val="20"/>
              </w:rPr>
              <w:br/>
              <w:t>Gen. 38:5</w:t>
            </w:r>
            <w:r w:rsidRPr="00702E46">
              <w:rPr>
                <w:rFonts w:ascii="Arial Narrow" w:eastAsia="Times New Roman" w:hAnsi="Arial Narrow" w:cs="Times New Roman"/>
                <w:color w:val="000000"/>
                <w:sz w:val="20"/>
                <w:szCs w:val="20"/>
              </w:rPr>
              <w:br/>
              <w:t>Gen. 38:26</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12:9</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!A['</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iniquity</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32:2</w:t>
            </w:r>
            <w:r w:rsidRPr="00702E46">
              <w:rPr>
                <w:rFonts w:ascii="Arial Narrow" w:eastAsia="Times New Roman" w:hAnsi="Arial Narrow" w:cs="Times New Roman"/>
                <w:color w:val="000000"/>
                <w:sz w:val="20"/>
                <w:szCs w:val="20"/>
              </w:rPr>
              <w:br/>
              <w:t>Ps. 32:5</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12:8</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!yI[;</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sight, eye</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38:7</w:t>
            </w:r>
            <w:r w:rsidRPr="00702E46">
              <w:rPr>
                <w:rFonts w:ascii="Arial Narrow" w:eastAsia="Times New Roman" w:hAnsi="Arial Narrow" w:cs="Times New Roman"/>
                <w:color w:val="000000"/>
                <w:sz w:val="20"/>
                <w:szCs w:val="20"/>
              </w:rPr>
              <w:br/>
              <w:t>Gen. 38:10</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32:8</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l[;</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inasmuch, therefore</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38:26</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32:6</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t[e</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 xml:space="preserve">time </w:t>
            </w:r>
          </w:p>
        </w:tc>
        <w:tc>
          <w:tcPr>
            <w:tcW w:w="0" w:type="auto"/>
            <w:shd w:val="clear" w:color="auto" w:fill="auto"/>
            <w:vAlign w:val="bottom"/>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38:1</w:t>
            </w:r>
            <w:r w:rsidRPr="00702E46">
              <w:rPr>
                <w:rFonts w:ascii="Arial Narrow" w:eastAsia="Times New Roman" w:hAnsi="Arial Narrow" w:cs="Times New Roman"/>
                <w:color w:val="000000"/>
                <w:sz w:val="20"/>
                <w:szCs w:val="20"/>
              </w:rPr>
              <w:br/>
              <w:t>Gen. 38:27</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32:6</w:t>
            </w:r>
          </w:p>
        </w:tc>
        <w:tc>
          <w:tcPr>
            <w:tcW w:w="0" w:type="auto"/>
            <w:shd w:val="clear" w:color="auto" w:fill="auto"/>
            <w:noWrap/>
            <w:vAlign w:val="bottom"/>
            <w:hideMark/>
          </w:tcPr>
          <w:p w:rsidR="00702E46" w:rsidRPr="00702E46" w:rsidRDefault="00702E46" w:rsidP="004D4EB8">
            <w:pPr>
              <w:spacing w:after="0" w:line="240" w:lineRule="auto"/>
              <w:rPr>
                <w:rFonts w:eastAsia="Times New Roman" w:cs="Times New Roman"/>
                <w:color w:val="000000"/>
                <w:sz w:val="20"/>
                <w:szCs w:val="20"/>
              </w:rPr>
            </w:pP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qyDIc;</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righteous ones</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32:11</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14:9</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x;Wr</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spirit</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32:2</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12:1</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bWv</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turn, return</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38:22</w:t>
            </w:r>
            <w:r w:rsidRPr="00702E46">
              <w:rPr>
                <w:rFonts w:ascii="Arial Narrow" w:eastAsia="Times New Roman" w:hAnsi="Arial Narrow" w:cs="Times New Roman"/>
                <w:color w:val="000000"/>
                <w:sz w:val="20"/>
                <w:szCs w:val="20"/>
              </w:rPr>
              <w:br/>
              <w:t>Gen. 38:29</w:t>
            </w:r>
          </w:p>
        </w:tc>
        <w:tc>
          <w:tcPr>
            <w:tcW w:w="0" w:type="auto"/>
            <w:shd w:val="clear" w:color="auto" w:fill="auto"/>
            <w:noWrap/>
            <w:vAlign w:val="bottom"/>
            <w:hideMark/>
          </w:tcPr>
          <w:p w:rsidR="00702E46" w:rsidRPr="00702E46" w:rsidRDefault="00702E46" w:rsidP="004D4EB8">
            <w:pPr>
              <w:spacing w:after="0" w:line="240" w:lineRule="auto"/>
              <w:rPr>
                <w:rFonts w:eastAsia="Times New Roman" w:cs="Times New Roman"/>
                <w:color w:val="000000"/>
                <w:sz w:val="20"/>
                <w:szCs w:val="20"/>
              </w:rPr>
            </w:pP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12:2</w:t>
            </w:r>
            <w:r w:rsidRPr="00702E46">
              <w:rPr>
                <w:rFonts w:ascii="Arial Narrow" w:eastAsia="Times New Roman" w:hAnsi="Arial Narrow" w:cs="Times New Roman"/>
                <w:color w:val="000000"/>
                <w:sz w:val="20"/>
                <w:szCs w:val="20"/>
              </w:rPr>
              <w:br/>
              <w:t>Hos. 12:6</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 xml:space="preserve">~v' </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there</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38:2</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12:4</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ds,x,</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lovingkindness</w:t>
            </w:r>
          </w:p>
        </w:tc>
        <w:tc>
          <w:tcPr>
            <w:tcW w:w="0" w:type="auto"/>
            <w:shd w:val="clear" w:color="auto" w:fill="auto"/>
            <w:noWrap/>
            <w:vAlign w:val="bottom"/>
            <w:hideMark/>
          </w:tcPr>
          <w:p w:rsidR="00702E46" w:rsidRPr="00702E46" w:rsidRDefault="00702E46" w:rsidP="004D4EB8">
            <w:pPr>
              <w:spacing w:after="0" w:line="240" w:lineRule="auto"/>
              <w:rPr>
                <w:rFonts w:eastAsia="Times New Roman" w:cs="Times New Roman"/>
                <w:color w:val="000000"/>
                <w:sz w:val="20"/>
                <w:szCs w:val="20"/>
              </w:rPr>
            </w:pP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Ps. 32:10</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12:6</w:t>
            </w:r>
          </w:p>
        </w:tc>
      </w:tr>
      <w:tr w:rsidR="00702E46" w:rsidRPr="00702E46" w:rsidTr="001506DA">
        <w:trPr>
          <w:trHeight w:val="20"/>
          <w:jc w:val="center"/>
        </w:trPr>
        <w:tc>
          <w:tcPr>
            <w:tcW w:w="0" w:type="auto"/>
            <w:shd w:val="clear" w:color="auto" w:fill="auto"/>
            <w:hideMark/>
          </w:tcPr>
          <w:p w:rsidR="00702E46" w:rsidRPr="00702E46" w:rsidRDefault="00702E46" w:rsidP="004D4EB8">
            <w:pPr>
              <w:spacing w:after="0" w:line="240" w:lineRule="auto"/>
              <w:jc w:val="right"/>
              <w:rPr>
                <w:rFonts w:ascii="Bwhebb" w:eastAsia="Times New Roman" w:hAnsi="Bwhebb" w:cs="Times New Roman"/>
                <w:b/>
                <w:bCs/>
                <w:color w:val="000000"/>
                <w:sz w:val="24"/>
                <w:szCs w:val="24"/>
              </w:rPr>
            </w:pPr>
            <w:r w:rsidRPr="00702E46">
              <w:rPr>
                <w:rFonts w:ascii="Bwhebb" w:eastAsia="Times New Roman" w:hAnsi="Bwhebb" w:cs="Times New Roman"/>
                <w:b/>
                <w:bCs/>
                <w:color w:val="000000"/>
                <w:sz w:val="24"/>
                <w:szCs w:val="24"/>
              </w:rPr>
              <w:t xml:space="preserve">hb'r' </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considerable, multiplies</w:t>
            </w: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Gen. 38:12</w:t>
            </w:r>
          </w:p>
        </w:tc>
        <w:tc>
          <w:tcPr>
            <w:tcW w:w="0" w:type="auto"/>
            <w:shd w:val="clear" w:color="auto" w:fill="auto"/>
            <w:noWrap/>
            <w:vAlign w:val="bottom"/>
            <w:hideMark/>
          </w:tcPr>
          <w:p w:rsidR="00702E46" w:rsidRPr="00702E46" w:rsidRDefault="00702E46" w:rsidP="004D4EB8">
            <w:pPr>
              <w:spacing w:after="0" w:line="240" w:lineRule="auto"/>
              <w:rPr>
                <w:rFonts w:eastAsia="Times New Roman" w:cs="Times New Roman"/>
                <w:color w:val="000000"/>
                <w:sz w:val="20"/>
                <w:szCs w:val="20"/>
              </w:rPr>
            </w:pPr>
          </w:p>
        </w:tc>
        <w:tc>
          <w:tcPr>
            <w:tcW w:w="0" w:type="auto"/>
            <w:shd w:val="clear" w:color="auto" w:fill="auto"/>
            <w:hideMark/>
          </w:tcPr>
          <w:p w:rsidR="00702E46" w:rsidRPr="00702E46" w:rsidRDefault="00702E46" w:rsidP="004D4EB8">
            <w:pPr>
              <w:spacing w:after="0" w:line="240" w:lineRule="auto"/>
              <w:rPr>
                <w:rFonts w:ascii="Arial Narrow" w:eastAsia="Times New Roman" w:hAnsi="Arial Narrow" w:cs="Times New Roman"/>
                <w:color w:val="000000"/>
                <w:sz w:val="20"/>
                <w:szCs w:val="20"/>
              </w:rPr>
            </w:pPr>
            <w:r w:rsidRPr="00702E46">
              <w:rPr>
                <w:rFonts w:ascii="Arial Narrow" w:eastAsia="Times New Roman" w:hAnsi="Arial Narrow" w:cs="Times New Roman"/>
                <w:color w:val="000000"/>
                <w:sz w:val="20"/>
                <w:szCs w:val="20"/>
              </w:rPr>
              <w:t>Hos. 12:1</w:t>
            </w:r>
          </w:p>
        </w:tc>
      </w:tr>
    </w:tbl>
    <w:p w:rsidR="00647A6E" w:rsidRDefault="00647A6E" w:rsidP="004D4EB8">
      <w:pPr>
        <w:spacing w:after="0" w:line="240" w:lineRule="auto"/>
      </w:pPr>
    </w:p>
    <w:p w:rsidR="00B87E52" w:rsidRPr="00B87E52" w:rsidRDefault="00B87E52" w:rsidP="004D4EB8">
      <w:pPr>
        <w:spacing w:after="0" w:line="240" w:lineRule="auto"/>
        <w:jc w:val="center"/>
        <w:rPr>
          <w:rFonts w:asciiTheme="majorHAnsi" w:hAnsiTheme="majorHAnsi"/>
          <w:b/>
          <w:bCs/>
          <w:sz w:val="28"/>
          <w:szCs w:val="28"/>
        </w:rPr>
      </w:pPr>
      <w:r w:rsidRPr="00B87E52">
        <w:rPr>
          <w:rFonts w:asciiTheme="majorHAnsi" w:hAnsiTheme="majorHAnsi"/>
          <w:b/>
          <w:bCs/>
          <w:sz w:val="28"/>
          <w:szCs w:val="28"/>
        </w:rPr>
        <w:t>Greek:</w:t>
      </w:r>
    </w:p>
    <w:p w:rsidR="00647A6E" w:rsidRDefault="00647A6E" w:rsidP="004D4EB8">
      <w:pPr>
        <w:spacing w:after="0" w:line="240" w:lineRule="auto"/>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289"/>
        <w:gridCol w:w="1365"/>
        <w:gridCol w:w="809"/>
        <w:gridCol w:w="1226"/>
        <w:gridCol w:w="1556"/>
        <w:gridCol w:w="1000"/>
        <w:gridCol w:w="1611"/>
      </w:tblGrid>
      <w:tr w:rsidR="00B87E52" w:rsidRPr="00B87E52" w:rsidTr="001506DA">
        <w:trPr>
          <w:trHeight w:val="20"/>
          <w:tblHeader/>
        </w:trPr>
        <w:tc>
          <w:tcPr>
            <w:tcW w:w="0" w:type="auto"/>
            <w:shd w:val="clear" w:color="auto" w:fill="D6E3BC" w:themeFill="accent3" w:themeFillTint="66"/>
            <w:noWrap/>
            <w:vAlign w:val="center"/>
            <w:hideMark/>
          </w:tcPr>
          <w:p w:rsidR="00B87E52" w:rsidRPr="00B87E52" w:rsidRDefault="00B87E52" w:rsidP="004D4EB8">
            <w:pPr>
              <w:spacing w:after="0" w:line="240" w:lineRule="auto"/>
              <w:jc w:val="center"/>
              <w:rPr>
                <w:rFonts w:ascii="Arial Narrow" w:eastAsia="Times New Roman" w:hAnsi="Arial Narrow" w:cs="Times New Roman"/>
                <w:b/>
                <w:bCs/>
                <w:color w:val="000000"/>
                <w:sz w:val="20"/>
                <w:szCs w:val="20"/>
              </w:rPr>
            </w:pPr>
            <w:r w:rsidRPr="00B87E52">
              <w:rPr>
                <w:rFonts w:ascii="Arial Narrow" w:eastAsia="Times New Roman" w:hAnsi="Arial Narrow" w:cs="Times New Roman"/>
                <w:b/>
                <w:bCs/>
                <w:color w:val="000000"/>
                <w:sz w:val="20"/>
                <w:szCs w:val="20"/>
              </w:rPr>
              <w:t>GREEK</w:t>
            </w:r>
          </w:p>
        </w:tc>
        <w:tc>
          <w:tcPr>
            <w:tcW w:w="0" w:type="auto"/>
            <w:shd w:val="clear" w:color="auto" w:fill="D6E3BC" w:themeFill="accent3" w:themeFillTint="66"/>
            <w:vAlign w:val="center"/>
            <w:hideMark/>
          </w:tcPr>
          <w:p w:rsidR="00B87E52" w:rsidRPr="00B87E52" w:rsidRDefault="00B87E52" w:rsidP="004D4EB8">
            <w:pPr>
              <w:spacing w:after="0" w:line="240" w:lineRule="auto"/>
              <w:jc w:val="center"/>
              <w:rPr>
                <w:rFonts w:ascii="Arial Narrow" w:eastAsia="Times New Roman" w:hAnsi="Arial Narrow" w:cs="Times New Roman"/>
                <w:b/>
                <w:bCs/>
                <w:color w:val="000000"/>
                <w:sz w:val="20"/>
                <w:szCs w:val="20"/>
              </w:rPr>
            </w:pPr>
            <w:r w:rsidRPr="00B87E52">
              <w:rPr>
                <w:rFonts w:ascii="Arial Narrow" w:eastAsia="Times New Roman" w:hAnsi="Arial Narrow" w:cs="Times New Roman"/>
                <w:b/>
                <w:bCs/>
                <w:color w:val="000000"/>
                <w:sz w:val="20"/>
                <w:szCs w:val="20"/>
              </w:rPr>
              <w:t>ENGLISH</w:t>
            </w:r>
          </w:p>
        </w:tc>
        <w:tc>
          <w:tcPr>
            <w:tcW w:w="0" w:type="auto"/>
            <w:shd w:val="clear" w:color="auto" w:fill="D6E3BC" w:themeFill="accent3" w:themeFillTint="66"/>
            <w:noWrap/>
            <w:vAlign w:val="center"/>
            <w:hideMark/>
          </w:tcPr>
          <w:p w:rsidR="00B87E52" w:rsidRPr="00B87E52" w:rsidRDefault="00B87E52" w:rsidP="004D4EB8">
            <w:pPr>
              <w:spacing w:after="0" w:line="240" w:lineRule="auto"/>
              <w:jc w:val="center"/>
              <w:rPr>
                <w:rFonts w:ascii="Arial Narrow" w:eastAsia="Times New Roman" w:hAnsi="Arial Narrow" w:cs="Times New Roman"/>
                <w:b/>
                <w:bCs/>
                <w:color w:val="000000"/>
                <w:sz w:val="20"/>
                <w:szCs w:val="20"/>
              </w:rPr>
            </w:pPr>
            <w:r w:rsidRPr="00B87E52">
              <w:rPr>
                <w:rFonts w:ascii="Arial Narrow" w:eastAsia="Times New Roman" w:hAnsi="Arial Narrow" w:cs="Times New Roman"/>
                <w:b/>
                <w:bCs/>
                <w:color w:val="000000"/>
                <w:sz w:val="20"/>
                <w:szCs w:val="20"/>
              </w:rPr>
              <w:t>Torah Reading</w:t>
            </w:r>
          </w:p>
          <w:p w:rsidR="00B87E52" w:rsidRPr="00B87E52" w:rsidRDefault="00B87E52" w:rsidP="004D4EB8">
            <w:pPr>
              <w:spacing w:after="0" w:line="240" w:lineRule="auto"/>
              <w:rPr>
                <w:rFonts w:ascii="Arial Narrow" w:eastAsia="Times New Roman" w:hAnsi="Arial Narrow" w:cs="Times New Roman"/>
                <w:b/>
                <w:bCs/>
                <w:color w:val="000000"/>
                <w:sz w:val="20"/>
                <w:szCs w:val="20"/>
              </w:rPr>
            </w:pPr>
            <w:r w:rsidRPr="00B87E52">
              <w:rPr>
                <w:rFonts w:ascii="Arial Narrow" w:eastAsia="Times New Roman" w:hAnsi="Arial Narrow" w:cs="Times New Roman"/>
                <w:b/>
                <w:bCs/>
                <w:color w:val="000000"/>
                <w:sz w:val="18"/>
                <w:szCs w:val="18"/>
              </w:rPr>
              <w:t xml:space="preserve">Gen. 38:1-30 </w:t>
            </w:r>
          </w:p>
        </w:tc>
        <w:tc>
          <w:tcPr>
            <w:tcW w:w="0" w:type="auto"/>
            <w:shd w:val="clear" w:color="auto" w:fill="D6E3BC" w:themeFill="accent3" w:themeFillTint="66"/>
            <w:noWrap/>
            <w:vAlign w:val="center"/>
            <w:hideMark/>
          </w:tcPr>
          <w:p w:rsidR="00B87E52" w:rsidRPr="00B87E52" w:rsidRDefault="00B87E52" w:rsidP="004D4EB8">
            <w:pPr>
              <w:spacing w:after="0" w:line="240" w:lineRule="auto"/>
              <w:jc w:val="center"/>
              <w:rPr>
                <w:rFonts w:ascii="Arial Narrow" w:eastAsia="Times New Roman" w:hAnsi="Arial Narrow" w:cs="Times New Roman"/>
                <w:b/>
                <w:bCs/>
                <w:color w:val="000000"/>
                <w:sz w:val="20"/>
                <w:szCs w:val="20"/>
              </w:rPr>
            </w:pPr>
            <w:r w:rsidRPr="00B87E52">
              <w:rPr>
                <w:rFonts w:ascii="Arial Narrow" w:eastAsia="Times New Roman" w:hAnsi="Arial Narrow" w:cs="Times New Roman"/>
                <w:b/>
                <w:bCs/>
                <w:color w:val="000000"/>
                <w:sz w:val="20"/>
                <w:szCs w:val="20"/>
              </w:rPr>
              <w:t>Psalms</w:t>
            </w:r>
          </w:p>
          <w:p w:rsidR="00B87E52" w:rsidRPr="00B87E52" w:rsidRDefault="00B87E52" w:rsidP="004D4EB8">
            <w:pPr>
              <w:spacing w:after="0" w:line="240" w:lineRule="auto"/>
              <w:rPr>
                <w:rFonts w:ascii="Arial Narrow" w:eastAsia="Times New Roman" w:hAnsi="Arial Narrow" w:cs="Times New Roman"/>
                <w:b/>
                <w:bCs/>
                <w:color w:val="000000"/>
                <w:sz w:val="20"/>
                <w:szCs w:val="20"/>
              </w:rPr>
            </w:pPr>
            <w:r w:rsidRPr="00B87E52">
              <w:rPr>
                <w:rFonts w:ascii="Arial Narrow" w:eastAsia="Times New Roman" w:hAnsi="Arial Narrow" w:cs="Times New Roman"/>
                <w:b/>
                <w:bCs/>
                <w:color w:val="000000"/>
                <w:sz w:val="18"/>
                <w:szCs w:val="18"/>
              </w:rPr>
              <w:t>32:1-11</w:t>
            </w:r>
          </w:p>
        </w:tc>
        <w:tc>
          <w:tcPr>
            <w:tcW w:w="0" w:type="auto"/>
            <w:shd w:val="clear" w:color="auto" w:fill="D6E3BC" w:themeFill="accent3" w:themeFillTint="66"/>
            <w:vAlign w:val="center"/>
            <w:hideMark/>
          </w:tcPr>
          <w:p w:rsidR="00B87E52" w:rsidRPr="00B87E52" w:rsidRDefault="00B87E52" w:rsidP="004D4EB8">
            <w:pPr>
              <w:spacing w:after="0" w:line="240" w:lineRule="auto"/>
              <w:jc w:val="center"/>
              <w:rPr>
                <w:rFonts w:ascii="Arial Narrow" w:eastAsia="Times New Roman" w:hAnsi="Arial Narrow" w:cs="Times New Roman"/>
                <w:b/>
                <w:bCs/>
                <w:color w:val="000000"/>
                <w:sz w:val="20"/>
                <w:szCs w:val="20"/>
              </w:rPr>
            </w:pPr>
            <w:r w:rsidRPr="00B87E52">
              <w:rPr>
                <w:rFonts w:ascii="Arial Narrow" w:eastAsia="Times New Roman" w:hAnsi="Arial Narrow" w:cs="Times New Roman"/>
                <w:b/>
                <w:bCs/>
                <w:color w:val="000000"/>
                <w:sz w:val="20"/>
                <w:szCs w:val="20"/>
              </w:rPr>
              <w:t>Ashlamatah</w:t>
            </w:r>
          </w:p>
          <w:p w:rsidR="00B87E52" w:rsidRPr="00B87E52" w:rsidRDefault="00B87E52" w:rsidP="004D4EB8">
            <w:pPr>
              <w:spacing w:after="0" w:line="240" w:lineRule="auto"/>
              <w:rPr>
                <w:rFonts w:ascii="Arial Narrow" w:eastAsia="Times New Roman" w:hAnsi="Arial Narrow" w:cs="Times New Roman"/>
                <w:b/>
                <w:bCs/>
                <w:color w:val="000000"/>
                <w:sz w:val="20"/>
                <w:szCs w:val="20"/>
              </w:rPr>
            </w:pPr>
            <w:r w:rsidRPr="00B87E52">
              <w:rPr>
                <w:rFonts w:ascii="Arial Narrow" w:eastAsia="Times New Roman" w:hAnsi="Arial Narrow" w:cs="Times New Roman"/>
                <w:b/>
                <w:bCs/>
                <w:color w:val="000000"/>
                <w:sz w:val="18"/>
                <w:szCs w:val="18"/>
              </w:rPr>
              <w:t>Hos. 12:1-9 + 14:9</w:t>
            </w:r>
          </w:p>
        </w:tc>
        <w:tc>
          <w:tcPr>
            <w:tcW w:w="0" w:type="auto"/>
            <w:shd w:val="clear" w:color="auto" w:fill="D6E3BC" w:themeFill="accent3" w:themeFillTint="66"/>
            <w:noWrap/>
            <w:vAlign w:val="center"/>
            <w:hideMark/>
          </w:tcPr>
          <w:p w:rsidR="00B87E52" w:rsidRPr="00B87E52" w:rsidRDefault="00B87E52" w:rsidP="004D4EB8">
            <w:pPr>
              <w:spacing w:after="0" w:line="240" w:lineRule="auto"/>
              <w:jc w:val="center"/>
              <w:rPr>
                <w:rFonts w:ascii="Arial Narrow" w:eastAsia="Times New Roman" w:hAnsi="Arial Narrow" w:cs="Times New Roman"/>
                <w:b/>
                <w:bCs/>
                <w:color w:val="000000"/>
                <w:sz w:val="20"/>
                <w:szCs w:val="20"/>
              </w:rPr>
            </w:pPr>
            <w:r w:rsidRPr="00B87E52">
              <w:rPr>
                <w:rFonts w:ascii="Arial Narrow" w:eastAsia="Times New Roman" w:hAnsi="Arial Narrow" w:cs="Times New Roman"/>
                <w:b/>
                <w:bCs/>
                <w:color w:val="000000"/>
                <w:sz w:val="20"/>
                <w:szCs w:val="20"/>
              </w:rPr>
              <w:t>Peshat</w:t>
            </w:r>
          </w:p>
          <w:p w:rsidR="00B87E52" w:rsidRPr="00B87E52" w:rsidRDefault="00B87E52" w:rsidP="004D4EB8">
            <w:pPr>
              <w:spacing w:after="0" w:line="240" w:lineRule="auto"/>
              <w:rPr>
                <w:rFonts w:ascii="Arial Narrow" w:eastAsia="Times New Roman" w:hAnsi="Arial Narrow" w:cs="Times New Roman"/>
                <w:b/>
                <w:bCs/>
                <w:color w:val="000000"/>
                <w:sz w:val="20"/>
                <w:szCs w:val="20"/>
              </w:rPr>
            </w:pPr>
            <w:r w:rsidRPr="00B87E52">
              <w:rPr>
                <w:rFonts w:ascii="Arial Narrow" w:eastAsia="Times New Roman" w:hAnsi="Arial Narrow" w:cs="Times New Roman"/>
                <w:b/>
                <w:bCs/>
                <w:color w:val="000000"/>
                <w:sz w:val="20"/>
                <w:szCs w:val="20"/>
              </w:rPr>
              <w:t xml:space="preserve">Mishnah of Mark, </w:t>
            </w:r>
          </w:p>
          <w:p w:rsidR="00B87E52" w:rsidRPr="00B87E52" w:rsidRDefault="00B87E52" w:rsidP="004D4EB8">
            <w:pPr>
              <w:spacing w:after="0" w:line="240" w:lineRule="auto"/>
              <w:rPr>
                <w:rFonts w:ascii="Arial Narrow" w:eastAsia="Times New Roman" w:hAnsi="Arial Narrow" w:cs="Times New Roman"/>
                <w:b/>
                <w:bCs/>
                <w:color w:val="000000"/>
                <w:sz w:val="20"/>
                <w:szCs w:val="20"/>
              </w:rPr>
            </w:pPr>
            <w:r w:rsidRPr="00B87E52">
              <w:rPr>
                <w:rFonts w:ascii="Arial Narrow" w:eastAsia="Times New Roman" w:hAnsi="Arial Narrow" w:cs="Times New Roman"/>
                <w:b/>
                <w:bCs/>
                <w:color w:val="000000"/>
                <w:sz w:val="20"/>
                <w:szCs w:val="20"/>
              </w:rPr>
              <w:t>1-2 Peter, &amp; Jude</w:t>
            </w:r>
          </w:p>
          <w:p w:rsidR="00B87E52" w:rsidRPr="00B87E52" w:rsidRDefault="00B87E52" w:rsidP="004D4EB8">
            <w:pPr>
              <w:spacing w:after="0" w:line="240" w:lineRule="auto"/>
              <w:rPr>
                <w:rFonts w:ascii="Arial Narrow" w:eastAsia="Times New Roman" w:hAnsi="Arial Narrow" w:cs="Times New Roman"/>
                <w:b/>
                <w:bCs/>
                <w:color w:val="000000"/>
                <w:sz w:val="20"/>
                <w:szCs w:val="20"/>
              </w:rPr>
            </w:pPr>
            <w:r w:rsidRPr="00B87E52">
              <w:rPr>
                <w:rFonts w:ascii="Arial Narrow" w:eastAsia="Times New Roman" w:hAnsi="Arial Narrow" w:cs="Times New Roman"/>
                <w:b/>
                <w:bCs/>
                <w:color w:val="000000"/>
                <w:sz w:val="18"/>
                <w:szCs w:val="18"/>
              </w:rPr>
              <w:t>Jude 17-19</w:t>
            </w:r>
          </w:p>
        </w:tc>
        <w:tc>
          <w:tcPr>
            <w:tcW w:w="0" w:type="auto"/>
            <w:shd w:val="clear" w:color="auto" w:fill="D6E3BC" w:themeFill="accent3" w:themeFillTint="66"/>
            <w:noWrap/>
            <w:vAlign w:val="center"/>
            <w:hideMark/>
          </w:tcPr>
          <w:p w:rsidR="00B87E52" w:rsidRPr="00B87E52" w:rsidRDefault="00B87E52" w:rsidP="004D4EB8">
            <w:pPr>
              <w:spacing w:after="0" w:line="240" w:lineRule="auto"/>
              <w:jc w:val="center"/>
              <w:rPr>
                <w:rFonts w:ascii="Arial Narrow" w:eastAsia="Times New Roman" w:hAnsi="Arial Narrow" w:cs="Times New Roman"/>
                <w:b/>
                <w:bCs/>
                <w:color w:val="000000"/>
                <w:sz w:val="20"/>
                <w:szCs w:val="20"/>
              </w:rPr>
            </w:pPr>
            <w:r w:rsidRPr="00B87E52">
              <w:rPr>
                <w:rFonts w:ascii="Arial Narrow" w:eastAsia="Times New Roman" w:hAnsi="Arial Narrow" w:cs="Times New Roman"/>
                <w:b/>
                <w:bCs/>
                <w:color w:val="000000"/>
                <w:sz w:val="20"/>
                <w:szCs w:val="20"/>
              </w:rPr>
              <w:t>Tosefta of</w:t>
            </w:r>
          </w:p>
          <w:p w:rsidR="00B87E52" w:rsidRPr="00B87E52" w:rsidRDefault="00B87E52" w:rsidP="004D4EB8">
            <w:pPr>
              <w:spacing w:after="0" w:line="240" w:lineRule="auto"/>
              <w:jc w:val="center"/>
              <w:rPr>
                <w:rFonts w:ascii="Arial Narrow" w:eastAsia="Times New Roman" w:hAnsi="Arial Narrow" w:cs="Times New Roman"/>
                <w:b/>
                <w:bCs/>
                <w:color w:val="000000"/>
                <w:sz w:val="20"/>
                <w:szCs w:val="20"/>
              </w:rPr>
            </w:pPr>
            <w:r w:rsidRPr="00B87E52">
              <w:rPr>
                <w:rFonts w:ascii="Arial Narrow" w:eastAsia="Times New Roman" w:hAnsi="Arial Narrow" w:cs="Times New Roman"/>
                <w:b/>
                <w:bCs/>
                <w:color w:val="000000"/>
                <w:sz w:val="20"/>
                <w:szCs w:val="20"/>
              </w:rPr>
              <w:t>Luke</w:t>
            </w:r>
          </w:p>
          <w:p w:rsidR="00B87E52" w:rsidRPr="00B87E52" w:rsidRDefault="00B87E52" w:rsidP="004D4EB8">
            <w:pPr>
              <w:spacing w:after="0" w:line="240" w:lineRule="auto"/>
              <w:rPr>
                <w:rFonts w:ascii="Arial Narrow" w:eastAsia="Times New Roman" w:hAnsi="Arial Narrow" w:cs="Times New Roman"/>
                <w:b/>
                <w:bCs/>
                <w:color w:val="000000"/>
                <w:sz w:val="20"/>
                <w:szCs w:val="20"/>
              </w:rPr>
            </w:pPr>
            <w:r w:rsidRPr="00B87E52">
              <w:rPr>
                <w:rFonts w:ascii="Arial Narrow" w:eastAsia="Times New Roman" w:hAnsi="Arial Narrow" w:cs="Times New Roman"/>
                <w:b/>
                <w:bCs/>
                <w:color w:val="000000"/>
                <w:sz w:val="18"/>
                <w:szCs w:val="18"/>
              </w:rPr>
              <w:t>Lk 7:24-30</w:t>
            </w:r>
          </w:p>
        </w:tc>
        <w:tc>
          <w:tcPr>
            <w:tcW w:w="0" w:type="auto"/>
            <w:shd w:val="clear" w:color="auto" w:fill="D6E3BC" w:themeFill="accent3" w:themeFillTint="66"/>
            <w:noWrap/>
            <w:vAlign w:val="center"/>
            <w:hideMark/>
          </w:tcPr>
          <w:p w:rsidR="00B87E52" w:rsidRPr="00B87E52" w:rsidRDefault="00B87E52" w:rsidP="004D4EB8">
            <w:pPr>
              <w:spacing w:after="0" w:line="240" w:lineRule="auto"/>
              <w:jc w:val="center"/>
              <w:rPr>
                <w:rFonts w:ascii="Arial Narrow" w:eastAsia="Times New Roman" w:hAnsi="Arial Narrow" w:cs="Times New Roman"/>
                <w:b/>
                <w:bCs/>
                <w:color w:val="000000"/>
                <w:sz w:val="20"/>
                <w:szCs w:val="20"/>
              </w:rPr>
            </w:pPr>
            <w:r w:rsidRPr="00B87E52">
              <w:rPr>
                <w:rFonts w:ascii="Arial Narrow" w:eastAsia="Times New Roman" w:hAnsi="Arial Narrow" w:cs="Times New Roman"/>
                <w:b/>
                <w:bCs/>
                <w:color w:val="000000"/>
                <w:sz w:val="20"/>
                <w:szCs w:val="20"/>
              </w:rPr>
              <w:t xml:space="preserve">Remes/Gemara of </w:t>
            </w:r>
          </w:p>
          <w:p w:rsidR="00B87E52" w:rsidRPr="00B87E52" w:rsidRDefault="00B87E52" w:rsidP="004D4EB8">
            <w:pPr>
              <w:spacing w:after="0" w:line="240" w:lineRule="auto"/>
              <w:jc w:val="center"/>
              <w:rPr>
                <w:rFonts w:ascii="Arial Narrow" w:eastAsia="Times New Roman" w:hAnsi="Arial Narrow" w:cs="Times New Roman"/>
                <w:b/>
                <w:bCs/>
                <w:color w:val="000000"/>
                <w:sz w:val="20"/>
                <w:szCs w:val="20"/>
              </w:rPr>
            </w:pPr>
            <w:r w:rsidRPr="00B87E52">
              <w:rPr>
                <w:rFonts w:ascii="Arial Narrow" w:eastAsia="Times New Roman" w:hAnsi="Arial Narrow" w:cs="Times New Roman"/>
                <w:b/>
                <w:bCs/>
                <w:color w:val="000000"/>
                <w:sz w:val="20"/>
                <w:szCs w:val="20"/>
              </w:rPr>
              <w:t>Acts/Romans</w:t>
            </w:r>
          </w:p>
          <w:p w:rsidR="00B87E52" w:rsidRPr="00B87E52" w:rsidRDefault="00B87E52" w:rsidP="004D4EB8">
            <w:pPr>
              <w:spacing w:after="0" w:line="240" w:lineRule="auto"/>
              <w:jc w:val="center"/>
              <w:rPr>
                <w:rFonts w:ascii="Arial Narrow" w:eastAsia="Times New Roman" w:hAnsi="Arial Narrow" w:cs="Times New Roman"/>
                <w:b/>
                <w:bCs/>
                <w:color w:val="000000"/>
                <w:sz w:val="20"/>
                <w:szCs w:val="20"/>
              </w:rPr>
            </w:pPr>
            <w:r w:rsidRPr="00B87E52">
              <w:rPr>
                <w:rFonts w:ascii="Arial Narrow" w:eastAsia="Times New Roman" w:hAnsi="Arial Narrow" w:cs="Times New Roman"/>
                <w:b/>
                <w:bCs/>
                <w:color w:val="000000"/>
                <w:sz w:val="20"/>
                <w:szCs w:val="20"/>
              </w:rPr>
              <w:t>and James</w:t>
            </w:r>
          </w:p>
          <w:p w:rsidR="00B87E52" w:rsidRPr="00B87E52" w:rsidRDefault="00B87E52" w:rsidP="004D4EB8">
            <w:pPr>
              <w:spacing w:after="0" w:line="240" w:lineRule="auto"/>
              <w:rPr>
                <w:rFonts w:ascii="Arial Narrow" w:eastAsia="Times New Roman" w:hAnsi="Arial Narrow" w:cs="Times New Roman"/>
                <w:b/>
                <w:bCs/>
                <w:color w:val="000000"/>
                <w:sz w:val="20"/>
                <w:szCs w:val="20"/>
              </w:rPr>
            </w:pPr>
            <w:r w:rsidRPr="00B87E52">
              <w:rPr>
                <w:rFonts w:ascii="Arial Narrow" w:eastAsia="Times New Roman" w:hAnsi="Arial Narrow" w:cs="Times New Roman"/>
                <w:b/>
                <w:bCs/>
                <w:color w:val="000000"/>
                <w:sz w:val="18"/>
                <w:szCs w:val="18"/>
              </w:rPr>
              <w:t>Acts 10:34-43</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α</w:t>
            </w:r>
            <w:r w:rsidRPr="00B87E52">
              <w:rPr>
                <w:rFonts w:ascii="Arial" w:eastAsia="Times New Roman" w:hAnsi="Arial"/>
                <w:color w:val="000000"/>
                <w:sz w:val="18"/>
                <w:szCs w:val="18"/>
              </w:rPr>
              <w:t>̓</w:t>
            </w:r>
            <w:r w:rsidRPr="00B87E52">
              <w:rPr>
                <w:rFonts w:ascii="Arial Narrow" w:eastAsia="Times New Roman" w:hAnsi="Arial Narrow" w:cs="Times New Roman"/>
                <w:color w:val="000000"/>
                <w:sz w:val="18"/>
                <w:szCs w:val="18"/>
              </w:rPr>
              <w:t>́</w:t>
            </w:r>
            <w:r w:rsidRPr="00B87E52">
              <w:rPr>
                <w:rFonts w:ascii="Arial Narrow" w:eastAsia="Times New Roman" w:hAnsi="Arial Narrow" w:cs="Arial Narrow"/>
                <w:color w:val="000000"/>
                <w:sz w:val="18"/>
                <w:szCs w:val="18"/>
              </w:rPr>
              <w:t>γγελο</w:t>
            </w:r>
            <w:r w:rsidRPr="00B87E52">
              <w:rPr>
                <w:rFonts w:ascii="Arial Narrow" w:eastAsia="Times New Roman" w:hAnsi="Arial Narrow" w:cs="Times New Roman"/>
                <w:color w:val="000000"/>
                <w:sz w:val="18"/>
                <w:szCs w:val="18"/>
              </w:rPr>
              <w:t>ς</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angel</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 xml:space="preserve">Hos 12:4  </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 xml:space="preserve">Luk 7:24 </w:t>
            </w:r>
            <w:r w:rsidRPr="00B87E52">
              <w:rPr>
                <w:rFonts w:ascii="Arial Narrow" w:eastAsia="Times New Roman" w:hAnsi="Arial Narrow" w:cs="Times New Roman"/>
                <w:color w:val="000000"/>
                <w:sz w:val="18"/>
                <w:szCs w:val="18"/>
              </w:rPr>
              <w:br/>
              <w:t xml:space="preserve">Luk 7:27 </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α</w:t>
            </w:r>
            <w:r w:rsidRPr="00B87E52">
              <w:rPr>
                <w:rFonts w:ascii="Arial" w:eastAsia="Times New Roman" w:hAnsi="Arial"/>
                <w:color w:val="000000"/>
                <w:sz w:val="18"/>
                <w:szCs w:val="18"/>
              </w:rPr>
              <w:t>̓</w:t>
            </w:r>
            <w:r w:rsidRPr="00B87E52">
              <w:rPr>
                <w:rFonts w:ascii="Arial Narrow" w:eastAsia="Times New Roman" w:hAnsi="Arial Narrow" w:cs="Arial Narrow"/>
                <w:color w:val="000000"/>
                <w:sz w:val="18"/>
                <w:szCs w:val="18"/>
              </w:rPr>
              <w:t>δελφο</w:t>
            </w:r>
            <w:r w:rsidRPr="00B87E52">
              <w:rPr>
                <w:rFonts w:ascii="Arial Narrow" w:eastAsia="Times New Roman" w:hAnsi="Arial Narrow" w:cs="Times New Roman"/>
                <w:color w:val="000000"/>
                <w:sz w:val="18"/>
                <w:szCs w:val="18"/>
              </w:rPr>
              <w:t>́ς</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brother</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r w:rsidRPr="00B87E52">
              <w:rPr>
                <w:rFonts w:ascii="Arial Narrow" w:eastAsia="Times New Roman" w:hAnsi="Arial Narrow" w:cs="Times New Roman"/>
                <w:color w:val="000000"/>
                <w:sz w:val="18"/>
                <w:szCs w:val="18"/>
                <w:lang w:val="es-ES"/>
              </w:rPr>
              <w:t>Gen. 38:1</w:t>
            </w:r>
            <w:r w:rsidRPr="00B87E52">
              <w:rPr>
                <w:rFonts w:ascii="Arial Narrow" w:eastAsia="Times New Roman" w:hAnsi="Arial Narrow" w:cs="Times New Roman"/>
                <w:color w:val="000000"/>
                <w:sz w:val="18"/>
                <w:szCs w:val="18"/>
                <w:lang w:val="es-ES"/>
              </w:rPr>
              <w:br/>
              <w:t>Gen. 38:8</w:t>
            </w:r>
            <w:r w:rsidRPr="00B87E52">
              <w:rPr>
                <w:rFonts w:ascii="Arial Narrow" w:eastAsia="Times New Roman" w:hAnsi="Arial Narrow" w:cs="Times New Roman"/>
                <w:color w:val="000000"/>
                <w:sz w:val="18"/>
                <w:szCs w:val="18"/>
                <w:lang w:val="es-ES"/>
              </w:rPr>
              <w:br/>
              <w:t>Gen. 38:9</w:t>
            </w:r>
            <w:r w:rsidRPr="00B87E52">
              <w:rPr>
                <w:rFonts w:ascii="Arial Narrow" w:eastAsia="Times New Roman" w:hAnsi="Arial Narrow" w:cs="Times New Roman"/>
                <w:color w:val="000000"/>
                <w:sz w:val="18"/>
                <w:szCs w:val="18"/>
                <w:lang w:val="es-ES"/>
              </w:rPr>
              <w:br/>
              <w:t>Gen. 38:11</w:t>
            </w:r>
            <w:r w:rsidRPr="00B87E52">
              <w:rPr>
                <w:rFonts w:ascii="Arial Narrow" w:eastAsia="Times New Roman" w:hAnsi="Arial Narrow" w:cs="Times New Roman"/>
                <w:color w:val="000000"/>
                <w:sz w:val="18"/>
                <w:szCs w:val="18"/>
                <w:lang w:val="es-ES"/>
              </w:rPr>
              <w:br/>
              <w:t>Gen. 38:29</w:t>
            </w:r>
            <w:r w:rsidRPr="00B87E52">
              <w:rPr>
                <w:rFonts w:ascii="Arial Narrow" w:eastAsia="Times New Roman" w:hAnsi="Arial Narrow" w:cs="Times New Roman"/>
                <w:color w:val="000000"/>
                <w:sz w:val="18"/>
                <w:szCs w:val="18"/>
                <w:lang w:val="es-ES"/>
              </w:rPr>
              <w:br/>
              <w:t>Gen. 38:30</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Hos. 12:3</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α</w:t>
            </w:r>
            <w:r w:rsidRPr="00B87E52">
              <w:rPr>
                <w:rFonts w:ascii="Arial" w:eastAsia="Times New Roman" w:hAnsi="Arial"/>
                <w:color w:val="000000"/>
                <w:sz w:val="18"/>
                <w:szCs w:val="18"/>
              </w:rPr>
              <w:t>̔</w:t>
            </w:r>
            <w:r w:rsidRPr="00B87E52">
              <w:rPr>
                <w:rFonts w:ascii="Arial Narrow" w:eastAsia="Times New Roman" w:hAnsi="Arial Narrow" w:cs="Arial Narrow"/>
                <w:color w:val="000000"/>
                <w:sz w:val="18"/>
                <w:szCs w:val="18"/>
              </w:rPr>
              <w:t>μαρτι</w:t>
            </w:r>
            <w:r w:rsidRPr="00B87E52">
              <w:rPr>
                <w:rFonts w:ascii="Arial Narrow" w:eastAsia="Times New Roman" w:hAnsi="Arial Narrow" w:cs="Times New Roman"/>
                <w:color w:val="000000"/>
                <w:sz w:val="18"/>
                <w:szCs w:val="18"/>
              </w:rPr>
              <w:t>́α</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sins</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Psa 32:1</w:t>
            </w:r>
            <w:r w:rsidRPr="00B87E52">
              <w:rPr>
                <w:rFonts w:ascii="Arial Narrow" w:eastAsia="Times New Roman" w:hAnsi="Arial Narrow" w:cs="Times New Roman"/>
                <w:color w:val="000000"/>
                <w:sz w:val="18"/>
                <w:szCs w:val="18"/>
              </w:rPr>
              <w:br/>
              <w:t xml:space="preserve">Psa 32:2 </w:t>
            </w:r>
            <w:r w:rsidRPr="00B87E52">
              <w:rPr>
                <w:rFonts w:ascii="Arial Narrow" w:eastAsia="Times New Roman" w:hAnsi="Arial Narrow" w:cs="Times New Roman"/>
                <w:color w:val="000000"/>
                <w:sz w:val="18"/>
                <w:szCs w:val="18"/>
              </w:rPr>
              <w:br/>
              <w:t>Psa 32:5</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Acts 10:43</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α</w:t>
            </w:r>
            <w:r w:rsidRPr="00B87E52">
              <w:rPr>
                <w:rFonts w:ascii="Arial" w:eastAsia="Times New Roman" w:hAnsi="Arial"/>
                <w:color w:val="000000"/>
                <w:sz w:val="18"/>
                <w:szCs w:val="18"/>
              </w:rPr>
              <w:t>̓</w:t>
            </w:r>
            <w:r w:rsidRPr="00B87E52">
              <w:rPr>
                <w:rFonts w:ascii="Arial Narrow" w:eastAsia="Times New Roman" w:hAnsi="Arial Narrow" w:cs="Times New Roman"/>
                <w:color w:val="000000"/>
                <w:sz w:val="18"/>
                <w:szCs w:val="18"/>
              </w:rPr>
              <w:t>́</w:t>
            </w:r>
            <w:r w:rsidRPr="00B87E52">
              <w:rPr>
                <w:rFonts w:ascii="Arial Narrow" w:eastAsia="Times New Roman" w:hAnsi="Arial Narrow" w:cs="Arial Narrow"/>
                <w:color w:val="000000"/>
                <w:sz w:val="18"/>
                <w:szCs w:val="18"/>
              </w:rPr>
              <w:t>νθρωπο</w:t>
            </w:r>
            <w:r w:rsidRPr="00B87E52">
              <w:rPr>
                <w:rFonts w:ascii="Arial Narrow" w:eastAsia="Times New Roman" w:hAnsi="Arial Narrow" w:cs="Times New Roman"/>
                <w:color w:val="000000"/>
                <w:sz w:val="18"/>
                <w:szCs w:val="18"/>
              </w:rPr>
              <w:t>ς</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man, men</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Gen 38:1</w:t>
            </w:r>
            <w:r w:rsidRPr="00B87E52">
              <w:rPr>
                <w:rFonts w:ascii="Arial Narrow" w:eastAsia="Times New Roman" w:hAnsi="Arial Narrow" w:cs="Times New Roman"/>
                <w:color w:val="000000"/>
                <w:sz w:val="18"/>
                <w:szCs w:val="18"/>
              </w:rPr>
              <w:br/>
              <w:t>Gen 38:2</w:t>
            </w:r>
            <w:r w:rsidRPr="00B87E52">
              <w:rPr>
                <w:rFonts w:ascii="Arial Narrow" w:eastAsia="Times New Roman" w:hAnsi="Arial Narrow" w:cs="Times New Roman"/>
                <w:color w:val="000000"/>
                <w:sz w:val="18"/>
                <w:szCs w:val="18"/>
              </w:rPr>
              <w:br/>
              <w:t>Gen 38:22</w:t>
            </w:r>
            <w:r w:rsidRPr="00B87E52">
              <w:rPr>
                <w:rFonts w:ascii="Arial Narrow" w:eastAsia="Times New Roman" w:hAnsi="Arial Narrow" w:cs="Times New Roman"/>
                <w:color w:val="000000"/>
                <w:sz w:val="18"/>
                <w:szCs w:val="18"/>
              </w:rPr>
              <w:br/>
              <w:t>Gen 38:25</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Lk. 7:25</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α</w:t>
            </w:r>
            <w:r w:rsidRPr="00B87E52">
              <w:rPr>
                <w:rFonts w:ascii="Arial" w:eastAsia="Times New Roman" w:hAnsi="Arial"/>
                <w:color w:val="000000"/>
                <w:sz w:val="18"/>
                <w:szCs w:val="18"/>
              </w:rPr>
              <w:t>̓</w:t>
            </w:r>
            <w:r w:rsidRPr="00B87E52">
              <w:rPr>
                <w:rFonts w:ascii="Arial Narrow" w:eastAsia="Times New Roman" w:hAnsi="Arial Narrow" w:cs="Arial Narrow"/>
                <w:color w:val="000000"/>
                <w:sz w:val="18"/>
                <w:szCs w:val="18"/>
              </w:rPr>
              <w:t>νι</w:t>
            </w:r>
            <w:r w:rsidRPr="00B87E52">
              <w:rPr>
                <w:rFonts w:ascii="Arial Narrow" w:eastAsia="Times New Roman" w:hAnsi="Arial Narrow" w:cs="Times New Roman"/>
                <w:color w:val="000000"/>
                <w:sz w:val="18"/>
                <w:szCs w:val="18"/>
              </w:rPr>
              <w:t>́</w:t>
            </w:r>
            <w:r w:rsidRPr="00B87E52">
              <w:rPr>
                <w:rFonts w:ascii="Arial Narrow" w:eastAsia="Times New Roman" w:hAnsi="Arial Narrow" w:cs="Arial Narrow"/>
                <w:color w:val="000000"/>
                <w:sz w:val="18"/>
                <w:szCs w:val="18"/>
              </w:rPr>
              <w:t>στημ</w:t>
            </w:r>
            <w:r w:rsidRPr="00B87E52">
              <w:rPr>
                <w:rFonts w:ascii="Arial Narrow" w:eastAsia="Times New Roman" w:hAnsi="Arial Narrow" w:cs="Times New Roman"/>
                <w:color w:val="000000"/>
                <w:sz w:val="18"/>
                <w:szCs w:val="18"/>
              </w:rPr>
              <w:t>ι</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rise up, raise up</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 xml:space="preserve">Gen 38:8 </w:t>
            </w:r>
            <w:r w:rsidRPr="00B87E52">
              <w:rPr>
                <w:rFonts w:ascii="Arial Narrow" w:eastAsia="Times New Roman" w:hAnsi="Arial Narrow" w:cs="Times New Roman"/>
                <w:color w:val="000000"/>
                <w:sz w:val="18"/>
                <w:szCs w:val="18"/>
              </w:rPr>
              <w:br/>
              <w:t xml:space="preserve">Gen 38:19 </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Acts 10:41</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α</w:t>
            </w:r>
            <w:r w:rsidRPr="00B87E52">
              <w:rPr>
                <w:rFonts w:ascii="Arial" w:eastAsia="Times New Roman" w:hAnsi="Arial"/>
                <w:color w:val="000000"/>
                <w:sz w:val="18"/>
                <w:szCs w:val="18"/>
              </w:rPr>
              <w:t>̓</w:t>
            </w:r>
            <w:r w:rsidRPr="00B87E52">
              <w:rPr>
                <w:rFonts w:ascii="Arial Narrow" w:eastAsia="Times New Roman" w:hAnsi="Arial Narrow" w:cs="Arial Narrow"/>
                <w:color w:val="000000"/>
                <w:sz w:val="18"/>
                <w:szCs w:val="18"/>
              </w:rPr>
              <w:t>πε</w:t>
            </w:r>
            <w:r w:rsidRPr="00B87E52">
              <w:rPr>
                <w:rFonts w:ascii="Arial Narrow" w:eastAsia="Times New Roman" w:hAnsi="Arial Narrow" w:cs="Times New Roman"/>
                <w:color w:val="000000"/>
                <w:sz w:val="18"/>
                <w:szCs w:val="18"/>
              </w:rPr>
              <w:t>́</w:t>
            </w:r>
            <w:r w:rsidRPr="00B87E52">
              <w:rPr>
                <w:rFonts w:ascii="Arial Narrow" w:eastAsia="Times New Roman" w:hAnsi="Arial Narrow" w:cs="Arial Narrow"/>
                <w:color w:val="000000"/>
                <w:sz w:val="18"/>
                <w:szCs w:val="18"/>
              </w:rPr>
              <w:t>ρχομα</w:t>
            </w:r>
            <w:r w:rsidRPr="00B87E52">
              <w:rPr>
                <w:rFonts w:ascii="Arial Narrow" w:eastAsia="Times New Roman" w:hAnsi="Arial Narrow" w:cs="Times New Roman"/>
                <w:color w:val="000000"/>
                <w:sz w:val="18"/>
                <w:szCs w:val="18"/>
              </w:rPr>
              <w:t>ι</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go forth, went forth</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 xml:space="preserve">Gen 38:11 </w:t>
            </w:r>
            <w:r w:rsidRPr="00B87E52">
              <w:rPr>
                <w:rFonts w:ascii="Arial Narrow" w:eastAsia="Times New Roman" w:hAnsi="Arial Narrow" w:cs="Times New Roman"/>
                <w:color w:val="000000"/>
                <w:sz w:val="18"/>
                <w:szCs w:val="18"/>
              </w:rPr>
              <w:br/>
              <w:t>Gen 38:19</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Lk. 7:24</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α</w:t>
            </w:r>
            <w:r w:rsidRPr="00B87E52">
              <w:rPr>
                <w:rFonts w:ascii="Arial" w:eastAsia="Times New Roman" w:hAnsi="Arial"/>
                <w:color w:val="000000"/>
                <w:sz w:val="18"/>
                <w:szCs w:val="18"/>
              </w:rPr>
              <w:t>̓</w:t>
            </w:r>
            <w:r w:rsidRPr="00B87E52">
              <w:rPr>
                <w:rFonts w:ascii="Arial Narrow" w:eastAsia="Times New Roman" w:hAnsi="Arial Narrow" w:cs="Arial Narrow"/>
                <w:color w:val="000000"/>
                <w:sz w:val="18"/>
                <w:szCs w:val="18"/>
              </w:rPr>
              <w:t>ποστε</w:t>
            </w:r>
            <w:r w:rsidRPr="00B87E52">
              <w:rPr>
                <w:rFonts w:ascii="Arial Narrow" w:eastAsia="Times New Roman" w:hAnsi="Arial Narrow" w:cs="Times New Roman"/>
                <w:color w:val="000000"/>
                <w:sz w:val="18"/>
                <w:szCs w:val="18"/>
              </w:rPr>
              <w:t>́</w:t>
            </w:r>
            <w:r w:rsidRPr="00B87E52">
              <w:rPr>
                <w:rFonts w:ascii="Arial Narrow" w:eastAsia="Times New Roman" w:hAnsi="Arial Narrow" w:cs="Arial Narrow"/>
                <w:color w:val="000000"/>
                <w:sz w:val="18"/>
                <w:szCs w:val="18"/>
              </w:rPr>
              <w:t>λλ</w:t>
            </w:r>
            <w:r w:rsidRPr="00B87E52">
              <w:rPr>
                <w:rFonts w:ascii="Arial Narrow" w:eastAsia="Times New Roman" w:hAnsi="Arial Narrow" w:cs="Times New Roman"/>
                <w:color w:val="000000"/>
                <w:sz w:val="18"/>
                <w:szCs w:val="18"/>
              </w:rPr>
              <w:t>ω</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sent</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Gen 38:17</w:t>
            </w:r>
            <w:r w:rsidRPr="00B87E52">
              <w:rPr>
                <w:rFonts w:ascii="Arial Narrow" w:eastAsia="Times New Roman" w:hAnsi="Arial Narrow" w:cs="Times New Roman"/>
                <w:color w:val="000000"/>
                <w:sz w:val="18"/>
                <w:szCs w:val="18"/>
              </w:rPr>
              <w:br/>
              <w:t>Gen 38:20</w:t>
            </w:r>
            <w:r w:rsidRPr="00B87E52">
              <w:rPr>
                <w:rFonts w:ascii="Arial Narrow" w:eastAsia="Times New Roman" w:hAnsi="Arial Narrow" w:cs="Times New Roman"/>
                <w:color w:val="000000"/>
                <w:sz w:val="18"/>
                <w:szCs w:val="18"/>
              </w:rPr>
              <w:br/>
              <w:t xml:space="preserve">Gen 38:23 </w:t>
            </w:r>
            <w:r w:rsidRPr="00B87E52">
              <w:rPr>
                <w:rFonts w:ascii="Arial Narrow" w:eastAsia="Times New Roman" w:hAnsi="Arial Narrow" w:cs="Times New Roman"/>
                <w:color w:val="000000"/>
                <w:sz w:val="18"/>
                <w:szCs w:val="18"/>
              </w:rPr>
              <w:br/>
              <w:t xml:space="preserve">Gen 38:25  </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Lk. 7:27</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Acts 10:36</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lastRenderedPageBreak/>
              <w:t>α</w:t>
            </w:r>
            <w:r w:rsidRPr="00B87E52">
              <w:rPr>
                <w:rFonts w:ascii="Arial" w:eastAsia="Times New Roman" w:hAnsi="Arial"/>
                <w:color w:val="000000"/>
                <w:sz w:val="18"/>
                <w:szCs w:val="18"/>
              </w:rPr>
              <w:t>̓</w:t>
            </w:r>
            <w:r w:rsidRPr="00B87E52">
              <w:rPr>
                <w:rFonts w:ascii="Arial Narrow" w:eastAsia="Times New Roman" w:hAnsi="Arial Narrow" w:cs="Times New Roman"/>
                <w:color w:val="000000"/>
                <w:sz w:val="18"/>
                <w:szCs w:val="18"/>
              </w:rPr>
              <w:t>́</w:t>
            </w:r>
            <w:r w:rsidRPr="00B87E52">
              <w:rPr>
                <w:rFonts w:ascii="Arial Narrow" w:eastAsia="Times New Roman" w:hAnsi="Arial Narrow" w:cs="Arial Narrow"/>
                <w:color w:val="000000"/>
                <w:sz w:val="18"/>
                <w:szCs w:val="18"/>
              </w:rPr>
              <w:t>ρχομα</w:t>
            </w:r>
            <w:r w:rsidRPr="00B87E52">
              <w:rPr>
                <w:rFonts w:ascii="Arial Narrow" w:eastAsia="Times New Roman" w:hAnsi="Arial Narrow" w:cs="Times New Roman"/>
                <w:color w:val="000000"/>
                <w:sz w:val="18"/>
                <w:szCs w:val="18"/>
              </w:rPr>
              <w:t>ι</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began</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B87E52" w:rsidRPr="001506DA" w:rsidRDefault="00B87E52" w:rsidP="004D4EB8">
            <w:pPr>
              <w:spacing w:after="0" w:line="240" w:lineRule="auto"/>
              <w:rPr>
                <w:rFonts w:ascii="Arial Narrow" w:eastAsia="Times New Roman" w:hAnsi="Arial Narrow" w:cs="Times New Roman"/>
                <w:color w:val="000000"/>
                <w:sz w:val="18"/>
                <w:szCs w:val="18"/>
              </w:rPr>
            </w:pPr>
            <w:r w:rsidRPr="001506DA">
              <w:rPr>
                <w:rFonts w:ascii="Arial Narrow" w:eastAsia="Times New Roman" w:hAnsi="Arial Narrow" w:cs="Times New Roman"/>
                <w:color w:val="000000"/>
                <w:sz w:val="18"/>
                <w:szCs w:val="18"/>
              </w:rPr>
              <w:t>Luk 7:24</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 xml:space="preserve">Ac 10:37 </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α</w:t>
            </w:r>
            <w:r w:rsidRPr="00B87E52">
              <w:rPr>
                <w:rFonts w:ascii="Arial" w:eastAsia="Times New Roman" w:hAnsi="Arial"/>
                <w:color w:val="000000"/>
                <w:sz w:val="18"/>
                <w:szCs w:val="18"/>
              </w:rPr>
              <w:t>̓</w:t>
            </w:r>
            <w:r w:rsidRPr="00B87E52">
              <w:rPr>
                <w:rFonts w:ascii="Arial Narrow" w:eastAsia="Times New Roman" w:hAnsi="Arial Narrow" w:cs="Arial Narrow"/>
                <w:color w:val="000000"/>
                <w:sz w:val="18"/>
                <w:szCs w:val="18"/>
              </w:rPr>
              <w:t>σε</w:t>
            </w:r>
            <w:r w:rsidRPr="00B87E52">
              <w:rPr>
                <w:rFonts w:ascii="Arial Narrow" w:eastAsia="Times New Roman" w:hAnsi="Arial Narrow" w:cs="Times New Roman"/>
                <w:color w:val="000000"/>
                <w:sz w:val="18"/>
                <w:szCs w:val="18"/>
              </w:rPr>
              <w:t>́</w:t>
            </w:r>
            <w:r w:rsidRPr="00B87E52">
              <w:rPr>
                <w:rFonts w:ascii="Arial Narrow" w:eastAsia="Times New Roman" w:hAnsi="Arial Narrow" w:cs="Arial Narrow"/>
                <w:color w:val="000000"/>
                <w:sz w:val="18"/>
                <w:szCs w:val="18"/>
              </w:rPr>
              <w:t>βει</w:t>
            </w:r>
            <w:r w:rsidRPr="00B87E52">
              <w:rPr>
                <w:rFonts w:ascii="Arial Narrow" w:eastAsia="Times New Roman" w:hAnsi="Arial Narrow" w:cs="Times New Roman"/>
                <w:color w:val="000000"/>
                <w:sz w:val="18"/>
                <w:szCs w:val="18"/>
              </w:rPr>
              <w:t>α</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impiety, ungodly</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 xml:space="preserve">Psa 32:5  </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Jude 1:18</w:t>
            </w:r>
          </w:p>
        </w:tc>
        <w:tc>
          <w:tcPr>
            <w:tcW w:w="0" w:type="auto"/>
            <w:shd w:val="clear" w:color="auto" w:fill="auto"/>
            <w:noWrap/>
            <w:vAlign w:val="bottom"/>
            <w:hideMark/>
          </w:tcPr>
          <w:p w:rsidR="00B87E52" w:rsidRPr="00B87E52" w:rsidRDefault="00B87E52" w:rsidP="004D4EB8">
            <w:pPr>
              <w:spacing w:after="0" w:line="240" w:lineRule="auto"/>
              <w:rPr>
                <w:rFonts w:eastAsia="Times New Roman" w:cs="Times New Roman"/>
                <w:color w:val="000000"/>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βά</w:t>
            </w:r>
            <w:r w:rsidRPr="00B87E52">
              <w:rPr>
                <w:rFonts w:ascii="Arial Narrow" w:eastAsia="Times New Roman" w:hAnsi="Arial Narrow" w:cs="Arial Narrow"/>
                <w:color w:val="000000"/>
                <w:sz w:val="18"/>
                <w:szCs w:val="18"/>
              </w:rPr>
              <w:t>πτισμ</w:t>
            </w:r>
            <w:r w:rsidRPr="00B87E52">
              <w:rPr>
                <w:rFonts w:ascii="Arial Narrow" w:eastAsia="Times New Roman" w:hAnsi="Arial Narrow" w:cs="Times New Roman"/>
                <w:color w:val="000000"/>
                <w:sz w:val="18"/>
                <w:szCs w:val="18"/>
              </w:rPr>
              <w:t>α</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immersion</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Lk. 7:29</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Acts 10:37</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γί</w:t>
            </w:r>
            <w:r w:rsidRPr="00B87E52">
              <w:rPr>
                <w:rFonts w:ascii="Arial Narrow" w:eastAsia="Times New Roman" w:hAnsi="Arial Narrow" w:cs="Arial Narrow"/>
                <w:color w:val="000000"/>
                <w:sz w:val="18"/>
                <w:szCs w:val="18"/>
              </w:rPr>
              <w:t>νομα</w:t>
            </w:r>
            <w:r w:rsidRPr="00B87E52">
              <w:rPr>
                <w:rFonts w:ascii="Arial Narrow" w:eastAsia="Times New Roman" w:hAnsi="Arial Narrow" w:cs="Times New Roman"/>
                <w:color w:val="000000"/>
                <w:sz w:val="18"/>
                <w:szCs w:val="18"/>
              </w:rPr>
              <w:t>ι</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came to pass, become</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r w:rsidRPr="00B87E52">
              <w:rPr>
                <w:rFonts w:ascii="Arial Narrow" w:eastAsia="Times New Roman" w:hAnsi="Arial Narrow" w:cs="Times New Roman"/>
                <w:color w:val="000000"/>
                <w:sz w:val="18"/>
                <w:szCs w:val="18"/>
                <w:lang w:val="es-ES"/>
              </w:rPr>
              <w:t>Gen 38:1</w:t>
            </w:r>
            <w:r w:rsidRPr="00B87E52">
              <w:rPr>
                <w:rFonts w:ascii="Arial Narrow" w:eastAsia="Times New Roman" w:hAnsi="Arial Narrow" w:cs="Times New Roman"/>
                <w:color w:val="000000"/>
                <w:sz w:val="18"/>
                <w:szCs w:val="18"/>
                <w:lang w:val="es-ES"/>
              </w:rPr>
              <w:br/>
              <w:t>Gen 38:7</w:t>
            </w:r>
            <w:r w:rsidRPr="00B87E52">
              <w:rPr>
                <w:rFonts w:ascii="Arial Narrow" w:eastAsia="Times New Roman" w:hAnsi="Arial Narrow" w:cs="Times New Roman"/>
                <w:color w:val="000000"/>
                <w:sz w:val="18"/>
                <w:szCs w:val="18"/>
                <w:lang w:val="es-ES"/>
              </w:rPr>
              <w:br/>
              <w:t>Gen 38:9</w:t>
            </w:r>
            <w:r w:rsidRPr="00B87E52">
              <w:rPr>
                <w:rFonts w:ascii="Arial Narrow" w:eastAsia="Times New Roman" w:hAnsi="Arial Narrow" w:cs="Times New Roman"/>
                <w:color w:val="000000"/>
                <w:sz w:val="18"/>
                <w:szCs w:val="18"/>
                <w:lang w:val="es-ES"/>
              </w:rPr>
              <w:br/>
              <w:t xml:space="preserve">Gen 38:11 </w:t>
            </w:r>
            <w:r w:rsidRPr="00B87E52">
              <w:rPr>
                <w:rFonts w:ascii="Arial Narrow" w:eastAsia="Times New Roman" w:hAnsi="Arial Narrow" w:cs="Times New Roman"/>
                <w:color w:val="000000"/>
                <w:sz w:val="18"/>
                <w:szCs w:val="18"/>
                <w:lang w:val="es-ES"/>
              </w:rPr>
              <w:br/>
              <w:t>Gen 38:14</w:t>
            </w:r>
            <w:r w:rsidRPr="00B87E52">
              <w:rPr>
                <w:rFonts w:ascii="Arial Narrow" w:eastAsia="Times New Roman" w:hAnsi="Arial Narrow" w:cs="Times New Roman"/>
                <w:color w:val="000000"/>
                <w:sz w:val="18"/>
                <w:szCs w:val="18"/>
                <w:lang w:val="es-ES"/>
              </w:rPr>
              <w:br/>
              <w:t>Gen 38:21</w:t>
            </w:r>
            <w:r w:rsidRPr="00B87E52">
              <w:rPr>
                <w:rFonts w:ascii="Arial Narrow" w:eastAsia="Times New Roman" w:hAnsi="Arial Narrow" w:cs="Times New Roman"/>
                <w:color w:val="000000"/>
                <w:sz w:val="18"/>
                <w:szCs w:val="18"/>
                <w:lang w:val="es-ES"/>
              </w:rPr>
              <w:br/>
              <w:t xml:space="preserve">Gen 38:24 </w:t>
            </w:r>
            <w:r w:rsidRPr="00B87E52">
              <w:rPr>
                <w:rFonts w:ascii="Arial Narrow" w:eastAsia="Times New Roman" w:hAnsi="Arial Narrow" w:cs="Times New Roman"/>
                <w:color w:val="000000"/>
                <w:sz w:val="18"/>
                <w:szCs w:val="18"/>
                <w:lang w:val="es-ES"/>
              </w:rPr>
              <w:br/>
              <w:t xml:space="preserve">Gen 38:27 </w:t>
            </w:r>
            <w:r w:rsidRPr="00B87E52">
              <w:rPr>
                <w:rFonts w:ascii="Arial Narrow" w:eastAsia="Times New Roman" w:hAnsi="Arial Narrow" w:cs="Times New Roman"/>
                <w:color w:val="000000"/>
                <w:sz w:val="18"/>
                <w:szCs w:val="18"/>
                <w:lang w:val="es-ES"/>
              </w:rPr>
              <w:br/>
              <w:t xml:space="preserve">Gen 38:28 </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 xml:space="preserve">Psa 32:9 </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Acts 10:37</w:t>
            </w:r>
            <w:r w:rsidRPr="00B87E52">
              <w:rPr>
                <w:rFonts w:ascii="Arial Narrow" w:eastAsia="Times New Roman" w:hAnsi="Arial Narrow" w:cs="Times New Roman"/>
                <w:color w:val="000000"/>
                <w:sz w:val="18"/>
                <w:szCs w:val="18"/>
              </w:rPr>
              <w:br/>
              <w:t>Acts 10:40</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γυνή</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woman, wife</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r w:rsidRPr="00B87E52">
              <w:rPr>
                <w:rFonts w:ascii="Arial Narrow" w:eastAsia="Times New Roman" w:hAnsi="Arial Narrow" w:cs="Times New Roman"/>
                <w:color w:val="000000"/>
                <w:sz w:val="18"/>
                <w:szCs w:val="18"/>
                <w:lang w:val="es-ES"/>
              </w:rPr>
              <w:t>Gen 38:6</w:t>
            </w:r>
            <w:r w:rsidRPr="00B87E52">
              <w:rPr>
                <w:rFonts w:ascii="Arial Narrow" w:eastAsia="Times New Roman" w:hAnsi="Arial Narrow" w:cs="Times New Roman"/>
                <w:color w:val="000000"/>
                <w:sz w:val="18"/>
                <w:szCs w:val="18"/>
                <w:lang w:val="es-ES"/>
              </w:rPr>
              <w:br/>
              <w:t xml:space="preserve">Gen 38:8 </w:t>
            </w:r>
            <w:r w:rsidRPr="00B87E52">
              <w:rPr>
                <w:rFonts w:ascii="Arial Narrow" w:eastAsia="Times New Roman" w:hAnsi="Arial Narrow" w:cs="Times New Roman"/>
                <w:color w:val="000000"/>
                <w:sz w:val="18"/>
                <w:szCs w:val="18"/>
                <w:lang w:val="es-ES"/>
              </w:rPr>
              <w:br/>
              <w:t xml:space="preserve">Gen 38:9 </w:t>
            </w:r>
            <w:r w:rsidRPr="00B87E52">
              <w:rPr>
                <w:rFonts w:ascii="Arial Narrow" w:eastAsia="Times New Roman" w:hAnsi="Arial Narrow" w:cs="Times New Roman"/>
                <w:color w:val="000000"/>
                <w:sz w:val="18"/>
                <w:szCs w:val="18"/>
                <w:lang w:val="es-ES"/>
              </w:rPr>
              <w:br/>
              <w:t>Gen 38:12</w:t>
            </w:r>
            <w:r w:rsidRPr="00B87E52">
              <w:rPr>
                <w:rFonts w:ascii="Arial Narrow" w:eastAsia="Times New Roman" w:hAnsi="Arial Narrow" w:cs="Times New Roman"/>
                <w:color w:val="000000"/>
                <w:sz w:val="18"/>
                <w:szCs w:val="18"/>
                <w:lang w:val="es-ES"/>
              </w:rPr>
              <w:br/>
              <w:t>Gen 38:14</w:t>
            </w:r>
            <w:r w:rsidRPr="00B87E52">
              <w:rPr>
                <w:rFonts w:ascii="Arial Narrow" w:eastAsia="Times New Roman" w:hAnsi="Arial Narrow" w:cs="Times New Roman"/>
                <w:color w:val="000000"/>
                <w:sz w:val="18"/>
                <w:szCs w:val="18"/>
                <w:lang w:val="es-ES"/>
              </w:rPr>
              <w:br/>
              <w:t>Gen 38:20</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Lk. 7:28</w:t>
            </w:r>
          </w:p>
        </w:tc>
        <w:tc>
          <w:tcPr>
            <w:tcW w:w="0" w:type="auto"/>
            <w:shd w:val="clear" w:color="auto" w:fill="auto"/>
            <w:noWrap/>
            <w:vAlign w:val="bottom"/>
            <w:hideMark/>
          </w:tcPr>
          <w:p w:rsidR="00B87E52" w:rsidRPr="00B87E52" w:rsidRDefault="00B87E52" w:rsidP="004D4EB8">
            <w:pPr>
              <w:spacing w:after="0" w:line="240" w:lineRule="auto"/>
              <w:rPr>
                <w:rFonts w:eastAsia="Times New Roman" w:cs="Times New Roman"/>
                <w:color w:val="000000"/>
              </w:rPr>
            </w:pP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δί</w:t>
            </w:r>
            <w:r w:rsidRPr="00B87E52">
              <w:rPr>
                <w:rFonts w:ascii="Arial Narrow" w:eastAsia="Times New Roman" w:hAnsi="Arial Narrow" w:cs="Arial Narrow"/>
                <w:color w:val="000000"/>
                <w:sz w:val="18"/>
                <w:szCs w:val="18"/>
              </w:rPr>
              <w:t>δωμ</w:t>
            </w:r>
            <w:r w:rsidRPr="00B87E52">
              <w:rPr>
                <w:rFonts w:ascii="Arial Narrow" w:eastAsia="Times New Roman" w:hAnsi="Arial Narrow" w:cs="Times New Roman"/>
                <w:color w:val="000000"/>
                <w:sz w:val="18"/>
                <w:szCs w:val="18"/>
              </w:rPr>
              <w:t>ι</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given</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r w:rsidRPr="00B87E52">
              <w:rPr>
                <w:rFonts w:ascii="Arial Narrow" w:eastAsia="Times New Roman" w:hAnsi="Arial Narrow" w:cs="Times New Roman"/>
                <w:color w:val="000000"/>
                <w:sz w:val="18"/>
                <w:szCs w:val="18"/>
                <w:lang w:val="es-ES"/>
              </w:rPr>
              <w:t>Gen 38:9</w:t>
            </w:r>
            <w:r w:rsidRPr="00B87E52">
              <w:rPr>
                <w:rFonts w:ascii="Arial Narrow" w:eastAsia="Times New Roman" w:hAnsi="Arial Narrow" w:cs="Times New Roman"/>
                <w:color w:val="000000"/>
                <w:sz w:val="18"/>
                <w:szCs w:val="18"/>
                <w:lang w:val="es-ES"/>
              </w:rPr>
              <w:br/>
              <w:t xml:space="preserve">Gen 38:14 </w:t>
            </w:r>
            <w:r w:rsidRPr="00B87E52">
              <w:rPr>
                <w:rFonts w:ascii="Arial Narrow" w:eastAsia="Times New Roman" w:hAnsi="Arial Narrow" w:cs="Times New Roman"/>
                <w:color w:val="000000"/>
                <w:sz w:val="18"/>
                <w:szCs w:val="18"/>
                <w:lang w:val="es-ES"/>
              </w:rPr>
              <w:br/>
              <w:t>Gen 38:16</w:t>
            </w:r>
            <w:r w:rsidRPr="00B87E52">
              <w:rPr>
                <w:rFonts w:ascii="Arial Narrow" w:eastAsia="Times New Roman" w:hAnsi="Arial Narrow" w:cs="Times New Roman"/>
                <w:color w:val="000000"/>
                <w:sz w:val="18"/>
                <w:szCs w:val="18"/>
                <w:lang w:val="es-ES"/>
              </w:rPr>
              <w:br/>
              <w:t>Gen 38:17</w:t>
            </w:r>
            <w:r w:rsidRPr="00B87E52">
              <w:rPr>
                <w:rFonts w:ascii="Arial Narrow" w:eastAsia="Times New Roman" w:hAnsi="Arial Narrow" w:cs="Times New Roman"/>
                <w:color w:val="000000"/>
                <w:sz w:val="18"/>
                <w:szCs w:val="18"/>
                <w:lang w:val="es-ES"/>
              </w:rPr>
              <w:br/>
              <w:t>Gen 38:18</w:t>
            </w:r>
            <w:r w:rsidRPr="00B87E52">
              <w:rPr>
                <w:rFonts w:ascii="Arial Narrow" w:eastAsia="Times New Roman" w:hAnsi="Arial Narrow" w:cs="Times New Roman"/>
                <w:color w:val="000000"/>
                <w:sz w:val="18"/>
                <w:szCs w:val="18"/>
                <w:lang w:val="es-ES"/>
              </w:rPr>
              <w:br/>
              <w:t>Gen 38:26</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Acts 10:40</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δικαιό</w:t>
            </w:r>
            <w:r w:rsidRPr="00B87E52">
              <w:rPr>
                <w:rFonts w:ascii="Arial Narrow" w:eastAsia="Times New Roman" w:hAnsi="Arial Narrow" w:cs="Arial Narrow"/>
                <w:color w:val="000000"/>
                <w:sz w:val="18"/>
                <w:szCs w:val="18"/>
              </w:rPr>
              <w:t>ω</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justice</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 xml:space="preserve">Genn38:26 </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Lk. 7:29</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ει</w:t>
            </w:r>
            <w:r w:rsidRPr="00B87E52">
              <w:rPr>
                <w:rFonts w:ascii="Arial" w:eastAsia="Times New Roman" w:hAnsi="Arial"/>
                <w:color w:val="000000"/>
                <w:sz w:val="18"/>
                <w:szCs w:val="18"/>
              </w:rPr>
              <w:t>̓</w:t>
            </w:r>
            <w:r w:rsidRPr="00B87E52">
              <w:rPr>
                <w:rFonts w:ascii="Arial Narrow" w:eastAsia="Times New Roman" w:hAnsi="Arial Narrow" w:cs="Times New Roman"/>
                <w:color w:val="000000"/>
                <w:sz w:val="18"/>
                <w:szCs w:val="18"/>
              </w:rPr>
              <w:t>́</w:t>
            </w:r>
            <w:r w:rsidRPr="00B87E52">
              <w:rPr>
                <w:rFonts w:ascii="Arial Narrow" w:eastAsia="Times New Roman" w:hAnsi="Arial Narrow" w:cs="Arial Narrow"/>
                <w:color w:val="000000"/>
                <w:sz w:val="18"/>
                <w:szCs w:val="18"/>
              </w:rPr>
              <w:t>δ</w:t>
            </w:r>
            <w:r w:rsidRPr="00B87E52">
              <w:rPr>
                <w:rFonts w:ascii="Arial Narrow" w:eastAsia="Times New Roman" w:hAnsi="Arial Narrow" w:cs="Times New Roman"/>
                <w:color w:val="000000"/>
                <w:sz w:val="18"/>
                <w:szCs w:val="18"/>
              </w:rPr>
              <w:t>ω</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saw, see, knew, behold</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Gen 38:2</w:t>
            </w:r>
            <w:r w:rsidRPr="00B87E52">
              <w:rPr>
                <w:rFonts w:ascii="Arial Narrow" w:eastAsia="Times New Roman" w:hAnsi="Arial Narrow" w:cs="Times New Roman"/>
                <w:color w:val="000000"/>
                <w:sz w:val="18"/>
                <w:szCs w:val="18"/>
              </w:rPr>
              <w:br/>
              <w:t xml:space="preserve">Gen 38:14 </w:t>
            </w:r>
            <w:r w:rsidRPr="00B87E52">
              <w:rPr>
                <w:rFonts w:ascii="Arial Narrow" w:eastAsia="Times New Roman" w:hAnsi="Arial Narrow" w:cs="Times New Roman"/>
                <w:color w:val="000000"/>
                <w:sz w:val="18"/>
                <w:szCs w:val="18"/>
              </w:rPr>
              <w:br/>
              <w:t>Gen 38:15</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 xml:space="preserve">Luk 7:25 </w:t>
            </w:r>
            <w:r w:rsidRPr="00B87E52">
              <w:rPr>
                <w:rFonts w:ascii="Arial Narrow" w:eastAsia="Times New Roman" w:hAnsi="Arial Narrow" w:cs="Times New Roman"/>
                <w:color w:val="000000"/>
                <w:sz w:val="18"/>
                <w:szCs w:val="18"/>
              </w:rPr>
              <w:br/>
              <w:t>Luk 7:26</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 xml:space="preserve">Act 10:37 </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ε</w:t>
            </w:r>
            <w:r w:rsidRPr="00B87E52">
              <w:rPr>
                <w:rFonts w:ascii="Arial" w:eastAsia="Times New Roman" w:hAnsi="Arial"/>
                <w:color w:val="000000"/>
                <w:sz w:val="18"/>
                <w:szCs w:val="18"/>
              </w:rPr>
              <w:t>̓</w:t>
            </w:r>
            <w:r w:rsidRPr="00B87E52">
              <w:rPr>
                <w:rFonts w:ascii="Arial Narrow" w:eastAsia="Times New Roman" w:hAnsi="Arial Narrow" w:cs="Times New Roman"/>
                <w:color w:val="000000"/>
                <w:sz w:val="18"/>
                <w:szCs w:val="18"/>
              </w:rPr>
              <w:t>́</w:t>
            </w:r>
            <w:r w:rsidRPr="00B87E52">
              <w:rPr>
                <w:rFonts w:ascii="Arial Narrow" w:eastAsia="Times New Roman" w:hAnsi="Arial Narrow" w:cs="Arial Narrow"/>
                <w:color w:val="000000"/>
                <w:sz w:val="18"/>
                <w:szCs w:val="18"/>
              </w:rPr>
              <w:t>μπροσθε</w:t>
            </w:r>
            <w:r w:rsidRPr="00B87E52">
              <w:rPr>
                <w:rFonts w:ascii="Arial Narrow" w:eastAsia="Times New Roman" w:hAnsi="Arial Narrow" w:cs="Times New Roman"/>
                <w:color w:val="000000"/>
                <w:sz w:val="18"/>
                <w:szCs w:val="18"/>
              </w:rPr>
              <w:t>ν</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in front of, before</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Lk. 7:27</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ε</w:t>
            </w:r>
            <w:r w:rsidRPr="00B87E52">
              <w:rPr>
                <w:rFonts w:ascii="Arial" w:eastAsia="Times New Roman" w:hAnsi="Arial"/>
                <w:color w:val="000000"/>
                <w:sz w:val="18"/>
                <w:szCs w:val="18"/>
              </w:rPr>
              <w:t>̓</w:t>
            </w:r>
            <w:r w:rsidRPr="00B87E52">
              <w:rPr>
                <w:rFonts w:ascii="Arial Narrow" w:eastAsia="Times New Roman" w:hAnsi="Arial Narrow" w:cs="Arial Narrow"/>
                <w:color w:val="000000"/>
                <w:sz w:val="18"/>
                <w:szCs w:val="18"/>
              </w:rPr>
              <w:t>ξε</w:t>
            </w:r>
            <w:r w:rsidRPr="00B87E52">
              <w:rPr>
                <w:rFonts w:ascii="Arial Narrow" w:eastAsia="Times New Roman" w:hAnsi="Arial Narrow" w:cs="Times New Roman"/>
                <w:color w:val="000000"/>
                <w:sz w:val="18"/>
                <w:szCs w:val="18"/>
              </w:rPr>
              <w:t>́</w:t>
            </w:r>
            <w:r w:rsidRPr="00B87E52">
              <w:rPr>
                <w:rFonts w:ascii="Arial Narrow" w:eastAsia="Times New Roman" w:hAnsi="Arial Narrow" w:cs="Arial Narrow"/>
                <w:color w:val="000000"/>
                <w:sz w:val="18"/>
                <w:szCs w:val="18"/>
              </w:rPr>
              <w:t>ρχομα</w:t>
            </w:r>
            <w:r w:rsidRPr="00B87E52">
              <w:rPr>
                <w:rFonts w:ascii="Arial Narrow" w:eastAsia="Times New Roman" w:hAnsi="Arial Narrow" w:cs="Times New Roman"/>
                <w:color w:val="000000"/>
                <w:sz w:val="18"/>
                <w:szCs w:val="18"/>
              </w:rPr>
              <w:t>ι</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come forth, came forth</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Gen 38:28</w:t>
            </w:r>
            <w:r w:rsidRPr="00B87E52">
              <w:rPr>
                <w:rFonts w:ascii="Arial Narrow" w:eastAsia="Times New Roman" w:hAnsi="Arial Narrow" w:cs="Times New Roman"/>
                <w:color w:val="000000"/>
                <w:sz w:val="18"/>
                <w:szCs w:val="18"/>
              </w:rPr>
              <w:br/>
              <w:t>Gen 38:29</w:t>
            </w:r>
            <w:r w:rsidRPr="00B87E52">
              <w:rPr>
                <w:rFonts w:ascii="Arial Narrow" w:eastAsia="Times New Roman" w:hAnsi="Arial Narrow" w:cs="Times New Roman"/>
                <w:color w:val="000000"/>
                <w:sz w:val="18"/>
                <w:szCs w:val="18"/>
              </w:rPr>
              <w:br/>
              <w:t xml:space="preserve">Gen 38:30 </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Lk. 7:24</w:t>
            </w:r>
            <w:r w:rsidRPr="00B87E52">
              <w:rPr>
                <w:rFonts w:ascii="Arial Narrow" w:eastAsia="Times New Roman" w:hAnsi="Arial Narrow" w:cs="Times New Roman"/>
                <w:color w:val="000000"/>
                <w:sz w:val="18"/>
                <w:szCs w:val="18"/>
              </w:rPr>
              <w:br/>
              <w:t>Lk. 7:25</w:t>
            </w:r>
            <w:r w:rsidRPr="00B87E52">
              <w:rPr>
                <w:rFonts w:ascii="Arial Narrow" w:eastAsia="Times New Roman" w:hAnsi="Arial Narrow" w:cs="Times New Roman"/>
                <w:color w:val="000000"/>
                <w:sz w:val="18"/>
                <w:szCs w:val="18"/>
              </w:rPr>
              <w:br/>
              <w:t>Lk. 7:26</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ε</w:t>
            </w:r>
            <w:r w:rsidRPr="00B87E52">
              <w:rPr>
                <w:rFonts w:ascii="Arial" w:eastAsia="Times New Roman" w:hAnsi="Arial"/>
                <w:color w:val="000000"/>
                <w:sz w:val="18"/>
                <w:szCs w:val="18"/>
              </w:rPr>
              <w:t>̓</w:t>
            </w:r>
            <w:r w:rsidRPr="00B87E52">
              <w:rPr>
                <w:rFonts w:ascii="Arial Narrow" w:eastAsia="Times New Roman" w:hAnsi="Arial Narrow" w:cs="Times New Roman"/>
                <w:color w:val="000000"/>
                <w:sz w:val="18"/>
                <w:szCs w:val="18"/>
              </w:rPr>
              <w:t>́</w:t>
            </w:r>
            <w:r w:rsidRPr="00B87E52">
              <w:rPr>
                <w:rFonts w:ascii="Arial Narrow" w:eastAsia="Times New Roman" w:hAnsi="Arial Narrow" w:cs="Arial Narrow"/>
                <w:color w:val="000000"/>
                <w:sz w:val="18"/>
                <w:szCs w:val="18"/>
              </w:rPr>
              <w:t>π</w:t>
            </w:r>
            <w:r w:rsidRPr="00B87E52">
              <w:rPr>
                <w:rFonts w:ascii="Arial Narrow" w:eastAsia="Times New Roman" w:hAnsi="Arial Narrow" w:cs="Times New Roman"/>
                <w:color w:val="000000"/>
                <w:sz w:val="18"/>
                <w:szCs w:val="18"/>
              </w:rPr>
              <w:t>ω</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speak, spoke, said</w:t>
            </w:r>
          </w:p>
        </w:tc>
        <w:tc>
          <w:tcPr>
            <w:tcW w:w="0" w:type="auto"/>
            <w:shd w:val="clear" w:color="auto" w:fill="auto"/>
            <w:vAlign w:val="bottom"/>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r w:rsidRPr="00B87E52">
              <w:rPr>
                <w:rFonts w:ascii="Arial Narrow" w:eastAsia="Times New Roman" w:hAnsi="Arial Narrow" w:cs="Times New Roman"/>
                <w:color w:val="000000"/>
                <w:sz w:val="18"/>
                <w:szCs w:val="18"/>
                <w:lang w:val="es-ES"/>
              </w:rPr>
              <w:t>Gen. 38:8</w:t>
            </w:r>
            <w:r w:rsidRPr="00B87E52">
              <w:rPr>
                <w:rFonts w:ascii="Arial Narrow" w:eastAsia="Times New Roman" w:hAnsi="Arial Narrow" w:cs="Times New Roman"/>
                <w:color w:val="000000"/>
                <w:sz w:val="18"/>
                <w:szCs w:val="18"/>
                <w:lang w:val="es-ES"/>
              </w:rPr>
              <w:br/>
              <w:t>Gen. 38:11</w:t>
            </w:r>
            <w:r w:rsidRPr="00B87E52">
              <w:rPr>
                <w:rFonts w:ascii="Arial Narrow" w:eastAsia="Times New Roman" w:hAnsi="Arial Narrow" w:cs="Times New Roman"/>
                <w:color w:val="000000"/>
                <w:sz w:val="18"/>
                <w:szCs w:val="18"/>
                <w:lang w:val="es-ES"/>
              </w:rPr>
              <w:br/>
              <w:t>Gen. 38:16</w:t>
            </w:r>
            <w:r w:rsidRPr="00B87E52">
              <w:rPr>
                <w:rFonts w:ascii="Arial Narrow" w:eastAsia="Times New Roman" w:hAnsi="Arial Narrow" w:cs="Times New Roman"/>
                <w:color w:val="000000"/>
                <w:sz w:val="18"/>
                <w:szCs w:val="18"/>
                <w:lang w:val="es-ES"/>
              </w:rPr>
              <w:br/>
              <w:t>Gen. 38:17</w:t>
            </w:r>
            <w:r w:rsidRPr="00B87E52">
              <w:rPr>
                <w:rFonts w:ascii="Arial Narrow" w:eastAsia="Times New Roman" w:hAnsi="Arial Narrow" w:cs="Times New Roman"/>
                <w:color w:val="000000"/>
                <w:sz w:val="18"/>
                <w:szCs w:val="18"/>
                <w:lang w:val="es-ES"/>
              </w:rPr>
              <w:br/>
              <w:t>Gen. 38:18</w:t>
            </w:r>
            <w:r w:rsidRPr="00B87E52">
              <w:rPr>
                <w:rFonts w:ascii="Arial Narrow" w:eastAsia="Times New Roman" w:hAnsi="Arial Narrow" w:cs="Times New Roman"/>
                <w:color w:val="000000"/>
                <w:sz w:val="18"/>
                <w:szCs w:val="18"/>
                <w:lang w:val="es-ES"/>
              </w:rPr>
              <w:br/>
              <w:t>Gen. 38:21</w:t>
            </w:r>
            <w:r w:rsidRPr="00B87E52">
              <w:rPr>
                <w:rFonts w:ascii="Arial Narrow" w:eastAsia="Times New Roman" w:hAnsi="Arial Narrow" w:cs="Times New Roman"/>
                <w:color w:val="000000"/>
                <w:sz w:val="18"/>
                <w:szCs w:val="18"/>
                <w:lang w:val="es-ES"/>
              </w:rPr>
              <w:br/>
              <w:t>Gen. 38:22</w:t>
            </w:r>
            <w:r w:rsidRPr="00B87E52">
              <w:rPr>
                <w:rFonts w:ascii="Arial Narrow" w:eastAsia="Times New Roman" w:hAnsi="Arial Narrow" w:cs="Times New Roman"/>
                <w:color w:val="000000"/>
                <w:sz w:val="18"/>
                <w:szCs w:val="18"/>
                <w:lang w:val="es-ES"/>
              </w:rPr>
              <w:br/>
              <w:t>Gen. 38:23</w:t>
            </w:r>
            <w:r w:rsidRPr="00B87E52">
              <w:rPr>
                <w:rFonts w:ascii="Arial Narrow" w:eastAsia="Times New Roman" w:hAnsi="Arial Narrow" w:cs="Times New Roman"/>
                <w:color w:val="000000"/>
                <w:sz w:val="18"/>
                <w:szCs w:val="18"/>
                <w:lang w:val="es-ES"/>
              </w:rPr>
              <w:br/>
              <w:t>Gen. 38:24</w:t>
            </w:r>
            <w:r w:rsidRPr="00B87E52">
              <w:rPr>
                <w:rFonts w:ascii="Arial Narrow" w:eastAsia="Times New Roman" w:hAnsi="Arial Narrow" w:cs="Times New Roman"/>
                <w:color w:val="000000"/>
                <w:sz w:val="18"/>
                <w:szCs w:val="18"/>
                <w:lang w:val="es-ES"/>
              </w:rPr>
              <w:br/>
              <w:t>Gen. 38:25</w:t>
            </w:r>
            <w:r w:rsidRPr="00B87E52">
              <w:rPr>
                <w:rFonts w:ascii="Arial Narrow" w:eastAsia="Times New Roman" w:hAnsi="Arial Narrow" w:cs="Times New Roman"/>
                <w:color w:val="000000"/>
                <w:sz w:val="18"/>
                <w:szCs w:val="18"/>
                <w:lang w:val="es-ES"/>
              </w:rPr>
              <w:br/>
              <w:t>Gen. 38:26</w:t>
            </w:r>
            <w:r w:rsidRPr="00B87E52">
              <w:rPr>
                <w:rFonts w:ascii="Arial Narrow" w:eastAsia="Times New Roman" w:hAnsi="Arial Narrow" w:cs="Times New Roman"/>
                <w:color w:val="000000"/>
                <w:sz w:val="18"/>
                <w:szCs w:val="18"/>
                <w:lang w:val="es-ES"/>
              </w:rPr>
              <w:br/>
              <w:t>Gen. 38:28</w:t>
            </w:r>
            <w:r w:rsidRPr="00B87E52">
              <w:rPr>
                <w:rFonts w:ascii="Arial Narrow" w:eastAsia="Times New Roman" w:hAnsi="Arial Narrow" w:cs="Times New Roman"/>
                <w:color w:val="000000"/>
                <w:sz w:val="18"/>
                <w:szCs w:val="18"/>
                <w:lang w:val="es-ES"/>
              </w:rPr>
              <w:br/>
              <w:t>Gen. 38:29</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Ps. 32:5</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Hos. 12:8</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 10:34</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η</w:t>
            </w:r>
            <w:r w:rsidRPr="00B87E52">
              <w:rPr>
                <w:rFonts w:ascii="Arial" w:eastAsia="Times New Roman" w:hAnsi="Arial"/>
                <w:color w:val="000000"/>
                <w:sz w:val="18"/>
                <w:szCs w:val="18"/>
              </w:rPr>
              <w:t>̔</w:t>
            </w:r>
            <w:r w:rsidRPr="00B87E52">
              <w:rPr>
                <w:rFonts w:ascii="Arial Narrow" w:eastAsia="Times New Roman" w:hAnsi="Arial Narrow" w:cs="Arial Narrow"/>
                <w:color w:val="000000"/>
                <w:sz w:val="18"/>
                <w:szCs w:val="18"/>
              </w:rPr>
              <w:t>με</w:t>
            </w:r>
            <w:r w:rsidRPr="00B87E52">
              <w:rPr>
                <w:rFonts w:ascii="Arial Narrow" w:eastAsia="Times New Roman" w:hAnsi="Arial Narrow" w:cs="Times New Roman"/>
                <w:color w:val="000000"/>
                <w:sz w:val="18"/>
                <w:szCs w:val="18"/>
              </w:rPr>
              <w:t>́</w:t>
            </w:r>
            <w:r w:rsidRPr="00B87E52">
              <w:rPr>
                <w:rFonts w:ascii="Arial Narrow" w:eastAsia="Times New Roman" w:hAnsi="Arial Narrow" w:cs="Arial Narrow"/>
                <w:color w:val="000000"/>
                <w:sz w:val="18"/>
                <w:szCs w:val="18"/>
              </w:rPr>
              <w:t>ρ</w:t>
            </w:r>
            <w:r w:rsidRPr="00B87E52">
              <w:rPr>
                <w:rFonts w:ascii="Arial Narrow" w:eastAsia="Times New Roman" w:hAnsi="Arial Narrow" w:cs="Times New Roman"/>
                <w:color w:val="000000"/>
                <w:sz w:val="18"/>
                <w:szCs w:val="18"/>
              </w:rPr>
              <w:t>α</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day</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Gen. 38:12</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Ps. 32:3</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Hos. 12:1</w:t>
            </w:r>
            <w:r w:rsidRPr="00B87E52">
              <w:rPr>
                <w:rFonts w:ascii="Arial Narrow" w:eastAsia="Times New Roman" w:hAnsi="Arial Narrow" w:cs="Times New Roman"/>
                <w:color w:val="000000"/>
                <w:sz w:val="18"/>
                <w:szCs w:val="18"/>
              </w:rPr>
              <w:br/>
              <w:t>Hos. 12:9</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Acts 10:40</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θεό</w:t>
            </w:r>
            <w:r w:rsidRPr="00B87E52">
              <w:rPr>
                <w:rFonts w:ascii="Arial Narrow" w:eastAsia="Times New Roman" w:hAnsi="Arial Narrow" w:cs="Arial Narrow"/>
                <w:color w:val="000000"/>
                <w:sz w:val="18"/>
                <w:szCs w:val="18"/>
              </w:rPr>
              <w:t>ς</w:t>
            </w:r>
          </w:p>
        </w:tc>
        <w:tc>
          <w:tcPr>
            <w:tcW w:w="0" w:type="auto"/>
            <w:shd w:val="clear" w:color="000000" w:fill="FFFF00"/>
            <w:hideMark/>
          </w:tcPr>
          <w:p w:rsidR="00B87E52" w:rsidRPr="00B87E52" w:rsidRDefault="00B87E52" w:rsidP="004D4EB8">
            <w:pPr>
              <w:spacing w:after="0" w:line="240" w:lineRule="auto"/>
              <w:rPr>
                <w:rFonts w:eastAsia="Times New Roman" w:cs="Times New Roman"/>
                <w:color w:val="000000"/>
              </w:rPr>
            </w:pPr>
            <w:r w:rsidRPr="00B87E52">
              <w:rPr>
                <w:rFonts w:eastAsia="Times New Roman" w:cs="Times New Roman"/>
                <w:color w:val="000000"/>
              </w:rPr>
              <w:t>God</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Gen 38:7</w:t>
            </w:r>
            <w:r w:rsidRPr="00B87E52">
              <w:rPr>
                <w:rFonts w:ascii="Arial Narrow" w:eastAsia="Times New Roman" w:hAnsi="Arial Narrow" w:cs="Times New Roman"/>
                <w:color w:val="000000"/>
                <w:sz w:val="18"/>
                <w:szCs w:val="18"/>
              </w:rPr>
              <w:br/>
              <w:t>Gen 38:10</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Hos 12:3</w:t>
            </w:r>
            <w:r w:rsidRPr="00B87E52">
              <w:rPr>
                <w:rFonts w:ascii="Arial Narrow" w:eastAsia="Times New Roman" w:hAnsi="Arial Narrow" w:cs="Times New Roman"/>
                <w:color w:val="000000"/>
                <w:sz w:val="18"/>
                <w:szCs w:val="18"/>
              </w:rPr>
              <w:br/>
              <w:t>Hos 12:5</w:t>
            </w:r>
            <w:r w:rsidRPr="00B87E52">
              <w:rPr>
                <w:rFonts w:ascii="Arial Narrow" w:eastAsia="Times New Roman" w:hAnsi="Arial Narrow" w:cs="Times New Roman"/>
                <w:color w:val="000000"/>
                <w:sz w:val="18"/>
                <w:szCs w:val="18"/>
              </w:rPr>
              <w:br/>
              <w:t>Hos 12:6</w:t>
            </w:r>
            <w:r w:rsidRPr="00B87E52">
              <w:rPr>
                <w:rFonts w:ascii="Arial Narrow" w:eastAsia="Times New Roman" w:hAnsi="Arial Narrow" w:cs="Times New Roman"/>
                <w:color w:val="000000"/>
                <w:sz w:val="18"/>
                <w:szCs w:val="18"/>
              </w:rPr>
              <w:br/>
              <w:t xml:space="preserve">Hos 12:9 </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B87E52" w:rsidRPr="00B87E52" w:rsidRDefault="00B87E52" w:rsidP="004D4EB8">
            <w:pPr>
              <w:spacing w:after="0" w:line="240" w:lineRule="auto"/>
              <w:rPr>
                <w:rFonts w:eastAsia="Times New Roman" w:cs="Times New Roman"/>
                <w:color w:val="000000"/>
              </w:rPr>
            </w:pPr>
            <w:r w:rsidRPr="00B87E52">
              <w:rPr>
                <w:rFonts w:eastAsia="Times New Roman" w:cs="Times New Roman"/>
                <w:color w:val="000000"/>
              </w:rPr>
              <w:t>Lk. 7:28</w:t>
            </w:r>
            <w:r w:rsidRPr="00B87E52">
              <w:rPr>
                <w:rFonts w:eastAsia="Times New Roman" w:cs="Times New Roman"/>
                <w:color w:val="000000"/>
              </w:rPr>
              <w:br/>
              <w:t>Lk. 7:29</w:t>
            </w:r>
            <w:r w:rsidRPr="00B87E52">
              <w:rPr>
                <w:rFonts w:eastAsia="Times New Roman" w:cs="Times New Roman"/>
                <w:color w:val="000000"/>
              </w:rPr>
              <w:br/>
              <w:t>Lk. 7:30</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Acts 10:34</w:t>
            </w:r>
            <w:r w:rsidRPr="00B87E52">
              <w:rPr>
                <w:rFonts w:ascii="Arial Narrow" w:eastAsia="Times New Roman" w:hAnsi="Arial Narrow" w:cs="Times New Roman"/>
                <w:color w:val="000000"/>
                <w:sz w:val="18"/>
                <w:szCs w:val="18"/>
              </w:rPr>
              <w:br/>
              <w:t>Acts 10:38</w:t>
            </w:r>
            <w:r w:rsidRPr="00B87E52">
              <w:rPr>
                <w:rFonts w:ascii="Arial Narrow" w:eastAsia="Times New Roman" w:hAnsi="Arial Narrow" w:cs="Times New Roman"/>
                <w:color w:val="000000"/>
                <w:sz w:val="18"/>
                <w:szCs w:val="18"/>
              </w:rPr>
              <w:br/>
              <w:t>Acts 10:40</w:t>
            </w:r>
            <w:r w:rsidRPr="00B87E52">
              <w:rPr>
                <w:rFonts w:ascii="Arial Narrow" w:eastAsia="Times New Roman" w:hAnsi="Arial Narrow" w:cs="Times New Roman"/>
                <w:color w:val="000000"/>
                <w:sz w:val="18"/>
                <w:szCs w:val="18"/>
              </w:rPr>
              <w:br/>
              <w:t>Acts 10:41</w:t>
            </w:r>
            <w:r w:rsidRPr="00B87E52">
              <w:rPr>
                <w:rFonts w:ascii="Arial Narrow" w:eastAsia="Times New Roman" w:hAnsi="Arial Narrow" w:cs="Times New Roman"/>
                <w:color w:val="000000"/>
                <w:sz w:val="18"/>
                <w:szCs w:val="18"/>
              </w:rPr>
              <w:br/>
              <w:t>Acts 10:42</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ι</w:t>
            </w:r>
            <w:r w:rsidRPr="00B87E52">
              <w:rPr>
                <w:rFonts w:ascii="Arial" w:eastAsia="Times New Roman" w:hAnsi="Arial"/>
                <w:color w:val="000000"/>
                <w:sz w:val="18"/>
                <w:szCs w:val="18"/>
              </w:rPr>
              <w:t>̓</w:t>
            </w:r>
            <w:r w:rsidRPr="00B87E52">
              <w:rPr>
                <w:rFonts w:ascii="Arial Narrow" w:eastAsia="Times New Roman" w:hAnsi="Arial Narrow" w:cs="Arial Narrow"/>
                <w:color w:val="000000"/>
                <w:sz w:val="18"/>
                <w:szCs w:val="18"/>
              </w:rPr>
              <w:t>δου</w:t>
            </w:r>
            <w:r w:rsidRPr="00B87E52">
              <w:rPr>
                <w:rFonts w:ascii="Arial Narrow" w:eastAsia="Times New Roman" w:hAnsi="Arial Narrow" w:cs="Times New Roman"/>
                <w:color w:val="000000"/>
                <w:sz w:val="18"/>
                <w:szCs w:val="18"/>
              </w:rPr>
              <w:t>́</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behold, see</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Gen 38:13</w:t>
            </w:r>
            <w:r w:rsidRPr="00B87E52">
              <w:rPr>
                <w:rFonts w:ascii="Arial Narrow" w:eastAsia="Times New Roman" w:hAnsi="Arial Narrow" w:cs="Times New Roman"/>
                <w:color w:val="000000"/>
                <w:sz w:val="18"/>
                <w:szCs w:val="18"/>
              </w:rPr>
              <w:br/>
              <w:t>Gen 38:24</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Lk. 7:27</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ι</w:t>
            </w:r>
            <w:r w:rsidRPr="00B87E52">
              <w:rPr>
                <w:rFonts w:ascii="Arial" w:eastAsia="Times New Roman" w:hAnsi="Arial"/>
                <w:color w:val="000000"/>
                <w:sz w:val="18"/>
                <w:szCs w:val="18"/>
              </w:rPr>
              <w:t>̔</w:t>
            </w:r>
            <w:r w:rsidRPr="00B87E52">
              <w:rPr>
                <w:rFonts w:ascii="Arial Narrow" w:eastAsia="Times New Roman" w:hAnsi="Arial Narrow" w:cs="Arial Narrow"/>
                <w:color w:val="000000"/>
                <w:sz w:val="18"/>
                <w:szCs w:val="18"/>
              </w:rPr>
              <w:t>μα</w:t>
            </w:r>
            <w:r w:rsidRPr="00B87E52">
              <w:rPr>
                <w:rFonts w:ascii="Arial Narrow" w:eastAsia="Times New Roman" w:hAnsi="Arial Narrow" w:cs="Times New Roman"/>
                <w:color w:val="000000"/>
                <w:sz w:val="18"/>
                <w:szCs w:val="18"/>
              </w:rPr>
              <w:t>́</w:t>
            </w:r>
            <w:r w:rsidRPr="00B87E52">
              <w:rPr>
                <w:rFonts w:ascii="Arial Narrow" w:eastAsia="Times New Roman" w:hAnsi="Arial Narrow" w:cs="Arial Narrow"/>
                <w:color w:val="000000"/>
                <w:sz w:val="18"/>
                <w:szCs w:val="18"/>
              </w:rPr>
              <w:t>τιο</w:t>
            </w:r>
            <w:r w:rsidRPr="00B87E52">
              <w:rPr>
                <w:rFonts w:ascii="Arial Narrow" w:eastAsia="Times New Roman" w:hAnsi="Arial Narrow" w:cs="Times New Roman"/>
                <w:color w:val="000000"/>
                <w:sz w:val="18"/>
                <w:szCs w:val="18"/>
              </w:rPr>
              <w:t>ν</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cloak, garment</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Gen 38:14</w:t>
            </w:r>
            <w:r w:rsidRPr="00B87E52">
              <w:rPr>
                <w:rFonts w:ascii="Arial Narrow" w:eastAsia="Times New Roman" w:hAnsi="Arial Narrow" w:cs="Times New Roman"/>
                <w:color w:val="000000"/>
                <w:sz w:val="18"/>
                <w:szCs w:val="18"/>
              </w:rPr>
              <w:br/>
              <w:t>Gen 38:19</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eastAsia="Times New Roman" w:cs="Times New Roman"/>
                <w:color w:val="000000"/>
              </w:rPr>
            </w:pPr>
            <w:r w:rsidRPr="00B87E52">
              <w:rPr>
                <w:rFonts w:eastAsia="Times New Roman" w:cs="Times New Roman"/>
                <w:color w:val="000000"/>
              </w:rPr>
              <w:t>Lk. 7:25</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καταδυναστεύ</w:t>
            </w:r>
            <w:r w:rsidRPr="00B87E52">
              <w:rPr>
                <w:rFonts w:ascii="Arial Narrow" w:eastAsia="Times New Roman" w:hAnsi="Arial Narrow" w:cs="Arial Narrow"/>
                <w:color w:val="000000"/>
                <w:sz w:val="18"/>
                <w:szCs w:val="18"/>
              </w:rPr>
              <w:t>ω</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tyrannize, overpowered by</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Hos 12:7</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 xml:space="preserve">Act 10:38 </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lastRenderedPageBreak/>
              <w:t>κύ</w:t>
            </w:r>
            <w:r w:rsidRPr="00B87E52">
              <w:rPr>
                <w:rFonts w:ascii="Arial Narrow" w:eastAsia="Times New Roman" w:hAnsi="Arial Narrow" w:cs="Arial Narrow"/>
                <w:color w:val="000000"/>
                <w:sz w:val="18"/>
                <w:szCs w:val="18"/>
              </w:rPr>
              <w:t>ριο</w:t>
            </w:r>
            <w:r w:rsidRPr="00B87E52">
              <w:rPr>
                <w:rFonts w:ascii="Arial Narrow" w:eastAsia="Times New Roman" w:hAnsi="Arial Narrow" w:cs="Times New Roman"/>
                <w:color w:val="000000"/>
                <w:sz w:val="18"/>
                <w:szCs w:val="18"/>
              </w:rPr>
              <w:t>ς</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LORD</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Gen. 38:7</w:t>
            </w:r>
            <w:r w:rsidRPr="00B87E52">
              <w:rPr>
                <w:rFonts w:ascii="Arial Narrow" w:eastAsia="Times New Roman" w:hAnsi="Arial Narrow" w:cs="Times New Roman"/>
                <w:color w:val="000000"/>
                <w:sz w:val="18"/>
                <w:szCs w:val="18"/>
              </w:rPr>
              <w:br/>
              <w:t>Gen. 38:10</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Ps. 32:2</w:t>
            </w:r>
            <w:r w:rsidRPr="00B87E52">
              <w:rPr>
                <w:rFonts w:ascii="Arial Narrow" w:eastAsia="Times New Roman" w:hAnsi="Arial Narrow" w:cs="Times New Roman"/>
                <w:color w:val="000000"/>
                <w:sz w:val="18"/>
                <w:szCs w:val="18"/>
              </w:rPr>
              <w:br/>
              <w:t>Ps. 32:5</w:t>
            </w:r>
            <w:r w:rsidRPr="00B87E52">
              <w:rPr>
                <w:rFonts w:ascii="Arial Narrow" w:eastAsia="Times New Roman" w:hAnsi="Arial Narrow" w:cs="Times New Roman"/>
                <w:color w:val="000000"/>
                <w:sz w:val="18"/>
                <w:szCs w:val="18"/>
              </w:rPr>
              <w:br/>
              <w:t>Ps. 32:10</w:t>
            </w:r>
            <w:r w:rsidRPr="00B87E52">
              <w:rPr>
                <w:rFonts w:ascii="Arial Narrow" w:eastAsia="Times New Roman" w:hAnsi="Arial Narrow" w:cs="Times New Roman"/>
                <w:color w:val="000000"/>
                <w:sz w:val="18"/>
                <w:szCs w:val="18"/>
              </w:rPr>
              <w:br/>
              <w:t>Ps. 32:11</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Hos. 12:2</w:t>
            </w:r>
            <w:r w:rsidRPr="00B87E52">
              <w:rPr>
                <w:rFonts w:ascii="Arial Narrow" w:eastAsia="Times New Roman" w:hAnsi="Arial Narrow" w:cs="Times New Roman"/>
                <w:color w:val="000000"/>
                <w:sz w:val="18"/>
                <w:szCs w:val="18"/>
              </w:rPr>
              <w:br/>
              <w:t>Hos. 12:5</w:t>
            </w:r>
            <w:r w:rsidRPr="00B87E52">
              <w:rPr>
                <w:rFonts w:ascii="Arial Narrow" w:eastAsia="Times New Roman" w:hAnsi="Arial Narrow" w:cs="Times New Roman"/>
                <w:color w:val="000000"/>
                <w:sz w:val="18"/>
                <w:szCs w:val="18"/>
              </w:rPr>
              <w:br/>
              <w:t>Hos. 12:9</w:t>
            </w:r>
            <w:r w:rsidRPr="00B87E52">
              <w:rPr>
                <w:rFonts w:ascii="Arial Narrow" w:eastAsia="Times New Roman" w:hAnsi="Arial Narrow" w:cs="Times New Roman"/>
                <w:color w:val="000000"/>
                <w:sz w:val="18"/>
                <w:szCs w:val="18"/>
              </w:rPr>
              <w:br/>
              <w:t>Hos. 14:9</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Jude 1:17</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Acts 10:36</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λαμβά</w:t>
            </w:r>
            <w:r w:rsidRPr="00B87E52">
              <w:rPr>
                <w:rFonts w:ascii="Arial Narrow" w:eastAsia="Times New Roman" w:hAnsi="Arial Narrow" w:cs="Arial Narrow"/>
                <w:color w:val="000000"/>
                <w:sz w:val="18"/>
                <w:szCs w:val="18"/>
              </w:rPr>
              <w:t>ν</w:t>
            </w:r>
            <w:r w:rsidRPr="00B87E52">
              <w:rPr>
                <w:rFonts w:ascii="Arial Narrow" w:eastAsia="Times New Roman" w:hAnsi="Arial Narrow" w:cs="Times New Roman"/>
                <w:color w:val="000000"/>
                <w:sz w:val="18"/>
                <w:szCs w:val="18"/>
              </w:rPr>
              <w:t>ω</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took, take, taken</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Gen 38:2</w:t>
            </w:r>
            <w:r w:rsidRPr="00B87E52">
              <w:rPr>
                <w:rFonts w:ascii="Arial Narrow" w:eastAsia="Times New Roman" w:hAnsi="Arial Narrow" w:cs="Times New Roman"/>
                <w:color w:val="000000"/>
                <w:sz w:val="18"/>
                <w:szCs w:val="18"/>
              </w:rPr>
              <w:br/>
              <w:t>Gen 38:6</w:t>
            </w:r>
            <w:r w:rsidRPr="00B87E52">
              <w:rPr>
                <w:rFonts w:ascii="Arial Narrow" w:eastAsia="Times New Roman" w:hAnsi="Arial Narrow" w:cs="Times New Roman"/>
                <w:color w:val="000000"/>
                <w:sz w:val="18"/>
                <w:szCs w:val="18"/>
              </w:rPr>
              <w:br/>
              <w:t xml:space="preserve">Gen 38:18  </w:t>
            </w:r>
            <w:r w:rsidRPr="00B87E52">
              <w:rPr>
                <w:rFonts w:ascii="Arial Narrow" w:eastAsia="Times New Roman" w:hAnsi="Arial Narrow" w:cs="Times New Roman"/>
                <w:color w:val="000000"/>
                <w:sz w:val="18"/>
                <w:szCs w:val="18"/>
              </w:rPr>
              <w:br/>
              <w:t>Gen 38:28</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B87E52" w:rsidRPr="00B87E52" w:rsidRDefault="00B87E52" w:rsidP="004D4EB8">
            <w:pPr>
              <w:spacing w:after="0" w:line="240" w:lineRule="auto"/>
              <w:rPr>
                <w:rFonts w:eastAsia="Times New Roman" w:cs="Times New Roman"/>
                <w:color w:val="000000"/>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Acts 10:43</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λαό</w:t>
            </w:r>
            <w:r w:rsidRPr="00B87E52">
              <w:rPr>
                <w:rFonts w:ascii="Arial Narrow" w:eastAsia="Times New Roman" w:hAnsi="Arial Narrow" w:cs="Arial Narrow"/>
                <w:color w:val="000000"/>
                <w:sz w:val="18"/>
                <w:szCs w:val="18"/>
              </w:rPr>
              <w:t>ς</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people</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Lk. 7:29</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Acts 10:41</w:t>
            </w:r>
            <w:r w:rsidRPr="00B87E52">
              <w:rPr>
                <w:rFonts w:ascii="Arial Narrow" w:eastAsia="Times New Roman" w:hAnsi="Arial Narrow" w:cs="Times New Roman"/>
                <w:color w:val="000000"/>
                <w:sz w:val="18"/>
                <w:szCs w:val="18"/>
              </w:rPr>
              <w:br/>
              <w:t>Acts 10:42</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λέ</w:t>
            </w:r>
            <w:r w:rsidRPr="00B87E52">
              <w:rPr>
                <w:rFonts w:ascii="Arial Narrow" w:eastAsia="Times New Roman" w:hAnsi="Arial Narrow" w:cs="Arial Narrow"/>
                <w:color w:val="000000"/>
                <w:sz w:val="18"/>
                <w:szCs w:val="18"/>
              </w:rPr>
              <w:t>γ</w:t>
            </w:r>
            <w:r w:rsidRPr="00B87E52">
              <w:rPr>
                <w:rFonts w:ascii="Arial Narrow" w:eastAsia="Times New Roman" w:hAnsi="Arial Narrow" w:cs="Times New Roman"/>
                <w:color w:val="000000"/>
                <w:sz w:val="18"/>
                <w:szCs w:val="18"/>
              </w:rPr>
              <w:t>ω</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saying</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r w:rsidRPr="00B87E52">
              <w:rPr>
                <w:rFonts w:ascii="Arial Narrow" w:eastAsia="Times New Roman" w:hAnsi="Arial Narrow" w:cs="Times New Roman"/>
                <w:color w:val="000000"/>
                <w:sz w:val="18"/>
                <w:szCs w:val="18"/>
                <w:lang w:val="es-ES"/>
              </w:rPr>
              <w:t xml:space="preserve">Gen 38:13 </w:t>
            </w:r>
            <w:r w:rsidRPr="00B87E52">
              <w:rPr>
                <w:rFonts w:ascii="Arial Narrow" w:eastAsia="Times New Roman" w:hAnsi="Arial Narrow" w:cs="Times New Roman"/>
                <w:color w:val="000000"/>
                <w:sz w:val="18"/>
                <w:szCs w:val="18"/>
                <w:lang w:val="es-ES"/>
              </w:rPr>
              <w:br/>
              <w:t>Gen 38:22</w:t>
            </w:r>
            <w:r w:rsidRPr="00B87E52">
              <w:rPr>
                <w:rFonts w:ascii="Arial Narrow" w:eastAsia="Times New Roman" w:hAnsi="Arial Narrow" w:cs="Times New Roman"/>
                <w:color w:val="000000"/>
                <w:sz w:val="18"/>
                <w:szCs w:val="18"/>
                <w:lang w:val="es-ES"/>
              </w:rPr>
              <w:br/>
              <w:t>Gen 38:24</w:t>
            </w:r>
            <w:r w:rsidRPr="00B87E52">
              <w:rPr>
                <w:rFonts w:ascii="Arial Narrow" w:eastAsia="Times New Roman" w:hAnsi="Arial Narrow" w:cs="Times New Roman"/>
                <w:color w:val="000000"/>
                <w:sz w:val="18"/>
                <w:szCs w:val="18"/>
                <w:lang w:val="es-ES"/>
              </w:rPr>
              <w:br/>
              <w:t xml:space="preserve">Gen 38:25 </w:t>
            </w:r>
            <w:r w:rsidRPr="00B87E52">
              <w:rPr>
                <w:rFonts w:ascii="Arial Narrow" w:eastAsia="Times New Roman" w:hAnsi="Arial Narrow" w:cs="Times New Roman"/>
                <w:color w:val="000000"/>
                <w:sz w:val="18"/>
                <w:szCs w:val="18"/>
                <w:lang w:val="es-ES"/>
              </w:rPr>
              <w:br/>
              <w:t>Gen 38:28</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Jude 1:18</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Lk. 7:24</w:t>
            </w:r>
            <w:r w:rsidRPr="00B87E52">
              <w:rPr>
                <w:rFonts w:ascii="Arial Narrow" w:eastAsia="Times New Roman" w:hAnsi="Arial Narrow" w:cs="Times New Roman"/>
                <w:color w:val="000000"/>
                <w:sz w:val="18"/>
                <w:szCs w:val="18"/>
              </w:rPr>
              <w:br/>
              <w:t>Lk. 7:26</w:t>
            </w:r>
            <w:r w:rsidRPr="00B87E52">
              <w:rPr>
                <w:rFonts w:ascii="Arial Narrow" w:eastAsia="Times New Roman" w:hAnsi="Arial Narrow" w:cs="Times New Roman"/>
                <w:color w:val="000000"/>
                <w:sz w:val="18"/>
                <w:szCs w:val="18"/>
              </w:rPr>
              <w:br/>
              <w:t>Lk. 7:28</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Acts 10:34</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μέ</w:t>
            </w:r>
            <w:r w:rsidRPr="00B87E52">
              <w:rPr>
                <w:rFonts w:ascii="Arial Narrow" w:eastAsia="Times New Roman" w:hAnsi="Arial Narrow" w:cs="Arial Narrow"/>
                <w:color w:val="000000"/>
                <w:sz w:val="18"/>
                <w:szCs w:val="18"/>
              </w:rPr>
              <w:t>γα</w:t>
            </w:r>
            <w:r w:rsidRPr="00B87E52">
              <w:rPr>
                <w:rFonts w:ascii="Arial Narrow" w:eastAsia="Times New Roman" w:hAnsi="Arial Narrow" w:cs="Times New Roman"/>
                <w:color w:val="000000"/>
                <w:sz w:val="18"/>
                <w:szCs w:val="18"/>
              </w:rPr>
              <w:t>ς</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great, older</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 xml:space="preserve">Gen 38:11 </w:t>
            </w:r>
            <w:r w:rsidRPr="00B87E52">
              <w:rPr>
                <w:rFonts w:ascii="Arial Narrow" w:eastAsia="Times New Roman" w:hAnsi="Arial Narrow" w:cs="Times New Roman"/>
                <w:color w:val="000000"/>
                <w:sz w:val="18"/>
                <w:szCs w:val="18"/>
              </w:rPr>
              <w:br/>
              <w:t xml:space="preserve">Gen 38:14 </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Lk. 7:28</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ο</w:t>
            </w:r>
            <w:r w:rsidRPr="00B87E52">
              <w:rPr>
                <w:rFonts w:ascii="Arial" w:eastAsia="Times New Roman" w:hAnsi="Arial"/>
                <w:color w:val="000000"/>
                <w:sz w:val="18"/>
                <w:szCs w:val="18"/>
              </w:rPr>
              <w:t>̔</w:t>
            </w:r>
            <w:r w:rsidRPr="00B87E52">
              <w:rPr>
                <w:rFonts w:ascii="Arial Narrow" w:eastAsia="Times New Roman" w:hAnsi="Arial Narrow" w:cs="Arial Narrow"/>
                <w:color w:val="000000"/>
                <w:sz w:val="18"/>
                <w:szCs w:val="18"/>
              </w:rPr>
              <w:t>δο</w:t>
            </w:r>
            <w:r w:rsidRPr="00B87E52">
              <w:rPr>
                <w:rFonts w:ascii="Arial Narrow" w:eastAsia="Times New Roman" w:hAnsi="Arial Narrow" w:cs="Times New Roman"/>
                <w:color w:val="000000"/>
                <w:sz w:val="18"/>
                <w:szCs w:val="18"/>
              </w:rPr>
              <w:t>́ς</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way</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Gen 38:16</w:t>
            </w:r>
            <w:r w:rsidRPr="00B87E52">
              <w:rPr>
                <w:rFonts w:ascii="Arial Narrow" w:eastAsia="Times New Roman" w:hAnsi="Arial Narrow" w:cs="Times New Roman"/>
                <w:color w:val="000000"/>
                <w:sz w:val="18"/>
                <w:szCs w:val="18"/>
              </w:rPr>
              <w:br/>
              <w:t xml:space="preserve">Gen 38:2 </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Psa 32:8</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Hos 12:2</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Lk. 7:27</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ο</w:t>
            </w:r>
            <w:r w:rsidRPr="00B87E52">
              <w:rPr>
                <w:rFonts w:ascii="Arial" w:eastAsia="Times New Roman" w:hAnsi="Arial"/>
                <w:color w:val="000000"/>
                <w:sz w:val="18"/>
                <w:szCs w:val="18"/>
              </w:rPr>
              <w:t>̔</w:t>
            </w:r>
            <w:r w:rsidRPr="00B87E52">
              <w:rPr>
                <w:rFonts w:ascii="Arial Narrow" w:eastAsia="Times New Roman" w:hAnsi="Arial Narrow" w:cs="Times New Roman"/>
                <w:color w:val="000000"/>
                <w:sz w:val="18"/>
                <w:szCs w:val="18"/>
              </w:rPr>
              <w:t>́</w:t>
            </w:r>
            <w:r w:rsidRPr="00B87E52">
              <w:rPr>
                <w:rFonts w:ascii="Arial Narrow" w:eastAsia="Times New Roman" w:hAnsi="Arial Narrow" w:cs="Arial Narrow"/>
                <w:color w:val="000000"/>
                <w:sz w:val="18"/>
                <w:szCs w:val="18"/>
              </w:rPr>
              <w:t>λο</w:t>
            </w:r>
            <w:r w:rsidRPr="00B87E52">
              <w:rPr>
                <w:rFonts w:ascii="Arial Narrow" w:eastAsia="Times New Roman" w:hAnsi="Arial Narrow" w:cs="Times New Roman"/>
                <w:color w:val="000000"/>
                <w:sz w:val="18"/>
                <w:szCs w:val="18"/>
              </w:rPr>
              <w:t>ς</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entrire, wholly</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Psa 32:3</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 xml:space="preserve">Hos 12:1  </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Acts 10:37</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ο</w:t>
            </w:r>
            <w:r w:rsidRPr="00B87E52">
              <w:rPr>
                <w:rFonts w:ascii="Arial" w:eastAsia="Times New Roman" w:hAnsi="Arial"/>
                <w:color w:val="000000"/>
                <w:sz w:val="18"/>
                <w:szCs w:val="18"/>
              </w:rPr>
              <w:t>̓</w:t>
            </w:r>
            <w:r w:rsidRPr="00B87E52">
              <w:rPr>
                <w:rFonts w:ascii="Arial Narrow" w:eastAsia="Times New Roman" w:hAnsi="Arial Narrow" w:cs="Times New Roman"/>
                <w:color w:val="000000"/>
                <w:sz w:val="18"/>
                <w:szCs w:val="18"/>
              </w:rPr>
              <w:t>́</w:t>
            </w:r>
            <w:r w:rsidRPr="00B87E52">
              <w:rPr>
                <w:rFonts w:ascii="Arial Narrow" w:eastAsia="Times New Roman" w:hAnsi="Arial Narrow" w:cs="Arial Narrow"/>
                <w:color w:val="000000"/>
                <w:sz w:val="18"/>
                <w:szCs w:val="18"/>
              </w:rPr>
              <w:t>νομ</w:t>
            </w:r>
            <w:r w:rsidRPr="00B87E52">
              <w:rPr>
                <w:rFonts w:ascii="Arial Narrow" w:eastAsia="Times New Roman" w:hAnsi="Arial Narrow" w:cs="Times New Roman"/>
                <w:color w:val="000000"/>
                <w:sz w:val="18"/>
                <w:szCs w:val="18"/>
              </w:rPr>
              <w:t>α</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name</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r w:rsidRPr="00B87E52">
              <w:rPr>
                <w:rFonts w:ascii="Arial Narrow" w:eastAsia="Times New Roman" w:hAnsi="Arial Narrow" w:cs="Times New Roman"/>
                <w:color w:val="000000"/>
                <w:sz w:val="18"/>
                <w:szCs w:val="18"/>
                <w:lang w:val="es-ES"/>
              </w:rPr>
              <w:t>Gen 38:1</w:t>
            </w:r>
            <w:r w:rsidRPr="00B87E52">
              <w:rPr>
                <w:rFonts w:ascii="Arial Narrow" w:eastAsia="Times New Roman" w:hAnsi="Arial Narrow" w:cs="Times New Roman"/>
                <w:color w:val="000000"/>
                <w:sz w:val="18"/>
                <w:szCs w:val="18"/>
                <w:lang w:val="es-ES"/>
              </w:rPr>
              <w:br/>
              <w:t>Gen 38:2</w:t>
            </w:r>
            <w:r w:rsidRPr="00B87E52">
              <w:rPr>
                <w:rFonts w:ascii="Arial Narrow" w:eastAsia="Times New Roman" w:hAnsi="Arial Narrow" w:cs="Times New Roman"/>
                <w:color w:val="000000"/>
                <w:sz w:val="18"/>
                <w:szCs w:val="18"/>
                <w:lang w:val="es-ES"/>
              </w:rPr>
              <w:br/>
              <w:t xml:space="preserve">Gen 38:3 </w:t>
            </w:r>
            <w:r w:rsidRPr="00B87E52">
              <w:rPr>
                <w:rFonts w:ascii="Arial Narrow" w:eastAsia="Times New Roman" w:hAnsi="Arial Narrow" w:cs="Times New Roman"/>
                <w:color w:val="000000"/>
                <w:sz w:val="18"/>
                <w:szCs w:val="18"/>
                <w:lang w:val="es-ES"/>
              </w:rPr>
              <w:br/>
              <w:t>Gen 38:4</w:t>
            </w:r>
            <w:r w:rsidRPr="00B87E52">
              <w:rPr>
                <w:rFonts w:ascii="Arial Narrow" w:eastAsia="Times New Roman" w:hAnsi="Arial Narrow" w:cs="Times New Roman"/>
                <w:color w:val="000000"/>
                <w:sz w:val="18"/>
                <w:szCs w:val="18"/>
                <w:lang w:val="es-ES"/>
              </w:rPr>
              <w:br/>
              <w:t>Gen 38:5</w:t>
            </w:r>
            <w:r w:rsidRPr="00B87E52">
              <w:rPr>
                <w:rFonts w:ascii="Arial Narrow" w:eastAsia="Times New Roman" w:hAnsi="Arial Narrow" w:cs="Times New Roman"/>
                <w:color w:val="000000"/>
                <w:sz w:val="18"/>
                <w:szCs w:val="18"/>
                <w:lang w:val="es-ES"/>
              </w:rPr>
              <w:br/>
              <w:t xml:space="preserve">Gen 38:6 </w:t>
            </w:r>
            <w:r w:rsidRPr="00B87E52">
              <w:rPr>
                <w:rFonts w:ascii="Arial Narrow" w:eastAsia="Times New Roman" w:hAnsi="Arial Narrow" w:cs="Times New Roman"/>
                <w:color w:val="000000"/>
                <w:sz w:val="18"/>
                <w:szCs w:val="18"/>
                <w:lang w:val="es-ES"/>
              </w:rPr>
              <w:br/>
              <w:t>Gen 38:29</w:t>
            </w:r>
            <w:r w:rsidRPr="00B87E52">
              <w:rPr>
                <w:rFonts w:ascii="Arial Narrow" w:eastAsia="Times New Roman" w:hAnsi="Arial Narrow" w:cs="Times New Roman"/>
                <w:color w:val="000000"/>
                <w:sz w:val="18"/>
                <w:szCs w:val="18"/>
                <w:lang w:val="es-ES"/>
              </w:rPr>
              <w:br/>
              <w:t>Gen 38:30</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Acts 10:43</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πα</w:t>
            </w:r>
            <w:r w:rsidRPr="00B87E52">
              <w:rPr>
                <w:rFonts w:ascii="Arial" w:eastAsia="Times New Roman" w:hAnsi="Arial"/>
                <w:color w:val="000000"/>
                <w:sz w:val="18"/>
                <w:szCs w:val="18"/>
              </w:rPr>
              <w:t>͂</w:t>
            </w:r>
            <w:r w:rsidRPr="00B87E52">
              <w:rPr>
                <w:rFonts w:ascii="Arial Narrow" w:eastAsia="Times New Roman" w:hAnsi="Arial Narrow" w:cs="Times New Roman"/>
                <w:color w:val="000000"/>
                <w:sz w:val="18"/>
                <w:szCs w:val="18"/>
              </w:rPr>
              <w:t>ς</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all, every, whole, entire</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B87E52" w:rsidRPr="00B87E52" w:rsidRDefault="00B87E52" w:rsidP="004D4EB8">
            <w:pPr>
              <w:spacing w:after="24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Ps. 32:3</w:t>
            </w:r>
            <w:r w:rsidRPr="00B87E52">
              <w:rPr>
                <w:rFonts w:ascii="Arial Narrow" w:eastAsia="Times New Roman" w:hAnsi="Arial Narrow" w:cs="Times New Roman"/>
                <w:color w:val="000000"/>
                <w:sz w:val="18"/>
                <w:szCs w:val="18"/>
              </w:rPr>
              <w:br/>
              <w:t>Ps. 32:6</w:t>
            </w:r>
            <w:r w:rsidRPr="00B87E52">
              <w:rPr>
                <w:rFonts w:ascii="Arial Narrow" w:eastAsia="Times New Roman" w:hAnsi="Arial Narrow" w:cs="Times New Roman"/>
                <w:color w:val="000000"/>
                <w:sz w:val="18"/>
                <w:szCs w:val="18"/>
              </w:rPr>
              <w:br/>
              <w:t>Ps. 32:11</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Hos. 12:1</w:t>
            </w:r>
            <w:r w:rsidRPr="00B87E52">
              <w:rPr>
                <w:rFonts w:ascii="Arial Narrow" w:eastAsia="Times New Roman" w:hAnsi="Arial Narrow" w:cs="Times New Roman"/>
                <w:color w:val="000000"/>
                <w:sz w:val="18"/>
                <w:szCs w:val="18"/>
              </w:rPr>
              <w:br/>
              <w:t>Hos. 12:8</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Lk. 7:29</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Acts 10:35</w:t>
            </w:r>
            <w:r w:rsidRPr="00B87E52">
              <w:rPr>
                <w:rFonts w:ascii="Arial Narrow" w:eastAsia="Times New Roman" w:hAnsi="Arial Narrow" w:cs="Times New Roman"/>
                <w:color w:val="000000"/>
                <w:sz w:val="18"/>
                <w:szCs w:val="18"/>
              </w:rPr>
              <w:br/>
              <w:t>Acts 10:36</w:t>
            </w:r>
            <w:r w:rsidRPr="00B87E52">
              <w:rPr>
                <w:rFonts w:ascii="Arial Narrow" w:eastAsia="Times New Roman" w:hAnsi="Arial Narrow" w:cs="Times New Roman"/>
                <w:color w:val="000000"/>
                <w:sz w:val="18"/>
                <w:szCs w:val="18"/>
              </w:rPr>
              <w:br/>
              <w:t>Acts 10:38</w:t>
            </w:r>
            <w:r w:rsidRPr="00B87E52">
              <w:rPr>
                <w:rFonts w:ascii="Arial Narrow" w:eastAsia="Times New Roman" w:hAnsi="Arial Narrow" w:cs="Times New Roman"/>
                <w:color w:val="000000"/>
                <w:sz w:val="18"/>
                <w:szCs w:val="18"/>
              </w:rPr>
              <w:br/>
              <w:t>Acts 10:39</w:t>
            </w:r>
            <w:r w:rsidRPr="00B87E52">
              <w:rPr>
                <w:rFonts w:ascii="Arial Narrow" w:eastAsia="Times New Roman" w:hAnsi="Arial Narrow" w:cs="Times New Roman"/>
                <w:color w:val="000000"/>
                <w:sz w:val="18"/>
                <w:szCs w:val="18"/>
              </w:rPr>
              <w:br/>
              <w:t>Acts 10:41</w:t>
            </w:r>
            <w:r w:rsidRPr="00B87E52">
              <w:rPr>
                <w:rFonts w:ascii="Arial Narrow" w:eastAsia="Times New Roman" w:hAnsi="Arial Narrow" w:cs="Times New Roman"/>
                <w:color w:val="000000"/>
                <w:sz w:val="18"/>
                <w:szCs w:val="18"/>
              </w:rPr>
              <w:br/>
              <w:t>Acts 10:43</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πνευ</w:t>
            </w:r>
            <w:r w:rsidRPr="00B87E52">
              <w:rPr>
                <w:rFonts w:ascii="Arial" w:eastAsia="Times New Roman" w:hAnsi="Arial"/>
                <w:color w:val="000000"/>
                <w:sz w:val="18"/>
                <w:szCs w:val="18"/>
              </w:rPr>
              <w:t>͂</w:t>
            </w:r>
            <w:r w:rsidRPr="00B87E52">
              <w:rPr>
                <w:rFonts w:ascii="Arial Narrow" w:eastAsia="Times New Roman" w:hAnsi="Arial Narrow" w:cs="Arial Narrow"/>
                <w:color w:val="000000"/>
                <w:sz w:val="18"/>
                <w:szCs w:val="18"/>
              </w:rPr>
              <w:t>μ</w:t>
            </w:r>
            <w:r w:rsidRPr="00B87E52">
              <w:rPr>
                <w:rFonts w:ascii="Arial Narrow" w:eastAsia="Times New Roman" w:hAnsi="Arial Narrow" w:cs="Times New Roman"/>
                <w:color w:val="000000"/>
                <w:sz w:val="18"/>
                <w:szCs w:val="18"/>
              </w:rPr>
              <w:t>α</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wind, breath, spirit</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 xml:space="preserve">Hos 12:1  </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Jude 1:19</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Acts 10:38</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ποιέ</w:t>
            </w:r>
            <w:r w:rsidRPr="00B87E52">
              <w:rPr>
                <w:rFonts w:ascii="Arial Narrow" w:eastAsia="Times New Roman" w:hAnsi="Arial Narrow" w:cs="Arial Narrow"/>
                <w:color w:val="000000"/>
                <w:sz w:val="18"/>
                <w:szCs w:val="18"/>
              </w:rPr>
              <w:t>ω</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made, make, did, done</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 xml:space="preserve">Gen 38:10 </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Acts 10:39</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πορεύ</w:t>
            </w:r>
            <w:r w:rsidRPr="00B87E52">
              <w:rPr>
                <w:rFonts w:ascii="Arial Narrow" w:eastAsia="Times New Roman" w:hAnsi="Arial Narrow" w:cs="Arial Narrow"/>
                <w:color w:val="000000"/>
                <w:sz w:val="18"/>
                <w:szCs w:val="18"/>
              </w:rPr>
              <w:t>ομα</w:t>
            </w:r>
            <w:r w:rsidRPr="00B87E52">
              <w:rPr>
                <w:rFonts w:ascii="Arial Narrow" w:eastAsia="Times New Roman" w:hAnsi="Arial Narrow" w:cs="Times New Roman"/>
                <w:color w:val="000000"/>
                <w:sz w:val="18"/>
                <w:szCs w:val="18"/>
              </w:rPr>
              <w:t>ι</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shall go,</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 xml:space="preserve">Psa 32:8 </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 xml:space="preserve">Hos 14:9  </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Jude 1:18</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πρό</w:t>
            </w:r>
            <w:r w:rsidRPr="00B87E52">
              <w:rPr>
                <w:rFonts w:ascii="Arial Narrow" w:eastAsia="Times New Roman" w:hAnsi="Arial Narrow" w:cs="Arial Narrow"/>
                <w:color w:val="000000"/>
                <w:sz w:val="18"/>
                <w:szCs w:val="18"/>
              </w:rPr>
              <w:t>σωπο</w:t>
            </w:r>
            <w:r w:rsidRPr="00B87E52">
              <w:rPr>
                <w:rFonts w:ascii="Arial Narrow" w:eastAsia="Times New Roman" w:hAnsi="Arial Narrow" w:cs="Times New Roman"/>
                <w:color w:val="000000"/>
                <w:sz w:val="18"/>
                <w:szCs w:val="18"/>
              </w:rPr>
              <w:t>ν</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face</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Gen_38:15</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Luk 7:27</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προφή</w:t>
            </w:r>
            <w:r w:rsidRPr="00B87E52">
              <w:rPr>
                <w:rFonts w:ascii="Arial Narrow" w:eastAsia="Times New Roman" w:hAnsi="Arial Narrow" w:cs="Arial Narrow"/>
                <w:color w:val="000000"/>
                <w:sz w:val="18"/>
                <w:szCs w:val="18"/>
              </w:rPr>
              <w:t>τη</w:t>
            </w:r>
            <w:r w:rsidRPr="00B87E52">
              <w:rPr>
                <w:rFonts w:ascii="Arial Narrow" w:eastAsia="Times New Roman" w:hAnsi="Arial Narrow" w:cs="Times New Roman"/>
                <w:color w:val="000000"/>
                <w:sz w:val="18"/>
                <w:szCs w:val="18"/>
              </w:rPr>
              <w:t>ς</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prophet</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Lk. 7:26</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Acts 10:43</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ρ</w:t>
            </w:r>
            <w:r w:rsidRPr="00B87E52">
              <w:rPr>
                <w:rFonts w:ascii="Arial" w:eastAsia="Times New Roman" w:hAnsi="Arial"/>
                <w:color w:val="000000"/>
                <w:sz w:val="18"/>
                <w:szCs w:val="18"/>
              </w:rPr>
              <w:t>̔</w:t>
            </w:r>
            <w:r w:rsidRPr="00B87E52">
              <w:rPr>
                <w:rFonts w:ascii="Arial Narrow" w:eastAsia="Times New Roman" w:hAnsi="Arial Narrow" w:cs="Arial Narrow"/>
                <w:color w:val="000000"/>
                <w:sz w:val="18"/>
                <w:szCs w:val="18"/>
              </w:rPr>
              <w:t>η</w:t>
            </w:r>
            <w:r w:rsidRPr="00B87E52">
              <w:rPr>
                <w:rFonts w:ascii="Arial" w:eastAsia="Times New Roman" w:hAnsi="Arial"/>
                <w:color w:val="000000"/>
                <w:sz w:val="18"/>
                <w:szCs w:val="18"/>
              </w:rPr>
              <w:t>͂</w:t>
            </w:r>
            <w:r w:rsidRPr="00B87E52">
              <w:rPr>
                <w:rFonts w:ascii="Arial Narrow" w:eastAsia="Times New Roman" w:hAnsi="Arial Narrow" w:cs="Arial Narrow"/>
                <w:color w:val="000000"/>
                <w:sz w:val="18"/>
                <w:szCs w:val="18"/>
              </w:rPr>
              <w:t>μ</w:t>
            </w:r>
            <w:r w:rsidRPr="00B87E52">
              <w:rPr>
                <w:rFonts w:ascii="Arial Narrow" w:eastAsia="Times New Roman" w:hAnsi="Arial Narrow" w:cs="Times New Roman"/>
                <w:color w:val="000000"/>
                <w:sz w:val="18"/>
                <w:szCs w:val="18"/>
              </w:rPr>
              <w:t>α</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word, thing</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Jude 1:17</w:t>
            </w:r>
          </w:p>
        </w:tc>
        <w:tc>
          <w:tcPr>
            <w:tcW w:w="0" w:type="auto"/>
            <w:shd w:val="clear" w:color="auto" w:fill="auto"/>
            <w:noWrap/>
            <w:vAlign w:val="bottom"/>
            <w:hideMark/>
          </w:tcPr>
          <w:p w:rsidR="00B87E52" w:rsidRPr="00B87E52" w:rsidRDefault="00B87E52" w:rsidP="004D4EB8">
            <w:pPr>
              <w:spacing w:after="0" w:line="240" w:lineRule="auto"/>
              <w:rPr>
                <w:rFonts w:eastAsia="Times New Roman" w:cs="Times New Roman"/>
                <w:color w:val="000000"/>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Acts 10:37</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στό</w:t>
            </w:r>
            <w:r w:rsidRPr="00B87E52">
              <w:rPr>
                <w:rFonts w:ascii="Arial Narrow" w:eastAsia="Times New Roman" w:hAnsi="Arial Narrow" w:cs="Arial Narrow"/>
                <w:color w:val="000000"/>
                <w:sz w:val="18"/>
                <w:szCs w:val="18"/>
              </w:rPr>
              <w:t>μ</w:t>
            </w:r>
            <w:r w:rsidRPr="00B87E52">
              <w:rPr>
                <w:rFonts w:ascii="Arial Narrow" w:eastAsia="Times New Roman" w:hAnsi="Arial Narrow" w:cs="Times New Roman"/>
                <w:color w:val="000000"/>
                <w:sz w:val="18"/>
                <w:szCs w:val="18"/>
              </w:rPr>
              <w:t>α</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mouth</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 xml:space="preserve">Psa 32:2  </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B87E52" w:rsidRPr="001506DA" w:rsidRDefault="00B87E52" w:rsidP="004D4EB8">
            <w:pPr>
              <w:spacing w:after="0" w:line="240" w:lineRule="auto"/>
              <w:rPr>
                <w:rFonts w:ascii="Arial Narrow" w:eastAsia="Times New Roman" w:hAnsi="Arial Narrow" w:cs="Times New Roman"/>
                <w:color w:val="000000"/>
                <w:sz w:val="18"/>
                <w:szCs w:val="18"/>
              </w:rPr>
            </w:pPr>
            <w:r w:rsidRPr="001506DA">
              <w:rPr>
                <w:rFonts w:ascii="Arial Narrow" w:eastAsia="Times New Roman" w:hAnsi="Arial Narrow" w:cs="Times New Roman"/>
                <w:color w:val="000000"/>
                <w:sz w:val="18"/>
                <w:szCs w:val="18"/>
              </w:rPr>
              <w:t>Acts 10:34</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υι</w:t>
            </w:r>
            <w:r w:rsidRPr="00B87E52">
              <w:rPr>
                <w:rFonts w:ascii="Arial" w:eastAsia="Times New Roman" w:hAnsi="Arial"/>
                <w:color w:val="000000"/>
                <w:sz w:val="18"/>
                <w:szCs w:val="18"/>
              </w:rPr>
              <w:t>̔</w:t>
            </w:r>
            <w:r w:rsidRPr="00B87E52">
              <w:rPr>
                <w:rFonts w:ascii="Arial Narrow" w:eastAsia="Times New Roman" w:hAnsi="Arial Narrow" w:cs="Arial Narrow"/>
                <w:color w:val="000000"/>
                <w:sz w:val="18"/>
                <w:szCs w:val="18"/>
              </w:rPr>
              <w:t>ο</w:t>
            </w:r>
            <w:r w:rsidRPr="00B87E52">
              <w:rPr>
                <w:rFonts w:ascii="Arial Narrow" w:eastAsia="Times New Roman" w:hAnsi="Arial Narrow" w:cs="Times New Roman"/>
                <w:color w:val="000000"/>
                <w:sz w:val="18"/>
                <w:szCs w:val="18"/>
              </w:rPr>
              <w:t>́ς</w:t>
            </w:r>
          </w:p>
        </w:tc>
        <w:tc>
          <w:tcPr>
            <w:tcW w:w="0" w:type="auto"/>
            <w:shd w:val="clear" w:color="000000" w:fill="FFFF00"/>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sons</w:t>
            </w:r>
          </w:p>
        </w:tc>
        <w:tc>
          <w:tcPr>
            <w:tcW w:w="0" w:type="auto"/>
            <w:shd w:val="clear" w:color="auto" w:fill="auto"/>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r w:rsidRPr="00B87E52">
              <w:rPr>
                <w:rFonts w:ascii="Arial Narrow" w:eastAsia="Times New Roman" w:hAnsi="Arial Narrow" w:cs="Times New Roman"/>
                <w:color w:val="000000"/>
                <w:sz w:val="18"/>
                <w:szCs w:val="18"/>
                <w:lang w:val="es-ES"/>
              </w:rPr>
              <w:t>Gen 38:3</w:t>
            </w:r>
            <w:r w:rsidRPr="00B87E52">
              <w:rPr>
                <w:rFonts w:ascii="Arial Narrow" w:eastAsia="Times New Roman" w:hAnsi="Arial Narrow" w:cs="Times New Roman"/>
                <w:color w:val="000000"/>
                <w:sz w:val="18"/>
                <w:szCs w:val="18"/>
                <w:lang w:val="es-ES"/>
              </w:rPr>
              <w:br/>
              <w:t xml:space="preserve">Gen 38:4  </w:t>
            </w:r>
            <w:r w:rsidRPr="00B87E52">
              <w:rPr>
                <w:rFonts w:ascii="Arial Narrow" w:eastAsia="Times New Roman" w:hAnsi="Arial Narrow" w:cs="Times New Roman"/>
                <w:color w:val="000000"/>
                <w:sz w:val="18"/>
                <w:szCs w:val="18"/>
                <w:lang w:val="es-ES"/>
              </w:rPr>
              <w:br/>
              <w:t>Gen 38:5</w:t>
            </w:r>
            <w:r w:rsidRPr="00B87E52">
              <w:rPr>
                <w:rFonts w:ascii="Arial Narrow" w:eastAsia="Times New Roman" w:hAnsi="Arial Narrow" w:cs="Times New Roman"/>
                <w:color w:val="000000"/>
                <w:sz w:val="18"/>
                <w:szCs w:val="18"/>
                <w:lang w:val="es-ES"/>
              </w:rPr>
              <w:br/>
              <w:t xml:space="preserve">Gen 38:11 </w:t>
            </w:r>
            <w:r w:rsidRPr="00B87E52">
              <w:rPr>
                <w:rFonts w:ascii="Arial Narrow" w:eastAsia="Times New Roman" w:hAnsi="Arial Narrow" w:cs="Times New Roman"/>
                <w:color w:val="000000"/>
                <w:sz w:val="18"/>
                <w:szCs w:val="18"/>
                <w:lang w:val="es-ES"/>
              </w:rPr>
              <w:br/>
              <w:t>Gen 38:26</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Acts 10:36</w:t>
            </w:r>
          </w:p>
        </w:tc>
      </w:tr>
      <w:tr w:rsidR="00B87E52" w:rsidRPr="00B87E52" w:rsidTr="001506DA">
        <w:trPr>
          <w:trHeight w:val="20"/>
        </w:trPr>
        <w:tc>
          <w:tcPr>
            <w:tcW w:w="0" w:type="auto"/>
            <w:shd w:val="clear" w:color="000000" w:fill="FFFF00"/>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Χριστό</w:t>
            </w:r>
            <w:r w:rsidRPr="00B87E52">
              <w:rPr>
                <w:rFonts w:ascii="Arial Narrow" w:eastAsia="Times New Roman" w:hAnsi="Arial Narrow" w:cs="Arial Narrow"/>
                <w:color w:val="000000"/>
                <w:sz w:val="18"/>
                <w:szCs w:val="18"/>
              </w:rPr>
              <w:t>ς</w:t>
            </w:r>
          </w:p>
        </w:tc>
        <w:tc>
          <w:tcPr>
            <w:tcW w:w="0" w:type="auto"/>
            <w:shd w:val="clear" w:color="000000" w:fill="FFFF00"/>
            <w:hideMark/>
          </w:tcPr>
          <w:p w:rsidR="00B87E52" w:rsidRPr="00B87E52" w:rsidRDefault="001506DA" w:rsidP="004D4EB8">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Anointed</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Jude 1:17</w:t>
            </w: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B87E52" w:rsidRPr="00B87E52" w:rsidRDefault="00B87E52" w:rsidP="004D4EB8">
            <w:pPr>
              <w:spacing w:after="0" w:line="240" w:lineRule="auto"/>
              <w:rPr>
                <w:rFonts w:ascii="Arial Narrow" w:eastAsia="Times New Roman" w:hAnsi="Arial Narrow" w:cs="Times New Roman"/>
                <w:color w:val="000000"/>
                <w:sz w:val="18"/>
                <w:szCs w:val="18"/>
              </w:rPr>
            </w:pPr>
            <w:r w:rsidRPr="00B87E52">
              <w:rPr>
                <w:rFonts w:ascii="Arial Narrow" w:eastAsia="Times New Roman" w:hAnsi="Arial Narrow" w:cs="Times New Roman"/>
                <w:color w:val="000000"/>
                <w:sz w:val="18"/>
                <w:szCs w:val="18"/>
              </w:rPr>
              <w:t>Acts 10:36</w:t>
            </w:r>
          </w:p>
        </w:tc>
      </w:tr>
    </w:tbl>
    <w:p w:rsidR="00647A6E" w:rsidRDefault="00647A6E" w:rsidP="004D4EB8">
      <w:pPr>
        <w:spacing w:after="0" w:line="240" w:lineRule="auto"/>
      </w:pPr>
    </w:p>
    <w:p w:rsidR="00647A6E" w:rsidRDefault="00647A6E" w:rsidP="004D4EB8">
      <w:pPr>
        <w:spacing w:after="0" w:line="240" w:lineRule="auto"/>
      </w:pPr>
    </w:p>
    <w:p w:rsidR="00647A6E" w:rsidRDefault="00647A6E" w:rsidP="004D4EB8">
      <w:pPr>
        <w:spacing w:after="0" w:line="240" w:lineRule="auto"/>
      </w:pPr>
    </w:p>
    <w:p w:rsidR="00647A6E" w:rsidRDefault="00647A6E" w:rsidP="004D4EB8">
      <w:pPr>
        <w:spacing w:after="0" w:line="240" w:lineRule="auto"/>
      </w:pPr>
    </w:p>
    <w:p w:rsidR="00647A6E" w:rsidRDefault="00647A6E" w:rsidP="004D4EB8">
      <w:pPr>
        <w:spacing w:after="0" w:line="240" w:lineRule="auto"/>
      </w:pPr>
    </w:p>
    <w:p w:rsidR="00647A6E" w:rsidRDefault="00647A6E" w:rsidP="004D4EB8">
      <w:pPr>
        <w:spacing w:after="0" w:line="240" w:lineRule="auto"/>
      </w:pPr>
    </w:p>
    <w:p w:rsidR="001506DA" w:rsidRDefault="001506DA" w:rsidP="004D4EB8">
      <w:r>
        <w:lastRenderedPageBreak/>
        <w:br w:type="page"/>
      </w:r>
    </w:p>
    <w:p w:rsidR="001506DA" w:rsidRPr="001506DA" w:rsidRDefault="001506DA" w:rsidP="004D4EB8">
      <w:pPr>
        <w:tabs>
          <w:tab w:val="left" w:pos="-2520"/>
        </w:tabs>
        <w:spacing w:after="0" w:line="240" w:lineRule="auto"/>
        <w:jc w:val="center"/>
        <w:outlineLvl w:val="0"/>
        <w:rPr>
          <w:rFonts w:ascii="Copperplate Gothic Light" w:hAnsi="Copperplate Gothic Light" w:cs="Times New Roman"/>
          <w:b/>
          <w:bCs/>
          <w:sz w:val="36"/>
          <w:szCs w:val="36"/>
          <w:lang w:val="en-AU" w:bidi="ar-SA"/>
        </w:rPr>
      </w:pPr>
      <w:r w:rsidRPr="001506DA">
        <w:rPr>
          <w:rFonts w:ascii="Copperplate Gothic Light" w:hAnsi="Copperplate Gothic Light" w:cs="Times New Roman"/>
          <w:b/>
          <w:bCs/>
          <w:sz w:val="36"/>
          <w:szCs w:val="36"/>
          <w:lang w:val="en-AU" w:bidi="ar-SA"/>
        </w:rPr>
        <w:lastRenderedPageBreak/>
        <w:t>NAZAREAN TALMUD</w:t>
      </w:r>
    </w:p>
    <w:p w:rsidR="001506DA" w:rsidRPr="001506DA" w:rsidRDefault="001506DA" w:rsidP="004D4EB8">
      <w:pPr>
        <w:tabs>
          <w:tab w:val="left" w:pos="-2520"/>
        </w:tabs>
        <w:spacing w:after="0" w:line="240" w:lineRule="auto"/>
        <w:jc w:val="center"/>
        <w:rPr>
          <w:rFonts w:ascii="Copperplate Gothic Light" w:hAnsi="Copperplate Gothic Light"/>
          <w:b/>
          <w:bCs/>
          <w:sz w:val="24"/>
          <w:szCs w:val="24"/>
          <w:lang w:val="en-AU" w:bidi="ar-SA"/>
        </w:rPr>
      </w:pPr>
      <w:r w:rsidRPr="001506DA">
        <w:rPr>
          <w:rFonts w:ascii="Copperplate Gothic Light" w:hAnsi="Copperplate Gothic Light"/>
          <w:b/>
          <w:bCs/>
          <w:sz w:val="24"/>
          <w:szCs w:val="24"/>
          <w:lang w:val="en-AU" w:bidi="ar-SA"/>
        </w:rPr>
        <w:t xml:space="preserve">Sidra Of B’resheet (Gen.) 38:1 – 30 </w:t>
      </w:r>
    </w:p>
    <w:p w:rsidR="001506DA" w:rsidRPr="001506DA" w:rsidRDefault="001506DA" w:rsidP="004D4EB8">
      <w:pPr>
        <w:tabs>
          <w:tab w:val="left" w:pos="-2520"/>
        </w:tabs>
        <w:spacing w:after="0" w:line="240" w:lineRule="auto"/>
        <w:jc w:val="center"/>
        <w:rPr>
          <w:rFonts w:ascii="Copperplate Gothic Light" w:hAnsi="Copperplate Gothic Light"/>
          <w:b/>
          <w:bCs/>
          <w:lang w:val="en-AU" w:bidi="ar-SA"/>
        </w:rPr>
      </w:pPr>
      <w:r w:rsidRPr="001506DA">
        <w:rPr>
          <w:rFonts w:ascii="Copperplate Gothic Light" w:hAnsi="Copperplate Gothic Light"/>
          <w:b/>
          <w:bCs/>
          <w:lang w:val="en-AU" w:bidi="ar-SA"/>
        </w:rPr>
        <w:t>“VaY’hi BaEt Hahi” “And it came to pass at that time”</w:t>
      </w:r>
    </w:p>
    <w:p w:rsidR="001506DA" w:rsidRPr="001506DA" w:rsidRDefault="001506DA" w:rsidP="004D4EB8">
      <w:pPr>
        <w:tabs>
          <w:tab w:val="left" w:pos="-2520"/>
        </w:tabs>
        <w:spacing w:after="0" w:line="240" w:lineRule="auto"/>
        <w:jc w:val="center"/>
        <w:rPr>
          <w:rFonts w:ascii="Copperplate Gothic Light" w:hAnsi="Copperplate Gothic Light"/>
          <w:b/>
          <w:bCs/>
          <w:sz w:val="24"/>
          <w:szCs w:val="24"/>
          <w:lang w:val="en-AU" w:bidi="ar-SA"/>
        </w:rPr>
      </w:pPr>
      <w:r w:rsidRPr="001506DA">
        <w:rPr>
          <w:rFonts w:ascii="Copperplate Gothic Light" w:hAnsi="Copperplate Gothic Light"/>
          <w:b/>
          <w:bCs/>
          <w:sz w:val="24"/>
          <w:szCs w:val="24"/>
          <w:lang w:val="en-AU" w:bidi="ar-SA"/>
        </w:rPr>
        <w:t>By: H. Em. Rabbi Dr. Adon Eliyahu ben Abraham &amp;</w:t>
      </w:r>
    </w:p>
    <w:p w:rsidR="001506DA" w:rsidRPr="001506DA" w:rsidRDefault="001506DA" w:rsidP="004D4EB8">
      <w:pPr>
        <w:tabs>
          <w:tab w:val="left" w:pos="-2520"/>
        </w:tabs>
        <w:spacing w:after="0" w:line="240" w:lineRule="auto"/>
        <w:jc w:val="center"/>
        <w:rPr>
          <w:rFonts w:ascii="Copperplate Gothic Light" w:hAnsi="Copperplate Gothic Light"/>
          <w:b/>
          <w:bCs/>
          <w:sz w:val="24"/>
          <w:szCs w:val="24"/>
          <w:lang w:val="en-AU" w:bidi="ar-SA"/>
        </w:rPr>
      </w:pPr>
      <w:r w:rsidRPr="001506DA">
        <w:rPr>
          <w:rFonts w:ascii="Copperplate Gothic Light" w:hAnsi="Copperplate Gothic Light"/>
          <w:b/>
          <w:bCs/>
          <w:sz w:val="24"/>
          <w:szCs w:val="24"/>
          <w:lang w:val="en-AU" w:bidi="ar-SA"/>
        </w:rPr>
        <w:t>Hakham Dr. Yosef ben Haggai</w:t>
      </w:r>
    </w:p>
    <w:p w:rsidR="001506DA" w:rsidRPr="001506DA" w:rsidRDefault="001506DA" w:rsidP="004D4EB8">
      <w:pPr>
        <w:tabs>
          <w:tab w:val="left" w:pos="-2520"/>
        </w:tabs>
        <w:spacing w:after="0" w:line="240" w:lineRule="auto"/>
        <w:jc w:val="both"/>
        <w:rPr>
          <w:rFonts w:ascii="Times New Roman" w:hAnsi="Times New Roman"/>
          <w:lang w:val="en-AU" w:bidi="ar-SA"/>
        </w:rPr>
      </w:pPr>
    </w:p>
    <w:p w:rsidR="001506DA" w:rsidRPr="001506DA" w:rsidRDefault="001506DA" w:rsidP="004D4EB8">
      <w:pPr>
        <w:tabs>
          <w:tab w:val="left" w:pos="-2520"/>
        </w:tabs>
        <w:autoSpaceDE w:val="0"/>
        <w:autoSpaceDN w:val="0"/>
        <w:adjustRightInd w:val="0"/>
        <w:spacing w:after="0" w:line="240" w:lineRule="auto"/>
        <w:jc w:val="center"/>
        <w:rPr>
          <w:rFonts w:ascii="Times New Roman" w:hAnsi="Times New Roman"/>
          <w:b/>
          <w:sz w:val="10"/>
          <w:szCs w:val="10"/>
          <w:lang w:val="en-AU"/>
        </w:rPr>
      </w:pPr>
    </w:p>
    <w:tbl>
      <w:tblPr>
        <w:tblStyle w:val="TableGrid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5"/>
        <w:gridCol w:w="2979"/>
      </w:tblGrid>
      <w:tr w:rsidR="001506DA" w:rsidRPr="001506DA" w:rsidTr="00762B8E">
        <w:tc>
          <w:tcPr>
            <w:tcW w:w="3543" w:type="pct"/>
          </w:tcPr>
          <w:p w:rsidR="001506DA" w:rsidRPr="001506DA" w:rsidRDefault="001506DA" w:rsidP="004D4EB8">
            <w:pPr>
              <w:tabs>
                <w:tab w:val="left" w:pos="-2520"/>
              </w:tabs>
              <w:jc w:val="center"/>
              <w:outlineLvl w:val="1"/>
              <w:rPr>
                <w:rFonts w:ascii="Cambria" w:hAnsi="Cambria"/>
                <w:b/>
                <w:smallCaps/>
                <w:sz w:val="28"/>
                <w:szCs w:val="28"/>
              </w:rPr>
            </w:pPr>
            <w:r w:rsidRPr="001506DA">
              <w:rPr>
                <w:rFonts w:ascii="Cambria" w:hAnsi="Cambria"/>
                <w:b/>
                <w:smallCaps/>
                <w:sz w:val="28"/>
                <w:szCs w:val="28"/>
              </w:rPr>
              <w:t>Hakham Shaul’s School of Tosefta</w:t>
            </w:r>
          </w:p>
          <w:p w:rsidR="001506DA" w:rsidRPr="001506DA" w:rsidRDefault="001506DA" w:rsidP="004D4EB8">
            <w:pPr>
              <w:tabs>
                <w:tab w:val="left" w:pos="-2520"/>
              </w:tabs>
              <w:jc w:val="center"/>
              <w:rPr>
                <w:rFonts w:ascii="Cambria" w:hAnsi="Cambria"/>
                <w:b/>
              </w:rPr>
            </w:pPr>
            <w:r w:rsidRPr="001506DA">
              <w:rPr>
                <w:rFonts w:ascii="Cambria" w:hAnsi="Cambria"/>
                <w:b/>
              </w:rPr>
              <w:t xml:space="preserve">(Luke </w:t>
            </w:r>
            <w:r w:rsidRPr="001506DA">
              <w:rPr>
                <w:rFonts w:ascii="Cambria" w:hAnsi="Cambria"/>
                <w:b/>
                <w:bCs/>
              </w:rPr>
              <w:t>Lk 7:24-30</w:t>
            </w:r>
            <w:r w:rsidRPr="001506DA">
              <w:rPr>
                <w:rFonts w:ascii="Cambria" w:hAnsi="Cambria"/>
                <w:b/>
              </w:rPr>
              <w:t>)</w:t>
            </w:r>
          </w:p>
          <w:p w:rsidR="001506DA" w:rsidRPr="001506DA" w:rsidRDefault="001506DA" w:rsidP="004D4EB8">
            <w:pPr>
              <w:tabs>
                <w:tab w:val="left" w:pos="-2520"/>
              </w:tabs>
              <w:jc w:val="center"/>
              <w:rPr>
                <w:rFonts w:ascii="Cambria" w:hAnsi="Cambria"/>
                <w:b/>
                <w:bCs/>
                <w:lang w:bidi="he-IL"/>
              </w:rPr>
            </w:pPr>
            <w:r w:rsidRPr="001506DA">
              <w:rPr>
                <w:rFonts w:ascii="Cambria" w:hAnsi="Cambria"/>
                <w:b/>
              </w:rPr>
              <w:t xml:space="preserve">Mishnah </w:t>
            </w:r>
            <w:r w:rsidRPr="001506DA">
              <w:rPr>
                <w:rFonts w:ascii="Cambria" w:hAnsi="Cambria"/>
                <w:b/>
                <w:bCs/>
                <w:rtl/>
                <w:lang w:bidi="he-IL"/>
              </w:rPr>
              <w:t>א:א</w:t>
            </w:r>
          </w:p>
          <w:p w:rsidR="001506DA" w:rsidRPr="001506DA" w:rsidRDefault="001506DA" w:rsidP="004D4EB8">
            <w:pPr>
              <w:tabs>
                <w:tab w:val="left" w:pos="-2520"/>
              </w:tabs>
              <w:jc w:val="center"/>
              <w:rPr>
                <w:rFonts w:ascii="Times New Roman" w:hAnsi="Times New Roman"/>
              </w:rPr>
            </w:pPr>
          </w:p>
        </w:tc>
        <w:tc>
          <w:tcPr>
            <w:tcW w:w="1457" w:type="pct"/>
            <w:hideMark/>
          </w:tcPr>
          <w:p w:rsidR="001506DA" w:rsidRPr="001506DA" w:rsidRDefault="001506DA" w:rsidP="004D4EB8">
            <w:pPr>
              <w:tabs>
                <w:tab w:val="left" w:pos="-2520"/>
              </w:tabs>
              <w:jc w:val="center"/>
              <w:outlineLvl w:val="1"/>
              <w:rPr>
                <w:rFonts w:ascii="Cambria" w:hAnsi="Cambria"/>
                <w:b/>
                <w:smallCaps/>
                <w:sz w:val="28"/>
                <w:szCs w:val="28"/>
              </w:rPr>
            </w:pPr>
            <w:r w:rsidRPr="001506DA">
              <w:rPr>
                <w:rFonts w:ascii="Cambria" w:hAnsi="Cambria"/>
                <w:b/>
                <w:smallCaps/>
                <w:sz w:val="28"/>
                <w:szCs w:val="28"/>
              </w:rPr>
              <w:t>Hakham Tsefet’s School of Peshat</w:t>
            </w:r>
          </w:p>
          <w:p w:rsidR="001506DA" w:rsidRPr="001506DA" w:rsidRDefault="001506DA" w:rsidP="004D4EB8">
            <w:pPr>
              <w:tabs>
                <w:tab w:val="left" w:pos="-2520"/>
              </w:tabs>
              <w:jc w:val="center"/>
              <w:rPr>
                <w:rFonts w:ascii="Cambria" w:hAnsi="Cambria"/>
                <w:b/>
                <w:bCs/>
              </w:rPr>
            </w:pPr>
            <w:r w:rsidRPr="001506DA">
              <w:rPr>
                <w:rFonts w:ascii="Cambria" w:hAnsi="Cambria"/>
                <w:b/>
                <w:bCs/>
              </w:rPr>
              <w:t>(Yehudah 17-19)</w:t>
            </w:r>
          </w:p>
          <w:p w:rsidR="001506DA" w:rsidRPr="001506DA" w:rsidRDefault="001506DA" w:rsidP="004D4EB8">
            <w:pPr>
              <w:tabs>
                <w:tab w:val="left" w:pos="-2520"/>
              </w:tabs>
              <w:jc w:val="center"/>
              <w:rPr>
                <w:rFonts w:ascii="Times New Roman" w:hAnsi="Times New Roman"/>
                <w:b/>
                <w:bCs/>
                <w:lang w:bidi="he-IL"/>
              </w:rPr>
            </w:pPr>
            <w:r w:rsidRPr="001506DA">
              <w:rPr>
                <w:rFonts w:ascii="Cambria" w:hAnsi="Cambria"/>
                <w:b/>
                <w:bCs/>
              </w:rPr>
              <w:t xml:space="preserve">Mishnah </w:t>
            </w:r>
            <w:r w:rsidRPr="001506DA">
              <w:rPr>
                <w:rFonts w:ascii="Cambria" w:hAnsi="Cambria"/>
                <w:b/>
                <w:bCs/>
                <w:rtl/>
                <w:lang w:bidi="he-IL"/>
              </w:rPr>
              <w:t>א:א</w:t>
            </w:r>
          </w:p>
        </w:tc>
      </w:tr>
      <w:tr w:rsidR="001506DA" w:rsidRPr="001506DA" w:rsidTr="00762B8E">
        <w:tc>
          <w:tcPr>
            <w:tcW w:w="3543" w:type="pct"/>
          </w:tcPr>
          <w:p w:rsidR="001506DA" w:rsidRPr="001506DA" w:rsidRDefault="001506DA" w:rsidP="004D4EB8">
            <w:pPr>
              <w:tabs>
                <w:tab w:val="left" w:pos="-2520"/>
              </w:tabs>
              <w:autoSpaceDE w:val="0"/>
              <w:autoSpaceDN w:val="0"/>
              <w:adjustRightInd w:val="0"/>
              <w:rPr>
                <w:rFonts w:ascii="Times New Roman" w:hAnsi="Times New Roman" w:cs="Times New Roman"/>
                <w:b/>
              </w:rPr>
            </w:pPr>
            <w:r w:rsidRPr="001506DA">
              <w:rPr>
                <w:rFonts w:ascii="Times New Roman" w:hAnsi="Times New Roman" w:cs="Times New Roman"/>
                <w:b/>
              </w:rPr>
              <w:t xml:space="preserve">And the messengers of Yochanan the immerser having departed, Yeshua began to speak to the congregations about Yochanan: What did you go out into the desert to look at? A reed shaken </w:t>
            </w:r>
            <w:r w:rsidRPr="001506DA">
              <w:rPr>
                <w:rFonts w:ascii="Times New Roman" w:hAnsi="Times New Roman" w:cs="Times New Roman"/>
              </w:rPr>
              <w:t>and</w:t>
            </w:r>
            <w:r w:rsidRPr="001506DA">
              <w:rPr>
                <w:rFonts w:ascii="Times New Roman" w:hAnsi="Times New Roman" w:cs="Times New Roman"/>
                <w:b/>
              </w:rPr>
              <w:t xml:space="preserve"> swayed by the wind? Then what did you go out to see? A man dressed up in soft robes? Behold, those who wear fine apparel and live in luxury are in the palaces of kings. What then did you go out to see? A prophet? Yes, I tell you, and far more than a prophet. </w:t>
            </w:r>
          </w:p>
          <w:p w:rsidR="001506DA" w:rsidRPr="001506DA" w:rsidRDefault="001506DA" w:rsidP="004D4EB8">
            <w:pPr>
              <w:tabs>
                <w:tab w:val="left" w:pos="-2520"/>
              </w:tabs>
              <w:autoSpaceDE w:val="0"/>
              <w:autoSpaceDN w:val="0"/>
              <w:adjustRightInd w:val="0"/>
              <w:rPr>
                <w:rFonts w:ascii="Times New Roman" w:hAnsi="Times New Roman" w:cs="Times New Roman"/>
                <w:b/>
                <w:i/>
              </w:rPr>
            </w:pPr>
            <w:r w:rsidRPr="001506DA">
              <w:rPr>
                <w:rFonts w:ascii="Times New Roman" w:hAnsi="Times New Roman" w:cs="Times New Roman"/>
                <w:b/>
              </w:rPr>
              <w:t>This is the one of whom it is written</w:t>
            </w:r>
            <w:r w:rsidRPr="001506DA">
              <w:rPr>
                <w:rFonts w:ascii="Times New Roman" w:hAnsi="Times New Roman" w:cs="Times New Roman"/>
                <w:b/>
                <w:i/>
              </w:rPr>
              <w:t xml:space="preserve">, </w:t>
            </w:r>
          </w:p>
          <w:p w:rsidR="001506DA" w:rsidRPr="001506DA" w:rsidRDefault="001506DA" w:rsidP="004D4EB8">
            <w:pPr>
              <w:tabs>
                <w:tab w:val="left" w:pos="-2520"/>
              </w:tabs>
              <w:autoSpaceDE w:val="0"/>
              <w:autoSpaceDN w:val="0"/>
              <w:adjustRightInd w:val="0"/>
              <w:ind w:left="180"/>
              <w:rPr>
                <w:rFonts w:ascii="Times New Roman" w:hAnsi="Times New Roman" w:cs="Times New Roman"/>
                <w:b/>
              </w:rPr>
            </w:pPr>
            <w:r w:rsidRPr="001506DA">
              <w:rPr>
                <w:rFonts w:ascii="Times New Roman" w:hAnsi="Times New Roman" w:cs="Times New Roman"/>
                <w:b/>
                <w:i/>
              </w:rPr>
              <w:t xml:space="preserve">“Behold, I will send my messenger, and </w:t>
            </w:r>
            <w:r>
              <w:rPr>
                <w:rFonts w:ascii="Times New Roman" w:hAnsi="Times New Roman" w:cs="Times New Roman"/>
                <w:b/>
                <w:i/>
              </w:rPr>
              <w:t>he will prepare the way before M</w:t>
            </w:r>
            <w:r w:rsidRPr="001506DA">
              <w:rPr>
                <w:rFonts w:ascii="Times New Roman" w:hAnsi="Times New Roman" w:cs="Times New Roman"/>
                <w:b/>
                <w:i/>
              </w:rPr>
              <w:t>e: and the L</w:t>
            </w:r>
            <w:r w:rsidRPr="001506DA">
              <w:rPr>
                <w:rFonts w:ascii="Times New Roman" w:hAnsi="Times New Roman" w:cs="Times New Roman"/>
                <w:b/>
                <w:i/>
                <w:smallCaps/>
              </w:rPr>
              <w:t>ord</w:t>
            </w:r>
            <w:r w:rsidRPr="001506DA">
              <w:rPr>
                <w:rFonts w:ascii="Times New Roman" w:hAnsi="Times New Roman" w:cs="Times New Roman"/>
                <w:b/>
                <w:i/>
              </w:rPr>
              <w:t>, whom you seek, will suddenly come to His temple, even the messenger of the covenant, whom you delight in: behold, he will come, says the LORD of hosts.</w:t>
            </w:r>
            <w:r w:rsidRPr="001506DA">
              <w:rPr>
                <w:rFonts w:ascii="Times New Roman" w:hAnsi="Times New Roman" w:cs="Times New Roman"/>
                <w:b/>
              </w:rPr>
              <w:t xml:space="preserve"> (Mal 3:1) </w:t>
            </w:r>
          </w:p>
          <w:p w:rsidR="001506DA" w:rsidRPr="001506DA" w:rsidRDefault="001506DA" w:rsidP="004D4EB8">
            <w:pPr>
              <w:tabs>
                <w:tab w:val="left" w:pos="-2520"/>
              </w:tabs>
              <w:autoSpaceDE w:val="0"/>
              <w:autoSpaceDN w:val="0"/>
              <w:adjustRightInd w:val="0"/>
              <w:rPr>
                <w:rFonts w:ascii="Times New Roman" w:hAnsi="Times New Roman" w:cs="Times New Roman"/>
                <w:b/>
              </w:rPr>
            </w:pPr>
            <w:r w:rsidRPr="001506DA">
              <w:rPr>
                <w:rFonts w:ascii="Times New Roman" w:hAnsi="Times New Roman" w:cs="Times New Roman"/>
                <w:b/>
              </w:rPr>
              <w:t xml:space="preserve">I tell you, among those born of women there is no one greater than Yochanan; but the least in the kingdom </w:t>
            </w:r>
            <w:r w:rsidRPr="001506DA">
              <w:rPr>
                <w:rFonts w:ascii="Times New Roman" w:hAnsi="Times New Roman" w:cs="Times New Roman"/>
              </w:rPr>
              <w:t>(governance)</w:t>
            </w:r>
            <w:r w:rsidRPr="001506DA">
              <w:rPr>
                <w:rFonts w:ascii="Times New Roman" w:hAnsi="Times New Roman" w:cs="Times New Roman"/>
                <w:b/>
              </w:rPr>
              <w:t xml:space="preserve"> of God </w:t>
            </w:r>
            <w:r w:rsidRPr="001506DA">
              <w:rPr>
                <w:rFonts w:ascii="Times New Roman" w:hAnsi="Times New Roman" w:cs="Times New Roman"/>
              </w:rPr>
              <w:t>(through the Hakhamim and Bate Din as opposed to human kings),</w:t>
            </w:r>
            <w:r w:rsidRPr="001506DA">
              <w:rPr>
                <w:rFonts w:ascii="Times New Roman" w:hAnsi="Times New Roman" w:cs="Times New Roman"/>
                <w:b/>
              </w:rPr>
              <w:t xml:space="preserve"> is greater </w:t>
            </w:r>
            <w:r w:rsidRPr="001506DA">
              <w:rPr>
                <w:rFonts w:ascii="Times New Roman" w:hAnsi="Times New Roman" w:cs="Times New Roman"/>
              </w:rPr>
              <w:t>in privilege</w:t>
            </w:r>
            <w:r w:rsidRPr="001506DA">
              <w:rPr>
                <w:rFonts w:ascii="Times New Roman" w:hAnsi="Times New Roman" w:cs="Times New Roman"/>
                <w:b/>
              </w:rPr>
              <w:t xml:space="preserve"> than he. And all the people who heard him, even the tax collectors, acknowledged the justice of God (</w:t>
            </w:r>
            <w:r w:rsidRPr="001506DA">
              <w:rPr>
                <w:rFonts w:ascii="Times New Roman" w:hAnsi="Times New Roman" w:cs="Times New Roman"/>
              </w:rPr>
              <w:t>in Yochanan’s calling them to repentance and in predicting future wrath on the impenitent)</w:t>
            </w:r>
            <w:r w:rsidRPr="001506DA">
              <w:rPr>
                <w:rFonts w:ascii="Times New Roman" w:hAnsi="Times New Roman" w:cs="Times New Roman"/>
                <w:b/>
              </w:rPr>
              <w:t>, being immersed with the immersion</w:t>
            </w:r>
            <w:r w:rsidRPr="001506DA">
              <w:rPr>
                <w:rFonts w:ascii="Times New Roman" w:hAnsi="Times New Roman" w:cs="Times New Roman"/>
              </w:rPr>
              <w:t xml:space="preserve"> of repentance</w:t>
            </w:r>
            <w:r w:rsidRPr="001506DA">
              <w:rPr>
                <w:rFonts w:ascii="Times New Roman" w:hAnsi="Times New Roman" w:cs="Times New Roman"/>
                <w:b/>
              </w:rPr>
              <w:t xml:space="preserve"> by Yochanan. But the </w:t>
            </w:r>
            <w:r w:rsidRPr="001506DA">
              <w:rPr>
                <w:rFonts w:ascii="Times New Roman" w:hAnsi="Times New Roman" w:cs="Times New Roman"/>
              </w:rPr>
              <w:t>Shammite</w:t>
            </w:r>
            <w:r w:rsidRPr="001506DA">
              <w:rPr>
                <w:rFonts w:ascii="Times New Roman" w:hAnsi="Times New Roman" w:cs="Times New Roman"/>
                <w:b/>
              </w:rPr>
              <w:t xml:space="preserve"> P’rushim</w:t>
            </w:r>
            <w:r w:rsidRPr="001506DA">
              <w:rPr>
                <w:rFonts w:ascii="Times New Roman" w:hAnsi="Times New Roman" w:cs="Times New Roman"/>
                <w:b/>
                <w:vertAlign w:val="superscript"/>
              </w:rPr>
              <w:footnoteReference w:id="37"/>
            </w:r>
            <w:r w:rsidRPr="001506DA">
              <w:rPr>
                <w:rFonts w:ascii="Times New Roman" w:hAnsi="Times New Roman" w:cs="Times New Roman"/>
                <w:b/>
              </w:rPr>
              <w:t xml:space="preserve"> </w:t>
            </w:r>
            <w:r w:rsidRPr="001506DA">
              <w:rPr>
                <w:rFonts w:ascii="Times New Roman" w:hAnsi="Times New Roman" w:cs="Times New Roman"/>
              </w:rPr>
              <w:lastRenderedPageBreak/>
              <w:t>(Pharisees)</w:t>
            </w:r>
            <w:r w:rsidRPr="001506DA">
              <w:rPr>
                <w:rFonts w:ascii="Times New Roman" w:hAnsi="Times New Roman" w:cs="Times New Roman"/>
                <w:b/>
              </w:rPr>
              <w:t xml:space="preserve"> and their lawyers </w:t>
            </w:r>
            <w:r w:rsidRPr="001506DA">
              <w:rPr>
                <w:rFonts w:ascii="Times New Roman" w:hAnsi="Times New Roman" w:cs="Times New Roman"/>
              </w:rPr>
              <w:t>(of the Torah)</w:t>
            </w:r>
            <w:r w:rsidRPr="001506DA">
              <w:rPr>
                <w:rFonts w:ascii="Times New Roman" w:hAnsi="Times New Roman" w:cs="Times New Roman"/>
                <w:b/>
              </w:rPr>
              <w:t xml:space="preserve"> rejected God's purpose concerning themselves, by </w:t>
            </w:r>
            <w:r w:rsidRPr="001506DA">
              <w:rPr>
                <w:rFonts w:ascii="Times New Roman" w:hAnsi="Times New Roman" w:cs="Times New Roman"/>
              </w:rPr>
              <w:t>(refusing)</w:t>
            </w:r>
            <w:r w:rsidRPr="001506DA">
              <w:rPr>
                <w:rFonts w:ascii="Times New Roman" w:hAnsi="Times New Roman" w:cs="Times New Roman"/>
                <w:b/>
              </w:rPr>
              <w:t xml:space="preserve"> to be immersed by him </w:t>
            </w:r>
            <w:r w:rsidRPr="001506DA">
              <w:rPr>
                <w:rFonts w:ascii="Times New Roman" w:hAnsi="Times New Roman" w:cs="Times New Roman"/>
              </w:rPr>
              <w:t>Yochanan</w:t>
            </w:r>
            <w:r w:rsidRPr="001506DA">
              <w:rPr>
                <w:rFonts w:ascii="Times New Roman" w:hAnsi="Times New Roman" w:cs="Times New Roman"/>
                <w:b/>
              </w:rPr>
              <w:t>.</w:t>
            </w:r>
          </w:p>
          <w:p w:rsidR="001506DA" w:rsidRPr="001506DA" w:rsidRDefault="001506DA" w:rsidP="004D4EB8">
            <w:pPr>
              <w:tabs>
                <w:tab w:val="left" w:pos="-2520"/>
              </w:tabs>
              <w:autoSpaceDE w:val="0"/>
              <w:autoSpaceDN w:val="0"/>
              <w:adjustRightInd w:val="0"/>
              <w:rPr>
                <w:rFonts w:ascii="Times New Roman" w:hAnsi="Times New Roman" w:cs="Times New Roman"/>
                <w:b/>
              </w:rPr>
            </w:pPr>
          </w:p>
        </w:tc>
        <w:tc>
          <w:tcPr>
            <w:tcW w:w="1457" w:type="pct"/>
          </w:tcPr>
          <w:p w:rsidR="001506DA" w:rsidRPr="001506DA" w:rsidRDefault="001506DA" w:rsidP="004D4EB8">
            <w:pPr>
              <w:tabs>
                <w:tab w:val="left" w:pos="-2520"/>
              </w:tabs>
              <w:rPr>
                <w:rFonts w:ascii="Times New Roman" w:hAnsi="Times New Roman" w:cs="Times New Roman"/>
                <w:color w:val="000000"/>
              </w:rPr>
            </w:pPr>
            <w:r w:rsidRPr="001506DA">
              <w:rPr>
                <w:rFonts w:ascii="Times New Roman" w:hAnsi="Times New Roman" w:cs="Times New Roman"/>
                <w:b/>
                <w:color w:val="000000"/>
              </w:rPr>
              <w:lastRenderedPageBreak/>
              <w:t>But you beloved,</w:t>
            </w:r>
            <w:r w:rsidRPr="001506DA">
              <w:rPr>
                <w:rFonts w:ascii="Times New Roman" w:hAnsi="Times New Roman" w:cs="Times New Roman"/>
                <w:b/>
                <w:color w:val="000000"/>
                <w:vertAlign w:val="superscript"/>
              </w:rPr>
              <w:footnoteReference w:id="38"/>
            </w:r>
            <w:r w:rsidRPr="001506DA">
              <w:rPr>
                <w:rFonts w:ascii="Times New Roman" w:hAnsi="Times New Roman" w:cs="Times New Roman"/>
                <w:b/>
                <w:color w:val="000000"/>
              </w:rPr>
              <w:t xml:space="preserve"> must remember, the predictions (</w:t>
            </w:r>
            <w:r w:rsidRPr="001506DA">
              <w:rPr>
                <w:rFonts w:ascii="Times New Roman" w:hAnsi="Times New Roman" w:cs="Times New Roman"/>
                <w:color w:val="000000"/>
              </w:rPr>
              <w:t>prophesies</w:t>
            </w:r>
            <w:r w:rsidRPr="001506DA">
              <w:rPr>
                <w:rFonts w:ascii="Times New Roman" w:hAnsi="Times New Roman" w:cs="Times New Roman"/>
                <w:b/>
                <w:color w:val="000000"/>
              </w:rPr>
              <w:t>)</w:t>
            </w:r>
            <w:r w:rsidRPr="001506DA">
              <w:rPr>
                <w:rFonts w:ascii="Times New Roman" w:hAnsi="Times New Roman" w:cs="Times New Roman"/>
                <w:b/>
                <w:color w:val="000000"/>
                <w:vertAlign w:val="superscript"/>
              </w:rPr>
              <w:footnoteReference w:id="39"/>
            </w:r>
            <w:r w:rsidRPr="001506DA">
              <w:rPr>
                <w:rFonts w:ascii="Times New Roman" w:hAnsi="Times New Roman" w:cs="Times New Roman"/>
                <w:b/>
                <w:color w:val="000000"/>
              </w:rPr>
              <w:t xml:space="preserve"> which were made by the Sh’l’achim</w:t>
            </w:r>
            <w:r w:rsidRPr="001506DA">
              <w:rPr>
                <w:rFonts w:ascii="Times New Roman" w:hAnsi="Times New Roman" w:cs="Times New Roman"/>
                <w:b/>
                <w:color w:val="000000"/>
                <w:vertAlign w:val="superscript"/>
              </w:rPr>
              <w:footnoteReference w:id="40"/>
            </w:r>
            <w:r w:rsidRPr="001506DA">
              <w:rPr>
                <w:rFonts w:ascii="Times New Roman" w:hAnsi="Times New Roman" w:cs="Times New Roman"/>
                <w:b/>
                <w:color w:val="000000"/>
              </w:rPr>
              <w:t xml:space="preserve"> </w:t>
            </w:r>
            <w:r w:rsidRPr="001506DA">
              <w:rPr>
                <w:rFonts w:ascii="Times New Roman" w:hAnsi="Times New Roman" w:cs="Times New Roman"/>
                <w:color w:val="000000"/>
              </w:rPr>
              <w:t xml:space="preserve">(apostles – emissaries and </w:t>
            </w:r>
            <w:r w:rsidRPr="001506DA">
              <w:rPr>
                <w:rFonts w:ascii="Times New Roman" w:hAnsi="Times New Roman" w:cs="Times New Roman"/>
                <w:color w:val="000000"/>
                <w:u w:val="single"/>
              </w:rPr>
              <w:t>special messengers</w:t>
            </w:r>
            <w:r w:rsidRPr="001506DA">
              <w:rPr>
                <w:rFonts w:ascii="Times New Roman" w:hAnsi="Times New Roman" w:cs="Times New Roman"/>
                <w:color w:val="000000"/>
              </w:rPr>
              <w:t>)</w:t>
            </w:r>
            <w:r w:rsidRPr="001506DA">
              <w:rPr>
                <w:rFonts w:ascii="Times New Roman" w:hAnsi="Times New Roman" w:cs="Times New Roman"/>
                <w:color w:val="000000"/>
                <w:vertAlign w:val="superscript"/>
              </w:rPr>
              <w:footnoteReference w:id="41"/>
            </w:r>
            <w:r w:rsidRPr="001506DA">
              <w:rPr>
                <w:rFonts w:ascii="Times New Roman" w:hAnsi="Times New Roman" w:cs="Times New Roman"/>
                <w:color w:val="000000"/>
              </w:rPr>
              <w:t xml:space="preserve"> </w:t>
            </w:r>
            <w:r w:rsidRPr="001506DA">
              <w:rPr>
                <w:rFonts w:ascii="Times New Roman" w:hAnsi="Times New Roman" w:cs="Times New Roman"/>
                <w:b/>
                <w:color w:val="000000"/>
              </w:rPr>
              <w:t xml:space="preserve">of our master Yeshua HaMashiach </w:t>
            </w:r>
            <w:r w:rsidRPr="001506DA">
              <w:rPr>
                <w:rFonts w:ascii="Times New Roman" w:hAnsi="Times New Roman" w:cs="Times New Roman"/>
                <w:color w:val="000000"/>
              </w:rPr>
              <w:t xml:space="preserve">(Messiah, the Anointed One). </w:t>
            </w:r>
            <w:r w:rsidRPr="001506DA">
              <w:rPr>
                <w:rFonts w:ascii="Times New Roman" w:hAnsi="Times New Roman" w:cs="Times New Roman"/>
                <w:b/>
                <w:color w:val="000000"/>
              </w:rPr>
              <w:t>They told you beforehand, In the acharit-hayamim (</w:t>
            </w:r>
            <w:r w:rsidRPr="001506DA">
              <w:rPr>
                <w:rFonts w:ascii="Times New Roman" w:hAnsi="Times New Roman" w:cs="Times New Roman"/>
                <w:color w:val="000000"/>
              </w:rPr>
              <w:t xml:space="preserve">last days – the end time) </w:t>
            </w:r>
            <w:r w:rsidRPr="001506DA">
              <w:rPr>
                <w:rFonts w:ascii="Times New Roman" w:hAnsi="Times New Roman" w:cs="Times New Roman"/>
                <w:b/>
                <w:color w:val="000000"/>
              </w:rPr>
              <w:t>there will be scoffers</w:t>
            </w:r>
            <w:r w:rsidRPr="001506DA">
              <w:rPr>
                <w:rFonts w:ascii="Times New Roman" w:hAnsi="Times New Roman" w:cs="Times New Roman"/>
                <w:b/>
                <w:color w:val="000000"/>
                <w:vertAlign w:val="superscript"/>
              </w:rPr>
              <w:footnoteReference w:id="42"/>
            </w:r>
            <w:r w:rsidRPr="001506DA">
              <w:rPr>
                <w:rFonts w:ascii="Times New Roman" w:hAnsi="Times New Roman" w:cs="Times New Roman"/>
                <w:b/>
                <w:color w:val="000000"/>
              </w:rPr>
              <w:t xml:space="preserve"> who seek to gratify their own impious desires</w:t>
            </w:r>
            <w:r w:rsidRPr="001506DA">
              <w:rPr>
                <w:rFonts w:ascii="Times New Roman" w:hAnsi="Times New Roman" w:cs="Times New Roman"/>
                <w:color w:val="000000"/>
              </w:rPr>
              <w:t>.</w:t>
            </w:r>
            <w:r w:rsidRPr="001506DA">
              <w:rPr>
                <w:rFonts w:ascii="Times New Roman" w:hAnsi="Times New Roman" w:cs="Times New Roman"/>
                <w:color w:val="000000"/>
                <w:vertAlign w:val="superscript"/>
              </w:rPr>
              <w:footnoteReference w:id="43"/>
            </w:r>
            <w:r w:rsidRPr="001506DA">
              <w:rPr>
                <w:rFonts w:ascii="Times New Roman" w:hAnsi="Times New Roman" w:cs="Times New Roman"/>
                <w:color w:val="000000"/>
              </w:rPr>
              <w:t xml:space="preserve"> </w:t>
            </w:r>
            <w:r w:rsidRPr="001506DA">
              <w:rPr>
                <w:rFonts w:ascii="Times New Roman" w:hAnsi="Times New Roman" w:cs="Times New Roman"/>
                <w:b/>
                <w:color w:val="000000"/>
                <w:highlight w:val="yellow"/>
              </w:rPr>
              <w:t>It is these</w:t>
            </w:r>
            <w:r w:rsidRPr="001506DA">
              <w:rPr>
                <w:rFonts w:ascii="Times New Roman" w:hAnsi="Times New Roman" w:cs="Times New Roman"/>
                <w:b/>
                <w:color w:val="000000"/>
                <w:highlight w:val="yellow"/>
                <w:vertAlign w:val="superscript"/>
              </w:rPr>
              <w:footnoteReference w:id="44"/>
            </w:r>
            <w:r w:rsidRPr="001506DA">
              <w:rPr>
                <w:rFonts w:ascii="Times New Roman" w:hAnsi="Times New Roman" w:cs="Times New Roman"/>
                <w:b/>
                <w:color w:val="000000"/>
              </w:rPr>
              <w:t xml:space="preserve"> who are </w:t>
            </w:r>
            <w:r w:rsidRPr="001506DA">
              <w:rPr>
                <w:rFonts w:ascii="Times New Roman" w:hAnsi="Times New Roman" w:cs="Times New Roman"/>
                <w:color w:val="000000"/>
              </w:rPr>
              <w:t xml:space="preserve">(agitators) </w:t>
            </w:r>
            <w:r w:rsidRPr="001506DA">
              <w:rPr>
                <w:rFonts w:ascii="Times New Roman" w:hAnsi="Times New Roman" w:cs="Times New Roman"/>
                <w:b/>
                <w:color w:val="000000"/>
              </w:rPr>
              <w:t>setting up distinctions</w:t>
            </w:r>
            <w:r w:rsidRPr="001506DA">
              <w:rPr>
                <w:rFonts w:ascii="Times New Roman" w:hAnsi="Times New Roman" w:cs="Times New Roman"/>
                <w:b/>
                <w:color w:val="000000"/>
                <w:vertAlign w:val="superscript"/>
              </w:rPr>
              <w:footnoteReference w:id="45"/>
            </w:r>
            <w:r w:rsidRPr="001506DA">
              <w:rPr>
                <w:rFonts w:ascii="Times New Roman" w:hAnsi="Times New Roman" w:cs="Times New Roman"/>
                <w:b/>
                <w:color w:val="000000"/>
              </w:rPr>
              <w:t xml:space="preserve"> and causing divisions – merely sensual</w:t>
            </w:r>
            <w:r w:rsidRPr="001506DA">
              <w:rPr>
                <w:rFonts w:ascii="Times New Roman" w:hAnsi="Times New Roman" w:cs="Times New Roman"/>
                <w:color w:val="000000"/>
              </w:rPr>
              <w:t xml:space="preserve"> creatures, carnal, worldly-minded people, </w:t>
            </w:r>
            <w:r w:rsidRPr="00420A7F">
              <w:rPr>
                <w:rFonts w:ascii="Times New Roman" w:hAnsi="Times New Roman" w:cs="Times New Roman"/>
                <w:b/>
                <w:color w:val="000000"/>
                <w:highlight w:val="yellow"/>
              </w:rPr>
              <w:t xml:space="preserve">devoid of the </w:t>
            </w:r>
            <w:r w:rsidRPr="00420A7F">
              <w:rPr>
                <w:rFonts w:ascii="Times New Roman" w:hAnsi="Times New Roman" w:cs="Times New Roman"/>
                <w:b/>
                <w:color w:val="000000"/>
                <w:highlight w:val="yellow"/>
              </w:rPr>
              <w:lastRenderedPageBreak/>
              <w:t>Nefesh Yehudi,</w:t>
            </w:r>
            <w:r w:rsidRPr="001506DA">
              <w:rPr>
                <w:rFonts w:ascii="Times New Roman" w:hAnsi="Times New Roman" w:cs="Times New Roman"/>
                <w:color w:val="000000"/>
              </w:rPr>
              <w:t xml:space="preserve"> destitute of genuine spiritual life.</w:t>
            </w:r>
            <w:r w:rsidR="00762B8E">
              <w:rPr>
                <w:rStyle w:val="FootnoteReference"/>
                <w:rFonts w:ascii="Times New Roman" w:hAnsi="Times New Roman" w:cs="Times New Roman"/>
                <w:color w:val="000000"/>
              </w:rPr>
              <w:footnoteReference w:id="46"/>
            </w:r>
          </w:p>
          <w:p w:rsidR="001506DA" w:rsidRPr="001506DA" w:rsidRDefault="001506DA" w:rsidP="004D4EB8">
            <w:pPr>
              <w:tabs>
                <w:tab w:val="left" w:pos="-2520"/>
              </w:tabs>
              <w:rPr>
                <w:rFonts w:ascii="Times New Roman" w:hAnsi="Times New Roman" w:cs="Times New Roman"/>
                <w:color w:val="000000"/>
              </w:rPr>
            </w:pPr>
          </w:p>
        </w:tc>
      </w:tr>
      <w:tr w:rsidR="001506DA" w:rsidRPr="001506DA" w:rsidTr="00490F68">
        <w:trPr>
          <w:trHeight w:val="144"/>
        </w:trPr>
        <w:tc>
          <w:tcPr>
            <w:tcW w:w="5000" w:type="pct"/>
            <w:gridSpan w:val="2"/>
          </w:tcPr>
          <w:p w:rsidR="001506DA" w:rsidRPr="001506DA" w:rsidRDefault="001506DA" w:rsidP="004D4EB8">
            <w:pPr>
              <w:tabs>
                <w:tab w:val="left" w:pos="-2520"/>
              </w:tabs>
              <w:jc w:val="center"/>
              <w:outlineLvl w:val="1"/>
              <w:rPr>
                <w:rFonts w:ascii="Times New Roman" w:hAnsi="Times New Roman"/>
                <w:b/>
                <w:smallCaps/>
                <w:sz w:val="28"/>
                <w:szCs w:val="28"/>
              </w:rPr>
            </w:pPr>
            <w:r w:rsidRPr="001506DA">
              <w:rPr>
                <w:rFonts w:ascii="Cambria" w:hAnsi="Cambria"/>
                <w:b/>
                <w:smallCaps/>
                <w:sz w:val="28"/>
                <w:szCs w:val="28"/>
              </w:rPr>
              <w:lastRenderedPageBreak/>
              <w:t xml:space="preserve">Hakham Shaul’s School of </w:t>
            </w:r>
            <w:r w:rsidRPr="001506DA">
              <w:rPr>
                <w:rFonts w:ascii="Times New Roman" w:hAnsi="Times New Roman"/>
                <w:b/>
                <w:smallCaps/>
                <w:sz w:val="28"/>
                <w:szCs w:val="28"/>
              </w:rPr>
              <w:t>Remes</w:t>
            </w:r>
          </w:p>
          <w:p w:rsidR="001506DA" w:rsidRPr="001506DA" w:rsidRDefault="001506DA" w:rsidP="004D4EB8">
            <w:pPr>
              <w:tabs>
                <w:tab w:val="left" w:pos="-2520"/>
              </w:tabs>
              <w:jc w:val="center"/>
              <w:rPr>
                <w:rFonts w:ascii="Times New Roman" w:hAnsi="Times New Roman" w:cs="Times New Roman"/>
                <w:b/>
                <w:bCs/>
              </w:rPr>
            </w:pPr>
            <w:r w:rsidRPr="001506DA">
              <w:rPr>
                <w:rFonts w:ascii="Times New Roman" w:hAnsi="Times New Roman" w:cs="Times New Roman"/>
                <w:b/>
                <w:bCs/>
              </w:rPr>
              <w:t>(2 Luqas - Acts 10:34-43)</w:t>
            </w:r>
          </w:p>
          <w:p w:rsidR="001506DA" w:rsidRPr="001506DA" w:rsidRDefault="001506DA" w:rsidP="004D4EB8">
            <w:pPr>
              <w:tabs>
                <w:tab w:val="left" w:pos="-2520"/>
              </w:tabs>
              <w:jc w:val="center"/>
              <w:rPr>
                <w:rFonts w:ascii="Times New Roman" w:hAnsi="Times New Roman" w:cs="Times New Roman"/>
                <w:b/>
                <w:bCs/>
                <w:lang w:bidi="he-IL"/>
              </w:rPr>
            </w:pPr>
            <w:r w:rsidRPr="001506DA">
              <w:rPr>
                <w:rFonts w:ascii="Times New Roman" w:hAnsi="Times New Roman" w:cs="Times New Roman"/>
                <w:b/>
                <w:bCs/>
              </w:rPr>
              <w:t xml:space="preserve">Pereq </w:t>
            </w:r>
            <w:r w:rsidRPr="001506DA">
              <w:rPr>
                <w:rFonts w:ascii="Times New Roman" w:hAnsi="Times New Roman" w:cs="Times New Roman" w:hint="cs"/>
                <w:b/>
                <w:bCs/>
                <w:rtl/>
                <w:lang w:bidi="he-IL"/>
              </w:rPr>
              <w:t>א:א</w:t>
            </w:r>
          </w:p>
          <w:p w:rsidR="001506DA" w:rsidRPr="001506DA" w:rsidRDefault="001506DA" w:rsidP="004D4EB8">
            <w:pPr>
              <w:tabs>
                <w:tab w:val="left" w:pos="-2520"/>
              </w:tabs>
              <w:jc w:val="center"/>
              <w:rPr>
                <w:rFonts w:ascii="Copperplate Gothic Light" w:hAnsi="Copperplate Gothic Light" w:cs="Times New Roman"/>
                <w:b/>
                <w:bCs/>
                <w:smallCaps/>
                <w:sz w:val="24"/>
                <w:szCs w:val="24"/>
              </w:rPr>
            </w:pPr>
          </w:p>
        </w:tc>
      </w:tr>
      <w:tr w:rsidR="001506DA" w:rsidRPr="001506DA" w:rsidTr="00490F68">
        <w:trPr>
          <w:trHeight w:val="144"/>
        </w:trPr>
        <w:tc>
          <w:tcPr>
            <w:tcW w:w="5000" w:type="pct"/>
            <w:gridSpan w:val="2"/>
            <w:hideMark/>
          </w:tcPr>
          <w:p w:rsidR="001506DA" w:rsidRPr="001506DA" w:rsidRDefault="001506DA" w:rsidP="004D4EB8">
            <w:pPr>
              <w:tabs>
                <w:tab w:val="left" w:pos="-2520"/>
              </w:tabs>
              <w:rPr>
                <w:rFonts w:ascii="Times New Roman" w:hAnsi="Times New Roman" w:cs="Times New Roman"/>
              </w:rPr>
            </w:pPr>
            <w:r w:rsidRPr="001506DA">
              <w:rPr>
                <w:rFonts w:ascii="Times New Roman" w:hAnsi="Times New Roman" w:cs="Times New Roman"/>
                <w:lang w:bidi="he-IL"/>
              </w:rPr>
              <w:t>And it came to pass,</w:t>
            </w:r>
            <w:r w:rsidRPr="001506DA">
              <w:rPr>
                <w:rFonts w:ascii="Times New Roman" w:hAnsi="Times New Roman" w:cs="Times New Roman"/>
                <w:b/>
                <w:lang w:bidi="he-IL"/>
              </w:rPr>
              <w:t xml:space="preserve"> Hakham Tsefet opened </w:t>
            </w:r>
            <w:r w:rsidRPr="001506DA">
              <w:rPr>
                <w:rFonts w:ascii="Times New Roman" w:hAnsi="Times New Roman" w:cs="Times New Roman"/>
                <w:iCs/>
                <w:lang w:bidi="he-IL"/>
              </w:rPr>
              <w:t>his</w:t>
            </w:r>
            <w:r w:rsidRPr="001506DA">
              <w:rPr>
                <w:rFonts w:ascii="Times New Roman" w:hAnsi="Times New Roman" w:cs="Times New Roman"/>
                <w:b/>
                <w:i/>
                <w:iCs/>
                <w:lang w:bidi="he-IL"/>
              </w:rPr>
              <w:t xml:space="preserve"> </w:t>
            </w:r>
            <w:r w:rsidRPr="001506DA">
              <w:rPr>
                <w:rFonts w:ascii="Times New Roman" w:hAnsi="Times New Roman" w:cs="Times New Roman"/>
                <w:b/>
                <w:lang w:bidi="he-IL"/>
              </w:rPr>
              <w:t>mouth,</w:t>
            </w:r>
            <w:r w:rsidRPr="001506DA">
              <w:rPr>
                <w:rFonts w:ascii="Times New Roman" w:hAnsi="Times New Roman" w:cs="Times New Roman"/>
                <w:b/>
                <w:vertAlign w:val="superscript"/>
                <w:lang w:bidi="he-IL"/>
              </w:rPr>
              <w:footnoteReference w:id="47"/>
            </w:r>
            <w:r w:rsidRPr="001506DA">
              <w:rPr>
                <w:rFonts w:ascii="Times New Roman" w:hAnsi="Times New Roman" w:cs="Times New Roman"/>
                <w:b/>
                <w:lang w:bidi="he-IL"/>
              </w:rPr>
              <w:t xml:space="preserve"> and said, I perceive</w:t>
            </w:r>
            <w:r w:rsidRPr="001506DA">
              <w:rPr>
                <w:rFonts w:ascii="Times New Roman" w:hAnsi="Times New Roman"/>
                <w:b/>
                <w:vertAlign w:val="superscript"/>
                <w:lang w:bidi="he-IL"/>
              </w:rPr>
              <w:footnoteReference w:id="48"/>
            </w:r>
            <w:r w:rsidRPr="001506DA">
              <w:rPr>
                <w:rFonts w:ascii="Times New Roman" w:hAnsi="Times New Roman" w:cs="Times New Roman"/>
                <w:b/>
                <w:lang w:bidi="he-IL"/>
              </w:rPr>
              <w:t xml:space="preserve"> the truth that God is no respecter of persons: But in every nation he that fears Him (God), and </w:t>
            </w:r>
            <w:r w:rsidRPr="001506DA">
              <w:rPr>
                <w:rFonts w:ascii="Times New Roman" w:hAnsi="Times New Roman" w:cs="Times New Roman"/>
                <w:b/>
                <w:highlight w:val="yellow"/>
                <w:u w:val="single"/>
                <w:lang w:bidi="he-IL"/>
              </w:rPr>
              <w:t>works</w:t>
            </w:r>
            <w:r w:rsidRPr="001506DA">
              <w:rPr>
                <w:rFonts w:ascii="Times New Roman" w:hAnsi="Times New Roman" w:cs="Times New Roman"/>
                <w:b/>
                <w:highlight w:val="yellow"/>
                <w:lang w:bidi="he-IL"/>
              </w:rPr>
              <w:t xml:space="preserve"> righteousness/generosity</w:t>
            </w:r>
            <w:r w:rsidRPr="001506DA">
              <w:rPr>
                <w:rFonts w:ascii="Times New Roman" w:hAnsi="Times New Roman" w:cs="Times New Roman"/>
                <w:b/>
                <w:lang w:bidi="he-IL"/>
              </w:rPr>
              <w:t>,</w:t>
            </w:r>
            <w:r w:rsidRPr="001506DA">
              <w:rPr>
                <w:rFonts w:ascii="Times New Roman" w:hAnsi="Times New Roman"/>
                <w:b/>
                <w:vertAlign w:val="superscript"/>
                <w:lang w:bidi="he-IL"/>
              </w:rPr>
              <w:footnoteReference w:id="49"/>
            </w:r>
            <w:r w:rsidRPr="001506DA">
              <w:rPr>
                <w:rFonts w:ascii="Times New Roman" w:hAnsi="Times New Roman" w:cs="Times New Roman"/>
                <w:b/>
                <w:lang w:bidi="he-IL"/>
              </w:rPr>
              <w:t xml:space="preserve"> is accepted by Him. The Mesorah,</w:t>
            </w:r>
            <w:r w:rsidRPr="001506DA">
              <w:rPr>
                <w:rFonts w:ascii="Times New Roman" w:hAnsi="Times New Roman"/>
                <w:b/>
                <w:vertAlign w:val="superscript"/>
                <w:lang w:bidi="he-IL"/>
              </w:rPr>
              <w:footnoteReference w:id="50"/>
            </w:r>
            <w:r w:rsidRPr="001506DA">
              <w:rPr>
                <w:rFonts w:ascii="Times New Roman" w:hAnsi="Times New Roman" w:cs="Times New Roman"/>
                <w:b/>
                <w:lang w:bidi="he-IL"/>
              </w:rPr>
              <w:t xml:space="preserve"> which </w:t>
            </w:r>
            <w:r w:rsidRPr="001506DA">
              <w:rPr>
                <w:rFonts w:ascii="Times New Roman" w:hAnsi="Times New Roman" w:cs="Times New Roman"/>
                <w:iCs/>
                <w:lang w:bidi="he-IL"/>
              </w:rPr>
              <w:t>God</w:t>
            </w:r>
            <w:r w:rsidRPr="001506DA">
              <w:rPr>
                <w:rFonts w:ascii="Times New Roman" w:hAnsi="Times New Roman" w:cs="Times New Roman"/>
                <w:b/>
                <w:i/>
                <w:iCs/>
                <w:lang w:bidi="he-IL"/>
              </w:rPr>
              <w:t xml:space="preserve"> </w:t>
            </w:r>
            <w:r w:rsidRPr="001506DA">
              <w:rPr>
                <w:rFonts w:ascii="Times New Roman" w:hAnsi="Times New Roman" w:cs="Times New Roman"/>
                <w:b/>
                <w:highlight w:val="yellow"/>
                <w:u w:val="single"/>
                <w:lang w:bidi="he-IL"/>
              </w:rPr>
              <w:t>sent</w:t>
            </w:r>
            <w:r w:rsidRPr="001506DA">
              <w:rPr>
                <w:rFonts w:ascii="Times New Roman" w:hAnsi="Times New Roman"/>
                <w:b/>
                <w:vertAlign w:val="superscript"/>
                <w:lang w:bidi="he-IL"/>
              </w:rPr>
              <w:footnoteReference w:id="51"/>
            </w:r>
            <w:r w:rsidRPr="001506DA">
              <w:rPr>
                <w:rFonts w:ascii="Times New Roman" w:hAnsi="Times New Roman" w:cs="Times New Roman"/>
                <w:b/>
                <w:lang w:bidi="he-IL"/>
              </w:rPr>
              <w:t xml:space="preserve"> unto the B’ne Yisrael, proclaiming shalom by Yeshua HaMashiach: the master of us all.</w:t>
            </w:r>
            <w:r w:rsidRPr="001506DA">
              <w:rPr>
                <w:rFonts w:ascii="Times New Roman" w:hAnsi="Times New Roman"/>
                <w:b/>
                <w:vertAlign w:val="superscript"/>
                <w:lang w:bidi="he-IL"/>
              </w:rPr>
              <w:footnoteReference w:id="52"/>
            </w:r>
            <w:r w:rsidRPr="001506DA">
              <w:rPr>
                <w:rFonts w:ascii="Times New Roman" w:hAnsi="Times New Roman" w:cs="Times New Roman"/>
                <w:b/>
                <w:lang w:bidi="he-IL"/>
              </w:rPr>
              <w:t xml:space="preserve"> That Mesorah, </w:t>
            </w:r>
            <w:r w:rsidRPr="001506DA">
              <w:rPr>
                <w:rFonts w:ascii="Times New Roman" w:hAnsi="Times New Roman" w:cs="Times New Roman"/>
                <w:iCs/>
                <w:lang w:bidi="he-IL"/>
              </w:rPr>
              <w:t>I say</w:t>
            </w:r>
            <w:r w:rsidRPr="001506DA">
              <w:rPr>
                <w:rFonts w:ascii="Times New Roman" w:hAnsi="Times New Roman" w:cs="Times New Roman"/>
                <w:b/>
                <w:lang w:bidi="he-IL"/>
              </w:rPr>
              <w:t xml:space="preserve">, </w:t>
            </w:r>
            <w:r w:rsidRPr="001506DA">
              <w:rPr>
                <w:rFonts w:ascii="Times New Roman" w:hAnsi="Times New Roman" w:cs="Times New Roman"/>
                <w:b/>
                <w:u w:val="single"/>
                <w:lang w:bidi="he-IL"/>
              </w:rPr>
              <w:t>you know</w:t>
            </w:r>
            <w:r w:rsidRPr="001506DA">
              <w:rPr>
                <w:rFonts w:ascii="Times New Roman" w:hAnsi="Times New Roman" w:cs="Times New Roman"/>
                <w:b/>
                <w:lang w:bidi="he-IL"/>
              </w:rPr>
              <w:t>,</w:t>
            </w:r>
            <w:r w:rsidRPr="001506DA">
              <w:rPr>
                <w:rFonts w:ascii="Times New Roman" w:hAnsi="Times New Roman"/>
                <w:b/>
                <w:vertAlign w:val="superscript"/>
                <w:lang w:bidi="he-IL"/>
              </w:rPr>
              <w:footnoteReference w:id="53"/>
            </w:r>
            <w:r w:rsidRPr="001506DA">
              <w:rPr>
                <w:rFonts w:ascii="Times New Roman" w:hAnsi="Times New Roman" w:cs="Times New Roman"/>
                <w:b/>
                <w:lang w:bidi="he-IL"/>
              </w:rPr>
              <w:t xml:space="preserve"> which was published throughout all Y’hudah (Judaea), and </w:t>
            </w:r>
            <w:r w:rsidRPr="001506DA">
              <w:rPr>
                <w:rFonts w:ascii="Times New Roman" w:hAnsi="Times New Roman" w:cs="Times New Roman"/>
                <w:b/>
                <w:highlight w:val="yellow"/>
                <w:u w:val="single"/>
                <w:lang w:bidi="he-IL"/>
              </w:rPr>
              <w:t>chiefly</w:t>
            </w:r>
            <w:r w:rsidRPr="001506DA">
              <w:rPr>
                <w:rFonts w:ascii="Times New Roman" w:hAnsi="Times New Roman"/>
                <w:b/>
                <w:highlight w:val="yellow"/>
                <w:u w:val="single"/>
                <w:vertAlign w:val="superscript"/>
                <w:lang w:bidi="he-IL"/>
              </w:rPr>
              <w:footnoteReference w:id="54"/>
            </w:r>
            <w:r w:rsidRPr="001506DA">
              <w:rPr>
                <w:rFonts w:ascii="Times New Roman" w:hAnsi="Times New Roman" w:cs="Times New Roman"/>
                <w:b/>
                <w:lang w:bidi="he-IL"/>
              </w:rPr>
              <w:t xml:space="preserve"> </w:t>
            </w:r>
            <w:r w:rsidRPr="001506DA">
              <w:rPr>
                <w:rFonts w:ascii="Times New Roman" w:hAnsi="Times New Roman" w:cs="Times New Roman"/>
                <w:b/>
                <w:highlight w:val="yellow"/>
                <w:lang w:bidi="he-IL"/>
              </w:rPr>
              <w:t>in the Galil</w:t>
            </w:r>
            <w:r w:rsidRPr="001506DA">
              <w:rPr>
                <w:rFonts w:ascii="Times New Roman" w:hAnsi="Times New Roman" w:cs="Times New Roman"/>
                <w:b/>
                <w:lang w:bidi="he-IL"/>
              </w:rPr>
              <w:t xml:space="preserve"> (Galilee), after the immersion which Yochanan (John) proclaimed; How God consecrated</w:t>
            </w:r>
            <w:r w:rsidRPr="001506DA">
              <w:rPr>
                <w:rFonts w:ascii="Times New Roman" w:hAnsi="Times New Roman"/>
                <w:b/>
                <w:vertAlign w:val="superscript"/>
                <w:lang w:bidi="he-IL"/>
              </w:rPr>
              <w:footnoteReference w:id="55"/>
            </w:r>
            <w:r w:rsidRPr="001506DA">
              <w:rPr>
                <w:rFonts w:ascii="Times New Roman" w:hAnsi="Times New Roman" w:cs="Times New Roman"/>
                <w:b/>
                <w:lang w:bidi="he-IL"/>
              </w:rPr>
              <w:t xml:space="preserve"> Yeshua HaMashiach HaNotsri </w:t>
            </w:r>
            <w:r w:rsidRPr="001506DA">
              <w:rPr>
                <w:rFonts w:ascii="Times New Roman" w:hAnsi="Times New Roman" w:cs="Times New Roman"/>
                <w:lang w:bidi="he-IL"/>
              </w:rPr>
              <w:t>from the (city of)</w:t>
            </w:r>
            <w:r w:rsidRPr="001506DA">
              <w:rPr>
                <w:rFonts w:ascii="Times New Roman" w:hAnsi="Times New Roman" w:cs="Times New Roman"/>
                <w:b/>
                <w:lang w:bidi="he-IL"/>
              </w:rPr>
              <w:t xml:space="preserve"> Branches</w:t>
            </w:r>
            <w:r w:rsidRPr="001506DA">
              <w:rPr>
                <w:rFonts w:ascii="Times New Roman" w:hAnsi="Times New Roman" w:cs="Times New Roman"/>
                <w:b/>
                <w:bCs/>
                <w:vertAlign w:val="superscript"/>
                <w:lang w:bidi="he-IL"/>
              </w:rPr>
              <w:footnoteReference w:id="56"/>
            </w:r>
            <w:r w:rsidRPr="001506DA">
              <w:rPr>
                <w:rFonts w:ascii="Times New Roman" w:hAnsi="Times New Roman" w:cs="Times New Roman"/>
                <w:b/>
                <w:lang w:bidi="he-IL"/>
              </w:rPr>
              <w:t xml:space="preserve"> with the Oral Torah/Spirit of Prophecy</w:t>
            </w:r>
            <w:r w:rsidRPr="001506DA">
              <w:rPr>
                <w:rFonts w:ascii="Times New Roman" w:hAnsi="Times New Roman"/>
                <w:b/>
                <w:vertAlign w:val="superscript"/>
                <w:lang w:bidi="he-IL"/>
              </w:rPr>
              <w:footnoteReference w:id="57"/>
            </w:r>
            <w:r w:rsidRPr="001506DA">
              <w:rPr>
                <w:rFonts w:ascii="Times New Roman" w:hAnsi="Times New Roman" w:cs="Times New Roman"/>
                <w:b/>
                <w:lang w:bidi="he-IL"/>
              </w:rPr>
              <w:t xml:space="preserve"> and with miracle working power:</w:t>
            </w:r>
            <w:r w:rsidRPr="001506DA">
              <w:rPr>
                <w:rFonts w:ascii="Times New Roman" w:hAnsi="Times New Roman"/>
                <w:b/>
                <w:vertAlign w:val="superscript"/>
                <w:lang w:bidi="he-IL"/>
              </w:rPr>
              <w:footnoteReference w:id="58"/>
            </w:r>
            <w:r w:rsidRPr="001506DA">
              <w:rPr>
                <w:rFonts w:ascii="Times New Roman" w:hAnsi="Times New Roman" w:cs="Times New Roman"/>
                <w:b/>
                <w:lang w:bidi="he-IL"/>
              </w:rPr>
              <w:t xml:space="preserve"> who went about </w:t>
            </w:r>
            <w:r w:rsidRPr="001506DA">
              <w:rPr>
                <w:rFonts w:ascii="Times New Roman" w:hAnsi="Times New Roman" w:cs="Times New Roman"/>
                <w:b/>
                <w:highlight w:val="yellow"/>
                <w:u w:val="single"/>
                <w:lang w:bidi="he-IL"/>
              </w:rPr>
              <w:t>doing good works</w:t>
            </w:r>
            <w:r w:rsidRPr="001506DA">
              <w:rPr>
                <w:rFonts w:ascii="Times New Roman" w:hAnsi="Times New Roman" w:cs="Times New Roman"/>
                <w:b/>
                <w:lang w:bidi="he-IL"/>
              </w:rPr>
              <w:t xml:space="preserve">, and healing all that were oppressed by the shedim </w:t>
            </w:r>
            <w:r w:rsidRPr="001506DA">
              <w:rPr>
                <w:rFonts w:ascii="Times New Roman" w:hAnsi="Times New Roman" w:cs="Times New Roman"/>
                <w:bCs/>
                <w:lang w:bidi="he-IL"/>
              </w:rPr>
              <w:t>(demons)</w:t>
            </w:r>
            <w:r w:rsidRPr="001506DA">
              <w:rPr>
                <w:rFonts w:ascii="Times New Roman" w:hAnsi="Times New Roman" w:cs="Times New Roman"/>
                <w:b/>
                <w:lang w:bidi="he-IL"/>
              </w:rPr>
              <w:t xml:space="preserve">; for God’s Shekinah </w:t>
            </w:r>
            <w:r w:rsidRPr="001506DA">
              <w:rPr>
                <w:rFonts w:ascii="Times New Roman" w:hAnsi="Times New Roman" w:cs="Times New Roman"/>
                <w:lang w:bidi="he-IL"/>
              </w:rPr>
              <w:t>(presence)</w:t>
            </w:r>
            <w:r w:rsidRPr="001506DA">
              <w:rPr>
                <w:rFonts w:ascii="Times New Roman" w:hAnsi="Times New Roman" w:cs="Times New Roman"/>
                <w:b/>
                <w:lang w:bidi="he-IL"/>
              </w:rPr>
              <w:t xml:space="preserve"> was with him. And we are witnesses of all things which he did both in Eretz Yisrael, and in Yerushalayim; whom they put to death and hung on a tree: Him God raised up the third day, to be plainly seen; Not to all the people, but </w:t>
            </w:r>
            <w:r w:rsidRPr="001506DA">
              <w:rPr>
                <w:rFonts w:ascii="Times New Roman" w:hAnsi="Times New Roman" w:cs="Times New Roman"/>
                <w:b/>
                <w:lang w:bidi="he-IL"/>
              </w:rPr>
              <w:lastRenderedPageBreak/>
              <w:t xml:space="preserve">unto witnesses </w:t>
            </w:r>
            <w:r w:rsidRPr="001506DA">
              <w:rPr>
                <w:rFonts w:ascii="Times New Roman" w:hAnsi="Times New Roman" w:cs="Times New Roman"/>
                <w:b/>
                <w:highlight w:val="yellow"/>
                <w:lang w:bidi="he-IL"/>
              </w:rPr>
              <w:t>chosen before</w:t>
            </w:r>
            <w:r w:rsidRPr="001506DA">
              <w:rPr>
                <w:rFonts w:ascii="Times New Roman" w:hAnsi="Times New Roman" w:cs="Times New Roman"/>
                <w:b/>
                <w:lang w:bidi="he-IL"/>
              </w:rPr>
              <w:t xml:space="preserve"> </w:t>
            </w:r>
            <w:r w:rsidRPr="001506DA">
              <w:rPr>
                <w:rFonts w:ascii="Times New Roman" w:hAnsi="Times New Roman" w:cs="Times New Roman"/>
                <w:lang w:bidi="he-IL"/>
              </w:rPr>
              <w:t>(as sacred ambassadors</w:t>
            </w:r>
            <w:r w:rsidRPr="001506DA">
              <w:rPr>
                <w:rFonts w:ascii="Times New Roman" w:hAnsi="Times New Roman"/>
                <w:vertAlign w:val="superscript"/>
                <w:lang w:bidi="he-IL"/>
              </w:rPr>
              <w:footnoteReference w:id="59"/>
            </w:r>
            <w:r w:rsidRPr="001506DA">
              <w:rPr>
                <w:rFonts w:ascii="Times New Roman" w:hAnsi="Times New Roman" w:cs="Times New Roman"/>
                <w:b/>
                <w:lang w:bidi="he-IL"/>
              </w:rPr>
              <w:t xml:space="preserve"> under God, </w:t>
            </w:r>
            <w:r w:rsidRPr="001506DA">
              <w:rPr>
                <w:rFonts w:ascii="Times New Roman" w:hAnsi="Times New Roman" w:cs="Times New Roman"/>
                <w:iCs/>
                <w:lang w:bidi="he-IL"/>
              </w:rPr>
              <w:t>even</w:t>
            </w:r>
            <w:r w:rsidRPr="001506DA">
              <w:rPr>
                <w:rFonts w:ascii="Times New Roman" w:hAnsi="Times New Roman" w:cs="Times New Roman"/>
                <w:b/>
                <w:i/>
                <w:iCs/>
                <w:lang w:bidi="he-IL"/>
              </w:rPr>
              <w:t xml:space="preserve"> </w:t>
            </w:r>
            <w:r w:rsidRPr="001506DA">
              <w:rPr>
                <w:rFonts w:ascii="Times New Roman" w:hAnsi="Times New Roman" w:cs="Times New Roman"/>
                <w:b/>
                <w:lang w:bidi="he-IL"/>
              </w:rPr>
              <w:t>to us, who ate and drank with him after he rose from the dead. And he commanded</w:t>
            </w:r>
            <w:r w:rsidRPr="001506DA">
              <w:rPr>
                <w:rFonts w:ascii="Times New Roman" w:hAnsi="Times New Roman"/>
                <w:b/>
                <w:vertAlign w:val="superscript"/>
                <w:lang w:bidi="he-IL"/>
              </w:rPr>
              <w:footnoteReference w:id="60"/>
            </w:r>
            <w:r w:rsidRPr="001506DA">
              <w:rPr>
                <w:rFonts w:ascii="Times New Roman" w:hAnsi="Times New Roman" w:cs="Times New Roman"/>
                <w:b/>
                <w:lang w:bidi="he-IL"/>
              </w:rPr>
              <w:t xml:space="preserve"> us to proclaim to the Gentiles, and to testify that it is he which was appointed </w:t>
            </w:r>
            <w:r w:rsidRPr="001506DA">
              <w:rPr>
                <w:rFonts w:ascii="Times New Roman" w:hAnsi="Times New Roman" w:cs="Times New Roman"/>
                <w:bCs/>
                <w:lang w:bidi="he-IL"/>
              </w:rPr>
              <w:t>(Heb. Paqad)</w:t>
            </w:r>
            <w:r w:rsidRPr="001506DA">
              <w:rPr>
                <w:rFonts w:ascii="Times New Roman" w:hAnsi="Times New Roman" w:cs="Times New Roman"/>
                <w:b/>
                <w:lang w:bidi="he-IL"/>
              </w:rPr>
              <w:t xml:space="preserve"> under God </w:t>
            </w:r>
            <w:r w:rsidRPr="001506DA">
              <w:rPr>
                <w:rFonts w:ascii="Times New Roman" w:hAnsi="Times New Roman" w:cs="Times New Roman"/>
                <w:iCs/>
                <w:lang w:bidi="he-IL"/>
              </w:rPr>
              <w:t>to be</w:t>
            </w:r>
            <w:r w:rsidRPr="001506DA">
              <w:rPr>
                <w:rFonts w:ascii="Times New Roman" w:hAnsi="Times New Roman" w:cs="Times New Roman"/>
                <w:b/>
                <w:iCs/>
                <w:lang w:bidi="he-IL"/>
              </w:rPr>
              <w:t xml:space="preserve"> </w:t>
            </w:r>
            <w:r w:rsidRPr="001506DA">
              <w:rPr>
                <w:rFonts w:ascii="Times New Roman" w:hAnsi="Times New Roman" w:cs="Times New Roman"/>
                <w:b/>
                <w:lang w:bidi="he-IL"/>
              </w:rPr>
              <w:t>the judge of the living and dead. All the prophets bore witness of him</w:t>
            </w:r>
            <w:r w:rsidRPr="001506DA">
              <w:rPr>
                <w:rFonts w:ascii="Times New Roman" w:hAnsi="Times New Roman"/>
                <w:b/>
                <w:vertAlign w:val="superscript"/>
                <w:lang w:bidi="he-IL"/>
              </w:rPr>
              <w:footnoteReference w:id="61"/>
            </w:r>
            <w:r w:rsidRPr="001506DA">
              <w:rPr>
                <w:rFonts w:ascii="Times New Roman" w:hAnsi="Times New Roman" w:cs="Times New Roman"/>
                <w:b/>
                <w:lang w:bidi="he-IL"/>
              </w:rPr>
              <w:t xml:space="preserve">, that the authority invested in him whosoever is faithfully obedient to his </w:t>
            </w:r>
            <w:r w:rsidRPr="001506DA">
              <w:rPr>
                <w:rFonts w:ascii="Times New Roman" w:hAnsi="Times New Roman" w:cs="Times New Roman"/>
                <w:lang w:bidi="he-IL"/>
              </w:rPr>
              <w:t>(Mesorah)</w:t>
            </w:r>
            <w:r w:rsidRPr="001506DA">
              <w:rPr>
                <w:rFonts w:ascii="Times New Roman" w:hAnsi="Times New Roman" w:cs="Times New Roman"/>
                <w:b/>
                <w:lang w:bidi="he-IL"/>
              </w:rPr>
              <w:t xml:space="preserve"> will receive pardon for his sins.</w:t>
            </w:r>
          </w:p>
        </w:tc>
      </w:tr>
    </w:tbl>
    <w:p w:rsidR="001506DA" w:rsidRPr="001506DA" w:rsidRDefault="001506DA" w:rsidP="004D4EB8">
      <w:pPr>
        <w:tabs>
          <w:tab w:val="left" w:pos="-2520"/>
        </w:tabs>
        <w:autoSpaceDE w:val="0"/>
        <w:autoSpaceDN w:val="0"/>
        <w:adjustRightInd w:val="0"/>
        <w:spacing w:after="0" w:line="240" w:lineRule="auto"/>
        <w:jc w:val="center"/>
        <w:rPr>
          <w:rFonts w:ascii="Times New Roman" w:hAnsi="Times New Roman" w:cs="Times New Roman"/>
          <w:b/>
          <w:lang w:val="en-AU"/>
        </w:rPr>
      </w:pPr>
    </w:p>
    <w:p w:rsidR="001506DA" w:rsidRPr="001506DA" w:rsidRDefault="001506DA" w:rsidP="004D4EB8">
      <w:pPr>
        <w:tabs>
          <w:tab w:val="left" w:pos="-2520"/>
        </w:tabs>
        <w:autoSpaceDE w:val="0"/>
        <w:autoSpaceDN w:val="0"/>
        <w:adjustRightInd w:val="0"/>
        <w:spacing w:after="0" w:line="240" w:lineRule="auto"/>
        <w:jc w:val="center"/>
        <w:rPr>
          <w:rFonts w:ascii="Times New Roman" w:hAnsi="Times New Roman" w:cs="Times New Roman"/>
          <w:b/>
          <w:lang w:val="en-AU"/>
        </w:rPr>
      </w:pPr>
    </w:p>
    <w:p w:rsidR="001506DA" w:rsidRPr="001506DA" w:rsidRDefault="001506DA" w:rsidP="004D4EB8">
      <w:pPr>
        <w:tabs>
          <w:tab w:val="left" w:pos="-2520"/>
        </w:tabs>
        <w:spacing w:after="0" w:line="240" w:lineRule="auto"/>
        <w:jc w:val="both"/>
        <w:rPr>
          <w:rFonts w:ascii="Times New Roman" w:hAnsi="Times New Roman"/>
          <w:lang w:val="en-AU" w:bidi="ar-SA"/>
        </w:rPr>
      </w:pPr>
      <w:r w:rsidRPr="001506DA">
        <w:rPr>
          <w:rFonts w:ascii="Times New Roman" w:hAnsi="Times New Roman"/>
          <w:noProof/>
        </w:rPr>
        <mc:AlternateContent>
          <mc:Choice Requires="wps">
            <w:drawing>
              <wp:anchor distT="4294967295" distB="4294967295" distL="114300" distR="114300" simplePos="0" relativeHeight="251659264" behindDoc="0" locked="0" layoutInCell="1" allowOverlap="1" wp14:anchorId="67633DA1" wp14:editId="654049D7">
                <wp:simplePos x="0" y="0"/>
                <wp:positionH relativeFrom="column">
                  <wp:posOffset>9525</wp:posOffset>
                </wp:positionH>
                <wp:positionV relativeFrom="paragraph">
                  <wp:posOffset>28575</wp:posOffset>
                </wp:positionV>
                <wp:extent cx="6391275" cy="0"/>
                <wp:effectExtent l="38100" t="38100" r="66675" b="9525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8FC26A1"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" strokecolor="windowText" strokeweight="1.75pt">
                <v:shadow on="t" color="black" opacity="24903f" origin=",.5" offset="0,.55556mm"/>
                <o:lock v:ext="edit" shapetype="f"/>
              </v:line>
            </w:pict>
          </mc:Fallback>
        </mc:AlternateContent>
      </w:r>
    </w:p>
    <w:p w:rsidR="001506DA" w:rsidRPr="001506DA" w:rsidRDefault="001506DA" w:rsidP="004D4EB8">
      <w:pPr>
        <w:tabs>
          <w:tab w:val="left" w:pos="-2520"/>
        </w:tabs>
        <w:spacing w:after="0" w:line="240" w:lineRule="auto"/>
        <w:jc w:val="center"/>
        <w:rPr>
          <w:rFonts w:ascii="Times New Roman" w:hAnsi="Times New Roman" w:cs="Times New Roman"/>
          <w:b/>
          <w:bCs/>
          <w:sz w:val="28"/>
          <w:szCs w:val="28"/>
          <w:lang w:val="en-AU" w:bidi="ar-SA"/>
        </w:rPr>
      </w:pPr>
      <w:r w:rsidRPr="001506DA">
        <w:rPr>
          <w:rFonts w:ascii="Times New Roman" w:hAnsi="Times New Roman" w:cs="Times New Roman"/>
          <w:b/>
          <w:bCs/>
          <w:sz w:val="28"/>
          <w:szCs w:val="28"/>
          <w:lang w:val="en-AU" w:bidi="ar-SA"/>
        </w:rPr>
        <w:t>Nazarean Codicil to be read in conjunction with the following Torah Seder,</w:t>
      </w:r>
    </w:p>
    <w:p w:rsidR="001506DA" w:rsidRPr="001506DA" w:rsidRDefault="001506DA" w:rsidP="004D4EB8">
      <w:pPr>
        <w:tabs>
          <w:tab w:val="left" w:pos="-2520"/>
        </w:tabs>
        <w:spacing w:after="0" w:line="240" w:lineRule="auto"/>
        <w:jc w:val="center"/>
        <w:rPr>
          <w:rFonts w:ascii="Times New Roman" w:hAnsi="Times New Roman" w:cs="Times New Roman"/>
          <w:b/>
          <w:bCs/>
          <w:lang w:val="en-AU" w:bidi="ar-SA"/>
        </w:rPr>
      </w:pPr>
    </w:p>
    <w:p w:rsidR="001506DA" w:rsidRPr="001506DA" w:rsidRDefault="001506DA" w:rsidP="004D4EB8">
      <w:pPr>
        <w:tabs>
          <w:tab w:val="left" w:pos="-2520"/>
        </w:tabs>
        <w:spacing w:after="0" w:line="240" w:lineRule="auto"/>
        <w:jc w:val="both"/>
        <w:rPr>
          <w:rFonts w:ascii="Times New Roman" w:hAnsi="Times New Roman"/>
          <w:sz w:val="10"/>
          <w:szCs w:val="10"/>
          <w:lang w:val="en-AU" w:bidi="ar-SA"/>
        </w:rPr>
      </w:pPr>
    </w:p>
    <w:tbl>
      <w:tblPr>
        <w:tblStyle w:val="TableGrid2"/>
        <w:tblW w:w="0" w:type="auto"/>
        <w:jc w:val="center"/>
        <w:tblInd w:w="0" w:type="dxa"/>
        <w:shd w:val="clear" w:color="auto" w:fill="D6E3BC" w:themeFill="accent3" w:themeFillTint="66"/>
        <w:tblLook w:val="04A0" w:firstRow="1" w:lastRow="0" w:firstColumn="1" w:lastColumn="0" w:noHBand="0" w:noVBand="1"/>
      </w:tblPr>
      <w:tblGrid>
        <w:gridCol w:w="1322"/>
        <w:gridCol w:w="1316"/>
        <w:gridCol w:w="1881"/>
        <w:gridCol w:w="1188"/>
        <w:gridCol w:w="1200"/>
        <w:gridCol w:w="1469"/>
      </w:tblGrid>
      <w:tr w:rsidR="00490F68" w:rsidRPr="001506DA" w:rsidTr="00490F68">
        <w:trPr>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506DA" w:rsidRPr="001506DA" w:rsidRDefault="001506DA" w:rsidP="004D4EB8">
            <w:pPr>
              <w:rPr>
                <w:rFonts w:ascii="Times New Roman" w:hAnsi="Times New Roman" w:cs="Times New Roman"/>
              </w:rPr>
            </w:pPr>
            <w:r w:rsidRPr="001506DA">
              <w:rPr>
                <w:rFonts w:ascii="Times New Roman" w:hAnsi="Times New Roman" w:cs="Times New Roman"/>
              </w:rPr>
              <w:t>Gen 38:1-30</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506DA" w:rsidRPr="001506DA" w:rsidRDefault="00490F68" w:rsidP="004D4EB8">
            <w:pPr>
              <w:jc w:val="center"/>
              <w:rPr>
                <w:rFonts w:ascii="Times New Roman" w:hAnsi="Times New Roman" w:cs="Times New Roman"/>
              </w:rPr>
            </w:pPr>
            <w:r>
              <w:rPr>
                <w:rFonts w:ascii="Times New Roman" w:hAnsi="Times New Roman" w:cs="Times New Roman"/>
              </w:rPr>
              <w:t>Psa. 32:1-11</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506DA" w:rsidRPr="001506DA" w:rsidRDefault="00490F68" w:rsidP="004D4EB8">
            <w:pPr>
              <w:rPr>
                <w:rFonts w:ascii="Times New Roman" w:hAnsi="Times New Roman" w:cs="Times New Roman"/>
              </w:rPr>
            </w:pPr>
            <w:r w:rsidRPr="00490F68">
              <w:rPr>
                <w:rFonts w:ascii="Times New Roman" w:hAnsi="Times New Roman" w:cs="Times New Roman"/>
              </w:rPr>
              <w:t>Hos. 12:1-9 + 14:9</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506DA" w:rsidRPr="001506DA" w:rsidRDefault="001506DA" w:rsidP="004D4EB8">
            <w:pPr>
              <w:rPr>
                <w:rFonts w:ascii="Times New Roman" w:hAnsi="Times New Roman" w:cs="Times New Roman"/>
              </w:rPr>
            </w:pPr>
            <w:r w:rsidRPr="001506DA">
              <w:rPr>
                <w:rFonts w:ascii="Times New Roman" w:hAnsi="Times New Roman" w:cs="Times New Roman"/>
              </w:rPr>
              <w:t>Jude 17-19</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506DA" w:rsidRPr="001506DA" w:rsidRDefault="001506DA" w:rsidP="004D4EB8">
            <w:pPr>
              <w:rPr>
                <w:rFonts w:ascii="Times New Roman" w:hAnsi="Times New Roman" w:cs="Times New Roman"/>
              </w:rPr>
            </w:pPr>
            <w:r w:rsidRPr="001506DA">
              <w:rPr>
                <w:rFonts w:ascii="Times New Roman" w:hAnsi="Times New Roman" w:cs="Times New Roman"/>
              </w:rPr>
              <w:t>Lk 7:24-30</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506DA" w:rsidRPr="001506DA" w:rsidRDefault="001506DA" w:rsidP="004D4EB8">
            <w:pPr>
              <w:rPr>
                <w:rFonts w:ascii="Times New Roman" w:hAnsi="Times New Roman" w:cs="Times New Roman"/>
              </w:rPr>
            </w:pPr>
            <w:r w:rsidRPr="001506DA">
              <w:rPr>
                <w:rFonts w:ascii="Times New Roman" w:hAnsi="Times New Roman" w:cs="Times New Roman"/>
              </w:rPr>
              <w:t>Acts 10:34-43</w:t>
            </w:r>
          </w:p>
        </w:tc>
      </w:tr>
    </w:tbl>
    <w:p w:rsidR="001506DA" w:rsidRPr="001506DA" w:rsidRDefault="001506DA" w:rsidP="004D4EB8">
      <w:pPr>
        <w:tabs>
          <w:tab w:val="left" w:pos="-2520"/>
        </w:tabs>
        <w:spacing w:after="0" w:line="240" w:lineRule="auto"/>
        <w:jc w:val="center"/>
        <w:rPr>
          <w:rFonts w:ascii="Times New Roman" w:eastAsia="Times New Roman" w:hAnsi="Times New Roman"/>
          <w:lang w:val="en-AU" w:bidi="ar-SA"/>
        </w:rPr>
      </w:pPr>
    </w:p>
    <w:p w:rsidR="001506DA" w:rsidRPr="001506DA" w:rsidRDefault="001506DA" w:rsidP="004D4EB8">
      <w:pPr>
        <w:tabs>
          <w:tab w:val="left" w:pos="-2520"/>
        </w:tabs>
        <w:spacing w:after="0" w:line="240" w:lineRule="auto"/>
        <w:jc w:val="center"/>
        <w:outlineLvl w:val="1"/>
        <w:rPr>
          <w:rFonts w:ascii="Cambria" w:hAnsi="Cambria"/>
          <w:b/>
          <w:smallCaps/>
          <w:sz w:val="28"/>
          <w:szCs w:val="28"/>
          <w:lang w:val="en-AU" w:bidi="ar-SA"/>
        </w:rPr>
      </w:pPr>
      <w:r w:rsidRPr="001506DA">
        <w:rPr>
          <w:rFonts w:ascii="Cambria" w:hAnsi="Cambria"/>
          <w:b/>
          <w:smallCaps/>
          <w:sz w:val="28"/>
          <w:szCs w:val="28"/>
          <w:lang w:val="en-AU" w:bidi="ar-SA"/>
        </w:rPr>
        <w:t>Commentary to Hakham Tsefet’s School of Peshat</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b/>
          <w:smallCaps/>
          <w:lang w:val="en-AU" w:bidi="ar-SA"/>
        </w:rPr>
      </w:pPr>
      <w:r w:rsidRPr="001506DA">
        <w:rPr>
          <w:rFonts w:ascii="Times New Roman" w:hAnsi="Times New Roman"/>
          <w:b/>
          <w:smallCaps/>
          <w:sz w:val="24"/>
          <w:lang w:val="en-AU" w:bidi="ar-SA"/>
        </w:rPr>
        <w:t>Hakham Yehudah and The Mesorah</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The present pericope of Hakham Yehudah is entwined with the language of the Oral Torah. We must therefore, opine that the manifold repetition of these words teach us how to be “spiritual.”</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ind w:left="360"/>
        <w:jc w:val="both"/>
        <w:rPr>
          <w:rFonts w:ascii="Times New Roman" w:hAnsi="Times New Roman"/>
          <w:lang w:val="en-AU" w:bidi="ar-SA"/>
        </w:rPr>
      </w:pPr>
      <w:r w:rsidRPr="001506DA">
        <w:rPr>
          <w:rFonts w:ascii="Times New Roman" w:hAnsi="Times New Roman"/>
          <w:b/>
          <w:lang w:bidi="ar-SA"/>
        </w:rPr>
        <w:t xml:space="preserve">But you beloved, must remember, the predictions </w:t>
      </w:r>
      <w:r w:rsidRPr="001506DA">
        <w:rPr>
          <w:rFonts w:ascii="Times New Roman" w:hAnsi="Times New Roman"/>
          <w:lang w:bidi="ar-SA"/>
        </w:rPr>
        <w:t>(prophesies)</w:t>
      </w:r>
      <w:r w:rsidRPr="001506DA">
        <w:rPr>
          <w:rFonts w:ascii="Times New Roman" w:hAnsi="Times New Roman"/>
          <w:b/>
          <w:lang w:bidi="ar-SA"/>
        </w:rPr>
        <w:t xml:space="preserve"> which were made by the Sh’l’achim </w:t>
      </w:r>
      <w:r w:rsidRPr="001506DA">
        <w:rPr>
          <w:rFonts w:ascii="Times New Roman" w:hAnsi="Times New Roman"/>
          <w:lang w:bidi="ar-SA"/>
        </w:rPr>
        <w:t xml:space="preserve">(apostles – emissaries and </w:t>
      </w:r>
      <w:r w:rsidRPr="001506DA">
        <w:rPr>
          <w:rFonts w:ascii="Times New Roman" w:hAnsi="Times New Roman"/>
          <w:u w:val="single"/>
          <w:lang w:bidi="ar-SA"/>
        </w:rPr>
        <w:t>special messengers</w:t>
      </w:r>
      <w:r w:rsidRPr="001506DA">
        <w:rPr>
          <w:rFonts w:ascii="Times New Roman" w:hAnsi="Times New Roman"/>
          <w:lang w:bidi="ar-SA"/>
        </w:rPr>
        <w:t>).</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 xml:space="preserve">We have underlined the idea that the Sh’l’achim are </w:t>
      </w:r>
      <w:r w:rsidRPr="001506DA">
        <w:rPr>
          <w:rFonts w:ascii="Times New Roman" w:hAnsi="Times New Roman"/>
          <w:b/>
          <w:u w:val="single"/>
          <w:lang w:val="en-AU" w:bidi="ar-SA"/>
        </w:rPr>
        <w:t>special messengers</w:t>
      </w:r>
      <w:r w:rsidRPr="001506DA">
        <w:rPr>
          <w:rFonts w:ascii="Times New Roman" w:hAnsi="Times New Roman"/>
          <w:lang w:val="en-AU" w:bidi="ar-SA"/>
        </w:rPr>
        <w:t xml:space="preserve">. This demonstrates their cosmic awareness. The period they are speaking of is </w:t>
      </w:r>
      <w:r w:rsidRPr="001506DA">
        <w:rPr>
          <w:rFonts w:ascii="Times New Roman" w:hAnsi="Times New Roman"/>
          <w:i/>
          <w:lang w:val="en-AU" w:bidi="ar-SA"/>
        </w:rPr>
        <w:t xml:space="preserve">the </w:t>
      </w:r>
      <w:r w:rsidRPr="001506DA">
        <w:rPr>
          <w:rFonts w:ascii="Times New Roman" w:hAnsi="Times New Roman"/>
          <w:b/>
          <w:i/>
          <w:lang w:val="en-AU" w:bidi="ar-SA"/>
        </w:rPr>
        <w:t>acharit-hayamim</w:t>
      </w:r>
      <w:r w:rsidRPr="001506DA">
        <w:rPr>
          <w:rFonts w:ascii="Times New Roman" w:hAnsi="Times New Roman"/>
          <w:lang w:val="en-AU" w:bidi="ar-SA"/>
        </w:rPr>
        <w:t xml:space="preserve"> “last days.”  This follows that notion that they could see from one end of the world to the other. However, the point we see here that is necessary for us to apprehend is that the language is laced with nuances of the Oral Torah. Therefore, we see the accusations that are levelled against those who will not follow the </w:t>
      </w:r>
      <w:r w:rsidRPr="001506DA">
        <w:rPr>
          <w:rFonts w:ascii="Times New Roman" w:hAnsi="Times New Roman"/>
          <w:b/>
          <w:i/>
          <w:lang w:val="en-AU" w:bidi="ar-SA"/>
        </w:rPr>
        <w:t>Rhema</w:t>
      </w:r>
      <w:r w:rsidRPr="001506DA">
        <w:rPr>
          <w:rFonts w:ascii="Times New Roman" w:hAnsi="Times New Roman"/>
          <w:lang w:val="en-AU" w:bidi="ar-SA"/>
        </w:rPr>
        <w:t xml:space="preserve"> – Oral Teachings of the Hakhamim and the Master. </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bCs/>
          <w:lang w:val="en-AU" w:bidi="ar-SA"/>
        </w:rPr>
      </w:pPr>
      <w:r w:rsidRPr="001506DA">
        <w:rPr>
          <w:rFonts w:ascii="Times New Roman" w:hAnsi="Times New Roman"/>
          <w:lang w:val="en-AU" w:bidi="ar-SA"/>
        </w:rPr>
        <w:t xml:space="preserve">This passage demonstrates that the Hakhamim received the “mantle” of prophecy, per se. The use of </w:t>
      </w:r>
      <w:r w:rsidRPr="001506DA">
        <w:rPr>
          <w:rFonts w:ascii="Times New Roman" w:hAnsi="Times New Roman"/>
          <w:b/>
          <w:lang w:val="el-GR" w:bidi="ar-SA"/>
        </w:rPr>
        <w:t>ῥημάτων</w:t>
      </w:r>
      <w:r w:rsidRPr="001506DA">
        <w:rPr>
          <w:rFonts w:ascii="Times New Roman" w:hAnsi="Times New Roman"/>
          <w:lang w:val="el-GR" w:bidi="ar-SA"/>
        </w:rPr>
        <w:t xml:space="preserve"> </w:t>
      </w:r>
      <w:r w:rsidRPr="001506DA">
        <w:rPr>
          <w:rFonts w:ascii="Times New Roman" w:hAnsi="Times New Roman"/>
          <w:lang w:val="en-AU" w:bidi="ar-SA"/>
        </w:rPr>
        <w:t xml:space="preserve">– </w:t>
      </w:r>
      <w:r w:rsidRPr="001506DA">
        <w:rPr>
          <w:rFonts w:ascii="Times New Roman" w:hAnsi="Times New Roman"/>
          <w:i/>
          <w:lang w:val="en-AU" w:bidi="ar-SA"/>
        </w:rPr>
        <w:t>rhematon</w:t>
      </w:r>
      <w:r w:rsidRPr="001506DA">
        <w:rPr>
          <w:rFonts w:ascii="Times New Roman" w:hAnsi="Times New Roman"/>
          <w:lang w:val="en-AU" w:bidi="ar-SA"/>
        </w:rPr>
        <w:t xml:space="preserve"> emphasizes </w:t>
      </w:r>
      <w:r w:rsidRPr="001506DA">
        <w:rPr>
          <w:rFonts w:ascii="Times New Roman" w:hAnsi="Times New Roman"/>
          <w:b/>
          <w:lang w:val="en-AU" w:bidi="ar-SA"/>
        </w:rPr>
        <w:t>oral transmission</w:t>
      </w:r>
      <w:r w:rsidRPr="001506DA">
        <w:rPr>
          <w:rFonts w:ascii="Times New Roman" w:hAnsi="Times New Roman"/>
          <w:lang w:val="en-AU" w:bidi="ar-SA"/>
        </w:rPr>
        <w:t xml:space="preserve">, while the Greek word </w:t>
      </w:r>
      <w:r w:rsidRPr="001506DA">
        <w:rPr>
          <w:rFonts w:ascii="Times New Roman" w:hAnsi="Times New Roman"/>
          <w:b/>
          <w:bCs/>
          <w:lang w:val="el-GR" w:bidi="ar-SA"/>
        </w:rPr>
        <w:t xml:space="preserve">λέγω </w:t>
      </w:r>
      <w:r w:rsidRPr="001506DA">
        <w:rPr>
          <w:rFonts w:ascii="Times New Roman" w:hAnsi="Times New Roman"/>
          <w:bCs/>
          <w:lang w:val="en-AU" w:bidi="ar-SA"/>
        </w:rPr>
        <w:t xml:space="preserve">emphasizes the faculty of reason. When the Greek word </w:t>
      </w:r>
      <w:r w:rsidRPr="001506DA">
        <w:rPr>
          <w:rFonts w:ascii="Times New Roman" w:hAnsi="Times New Roman"/>
          <w:b/>
          <w:bCs/>
          <w:lang w:val="el-GR" w:bidi="ar-SA"/>
        </w:rPr>
        <w:t>λέγω</w:t>
      </w:r>
      <w:r w:rsidRPr="001506DA">
        <w:rPr>
          <w:rFonts w:ascii="Times New Roman" w:hAnsi="Times New Roman"/>
          <w:bCs/>
          <w:lang w:val="en-AU" w:bidi="ar-SA"/>
        </w:rPr>
        <w:t xml:space="preserve"> is used, we are to think about what has been said or written. To be more specific we must contemplate how these words of the Oral Torah will guide our lives. The use of word </w:t>
      </w:r>
      <w:r w:rsidRPr="001506DA">
        <w:rPr>
          <w:rFonts w:ascii="Times New Roman" w:hAnsi="Times New Roman"/>
          <w:bCs/>
          <w:lang w:val="el-GR" w:bidi="ar-SA"/>
        </w:rPr>
        <w:t>προειρημένων</w:t>
      </w:r>
      <w:r w:rsidRPr="001506DA">
        <w:rPr>
          <w:rFonts w:ascii="Times New Roman" w:hAnsi="Times New Roman"/>
          <w:bCs/>
          <w:lang w:bidi="ar-SA"/>
        </w:rPr>
        <w:t>,</w:t>
      </w:r>
      <w:r w:rsidRPr="001506DA">
        <w:rPr>
          <w:rFonts w:ascii="Times New Roman" w:hAnsi="Times New Roman"/>
          <w:bCs/>
          <w:lang w:val="en-AU" w:bidi="ar-SA"/>
        </w:rPr>
        <w:t xml:space="preserve"> also rooted in </w:t>
      </w:r>
      <w:r w:rsidRPr="001506DA">
        <w:rPr>
          <w:rFonts w:ascii="Times New Roman" w:hAnsi="Times New Roman"/>
          <w:b/>
          <w:bCs/>
          <w:lang w:val="el-GR" w:bidi="ar-SA"/>
        </w:rPr>
        <w:t xml:space="preserve">ῥῆμα </w:t>
      </w:r>
      <w:r w:rsidRPr="001506DA">
        <w:rPr>
          <w:rFonts w:ascii="Times New Roman" w:hAnsi="Times New Roman"/>
          <w:bCs/>
          <w:lang w:val="en-AU" w:bidi="ar-SA"/>
        </w:rPr>
        <w:t xml:space="preserve">– </w:t>
      </w:r>
      <w:r w:rsidRPr="001506DA">
        <w:rPr>
          <w:rFonts w:ascii="Times New Roman" w:hAnsi="Times New Roman"/>
          <w:b/>
          <w:bCs/>
          <w:i/>
          <w:lang w:val="en-AU" w:bidi="ar-SA"/>
        </w:rPr>
        <w:t>rhema</w:t>
      </w:r>
      <w:r w:rsidRPr="001506DA">
        <w:rPr>
          <w:rFonts w:ascii="Times New Roman" w:hAnsi="Times New Roman"/>
          <w:bCs/>
          <w:lang w:val="en-AU" w:bidi="ar-SA"/>
        </w:rPr>
        <w:t xml:space="preserve"> teaches us to remember (memorize) the oral transmissions (Mesorah) of the Sh’l’achim. Therefore, we are not only to remember the words of the Hakhamim we are to preserve the Oral Teachings of the Hakhamim.</w:t>
      </w:r>
    </w:p>
    <w:p w:rsidR="001506DA" w:rsidRPr="001506DA" w:rsidRDefault="001506DA" w:rsidP="004D4EB8">
      <w:pPr>
        <w:spacing w:after="0" w:line="240" w:lineRule="auto"/>
        <w:jc w:val="both"/>
        <w:rPr>
          <w:rFonts w:ascii="Times New Roman" w:hAnsi="Times New Roman"/>
          <w:bCs/>
          <w:lang w:val="en-AU" w:bidi="ar-SA"/>
        </w:rPr>
      </w:pPr>
    </w:p>
    <w:p w:rsidR="001506DA" w:rsidRPr="001506DA" w:rsidRDefault="001506DA" w:rsidP="004D4EB8">
      <w:pPr>
        <w:spacing w:after="0" w:line="240" w:lineRule="auto"/>
        <w:jc w:val="both"/>
        <w:rPr>
          <w:rFonts w:ascii="Times New Roman" w:hAnsi="Times New Roman"/>
          <w:bCs/>
          <w:lang w:val="en-AU" w:bidi="ar-SA"/>
        </w:rPr>
      </w:pPr>
      <w:r w:rsidRPr="001506DA">
        <w:rPr>
          <w:rFonts w:ascii="Times New Roman" w:hAnsi="Times New Roman"/>
          <w:bCs/>
          <w:lang w:val="en-AU" w:bidi="ar-SA"/>
        </w:rPr>
        <w:t>Christian commentaries on Yehudah (Jude) have a great deal to say about the “Sh’l’achim.” They posit a number of pointless theories that are not worth paper and ink. Contrary to the norm Bauckham</w:t>
      </w:r>
      <w:r w:rsidRPr="001506DA">
        <w:rPr>
          <w:rFonts w:ascii="Times New Roman" w:hAnsi="Times New Roman"/>
          <w:bCs/>
          <w:vertAlign w:val="superscript"/>
          <w:lang w:val="en-AU" w:bidi="ar-SA"/>
        </w:rPr>
        <w:footnoteReference w:id="62"/>
      </w:r>
      <w:r w:rsidRPr="001506DA">
        <w:rPr>
          <w:rFonts w:ascii="Times New Roman" w:hAnsi="Times New Roman"/>
          <w:bCs/>
          <w:lang w:val="en-AU" w:bidi="ar-SA"/>
        </w:rPr>
        <w:t xml:space="preserve"> following Kelly</w:t>
      </w:r>
      <w:r w:rsidRPr="001506DA">
        <w:rPr>
          <w:rFonts w:ascii="Times New Roman" w:hAnsi="Times New Roman"/>
          <w:bCs/>
          <w:vertAlign w:val="superscript"/>
          <w:lang w:val="en-AU" w:bidi="ar-SA"/>
        </w:rPr>
        <w:footnoteReference w:id="63"/>
      </w:r>
      <w:r w:rsidRPr="001506DA">
        <w:rPr>
          <w:rFonts w:ascii="Times New Roman" w:hAnsi="Times New Roman"/>
          <w:bCs/>
          <w:lang w:val="en-AU" w:bidi="ar-SA"/>
        </w:rPr>
        <w:t xml:space="preserve"> sees the Sh’l’achim as an “Apostolic College.” Kelly goes on to say that Hakham Yehudah is citing a “body of teachings authoritatively </w:t>
      </w:r>
      <w:r w:rsidRPr="001506DA">
        <w:rPr>
          <w:rFonts w:ascii="Times New Roman" w:hAnsi="Times New Roman"/>
          <w:b/>
          <w:bCs/>
          <w:lang w:val="en-AU" w:bidi="ar-SA"/>
        </w:rPr>
        <w:t>handed down</w:t>
      </w:r>
      <w:r w:rsidRPr="001506DA">
        <w:rPr>
          <w:rFonts w:ascii="Times New Roman" w:hAnsi="Times New Roman"/>
          <w:bCs/>
          <w:lang w:val="en-AU" w:bidi="ar-SA"/>
        </w:rPr>
        <w:t xml:space="preserve"> in the Church.”</w:t>
      </w:r>
      <w:r w:rsidRPr="001506DA">
        <w:rPr>
          <w:rFonts w:ascii="Times New Roman" w:hAnsi="Times New Roman"/>
          <w:bCs/>
          <w:vertAlign w:val="superscript"/>
          <w:lang w:val="en-AU" w:bidi="ar-SA"/>
        </w:rPr>
        <w:footnoteReference w:id="64"/>
      </w:r>
      <w:r w:rsidRPr="001506DA">
        <w:rPr>
          <w:rFonts w:ascii="Times New Roman" w:hAnsi="Times New Roman"/>
          <w:bCs/>
          <w:lang w:val="en-AU" w:bidi="ar-SA"/>
        </w:rPr>
        <w:t xml:space="preserve"> Here the “Apostolic College,” are the Hakhamim collegiate entrusted with the Mesorah of the Master.</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b/>
          <w:smallCaps/>
          <w:sz w:val="24"/>
          <w:lang w:val="en-AU" w:bidi="ar-SA"/>
        </w:rPr>
      </w:pPr>
      <w:r w:rsidRPr="001506DA">
        <w:rPr>
          <w:rFonts w:ascii="Times New Roman" w:hAnsi="Times New Roman"/>
          <w:b/>
          <w:smallCaps/>
          <w:sz w:val="24"/>
          <w:lang w:val="en-AU" w:bidi="ar-SA"/>
        </w:rPr>
        <w:lastRenderedPageBreak/>
        <w:t>Clean and Unclean – Spiritual and Carnal</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 xml:space="preserve">Hakham Shaul’s letter to the Corinthians explains Hakham Yehudah’s word </w:t>
      </w:r>
      <w:r w:rsidRPr="001506DA">
        <w:rPr>
          <w:rFonts w:ascii="Times New Roman" w:hAnsi="Times New Roman"/>
          <w:b/>
          <w:bCs/>
          <w:lang w:val="el-GR" w:bidi="ar-SA"/>
        </w:rPr>
        <w:t xml:space="preserve">ψυχικός </w:t>
      </w:r>
      <w:r w:rsidRPr="001506DA">
        <w:rPr>
          <w:rFonts w:ascii="Times New Roman" w:hAnsi="Times New Roman"/>
          <w:b/>
          <w:bCs/>
          <w:lang w:val="en-AU" w:bidi="ar-SA"/>
        </w:rPr>
        <w:t xml:space="preserve">– </w:t>
      </w:r>
      <w:r w:rsidRPr="001506DA">
        <w:rPr>
          <w:rFonts w:ascii="Times New Roman" w:hAnsi="Times New Roman"/>
          <w:i/>
          <w:lang w:val="en-AU" w:bidi="ar-SA"/>
        </w:rPr>
        <w:t>psuchikos</w:t>
      </w:r>
      <w:r w:rsidRPr="001506DA">
        <w:rPr>
          <w:rFonts w:ascii="Times New Roman" w:hAnsi="Times New Roman"/>
          <w:lang w:val="en-AU" w:bidi="ar-SA"/>
        </w:rPr>
        <w:t xml:space="preserve">. However, we must note that the language originated here. By this, we are suggesting that Hakham Shaul received this knowledge from Hakham Tsefet/Hakham Yehudah. </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ind w:left="360"/>
        <w:jc w:val="both"/>
        <w:rPr>
          <w:rFonts w:ascii="Times New Roman" w:hAnsi="Times New Roman"/>
          <w:lang w:val="en-AU" w:bidi="ar-SA"/>
        </w:rPr>
      </w:pPr>
      <w:r w:rsidRPr="001506DA">
        <w:rPr>
          <w:rFonts w:ascii="Times New Roman" w:hAnsi="Times New Roman"/>
          <w:b/>
          <w:lang w:val="en-AU" w:bidi="ar-SA"/>
        </w:rPr>
        <w:t>1 Cor. 2:14-16</w:t>
      </w:r>
      <w:r w:rsidRPr="001506DA">
        <w:rPr>
          <w:rFonts w:ascii="Times New Roman" w:hAnsi="Times New Roman"/>
          <w:lang w:bidi="ar-SA"/>
        </w:rPr>
        <w:t xml:space="preserve"> But the natural man </w:t>
      </w:r>
      <w:r w:rsidRPr="001506DA">
        <w:rPr>
          <w:rFonts w:ascii="Times New Roman" w:hAnsi="Times New Roman"/>
          <w:lang w:val="en-AU" w:bidi="ar-SA"/>
        </w:rPr>
        <w:t>does not r</w:t>
      </w:r>
      <w:r w:rsidRPr="001506DA">
        <w:rPr>
          <w:rFonts w:ascii="Times New Roman" w:hAnsi="Times New Roman"/>
          <w:lang w:bidi="ar-SA"/>
        </w:rPr>
        <w:t xml:space="preserve">receive the things of the </w:t>
      </w:r>
      <w:r w:rsidRPr="001506DA">
        <w:rPr>
          <w:rFonts w:ascii="Times New Roman" w:hAnsi="Times New Roman"/>
          <w:lang w:val="en-AU" w:bidi="ar-SA"/>
        </w:rPr>
        <w:t>Breath</w:t>
      </w:r>
      <w:r w:rsidRPr="001506DA">
        <w:rPr>
          <w:rFonts w:ascii="Times New Roman" w:hAnsi="Times New Roman"/>
          <w:lang w:bidi="ar-SA"/>
        </w:rPr>
        <w:t xml:space="preserve"> of God</w:t>
      </w:r>
      <w:r w:rsidRPr="001506DA">
        <w:rPr>
          <w:rFonts w:ascii="Times New Roman" w:hAnsi="Times New Roman"/>
          <w:lang w:val="en-AU" w:bidi="ar-SA"/>
        </w:rPr>
        <w:t xml:space="preserve"> (Oral Torah)</w:t>
      </w:r>
      <w:r w:rsidRPr="001506DA">
        <w:rPr>
          <w:rFonts w:ascii="Times New Roman" w:hAnsi="Times New Roman"/>
          <w:lang w:bidi="ar-SA"/>
        </w:rPr>
        <w:t xml:space="preserve">: for they are foolishness unto him: </w:t>
      </w:r>
      <w:r w:rsidRPr="001506DA">
        <w:rPr>
          <w:rFonts w:ascii="Times New Roman" w:hAnsi="Times New Roman"/>
          <w:lang w:val="en-AU" w:bidi="ar-SA"/>
        </w:rPr>
        <w:t>nor</w:t>
      </w:r>
      <w:r w:rsidRPr="001506DA">
        <w:rPr>
          <w:rFonts w:ascii="Times New Roman" w:hAnsi="Times New Roman"/>
          <w:lang w:bidi="ar-SA"/>
        </w:rPr>
        <w:t xml:space="preserve"> can he know </w:t>
      </w:r>
      <w:r w:rsidRPr="001506DA">
        <w:rPr>
          <w:rFonts w:ascii="Times New Roman" w:hAnsi="Times New Roman"/>
          <w:i/>
          <w:iCs/>
          <w:lang w:bidi="ar-SA"/>
        </w:rPr>
        <w:t>them</w:t>
      </w:r>
      <w:r w:rsidRPr="001506DA">
        <w:rPr>
          <w:rFonts w:ascii="Times New Roman" w:hAnsi="Times New Roman"/>
          <w:lang w:bidi="ar-SA"/>
        </w:rPr>
        <w:t xml:space="preserve">, because they are spiritual </w:t>
      </w:r>
      <w:r w:rsidRPr="001506DA">
        <w:rPr>
          <w:rFonts w:ascii="Times New Roman" w:hAnsi="Times New Roman"/>
          <w:lang w:val="en-AU" w:bidi="ar-SA"/>
        </w:rPr>
        <w:t>judgments</w:t>
      </w:r>
      <w:r w:rsidRPr="001506DA">
        <w:rPr>
          <w:rFonts w:ascii="Times New Roman" w:hAnsi="Times New Roman"/>
          <w:lang w:bidi="ar-SA"/>
        </w:rPr>
        <w:t>.</w:t>
      </w:r>
      <w:r w:rsidRPr="001506DA">
        <w:rPr>
          <w:rFonts w:ascii="Times New Roman" w:hAnsi="Times New Roman"/>
          <w:lang w:val="en-AU" w:bidi="ar-SA"/>
        </w:rPr>
        <w:t xml:space="preserve"> However,</w:t>
      </w:r>
      <w:r w:rsidRPr="001506DA">
        <w:rPr>
          <w:rFonts w:ascii="Times New Roman" w:hAnsi="Times New Roman"/>
          <w:lang w:bidi="ar-SA"/>
        </w:rPr>
        <w:t xml:space="preserve"> he that is spiritual judge</w:t>
      </w:r>
      <w:r w:rsidRPr="001506DA">
        <w:rPr>
          <w:rFonts w:ascii="Times New Roman" w:hAnsi="Times New Roman"/>
          <w:lang w:val="en-AU" w:bidi="ar-SA"/>
        </w:rPr>
        <w:t>s</w:t>
      </w:r>
      <w:r w:rsidRPr="001506DA">
        <w:rPr>
          <w:rFonts w:ascii="Times New Roman" w:hAnsi="Times New Roman"/>
          <w:lang w:bidi="ar-SA"/>
        </w:rPr>
        <w:t xml:space="preserve"> </w:t>
      </w:r>
      <w:r w:rsidRPr="001506DA">
        <w:rPr>
          <w:rFonts w:ascii="Times New Roman" w:hAnsi="Times New Roman"/>
          <w:lang w:val="en-AU" w:bidi="ar-SA"/>
        </w:rPr>
        <w:t>every</w:t>
      </w:r>
      <w:r w:rsidRPr="001506DA">
        <w:rPr>
          <w:rFonts w:ascii="Times New Roman" w:hAnsi="Times New Roman"/>
          <w:lang w:bidi="ar-SA"/>
        </w:rPr>
        <w:t>thing, yet he himself is judged of no man.</w:t>
      </w:r>
      <w:r w:rsidRPr="001506DA">
        <w:rPr>
          <w:rFonts w:ascii="Times New Roman" w:hAnsi="Times New Roman"/>
          <w:lang w:val="en-AU" w:bidi="ar-SA"/>
        </w:rPr>
        <w:t xml:space="preserve"> For who has known the mind of the L</w:t>
      </w:r>
      <w:r w:rsidRPr="001506DA">
        <w:rPr>
          <w:rFonts w:ascii="Times New Roman" w:hAnsi="Times New Roman"/>
          <w:smallCaps/>
          <w:lang w:val="en-AU" w:bidi="ar-SA"/>
        </w:rPr>
        <w:t>ord</w:t>
      </w:r>
      <w:r w:rsidRPr="001506DA">
        <w:rPr>
          <w:rFonts w:ascii="Times New Roman" w:hAnsi="Times New Roman"/>
          <w:lang w:val="en-AU" w:bidi="ar-SA"/>
        </w:rPr>
        <w:t xml:space="preserve">, that he may instruct Him? But, we have the mind of Messiah (i.e. his Mesorah resident within us). </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 xml:space="preserve">The language of the Mishnah is furthered by the notion of clean and unclean. Neyrey aptly notes the thought of “division” and demonstrates Hakham Yehudah’s notion of clean, </w:t>
      </w:r>
      <w:r w:rsidRPr="001506DA">
        <w:rPr>
          <w:rFonts w:ascii="Times New Roman" w:hAnsi="Times New Roman"/>
          <w:b/>
          <w:bCs/>
          <w:lang w:val="el-GR" w:bidi="ar-SA"/>
        </w:rPr>
        <w:t xml:space="preserve">πνευματικῶς </w:t>
      </w:r>
      <w:r w:rsidRPr="001506DA">
        <w:rPr>
          <w:rFonts w:ascii="Times New Roman" w:hAnsi="Times New Roman"/>
          <w:b/>
          <w:bCs/>
          <w:lang w:val="en-AU" w:bidi="ar-SA"/>
        </w:rPr>
        <w:t xml:space="preserve">– </w:t>
      </w:r>
      <w:r w:rsidRPr="001506DA">
        <w:rPr>
          <w:rFonts w:ascii="Times New Roman" w:hAnsi="Times New Roman"/>
          <w:i/>
          <w:lang w:val="en-AU" w:bidi="ar-SA"/>
        </w:rPr>
        <w:t>pneumatikos</w:t>
      </w:r>
      <w:r w:rsidRPr="001506DA">
        <w:rPr>
          <w:rFonts w:ascii="Times New Roman" w:hAnsi="Times New Roman"/>
          <w:lang w:val="en-AU" w:bidi="ar-SA"/>
        </w:rPr>
        <w:t xml:space="preserve"> as opposed to unclean, </w:t>
      </w:r>
      <w:r w:rsidRPr="001506DA">
        <w:rPr>
          <w:rFonts w:ascii="Times New Roman" w:hAnsi="Times New Roman"/>
          <w:b/>
          <w:bCs/>
          <w:lang w:val="el-GR" w:bidi="ar-SA"/>
        </w:rPr>
        <w:t xml:space="preserve">ψυχικός </w:t>
      </w:r>
      <w:r w:rsidRPr="001506DA">
        <w:rPr>
          <w:rFonts w:ascii="Times New Roman" w:hAnsi="Times New Roman"/>
          <w:b/>
          <w:bCs/>
          <w:lang w:val="en-AU" w:bidi="ar-SA"/>
        </w:rPr>
        <w:t xml:space="preserve">– </w:t>
      </w:r>
      <w:r w:rsidRPr="001506DA">
        <w:rPr>
          <w:rFonts w:ascii="Times New Roman" w:hAnsi="Times New Roman"/>
          <w:i/>
          <w:lang w:val="en-AU" w:bidi="ar-SA"/>
        </w:rPr>
        <w:t>psuchikos</w:t>
      </w:r>
      <w:r w:rsidRPr="001506DA">
        <w:rPr>
          <w:rFonts w:ascii="Times New Roman" w:hAnsi="Times New Roman"/>
          <w:lang w:val="en-AU" w:bidi="ar-SA"/>
        </w:rPr>
        <w:t xml:space="preserve">. The term </w:t>
      </w:r>
      <w:r w:rsidRPr="001506DA">
        <w:rPr>
          <w:rFonts w:ascii="Times New Roman" w:hAnsi="Times New Roman"/>
          <w:b/>
          <w:bCs/>
          <w:lang w:val="el-GR" w:bidi="ar-SA"/>
        </w:rPr>
        <w:t xml:space="preserve">πνευματικῶς </w:t>
      </w:r>
      <w:r w:rsidRPr="001506DA">
        <w:rPr>
          <w:rFonts w:ascii="Times New Roman" w:hAnsi="Times New Roman"/>
          <w:b/>
          <w:bCs/>
          <w:lang w:val="en-AU" w:bidi="ar-SA"/>
        </w:rPr>
        <w:t xml:space="preserve">– </w:t>
      </w:r>
      <w:r w:rsidRPr="001506DA">
        <w:rPr>
          <w:rFonts w:ascii="Times New Roman" w:hAnsi="Times New Roman"/>
          <w:i/>
          <w:lang w:val="en-AU" w:bidi="ar-SA"/>
        </w:rPr>
        <w:t>pneumatikos</w:t>
      </w:r>
      <w:r w:rsidRPr="001506DA">
        <w:rPr>
          <w:rFonts w:ascii="Times New Roman" w:hAnsi="Times New Roman"/>
          <w:lang w:val="en-AU" w:bidi="ar-SA"/>
        </w:rPr>
        <w:t xml:space="preserve"> indicates purity and holiness (that which is separated) and </w:t>
      </w:r>
      <w:r w:rsidRPr="001506DA">
        <w:rPr>
          <w:rFonts w:ascii="Times New Roman" w:hAnsi="Times New Roman"/>
          <w:b/>
          <w:bCs/>
          <w:lang w:val="el-GR" w:bidi="ar-SA"/>
        </w:rPr>
        <w:t xml:space="preserve">ψυχικός </w:t>
      </w:r>
      <w:r w:rsidRPr="001506DA">
        <w:rPr>
          <w:rFonts w:ascii="Times New Roman" w:hAnsi="Times New Roman"/>
          <w:b/>
          <w:bCs/>
          <w:lang w:val="en-AU" w:bidi="ar-SA"/>
        </w:rPr>
        <w:t xml:space="preserve">– </w:t>
      </w:r>
      <w:r w:rsidRPr="001506DA">
        <w:rPr>
          <w:rFonts w:ascii="Times New Roman" w:hAnsi="Times New Roman"/>
          <w:i/>
          <w:lang w:val="en-AU" w:bidi="ar-SA"/>
        </w:rPr>
        <w:t>psuchikos</w:t>
      </w:r>
      <w:r w:rsidRPr="001506DA">
        <w:rPr>
          <w:rFonts w:ascii="Times New Roman" w:hAnsi="Times New Roman"/>
          <w:lang w:val="en-AU" w:bidi="ar-SA"/>
        </w:rPr>
        <w:t xml:space="preserve"> indicates the more animalistic nature of man. Man devoid the Oral Torah is therefore </w:t>
      </w:r>
      <w:r w:rsidRPr="001506DA">
        <w:rPr>
          <w:rFonts w:ascii="Times New Roman" w:hAnsi="Times New Roman"/>
          <w:b/>
          <w:bCs/>
          <w:lang w:val="el-GR" w:bidi="ar-SA"/>
        </w:rPr>
        <w:t xml:space="preserve">ψυχικός </w:t>
      </w:r>
      <w:r w:rsidRPr="001506DA">
        <w:rPr>
          <w:rFonts w:ascii="Times New Roman" w:hAnsi="Times New Roman"/>
          <w:b/>
          <w:bCs/>
          <w:lang w:val="en-AU" w:bidi="ar-SA"/>
        </w:rPr>
        <w:t xml:space="preserve">– </w:t>
      </w:r>
      <w:r w:rsidRPr="001506DA">
        <w:rPr>
          <w:rFonts w:ascii="Times New Roman" w:hAnsi="Times New Roman"/>
          <w:i/>
          <w:lang w:val="en-AU" w:bidi="ar-SA"/>
        </w:rPr>
        <w:t>psuchikos</w:t>
      </w:r>
      <w:r w:rsidRPr="001506DA">
        <w:rPr>
          <w:rFonts w:ascii="Times New Roman" w:hAnsi="Times New Roman"/>
          <w:lang w:val="en-AU" w:bidi="ar-SA"/>
        </w:rPr>
        <w:t xml:space="preserve"> animalistic and devoid of true spirituality. In Hebrew, the contrast is between the </w:t>
      </w:r>
      <w:r w:rsidRPr="001506DA">
        <w:rPr>
          <w:rFonts w:ascii="Times New Roman" w:hAnsi="Times New Roman"/>
          <w:i/>
          <w:lang w:val="en-AU" w:bidi="ar-SA"/>
        </w:rPr>
        <w:t>Ruach</w:t>
      </w:r>
      <w:r w:rsidRPr="001506DA">
        <w:rPr>
          <w:rFonts w:ascii="Times New Roman" w:hAnsi="Times New Roman"/>
          <w:lang w:val="en-AU" w:bidi="ar-SA"/>
        </w:rPr>
        <w:t xml:space="preserve"> (breath) and “</w:t>
      </w:r>
      <w:r w:rsidRPr="001506DA">
        <w:rPr>
          <w:rFonts w:ascii="Times New Roman" w:hAnsi="Times New Roman"/>
          <w:i/>
          <w:lang w:val="en-AU" w:bidi="ar-SA"/>
        </w:rPr>
        <w:t>basar</w:t>
      </w:r>
      <w:r w:rsidRPr="001506DA">
        <w:rPr>
          <w:rFonts w:ascii="Times New Roman" w:hAnsi="Times New Roman"/>
          <w:lang w:val="en-AU" w:bidi="ar-SA"/>
        </w:rPr>
        <w:t xml:space="preserve">” meat – flesh as in the meat or flesh of animals. When we apply these notions to the Body of Messiah, we can see that these pseudo-prophets/teachers would render the body “unclean. While scholars wrestle with the words </w:t>
      </w:r>
      <w:r w:rsidRPr="001506DA">
        <w:rPr>
          <w:rFonts w:ascii="Times New Roman" w:hAnsi="Times New Roman"/>
          <w:b/>
          <w:bCs/>
          <w:lang w:val="el-GR" w:bidi="ar-SA"/>
        </w:rPr>
        <w:t xml:space="preserve">ψυχικός </w:t>
      </w:r>
      <w:r w:rsidRPr="001506DA">
        <w:rPr>
          <w:rFonts w:ascii="Times New Roman" w:hAnsi="Times New Roman"/>
          <w:b/>
          <w:bCs/>
          <w:lang w:val="en-AU" w:bidi="ar-SA"/>
        </w:rPr>
        <w:t xml:space="preserve">– </w:t>
      </w:r>
      <w:r w:rsidRPr="001506DA">
        <w:rPr>
          <w:rFonts w:ascii="Times New Roman" w:hAnsi="Times New Roman"/>
          <w:i/>
          <w:lang w:val="en-AU" w:bidi="ar-SA"/>
        </w:rPr>
        <w:t>psuchikos</w:t>
      </w:r>
      <w:r w:rsidRPr="001506DA">
        <w:rPr>
          <w:rFonts w:ascii="Times New Roman" w:hAnsi="Times New Roman"/>
          <w:lang w:val="en-AU" w:bidi="ar-SA"/>
        </w:rPr>
        <w:t xml:space="preserve"> (soul) and </w:t>
      </w:r>
      <w:r w:rsidRPr="001506DA">
        <w:rPr>
          <w:rFonts w:ascii="Times New Roman" w:hAnsi="Times New Roman"/>
          <w:b/>
          <w:bCs/>
          <w:lang w:val="el-GR" w:bidi="ar-SA"/>
        </w:rPr>
        <w:t xml:space="preserve">πνευματικῶς </w:t>
      </w:r>
      <w:r w:rsidRPr="001506DA">
        <w:rPr>
          <w:rFonts w:ascii="Times New Roman" w:hAnsi="Times New Roman"/>
          <w:b/>
          <w:bCs/>
          <w:lang w:val="en-AU" w:bidi="ar-SA"/>
        </w:rPr>
        <w:t xml:space="preserve">– </w:t>
      </w:r>
      <w:r w:rsidRPr="001506DA">
        <w:rPr>
          <w:rFonts w:ascii="Times New Roman" w:hAnsi="Times New Roman"/>
          <w:i/>
          <w:lang w:val="en-AU" w:bidi="ar-SA"/>
        </w:rPr>
        <w:t>pneumatikos</w:t>
      </w:r>
      <w:r w:rsidRPr="001506DA">
        <w:rPr>
          <w:rFonts w:ascii="Times New Roman" w:hAnsi="Times New Roman"/>
          <w:lang w:val="en-AU" w:bidi="ar-SA"/>
        </w:rPr>
        <w:t xml:space="preserve"> (spirit) Judaism understands the composite structure of the “soul” to have five parts or levels. The </w:t>
      </w:r>
      <w:r w:rsidRPr="001506DA">
        <w:rPr>
          <w:rFonts w:ascii="Times New Roman" w:hAnsi="Times New Roman"/>
          <w:i/>
          <w:lang w:val="en-AU" w:bidi="ar-SA"/>
        </w:rPr>
        <w:t>nefesh</w:t>
      </w:r>
      <w:r w:rsidRPr="001506DA">
        <w:rPr>
          <w:rFonts w:ascii="Times New Roman" w:hAnsi="Times New Roman"/>
          <w:lang w:val="en-AU" w:bidi="ar-SA"/>
        </w:rPr>
        <w:t xml:space="preserve"> (soul) is the base human desire. The </w:t>
      </w:r>
      <w:r w:rsidRPr="001506DA">
        <w:rPr>
          <w:rFonts w:ascii="Times New Roman" w:hAnsi="Times New Roman"/>
          <w:i/>
          <w:lang w:val="en-AU" w:bidi="ar-SA"/>
        </w:rPr>
        <w:t>Ruach</w:t>
      </w:r>
      <w:r w:rsidRPr="001506DA">
        <w:rPr>
          <w:rFonts w:ascii="Times New Roman" w:hAnsi="Times New Roman"/>
          <w:lang w:val="en-AU" w:bidi="ar-SA"/>
        </w:rPr>
        <w:t xml:space="preserve"> suggests that man is reaching to a higher level of development and refinement.</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bidi="ar-SA"/>
        </w:rPr>
        <w:t xml:space="preserve">Our pericope speaks of, “Walking according to personal desire.” Nothing could be more blatantly opposed to the Oral Torah than “walking after one’s personal desires.” This is a blatant affront to G-d and his hierarchy. This means walking according to the most rudimentary essentials of human pleasure. </w:t>
      </w:r>
      <w:r w:rsidRPr="001506DA">
        <w:rPr>
          <w:rFonts w:ascii="Times New Roman" w:hAnsi="Times New Roman"/>
          <w:lang w:val="en-AU" w:bidi="ar-SA"/>
        </w:rPr>
        <w:t xml:space="preserve">G-d deposits a soul in the body of man to teach him to conduct his life after and seek the wisdom of the Torah. These thoughts are derived from the present Torah Seder. Er and Onan are only interested in physical pleasure. That which does not procreate – expand the Divine image is devoid “spirit.” </w:t>
      </w:r>
      <w:r w:rsidRPr="001506DA">
        <w:rPr>
          <w:rFonts w:ascii="Times New Roman" w:hAnsi="Times New Roman"/>
          <w:lang w:bidi="ar-SA"/>
        </w:rPr>
        <w:t>These men mock – challenge Divine authority committing blasphemies against G-d.</w:t>
      </w:r>
      <w:r w:rsidRPr="001506DA">
        <w:rPr>
          <w:rFonts w:ascii="Times New Roman" w:hAnsi="Times New Roman"/>
          <w:vertAlign w:val="superscript"/>
          <w:lang w:bidi="ar-SA"/>
        </w:rPr>
        <w:footnoteReference w:id="65"/>
      </w:r>
      <w:r w:rsidRPr="001506DA">
        <w:rPr>
          <w:rFonts w:ascii="Times New Roman" w:hAnsi="Times New Roman"/>
          <w:lang w:bidi="ar-SA"/>
        </w:rPr>
        <w:t xml:space="preserve"> Note the parallel between the scoffers and Yehudah 4 “</w:t>
      </w:r>
      <w:r w:rsidRPr="001506DA">
        <w:rPr>
          <w:rFonts w:ascii="Times New Roman" w:hAnsi="Times New Roman"/>
          <w:b/>
          <w:lang w:val="en-AU" w:bidi="ar-SA"/>
        </w:rPr>
        <w:t xml:space="preserve">changing the loving-kindness of our G-d into licentiousness and </w:t>
      </w:r>
      <w:r w:rsidRPr="001506DA">
        <w:rPr>
          <w:rFonts w:ascii="Times New Roman" w:hAnsi="Times New Roman"/>
          <w:b/>
          <w:u w:val="single"/>
          <w:lang w:val="en-AU" w:bidi="ar-SA"/>
        </w:rPr>
        <w:t>the only Lord G-d.</w:t>
      </w:r>
      <w:r w:rsidRPr="001506DA">
        <w:rPr>
          <w:rFonts w:ascii="Times New Roman" w:hAnsi="Times New Roman"/>
          <w:b/>
          <w:lang w:val="en-AU" w:bidi="ar-SA"/>
        </w:rPr>
        <w:t>”</w:t>
      </w:r>
      <w:r w:rsidRPr="001506DA">
        <w:rPr>
          <w:rFonts w:ascii="Times New Roman" w:hAnsi="Times New Roman"/>
          <w:lang w:val="en-AU" w:bidi="ar-SA"/>
        </w:rPr>
        <w:t xml:space="preserve"> These words are similar to the Marcion heresy. This is seen as a supreme act of dishonour. These mocking’s are an attempt to bring dishonour to the Hakhamim.</w:t>
      </w:r>
      <w:r w:rsidRPr="001506DA">
        <w:rPr>
          <w:rFonts w:ascii="Times New Roman" w:hAnsi="Times New Roman"/>
          <w:vertAlign w:val="superscript"/>
          <w:lang w:val="en-AU" w:bidi="ar-SA"/>
        </w:rPr>
        <w:footnoteReference w:id="66"/>
      </w:r>
      <w:r w:rsidRPr="001506DA">
        <w:rPr>
          <w:rFonts w:ascii="Times New Roman" w:hAnsi="Times New Roman"/>
          <w:lang w:val="en-AU" w:bidi="ar-SA"/>
        </w:rPr>
        <w:t xml:space="preserve"> </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b/>
          <w:smallCaps/>
          <w:sz w:val="24"/>
          <w:lang w:val="en-AU" w:bidi="ar-SA"/>
        </w:rPr>
      </w:pPr>
      <w:r w:rsidRPr="001506DA">
        <w:rPr>
          <w:rFonts w:ascii="Times New Roman" w:hAnsi="Times New Roman"/>
          <w:b/>
          <w:smallCaps/>
          <w:sz w:val="24"/>
          <w:lang w:val="en-AU" w:bidi="ar-SA"/>
        </w:rPr>
        <w:t>Peroration</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 xml:space="preserve">G-d’s design of humanity gave man a Yester HaRa. Therefore, we must conclude that there is nothing wrong with having a Yester HaRa. The trouble begins when the Yester HaRa becomes unrestrained. Likewise, when we do not fully understand the purpose of the Yetser HaRa we tend to think of it as the “Evil Inclination.” As we will see in the coming Torah Seder the Yetser HaRa plays a vital role in our Torah observance. There are 365 prohibitive mitzvot. The Mitzvot (commandments) teach man to control his physical appetites. The Positive Mitzvot teach man proper conduct. Therefore, the elevation of man’s being occurs through his understanding of the Oral Torah. Hakham Yehudah has laced his pericope with its metaphors hinting to deeper things.  </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b/>
          <w:smallCaps/>
          <w:sz w:val="24"/>
          <w:lang w:val="en-AU" w:bidi="ar-SA"/>
        </w:rPr>
      </w:pPr>
      <w:r w:rsidRPr="001506DA">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6E5D9CB6" wp14:editId="1851E9A1">
                <wp:simplePos x="0" y="0"/>
                <wp:positionH relativeFrom="column">
                  <wp:posOffset>50800</wp:posOffset>
                </wp:positionH>
                <wp:positionV relativeFrom="paragraph">
                  <wp:posOffset>109855</wp:posOffset>
                </wp:positionV>
                <wp:extent cx="5829300" cy="0"/>
                <wp:effectExtent l="38100" t="38100" r="57150" b="95250"/>
                <wp:wrapNone/>
                <wp:docPr id="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68E2F7C" id="Straight Connector 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8.65pt" to="46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" strokecolor="windowText" strokeweight="1.75pt">
                <v:shadow on="t" color="black" opacity="24903f" origin=",.5" offset="0,.55556mm"/>
                <o:lock v:ext="edit" shapetype="f"/>
              </v:line>
            </w:pict>
          </mc:Fallback>
        </mc:AlternateContent>
      </w:r>
    </w:p>
    <w:p w:rsidR="001506DA" w:rsidRPr="001506DA" w:rsidRDefault="001506DA" w:rsidP="004D4EB8">
      <w:pPr>
        <w:spacing w:after="0" w:line="240" w:lineRule="auto"/>
        <w:jc w:val="both"/>
        <w:rPr>
          <w:rFonts w:ascii="Times New Roman" w:hAnsi="Times New Roman"/>
          <w:b/>
          <w:smallCaps/>
          <w:sz w:val="24"/>
          <w:lang w:val="en-AU" w:bidi="ar-SA"/>
        </w:rPr>
      </w:pPr>
    </w:p>
    <w:p w:rsidR="001506DA" w:rsidRPr="001506DA" w:rsidRDefault="001506DA" w:rsidP="004D4EB8">
      <w:pPr>
        <w:spacing w:after="0" w:line="240" w:lineRule="auto"/>
        <w:jc w:val="center"/>
        <w:rPr>
          <w:rFonts w:ascii="Cambria" w:hAnsi="Cambria"/>
          <w:b/>
          <w:smallCaps/>
          <w:sz w:val="28"/>
          <w:lang w:val="en-AU" w:bidi="ar-SA"/>
        </w:rPr>
      </w:pPr>
      <w:r w:rsidRPr="001506DA">
        <w:rPr>
          <w:rFonts w:ascii="Cambria" w:hAnsi="Cambria"/>
          <w:b/>
          <w:smallCaps/>
          <w:sz w:val="28"/>
          <w:lang w:val="en-AU" w:bidi="ar-SA"/>
        </w:rPr>
        <w:t>Remes Commentary Of Hakham Shaul</w:t>
      </w:r>
    </w:p>
    <w:p w:rsidR="001506DA" w:rsidRPr="001506DA" w:rsidRDefault="001506DA" w:rsidP="004D4EB8">
      <w:pPr>
        <w:spacing w:after="0" w:line="240" w:lineRule="auto"/>
        <w:jc w:val="both"/>
        <w:rPr>
          <w:rFonts w:ascii="Times New Roman" w:hAnsi="Times New Roman"/>
          <w:b/>
          <w:smallCaps/>
          <w:sz w:val="24"/>
          <w:lang w:val="en-AU" w:bidi="ar-SA"/>
        </w:rPr>
      </w:pPr>
    </w:p>
    <w:p w:rsidR="001506DA" w:rsidRPr="001506DA" w:rsidRDefault="001506DA" w:rsidP="004D4EB8">
      <w:pPr>
        <w:tabs>
          <w:tab w:val="left" w:pos="-2520"/>
        </w:tabs>
        <w:spacing w:after="0" w:line="240" w:lineRule="auto"/>
        <w:jc w:val="both"/>
        <w:outlineLvl w:val="2"/>
        <w:rPr>
          <w:rFonts w:ascii="Cambria" w:hAnsi="Cambria"/>
          <w:b/>
          <w:smallCaps/>
          <w:sz w:val="28"/>
          <w:lang w:val="en-AU" w:bidi="ar-SA"/>
        </w:rPr>
      </w:pPr>
      <w:r w:rsidRPr="001506DA">
        <w:rPr>
          <w:rFonts w:ascii="Cambria" w:hAnsi="Cambria"/>
          <w:b/>
          <w:smallCaps/>
          <w:sz w:val="28"/>
          <w:lang w:val="en-AU" w:bidi="ar-SA"/>
        </w:rPr>
        <w:t>Patach Hakham Tsefet</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cs="Times New Roman"/>
        </w:rPr>
      </w:pPr>
      <w:r w:rsidRPr="001506DA">
        <w:rPr>
          <w:rFonts w:ascii="Times New Roman" w:hAnsi="Times New Roman" w:cs="Times New Roman"/>
          <w:b/>
        </w:rPr>
        <w:t xml:space="preserve">“Hakham Tsefet opened </w:t>
      </w:r>
      <w:r w:rsidRPr="001506DA">
        <w:rPr>
          <w:rFonts w:ascii="Times New Roman" w:hAnsi="Times New Roman" w:cs="Times New Roman"/>
          <w:iCs/>
        </w:rPr>
        <w:t>his</w:t>
      </w:r>
      <w:r w:rsidRPr="001506DA">
        <w:rPr>
          <w:rFonts w:ascii="Times New Roman" w:hAnsi="Times New Roman" w:cs="Times New Roman"/>
          <w:b/>
          <w:i/>
          <w:iCs/>
        </w:rPr>
        <w:t xml:space="preserve"> </w:t>
      </w:r>
      <w:r w:rsidRPr="001506DA">
        <w:rPr>
          <w:rFonts w:ascii="Times New Roman" w:hAnsi="Times New Roman" w:cs="Times New Roman"/>
          <w:b/>
        </w:rPr>
        <w:t xml:space="preserve">mouth” </w:t>
      </w:r>
      <w:r w:rsidRPr="001506DA">
        <w:rPr>
          <w:rFonts w:ascii="Times New Roman" w:hAnsi="Times New Roman" w:cs="Times New Roman"/>
        </w:rPr>
        <w:t>(</w:t>
      </w:r>
      <w:r w:rsidRPr="001506DA">
        <w:rPr>
          <w:rFonts w:ascii="Times New Roman" w:hAnsi="Times New Roman" w:cs="Times New Roman"/>
          <w:i/>
        </w:rPr>
        <w:t>patach ve’amar</w:t>
      </w:r>
      <w:r w:rsidRPr="001506DA">
        <w:rPr>
          <w:rFonts w:ascii="Times New Roman" w:hAnsi="Times New Roman" w:cs="Times New Roman"/>
        </w:rPr>
        <w:t>). It is not uncommon to read in the Talmud or other Rabbinic literature “and Rabbi X rose and said…” Here we note the same thing in the Nazarean Codicil. We will also note this phrase is seen in the Nazarean Codicil on more than one occasion. We see it again in II Luas (Acts) 15:7.</w:t>
      </w:r>
      <w:r w:rsidRPr="001506DA">
        <w:rPr>
          <w:rFonts w:ascii="Times New Roman" w:hAnsi="Times New Roman" w:cs="Times New Roman"/>
          <w:vertAlign w:val="superscript"/>
        </w:rPr>
        <w:footnoteReference w:id="67"/>
      </w:r>
      <w:r w:rsidRPr="001506DA">
        <w:rPr>
          <w:rFonts w:ascii="Times New Roman" w:hAnsi="Times New Roman" w:cs="Times New Roman"/>
        </w:rPr>
        <w:t xml:space="preserve"> In verse 13 of chapter 15 we see Ya’aqob doing the very same. Our point here is to note the form and pattern that opens rhetorical discussion among Rabbis. The “opened mouth” is indicative of…</w:t>
      </w:r>
    </w:p>
    <w:p w:rsidR="001506DA" w:rsidRPr="001506DA" w:rsidRDefault="001506DA" w:rsidP="004D4EB8">
      <w:pPr>
        <w:spacing w:after="0" w:line="240" w:lineRule="auto"/>
        <w:jc w:val="both"/>
        <w:rPr>
          <w:rFonts w:ascii="Times New Roman" w:hAnsi="Times New Roman" w:cs="Times New Roman"/>
        </w:rPr>
      </w:pPr>
    </w:p>
    <w:p w:rsidR="001506DA" w:rsidRPr="001506DA" w:rsidRDefault="001506DA" w:rsidP="004D4EB8">
      <w:pPr>
        <w:numPr>
          <w:ilvl w:val="0"/>
          <w:numId w:val="1"/>
        </w:numPr>
        <w:spacing w:after="0" w:line="240" w:lineRule="auto"/>
        <w:contextualSpacing/>
        <w:jc w:val="both"/>
        <w:rPr>
          <w:rFonts w:ascii="Times New Roman" w:hAnsi="Times New Roman" w:cs="Times New Roman"/>
        </w:rPr>
      </w:pPr>
      <w:r w:rsidRPr="001506DA">
        <w:rPr>
          <w:rFonts w:ascii="Times New Roman" w:hAnsi="Times New Roman" w:cs="Times New Roman"/>
        </w:rPr>
        <w:t>Rhetorical (legal) discussion</w:t>
      </w:r>
    </w:p>
    <w:p w:rsidR="001506DA" w:rsidRPr="001506DA" w:rsidRDefault="001506DA" w:rsidP="004D4EB8">
      <w:pPr>
        <w:numPr>
          <w:ilvl w:val="0"/>
          <w:numId w:val="1"/>
        </w:numPr>
        <w:spacing w:after="0" w:line="240" w:lineRule="auto"/>
        <w:contextualSpacing/>
        <w:jc w:val="both"/>
        <w:rPr>
          <w:rFonts w:ascii="Times New Roman" w:hAnsi="Times New Roman" w:cs="Times New Roman"/>
        </w:rPr>
      </w:pPr>
      <w:r w:rsidRPr="001506DA">
        <w:rPr>
          <w:rFonts w:ascii="Times New Roman" w:hAnsi="Times New Roman" w:cs="Times New Roman"/>
        </w:rPr>
        <w:t xml:space="preserve">Teaching, in a Midrashic (rhetorical – legal) method  </w:t>
      </w:r>
    </w:p>
    <w:p w:rsidR="001506DA" w:rsidRPr="001506DA" w:rsidRDefault="001506DA" w:rsidP="004D4EB8">
      <w:pPr>
        <w:numPr>
          <w:ilvl w:val="0"/>
          <w:numId w:val="1"/>
        </w:numPr>
        <w:spacing w:after="0" w:line="240" w:lineRule="auto"/>
        <w:contextualSpacing/>
        <w:jc w:val="both"/>
        <w:rPr>
          <w:rFonts w:ascii="Times New Roman" w:hAnsi="Times New Roman" w:cs="Times New Roman"/>
        </w:rPr>
      </w:pPr>
      <w:r w:rsidRPr="001506DA">
        <w:rPr>
          <w:rFonts w:ascii="Times New Roman" w:hAnsi="Times New Roman" w:cs="Times New Roman"/>
        </w:rPr>
        <w:t>Making Talmidim (disciples) stand or reproducing himself through teaching (halakhah)</w:t>
      </w:r>
    </w:p>
    <w:p w:rsidR="001506DA" w:rsidRPr="001506DA" w:rsidRDefault="001506DA" w:rsidP="004D4EB8">
      <w:pPr>
        <w:spacing w:after="0" w:line="240" w:lineRule="auto"/>
        <w:ind w:firstLine="60"/>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A similar phrase is seen in Matityahu.</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ind w:left="180"/>
        <w:jc w:val="both"/>
        <w:rPr>
          <w:rFonts w:ascii="Times New Roman" w:hAnsi="Times New Roman"/>
          <w:b/>
          <w:bCs/>
          <w:lang w:val="en" w:bidi="ar-SA"/>
        </w:rPr>
      </w:pPr>
      <w:r w:rsidRPr="001506DA">
        <w:rPr>
          <w:rFonts w:ascii="Times New Roman" w:hAnsi="Times New Roman"/>
          <w:b/>
          <w:bCs/>
          <w:lang w:bidi="ar-SA"/>
        </w:rPr>
        <w:t>Matthew 5:1-2</w:t>
      </w:r>
      <w:r w:rsidRPr="001506DA">
        <w:rPr>
          <w:rFonts w:ascii="Times New Roman" w:hAnsi="Times New Roman"/>
          <w:lang w:bidi="ar-SA"/>
        </w:rPr>
        <w:t xml:space="preserve"> And seeing the great congregations, he went up into a mountain (</w:t>
      </w:r>
      <w:r w:rsidRPr="001506DA">
        <w:rPr>
          <w:rFonts w:ascii="Times New Roman" w:hAnsi="Times New Roman"/>
          <w:bCs/>
          <w:lang w:val="en" w:bidi="ar-SA"/>
        </w:rPr>
        <w:t>Horns of Hattin)</w:t>
      </w:r>
      <w:r w:rsidRPr="001506DA">
        <w:rPr>
          <w:rFonts w:ascii="Times New Roman" w:hAnsi="Times New Roman"/>
          <w:lang w:bidi="ar-SA"/>
        </w:rPr>
        <w:t xml:space="preserve"> and when he was set, his talmidim came unto him: And he </w:t>
      </w:r>
      <w:r w:rsidRPr="001506DA">
        <w:rPr>
          <w:rFonts w:ascii="Times New Roman" w:hAnsi="Times New Roman"/>
          <w:b/>
          <w:lang w:bidi="ar-SA"/>
        </w:rPr>
        <w:t>opened his mouth, and taught</w:t>
      </w:r>
      <w:r w:rsidRPr="001506DA">
        <w:rPr>
          <w:rFonts w:ascii="Times New Roman" w:hAnsi="Times New Roman"/>
          <w:lang w:bidi="ar-SA"/>
        </w:rPr>
        <w:t xml:space="preserve"> (</w:t>
      </w:r>
      <w:r w:rsidRPr="001506DA">
        <w:rPr>
          <w:rFonts w:ascii="Times New Roman" w:hAnsi="Times New Roman"/>
          <w:i/>
          <w:lang w:bidi="ar-SA"/>
        </w:rPr>
        <w:t>patach ve’darash</w:t>
      </w:r>
      <w:r w:rsidRPr="001506DA">
        <w:rPr>
          <w:rFonts w:ascii="Times New Roman" w:hAnsi="Times New Roman"/>
          <w:lang w:bidi="ar-SA"/>
        </w:rPr>
        <w:t>) them, saying…</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 xml:space="preserve">In both cases or in both of these variations, </w:t>
      </w:r>
      <w:r w:rsidRPr="001506DA">
        <w:rPr>
          <w:rFonts w:ascii="Times New Roman" w:hAnsi="Times New Roman" w:cs="Times New Roman"/>
          <w:i/>
        </w:rPr>
        <w:t>patach ve’amar</w:t>
      </w:r>
      <w:r w:rsidRPr="001506DA">
        <w:rPr>
          <w:rFonts w:ascii="Times New Roman" w:hAnsi="Times New Roman" w:cs="Times New Roman"/>
        </w:rPr>
        <w:t xml:space="preserve"> and </w:t>
      </w:r>
      <w:r w:rsidRPr="001506DA">
        <w:rPr>
          <w:rFonts w:ascii="Times New Roman" w:hAnsi="Times New Roman"/>
          <w:i/>
          <w:lang w:bidi="ar-SA"/>
        </w:rPr>
        <w:t>patach ve’darash</w:t>
      </w:r>
      <w:r w:rsidRPr="001506DA">
        <w:rPr>
          <w:rFonts w:ascii="Times New Roman" w:hAnsi="Times New Roman"/>
          <w:lang w:val="en-AU" w:bidi="ar-SA"/>
        </w:rPr>
        <w:t xml:space="preserve"> we have rhetorical (legal) statements or discussions. However, the point we are making here is that this form of discussion (rhetoric – legal discussion) originates in written form here in the Nazarean Codicil.</w:t>
      </w:r>
    </w:p>
    <w:p w:rsidR="001506DA" w:rsidRPr="001506DA" w:rsidRDefault="001506DA" w:rsidP="004D4EB8">
      <w:pPr>
        <w:spacing w:after="0" w:line="240" w:lineRule="auto"/>
        <w:jc w:val="both"/>
        <w:rPr>
          <w:rFonts w:ascii="Times New Roman" w:hAnsi="Times New Roman"/>
          <w:b/>
          <w:smallCaps/>
          <w:sz w:val="24"/>
          <w:lang w:val="en-AU" w:bidi="ar-SA"/>
        </w:rPr>
      </w:pPr>
    </w:p>
    <w:p w:rsidR="001506DA" w:rsidRPr="001506DA" w:rsidRDefault="001506DA" w:rsidP="004D4EB8">
      <w:pPr>
        <w:tabs>
          <w:tab w:val="left" w:pos="-2520"/>
        </w:tabs>
        <w:spacing w:after="0" w:line="240" w:lineRule="auto"/>
        <w:jc w:val="both"/>
        <w:outlineLvl w:val="2"/>
        <w:rPr>
          <w:rFonts w:ascii="Cambria" w:hAnsi="Cambria"/>
          <w:b/>
          <w:smallCaps/>
          <w:sz w:val="28"/>
          <w:lang w:val="en-AU" w:bidi="ar-SA"/>
        </w:rPr>
      </w:pPr>
      <w:r w:rsidRPr="001506DA">
        <w:rPr>
          <w:rFonts w:ascii="Cambria" w:hAnsi="Cambria"/>
          <w:b/>
          <w:smallCaps/>
          <w:sz w:val="28"/>
          <w:lang w:val="en-AU" w:bidi="ar-SA"/>
        </w:rPr>
        <w:t>The Light of the Kingdom</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We open our Remes commentary with some initial Peshat remarks worthy of mentioning from the Nazarean Gemara. Key points in our material, which we understood to be halakhic in nature, are…</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numPr>
          <w:ilvl w:val="0"/>
          <w:numId w:val="2"/>
        </w:numPr>
        <w:spacing w:after="0" w:line="240" w:lineRule="auto"/>
        <w:jc w:val="both"/>
        <w:rPr>
          <w:rFonts w:ascii="Times New Roman" w:hAnsi="Times New Roman"/>
          <w:lang w:bidi="ar-SA"/>
        </w:rPr>
      </w:pPr>
      <w:r w:rsidRPr="001506DA">
        <w:rPr>
          <w:rFonts w:ascii="Times New Roman" w:hAnsi="Times New Roman"/>
          <w:lang w:bidi="ar-SA"/>
        </w:rPr>
        <w:t>Gentile relationship to G-d</w:t>
      </w:r>
    </w:p>
    <w:p w:rsidR="001506DA" w:rsidRPr="001506DA" w:rsidRDefault="001506DA" w:rsidP="004D4EB8">
      <w:pPr>
        <w:numPr>
          <w:ilvl w:val="0"/>
          <w:numId w:val="2"/>
        </w:numPr>
        <w:spacing w:after="0" w:line="240" w:lineRule="auto"/>
        <w:jc w:val="both"/>
        <w:rPr>
          <w:rFonts w:ascii="Times New Roman" w:hAnsi="Times New Roman"/>
          <w:lang w:bidi="ar-SA"/>
        </w:rPr>
      </w:pPr>
      <w:r w:rsidRPr="001506DA">
        <w:rPr>
          <w:rFonts w:ascii="Times New Roman" w:hAnsi="Times New Roman"/>
          <w:lang w:bidi="ar-SA"/>
        </w:rPr>
        <w:t>Gentile relationship to the Mesorah</w:t>
      </w:r>
    </w:p>
    <w:p w:rsidR="001506DA" w:rsidRPr="001506DA" w:rsidRDefault="001506DA" w:rsidP="004D4EB8">
      <w:pPr>
        <w:numPr>
          <w:ilvl w:val="0"/>
          <w:numId w:val="2"/>
        </w:numPr>
        <w:spacing w:after="0" w:line="240" w:lineRule="auto"/>
        <w:jc w:val="both"/>
        <w:rPr>
          <w:rFonts w:ascii="Times New Roman" w:hAnsi="Times New Roman"/>
          <w:lang w:bidi="ar-SA"/>
        </w:rPr>
      </w:pPr>
      <w:r w:rsidRPr="001506DA">
        <w:rPr>
          <w:rFonts w:ascii="Times New Roman" w:hAnsi="Times New Roman"/>
          <w:lang w:bidi="ar-SA"/>
        </w:rPr>
        <w:t>Jewish relationship to the Gentiles</w:t>
      </w:r>
    </w:p>
    <w:p w:rsidR="001506DA" w:rsidRPr="001506DA" w:rsidRDefault="001506DA" w:rsidP="004D4EB8">
      <w:pPr>
        <w:numPr>
          <w:ilvl w:val="0"/>
          <w:numId w:val="2"/>
        </w:numPr>
        <w:spacing w:after="0" w:line="240" w:lineRule="auto"/>
        <w:jc w:val="both"/>
        <w:rPr>
          <w:rFonts w:ascii="Times New Roman" w:hAnsi="Times New Roman"/>
          <w:lang w:bidi="ar-SA"/>
        </w:rPr>
      </w:pPr>
      <w:r w:rsidRPr="001506DA">
        <w:rPr>
          <w:rFonts w:ascii="Times New Roman" w:hAnsi="Times New Roman"/>
          <w:lang w:bidi="ar-SA"/>
        </w:rPr>
        <w:t>Messiah as a Prototype for Jews and Gentiles alike</w:t>
      </w:r>
    </w:p>
    <w:p w:rsidR="001506DA" w:rsidRPr="001506DA" w:rsidRDefault="001506DA" w:rsidP="004D4EB8">
      <w:pPr>
        <w:numPr>
          <w:ilvl w:val="0"/>
          <w:numId w:val="2"/>
        </w:numPr>
        <w:spacing w:after="0" w:line="240" w:lineRule="auto"/>
        <w:jc w:val="both"/>
        <w:rPr>
          <w:rFonts w:ascii="Times New Roman" w:hAnsi="Times New Roman"/>
          <w:lang w:bidi="ar-SA"/>
        </w:rPr>
      </w:pPr>
      <w:r w:rsidRPr="001506DA">
        <w:rPr>
          <w:rFonts w:ascii="Times New Roman" w:hAnsi="Times New Roman"/>
          <w:lang w:bidi="ar-SA"/>
        </w:rPr>
        <w:t>Messiah, Judge of the living and the dead</w:t>
      </w: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 xml:space="preserve"> </w:t>
      </w: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 xml:space="preserve">Following the list above, we note that the Gentile’s relationship is based not on his connection to Yeshua the Messiah but to his good </w:t>
      </w:r>
      <w:r w:rsidRPr="001506DA">
        <w:rPr>
          <w:rFonts w:ascii="Times New Roman" w:hAnsi="Times New Roman"/>
          <w:b/>
          <w:u w:val="single"/>
          <w:lang w:val="en-AU" w:bidi="ar-SA"/>
        </w:rPr>
        <w:t>works</w:t>
      </w:r>
      <w:r w:rsidRPr="001506DA">
        <w:rPr>
          <w:rFonts w:ascii="Times New Roman" w:hAnsi="Times New Roman"/>
          <w:lang w:val="en-AU" w:bidi="ar-SA"/>
        </w:rPr>
        <w:t xml:space="preserve"> or his </w:t>
      </w:r>
      <w:r w:rsidRPr="001506DA">
        <w:rPr>
          <w:rFonts w:ascii="Times New Roman" w:hAnsi="Times New Roman"/>
          <w:b/>
          <w:u w:val="single"/>
          <w:lang w:val="en-AU" w:bidi="ar-SA"/>
        </w:rPr>
        <w:t>works</w:t>
      </w:r>
      <w:r w:rsidRPr="001506DA">
        <w:rPr>
          <w:rFonts w:ascii="Times New Roman" w:hAnsi="Times New Roman"/>
          <w:lang w:val="en-AU" w:bidi="ar-SA"/>
        </w:rPr>
        <w:t xml:space="preserve"> of righteousness/generosity.</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 xml:space="preserve">Secondly, we note that the relationship that Cornelius had with the Oral Torah was “knowing” or intimate understanding of the Oral Torah.  </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Thirdly, we note that the Jewish people are “Sacred Ambassadors” to the Gentiles. And, that their proclamation is that of the Mesorah.</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Fourthly, Messiah is the prototype for Jew and Gentile alike.</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numPr>
          <w:ilvl w:val="0"/>
          <w:numId w:val="3"/>
        </w:numPr>
        <w:spacing w:after="0" w:line="240" w:lineRule="auto"/>
        <w:jc w:val="both"/>
        <w:rPr>
          <w:rFonts w:ascii="Times New Roman" w:hAnsi="Times New Roman"/>
          <w:lang w:bidi="ar-SA"/>
        </w:rPr>
      </w:pPr>
      <w:r w:rsidRPr="001506DA">
        <w:rPr>
          <w:rFonts w:ascii="Times New Roman" w:hAnsi="Times New Roman"/>
          <w:lang w:bidi="ar-SA"/>
        </w:rPr>
        <w:t>Yeshua was filled with the Oral Torah and the Spirit of Prophecy</w:t>
      </w:r>
    </w:p>
    <w:p w:rsidR="001506DA" w:rsidRPr="001506DA" w:rsidRDefault="001506DA" w:rsidP="004D4EB8">
      <w:pPr>
        <w:numPr>
          <w:ilvl w:val="0"/>
          <w:numId w:val="3"/>
        </w:numPr>
        <w:spacing w:after="0" w:line="240" w:lineRule="auto"/>
        <w:jc w:val="both"/>
        <w:rPr>
          <w:rFonts w:ascii="Times New Roman" w:hAnsi="Times New Roman"/>
          <w:lang w:bidi="ar-SA"/>
        </w:rPr>
      </w:pPr>
      <w:r w:rsidRPr="001506DA">
        <w:rPr>
          <w:rFonts w:ascii="Times New Roman" w:hAnsi="Times New Roman"/>
          <w:lang w:bidi="ar-SA"/>
        </w:rPr>
        <w:lastRenderedPageBreak/>
        <w:t xml:space="preserve">Yeshua was filled with and exemplified “good </w:t>
      </w:r>
      <w:r w:rsidRPr="001506DA">
        <w:rPr>
          <w:rFonts w:ascii="Times New Roman" w:hAnsi="Times New Roman"/>
          <w:b/>
          <w:u w:val="single"/>
          <w:lang w:bidi="ar-SA"/>
        </w:rPr>
        <w:t>works</w:t>
      </w:r>
      <w:r w:rsidRPr="001506DA">
        <w:rPr>
          <w:rFonts w:ascii="Times New Roman" w:hAnsi="Times New Roman"/>
          <w:lang w:bidi="ar-SA"/>
        </w:rPr>
        <w:t>”</w:t>
      </w:r>
    </w:p>
    <w:p w:rsidR="001506DA" w:rsidRPr="001506DA" w:rsidRDefault="001506DA" w:rsidP="004D4EB8">
      <w:pPr>
        <w:numPr>
          <w:ilvl w:val="0"/>
          <w:numId w:val="3"/>
        </w:numPr>
        <w:spacing w:after="0" w:line="240" w:lineRule="auto"/>
        <w:jc w:val="both"/>
        <w:rPr>
          <w:rFonts w:ascii="Times New Roman" w:hAnsi="Times New Roman"/>
          <w:lang w:bidi="ar-SA"/>
        </w:rPr>
      </w:pPr>
      <w:r w:rsidRPr="001506DA">
        <w:rPr>
          <w:rFonts w:ascii="Times New Roman" w:hAnsi="Times New Roman"/>
          <w:lang w:bidi="ar-SA"/>
        </w:rPr>
        <w:t>Yeshua’s fulfillment of the Torah and Oral Torah caused the Shekinah to surround him</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 xml:space="preserve">Finally, we understand that the Oral Torah constitutes the halakhic norm by which Jew and Gentile will be judged by. And that Yeshua, King Messiah will be our Judge.  </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tabs>
          <w:tab w:val="left" w:pos="-2520"/>
        </w:tabs>
        <w:spacing w:after="0" w:line="240" w:lineRule="auto"/>
        <w:jc w:val="both"/>
        <w:outlineLvl w:val="2"/>
        <w:rPr>
          <w:rFonts w:ascii="Cambria" w:hAnsi="Cambria"/>
          <w:b/>
          <w:smallCaps/>
          <w:sz w:val="28"/>
          <w:lang w:val="en-AU" w:bidi="ar-SA"/>
        </w:rPr>
      </w:pPr>
      <w:r w:rsidRPr="001506DA">
        <w:rPr>
          <w:rFonts w:ascii="Cambria" w:hAnsi="Cambria"/>
          <w:b/>
          <w:smallCaps/>
          <w:sz w:val="28"/>
          <w:lang w:val="en-AU" w:bidi="ar-SA"/>
        </w:rPr>
        <w:t>Chosen as sacred ambassadors and Divine agents</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bidi="ar-SA"/>
        </w:rPr>
      </w:pPr>
      <w:r w:rsidRPr="001506DA">
        <w:rPr>
          <w:rFonts w:ascii="Times New Roman" w:hAnsi="Times New Roman"/>
          <w:lang w:val="en-AU" w:bidi="ar-SA"/>
        </w:rPr>
        <w:t>As we will learn in the future Y’hudah will be “sent” to the land of Mitzrayim as a sacred ambassador.</w:t>
      </w:r>
      <w:r w:rsidRPr="001506DA">
        <w:rPr>
          <w:rFonts w:ascii="Times New Roman" w:hAnsi="Times New Roman"/>
          <w:vertAlign w:val="superscript"/>
          <w:lang w:val="en-AU" w:bidi="ar-SA"/>
        </w:rPr>
        <w:footnoteReference w:id="68"/>
      </w:r>
      <w:r w:rsidRPr="001506DA">
        <w:rPr>
          <w:rFonts w:ascii="Times New Roman" w:hAnsi="Times New Roman"/>
          <w:lang w:val="en-AU" w:bidi="ar-SA"/>
        </w:rPr>
        <w:t xml:space="preserve"> His mission was that of establishing a Bet Midrash for the Jewish people in Diaspora. This mission, as we have stated is elemental for Jewish survival. Without a Bet Midrash, there is no such thing as the Jewish people. The echo of the Torah Seder found in the present 2 Luqan (Tosefta) pericope is well worth exploring. We can find manifold allegorical agents and sacred ambassadors in this pericope. Firstly, we see the agent of Hakham Tsefet as he “Opens his mouth.” He is the Sacred Ambassador of the Mesorah to the Gentiles. The present Pericope tells us some very important things concerning Gentiles and the Mesorah/Oral Torah. Chief is that the Gentiles are to “Know” the Mesorah. Hakham Tsefet, speaking to Cornelius says, “you </w:t>
      </w:r>
      <w:r w:rsidRPr="001506DA">
        <w:rPr>
          <w:rFonts w:ascii="Times New Roman" w:hAnsi="Times New Roman"/>
          <w:b/>
          <w:bCs/>
          <w:lang w:val="en-AU" w:bidi="ar-SA"/>
        </w:rPr>
        <w:t>Know.”</w:t>
      </w:r>
      <w:r w:rsidRPr="001506DA">
        <w:rPr>
          <w:rFonts w:ascii="Times New Roman" w:hAnsi="Times New Roman"/>
          <w:lang w:val="en-AU" w:bidi="ar-SA"/>
        </w:rPr>
        <w:t xml:space="preserve"> This indicates that Cornelius was already intimately aware of the 613 mitzvot and the “Mishneh Torah” per se. Had Cornelius been ignorant of the Oral Torah Hakham Tsefet would have used different vocabulary. Therefore, the hermeneutic application of language teaches us that Cornelius was perfectly aware of the Mesorah. We cannot say that this was the case for every Gentile, nor can we say that this was true for every Gentile in Eretz Yisrael. However, the use of λαός – </w:t>
      </w:r>
      <w:r w:rsidRPr="001506DA">
        <w:rPr>
          <w:rFonts w:ascii="Times New Roman" w:hAnsi="Times New Roman"/>
          <w:i/>
          <w:lang w:bidi="ar-SA"/>
        </w:rPr>
        <w:t>laos</w:t>
      </w:r>
      <w:r w:rsidRPr="001506DA">
        <w:rPr>
          <w:rFonts w:ascii="Times New Roman" w:hAnsi="Times New Roman"/>
          <w:lang w:bidi="ar-SA"/>
        </w:rPr>
        <w:t xml:space="preserve"> </w:t>
      </w:r>
      <w:r w:rsidRPr="001506DA">
        <w:rPr>
          <w:rFonts w:ascii="Times New Roman" w:hAnsi="Times New Roman"/>
          <w:lang w:val="en-AU" w:bidi="ar-SA"/>
        </w:rPr>
        <w:t xml:space="preserve">should be translated as </w:t>
      </w:r>
      <w:r w:rsidRPr="001506DA">
        <w:rPr>
          <w:rFonts w:ascii="Times New Roman" w:hAnsi="Times New Roman" w:cs="Times New Roman" w:hint="cs"/>
          <w:rtl/>
          <w:lang w:val="en-AU"/>
        </w:rPr>
        <w:t>עם</w:t>
      </w:r>
      <w:r w:rsidRPr="001506DA">
        <w:rPr>
          <w:rFonts w:ascii="Times New Roman" w:hAnsi="Times New Roman" w:cs="Times New Roman"/>
          <w:rtl/>
          <w:lang w:bidi="ar-SA"/>
        </w:rPr>
        <w:t xml:space="preserve"> </w:t>
      </w:r>
      <w:r w:rsidRPr="001506DA">
        <w:rPr>
          <w:rFonts w:ascii="Times New Roman" w:hAnsi="Times New Roman" w:cs="Times New Roman"/>
          <w:lang w:bidi="ar-SA"/>
        </w:rPr>
        <w:t xml:space="preserve">– </w:t>
      </w:r>
      <w:r w:rsidRPr="001506DA">
        <w:rPr>
          <w:rFonts w:ascii="Times New Roman" w:hAnsi="Times New Roman" w:cs="Times New Roman"/>
          <w:i/>
          <w:lang w:bidi="ar-SA"/>
        </w:rPr>
        <w:t>am</w:t>
      </w:r>
      <w:r w:rsidRPr="001506DA">
        <w:rPr>
          <w:rFonts w:ascii="Times New Roman" w:hAnsi="Times New Roman" w:cs="Times New Roman"/>
          <w:lang w:bidi="ar-SA"/>
        </w:rPr>
        <w:t xml:space="preserve"> or </w:t>
      </w:r>
      <w:r w:rsidRPr="001506DA">
        <w:rPr>
          <w:rFonts w:ascii="Times New Roman" w:hAnsi="Times New Roman" w:cs="Times New Roman" w:hint="cs"/>
          <w:rtl/>
          <w:lang w:val="en-AU"/>
        </w:rPr>
        <w:t>גּוי</w:t>
      </w:r>
      <w:r w:rsidRPr="001506DA">
        <w:rPr>
          <w:rFonts w:ascii="Times New Roman" w:hAnsi="Times New Roman" w:cs="Times New Roman"/>
          <w:rtl/>
          <w:lang w:val="en-AU" w:bidi="ar-SA"/>
        </w:rPr>
        <w:t xml:space="preserve"> </w:t>
      </w:r>
      <w:r w:rsidRPr="001506DA">
        <w:rPr>
          <w:rFonts w:ascii="Times New Roman" w:hAnsi="Times New Roman" w:cs="Times New Roman"/>
          <w:lang w:val="en-AU" w:bidi="ar-SA"/>
        </w:rPr>
        <w:t>–</w:t>
      </w:r>
      <w:r w:rsidRPr="001506DA">
        <w:rPr>
          <w:rFonts w:ascii="Times New Roman" w:hAnsi="Times New Roman"/>
          <w:lang w:val="en-AU" w:bidi="ar-SA"/>
        </w:rPr>
        <w:t xml:space="preserve"> </w:t>
      </w:r>
      <w:r w:rsidRPr="001506DA">
        <w:rPr>
          <w:rFonts w:ascii="Times New Roman" w:hAnsi="Times New Roman"/>
          <w:lang w:bidi="ar-SA"/>
        </w:rPr>
        <w:t xml:space="preserve">goy in the present case. This language can be confusing if we fail to follow the direct applicable hermeneutic. During the first century the Ger HaSha’ar, proselyte of the Gate was nearly as observant as the </w:t>
      </w:r>
      <w:r w:rsidRPr="001506DA">
        <w:rPr>
          <w:rFonts w:ascii="Times New Roman" w:hAnsi="Times New Roman"/>
          <w:b/>
          <w:bCs/>
          <w:lang w:val="en-AU" w:bidi="ar-SA"/>
        </w:rPr>
        <w:t>Am HaAretz</w:t>
      </w:r>
      <w:r w:rsidRPr="001506DA">
        <w:rPr>
          <w:rFonts w:ascii="Times New Roman" w:hAnsi="Times New Roman"/>
          <w:lang w:val="en-AU" w:bidi="ar-SA"/>
        </w:rPr>
        <w:t xml:space="preserve"> – “the people of Land” i.e. the uneducated Jews</w:t>
      </w:r>
      <w:r w:rsidRPr="001506DA">
        <w:rPr>
          <w:rFonts w:ascii="Times New Roman" w:hAnsi="Times New Roman"/>
          <w:lang w:bidi="ar-SA"/>
        </w:rPr>
        <w:t xml:space="preserve">. Therefore, Hakham Tsefet is suggesting that the “people” </w:t>
      </w:r>
      <w:r w:rsidRPr="001506DA">
        <w:rPr>
          <w:rFonts w:ascii="Times New Roman" w:hAnsi="Times New Roman"/>
          <w:lang w:val="en-AU" w:bidi="ar-SA"/>
        </w:rPr>
        <w:t xml:space="preserve">λαός – </w:t>
      </w:r>
      <w:r w:rsidRPr="001506DA">
        <w:rPr>
          <w:rFonts w:ascii="Times New Roman" w:hAnsi="Times New Roman"/>
          <w:i/>
          <w:lang w:bidi="ar-SA"/>
        </w:rPr>
        <w:t>laos</w:t>
      </w:r>
      <w:r w:rsidRPr="001506DA">
        <w:rPr>
          <w:rFonts w:ascii="Times New Roman" w:hAnsi="Times New Roman"/>
          <w:lang w:bidi="ar-SA"/>
        </w:rPr>
        <w:t xml:space="preserve"> (the Ger HaSha’ar, proselyte of the Gate and </w:t>
      </w:r>
      <w:r w:rsidRPr="001506DA">
        <w:rPr>
          <w:rFonts w:ascii="Times New Roman" w:hAnsi="Times New Roman"/>
          <w:b/>
          <w:bCs/>
          <w:lang w:val="en-AU" w:bidi="ar-SA"/>
        </w:rPr>
        <w:t>Am HaAretz</w:t>
      </w:r>
      <w:r w:rsidRPr="001506DA">
        <w:rPr>
          <w:rFonts w:ascii="Times New Roman" w:hAnsi="Times New Roman"/>
          <w:lang w:val="en-AU" w:bidi="ar-SA"/>
        </w:rPr>
        <w:t xml:space="preserve"> – “the people of Land”</w:t>
      </w:r>
      <w:r w:rsidRPr="001506DA">
        <w:rPr>
          <w:rFonts w:ascii="Times New Roman" w:hAnsi="Times New Roman"/>
          <w:lang w:bidi="ar-SA"/>
        </w:rPr>
        <w:t xml:space="preserve">) </w:t>
      </w:r>
      <w:r w:rsidRPr="001506DA">
        <w:rPr>
          <w:rFonts w:ascii="Times New Roman" w:hAnsi="Times New Roman"/>
          <w:lang w:val="en-AU" w:bidi="ar-SA"/>
        </w:rPr>
        <w:t>need</w:t>
      </w:r>
      <w:r w:rsidRPr="001506DA">
        <w:rPr>
          <w:rFonts w:ascii="Times New Roman" w:hAnsi="Times New Roman"/>
          <w:lang w:bidi="ar-SA"/>
        </w:rPr>
        <w:t xml:space="preserve"> to receive the Oral Torah. As a “Sacred Agent” Hakham Tsefet mimics the Sacred Ambassador Y’hudah who went before Ya’aqob into Diaspora. Hakham Tsefet is the Chief Ambassador to the Gentiles. However, we can clearly see that he was reaching out not only to the Gentiles. And, again we make reference to the “mixed multitude”</w:t>
      </w:r>
      <w:r w:rsidRPr="001506DA">
        <w:rPr>
          <w:rFonts w:ascii="Times New Roman" w:hAnsi="Times New Roman"/>
          <w:vertAlign w:val="superscript"/>
          <w:lang w:bidi="ar-SA"/>
        </w:rPr>
        <w:footnoteReference w:id="69"/>
      </w:r>
      <w:r w:rsidRPr="001506DA">
        <w:rPr>
          <w:rFonts w:ascii="Times New Roman" w:hAnsi="Times New Roman"/>
          <w:lang w:bidi="ar-SA"/>
        </w:rPr>
        <w:t xml:space="preserve"> that went out of Egypt. Hakham Tsefet was reaching out to all the souls in need of repair.</w:t>
      </w:r>
    </w:p>
    <w:p w:rsidR="001506DA" w:rsidRPr="001506DA" w:rsidRDefault="001506DA" w:rsidP="004D4EB8">
      <w:pPr>
        <w:spacing w:after="0" w:line="240" w:lineRule="auto"/>
        <w:jc w:val="both"/>
        <w:rPr>
          <w:rFonts w:ascii="Times New Roman" w:hAnsi="Times New Roman"/>
          <w:lang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 xml:space="preserve">The allegorical picture presented here is not hard to see. We see Yosef as entered Mitzrayim and will become the Goel (Redeemer) for the entire world. Allegorically this Goel is Hakham Tsefet the reproduction of his Mesorah as the Master’s courtier will bring tikun for the world. His work of Tikun carries the Mesorah, healing balm of the soul to the entire world. The message of the Mesorah was never intended to be strictly confined to any one region. The world having entered into a state of separation is now in the process of return. Historically we have seen the thesis and antithesis we are now in the state of synthesis and healing. Every soul has limitless potential for generating the required tikun. Hakham Tsefet’s message to Cornelius is an opening of the doors that had been shut for many years. </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In our present generation, we have seen many of the same scenarios played out right before our eyes. The Shammaite view of Noahide ideology retards the process of tikun by holding the Gentile at bay. If the redemptive process requires our taking the Mesorah to the Gentiles of our age, we need to expedite our work.</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bidi="ar-SA"/>
        </w:rPr>
      </w:pPr>
      <w:r w:rsidRPr="001506DA">
        <w:rPr>
          <w:rFonts w:ascii="Times New Roman" w:hAnsi="Times New Roman"/>
          <w:lang w:val="en-AU" w:bidi="ar-SA"/>
        </w:rPr>
        <w:t xml:space="preserve">If, as we have stated </w:t>
      </w:r>
      <w:r w:rsidRPr="001506DA">
        <w:rPr>
          <w:rFonts w:ascii="Times New Roman" w:hAnsi="Times New Roman"/>
          <w:lang w:bidi="ar-SA"/>
        </w:rPr>
        <w:t>the Oral Torah that G-d daily breathed to Adam and Chava was for the sake of creating the Perfected Community. We must take to task the message of the Mesorah and then use it as a tool for liberating and restoring people to their rightful place and destiny. The temporal world gives way to the Eternal “Ever Coming World” through the personification of the Mesorah.</w:t>
      </w:r>
    </w:p>
    <w:p w:rsidR="001506DA" w:rsidRPr="001506DA" w:rsidRDefault="001506DA" w:rsidP="004D4EB8">
      <w:pPr>
        <w:spacing w:after="0" w:line="240" w:lineRule="auto"/>
        <w:jc w:val="both"/>
        <w:rPr>
          <w:rFonts w:ascii="Times New Roman" w:hAnsi="Times New Roman"/>
          <w:lang w:bidi="ar-SA"/>
        </w:rPr>
      </w:pPr>
    </w:p>
    <w:p w:rsidR="001506DA" w:rsidRPr="001506DA" w:rsidRDefault="001506DA" w:rsidP="004D4EB8">
      <w:pPr>
        <w:spacing w:after="0" w:line="240" w:lineRule="auto"/>
        <w:jc w:val="both"/>
        <w:rPr>
          <w:rFonts w:ascii="Times New Roman" w:hAnsi="Times New Roman"/>
          <w:lang w:bidi="ar-SA"/>
        </w:rPr>
      </w:pPr>
      <w:r w:rsidRPr="001506DA">
        <w:rPr>
          <w:rFonts w:ascii="Times New Roman" w:hAnsi="Times New Roman"/>
          <w:lang w:bidi="ar-SA"/>
        </w:rPr>
        <w:t>The core of the Torah Seder is the mission of Y’hudah as he is making a Bet Midrash among the Gentiles, Therefore, we must logically deduce the following three things:</w:t>
      </w:r>
    </w:p>
    <w:p w:rsidR="001506DA" w:rsidRPr="001506DA" w:rsidRDefault="001506DA" w:rsidP="004D4EB8">
      <w:pPr>
        <w:spacing w:after="0" w:line="240" w:lineRule="auto"/>
        <w:jc w:val="both"/>
        <w:rPr>
          <w:rFonts w:ascii="Times New Roman" w:hAnsi="Times New Roman"/>
          <w:lang w:bidi="ar-SA"/>
        </w:rPr>
      </w:pPr>
    </w:p>
    <w:p w:rsidR="001506DA" w:rsidRPr="001506DA" w:rsidRDefault="001506DA" w:rsidP="004D4EB8">
      <w:pPr>
        <w:numPr>
          <w:ilvl w:val="0"/>
          <w:numId w:val="4"/>
        </w:numPr>
        <w:spacing w:after="0" w:line="240" w:lineRule="auto"/>
        <w:jc w:val="both"/>
        <w:rPr>
          <w:rFonts w:ascii="Times New Roman" w:hAnsi="Times New Roman"/>
          <w:lang w:bidi="ar-SA"/>
        </w:rPr>
      </w:pPr>
      <w:r w:rsidRPr="001506DA">
        <w:rPr>
          <w:rFonts w:ascii="Times New Roman" w:hAnsi="Times New Roman"/>
          <w:lang w:bidi="ar-SA"/>
        </w:rPr>
        <w:lastRenderedPageBreak/>
        <w:t>The Jewish people must have a Bet Midrash among the Gentiles while in exile. The Bet Midrash is for the sake of preservation and propagation of the Mesorah.</w:t>
      </w:r>
    </w:p>
    <w:p w:rsidR="001506DA" w:rsidRPr="001506DA" w:rsidRDefault="001506DA" w:rsidP="004D4EB8">
      <w:pPr>
        <w:numPr>
          <w:ilvl w:val="0"/>
          <w:numId w:val="4"/>
        </w:numPr>
        <w:spacing w:after="0" w:line="240" w:lineRule="auto"/>
        <w:jc w:val="both"/>
        <w:rPr>
          <w:rFonts w:ascii="Times New Roman" w:hAnsi="Times New Roman"/>
          <w:lang w:bidi="ar-SA"/>
        </w:rPr>
      </w:pPr>
      <w:r w:rsidRPr="001506DA">
        <w:rPr>
          <w:rFonts w:ascii="Times New Roman" w:hAnsi="Times New Roman"/>
          <w:lang w:bidi="ar-SA"/>
        </w:rPr>
        <w:t>Secondly, we deduce from logic that if we build a Bet Midrash among the Gentiles we will inevitably have Gentiles joining those Bate Midrash</w:t>
      </w:r>
    </w:p>
    <w:p w:rsidR="001506DA" w:rsidRPr="001506DA" w:rsidRDefault="001506DA" w:rsidP="004D4EB8">
      <w:pPr>
        <w:numPr>
          <w:ilvl w:val="0"/>
          <w:numId w:val="4"/>
        </w:numPr>
        <w:spacing w:after="0" w:line="240" w:lineRule="auto"/>
        <w:jc w:val="both"/>
        <w:rPr>
          <w:rFonts w:ascii="Times New Roman" w:hAnsi="Times New Roman"/>
          <w:lang w:bidi="ar-SA"/>
        </w:rPr>
      </w:pPr>
      <w:r w:rsidRPr="001506DA">
        <w:rPr>
          <w:rFonts w:ascii="Times New Roman" w:hAnsi="Times New Roman"/>
          <w:lang w:bidi="ar-SA"/>
        </w:rPr>
        <w:t>Thirdly, we will be preserved and in turn complete the redemptive process</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 xml:space="preserve">By applying Remes – allegorical logic to the present text we can determine that both Y’hudah and Hakham Tsefet represent the Jewish people. </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b/>
          <w:bCs/>
          <w:lang w:val="en-AU" w:bidi="ar-SA"/>
        </w:rPr>
        <w:t xml:space="preserve">The Mesorah, which </w:t>
      </w:r>
      <w:r w:rsidRPr="001506DA">
        <w:rPr>
          <w:rFonts w:ascii="Times New Roman" w:hAnsi="Times New Roman"/>
          <w:lang w:val="en-AU" w:bidi="ar-SA"/>
        </w:rPr>
        <w:t>God</w:t>
      </w:r>
      <w:r w:rsidRPr="001506DA">
        <w:rPr>
          <w:rFonts w:ascii="Times New Roman" w:hAnsi="Times New Roman"/>
          <w:b/>
          <w:bCs/>
          <w:i/>
          <w:iCs/>
          <w:lang w:val="en-AU" w:bidi="ar-SA"/>
        </w:rPr>
        <w:t xml:space="preserve"> </w:t>
      </w:r>
      <w:r w:rsidRPr="001506DA">
        <w:rPr>
          <w:rFonts w:ascii="Times New Roman" w:hAnsi="Times New Roman"/>
          <w:b/>
          <w:bCs/>
          <w:u w:val="single"/>
          <w:lang w:val="en-AU" w:bidi="ar-SA"/>
        </w:rPr>
        <w:t>sent</w:t>
      </w:r>
      <w:r w:rsidRPr="001506DA">
        <w:rPr>
          <w:rFonts w:ascii="Times New Roman" w:hAnsi="Times New Roman"/>
          <w:b/>
          <w:bCs/>
          <w:lang w:val="en-AU" w:bidi="ar-SA"/>
        </w:rPr>
        <w:t xml:space="preserve"> unto the B’ne Yisrael</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We must from logic draw another truth from the cited text of 2 Luqas. G-d gave the Mesorah to the Jewish people. To them were given the “Oracles of G-d.”</w:t>
      </w:r>
      <w:r w:rsidRPr="001506DA">
        <w:rPr>
          <w:rFonts w:ascii="Times New Roman" w:hAnsi="Times New Roman"/>
          <w:vertAlign w:val="superscript"/>
          <w:lang w:val="en-AU" w:bidi="ar-SA"/>
        </w:rPr>
        <w:footnoteReference w:id="70"/>
      </w:r>
      <w:r w:rsidRPr="001506DA">
        <w:rPr>
          <w:rFonts w:ascii="Times New Roman" w:hAnsi="Times New Roman"/>
          <w:lang w:val="en-AU" w:bidi="ar-SA"/>
        </w:rPr>
        <w:t xml:space="preserve"> This logical deduction gives way to yet another logical truth. This truth has two facets.</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Firstly, the Jewish people must accept their role as Kings and Priests who are to “Oralize” the Torah to the Gentiles</w:t>
      </w: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 xml:space="preserve">Secondly, the Gentiles and </w:t>
      </w:r>
      <w:r w:rsidRPr="001506DA">
        <w:rPr>
          <w:rFonts w:ascii="Times New Roman" w:hAnsi="Times New Roman"/>
          <w:b/>
          <w:bCs/>
          <w:lang w:val="en-AU" w:bidi="ar-SA"/>
        </w:rPr>
        <w:t>Am HaAretz</w:t>
      </w:r>
      <w:r w:rsidRPr="001506DA">
        <w:rPr>
          <w:rFonts w:ascii="Times New Roman" w:hAnsi="Times New Roman"/>
          <w:lang w:val="en-AU" w:bidi="ar-SA"/>
        </w:rPr>
        <w:t xml:space="preserve"> – "the people of Land" i.e. the uneducated Jews must accept the authority of the Jewish Bate Din. </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Hakham Tsefet craftily engineered the words of Mark’s present pericope to be read with the present 2 Luqan text as these pieces of materials wrap around the Torah amazing things come to light (pun intended). Cornelius has accepted the authority of the Bet Din with his family and colleagues. Therefore, he merits authority in the Kingdom/Governance of G-d. To those who refuse to subjugate themselves to the authority of the Bet Din, the “freedom” they thought they had will be taken away. Here we must understand that they believe that they are free because they are “no longer under the Law (Torah).” Unfortunately, they are not free. Therefore, the so-called freedom that they think they have will be taken away from them. In this way, “</w:t>
      </w:r>
      <w:r w:rsidRPr="001506DA">
        <w:rPr>
          <w:rFonts w:ascii="Times New Roman" w:hAnsi="Times New Roman"/>
          <w:i/>
          <w:lang w:val="en-AU" w:bidi="ar-SA"/>
        </w:rPr>
        <w:t>midda kneged midda</w:t>
      </w:r>
      <w:r w:rsidRPr="001506DA">
        <w:rPr>
          <w:rFonts w:ascii="Times New Roman" w:hAnsi="Times New Roman"/>
          <w:lang w:val="en-AU" w:bidi="ar-SA"/>
        </w:rPr>
        <w:t xml:space="preserve">” is fully applicable to the Governance of G-d. This system is by Divine design. </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b/>
          <w:bCs/>
          <w:lang w:val="en-AU" w:bidi="ar-SA"/>
        </w:rPr>
      </w:pPr>
      <w:r w:rsidRPr="001506DA">
        <w:rPr>
          <w:rFonts w:ascii="Times New Roman" w:hAnsi="Times New Roman"/>
          <w:b/>
          <w:bCs/>
          <w:lang w:val="en-AU" w:bidi="ar-SA"/>
        </w:rPr>
        <w:t xml:space="preserve">I perceive the truth that God is no respecter of persons: But in every nation he that fears Him (God), and </w:t>
      </w:r>
      <w:r w:rsidRPr="001506DA">
        <w:rPr>
          <w:rFonts w:ascii="Times New Roman" w:hAnsi="Times New Roman"/>
          <w:b/>
          <w:bCs/>
          <w:u w:val="single"/>
          <w:lang w:val="en-AU" w:bidi="ar-SA"/>
        </w:rPr>
        <w:t>works righteousness/generosity</w:t>
      </w:r>
      <w:r w:rsidRPr="001506DA">
        <w:rPr>
          <w:rFonts w:ascii="Times New Roman" w:hAnsi="Times New Roman"/>
          <w:b/>
          <w:bCs/>
          <w:lang w:val="en-AU" w:bidi="ar-SA"/>
        </w:rPr>
        <w:t>, is accepted by Him.</w:t>
      </w:r>
    </w:p>
    <w:p w:rsidR="001506DA" w:rsidRPr="001506DA" w:rsidRDefault="001506DA" w:rsidP="004D4EB8">
      <w:pPr>
        <w:spacing w:after="0" w:line="240" w:lineRule="auto"/>
        <w:jc w:val="both"/>
        <w:rPr>
          <w:rFonts w:ascii="Times New Roman" w:hAnsi="Times New Roman"/>
          <w:b/>
          <w:bCs/>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lang w:val="en-AU" w:bidi="ar-SA"/>
        </w:rPr>
        <w:t>These words are so powerful we can hardly imagine their truth. In an era where everyone is heralding freedom from Torah</w:t>
      </w:r>
      <w:r w:rsidRPr="001506DA">
        <w:rPr>
          <w:rFonts w:ascii="Times New Roman" w:hAnsi="Times New Roman"/>
          <w:vertAlign w:val="superscript"/>
          <w:lang w:val="en-AU" w:bidi="ar-SA"/>
        </w:rPr>
        <w:footnoteReference w:id="71"/>
      </w:r>
      <w:r w:rsidRPr="001506DA">
        <w:rPr>
          <w:rFonts w:ascii="Times New Roman" w:hAnsi="Times New Roman"/>
          <w:lang w:val="en-AU" w:bidi="ar-SA"/>
        </w:rPr>
        <w:t xml:space="preserve"> these words escape the cognitive psyche. Yet, the power of these words are recorded and paraded before our eyes as a warning and a halakhic principle for “acceptance with G-d.”  Here again we will apply sevarah – logic to determine the negative result of not working righteous/generosity in saying if anyone does not fear G-d and do not perform acts of righteous/generosity he will NOT be accepted by G-d. This point is secured and strengthened in eth argument that Yeshua himself was filled with </w:t>
      </w:r>
      <w:r w:rsidRPr="001506DA">
        <w:rPr>
          <w:rFonts w:ascii="Times New Roman" w:hAnsi="Times New Roman"/>
          <w:b/>
          <w:u w:val="single"/>
          <w:lang w:val="en-AU" w:bidi="ar-SA"/>
        </w:rPr>
        <w:t>works</w:t>
      </w:r>
      <w:r w:rsidRPr="001506DA">
        <w:rPr>
          <w:rFonts w:ascii="Times New Roman" w:hAnsi="Times New Roman"/>
          <w:lang w:val="en-AU" w:bidi="ar-SA"/>
        </w:rPr>
        <w:t xml:space="preserve"> of righteousness/generosity. </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tabs>
          <w:tab w:val="left" w:pos="-2520"/>
        </w:tabs>
        <w:spacing w:after="0" w:line="240" w:lineRule="auto"/>
        <w:jc w:val="both"/>
        <w:outlineLvl w:val="2"/>
        <w:rPr>
          <w:rFonts w:ascii="Cambria" w:hAnsi="Cambria"/>
          <w:b/>
          <w:smallCaps/>
          <w:sz w:val="24"/>
          <w:lang w:val="en-AU" w:bidi="ar-SA"/>
        </w:rPr>
      </w:pPr>
      <w:r w:rsidRPr="001506DA">
        <w:rPr>
          <w:rFonts w:ascii="Cambria" w:hAnsi="Cambria"/>
          <w:b/>
          <w:smallCaps/>
          <w:sz w:val="24"/>
          <w:lang w:val="en-AU" w:bidi="ar-SA"/>
        </w:rPr>
        <w:t>Peroration</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b/>
          <w:lang w:val="en-AU" w:bidi="ar-SA"/>
        </w:rPr>
        <w:t>Midda kneged midda</w:t>
      </w:r>
      <w:r w:rsidRPr="001506DA">
        <w:rPr>
          <w:rFonts w:ascii="Times New Roman" w:hAnsi="Times New Roman"/>
          <w:lang w:val="en-AU" w:bidi="ar-SA"/>
        </w:rPr>
        <w:t xml:space="preserve"> applies to every aspect of life, from Torah education to acts of righteousness/generosity. Hakham Tsefet demonstrates the result of </w:t>
      </w:r>
      <w:r w:rsidRPr="001506DA">
        <w:rPr>
          <w:rFonts w:ascii="Times New Roman" w:hAnsi="Times New Roman"/>
          <w:b/>
          <w:lang w:val="en-AU" w:bidi="ar-SA"/>
        </w:rPr>
        <w:t>works</w:t>
      </w:r>
      <w:r w:rsidRPr="001506DA">
        <w:rPr>
          <w:rFonts w:ascii="Times New Roman" w:hAnsi="Times New Roman"/>
          <w:lang w:val="en-AU" w:bidi="ar-SA"/>
        </w:rPr>
        <w:t xml:space="preserve"> of righteousness/generosity as a means for drawing the Shekinah. The Hebrew word Shekinah means “neighbouring presence.” Therefore, we determine that </w:t>
      </w:r>
      <w:r w:rsidRPr="001506DA">
        <w:rPr>
          <w:rFonts w:ascii="Times New Roman" w:hAnsi="Times New Roman"/>
          <w:b/>
          <w:lang w:val="en-AU" w:bidi="ar-SA"/>
        </w:rPr>
        <w:t>works</w:t>
      </w:r>
      <w:r w:rsidRPr="001506DA">
        <w:rPr>
          <w:rFonts w:ascii="Times New Roman" w:hAnsi="Times New Roman"/>
          <w:lang w:val="en-AU" w:bidi="ar-SA"/>
        </w:rPr>
        <w:t xml:space="preserve"> of righteousness/ generosity draw the Shekinah close to us.</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b/>
          <w:smallCaps/>
          <w:lang w:val="en-AU" w:bidi="ar-SA"/>
        </w:rPr>
      </w:pPr>
      <w:r w:rsidRPr="001506DA">
        <w:rPr>
          <w:rFonts w:ascii="Times New Roman" w:hAnsi="Times New Roman"/>
          <w:b/>
          <w:smallCaps/>
          <w:lang w:val="en-AU" w:bidi="ar-SA"/>
        </w:rPr>
        <w:t>Halakhic Implications</w:t>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bidi="ar-SA"/>
        </w:rPr>
      </w:pPr>
      <w:r w:rsidRPr="001506DA">
        <w:rPr>
          <w:rFonts w:ascii="Times New Roman" w:hAnsi="Times New Roman"/>
          <w:b/>
          <w:lang w:bidi="ar-SA"/>
        </w:rPr>
        <w:lastRenderedPageBreak/>
        <w:t>Abot 1:6</w:t>
      </w:r>
      <w:r w:rsidRPr="001506DA">
        <w:rPr>
          <w:rFonts w:ascii="Times New Roman" w:hAnsi="Times New Roman"/>
          <w:lang w:bidi="ar-SA"/>
        </w:rPr>
        <w:t xml:space="preserve"> Joshua b. Perahiah says, “Set up a Hakham for yourself. “And get yourself a fellow disciple. (3) “And give everybody the benefit of the doubt.”</w:t>
      </w:r>
      <w:r w:rsidRPr="001506DA">
        <w:rPr>
          <w:rFonts w:ascii="Times New Roman" w:hAnsi="Times New Roman"/>
          <w:vertAlign w:val="superscript"/>
          <w:lang w:bidi="ar-SA"/>
        </w:rPr>
        <w:footnoteReference w:id="72"/>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bidi="ar-SA"/>
        </w:rPr>
      </w:pPr>
      <w:r w:rsidRPr="001506DA">
        <w:rPr>
          <w:rFonts w:ascii="Times New Roman" w:hAnsi="Times New Roman"/>
          <w:b/>
          <w:bCs/>
          <w:lang w:bidi="ar-SA"/>
        </w:rPr>
        <w:t>Abot 3:6</w:t>
      </w:r>
      <w:r w:rsidRPr="001506DA">
        <w:rPr>
          <w:rFonts w:ascii="Times New Roman" w:hAnsi="Times New Roman"/>
          <w:lang w:bidi="ar-SA"/>
        </w:rPr>
        <w:t xml:space="preserve"> R. Halafta of Kefar Hananiah says, “Among ten who sit and work hard on Torah the Presence comes to rest, “as it is said, </w:t>
      </w:r>
      <w:r w:rsidRPr="001506DA">
        <w:rPr>
          <w:rFonts w:ascii="Times New Roman" w:hAnsi="Times New Roman"/>
          <w:i/>
          <w:iCs/>
          <w:lang w:bidi="ar-SA"/>
        </w:rPr>
        <w:t>God stands in the congregation of God</w:t>
      </w:r>
      <w:r w:rsidRPr="001506DA">
        <w:rPr>
          <w:rFonts w:ascii="Times New Roman" w:hAnsi="Times New Roman"/>
          <w:lang w:bidi="ar-SA"/>
        </w:rPr>
        <w:t xml:space="preserve"> (Ps. 82:1). “And how do we know that the same is so even of five? </w:t>
      </w:r>
      <w:r w:rsidRPr="001506DA">
        <w:rPr>
          <w:rFonts w:ascii="Times New Roman" w:hAnsi="Times New Roman"/>
          <w:i/>
          <w:iCs/>
          <w:lang w:bidi="ar-SA"/>
        </w:rPr>
        <w:t>For it is said, And</w:t>
      </w:r>
      <w:r w:rsidRPr="001506DA">
        <w:rPr>
          <w:rFonts w:ascii="Times New Roman" w:hAnsi="Times New Roman"/>
          <w:lang w:bidi="ar-SA"/>
        </w:rPr>
        <w:t xml:space="preserve"> </w:t>
      </w:r>
      <w:r w:rsidRPr="001506DA">
        <w:rPr>
          <w:rFonts w:ascii="Times New Roman" w:hAnsi="Times New Roman"/>
          <w:i/>
          <w:iCs/>
          <w:lang w:bidi="ar-SA"/>
        </w:rPr>
        <w:t>he has founded his group upon the earth</w:t>
      </w:r>
      <w:r w:rsidRPr="001506DA">
        <w:rPr>
          <w:rFonts w:ascii="Times New Roman" w:hAnsi="Times New Roman"/>
          <w:lang w:bidi="ar-SA"/>
        </w:rPr>
        <w:t xml:space="preserve"> (Am. 9:6). “And how do we know that this is so even of three? Since it is said, </w:t>
      </w:r>
      <w:r w:rsidRPr="001506DA">
        <w:rPr>
          <w:rFonts w:ascii="Times New Roman" w:hAnsi="Times New Roman"/>
          <w:i/>
          <w:iCs/>
          <w:lang w:bidi="ar-SA"/>
        </w:rPr>
        <w:t>And</w:t>
      </w:r>
      <w:r w:rsidRPr="001506DA">
        <w:rPr>
          <w:rFonts w:ascii="Times New Roman" w:hAnsi="Times New Roman"/>
          <w:lang w:bidi="ar-SA"/>
        </w:rPr>
        <w:t xml:space="preserve"> </w:t>
      </w:r>
      <w:r w:rsidRPr="001506DA">
        <w:rPr>
          <w:rFonts w:ascii="Times New Roman" w:hAnsi="Times New Roman"/>
          <w:i/>
          <w:iCs/>
          <w:lang w:bidi="ar-SA"/>
        </w:rPr>
        <w:t>he judges among the judges</w:t>
      </w:r>
      <w:r w:rsidRPr="001506DA">
        <w:rPr>
          <w:rFonts w:ascii="Times New Roman" w:hAnsi="Times New Roman"/>
          <w:lang w:bidi="ar-SA"/>
        </w:rPr>
        <w:t xml:space="preserve"> (Ps. 82:1). “And how do we know that this is so even of two? Because it is said, </w:t>
      </w:r>
      <w:r w:rsidRPr="001506DA">
        <w:rPr>
          <w:rFonts w:ascii="Times New Roman" w:hAnsi="Times New Roman"/>
          <w:i/>
          <w:iCs/>
          <w:lang w:bidi="ar-SA"/>
        </w:rPr>
        <w:t>Then they that feared the Lord spoke with one another, and the Lord hearkened and heard</w:t>
      </w:r>
      <w:r w:rsidRPr="001506DA">
        <w:rPr>
          <w:rFonts w:ascii="Times New Roman" w:hAnsi="Times New Roman"/>
          <w:lang w:bidi="ar-SA"/>
        </w:rPr>
        <w:t xml:space="preserve"> (Mal. 3:16). “And how do we know that this is so even of one? Since it is said, </w:t>
      </w:r>
      <w:r w:rsidRPr="001506DA">
        <w:rPr>
          <w:rFonts w:ascii="Times New Roman" w:hAnsi="Times New Roman"/>
          <w:i/>
          <w:iCs/>
          <w:lang w:bidi="ar-SA"/>
        </w:rPr>
        <w:t>In every place where I record my name I will come to you and I will bless you</w:t>
      </w:r>
      <w:r w:rsidRPr="001506DA">
        <w:rPr>
          <w:rFonts w:ascii="Times New Roman" w:hAnsi="Times New Roman"/>
          <w:lang w:bidi="ar-SA"/>
        </w:rPr>
        <w:t xml:space="preserve"> (Ex. 20:24).”</w:t>
      </w:r>
      <w:r w:rsidRPr="001506DA">
        <w:rPr>
          <w:rFonts w:ascii="Times New Roman" w:hAnsi="Times New Roman"/>
          <w:vertAlign w:val="superscript"/>
          <w:lang w:bidi="ar-SA"/>
        </w:rPr>
        <w:footnoteReference w:id="73"/>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bidi="ar-SA"/>
        </w:rPr>
      </w:pPr>
      <w:r w:rsidRPr="001506DA">
        <w:rPr>
          <w:rFonts w:ascii="Times New Roman" w:hAnsi="Times New Roman"/>
          <w:b/>
          <w:bCs/>
          <w:lang w:bidi="ar-SA"/>
        </w:rPr>
        <w:t xml:space="preserve">m. Peah 1:1 </w:t>
      </w:r>
      <w:r w:rsidRPr="001506DA">
        <w:rPr>
          <w:rFonts w:ascii="Times New Roman" w:hAnsi="Times New Roman"/>
          <w:lang w:bidi="ar-SA"/>
        </w:rPr>
        <w:t>These are things which have no [specified] measure: [the quantity of produce designated as],</w:t>
      </w:r>
      <w:r w:rsidRPr="001506DA">
        <w:rPr>
          <w:rFonts w:ascii="Times New Roman" w:hAnsi="Times New Roman"/>
          <w:lang w:val="en-AU" w:bidi="ar-SA"/>
        </w:rPr>
        <w:t xml:space="preserve"> </w:t>
      </w:r>
      <w:r w:rsidRPr="001506DA">
        <w:rPr>
          <w:rFonts w:ascii="Times New Roman" w:hAnsi="Times New Roman"/>
          <w:i/>
          <w:lang w:bidi="ar-SA"/>
        </w:rPr>
        <w:t>peah</w:t>
      </w:r>
    </w:p>
    <w:p w:rsidR="001506DA" w:rsidRPr="001506DA" w:rsidRDefault="001506DA" w:rsidP="004D4EB8">
      <w:pPr>
        <w:spacing w:after="0" w:line="240" w:lineRule="auto"/>
        <w:jc w:val="both"/>
        <w:rPr>
          <w:rFonts w:ascii="Times New Roman" w:hAnsi="Times New Roman"/>
          <w:lang w:bidi="ar-SA"/>
        </w:rPr>
      </w:pPr>
      <w:r w:rsidRPr="001506DA">
        <w:rPr>
          <w:rFonts w:ascii="Times New Roman" w:hAnsi="Times New Roman"/>
          <w:lang w:bidi="ar-SA"/>
        </w:rPr>
        <w:t>[the quantity of produce given as] firstfruits, [the value of] the appearance offering, [the performance of] righteous deeds, and [time spent in] study of Torah. These are things the benefit of which a person enjoys in this world, while the principal remains for him in the world to come: [deeds in] honor of father and mother, [performance of] righteous deeds, and [acts which] bring peace between a man and his fellow. But the study of Torah is as important as all of them together.</w:t>
      </w:r>
      <w:r w:rsidRPr="001506DA">
        <w:rPr>
          <w:rFonts w:ascii="Times New Roman" w:hAnsi="Times New Roman"/>
          <w:vertAlign w:val="superscript"/>
          <w:lang w:bidi="ar-SA"/>
        </w:rPr>
        <w:footnoteReference w:id="74"/>
      </w:r>
    </w:p>
    <w:p w:rsidR="001506DA" w:rsidRPr="001506DA" w:rsidRDefault="001506DA" w:rsidP="004D4EB8">
      <w:pPr>
        <w:spacing w:after="0" w:line="240" w:lineRule="auto"/>
        <w:jc w:val="both"/>
        <w:rPr>
          <w:rFonts w:ascii="Times New Roman" w:hAnsi="Times New Roman"/>
          <w:lang w:val="en-AU" w:bidi="ar-SA"/>
        </w:rPr>
      </w:pPr>
    </w:p>
    <w:p w:rsidR="001506DA" w:rsidRPr="001506DA" w:rsidRDefault="001506DA" w:rsidP="004D4EB8">
      <w:pPr>
        <w:spacing w:after="0" w:line="240" w:lineRule="auto"/>
        <w:jc w:val="both"/>
        <w:rPr>
          <w:rFonts w:ascii="Times New Roman" w:hAnsi="Times New Roman"/>
          <w:lang w:val="en-AU" w:bidi="ar-SA"/>
        </w:rPr>
      </w:pPr>
      <w:r w:rsidRPr="001506DA">
        <w:rPr>
          <w:rFonts w:ascii="Times New Roman" w:hAnsi="Times New Roman"/>
          <w:smallCaps/>
          <w:lang w:val="en-AU" w:bidi="ar-SA"/>
        </w:rPr>
        <w:t>Amen v’amen</w:t>
      </w:r>
    </w:p>
    <w:p w:rsidR="00647A6E" w:rsidRDefault="00647A6E" w:rsidP="004D4EB8">
      <w:pPr>
        <w:pBdr>
          <w:bottom w:val="double" w:sz="6" w:space="1" w:color="auto"/>
        </w:pBdr>
        <w:spacing w:after="0" w:line="240" w:lineRule="auto"/>
      </w:pPr>
    </w:p>
    <w:p w:rsidR="001506DA" w:rsidRDefault="001506DA" w:rsidP="004D4EB8">
      <w:pPr>
        <w:spacing w:after="0" w:line="240" w:lineRule="auto"/>
      </w:pPr>
    </w:p>
    <w:p w:rsidR="00465FB1" w:rsidRPr="00465FB1" w:rsidRDefault="00465FB1" w:rsidP="004D4EB8">
      <w:pPr>
        <w:spacing w:after="0" w:line="240" w:lineRule="auto"/>
        <w:jc w:val="both"/>
        <w:rPr>
          <w:rFonts w:asciiTheme="minorHAnsi" w:hAnsiTheme="minorHAnsi"/>
        </w:rPr>
      </w:pPr>
    </w:p>
    <w:p w:rsidR="00465FB1" w:rsidRPr="00465FB1" w:rsidRDefault="00465FB1" w:rsidP="004D4EB8">
      <w:pPr>
        <w:spacing w:after="0" w:line="240" w:lineRule="auto"/>
        <w:jc w:val="center"/>
        <w:rPr>
          <w:rFonts w:asciiTheme="majorHAnsi" w:hAnsiTheme="majorHAnsi" w:cstheme="majorBidi"/>
          <w:b/>
          <w:bCs/>
        </w:rPr>
      </w:pPr>
      <w:r w:rsidRPr="00465FB1">
        <w:rPr>
          <w:rFonts w:asciiTheme="majorHAnsi" w:hAnsiTheme="majorHAnsi"/>
          <w:b/>
          <w:bCs/>
          <w:color w:val="000000"/>
          <w:sz w:val="28"/>
          <w:szCs w:val="28"/>
          <w:lang w:val="en-AU"/>
        </w:rPr>
        <w:t>Questions for Understanding and Reflection</w:t>
      </w:r>
    </w:p>
    <w:p w:rsidR="00465FB1" w:rsidRPr="00465FB1" w:rsidRDefault="00465FB1" w:rsidP="004D4EB8">
      <w:pPr>
        <w:spacing w:after="0" w:line="240" w:lineRule="auto"/>
        <w:jc w:val="both"/>
        <w:rPr>
          <w:rFonts w:asciiTheme="minorHAnsi" w:hAnsiTheme="minorHAnsi" w:cstheme="majorBidi"/>
          <w:b/>
          <w:bCs/>
        </w:rPr>
      </w:pPr>
    </w:p>
    <w:p w:rsidR="00465FB1" w:rsidRPr="00465FB1" w:rsidRDefault="00465FB1" w:rsidP="004D4EB8">
      <w:pPr>
        <w:numPr>
          <w:ilvl w:val="0"/>
          <w:numId w:val="5"/>
        </w:numPr>
        <w:spacing w:after="0" w:line="240" w:lineRule="auto"/>
        <w:jc w:val="both"/>
        <w:rPr>
          <w:rFonts w:asciiTheme="majorBidi" w:eastAsia="Times New Roman" w:hAnsiTheme="majorBidi" w:cstheme="majorBidi"/>
          <w:color w:val="000000"/>
        </w:rPr>
      </w:pPr>
      <w:r w:rsidRPr="00465FB1">
        <w:rPr>
          <w:rFonts w:asciiTheme="majorBidi" w:eastAsia="Times New Roman" w:hAnsiTheme="majorBidi" w:cstheme="majorBidi"/>
          <w:color w:val="000000"/>
          <w:lang w:val="en-AU"/>
        </w:rPr>
        <w:t>From all the readings for this Shabbat which verse or verses impressed your heart and fired your imagination?</w:t>
      </w:r>
    </w:p>
    <w:p w:rsidR="00465FB1" w:rsidRPr="00465FB1" w:rsidRDefault="00465FB1" w:rsidP="004D4EB8">
      <w:pPr>
        <w:numPr>
          <w:ilvl w:val="0"/>
          <w:numId w:val="5"/>
        </w:numPr>
        <w:spacing w:after="0" w:line="240" w:lineRule="auto"/>
        <w:jc w:val="both"/>
        <w:rPr>
          <w:rFonts w:asciiTheme="majorBidi" w:eastAsia="Times New Roman" w:hAnsiTheme="majorBidi" w:cstheme="majorBidi"/>
          <w:color w:val="000000"/>
        </w:rPr>
      </w:pPr>
      <w:r w:rsidRPr="00465FB1">
        <w:rPr>
          <w:rFonts w:asciiTheme="majorBidi" w:hAnsiTheme="majorBidi" w:cstheme="majorBidi"/>
          <w:color w:val="000000"/>
          <w:lang w:val="en-AU"/>
        </w:rPr>
        <w:t>Taking into consideration all the readings for this Shabbat what is the prophetic statement for this </w:t>
      </w:r>
      <w:r w:rsidRPr="00465FB1">
        <w:rPr>
          <w:rFonts w:asciiTheme="majorBidi" w:hAnsiTheme="majorBidi" w:cstheme="majorBidi"/>
          <w:color w:val="000000"/>
          <w:cs/>
          <w:lang w:bidi="ar-SA"/>
        </w:rPr>
        <w:t>‎</w:t>
      </w:r>
      <w:r w:rsidRPr="00465FB1">
        <w:rPr>
          <w:rFonts w:asciiTheme="majorBidi" w:hAnsiTheme="majorBidi" w:cstheme="majorBidi"/>
          <w:color w:val="000000"/>
          <w:lang w:val="en-AU"/>
        </w:rPr>
        <w:t>week?</w:t>
      </w:r>
      <w:r w:rsidRPr="00465FB1">
        <w:rPr>
          <w:rFonts w:asciiTheme="majorBidi" w:hAnsiTheme="majorBidi" w:cstheme="majorBidi"/>
          <w:color w:val="000000"/>
          <w:cs/>
          <w:lang w:bidi="ar-SA"/>
        </w:rPr>
        <w:t>‎</w:t>
      </w:r>
    </w:p>
    <w:p w:rsidR="00465FB1" w:rsidRDefault="00465FB1" w:rsidP="004D4EB8">
      <w:pPr>
        <w:pBdr>
          <w:bottom w:val="double" w:sz="6" w:space="1" w:color="auto"/>
        </w:pBdr>
        <w:spacing w:after="0" w:line="240" w:lineRule="auto"/>
        <w:contextualSpacing/>
        <w:jc w:val="both"/>
        <w:rPr>
          <w:rFonts w:asciiTheme="majorBidi" w:hAnsiTheme="majorBidi" w:cstheme="majorBidi"/>
          <w:lang w:bidi="ar-SA"/>
        </w:rPr>
      </w:pPr>
    </w:p>
    <w:p w:rsidR="00465FB1" w:rsidRPr="00465FB1" w:rsidRDefault="00465FB1" w:rsidP="004D4EB8">
      <w:pPr>
        <w:pBdr>
          <w:bottom w:val="double" w:sz="6" w:space="1" w:color="auto"/>
        </w:pBdr>
        <w:spacing w:after="0" w:line="240" w:lineRule="auto"/>
        <w:contextualSpacing/>
        <w:jc w:val="both"/>
        <w:rPr>
          <w:rFonts w:asciiTheme="majorBidi" w:hAnsiTheme="majorBidi" w:cstheme="majorBidi"/>
          <w:lang w:bidi="ar-SA"/>
        </w:rPr>
      </w:pPr>
    </w:p>
    <w:p w:rsidR="00465FB1" w:rsidRPr="00465FB1" w:rsidRDefault="00465FB1" w:rsidP="004D4EB8">
      <w:pPr>
        <w:spacing w:after="0" w:line="240" w:lineRule="auto"/>
        <w:contextualSpacing/>
        <w:jc w:val="both"/>
        <w:rPr>
          <w:rFonts w:asciiTheme="majorBidi" w:hAnsiTheme="majorBidi" w:cstheme="majorBidi"/>
          <w:b/>
          <w:bCs/>
          <w:lang w:bidi="ar-SA"/>
        </w:rPr>
      </w:pPr>
    </w:p>
    <w:p w:rsidR="00465FB1" w:rsidRPr="00465FB1" w:rsidRDefault="00465FB1" w:rsidP="004D4EB8">
      <w:pPr>
        <w:spacing w:after="0" w:line="240" w:lineRule="auto"/>
        <w:jc w:val="center"/>
        <w:rPr>
          <w:rFonts w:asciiTheme="majorBidi" w:hAnsiTheme="majorBidi" w:cstheme="majorBidi"/>
          <w:b/>
          <w:bCs/>
          <w:lang w:val="en-AU" w:bidi="ar-SA"/>
        </w:rPr>
      </w:pPr>
      <w:r w:rsidRPr="00465FB1">
        <w:rPr>
          <w:rFonts w:asciiTheme="majorBidi" w:hAnsiTheme="majorBidi" w:cstheme="majorBidi"/>
          <w:b/>
          <w:bCs/>
          <w:sz w:val="28"/>
          <w:szCs w:val="28"/>
          <w:lang w:val="en-AU" w:bidi="ar-SA"/>
        </w:rPr>
        <w:t>Blessing After Torah Study</w:t>
      </w:r>
    </w:p>
    <w:p w:rsidR="00465FB1" w:rsidRPr="00465FB1" w:rsidRDefault="00465FB1" w:rsidP="004D4EB8">
      <w:pPr>
        <w:spacing w:after="0" w:line="240" w:lineRule="auto"/>
        <w:rPr>
          <w:rFonts w:asciiTheme="majorBidi" w:hAnsiTheme="majorBidi" w:cstheme="majorBidi"/>
          <w:b/>
          <w:bCs/>
          <w:lang w:val="en-AU" w:bidi="ar-SA"/>
        </w:rPr>
      </w:pPr>
    </w:p>
    <w:p w:rsidR="00465FB1" w:rsidRPr="00465FB1" w:rsidRDefault="00465FB1" w:rsidP="004D4EB8">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Barúch Atáh Adonai, Elohénu Meléch HaOlám,</w:t>
      </w:r>
    </w:p>
    <w:p w:rsidR="00465FB1" w:rsidRPr="00465FB1" w:rsidRDefault="00465FB1" w:rsidP="004D4EB8">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Ashér Natán Lánu Torát Emét, V'Chayéi Olám Natá B'Tochénu.</w:t>
      </w:r>
    </w:p>
    <w:p w:rsidR="00465FB1" w:rsidRPr="00465FB1" w:rsidRDefault="00465FB1" w:rsidP="004D4EB8">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Barúch Atáh Adonái, Notén HaToráh. Amen!</w:t>
      </w:r>
    </w:p>
    <w:p w:rsidR="00465FB1" w:rsidRPr="00465FB1" w:rsidRDefault="00465FB1" w:rsidP="004D4EB8">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Blessed is Ha-Shem our GOD, King of the universe,</w:t>
      </w:r>
    </w:p>
    <w:p w:rsidR="00465FB1" w:rsidRPr="00465FB1" w:rsidRDefault="00465FB1" w:rsidP="004D4EB8">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Who has given us a teaching of truth, implanting within us eternal life.</w:t>
      </w:r>
    </w:p>
    <w:p w:rsidR="00465FB1" w:rsidRPr="00465FB1" w:rsidRDefault="00465FB1" w:rsidP="004D4EB8">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Blessed is Ha-Shem, Giver of the Torah. Amen!</w:t>
      </w:r>
    </w:p>
    <w:p w:rsidR="00465FB1" w:rsidRPr="00465FB1" w:rsidRDefault="00465FB1" w:rsidP="004D4EB8">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 xml:space="preserve">“Now unto Him who is able to preserve you faultless, and spotless, and to establish you without a blemish, </w:t>
      </w:r>
    </w:p>
    <w:p w:rsidR="00465FB1" w:rsidRPr="00465FB1" w:rsidRDefault="00465FB1" w:rsidP="004D4EB8">
      <w:pPr>
        <w:spacing w:after="0" w:line="240" w:lineRule="auto"/>
        <w:jc w:val="center"/>
        <w:rPr>
          <w:rFonts w:asciiTheme="majorBidi" w:hAnsiTheme="majorBidi" w:cstheme="majorBidi"/>
          <w:b/>
          <w:bCs/>
          <w:lang w:val="en-AU" w:bidi="ar-SA"/>
        </w:rPr>
      </w:pPr>
      <w:r w:rsidRPr="00465FB1">
        <w:rPr>
          <w:rFonts w:asciiTheme="majorBidi" w:hAnsiTheme="majorBidi" w:cstheme="majorBidi"/>
          <w:b/>
          <w:bCs/>
          <w:lang w:val="en-AU" w:bidi="ar-SA"/>
        </w:rPr>
        <w:t>before His majesty, with joy, [namely,] the only one GOD, our Deliverer, by means of Yeshua the Messiah our Master, be praise, and dominion, and honor, and majesty, both now and in all ages. Amen!”</w:t>
      </w:r>
    </w:p>
    <w:p w:rsidR="00465FB1" w:rsidRPr="00465FB1" w:rsidRDefault="00465FB1" w:rsidP="004D4EB8">
      <w:pPr>
        <w:pBdr>
          <w:bottom w:val="double" w:sz="6" w:space="1" w:color="auto"/>
        </w:pBdr>
        <w:spacing w:after="0" w:line="240" w:lineRule="auto"/>
        <w:jc w:val="both"/>
        <w:rPr>
          <w:rFonts w:ascii="Times New Roman" w:hAnsi="Times New Roman" w:cs="Times New Roman"/>
          <w:lang w:val="en-AU" w:bidi="ar-SA"/>
        </w:rPr>
      </w:pPr>
    </w:p>
    <w:p w:rsidR="00465FB1" w:rsidRPr="00465FB1" w:rsidRDefault="00465FB1" w:rsidP="004D4EB8">
      <w:pPr>
        <w:spacing w:after="0" w:line="240" w:lineRule="auto"/>
      </w:pPr>
    </w:p>
    <w:p w:rsidR="00465FB1" w:rsidRDefault="00465FB1" w:rsidP="004D4EB8">
      <w:pPr>
        <w:spacing w:after="0" w:line="240" w:lineRule="auto"/>
        <w:jc w:val="center"/>
        <w:rPr>
          <w:rFonts w:asciiTheme="majorHAnsi" w:hAnsiTheme="majorHAnsi" w:cstheme="majorBidi"/>
          <w:b/>
          <w:bCs/>
          <w:sz w:val="28"/>
          <w:szCs w:val="28"/>
        </w:rPr>
      </w:pPr>
      <w:r>
        <w:rPr>
          <w:rFonts w:asciiTheme="majorHAnsi" w:hAnsiTheme="majorHAnsi" w:cstheme="majorBidi"/>
          <w:b/>
          <w:bCs/>
          <w:sz w:val="28"/>
          <w:szCs w:val="28"/>
        </w:rPr>
        <w:br/>
      </w:r>
    </w:p>
    <w:p w:rsidR="00465FB1" w:rsidRDefault="00465FB1" w:rsidP="004D4EB8">
      <w:pPr>
        <w:rPr>
          <w:rFonts w:asciiTheme="majorHAnsi" w:hAnsiTheme="majorHAnsi" w:cstheme="majorBidi"/>
          <w:b/>
          <w:bCs/>
          <w:sz w:val="28"/>
          <w:szCs w:val="28"/>
        </w:rPr>
      </w:pPr>
      <w:r>
        <w:rPr>
          <w:rFonts w:asciiTheme="majorHAnsi" w:hAnsiTheme="majorHAnsi" w:cstheme="majorBidi"/>
          <w:b/>
          <w:bCs/>
          <w:sz w:val="28"/>
          <w:szCs w:val="28"/>
        </w:rPr>
        <w:br w:type="page"/>
      </w:r>
    </w:p>
    <w:p w:rsidR="00465FB1" w:rsidRPr="00465FB1" w:rsidRDefault="00465FB1" w:rsidP="004D4EB8">
      <w:pPr>
        <w:spacing w:after="0" w:line="240" w:lineRule="auto"/>
        <w:jc w:val="center"/>
        <w:rPr>
          <w:rFonts w:asciiTheme="majorHAnsi" w:hAnsiTheme="majorHAnsi" w:cstheme="majorBidi"/>
          <w:b/>
          <w:bCs/>
          <w:sz w:val="28"/>
          <w:szCs w:val="28"/>
        </w:rPr>
      </w:pPr>
      <w:r w:rsidRPr="00465FB1">
        <w:rPr>
          <w:rFonts w:asciiTheme="majorHAnsi" w:hAnsiTheme="majorHAnsi" w:cstheme="majorBidi"/>
          <w:b/>
          <w:bCs/>
          <w:sz w:val="28"/>
          <w:szCs w:val="28"/>
        </w:rPr>
        <w:lastRenderedPageBreak/>
        <w:t>Next Sabbath:</w:t>
      </w:r>
    </w:p>
    <w:p w:rsidR="00465FB1" w:rsidRPr="00465FB1" w:rsidRDefault="00465FB1" w:rsidP="004D4EB8">
      <w:pPr>
        <w:spacing w:after="0" w:line="240" w:lineRule="auto"/>
        <w:jc w:val="center"/>
        <w:rPr>
          <w:rFonts w:eastAsia="Times New Roman" w:cs="Times New Roman"/>
          <w:color w:val="000000"/>
        </w:rPr>
      </w:pPr>
      <w:r w:rsidRPr="00465FB1">
        <w:rPr>
          <w:rFonts w:asciiTheme="majorHAnsi" w:eastAsia="Times New Roman" w:hAnsiTheme="majorHAnsi" w:cs="Times New Roman"/>
          <w:b/>
          <w:bCs/>
          <w:color w:val="000000"/>
          <w:sz w:val="28"/>
          <w:szCs w:val="28"/>
          <w:lang w:val="en-AU"/>
        </w:rPr>
        <w:t>Shabbat: “</w:t>
      </w:r>
      <w:r>
        <w:rPr>
          <w:rFonts w:asciiTheme="majorHAnsi" w:eastAsia="Times New Roman" w:hAnsiTheme="majorHAnsi" w:cs="Times New Roman"/>
          <w:b/>
          <w:bCs/>
          <w:color w:val="000000"/>
          <w:sz w:val="28"/>
          <w:szCs w:val="28"/>
          <w:lang w:val="en-AU"/>
        </w:rPr>
        <w:t>VeYosef</w:t>
      </w:r>
      <w:r w:rsidRPr="00465FB1">
        <w:rPr>
          <w:rFonts w:asciiTheme="majorHAnsi" w:eastAsia="Times New Roman" w:hAnsiTheme="majorHAnsi" w:cs="Times New Roman"/>
          <w:b/>
          <w:bCs/>
          <w:color w:val="000000"/>
          <w:sz w:val="28"/>
          <w:szCs w:val="28"/>
          <w:lang w:val="en-AU"/>
        </w:rPr>
        <w:t>” - “</w:t>
      </w:r>
      <w:r w:rsidR="00224011">
        <w:rPr>
          <w:rFonts w:asciiTheme="majorHAnsi" w:eastAsia="Times New Roman" w:hAnsiTheme="majorHAnsi" w:cs="Times New Roman"/>
          <w:b/>
          <w:bCs/>
          <w:color w:val="000000"/>
          <w:sz w:val="28"/>
          <w:szCs w:val="28"/>
        </w:rPr>
        <w:t>And Joseph</w:t>
      </w:r>
      <w:r w:rsidRPr="00465FB1">
        <w:rPr>
          <w:rFonts w:asciiTheme="majorHAnsi" w:eastAsia="Times New Roman" w:hAnsiTheme="majorHAnsi" w:cs="Times New Roman"/>
          <w:b/>
          <w:bCs/>
          <w:color w:val="000000"/>
          <w:sz w:val="28"/>
          <w:szCs w:val="28"/>
          <w:lang w:val="en-AU"/>
        </w:rPr>
        <w:t>”</w:t>
      </w:r>
    </w:p>
    <w:p w:rsidR="00465FB1" w:rsidRPr="00465FB1" w:rsidRDefault="00465FB1" w:rsidP="004D4EB8">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83"/>
        <w:gridCol w:w="2870"/>
      </w:tblGrid>
      <w:tr w:rsidR="00465FB1" w:rsidRPr="00465FB1" w:rsidTr="00185B7B">
        <w:trPr>
          <w:trHeight w:val="287"/>
          <w:jc w:val="center"/>
        </w:trPr>
        <w:tc>
          <w:tcPr>
            <w:tcW w:w="0" w:type="auto"/>
            <w:tcMar>
              <w:top w:w="0" w:type="dxa"/>
              <w:left w:w="108" w:type="dxa"/>
              <w:bottom w:w="0" w:type="dxa"/>
              <w:right w:w="108" w:type="dxa"/>
            </w:tcMar>
            <w:vAlign w:val="center"/>
            <w:hideMark/>
          </w:tcPr>
          <w:p w:rsidR="00465FB1" w:rsidRPr="00465FB1" w:rsidRDefault="00465FB1" w:rsidP="004D4EB8">
            <w:pPr>
              <w:spacing w:after="0" w:line="240" w:lineRule="auto"/>
              <w:jc w:val="center"/>
              <w:rPr>
                <w:rFonts w:eastAsia="Times New Roman" w:cs="Times New Roman"/>
              </w:rPr>
            </w:pPr>
            <w:r w:rsidRPr="00465FB1">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465FB1" w:rsidRPr="00465FB1" w:rsidRDefault="00465FB1" w:rsidP="004D4EB8">
            <w:pPr>
              <w:spacing w:after="0" w:line="240" w:lineRule="auto"/>
              <w:jc w:val="center"/>
              <w:rPr>
                <w:rFonts w:eastAsia="Times New Roman" w:cs="Times New Roman"/>
              </w:rPr>
            </w:pPr>
            <w:r w:rsidRPr="00465FB1">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465FB1" w:rsidRPr="00465FB1" w:rsidRDefault="00465FB1" w:rsidP="004D4EB8">
            <w:pPr>
              <w:spacing w:after="0" w:line="240" w:lineRule="auto"/>
              <w:jc w:val="center"/>
              <w:rPr>
                <w:rFonts w:eastAsia="Times New Roman" w:cs="Times New Roman"/>
              </w:rPr>
            </w:pPr>
            <w:r w:rsidRPr="00465FB1">
              <w:rPr>
                <w:rFonts w:ascii="Times New Roman" w:eastAsia="Times New Roman" w:hAnsi="Times New Roman" w:cs="Times New Roman"/>
                <w:b/>
                <w:bCs/>
                <w:sz w:val="24"/>
                <w:szCs w:val="24"/>
                <w:lang w:val="en-AU"/>
              </w:rPr>
              <w:t>Weekday Torah Reading:</w:t>
            </w:r>
          </w:p>
        </w:tc>
      </w:tr>
      <w:tr w:rsidR="00465FB1" w:rsidRPr="00465FB1" w:rsidTr="00185B7B">
        <w:trPr>
          <w:trHeight w:val="287"/>
          <w:jc w:val="center"/>
        </w:trPr>
        <w:tc>
          <w:tcPr>
            <w:tcW w:w="0" w:type="auto"/>
            <w:tcMar>
              <w:top w:w="0" w:type="dxa"/>
              <w:left w:w="108" w:type="dxa"/>
              <w:bottom w:w="0" w:type="dxa"/>
              <w:right w:w="108" w:type="dxa"/>
            </w:tcMar>
            <w:vAlign w:val="center"/>
            <w:hideMark/>
          </w:tcPr>
          <w:p w:rsidR="00465FB1" w:rsidRPr="00465FB1" w:rsidRDefault="00465FB1" w:rsidP="004D4EB8">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וְיוֹסֵף</w:t>
            </w:r>
          </w:p>
        </w:tc>
        <w:tc>
          <w:tcPr>
            <w:tcW w:w="0" w:type="auto"/>
            <w:tcMar>
              <w:top w:w="0" w:type="dxa"/>
              <w:left w:w="108" w:type="dxa"/>
              <w:bottom w:w="0" w:type="dxa"/>
              <w:right w:w="108" w:type="dxa"/>
            </w:tcMar>
            <w:vAlign w:val="center"/>
            <w:hideMark/>
          </w:tcPr>
          <w:p w:rsidR="00465FB1" w:rsidRPr="00465FB1" w:rsidRDefault="00465FB1" w:rsidP="004D4EB8">
            <w:pPr>
              <w:spacing w:after="0" w:line="240" w:lineRule="auto"/>
              <w:rPr>
                <w:rFonts w:eastAsia="Times New Roman" w:cs="Times New Roman"/>
              </w:rPr>
            </w:pPr>
            <w:r w:rsidRPr="00465FB1">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465FB1" w:rsidRPr="00465FB1" w:rsidRDefault="00465FB1" w:rsidP="004D4EB8">
            <w:pPr>
              <w:spacing w:after="0" w:line="240" w:lineRule="auto"/>
              <w:rPr>
                <w:rFonts w:eastAsia="Times New Roman" w:cs="Times New Roman"/>
              </w:rPr>
            </w:pPr>
            <w:r w:rsidRPr="00465FB1">
              <w:rPr>
                <w:rFonts w:ascii="Times New Roman" w:eastAsia="Times New Roman" w:hAnsi="Times New Roman" w:cs="Times New Roman"/>
                <w:b/>
                <w:bCs/>
                <w:sz w:val="28"/>
                <w:szCs w:val="28"/>
                <w:lang w:val="en-AU"/>
              </w:rPr>
              <w:t> </w:t>
            </w:r>
          </w:p>
        </w:tc>
      </w:tr>
      <w:tr w:rsidR="00465FB1" w:rsidRPr="00465FB1" w:rsidTr="00185B7B">
        <w:trPr>
          <w:trHeight w:val="257"/>
          <w:jc w:val="center"/>
        </w:trPr>
        <w:tc>
          <w:tcPr>
            <w:tcW w:w="0" w:type="auto"/>
            <w:tcMar>
              <w:top w:w="0" w:type="dxa"/>
              <w:left w:w="108" w:type="dxa"/>
              <w:bottom w:w="0" w:type="dxa"/>
              <w:right w:w="108" w:type="dxa"/>
            </w:tcMar>
            <w:vAlign w:val="center"/>
            <w:hideMark/>
          </w:tcPr>
          <w:p w:rsidR="00465FB1" w:rsidRPr="00465FB1" w:rsidRDefault="00465FB1" w:rsidP="004D4EB8">
            <w:pPr>
              <w:spacing w:after="0" w:line="240" w:lineRule="auto"/>
              <w:jc w:val="center"/>
              <w:rPr>
                <w:rFonts w:eastAsia="Times New Roman" w:cs="Times New Roman"/>
              </w:rPr>
            </w:pPr>
            <w:r w:rsidRPr="00465FB1">
              <w:rPr>
                <w:rFonts w:ascii="Times New Roman" w:eastAsia="Times New Roman" w:hAnsi="Times New Roman" w:cs="Times New Roman"/>
                <w:b/>
                <w:bCs/>
                <w:lang w:val="en-AU"/>
              </w:rPr>
              <w:t>“</w:t>
            </w:r>
            <w:r>
              <w:rPr>
                <w:rFonts w:ascii="Times New Roman" w:eastAsia="Times New Roman" w:hAnsi="Times New Roman" w:cs="Times New Roman"/>
                <w:b/>
                <w:bCs/>
                <w:lang w:val="en-AU"/>
              </w:rPr>
              <w:t>VeYosef</w:t>
            </w:r>
            <w:r w:rsidRPr="00465FB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465FB1" w:rsidRPr="00465FB1" w:rsidRDefault="00465FB1" w:rsidP="004D4EB8">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1 – B’resheet </w:t>
            </w:r>
            <w:r w:rsidR="00224011">
              <w:rPr>
                <w:rFonts w:ascii="Times New Roman" w:eastAsia="Times New Roman" w:hAnsi="Times New Roman" w:cs="Times New Roman"/>
                <w:lang w:val="en-AU"/>
              </w:rPr>
              <w:t>39:1-6</w:t>
            </w:r>
          </w:p>
        </w:tc>
        <w:tc>
          <w:tcPr>
            <w:tcW w:w="0" w:type="auto"/>
            <w:tcMar>
              <w:top w:w="0" w:type="dxa"/>
              <w:left w:w="108" w:type="dxa"/>
              <w:bottom w:w="0" w:type="dxa"/>
              <w:right w:w="108" w:type="dxa"/>
            </w:tcMar>
            <w:vAlign w:val="center"/>
            <w:hideMark/>
          </w:tcPr>
          <w:p w:rsidR="00465FB1" w:rsidRPr="00465FB1" w:rsidRDefault="00465FB1" w:rsidP="004D4EB8">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1 – B’resheet </w:t>
            </w:r>
            <w:r w:rsidR="00224011">
              <w:rPr>
                <w:rFonts w:ascii="Times New Roman" w:eastAsia="Times New Roman" w:hAnsi="Times New Roman" w:cs="Times New Roman"/>
                <w:lang w:val="en-AU"/>
              </w:rPr>
              <w:t>41:1-4</w:t>
            </w:r>
          </w:p>
        </w:tc>
      </w:tr>
      <w:tr w:rsidR="00465FB1" w:rsidRPr="00465FB1" w:rsidTr="00185B7B">
        <w:trPr>
          <w:trHeight w:val="257"/>
          <w:jc w:val="center"/>
        </w:trPr>
        <w:tc>
          <w:tcPr>
            <w:tcW w:w="0" w:type="auto"/>
            <w:tcMar>
              <w:top w:w="0" w:type="dxa"/>
              <w:left w:w="108" w:type="dxa"/>
              <w:bottom w:w="0" w:type="dxa"/>
              <w:right w:w="108" w:type="dxa"/>
            </w:tcMar>
            <w:vAlign w:val="center"/>
            <w:hideMark/>
          </w:tcPr>
          <w:p w:rsidR="00465FB1" w:rsidRPr="00465FB1" w:rsidRDefault="00465FB1" w:rsidP="004D4EB8">
            <w:pPr>
              <w:spacing w:after="0" w:line="240" w:lineRule="auto"/>
              <w:jc w:val="center"/>
              <w:rPr>
                <w:rFonts w:eastAsia="Times New Roman" w:cs="Times New Roman"/>
              </w:rPr>
            </w:pPr>
            <w:r w:rsidRPr="00465FB1">
              <w:rPr>
                <w:rFonts w:ascii="Times New Roman" w:eastAsia="Times New Roman" w:hAnsi="Times New Roman" w:cs="Times New Roman"/>
                <w:b/>
                <w:bCs/>
                <w:lang w:val="en-AU"/>
              </w:rPr>
              <w:t>“</w:t>
            </w:r>
            <w:r>
              <w:rPr>
                <w:rFonts w:ascii="Times New Roman" w:eastAsia="Times New Roman" w:hAnsi="Times New Roman" w:cs="Times New Roman"/>
                <w:b/>
                <w:bCs/>
              </w:rPr>
              <w:t>And Joseph</w:t>
            </w:r>
            <w:r w:rsidRPr="00465FB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465FB1" w:rsidRPr="00465FB1" w:rsidRDefault="00465FB1" w:rsidP="004D4EB8">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2 – B’resheet </w:t>
            </w:r>
            <w:r w:rsidR="00224011">
              <w:rPr>
                <w:rFonts w:ascii="Times New Roman" w:eastAsia="Times New Roman" w:hAnsi="Times New Roman" w:cs="Times New Roman"/>
                <w:lang w:val="en-AU"/>
              </w:rPr>
              <w:t>39:7-12</w:t>
            </w:r>
          </w:p>
        </w:tc>
        <w:tc>
          <w:tcPr>
            <w:tcW w:w="0" w:type="auto"/>
            <w:tcMar>
              <w:top w:w="0" w:type="dxa"/>
              <w:left w:w="108" w:type="dxa"/>
              <w:bottom w:w="0" w:type="dxa"/>
              <w:right w:w="108" w:type="dxa"/>
            </w:tcMar>
            <w:vAlign w:val="center"/>
            <w:hideMark/>
          </w:tcPr>
          <w:p w:rsidR="00465FB1" w:rsidRPr="00465FB1" w:rsidRDefault="00465FB1" w:rsidP="004D4EB8">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2 – B’resheet </w:t>
            </w:r>
            <w:r w:rsidR="00224011">
              <w:rPr>
                <w:rFonts w:ascii="Times New Roman" w:eastAsia="Times New Roman" w:hAnsi="Times New Roman" w:cs="Times New Roman"/>
                <w:lang w:val="en-AU"/>
              </w:rPr>
              <w:t>41:5-7</w:t>
            </w:r>
          </w:p>
        </w:tc>
      </w:tr>
      <w:tr w:rsidR="00465FB1" w:rsidRPr="00465FB1" w:rsidTr="00185B7B">
        <w:trPr>
          <w:trHeight w:val="257"/>
          <w:jc w:val="center"/>
        </w:trPr>
        <w:tc>
          <w:tcPr>
            <w:tcW w:w="0" w:type="auto"/>
            <w:tcMar>
              <w:top w:w="0" w:type="dxa"/>
              <w:left w:w="108" w:type="dxa"/>
              <w:bottom w:w="0" w:type="dxa"/>
              <w:right w:w="108" w:type="dxa"/>
            </w:tcMar>
            <w:vAlign w:val="center"/>
            <w:hideMark/>
          </w:tcPr>
          <w:p w:rsidR="00465FB1" w:rsidRPr="00465FB1" w:rsidRDefault="00465FB1" w:rsidP="004D4EB8">
            <w:pPr>
              <w:spacing w:after="0" w:line="240" w:lineRule="auto"/>
              <w:jc w:val="center"/>
              <w:rPr>
                <w:rFonts w:eastAsia="Times New Roman" w:cs="Times New Roman"/>
                <w:lang w:val="es-ES"/>
              </w:rPr>
            </w:pPr>
            <w:r w:rsidRPr="00465FB1">
              <w:rPr>
                <w:rFonts w:ascii="Times New Roman" w:eastAsia="Times New Roman" w:hAnsi="Times New Roman" w:cs="Times New Roman"/>
                <w:b/>
                <w:bCs/>
                <w:lang w:val="es-ES_tradnl"/>
              </w:rPr>
              <w:t>“</w:t>
            </w:r>
            <w:r w:rsidR="00224011">
              <w:rPr>
                <w:rFonts w:ascii="Times New Roman" w:eastAsia="Times New Roman" w:hAnsi="Times New Roman" w:cs="Times New Roman"/>
                <w:b/>
                <w:bCs/>
                <w:lang w:val="es-ES_tradnl"/>
              </w:rPr>
              <w:t xml:space="preserve">Y </w:t>
            </w:r>
            <w:r w:rsidR="00224011" w:rsidRPr="00224011">
              <w:rPr>
                <w:rFonts w:ascii="Times New Roman" w:eastAsia="Times New Roman" w:hAnsi="Times New Roman" w:cs="Times New Roman"/>
                <w:b/>
                <w:bCs/>
                <w:lang w:val="es-ES_tradnl"/>
              </w:rPr>
              <w:t>José</w:t>
            </w:r>
            <w:r w:rsidRPr="00465FB1">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rsidR="00465FB1" w:rsidRPr="00465FB1" w:rsidRDefault="00465FB1" w:rsidP="004D4EB8">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3 – B’resheet </w:t>
            </w:r>
            <w:r w:rsidR="00224011">
              <w:rPr>
                <w:rFonts w:ascii="Times New Roman" w:eastAsia="Times New Roman" w:hAnsi="Times New Roman" w:cs="Times New Roman"/>
                <w:lang w:val="en-AU"/>
              </w:rPr>
              <w:t>39:13-18</w:t>
            </w:r>
          </w:p>
        </w:tc>
        <w:tc>
          <w:tcPr>
            <w:tcW w:w="0" w:type="auto"/>
            <w:tcMar>
              <w:top w:w="0" w:type="dxa"/>
              <w:left w:w="108" w:type="dxa"/>
              <w:bottom w:w="0" w:type="dxa"/>
              <w:right w:w="108" w:type="dxa"/>
            </w:tcMar>
            <w:vAlign w:val="center"/>
            <w:hideMark/>
          </w:tcPr>
          <w:p w:rsidR="00465FB1" w:rsidRPr="00465FB1" w:rsidRDefault="00465FB1" w:rsidP="004D4EB8">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3 – B’resheet </w:t>
            </w:r>
            <w:r w:rsidR="00224011">
              <w:rPr>
                <w:rFonts w:ascii="Times New Roman" w:eastAsia="Times New Roman" w:hAnsi="Times New Roman" w:cs="Times New Roman"/>
                <w:lang w:val="en-AU"/>
              </w:rPr>
              <w:t>41:1-7</w:t>
            </w:r>
          </w:p>
        </w:tc>
      </w:tr>
      <w:tr w:rsidR="00465FB1" w:rsidRPr="00465FB1" w:rsidTr="00185B7B">
        <w:trPr>
          <w:trHeight w:val="287"/>
          <w:jc w:val="center"/>
        </w:trPr>
        <w:tc>
          <w:tcPr>
            <w:tcW w:w="0" w:type="auto"/>
            <w:tcMar>
              <w:top w:w="0" w:type="dxa"/>
              <w:left w:w="108" w:type="dxa"/>
              <w:bottom w:w="0" w:type="dxa"/>
              <w:right w:w="108" w:type="dxa"/>
            </w:tcMar>
            <w:vAlign w:val="center"/>
            <w:hideMark/>
          </w:tcPr>
          <w:p w:rsidR="00465FB1" w:rsidRPr="00465FB1" w:rsidRDefault="00465FB1" w:rsidP="004D4EB8">
            <w:pPr>
              <w:spacing w:after="0" w:line="240" w:lineRule="auto"/>
              <w:jc w:val="center"/>
              <w:rPr>
                <w:rFonts w:eastAsia="Times New Roman" w:cs="Times New Roman"/>
              </w:rPr>
            </w:pPr>
            <w:r>
              <w:rPr>
                <w:rFonts w:ascii="Times New Roman" w:eastAsia="Times New Roman" w:hAnsi="Times New Roman" w:cs="Times New Roman"/>
                <w:lang w:val="es-ES"/>
              </w:rPr>
              <w:t xml:space="preserve">B’resheet (Gen) </w:t>
            </w:r>
            <w:r w:rsidRPr="00465FB1">
              <w:rPr>
                <w:rFonts w:ascii="Times New Roman" w:eastAsia="Times New Roman" w:hAnsi="Times New Roman" w:cs="Times New Roman"/>
                <w:lang w:val="es-ES"/>
              </w:rPr>
              <w:t>39:1 – 40:23</w:t>
            </w:r>
          </w:p>
        </w:tc>
        <w:tc>
          <w:tcPr>
            <w:tcW w:w="0" w:type="auto"/>
            <w:tcMar>
              <w:top w:w="0" w:type="dxa"/>
              <w:left w:w="108" w:type="dxa"/>
              <w:bottom w:w="0" w:type="dxa"/>
              <w:right w:w="108" w:type="dxa"/>
            </w:tcMar>
            <w:vAlign w:val="center"/>
            <w:hideMark/>
          </w:tcPr>
          <w:p w:rsidR="00465FB1" w:rsidRPr="00465FB1" w:rsidRDefault="00465FB1" w:rsidP="004D4EB8">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4 – B’resheet </w:t>
            </w:r>
            <w:r w:rsidR="00224011">
              <w:rPr>
                <w:rFonts w:ascii="Times New Roman" w:eastAsia="Times New Roman" w:hAnsi="Times New Roman" w:cs="Times New Roman"/>
                <w:lang w:val="en-AU"/>
              </w:rPr>
              <w:t>39:19-23</w:t>
            </w:r>
          </w:p>
        </w:tc>
        <w:tc>
          <w:tcPr>
            <w:tcW w:w="0" w:type="auto"/>
            <w:tcMar>
              <w:top w:w="0" w:type="dxa"/>
              <w:left w:w="108" w:type="dxa"/>
              <w:bottom w:w="0" w:type="dxa"/>
              <w:right w:w="108" w:type="dxa"/>
            </w:tcMar>
            <w:hideMark/>
          </w:tcPr>
          <w:p w:rsidR="00465FB1" w:rsidRPr="00465FB1" w:rsidRDefault="00465FB1" w:rsidP="004D4EB8">
            <w:pPr>
              <w:spacing w:after="0" w:line="240" w:lineRule="auto"/>
              <w:rPr>
                <w:rFonts w:eastAsia="Times New Roman" w:cs="Times New Roman"/>
              </w:rPr>
            </w:pPr>
            <w:r w:rsidRPr="00465FB1">
              <w:rPr>
                <w:rFonts w:ascii="Times New Roman" w:eastAsia="Times New Roman" w:hAnsi="Times New Roman" w:cs="Times New Roman"/>
                <w:lang w:val="en-AU"/>
              </w:rPr>
              <w:t> </w:t>
            </w:r>
          </w:p>
        </w:tc>
      </w:tr>
      <w:tr w:rsidR="00465FB1" w:rsidRPr="00465FB1" w:rsidTr="00185B7B">
        <w:trPr>
          <w:trHeight w:val="287"/>
          <w:jc w:val="center"/>
        </w:trPr>
        <w:tc>
          <w:tcPr>
            <w:tcW w:w="0" w:type="auto"/>
            <w:tcMar>
              <w:top w:w="0" w:type="dxa"/>
              <w:left w:w="108" w:type="dxa"/>
              <w:bottom w:w="0" w:type="dxa"/>
              <w:right w:w="108" w:type="dxa"/>
            </w:tcMar>
            <w:vAlign w:val="center"/>
            <w:hideMark/>
          </w:tcPr>
          <w:p w:rsidR="00465FB1" w:rsidRPr="00465FB1" w:rsidRDefault="00465FB1" w:rsidP="004D4EB8">
            <w:pPr>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Pr="00465FB1">
              <w:rPr>
                <w:rFonts w:ascii="Times New Roman" w:eastAsia="Times New Roman" w:hAnsi="Times New Roman" w:cs="Times New Roman"/>
                <w:lang w:val="en-AU"/>
              </w:rPr>
              <w:t>Is 55:11 -</w:t>
            </w:r>
            <w:r>
              <w:rPr>
                <w:rFonts w:ascii="Times New Roman" w:eastAsia="Times New Roman" w:hAnsi="Times New Roman" w:cs="Times New Roman"/>
                <w:lang w:val="en-AU"/>
              </w:rPr>
              <w:t xml:space="preserve"> </w:t>
            </w:r>
            <w:r w:rsidRPr="00465FB1">
              <w:rPr>
                <w:rFonts w:ascii="Times New Roman" w:eastAsia="Times New Roman" w:hAnsi="Times New Roman" w:cs="Times New Roman"/>
                <w:lang w:val="en-AU"/>
              </w:rPr>
              <w:t>56:8</w:t>
            </w:r>
          </w:p>
        </w:tc>
        <w:tc>
          <w:tcPr>
            <w:tcW w:w="0" w:type="auto"/>
            <w:tcMar>
              <w:top w:w="0" w:type="dxa"/>
              <w:left w:w="108" w:type="dxa"/>
              <w:bottom w:w="0" w:type="dxa"/>
              <w:right w:w="108" w:type="dxa"/>
            </w:tcMar>
            <w:vAlign w:val="center"/>
            <w:hideMark/>
          </w:tcPr>
          <w:p w:rsidR="00465FB1" w:rsidRPr="00465FB1" w:rsidRDefault="00465FB1" w:rsidP="004D4EB8">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5 – B’resheet </w:t>
            </w:r>
            <w:r w:rsidR="00224011">
              <w:rPr>
                <w:rFonts w:ascii="Times New Roman" w:eastAsia="Times New Roman" w:hAnsi="Times New Roman" w:cs="Times New Roman"/>
                <w:lang w:val="en-AU"/>
              </w:rPr>
              <w:t>40:1-6</w:t>
            </w:r>
          </w:p>
        </w:tc>
        <w:tc>
          <w:tcPr>
            <w:tcW w:w="0" w:type="auto"/>
            <w:tcMar>
              <w:top w:w="0" w:type="dxa"/>
              <w:left w:w="108" w:type="dxa"/>
              <w:bottom w:w="0" w:type="dxa"/>
              <w:right w:w="108" w:type="dxa"/>
            </w:tcMar>
            <w:hideMark/>
          </w:tcPr>
          <w:p w:rsidR="00465FB1" w:rsidRPr="00465FB1" w:rsidRDefault="00465FB1" w:rsidP="004D4EB8">
            <w:pPr>
              <w:spacing w:after="0" w:line="240" w:lineRule="auto"/>
              <w:rPr>
                <w:rFonts w:eastAsia="Times New Roman" w:cs="Times New Roman"/>
              </w:rPr>
            </w:pPr>
            <w:r w:rsidRPr="00465FB1">
              <w:rPr>
                <w:rFonts w:ascii="Times New Roman" w:eastAsia="Times New Roman" w:hAnsi="Times New Roman" w:cs="Times New Roman"/>
                <w:lang w:val="en-AU"/>
              </w:rPr>
              <w:t> </w:t>
            </w:r>
          </w:p>
        </w:tc>
      </w:tr>
      <w:tr w:rsidR="00224011" w:rsidRPr="00465FB1" w:rsidTr="00185B7B">
        <w:trPr>
          <w:trHeight w:val="287"/>
          <w:jc w:val="center"/>
        </w:trPr>
        <w:tc>
          <w:tcPr>
            <w:tcW w:w="0" w:type="auto"/>
            <w:tcMar>
              <w:top w:w="0" w:type="dxa"/>
              <w:left w:w="108" w:type="dxa"/>
              <w:bottom w:w="0" w:type="dxa"/>
              <w:right w:w="108" w:type="dxa"/>
            </w:tcMar>
            <w:vAlign w:val="center"/>
            <w:hideMark/>
          </w:tcPr>
          <w:p w:rsidR="00224011" w:rsidRPr="00465FB1" w:rsidRDefault="00224011" w:rsidP="004D4EB8">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224011" w:rsidRPr="00465FB1" w:rsidRDefault="00224011" w:rsidP="004D4EB8">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6 – B’resheet </w:t>
            </w:r>
            <w:r>
              <w:rPr>
                <w:rFonts w:ascii="Times New Roman" w:eastAsia="Times New Roman" w:hAnsi="Times New Roman" w:cs="Times New Roman"/>
                <w:lang w:val="en-AU"/>
              </w:rPr>
              <w:t>40:7-12</w:t>
            </w:r>
          </w:p>
        </w:tc>
        <w:tc>
          <w:tcPr>
            <w:tcW w:w="0" w:type="auto"/>
            <w:tcMar>
              <w:top w:w="0" w:type="dxa"/>
              <w:left w:w="108" w:type="dxa"/>
              <w:bottom w:w="0" w:type="dxa"/>
              <w:right w:w="108" w:type="dxa"/>
            </w:tcMar>
            <w:vAlign w:val="center"/>
          </w:tcPr>
          <w:p w:rsidR="00224011" w:rsidRPr="00465FB1" w:rsidRDefault="00224011" w:rsidP="004D4EB8">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41:1-4</w:t>
            </w:r>
          </w:p>
        </w:tc>
      </w:tr>
      <w:tr w:rsidR="00224011" w:rsidRPr="00465FB1" w:rsidTr="00185B7B">
        <w:trPr>
          <w:trHeight w:val="287"/>
          <w:jc w:val="center"/>
        </w:trPr>
        <w:tc>
          <w:tcPr>
            <w:tcW w:w="0" w:type="auto"/>
            <w:tcMar>
              <w:top w:w="0" w:type="dxa"/>
              <w:left w:w="108" w:type="dxa"/>
              <w:bottom w:w="0" w:type="dxa"/>
              <w:right w:w="108" w:type="dxa"/>
            </w:tcMar>
            <w:vAlign w:val="center"/>
            <w:hideMark/>
          </w:tcPr>
          <w:p w:rsidR="00224011" w:rsidRPr="00465FB1" w:rsidRDefault="00224011" w:rsidP="004D4EB8">
            <w:pPr>
              <w:spacing w:after="0" w:line="240" w:lineRule="auto"/>
              <w:jc w:val="center"/>
              <w:rPr>
                <w:rFonts w:eastAsia="Times New Roman" w:cs="Times New Roman"/>
              </w:rPr>
            </w:pPr>
            <w:r w:rsidRPr="00465FB1">
              <w:rPr>
                <w:rFonts w:ascii="Times New Roman" w:eastAsia="Times New Roman" w:hAnsi="Times New Roman" w:cs="Times New Roman"/>
                <w:lang w:val="en-AU"/>
              </w:rPr>
              <w:t>Psalm 3</w:t>
            </w:r>
            <w:r>
              <w:rPr>
                <w:rFonts w:ascii="Times New Roman" w:eastAsia="Times New Roman" w:hAnsi="Times New Roman" w:cs="Times New Roman"/>
                <w:lang w:val="en-AU"/>
              </w:rPr>
              <w:t>3:1- 34:18</w:t>
            </w:r>
          </w:p>
        </w:tc>
        <w:tc>
          <w:tcPr>
            <w:tcW w:w="0" w:type="auto"/>
            <w:tcMar>
              <w:top w:w="0" w:type="dxa"/>
              <w:left w:w="108" w:type="dxa"/>
              <w:bottom w:w="0" w:type="dxa"/>
              <w:right w:w="108" w:type="dxa"/>
            </w:tcMar>
            <w:vAlign w:val="center"/>
            <w:hideMark/>
          </w:tcPr>
          <w:p w:rsidR="00224011" w:rsidRPr="00465FB1" w:rsidRDefault="00224011" w:rsidP="004D4EB8">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7 – B’resheet </w:t>
            </w:r>
            <w:r>
              <w:rPr>
                <w:rFonts w:ascii="Times New Roman" w:eastAsia="Times New Roman" w:hAnsi="Times New Roman" w:cs="Times New Roman"/>
                <w:lang w:val="en-AU"/>
              </w:rPr>
              <w:t>40:18-23</w:t>
            </w:r>
          </w:p>
        </w:tc>
        <w:tc>
          <w:tcPr>
            <w:tcW w:w="0" w:type="auto"/>
            <w:tcMar>
              <w:top w:w="0" w:type="dxa"/>
              <w:left w:w="108" w:type="dxa"/>
              <w:bottom w:w="0" w:type="dxa"/>
              <w:right w:w="108" w:type="dxa"/>
            </w:tcMar>
            <w:vAlign w:val="center"/>
          </w:tcPr>
          <w:p w:rsidR="00224011" w:rsidRPr="00465FB1" w:rsidRDefault="00224011" w:rsidP="004D4EB8">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41:5-7</w:t>
            </w:r>
          </w:p>
        </w:tc>
      </w:tr>
      <w:tr w:rsidR="00224011" w:rsidRPr="00465FB1" w:rsidTr="00185B7B">
        <w:trPr>
          <w:trHeight w:val="287"/>
          <w:jc w:val="center"/>
        </w:trPr>
        <w:tc>
          <w:tcPr>
            <w:tcW w:w="0" w:type="auto"/>
            <w:tcMar>
              <w:top w:w="0" w:type="dxa"/>
              <w:left w:w="108" w:type="dxa"/>
              <w:bottom w:w="0" w:type="dxa"/>
              <w:right w:w="108" w:type="dxa"/>
            </w:tcMar>
            <w:vAlign w:val="center"/>
            <w:hideMark/>
          </w:tcPr>
          <w:p w:rsidR="00224011" w:rsidRPr="00465FB1" w:rsidRDefault="00224011" w:rsidP="004D4EB8">
            <w:pPr>
              <w:spacing w:after="0" w:line="240" w:lineRule="auto"/>
              <w:jc w:val="center"/>
              <w:rPr>
                <w:rFonts w:eastAsia="Times New Roman" w:cs="Times New Roman"/>
              </w:rPr>
            </w:pPr>
            <w:r w:rsidRPr="00465FB1">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224011" w:rsidRPr="00465FB1" w:rsidRDefault="00224011" w:rsidP="004D4EB8">
            <w:pPr>
              <w:spacing w:after="0" w:line="240" w:lineRule="auto"/>
              <w:rPr>
                <w:rFonts w:eastAsia="Times New Roman" w:cs="Times New Roman"/>
              </w:rPr>
            </w:pPr>
            <w:r w:rsidRPr="00465FB1">
              <w:rPr>
                <w:rFonts w:ascii="Times New Roman" w:eastAsia="Times New Roman" w:hAnsi="Times New Roman" w:cs="Times New Roman"/>
                <w:lang w:val="en-AU"/>
              </w:rPr>
              <w:t xml:space="preserve">    Maftir – B’resheet </w:t>
            </w:r>
            <w:r>
              <w:rPr>
                <w:rFonts w:ascii="Times New Roman" w:eastAsia="Times New Roman" w:hAnsi="Times New Roman" w:cs="Times New Roman"/>
                <w:lang w:val="en-AU"/>
              </w:rPr>
              <w:t>40:21-23</w:t>
            </w:r>
          </w:p>
        </w:tc>
        <w:tc>
          <w:tcPr>
            <w:tcW w:w="0" w:type="auto"/>
            <w:tcMar>
              <w:top w:w="0" w:type="dxa"/>
              <w:left w:w="108" w:type="dxa"/>
              <w:bottom w:w="0" w:type="dxa"/>
              <w:right w:w="108" w:type="dxa"/>
            </w:tcMar>
            <w:vAlign w:val="center"/>
          </w:tcPr>
          <w:p w:rsidR="00224011" w:rsidRPr="00465FB1" w:rsidRDefault="00224011" w:rsidP="004D4EB8">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41:1-7</w:t>
            </w:r>
          </w:p>
        </w:tc>
      </w:tr>
      <w:tr w:rsidR="00224011" w:rsidRPr="00465FB1" w:rsidTr="00185B7B">
        <w:trPr>
          <w:trHeight w:val="20"/>
          <w:jc w:val="center"/>
        </w:trPr>
        <w:tc>
          <w:tcPr>
            <w:tcW w:w="0" w:type="auto"/>
            <w:tcMar>
              <w:top w:w="0" w:type="dxa"/>
              <w:left w:w="108" w:type="dxa"/>
              <w:bottom w:w="0" w:type="dxa"/>
              <w:right w:w="108" w:type="dxa"/>
            </w:tcMar>
            <w:vAlign w:val="center"/>
            <w:hideMark/>
          </w:tcPr>
          <w:p w:rsidR="00224011" w:rsidRPr="00465FB1" w:rsidRDefault="00224011" w:rsidP="004D4EB8">
            <w:pPr>
              <w:spacing w:after="0" w:line="20" w:lineRule="atLeast"/>
              <w:jc w:val="center"/>
              <w:rPr>
                <w:rFonts w:ascii="Times New Roman" w:eastAsia="Times New Roman" w:hAnsi="Times New Roman" w:cs="Times New Roman"/>
                <w:lang w:val="en-AU"/>
              </w:rPr>
            </w:pPr>
            <w:r w:rsidRPr="00465FB1">
              <w:rPr>
                <w:rFonts w:ascii="Times New Roman" w:eastAsia="Times New Roman" w:hAnsi="Times New Roman" w:cs="Times New Roman"/>
                <w:lang w:val="en-AU"/>
              </w:rPr>
              <w:t>N.C.: Ju</w:t>
            </w:r>
            <w:r>
              <w:rPr>
                <w:rFonts w:ascii="Times New Roman" w:eastAsia="Times New Roman" w:hAnsi="Times New Roman" w:cs="Times New Roman"/>
                <w:lang w:val="en-AU"/>
              </w:rPr>
              <w:t>de 20-25; Luke 7:31 – 8:3</w:t>
            </w:r>
            <w:r w:rsidRPr="00465FB1">
              <w:rPr>
                <w:rFonts w:ascii="Times New Roman" w:eastAsia="Times New Roman" w:hAnsi="Times New Roman" w:cs="Times New Roman"/>
                <w:lang w:val="en-AU"/>
              </w:rPr>
              <w:t>;</w:t>
            </w:r>
          </w:p>
          <w:p w:rsidR="00224011" w:rsidRPr="00465FB1" w:rsidRDefault="00224011" w:rsidP="004D4EB8">
            <w:pPr>
              <w:spacing w:after="0" w:line="20" w:lineRule="atLeast"/>
              <w:jc w:val="center"/>
              <w:rPr>
                <w:rFonts w:eastAsia="Times New Roman" w:cs="Times New Roman"/>
              </w:rPr>
            </w:pPr>
            <w:r>
              <w:rPr>
                <w:rFonts w:ascii="Times New Roman" w:eastAsia="Times New Roman" w:hAnsi="Times New Roman" w:cs="Times New Roman"/>
                <w:lang w:val="en-AU"/>
              </w:rPr>
              <w:t>Acts 10:44 – 11:18</w:t>
            </w:r>
          </w:p>
        </w:tc>
        <w:tc>
          <w:tcPr>
            <w:tcW w:w="0" w:type="auto"/>
            <w:tcMar>
              <w:top w:w="0" w:type="dxa"/>
              <w:left w:w="108" w:type="dxa"/>
              <w:bottom w:w="0" w:type="dxa"/>
              <w:right w:w="108" w:type="dxa"/>
            </w:tcMar>
            <w:vAlign w:val="center"/>
            <w:hideMark/>
          </w:tcPr>
          <w:p w:rsidR="00224011" w:rsidRPr="00465FB1" w:rsidRDefault="00A06473" w:rsidP="004D4EB8">
            <w:pPr>
              <w:spacing w:after="0" w:line="240" w:lineRule="auto"/>
              <w:rPr>
                <w:rFonts w:eastAsia="Times New Roman" w:cs="Times New Roman"/>
              </w:rPr>
            </w:pPr>
            <w:r>
              <w:rPr>
                <w:rFonts w:ascii="Times New Roman" w:eastAsia="Times New Roman" w:hAnsi="Times New Roman" w:cs="Times New Roman"/>
                <w:sz w:val="24"/>
                <w:szCs w:val="24"/>
                <w:lang w:val="en-AU"/>
              </w:rPr>
              <w:t xml:space="preserve">                Isaiah </w:t>
            </w:r>
            <w:r w:rsidR="00224011" w:rsidRPr="00465FB1">
              <w:rPr>
                <w:rFonts w:ascii="Times New Roman" w:eastAsia="Times New Roman" w:hAnsi="Times New Roman" w:cs="Times New Roman"/>
                <w:sz w:val="24"/>
                <w:szCs w:val="24"/>
                <w:lang w:val="en-AU"/>
              </w:rPr>
              <w:t>55:11 -</w:t>
            </w:r>
            <w:r w:rsidR="00224011">
              <w:rPr>
                <w:rFonts w:ascii="Times New Roman" w:eastAsia="Times New Roman" w:hAnsi="Times New Roman" w:cs="Times New Roman"/>
                <w:sz w:val="24"/>
                <w:szCs w:val="24"/>
                <w:lang w:val="en-AU"/>
              </w:rPr>
              <w:t xml:space="preserve"> </w:t>
            </w:r>
            <w:r w:rsidR="00224011" w:rsidRPr="00465FB1">
              <w:rPr>
                <w:rFonts w:ascii="Times New Roman" w:eastAsia="Times New Roman" w:hAnsi="Times New Roman" w:cs="Times New Roman"/>
                <w:sz w:val="24"/>
                <w:szCs w:val="24"/>
                <w:lang w:val="en-AU"/>
              </w:rPr>
              <w:t>56:8</w:t>
            </w:r>
          </w:p>
        </w:tc>
        <w:tc>
          <w:tcPr>
            <w:tcW w:w="0" w:type="auto"/>
            <w:tcMar>
              <w:top w:w="0" w:type="dxa"/>
              <w:left w:w="108" w:type="dxa"/>
              <w:bottom w:w="0" w:type="dxa"/>
              <w:right w:w="108" w:type="dxa"/>
            </w:tcMar>
            <w:vAlign w:val="center"/>
            <w:hideMark/>
          </w:tcPr>
          <w:p w:rsidR="00224011" w:rsidRPr="00465FB1" w:rsidRDefault="00224011" w:rsidP="004D4EB8">
            <w:pPr>
              <w:spacing w:after="0" w:line="20" w:lineRule="atLeast"/>
              <w:rPr>
                <w:rFonts w:eastAsia="Times New Roman" w:cs="Times New Roman"/>
              </w:rPr>
            </w:pPr>
            <w:r w:rsidRPr="00465FB1">
              <w:rPr>
                <w:rFonts w:ascii="Times New Roman" w:eastAsia="Times New Roman" w:hAnsi="Times New Roman" w:cs="Times New Roman"/>
                <w:sz w:val="24"/>
                <w:szCs w:val="24"/>
                <w:lang w:val="en-AU"/>
              </w:rPr>
              <w:t> </w:t>
            </w:r>
          </w:p>
        </w:tc>
      </w:tr>
    </w:tbl>
    <w:p w:rsidR="00465FB1" w:rsidRPr="00465FB1" w:rsidRDefault="00A06473" w:rsidP="004D4EB8">
      <w:pPr>
        <w:tabs>
          <w:tab w:val="left" w:pos="5716"/>
        </w:tabs>
        <w:spacing w:after="0" w:line="240" w:lineRule="auto"/>
        <w:jc w:val="both"/>
        <w:rPr>
          <w:rFonts w:eastAsia="Times New Roman" w:cs="Times New Roman"/>
          <w:color w:val="000000"/>
        </w:rPr>
      </w:pPr>
      <w:r>
        <w:rPr>
          <w:rFonts w:eastAsia="Times New Roman" w:cs="Times New Roman"/>
          <w:color w:val="000000"/>
        </w:rPr>
        <w:tab/>
        <w:t xml:space="preserve"> </w:t>
      </w:r>
    </w:p>
    <w:p w:rsidR="00465FB1" w:rsidRPr="00465FB1" w:rsidRDefault="00465FB1" w:rsidP="004D4EB8">
      <w:pPr>
        <w:spacing w:after="0" w:line="240" w:lineRule="auto"/>
        <w:jc w:val="both"/>
      </w:pPr>
    </w:p>
    <w:p w:rsidR="00465FB1" w:rsidRPr="00465FB1" w:rsidRDefault="00465FB1" w:rsidP="004D4EB8">
      <w:pPr>
        <w:spacing w:after="0" w:line="240" w:lineRule="auto"/>
        <w:jc w:val="center"/>
        <w:rPr>
          <w:rFonts w:eastAsia="Times New Roman" w:cs="Times New Roman"/>
          <w:color w:val="000000"/>
        </w:rPr>
      </w:pPr>
      <w:r w:rsidRPr="00465FB1">
        <w:rPr>
          <w:rFonts w:ascii="Times New Roman" w:eastAsia="Times New Roman" w:hAnsi="Times New Roman" w:cs="Times New Roman"/>
          <w:noProof/>
          <w:color w:val="000000"/>
        </w:rPr>
        <w:drawing>
          <wp:inline distT="0" distB="0" distL="0" distR="0" wp14:anchorId="621B09F9" wp14:editId="425A6E49">
            <wp:extent cx="1513840" cy="554355"/>
            <wp:effectExtent l="0" t="0" r="0" b="0"/>
            <wp:docPr id="4"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465FB1">
        <w:rPr>
          <w:rFonts w:ascii="Times New Roman" w:eastAsia="Times New Roman" w:hAnsi="Times New Roman" w:cs="Times New Roman"/>
          <w:color w:val="000000"/>
        </w:rPr>
        <w:t>   </w:t>
      </w:r>
    </w:p>
    <w:p w:rsidR="00465FB1" w:rsidRPr="00465FB1" w:rsidRDefault="00465FB1" w:rsidP="004D4EB8">
      <w:pPr>
        <w:spacing w:after="0" w:line="240" w:lineRule="auto"/>
        <w:jc w:val="center"/>
        <w:rPr>
          <w:rFonts w:eastAsia="Times New Roman" w:cs="Times New Roman"/>
          <w:color w:val="000000"/>
        </w:rPr>
      </w:pPr>
      <w:r w:rsidRPr="00465FB1">
        <w:rPr>
          <w:rFonts w:ascii="Times New Roman" w:eastAsia="Times New Roman" w:hAnsi="Times New Roman" w:cs="Times New Roman"/>
          <w:color w:val="000000"/>
        </w:rPr>
        <w:t> </w:t>
      </w:r>
    </w:p>
    <w:p w:rsidR="00465FB1" w:rsidRPr="00465FB1" w:rsidRDefault="00465FB1" w:rsidP="004D4EB8">
      <w:pPr>
        <w:spacing w:after="0" w:line="240" w:lineRule="auto"/>
        <w:jc w:val="center"/>
        <w:rPr>
          <w:rFonts w:eastAsia="Times New Roman" w:cs="Times New Roman"/>
          <w:color w:val="000000"/>
        </w:rPr>
      </w:pPr>
      <w:r w:rsidRPr="00465FB1">
        <w:rPr>
          <w:rFonts w:ascii="Times New Roman" w:eastAsia="Times New Roman" w:hAnsi="Times New Roman" w:cs="Times New Roman"/>
          <w:color w:val="000000"/>
          <w:lang w:val="en-AU"/>
        </w:rPr>
        <w:t>Hakham Dr. Yosef ben Haggai</w:t>
      </w:r>
    </w:p>
    <w:p w:rsidR="00465FB1" w:rsidRPr="00465FB1" w:rsidRDefault="00465FB1" w:rsidP="004D4EB8">
      <w:pPr>
        <w:spacing w:after="0" w:line="240" w:lineRule="auto"/>
        <w:jc w:val="center"/>
        <w:rPr>
          <w:rFonts w:eastAsia="Times New Roman" w:cs="Times New Roman"/>
          <w:color w:val="000000"/>
        </w:rPr>
      </w:pPr>
      <w:r w:rsidRPr="00465FB1">
        <w:rPr>
          <w:rFonts w:ascii="Times New Roman" w:eastAsia="Times New Roman" w:hAnsi="Times New Roman" w:cs="Times New Roman"/>
          <w:color w:val="000000"/>
          <w:lang w:val="en-AU"/>
        </w:rPr>
        <w:t>Rabbi Dr. Hillel ben David</w:t>
      </w:r>
    </w:p>
    <w:p w:rsidR="00465FB1" w:rsidRDefault="00465FB1" w:rsidP="004D4EB8">
      <w:pPr>
        <w:spacing w:after="0" w:line="240" w:lineRule="auto"/>
        <w:jc w:val="center"/>
        <w:rPr>
          <w:rFonts w:ascii="Times New Roman" w:eastAsia="Times New Roman" w:hAnsi="Times New Roman" w:cs="Times New Roman"/>
          <w:color w:val="000000"/>
        </w:rPr>
      </w:pPr>
      <w:r w:rsidRPr="00465FB1">
        <w:rPr>
          <w:rFonts w:ascii="Times New Roman" w:eastAsia="Times New Roman" w:hAnsi="Times New Roman" w:cs="Times New Roman"/>
          <w:color w:val="000000"/>
        </w:rPr>
        <w:t>Rabbi Dr. Eliyahu ben Abraham</w:t>
      </w:r>
    </w:p>
    <w:p w:rsidR="009C463D" w:rsidRDefault="009C463D" w:rsidP="004D4EB8">
      <w:pPr>
        <w:spacing w:after="0" w:line="240" w:lineRule="auto"/>
        <w:jc w:val="center"/>
        <w:rPr>
          <w:rFonts w:ascii="Times New Roman" w:eastAsia="Times New Roman" w:hAnsi="Times New Roman" w:cs="Times New Roman"/>
          <w:color w:val="000000"/>
        </w:rPr>
      </w:pPr>
    </w:p>
    <w:p w:rsidR="009C463D" w:rsidRPr="00465FB1" w:rsidRDefault="009C463D" w:rsidP="004D4EB8">
      <w:pPr>
        <w:spacing w:after="0" w:line="240" w:lineRule="auto"/>
        <w:jc w:val="center"/>
        <w:rPr>
          <w:rFonts w:asciiTheme="minorHAnsi" w:hAnsiTheme="minorHAnsi"/>
        </w:rPr>
      </w:pPr>
    </w:p>
    <w:sectPr w:rsidR="009C463D" w:rsidRPr="00465FB1" w:rsidSect="00647A6E">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AF3" w:rsidRDefault="00611AF3" w:rsidP="00647A6E">
      <w:pPr>
        <w:spacing w:after="0" w:line="240" w:lineRule="auto"/>
      </w:pPr>
      <w:r>
        <w:separator/>
      </w:r>
    </w:p>
  </w:endnote>
  <w:endnote w:type="continuationSeparator" w:id="0">
    <w:p w:rsidR="00611AF3" w:rsidRDefault="00611AF3" w:rsidP="00647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rPr>
      <w:id w:val="757099359"/>
      <w:docPartObj>
        <w:docPartGallery w:val="Page Numbers (Bottom of Page)"/>
        <w:docPartUnique/>
      </w:docPartObj>
    </w:sdtPr>
    <w:sdtEndPr/>
    <w:sdtContent>
      <w:sdt>
        <w:sdtPr>
          <w:rPr>
            <w:rFonts w:ascii="Arial Narrow" w:hAnsi="Arial Narrow"/>
          </w:rPr>
          <w:id w:val="-1669238322"/>
          <w:docPartObj>
            <w:docPartGallery w:val="Page Numbers (Top of Page)"/>
            <w:docPartUnique/>
          </w:docPartObj>
        </w:sdtPr>
        <w:sdtEndPr/>
        <w:sdtContent>
          <w:p w:rsidR="00092DAF" w:rsidRPr="00647A6E" w:rsidRDefault="00092DAF" w:rsidP="00647A6E">
            <w:pPr>
              <w:pStyle w:val="Footer"/>
              <w:jc w:val="center"/>
              <w:rPr>
                <w:rFonts w:ascii="Arial Narrow" w:hAnsi="Arial Narrow"/>
              </w:rPr>
            </w:pPr>
            <w:r w:rsidRPr="00647A6E">
              <w:rPr>
                <w:rFonts w:ascii="Arial Narrow" w:hAnsi="Arial Narrow"/>
              </w:rPr>
              <w:t xml:space="preserve">Page </w:t>
            </w:r>
            <w:r w:rsidRPr="00647A6E">
              <w:rPr>
                <w:rFonts w:ascii="Arial Narrow" w:hAnsi="Arial Narrow"/>
                <w:b/>
                <w:bCs/>
                <w:sz w:val="24"/>
                <w:szCs w:val="24"/>
              </w:rPr>
              <w:fldChar w:fldCharType="begin"/>
            </w:r>
            <w:r w:rsidRPr="00647A6E">
              <w:rPr>
                <w:rFonts w:ascii="Arial Narrow" w:hAnsi="Arial Narrow"/>
                <w:b/>
                <w:bCs/>
              </w:rPr>
              <w:instrText xml:space="preserve"> PAGE </w:instrText>
            </w:r>
            <w:r w:rsidRPr="00647A6E">
              <w:rPr>
                <w:rFonts w:ascii="Arial Narrow" w:hAnsi="Arial Narrow"/>
                <w:b/>
                <w:bCs/>
                <w:sz w:val="24"/>
                <w:szCs w:val="24"/>
              </w:rPr>
              <w:fldChar w:fldCharType="separate"/>
            </w:r>
            <w:r w:rsidR="00642993">
              <w:rPr>
                <w:rFonts w:ascii="Arial Narrow" w:hAnsi="Arial Narrow"/>
                <w:b/>
                <w:bCs/>
                <w:noProof/>
              </w:rPr>
              <w:t>31</w:t>
            </w:r>
            <w:r w:rsidRPr="00647A6E">
              <w:rPr>
                <w:rFonts w:ascii="Arial Narrow" w:hAnsi="Arial Narrow"/>
                <w:b/>
                <w:bCs/>
                <w:sz w:val="24"/>
                <w:szCs w:val="24"/>
              </w:rPr>
              <w:fldChar w:fldCharType="end"/>
            </w:r>
            <w:r w:rsidRPr="00647A6E">
              <w:rPr>
                <w:rFonts w:ascii="Arial Narrow" w:hAnsi="Arial Narrow"/>
              </w:rPr>
              <w:t xml:space="preserve"> of </w:t>
            </w:r>
            <w:r w:rsidRPr="00647A6E">
              <w:rPr>
                <w:rFonts w:ascii="Arial Narrow" w:hAnsi="Arial Narrow"/>
                <w:b/>
                <w:bCs/>
                <w:sz w:val="24"/>
                <w:szCs w:val="24"/>
              </w:rPr>
              <w:fldChar w:fldCharType="begin"/>
            </w:r>
            <w:r w:rsidRPr="00647A6E">
              <w:rPr>
                <w:rFonts w:ascii="Arial Narrow" w:hAnsi="Arial Narrow"/>
                <w:b/>
                <w:bCs/>
              </w:rPr>
              <w:instrText xml:space="preserve"> NUMPAGES  </w:instrText>
            </w:r>
            <w:r w:rsidRPr="00647A6E">
              <w:rPr>
                <w:rFonts w:ascii="Arial Narrow" w:hAnsi="Arial Narrow"/>
                <w:b/>
                <w:bCs/>
                <w:sz w:val="24"/>
                <w:szCs w:val="24"/>
              </w:rPr>
              <w:fldChar w:fldCharType="separate"/>
            </w:r>
            <w:r w:rsidR="00642993">
              <w:rPr>
                <w:rFonts w:ascii="Arial Narrow" w:hAnsi="Arial Narrow"/>
                <w:b/>
                <w:bCs/>
                <w:noProof/>
              </w:rPr>
              <w:t>38</w:t>
            </w:r>
            <w:r w:rsidRPr="00647A6E">
              <w:rPr>
                <w:rFonts w:ascii="Arial Narrow" w:hAnsi="Arial Narrow"/>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AF3" w:rsidRDefault="00611AF3" w:rsidP="00647A6E">
      <w:pPr>
        <w:spacing w:after="0" w:line="240" w:lineRule="auto"/>
      </w:pPr>
      <w:r>
        <w:separator/>
      </w:r>
    </w:p>
  </w:footnote>
  <w:footnote w:type="continuationSeparator" w:id="0">
    <w:p w:rsidR="00611AF3" w:rsidRDefault="00611AF3" w:rsidP="00647A6E">
      <w:pPr>
        <w:spacing w:after="0" w:line="240" w:lineRule="auto"/>
      </w:pPr>
      <w:r>
        <w:continuationSeparator/>
      </w:r>
    </w:p>
  </w:footnote>
  <w:footnote w:id="1">
    <w:p w:rsidR="00092DAF" w:rsidRPr="009A18FB" w:rsidRDefault="00092DAF" w:rsidP="009A18FB">
      <w:pPr>
        <w:pStyle w:val="FootnoteText"/>
        <w:rPr>
          <w:sz w:val="18"/>
          <w:szCs w:val="18"/>
          <w:lang w:val="es-ES"/>
        </w:rPr>
      </w:pPr>
      <w:r w:rsidRPr="009A18FB">
        <w:rPr>
          <w:rStyle w:val="FootnoteReference"/>
          <w:sz w:val="18"/>
          <w:szCs w:val="18"/>
        </w:rPr>
        <w:footnoteRef/>
      </w:r>
      <w:r w:rsidRPr="009A18FB">
        <w:rPr>
          <w:sz w:val="18"/>
          <w:szCs w:val="18"/>
          <w:lang w:val="es-ES"/>
        </w:rPr>
        <w:t xml:space="preserve"> Moed Katan 16b</w:t>
      </w:r>
    </w:p>
  </w:footnote>
  <w:footnote w:id="2">
    <w:p w:rsidR="00092DAF" w:rsidRPr="009A18FB" w:rsidRDefault="00092DAF" w:rsidP="009A18FB">
      <w:pPr>
        <w:pStyle w:val="FootnoteText"/>
        <w:rPr>
          <w:sz w:val="18"/>
          <w:szCs w:val="18"/>
          <w:lang w:val="es-ES"/>
        </w:rPr>
      </w:pPr>
      <w:r w:rsidRPr="009A18FB">
        <w:rPr>
          <w:rStyle w:val="FootnoteReference"/>
          <w:sz w:val="18"/>
          <w:szCs w:val="18"/>
        </w:rPr>
        <w:footnoteRef/>
      </w:r>
      <w:r w:rsidRPr="009A18FB">
        <w:rPr>
          <w:sz w:val="18"/>
          <w:szCs w:val="18"/>
          <w:lang w:val="es-ES"/>
        </w:rPr>
        <w:t xml:space="preserve"> Shaarei Teshuva 1:9</w:t>
      </w:r>
    </w:p>
  </w:footnote>
  <w:footnote w:id="3">
    <w:p w:rsidR="00092DAF" w:rsidRPr="009A18FB" w:rsidRDefault="00092DAF" w:rsidP="009A18FB">
      <w:pPr>
        <w:pStyle w:val="FootnoteText"/>
        <w:rPr>
          <w:sz w:val="18"/>
          <w:szCs w:val="18"/>
          <w:lang w:val="es-ES"/>
        </w:rPr>
      </w:pPr>
      <w:r w:rsidRPr="009A18FB">
        <w:rPr>
          <w:rStyle w:val="FootnoteReference"/>
          <w:sz w:val="18"/>
          <w:szCs w:val="18"/>
        </w:rPr>
        <w:footnoteRef/>
      </w:r>
      <w:r w:rsidRPr="009A18FB">
        <w:rPr>
          <w:sz w:val="18"/>
          <w:szCs w:val="18"/>
          <w:lang w:val="es-ES"/>
        </w:rPr>
        <w:t xml:space="preserve"> v. 2</w:t>
      </w:r>
    </w:p>
  </w:footnote>
  <w:footnote w:id="4">
    <w:p w:rsidR="00092DAF" w:rsidRPr="009A18FB" w:rsidRDefault="00092DAF" w:rsidP="009A18FB">
      <w:pPr>
        <w:pStyle w:val="FootnoteText"/>
        <w:rPr>
          <w:sz w:val="18"/>
          <w:szCs w:val="18"/>
          <w:lang w:val="es-ES"/>
        </w:rPr>
      </w:pPr>
      <w:r w:rsidRPr="009A18FB">
        <w:rPr>
          <w:rStyle w:val="FootnoteReference"/>
          <w:sz w:val="18"/>
          <w:szCs w:val="18"/>
        </w:rPr>
        <w:footnoteRef/>
      </w:r>
      <w:r w:rsidRPr="009A18FB">
        <w:rPr>
          <w:sz w:val="18"/>
          <w:szCs w:val="18"/>
          <w:lang w:val="es-ES"/>
        </w:rPr>
        <w:t xml:space="preserve"> 51:4</w:t>
      </w:r>
    </w:p>
  </w:footnote>
  <w:footnote w:id="5">
    <w:p w:rsidR="00092DAF" w:rsidRPr="009A18FB" w:rsidRDefault="00092DAF" w:rsidP="009A18FB">
      <w:pPr>
        <w:pStyle w:val="FootnoteText"/>
        <w:rPr>
          <w:sz w:val="18"/>
          <w:szCs w:val="18"/>
          <w:lang w:val="es-ES"/>
        </w:rPr>
      </w:pPr>
      <w:r w:rsidRPr="009A18FB">
        <w:rPr>
          <w:rStyle w:val="FootnoteReference"/>
          <w:sz w:val="18"/>
          <w:szCs w:val="18"/>
        </w:rPr>
        <w:footnoteRef/>
      </w:r>
      <w:r w:rsidRPr="009A18FB">
        <w:rPr>
          <w:sz w:val="18"/>
          <w:szCs w:val="18"/>
          <w:lang w:val="es-ES"/>
        </w:rPr>
        <w:t xml:space="preserve"> Vayikra (Leviticus) 16:30</w:t>
      </w:r>
    </w:p>
  </w:footnote>
  <w:footnote w:id="6">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Bereshit 8b</w:t>
      </w:r>
    </w:p>
  </w:footnote>
  <w:footnote w:id="7">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Tehillim (Psalms) 32:1</w:t>
      </w:r>
    </w:p>
  </w:footnote>
  <w:footnote w:id="8">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Maaseh Rav 216</w:t>
      </w:r>
    </w:p>
  </w:footnote>
  <w:footnote w:id="9">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10">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w:t>
      </w:r>
      <w:r w:rsidRPr="009A18FB">
        <w:rPr>
          <w:b/>
          <w:bCs/>
          <w:sz w:val="18"/>
          <w:szCs w:val="18"/>
        </w:rPr>
        <w:t xml:space="preserve">The verbal tallies between the Torah and the Psalm is: </w:t>
      </w:r>
      <w:r w:rsidRPr="009A18FB">
        <w:rPr>
          <w:sz w:val="18"/>
          <w:szCs w:val="18"/>
        </w:rPr>
        <w:t xml:space="preserve">Time - </w:t>
      </w:r>
      <w:r w:rsidRPr="009A18FB">
        <w:rPr>
          <w:rFonts w:hint="cs"/>
          <w:sz w:val="18"/>
          <w:szCs w:val="18"/>
          <w:rtl/>
          <w:lang w:bidi="he-IL"/>
        </w:rPr>
        <w:t>עת</w:t>
      </w:r>
      <w:r w:rsidRPr="009A18FB">
        <w:rPr>
          <w:sz w:val="18"/>
          <w:szCs w:val="18"/>
        </w:rPr>
        <w:t>, Strong’s number 06256.</w:t>
      </w:r>
    </w:p>
  </w:footnote>
  <w:footnote w:id="11">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Prov. VIII, 22.</w:t>
      </w:r>
    </w:p>
  </w:footnote>
  <w:footnote w:id="12">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Ps. XC, 2f. ‘Before’, etc. applies to ‘Repent’.</w:t>
      </w:r>
    </w:p>
  </w:footnote>
  <w:footnote w:id="13">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Gen. II, 8.</w:t>
      </w:r>
    </w:p>
  </w:footnote>
  <w:footnote w:id="14">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Another name for Gehenna.</w:t>
      </w:r>
    </w:p>
  </w:footnote>
  <w:footnote w:id="15">
    <w:p w:rsidR="00092DAF" w:rsidRPr="009A18FB" w:rsidRDefault="00092DAF" w:rsidP="009A18FB">
      <w:pPr>
        <w:pStyle w:val="FootnoteText"/>
        <w:rPr>
          <w:sz w:val="18"/>
          <w:szCs w:val="18"/>
          <w:lang w:val="es-ES"/>
        </w:rPr>
      </w:pPr>
      <w:r w:rsidRPr="009A18FB">
        <w:rPr>
          <w:rStyle w:val="FootnoteReference"/>
          <w:sz w:val="18"/>
          <w:szCs w:val="18"/>
        </w:rPr>
        <w:footnoteRef/>
      </w:r>
      <w:r w:rsidRPr="009A18FB">
        <w:rPr>
          <w:sz w:val="18"/>
          <w:szCs w:val="18"/>
          <w:lang w:val="es-ES"/>
        </w:rPr>
        <w:t xml:space="preserve"> Isa. XXX, 33.</w:t>
      </w:r>
    </w:p>
  </w:footnote>
  <w:footnote w:id="16">
    <w:p w:rsidR="00092DAF" w:rsidRPr="009A18FB" w:rsidRDefault="00092DAF" w:rsidP="009A18FB">
      <w:pPr>
        <w:pStyle w:val="FootnoteText"/>
        <w:rPr>
          <w:sz w:val="18"/>
          <w:szCs w:val="18"/>
          <w:lang w:val="es-ES"/>
        </w:rPr>
      </w:pPr>
      <w:r w:rsidRPr="009A18FB">
        <w:rPr>
          <w:rStyle w:val="FootnoteReference"/>
          <w:sz w:val="18"/>
          <w:szCs w:val="18"/>
        </w:rPr>
        <w:footnoteRef/>
      </w:r>
      <w:r w:rsidRPr="009A18FB">
        <w:rPr>
          <w:sz w:val="18"/>
          <w:szCs w:val="18"/>
          <w:lang w:val="es-ES"/>
        </w:rPr>
        <w:t xml:space="preserve"> Ps. XCIII, 2.</w:t>
      </w:r>
    </w:p>
  </w:footnote>
  <w:footnote w:id="17">
    <w:p w:rsidR="00092DAF" w:rsidRPr="009A18FB" w:rsidRDefault="00092DAF" w:rsidP="009A18FB">
      <w:pPr>
        <w:pStyle w:val="FootnoteText"/>
        <w:rPr>
          <w:sz w:val="18"/>
          <w:szCs w:val="18"/>
          <w:lang w:val="es-ES"/>
        </w:rPr>
      </w:pPr>
      <w:r w:rsidRPr="009A18FB">
        <w:rPr>
          <w:rStyle w:val="FootnoteReference"/>
          <w:sz w:val="18"/>
          <w:szCs w:val="18"/>
        </w:rPr>
        <w:footnoteRef/>
      </w:r>
      <w:r w:rsidRPr="009A18FB">
        <w:rPr>
          <w:sz w:val="18"/>
          <w:szCs w:val="18"/>
          <w:lang w:val="es-ES"/>
        </w:rPr>
        <w:t xml:space="preserve"> Jer. XVII, 12.</w:t>
      </w:r>
    </w:p>
  </w:footnote>
  <w:footnote w:id="18">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Ps. LXXII, 17. Now, according to this, Gehenna was definitely created before the world; how then could Moses be doubtful? — The general idea of this Baraita is that these things are the indispensable prerequisites for the orderly progress of mankind upon earth. The Torah, the supreme source of instruction, the concept of repentance, in recognition that ‘to err is human’, and hence, if man falls, he needs the opportunity to rise again; the garden of Eden and the Gehenna symbolizing reward and punishment, which, without conceding a purely utilitarian basis for ethical striving, are nevertheless powerful incentives thereto; the Throne of Glory and the Temple, indicating that the goal of creation is that the kingdom of God (represented by the Temple) should be established on earth as it is in Heaven; and finally, the name of Messiah, the assurance that God’s purpose shall be eventually achieved.</w:t>
      </w:r>
    </w:p>
  </w:footnote>
  <w:footnote w:id="19">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Of the three kinds of sin, the lightest is the "chet," "chatta'ah," or "chattat" (lit. "fault," "shortcoming," "misstep"), an infraction of a command committed in ignorance of the existence or meaning of that command ("be-shogeg"). The second kind is the "'awon," a breach of a minor commandment committed with a full knowledge of the existence and nature of that commandment ("bemezid"). The gravest kind is the "pesha'" or "mered," a presumptuous and rebellious act against God; or a "resha'," such an act committed with a wicked intention. These three degrees are mentioned by the Psalmist (cvi. 6): "We have sinned ["ḥaṭa'nu"], . . . we have committed iniquity ["he-'ewinu"], we have done wickedly ["hirsha'nu"]" (comp. I Kings 8:47; Daniel 9:5).</w:t>
      </w:r>
    </w:p>
  </w:footnote>
  <w:footnote w:id="20">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R. Isaac Arama (Spain, 15th century) says that the difference between an intentional and an unintentional sin is that in the former case, both the body and the soul were at fault. In the case of an unintentional sin only the body was at fault, not the soul. Therefore, a physical sacrifice helps since it was only the physical act of the body that was in the wrong. A physical sacrifice cannot atone for a deliberate sin, because it cannot rectify a wrong in the soul.</w:t>
      </w:r>
    </w:p>
  </w:footnote>
  <w:footnote w:id="21">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w:t>
      </w:r>
      <w:r w:rsidRPr="009A18FB">
        <w:rPr>
          <w:iCs/>
          <w:sz w:val="18"/>
          <w:szCs w:val="18"/>
        </w:rPr>
        <w:t>Hilchot Shevitat Asor 1:4,5</w:t>
      </w:r>
    </w:p>
  </w:footnote>
  <w:footnote w:id="22">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confession</w:t>
      </w:r>
    </w:p>
  </w:footnote>
  <w:footnote w:id="23">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repentance</w:t>
      </w:r>
    </w:p>
  </w:footnote>
  <w:footnote w:id="24">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Bamidbar (Numbers) 5:6-7</w:t>
      </w:r>
    </w:p>
  </w:footnote>
  <w:footnote w:id="25">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Mishnah Berurah 1</w:t>
      </w:r>
    </w:p>
  </w:footnote>
  <w:footnote w:id="26">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12 for girls, 13 for boys</w:t>
      </w:r>
    </w:p>
  </w:footnote>
  <w:footnote w:id="27">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afternoon prayers</w:t>
      </w:r>
    </w:p>
  </w:footnote>
  <w:footnote w:id="28">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Mishnah Berurah 17-18</w:t>
      </w:r>
    </w:p>
  </w:footnote>
  <w:footnote w:id="29">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Bereans (Hebrews) 8:1-13</w:t>
      </w:r>
    </w:p>
  </w:footnote>
  <w:footnote w:id="30">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Vayikra (Leviticus) 16:1-34</w:t>
      </w:r>
    </w:p>
  </w:footnote>
  <w:footnote w:id="31">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Devarim (Deuteronomy) 9:18, Shemot (Exodus) 34</w:t>
      </w:r>
    </w:p>
  </w:footnote>
  <w:footnote w:id="32">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A white robe</w:t>
      </w:r>
    </w:p>
  </w:footnote>
  <w:footnote w:id="33">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The lot is cast of Yom Kippur to chose the goat for Azazel and the goat for HaShem. It was cast by Haman to determine the day for slaughter.</w:t>
      </w:r>
    </w:p>
  </w:footnote>
  <w:footnote w:id="34">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Mishna Yoma VIII.1. Consider that the shoes, especially leather, represent the physical body. On Yom Kippur we step out of our body in a practical way.</w:t>
      </w:r>
    </w:p>
  </w:footnote>
  <w:footnote w:id="35">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Mishna Yoma VIII.5</w:t>
      </w:r>
    </w:p>
  </w:footnote>
  <w:footnote w:id="36">
    <w:p w:rsidR="00092DAF" w:rsidRPr="009A18FB" w:rsidRDefault="00092DAF" w:rsidP="009A18FB">
      <w:pPr>
        <w:pStyle w:val="FootnoteText"/>
        <w:rPr>
          <w:sz w:val="18"/>
          <w:szCs w:val="18"/>
        </w:rPr>
      </w:pPr>
      <w:r w:rsidRPr="009A18FB">
        <w:rPr>
          <w:rStyle w:val="FootnoteReference"/>
          <w:sz w:val="18"/>
          <w:szCs w:val="18"/>
        </w:rPr>
        <w:footnoteRef/>
      </w:r>
      <w:r w:rsidRPr="009A18FB">
        <w:rPr>
          <w:sz w:val="18"/>
          <w:szCs w:val="18"/>
        </w:rPr>
        <w:t xml:space="preserve"> Mateh Ephraim</w:t>
      </w:r>
    </w:p>
  </w:footnote>
  <w:footnote w:id="37">
    <w:p w:rsidR="00092DAF" w:rsidRDefault="00092DAF" w:rsidP="001506DA">
      <w:pPr>
        <w:pStyle w:val="FootnoteText"/>
      </w:pPr>
      <w:r>
        <w:rPr>
          <w:rStyle w:val="FootnoteReference"/>
        </w:rPr>
        <w:footnoteRef/>
      </w:r>
      <w:r>
        <w:t xml:space="preserve"> Here we make reference of the second school of P’rushim. This is not to say that there was no other P’rushim. Nor does this mean that all of Hillel’s P’rushim was considerate of Yochanan. </w:t>
      </w:r>
    </w:p>
  </w:footnote>
  <w:footnote w:id="38">
    <w:p w:rsidR="00092DAF" w:rsidRDefault="00092DAF" w:rsidP="001506DA">
      <w:pPr>
        <w:pStyle w:val="FootnoteText"/>
      </w:pPr>
      <w:r>
        <w:rPr>
          <w:rStyle w:val="FootnoteReference"/>
        </w:rPr>
        <w:footnoteRef/>
      </w:r>
      <w:r>
        <w:t xml:space="preserve"> We should not the change of address. Hakham Yehudah has been speaking towards the pseudo-prophets and teachers. He now turns to the “beloved ones.”</w:t>
      </w:r>
    </w:p>
  </w:footnote>
  <w:footnote w:id="39">
    <w:p w:rsidR="00092DAF" w:rsidRDefault="00092DAF" w:rsidP="001506DA">
      <w:pPr>
        <w:pStyle w:val="FootnoteText"/>
      </w:pPr>
      <w:r>
        <w:rPr>
          <w:rStyle w:val="FootnoteReference"/>
        </w:rPr>
        <w:footnoteRef/>
      </w:r>
      <w:r>
        <w:t xml:space="preserve"> See commentary below</w:t>
      </w:r>
    </w:p>
  </w:footnote>
  <w:footnote w:id="40">
    <w:p w:rsidR="00092DAF" w:rsidRDefault="00092DAF" w:rsidP="001506DA">
      <w:pPr>
        <w:pStyle w:val="FootnoteText"/>
      </w:pPr>
      <w:r>
        <w:rPr>
          <w:rStyle w:val="FootnoteReference"/>
        </w:rPr>
        <w:footnoteRef/>
      </w:r>
      <w:r>
        <w:t xml:space="preserve"> We cannot agree with Martin Luther who posits the notion that the author cannot be Hakham Yehudah because of his mention of the Sh’l’achim. We have already seen that Hakham Yehudah shows great humility by not trying to laud his place in the community of Messiah. Cf. Yehudah 1. </w:t>
      </w:r>
      <w:r>
        <w:rPr>
          <w:lang w:val="en-AU"/>
        </w:rPr>
        <w:t xml:space="preserve">Luther, M. (1990). </w:t>
      </w:r>
      <w:r>
        <w:rPr>
          <w:i/>
          <w:iCs/>
          <w:lang w:val="en-AU"/>
        </w:rPr>
        <w:t>Commentary on Peter and Jude.</w:t>
      </w:r>
      <w:r>
        <w:rPr>
          <w:lang w:val="en-AU"/>
        </w:rPr>
        <w:t xml:space="preserve"> (J. N. Lenker, Ed., &amp; J. N. Lenker, Trans.) Grand Rapids, MI: Kregel Classics. p. 301</w:t>
      </w:r>
    </w:p>
  </w:footnote>
  <w:footnote w:id="41">
    <w:p w:rsidR="00092DAF" w:rsidRDefault="00092DAF" w:rsidP="001506DA">
      <w:pPr>
        <w:pStyle w:val="FootnoteText"/>
      </w:pPr>
      <w:r>
        <w:rPr>
          <w:rStyle w:val="FootnoteReference"/>
        </w:rPr>
        <w:footnoteRef/>
      </w:r>
      <w:r>
        <w:t xml:space="preserve"> We have underlined the idea that the Sh’l’achim are special messengers. This demonstrates their cosmic awareness. The period they are speaking of is </w:t>
      </w:r>
      <w:r>
        <w:rPr>
          <w:i/>
        </w:rPr>
        <w:t>the acharit-hayamim</w:t>
      </w:r>
      <w:r>
        <w:t xml:space="preserve"> “last days.”  This follows that notion that they could see from one end of the world to the other. </w:t>
      </w:r>
    </w:p>
  </w:footnote>
  <w:footnote w:id="42">
    <w:p w:rsidR="00092DAF" w:rsidRDefault="00092DAF" w:rsidP="001506DA">
      <w:pPr>
        <w:pStyle w:val="FootnoteText"/>
      </w:pPr>
      <w:r>
        <w:rPr>
          <w:rStyle w:val="FootnoteReference"/>
        </w:rPr>
        <w:footnoteRef/>
      </w:r>
      <w:r>
        <w:t xml:space="preserve"> see commentary below</w:t>
      </w:r>
    </w:p>
  </w:footnote>
  <w:footnote w:id="43">
    <w:p w:rsidR="00092DAF" w:rsidRDefault="00092DAF" w:rsidP="001506DA">
      <w:pPr>
        <w:pStyle w:val="FootnoteText"/>
      </w:pPr>
      <w:r>
        <w:rPr>
          <w:rStyle w:val="FootnoteReference"/>
        </w:rPr>
        <w:footnoteRef/>
      </w:r>
      <w:r>
        <w:t xml:space="preserve"> Note the connection between these thoughts and the Torah Seder’s mention of Er and Onan. B’resheet 38:4-9. The text suggests “walking according to personal desire.” Nothing could be more blatantly opposed to the Oral Torah than “walking after one’s personal desires.”  This is a blatant affront to G-d and his hierarchy. </w:t>
      </w:r>
    </w:p>
  </w:footnote>
  <w:footnote w:id="44">
    <w:p w:rsidR="00092DAF" w:rsidRDefault="00092DAF" w:rsidP="001506DA">
      <w:pPr>
        <w:pStyle w:val="FootnoteText"/>
      </w:pPr>
      <w:r>
        <w:rPr>
          <w:rStyle w:val="FootnoteReference"/>
        </w:rPr>
        <w:footnoteRef/>
      </w:r>
      <w:r>
        <w:t xml:space="preserve"> </w:t>
      </w:r>
      <w:r>
        <w:rPr>
          <w:lang w:val="el-GR"/>
        </w:rPr>
        <w:t>Οὗτοί</w:t>
      </w:r>
      <w:r>
        <w:t xml:space="preserve"> – “these,” not the repetition of this phrase. Richard notes that this calls to mind the previous five sets of charges made against “these” pseudo-prophets/teachers. </w:t>
      </w:r>
      <w:r>
        <w:rPr>
          <w:lang w:val="en-AU"/>
        </w:rPr>
        <w:t xml:space="preserve">Richard, E. J. (2000). </w:t>
      </w:r>
      <w:r>
        <w:rPr>
          <w:i/>
          <w:iCs/>
          <w:lang w:val="en-AU"/>
        </w:rPr>
        <w:t>Reading 1 Peter, Jude and 2 Peter, A Theological Commentary.</w:t>
      </w:r>
      <w:r>
        <w:rPr>
          <w:lang w:val="en-AU"/>
        </w:rPr>
        <w:t xml:space="preserve"> (C. H. Talbert, Ed.) Macon, Georgia: Smyth &amp; Helwys.</w:t>
      </w:r>
    </w:p>
  </w:footnote>
  <w:footnote w:id="45">
    <w:p w:rsidR="00092DAF" w:rsidRDefault="00092DAF" w:rsidP="001506DA">
      <w:pPr>
        <w:pStyle w:val="FootnoteText"/>
      </w:pPr>
      <w:r>
        <w:rPr>
          <w:rStyle w:val="FootnoteReference"/>
        </w:rPr>
        <w:footnoteRef/>
      </w:r>
      <w:r>
        <w:t xml:space="preserve"> Here the language picks up the mimicry of the Mishnah (Oral Torah) using the concept of sederim. The “distinctions” are the divisions of the pseudo-prophets/teachers, which they have generated in opposition to the authentic Oral Torah. Because they are void the “Spirit” Breath of G-d, they cannot be deemed “spiritual.” The divisions mentioned here are not G-dly distinctions. These distinctions are unholy divisions better described as factions. They divorce themselves from the true sederim of the Oral Torah.</w:t>
      </w:r>
    </w:p>
  </w:footnote>
  <w:footnote w:id="46">
    <w:p w:rsidR="00762B8E" w:rsidRPr="00762B8E" w:rsidRDefault="00762B8E">
      <w:pPr>
        <w:pStyle w:val="FootnoteText"/>
        <w:rPr>
          <w:rFonts w:asciiTheme="minorHAnsi" w:hAnsiTheme="minorHAnsi"/>
        </w:rPr>
      </w:pPr>
      <w:r>
        <w:rPr>
          <w:rStyle w:val="FootnoteReference"/>
        </w:rPr>
        <w:footnoteRef/>
      </w:r>
      <w:r>
        <w:t xml:space="preserve"> An echo of </w:t>
      </w:r>
      <w:r w:rsidRPr="00762B8E">
        <w:rPr>
          <w:b/>
          <w:bCs/>
        </w:rPr>
        <w:t>“</w:t>
      </w:r>
      <w:r w:rsidRPr="00762B8E">
        <w:rPr>
          <w:rFonts w:ascii="David" w:hAnsi="David" w:cs="David"/>
          <w:b/>
          <w:bCs/>
          <w:color w:val="000000"/>
          <w:highlight w:val="yellow"/>
          <w:shd w:val="clear" w:color="auto" w:fill="FFFFFF"/>
          <w:rtl/>
          <w:lang w:bidi="he-IL"/>
        </w:rPr>
        <w:t>וַיֵּרֶד</w:t>
      </w:r>
      <w:r>
        <w:rPr>
          <w:rFonts w:asciiTheme="minorHAnsi" w:hAnsiTheme="minorHAnsi" w:cs="David"/>
          <w:b/>
          <w:bCs/>
          <w:color w:val="000000"/>
          <w:shd w:val="clear" w:color="auto" w:fill="FFFFFF"/>
        </w:rPr>
        <w:t>"</w:t>
      </w:r>
      <w:r>
        <w:rPr>
          <w:rFonts w:asciiTheme="minorHAnsi" w:hAnsiTheme="minorHAnsi" w:cs="David"/>
          <w:b/>
          <w:bCs/>
          <w:color w:val="000000"/>
          <w:sz w:val="18"/>
          <w:szCs w:val="18"/>
          <w:shd w:val="clear" w:color="auto" w:fill="FFFFFF"/>
        </w:rPr>
        <w:t xml:space="preserve"> </w:t>
      </w:r>
      <w:r w:rsidRPr="00762B8E">
        <w:rPr>
          <w:rFonts w:asciiTheme="majorBidi" w:hAnsiTheme="majorBidi" w:cstheme="majorBidi"/>
          <w:b/>
          <w:bCs/>
          <w:color w:val="000000"/>
          <w:sz w:val="18"/>
          <w:szCs w:val="18"/>
          <w:shd w:val="clear" w:color="auto" w:fill="FFFFFF"/>
        </w:rPr>
        <w:t xml:space="preserve">– </w:t>
      </w:r>
      <w:r w:rsidRPr="00762B8E">
        <w:rPr>
          <w:rFonts w:asciiTheme="majorBidi" w:hAnsiTheme="majorBidi" w:cstheme="majorBidi"/>
          <w:b/>
          <w:bCs/>
          <w:color w:val="000000"/>
          <w:shd w:val="clear" w:color="auto" w:fill="FFFFFF"/>
        </w:rPr>
        <w:t>VaYered</w:t>
      </w:r>
      <w:r w:rsidRPr="00762B8E">
        <w:rPr>
          <w:rFonts w:asciiTheme="minorHAnsi" w:hAnsiTheme="minorHAnsi" w:cs="David"/>
          <w:b/>
          <w:bCs/>
          <w:color w:val="000000"/>
          <w:shd w:val="clear" w:color="auto" w:fill="FFFFFF"/>
        </w:rPr>
        <w:t xml:space="preserve"> – </w:t>
      </w:r>
      <w:r w:rsidRPr="006571F6">
        <w:rPr>
          <w:rFonts w:asciiTheme="majorBidi" w:hAnsiTheme="majorBidi" w:cstheme="majorBidi"/>
          <w:b/>
          <w:bCs/>
          <w:color w:val="000000"/>
          <w:shd w:val="clear" w:color="auto" w:fill="FFFFFF"/>
        </w:rPr>
        <w:t xml:space="preserve">“Going Down” </w:t>
      </w:r>
      <w:r w:rsidRPr="006571F6">
        <w:rPr>
          <w:rFonts w:asciiTheme="majorBidi" w:hAnsiTheme="majorBidi" w:cstheme="majorBidi"/>
          <w:color w:val="000000"/>
          <w:shd w:val="clear" w:color="auto" w:fill="FFFFFF"/>
        </w:rPr>
        <w:t>or</w:t>
      </w:r>
      <w:r w:rsidRPr="006571F6">
        <w:rPr>
          <w:rFonts w:asciiTheme="majorBidi" w:hAnsiTheme="majorBidi" w:cstheme="majorBidi"/>
          <w:b/>
          <w:bCs/>
          <w:color w:val="000000"/>
          <w:shd w:val="clear" w:color="auto" w:fill="FFFFFF"/>
        </w:rPr>
        <w:t xml:space="preserve"> “Demoted</w:t>
      </w:r>
      <w:r w:rsidR="006571F6" w:rsidRPr="006571F6">
        <w:rPr>
          <w:rFonts w:asciiTheme="majorBidi" w:hAnsiTheme="majorBidi" w:cstheme="majorBidi"/>
          <w:b/>
          <w:bCs/>
          <w:color w:val="000000"/>
          <w:shd w:val="clear" w:color="auto" w:fill="FFFFFF"/>
        </w:rPr>
        <w:t>”</w:t>
      </w:r>
      <w:r w:rsidRPr="006571F6">
        <w:rPr>
          <w:rFonts w:asciiTheme="majorBidi" w:hAnsiTheme="majorBidi" w:cstheme="majorBidi"/>
          <w:b/>
          <w:bCs/>
          <w:color w:val="000000"/>
          <w:shd w:val="clear" w:color="auto" w:fill="FFFFFF"/>
        </w:rPr>
        <w:t xml:space="preserve"> </w:t>
      </w:r>
      <w:r w:rsidRPr="006571F6">
        <w:rPr>
          <w:rFonts w:asciiTheme="majorBidi" w:hAnsiTheme="majorBidi" w:cstheme="majorBidi"/>
          <w:color w:val="000000"/>
          <w:shd w:val="clear" w:color="auto" w:fill="FFFFFF"/>
        </w:rPr>
        <w:t>of our Torah Seder.</w:t>
      </w:r>
    </w:p>
  </w:footnote>
  <w:footnote w:id="47">
    <w:p w:rsidR="00092DAF" w:rsidRDefault="00092DAF" w:rsidP="001506DA">
      <w:pPr>
        <w:pStyle w:val="FootnoteText"/>
      </w:pPr>
      <w:r>
        <w:rPr>
          <w:rStyle w:val="FootnoteReference"/>
        </w:rPr>
        <w:footnoteRef/>
      </w:r>
      <w:r>
        <w:t xml:space="preserve"> Rabbinic literature often initiates its pericopes with the phrase Rabbi “X” said this and that. Here the prototypical pattern is established in the Nazarean Codicil.</w:t>
      </w:r>
    </w:p>
  </w:footnote>
  <w:footnote w:id="48">
    <w:p w:rsidR="00092DAF" w:rsidRDefault="00092DAF" w:rsidP="001506DA">
      <w:pPr>
        <w:pStyle w:val="FootnoteText"/>
        <w:rPr>
          <w:sz w:val="18"/>
          <w:szCs w:val="18"/>
        </w:rPr>
      </w:pPr>
      <w:r>
        <w:rPr>
          <w:rStyle w:val="FootnoteReference"/>
          <w:sz w:val="18"/>
          <w:szCs w:val="18"/>
        </w:rPr>
        <w:footnoteRef/>
      </w:r>
      <w:r>
        <w:rPr>
          <w:sz w:val="18"/>
          <w:szCs w:val="18"/>
        </w:rPr>
        <w:t xml:space="preserve"> The phrase “I perceive” refers to the Prophetic revelation received in the previous pericope. This vocabulary corresponds with the Peshat materials above.</w:t>
      </w:r>
    </w:p>
  </w:footnote>
  <w:footnote w:id="49">
    <w:p w:rsidR="00092DAF" w:rsidRDefault="00092DAF" w:rsidP="001506DA">
      <w:pPr>
        <w:pStyle w:val="FootnoteText"/>
        <w:rPr>
          <w:sz w:val="18"/>
          <w:szCs w:val="18"/>
        </w:rPr>
      </w:pPr>
      <w:r>
        <w:rPr>
          <w:rStyle w:val="FootnoteReference"/>
          <w:sz w:val="18"/>
          <w:szCs w:val="18"/>
        </w:rPr>
        <w:footnoteRef/>
      </w:r>
      <w:r>
        <w:rPr>
          <w:sz w:val="18"/>
          <w:szCs w:val="18"/>
        </w:rPr>
        <w:t xml:space="preserve"> cf. Mt 5:16 Let your light so shine before men, that they may see your </w:t>
      </w:r>
      <w:r>
        <w:rPr>
          <w:b/>
          <w:sz w:val="18"/>
          <w:szCs w:val="18"/>
          <w:highlight w:val="yellow"/>
        </w:rPr>
        <w:t xml:space="preserve">good </w:t>
      </w:r>
      <w:r>
        <w:rPr>
          <w:b/>
          <w:sz w:val="18"/>
          <w:szCs w:val="18"/>
          <w:highlight w:val="yellow"/>
          <w:u w:val="single"/>
        </w:rPr>
        <w:t>works</w:t>
      </w:r>
      <w:r>
        <w:rPr>
          <w:sz w:val="18"/>
          <w:szCs w:val="18"/>
        </w:rPr>
        <w:t>, and glorify your Father, which is in the heavens. Please note that this passage from Matityahu is the Midrashic parallel to the Marqan and Luqan pericope cited above.</w:t>
      </w:r>
    </w:p>
  </w:footnote>
  <w:footnote w:id="50">
    <w:p w:rsidR="00092DAF" w:rsidRDefault="00092DAF" w:rsidP="001506DA">
      <w:pPr>
        <w:pStyle w:val="FootnoteText"/>
        <w:rPr>
          <w:sz w:val="18"/>
          <w:szCs w:val="18"/>
        </w:rPr>
      </w:pPr>
      <w:r>
        <w:rPr>
          <w:rStyle w:val="FootnoteReference"/>
          <w:sz w:val="18"/>
          <w:szCs w:val="18"/>
        </w:rPr>
        <w:footnoteRef/>
      </w:r>
      <w:r>
        <w:rPr>
          <w:sz w:val="18"/>
          <w:szCs w:val="18"/>
        </w:rPr>
        <w:t xml:space="preserve"> We have translated the Greek </w:t>
      </w:r>
      <w:r>
        <w:rPr>
          <w:b/>
          <w:bCs/>
          <w:sz w:val="18"/>
          <w:szCs w:val="18"/>
          <w:lang w:val="el-GR"/>
        </w:rPr>
        <w:t>λόγος</w:t>
      </w:r>
      <w:r>
        <w:rPr>
          <w:sz w:val="18"/>
          <w:szCs w:val="18"/>
        </w:rPr>
        <w:t xml:space="preserve"> – </w:t>
      </w:r>
      <w:r>
        <w:rPr>
          <w:i/>
          <w:iCs/>
          <w:sz w:val="18"/>
          <w:szCs w:val="18"/>
        </w:rPr>
        <w:t>logos</w:t>
      </w:r>
      <w:r>
        <w:rPr>
          <w:iCs/>
          <w:sz w:val="18"/>
          <w:szCs w:val="18"/>
        </w:rPr>
        <w:t xml:space="preserve"> </w:t>
      </w:r>
      <w:r>
        <w:rPr>
          <w:sz w:val="18"/>
          <w:szCs w:val="18"/>
        </w:rPr>
        <w:t xml:space="preserve">as Mesorah due to contextual constraints. While </w:t>
      </w:r>
      <w:r>
        <w:rPr>
          <w:b/>
          <w:bCs/>
          <w:sz w:val="18"/>
          <w:szCs w:val="18"/>
          <w:lang w:val="el-GR"/>
        </w:rPr>
        <w:t>λόγος</w:t>
      </w:r>
      <w:r>
        <w:rPr>
          <w:sz w:val="18"/>
          <w:szCs w:val="18"/>
        </w:rPr>
        <w:t xml:space="preserve"> – </w:t>
      </w:r>
      <w:r>
        <w:rPr>
          <w:i/>
          <w:iCs/>
          <w:sz w:val="18"/>
          <w:szCs w:val="18"/>
        </w:rPr>
        <w:t>logos</w:t>
      </w:r>
      <w:r>
        <w:rPr>
          <w:sz w:val="18"/>
          <w:szCs w:val="18"/>
        </w:rPr>
        <w:t xml:space="preserve"> is clearly a “word” we understand that here the “word” indicates the message of the Master as a whole. The word of the Master is the Mesorah, i.e. Oral Torah.</w:t>
      </w:r>
    </w:p>
  </w:footnote>
  <w:footnote w:id="51">
    <w:p w:rsidR="00092DAF" w:rsidRDefault="00092DAF" w:rsidP="001506DA">
      <w:pPr>
        <w:pStyle w:val="FootnoteText"/>
        <w:rPr>
          <w:sz w:val="18"/>
          <w:szCs w:val="18"/>
        </w:rPr>
      </w:pPr>
      <w:r>
        <w:rPr>
          <w:rStyle w:val="FootnoteReference"/>
          <w:sz w:val="18"/>
          <w:szCs w:val="18"/>
        </w:rPr>
        <w:footnoteRef/>
      </w:r>
      <w:r>
        <w:rPr>
          <w:sz w:val="18"/>
          <w:szCs w:val="18"/>
        </w:rPr>
        <w:t xml:space="preserve"> Verbal connection to B’resheet 46:28. Here we find a subtle reference to the Bet Midrash, which Rashi cites (See Rashi and Hakham’s note 46:28 above) from the Midrash Tanchuma. Ya’aqob </w:t>
      </w:r>
      <w:r>
        <w:rPr>
          <w:b/>
          <w:sz w:val="18"/>
          <w:szCs w:val="18"/>
        </w:rPr>
        <w:t>sends</w:t>
      </w:r>
      <w:r>
        <w:rPr>
          <w:sz w:val="18"/>
          <w:szCs w:val="18"/>
        </w:rPr>
        <w:t xml:space="preserve"> Y’hudah ahead of the family to establish a Bet Midrash establishing the precedent for all the Jewish people throughout history. The Bet Midrash is the soul of the Jewish people because from it we receive the Torah. The 2 Luqan passages follows the same precedent in that G-d “sent” the Mesorah through the Master so that it would be the elemental structure for Jewish education as the Jewish people were “dispersed” into the Diaspora. If we pay special attention to the verbal connections here in 2 Luqas we will not that there is very similar language including the “sent” ones and that the Mesorah came “First” to Y’hudah. In our Torah Seder Y’hudah is dispatched into “Diaspora” (Mitzrayin/Egypt) to sow seed of the Oral Torah. In the Torah Seder we see Y’hudah dispatched to seed the “Word” (Oral Torah). In 2 Luqas we see G-d sending (dispatching) the Word/Oral Torah through Yeshua and Hakham Tsefet as he goes into Diaspora. </w:t>
      </w:r>
    </w:p>
  </w:footnote>
  <w:footnote w:id="52">
    <w:p w:rsidR="00092DAF" w:rsidRDefault="00092DAF" w:rsidP="001506DA">
      <w:pPr>
        <w:pStyle w:val="FootnoteText"/>
        <w:rPr>
          <w:sz w:val="19"/>
        </w:rPr>
      </w:pPr>
      <w:r>
        <w:rPr>
          <w:rStyle w:val="FootnoteReference"/>
        </w:rPr>
        <w:footnoteRef/>
      </w:r>
      <w:r>
        <w:t xml:space="preserve"> i.e. King of the JEWS!!!</w:t>
      </w:r>
    </w:p>
  </w:footnote>
  <w:footnote w:id="53">
    <w:p w:rsidR="00092DAF" w:rsidRDefault="00092DAF" w:rsidP="001506DA">
      <w:pPr>
        <w:pStyle w:val="FootnoteText"/>
        <w:rPr>
          <w:sz w:val="18"/>
          <w:szCs w:val="18"/>
        </w:rPr>
      </w:pPr>
      <w:r>
        <w:rPr>
          <w:rStyle w:val="FootnoteReference"/>
          <w:sz w:val="18"/>
          <w:szCs w:val="18"/>
        </w:rPr>
        <w:footnoteRef/>
      </w:r>
      <w:r>
        <w:rPr>
          <w:sz w:val="18"/>
          <w:szCs w:val="18"/>
        </w:rPr>
        <w:t xml:space="preserve"> We must bear in mind that Hakham Tsefet is speaking to the Gentiles who he says “you KNOW!” How did the Gentiles know the Mesorah and that it related specifically to Messiah?</w:t>
      </w:r>
    </w:p>
  </w:footnote>
  <w:footnote w:id="54">
    <w:p w:rsidR="00092DAF" w:rsidRDefault="00092DAF" w:rsidP="001506DA">
      <w:pPr>
        <w:pStyle w:val="FootnoteText"/>
        <w:rPr>
          <w:sz w:val="18"/>
          <w:szCs w:val="18"/>
        </w:rPr>
      </w:pPr>
      <w:r>
        <w:rPr>
          <w:rStyle w:val="FootnoteReference"/>
          <w:sz w:val="18"/>
          <w:szCs w:val="18"/>
        </w:rPr>
        <w:footnoteRef/>
      </w:r>
      <w:r>
        <w:rPr>
          <w:sz w:val="18"/>
          <w:szCs w:val="18"/>
        </w:rPr>
        <w:t xml:space="preserve"> </w:t>
      </w:r>
      <w:r>
        <w:rPr>
          <w:b/>
          <w:bCs/>
          <w:sz w:val="18"/>
          <w:szCs w:val="18"/>
          <w:lang w:val="el-GR"/>
        </w:rPr>
        <w:t>ἄρχω</w:t>
      </w:r>
      <w:r>
        <w:rPr>
          <w:sz w:val="18"/>
          <w:szCs w:val="18"/>
        </w:rPr>
        <w:t xml:space="preserve"> – </w:t>
      </w:r>
      <w:r>
        <w:rPr>
          <w:i/>
          <w:iCs/>
          <w:sz w:val="18"/>
          <w:szCs w:val="18"/>
        </w:rPr>
        <w:t>archomai</w:t>
      </w:r>
      <w:r>
        <w:rPr>
          <w:iCs/>
          <w:sz w:val="18"/>
          <w:szCs w:val="18"/>
        </w:rPr>
        <w:t xml:space="preserve"> </w:t>
      </w:r>
      <w:r>
        <w:rPr>
          <w:sz w:val="18"/>
          <w:szCs w:val="18"/>
        </w:rPr>
        <w:t xml:space="preserve">synonymous with </w:t>
      </w:r>
      <w:r>
        <w:rPr>
          <w:rFonts w:hint="cs"/>
          <w:b/>
          <w:bCs/>
          <w:sz w:val="18"/>
          <w:szCs w:val="18"/>
          <w:rtl/>
          <w:lang w:bidi="he-IL"/>
        </w:rPr>
        <w:t>ראשׁית</w:t>
      </w:r>
      <w:r>
        <w:rPr>
          <w:sz w:val="18"/>
          <w:szCs w:val="18"/>
          <w:rtl/>
        </w:rPr>
        <w:t xml:space="preserve"> </w:t>
      </w:r>
      <w:r>
        <w:rPr>
          <w:sz w:val="18"/>
          <w:szCs w:val="18"/>
        </w:rPr>
        <w:t xml:space="preserve">– </w:t>
      </w:r>
      <w:r>
        <w:rPr>
          <w:i/>
          <w:sz w:val="18"/>
          <w:szCs w:val="18"/>
        </w:rPr>
        <w:t>re'shiyth</w:t>
      </w:r>
      <w:r>
        <w:rPr>
          <w:sz w:val="18"/>
          <w:szCs w:val="18"/>
        </w:rPr>
        <w:t xml:space="preserve"> From the same as </w:t>
      </w:r>
      <w:r>
        <w:rPr>
          <w:sz w:val="18"/>
          <w:szCs w:val="18"/>
          <w:u w:val="single"/>
        </w:rPr>
        <w:t>H7218 (</w:t>
      </w:r>
      <w:r>
        <w:rPr>
          <w:i/>
          <w:sz w:val="18"/>
          <w:szCs w:val="18"/>
          <w:u w:val="single"/>
        </w:rPr>
        <w:t>rosh</w:t>
      </w:r>
      <w:r>
        <w:rPr>
          <w:sz w:val="18"/>
          <w:szCs w:val="18"/>
          <w:u w:val="single"/>
        </w:rPr>
        <w:t>)</w:t>
      </w:r>
      <w:r>
        <w:rPr>
          <w:sz w:val="18"/>
          <w:szCs w:val="18"/>
        </w:rPr>
        <w:t xml:space="preserve">; the </w:t>
      </w:r>
      <w:r>
        <w:rPr>
          <w:i/>
          <w:iCs/>
          <w:sz w:val="18"/>
          <w:szCs w:val="18"/>
        </w:rPr>
        <w:t>first</w:t>
      </w:r>
      <w:r>
        <w:rPr>
          <w:sz w:val="18"/>
          <w:szCs w:val="18"/>
        </w:rPr>
        <w:t xml:space="preserve">, in place, time, order or rank (specifically a </w:t>
      </w:r>
      <w:r>
        <w:rPr>
          <w:i/>
          <w:iCs/>
          <w:sz w:val="18"/>
          <w:szCs w:val="18"/>
        </w:rPr>
        <w:t>firstfruit</w:t>
      </w:r>
      <w:r>
        <w:rPr>
          <w:sz w:val="18"/>
          <w:szCs w:val="18"/>
        </w:rPr>
        <w:t xml:space="preserve">): - beginning, </w:t>
      </w:r>
      <w:r>
        <w:rPr>
          <w:b/>
          <w:sz w:val="18"/>
          <w:szCs w:val="18"/>
        </w:rPr>
        <w:t>chief</w:t>
      </w:r>
      <w:r>
        <w:rPr>
          <w:sz w:val="18"/>
          <w:szCs w:val="18"/>
        </w:rPr>
        <w:t xml:space="preserve"> (-est), first (-fruits, part, time), </w:t>
      </w:r>
      <w:r>
        <w:rPr>
          <w:b/>
          <w:sz w:val="18"/>
          <w:szCs w:val="18"/>
        </w:rPr>
        <w:t>principal thing</w:t>
      </w:r>
      <w:r>
        <w:rPr>
          <w:sz w:val="18"/>
          <w:szCs w:val="18"/>
        </w:rPr>
        <w:t xml:space="preserve">. </w:t>
      </w:r>
    </w:p>
  </w:footnote>
  <w:footnote w:id="55">
    <w:p w:rsidR="00092DAF" w:rsidRDefault="00092DAF" w:rsidP="001506DA">
      <w:pPr>
        <w:pStyle w:val="FootnoteText"/>
        <w:rPr>
          <w:sz w:val="18"/>
          <w:szCs w:val="18"/>
        </w:rPr>
      </w:pPr>
      <w:r>
        <w:rPr>
          <w:rStyle w:val="FootnoteReference"/>
          <w:sz w:val="18"/>
          <w:szCs w:val="18"/>
        </w:rPr>
        <w:footnoteRef/>
      </w:r>
      <w:r>
        <w:rPr>
          <w:sz w:val="18"/>
          <w:szCs w:val="18"/>
        </w:rPr>
        <w:t xml:space="preserve"> Generally speaking, </w:t>
      </w:r>
      <w:r>
        <w:rPr>
          <w:b/>
          <w:bCs/>
          <w:sz w:val="18"/>
          <w:szCs w:val="18"/>
          <w:lang w:val="el-GR"/>
        </w:rPr>
        <w:t>χρίω</w:t>
      </w:r>
      <w:r>
        <w:rPr>
          <w:sz w:val="18"/>
          <w:szCs w:val="18"/>
        </w:rPr>
        <w:t xml:space="preserve"> – </w:t>
      </w:r>
      <w:r>
        <w:rPr>
          <w:i/>
          <w:iCs/>
          <w:sz w:val="18"/>
          <w:szCs w:val="18"/>
        </w:rPr>
        <w:t>chrio</w:t>
      </w:r>
      <w:r>
        <w:rPr>
          <w:iCs/>
          <w:sz w:val="18"/>
          <w:szCs w:val="18"/>
        </w:rPr>
        <w:t xml:space="preserve"> </w:t>
      </w:r>
      <w:r>
        <w:rPr>
          <w:sz w:val="18"/>
          <w:szCs w:val="18"/>
        </w:rPr>
        <w:t xml:space="preserve">means “anointed,” however the appropriate translation is as we have translated “consecrated.” This is because Yeshua was never formally “anointed” as a Kohanic Priest or a King. Therefore, these titles are honorary. This does not in any way diminish the role or office of the Master. His consecration to office as Messiah is as important as that of any Prophet, Priest or King. </w:t>
      </w:r>
    </w:p>
  </w:footnote>
  <w:footnote w:id="56">
    <w:p w:rsidR="00092DAF" w:rsidRDefault="00092DAF" w:rsidP="001506DA">
      <w:pPr>
        <w:pStyle w:val="FootnoteText"/>
        <w:rPr>
          <w:sz w:val="18"/>
          <w:szCs w:val="18"/>
        </w:rPr>
      </w:pPr>
      <w:r>
        <w:rPr>
          <w:rStyle w:val="FootnoteReference"/>
          <w:sz w:val="18"/>
          <w:szCs w:val="18"/>
        </w:rPr>
        <w:footnoteRef/>
      </w:r>
      <w:r>
        <w:rPr>
          <w:sz w:val="18"/>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Pr>
          <w:rFonts w:hint="cs"/>
          <w:b/>
          <w:bCs/>
          <w:sz w:val="18"/>
          <w:szCs w:val="18"/>
          <w:rtl/>
          <w:lang w:bidi="he-IL"/>
        </w:rPr>
        <w:t>נָצַר</w:t>
      </w:r>
      <w:r>
        <w:rPr>
          <w:sz w:val="18"/>
          <w:szCs w:val="18"/>
          <w:rtl/>
        </w:rPr>
        <w:t xml:space="preserve"> </w:t>
      </w:r>
      <w:r>
        <w:rPr>
          <w:sz w:val="18"/>
          <w:szCs w:val="18"/>
        </w:rPr>
        <w:t>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footnote>
  <w:footnote w:id="57">
    <w:p w:rsidR="00092DAF" w:rsidRDefault="00092DAF" w:rsidP="001506DA">
      <w:pPr>
        <w:pStyle w:val="FootnoteText"/>
        <w:rPr>
          <w:sz w:val="18"/>
          <w:szCs w:val="18"/>
        </w:rPr>
      </w:pPr>
      <w:r>
        <w:rPr>
          <w:rStyle w:val="FootnoteReference"/>
          <w:sz w:val="18"/>
          <w:szCs w:val="18"/>
        </w:rPr>
        <w:footnoteRef/>
      </w:r>
      <w:r>
        <w:rPr>
          <w:sz w:val="18"/>
          <w:szCs w:val="18"/>
        </w:rPr>
        <w:t xml:space="preserve"> Messiah Must be a Prophet “like Moshe” (De. 18:15-19)</w:t>
      </w:r>
    </w:p>
  </w:footnote>
  <w:footnote w:id="58">
    <w:p w:rsidR="00092DAF" w:rsidRDefault="00092DAF" w:rsidP="001506DA">
      <w:pPr>
        <w:pStyle w:val="FootnoteText"/>
        <w:rPr>
          <w:sz w:val="18"/>
          <w:szCs w:val="18"/>
        </w:rPr>
      </w:pPr>
      <w:r>
        <w:rPr>
          <w:rStyle w:val="FootnoteReference"/>
          <w:sz w:val="18"/>
          <w:szCs w:val="18"/>
        </w:rPr>
        <w:footnoteRef/>
      </w:r>
      <w:r>
        <w:rPr>
          <w:sz w:val="18"/>
          <w:szCs w:val="18"/>
        </w:rPr>
        <w:t xml:space="preserve"> Verbal connection to Zech 10:6. </w:t>
      </w:r>
    </w:p>
    <w:p w:rsidR="00092DAF" w:rsidRDefault="00092DAF" w:rsidP="001506DA">
      <w:pPr>
        <w:pStyle w:val="FootnoteText"/>
        <w:rPr>
          <w:sz w:val="18"/>
          <w:szCs w:val="18"/>
        </w:rPr>
      </w:pPr>
      <w:r>
        <w:rPr>
          <w:sz w:val="18"/>
          <w:szCs w:val="18"/>
        </w:rPr>
        <w:t xml:space="preserve">While we see the miracle working power, this is </w:t>
      </w:r>
      <w:r>
        <w:rPr>
          <w:b/>
          <w:smallCaps/>
          <w:sz w:val="18"/>
          <w:szCs w:val="18"/>
        </w:rPr>
        <w:t>Not</w:t>
      </w:r>
      <w:r>
        <w:rPr>
          <w:sz w:val="18"/>
          <w:szCs w:val="18"/>
        </w:rPr>
        <w:t xml:space="preserve"> a proof that Yeshua was Messiah. We have no need of wonders or miracles as a proof for Messiah. As the Rambam has written, cf. Rambam, M. M. (1998). </w:t>
      </w:r>
      <w:r>
        <w:rPr>
          <w:i/>
          <w:iCs/>
          <w:sz w:val="18"/>
          <w:szCs w:val="18"/>
        </w:rPr>
        <w:t>Mishneh Torah, Hilchot Yesodei HaTorah</w:t>
      </w:r>
      <w:r>
        <w:rPr>
          <w:sz w:val="18"/>
          <w:szCs w:val="18"/>
        </w:rPr>
        <w:t xml:space="preserve"> (Vol. 1:4). (R. E. Touger, Trans.) Moznaim Publishing Corp. p. 294ff</w:t>
      </w:r>
    </w:p>
  </w:footnote>
  <w:footnote w:id="59">
    <w:p w:rsidR="00092DAF" w:rsidRDefault="00092DAF" w:rsidP="001506DA">
      <w:pPr>
        <w:pStyle w:val="FootnoteText"/>
        <w:rPr>
          <w:sz w:val="18"/>
          <w:szCs w:val="18"/>
        </w:rPr>
      </w:pPr>
      <w:r>
        <w:rPr>
          <w:rStyle w:val="FootnoteReference"/>
          <w:sz w:val="18"/>
          <w:szCs w:val="18"/>
        </w:rPr>
        <w:footnoteRef/>
      </w:r>
      <w:r>
        <w:rPr>
          <w:sz w:val="18"/>
          <w:szCs w:val="18"/>
        </w:rPr>
        <w:t xml:space="preserve"> </w:t>
      </w:r>
      <w:r>
        <w:rPr>
          <w:sz w:val="18"/>
          <w:szCs w:val="18"/>
          <w:lang w:val="el-GR"/>
        </w:rPr>
        <w:t>προκεχειροτονημένοις</w:t>
      </w:r>
      <w:r>
        <w:rPr>
          <w:sz w:val="18"/>
          <w:szCs w:val="18"/>
        </w:rPr>
        <w:t xml:space="preserve"> from </w:t>
      </w:r>
      <w:r>
        <w:rPr>
          <w:b/>
          <w:bCs/>
          <w:sz w:val="18"/>
          <w:szCs w:val="18"/>
          <w:lang w:val="el-GR"/>
        </w:rPr>
        <w:t>προχειροτονέω</w:t>
      </w:r>
      <w:r>
        <w:rPr>
          <w:sz w:val="18"/>
          <w:szCs w:val="18"/>
        </w:rPr>
        <w:t xml:space="preserve"> – </w:t>
      </w:r>
      <w:r>
        <w:rPr>
          <w:i/>
          <w:iCs/>
          <w:sz w:val="18"/>
          <w:szCs w:val="18"/>
        </w:rPr>
        <w:t>procheirotoneo</w:t>
      </w:r>
      <w:r>
        <w:rPr>
          <w:iCs/>
          <w:sz w:val="18"/>
          <w:szCs w:val="18"/>
        </w:rPr>
        <w:t xml:space="preserve"> is not found in the LXX. Philo use this word on two occasions. Firstly, as noted here “sacred ambassadors” and secondly the pointing of the finger or </w:t>
      </w:r>
      <w:r>
        <w:rPr>
          <w:b/>
          <w:iCs/>
          <w:sz w:val="18"/>
          <w:szCs w:val="18"/>
        </w:rPr>
        <w:t>hand</w:t>
      </w:r>
      <w:r>
        <w:rPr>
          <w:iCs/>
          <w:sz w:val="18"/>
          <w:szCs w:val="18"/>
        </w:rPr>
        <w:t xml:space="preserve">. (See </w:t>
      </w:r>
      <w:r>
        <w:rPr>
          <w:b/>
          <w:iCs/>
          <w:sz w:val="18"/>
          <w:szCs w:val="18"/>
        </w:rPr>
        <w:t xml:space="preserve">Yad </w:t>
      </w:r>
      <w:r>
        <w:rPr>
          <w:b/>
          <w:bCs/>
          <w:iCs/>
          <w:sz w:val="18"/>
          <w:szCs w:val="18"/>
        </w:rPr>
        <w:t>Ha-Chazaqáh</w:t>
      </w:r>
      <w:r>
        <w:rPr>
          <w:bCs/>
          <w:iCs/>
          <w:sz w:val="18"/>
          <w:szCs w:val="18"/>
        </w:rPr>
        <w:t xml:space="preserve"> below)</w:t>
      </w:r>
    </w:p>
  </w:footnote>
  <w:footnote w:id="60">
    <w:p w:rsidR="00092DAF" w:rsidRDefault="00092DAF" w:rsidP="001506DA">
      <w:pPr>
        <w:pStyle w:val="FootnoteText"/>
        <w:rPr>
          <w:sz w:val="18"/>
          <w:szCs w:val="18"/>
        </w:rPr>
      </w:pPr>
      <w:r>
        <w:rPr>
          <w:rStyle w:val="FootnoteReference"/>
          <w:sz w:val="18"/>
          <w:szCs w:val="18"/>
        </w:rPr>
        <w:footnoteRef/>
      </w:r>
      <w:r>
        <w:rPr>
          <w:sz w:val="18"/>
          <w:szCs w:val="18"/>
        </w:rPr>
        <w:t xml:space="preserve"> Verbal connection to B’resheet 47:3ff</w:t>
      </w:r>
    </w:p>
    <w:p w:rsidR="00092DAF" w:rsidRDefault="00092DAF" w:rsidP="001506DA">
      <w:pPr>
        <w:pStyle w:val="FootnoteText"/>
        <w:rPr>
          <w:sz w:val="18"/>
          <w:szCs w:val="18"/>
        </w:rPr>
      </w:pPr>
      <w:r>
        <w:rPr>
          <w:sz w:val="18"/>
          <w:szCs w:val="18"/>
        </w:rPr>
        <w:t xml:space="preserve">To command is based on the idea of </w:t>
      </w:r>
      <w:r>
        <w:rPr>
          <w:b/>
          <w:sz w:val="18"/>
          <w:szCs w:val="18"/>
        </w:rPr>
        <w:t xml:space="preserve">Mesoraizing </w:t>
      </w:r>
      <w:r>
        <w:rPr>
          <w:sz w:val="18"/>
          <w:szCs w:val="18"/>
        </w:rPr>
        <w:t>if we can use such a word. The idea of commanding is bound up in the idea of spreading the Mesorah.</w:t>
      </w:r>
    </w:p>
  </w:footnote>
  <w:footnote w:id="61">
    <w:p w:rsidR="00092DAF" w:rsidRDefault="00092DAF" w:rsidP="001506DA">
      <w:pPr>
        <w:pStyle w:val="FootnoteText"/>
        <w:rPr>
          <w:sz w:val="18"/>
          <w:szCs w:val="18"/>
        </w:rPr>
      </w:pPr>
      <w:r>
        <w:rPr>
          <w:rStyle w:val="FootnoteReference"/>
          <w:sz w:val="18"/>
          <w:szCs w:val="18"/>
        </w:rPr>
        <w:footnoteRef/>
      </w:r>
      <w:r>
        <w:rPr>
          <w:sz w:val="18"/>
          <w:szCs w:val="18"/>
        </w:rPr>
        <w:t xml:space="preserve"> b. San 98b</w:t>
      </w:r>
    </w:p>
  </w:footnote>
  <w:footnote w:id="62">
    <w:p w:rsidR="00092DAF" w:rsidRDefault="00092DAF" w:rsidP="001506DA">
      <w:pPr>
        <w:pStyle w:val="FootnoteText"/>
        <w:rPr>
          <w:sz w:val="19"/>
        </w:rPr>
      </w:pPr>
      <w:r>
        <w:rPr>
          <w:rStyle w:val="FootnoteReference"/>
        </w:rPr>
        <w:footnoteRef/>
      </w:r>
      <w:r>
        <w:t xml:space="preserve"> </w:t>
      </w:r>
      <w:r>
        <w:rPr>
          <w:lang w:val="en-AU"/>
        </w:rPr>
        <w:t xml:space="preserve">Bauckham, R. J. (1996). </w:t>
      </w:r>
      <w:r>
        <w:rPr>
          <w:i/>
          <w:iCs/>
          <w:lang w:val="en-AU"/>
        </w:rPr>
        <w:t>Jude, 2 Peter</w:t>
      </w:r>
      <w:r>
        <w:rPr>
          <w:lang w:val="en-AU"/>
        </w:rPr>
        <w:t xml:space="preserve"> (Word Biblical Commentary ed., Vol. 50). (D. A.Hubbard, &amp; G. W. Baker, Eds.) Nashville, TN: Thomas Nelson. p.104</w:t>
      </w:r>
    </w:p>
  </w:footnote>
  <w:footnote w:id="63">
    <w:p w:rsidR="00092DAF" w:rsidRDefault="00092DAF" w:rsidP="001506DA">
      <w:pPr>
        <w:pStyle w:val="FootnoteText"/>
      </w:pPr>
      <w:r>
        <w:rPr>
          <w:rStyle w:val="FootnoteReference"/>
        </w:rPr>
        <w:footnoteRef/>
      </w:r>
      <w:r>
        <w:t xml:space="preserve"> </w:t>
      </w:r>
      <w:r>
        <w:rPr>
          <w:lang w:val="en-AU"/>
        </w:rPr>
        <w:t xml:space="preserve">Kelly, J. N. (1969). </w:t>
      </w:r>
      <w:r>
        <w:rPr>
          <w:i/>
          <w:iCs/>
          <w:lang w:val="en-AU"/>
        </w:rPr>
        <w:t>The Epistles of Peter and Jude</w:t>
      </w:r>
      <w:r>
        <w:rPr>
          <w:lang w:val="en-AU"/>
        </w:rPr>
        <w:t xml:space="preserve"> (Black's New Testament Commentary ed.). Peabody, MA: Hendrickson Publishers, Inc. p. 281</w:t>
      </w:r>
    </w:p>
  </w:footnote>
  <w:footnote w:id="64">
    <w:p w:rsidR="00092DAF" w:rsidRDefault="00092DAF" w:rsidP="001506DA">
      <w:pPr>
        <w:pStyle w:val="FootnoteText"/>
      </w:pPr>
      <w:r>
        <w:rPr>
          <w:rStyle w:val="FootnoteReference"/>
        </w:rPr>
        <w:footnoteRef/>
      </w:r>
      <w:r>
        <w:t xml:space="preserve"> Ibid </w:t>
      </w:r>
    </w:p>
  </w:footnote>
  <w:footnote w:id="65">
    <w:p w:rsidR="00092DAF" w:rsidRDefault="00092DAF" w:rsidP="001506DA">
      <w:pPr>
        <w:pStyle w:val="FootnoteText"/>
      </w:pPr>
      <w:r>
        <w:rPr>
          <w:rStyle w:val="FootnoteReference"/>
        </w:rPr>
        <w:footnoteRef/>
      </w:r>
      <w:r>
        <w:t xml:space="preserve"> The text of the Torah Seder does not directly tell us the sin of Er. Rashi tells us that Er was young when he married Tamar. While there are Midrashic connotations here we will constrain ourselves by Peshat hermeneutics. According to Rashi, Er did not want to mar the beauty of Tamar and therefore spilled his seed rather than cause Tamar to become pregnant. The Torah Seder seems to imply that Onan did not want to raise seed after his brother’s name. A cursory reading of the text would suggest that the only reason that Onan did not cause Tamar’s pregnancy was that it would be to his brother’s credit. However, the text implies repeated sexual encounters between Onan and Tamar. </w:t>
      </w:r>
      <w:r>
        <w:rPr>
          <w:b/>
        </w:rPr>
        <w:t>B’resheet 38:9</w:t>
      </w:r>
      <w:r>
        <w:t xml:space="preserve"> But Onan, knowing that the seed would not count as his, let it go to waste</w:t>
      </w:r>
      <w:r>
        <w:rPr>
          <w:rFonts w:ascii="Tahoma" w:hAnsi="Tahoma" w:cs="Tahoma"/>
        </w:rPr>
        <w:t>﻿</w:t>
      </w:r>
      <w:r>
        <w:t xml:space="preserve">, </w:t>
      </w:r>
      <w:r>
        <w:rPr>
          <w:b/>
        </w:rPr>
        <w:t>whenever</w:t>
      </w:r>
      <w:r>
        <w:t xml:space="preserve"> he joined with his brother’s wife, so as not to provide offspring for his brother. </w:t>
      </w:r>
      <w:r>
        <w:rPr>
          <w:lang w:val="en-AU"/>
        </w:rPr>
        <w:t>Jewish Publication Society. (1997, c1985). Tanakh: The Holy Scriptures : A new translation of the Holy Scriptures according to the traditional Hebrew text. Title facing t.p.: Torah, Nevi'im, Kethuvim = Torah, Nevi'im, Ketuvim. Philadelphia: Jewish Publication Society.  Ge 38:9.</w:t>
      </w:r>
    </w:p>
  </w:footnote>
  <w:footnote w:id="66">
    <w:p w:rsidR="00092DAF" w:rsidRDefault="00092DAF" w:rsidP="001506DA">
      <w:pPr>
        <w:pStyle w:val="FootnoteText"/>
      </w:pPr>
      <w:r>
        <w:rPr>
          <w:rStyle w:val="FootnoteReference"/>
        </w:rPr>
        <w:footnoteRef/>
      </w:r>
      <w:r>
        <w:t xml:space="preserve"> </w:t>
      </w:r>
      <w:r>
        <w:rPr>
          <w:lang w:val="en-AU"/>
        </w:rPr>
        <w:t xml:space="preserve">See Green, G. L. (2008). </w:t>
      </w:r>
      <w:r>
        <w:rPr>
          <w:i/>
          <w:iCs/>
          <w:lang w:val="en-AU"/>
        </w:rPr>
        <w:t>Jude &amp; 2 Peter</w:t>
      </w:r>
      <w:r>
        <w:rPr>
          <w:lang w:val="en-AU"/>
        </w:rPr>
        <w:t xml:space="preserve"> (Vol. Baker Exegetical Commentary on the New Testament). Grand Rapids, MI: Baker Academic. p. 115</w:t>
      </w:r>
    </w:p>
  </w:footnote>
  <w:footnote w:id="67">
    <w:p w:rsidR="00092DAF" w:rsidRDefault="00092DAF" w:rsidP="001506DA">
      <w:pPr>
        <w:pStyle w:val="FootnoteText"/>
      </w:pPr>
      <w:r>
        <w:rPr>
          <w:rStyle w:val="FootnoteReference"/>
        </w:rPr>
        <w:footnoteRef/>
      </w:r>
      <w:r>
        <w:t xml:space="preserve"> See also II Luqas (Acts) 8:35</w:t>
      </w:r>
    </w:p>
  </w:footnote>
  <w:footnote w:id="68">
    <w:p w:rsidR="00092DAF" w:rsidRDefault="00092DAF" w:rsidP="001506DA">
      <w:pPr>
        <w:pStyle w:val="FootnoteText"/>
      </w:pPr>
      <w:r>
        <w:rPr>
          <w:rStyle w:val="FootnoteReference"/>
        </w:rPr>
        <w:footnoteRef/>
      </w:r>
      <w:r>
        <w:t xml:space="preserve"> Cf. B’resheet 46:28</w:t>
      </w:r>
    </w:p>
  </w:footnote>
  <w:footnote w:id="69">
    <w:p w:rsidR="00092DAF" w:rsidRDefault="00092DAF" w:rsidP="001506DA">
      <w:pPr>
        <w:pStyle w:val="FootnoteText"/>
        <w:rPr>
          <w:sz w:val="18"/>
          <w:szCs w:val="18"/>
        </w:rPr>
      </w:pPr>
      <w:r>
        <w:rPr>
          <w:rStyle w:val="FootnoteReference"/>
          <w:sz w:val="18"/>
          <w:szCs w:val="18"/>
        </w:rPr>
        <w:footnoteRef/>
      </w:r>
      <w:r>
        <w:rPr>
          <w:sz w:val="18"/>
          <w:szCs w:val="18"/>
        </w:rPr>
        <w:t xml:space="preserve"> Shemot 12:38</w:t>
      </w:r>
    </w:p>
  </w:footnote>
  <w:footnote w:id="70">
    <w:p w:rsidR="00092DAF" w:rsidRDefault="00092DAF" w:rsidP="001506DA">
      <w:pPr>
        <w:pStyle w:val="FootnoteText"/>
        <w:rPr>
          <w:sz w:val="18"/>
          <w:szCs w:val="18"/>
        </w:rPr>
      </w:pPr>
      <w:r>
        <w:rPr>
          <w:rStyle w:val="FootnoteReference"/>
          <w:sz w:val="18"/>
          <w:szCs w:val="18"/>
        </w:rPr>
        <w:footnoteRef/>
      </w:r>
      <w:r>
        <w:rPr>
          <w:sz w:val="18"/>
          <w:szCs w:val="18"/>
        </w:rPr>
        <w:t xml:space="preserve"> cf. Acts 7:38; Rom 3.2; &amp; Heb. 5:12</w:t>
      </w:r>
    </w:p>
  </w:footnote>
  <w:footnote w:id="71">
    <w:p w:rsidR="00092DAF" w:rsidRDefault="00092DAF" w:rsidP="001506DA">
      <w:pPr>
        <w:pStyle w:val="FootnoteText"/>
        <w:rPr>
          <w:sz w:val="18"/>
          <w:szCs w:val="18"/>
        </w:rPr>
      </w:pPr>
      <w:r>
        <w:rPr>
          <w:rStyle w:val="FootnoteReference"/>
          <w:sz w:val="18"/>
          <w:szCs w:val="18"/>
        </w:rPr>
        <w:footnoteRef/>
      </w:r>
      <w:r>
        <w:rPr>
          <w:sz w:val="18"/>
          <w:szCs w:val="18"/>
        </w:rPr>
        <w:t xml:space="preserve"> This applies not only to Gentile Christians; it applies to many so-called Messianic congregations and Noahides as well. </w:t>
      </w:r>
    </w:p>
  </w:footnote>
  <w:footnote w:id="72">
    <w:p w:rsidR="00092DAF" w:rsidRDefault="00092DAF" w:rsidP="00CC01A9">
      <w:pPr>
        <w:spacing w:after="0" w:line="240" w:lineRule="auto"/>
        <w:rPr>
          <w:sz w:val="19"/>
          <w:szCs w:val="19"/>
        </w:rPr>
      </w:pPr>
      <w:r>
        <w:rPr>
          <w:sz w:val="19"/>
          <w:szCs w:val="19"/>
          <w:vertAlign w:val="superscript"/>
        </w:rPr>
        <w:footnoteRef/>
      </w:r>
      <w:r>
        <w:rPr>
          <w:sz w:val="19"/>
          <w:szCs w:val="19"/>
        </w:rPr>
        <w:t xml:space="preserve">Neusner, J. (1988). </w:t>
      </w:r>
      <w:r>
        <w:rPr>
          <w:i/>
          <w:iCs/>
          <w:sz w:val="19"/>
          <w:szCs w:val="19"/>
        </w:rPr>
        <w:t>The Mishnah: A new translation</w:t>
      </w:r>
      <w:r>
        <w:rPr>
          <w:sz w:val="19"/>
          <w:szCs w:val="19"/>
        </w:rPr>
        <w:t>. New Haven, CT: Yale University Press. p. 673</w:t>
      </w:r>
    </w:p>
  </w:footnote>
  <w:footnote w:id="73">
    <w:p w:rsidR="00092DAF" w:rsidRDefault="00092DAF" w:rsidP="00CC01A9">
      <w:pPr>
        <w:spacing w:after="0" w:line="240" w:lineRule="auto"/>
        <w:rPr>
          <w:sz w:val="19"/>
          <w:szCs w:val="19"/>
        </w:rPr>
      </w:pPr>
      <w:r>
        <w:rPr>
          <w:sz w:val="19"/>
          <w:szCs w:val="19"/>
          <w:vertAlign w:val="superscript"/>
        </w:rPr>
        <w:footnoteRef/>
      </w:r>
      <w:r>
        <w:rPr>
          <w:sz w:val="19"/>
          <w:szCs w:val="19"/>
        </w:rPr>
        <w:t xml:space="preserve"> Ibid</w:t>
      </w:r>
    </w:p>
  </w:footnote>
  <w:footnote w:id="74">
    <w:p w:rsidR="00092DAF" w:rsidRDefault="00092DAF" w:rsidP="00CC01A9">
      <w:pPr>
        <w:spacing w:after="0" w:line="240" w:lineRule="auto"/>
      </w:pPr>
      <w:r>
        <w:rPr>
          <w:sz w:val="19"/>
          <w:szCs w:val="19"/>
          <w:vertAlign w:val="superscript"/>
        </w:rPr>
        <w:footnoteRef/>
      </w:r>
      <w:r>
        <w:rPr>
          <w:sz w:val="19"/>
          <w:szCs w:val="19"/>
        </w:rPr>
        <w:t xml:space="preserve"> Ibid p.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DAF" w:rsidRPr="00647A6E" w:rsidRDefault="00092DAF" w:rsidP="00647A6E">
    <w:pPr>
      <w:tabs>
        <w:tab w:val="center" w:pos="4680"/>
        <w:tab w:val="right" w:pos="9360"/>
      </w:tabs>
      <w:spacing w:after="0" w:line="240" w:lineRule="auto"/>
      <w:jc w:val="right"/>
      <w:rPr>
        <w:rFonts w:ascii="Arial Narrow" w:hAnsi="Arial Narrow"/>
        <w:sz w:val="18"/>
        <w:szCs w:val="18"/>
      </w:rPr>
    </w:pPr>
    <w:r w:rsidRPr="00647A6E">
      <w:rPr>
        <w:rFonts w:ascii="Arial Narrow" w:hAnsi="Arial Narrow"/>
        <w:sz w:val="18"/>
        <w:szCs w:val="18"/>
      </w:rPr>
      <w:t>BS”D (B’Siyata D’Shamaya)</w:t>
    </w:r>
    <w:r w:rsidRPr="00647A6E">
      <w:rPr>
        <w:rFonts w:ascii="Arial Narrow" w:hAnsi="Arial Narrow"/>
        <w:sz w:val="18"/>
        <w:szCs w:val="18"/>
        <w:cs/>
      </w:rPr>
      <w:t>‎</w:t>
    </w:r>
  </w:p>
  <w:p w:rsidR="00092DAF" w:rsidRPr="00647A6E" w:rsidRDefault="00092DAF" w:rsidP="00647A6E">
    <w:pPr>
      <w:tabs>
        <w:tab w:val="center" w:pos="4680"/>
        <w:tab w:val="right" w:pos="9360"/>
      </w:tabs>
      <w:spacing w:after="0" w:line="240" w:lineRule="auto"/>
      <w:jc w:val="right"/>
      <w:rPr>
        <w:rFonts w:ascii="Arial Narrow" w:hAnsi="Arial Narrow"/>
        <w:sz w:val="18"/>
        <w:szCs w:val="18"/>
      </w:rPr>
    </w:pPr>
    <w:r w:rsidRPr="00647A6E">
      <w:rPr>
        <w:rFonts w:ascii="Arial Narrow" w:hAnsi="Arial Narrow"/>
        <w:sz w:val="18"/>
        <w:szCs w:val="18"/>
      </w:rPr>
      <w:t>Aramaic: With the help of Heaven</w:t>
    </w:r>
  </w:p>
  <w:p w:rsidR="00092DAF" w:rsidRPr="00647A6E" w:rsidRDefault="00092DAF">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052E5"/>
    <w:multiLevelType w:val="hybridMultilevel"/>
    <w:tmpl w:val="C284C7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A9608C"/>
    <w:multiLevelType w:val="hybridMultilevel"/>
    <w:tmpl w:val="29646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E24B21"/>
    <w:multiLevelType w:val="hybridMultilevel"/>
    <w:tmpl w:val="DE4CA7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856667"/>
    <w:multiLevelType w:val="hybridMultilevel"/>
    <w:tmpl w:val="9BD23C2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6E"/>
    <w:rsid w:val="00092DAF"/>
    <w:rsid w:val="000D4DCD"/>
    <w:rsid w:val="000E46F4"/>
    <w:rsid w:val="00111041"/>
    <w:rsid w:val="001506DA"/>
    <w:rsid w:val="00224011"/>
    <w:rsid w:val="00272EC1"/>
    <w:rsid w:val="002A24A0"/>
    <w:rsid w:val="00317B22"/>
    <w:rsid w:val="003B221A"/>
    <w:rsid w:val="00420A7F"/>
    <w:rsid w:val="00465FB1"/>
    <w:rsid w:val="00490F68"/>
    <w:rsid w:val="004A324D"/>
    <w:rsid w:val="004A7029"/>
    <w:rsid w:val="004C5CD7"/>
    <w:rsid w:val="004D4EB8"/>
    <w:rsid w:val="004D5B4B"/>
    <w:rsid w:val="004E0DB7"/>
    <w:rsid w:val="00575266"/>
    <w:rsid w:val="00593B7E"/>
    <w:rsid w:val="005C26F7"/>
    <w:rsid w:val="00611AF3"/>
    <w:rsid w:val="006325E6"/>
    <w:rsid w:val="00642993"/>
    <w:rsid w:val="00647A6E"/>
    <w:rsid w:val="006571F6"/>
    <w:rsid w:val="00702E46"/>
    <w:rsid w:val="00723CC3"/>
    <w:rsid w:val="00735B59"/>
    <w:rsid w:val="00762B8E"/>
    <w:rsid w:val="007B3C18"/>
    <w:rsid w:val="008D58E2"/>
    <w:rsid w:val="0090597D"/>
    <w:rsid w:val="00982C47"/>
    <w:rsid w:val="009A18FB"/>
    <w:rsid w:val="009C463D"/>
    <w:rsid w:val="009E5326"/>
    <w:rsid w:val="00A034D8"/>
    <w:rsid w:val="00A06473"/>
    <w:rsid w:val="00A30A93"/>
    <w:rsid w:val="00A53C5B"/>
    <w:rsid w:val="00A648BC"/>
    <w:rsid w:val="00A83A62"/>
    <w:rsid w:val="00AD3B67"/>
    <w:rsid w:val="00B77549"/>
    <w:rsid w:val="00B87E52"/>
    <w:rsid w:val="00CC01A9"/>
    <w:rsid w:val="00CF7678"/>
    <w:rsid w:val="00D53ABC"/>
    <w:rsid w:val="00E67A5B"/>
    <w:rsid w:val="00F54923"/>
    <w:rsid w:val="00FA43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D79A63-6DAB-44E2-87DE-F1600810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47A6E"/>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A6E"/>
  </w:style>
  <w:style w:type="paragraph" w:styleId="Footer">
    <w:name w:val="footer"/>
    <w:basedOn w:val="Normal"/>
    <w:link w:val="FooterChar"/>
    <w:uiPriority w:val="99"/>
    <w:unhideWhenUsed/>
    <w:rsid w:val="00647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A6E"/>
  </w:style>
  <w:style w:type="character" w:styleId="Hyperlink">
    <w:name w:val="Hyperlink"/>
    <w:basedOn w:val="DefaultParagraphFont"/>
    <w:uiPriority w:val="99"/>
    <w:unhideWhenUsed/>
    <w:rsid w:val="00647A6E"/>
    <w:rPr>
      <w:color w:val="0000FF"/>
      <w:u w:val="single"/>
    </w:rPr>
  </w:style>
  <w:style w:type="paragraph" w:styleId="BalloonText">
    <w:name w:val="Balloon Text"/>
    <w:basedOn w:val="Normal"/>
    <w:link w:val="BalloonTextChar"/>
    <w:uiPriority w:val="99"/>
    <w:semiHidden/>
    <w:unhideWhenUsed/>
    <w:rsid w:val="00647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A6E"/>
    <w:rPr>
      <w:rFonts w:ascii="Tahoma" w:eastAsia="Calibri" w:hAnsi="Tahoma" w:cs="Tahoma"/>
      <w:sz w:val="16"/>
      <w:szCs w:val="16"/>
    </w:rPr>
  </w:style>
  <w:style w:type="paragraph" w:styleId="FootnoteText">
    <w:name w:val="footnote text"/>
    <w:basedOn w:val="Normal"/>
    <w:link w:val="FootnoteTextChar"/>
    <w:semiHidden/>
    <w:unhideWhenUsed/>
    <w:rsid w:val="009A18FB"/>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9A18FB"/>
    <w:rPr>
      <w:rFonts w:ascii="Times New Roman" w:eastAsia="Calibri" w:hAnsi="Times New Roman" w:cs="Times New Roman"/>
      <w:sz w:val="20"/>
      <w:szCs w:val="20"/>
      <w:lang w:bidi="ar-SA"/>
    </w:rPr>
  </w:style>
  <w:style w:type="character" w:styleId="FootnoteReference">
    <w:name w:val="footnote reference"/>
    <w:basedOn w:val="DefaultParagraphFont"/>
    <w:uiPriority w:val="99"/>
    <w:semiHidden/>
    <w:unhideWhenUsed/>
    <w:qFormat/>
    <w:rsid w:val="009A18FB"/>
    <w:rPr>
      <w:vertAlign w:val="superscript"/>
    </w:rPr>
  </w:style>
  <w:style w:type="table" w:styleId="TableGrid">
    <w:name w:val="Table Grid"/>
    <w:basedOn w:val="TableNormal"/>
    <w:uiPriority w:val="59"/>
    <w:rsid w:val="00111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041"/>
    <w:pPr>
      <w:ind w:left="720"/>
      <w:contextualSpacing/>
    </w:pPr>
  </w:style>
  <w:style w:type="paragraph" w:customStyle="1" w:styleId="Style">
    <w:name w:val="Style"/>
    <w:rsid w:val="00B7754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70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06DA"/>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C0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41253">
      <w:bodyDiv w:val="1"/>
      <w:marLeft w:val="0"/>
      <w:marRight w:val="0"/>
      <w:marTop w:val="0"/>
      <w:marBottom w:val="0"/>
      <w:divBdr>
        <w:top w:val="none" w:sz="0" w:space="0" w:color="auto"/>
        <w:left w:val="none" w:sz="0" w:space="0" w:color="auto"/>
        <w:bottom w:val="none" w:sz="0" w:space="0" w:color="auto"/>
        <w:right w:val="none" w:sz="0" w:space="0" w:color="auto"/>
      </w:divBdr>
      <w:divsChild>
        <w:div w:id="1994524056">
          <w:marLeft w:val="0"/>
          <w:marRight w:val="0"/>
          <w:marTop w:val="0"/>
          <w:marBottom w:val="0"/>
          <w:divBdr>
            <w:top w:val="none" w:sz="0" w:space="0" w:color="auto"/>
            <w:left w:val="none" w:sz="0" w:space="0" w:color="auto"/>
            <w:bottom w:val="double" w:sz="6" w:space="1" w:color="auto"/>
            <w:right w:val="none" w:sz="0" w:space="0" w:color="auto"/>
          </w:divBdr>
        </w:div>
      </w:divsChild>
    </w:div>
    <w:div w:id="1227449807">
      <w:bodyDiv w:val="1"/>
      <w:marLeft w:val="0"/>
      <w:marRight w:val="0"/>
      <w:marTop w:val="0"/>
      <w:marBottom w:val="0"/>
      <w:divBdr>
        <w:top w:val="none" w:sz="0" w:space="0" w:color="auto"/>
        <w:left w:val="none" w:sz="0" w:space="0" w:color="auto"/>
        <w:bottom w:val="none" w:sz="0" w:space="0" w:color="auto"/>
        <w:right w:val="none" w:sz="0" w:space="0" w:color="auto"/>
      </w:divBdr>
    </w:div>
    <w:div w:id="1767310669">
      <w:bodyDiv w:val="1"/>
      <w:marLeft w:val="0"/>
      <w:marRight w:val="0"/>
      <w:marTop w:val="0"/>
      <w:marBottom w:val="0"/>
      <w:divBdr>
        <w:top w:val="none" w:sz="0" w:space="0" w:color="auto"/>
        <w:left w:val="none" w:sz="0" w:space="0" w:color="auto"/>
        <w:bottom w:val="none" w:sz="0" w:space="0" w:color="auto"/>
        <w:right w:val="none" w:sz="0" w:space="0" w:color="auto"/>
      </w:divBdr>
    </w:div>
    <w:div w:id="1894148625">
      <w:bodyDiv w:val="1"/>
      <w:marLeft w:val="0"/>
      <w:marRight w:val="0"/>
      <w:marTop w:val="0"/>
      <w:marBottom w:val="0"/>
      <w:divBdr>
        <w:top w:val="none" w:sz="0" w:space="0" w:color="auto"/>
        <w:left w:val="none" w:sz="0" w:space="0" w:color="auto"/>
        <w:bottom w:val="none" w:sz="0" w:space="0" w:color="auto"/>
        <w:right w:val="none" w:sz="0" w:space="0" w:color="auto"/>
      </w:divBdr>
    </w:div>
    <w:div w:id="2067683493">
      <w:bodyDiv w:val="1"/>
      <w:marLeft w:val="0"/>
      <w:marRight w:val="0"/>
      <w:marTop w:val="0"/>
      <w:marBottom w:val="0"/>
      <w:divBdr>
        <w:top w:val="none" w:sz="0" w:space="0" w:color="auto"/>
        <w:left w:val="none" w:sz="0" w:space="0" w:color="auto"/>
        <w:bottom w:val="none" w:sz="0" w:space="0" w:color="auto"/>
        <w:right w:val="none" w:sz="0" w:space="0" w:color="auto"/>
      </w:divBdr>
    </w:div>
    <w:div w:id="2122603064">
      <w:bodyDiv w:val="1"/>
      <w:marLeft w:val="0"/>
      <w:marRight w:val="0"/>
      <w:marTop w:val="0"/>
      <w:marBottom w:val="0"/>
      <w:divBdr>
        <w:top w:val="none" w:sz="0" w:space="0" w:color="auto"/>
        <w:left w:val="none" w:sz="0" w:space="0" w:color="auto"/>
        <w:bottom w:val="none" w:sz="0" w:space="0" w:color="auto"/>
        <w:right w:val="none" w:sz="0" w:space="0" w:color="auto"/>
      </w:divBdr>
      <w:divsChild>
        <w:div w:id="1361200761">
          <w:marLeft w:val="0"/>
          <w:marRight w:val="0"/>
          <w:marTop w:val="0"/>
          <w:marBottom w:val="0"/>
          <w:divBdr>
            <w:top w:val="none" w:sz="0" w:space="0" w:color="auto"/>
            <w:left w:val="none" w:sz="0" w:space="0" w:color="auto"/>
            <w:bottom w:val="double" w:sz="6" w:space="1" w:color="auto"/>
            <w:right w:val="none" w:sz="0" w:space="0" w:color="auto"/>
          </w:divBdr>
        </w:div>
        <w:div w:id="443037771">
          <w:marLeft w:val="0"/>
          <w:marRight w:val="0"/>
          <w:marTop w:val="0"/>
          <w:marBottom w:val="0"/>
          <w:divBdr>
            <w:top w:val="none" w:sz="0" w:space="0" w:color="auto"/>
            <w:left w:val="none" w:sz="0" w:space="0" w:color="auto"/>
            <w:bottom w:val="double" w:sz="6" w:space="1" w:color="auto"/>
            <w:right w:val="none" w:sz="0" w:space="0" w:color="auto"/>
          </w:divBdr>
        </w:div>
        <w:div w:id="490096952">
          <w:marLeft w:val="0"/>
          <w:marRight w:val="0"/>
          <w:marTop w:val="0"/>
          <w:marBottom w:val="0"/>
          <w:divBdr>
            <w:top w:val="none" w:sz="0" w:space="0" w:color="auto"/>
            <w:left w:val="none" w:sz="0" w:space="0" w:color="auto"/>
            <w:bottom w:val="double" w:sz="6" w:space="1" w:color="auto"/>
            <w:right w:val="none" w:sz="0" w:space="0" w:color="auto"/>
          </w:divBdr>
        </w:div>
        <w:div w:id="293370787">
          <w:marLeft w:val="0"/>
          <w:marRight w:val="0"/>
          <w:marTop w:val="0"/>
          <w:marBottom w:val="0"/>
          <w:divBdr>
            <w:top w:val="none" w:sz="0" w:space="0" w:color="auto"/>
            <w:left w:val="none" w:sz="0" w:space="0" w:color="auto"/>
            <w:bottom w:val="double" w:sz="6" w:space="1" w:color="auto"/>
            <w:right w:val="none" w:sz="0" w:space="0" w:color="auto"/>
          </w:divBdr>
        </w:div>
        <w:div w:id="1122503060">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2B3CB-E9C9-4C09-926F-BFE95F19B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15812</Words>
  <Characters>90134</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2016-06-22T19:31:00Z</cp:lastPrinted>
  <dcterms:created xsi:type="dcterms:W3CDTF">2016-06-24T23:23:00Z</dcterms:created>
  <dcterms:modified xsi:type="dcterms:W3CDTF">2016-06-24T23:23:00Z</dcterms:modified>
</cp:coreProperties>
</file>