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E7118" w:rsidRPr="00D00F11" w:rsidTr="00F3370A">
        <w:trPr>
          <w:jc w:val="center"/>
        </w:trPr>
        <w:tc>
          <w:tcPr>
            <w:tcW w:w="3780" w:type="dxa"/>
            <w:hideMark/>
          </w:tcPr>
          <w:p w:rsidR="009E7118" w:rsidRPr="00D00F11" w:rsidRDefault="009E7118" w:rsidP="004120B0">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9E7118" w:rsidRPr="009F08E0" w:rsidRDefault="00520FEA" w:rsidP="004120B0">
            <w:pPr>
              <w:jc w:val="center"/>
              <w:rPr>
                <w:rFonts w:ascii="Cambria" w:hAnsi="Cambria"/>
                <w:b/>
                <w:bCs/>
              </w:rPr>
            </w:pPr>
            <w:hyperlink r:id="rId7" w:history="1">
              <w:r w:rsidR="005A4ED5">
                <w:rPr>
                  <w:rFonts w:ascii="Cambria" w:hAnsi="Cambria"/>
                  <w:b/>
                  <w:bCs/>
                </w:rPr>
                <w:t>12210 Luckey Summit</w:t>
              </w:r>
            </w:hyperlink>
          </w:p>
          <w:p w:rsidR="009E7118" w:rsidRPr="009F08E0" w:rsidRDefault="00520FEA" w:rsidP="004120B0">
            <w:pPr>
              <w:jc w:val="center"/>
              <w:rPr>
                <w:rFonts w:ascii="Cambria" w:hAnsi="Cambria"/>
                <w:b/>
                <w:bCs/>
              </w:rPr>
            </w:pPr>
            <w:hyperlink r:id="rId8" w:history="1">
              <w:r>
                <w:rPr>
                  <w:rFonts w:ascii="Cambria" w:hAnsi="Cambria"/>
                  <w:b/>
                  <w:bCs/>
                </w:rPr>
                <w:t>San Antonio, TX 78252</w:t>
              </w:r>
            </w:hyperlink>
          </w:p>
          <w:p w:rsidR="009E7118" w:rsidRPr="00D00F11" w:rsidRDefault="009E7118" w:rsidP="004120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9E7118" w:rsidRPr="00D00F11" w:rsidRDefault="009E7118" w:rsidP="004120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9E7118" w:rsidRPr="00D00F11" w:rsidRDefault="00520FEA" w:rsidP="004120B0">
            <w:pPr>
              <w:tabs>
                <w:tab w:val="center" w:pos="4320"/>
                <w:tab w:val="right" w:pos="8640"/>
              </w:tabs>
              <w:jc w:val="center"/>
              <w:rPr>
                <w:rFonts w:ascii="Cambria" w:eastAsia="Times New Roman" w:hAnsi="Cambria" w:cs="Calibri"/>
                <w:b/>
                <w:kern w:val="16"/>
                <w:lang w:val="en-AU" w:eastAsia="en-AU"/>
              </w:rPr>
            </w:pPr>
            <w:hyperlink r:id="rId9" w:history="1">
              <w:r w:rsidR="009E7118" w:rsidRPr="00D00F11">
                <w:rPr>
                  <w:rFonts w:ascii="Cambria" w:eastAsia="Times New Roman" w:hAnsi="Cambria" w:cs="Calibri"/>
                  <w:b/>
                  <w:color w:val="0000FF"/>
                  <w:kern w:val="16"/>
                  <w:u w:val="single"/>
                  <w:lang w:val="en-AU" w:eastAsia="en-AU"/>
                </w:rPr>
                <w:t>http://www.betemunah.org/</w:t>
              </w:r>
            </w:hyperlink>
          </w:p>
          <w:p w:rsidR="009E7118" w:rsidRPr="00D00F11" w:rsidRDefault="009E7118" w:rsidP="004120B0">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9E7118" w:rsidRPr="00D00F11" w:rsidRDefault="009E7118" w:rsidP="004120B0">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787083"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E7118" w:rsidRPr="00D00F11" w:rsidRDefault="009E7118" w:rsidP="004120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9E7118" w:rsidRPr="00D00F11" w:rsidRDefault="009E7118" w:rsidP="004120B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9E7118" w:rsidRPr="00D00F11" w:rsidRDefault="009E7118" w:rsidP="004120B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9E7118" w:rsidRPr="00D00F11" w:rsidRDefault="009E7118" w:rsidP="004120B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9E7118" w:rsidRPr="00D00F11" w:rsidRDefault="009E7118" w:rsidP="004120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9E7118" w:rsidRPr="00D00F11" w:rsidRDefault="00520FEA" w:rsidP="004120B0">
            <w:pPr>
              <w:tabs>
                <w:tab w:val="center" w:pos="4320"/>
                <w:tab w:val="right" w:pos="8640"/>
              </w:tabs>
              <w:jc w:val="center"/>
              <w:rPr>
                <w:rFonts w:ascii="Cambria" w:eastAsia="Times New Roman" w:hAnsi="Cambria" w:cs="Calibri"/>
                <w:b/>
                <w:bCs/>
                <w:kern w:val="16"/>
                <w:lang w:val="en-AU" w:eastAsia="en-AU"/>
              </w:rPr>
            </w:pPr>
            <w:hyperlink r:id="rId12" w:history="1">
              <w:r w:rsidR="009E7118" w:rsidRPr="00D00F11">
                <w:rPr>
                  <w:rFonts w:ascii="Cambria" w:eastAsia="Times New Roman" w:hAnsi="Cambria" w:cs="Calibri"/>
                  <w:b/>
                  <w:bCs/>
                  <w:color w:val="0000FF"/>
                  <w:kern w:val="16"/>
                  <w:u w:val="single"/>
                  <w:lang w:val="en-AU" w:eastAsia="en-AU"/>
                </w:rPr>
                <w:t>http://torahfocus.com/</w:t>
              </w:r>
            </w:hyperlink>
          </w:p>
          <w:p w:rsidR="009E7118" w:rsidRPr="00D00F11" w:rsidRDefault="009E7118" w:rsidP="004120B0">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9E7118" w:rsidRPr="00D00F11" w:rsidRDefault="009E7118" w:rsidP="004120B0">
      <w:pPr>
        <w:tabs>
          <w:tab w:val="center" w:pos="4320"/>
          <w:tab w:val="right" w:pos="8640"/>
        </w:tabs>
        <w:jc w:val="both"/>
        <w:rPr>
          <w:rFonts w:eastAsia="Times New Roman" w:cs="Calibri"/>
          <w:b/>
          <w:bCs/>
          <w:kern w:val="16"/>
          <w:lang w:eastAsia="en-AU"/>
        </w:rPr>
      </w:pPr>
    </w:p>
    <w:p w:rsidR="009E7118" w:rsidRPr="00D00F11" w:rsidRDefault="009E7118" w:rsidP="004120B0">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9E7118" w:rsidRPr="00D00F11" w:rsidRDefault="009E7118" w:rsidP="004120B0">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E7118" w:rsidRPr="00D00F11" w:rsidTr="00F3370A">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9E7118" w:rsidRPr="00D00F11" w:rsidRDefault="009E7118" w:rsidP="004120B0">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E7118" w:rsidRPr="00D00F11" w:rsidRDefault="009E7118" w:rsidP="004120B0">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9E7118" w:rsidRPr="00D00F11" w:rsidTr="00F3370A">
        <w:trPr>
          <w:jc w:val="center"/>
        </w:trPr>
        <w:tc>
          <w:tcPr>
            <w:tcW w:w="4627" w:type="dxa"/>
            <w:tcBorders>
              <w:top w:val="single" w:sz="4" w:space="0" w:color="auto"/>
              <w:left w:val="single" w:sz="4" w:space="0" w:color="auto"/>
              <w:bottom w:val="single" w:sz="4" w:space="0" w:color="auto"/>
              <w:right w:val="single" w:sz="4" w:space="0" w:color="auto"/>
            </w:tcBorders>
            <w:hideMark/>
          </w:tcPr>
          <w:p w:rsidR="009E7118" w:rsidRPr="00D00F11" w:rsidRDefault="009E7118" w:rsidP="004120B0">
            <w:pPr>
              <w:jc w:val="center"/>
              <w:rPr>
                <w:rFonts w:eastAsia="Times New Roman" w:cs="Calibri"/>
                <w:b/>
                <w:kern w:val="16"/>
                <w:lang w:val="en-AU" w:eastAsia="en-AU"/>
              </w:rPr>
            </w:pPr>
            <w:r>
              <w:rPr>
                <w:rFonts w:ascii="Calibri Light" w:hAnsi="Calibri Light" w:cs="Calibri Light"/>
                <w:b/>
                <w:bCs/>
                <w:color w:val="000000"/>
                <w:lang w:val="en-AU"/>
              </w:rPr>
              <w:t xml:space="preserve">Sivan </w:t>
            </w:r>
            <w:r w:rsidR="0022614C">
              <w:rPr>
                <w:rFonts w:ascii="Calibri Light" w:hAnsi="Calibri Light" w:cs="Calibri Light"/>
                <w:b/>
                <w:bCs/>
                <w:color w:val="000000"/>
                <w:lang w:val="en-AU"/>
              </w:rPr>
              <w:t>26</w:t>
            </w:r>
            <w:r>
              <w:rPr>
                <w:rFonts w:ascii="Calibri Light" w:hAnsi="Calibri Light" w:cs="Calibri Light"/>
                <w:b/>
                <w:bCs/>
                <w:color w:val="000000"/>
                <w:lang w:val="en-AU"/>
              </w:rPr>
              <w:t>, 5779 – June 2</w:t>
            </w:r>
            <w:r w:rsidR="0022614C">
              <w:rPr>
                <w:rFonts w:ascii="Calibri Light" w:hAnsi="Calibri Light" w:cs="Calibri Light"/>
                <w:b/>
                <w:bCs/>
                <w:color w:val="000000"/>
                <w:lang w:val="en-AU"/>
              </w:rPr>
              <w:t>8</w:t>
            </w:r>
            <w:r>
              <w:rPr>
                <w:rFonts w:ascii="Calibri Light" w:hAnsi="Calibri Light" w:cs="Calibri Light"/>
                <w:b/>
                <w:bCs/>
                <w:color w:val="000000"/>
                <w:lang w:val="en-AU"/>
              </w:rPr>
              <w:t>/2</w:t>
            </w:r>
            <w:r w:rsidR="0022614C">
              <w:rPr>
                <w:rFonts w:ascii="Calibri Light" w:hAnsi="Calibri Light" w:cs="Calibri Light"/>
                <w:b/>
                <w:bCs/>
                <w:color w:val="000000"/>
                <w:lang w:val="en-AU"/>
              </w:rPr>
              <w:t>9</w:t>
            </w:r>
            <w:r>
              <w:rPr>
                <w:rFonts w:ascii="Calibri Light" w:hAnsi="Calibri Light" w:cs="Calibri Light"/>
                <w:b/>
                <w:bCs/>
                <w:color w:val="000000"/>
                <w:lang w:val="en-AU"/>
              </w:rPr>
              <w:t>, 2019</w:t>
            </w:r>
          </w:p>
        </w:tc>
        <w:tc>
          <w:tcPr>
            <w:tcW w:w="4615" w:type="dxa"/>
            <w:tcBorders>
              <w:top w:val="single" w:sz="4" w:space="0" w:color="auto"/>
              <w:left w:val="single" w:sz="4" w:space="0" w:color="auto"/>
              <w:bottom w:val="single" w:sz="4" w:space="0" w:color="auto"/>
              <w:right w:val="single" w:sz="4" w:space="0" w:color="auto"/>
            </w:tcBorders>
            <w:hideMark/>
          </w:tcPr>
          <w:p w:rsidR="009E7118" w:rsidRPr="00D00F11" w:rsidRDefault="009E7118" w:rsidP="004120B0">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9E7118" w:rsidRDefault="009E7118" w:rsidP="004120B0">
      <w:pPr>
        <w:jc w:val="both"/>
      </w:pPr>
    </w:p>
    <w:p w:rsidR="009E7118" w:rsidRPr="00DE0CF4" w:rsidRDefault="009E7118" w:rsidP="004120B0">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9E7118" w:rsidRPr="00DE0CF4" w:rsidRDefault="009E7118" w:rsidP="004120B0">
      <w:pPr>
        <w:jc w:val="center"/>
        <w:rPr>
          <w:rFonts w:ascii="Times New Roman" w:eastAsia="Times New Roman" w:hAnsi="Times New Roman" w:cs="Times New Roman"/>
          <w:b/>
          <w:bCs/>
          <w:kern w:val="16"/>
          <w:sz w:val="18"/>
          <w:szCs w:val="18"/>
          <w:lang w:bidi="ar-SA"/>
        </w:rPr>
      </w:pPr>
    </w:p>
    <w:p w:rsidR="009E7118" w:rsidRPr="00DE0CF4" w:rsidRDefault="009E7118" w:rsidP="004120B0">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4"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9E7118" w:rsidRDefault="009E7118" w:rsidP="004120B0">
      <w:pPr>
        <w:pBdr>
          <w:bottom w:val="double" w:sz="6" w:space="1" w:color="auto"/>
        </w:pBdr>
        <w:jc w:val="both"/>
        <w:rPr>
          <w:lang w:val="en-AU"/>
        </w:rPr>
      </w:pPr>
    </w:p>
    <w:p w:rsidR="009E7118" w:rsidRDefault="009E7118" w:rsidP="004120B0">
      <w:pPr>
        <w:jc w:val="both"/>
        <w:rPr>
          <w:lang w:val="en-AU"/>
        </w:rPr>
      </w:pPr>
    </w:p>
    <w:p w:rsidR="009E7118" w:rsidRPr="00D00F11" w:rsidRDefault="009E7118" w:rsidP="004120B0">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9E7118" w:rsidRPr="00D00F11" w:rsidRDefault="009E7118" w:rsidP="004120B0">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9E7118" w:rsidRPr="00D00F11" w:rsidRDefault="009E7118" w:rsidP="004120B0">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9E7118" w:rsidRPr="00D00F11" w:rsidRDefault="009E7118" w:rsidP="004120B0">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9E7118" w:rsidRPr="00D00F11" w:rsidRDefault="009E7118" w:rsidP="004120B0">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His Honor Paqid Adon David ben Abraham</w:t>
      </w:r>
    </w:p>
    <w:p w:rsidR="009E7118" w:rsidRPr="00D00F11" w:rsidRDefault="009E7118" w:rsidP="004120B0">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Her Excellency Giberet Sarai bat Sarah &amp; beloved family</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Barth Lindemann &amp; beloved family</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John Batchelor &amp; beloved wife</w:t>
      </w:r>
    </w:p>
    <w:p w:rsidR="009E7118" w:rsidRPr="00D00F11" w:rsidRDefault="009E7118" w:rsidP="004120B0">
      <w:pPr>
        <w:jc w:val="center"/>
        <w:rPr>
          <w:rFonts w:eastAsia="Times New Roman" w:cs="Calibri"/>
          <w:color w:val="000000"/>
        </w:rPr>
      </w:pPr>
      <w:r w:rsidRPr="00D00F11">
        <w:rPr>
          <w:rFonts w:eastAsia="Times New Roman" w:cs="Calibri"/>
          <w:color w:val="000000"/>
        </w:rPr>
        <w:t>Her Excellency Giberet Leah bat Sarah &amp; beloved mother</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Her Excellency Giberet Prof. Dr. Emunah bat Sarah &amp; beloved family</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Brad Gaskill and beloved wife Cynthia Gaskill</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Shlomoh ben Abraham</w:t>
      </w:r>
    </w:p>
    <w:p w:rsidR="009E7118" w:rsidRPr="00D00F11" w:rsidRDefault="009E7118" w:rsidP="004120B0">
      <w:pPr>
        <w:jc w:val="center"/>
        <w:rPr>
          <w:rFonts w:eastAsia="Times New Roman" w:cs="Calibri"/>
          <w:color w:val="000000"/>
        </w:rPr>
      </w:pPr>
      <w:r w:rsidRPr="00D00F11">
        <w:rPr>
          <w:rFonts w:eastAsia="Times New Roman" w:cs="Calibri"/>
          <w:color w:val="000000"/>
        </w:rPr>
        <w:t>His Excellency Adon Ya’aqob ben David</w:t>
      </w:r>
    </w:p>
    <w:p w:rsidR="009E7118" w:rsidRPr="00D00F11" w:rsidRDefault="009E7118" w:rsidP="004120B0">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9E7118" w:rsidRPr="00D00F11" w:rsidRDefault="009E7118" w:rsidP="004120B0">
      <w:pPr>
        <w:jc w:val="center"/>
        <w:rPr>
          <w:rFonts w:eastAsia="Times New Roman" w:cs="Calibri"/>
          <w:color w:val="000000"/>
        </w:rPr>
      </w:pPr>
      <w:r w:rsidRPr="00D00F11">
        <w:rPr>
          <w:rFonts w:eastAsia="Times New Roman" w:cs="Calibri"/>
          <w:color w:val="000000"/>
        </w:rPr>
        <w:t> </w:t>
      </w:r>
    </w:p>
    <w:p w:rsidR="009E7118" w:rsidRDefault="009E7118" w:rsidP="004120B0">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9E7118" w:rsidRDefault="009E7118" w:rsidP="004120B0">
      <w:pPr>
        <w:pBdr>
          <w:bottom w:val="double" w:sz="6" w:space="1" w:color="auto"/>
        </w:pBdr>
        <w:rPr>
          <w:rFonts w:ascii="Cambria" w:eastAsia="Times New Roman" w:hAnsi="Cambria" w:cs="Calibri"/>
          <w:b/>
          <w:bCs/>
          <w:color w:val="000000"/>
          <w:sz w:val="28"/>
          <w:szCs w:val="28"/>
          <w:shd w:val="clear" w:color="auto" w:fill="FFFF00"/>
        </w:rPr>
      </w:pPr>
    </w:p>
    <w:p w:rsidR="009E7118" w:rsidRDefault="009E7118" w:rsidP="004120B0">
      <w:pPr>
        <w:jc w:val="both"/>
        <w:rPr>
          <w:rFonts w:eastAsia="Times New Roman" w:cs="Calibri"/>
          <w:b/>
          <w:bCs/>
          <w:color w:val="000000"/>
          <w:shd w:val="clear" w:color="auto" w:fill="FFFF00"/>
        </w:rPr>
      </w:pPr>
    </w:p>
    <w:p w:rsidR="00684436" w:rsidRPr="00F83A3B" w:rsidRDefault="00684436" w:rsidP="004120B0">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684436" w:rsidRDefault="00684436" w:rsidP="004120B0">
      <w:pPr>
        <w:jc w:val="both"/>
        <w:rPr>
          <w:rFonts w:eastAsia="Times New Roman" w:cs="Calibri"/>
          <w:color w:val="000000"/>
        </w:rPr>
      </w:pPr>
    </w:p>
    <w:p w:rsidR="00684436" w:rsidRDefault="00684436" w:rsidP="004120B0">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684436" w:rsidRDefault="00684436" w:rsidP="004120B0">
      <w:pPr>
        <w:jc w:val="both"/>
        <w:rPr>
          <w:rFonts w:eastAsia="Times New Roman" w:cs="Calibri"/>
          <w:color w:val="000000"/>
        </w:rPr>
      </w:pPr>
      <w:bookmarkStart w:id="1" w:name="_Hlk535273953"/>
    </w:p>
    <w:p w:rsidR="00684436" w:rsidRPr="00D00F11" w:rsidRDefault="00684436" w:rsidP="004120B0">
      <w:pPr>
        <w:jc w:val="both"/>
        <w:rPr>
          <w:rFonts w:eastAsia="Times New Roman" w:cs="Calibri"/>
          <w:color w:val="000000"/>
        </w:rPr>
      </w:pPr>
      <w:r>
        <w:rPr>
          <w:rFonts w:eastAsia="Times New Roman" w:cs="Calibri"/>
          <w:color w:val="000000"/>
        </w:rPr>
        <w:t xml:space="preserve">We pray for HE Giberet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684436" w:rsidRDefault="00684436" w:rsidP="004120B0">
      <w:pPr>
        <w:jc w:val="both"/>
        <w:rPr>
          <w:rFonts w:eastAsia="Times New Roman" w:cs="Calibri"/>
          <w:color w:val="000000"/>
        </w:rPr>
      </w:pPr>
    </w:p>
    <w:p w:rsidR="00684436" w:rsidRDefault="00684436" w:rsidP="004120B0">
      <w:pPr>
        <w:jc w:val="both"/>
        <w:rPr>
          <w:rFonts w:eastAsia="Times New Roman" w:cs="Calibri"/>
          <w:color w:val="000000"/>
        </w:rPr>
      </w:pPr>
      <w:r>
        <w:rPr>
          <w:rFonts w:eastAsia="Times New Roman" w:cs="Calibri"/>
          <w:color w:val="000000"/>
        </w:rPr>
        <w:t xml:space="preserve">We pray for HE Giberet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84436" w:rsidRDefault="00684436" w:rsidP="004120B0">
      <w:pPr>
        <w:jc w:val="both"/>
        <w:rPr>
          <w:rFonts w:eastAsia="Times New Roman" w:cs="Calibri"/>
          <w:color w:val="000000"/>
        </w:rPr>
      </w:pPr>
    </w:p>
    <w:p w:rsidR="00684436" w:rsidRDefault="00684436" w:rsidP="004120B0">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84436" w:rsidRDefault="00684436" w:rsidP="004120B0">
      <w:pPr>
        <w:jc w:val="both"/>
        <w:rPr>
          <w:rFonts w:eastAsia="Times New Roman" w:cs="Calibri"/>
          <w:color w:val="000000"/>
        </w:rPr>
      </w:pPr>
    </w:p>
    <w:p w:rsidR="00684436" w:rsidRDefault="00684436" w:rsidP="004120B0">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undergone an successful operation to remove his prostate cancer, Barukh HaShem! He is now recovering from said operation.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w:t>
      </w:r>
      <w:r>
        <w:rPr>
          <w:rFonts w:eastAsia="Times New Roman" w:cs="Calibri"/>
          <w:color w:val="000000"/>
        </w:rPr>
        <w:t xml:space="preserve">completely </w:t>
      </w:r>
      <w:r w:rsidRPr="00D00F11">
        <w:rPr>
          <w:rFonts w:eastAsia="Times New Roman" w:cs="Calibri"/>
          <w:color w:val="000000"/>
        </w:rPr>
        <w:t xml:space="preserve">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684436" w:rsidRDefault="00684436" w:rsidP="004120B0">
      <w:pPr>
        <w:jc w:val="both"/>
        <w:rPr>
          <w:rFonts w:eastAsia="Times New Roman" w:cs="Calibri"/>
          <w:color w:val="000000"/>
        </w:rPr>
      </w:pPr>
    </w:p>
    <w:p w:rsidR="00684436" w:rsidRDefault="00684436" w:rsidP="004120B0">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684436" w:rsidRDefault="00684436" w:rsidP="004120B0">
      <w:pPr>
        <w:jc w:val="both"/>
        <w:rPr>
          <w:rFonts w:eastAsia="Times New Roman" w:cs="Calibri"/>
          <w:color w:val="000000"/>
        </w:rPr>
      </w:pPr>
    </w:p>
    <w:p w:rsidR="00684436" w:rsidRPr="00D00F11" w:rsidRDefault="00684436" w:rsidP="004120B0">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684436" w:rsidRPr="00D00F11" w:rsidRDefault="00684436" w:rsidP="004120B0">
      <w:pPr>
        <w:jc w:val="both"/>
        <w:rPr>
          <w:rFonts w:eastAsia="Times New Roman" w:cs="Calibri"/>
          <w:color w:val="000000"/>
        </w:rPr>
      </w:pPr>
    </w:p>
    <w:p w:rsidR="00684436" w:rsidRPr="00D00F11" w:rsidRDefault="00684436" w:rsidP="004120B0">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684436" w:rsidRPr="00D00F11" w:rsidRDefault="00684436" w:rsidP="004120B0">
      <w:pPr>
        <w:jc w:val="both"/>
        <w:rPr>
          <w:rFonts w:eastAsia="Times New Roman" w:cs="Calibri"/>
          <w:color w:val="000000"/>
        </w:rPr>
      </w:pPr>
    </w:p>
    <w:p w:rsidR="00684436" w:rsidRDefault="00684436" w:rsidP="004120B0">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684436" w:rsidRDefault="00684436" w:rsidP="004120B0">
      <w:pPr>
        <w:jc w:val="both"/>
        <w:rPr>
          <w:rFonts w:eastAsia="Times New Roman" w:cs="Calibri"/>
          <w:color w:val="000000"/>
        </w:rPr>
      </w:pPr>
    </w:p>
    <w:p w:rsidR="00684436" w:rsidRPr="00D00F11" w:rsidRDefault="00684436" w:rsidP="004120B0">
      <w:pPr>
        <w:jc w:val="both"/>
        <w:rPr>
          <w:rFonts w:eastAsia="Times New Roman" w:cs="Calibri"/>
          <w:color w:val="000000"/>
        </w:rPr>
      </w:pPr>
      <w:r>
        <w:rPr>
          <w:rFonts w:eastAsia="Times New Roman" w:cs="Calibri"/>
          <w:color w:val="000000"/>
        </w:rPr>
        <w:t>We pray for the son of HE Adon Ya’aqob ben David =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684436" w:rsidRDefault="00684436" w:rsidP="004120B0">
      <w:pPr>
        <w:pBdr>
          <w:bottom w:val="double" w:sz="6" w:space="1" w:color="auto"/>
        </w:pBdr>
        <w:jc w:val="both"/>
        <w:rPr>
          <w:rFonts w:eastAsia="Times New Roman" w:cs="Calibri"/>
          <w:color w:val="000000"/>
        </w:rPr>
      </w:pPr>
    </w:p>
    <w:p w:rsidR="00684436" w:rsidRDefault="00684436" w:rsidP="004120B0">
      <w:pPr>
        <w:pBdr>
          <w:bottom w:val="double" w:sz="6" w:space="1" w:color="auto"/>
        </w:pBdr>
        <w:jc w:val="both"/>
        <w:rPr>
          <w:rFonts w:eastAsia="Times New Roman" w:cs="Calibri"/>
          <w:color w:val="000000"/>
        </w:rPr>
      </w:pPr>
      <w:r>
        <w:rPr>
          <w:rFonts w:eastAsia="Times New Roman" w:cs="Calibri"/>
          <w:color w:val="000000"/>
        </w:rPr>
        <w:t xml:space="preserve">We pray for Mrs. </w:t>
      </w:r>
      <w:r w:rsidRPr="008A0CE5">
        <w:rPr>
          <w:rFonts w:eastAsia="Times New Roman" w:cs="Calibri"/>
          <w:color w:val="000000"/>
        </w:rPr>
        <w:t>Priscilla Duncan</w:t>
      </w:r>
      <w:r>
        <w:rPr>
          <w:rFonts w:eastAsia="Times New Roman" w:cs="Calibri"/>
          <w:color w:val="000000"/>
        </w:rPr>
        <w:t xml:space="preserve"> bat Noach, age 77. The mother of HE Giberet Sarai bat Sarah. Who suffered a stroke,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Priscilla Duncan bat Noach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84436" w:rsidRDefault="00684436" w:rsidP="004120B0">
      <w:pPr>
        <w:pBdr>
          <w:bottom w:val="double" w:sz="6" w:space="1" w:color="auto"/>
        </w:pBdr>
        <w:jc w:val="both"/>
        <w:rPr>
          <w:rFonts w:eastAsia="Times New Roman" w:cs="Calibri"/>
          <w:color w:val="000000"/>
        </w:rPr>
      </w:pPr>
    </w:p>
    <w:p w:rsidR="00684436" w:rsidRDefault="00684436" w:rsidP="004120B0">
      <w:pPr>
        <w:jc w:val="both"/>
      </w:pPr>
    </w:p>
    <w:p w:rsidR="00684436" w:rsidRPr="00785EC4" w:rsidRDefault="00684436" w:rsidP="004120B0">
      <w:pPr>
        <w:jc w:val="both"/>
        <w:rPr>
          <w:rFonts w:ascii="Cambria" w:eastAsia="Times New Roman" w:hAnsi="Cambria" w:cs="Calibri"/>
          <w:color w:val="000000"/>
        </w:rPr>
      </w:pPr>
      <w:r w:rsidRPr="00785EC4">
        <w:rPr>
          <w:rFonts w:ascii="Cambria" w:eastAsia="Times New Roman" w:hAnsi="Cambria" w:cs="Times New Roman"/>
          <w:b/>
          <w:bCs/>
          <w:color w:val="000000"/>
          <w:u w:val="single"/>
        </w:rPr>
        <w:t>Also a great thank you a</w:t>
      </w:r>
      <w:r w:rsidR="00740EB7">
        <w:rPr>
          <w:rFonts w:ascii="Cambria" w:eastAsia="Times New Roman" w:hAnsi="Cambria" w:cs="Times New Roman"/>
          <w:b/>
          <w:bCs/>
          <w:color w:val="000000"/>
          <w:u w:val="single"/>
        </w:rPr>
        <w:t>n</w:t>
      </w:r>
      <w:r w:rsidRPr="00785EC4">
        <w:rPr>
          <w:rFonts w:ascii="Cambria" w:eastAsia="Times New Roman" w:hAnsi="Cambria" w:cs="Times New Roman"/>
          <w:b/>
          <w:bCs/>
          <w:color w:val="000000"/>
          <w:u w:val="single"/>
        </w:rPr>
        <w:t>d great blessings be upon all who send comments to the list about the contents and commentary of the weekly Torah Seder and allied topics</w:t>
      </w:r>
      <w:r w:rsidRPr="00785EC4">
        <w:rPr>
          <w:rFonts w:ascii="Cambria" w:eastAsia="Times New Roman" w:hAnsi="Cambria" w:cs="Times New Roman"/>
          <w:color w:val="000000"/>
        </w:rPr>
        <w:t>.</w:t>
      </w:r>
    </w:p>
    <w:p w:rsidR="00684436" w:rsidRPr="00785EC4" w:rsidRDefault="00684436" w:rsidP="004120B0">
      <w:pPr>
        <w:jc w:val="both"/>
        <w:rPr>
          <w:rFonts w:ascii="Cambria" w:eastAsia="Times New Roman" w:hAnsi="Cambria" w:cs="Calibri"/>
          <w:color w:val="000000"/>
        </w:rPr>
      </w:pPr>
      <w:r w:rsidRPr="00785EC4">
        <w:rPr>
          <w:rFonts w:ascii="Cambria" w:eastAsia="Times New Roman" w:hAnsi="Cambria" w:cs="Times New Roman"/>
          <w:color w:val="000000"/>
        </w:rPr>
        <w:t> </w:t>
      </w:r>
    </w:p>
    <w:p w:rsidR="00684436" w:rsidRDefault="00684436" w:rsidP="004120B0">
      <w:pPr>
        <w:jc w:val="both"/>
        <w:rPr>
          <w:rFonts w:ascii="Cambria" w:eastAsia="Times New Roman" w:hAnsi="Cambria" w:cs="Times New Roman"/>
          <w:b/>
          <w:bCs/>
          <w:color w:val="000000"/>
        </w:rPr>
      </w:pPr>
      <w:r w:rsidRPr="00785EC4">
        <w:rPr>
          <w:rFonts w:ascii="Cambria" w:eastAsia="Times New Roman" w:hAnsi="Cambria" w:cs="Times New Roman"/>
          <w:b/>
          <w:bCs/>
          <w:color w:val="000000"/>
        </w:rPr>
        <w:t>If you want to subscribe to our list and ensure that you never lose any of our commentaries, or would like your friends also to receive this commentary, please do send me an E-Mail to</w:t>
      </w:r>
      <w:r w:rsidRPr="00CD164A">
        <w:rPr>
          <w:rFonts w:ascii="Cambria" w:eastAsia="Times New Roman" w:hAnsi="Cambria" w:cs="Times New Roman"/>
          <w:b/>
          <w:bCs/>
          <w:color w:val="000000"/>
        </w:rPr>
        <w:t xml:space="preserve"> </w:t>
      </w:r>
      <w:hyperlink r:id="rId15" w:history="1">
        <w:r w:rsidRPr="00CD164A">
          <w:rPr>
            <w:rStyle w:val="Hyperlink"/>
            <w:rFonts w:ascii="Cambria" w:eastAsia="Times New Roman" w:hAnsi="Cambria" w:cs="Times New Roman"/>
            <w:b/>
            <w:bCs/>
          </w:rPr>
          <w:t>gkilli@aol.com</w:t>
        </w:r>
      </w:hyperlink>
      <w:r w:rsidRPr="00CD164A">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with your E-Mail or the E-Mail addresses of your friends. Toda Rabba!</w:t>
      </w:r>
    </w:p>
    <w:p w:rsidR="00684436" w:rsidRDefault="00684436" w:rsidP="004120B0">
      <w:pPr>
        <w:pBdr>
          <w:bottom w:val="double" w:sz="6" w:space="1" w:color="auto"/>
        </w:pBdr>
        <w:jc w:val="both"/>
        <w:rPr>
          <w:rFonts w:ascii="Cambria" w:eastAsia="Times New Roman" w:hAnsi="Cambria" w:cs="Times New Roman"/>
          <w:b/>
          <w:bCs/>
          <w:color w:val="000000"/>
        </w:rPr>
      </w:pPr>
    </w:p>
    <w:p w:rsidR="004120B0" w:rsidRDefault="004120B0" w:rsidP="004120B0">
      <w:pPr>
        <w:jc w:val="center"/>
        <w:rPr>
          <w:rFonts w:ascii="Century Schoolbook" w:eastAsia="Times New Roman" w:hAnsi="Century Schoolbook" w:cs="Calibri"/>
          <w:b/>
          <w:bCs/>
          <w:color w:val="000000"/>
          <w:sz w:val="28"/>
          <w:szCs w:val="28"/>
          <w:lang w:val="en-AU"/>
        </w:rPr>
      </w:pPr>
    </w:p>
    <w:p w:rsidR="004120B0" w:rsidRDefault="004120B0" w:rsidP="004120B0">
      <w:pPr>
        <w:jc w:val="center"/>
        <w:rPr>
          <w:rFonts w:ascii="Century Schoolbook" w:eastAsia="Times New Roman" w:hAnsi="Century Schoolbook" w:cs="Calibri"/>
          <w:b/>
          <w:bCs/>
          <w:color w:val="000000"/>
          <w:sz w:val="28"/>
          <w:szCs w:val="28"/>
          <w:lang w:val="en-AU"/>
        </w:rPr>
      </w:pPr>
    </w:p>
    <w:p w:rsidR="004120B0" w:rsidRDefault="004120B0" w:rsidP="004120B0">
      <w:pPr>
        <w:jc w:val="center"/>
        <w:rPr>
          <w:rFonts w:ascii="Century Schoolbook" w:eastAsia="Times New Roman" w:hAnsi="Century Schoolbook" w:cs="Calibri"/>
          <w:b/>
          <w:bCs/>
          <w:color w:val="000000"/>
          <w:sz w:val="28"/>
          <w:szCs w:val="28"/>
          <w:lang w:val="en-AU"/>
        </w:rPr>
      </w:pPr>
    </w:p>
    <w:p w:rsidR="00FA3CED" w:rsidRDefault="00FA3CED" w:rsidP="004120B0">
      <w:pPr>
        <w:jc w:val="center"/>
        <w:rPr>
          <w:rFonts w:eastAsia="Times New Roman" w:cs="Calibri"/>
          <w:color w:val="000000"/>
        </w:rPr>
      </w:pPr>
      <w:r w:rsidRPr="002B4F37">
        <w:rPr>
          <w:rFonts w:ascii="Century Schoolbook" w:eastAsia="Times New Roman" w:hAnsi="Century Schoolbook" w:cs="Calibri"/>
          <w:b/>
          <w:bCs/>
          <w:color w:val="000000"/>
          <w:sz w:val="28"/>
          <w:szCs w:val="28"/>
          <w:lang w:val="en-AU"/>
        </w:rPr>
        <w:lastRenderedPageBreak/>
        <w:t>Shabbat: “BaMahazeh, Lemor” - “In a vision saying”</w:t>
      </w:r>
    </w:p>
    <w:p w:rsidR="00FA3CED" w:rsidRPr="002B4F37" w:rsidRDefault="00FA3CED" w:rsidP="004120B0">
      <w:pPr>
        <w:jc w:val="center"/>
        <w:rPr>
          <w:rFonts w:ascii="Cambria" w:eastAsia="Times New Roman" w:hAnsi="Cambria" w:cs="Times New Roman"/>
          <w:b/>
          <w:bCs/>
          <w:color w:val="000000"/>
          <w:sz w:val="28"/>
          <w:szCs w:val="28"/>
        </w:rPr>
      </w:pPr>
      <w:r w:rsidRPr="002B4F37">
        <w:rPr>
          <w:rFonts w:ascii="Cambria" w:eastAsia="Times New Roman" w:hAnsi="Cambria" w:cs="Calibri"/>
          <w:b/>
          <w:bCs/>
          <w:color w:val="000000"/>
          <w:sz w:val="28"/>
          <w:szCs w:val="28"/>
        </w:rPr>
        <w:t>&amp;</w:t>
      </w:r>
      <w:r>
        <w:rPr>
          <w:rFonts w:ascii="Times New Roman" w:eastAsia="Times New Roman" w:hAnsi="Times New Roman" w:cs="Times New Roman"/>
          <w:color w:val="000000"/>
        </w:rPr>
        <w:t xml:space="preserve"> </w:t>
      </w:r>
      <w:r w:rsidRPr="002B4F37">
        <w:rPr>
          <w:rFonts w:ascii="Cambria" w:eastAsia="Times New Roman" w:hAnsi="Cambria" w:cs="Times New Roman"/>
          <w:b/>
          <w:bCs/>
          <w:color w:val="000000"/>
          <w:sz w:val="28"/>
          <w:szCs w:val="28"/>
        </w:rPr>
        <w:t>Shabbat M</w:t>
      </w:r>
      <w:r>
        <w:rPr>
          <w:rFonts w:ascii="Cambria" w:eastAsia="Times New Roman" w:hAnsi="Cambria" w:cs="Times New Roman"/>
          <w:b/>
          <w:bCs/>
          <w:color w:val="000000"/>
          <w:sz w:val="28"/>
          <w:szCs w:val="28"/>
        </w:rPr>
        <w:t>e</w:t>
      </w:r>
      <w:r w:rsidRPr="002B4F37">
        <w:rPr>
          <w:rFonts w:ascii="Cambria" w:eastAsia="Times New Roman" w:hAnsi="Cambria" w:cs="Times New Roman"/>
          <w:b/>
          <w:bCs/>
          <w:color w:val="000000"/>
          <w:sz w:val="28"/>
          <w:szCs w:val="28"/>
        </w:rPr>
        <w:t>var’</w:t>
      </w:r>
      <w:r>
        <w:rPr>
          <w:rFonts w:ascii="Cambria" w:eastAsia="Times New Roman" w:hAnsi="Cambria" w:cs="Times New Roman"/>
          <w:b/>
          <w:bCs/>
          <w:color w:val="000000"/>
          <w:sz w:val="28"/>
          <w:szCs w:val="28"/>
        </w:rPr>
        <w:t>c</w:t>
      </w:r>
      <w:r w:rsidRPr="002B4F37">
        <w:rPr>
          <w:rFonts w:ascii="Cambria" w:eastAsia="Times New Roman" w:hAnsi="Cambria" w:cs="Times New Roman"/>
          <w:b/>
          <w:bCs/>
          <w:color w:val="000000"/>
          <w:sz w:val="28"/>
          <w:szCs w:val="28"/>
        </w:rPr>
        <w:t xml:space="preserve">him HaChodesh Tammuz </w:t>
      </w:r>
    </w:p>
    <w:p w:rsidR="00FA3CED" w:rsidRDefault="00FA3CED" w:rsidP="004120B0">
      <w:pPr>
        <w:jc w:val="center"/>
        <w:rPr>
          <w:rFonts w:ascii="Cambria" w:eastAsia="Times New Roman" w:hAnsi="Cambria" w:cs="Times New Roman"/>
          <w:b/>
          <w:bCs/>
          <w:color w:val="000000"/>
          <w:sz w:val="28"/>
          <w:szCs w:val="28"/>
        </w:rPr>
      </w:pPr>
      <w:r w:rsidRPr="002B4F37">
        <w:rPr>
          <w:rFonts w:ascii="Cambria" w:eastAsia="Times New Roman" w:hAnsi="Cambria" w:cs="Times New Roman"/>
          <w:b/>
          <w:bCs/>
          <w:color w:val="000000"/>
          <w:sz w:val="28"/>
          <w:szCs w:val="28"/>
        </w:rPr>
        <w:t>(Sabbath of the Proclamation of the New Moon for the Month of Tammuz)</w:t>
      </w:r>
    </w:p>
    <w:p w:rsidR="00FA3CED" w:rsidRPr="002B4F37" w:rsidRDefault="00EE5AC5" w:rsidP="004120B0">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 xml:space="preserve">(Evening Tuesday July 02 - </w:t>
      </w:r>
      <w:r w:rsidR="00FA3CED" w:rsidRPr="002B4F37">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Thursday Evening July 04, 2019)</w:t>
      </w:r>
    </w:p>
    <w:p w:rsidR="00FA3CED" w:rsidRPr="002B4F37" w:rsidRDefault="00FA3CED" w:rsidP="004120B0">
      <w:pPr>
        <w:jc w:val="both"/>
        <w:rPr>
          <w:rFonts w:eastAsia="Times New Roman" w:cs="Calibri"/>
          <w:color w:val="000000"/>
        </w:rPr>
      </w:pPr>
      <w:r w:rsidRPr="002B4F37">
        <w:rPr>
          <w:rFonts w:ascii="Times New Roman" w:eastAsia="Times New Roman" w:hAnsi="Times New Roman" w:cs="Times New Roman"/>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1"/>
        <w:gridCol w:w="2923"/>
        <w:gridCol w:w="2870"/>
      </w:tblGrid>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2B4F37" w:rsidRDefault="00FA3CED" w:rsidP="004120B0">
            <w:pPr>
              <w:jc w:val="center"/>
              <w:rPr>
                <w:rFonts w:eastAsia="Times New Roman" w:cs="Calibri"/>
              </w:rPr>
            </w:pPr>
            <w:r w:rsidRPr="002B4F3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FA3CED" w:rsidRPr="002B4F37" w:rsidRDefault="00FA3CED" w:rsidP="004120B0">
            <w:pPr>
              <w:jc w:val="center"/>
              <w:rPr>
                <w:rFonts w:eastAsia="Times New Roman" w:cs="Calibri"/>
              </w:rPr>
            </w:pPr>
            <w:r w:rsidRPr="002B4F3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FA3CED" w:rsidRPr="002B4F37" w:rsidRDefault="00FA3CED" w:rsidP="004120B0">
            <w:pPr>
              <w:jc w:val="center"/>
              <w:rPr>
                <w:rFonts w:eastAsia="Times New Roman" w:cs="Calibri"/>
              </w:rPr>
            </w:pPr>
            <w:r w:rsidRPr="002B4F37">
              <w:rPr>
                <w:rFonts w:ascii="Times New Roman" w:eastAsia="Times New Roman" w:hAnsi="Times New Roman" w:cs="Times New Roman"/>
                <w:b/>
                <w:bCs/>
                <w:sz w:val="24"/>
                <w:szCs w:val="24"/>
                <w:lang w:val="en-AU"/>
              </w:rPr>
              <w:t>Weekday Torah Reading:</w:t>
            </w:r>
          </w:p>
        </w:tc>
      </w:tr>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2B4F37" w:rsidRDefault="00FA3CED" w:rsidP="004120B0">
            <w:pPr>
              <w:jc w:val="center"/>
              <w:rPr>
                <w:rFonts w:ascii="David" w:eastAsia="Times New Roman" w:hAnsi="David" w:cs="David"/>
              </w:rPr>
            </w:pPr>
            <w:r w:rsidRPr="002B4F37">
              <w:rPr>
                <w:rFonts w:ascii="David" w:eastAsia="Times New Roman" w:hAnsi="David" w:cs="David"/>
                <w:b/>
                <w:bCs/>
                <w:sz w:val="28"/>
                <w:szCs w:val="28"/>
                <w:rtl/>
              </w:rPr>
              <w:t>בַּמַּחֲזֶה</w:t>
            </w:r>
            <w:r w:rsidRPr="002B4F37">
              <w:rPr>
                <w:rFonts w:ascii="David" w:eastAsia="Times New Roman" w:hAnsi="David" w:cs="David"/>
                <w:b/>
                <w:bCs/>
                <w:sz w:val="28"/>
                <w:szCs w:val="28"/>
                <w:rtl/>
                <w:lang w:bidi="ar-SA"/>
              </w:rPr>
              <w:t>, </w:t>
            </w:r>
            <w:r w:rsidRPr="002B4F37">
              <w:rPr>
                <w:rFonts w:ascii="David" w:eastAsia="Times New Roman" w:hAnsi="David" w:cs="David"/>
                <w:b/>
                <w:bCs/>
                <w:sz w:val="28"/>
                <w:szCs w:val="28"/>
                <w:rtl/>
              </w:rPr>
              <w:t>לֵאמֹר</w:t>
            </w:r>
          </w:p>
        </w:tc>
        <w:tc>
          <w:tcPr>
            <w:tcW w:w="0" w:type="auto"/>
            <w:tcMar>
              <w:top w:w="0" w:type="dxa"/>
              <w:left w:w="108" w:type="dxa"/>
              <w:bottom w:w="0" w:type="dxa"/>
              <w:right w:w="108" w:type="dxa"/>
            </w:tcMar>
            <w:vAlign w:val="center"/>
            <w:hideMark/>
          </w:tcPr>
          <w:p w:rsidR="00FA3CED" w:rsidRPr="002B4F37" w:rsidRDefault="00FA3CED" w:rsidP="004120B0">
            <w:pPr>
              <w:rPr>
                <w:rFonts w:eastAsia="Times New Roman" w:cs="Calibri"/>
              </w:rPr>
            </w:pPr>
            <w:r w:rsidRPr="002B4F3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FA3CED" w:rsidRPr="002B4F37" w:rsidRDefault="00FA3CED" w:rsidP="004120B0">
            <w:pPr>
              <w:rPr>
                <w:rFonts w:eastAsia="Times New Roman" w:cs="Calibri"/>
              </w:rPr>
            </w:pPr>
            <w:r w:rsidRPr="002B4F37">
              <w:rPr>
                <w:rFonts w:ascii="Times New Roman" w:eastAsia="Times New Roman" w:hAnsi="Times New Roman" w:cs="Times New Roman"/>
                <w:sz w:val="24"/>
                <w:szCs w:val="24"/>
                <w:lang w:val="en-AU"/>
              </w:rPr>
              <w:t> </w:t>
            </w:r>
          </w:p>
        </w:tc>
      </w:tr>
      <w:tr w:rsidR="00FA3CED" w:rsidRPr="002B4F37" w:rsidTr="00F3370A">
        <w:trPr>
          <w:trHeight w:val="25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b/>
                <w:bCs/>
                <w:lang w:val="en-AU"/>
              </w:rPr>
              <w:t>“BaMaHazeh, Lemor”</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1 – B’resheet 15:1-6</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1 – B’resheet 17:1-3</w:t>
            </w:r>
          </w:p>
        </w:tc>
      </w:tr>
      <w:tr w:rsidR="00FA3CED" w:rsidRPr="002B4F37" w:rsidTr="00F3370A">
        <w:trPr>
          <w:trHeight w:val="25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b/>
                <w:bCs/>
                <w:lang w:val="en-AU"/>
              </w:rPr>
              <w:t>“In a vision saying”</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2 – B’resheet 15:7-17</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2 – B’resheet 17:4-6</w:t>
            </w:r>
          </w:p>
        </w:tc>
      </w:tr>
      <w:tr w:rsidR="00FA3CED" w:rsidRPr="002B4F37" w:rsidTr="00F3370A">
        <w:trPr>
          <w:trHeight w:val="25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b/>
                <w:bCs/>
                <w:lang w:val="es-ES_tradnl"/>
              </w:rPr>
              <w:t>“en visión, diciendo:”</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3 – B’resheet 15;18-21</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3 – B’resheet 17:7-9</w:t>
            </w:r>
          </w:p>
        </w:tc>
      </w:tr>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lang w:val="en-AU"/>
              </w:rPr>
            </w:pPr>
            <w:r w:rsidRPr="00564D09">
              <w:rPr>
                <w:rFonts w:eastAsia="Times New Roman" w:cs="Calibri"/>
                <w:lang w:val="en-AU"/>
              </w:rPr>
              <w:t>B’resheet (Gen.) Gen. 15:1 - 16:16</w:t>
            </w:r>
          </w:p>
          <w:p w:rsidR="00FA3CED" w:rsidRPr="00564D09" w:rsidRDefault="00FA3CED" w:rsidP="004120B0">
            <w:pPr>
              <w:jc w:val="center"/>
              <w:rPr>
                <w:rFonts w:eastAsia="Times New Roman" w:cs="Calibri"/>
              </w:rPr>
            </w:pPr>
            <w:r w:rsidRPr="00564D09">
              <w:rPr>
                <w:rFonts w:cs="Calibri"/>
                <w:color w:val="000000"/>
              </w:rPr>
              <w:t>B’Midbar (Num.) 28:9-15</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4 – B’resheet 16;1-3</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 </w:t>
            </w:r>
          </w:p>
        </w:tc>
      </w:tr>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lang w:val="en-AU"/>
              </w:rPr>
              <w:t>Ashlamatah: Isaiah 1:1-8 + 2:2-3</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5 – B’resheet 16:4-6</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 </w:t>
            </w:r>
          </w:p>
        </w:tc>
      </w:tr>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rPr>
              <w:t xml:space="preserve">Special: </w:t>
            </w:r>
            <w:r w:rsidRPr="00564D09">
              <w:rPr>
                <w:rFonts w:cs="Calibri"/>
                <w:color w:val="000000"/>
              </w:rPr>
              <w:t>1 Sam. 20:18 &amp; 42</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6 – B’resheet 16:7-12</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1 – B’resheet 17:1-3</w:t>
            </w:r>
          </w:p>
        </w:tc>
      </w:tr>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lang w:val="en-AU"/>
              </w:rPr>
              <w:t>Psalms 12:1-9 &amp; 13:1-6</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7 – B’resheet 16:13-16</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2 – B’resheet 17:4-6</w:t>
            </w:r>
          </w:p>
        </w:tc>
      </w:tr>
      <w:tr w:rsidR="00FA3CED" w:rsidRPr="002B4F37" w:rsidTr="00F3370A">
        <w:trPr>
          <w:trHeight w:val="287"/>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lang w:val="en-AU"/>
              </w:rPr>
              <w:t> </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    Maftir – B’Midbar 28:9-15</w:t>
            </w:r>
          </w:p>
        </w:tc>
        <w:tc>
          <w:tcPr>
            <w:tcW w:w="0" w:type="auto"/>
            <w:tcMar>
              <w:top w:w="0" w:type="dxa"/>
              <w:left w:w="108" w:type="dxa"/>
              <w:bottom w:w="0" w:type="dxa"/>
              <w:right w:w="108" w:type="dxa"/>
            </w:tcMar>
            <w:vAlign w:val="center"/>
            <w:hideMark/>
          </w:tcPr>
          <w:p w:rsidR="00FA3CED" w:rsidRPr="00564D09" w:rsidRDefault="00FA3CED" w:rsidP="004120B0">
            <w:pPr>
              <w:rPr>
                <w:rFonts w:eastAsia="Times New Roman" w:cs="Calibri"/>
              </w:rPr>
            </w:pPr>
            <w:r w:rsidRPr="00564D09">
              <w:rPr>
                <w:rFonts w:eastAsia="Times New Roman" w:cs="Calibri"/>
                <w:lang w:val="en-AU"/>
              </w:rPr>
              <w:t>Reader 3 – B’resheet 17:7-9</w:t>
            </w:r>
          </w:p>
        </w:tc>
      </w:tr>
      <w:tr w:rsidR="00FA3CED" w:rsidRPr="002B4F37" w:rsidTr="00F3370A">
        <w:trPr>
          <w:trHeight w:val="20"/>
          <w:jc w:val="center"/>
        </w:trPr>
        <w:tc>
          <w:tcPr>
            <w:tcW w:w="0" w:type="auto"/>
            <w:tcMar>
              <w:top w:w="0" w:type="dxa"/>
              <w:left w:w="108" w:type="dxa"/>
              <w:bottom w:w="0" w:type="dxa"/>
              <w:right w:w="108" w:type="dxa"/>
            </w:tcMar>
            <w:vAlign w:val="center"/>
            <w:hideMark/>
          </w:tcPr>
          <w:p w:rsidR="00FA3CED" w:rsidRPr="00564D09" w:rsidRDefault="00FA3CED" w:rsidP="004120B0">
            <w:pPr>
              <w:jc w:val="center"/>
              <w:rPr>
                <w:rFonts w:eastAsia="Times New Roman" w:cs="Calibri"/>
              </w:rPr>
            </w:pPr>
            <w:r w:rsidRPr="00564D09">
              <w:rPr>
                <w:rFonts w:eastAsia="Times New Roman" w:cs="Calibri"/>
                <w:lang w:val="en-AU"/>
              </w:rPr>
              <w:t>N.C.: Mark 1:32-37</w:t>
            </w:r>
          </w:p>
          <w:p w:rsidR="00FA3CED" w:rsidRPr="00564D09" w:rsidRDefault="00FA3CED" w:rsidP="004120B0">
            <w:pPr>
              <w:spacing w:line="253" w:lineRule="atLeast"/>
              <w:jc w:val="center"/>
              <w:rPr>
                <w:rFonts w:eastAsia="Times New Roman" w:cs="Calibri"/>
              </w:rPr>
            </w:pPr>
            <w:r w:rsidRPr="00564D09">
              <w:rPr>
                <w:rFonts w:eastAsia="Times New Roman" w:cs="Calibri"/>
                <w:lang w:val="en-AU"/>
              </w:rPr>
              <w:t>Luke 4:40-43 &amp; Acts 7:44-60; 8:1-25</w:t>
            </w:r>
          </w:p>
        </w:tc>
        <w:tc>
          <w:tcPr>
            <w:tcW w:w="0" w:type="auto"/>
            <w:shd w:val="clear" w:color="auto" w:fill="auto"/>
            <w:tcMar>
              <w:top w:w="0" w:type="dxa"/>
              <w:left w:w="108" w:type="dxa"/>
              <w:bottom w:w="0" w:type="dxa"/>
              <w:right w:w="108" w:type="dxa"/>
            </w:tcMar>
            <w:hideMark/>
          </w:tcPr>
          <w:p w:rsidR="00FA3CED" w:rsidRPr="00564D09" w:rsidRDefault="00FA3CED" w:rsidP="004120B0">
            <w:pPr>
              <w:spacing w:line="253" w:lineRule="atLeast"/>
              <w:rPr>
                <w:rFonts w:eastAsia="Times New Roman" w:cs="Calibri"/>
              </w:rPr>
            </w:pPr>
            <w:r w:rsidRPr="00564D09">
              <w:rPr>
                <w:rFonts w:cs="Calibri"/>
              </w:rPr>
              <w:t xml:space="preserve">                 </w:t>
            </w:r>
            <w:r w:rsidRPr="00564D09">
              <w:rPr>
                <w:rFonts w:cs="Calibri"/>
                <w:lang w:val="es-ES"/>
              </w:rPr>
              <w:t>Is. 1:1-8 + 2:2-3</w:t>
            </w:r>
          </w:p>
          <w:p w:rsidR="00FA3CED" w:rsidRPr="00564D09" w:rsidRDefault="00FA3CED" w:rsidP="004120B0">
            <w:pPr>
              <w:spacing w:line="253" w:lineRule="atLeast"/>
              <w:rPr>
                <w:rFonts w:eastAsia="Times New Roman" w:cs="Calibri"/>
              </w:rPr>
            </w:pPr>
            <w:r w:rsidRPr="00564D09">
              <w:rPr>
                <w:rFonts w:cs="Calibri"/>
                <w:color w:val="000000"/>
              </w:rPr>
              <w:t xml:space="preserve">                 1 Sam. 20:18 &amp; 42</w:t>
            </w:r>
          </w:p>
        </w:tc>
        <w:tc>
          <w:tcPr>
            <w:tcW w:w="0" w:type="auto"/>
            <w:tcMar>
              <w:top w:w="0" w:type="dxa"/>
              <w:left w:w="108" w:type="dxa"/>
              <w:bottom w:w="0" w:type="dxa"/>
              <w:right w:w="108" w:type="dxa"/>
            </w:tcMar>
            <w:vAlign w:val="center"/>
            <w:hideMark/>
          </w:tcPr>
          <w:p w:rsidR="00FA3CED" w:rsidRPr="00564D09" w:rsidRDefault="00FA3CED" w:rsidP="004120B0">
            <w:pPr>
              <w:spacing w:line="253" w:lineRule="atLeast"/>
              <w:rPr>
                <w:rFonts w:eastAsia="Times New Roman" w:cs="Calibri"/>
              </w:rPr>
            </w:pPr>
            <w:r w:rsidRPr="00564D09">
              <w:rPr>
                <w:rFonts w:eastAsia="Times New Roman" w:cs="Calibri"/>
                <w:lang w:val="en-AU"/>
              </w:rPr>
              <w:t> </w:t>
            </w:r>
          </w:p>
        </w:tc>
      </w:tr>
    </w:tbl>
    <w:p w:rsidR="00740EB7" w:rsidRDefault="00740EB7" w:rsidP="004120B0">
      <w:pPr>
        <w:jc w:val="both"/>
        <w:rPr>
          <w:rFonts w:ascii="Cambria" w:eastAsia="Times New Roman" w:hAnsi="Cambria" w:cs="Times New Roman"/>
          <w:b/>
          <w:bCs/>
          <w:color w:val="000000"/>
        </w:rPr>
      </w:pPr>
    </w:p>
    <w:p w:rsidR="00501A8E" w:rsidRPr="00A80437" w:rsidRDefault="00501A8E" w:rsidP="004120B0">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501A8E" w:rsidRPr="00A80437" w:rsidRDefault="00501A8E" w:rsidP="004120B0">
      <w:pPr>
        <w:jc w:val="both"/>
        <w:rPr>
          <w:rFonts w:eastAsia="Times New Roman" w:cs="Calibri"/>
          <w:color w:val="000000"/>
        </w:rPr>
      </w:pPr>
      <w:r w:rsidRPr="00A80437">
        <w:rPr>
          <w:rFonts w:ascii="Arial Narrow" w:eastAsia="Times New Roman" w:hAnsi="Arial Narrow" w:cs="Calibri"/>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501A8E" w:rsidRPr="00A80437" w:rsidRDefault="00501A8E" w:rsidP="004120B0">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501A8E" w:rsidRPr="00A80437" w:rsidRDefault="00501A8E" w:rsidP="004120B0">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01A8E" w:rsidRPr="00A80437" w:rsidRDefault="00501A8E" w:rsidP="004120B0">
      <w:pPr>
        <w:jc w:val="both"/>
        <w:rPr>
          <w:rFonts w:eastAsia="Times New Roman" w:cs="Calibri"/>
          <w:color w:val="000000"/>
        </w:rPr>
      </w:pPr>
      <w:r w:rsidRPr="00A80437">
        <w:rPr>
          <w:rFonts w:eastAsia="Times New Roman" w:cs="Calibri"/>
          <w:b/>
          <w:bCs/>
          <w:color w:val="000000"/>
          <w:lang w:val="en-AU"/>
        </w:rPr>
        <w:t> </w:t>
      </w:r>
    </w:p>
    <w:p w:rsidR="00501A8E" w:rsidRPr="00A80437" w:rsidRDefault="00501A8E" w:rsidP="004120B0">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01A8E" w:rsidRDefault="00501A8E" w:rsidP="004120B0">
      <w:pPr>
        <w:pBdr>
          <w:bottom w:val="double" w:sz="6" w:space="1" w:color="auto"/>
        </w:pBdr>
        <w:jc w:val="both"/>
      </w:pPr>
    </w:p>
    <w:p w:rsidR="00501A8E" w:rsidRDefault="00501A8E" w:rsidP="004120B0">
      <w:pPr>
        <w:jc w:val="both"/>
      </w:pPr>
    </w:p>
    <w:p w:rsidR="00501A8E" w:rsidRPr="009A70D2" w:rsidRDefault="00501A8E" w:rsidP="004120B0">
      <w:pPr>
        <w:jc w:val="center"/>
        <w:rPr>
          <w:rFonts w:ascii="Cambria" w:eastAsia="Times New Roman" w:hAnsi="Cambria" w:cs="Calibri"/>
          <w:color w:val="000000"/>
        </w:rPr>
      </w:pPr>
      <w:r w:rsidRPr="009A70D2">
        <w:rPr>
          <w:rFonts w:ascii="Cambria" w:eastAsia="Times New Roman" w:hAnsi="Cambria" w:cs="Calibri"/>
          <w:b/>
          <w:bCs/>
          <w:color w:val="000000"/>
          <w:sz w:val="28"/>
          <w:szCs w:val="28"/>
          <w:lang w:val="en-AU"/>
        </w:rPr>
        <w:t>Contents of the Torah Seder</w:t>
      </w:r>
    </w:p>
    <w:p w:rsidR="00740EB7" w:rsidRDefault="00740EB7" w:rsidP="004120B0">
      <w:pPr>
        <w:jc w:val="both"/>
        <w:rPr>
          <w:rFonts w:ascii="Cambria" w:eastAsia="Times New Roman" w:hAnsi="Cambria" w:cs="Times New Roman"/>
          <w:b/>
          <w:bCs/>
          <w:color w:val="000000"/>
        </w:rPr>
      </w:pPr>
    </w:p>
    <w:p w:rsidR="00D3076F" w:rsidRPr="00B343CE" w:rsidRDefault="00D3076F" w:rsidP="004120B0">
      <w:pPr>
        <w:numPr>
          <w:ilvl w:val="0"/>
          <w:numId w:val="1"/>
        </w:numPr>
        <w:rPr>
          <w:rFonts w:eastAsia="Times New Roman" w:cs="Times New Roman"/>
          <w:color w:val="000000"/>
        </w:rPr>
      </w:pPr>
      <w:r w:rsidRPr="00B343CE">
        <w:rPr>
          <w:rFonts w:eastAsia="Times New Roman" w:cs="Times New Roman"/>
          <w:color w:val="000000"/>
          <w:lang w:val="en-AU"/>
        </w:rPr>
        <w:t>G-d’s Revelation of Himself as Shield and Reward – Genesis 15:1-5</w:t>
      </w:r>
    </w:p>
    <w:p w:rsidR="00D3076F" w:rsidRPr="00B343CE" w:rsidRDefault="00D3076F" w:rsidP="004120B0">
      <w:pPr>
        <w:numPr>
          <w:ilvl w:val="0"/>
          <w:numId w:val="1"/>
        </w:numPr>
        <w:rPr>
          <w:rFonts w:eastAsia="Times New Roman" w:cs="Times New Roman"/>
          <w:color w:val="000000"/>
        </w:rPr>
      </w:pPr>
      <w:r w:rsidRPr="00B343CE">
        <w:rPr>
          <w:rFonts w:eastAsia="Times New Roman" w:cs="Times New Roman"/>
          <w:color w:val="000000"/>
          <w:lang w:val="en-AU"/>
        </w:rPr>
        <w:t>Abraham’s Faithful Obedience and Trust in Ha-Shem – Genesis 15:6</w:t>
      </w:r>
    </w:p>
    <w:p w:rsidR="00D3076F" w:rsidRPr="00B343CE" w:rsidRDefault="00D3076F" w:rsidP="004120B0">
      <w:pPr>
        <w:numPr>
          <w:ilvl w:val="0"/>
          <w:numId w:val="1"/>
        </w:numPr>
        <w:rPr>
          <w:rFonts w:eastAsia="Times New Roman" w:cs="Times New Roman"/>
          <w:color w:val="000000"/>
        </w:rPr>
      </w:pPr>
      <w:r w:rsidRPr="00B343CE">
        <w:rPr>
          <w:rFonts w:eastAsia="Times New Roman" w:cs="Times New Roman"/>
          <w:color w:val="000000"/>
          <w:lang w:val="en-AU"/>
        </w:rPr>
        <w:t>The Covenant Between the Pieces- Genesis 15:7-21</w:t>
      </w:r>
    </w:p>
    <w:p w:rsidR="00D3076F" w:rsidRPr="00B343CE" w:rsidRDefault="00D3076F" w:rsidP="004120B0">
      <w:pPr>
        <w:numPr>
          <w:ilvl w:val="0"/>
          <w:numId w:val="1"/>
        </w:numPr>
        <w:rPr>
          <w:rFonts w:eastAsia="Times New Roman" w:cs="Times New Roman"/>
          <w:color w:val="000000"/>
        </w:rPr>
      </w:pPr>
      <w:r w:rsidRPr="00B343CE">
        <w:rPr>
          <w:rFonts w:eastAsia="Times New Roman" w:cs="Times New Roman"/>
          <w:color w:val="000000"/>
          <w:lang w:val="en-AU"/>
        </w:rPr>
        <w:t>Hagar and Ishmael – Genesis 16:1-16</w:t>
      </w:r>
    </w:p>
    <w:p w:rsidR="00D3076F" w:rsidRPr="00B343CE" w:rsidRDefault="00D3076F" w:rsidP="004120B0">
      <w:pPr>
        <w:pBdr>
          <w:bottom w:val="double" w:sz="6" w:space="1" w:color="auto"/>
        </w:pBdr>
        <w:rPr>
          <w:rFonts w:eastAsia="Times New Roman" w:cs="Times New Roman"/>
          <w:color w:val="000000"/>
        </w:rPr>
      </w:pPr>
    </w:p>
    <w:p w:rsidR="00D3076F" w:rsidRPr="00B343CE" w:rsidRDefault="00D3076F" w:rsidP="004120B0">
      <w:pPr>
        <w:rPr>
          <w:rFonts w:eastAsia="Times New Roman" w:cs="Times New Roman"/>
          <w:color w:val="000000"/>
        </w:rPr>
      </w:pPr>
    </w:p>
    <w:p w:rsidR="00D3076F" w:rsidRPr="00D3076F" w:rsidRDefault="00D3076F" w:rsidP="004120B0">
      <w:pPr>
        <w:rPr>
          <w:rFonts w:ascii="Cambria" w:eastAsia="Times New Roman" w:hAnsi="Cambria" w:cs="Times New Roman"/>
          <w:color w:val="000000"/>
        </w:rPr>
      </w:pPr>
      <w:r w:rsidRPr="00D3076F">
        <w:rPr>
          <w:rFonts w:ascii="Cambria" w:eastAsia="Times New Roman" w:hAnsi="Cambria" w:cs="Times New Roman"/>
          <w:b/>
          <w:bCs/>
          <w:color w:val="000000"/>
          <w:sz w:val="28"/>
          <w:szCs w:val="28"/>
          <w:lang w:val="en-AU"/>
        </w:rPr>
        <w:t>Rashi &amp; Targum Pseudo Jonathan</w:t>
      </w:r>
    </w:p>
    <w:p w:rsidR="00D3076F" w:rsidRPr="00D3076F" w:rsidRDefault="00D3076F" w:rsidP="004120B0">
      <w:pPr>
        <w:rPr>
          <w:rFonts w:ascii="Cambria" w:eastAsia="Times New Roman" w:hAnsi="Cambria" w:cs="Times New Roman"/>
          <w:color w:val="000000"/>
        </w:rPr>
      </w:pPr>
      <w:r w:rsidRPr="00D3076F">
        <w:rPr>
          <w:rFonts w:ascii="Cambria" w:eastAsia="Times New Roman" w:hAnsi="Cambria" w:cs="Times New Roman"/>
          <w:b/>
          <w:bCs/>
          <w:color w:val="000000"/>
          <w:sz w:val="28"/>
          <w:szCs w:val="28"/>
          <w:lang w:val="en-AU"/>
        </w:rPr>
        <w:t>for: B’resheet 15:1 – 16:16</w:t>
      </w:r>
      <w:r w:rsidRPr="00D3076F">
        <w:rPr>
          <w:rFonts w:ascii="Cambria" w:eastAsia="Times New Roman" w:hAnsi="Cambria" w:cs="Times New Roman"/>
          <w:color w:val="000000"/>
          <w:sz w:val="28"/>
          <w:szCs w:val="28"/>
          <w:cs/>
        </w:rPr>
        <w:t>‎</w:t>
      </w:r>
    </w:p>
    <w:p w:rsidR="00D3076F" w:rsidRPr="00D3076F" w:rsidRDefault="00D3076F" w:rsidP="004120B0">
      <w:pPr>
        <w:rPr>
          <w:rFonts w:eastAsia="Times New Roman" w:cs="Times New Roman"/>
          <w:color w:val="000000"/>
        </w:rPr>
      </w:pPr>
      <w:r w:rsidRPr="00D3076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D3076F" w:rsidRPr="00B343CE" w:rsidTr="00D3076F">
        <w:trPr>
          <w:tblHeader/>
        </w:trPr>
        <w:tc>
          <w:tcPr>
            <w:tcW w:w="5220" w:type="dxa"/>
            <w:tcMar>
              <w:top w:w="0" w:type="dxa"/>
              <w:left w:w="108" w:type="dxa"/>
              <w:bottom w:w="0" w:type="dxa"/>
              <w:right w:w="108" w:type="dxa"/>
            </w:tcMar>
            <w:hideMark/>
          </w:tcPr>
          <w:p w:rsidR="00D3076F" w:rsidRPr="00B343CE" w:rsidRDefault="00D3076F" w:rsidP="004120B0">
            <w:pPr>
              <w:jc w:val="center"/>
              <w:rPr>
                <w:rFonts w:eastAsia="Times New Roman" w:cs="Times New Roman"/>
              </w:rPr>
            </w:pPr>
            <w:r w:rsidRPr="00B343CE">
              <w:rPr>
                <w:rFonts w:eastAsia="Times New Roman" w:cs="Times New Roman"/>
                <w:b/>
                <w:bCs/>
                <w:lang w:val="en-AU"/>
              </w:rPr>
              <w:t>Rashi’s Translation</w:t>
            </w:r>
          </w:p>
        </w:tc>
        <w:tc>
          <w:tcPr>
            <w:tcW w:w="5220" w:type="dxa"/>
            <w:tcMar>
              <w:top w:w="0" w:type="dxa"/>
              <w:left w:w="108" w:type="dxa"/>
              <w:bottom w:w="0" w:type="dxa"/>
              <w:right w:w="108" w:type="dxa"/>
            </w:tcMar>
            <w:hideMark/>
          </w:tcPr>
          <w:p w:rsidR="00D3076F" w:rsidRPr="00B343CE" w:rsidRDefault="00D3076F" w:rsidP="004120B0">
            <w:pPr>
              <w:jc w:val="center"/>
              <w:rPr>
                <w:rFonts w:eastAsia="Times New Roman" w:cs="Times New Roman"/>
              </w:rPr>
            </w:pPr>
            <w:r w:rsidRPr="00B343CE">
              <w:rPr>
                <w:rFonts w:eastAsia="Times New Roman" w:cs="Times New Roman"/>
                <w:b/>
                <w:bCs/>
                <w:lang w:val="en-AU"/>
              </w:rPr>
              <w:t>Targum Pseudo Jonathan</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1. </w:t>
            </w:r>
            <w:r w:rsidRPr="00B343CE">
              <w:rPr>
                <w:rFonts w:eastAsia="Times New Roman" w:cs="Times New Roman"/>
              </w:rPr>
              <w:t>After these incidents, the word of the Lord came to Abram in a vision, saying, "Fear not, Abram; I am your Shield; your reward is exceedingly great."</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 After these words, when the kings had gathered together, and had fallen before Abram; and four kings had been slain, and nine hosts brought back, Abram reasoned in his heart, and said, Woe to me, because I have received the reward of my appointments in this world, and have no portion in the world to come. Or peradventure the brethren and friends of those who have been slain will combine in legions and come against me; or that at that time there was found with me the reward of a little righteousness/generosity, so that they fell before me; but the second time reward may not be found with me, and by me the name of the Heavens may be profaned. Thereupon was the word (pithgama) of the LORD with Abram in a vision, saying, Fear not; for if these men should gather together in legions and come against you, My Word (Memra) will be your shield: and also if these fall before you in this world, the reward of your good works will be kept, and be prepared before Me in the world to come, great and exceedingly.</w:t>
            </w:r>
          </w:p>
          <w:p w:rsidR="00D3076F" w:rsidRPr="00B343CE" w:rsidRDefault="00D3076F" w:rsidP="004120B0">
            <w:pPr>
              <w:jc w:val="both"/>
              <w:rPr>
                <w:rFonts w:eastAsia="Times New Roman" w:cs="Times New Roman"/>
              </w:rPr>
            </w:pPr>
            <w:r w:rsidRPr="00B343CE">
              <w:rPr>
                <w:rFonts w:eastAsia="Times New Roman" w:cs="Times New Roman"/>
                <w:lang w:val="en-AU"/>
              </w:rPr>
              <w:t>JERUSALEM: After these words, when all the kings of the lands, and the sultans of the provinces, had gathered together, and had made war against Abram the Just, and had fallen before him, and he had slain of them four kings, and had brought back nine hosts, did Abram the Just reason in his heart, and say, Woe, now, to me, because I have received the reward ordained in the present world, and have no portion in the world to come. Or peradventure the brethren and kindred of the slain who have fallen before me, who are in their cities and provinces, will combine in great legions, and come against me; or peradventure there were in my hand a few commandments in the former times, so that they fell before me when they had risen up against me; or it may be that righteousness/generosity was found in me at the former times, that they fell before me, but at the second time it may not be found, and the Heavenly Name will be profaned in me. Then was the word of prophecy from the Lord unto Abram the Righteous/Generous, saying, Fear not, Abram, though they should gather together and come against you with many legions, My Word will be your reward and your shield in this world, and a protector over you all the days of the world to come. And though I deliver up your adversaries before you in this world, the reward of your good works is prepared for you also before Me in the world to come.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2. </w:t>
            </w:r>
            <w:r w:rsidRPr="00B343CE">
              <w:rPr>
                <w:rFonts w:eastAsia="Times New Roman" w:cs="Times New Roman"/>
              </w:rPr>
              <w:t>And Abram said, "0 Lord God, what will You give me, since I am going childless, and the steward of my household is Eliezer of Damascus?"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 And Abram said, LORD God, great blessings have You given me, and great (are they which it is) before You to give me: nevertheless, what profit is to me, when I pass from the world without children, and Eliezer the manager</w:t>
            </w:r>
            <w:r w:rsidRPr="00B343CE">
              <w:rPr>
                <w:rFonts w:eastAsia="Times New Roman" w:cs="Times New Roman"/>
                <w:b/>
                <w:bCs/>
                <w:shd w:val="clear" w:color="auto" w:fill="FFFF00"/>
                <w:lang w:val="en-AU"/>
              </w:rPr>
              <w:t>(bar parnasath, the son of sustenance)</w:t>
            </w:r>
            <w:r w:rsidRPr="00B343CE">
              <w:rPr>
                <w:rFonts w:eastAsia="Times New Roman" w:cs="Times New Roman"/>
                <w:lang w:val="en-AU"/>
              </w:rPr>
              <w:t> of my house, by whose hands signs were wrought for (or to) me in Darmasek, expects to be my heir?</w:t>
            </w:r>
          </w:p>
          <w:p w:rsidR="00D3076F" w:rsidRPr="00B343CE" w:rsidRDefault="00D3076F" w:rsidP="004120B0">
            <w:pPr>
              <w:jc w:val="both"/>
              <w:rPr>
                <w:rFonts w:eastAsia="Times New Roman" w:cs="Times New Roman"/>
              </w:rPr>
            </w:pPr>
            <w:r w:rsidRPr="00B343CE">
              <w:rPr>
                <w:rFonts w:eastAsia="Times New Roman" w:cs="Times New Roman"/>
                <w:lang w:val="en-AU"/>
              </w:rPr>
              <w:t>JERUSALEM: And Abram said, Before You I supplicate mercy, O LORD God. Manifold blessings You have given me, and many have You before Yourself still to give: nevertheless, what profit have I who go from the world childless, and Eliezer, the son of my house, by whose hands signs were wrought for me in Damasek, expects himself to be my heir?</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3. </w:t>
            </w:r>
            <w:r w:rsidRPr="00B343CE">
              <w:rPr>
                <w:rFonts w:eastAsia="Times New Roman" w:cs="Times New Roman"/>
              </w:rPr>
              <w:t>And Abram said, "Behold, You have given me no seed, and behold, one of my household will inherit me."</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3. And Abram said, Behold, to me You have not given a son; and, behold, the manager </w:t>
            </w:r>
            <w:r w:rsidRPr="00B343CE">
              <w:rPr>
                <w:rFonts w:eastAsia="Times New Roman" w:cs="Times New Roman"/>
                <w:b/>
                <w:bCs/>
                <w:shd w:val="clear" w:color="auto" w:fill="FFFF00"/>
                <w:lang w:val="en-AU"/>
              </w:rPr>
              <w:t>(bar parnasath, the son of sustenance)</w:t>
            </w:r>
            <w:r w:rsidRPr="00B343CE">
              <w:rPr>
                <w:rFonts w:eastAsia="Times New Roman" w:cs="Times New Roman"/>
                <w:b/>
                <w:bCs/>
                <w:lang w:val="en-AU"/>
              </w:rPr>
              <w:t> </w:t>
            </w:r>
            <w:r w:rsidRPr="00B343CE">
              <w:rPr>
                <w:rFonts w:eastAsia="Times New Roman" w:cs="Times New Roman"/>
                <w:lang w:val="en-AU"/>
              </w:rPr>
              <w:t>of my house will be my heir.</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4. </w:t>
            </w:r>
            <w:r w:rsidRPr="00B343CE">
              <w:rPr>
                <w:rFonts w:eastAsia="Times New Roman" w:cs="Times New Roman"/>
              </w:rPr>
              <w:t>And behold, the word of the Lord came to him, saying, "This one will not inherit you, but the one who will spring from your innards-he will inherit you."</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4. And, behold, a word from before the LORD was to him, saying, He will not be your heir; but a son whom you will beget will be your heir.</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5. </w:t>
            </w:r>
            <w:r w:rsidRPr="00B343CE">
              <w:rPr>
                <w:rFonts w:eastAsia="Times New Roman" w:cs="Times New Roman"/>
              </w:rPr>
              <w:t>And He took him outside, and He said, "Please look heavenward and count the stars, if you are able to count them." And He said to him, "So will be your seed."</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5. And He brought him forth without, and said, Look up now to the heavens, and number the stars, if you are able to number them: and he said, So will be your sons.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6. </w:t>
            </w:r>
            <w:r w:rsidRPr="00B343CE">
              <w:rPr>
                <w:rFonts w:eastAsia="Times New Roman" w:cs="Times New Roman"/>
              </w:rPr>
              <w:t>And he believed in the Lord, and He accounted it to him as righteousness.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6. </w:t>
            </w:r>
            <w:r w:rsidRPr="00B343CE">
              <w:rPr>
                <w:rFonts w:eastAsia="Times New Roman" w:cs="Times New Roman"/>
                <w:b/>
                <w:bCs/>
                <w:shd w:val="clear" w:color="auto" w:fill="FFFF00"/>
                <w:lang w:val="en-AU"/>
              </w:rPr>
              <w:t>And he believed in the LORD, and had faithful obedience in the (Memra) Word of the LORD, and He reckoned it to him for righteousness/generosity (lizeku), because he spoke not before Him with words.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7. </w:t>
            </w:r>
            <w:r w:rsidRPr="00B343CE">
              <w:rPr>
                <w:rFonts w:eastAsia="Times New Roman" w:cs="Times New Roman"/>
              </w:rPr>
              <w:t>And He said to him, "I am the Lord, Who brought you forth from Ur of the Chaldees, to give you this land to inherit it."</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7. And He said to him, I am the LORD who brought you out of the fiery furnace of the Kasdai, to give you this land to inherit.</w:t>
            </w:r>
          </w:p>
          <w:p w:rsidR="00D3076F" w:rsidRPr="00B343CE" w:rsidRDefault="00D3076F" w:rsidP="004120B0">
            <w:pPr>
              <w:jc w:val="both"/>
              <w:rPr>
                <w:rFonts w:eastAsia="Times New Roman" w:cs="Times New Roman"/>
              </w:rPr>
            </w:pPr>
            <w:r w:rsidRPr="00B343CE">
              <w:rPr>
                <w:rFonts w:eastAsia="Times New Roman" w:cs="Times New Roman"/>
                <w:lang w:val="en-AU"/>
              </w:rPr>
              <w:t>JERUSALEM: And He said to him, I am the LORD who brought you out of the fiery furnace from Ur of the Kasdai.</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8. </w:t>
            </w:r>
            <w:r w:rsidRPr="00B343CE">
              <w:rPr>
                <w:rFonts w:eastAsia="Times New Roman" w:cs="Times New Roman"/>
              </w:rPr>
              <w:t>And he said, "O Lord God, how will I know that I will inherit it?"</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8. And he said, LORD God, by what may I know that I will be the heir of it?</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9. </w:t>
            </w:r>
            <w:r w:rsidRPr="00B343CE">
              <w:rPr>
                <w:rFonts w:eastAsia="Times New Roman" w:cs="Times New Roman"/>
              </w:rPr>
              <w:t>And He said to him, "Take for Me three heifers and three goats and three rams, and a turtle dove and a young bird."</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9. And He said, Bring Me oblations, and offer before Me an heifer of three years, and a goat of three years, a ram of three years, and a dove, and the young of a pigeon.</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10. </w:t>
            </w:r>
            <w:r w:rsidRPr="00B343CE">
              <w:rPr>
                <w:rFonts w:eastAsia="Times New Roman" w:cs="Times New Roman"/>
              </w:rPr>
              <w:t>And he took for Him all these, and he divided them in the middle, and he placed each part opposite its mate, but he did not divide the birds.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10. And he brought all these before Him, and divided them in the midst, and set in order every division over against its fellow; but the fowl he divided not.</w:t>
            </w:r>
          </w:p>
          <w:p w:rsidR="00D3076F" w:rsidRPr="00B343CE" w:rsidRDefault="00D3076F" w:rsidP="004120B0">
            <w:pPr>
              <w:jc w:val="both"/>
              <w:rPr>
                <w:rFonts w:eastAsia="Times New Roman" w:cs="Times New Roman"/>
              </w:rPr>
            </w:pPr>
            <w:r w:rsidRPr="00B343CE">
              <w:rPr>
                <w:rFonts w:eastAsia="Times New Roman" w:cs="Times New Roman"/>
                <w:lang w:val="en-AU"/>
              </w:rPr>
              <w:t>JERUSALEM: And He brought before him all these, and divided them into divisions, and set one part over against its fellow; but the fowl He divided not.</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11. </w:t>
            </w:r>
            <w:r w:rsidRPr="00B343CE">
              <w:rPr>
                <w:rFonts w:eastAsia="Times New Roman" w:cs="Times New Roman"/>
              </w:rPr>
              <w:t>And the birds of prey descended upon the carcasses, and Abram drove them away.</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11. </w:t>
            </w:r>
            <w:r w:rsidRPr="00B343CE">
              <w:rPr>
                <w:rFonts w:eastAsia="Times New Roman" w:cs="Times New Roman"/>
                <w:b/>
                <w:bCs/>
                <w:shd w:val="clear" w:color="auto" w:fill="FFFF00"/>
                <w:lang w:val="en-AU"/>
              </w:rPr>
              <w:t>And there came down idolatrous peoples which are like to unclean birds, to steal away the sacrifices of Israel; but the righteousness/generosity of Abram was a shield over them.</w:t>
            </w:r>
          </w:p>
          <w:p w:rsidR="00D3076F" w:rsidRPr="00B343CE" w:rsidRDefault="00D3076F" w:rsidP="004120B0">
            <w:pPr>
              <w:jc w:val="both"/>
              <w:rPr>
                <w:rFonts w:eastAsia="Times New Roman" w:cs="Times New Roman"/>
              </w:rPr>
            </w:pPr>
            <w:r w:rsidRPr="00B343CE">
              <w:rPr>
                <w:rFonts w:eastAsia="Times New Roman" w:cs="Times New Roman"/>
                <w:b/>
                <w:bCs/>
                <w:lang w:val="en-AU"/>
              </w:rPr>
              <w:t>JERUSALEM: And when the birds descended, they came not near the divisions: those birds are unclean fowl, and those unclean fowl are the kingdoms of the earth which are worshippers of idols, and which counsel evil counsels against the sons of Israel; but the integrity of the righteous/generous Abram hindered them.</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12. </w:t>
            </w:r>
            <w:r w:rsidRPr="00B343CE">
              <w:rPr>
                <w:rFonts w:eastAsia="Times New Roman" w:cs="Times New Roman"/>
              </w:rPr>
              <w:t>Now the sun was ready to set, and a deep sleep fell upon Abram, and behold, a fright, a great darkness was falling upon him.</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12. And when the sun was nearing to set, a deep sleep was thrown upon Abram: and, behold, four kingdoms arose to enslave his children: Terror, which is Babel; Darkness, which is Madai; Greatness, which is Javan; Decline, which is Pheras, which is to fall, and to have no uplifting, and from whence it is to be that the children of Israel will come up.</w:t>
            </w:r>
          </w:p>
          <w:p w:rsidR="00D3076F" w:rsidRPr="00B343CE" w:rsidRDefault="00D3076F" w:rsidP="004120B0">
            <w:pPr>
              <w:jc w:val="both"/>
              <w:rPr>
                <w:rFonts w:eastAsia="Times New Roman" w:cs="Times New Roman"/>
              </w:rPr>
            </w:pPr>
            <w:r w:rsidRPr="00B343CE">
              <w:rPr>
                <w:rFonts w:eastAsia="Times New Roman" w:cs="Times New Roman"/>
                <w:lang w:val="en-AU"/>
              </w:rPr>
              <w:t>JERUSALEM: And when the sun was going to set, a sleep profound and sweet fell upon Abram. And, behold, Abram saw four kingdoms which should arise to bring his sons into subjection (and) Terror; the Greatness of Darkness Fell upon him: Terror, that is Babel; Darkness, that is Media; Greatness, that is Greece; Fell, that is Edom, (Rome) that fourth kingdom which is to Fall, and never to rise again forever and ever.</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13. </w:t>
            </w:r>
            <w:r w:rsidRPr="00B343CE">
              <w:rPr>
                <w:rFonts w:eastAsia="Times New Roman" w:cs="Times New Roman"/>
              </w:rPr>
              <w:t>And He said to Abram, "You shall surely know that your seed will be strangers in a land that is not theirs, and they will enslave them and oppress them, for four hundred years.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13. And he said to Abram, Knowing, you must know, that your sons will dwell in a land not their own, because you have not believed, and they will subjugate and afflict them four hundred years;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14. </w:t>
            </w:r>
            <w:r w:rsidRPr="00B343CE">
              <w:rPr>
                <w:rFonts w:eastAsia="Times New Roman" w:cs="Times New Roman"/>
              </w:rPr>
              <w:t>And also the nation that they will serve will I judge, and afterwards they will go forth with great possessions.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14. and also that the people whom they will serve I will judge with two hundred and fifty plagues, and afterwards they will go forth into liberty with great riches.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15. </w:t>
            </w:r>
            <w:r w:rsidRPr="00B343CE">
              <w:rPr>
                <w:rFonts w:eastAsia="Times New Roman" w:cs="Times New Roman"/>
              </w:rPr>
              <w:t>But you will come to your forefathers in peace; you will be buried in a good old age.</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15. And you will be gathered to your fathers, your soul will rest in peace, and you will be buried in a good old age.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16. </w:t>
            </w:r>
            <w:r w:rsidRPr="00B343CE">
              <w:rPr>
                <w:rFonts w:eastAsia="Times New Roman" w:cs="Times New Roman"/>
              </w:rPr>
              <w:t>And the fourth generation will return here, for the iniquity of the Amorites will not be complete until then."</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16. And in the fourth generation of your sons they will return here to inherit; because the guilt of the Amoraah is not yet complete.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17. </w:t>
            </w:r>
            <w:r w:rsidRPr="00B343CE">
              <w:rPr>
                <w:rFonts w:eastAsia="Times New Roman" w:cs="Times New Roman"/>
              </w:rPr>
              <w:t>Now it came to pass that the sun had set, and it was dark, and behold, a smoking furnace and a fire brand, which passed between these parts.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17. And when the sun had set there was darkness. And, behold, Abram saw Gehinnam ascending, smoke with flaming coals and burning flakes of fire, wherewith the wicked are to be judged. And, behold, He passed between those pieces.</w:t>
            </w:r>
          </w:p>
          <w:p w:rsidR="00D3076F" w:rsidRPr="00B343CE" w:rsidRDefault="00D3076F" w:rsidP="004120B0">
            <w:pPr>
              <w:jc w:val="both"/>
              <w:rPr>
                <w:rFonts w:eastAsia="Times New Roman" w:cs="Times New Roman"/>
              </w:rPr>
            </w:pPr>
            <w:r w:rsidRPr="00B343CE">
              <w:rPr>
                <w:rFonts w:eastAsia="Times New Roman" w:cs="Times New Roman"/>
                <w:lang w:val="en-AU"/>
              </w:rPr>
              <w:t>JERUSALEM: And, behold, the sun went to set, and there was darkness, and Abram beheld till the seats were arrayed and the thrones set forth. </w:t>
            </w:r>
            <w:r w:rsidRPr="00B343CE">
              <w:rPr>
                <w:rFonts w:eastAsia="Times New Roman" w:cs="Times New Roman"/>
                <w:b/>
                <w:bCs/>
                <w:shd w:val="clear" w:color="auto" w:fill="FFFF00"/>
                <w:lang w:val="en-AU"/>
              </w:rPr>
              <w:t>And lo, Gehinam, which was prepared for the wicked in the world to come, enveloped in burning flakes and flames of fire, into which the wicked had fallen when in their lives they rebelled against the Law, while the just who had kept it had been delivered from affliction.</w:t>
            </w:r>
            <w:r w:rsidRPr="00B343CE">
              <w:rPr>
                <w:rFonts w:eastAsia="Times New Roman" w:cs="Times New Roman"/>
                <w:b/>
                <w:bCs/>
                <w:lang w:val="en-AU"/>
              </w:rPr>
              <w:t> </w:t>
            </w:r>
            <w:r w:rsidRPr="00B343CE">
              <w:rPr>
                <w:rFonts w:eastAsia="Times New Roman" w:cs="Times New Roman"/>
                <w:lang w:val="en-AU"/>
              </w:rPr>
              <w:t>And all were seen by Abram while He passed between those divisions.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18. </w:t>
            </w:r>
            <w:r w:rsidRPr="00B343CE">
              <w:rPr>
                <w:rFonts w:eastAsia="Times New Roman" w:cs="Times New Roman"/>
              </w:rPr>
              <w:t>On that day, the Lord formed a covenant with Abram, saying, "To your seed I have given this land, from the river of Egypt until the great river, the Euphrates river.</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18. In that day the LORD ordained a covenant with Abram, that He would not judge therein his sons, but would deliver them from the kingdom, saying, To your sons will I give this land, from Nilos of Mizraim unto the great river, the river Pherath,</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19. </w:t>
            </w:r>
            <w:r w:rsidRPr="00B343CE">
              <w:rPr>
                <w:rFonts w:eastAsia="Times New Roman" w:cs="Times New Roman"/>
              </w:rPr>
              <w:t>The Kenites, the Kenizzites, and the Kadmonites,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19. the Shalmia, and the Kenizah, and Kadmonaah, and the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20. </w:t>
            </w:r>
            <w:r w:rsidRPr="00B343CE">
              <w:rPr>
                <w:rFonts w:eastAsia="Times New Roman" w:cs="Times New Roman"/>
              </w:rPr>
              <w:t>And the Hittites and the Perizzites and the Rephaim,</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20. Hittaee, and the Pherizaee, and Gibaraee, and the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21. And the Amorites and the Canaanites and the Girgashites and the Jebusites."</w:t>
            </w:r>
            <w:r w:rsidRPr="00B343CE">
              <w:rPr>
                <w:rFonts w:eastAsia="Times New Roman" w:cs="Times New Roman"/>
                <w:cs/>
                <w:lang w:bidi="ar-SA"/>
              </w:rPr>
              <w:t>‎</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21. Emoraee, and the Kinaanaee, and the Girgeshaee, and the Jebusaee.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 </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 </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1. </w:t>
            </w:r>
            <w:r w:rsidRPr="00B343CE">
              <w:rPr>
                <w:rFonts w:eastAsia="Times New Roman" w:cs="Times New Roman"/>
              </w:rPr>
              <w:t>Now Sarai, Abram's wife, had not borne to him, and she had an Egyptian handmaid named Hagar.</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 But Sara, the wife of Abram, had not borne to him. But he had a handmaid, a Mizreitha, and her name was Hagar, a daughter of Pharoh, whom he gave to him as a handmaid at the time that he received her, being struck by the Word from before the LORD.</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2. </w:t>
            </w:r>
            <w:r w:rsidRPr="00B343CE">
              <w:rPr>
                <w:rFonts w:eastAsia="Times New Roman" w:cs="Times New Roman"/>
              </w:rPr>
              <w:t>And Sarai said to Abram, "Behold now, the Lord has restrained me from bearing; please come to my handmaid; perhaps I will be built up from her." And Abram hearkened to Sarai's voice.</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2. And Sara said to Abram, Behold, now, the LORD has restrained me from bearing, go to my handmaid and set her free; perhaps I may be built by her. And Abram hearkened to the word of Sara.</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3. </w:t>
            </w:r>
            <w:r w:rsidRPr="00B343CE">
              <w:rPr>
                <w:rFonts w:eastAsia="Times New Roman" w:cs="Times New Roman"/>
              </w:rPr>
              <w:t>So Sarai, Abram's wife, took Hagar the Egyptian, her handmaid, at the end of ten years of Abram's dwelling in the land of Canaan, and she gave her to Abram her husband for a wife.</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3. And Sara the wife of Abram took Hagar the Mizreitha handmaid, when Abram had dwelt ten years in the land of Kenaan, and set her free, and gave her to Abram her husband to wife.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4. </w:t>
            </w:r>
            <w:r w:rsidRPr="00B343CE">
              <w:rPr>
                <w:rFonts w:eastAsia="Times New Roman" w:cs="Times New Roman"/>
              </w:rPr>
              <w:t>And he came to Hagar, and she conceived, and she saw that she was pregnant, and her mistress became unimportant in her eyes.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4. And he went unto Hagar, and she conceived; and she saw that she had conceived, and the honour of her mistress was despised in her eyes.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5. </w:t>
            </w:r>
            <w:r w:rsidRPr="00B343CE">
              <w:rPr>
                <w:rFonts w:eastAsia="Times New Roman" w:cs="Times New Roman"/>
              </w:rPr>
              <w:t>And Sarai said to Abram, "May my injustice be upon you! I gave my handmaid into your bosom, and she saw that she had become pregnant, and I became unimportant in her eyes. May the Lord judge between me and you!"</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5. And Sara said to Abram, All my affliction is from you. Being secure that you would do me justice, I left the land and house of my father, and came up with you to a foreign land; and forasmuch as I was not able to become a mother, I set free my handmaid, and gave her to lie in your bosom; and she sees that she had conceived, and my honour is despised before her. But now is my affliction manifest before the LORD, who will spread peace between me and you, and the land will be replenished from us, nor will we need the help of the progeny of Hagar the daughter of Pharoh bar Nimrod, who threw you into the furnace of fire.</w:t>
            </w:r>
          </w:p>
          <w:p w:rsidR="00D3076F" w:rsidRPr="00B343CE" w:rsidRDefault="00D3076F" w:rsidP="004120B0">
            <w:pPr>
              <w:jc w:val="both"/>
              <w:rPr>
                <w:rFonts w:eastAsia="Times New Roman" w:cs="Times New Roman"/>
              </w:rPr>
            </w:pPr>
            <w:r w:rsidRPr="00B343CE">
              <w:rPr>
                <w:rFonts w:eastAsia="Times New Roman" w:cs="Times New Roman"/>
                <w:lang w:val="en-AU"/>
              </w:rPr>
              <w:t>JERUSALEM: And Sara said, My judgment and my affliction are delivered into your hand. I left the house of my birth, and the house of my father, and came with you in the faith of the Heavens. I have gone in with you before kings; before Pharoh King of Mizraim, and before Avimelek king of the Philistaee; and I have said of you, he is my brother, so that they might not kill you. And when I saw that I was not made fruitful, I took Hagar the Mizreitha, my handmaid, and gave her to you to wife, and said, She will bring forth, and I will bring up whom she may bear, that I may be built, be it only from her. But now seeing that she has conceived, my honour is contemned and despised in her sight. Now may the LORD appear, and judge between me and you, and fulfil mercies upon me and you, and spread His peace between me and you, and replenish the world from me and from you, that we may not heed the son of Hagar the Mizreitha handmaid, who is of the children of the people who cast you into the burning furnace of the Kasdin.</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6. </w:t>
            </w:r>
            <w:r w:rsidRPr="00B343CE">
              <w:rPr>
                <w:rFonts w:eastAsia="Times New Roman" w:cs="Times New Roman"/>
              </w:rPr>
              <w:t>And Abram said to Sarai, "Here is your handmaid in your hand; do to her that which is proper in your eyes." And Sarai afflicted her, and she fled from before her.</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6. And Abram said to Sara, Behold, your handmaid is under your authority: do to her what is right in your eyes. And Sara afflicted her, and she escaped from before her.</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7. </w:t>
            </w:r>
            <w:r w:rsidRPr="00B343CE">
              <w:rPr>
                <w:rFonts w:eastAsia="Times New Roman" w:cs="Times New Roman"/>
              </w:rPr>
              <w:t>And an angel of the Lord found her by a water fountain in the desert, by the fountain on the road to Shur.</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7. </w:t>
            </w:r>
            <w:r w:rsidRPr="00B343CE">
              <w:rPr>
                <w:rFonts w:eastAsia="Times New Roman" w:cs="Times New Roman"/>
                <w:b/>
                <w:bCs/>
                <w:shd w:val="clear" w:color="auto" w:fill="FFFF00"/>
                <w:lang w:val="en-AU"/>
              </w:rPr>
              <w:t>And the Angel of the LORD found her at the fountain of waters in the desert; at the fountain of waters which is in the way to Chagra.</w:t>
            </w:r>
          </w:p>
          <w:p w:rsidR="00D3076F" w:rsidRPr="00B343CE" w:rsidRDefault="00D3076F" w:rsidP="004120B0">
            <w:pPr>
              <w:jc w:val="both"/>
              <w:rPr>
                <w:rFonts w:eastAsia="Times New Roman" w:cs="Times New Roman"/>
              </w:rPr>
            </w:pPr>
            <w:r w:rsidRPr="00B343CE">
              <w:rPr>
                <w:rFonts w:eastAsia="Times New Roman" w:cs="Times New Roman"/>
                <w:b/>
                <w:bCs/>
                <w:lang w:val="en-AU"/>
              </w:rPr>
              <w:t>JERUSALEM: Chalitza.</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8. </w:t>
            </w:r>
            <w:r w:rsidRPr="00B343CE">
              <w:rPr>
                <w:rFonts w:eastAsia="Times New Roman" w:cs="Times New Roman"/>
              </w:rPr>
              <w:t>And he said, "Hagar, Sarai's servant, where are you coming from, and where are you going to?" And she said, "From before Sarai my mistress, I am fleeing."</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8. And He said, Hagar, handmaid of Sara, From where do you come, and to where are you going? And she said, From before Sara my mistress I have escaped.</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9. </w:t>
            </w:r>
            <w:r w:rsidRPr="00B343CE">
              <w:rPr>
                <w:rFonts w:eastAsia="Times New Roman" w:cs="Times New Roman"/>
              </w:rPr>
              <w:t>And the angel of the Lord said to her, "Return to your mistress, and allow yourself to be afflicted under her hands."</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9. And the Angel of the LORD said to her, Return to your mistress, and be subject under her hand.</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10. </w:t>
            </w:r>
            <w:r w:rsidRPr="00B343CE">
              <w:rPr>
                <w:rFonts w:eastAsia="Times New Roman" w:cs="Times New Roman"/>
              </w:rPr>
              <w:t>And the angel of the Lord said to her, "I will greatly multiply your seed, and it will not be counted for abundance."</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10. And the Angel of the LORD said to her, Multiplying I will multiply your sons, and they will not be numbered for multitude.</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11. </w:t>
            </w:r>
            <w:r w:rsidRPr="00B343CE">
              <w:rPr>
                <w:rFonts w:eastAsia="Times New Roman" w:cs="Times New Roman"/>
              </w:rPr>
              <w:t>And the angel of the Lord said to her, "Behold, you will conceive and bear a son, and you shall name him Ishmael, for the Lord has heard your affliction.</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11. And the Angel of the LORD said to her, Behold, you are with child, and you will bear a son, and you will call his name Ishmael, because your affliction is revealed before the LORD.</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12. </w:t>
            </w:r>
            <w:r w:rsidRPr="00B343CE">
              <w:rPr>
                <w:rFonts w:eastAsia="Times New Roman" w:cs="Times New Roman"/>
              </w:rPr>
              <w:t>And he will be a wild donkey of a man; his hand will be upon all, and everyone's hand upon him, and before all his brothers he will dwell."</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12. And he will be like the wild ass among men: his hands will take vengeance of his adversaries, and the hands of his adversaries will be put forth to do him evil; and in the presence of all his brethren will he be commingled, (yitharbeb, Arabized,) and shall dwell.</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13. </w:t>
            </w:r>
            <w:r w:rsidRPr="00B343CE">
              <w:rPr>
                <w:rFonts w:eastAsia="Times New Roman" w:cs="Times New Roman"/>
              </w:rPr>
              <w:t>And she called the name of the Lord, Who had spoken to her, "You are the God of seeing," because she said, "Have I seen[him]here also after I have seen?"</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13. And she gave thanks before the LORD whose Word spoke to her, and thus said, You are He who lives and are eternal; who sees, but are not seen! for she said, For, behold, here is revealed the glory of the Shekina of the LORD after a vision.</w:t>
            </w:r>
          </w:p>
          <w:p w:rsidR="00D3076F" w:rsidRPr="00B343CE" w:rsidRDefault="00D3076F" w:rsidP="004120B0">
            <w:pPr>
              <w:jc w:val="both"/>
              <w:rPr>
                <w:rFonts w:eastAsia="Times New Roman" w:cs="Times New Roman"/>
              </w:rPr>
            </w:pPr>
            <w:r w:rsidRPr="00B343CE">
              <w:rPr>
                <w:rFonts w:eastAsia="Times New Roman" w:cs="Times New Roman"/>
                <w:lang w:val="en-AU"/>
              </w:rPr>
              <w:t>JERUSALEM: And Hagar gave thanks, and prayed in the Name of the Word of the LORD, who had been manifested to her, saying, Blessed be You, Elohim, the Living One of all Ages, who has looked upon my affliction. For she said,</w:t>
            </w:r>
            <w:r w:rsidRPr="00B343CE">
              <w:rPr>
                <w:rFonts w:eastAsia="Times New Roman" w:cs="Times New Roman"/>
                <w:b/>
                <w:bCs/>
                <w:shd w:val="clear" w:color="auto" w:fill="FFFF00"/>
                <w:lang w:val="en-AU"/>
              </w:rPr>
              <w:t>Behold, You are manifested also unto me, even as You were manifested to Sara my mistress.</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14. </w:t>
            </w:r>
            <w:r w:rsidRPr="00B343CE">
              <w:rPr>
                <w:rFonts w:eastAsia="Times New Roman" w:cs="Times New Roman"/>
              </w:rPr>
              <w:t>Therefore the well was called Be'er Lachai Ro'i; behold it is between Kadesh and between Bered.</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14. Wherefore she called the well, The Well at which the Living and Eternal One was revealed; and, behold, it is situated between Rekam and Chalutsa.</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15. </w:t>
            </w:r>
            <w:r w:rsidRPr="00B343CE">
              <w:rPr>
                <w:rFonts w:eastAsia="Times New Roman" w:cs="Times New Roman"/>
              </w:rPr>
              <w:t>And Hagar bore a son to Abram, and Abram named his son, whom Hagar had borne, Ishmael.</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15. And Hagar bare Abram a son, and Abram called the name of his son whom Hagar bare, Ishmael.</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16. </w:t>
            </w:r>
            <w:r w:rsidRPr="00B343CE">
              <w:rPr>
                <w:rFonts w:eastAsia="Times New Roman" w:cs="Times New Roman"/>
              </w:rPr>
              <w:t>And Abram was eighty- six years old, when Hagar bore Ishmael to Abram.</w:t>
            </w:r>
          </w:p>
        </w:tc>
        <w:tc>
          <w:tcPr>
            <w:tcW w:w="5220" w:type="dxa"/>
            <w:shd w:val="clear" w:color="auto" w:fill="FFFFFF"/>
            <w:tcMar>
              <w:top w:w="0" w:type="dxa"/>
              <w:left w:w="108" w:type="dxa"/>
              <w:bottom w:w="0" w:type="dxa"/>
              <w:right w:w="108" w:type="dxa"/>
            </w:tcMar>
            <w:hideMark/>
          </w:tcPr>
          <w:p w:rsidR="00D3076F" w:rsidRPr="00B343CE" w:rsidRDefault="00D3076F" w:rsidP="004120B0">
            <w:pPr>
              <w:jc w:val="both"/>
              <w:rPr>
                <w:rFonts w:eastAsia="Times New Roman" w:cs="Times New Roman"/>
              </w:rPr>
            </w:pPr>
            <w:r w:rsidRPr="00B343CE">
              <w:rPr>
                <w:rFonts w:eastAsia="Times New Roman" w:cs="Times New Roman"/>
                <w:lang w:val="en-AU"/>
              </w:rPr>
              <w:t>16. And Abram was the son of eighty-six years when Hagar bare Ishmael to Abram.</w:t>
            </w:r>
          </w:p>
        </w:tc>
      </w:tr>
      <w:tr w:rsidR="00D3076F" w:rsidRPr="00B343CE" w:rsidTr="00D3076F">
        <w:tc>
          <w:tcPr>
            <w:tcW w:w="5220" w:type="dxa"/>
            <w:shd w:val="clear" w:color="auto" w:fill="FFFFFF"/>
            <w:tcMar>
              <w:top w:w="0" w:type="dxa"/>
              <w:left w:w="108" w:type="dxa"/>
              <w:bottom w:w="0" w:type="dxa"/>
              <w:right w:w="108" w:type="dxa"/>
            </w:tcMar>
            <w:hideMark/>
          </w:tcPr>
          <w:p w:rsidR="00D3076F" w:rsidRPr="00B343CE" w:rsidRDefault="00D3076F" w:rsidP="004120B0">
            <w:pPr>
              <w:rPr>
                <w:rFonts w:eastAsia="Times New Roman" w:cs="Times New Roman"/>
              </w:rPr>
            </w:pPr>
            <w:r w:rsidRPr="00B343CE">
              <w:rPr>
                <w:rFonts w:eastAsia="Times New Roman" w:cs="Times New Roman"/>
                <w:lang w:val="en-AU"/>
              </w:rPr>
              <w:t> </w:t>
            </w:r>
          </w:p>
        </w:tc>
        <w:tc>
          <w:tcPr>
            <w:tcW w:w="5220" w:type="dxa"/>
            <w:shd w:val="clear" w:color="auto" w:fill="FFFFFF"/>
            <w:tcMar>
              <w:top w:w="0" w:type="dxa"/>
              <w:left w:w="108" w:type="dxa"/>
              <w:bottom w:w="0" w:type="dxa"/>
              <w:right w:w="108" w:type="dxa"/>
            </w:tcMar>
            <w:hideMark/>
          </w:tcPr>
          <w:p w:rsidR="00D3076F" w:rsidRPr="00B343CE" w:rsidRDefault="00D3076F" w:rsidP="004120B0">
            <w:pPr>
              <w:rPr>
                <w:rFonts w:eastAsia="Times New Roman" w:cs="Times New Roman"/>
              </w:rPr>
            </w:pPr>
            <w:r w:rsidRPr="00B343CE">
              <w:rPr>
                <w:rFonts w:eastAsia="Times New Roman" w:cs="Times New Roman"/>
                <w:lang w:val="en-AU"/>
              </w:rPr>
              <w:t> </w:t>
            </w:r>
          </w:p>
        </w:tc>
      </w:tr>
    </w:tbl>
    <w:p w:rsidR="00D3076F" w:rsidRPr="00D3076F" w:rsidRDefault="00D3076F" w:rsidP="004120B0">
      <w:pPr>
        <w:jc w:val="both"/>
        <w:rPr>
          <w:rFonts w:eastAsia="Times New Roman" w:cs="Times New Roman"/>
          <w:color w:val="000000"/>
        </w:rPr>
      </w:pPr>
      <w:r w:rsidRPr="00D3076F">
        <w:rPr>
          <w:rFonts w:ascii="Times New Roman" w:eastAsia="Times New Roman" w:hAnsi="Times New Roman" w:cs="Times New Roman"/>
          <w:color w:val="000000"/>
          <w:lang w:val="en-AU"/>
        </w:rPr>
        <w:t>  </w:t>
      </w:r>
    </w:p>
    <w:p w:rsidR="00D3076F" w:rsidRPr="00D3076F" w:rsidRDefault="00D3076F" w:rsidP="004120B0">
      <w:pPr>
        <w:jc w:val="center"/>
        <w:rPr>
          <w:rFonts w:ascii="Cambria" w:eastAsia="Times New Roman" w:hAnsi="Cambria" w:cs="Times New Roman"/>
          <w:color w:val="000000"/>
        </w:rPr>
      </w:pPr>
      <w:r w:rsidRPr="00D3076F">
        <w:rPr>
          <w:rFonts w:ascii="Cambria" w:eastAsia="Times New Roman" w:hAnsi="Cambria" w:cs="Times New Roman"/>
          <w:b/>
          <w:bCs/>
          <w:color w:val="000000"/>
          <w:sz w:val="28"/>
          <w:szCs w:val="28"/>
          <w:lang w:val="en-AU"/>
        </w:rPr>
        <w:t>Welcome to the World of P’shat Exegesis</w:t>
      </w:r>
    </w:p>
    <w:p w:rsidR="00D3076F" w:rsidRPr="00D3076F" w:rsidRDefault="00D3076F" w:rsidP="004120B0">
      <w:pPr>
        <w:rPr>
          <w:rFonts w:eastAsia="Times New Roman" w:cs="Times New Roman"/>
          <w:color w:val="000000"/>
        </w:rPr>
      </w:pPr>
      <w:r w:rsidRPr="00D3076F">
        <w:rPr>
          <w:rFonts w:ascii="Times New Roman" w:eastAsia="Times New Roman" w:hAnsi="Times New Roman" w:cs="Times New Roman"/>
          <w:color w:val="000000"/>
          <w:lang w:val="en-AU"/>
        </w:rPr>
        <w:t> </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lang w:val="en-AU"/>
        </w:rPr>
        <w:t> </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lang w:val="en-AU"/>
        </w:rPr>
        <w:t>The Seven Hermeneutic Laws of R. Hillel are as follows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lang w:val="en-AU"/>
        </w:rPr>
        <w:t>[cf. </w:t>
      </w:r>
      <w:hyperlink r:id="rId16" w:history="1">
        <w:r w:rsidRPr="00B343CE">
          <w:rPr>
            <w:rFonts w:eastAsia="Times New Roman" w:cs="Times New Roman"/>
            <w:color w:val="800080"/>
            <w:u w:val="single"/>
            <w:lang w:val="en-AU"/>
          </w:rPr>
          <w:t>http://www.jewishencyclopedia.com/view.jsp?artid=472&amp;letter=R</w:t>
        </w:r>
      </w:hyperlink>
      <w:r w:rsidRPr="00B343CE">
        <w:rPr>
          <w:rFonts w:eastAsia="Times New Roman" w:cs="Times New Roman"/>
          <w:color w:val="000000"/>
          <w:lang w:val="en-AU"/>
        </w:rPr>
        <w:t>]:</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lang w:val="en-AU"/>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1. Ḳal va-ḥomer:</w:t>
      </w:r>
      <w:r w:rsidRPr="00B343CE">
        <w:rPr>
          <w:rFonts w:eastAsia="Times New Roman" w:cs="Times New Roman"/>
          <w:color w:val="000000"/>
          <w:lang w:val="en-AU"/>
        </w:rPr>
        <w:t> "Argumentum a minori ad majus" or "a majori ad minus"; corresponding to the scholastic proof a fortiori.</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2. Gezerah shavah:</w:t>
      </w:r>
      <w:r w:rsidRPr="00B343CE">
        <w:rPr>
          <w:rFonts w:eastAsia="Times New Roman" w:cs="Times New Roman"/>
          <w:color w:val="000000"/>
          <w:lang w:val="en-AU"/>
        </w:rPr>
        <w:t> Argument from analogy. Biblical passages containing synonyms or homonyms are subject, however much they differ in other respects, to identical definitions and applications.</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3. Binyan ab mi-katub eḥad:</w:t>
      </w:r>
      <w:r w:rsidRPr="00B343CE">
        <w:rPr>
          <w:rFonts w:eastAsia="Times New Roman" w:cs="Times New Roman"/>
          <w:color w:val="000000"/>
          <w:lang w:val="en-AU"/>
        </w:rPr>
        <w:t> Application of a provision found in one passage only to passages which are related to the first in content but do not contain the provision in question.</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4. Binyan ab mi-shene ketubim:</w:t>
      </w:r>
      <w:r w:rsidRPr="00B343CE">
        <w:rPr>
          <w:rFonts w:eastAsia="Times New Roman" w:cs="Times New Roman"/>
          <w:color w:val="000000"/>
          <w:lang w:val="en-AU"/>
        </w:rPr>
        <w:t> The same as the preceding, except that the provision is generalized from two Biblical passages.</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5. Kelal u-Peraṭ and Peraṭ u-kelal:</w:t>
      </w:r>
      <w:r w:rsidRPr="00B343CE">
        <w:rPr>
          <w:rFonts w:eastAsia="Times New Roman" w:cs="Times New Roman"/>
          <w:color w:val="000000"/>
          <w:lang w:val="en-AU"/>
        </w:rPr>
        <w:t> Definition of the general by the particular, and of the particular by the general.</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6. Ka-yoẓe bo mi-maḳom aḥer:</w:t>
      </w:r>
      <w:r w:rsidRPr="00B343CE">
        <w:rPr>
          <w:rFonts w:eastAsia="Times New Roman" w:cs="Times New Roman"/>
          <w:color w:val="000000"/>
          <w:lang w:val="en-AU"/>
        </w:rPr>
        <w:t> Similarity in content to another Scriptural passage.</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lang w:val="en-AU"/>
        </w:rPr>
        <w:t>7. Dabar ha-lamed me-'inyano:</w:t>
      </w:r>
      <w:r w:rsidRPr="00B343CE">
        <w:rPr>
          <w:rFonts w:eastAsia="Times New Roman" w:cs="Times New Roman"/>
          <w:color w:val="000000"/>
          <w:lang w:val="en-AU"/>
        </w:rPr>
        <w:t> Interpretation deduced from the context.</w:t>
      </w:r>
    </w:p>
    <w:p w:rsidR="00D3076F" w:rsidRPr="00D3076F" w:rsidRDefault="00D3076F" w:rsidP="004120B0">
      <w:pPr>
        <w:pBdr>
          <w:bottom w:val="double" w:sz="6" w:space="1" w:color="auto"/>
        </w:pBdr>
        <w:rPr>
          <w:rFonts w:eastAsia="Times New Roman" w:cs="Times New Roman"/>
          <w:color w:val="000000"/>
        </w:rPr>
      </w:pPr>
      <w:r w:rsidRPr="00D3076F">
        <w:rPr>
          <w:rFonts w:ascii="Times New Roman" w:eastAsia="Times New Roman" w:hAnsi="Times New Roman" w:cs="Times New Roman"/>
          <w:color w:val="000000"/>
        </w:rPr>
        <w:t> </w:t>
      </w:r>
    </w:p>
    <w:p w:rsidR="00D3076F" w:rsidRPr="00D3076F" w:rsidRDefault="00D3076F" w:rsidP="004120B0">
      <w:pPr>
        <w:jc w:val="both"/>
        <w:rPr>
          <w:rFonts w:eastAsia="Times New Roman" w:cs="Times New Roman"/>
          <w:color w:val="000000"/>
        </w:rPr>
      </w:pPr>
      <w:r w:rsidRPr="00D3076F">
        <w:rPr>
          <w:rFonts w:ascii="Century Schoolbook" w:eastAsia="Times New Roman" w:hAnsi="Century Schoolbook" w:cs="Times New Roman"/>
          <w:b/>
          <w:bCs/>
          <w:color w:val="000000"/>
          <w:lang w:val="en-AU"/>
        </w:rPr>
        <w:t> </w:t>
      </w:r>
    </w:p>
    <w:p w:rsidR="00D3076F" w:rsidRPr="00D3076F" w:rsidRDefault="00D3076F" w:rsidP="004120B0">
      <w:pPr>
        <w:jc w:val="center"/>
        <w:rPr>
          <w:rFonts w:eastAsia="Times New Roman" w:cs="Times New Roman"/>
          <w:color w:val="000000"/>
        </w:rPr>
      </w:pPr>
      <w:r w:rsidRPr="00D3076F">
        <w:rPr>
          <w:rFonts w:ascii="Cambria" w:eastAsia="Times New Roman" w:hAnsi="Cambria" w:cs="Times New Roman"/>
          <w:b/>
          <w:bCs/>
          <w:color w:val="000000"/>
          <w:sz w:val="28"/>
          <w:szCs w:val="28"/>
          <w:lang w:val="en-AU"/>
        </w:rPr>
        <w:t>Reading Assignment</w:t>
      </w:r>
      <w:r w:rsidRPr="00D3076F">
        <w:rPr>
          <w:rFonts w:ascii="Palatino Linotype" w:eastAsia="Times New Roman" w:hAnsi="Palatino Linotype" w:cs="Times New Roman"/>
          <w:b/>
          <w:bCs/>
          <w:color w:val="000000"/>
          <w:sz w:val="28"/>
          <w:szCs w:val="28"/>
          <w:lang w:val="en-AU"/>
        </w:rPr>
        <w:t>:</w:t>
      </w:r>
    </w:p>
    <w:p w:rsidR="00D3076F" w:rsidRPr="00D3076F" w:rsidRDefault="00D3076F" w:rsidP="004120B0">
      <w:pPr>
        <w:jc w:val="both"/>
        <w:rPr>
          <w:rFonts w:eastAsia="Times New Roman" w:cs="Times New Roman"/>
          <w:color w:val="000000"/>
        </w:rPr>
      </w:pPr>
      <w:r w:rsidRPr="00D3076F">
        <w:rPr>
          <w:rFonts w:ascii="Times New Roman" w:eastAsia="Times New Roman" w:hAnsi="Times New Roman" w:cs="Times New Roman"/>
          <w:color w:val="000000"/>
          <w:lang w:val="en-AU"/>
        </w:rPr>
        <w:t> </w:t>
      </w:r>
    </w:p>
    <w:p w:rsidR="00D3076F" w:rsidRPr="00B343CE" w:rsidRDefault="00D3076F" w:rsidP="004120B0">
      <w:pPr>
        <w:jc w:val="center"/>
        <w:rPr>
          <w:rFonts w:eastAsia="Times New Roman" w:cs="Times New Roman"/>
          <w:color w:val="000000"/>
        </w:rPr>
      </w:pPr>
      <w:r w:rsidRPr="00B343CE">
        <w:rPr>
          <w:rFonts w:eastAsia="Times New Roman" w:cs="Times New Roman"/>
          <w:b/>
          <w:bCs/>
          <w:color w:val="000000"/>
          <w:u w:val="single"/>
          <w:lang w:val="en-AU"/>
        </w:rPr>
        <w:t>The Torah Anthology: Yalkut Me’Am Lo’Ez - Vol II: The Patriarchs</w:t>
      </w:r>
    </w:p>
    <w:p w:rsidR="00D3076F" w:rsidRPr="00B343CE" w:rsidRDefault="00D3076F" w:rsidP="004120B0">
      <w:pPr>
        <w:jc w:val="center"/>
        <w:rPr>
          <w:rFonts w:eastAsia="Times New Roman" w:cs="Times New Roman"/>
          <w:color w:val="000000"/>
        </w:rPr>
      </w:pPr>
      <w:r w:rsidRPr="00B343CE">
        <w:rPr>
          <w:rFonts w:eastAsia="Times New Roman" w:cs="Times New Roman"/>
          <w:color w:val="000000"/>
          <w:lang w:val="en-AU"/>
        </w:rPr>
        <w:t>By: Rabbi Yaaqov Culi, Translated by: Rabbi Aryeh Kaplan</w:t>
      </w:r>
    </w:p>
    <w:p w:rsidR="00D3076F" w:rsidRPr="00B343CE" w:rsidRDefault="00D3076F" w:rsidP="004120B0">
      <w:pPr>
        <w:jc w:val="center"/>
        <w:rPr>
          <w:rFonts w:eastAsia="Times New Roman" w:cs="Times New Roman"/>
          <w:color w:val="000000"/>
        </w:rPr>
      </w:pPr>
      <w:r w:rsidRPr="00B343CE">
        <w:rPr>
          <w:rFonts w:eastAsia="Times New Roman" w:cs="Times New Roman"/>
          <w:color w:val="000000"/>
          <w:lang w:val="en-AU"/>
        </w:rPr>
        <w:t>Published by: Moznaim Publishing Corp. (New York, 1988)</w:t>
      </w:r>
    </w:p>
    <w:p w:rsidR="00D3076F" w:rsidRPr="00B343CE" w:rsidRDefault="00D3076F" w:rsidP="004120B0">
      <w:pPr>
        <w:jc w:val="center"/>
        <w:rPr>
          <w:rFonts w:eastAsia="Times New Roman" w:cs="Times New Roman"/>
          <w:color w:val="000000"/>
        </w:rPr>
      </w:pPr>
      <w:r w:rsidRPr="00B343CE">
        <w:rPr>
          <w:rFonts w:eastAsia="Times New Roman" w:cs="Times New Roman"/>
          <w:color w:val="000000"/>
          <w:lang w:val="en-AU"/>
        </w:rPr>
        <w:t>Vol. 2 – “</w:t>
      </w:r>
      <w:r w:rsidRPr="00B343CE">
        <w:rPr>
          <w:rFonts w:eastAsia="Times New Roman" w:cs="Times New Roman"/>
          <w:color w:val="000000"/>
          <w:u w:val="single"/>
          <w:lang w:val="en-AU"/>
        </w:rPr>
        <w:t>The Patriarchs</w:t>
      </w:r>
      <w:r w:rsidRPr="00B343CE">
        <w:rPr>
          <w:rFonts w:eastAsia="Times New Roman" w:cs="Times New Roman"/>
          <w:color w:val="000000"/>
          <w:lang w:val="en-AU"/>
        </w:rPr>
        <w:t>,” pp. 81-115</w:t>
      </w:r>
    </w:p>
    <w:p w:rsidR="00D3076F" w:rsidRPr="00D3076F" w:rsidRDefault="00D3076F" w:rsidP="004120B0">
      <w:pPr>
        <w:pBdr>
          <w:bottom w:val="double" w:sz="6" w:space="1" w:color="auto"/>
        </w:pBdr>
        <w:rPr>
          <w:rFonts w:eastAsia="Times New Roman" w:cs="Times New Roman"/>
          <w:color w:val="000000"/>
        </w:rPr>
      </w:pPr>
      <w:r w:rsidRPr="00D3076F">
        <w:rPr>
          <w:rFonts w:ascii="Times New Roman" w:eastAsia="Times New Roman" w:hAnsi="Times New Roman" w:cs="Times New Roman"/>
          <w:color w:val="000000"/>
        </w:rPr>
        <w:t> </w:t>
      </w:r>
    </w:p>
    <w:p w:rsidR="00DA0C64" w:rsidRPr="00D3076F" w:rsidRDefault="00DA0C64" w:rsidP="004120B0">
      <w:pPr>
        <w:jc w:val="both"/>
        <w:rPr>
          <w:rFonts w:eastAsia="Times New Roman" w:cs="Times New Roman"/>
          <w:color w:val="000000"/>
        </w:rPr>
      </w:pPr>
    </w:p>
    <w:p w:rsidR="00D3076F" w:rsidRPr="00D3076F" w:rsidRDefault="00D3076F" w:rsidP="004120B0">
      <w:pPr>
        <w:jc w:val="both"/>
        <w:rPr>
          <w:rFonts w:ascii="Cambria" w:eastAsia="Times New Roman" w:hAnsi="Cambria" w:cs="Times New Roman"/>
          <w:color w:val="000000"/>
        </w:rPr>
      </w:pPr>
      <w:r w:rsidRPr="00D3076F">
        <w:rPr>
          <w:rFonts w:ascii="Cambria" w:eastAsia="Times New Roman" w:hAnsi="Cambria" w:cs="Times New Roman"/>
          <w:b/>
          <w:bCs/>
          <w:color w:val="000000"/>
          <w:sz w:val="28"/>
          <w:szCs w:val="28"/>
        </w:rPr>
        <w:t>Rashi’s Commentary for: </w:t>
      </w:r>
      <w:r w:rsidRPr="00D3076F">
        <w:rPr>
          <w:rFonts w:ascii="Cambria" w:eastAsia="Times New Roman" w:hAnsi="Cambria" w:cs="Times New Roman"/>
          <w:b/>
          <w:bCs/>
          <w:color w:val="000000"/>
          <w:sz w:val="28"/>
          <w:szCs w:val="28"/>
          <w:cs/>
        </w:rPr>
        <w:t>‎</w:t>
      </w:r>
      <w:r w:rsidRPr="00D3076F">
        <w:rPr>
          <w:rFonts w:ascii="Cambria" w:eastAsia="Times New Roman" w:hAnsi="Cambria" w:cs="Times New Roman"/>
          <w:color w:val="000000"/>
        </w:rPr>
        <w:t> </w:t>
      </w:r>
      <w:r w:rsidRPr="00D3076F">
        <w:rPr>
          <w:rFonts w:ascii="Cambria" w:eastAsia="Times New Roman" w:hAnsi="Cambria" w:cs="Times New Roman"/>
          <w:b/>
          <w:bCs/>
          <w:color w:val="000000"/>
          <w:sz w:val="28"/>
          <w:szCs w:val="28"/>
        </w:rPr>
        <w:t>B’resheet (Genesis) </w:t>
      </w:r>
      <w:r w:rsidRPr="00D3076F">
        <w:rPr>
          <w:rFonts w:ascii="Cambria" w:eastAsia="Times New Roman" w:hAnsi="Cambria" w:cs="Times New Roman"/>
          <w:b/>
          <w:bCs/>
          <w:color w:val="000000"/>
          <w:sz w:val="28"/>
          <w:szCs w:val="28"/>
          <w:lang w:val="en-AU"/>
        </w:rPr>
        <w:t>15:1 – 16:16</w:t>
      </w:r>
      <w:r w:rsidRPr="00D3076F">
        <w:rPr>
          <w:rFonts w:ascii="Cambria" w:eastAsia="Times New Roman" w:hAnsi="Cambria" w:cs="Times New Roman"/>
          <w:b/>
          <w:bCs/>
          <w:color w:val="000000"/>
          <w:sz w:val="28"/>
          <w:szCs w:val="28"/>
          <w:cs/>
        </w:rPr>
        <w:t>‎</w:t>
      </w:r>
    </w:p>
    <w:p w:rsidR="00D3076F" w:rsidRPr="00D3076F" w:rsidRDefault="00D3076F" w:rsidP="004120B0">
      <w:pPr>
        <w:jc w:val="both"/>
        <w:rPr>
          <w:rFonts w:eastAsia="Times New Roman" w:cs="Times New Roman"/>
          <w:color w:val="000000"/>
        </w:rPr>
      </w:pPr>
      <w:r w:rsidRPr="00D3076F">
        <w:rPr>
          <w:rFonts w:ascii="Times New Roman" w:eastAsia="Times New Roman" w:hAnsi="Times New Roman" w:cs="Times New Roman"/>
          <w:color w:val="000000"/>
          <w:lang w:val="en-AU"/>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Chapter 15</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 After these incidents </w:t>
      </w:r>
      <w:r w:rsidRPr="00B343CE">
        <w:rPr>
          <w:rFonts w:eastAsia="Times New Roman" w:cs="Times New Roman"/>
          <w:b/>
          <w:bCs/>
          <w:color w:val="000000"/>
          <w:shd w:val="clear" w:color="auto" w:fill="FFFF00"/>
        </w:rPr>
        <w:t>Wherever the term </w:t>
      </w:r>
      <w:r w:rsidRPr="00B343CE">
        <w:rPr>
          <w:rFonts w:eastAsia="Times New Roman" w:cs="Times New Roman"/>
          <w:b/>
          <w:bCs/>
          <w:color w:val="000000"/>
          <w:shd w:val="clear" w:color="auto" w:fill="FFFF00"/>
          <w:rtl/>
        </w:rPr>
        <w:t>אַחַר</w:t>
      </w:r>
      <w:r w:rsidRPr="00B343CE">
        <w:rPr>
          <w:rFonts w:eastAsia="Times New Roman" w:cs="Times New Roman"/>
          <w:b/>
          <w:bCs/>
          <w:color w:val="000000"/>
          <w:shd w:val="clear" w:color="auto" w:fill="FFFF00"/>
        </w:rPr>
        <w:t> is used, it signifies immediately afterwards</w:t>
      </w:r>
      <w:r w:rsidRPr="00B343CE">
        <w:rPr>
          <w:rFonts w:eastAsia="Times New Roman" w:cs="Times New Roman"/>
          <w:color w:val="000000"/>
        </w:rPr>
        <w:t>; </w:t>
      </w:r>
      <w:r w:rsidRPr="00B343CE">
        <w:rPr>
          <w:rFonts w:eastAsia="Times New Roman" w:cs="Times New Roman"/>
          <w:color w:val="000000"/>
          <w:rtl/>
        </w:rPr>
        <w:t>אַחֲרֵי</w:t>
      </w:r>
      <w:r w:rsidRPr="00B343CE">
        <w:rPr>
          <w:rFonts w:eastAsia="Times New Roman" w:cs="Times New Roman"/>
          <w:color w:val="000000"/>
        </w:rPr>
        <w:t> signifies a long time afterwards (Gen. Rabbah 44:5). After this miracle had been wrought for him, that he slew the kings, he was worried and said, “Perhaps I have received reward for all my righteous deeds.” Therefore, the Omnipresent said to him, “Fear not Abram, I am your Shield” from punishment, that you will not be punished for all those souls that you have slain, and as far as your being worried about receiving reward, your reward is exceedingly great. [from Aggadath Beresheet 16:2; Tan. Buber, Lech Lecha 15; Pirke d’Rabbi Eliezer ch. 27]</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2 since I am going childless</w:t>
      </w:r>
      <w:r w:rsidRPr="00B343CE">
        <w:rPr>
          <w:rFonts w:eastAsia="Times New Roman" w:cs="Times New Roman"/>
          <w:color w:val="000000"/>
        </w:rPr>
        <w:t> Heb. </w:t>
      </w:r>
      <w:r w:rsidRPr="00B343CE">
        <w:rPr>
          <w:rFonts w:eastAsia="Times New Roman" w:cs="Times New Roman"/>
          <w:color w:val="000000"/>
          <w:rtl/>
        </w:rPr>
        <w:t>עֲרִירִי</w:t>
      </w:r>
      <w:r w:rsidRPr="00B343CE">
        <w:rPr>
          <w:rFonts w:eastAsia="Times New Roman" w:cs="Times New Roman"/>
          <w:color w:val="000000"/>
        </w:rPr>
        <w:t> . Menachem ben Saruk (Machbereth p. 137) explained it as meaning an heir, and a similar instance is (Mal. 2:12): “a son (</w:t>
      </w:r>
      <w:r w:rsidRPr="00B343CE">
        <w:rPr>
          <w:rFonts w:eastAsia="Times New Roman" w:cs="Times New Roman"/>
          <w:color w:val="000000"/>
          <w:rtl/>
        </w:rPr>
        <w:t>עֵר</w:t>
      </w:r>
      <w:r w:rsidRPr="00B343CE">
        <w:rPr>
          <w:rFonts w:eastAsia="Times New Roman" w:cs="Times New Roman"/>
          <w:color w:val="000000"/>
        </w:rPr>
        <w:t>) and a grandson (</w:t>
      </w:r>
      <w:r w:rsidRPr="00B343CE">
        <w:rPr>
          <w:rFonts w:eastAsia="Times New Roman" w:cs="Times New Roman"/>
          <w:color w:val="000000"/>
          <w:rtl/>
        </w:rPr>
        <w:t>וְעֽנֶה</w:t>
      </w:r>
      <w:r w:rsidRPr="00B343CE">
        <w:rPr>
          <w:rFonts w:eastAsia="Times New Roman" w:cs="Times New Roman"/>
          <w:color w:val="000000"/>
        </w:rPr>
        <w:t>) .” Hence, </w:t>
      </w:r>
      <w:r w:rsidRPr="00B343CE">
        <w:rPr>
          <w:rFonts w:eastAsia="Times New Roman" w:cs="Times New Roman"/>
          <w:color w:val="000000"/>
          <w:rtl/>
        </w:rPr>
        <w:t>עֲרִירִי</w:t>
      </w:r>
      <w:r w:rsidRPr="00B343CE">
        <w:rPr>
          <w:rFonts w:eastAsia="Times New Roman" w:cs="Times New Roman"/>
          <w:color w:val="000000"/>
        </w:rPr>
        <w:t> would mean without an heir, as you would say (Job 31:12): “and it will uproot (</w:t>
      </w:r>
      <w:r w:rsidRPr="00B343CE">
        <w:rPr>
          <w:rFonts w:eastAsia="Times New Roman" w:cs="Times New Roman"/>
          <w:color w:val="000000"/>
          <w:rtl/>
        </w:rPr>
        <w:t>תְשָׁרֵשׁ</w:t>
      </w:r>
      <w:r w:rsidRPr="00B343CE">
        <w:rPr>
          <w:rFonts w:eastAsia="Times New Roman" w:cs="Times New Roman"/>
          <w:color w:val="000000"/>
        </w:rPr>
        <w:t>) , all my crops” [meaning] it will tear out its roots. Similarly </w:t>
      </w:r>
      <w:r w:rsidRPr="00B343CE">
        <w:rPr>
          <w:rFonts w:eastAsia="Times New Roman" w:cs="Times New Roman"/>
          <w:color w:val="000000"/>
          <w:rtl/>
        </w:rPr>
        <w:t>עֲרִירִי</w:t>
      </w:r>
      <w:r w:rsidRPr="00B343CE">
        <w:rPr>
          <w:rFonts w:eastAsia="Times New Roman" w:cs="Times New Roman"/>
          <w:color w:val="000000"/>
        </w:rPr>
        <w:t> means childless; in Old French, desenfantez. It appears to me, however, that </w:t>
      </w:r>
      <w:r w:rsidRPr="00B343CE">
        <w:rPr>
          <w:rFonts w:eastAsia="Times New Roman" w:cs="Times New Roman"/>
          <w:color w:val="000000"/>
          <w:rtl/>
        </w:rPr>
        <w:t>עֵר וְעֽנֶה</w:t>
      </w:r>
      <w:r w:rsidRPr="00B343CE">
        <w:rPr>
          <w:rFonts w:eastAsia="Times New Roman" w:cs="Times New Roman"/>
          <w:color w:val="000000"/>
        </w:rPr>
        <w:t> is derived from the same root as (Song of Songs 5:2): “but my heart is awake (</w:t>
      </w:r>
      <w:r w:rsidRPr="00B343CE">
        <w:rPr>
          <w:rFonts w:eastAsia="Times New Roman" w:cs="Times New Roman"/>
          <w:color w:val="000000"/>
          <w:rtl/>
        </w:rPr>
        <w:t>עֵר</w:t>
      </w:r>
      <w:r w:rsidRPr="00B343CE">
        <w:rPr>
          <w:rFonts w:eastAsia="Times New Roman" w:cs="Times New Roman"/>
          <w:color w:val="000000"/>
        </w:rPr>
        <w:t>) ” whereas </w:t>
      </w:r>
      <w:r w:rsidRPr="00B343CE">
        <w:rPr>
          <w:rFonts w:eastAsia="Times New Roman" w:cs="Times New Roman"/>
          <w:color w:val="000000"/>
          <w:rtl/>
        </w:rPr>
        <w:t>עֲרִירִי</w:t>
      </w:r>
      <w:r w:rsidRPr="00B343CE">
        <w:rPr>
          <w:rFonts w:eastAsia="Times New Roman" w:cs="Times New Roman"/>
          <w:color w:val="000000"/>
        </w:rPr>
        <w:t> is an expression of destruction, as in (Ps. 137:7): “Raze it, raze it (</w:t>
      </w:r>
      <w:r w:rsidRPr="00B343CE">
        <w:rPr>
          <w:rFonts w:eastAsia="Times New Roman" w:cs="Times New Roman"/>
          <w:color w:val="000000"/>
          <w:rtl/>
        </w:rPr>
        <w:t>עָרוּ עָרוּ</w:t>
      </w:r>
      <w:r w:rsidRPr="00B343CE">
        <w:rPr>
          <w:rFonts w:eastAsia="Times New Roman" w:cs="Times New Roman"/>
          <w:color w:val="000000"/>
        </w:rPr>
        <w:t>) ” and as in (Hab. 3:13): “destroying (</w:t>
      </w:r>
      <w:r w:rsidRPr="00B343CE">
        <w:rPr>
          <w:rFonts w:eastAsia="Times New Roman" w:cs="Times New Roman"/>
          <w:color w:val="000000"/>
          <w:rtl/>
        </w:rPr>
        <w:t>עָרוֹת</w:t>
      </w:r>
      <w:r w:rsidRPr="00B343CE">
        <w:rPr>
          <w:rFonts w:eastAsia="Times New Roman" w:cs="Times New Roman"/>
          <w:color w:val="000000"/>
        </w:rPr>
        <w:t>) the foundation,” and as in (Jer. 51:58): “shall be completely destroyed </w:t>
      </w:r>
      <w:r w:rsidRPr="00B343CE">
        <w:rPr>
          <w:rFonts w:eastAsia="Times New Roman" w:cs="Times New Roman"/>
          <w:color w:val="000000"/>
          <w:rtl/>
        </w:rPr>
        <w:t>תִּתְעַרְעַר) (עַרְעֵר</w:t>
      </w:r>
      <w:r w:rsidRPr="00B343CE">
        <w:rPr>
          <w:rFonts w:eastAsia="Times New Roman" w:cs="Times New Roman"/>
          <w:color w:val="000000"/>
        </w:rPr>
        <w:t> ,” and as in (Zeph. 2:14): “for the cedarwork will be destroyed (</w:t>
      </w:r>
      <w:r w:rsidRPr="00B343CE">
        <w:rPr>
          <w:rFonts w:eastAsia="Times New Roman" w:cs="Times New Roman"/>
          <w:color w:val="000000"/>
          <w:rtl/>
        </w:rPr>
        <w:t>עֵרָה</w:t>
      </w: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the steward of my household</w:t>
      </w:r>
      <w:r w:rsidRPr="00B343CE">
        <w:rPr>
          <w:rFonts w:eastAsia="Times New Roman" w:cs="Times New Roman"/>
          <w:color w:val="000000"/>
        </w:rPr>
        <w:t> - </w:t>
      </w:r>
      <w:r w:rsidRPr="00B343CE">
        <w:rPr>
          <w:rFonts w:eastAsia="Times New Roman" w:cs="Times New Roman"/>
          <w:color w:val="000000"/>
          <w:rtl/>
        </w:rPr>
        <w:t>וּבֶן מֶשֶׁק בֵּיתִי</w:t>
      </w:r>
      <w:r w:rsidRPr="00B343CE">
        <w:rPr>
          <w:rFonts w:eastAsia="Times New Roman" w:cs="Times New Roman"/>
          <w:color w:val="000000"/>
        </w:rPr>
        <w:t> , to be interpreted like the Aramaic translation, (</w:t>
      </w:r>
      <w:r w:rsidRPr="00B343CE">
        <w:rPr>
          <w:rFonts w:eastAsia="Times New Roman" w:cs="Times New Roman"/>
          <w:color w:val="000000"/>
          <w:rtl/>
        </w:rPr>
        <w:t>וּבַר פַּרְנָסָה הָדֵין דִי בְּבֵתִי</w:t>
      </w:r>
      <w:r w:rsidRPr="00B343CE">
        <w:rPr>
          <w:rFonts w:eastAsia="Times New Roman" w:cs="Times New Roman"/>
          <w:color w:val="000000"/>
        </w:rPr>
        <w:t>) : and this sustainer who is in my house). My entire household is sustained by his orders, as (below 41:40): “and by your orders they will be sustained (</w:t>
      </w:r>
      <w:r w:rsidRPr="00B343CE">
        <w:rPr>
          <w:rFonts w:eastAsia="Times New Roman" w:cs="Times New Roman"/>
          <w:color w:val="000000"/>
          <w:rtl/>
        </w:rPr>
        <w:t>יִשַׁק</w:t>
      </w:r>
      <w:r w:rsidRPr="00B343CE">
        <w:rPr>
          <w:rFonts w:eastAsia="Times New Roman" w:cs="Times New Roman"/>
          <w:color w:val="000000"/>
        </w:rPr>
        <w:t>) .” [ </w:t>
      </w:r>
      <w:r w:rsidRPr="00B343CE">
        <w:rPr>
          <w:rFonts w:eastAsia="Times New Roman" w:cs="Times New Roman"/>
          <w:color w:val="000000"/>
          <w:rtl/>
        </w:rPr>
        <w:t>בֶּן מֶשֶׁק</w:t>
      </w:r>
      <w:r w:rsidRPr="00B343CE">
        <w:rPr>
          <w:rFonts w:eastAsia="Times New Roman" w:cs="Times New Roman"/>
          <w:color w:val="000000"/>
        </w:rPr>
        <w:t> ‚ means] “my administrator,” but if I had a son, my son would be appointed over my possessions.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Damascus </w:t>
      </w:r>
      <w:r w:rsidRPr="00B343CE">
        <w:rPr>
          <w:rFonts w:eastAsia="Times New Roman" w:cs="Times New Roman"/>
          <w:color w:val="000000"/>
        </w:rPr>
        <w:t>Heb. </w:t>
      </w:r>
      <w:r w:rsidRPr="00B343CE">
        <w:rPr>
          <w:rFonts w:eastAsia="Times New Roman" w:cs="Times New Roman"/>
          <w:color w:val="000000"/>
          <w:rtl/>
        </w:rPr>
        <w:t>דַמֶשֶׂק</w:t>
      </w:r>
      <w:r w:rsidRPr="00B343CE">
        <w:rPr>
          <w:rFonts w:eastAsia="Times New Roman" w:cs="Times New Roman"/>
          <w:color w:val="000000"/>
        </w:rPr>
        <w:t> . According to the Targum, he was from Damascus, but according to the Midrash Aggadah (Gen. Rabbah 44:9) [the meaning is] that he pursued the kings until Damascus. And in our Talmud (Yoma 28b), it (the word </w:t>
      </w:r>
      <w:r w:rsidRPr="00B343CE">
        <w:rPr>
          <w:rFonts w:eastAsia="Times New Roman" w:cs="Times New Roman"/>
          <w:color w:val="000000"/>
          <w:rtl/>
        </w:rPr>
        <w:t>דַמֶשֶׂק</w:t>
      </w:r>
      <w:r w:rsidRPr="00B343CE">
        <w:rPr>
          <w:rFonts w:eastAsia="Times New Roman" w:cs="Times New Roman"/>
          <w:color w:val="000000"/>
        </w:rPr>
        <w:t> ) is interpreted as a notarikon [acrostic </w:t>
      </w:r>
      <w:r w:rsidRPr="00B343CE">
        <w:rPr>
          <w:rFonts w:eastAsia="Times New Roman" w:cs="Times New Roman"/>
          <w:color w:val="000000"/>
          <w:rtl/>
        </w:rPr>
        <w:t>דוֹלֶה וּמַשְׁקֶה</w:t>
      </w:r>
      <w:r w:rsidRPr="00B343CE">
        <w:rPr>
          <w:rFonts w:eastAsia="Times New Roman" w:cs="Times New Roman"/>
          <w:color w:val="000000"/>
        </w:rPr>
        <w:t> ]: he drew and gave to drink from his master’s teachings to others.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3 Behold, You have given me no seed</w:t>
      </w:r>
      <w:r w:rsidRPr="00B343CE">
        <w:rPr>
          <w:rFonts w:eastAsia="Times New Roman" w:cs="Times New Roman"/>
          <w:color w:val="000000"/>
        </w:rPr>
        <w:t> So of what avail is all that You will give me?</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5 And He took him outside</w:t>
      </w:r>
      <w:r w:rsidRPr="00B343CE">
        <w:rPr>
          <w:rFonts w:eastAsia="Times New Roman" w:cs="Times New Roman"/>
          <w:color w:val="000000"/>
        </w:rPr>
        <w:t>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w:t>
      </w:r>
      <w:r w:rsidRPr="00B343CE">
        <w:rPr>
          <w:rFonts w:eastAsia="Times New Roman" w:cs="Times New Roman"/>
          <w:color w:val="000000"/>
          <w:rtl/>
        </w:rPr>
        <w:t>הַבָּטָה</w:t>
      </w:r>
      <w:r w:rsidRPr="00B343CE">
        <w:rPr>
          <w:rFonts w:eastAsia="Times New Roman" w:cs="Times New Roman"/>
          <w:color w:val="000000"/>
        </w:rPr>
        <w:t> , looking down from above (Gen. Rabbah 44:12).</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6 And he believed in the Lord</w:t>
      </w:r>
      <w:r w:rsidRPr="00B343CE">
        <w:rPr>
          <w:rFonts w:eastAsia="Times New Roman" w:cs="Times New Roman"/>
          <w:color w:val="000000"/>
        </w:rPr>
        <w:t> He did not request of Him a sign regarding this, but regarding the inheritance of the land, he did request of Him a sign, and he said to Him, “How will I know? [from Ned. 32a]</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He accounted it to him as righteousness </w:t>
      </w:r>
      <w:r w:rsidRPr="00B343CE">
        <w:rPr>
          <w:rFonts w:eastAsia="Times New Roman" w:cs="Times New Roman"/>
          <w:color w:val="000000"/>
        </w:rPr>
        <w:t>The Holy One, blessed be He, accounted it to Abram as a merit and as righteousness for the faith that he believed in Him (Targum Jonathan). Another explanation for: “How will I know?” He did not ask Him for a sign but he said before Him, “Let me know with what merit will they [my descendants] remain therein [in the Land]?” The Holy One, blessed be He, replied, “With the merit of the sacrifices.”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9 three heifers </w:t>
      </w:r>
      <w:r w:rsidRPr="00B343CE">
        <w:rPr>
          <w:rFonts w:eastAsia="Times New Roman" w:cs="Times New Roman"/>
          <w:color w:val="000000"/>
        </w:rPr>
        <w:t>-(Gen. Rabbah 44:14) Three calves, symbolic of the three bulls: the bull of Yom Kippur, the bull brought when the interpretation of a law is hidden from the people [because of an error of the Sanhedrin], and the heifer whose neck was broken.</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three goats</w:t>
      </w:r>
      <w:r w:rsidRPr="00B343CE">
        <w:rPr>
          <w:rFonts w:eastAsia="Times New Roman" w:cs="Times New Roman"/>
          <w:color w:val="000000"/>
        </w:rPr>
        <w:t> Symbolic of the he-goat that is sacrificed inside, the he-goats of the additional offering of the festivals, and the he-goat that is sacrificed as a sin offering for an individual.</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three rams</w:t>
      </w:r>
      <w:r w:rsidRPr="00B343CE">
        <w:rPr>
          <w:rFonts w:eastAsia="Times New Roman" w:cs="Times New Roman"/>
          <w:color w:val="000000"/>
        </w:rPr>
        <w:t> A guilt offering for a definite sin, a guilt offering for a doubtful sin, and a ewe lamb for a sin offering for an individual.</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a turtle dove and a young bird</w:t>
      </w:r>
      <w:r w:rsidRPr="00B343CE">
        <w:rPr>
          <w:rFonts w:eastAsia="Times New Roman" w:cs="Times New Roman"/>
          <w:color w:val="000000"/>
        </w:rPr>
        <w:t> A turtle dove and a young pigeon. [These are the various species offered up for all kinds of atonement sacrifices.]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10 and he divided them</w:t>
      </w:r>
      <w:r w:rsidRPr="00B343CE">
        <w:rPr>
          <w:rFonts w:eastAsia="Times New Roman" w:cs="Times New Roman"/>
          <w:color w:val="000000"/>
        </w:rPr>
        <w:t> He divided each one into two parts. The verse does not lose its simple meaning, because He was forming a covenant with him to keep His promise, to cause his sons to inherit the land, as it is written (verse 18): “On that day, the Lord formed a covenant with Abram, saying, etc.,” and it is the custom of those who form a covenant to divide an animal and to pass between its parts, as it is written (Jer. 34:19): “who passed between the parts of the calf.” Here too, “a smoking furnace and a fire brand, which passed between the parts,” was the agent of the Shechinah, which is [referred to as] fire. [from Pirkei d’Rabbi Eliezer , ch. 28]</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but he did not divide the birds</w:t>
      </w:r>
      <w:r w:rsidRPr="00B343CE">
        <w:rPr>
          <w:rFonts w:eastAsia="Times New Roman" w:cs="Times New Roman"/>
          <w:color w:val="000000"/>
        </w:rPr>
        <w:t> Since the idol-worshipping nations are likened to bulls, rams, and goats, as it is said (Ps. 22:13): “Many bulls surrounded me, etc.,” and Scripture states (Dan. 8:20): “The ram that you saw, the one with horns, represents the kings of Media and Persia,” and Scripture states (ibid. verse 21): “And the he-goat is the king of Greece.” And the Israelites are likened to young doves, as it is said (Song of Songs 2:14): “My dove, in the clefts of the rock.” Therefore, he divided the animals, as an allusion that the nations will gradually perish. “But he did not divide the bird,” as an allusion that Israel will exist forever. [from Pirkei d’Rabbi Eliezer, ch. 28; Targum. Ps. 22:13]</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11 And the birds of prey</w:t>
      </w:r>
      <w:r w:rsidRPr="00B343CE">
        <w:rPr>
          <w:rFonts w:eastAsia="Times New Roman" w:cs="Times New Roman"/>
          <w:color w:val="000000"/>
        </w:rPr>
        <w:t> Heb. </w:t>
      </w:r>
      <w:r w:rsidRPr="00B343CE">
        <w:rPr>
          <w:rFonts w:eastAsia="Times New Roman" w:cs="Times New Roman"/>
          <w:color w:val="000000"/>
          <w:rtl/>
        </w:rPr>
        <w:t>הָעַיט</w:t>
      </w:r>
      <w:r w:rsidRPr="00B343CE">
        <w:rPr>
          <w:rFonts w:eastAsia="Times New Roman" w:cs="Times New Roman"/>
          <w:color w:val="000000"/>
        </w:rPr>
        <w:t> This is a bird, and [it is called </w:t>
      </w:r>
      <w:r w:rsidRPr="00B343CE">
        <w:rPr>
          <w:rFonts w:eastAsia="Times New Roman" w:cs="Times New Roman"/>
          <w:color w:val="000000"/>
          <w:rtl/>
        </w:rPr>
        <w:t>עַיט</w:t>
      </w:r>
      <w:r w:rsidRPr="00B343CE">
        <w:rPr>
          <w:rFonts w:eastAsia="Times New Roman" w:cs="Times New Roman"/>
          <w:color w:val="000000"/>
        </w:rPr>
        <w:t> ] because it swoops down [ </w:t>
      </w:r>
      <w:r w:rsidRPr="00B343CE">
        <w:rPr>
          <w:rFonts w:eastAsia="Times New Roman" w:cs="Times New Roman"/>
          <w:color w:val="000000"/>
          <w:rtl/>
        </w:rPr>
        <w:t>עָט</w:t>
      </w:r>
      <w:r w:rsidRPr="00B343CE">
        <w:rPr>
          <w:rFonts w:eastAsia="Times New Roman" w:cs="Times New Roman"/>
          <w:color w:val="000000"/>
        </w:rPr>
        <w:t> ] and seeks the carcasses. (Job 9:26): “to swoop upon food,” and like (I Sam. 15:19): “and you flew (</w:t>
      </w:r>
      <w:r w:rsidRPr="00B343CE">
        <w:rPr>
          <w:rFonts w:eastAsia="Times New Roman" w:cs="Times New Roman"/>
          <w:color w:val="000000"/>
          <w:rtl/>
        </w:rPr>
        <w:t>וַתַּעַט</w:t>
      </w:r>
      <w:r w:rsidRPr="00B343CE">
        <w:rPr>
          <w:rFonts w:eastAsia="Times New Roman" w:cs="Times New Roman"/>
          <w:color w:val="000000"/>
        </w:rPr>
        <w:t>) upon the spoil.”</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upon the carcasses upon the parts.</w:t>
      </w:r>
      <w:r w:rsidRPr="00B343CE">
        <w:rPr>
          <w:rFonts w:eastAsia="Times New Roman" w:cs="Times New Roman"/>
          <w:color w:val="000000"/>
        </w:rPr>
        <w:t> (Other editions: </w:t>
      </w:r>
      <w:r w:rsidRPr="00B343CE">
        <w:rPr>
          <w:rFonts w:eastAsia="Times New Roman" w:cs="Times New Roman"/>
          <w:color w:val="000000"/>
          <w:rtl/>
        </w:rPr>
        <w:t>הַפְּגָרִים</w:t>
      </w:r>
      <w:r w:rsidRPr="00B343CE">
        <w:rPr>
          <w:rFonts w:eastAsia="Times New Roman" w:cs="Times New Roman"/>
          <w:color w:val="000000"/>
        </w:rPr>
        <w:t> is translated into Aramaic as </w:t>
      </w:r>
      <w:r w:rsidRPr="00B343CE">
        <w:rPr>
          <w:rFonts w:eastAsia="Times New Roman" w:cs="Times New Roman"/>
          <w:color w:val="000000"/>
          <w:rtl/>
        </w:rPr>
        <w:t>פַּגְלַיָא</w:t>
      </w:r>
      <w:r w:rsidRPr="00B343CE">
        <w:rPr>
          <w:rFonts w:eastAsia="Times New Roman" w:cs="Times New Roman"/>
          <w:color w:val="000000"/>
        </w:rPr>
        <w:t> , [meaning “carcass,” and not “parts,” as Rashi interprets]. But because they [the Targumim] were accustomed to translating </w:t>
      </w:r>
      <w:r w:rsidRPr="00B343CE">
        <w:rPr>
          <w:rFonts w:eastAsia="Times New Roman" w:cs="Times New Roman"/>
          <w:color w:val="000000"/>
          <w:rtl/>
        </w:rPr>
        <w:t>אִישׁ בִּתְרוֹ</w:t>
      </w:r>
      <w:r w:rsidRPr="00B343CE">
        <w:rPr>
          <w:rFonts w:eastAsia="Times New Roman" w:cs="Times New Roman"/>
          <w:color w:val="000000"/>
        </w:rPr>
        <w:t> [verse 10] as </w:t>
      </w:r>
      <w:r w:rsidRPr="00B343CE">
        <w:rPr>
          <w:rFonts w:eastAsia="Times New Roman" w:cs="Times New Roman"/>
          <w:color w:val="000000"/>
          <w:rtl/>
        </w:rPr>
        <w:t>וִיהַב פַּלְגַיָא</w:t>
      </w:r>
      <w:r w:rsidRPr="00B343CE">
        <w:rPr>
          <w:rFonts w:eastAsia="Times New Roman" w:cs="Times New Roman"/>
          <w:color w:val="000000"/>
        </w:rPr>
        <w:t> [meaning: “He placed each part”], the word </w:t>
      </w:r>
      <w:r w:rsidRPr="00B343CE">
        <w:rPr>
          <w:rFonts w:eastAsia="Times New Roman" w:cs="Times New Roman"/>
          <w:color w:val="000000"/>
          <w:rtl/>
        </w:rPr>
        <w:t>פַּגְלַיָא</w:t>
      </w:r>
      <w:r w:rsidRPr="00B343CE">
        <w:rPr>
          <w:rFonts w:eastAsia="Times New Roman" w:cs="Times New Roman"/>
          <w:color w:val="000000"/>
        </w:rPr>
        <w:t> was mistakenly changed to </w:t>
      </w:r>
      <w:r w:rsidRPr="00B343CE">
        <w:rPr>
          <w:rFonts w:eastAsia="Times New Roman" w:cs="Times New Roman"/>
          <w:color w:val="000000"/>
          <w:rtl/>
        </w:rPr>
        <w:t>פַּלְגַיָא</w:t>
      </w:r>
      <w:r w:rsidRPr="00B343CE">
        <w:rPr>
          <w:rFonts w:eastAsia="Times New Roman" w:cs="Times New Roman"/>
          <w:color w:val="000000"/>
        </w:rPr>
        <w:t> , and they therefore translated </w:t>
      </w:r>
      <w:r w:rsidRPr="00B343CE">
        <w:rPr>
          <w:rFonts w:eastAsia="Times New Roman" w:cs="Times New Roman"/>
          <w:color w:val="000000"/>
          <w:rtl/>
        </w:rPr>
        <w:t>הַפְּגָרִים</w:t>
      </w:r>
      <w:r w:rsidRPr="00B343CE">
        <w:rPr>
          <w:rFonts w:eastAsia="Times New Roman" w:cs="Times New Roman"/>
          <w:color w:val="000000"/>
        </w:rPr>
        <w:t> as </w:t>
      </w:r>
      <w:r w:rsidRPr="00B343CE">
        <w:rPr>
          <w:rFonts w:eastAsia="Times New Roman" w:cs="Times New Roman"/>
          <w:color w:val="000000"/>
          <w:rtl/>
        </w:rPr>
        <w:t>פַּלְגַיָא</w:t>
      </w:r>
      <w:r w:rsidRPr="00B343CE">
        <w:rPr>
          <w:rFonts w:eastAsia="Times New Roman" w:cs="Times New Roman"/>
          <w:color w:val="000000"/>
        </w:rPr>
        <w:t> . But whoever translates that way is in error, because we cannot equate </w:t>
      </w:r>
      <w:r w:rsidRPr="00B343CE">
        <w:rPr>
          <w:rFonts w:eastAsia="Times New Roman" w:cs="Times New Roman"/>
          <w:color w:val="000000"/>
          <w:rtl/>
        </w:rPr>
        <w:t>בְּתָרִים</w:t>
      </w:r>
      <w:r w:rsidRPr="00B343CE">
        <w:rPr>
          <w:rFonts w:eastAsia="Times New Roman" w:cs="Times New Roman"/>
          <w:color w:val="000000"/>
        </w:rPr>
        <w:t> , parts, to </w:t>
      </w:r>
      <w:r w:rsidRPr="00B343CE">
        <w:rPr>
          <w:rFonts w:eastAsia="Times New Roman" w:cs="Times New Roman"/>
          <w:color w:val="000000"/>
          <w:rtl/>
        </w:rPr>
        <w:t>פְּגָרִים</w:t>
      </w:r>
      <w:r w:rsidRPr="00B343CE">
        <w:rPr>
          <w:rFonts w:eastAsia="Times New Roman" w:cs="Times New Roman"/>
          <w:color w:val="000000"/>
        </w:rPr>
        <w:t> , carcasses, for </w:t>
      </w:r>
      <w:r w:rsidRPr="00B343CE">
        <w:rPr>
          <w:rFonts w:eastAsia="Times New Roman" w:cs="Times New Roman"/>
          <w:color w:val="000000"/>
          <w:rtl/>
        </w:rPr>
        <w:t>בְּתָרִים</w:t>
      </w:r>
      <w:r w:rsidRPr="00B343CE">
        <w:rPr>
          <w:rFonts w:eastAsia="Times New Roman" w:cs="Times New Roman"/>
          <w:color w:val="000000"/>
        </w:rPr>
        <w:t> should be translated </w:t>
      </w:r>
      <w:r w:rsidRPr="00B343CE">
        <w:rPr>
          <w:rFonts w:eastAsia="Times New Roman" w:cs="Times New Roman"/>
          <w:color w:val="000000"/>
          <w:rtl/>
        </w:rPr>
        <w:t>פַּלְגַיָא</w:t>
      </w:r>
      <w:r w:rsidRPr="00B343CE">
        <w:rPr>
          <w:rFonts w:eastAsia="Times New Roman" w:cs="Times New Roman"/>
          <w:color w:val="000000"/>
        </w:rPr>
        <w:t> , and </w:t>
      </w:r>
      <w:r w:rsidRPr="00B343CE">
        <w:rPr>
          <w:rFonts w:eastAsia="Times New Roman" w:cs="Times New Roman"/>
          <w:color w:val="000000"/>
          <w:rtl/>
        </w:rPr>
        <w:t>פְּגָרִים</w:t>
      </w:r>
      <w:r w:rsidRPr="00B343CE">
        <w:rPr>
          <w:rFonts w:eastAsia="Times New Roman" w:cs="Times New Roman"/>
          <w:color w:val="000000"/>
        </w:rPr>
        <w:t> should be translated </w:t>
      </w:r>
      <w:r w:rsidRPr="00B343CE">
        <w:rPr>
          <w:rFonts w:eastAsia="Times New Roman" w:cs="Times New Roman"/>
          <w:color w:val="000000"/>
          <w:rtl/>
        </w:rPr>
        <w:t>פַּגְלַיָא</w:t>
      </w:r>
      <w:r w:rsidRPr="00B343CE">
        <w:rPr>
          <w:rFonts w:eastAsia="Times New Roman" w:cs="Times New Roman"/>
          <w:color w:val="000000"/>
        </w:rPr>
        <w:t> , an expression of </w:t>
      </w:r>
      <w:r w:rsidRPr="00B343CE">
        <w:rPr>
          <w:rFonts w:eastAsia="Times New Roman" w:cs="Times New Roman"/>
          <w:color w:val="000000"/>
          <w:rtl/>
        </w:rPr>
        <w:t>פִּגוּל</w:t>
      </w:r>
      <w:r w:rsidRPr="00B343CE">
        <w:rPr>
          <w:rFonts w:eastAsia="Times New Roman" w:cs="Times New Roman"/>
          <w:color w:val="000000"/>
        </w:rPr>
        <w:t> , an abominable thing, as (Lev. 19:7): “it is an abominable thing (</w:t>
      </w:r>
      <w:r w:rsidRPr="00B343CE">
        <w:rPr>
          <w:rFonts w:eastAsia="Times New Roman" w:cs="Times New Roman"/>
          <w:color w:val="000000"/>
          <w:rtl/>
        </w:rPr>
        <w:t>פִּגוּל</w:t>
      </w:r>
      <w:r w:rsidRPr="00B343CE">
        <w:rPr>
          <w:rFonts w:eastAsia="Times New Roman" w:cs="Times New Roman"/>
          <w:color w:val="000000"/>
        </w:rPr>
        <w:t>) ,” an expression of a carcass. (So I heard from Rabbi Judah the son of Rabbi Samuel.) And so it was emended in a Rashi ms., and in another ms. was written: So did Rabbi Meir the son of Rabbi Samuel explain.)</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Abram drove them away</w:t>
      </w:r>
      <w:r w:rsidRPr="00B343CE">
        <w:rPr>
          <w:rFonts w:eastAsia="Times New Roman" w:cs="Times New Roman"/>
          <w:color w:val="000000"/>
        </w:rPr>
        <w:t> Heb. </w:t>
      </w:r>
      <w:r w:rsidRPr="00B343CE">
        <w:rPr>
          <w:rFonts w:eastAsia="Times New Roman" w:cs="Times New Roman"/>
          <w:color w:val="000000"/>
          <w:rtl/>
        </w:rPr>
        <w:t>וַיַשֵׁב</w:t>
      </w:r>
      <w:r w:rsidRPr="00B343CE">
        <w:rPr>
          <w:rFonts w:eastAsia="Times New Roman" w:cs="Times New Roman"/>
          <w:color w:val="000000"/>
        </w:rPr>
        <w:t> , an expression of blowing and causing to fly away, like (Ps. 147:18): “He causes His wind to blow (</w:t>
      </w:r>
      <w:r w:rsidRPr="00B343CE">
        <w:rPr>
          <w:rFonts w:eastAsia="Times New Roman" w:cs="Times New Roman"/>
          <w:color w:val="000000"/>
          <w:rtl/>
        </w:rPr>
        <w:t>יַשֵׁב</w:t>
      </w:r>
      <w:r w:rsidRPr="00B343CE">
        <w:rPr>
          <w:rFonts w:eastAsia="Times New Roman" w:cs="Times New Roman"/>
          <w:color w:val="000000"/>
        </w:rPr>
        <w:t>) .” This is an allusion that David the son of Jesse will come to destroy them, but they will not permit him from heaven [to do so] until the King Messiah arrives. [from Pirkei d’Rabbi Eliezer, ch. 28]</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12 and behold, a fright</w:t>
      </w:r>
      <w:r w:rsidRPr="00B343CE">
        <w:rPr>
          <w:rFonts w:eastAsia="Times New Roman" w:cs="Times New Roman"/>
          <w:color w:val="000000"/>
        </w:rPr>
        <w:t>, etc. An allusion to the troubles and darkness of the exiles. [from above mentioned source, Targum Jonathan, Targum Yerushalmi, Gen. Rabbah 42:17, and many other midrashic sources]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13 that your seed will be strangers</w:t>
      </w:r>
      <w:r w:rsidRPr="00B343CE">
        <w:rPr>
          <w:rFonts w:eastAsia="Times New Roman" w:cs="Times New Roman"/>
          <w:color w:val="000000"/>
        </w:rPr>
        <w:t> From the time that Isaac was born until the Israelites left Egypt was four hundred years. How so? Isaac was sixty years old when Jacob was born, and Jacob, when he went down to Egypt, said, “The days of the years of my sojournings are one hundred and thirty years,” which total 190. They were in Egypt 210 years, like the numerical value of </w:t>
      </w:r>
      <w:r w:rsidRPr="00B343CE">
        <w:rPr>
          <w:rFonts w:eastAsia="Times New Roman" w:cs="Times New Roman"/>
          <w:color w:val="000000"/>
          <w:rtl/>
        </w:rPr>
        <w:t>רְדוּ</w:t>
      </w:r>
      <w:r w:rsidRPr="00B343CE">
        <w:rPr>
          <w:rFonts w:eastAsia="Times New Roman" w:cs="Times New Roman"/>
          <w:color w:val="000000"/>
        </w:rPr>
        <w:t> (See Rashi, below 42:2.) </w:t>
      </w:r>
      <w:r w:rsidRPr="00B343CE">
        <w:rPr>
          <w:rFonts w:eastAsia="Times New Roman" w:cs="Times New Roman"/>
          <w:color w:val="000000"/>
          <w:rtl/>
        </w:rPr>
        <w:t>ר</w:t>
      </w:r>
      <w:r w:rsidRPr="00B343CE">
        <w:rPr>
          <w:rFonts w:eastAsia="Times New Roman" w:cs="Times New Roman"/>
          <w:color w:val="000000"/>
        </w:rPr>
        <w:t> = 200 </w:t>
      </w:r>
      <w:r w:rsidRPr="00B343CE">
        <w:rPr>
          <w:rFonts w:eastAsia="Times New Roman" w:cs="Times New Roman"/>
          <w:color w:val="000000"/>
          <w:rtl/>
        </w:rPr>
        <w:t>ד</w:t>
      </w:r>
      <w:r w:rsidRPr="00B343CE">
        <w:rPr>
          <w:rFonts w:eastAsia="Times New Roman" w:cs="Times New Roman"/>
          <w:color w:val="000000"/>
        </w:rPr>
        <w:t>= 4 </w:t>
      </w:r>
      <w:r w:rsidRPr="00B343CE">
        <w:rPr>
          <w:rFonts w:eastAsia="Times New Roman" w:cs="Times New Roman"/>
          <w:color w:val="000000"/>
          <w:rtl/>
        </w:rPr>
        <w:t>ו</w:t>
      </w:r>
      <w:r w:rsidRPr="00B343CE">
        <w:rPr>
          <w:rFonts w:eastAsia="Times New Roman" w:cs="Times New Roman"/>
          <w:color w:val="000000"/>
        </w:rPr>
        <w:t> = 6 = 210 Thus, the total is 400 years. Now, if you should say that they were 400 years in Egypt, [this is not so] because Kehath was one of those who descended to Egypt. If you compute the years of Kehath (133) and those of Amram (his son, 137), and the 80 years of Moses, his age when they left Egypt, you will find only 350 [years]. And you must still subtract from them all the years that Kehath lived after the birth of Amram and that Amram lived after the birth of Moses. [from Seder Olam ch. 3]</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in a land that is not theirs </w:t>
      </w:r>
      <w:r w:rsidRPr="00B343CE">
        <w:rPr>
          <w:rFonts w:eastAsia="Times New Roman" w:cs="Times New Roman"/>
          <w:color w:val="000000"/>
        </w:rPr>
        <w:t>It does not say, “in the land of Egypt,” but, “[in a land] that is not theirs,” and from the time Isaac was born (below 21:34): “and Abraham sojourned, etc.” (Below 20:1): “And [Isaac] sojourned in Gerar.” (Ps. 105:23): “And Jacob sojourned in the land of Ham.” (Below 47:4): “To sojourn in the land we have come.”-[from Mid. Abchir]</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14 And also the nation</w:t>
      </w:r>
      <w:r w:rsidRPr="00B343CE">
        <w:rPr>
          <w:rFonts w:eastAsia="Times New Roman" w:cs="Times New Roman"/>
          <w:color w:val="000000"/>
        </w:rPr>
        <w:t> [The word] </w:t>
      </w:r>
      <w:r w:rsidRPr="00B343CE">
        <w:rPr>
          <w:rFonts w:eastAsia="Times New Roman" w:cs="Times New Roman"/>
          <w:color w:val="000000"/>
          <w:rtl/>
        </w:rPr>
        <w:t>וְגַם</w:t>
      </w:r>
      <w:r w:rsidRPr="00B343CE">
        <w:rPr>
          <w:rFonts w:eastAsia="Times New Roman" w:cs="Times New Roman"/>
          <w:color w:val="000000"/>
        </w:rPr>
        <w:t> , [and also], is to include the four kingdoms (Babylon, Persia and Media, Greece, and Edom), for they too will perish because they enslaved Israel. [from Gen. Rabbah 44:19]</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will I judge</w:t>
      </w:r>
      <w:r w:rsidRPr="00B343CE">
        <w:rPr>
          <w:rFonts w:eastAsia="Times New Roman" w:cs="Times New Roman"/>
          <w:color w:val="000000"/>
        </w:rPr>
        <w:t> with ten plagues. [from Gen. Rabbah 44:20]</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with great possessions </w:t>
      </w:r>
      <w:r w:rsidRPr="00B343CE">
        <w:rPr>
          <w:rFonts w:eastAsia="Times New Roman" w:cs="Times New Roman"/>
          <w:color w:val="000000"/>
        </w:rPr>
        <w:t>with much money, as it is said (Exod. 12:36): “and they emptied out Egypt.”</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15 But you will come to your forefathers in peace</w:t>
      </w:r>
      <w:r w:rsidRPr="00B343CE">
        <w:rPr>
          <w:rFonts w:eastAsia="Times New Roman" w:cs="Times New Roman"/>
          <w:color w:val="000000"/>
        </w:rPr>
        <w:t> And you will not witness any of this. [From Gen. Rabbah 44:20]</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to your forefathers</w:t>
      </w:r>
      <w:r w:rsidRPr="00B343CE">
        <w:rPr>
          <w:rFonts w:eastAsia="Times New Roman" w:cs="Times New Roman"/>
          <w:color w:val="000000"/>
        </w:rPr>
        <w:t> His father was an idolater, and He announces to him that he will come to him? This teaches you that Terah repented. [from Tan. Shemoth 18]</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you will be buried in a good old age</w:t>
      </w:r>
      <w:r w:rsidRPr="00B343CE">
        <w:rPr>
          <w:rFonts w:eastAsia="Times New Roman" w:cs="Times New Roman"/>
          <w:color w:val="000000"/>
        </w:rPr>
        <w:t> He announced to him that Ishmael would repent during his lifetime (Gen. Rabbah 30:4, 38:12), and that Esau would not embark on evil ways during his lifetime. Therefore, he died five years before his time, and on that very day, Esau rebelled (ibid. 63:12). See below 25:29f.</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16 And the fourth generation </w:t>
      </w:r>
      <w:r w:rsidRPr="00B343CE">
        <w:rPr>
          <w:rFonts w:eastAsia="Times New Roman" w:cs="Times New Roman"/>
          <w:color w:val="000000"/>
        </w:rPr>
        <w:t>After they will have been exiled to Egypt, they will be there for three generations, and the fourth will return to this land (Mishnath Rabbi Eliezer ch. 5), for in the land of Canaan He spoke with him, and formed this covenant, as it is written (above verse 7): “to give you this land to inherit it.” And so it was: Jacob descended to Egypt. Go forth and figure his generations: Judah, Perez, and Hezron, and Caleb the son of Hezron was one of those who entered the land (Sotah 11b).</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for the iniquity of the Amorites will not be complete</w:t>
      </w:r>
      <w:r w:rsidRPr="00B343CE">
        <w:rPr>
          <w:rFonts w:eastAsia="Times New Roman" w:cs="Times New Roman"/>
          <w:color w:val="000000"/>
        </w:rPr>
        <w:t> that they should be sent out of their land until that time, for the Holy One, blessed be He, does not punish a nation until its measure is full, as it is said: (Isa. 27:8): “When her measure is full, when You send her away, then You will strive with her.”-[from Zohar, vol. 1, p. 113b]</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17 Now it came to pass that the sun had set </w:t>
      </w:r>
      <w:r w:rsidRPr="00B343CE">
        <w:rPr>
          <w:rFonts w:eastAsia="Times New Roman" w:cs="Times New Roman"/>
          <w:color w:val="000000"/>
        </w:rPr>
        <w:t>Heb. </w:t>
      </w:r>
      <w:r w:rsidRPr="00B343CE">
        <w:rPr>
          <w:rFonts w:eastAsia="Times New Roman" w:cs="Times New Roman"/>
          <w:color w:val="000000"/>
          <w:rtl/>
        </w:rPr>
        <w:t>הַשֶׁמֶשׁ בָּאָה וַיְהִי</w:t>
      </w:r>
      <w:r w:rsidRPr="00B343CE">
        <w:rPr>
          <w:rFonts w:eastAsia="Times New Roman" w:cs="Times New Roman"/>
          <w:color w:val="000000"/>
        </w:rPr>
        <w:t> [The subject apparently does not agree with the predicate, because </w:t>
      </w:r>
      <w:r w:rsidRPr="00B343CE">
        <w:rPr>
          <w:rFonts w:eastAsia="Times New Roman" w:cs="Times New Roman"/>
          <w:color w:val="000000"/>
          <w:rtl/>
        </w:rPr>
        <w:t>שֶׁמֶשׁ</w:t>
      </w:r>
      <w:r w:rsidRPr="00B343CE">
        <w:rPr>
          <w:rFonts w:eastAsia="Times New Roman" w:cs="Times New Roman"/>
          <w:color w:val="000000"/>
        </w:rPr>
        <w:t> is a feminine noun, whereas </w:t>
      </w:r>
      <w:r w:rsidRPr="00B343CE">
        <w:rPr>
          <w:rFonts w:eastAsia="Times New Roman" w:cs="Times New Roman"/>
          <w:color w:val="000000"/>
          <w:rtl/>
        </w:rPr>
        <w:t>וַיְהִי</w:t>
      </w:r>
      <w:r w:rsidRPr="00B343CE">
        <w:rPr>
          <w:rFonts w:eastAsia="Times New Roman" w:cs="Times New Roman"/>
          <w:color w:val="000000"/>
        </w:rPr>
        <w:t> is a masculine verb. Therefore, Rashi explains as follows:] This is similar to (below 42:35): “And it came to pass that they were emptying their sacks;” (II Kings 13:21): “And it came to pass that they were burying a man;” meaning: this event took place. [The subject of </w:t>
      </w:r>
      <w:r w:rsidRPr="00B343CE">
        <w:rPr>
          <w:rFonts w:eastAsia="Times New Roman" w:cs="Times New Roman"/>
          <w:color w:val="000000"/>
          <w:rtl/>
        </w:rPr>
        <w:t>וַיְהִי</w:t>
      </w:r>
      <w:r w:rsidRPr="00B343CE">
        <w:rPr>
          <w:rFonts w:eastAsia="Times New Roman" w:cs="Times New Roman"/>
          <w:color w:val="000000"/>
        </w:rPr>
        <w:t> is not </w:t>
      </w:r>
      <w:r w:rsidRPr="00B343CE">
        <w:rPr>
          <w:rFonts w:eastAsia="Times New Roman" w:cs="Times New Roman"/>
          <w:color w:val="000000"/>
          <w:rtl/>
        </w:rPr>
        <w:t>הַשֶׁמֶשׁ</w:t>
      </w:r>
      <w:r w:rsidRPr="00B343CE">
        <w:rPr>
          <w:rFonts w:eastAsia="Times New Roman" w:cs="Times New Roman"/>
          <w:color w:val="000000"/>
        </w:rPr>
        <w:t> but </w:t>
      </w:r>
      <w:r w:rsidRPr="00B343CE">
        <w:rPr>
          <w:rFonts w:eastAsia="Times New Roman" w:cs="Times New Roman"/>
          <w:color w:val="000000"/>
          <w:rtl/>
        </w:rPr>
        <w:t>דָבָר זֶה</w:t>
      </w:r>
      <w:r w:rsidRPr="00B343CE">
        <w:rPr>
          <w:rFonts w:eastAsia="Times New Roman" w:cs="Times New Roman"/>
          <w:color w:val="000000"/>
        </w:rPr>
        <w:t> (i.e., it is as if the masculine noun </w:t>
      </w:r>
      <w:r w:rsidRPr="00B343CE">
        <w:rPr>
          <w:rFonts w:eastAsia="Times New Roman" w:cs="Times New Roman"/>
          <w:color w:val="000000"/>
          <w:rtl/>
        </w:rPr>
        <w:t>דָבָר זֶה</w:t>
      </w:r>
      <w:r w:rsidRPr="00B343CE">
        <w:rPr>
          <w:rFonts w:eastAsia="Times New Roman" w:cs="Times New Roman"/>
          <w:color w:val="000000"/>
        </w:rPr>
        <w:t> (this event) were inserted after </w:t>
      </w:r>
      <w:r w:rsidRPr="00B343CE">
        <w:rPr>
          <w:rFonts w:eastAsia="Times New Roman" w:cs="Times New Roman"/>
          <w:color w:val="000000"/>
          <w:rtl/>
        </w:rPr>
        <w:t>וַיְהִי</w:t>
      </w:r>
      <w:r w:rsidRPr="00B343CE">
        <w:rPr>
          <w:rFonts w:eastAsia="Times New Roman" w:cs="Times New Roman"/>
          <w:color w:val="000000"/>
        </w:rPr>
        <w:t> .] The same is true in the two instances quoted by Rashi, in which the subject is plural, whereas the predicate is singular. There too, the subject of </w:t>
      </w:r>
      <w:r w:rsidRPr="00B343CE">
        <w:rPr>
          <w:rFonts w:eastAsia="Times New Roman" w:cs="Times New Roman"/>
          <w:color w:val="000000"/>
          <w:rtl/>
        </w:rPr>
        <w:t>וַיְהִי</w:t>
      </w:r>
      <w:r w:rsidRPr="00B343CE">
        <w:rPr>
          <w:rFonts w:eastAsia="Times New Roman" w:cs="Times New Roman"/>
          <w:color w:val="000000"/>
        </w:rPr>
        <w:t> is </w:t>
      </w:r>
      <w:r w:rsidRPr="00B343CE">
        <w:rPr>
          <w:rFonts w:eastAsia="Times New Roman" w:cs="Times New Roman"/>
          <w:color w:val="000000"/>
          <w:rtl/>
        </w:rPr>
        <w:t>דָבָר זֶה</w:t>
      </w: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the sun had set </w:t>
      </w:r>
      <w:r w:rsidRPr="00B343CE">
        <w:rPr>
          <w:rFonts w:eastAsia="Times New Roman" w:cs="Times New Roman"/>
          <w:color w:val="000000"/>
        </w:rPr>
        <w:t>Heb. </w:t>
      </w:r>
      <w:r w:rsidRPr="00B343CE">
        <w:rPr>
          <w:rFonts w:eastAsia="Times New Roman" w:cs="Times New Roman"/>
          <w:color w:val="000000"/>
          <w:rtl/>
        </w:rPr>
        <w:t>בָּאָה</w:t>
      </w:r>
      <w:r w:rsidRPr="00B343CE">
        <w:rPr>
          <w:rFonts w:eastAsia="Times New Roman" w:cs="Times New Roman"/>
          <w:color w:val="000000"/>
        </w:rPr>
        <w:t> . It had set.</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it was dark</w:t>
      </w:r>
      <w:r w:rsidRPr="00B343CE">
        <w:rPr>
          <w:rFonts w:eastAsia="Times New Roman" w:cs="Times New Roman"/>
          <w:color w:val="000000"/>
        </w:rPr>
        <w:t> The day darkened.</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behold, a smoldering furnace, etc.</w:t>
      </w:r>
      <w:r w:rsidRPr="00B343CE">
        <w:rPr>
          <w:rFonts w:eastAsia="Times New Roman" w:cs="Times New Roman"/>
          <w:color w:val="000000"/>
        </w:rPr>
        <w:t> He hinted to him that the kingdoms of the pagans would fall into hell.-[from Pirkei d’Rabbi Eliezer, ch. 28]</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had set </w:t>
      </w:r>
      <w:r w:rsidRPr="00B343CE">
        <w:rPr>
          <w:rFonts w:eastAsia="Times New Roman" w:cs="Times New Roman"/>
          <w:color w:val="000000"/>
        </w:rPr>
        <w:t>Heb. </w:t>
      </w:r>
      <w:r w:rsidRPr="00B343CE">
        <w:rPr>
          <w:rFonts w:eastAsia="Times New Roman" w:cs="Times New Roman"/>
          <w:color w:val="000000"/>
          <w:rtl/>
        </w:rPr>
        <w:t>בָּאָה</w:t>
      </w:r>
      <w:r w:rsidRPr="00B343CE">
        <w:rPr>
          <w:rFonts w:eastAsia="Times New Roman" w:cs="Times New Roman"/>
          <w:color w:val="000000"/>
        </w:rPr>
        <w:t> Its accent is on the first syllable. Therefore, it is explained that it had already set; but if its accent were at the end, on the “alef,” it would be explained to mean: as it was setting. but it is impossible to say this, for it is already written (above verse 12): “Now the sun was setting” and the passing of the smoking furnace happened after this. It is found that it had already set. And this difference exists in every word in the feminine gender, whose radical consists of two letters, such as tc (to come), oe, (to arise), ca, (to return). When the accent is on the first syllable, it is in the past tense, e.g., this case and e.g., (below 29:9): “and Rachel came (</w:t>
      </w:r>
      <w:r w:rsidRPr="00B343CE">
        <w:rPr>
          <w:rFonts w:eastAsia="Times New Roman" w:cs="Times New Roman"/>
          <w:color w:val="000000"/>
          <w:rtl/>
        </w:rPr>
        <w:t>בָּאָה</w:t>
      </w:r>
      <w:r w:rsidRPr="00B343CE">
        <w:rPr>
          <w:rFonts w:eastAsia="Times New Roman" w:cs="Times New Roman"/>
          <w:color w:val="000000"/>
        </w:rPr>
        <w:t>) ,” (below 37:7) “my sheaf arose (</w:t>
      </w:r>
      <w:r w:rsidRPr="00B343CE">
        <w:rPr>
          <w:rFonts w:eastAsia="Times New Roman" w:cs="Times New Roman"/>
          <w:color w:val="000000"/>
          <w:rtl/>
        </w:rPr>
        <w:t>קָמָה</w:t>
      </w:r>
      <w:r w:rsidRPr="00B343CE">
        <w:rPr>
          <w:rFonts w:eastAsia="Times New Roman" w:cs="Times New Roman"/>
          <w:color w:val="000000"/>
        </w:rPr>
        <w:t>) ;” (Ruth 1:15) “Lo! Your sister-in-law has returned (</w:t>
      </w:r>
      <w:r w:rsidRPr="00B343CE">
        <w:rPr>
          <w:rFonts w:eastAsia="Times New Roman" w:cs="Times New Roman"/>
          <w:color w:val="000000"/>
          <w:rtl/>
        </w:rPr>
        <w:t>שָׁבָה</w:t>
      </w:r>
      <w:r w:rsidRPr="00B343CE">
        <w:rPr>
          <w:rFonts w:eastAsia="Times New Roman" w:cs="Times New Roman"/>
          <w:color w:val="000000"/>
        </w:rPr>
        <w:t>) .” However, when the accent is on the final syllable, it is in the present tense, denoting a thing that is happening now and is continuing to happen, like (below 29:6): “She is coming </w:t>
      </w:r>
      <w:r w:rsidRPr="00B343CE">
        <w:rPr>
          <w:rFonts w:eastAsia="Times New Roman" w:cs="Times New Roman"/>
          <w:color w:val="000000"/>
          <w:rtl/>
        </w:rPr>
        <w:t>בָּאָה</w:t>
      </w:r>
      <w:r w:rsidRPr="00B343CE">
        <w:rPr>
          <w:rFonts w:eastAsia="Times New Roman" w:cs="Times New Roman"/>
          <w:color w:val="000000"/>
        </w:rPr>
        <w:t> with the flocks;” (Esther 2: 14): “In the evening she would come (</w:t>
      </w:r>
      <w:r w:rsidRPr="00B343CE">
        <w:rPr>
          <w:rFonts w:eastAsia="Times New Roman" w:cs="Times New Roman"/>
          <w:color w:val="000000"/>
          <w:rtl/>
        </w:rPr>
        <w:t>בָּאָה</w:t>
      </w:r>
      <w:r w:rsidRPr="00B343CE">
        <w:rPr>
          <w:rFonts w:eastAsia="Times New Roman" w:cs="Times New Roman"/>
          <w:color w:val="000000"/>
        </w:rPr>
        <w:t>) , and in the morning she would return (</w:t>
      </w:r>
      <w:r w:rsidRPr="00B343CE">
        <w:rPr>
          <w:rFonts w:eastAsia="Times New Roman" w:cs="Times New Roman"/>
          <w:color w:val="000000"/>
          <w:rtl/>
        </w:rPr>
        <w:t>שָׁבָה</w:t>
      </w: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18 To your seed I have given </w:t>
      </w:r>
      <w:r w:rsidRPr="00B343CE">
        <w:rPr>
          <w:rFonts w:eastAsia="Times New Roman" w:cs="Times New Roman"/>
          <w:color w:val="000000"/>
        </w:rPr>
        <w:t>The word of the Holy One, blessed be He, is like an accomplished fact.</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the great river, the Euphrates river</w:t>
      </w:r>
      <w:r w:rsidRPr="00B343CE">
        <w:rPr>
          <w:rFonts w:eastAsia="Times New Roman" w:cs="Times New Roman"/>
          <w:color w:val="000000"/>
        </w:rPr>
        <w:t> Since it is associated with the Land of Israel, He calls it great, even though it is the last of the four rivers going forth from Eden, as it is said (above 2:14): “and the fourth river that is the Euphrates.” A common proverb states: “A king’s servant is a king; associate with a ruler, and people will bow down to you.” -[from Sifre Devarim 6]</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19 The Kenites</w:t>
      </w:r>
      <w:r w:rsidRPr="00B343CE">
        <w:rPr>
          <w:rFonts w:eastAsia="Times New Roman" w:cs="Times New Roman"/>
          <w:color w:val="000000"/>
        </w:rPr>
        <w:t> There are ten nations [enumerated] here, but He gave them only seven nations. The [other] three are Edom, Moab, and Ammon, and they are [here referred to as] the Kenites, the Kenizzites, and the Kadmonites, which are destined to be [our] heritage in the future, as it is said (Isa. 11:14): “upon Edom and Moab shall they stretch forth their hand, and the children of Ammon shall obey them.”-[from Gen. Rabbah 44:23]</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20 and the Rephaim</w:t>
      </w:r>
      <w:r w:rsidRPr="00B343CE">
        <w:rPr>
          <w:rFonts w:eastAsia="Times New Roman" w:cs="Times New Roman"/>
          <w:color w:val="000000"/>
        </w:rPr>
        <w:t> the land of Og, concerning which it is said (Deut. 3:13): “That is called the land of the Rephaim.”</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Chapter 16</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 an Egyptian handmaid</w:t>
      </w:r>
      <w:r w:rsidRPr="00B343CE">
        <w:rPr>
          <w:rFonts w:eastAsia="Times New Roman" w:cs="Times New Roman"/>
          <w:color w:val="000000"/>
        </w:rPr>
        <w:t> She was Pharaoh’s daughter. When he (Pharaoh) saw the miracles that were wrought for Sarah, he said, “It is better that my daughter be a handmaid in this household, than a mistress in another household.”- [from Gen. Rabbah 45:1]</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2 perhaps I will be built up from her</w:t>
      </w:r>
      <w:r w:rsidRPr="00B343CE">
        <w:rPr>
          <w:rFonts w:eastAsia="Times New Roman" w:cs="Times New Roman"/>
          <w:color w:val="000000"/>
        </w:rPr>
        <w:t> This teaches that whoever has no children is not built up but demolished.-[from Gen. Rabbah 45:2]</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I will be built up from her</w:t>
      </w:r>
      <w:r w:rsidRPr="00B343CE">
        <w:rPr>
          <w:rFonts w:eastAsia="Times New Roman" w:cs="Times New Roman"/>
          <w:color w:val="000000"/>
        </w:rPr>
        <w:t> in the merit that I will bring my rival into my house.-[from Gen. Rabbah 71:7, Aggadath Bereishith 52]</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to Sarai’s voice</w:t>
      </w:r>
      <w:r w:rsidRPr="00B343CE">
        <w:rPr>
          <w:rFonts w:eastAsia="Times New Roman" w:cs="Times New Roman"/>
          <w:color w:val="000000"/>
        </w:rPr>
        <w:t> to the Divine Spirit within her.- [from Gen. Rabbah 45:2]</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3 So Sarai, Abram’s wife, took</w:t>
      </w:r>
      <w:r w:rsidRPr="00B343CE">
        <w:rPr>
          <w:rFonts w:eastAsia="Times New Roman" w:cs="Times New Roman"/>
          <w:color w:val="000000"/>
        </w:rPr>
        <w:t> She took her with words, “You are fortunate that you have merited to cleave to a holy body such as this one.”-[from Gen. Rabbah 45:3]</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at the end of ten years</w:t>
      </w:r>
      <w:r w:rsidRPr="00B343CE">
        <w:rPr>
          <w:rFonts w:eastAsia="Times New Roman" w:cs="Times New Roman"/>
          <w:color w:val="000000"/>
        </w:rPr>
        <w:t> This is the allotted time for a woman who has lived ten years with her husband and has not borne children to him, when he is obligated to marry another.-[from Gen. Rabbah 45:3]</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of Abram’s dwelling </w:t>
      </w:r>
      <w:r w:rsidRPr="00B343CE">
        <w:rPr>
          <w:rFonts w:eastAsia="Times New Roman" w:cs="Times New Roman"/>
          <w:color w:val="000000"/>
        </w:rPr>
        <w:t>This tells us that the time they dwelled outside the Land does not count in the number [ten years], because it was not said to him, and I will make you into a great nation, [i.e., this promise would not be fulfilled] until he would come to the Land of Israel.-[from above source]</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4 And he came to Hagar,</w:t>
      </w:r>
      <w:r w:rsidRPr="00B343CE">
        <w:rPr>
          <w:rFonts w:eastAsia="Times New Roman" w:cs="Times New Roman"/>
          <w:color w:val="000000"/>
        </w:rPr>
        <w:t> and she conceived from the first union.-[from Gen. Rabbah 45:4]</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her mistress became unimportant in her eyes </w:t>
      </w:r>
      <w:r w:rsidRPr="00B343CE">
        <w:rPr>
          <w:rFonts w:eastAsia="Times New Roman" w:cs="Times New Roman"/>
          <w:color w:val="000000"/>
        </w:rPr>
        <w:t>She said, “This Sarai her conduct in secret is not like her conduct in public. She shows herself as if she is a righteous woman, but she is not a righteous woman, for she did not merit to conceive all these years, whereas I have conceived from the first union.”-[from aforementioned source]</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5 May my injustice be upon you</w:t>
      </w:r>
      <w:r w:rsidRPr="00B343CE">
        <w:rPr>
          <w:rFonts w:eastAsia="Times New Roman" w:cs="Times New Roman"/>
          <w:color w:val="000000"/>
        </w:rPr>
        <w:t> [For] the injustice that has been done to me, I lay the punishment upon you. When you prayed to God, “What will You give me, since I am going childless?” you prayed only for yourself, whereas you should have prayed for both of us, and I would have been remembered with you. Moreover, you are stealing from me your [protective] words, for you hear my degradation, and you remain silent (i.e., you are depriving me of the words you should have spoken to Hagar to reprimand her on my behalf).-[from Gen. Rabbah 45:5]</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I gave my handmaid, etc. between me and you</w:t>
      </w:r>
      <w:r w:rsidRPr="00B343CE">
        <w:rPr>
          <w:rFonts w:eastAsia="Times New Roman" w:cs="Times New Roman"/>
          <w:color w:val="000000"/>
        </w:rPr>
        <w:t> Every </w:t>
      </w:r>
      <w:r w:rsidRPr="00B343CE">
        <w:rPr>
          <w:rFonts w:eastAsia="Times New Roman" w:cs="Times New Roman"/>
          <w:color w:val="000000"/>
          <w:rtl/>
        </w:rPr>
        <w:t>בֵינֶיךָ</w:t>
      </w:r>
      <w:r w:rsidRPr="00B343CE">
        <w:rPr>
          <w:rFonts w:eastAsia="Times New Roman" w:cs="Times New Roman"/>
          <w:color w:val="000000"/>
        </w:rPr>
        <w:t> in Scripture is spelled defectively (without the second yud), but this one is spelled plene. It may thus also be read </w:t>
      </w:r>
      <w:r w:rsidRPr="00B343CE">
        <w:rPr>
          <w:rFonts w:eastAsia="Times New Roman" w:cs="Times New Roman"/>
          <w:color w:val="000000"/>
          <w:rtl/>
        </w:rPr>
        <w:t>וּבֵינַיִךְ</w:t>
      </w:r>
      <w:r w:rsidRPr="00B343CE">
        <w:rPr>
          <w:rFonts w:eastAsia="Times New Roman" w:cs="Times New Roman"/>
          <w:color w:val="000000"/>
        </w:rPr>
        <w:t> (second person feminine), for she cast an evil eye on Hagar’s pregnancy, and she miscarried her fetus. That is why the angel said to Hagar, “Behold, you will conceive.” But was she not already pregnant? Yet he announces to her that she will conceive? But this teaches that she miscarried her first pregnancy.- [from Gen. Rabbah 45:5]</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6 And Sarai afflicted her</w:t>
      </w:r>
      <w:r w:rsidRPr="00B343CE">
        <w:rPr>
          <w:rFonts w:eastAsia="Times New Roman" w:cs="Times New Roman"/>
          <w:color w:val="000000"/>
        </w:rPr>
        <w:t> She enslaved her harshly.-[from Gen. Rabbah 45:6]</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8 where are you coming from</w:t>
      </w:r>
      <w:r w:rsidRPr="00B343CE">
        <w:rPr>
          <w:rFonts w:eastAsia="Times New Roman" w:cs="Times New Roman"/>
          <w:color w:val="000000"/>
        </w:rPr>
        <w:t> [meaning]: “Where have you come from?” He knew [where she was coming from] but he wished to give her an opening to commence speaking with her. Now the </w:t>
      </w:r>
      <w:r w:rsidRPr="00B343CE">
        <w:rPr>
          <w:rFonts w:eastAsia="Times New Roman" w:cs="Times New Roman"/>
          <w:color w:val="000000"/>
          <w:rtl/>
        </w:rPr>
        <w:t>אֵי מִזֶה</w:t>
      </w:r>
      <w:r w:rsidRPr="00B343CE">
        <w:rPr>
          <w:rFonts w:eastAsia="Times New Roman" w:cs="Times New Roman"/>
          <w:color w:val="000000"/>
        </w:rPr>
        <w:t> [lit. where from this] means: “Where is the place about which you can say, ‘From this place I have come.’”</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9 And the angel of the Lord said to her, etc</w:t>
      </w:r>
      <w:r w:rsidRPr="00B343CE">
        <w:rPr>
          <w:rFonts w:eastAsia="Times New Roman" w:cs="Times New Roman"/>
          <w:color w:val="000000"/>
        </w:rPr>
        <w:t>. For each statement, another angel was sent to her. Therefore, the word </w:t>
      </w:r>
      <w:r w:rsidRPr="00B343CE">
        <w:rPr>
          <w:rFonts w:eastAsia="Times New Roman" w:cs="Times New Roman"/>
          <w:color w:val="000000"/>
          <w:rtl/>
        </w:rPr>
        <w:t>מַלְאָךְ</w:t>
      </w:r>
      <w:r w:rsidRPr="00B343CE">
        <w:rPr>
          <w:rFonts w:eastAsia="Times New Roman" w:cs="Times New Roman"/>
          <w:color w:val="000000"/>
        </w:rPr>
        <w:t> , angel, is used with each statement.- [from Gen. Rabbah 45:7]</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11 Behold, you will conceive </w:t>
      </w:r>
      <w:r w:rsidRPr="00B343CE">
        <w:rPr>
          <w:rFonts w:eastAsia="Times New Roman" w:cs="Times New Roman"/>
          <w:color w:val="000000"/>
        </w:rPr>
        <w:t>When you return, you will conceive, like (Jud. 13:5): Behold you shall conceive, stated concerning the wife of Manoah.</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bear a son</w:t>
      </w:r>
      <w:r w:rsidRPr="00B343CE">
        <w:rPr>
          <w:rFonts w:eastAsia="Times New Roman" w:cs="Times New Roman"/>
          <w:color w:val="000000"/>
        </w:rPr>
        <w:t> - </w:t>
      </w:r>
      <w:r w:rsidRPr="00B343CE">
        <w:rPr>
          <w:rFonts w:eastAsia="Times New Roman" w:cs="Times New Roman"/>
          <w:color w:val="000000"/>
          <w:rtl/>
        </w:rPr>
        <w:t>וְיֽלַדְתְּ</w:t>
      </w:r>
      <w:r w:rsidRPr="00B343CE">
        <w:rPr>
          <w:rFonts w:eastAsia="Times New Roman" w:cs="Times New Roman"/>
          <w:color w:val="000000"/>
        </w:rPr>
        <w:t> is </w:t>
      </w:r>
      <w:r w:rsidRPr="00B343CE">
        <w:rPr>
          <w:rFonts w:eastAsia="Times New Roman" w:cs="Times New Roman"/>
          <w:color w:val="000000"/>
          <w:rtl/>
        </w:rPr>
        <w:t>וְיוֹלֶדֶת</w:t>
      </w:r>
      <w:r w:rsidRPr="00B343CE">
        <w:rPr>
          <w:rFonts w:eastAsia="Times New Roman" w:cs="Times New Roman"/>
          <w:color w:val="000000"/>
        </w:rPr>
        <w:t> , and similar to this (Jer. 22:23): You, who abide (</w:t>
      </w:r>
      <w:r w:rsidRPr="00B343CE">
        <w:rPr>
          <w:rFonts w:eastAsia="Times New Roman" w:cs="Times New Roman"/>
          <w:color w:val="000000"/>
          <w:rtl/>
        </w:rPr>
        <w:t>ישַׁבְתְּ</w:t>
      </w:r>
      <w:r w:rsidRPr="00B343CE">
        <w:rPr>
          <w:rFonts w:eastAsia="Times New Roman" w:cs="Times New Roman"/>
          <w:color w:val="000000"/>
        </w:rPr>
        <w:t>) in the Lebanon, (</w:t>
      </w:r>
      <w:r w:rsidRPr="00B343CE">
        <w:rPr>
          <w:rFonts w:eastAsia="Times New Roman" w:cs="Times New Roman"/>
          <w:color w:val="000000"/>
          <w:rtl/>
        </w:rPr>
        <w:t>יוֹשֶׁבֶת</w:t>
      </w:r>
      <w:r w:rsidRPr="00B343CE">
        <w:rPr>
          <w:rFonts w:eastAsia="Times New Roman" w:cs="Times New Roman"/>
          <w:color w:val="000000"/>
        </w:rPr>
        <w:t>) who nest (</w:t>
      </w:r>
      <w:r w:rsidRPr="00B343CE">
        <w:rPr>
          <w:rFonts w:eastAsia="Times New Roman" w:cs="Times New Roman"/>
          <w:color w:val="000000"/>
          <w:rtl/>
        </w:rPr>
        <w:t>מְקוּנַנְתְּ</w:t>
      </w:r>
      <w:r w:rsidRPr="00B343CE">
        <w:rPr>
          <w:rFonts w:eastAsia="Times New Roman" w:cs="Times New Roman"/>
          <w:color w:val="000000"/>
        </w:rPr>
        <w:t>) in the cedars [like, </w:t>
      </w:r>
      <w:r w:rsidRPr="00B343CE">
        <w:rPr>
          <w:rFonts w:eastAsia="Times New Roman" w:cs="Times New Roman"/>
          <w:color w:val="000000"/>
          <w:rtl/>
        </w:rPr>
        <w:t>מְקוֹנֶנֶת</w:t>
      </w: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you shall name him</w:t>
      </w:r>
      <w:r w:rsidRPr="00B343CE">
        <w:rPr>
          <w:rFonts w:eastAsia="Times New Roman" w:cs="Times New Roman"/>
          <w:color w:val="000000"/>
        </w:rPr>
        <w:t> This is the imperative [feminine], as the text states for the masculine: (below 17:19): “and you shall name him (</w:t>
      </w:r>
      <w:r w:rsidRPr="00B343CE">
        <w:rPr>
          <w:rFonts w:eastAsia="Times New Roman" w:cs="Times New Roman"/>
          <w:color w:val="000000"/>
          <w:rtl/>
        </w:rPr>
        <w:t>וְקָראתָ אֶת שְׁמוֹ</w:t>
      </w:r>
      <w:r w:rsidRPr="00B343CE">
        <w:rPr>
          <w:rFonts w:eastAsia="Times New Roman" w:cs="Times New Roman"/>
          <w:color w:val="000000"/>
        </w:rPr>
        <w:t>) Isaac.”</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12 A wild donkey of a man </w:t>
      </w:r>
      <w:r w:rsidRPr="00B343CE">
        <w:rPr>
          <w:rFonts w:eastAsia="Times New Roman" w:cs="Times New Roman"/>
          <w:color w:val="000000"/>
        </w:rPr>
        <w:t>who loves the wilderness to hunt beasts, as it is written (below 21:20f): “And he was an archer; and he dwelt in the desert of Paran.”</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his hand will be upon all </w:t>
      </w:r>
      <w:r w:rsidRPr="00B343CE">
        <w:rPr>
          <w:rFonts w:eastAsia="Times New Roman" w:cs="Times New Roman"/>
          <w:color w:val="000000"/>
        </w:rPr>
        <w:t>[He will be] a bandit.-[from Tan. Shemot]</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everyone’s hand upon him</w:t>
      </w:r>
      <w:r w:rsidRPr="00B343CE">
        <w:rPr>
          <w:rFonts w:eastAsia="Times New Roman" w:cs="Times New Roman"/>
          <w:color w:val="000000"/>
        </w:rPr>
        <w:t> Everyone will hate him and attack him.</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and before all his brothers he will dwell</w:t>
      </w:r>
      <w:r w:rsidRPr="00B343CE">
        <w:rPr>
          <w:rFonts w:eastAsia="Times New Roman" w:cs="Times New Roman"/>
          <w:color w:val="000000"/>
        </w:rPr>
        <w:t> for his seed will be numerous.</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13 You are the God of seeing -</w:t>
      </w:r>
      <w:r w:rsidRPr="00B343CE">
        <w:rPr>
          <w:rFonts w:eastAsia="Times New Roman" w:cs="Times New Roman"/>
          <w:color w:val="000000"/>
        </w:rPr>
        <w:t> </w:t>
      </w:r>
      <w:r w:rsidRPr="00B343CE">
        <w:rPr>
          <w:rFonts w:eastAsia="Times New Roman" w:cs="Times New Roman"/>
          <w:color w:val="000000"/>
          <w:rtl/>
        </w:rPr>
        <w:t>רֳאִי</w:t>
      </w:r>
      <w:r w:rsidRPr="00B343CE">
        <w:rPr>
          <w:rFonts w:eastAsia="Times New Roman" w:cs="Times New Roman"/>
          <w:color w:val="000000"/>
        </w:rPr>
        <w:t> is vowelized with a “chataf kamatz” because it is a noun, i.e., the God of seeing, Who sees the humiliation of the humiliated.-[from Gen. Rabbah 45:10] (Other editions: Another explanation: “You are the God of seeing” meaning that He sees all, but no one sees Him. Targum Jonathan).</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Have I seen here also </w:t>
      </w:r>
      <w:r w:rsidRPr="00B343CE">
        <w:rPr>
          <w:rFonts w:eastAsia="Times New Roman" w:cs="Times New Roman"/>
          <w:color w:val="000000"/>
        </w:rPr>
        <w:t>- </w:t>
      </w:r>
      <w:r w:rsidRPr="00B343CE">
        <w:rPr>
          <w:rFonts w:eastAsia="Times New Roman" w:cs="Times New Roman"/>
          <w:color w:val="000000"/>
          <w:rtl/>
        </w:rPr>
        <w:t>הֲגַם הֲלֽם</w:t>
      </w:r>
      <w:r w:rsidRPr="00B343CE">
        <w:rPr>
          <w:rFonts w:eastAsia="Times New Roman" w:cs="Times New Roman"/>
          <w:color w:val="000000"/>
        </w:rPr>
        <w:t> is an expression of wonderment. Would I have thought that even here in the desert I would see the emissary of the Omnipresent after I had seen them in the house of Abraham, where I was accustomed to seeing angels? And you should know that she was accustomed to seeing them, because Manoah saw the angel once and said, “We will surely die,” and this one saw four, one after the other, and she was not frightened.-[from Gen. Rabbah 45:7]</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14 Be’er Lachai Ro’i </w:t>
      </w:r>
      <w:r w:rsidRPr="00B343CE">
        <w:rPr>
          <w:rFonts w:eastAsia="Times New Roman" w:cs="Times New Roman"/>
          <w:color w:val="000000"/>
        </w:rPr>
        <w:t>As the Targum renders: a well upon which the living angel appeared.</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15 and Abram named, etc</w:t>
      </w:r>
      <w:r w:rsidRPr="00B343CE">
        <w:rPr>
          <w:rFonts w:eastAsia="Times New Roman" w:cs="Times New Roman"/>
          <w:color w:val="000000"/>
        </w:rPr>
        <w:t>. Although Abram had not heard the words of the angel, who said, “And you shall name him Ishmael,” the Holy Spirit rested upon him, and he called him Ishmael.-[from Bereishith Rabbathi, also Mid. Aggadah]</w:t>
      </w:r>
    </w:p>
    <w:p w:rsidR="00D3076F" w:rsidRPr="00B343CE" w:rsidRDefault="00D3076F" w:rsidP="004120B0">
      <w:pPr>
        <w:jc w:val="both"/>
        <w:rPr>
          <w:rFonts w:eastAsia="Times New Roman" w:cs="Times New Roman"/>
          <w:color w:val="000000"/>
        </w:rPr>
      </w:pPr>
      <w:r w:rsidRPr="00B343CE">
        <w:rPr>
          <w:rFonts w:eastAsia="Times New Roman" w:cs="Times New Roman"/>
          <w:color w:val="000000"/>
        </w:rPr>
        <w:t> </w:t>
      </w:r>
    </w:p>
    <w:p w:rsidR="00D3076F" w:rsidRPr="00B343CE" w:rsidRDefault="00D3076F" w:rsidP="004120B0">
      <w:pPr>
        <w:jc w:val="both"/>
        <w:rPr>
          <w:rFonts w:eastAsia="Times New Roman" w:cs="Times New Roman"/>
          <w:color w:val="000000"/>
        </w:rPr>
      </w:pPr>
      <w:r w:rsidRPr="00B343CE">
        <w:rPr>
          <w:rFonts w:eastAsia="Times New Roman" w:cs="Times New Roman"/>
          <w:b/>
          <w:bCs/>
          <w:color w:val="000000"/>
        </w:rPr>
        <w:t>16 And Abram was eighty-six years old, etc</w:t>
      </w:r>
      <w:r w:rsidRPr="00B343CE">
        <w:rPr>
          <w:rFonts w:eastAsia="Times New Roman" w:cs="Times New Roman"/>
          <w:color w:val="000000"/>
        </w:rPr>
        <w:t>. This was written in praise of Ishmael, to let us know that he was thirteen years old when he was circumcised, and he did not object.-[Mid. Aggadah]</w:t>
      </w:r>
    </w:p>
    <w:p w:rsidR="00D3076F" w:rsidRDefault="00D3076F" w:rsidP="004120B0">
      <w:pPr>
        <w:pBdr>
          <w:bottom w:val="double" w:sz="6" w:space="1" w:color="auto"/>
        </w:pBdr>
        <w:jc w:val="both"/>
        <w:rPr>
          <w:rFonts w:ascii="Times New Roman" w:eastAsia="Times New Roman" w:hAnsi="Times New Roman" w:cs="Times New Roman"/>
          <w:color w:val="000000"/>
        </w:rPr>
      </w:pPr>
    </w:p>
    <w:p w:rsidR="00D6482F" w:rsidRPr="009273E0" w:rsidRDefault="00D6482F" w:rsidP="004120B0">
      <w:pPr>
        <w:rPr>
          <w:rFonts w:ascii="Cambria" w:eastAsia="Times New Roman" w:hAnsi="Cambria" w:cs="Times New Roman"/>
          <w:color w:val="000000"/>
        </w:rPr>
      </w:pPr>
      <w:r w:rsidRPr="009273E0">
        <w:rPr>
          <w:rFonts w:ascii="Cambria" w:eastAsia="Times New Roman" w:hAnsi="Cambria" w:cs="Times New Roman"/>
          <w:b/>
          <w:bCs/>
          <w:color w:val="000000"/>
          <w:sz w:val="28"/>
          <w:szCs w:val="28"/>
          <w:lang w:val="en-AU"/>
        </w:rPr>
        <w:t>Rashi &amp; Targum Pseudo Jonathan</w:t>
      </w:r>
    </w:p>
    <w:p w:rsidR="00D6482F" w:rsidRPr="009273E0" w:rsidRDefault="00D6482F" w:rsidP="004120B0">
      <w:pPr>
        <w:rPr>
          <w:rFonts w:ascii="Cambria" w:eastAsia="Times New Roman" w:hAnsi="Cambria" w:cs="Times New Roman"/>
          <w:color w:val="000000"/>
        </w:rPr>
      </w:pPr>
      <w:r w:rsidRPr="009273E0">
        <w:rPr>
          <w:rFonts w:ascii="Cambria" w:eastAsia="Times New Roman" w:hAnsi="Cambria" w:cs="Times New Roman"/>
          <w:b/>
          <w:bCs/>
          <w:color w:val="000000"/>
          <w:sz w:val="28"/>
          <w:szCs w:val="28"/>
          <w:lang w:val="en-AU"/>
        </w:rPr>
        <w:t>for: B’midbar (Numbers) </w:t>
      </w:r>
      <w:r w:rsidRPr="009273E0">
        <w:rPr>
          <w:rFonts w:ascii="Cambria" w:eastAsia="Times New Roman" w:hAnsi="Cambria" w:cs="Times New Roman"/>
          <w:b/>
          <w:bCs/>
          <w:color w:val="000000"/>
          <w:sz w:val="28"/>
          <w:szCs w:val="28"/>
        </w:rPr>
        <w:t>28:9-15</w:t>
      </w:r>
    </w:p>
    <w:p w:rsidR="00D6482F" w:rsidRPr="009273E0" w:rsidRDefault="00D6482F" w:rsidP="004120B0">
      <w:pPr>
        <w:rPr>
          <w:rFonts w:eastAsia="Times New Roman" w:cs="Times New Roman"/>
          <w:color w:val="000000"/>
        </w:rPr>
      </w:pPr>
      <w:r w:rsidRPr="009273E0">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6482F" w:rsidRPr="009273E0" w:rsidTr="00B343CE">
        <w:trPr>
          <w:tblHeader/>
          <w:jc w:val="center"/>
        </w:trPr>
        <w:tc>
          <w:tcPr>
            <w:tcW w:w="2500" w:type="pct"/>
            <w:tcMar>
              <w:top w:w="0" w:type="dxa"/>
              <w:left w:w="115" w:type="dxa"/>
              <w:bottom w:w="0" w:type="dxa"/>
              <w:right w:w="115" w:type="dxa"/>
            </w:tcMar>
            <w:hideMark/>
          </w:tcPr>
          <w:p w:rsidR="00D6482F" w:rsidRPr="009273E0" w:rsidRDefault="00D6482F" w:rsidP="004120B0">
            <w:pPr>
              <w:jc w:val="center"/>
              <w:rPr>
                <w:rFonts w:eastAsia="Times New Roman" w:cs="Times New Roman"/>
              </w:rPr>
            </w:pPr>
            <w:r w:rsidRPr="009273E0">
              <w:rPr>
                <w:rFonts w:eastAsia="Times New Roman" w:cs="Times New Roman"/>
                <w:b/>
                <w:bCs/>
                <w:lang w:val="en-AU"/>
              </w:rPr>
              <w:t>Rashi</w:t>
            </w:r>
          </w:p>
        </w:tc>
        <w:tc>
          <w:tcPr>
            <w:tcW w:w="2500" w:type="pct"/>
            <w:tcMar>
              <w:top w:w="0" w:type="dxa"/>
              <w:left w:w="115" w:type="dxa"/>
              <w:bottom w:w="0" w:type="dxa"/>
              <w:right w:w="115" w:type="dxa"/>
            </w:tcMar>
            <w:hideMark/>
          </w:tcPr>
          <w:p w:rsidR="00D6482F" w:rsidRPr="009273E0" w:rsidRDefault="00D6482F" w:rsidP="004120B0">
            <w:pPr>
              <w:jc w:val="center"/>
              <w:rPr>
                <w:rFonts w:eastAsia="Times New Roman" w:cs="Times New Roman"/>
              </w:rPr>
            </w:pPr>
            <w:r w:rsidRPr="009273E0">
              <w:rPr>
                <w:rFonts w:eastAsia="Times New Roman" w:cs="Times New Roman"/>
                <w:b/>
                <w:bCs/>
                <w:lang w:val="en-AU"/>
              </w:rPr>
              <w:t>Targum Pseudo Jonathan</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9 but on the day of Shabbat two lambs of the year without blemish, and two tenths of flour mixed with olive oil for the mincha and its libation.</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10 On the Sabbath you will make a Sabbath burnt sacrifice in addition to the perpetual burnt sacrifice and its libation.</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11 </w:t>
            </w:r>
            <w:r w:rsidRPr="009273E0">
              <w:rPr>
                <w:rFonts w:eastAsia="Times New Roman" w:cs="Times New Roman"/>
                <w:b/>
                <w:bCs/>
                <w:shd w:val="clear" w:color="auto" w:fill="FFFF00"/>
                <w:lang w:val="en-AU"/>
              </w:rPr>
              <w:t>At the beginning of your months</w:t>
            </w:r>
            <w:r w:rsidRPr="009273E0">
              <w:rPr>
                <w:rFonts w:eastAsia="Times New Roman" w:cs="Times New Roman"/>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11 </w:t>
            </w:r>
            <w:r w:rsidRPr="009273E0">
              <w:rPr>
                <w:rFonts w:eastAsia="Times New Roman" w:cs="Times New Roman"/>
                <w:b/>
                <w:bCs/>
                <w:shd w:val="clear" w:color="auto" w:fill="FFFF00"/>
                <w:lang w:val="en-AU"/>
              </w:rPr>
              <w:t>And at the beginning of your months</w:t>
            </w:r>
            <w:r w:rsidRPr="009273E0">
              <w:rPr>
                <w:rFonts w:eastAsia="Times New Roman" w:cs="Times New Roman"/>
                <w:lang w:val="en-AU"/>
              </w:rPr>
              <w:t> you will offer a burnt sacrifice before the Lord; two young bullocks, without mixture, one ram, lambs of the year seven, unblemished;</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12 and three tenths of flour mingled with oil for the mincha for one bullock; two tenths of flour with olive oil for the mincha of the one ram;</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13 and one tenth of flour with olive oil for the mincha for each lamb of the burnt offering, an oblation to be received with favour before the Lord.</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D6482F" w:rsidRPr="009273E0" w:rsidRDefault="00D6482F" w:rsidP="004120B0">
            <w:pPr>
              <w:jc w:val="both"/>
              <w:rPr>
                <w:rFonts w:eastAsia="Times New Roman" w:cs="Times New Roman"/>
              </w:rPr>
            </w:pPr>
            <w:r w:rsidRPr="009273E0">
              <w:rPr>
                <w:rFonts w:eastAsia="Times New Roman" w:cs="Times New Roman"/>
                <w:lang w:val="en-AU"/>
              </w:rPr>
              <w:t>15 and one kid of the goats, for a sin offering before the Lord at the disappearing (failure) of the moon, with the perpetual burnt sacrifice will you perform with its libation.</w:t>
            </w:r>
          </w:p>
        </w:tc>
      </w:tr>
      <w:tr w:rsidR="00D6482F" w:rsidRPr="009273E0" w:rsidTr="00B343CE">
        <w:trPr>
          <w:jc w:val="center"/>
        </w:trPr>
        <w:tc>
          <w:tcPr>
            <w:tcW w:w="2500" w:type="pct"/>
            <w:tcMar>
              <w:top w:w="0" w:type="dxa"/>
              <w:left w:w="115" w:type="dxa"/>
              <w:bottom w:w="0" w:type="dxa"/>
              <w:right w:w="115" w:type="dxa"/>
            </w:tcMar>
            <w:hideMark/>
          </w:tcPr>
          <w:p w:rsidR="00D6482F" w:rsidRPr="009273E0" w:rsidRDefault="00D6482F" w:rsidP="004120B0">
            <w:pPr>
              <w:rPr>
                <w:rFonts w:eastAsia="Times New Roman" w:cs="Times New Roman"/>
              </w:rPr>
            </w:pPr>
            <w:r w:rsidRPr="009273E0">
              <w:rPr>
                <w:rFonts w:eastAsia="Times New Roman" w:cs="Times New Roman"/>
                <w:lang w:val="en-AU"/>
              </w:rPr>
              <w:t> </w:t>
            </w:r>
          </w:p>
        </w:tc>
        <w:tc>
          <w:tcPr>
            <w:tcW w:w="0" w:type="auto"/>
            <w:vAlign w:val="center"/>
            <w:hideMark/>
          </w:tcPr>
          <w:p w:rsidR="00D6482F" w:rsidRPr="009273E0" w:rsidRDefault="00D6482F" w:rsidP="004120B0">
            <w:pPr>
              <w:rPr>
                <w:rFonts w:eastAsia="Times New Roman" w:cs="Times New Roman"/>
                <w:sz w:val="20"/>
                <w:szCs w:val="20"/>
              </w:rPr>
            </w:pPr>
          </w:p>
        </w:tc>
      </w:tr>
    </w:tbl>
    <w:p w:rsidR="00D6482F" w:rsidRDefault="00D6482F" w:rsidP="004120B0">
      <w:pPr>
        <w:jc w:val="both"/>
        <w:rPr>
          <w:rFonts w:eastAsia="Times New Roman" w:cs="Times New Roman"/>
          <w:color w:val="000000"/>
        </w:rPr>
      </w:pPr>
    </w:p>
    <w:p w:rsidR="00086FD5" w:rsidRPr="00086FD5" w:rsidRDefault="00086FD5" w:rsidP="004120B0">
      <w:pPr>
        <w:jc w:val="both"/>
        <w:rPr>
          <w:rFonts w:ascii="Cambria" w:eastAsia="Times New Roman" w:hAnsi="Cambria" w:cs="Times New Roman"/>
          <w:b/>
          <w:bCs/>
          <w:color w:val="000000"/>
          <w:sz w:val="28"/>
          <w:szCs w:val="28"/>
          <w:rtl/>
        </w:rPr>
      </w:pPr>
      <w:r w:rsidRPr="00086FD5">
        <w:rPr>
          <w:rFonts w:ascii="Cambria" w:eastAsia="Times New Roman" w:hAnsi="Cambria" w:cs="Times New Roman"/>
          <w:b/>
          <w:bCs/>
          <w:color w:val="000000"/>
          <w:sz w:val="28"/>
          <w:szCs w:val="28"/>
          <w:lang w:val="en-AU"/>
        </w:rPr>
        <w:t>Ketubim: Psalms </w:t>
      </w:r>
      <w:r w:rsidRPr="00086FD5">
        <w:rPr>
          <w:rFonts w:ascii="Cambria" w:eastAsia="Times New Roman" w:hAnsi="Cambria" w:cs="Times New Roman"/>
          <w:b/>
          <w:bCs/>
          <w:color w:val="000000"/>
          <w:sz w:val="28"/>
          <w:szCs w:val="28"/>
          <w:cs/>
        </w:rPr>
        <w:t>‎</w:t>
      </w:r>
      <w:r w:rsidRPr="00086FD5">
        <w:rPr>
          <w:rFonts w:ascii="Cambria" w:eastAsia="Times New Roman" w:hAnsi="Cambria" w:cs="Times New Roman"/>
          <w:b/>
          <w:bCs/>
          <w:color w:val="000000"/>
          <w:sz w:val="28"/>
          <w:szCs w:val="28"/>
          <w:lang w:val="en-AU"/>
        </w:rPr>
        <w:t>12:1-9</w:t>
      </w:r>
      <w:r w:rsidRPr="00086FD5">
        <w:rPr>
          <w:rFonts w:ascii="Cambria" w:eastAsia="Times New Roman" w:hAnsi="Cambria" w:cs="Times New Roman"/>
          <w:b/>
          <w:bCs/>
          <w:color w:val="000000"/>
          <w:sz w:val="28"/>
          <w:szCs w:val="28"/>
          <w:cs/>
        </w:rPr>
        <w:t>‎</w:t>
      </w:r>
    </w:p>
    <w:p w:rsidR="00086FD5" w:rsidRPr="00086FD5" w:rsidRDefault="00086FD5" w:rsidP="004120B0">
      <w:pPr>
        <w:jc w:val="both"/>
        <w:rPr>
          <w:rFonts w:eastAsia="Times New Roman" w:cs="Times New Roman"/>
          <w:color w:val="000000"/>
        </w:rPr>
      </w:pPr>
      <w:r w:rsidRPr="00086FD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5119"/>
      </w:tblGrid>
      <w:tr w:rsidR="00086FD5" w:rsidRPr="00B343CE" w:rsidTr="00086FD5">
        <w:trPr>
          <w:tblHeader/>
        </w:trPr>
        <w:tc>
          <w:tcPr>
            <w:tcW w:w="5220" w:type="dxa"/>
            <w:tcMar>
              <w:top w:w="0" w:type="dxa"/>
              <w:left w:w="108" w:type="dxa"/>
              <w:bottom w:w="0" w:type="dxa"/>
              <w:right w:w="108" w:type="dxa"/>
            </w:tcMar>
            <w:hideMark/>
          </w:tcPr>
          <w:p w:rsidR="00086FD5" w:rsidRPr="00B343CE" w:rsidRDefault="00086FD5" w:rsidP="004120B0">
            <w:pPr>
              <w:jc w:val="center"/>
              <w:rPr>
                <w:rFonts w:eastAsia="Times New Roman" w:cs="Times New Roman"/>
              </w:rPr>
            </w:pPr>
            <w:r w:rsidRPr="00B343CE">
              <w:rPr>
                <w:rFonts w:eastAsia="Times New Roman" w:cs="Times New Roman"/>
                <w:b/>
                <w:bCs/>
                <w:lang w:val="en-AU"/>
              </w:rPr>
              <w:t>Rashi’s Translation</w:t>
            </w:r>
          </w:p>
        </w:tc>
        <w:tc>
          <w:tcPr>
            <w:tcW w:w="5220" w:type="dxa"/>
            <w:tcMar>
              <w:top w:w="0" w:type="dxa"/>
              <w:left w:w="108" w:type="dxa"/>
              <w:bottom w:w="0" w:type="dxa"/>
              <w:right w:w="108" w:type="dxa"/>
            </w:tcMar>
            <w:hideMark/>
          </w:tcPr>
          <w:p w:rsidR="00086FD5" w:rsidRPr="00B343CE" w:rsidRDefault="00086FD5" w:rsidP="004120B0">
            <w:pPr>
              <w:jc w:val="center"/>
              <w:rPr>
                <w:rFonts w:eastAsia="Times New Roman" w:cs="Times New Roman"/>
              </w:rPr>
            </w:pPr>
            <w:r w:rsidRPr="00B343CE">
              <w:rPr>
                <w:rFonts w:eastAsia="Times New Roman" w:cs="Times New Roman"/>
                <w:b/>
                <w:bCs/>
                <w:lang w:val="en-AU"/>
              </w:rPr>
              <w:t>Targum</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1. </w:t>
            </w:r>
            <w:r w:rsidRPr="00B343CE">
              <w:rPr>
                <w:rFonts w:eastAsia="Times New Roman" w:cs="Times New Roman"/>
              </w:rPr>
              <w:t>For the conductor on the sheminith, a song of David.</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1. For praise, on the lyre of eight strings. A hymn of David.</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2. </w:t>
            </w:r>
            <w:r w:rsidRPr="00B343CE">
              <w:rPr>
                <w:rFonts w:eastAsia="Times New Roman" w:cs="Times New Roman"/>
              </w:rPr>
              <w:t>Save, O Lord, for the pious are gone, for the faithful have vanished from the sons of men.</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2. Redeem, O LORD, for the good are annihilated; for the faithful have ceased from the sons of men.</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3. </w:t>
            </w:r>
            <w:r w:rsidRPr="00B343CE">
              <w:rPr>
                <w:rFonts w:eastAsia="Times New Roman" w:cs="Times New Roman"/>
              </w:rPr>
              <w:t>One speaks to another with falseness, smooth talk; they speak with a double heart.</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3. They speak lies, each to his fellow, lips are flattering; in their heart they deceive, and with a lying heart they speak.</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4. </w:t>
            </w:r>
            <w:r w:rsidRPr="00B343CE">
              <w:rPr>
                <w:rFonts w:eastAsia="Times New Roman" w:cs="Times New Roman"/>
              </w:rPr>
              <w:t>May the Lord cut off all smooth lips, the tongue that speaks great things.</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4. The LORD will destroy from the world all flattering lips, the tongue that speaks arrogance.</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5. </w:t>
            </w:r>
            <w:r w:rsidRPr="00B343CE">
              <w:rPr>
                <w:rFonts w:eastAsia="Times New Roman" w:cs="Times New Roman"/>
              </w:rPr>
              <w:t>Who said, "With our tongue we will overpower; our lips are with us. Who is lord over us?"</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5. Those who deny the essence, who say, "By our tongue we will prevail, our lips are with us, who is our master?"</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6. </w:t>
            </w:r>
            <w:r w:rsidRPr="00B343CE">
              <w:rPr>
                <w:rFonts w:eastAsia="Times New Roman" w:cs="Times New Roman"/>
              </w:rPr>
              <w:t>Because of the plunder of the poor, because of the cry of the needy, Now I will rise, the Lord shall say; I will grant them salvation, He shall speak concerning them.</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6. Because of the oppression of the poor, because of the cry of the needy, now I will arise, says the LORD; I will give redemption to My people, but against the wicked I will give testimony of evil.</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7. </w:t>
            </w:r>
            <w:r w:rsidRPr="00B343CE">
              <w:rPr>
                <w:rFonts w:eastAsia="Times New Roman" w:cs="Times New Roman"/>
                <w:b/>
                <w:bCs/>
                <w:shd w:val="clear" w:color="auto" w:fill="FFFF00"/>
              </w:rPr>
              <w:t>The sayings of the Lord are pure sayings, like silver refined, exposed to the earth, clarified sevenfold.</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7. </w:t>
            </w:r>
            <w:r w:rsidRPr="00B343CE">
              <w:rPr>
                <w:rFonts w:eastAsia="Times New Roman" w:cs="Times New Roman"/>
                <w:b/>
                <w:bCs/>
                <w:shd w:val="clear" w:color="auto" w:fill="FFFF00"/>
                <w:lang w:val="en-AU"/>
              </w:rPr>
              <w:t>The words of the LORD are pure words, silver purified in the furnace on the ground, refined seven times.</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8. </w:t>
            </w:r>
            <w:r w:rsidRPr="00B343CE">
              <w:rPr>
                <w:rFonts w:eastAsia="Times New Roman" w:cs="Times New Roman"/>
              </w:rPr>
              <w:t>You, O Lord, shall guard them; You shall guard him from this generation forever.</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8. You, O LORD, will keep the righteous/generous; You will protect them from this evil generation forever.</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9. </w:t>
            </w:r>
            <w:r w:rsidRPr="00B343CE">
              <w:rPr>
                <w:rFonts w:eastAsia="Times New Roman" w:cs="Times New Roman"/>
              </w:rPr>
              <w:t>Wicked men walk on all sides when the [one who appears] basest to the sons of men is elevated.</w:t>
            </w:r>
          </w:p>
        </w:tc>
        <w:tc>
          <w:tcPr>
            <w:tcW w:w="5220" w:type="dxa"/>
            <w:tcMar>
              <w:top w:w="0" w:type="dxa"/>
              <w:left w:w="108" w:type="dxa"/>
              <w:bottom w:w="0" w:type="dxa"/>
              <w:right w:w="108" w:type="dxa"/>
            </w:tcMar>
            <w:hideMark/>
          </w:tcPr>
          <w:p w:rsidR="00086FD5" w:rsidRPr="00B343CE" w:rsidRDefault="00086FD5" w:rsidP="004120B0">
            <w:pPr>
              <w:jc w:val="both"/>
              <w:rPr>
                <w:rFonts w:eastAsia="Times New Roman" w:cs="Times New Roman"/>
              </w:rPr>
            </w:pPr>
            <w:r w:rsidRPr="00B343CE">
              <w:rPr>
                <w:rFonts w:eastAsia="Times New Roman" w:cs="Times New Roman"/>
                <w:lang w:val="en-AU"/>
              </w:rPr>
              <w:t>9. All around the wicked walk, like a leech that sucks the blood of the sons of men.</w:t>
            </w:r>
          </w:p>
        </w:tc>
      </w:tr>
      <w:tr w:rsidR="00086FD5" w:rsidRPr="00B343CE" w:rsidTr="00086FD5">
        <w:tc>
          <w:tcPr>
            <w:tcW w:w="5220" w:type="dxa"/>
            <w:tcMar>
              <w:top w:w="0" w:type="dxa"/>
              <w:left w:w="108" w:type="dxa"/>
              <w:bottom w:w="0" w:type="dxa"/>
              <w:right w:w="108" w:type="dxa"/>
            </w:tcMar>
            <w:hideMark/>
          </w:tcPr>
          <w:p w:rsidR="00086FD5" w:rsidRPr="00B343CE" w:rsidRDefault="00086FD5" w:rsidP="004120B0">
            <w:pPr>
              <w:rPr>
                <w:rFonts w:eastAsia="Times New Roman" w:cs="Times New Roman"/>
              </w:rPr>
            </w:pPr>
            <w:r w:rsidRPr="00B343CE">
              <w:rPr>
                <w:rFonts w:eastAsia="Times New Roman" w:cs="Times New Roman"/>
                <w:lang w:val="en-AU"/>
              </w:rPr>
              <w:t> </w:t>
            </w:r>
          </w:p>
        </w:tc>
        <w:tc>
          <w:tcPr>
            <w:tcW w:w="5220" w:type="dxa"/>
            <w:tcMar>
              <w:top w:w="0" w:type="dxa"/>
              <w:left w:w="108" w:type="dxa"/>
              <w:bottom w:w="0" w:type="dxa"/>
              <w:right w:w="108" w:type="dxa"/>
            </w:tcMar>
            <w:hideMark/>
          </w:tcPr>
          <w:p w:rsidR="00086FD5" w:rsidRPr="00B343CE" w:rsidRDefault="00086FD5" w:rsidP="004120B0">
            <w:pPr>
              <w:rPr>
                <w:rFonts w:eastAsia="Times New Roman" w:cs="Times New Roman"/>
              </w:rPr>
            </w:pPr>
            <w:r w:rsidRPr="00B343CE">
              <w:rPr>
                <w:rFonts w:eastAsia="Times New Roman" w:cs="Times New Roman"/>
                <w:lang w:val="en-AU"/>
              </w:rPr>
              <w:t> </w:t>
            </w:r>
          </w:p>
        </w:tc>
      </w:tr>
    </w:tbl>
    <w:p w:rsidR="00086FD5" w:rsidRDefault="00086FD5" w:rsidP="004120B0">
      <w:pPr>
        <w:jc w:val="both"/>
        <w:rPr>
          <w:rFonts w:eastAsia="Times New Roman" w:cs="Times New Roman"/>
          <w:color w:val="000000"/>
        </w:rPr>
      </w:pPr>
      <w:r w:rsidRPr="00086FD5">
        <w:rPr>
          <w:rFonts w:ascii="Times New Roman" w:eastAsia="Times New Roman" w:hAnsi="Times New Roman" w:cs="Times New Roman"/>
          <w:color w:val="000000"/>
          <w:lang w:val="en-AU"/>
        </w:rPr>
        <w:t> </w:t>
      </w:r>
    </w:p>
    <w:p w:rsidR="00A26573" w:rsidRPr="00A26573" w:rsidRDefault="00A26573" w:rsidP="004120B0">
      <w:pPr>
        <w:jc w:val="both"/>
        <w:rPr>
          <w:rFonts w:ascii="Cambria" w:eastAsia="Times New Roman" w:hAnsi="Cambria" w:cs="Times New Roman"/>
          <w:color w:val="000000"/>
        </w:rPr>
      </w:pPr>
      <w:r w:rsidRPr="00A26573">
        <w:rPr>
          <w:rFonts w:ascii="Cambria" w:eastAsia="Times New Roman" w:hAnsi="Cambria" w:cs="Times New Roman"/>
          <w:b/>
          <w:bCs/>
          <w:color w:val="000000"/>
          <w:sz w:val="28"/>
          <w:szCs w:val="28"/>
          <w:lang w:val="en-AU"/>
        </w:rPr>
        <w:t>Rashi’s Commentary on Psalm </w:t>
      </w:r>
      <w:r w:rsidRPr="00A26573">
        <w:rPr>
          <w:rFonts w:ascii="Cambria" w:eastAsia="Times New Roman" w:hAnsi="Cambria" w:cs="Times New Roman"/>
          <w:color w:val="000000"/>
          <w:sz w:val="28"/>
          <w:szCs w:val="28"/>
          <w:cs/>
        </w:rPr>
        <w:t>‎</w:t>
      </w:r>
      <w:r w:rsidRPr="00A26573">
        <w:rPr>
          <w:rFonts w:ascii="Cambria" w:eastAsia="Times New Roman" w:hAnsi="Cambria" w:cs="Times New Roman"/>
          <w:b/>
          <w:bCs/>
          <w:color w:val="000000"/>
          <w:sz w:val="28"/>
          <w:szCs w:val="28"/>
          <w:lang w:val="en-AU"/>
        </w:rPr>
        <w:t>12:1-9</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lang w:val="en-AU"/>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1 on the sheminith</w:t>
      </w:r>
      <w:r w:rsidRPr="00A26573">
        <w:rPr>
          <w:rFonts w:ascii="Times New Roman" w:eastAsia="Times New Roman" w:hAnsi="Times New Roman" w:cs="Times New Roman"/>
          <w:color w:val="000000"/>
        </w:rPr>
        <w:t> The eight stringed harp.</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2 are gone</w:t>
      </w:r>
      <w:r w:rsidRPr="00A26573">
        <w:rPr>
          <w:rFonts w:ascii="Times New Roman" w:eastAsia="Times New Roman" w:hAnsi="Times New Roman" w:cs="Times New Roman"/>
          <w:color w:val="000000"/>
        </w:rPr>
        <w:t> Heb. </w:t>
      </w:r>
      <w:r w:rsidRPr="00A26573">
        <w:rPr>
          <w:rFonts w:ascii="Times New Roman" w:eastAsia="Times New Roman" w:hAnsi="Times New Roman" w:cs="Times New Roman" w:hint="cs"/>
          <w:color w:val="000000"/>
          <w:rtl/>
        </w:rPr>
        <w:t>גמר</w:t>
      </w:r>
      <w:r w:rsidRPr="00A26573">
        <w:rPr>
          <w:rFonts w:ascii="Times New Roman" w:eastAsia="Times New Roman" w:hAnsi="Times New Roman" w:cs="Times New Roman"/>
          <w:color w:val="000000"/>
        </w:rPr>
        <w:t> , lit. finished, destroyed.</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have vanished</w:t>
      </w:r>
      <w:r w:rsidRPr="00A26573">
        <w:rPr>
          <w:rFonts w:ascii="Times New Roman" w:eastAsia="Times New Roman" w:hAnsi="Times New Roman" w:cs="Times New Roman"/>
          <w:color w:val="000000"/>
        </w:rPr>
        <w:t> Heb. </w:t>
      </w:r>
      <w:r w:rsidRPr="00A26573">
        <w:rPr>
          <w:rFonts w:ascii="Times New Roman" w:eastAsia="Times New Roman" w:hAnsi="Times New Roman" w:cs="Times New Roman" w:hint="cs"/>
          <w:color w:val="000000"/>
          <w:rtl/>
        </w:rPr>
        <w:t>פסו</w:t>
      </w:r>
      <w:r w:rsidRPr="00A26573">
        <w:rPr>
          <w:rFonts w:ascii="Times New Roman" w:eastAsia="Times New Roman" w:hAnsi="Times New Roman" w:cs="Times New Roman"/>
          <w:color w:val="000000"/>
        </w:rPr>
        <w:t> , faylirt in Old French, to lack, fail.</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for the faithful have vanished from the sons of men</w:t>
      </w:r>
      <w:r w:rsidRPr="00A26573">
        <w:rPr>
          <w:rFonts w:ascii="Times New Roman" w:eastAsia="Times New Roman" w:hAnsi="Times New Roman" w:cs="Times New Roman"/>
          <w:color w:val="000000"/>
        </w:rPr>
        <w:t> Everyone betrays me and spies out the places where I hide, and tells Saul (54:2): “Is not David hiding with us?”</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3 with a double heart </w:t>
      </w:r>
      <w:r w:rsidRPr="00A26573">
        <w:rPr>
          <w:rFonts w:ascii="Times New Roman" w:eastAsia="Times New Roman" w:hAnsi="Times New Roman" w:cs="Times New Roman"/>
          <w:color w:val="000000"/>
        </w:rPr>
        <w:t>Lit. with a heart and a heart; with two hearts. They feign friendliness, but there is hatred hidden in their heart.</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5 With our tongue we will overpower</w:t>
      </w:r>
      <w:r w:rsidRPr="00A26573">
        <w:rPr>
          <w:rFonts w:ascii="Times New Roman" w:eastAsia="Times New Roman" w:hAnsi="Times New Roman" w:cs="Times New Roman"/>
          <w:color w:val="000000"/>
        </w:rPr>
        <w:t> With our tongue we will gain strength.</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6 Because of the plunder of the poor</w:t>
      </w:r>
      <w:r w:rsidRPr="00A26573">
        <w:rPr>
          <w:rFonts w:ascii="Times New Roman" w:eastAsia="Times New Roman" w:hAnsi="Times New Roman" w:cs="Times New Roman"/>
          <w:color w:val="000000"/>
        </w:rPr>
        <w:t> Because of the plunder of the poor who are robbed by youfor example, I myself and my men and the priests of Noband because of the cry of the needy, the Lord shall say, “Now I will rise to their help.”</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I will grant them salvation</w:t>
      </w:r>
      <w:r w:rsidRPr="00A26573">
        <w:rPr>
          <w:rFonts w:ascii="Times New Roman" w:eastAsia="Times New Roman" w:hAnsi="Times New Roman" w:cs="Times New Roman"/>
          <w:color w:val="000000"/>
        </w:rPr>
        <w:t>, He shall speak I will grant them salvation, He will speak concerning them. </w:t>
      </w:r>
      <w:r w:rsidRPr="00A26573">
        <w:rPr>
          <w:rFonts w:ascii="Times New Roman" w:eastAsia="Times New Roman" w:hAnsi="Times New Roman" w:cs="Times New Roman" w:hint="cs"/>
          <w:color w:val="000000"/>
          <w:rtl/>
        </w:rPr>
        <w:t>יפיח</w:t>
      </w:r>
      <w:r w:rsidRPr="00A26573">
        <w:rPr>
          <w:rFonts w:ascii="Times New Roman" w:eastAsia="Times New Roman" w:hAnsi="Times New Roman" w:cs="Times New Roman"/>
          <w:color w:val="000000"/>
        </w:rPr>
        <w:t> is an expression of speech. There are many [examples] in the Book of Proverbs, and in Habakkuk (2:3): “and He shall speak (</w:t>
      </w:r>
      <w:r w:rsidRPr="00A26573">
        <w:rPr>
          <w:rFonts w:ascii="Times New Roman" w:eastAsia="Times New Roman" w:hAnsi="Times New Roman" w:cs="Times New Roman" w:hint="cs"/>
          <w:color w:val="000000"/>
          <w:rtl/>
        </w:rPr>
        <w:t>יפח</w:t>
      </w:r>
      <w:r w:rsidRPr="00A26573">
        <w:rPr>
          <w:rFonts w:ascii="Times New Roman" w:eastAsia="Times New Roman" w:hAnsi="Times New Roman" w:cs="Times New Roman"/>
          <w:color w:val="000000"/>
        </w:rPr>
        <w:t>) of the end, and it shall not fail.” However, Menachem (p. 141), interpreted it as an expression of a snare, as (below 124:7) “the snare (</w:t>
      </w:r>
      <w:r w:rsidRPr="00A26573">
        <w:rPr>
          <w:rFonts w:ascii="Times New Roman" w:eastAsia="Times New Roman" w:hAnsi="Times New Roman" w:cs="Times New Roman" w:hint="cs"/>
          <w:color w:val="000000"/>
          <w:rtl/>
        </w:rPr>
        <w:t>הפח</w:t>
      </w:r>
      <w:r w:rsidRPr="00A26573">
        <w:rPr>
          <w:rFonts w:ascii="Times New Roman" w:eastAsia="Times New Roman" w:hAnsi="Times New Roman" w:cs="Times New Roman"/>
          <w:color w:val="000000"/>
        </w:rPr>
        <w:t>) broke.”</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7 The sayings of the Lord are pure sayings </w:t>
      </w:r>
      <w:r w:rsidRPr="00A26573">
        <w:rPr>
          <w:rFonts w:ascii="Times New Roman" w:eastAsia="Times New Roman" w:hAnsi="Times New Roman" w:cs="Times New Roman"/>
          <w:color w:val="000000"/>
        </w:rPr>
        <w:t>for He has the ability to fulfill them, but the sayings of the sons of men are not sayings when they die and are unable to fulfill [them].</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pure</w:t>
      </w:r>
      <w:r w:rsidRPr="00A26573">
        <w:rPr>
          <w:rFonts w:ascii="Times New Roman" w:eastAsia="Times New Roman" w:hAnsi="Times New Roman" w:cs="Times New Roman"/>
          <w:color w:val="000000"/>
        </w:rPr>
        <w:t> Clear and permanent. Whatever He promises He does, for He promised me salvation and the throne.</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silver refined </w:t>
      </w:r>
      <w:r w:rsidRPr="00A26573">
        <w:rPr>
          <w:rFonts w:ascii="Times New Roman" w:eastAsia="Times New Roman" w:hAnsi="Times New Roman" w:cs="Times New Roman"/>
          <w:color w:val="000000"/>
        </w:rPr>
        <w:t>They are like refined silver that is exposed to the entire land.</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exposed </w:t>
      </w:r>
      <w:r w:rsidRPr="00A26573">
        <w:rPr>
          <w:rFonts w:ascii="Times New Roman" w:eastAsia="Times New Roman" w:hAnsi="Times New Roman" w:cs="Times New Roman"/>
          <w:color w:val="000000"/>
        </w:rPr>
        <w:t>Heb.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 an expression of revealing; in the language of the Mishna (Rosh Hashanah 21b, see Gemara): “whether it was plainly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visible or whether it was not plainly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visible, etc.” Others explain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as an expression of elevation, and this is its explanation: silver refined with the best earth. That is to say, like silver that is refined with the best earth and its upper layer, because a person makes a crucible to refine the silver from the best earth. Another explanation: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is like </w:t>
      </w:r>
      <w:r w:rsidRPr="00A26573">
        <w:rPr>
          <w:rFonts w:ascii="Times New Roman" w:eastAsia="Times New Roman" w:hAnsi="Times New Roman" w:cs="Times New Roman" w:hint="cs"/>
          <w:color w:val="000000"/>
          <w:rtl/>
        </w:rPr>
        <w:t>בעלי</w:t>
      </w:r>
      <w:r w:rsidRPr="00A26573">
        <w:rPr>
          <w:rFonts w:ascii="Times New Roman" w:eastAsia="Times New Roman" w:hAnsi="Times New Roman" w:cs="Times New Roman"/>
          <w:color w:val="000000"/>
        </w:rPr>
        <w:t> , with a mortar (as in Prov. 27: 22): “among grain with a pestle,” which is the name of a utensil in which [grain] is crushed. Similarly,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is the crucible in which gold and silver are smelted. However, this does not seem correct because he does not call </w:t>
      </w:r>
      <w:r w:rsidRPr="00A26573">
        <w:rPr>
          <w:rFonts w:ascii="Times New Roman" w:eastAsia="Times New Roman" w:hAnsi="Times New Roman" w:cs="Times New Roman" w:hint="cs"/>
          <w:color w:val="000000"/>
          <w:rtl/>
        </w:rPr>
        <w:t>עלי</w:t>
      </w:r>
      <w:r w:rsidRPr="00A26573">
        <w:rPr>
          <w:rFonts w:ascii="Times New Roman" w:eastAsia="Times New Roman" w:hAnsi="Times New Roman" w:cs="Times New Roman"/>
          <w:color w:val="000000"/>
        </w:rPr>
        <w:t> the mortar in which [the grain] is crushed, but the handle of the pestle with which they crush. This is called pilon in French, pestle. Another explanation: </w:t>
      </w:r>
      <w:r w:rsidRPr="00A26573">
        <w:rPr>
          <w:rFonts w:ascii="Times New Roman" w:eastAsia="Times New Roman" w:hAnsi="Times New Roman" w:cs="Times New Roman" w:hint="cs"/>
          <w:color w:val="000000"/>
          <w:rtl/>
        </w:rPr>
        <w:t>בעליל</w:t>
      </w:r>
      <w:r w:rsidRPr="00A26573">
        <w:rPr>
          <w:rFonts w:ascii="Times New Roman" w:eastAsia="Times New Roman" w:hAnsi="Times New Roman" w:cs="Times New Roman"/>
          <w:color w:val="000000"/>
        </w:rPr>
        <w:t> is an expression of the master of a hand, i.e., the master of the earth, and the praise of the word applies to God. Targum Jonathan, too, renders it as an expression of lordship. He says that His sayings are like silver, refined by the Lord of the earth, Who is God, for He refined and clarified them.</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8 shall guard them</w:t>
      </w:r>
      <w:r w:rsidRPr="00A26573">
        <w:rPr>
          <w:rFonts w:ascii="Times New Roman" w:eastAsia="Times New Roman" w:hAnsi="Times New Roman" w:cs="Times New Roman"/>
          <w:color w:val="000000"/>
        </w:rPr>
        <w:t> Those poor and needy people being pursued by this generation, who are informers.</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9 Wicked men walk on all sides</w:t>
      </w:r>
      <w:r w:rsidRPr="00A26573">
        <w:rPr>
          <w:rFonts w:ascii="Times New Roman" w:eastAsia="Times New Roman" w:hAnsi="Times New Roman" w:cs="Times New Roman"/>
          <w:color w:val="000000"/>
        </w:rPr>
        <w:t> to hide traps to cause me to stumble.</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rPr>
        <w:t>when the basest to the sons of men is elevated</w:t>
      </w:r>
      <w:r w:rsidRPr="00A26573">
        <w:rPr>
          <w:rFonts w:ascii="Times New Roman" w:eastAsia="Times New Roman" w:hAnsi="Times New Roman" w:cs="Times New Roman"/>
          <w:color w:val="000000"/>
        </w:rPr>
        <w:t> Heb. </w:t>
      </w:r>
      <w:r w:rsidRPr="00A26573">
        <w:rPr>
          <w:rFonts w:ascii="Times New Roman" w:eastAsia="Times New Roman" w:hAnsi="Times New Roman" w:cs="Times New Roman" w:hint="cs"/>
          <w:color w:val="000000"/>
          <w:rtl/>
        </w:rPr>
        <w:t>כרם זלות לבני אדם</w:t>
      </w:r>
      <w:r w:rsidRPr="00A26573">
        <w:rPr>
          <w:rFonts w:ascii="Times New Roman" w:eastAsia="Times New Roman" w:hAnsi="Times New Roman" w:cs="Times New Roman"/>
          <w:color w:val="000000"/>
        </w:rPr>
        <w:t> [They walk on all sides] because of their envy, for they are jealous of my greatness, that I was taken from behind the sheep to be a king. This is the interpretation of </w:t>
      </w:r>
      <w:r w:rsidRPr="00A26573">
        <w:rPr>
          <w:rFonts w:ascii="Times New Roman" w:eastAsia="Times New Roman" w:hAnsi="Times New Roman" w:cs="Times New Roman" w:hint="cs"/>
          <w:color w:val="000000"/>
          <w:rtl/>
        </w:rPr>
        <w:t>כרם זלות לבני אדם</w:t>
      </w:r>
      <w:r w:rsidRPr="00A26573">
        <w:rPr>
          <w:rFonts w:ascii="Times New Roman" w:eastAsia="Times New Roman" w:hAnsi="Times New Roman" w:cs="Times New Roman"/>
          <w:color w:val="000000"/>
        </w:rPr>
        <w:t> : </w:t>
      </w:r>
      <w:r w:rsidRPr="00A26573">
        <w:rPr>
          <w:rFonts w:ascii="Times New Roman" w:eastAsia="Times New Roman" w:hAnsi="Times New Roman" w:cs="Times New Roman"/>
          <w:b/>
          <w:bCs/>
          <w:color w:val="000000"/>
          <w:shd w:val="clear" w:color="auto" w:fill="FFFF00"/>
        </w:rPr>
        <w:t>when a man considered by the sons of men to be base is elevated. This is on the order of the passage elsewhere (below 118:22): “The stone that the builders rejected became a cornerstone.”</w:t>
      </w:r>
      <w:r w:rsidRPr="00A26573">
        <w:rPr>
          <w:rFonts w:ascii="Times New Roman" w:eastAsia="Times New Roman" w:hAnsi="Times New Roman" w:cs="Times New Roman"/>
          <w:color w:val="000000"/>
        </w:rPr>
        <w:t> The Midrash Aggadah interprets it concerning Israel in the future, when they will be elevated. [Unknown Midrashic source] Menachem interprets </w:t>
      </w:r>
      <w:r w:rsidRPr="00A26573">
        <w:rPr>
          <w:rFonts w:ascii="Times New Roman" w:eastAsia="Times New Roman" w:hAnsi="Times New Roman" w:cs="Times New Roman" w:hint="cs"/>
          <w:color w:val="000000"/>
          <w:rtl/>
        </w:rPr>
        <w:t>כרם זלות</w:t>
      </w:r>
      <w:r w:rsidRPr="00A26573">
        <w:rPr>
          <w:rFonts w:ascii="Times New Roman" w:eastAsia="Times New Roman" w:hAnsi="Times New Roman" w:cs="Times New Roman"/>
          <w:color w:val="000000"/>
          <w:rtl/>
        </w:rPr>
        <w:t> </w:t>
      </w:r>
      <w:r w:rsidRPr="00A26573">
        <w:rPr>
          <w:rFonts w:ascii="Times New Roman" w:eastAsia="Times New Roman" w:hAnsi="Times New Roman" w:cs="Times New Roman" w:hint="cs"/>
          <w:color w:val="000000"/>
          <w:rtl/>
        </w:rPr>
        <w:t>לבני אדם</w:t>
      </w:r>
      <w:r w:rsidRPr="00A26573">
        <w:rPr>
          <w:rFonts w:ascii="Times New Roman" w:eastAsia="Times New Roman" w:hAnsi="Times New Roman" w:cs="Times New Roman"/>
          <w:color w:val="000000"/>
        </w:rPr>
        <w:t> (pp. 78, 164): like a gluttonous wild ox to devour the sons of men. Accordingly, </w:t>
      </w:r>
      <w:r w:rsidRPr="00A26573">
        <w:rPr>
          <w:rFonts w:ascii="Times New Roman" w:eastAsia="Times New Roman" w:hAnsi="Times New Roman" w:cs="Times New Roman" w:hint="cs"/>
          <w:color w:val="000000"/>
          <w:rtl/>
        </w:rPr>
        <w:t>כרם</w:t>
      </w:r>
      <w:r w:rsidRPr="00A26573">
        <w:rPr>
          <w:rFonts w:ascii="Times New Roman" w:eastAsia="Times New Roman" w:hAnsi="Times New Roman" w:cs="Times New Roman"/>
          <w:color w:val="000000"/>
        </w:rPr>
        <w:t> is rendered: like a </w:t>
      </w:r>
      <w:r w:rsidRPr="00A26573">
        <w:rPr>
          <w:rFonts w:ascii="Times New Roman" w:eastAsia="Times New Roman" w:hAnsi="Times New Roman" w:cs="Times New Roman" w:hint="cs"/>
          <w:color w:val="000000"/>
          <w:rtl/>
        </w:rPr>
        <w:t>רים</w:t>
      </w:r>
      <w:r w:rsidRPr="00A26573">
        <w:rPr>
          <w:rFonts w:ascii="Times New Roman" w:eastAsia="Times New Roman" w:hAnsi="Times New Roman" w:cs="Times New Roman"/>
          <w:color w:val="000000"/>
        </w:rPr>
        <w:t> or </w:t>
      </w:r>
      <w:r w:rsidRPr="00A26573">
        <w:rPr>
          <w:rFonts w:ascii="Times New Roman" w:eastAsia="Times New Roman" w:hAnsi="Times New Roman" w:cs="Times New Roman" w:hint="cs"/>
          <w:color w:val="000000"/>
          <w:rtl/>
        </w:rPr>
        <w:t>ראם</w:t>
      </w:r>
      <w:r w:rsidRPr="00A26573">
        <w:rPr>
          <w:rFonts w:ascii="Times New Roman" w:eastAsia="Times New Roman" w:hAnsi="Times New Roman" w:cs="Times New Roman"/>
          <w:color w:val="000000"/>
        </w:rPr>
        <w:t> , and </w:t>
      </w:r>
      <w:r w:rsidRPr="00A26573">
        <w:rPr>
          <w:rFonts w:ascii="Times New Roman" w:eastAsia="Times New Roman" w:hAnsi="Times New Roman" w:cs="Times New Roman" w:hint="cs"/>
          <w:color w:val="000000"/>
          <w:rtl/>
        </w:rPr>
        <w:t>זלות</w:t>
      </w:r>
      <w:r w:rsidRPr="00A26573">
        <w:rPr>
          <w:rFonts w:ascii="Times New Roman" w:eastAsia="Times New Roman" w:hAnsi="Times New Roman" w:cs="Times New Roman"/>
          <w:color w:val="000000"/>
        </w:rPr>
        <w:t> is like (Deut. 21:20) </w:t>
      </w:r>
      <w:r w:rsidRPr="00A26573">
        <w:rPr>
          <w:rFonts w:ascii="Times New Roman" w:eastAsia="Times New Roman" w:hAnsi="Times New Roman" w:cs="Times New Roman" w:hint="cs"/>
          <w:color w:val="000000"/>
          <w:rtl/>
        </w:rPr>
        <w:t>זולל וסבא</w:t>
      </w:r>
      <w:r w:rsidRPr="00A26573">
        <w:rPr>
          <w:rFonts w:ascii="Times New Roman" w:eastAsia="Times New Roman" w:hAnsi="Times New Roman" w:cs="Times New Roman"/>
          <w:color w:val="000000"/>
        </w:rPr>
        <w:t> , “a glutton and a drunkard.” The following is its interpretation: The wicked walk on all sides around the poor man; the wicked walk to swallow him for naught, as a wild ox to swallow the sons of men.</w:t>
      </w:r>
    </w:p>
    <w:p w:rsidR="00A26573" w:rsidRDefault="00A26573" w:rsidP="004120B0">
      <w:pPr>
        <w:pBdr>
          <w:bottom w:val="double" w:sz="6" w:space="1" w:color="auto"/>
        </w:pBdr>
        <w:jc w:val="both"/>
        <w:rPr>
          <w:rFonts w:eastAsia="Times New Roman" w:cs="Times New Roman"/>
          <w:color w:val="000000"/>
        </w:rPr>
      </w:pPr>
      <w:r w:rsidRPr="00A26573">
        <w:rPr>
          <w:rFonts w:ascii="Times New Roman" w:eastAsia="Times New Roman" w:hAnsi="Times New Roman" w:cs="Times New Roman"/>
          <w:color w:val="000000"/>
        </w:rPr>
        <w:t> </w:t>
      </w:r>
    </w:p>
    <w:p w:rsidR="00B5703E" w:rsidRDefault="00B5703E" w:rsidP="004120B0">
      <w:pPr>
        <w:jc w:val="both"/>
        <w:rPr>
          <w:rFonts w:eastAsia="Times New Roman" w:cs="Times New Roman"/>
          <w:color w:val="000000"/>
        </w:rPr>
      </w:pPr>
    </w:p>
    <w:p w:rsidR="00A26573" w:rsidRPr="00086FD5" w:rsidRDefault="00A26573" w:rsidP="004120B0">
      <w:pPr>
        <w:jc w:val="both"/>
        <w:rPr>
          <w:rFonts w:ascii="Cambria" w:eastAsia="Times New Roman" w:hAnsi="Cambria" w:cs="Times New Roman"/>
          <w:b/>
          <w:bCs/>
          <w:color w:val="000000"/>
          <w:sz w:val="28"/>
          <w:szCs w:val="28"/>
        </w:rPr>
      </w:pPr>
      <w:r w:rsidRPr="00086FD5">
        <w:rPr>
          <w:rFonts w:ascii="Cambria" w:eastAsia="Times New Roman" w:hAnsi="Cambria" w:cs="Times New Roman"/>
          <w:b/>
          <w:bCs/>
          <w:color w:val="000000"/>
          <w:sz w:val="28"/>
          <w:szCs w:val="28"/>
          <w:lang w:val="en-AU"/>
        </w:rPr>
        <w:t>Ketubim: Psalms </w:t>
      </w:r>
      <w:r w:rsidRPr="00086FD5">
        <w:rPr>
          <w:rFonts w:ascii="Cambria" w:eastAsia="Times New Roman" w:hAnsi="Cambria" w:cs="Times New Roman"/>
          <w:b/>
          <w:bCs/>
          <w:color w:val="000000"/>
          <w:sz w:val="28"/>
          <w:szCs w:val="28"/>
          <w:cs/>
        </w:rPr>
        <w:t>‎</w:t>
      </w:r>
      <w:r w:rsidRPr="00086FD5">
        <w:rPr>
          <w:rFonts w:ascii="Cambria" w:eastAsia="Times New Roman" w:hAnsi="Cambria" w:cs="Times New Roman"/>
          <w:b/>
          <w:bCs/>
          <w:color w:val="000000"/>
          <w:sz w:val="28"/>
          <w:szCs w:val="28"/>
        </w:rPr>
        <w:t>13:1-</w:t>
      </w:r>
      <w:r>
        <w:rPr>
          <w:rFonts w:ascii="Cambria" w:eastAsia="Times New Roman" w:hAnsi="Cambria" w:cs="Times New Roman"/>
          <w:b/>
          <w:bCs/>
          <w:color w:val="000000"/>
          <w:sz w:val="28"/>
          <w:szCs w:val="28"/>
        </w:rPr>
        <w:t>6</w:t>
      </w:r>
    </w:p>
    <w:p w:rsid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4739"/>
      </w:tblGrid>
      <w:tr w:rsidR="00A26573" w:rsidRPr="00A26573" w:rsidTr="00A26573">
        <w:trPr>
          <w:tblHeader/>
        </w:trPr>
        <w:tc>
          <w:tcPr>
            <w:tcW w:w="4503" w:type="dxa"/>
            <w:tcMar>
              <w:top w:w="0" w:type="dxa"/>
              <w:left w:w="108" w:type="dxa"/>
              <w:bottom w:w="0" w:type="dxa"/>
              <w:right w:w="108" w:type="dxa"/>
            </w:tcMar>
            <w:hideMark/>
          </w:tcPr>
          <w:p w:rsidR="00A26573" w:rsidRPr="00B343CE" w:rsidRDefault="00A26573" w:rsidP="004120B0">
            <w:pPr>
              <w:jc w:val="center"/>
              <w:rPr>
                <w:rFonts w:eastAsia="Times New Roman" w:cs="Times New Roman"/>
              </w:rPr>
            </w:pPr>
            <w:r w:rsidRPr="00B343CE">
              <w:rPr>
                <w:rFonts w:eastAsia="Times New Roman" w:cs="Times New Roman"/>
                <w:b/>
                <w:bCs/>
                <w:lang w:val="en-AU"/>
              </w:rPr>
              <w:t>JUDAICA PRESS  TRANSLATION</w:t>
            </w:r>
          </w:p>
        </w:tc>
        <w:tc>
          <w:tcPr>
            <w:tcW w:w="4739" w:type="dxa"/>
            <w:tcMar>
              <w:top w:w="0" w:type="dxa"/>
              <w:left w:w="108" w:type="dxa"/>
              <w:bottom w:w="0" w:type="dxa"/>
              <w:right w:w="108" w:type="dxa"/>
            </w:tcMar>
            <w:hideMark/>
          </w:tcPr>
          <w:p w:rsidR="00A26573" w:rsidRPr="00B343CE" w:rsidRDefault="00A26573" w:rsidP="004120B0">
            <w:pPr>
              <w:jc w:val="center"/>
              <w:rPr>
                <w:rFonts w:eastAsia="Times New Roman" w:cs="Times New Roman"/>
              </w:rPr>
            </w:pPr>
            <w:r w:rsidRPr="00B343CE">
              <w:rPr>
                <w:rFonts w:eastAsia="Times New Roman" w:cs="Times New Roman"/>
                <w:b/>
                <w:bCs/>
                <w:lang w:val="en-AU"/>
              </w:rPr>
              <w:t>TARGUM</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rPr>
                <w:rFonts w:eastAsia="Times New Roman" w:cs="Times New Roman"/>
              </w:rPr>
            </w:pPr>
            <w:r w:rsidRPr="00B343CE">
              <w:rPr>
                <w:rFonts w:eastAsia="Times New Roman" w:cs="Times New Roman"/>
              </w:rPr>
              <w:t>1. </w:t>
            </w:r>
            <w:r w:rsidRPr="00B343CE">
              <w:rPr>
                <w:rFonts w:eastAsia="Times New Roman" w:cs="Times New Roman"/>
                <w:lang w:val="en-AU"/>
              </w:rPr>
              <w:t>To the conductor, a song of David.</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lang w:val="en-AU"/>
              </w:rPr>
              <w:t>1. For praise, a hymn of David.</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2. </w:t>
            </w:r>
            <w:r w:rsidRPr="00B343CE">
              <w:rPr>
                <w:rFonts w:eastAsia="Times New Roman" w:cs="Times New Roman"/>
                <w:lang w:val="en-AU"/>
              </w:rPr>
              <w:t>How long, O Lord? Will You forget me forever? How long will You hide Your face from me?</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2. </w:t>
            </w:r>
            <w:r w:rsidRPr="00B343CE">
              <w:rPr>
                <w:rFonts w:eastAsia="Times New Roman" w:cs="Times New Roman"/>
                <w:lang w:val="en-AU"/>
              </w:rPr>
              <w:t>How long, O Lord, will You neglect me forever? How long will You hide the splendour of Your face from me?</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3. </w:t>
            </w:r>
            <w:r w:rsidRPr="00B343CE">
              <w:rPr>
                <w:rFonts w:eastAsia="Times New Roman" w:cs="Times New Roman"/>
                <w:lang w:val="en-AU"/>
              </w:rPr>
              <w:t>How long will I take counsel in my soul, having sorrow in my heart by day; how long will my enemy have the upper hand over me?</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3. </w:t>
            </w:r>
            <w:r w:rsidRPr="00B343CE">
              <w:rPr>
                <w:rFonts w:eastAsia="Times New Roman" w:cs="Times New Roman"/>
                <w:lang w:val="en-AU"/>
              </w:rPr>
              <w:t>How long will I put warnings in my soul, suffering in my heart daily? How long will my enemy vaunt himself over me?</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lang w:val="en-AU"/>
              </w:rPr>
              <w:t>4. Look and answer me, O Lord my God; enlighten my eyes lest I sleep the sleep of death.</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4. </w:t>
            </w:r>
            <w:r w:rsidRPr="00B343CE">
              <w:rPr>
                <w:rFonts w:eastAsia="Times New Roman" w:cs="Times New Roman"/>
                <w:lang w:val="en-AU"/>
              </w:rPr>
              <w:t>Pay heed and receive my prayer, O Lord my God; illumine my eyes by Your Torah, lest I sin and sleep with those who deserve death.</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5. </w:t>
            </w:r>
            <w:r w:rsidRPr="00B343CE">
              <w:rPr>
                <w:rFonts w:eastAsia="Times New Roman" w:cs="Times New Roman"/>
                <w:lang w:val="en-AU"/>
              </w:rPr>
              <w:t>Lest my enemy say, "I have overwhelmed him"; my adversaries will rejoice when I totter.</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5. </w:t>
            </w:r>
            <w:r w:rsidRPr="00B343CE">
              <w:rPr>
                <w:rFonts w:eastAsia="Times New Roman" w:cs="Times New Roman"/>
                <w:lang w:val="en-AU"/>
              </w:rPr>
              <w:t>Lest the evil impulse should say, “I have taken control of him,” [lest] my oppressors rejoice because I stray from Your paths.</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lang w:val="en-AU"/>
              </w:rPr>
              <w:t>6. But I trusted in Your loving-kindness, my heart will rejoice in Your salvation; I will sing to the Lord for He has bestowed [it] upon me.</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6. </w:t>
            </w:r>
            <w:r w:rsidRPr="00B343CE">
              <w:rPr>
                <w:rFonts w:eastAsia="Times New Roman" w:cs="Times New Roman"/>
                <w:lang w:val="en-AU"/>
              </w:rPr>
              <w:t>But I have placed my trust in Your goodness, my heart will rejoice in Your redemption; I will give praise in the Lord’s presence because He rewards me with good things.</w:t>
            </w:r>
          </w:p>
        </w:tc>
      </w:tr>
      <w:tr w:rsidR="00A26573" w:rsidRPr="00A26573" w:rsidTr="00A26573">
        <w:tc>
          <w:tcPr>
            <w:tcW w:w="4503"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 </w:t>
            </w:r>
          </w:p>
        </w:tc>
        <w:tc>
          <w:tcPr>
            <w:tcW w:w="4739" w:type="dxa"/>
            <w:tcMar>
              <w:top w:w="0" w:type="dxa"/>
              <w:left w:w="108" w:type="dxa"/>
              <w:bottom w:w="0" w:type="dxa"/>
              <w:right w:w="108" w:type="dxa"/>
            </w:tcMar>
            <w:hideMark/>
          </w:tcPr>
          <w:p w:rsidR="00A26573" w:rsidRPr="00B343CE" w:rsidRDefault="00A26573" w:rsidP="004120B0">
            <w:pPr>
              <w:jc w:val="both"/>
              <w:rPr>
                <w:rFonts w:eastAsia="Times New Roman" w:cs="Times New Roman"/>
              </w:rPr>
            </w:pPr>
            <w:r w:rsidRPr="00B343CE">
              <w:rPr>
                <w:rFonts w:eastAsia="Times New Roman" w:cs="Times New Roman"/>
              </w:rPr>
              <w:t> </w:t>
            </w:r>
          </w:p>
        </w:tc>
      </w:tr>
    </w:tbl>
    <w:p w:rsidR="00A26573" w:rsidRPr="00A26573" w:rsidRDefault="00A26573" w:rsidP="004120B0">
      <w:pPr>
        <w:spacing w:after="200" w:line="253" w:lineRule="atLeast"/>
        <w:rPr>
          <w:rFonts w:eastAsia="Times New Roman" w:cs="Times New Roman"/>
          <w:color w:val="000000"/>
        </w:rPr>
      </w:pPr>
      <w:r w:rsidRPr="00A26573">
        <w:rPr>
          <w:rFonts w:eastAsia="Times New Roman" w:cs="Times New Roman"/>
          <w:color w:val="000000"/>
          <w:lang w:val="en-AU"/>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sz w:val="28"/>
          <w:szCs w:val="28"/>
          <w:lang w:val="en-AU"/>
        </w:rPr>
        <w:t>RASHI’S COMMENTARY ON PSALMS</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lang w:val="en-AU"/>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sz w:val="28"/>
          <w:szCs w:val="28"/>
          <w:lang w:val="en-AU"/>
        </w:rPr>
        <w:t>Psalm Thirteen</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sz w:val="28"/>
          <w:szCs w:val="28"/>
          <w:lang w:val="en-AU"/>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lang w:val="en-AU"/>
        </w:rPr>
        <w:t>1 How long</w:t>
      </w:r>
      <w:r w:rsidRPr="00A26573">
        <w:rPr>
          <w:rFonts w:ascii="Times New Roman" w:eastAsia="Times New Roman" w:hAnsi="Times New Roman" w:cs="Times New Roman"/>
          <w:color w:val="000000"/>
          <w:lang w:val="en-AU"/>
        </w:rPr>
        <w:t> Four times, corresponding to the four kingdoms [Babylon, Persia, Greece, and Edom] and it is stated concerning all Israel.</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color w:val="000000"/>
          <w:lang w:val="en-AU"/>
        </w:rPr>
        <w:t> </w:t>
      </w:r>
    </w:p>
    <w:p w:rsidR="00A26573" w:rsidRPr="00A26573" w:rsidRDefault="00A26573" w:rsidP="004120B0">
      <w:pPr>
        <w:jc w:val="both"/>
        <w:rPr>
          <w:rFonts w:eastAsia="Times New Roman" w:cs="Times New Roman"/>
          <w:color w:val="000000"/>
        </w:rPr>
      </w:pPr>
      <w:r w:rsidRPr="00A26573">
        <w:rPr>
          <w:rFonts w:ascii="Times New Roman" w:eastAsia="Times New Roman" w:hAnsi="Times New Roman" w:cs="Times New Roman"/>
          <w:b/>
          <w:bCs/>
          <w:color w:val="000000"/>
          <w:lang w:val="en-AU"/>
        </w:rPr>
        <w:t>4 lest I sleep the sleep of death</w:t>
      </w:r>
      <w:r w:rsidRPr="00A26573">
        <w:rPr>
          <w:rFonts w:ascii="Times New Roman" w:eastAsia="Times New Roman" w:hAnsi="Times New Roman" w:cs="Times New Roman"/>
          <w:color w:val="000000"/>
          <w:lang w:val="en-AU"/>
        </w:rPr>
        <w:t> For death is called sleep, (as in Jer. 51:39): “and sleep a perpetual sleep.”</w:t>
      </w:r>
    </w:p>
    <w:p w:rsidR="00A26573" w:rsidRPr="00A26573" w:rsidRDefault="00A26573" w:rsidP="004120B0">
      <w:pPr>
        <w:pBdr>
          <w:bottom w:val="double" w:sz="6" w:space="1" w:color="auto"/>
        </w:pBdr>
        <w:spacing w:line="253" w:lineRule="atLeast"/>
        <w:jc w:val="both"/>
        <w:rPr>
          <w:rFonts w:eastAsia="Times New Roman" w:cs="Times New Roman"/>
          <w:color w:val="000000"/>
        </w:rPr>
      </w:pPr>
      <w:r w:rsidRPr="00A26573">
        <w:rPr>
          <w:rFonts w:ascii="Times New Roman" w:eastAsia="Times New Roman" w:hAnsi="Times New Roman" w:cs="Times New Roman"/>
          <w:color w:val="000000"/>
          <w:lang w:val="en-AU"/>
        </w:rPr>
        <w:t> </w:t>
      </w:r>
    </w:p>
    <w:p w:rsidR="00F3370A" w:rsidRDefault="00F3370A" w:rsidP="004120B0">
      <w:pPr>
        <w:spacing w:line="253" w:lineRule="atLeast"/>
        <w:jc w:val="both"/>
        <w:rPr>
          <w:rFonts w:ascii="Times New Roman" w:eastAsia="Times New Roman" w:hAnsi="Times New Roman" w:cs="Times New Roman"/>
          <w:color w:val="000000"/>
          <w:lang w:val="en-AU"/>
        </w:rPr>
      </w:pPr>
    </w:p>
    <w:p w:rsidR="00F3370A" w:rsidRPr="00F3370A" w:rsidRDefault="00A26573" w:rsidP="004120B0">
      <w:pPr>
        <w:jc w:val="center"/>
        <w:rPr>
          <w:rFonts w:eastAsia="Times New Roman" w:cs="Times New Roman"/>
          <w:color w:val="000000"/>
        </w:rPr>
      </w:pPr>
      <w:r w:rsidRPr="00A26573">
        <w:rPr>
          <w:rFonts w:ascii="Times New Roman" w:eastAsia="Times New Roman" w:hAnsi="Times New Roman" w:cs="Times New Roman"/>
          <w:color w:val="000000"/>
          <w:lang w:val="en-AU"/>
        </w:rPr>
        <w:t> </w:t>
      </w:r>
      <w:r w:rsidR="00F3370A" w:rsidRPr="00F3370A">
        <w:rPr>
          <w:rFonts w:ascii="Palatino Linotype" w:eastAsia="Times New Roman" w:hAnsi="Palatino Linotype" w:cs="Times New Roman"/>
          <w:b/>
          <w:bCs/>
          <w:color w:val="000000"/>
          <w:sz w:val="28"/>
          <w:szCs w:val="28"/>
          <w:lang w:val="en-AU"/>
        </w:rPr>
        <w:t>Meditation from the Psalms</w:t>
      </w:r>
    </w:p>
    <w:p w:rsidR="00F3370A" w:rsidRPr="00F3370A" w:rsidRDefault="00F3370A" w:rsidP="004120B0">
      <w:pPr>
        <w:jc w:val="center"/>
        <w:rPr>
          <w:rFonts w:eastAsia="Times New Roman" w:cs="Times New Roman"/>
          <w:color w:val="000000"/>
        </w:rPr>
      </w:pPr>
      <w:r w:rsidRPr="00F3370A">
        <w:rPr>
          <w:rFonts w:ascii="Palatino Linotype" w:eastAsia="Times New Roman" w:hAnsi="Palatino Linotype" w:cs="Times New Roman"/>
          <w:b/>
          <w:bCs/>
          <w:color w:val="000000"/>
          <w:sz w:val="28"/>
          <w:szCs w:val="28"/>
          <w:lang w:val="en-AU"/>
        </w:rPr>
        <w:t>Psalm 1</w:t>
      </w:r>
      <w:r>
        <w:rPr>
          <w:rFonts w:ascii="Palatino Linotype" w:eastAsia="Times New Roman" w:hAnsi="Palatino Linotype" w:cs="Times New Roman"/>
          <w:b/>
          <w:bCs/>
          <w:color w:val="000000"/>
          <w:sz w:val="28"/>
          <w:szCs w:val="28"/>
          <w:lang w:val="en-AU"/>
        </w:rPr>
        <w:t>2</w:t>
      </w:r>
      <w:r w:rsidRPr="00F3370A">
        <w:rPr>
          <w:rFonts w:ascii="Palatino Linotype" w:eastAsia="Times New Roman" w:hAnsi="Palatino Linotype" w:cs="Times New Roman"/>
          <w:b/>
          <w:bCs/>
          <w:color w:val="000000"/>
          <w:sz w:val="28"/>
          <w:szCs w:val="28"/>
          <w:lang w:val="en-AU"/>
        </w:rPr>
        <w:t>:1-</w:t>
      </w:r>
      <w:r>
        <w:rPr>
          <w:rFonts w:ascii="Palatino Linotype" w:eastAsia="Times New Roman" w:hAnsi="Palatino Linotype" w:cs="Times New Roman"/>
          <w:b/>
          <w:bCs/>
          <w:color w:val="000000"/>
          <w:sz w:val="28"/>
          <w:szCs w:val="28"/>
          <w:lang w:val="en-AU"/>
        </w:rPr>
        <w:t>9 &amp; 13:1-6</w:t>
      </w:r>
    </w:p>
    <w:p w:rsidR="00F3370A" w:rsidRPr="00F3370A" w:rsidRDefault="00F3370A" w:rsidP="004120B0">
      <w:pPr>
        <w:jc w:val="center"/>
        <w:rPr>
          <w:rFonts w:eastAsia="Times New Roman" w:cs="Times New Roman"/>
          <w:color w:val="000000"/>
        </w:rPr>
      </w:pPr>
      <w:r w:rsidRPr="00F3370A">
        <w:rPr>
          <w:rFonts w:ascii="Palatino Linotype" w:eastAsia="Times New Roman" w:hAnsi="Palatino Linotype" w:cs="Times New Roman"/>
          <w:b/>
          <w:bCs/>
          <w:color w:val="000000"/>
          <w:sz w:val="24"/>
          <w:szCs w:val="24"/>
          <w:lang w:val="en-AU"/>
        </w:rPr>
        <w:t xml:space="preserve">By: H.Em. </w:t>
      </w:r>
      <w:r>
        <w:rPr>
          <w:rFonts w:ascii="Palatino Linotype" w:eastAsia="Times New Roman" w:hAnsi="Palatino Linotype" w:cs="Times New Roman"/>
          <w:b/>
          <w:bCs/>
          <w:color w:val="000000"/>
          <w:sz w:val="24"/>
          <w:szCs w:val="24"/>
          <w:lang w:val="en-AU"/>
        </w:rPr>
        <w:t>Hakham</w:t>
      </w:r>
      <w:r w:rsidRPr="00F3370A">
        <w:rPr>
          <w:rFonts w:ascii="Palatino Linotype" w:eastAsia="Times New Roman" w:hAnsi="Palatino Linotype" w:cs="Times New Roman"/>
          <w:b/>
          <w:bCs/>
          <w:color w:val="000000"/>
          <w:sz w:val="24"/>
          <w:szCs w:val="24"/>
          <w:lang w:val="en-AU"/>
        </w:rPr>
        <w:t xml:space="preserve"> Dr. Hillel ben David</w:t>
      </w:r>
    </w:p>
    <w:p w:rsidR="00F3370A" w:rsidRPr="00F3370A" w:rsidRDefault="00F3370A" w:rsidP="004120B0">
      <w:pPr>
        <w:jc w:val="both"/>
        <w:rPr>
          <w:rFonts w:eastAsia="Times New Roman" w:cs="Times New Roman"/>
          <w:color w:val="000000"/>
        </w:rPr>
      </w:pPr>
      <w:r w:rsidRPr="00F3370A">
        <w:rPr>
          <w:rFonts w:eastAsia="Times New Roman" w:cs="Times New Roman"/>
          <w:color w:val="000000"/>
        </w:rPr>
        <w:t> </w:t>
      </w:r>
    </w:p>
    <w:p w:rsidR="00375650" w:rsidRPr="00B343CE" w:rsidRDefault="00A26573" w:rsidP="004120B0">
      <w:pPr>
        <w:jc w:val="both"/>
        <w:rPr>
          <w:rFonts w:cs="Times New Roman"/>
        </w:rPr>
      </w:pPr>
      <w:r w:rsidRPr="00B343CE">
        <w:rPr>
          <w:rFonts w:eastAsia="Times New Roman" w:cs="Times New Roman"/>
          <w:b/>
          <w:bCs/>
          <w:color w:val="000000"/>
          <w:lang w:val="en-AU"/>
        </w:rPr>
        <w:t> </w:t>
      </w:r>
      <w:r w:rsidR="00375650" w:rsidRPr="00B343CE">
        <w:rPr>
          <w:rFonts w:cs="Times New Roman"/>
        </w:rPr>
        <w:t>Psalm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Ataliah who annihilated the entire ‘royal seed’ [with the exception of the infant Yoash who was hidden</w:t>
      </w:r>
      <w:r w:rsidR="00375650" w:rsidRPr="00B343CE">
        <w:rPr>
          <w:rFonts w:cs="Times New Roman"/>
          <w:vertAlign w:val="superscript"/>
        </w:rPr>
        <w:footnoteReference w:id="1"/>
      </w:r>
      <w:r w:rsidR="00375650" w:rsidRPr="00B343CE">
        <w:rPr>
          <w:rFonts w:cs="Times New Roman"/>
        </w:rPr>
        <w:t>].</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Rashi</w:t>
      </w:r>
      <w:r w:rsidRPr="00B343CE">
        <w:rPr>
          <w:rFonts w:cs="Times New Roman"/>
          <w:vertAlign w:val="superscript"/>
        </w:rPr>
        <w:footnoteReference w:id="2"/>
      </w:r>
      <w:r w:rsidRPr="00B343CE">
        <w:rPr>
          <w:rFonts w:cs="Times New Roman"/>
        </w:rPr>
        <w:t xml:space="preserve"> writes: David dedicated this Psalm to Ataliah’s atrocity, which would occur in the eighth generation of His dynasty (beginning with Solomon), praying that a remnant of his family be spared, saying, ‘Save me, HaShem, for the devout are no more’.</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However, the psalm ends on the confident note that HaShem will surely protect the helpless. The full realization of this wish will come to pass in Messianic times when evil will vanish in the face of the enlightenment gained through Torah study.</w:t>
      </w:r>
      <w:r w:rsidRPr="00B343CE">
        <w:rPr>
          <w:rFonts w:cs="Times New Roman"/>
          <w:vertAlign w:val="superscript"/>
        </w:rPr>
        <w:footnoteReference w:id="3"/>
      </w:r>
      <w:r w:rsidRPr="00B343CE">
        <w:rPr>
          <w:rFonts w:cs="Times New Roman"/>
        </w:rPr>
        <w:t xml:space="preserve"> Therefore, this psalm was accompanied by the </w:t>
      </w:r>
      <w:r w:rsidRPr="00B343CE">
        <w:rPr>
          <w:rFonts w:cs="Times New Roman"/>
          <w:rtl/>
        </w:rPr>
        <w:t>שמינית</w:t>
      </w:r>
      <w:r w:rsidRPr="00B343CE">
        <w:rPr>
          <w:rFonts w:cs="Times New Roman"/>
        </w:rPr>
        <w:t>, the eight-stringed instrument symbolizing that the forces set loose during the seven days of creation will finally be bridled and disciplined.</w:t>
      </w:r>
      <w:r w:rsidRPr="00B343CE">
        <w:rPr>
          <w:rFonts w:cs="Times New Roman"/>
          <w:vertAlign w:val="superscript"/>
        </w:rPr>
        <w:footnoteReference w:id="4"/>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In this light, we understand why the Vilna Gaon prescribes this psalm as the </w:t>
      </w:r>
      <w:r w:rsidRPr="00B343CE">
        <w:rPr>
          <w:rFonts w:cs="Times New Roman"/>
          <w:rtl/>
        </w:rPr>
        <w:t>שיר של יום</w:t>
      </w:r>
      <w:r w:rsidRPr="00B343CE">
        <w:rPr>
          <w:rFonts w:cs="Times New Roman"/>
        </w:rPr>
        <w:t>, ‘The Song of the Day’, for Shemini Atzeret.</w:t>
      </w:r>
      <w:r w:rsidRPr="00B343CE">
        <w:rPr>
          <w:rStyle w:val="FootnoteReference"/>
          <w:rFonts w:ascii="Calibri" w:hAnsi="Calibri" w:cs="Times New Roman"/>
          <w:sz w:val="22"/>
        </w:rPr>
        <w:footnoteReference w:id="5"/>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On the seven days of the Succoth Festival, offerings were brought symbolizing the seventy nations who surround Israel. But on the eighth day, Shemini Atzeret, the offering symbolizes only Israel who will remain alone and exalted in Messianic times as HaShem’s chosen people.</w:t>
      </w:r>
      <w:r w:rsidRPr="00B343CE">
        <w:rPr>
          <w:rFonts w:cs="Times New Roman"/>
          <w:vertAlign w:val="superscript"/>
        </w:rPr>
        <w:t xml:space="preserve"> </w:t>
      </w:r>
      <w:r w:rsidRPr="00B343CE">
        <w:rPr>
          <w:rFonts w:cs="Times New Roman"/>
          <w:vertAlign w:val="superscript"/>
        </w:rPr>
        <w:footnoteReference w:id="6"/>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The verbal connection between our Torah portion, Ashlamata, and psalm, all revolve around the word: halak - </w:t>
      </w:r>
      <w:r w:rsidRPr="00B343CE">
        <w:rPr>
          <w:rFonts w:cs="Times New Roman"/>
          <w:rtl/>
        </w:rPr>
        <w:t>הלך</w:t>
      </w:r>
      <w:r w:rsidRPr="00B343CE">
        <w:rPr>
          <w:rFonts w:cs="Times New Roman"/>
        </w:rPr>
        <w:t>. In the Torah portion it is Avraham Avinu who is to walk before HaShem and be perfect.</w:t>
      </w:r>
      <w:r w:rsidRPr="00B343CE">
        <w:rPr>
          <w:rFonts w:cs="Times New Roman"/>
          <w:vertAlign w:val="superscript"/>
        </w:rPr>
        <w:footnoteReference w:id="7"/>
      </w:r>
      <w:r w:rsidRPr="00B343CE">
        <w:rPr>
          <w:rFonts w:cs="Times New Roman"/>
        </w:rPr>
        <w:t xml:space="preserve"> In our psalm it is the wicked that walk. Since our psalm deals with the walk of the wicked, I would like to take an in-depth look at </w:t>
      </w:r>
      <w:r w:rsidRPr="00B343CE">
        <w:rPr>
          <w:rFonts w:cs="Times New Roman"/>
          <w:i/>
          <w:iCs/>
        </w:rPr>
        <w:t>Halacha</w:t>
      </w:r>
      <w:r w:rsidRPr="00B343CE">
        <w:rPr>
          <w:rFonts w:cs="Times New Roman"/>
        </w:rPr>
        <w:t>,</w:t>
      </w:r>
      <w:r w:rsidRPr="00B343CE">
        <w:rPr>
          <w:rFonts w:cs="Times New Roman"/>
          <w:vertAlign w:val="superscript"/>
        </w:rPr>
        <w:footnoteReference w:id="8"/>
      </w:r>
      <w:r w:rsidRPr="00B343CE">
        <w:rPr>
          <w:rFonts w:cs="Times New Roman"/>
        </w:rPr>
        <w:t xml:space="preserve"> </w:t>
      </w:r>
      <w:r w:rsidRPr="00B343CE">
        <w:rPr>
          <w:rFonts w:cs="Times New Roman"/>
          <w:i/>
          <w:iCs/>
        </w:rPr>
        <w:t>walking</w:t>
      </w:r>
      <w:r w:rsidRPr="00B343CE">
        <w:rPr>
          <w:rFonts w:cs="Times New Roman"/>
        </w:rPr>
        <w:t>, which is the opposite of the walk of the wicked.</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iCs/>
        </w:rPr>
      </w:pPr>
      <w:r w:rsidRPr="00B343CE">
        <w:rPr>
          <w:rFonts w:cs="Times New Roman"/>
          <w:b/>
          <w:bCs/>
          <w:i/>
          <w:iCs/>
        </w:rPr>
        <w:t>Tehillim (Psalm) 12:9</w:t>
      </w:r>
      <w:r w:rsidRPr="00B343CE">
        <w:rPr>
          <w:rFonts w:cs="Times New Roman"/>
          <w:i/>
          <w:iCs/>
        </w:rPr>
        <w:t xml:space="preserve"> The wicked </w:t>
      </w:r>
      <w:r w:rsidRPr="00B343CE">
        <w:rPr>
          <w:rFonts w:cs="Times New Roman"/>
          <w:b/>
          <w:bCs/>
          <w:i/>
          <w:iCs/>
          <w:u w:val="single"/>
        </w:rPr>
        <w:t>walk</w:t>
      </w:r>
      <w:r w:rsidRPr="00B343CE">
        <w:rPr>
          <w:rFonts w:cs="Times New Roman"/>
          <w:i/>
          <w:iCs/>
        </w:rPr>
        <w:t xml:space="preserve"> on every side, when vileness is exalted among the sons of men. </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The following section is an excerpted, and edited, portion from “The Handbook of Jewish Thought, Vol. 2”, by Rabbi Aryeh Kaplan.      </w:t>
      </w:r>
    </w:p>
    <w:p w:rsidR="00375650" w:rsidRPr="00B343CE" w:rsidRDefault="00375650" w:rsidP="004120B0">
      <w:pPr>
        <w:jc w:val="both"/>
        <w:rPr>
          <w:rFonts w:cs="Times New Roman"/>
        </w:rPr>
      </w:pPr>
    </w:p>
    <w:p w:rsidR="00375650" w:rsidRPr="00B343CE" w:rsidRDefault="00375650" w:rsidP="004120B0">
      <w:pPr>
        <w:jc w:val="both"/>
        <w:rPr>
          <w:rFonts w:cs="Times New Roman"/>
          <w:i/>
          <w:iCs/>
        </w:rPr>
      </w:pPr>
      <w:r w:rsidRPr="00B343CE">
        <w:rPr>
          <w:rFonts w:cs="Times New Roman"/>
          <w:i/>
          <w:iCs/>
        </w:rPr>
        <w:t>It is HaShem’s will that there exist a certain degree of uniformity in Jewish practices, as well as in the interpretation of the Law. It is thus written, “There shall be one Torah and one law for you”.</w:t>
      </w:r>
      <w:r w:rsidRPr="00B343CE">
        <w:rPr>
          <w:rFonts w:cs="Times New Roman"/>
          <w:i/>
          <w:iCs/>
          <w:vertAlign w:val="superscript"/>
        </w:rPr>
        <w:footnoteReference w:id="9"/>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Therefore, even when no formal central authority, such as the Sanhedrin, exists, HaShem has provided guidelines to insure the continuance of Judaism as a unified way of life. These guidelines provide the basis for the system of Torah law known as Halacha.</w:t>
      </w:r>
      <w:r w:rsidRPr="00B343CE">
        <w:rPr>
          <w:rFonts w:cs="Times New Roman"/>
          <w:i/>
          <w:iCs/>
          <w:vertAlign w:val="superscript"/>
        </w:rPr>
        <w:footnoteReference w:id="10"/>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Moreover, it was impossible to include every possible case in the Oral Torah. It would also be impossible for the Sanhedrin to decide in every possible case. Therefore, HaShem gave each qualified Torah scholar the right to decide questions of Torah law. Then, even if laws were forgotten, they could be restored through the halachic process.</w:t>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It is a positive commandment for a duly qualified Torah scholar to render decisions in questions of Torah law when asked. It is thus written, “You shall teach the children of Israel all the decrees which HaShem told them through Moses”…</w:t>
      </w:r>
      <w:r w:rsidRPr="00B343CE">
        <w:rPr>
          <w:rFonts w:cs="Times New Roman"/>
          <w:i/>
          <w:iCs/>
          <w:vertAlign w:val="superscript"/>
        </w:rPr>
        <w:footnoteReference w:id="11"/>
      </w:r>
    </w:p>
    <w:p w:rsidR="00375650" w:rsidRPr="00B343CE" w:rsidRDefault="00375650" w:rsidP="004120B0">
      <w:pPr>
        <w:jc w:val="both"/>
        <w:rPr>
          <w:rFonts w:cs="Times New Roman"/>
          <w:i/>
          <w:iCs/>
        </w:rPr>
      </w:pPr>
    </w:p>
    <w:p w:rsidR="00375650" w:rsidRPr="00B343CE" w:rsidRDefault="00375650" w:rsidP="004120B0">
      <w:pPr>
        <w:jc w:val="both"/>
        <w:rPr>
          <w:rFonts w:cs="Times New Roman"/>
        </w:rPr>
      </w:pPr>
      <w:r w:rsidRPr="00B343CE">
        <w:rPr>
          <w:rFonts w:cs="Times New Roman"/>
          <w:i/>
          <w:iCs/>
        </w:rPr>
        <w:t>The unique relationship between HaShem and Israel guarantees that we will always be able to ascertain His will. It is thus written, “You will seek HaShem your Lord, and you will find Him, as long as you search after Him with all your heart and with all your soul”…</w:t>
      </w:r>
      <w:r w:rsidRPr="00B343CE">
        <w:rPr>
          <w:rFonts w:cs="Times New Roman"/>
          <w:i/>
          <w:iCs/>
          <w:vertAlign w:val="superscript"/>
        </w:rPr>
        <w:footnoteReference w:id="12"/>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HaShem therefore granted the Jewish people as a whole a sort of collective Divine Inspiration so that they would be able to recognize the correct opinion in questions of Torah law. Therefore, when there is any question, it is ultimately decided on the basis of what becomes common practice. Hence, when a decision is accepted as a general custom, it becomes universally binding.</w:t>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Therefore, any practice, decision or code that is universally accepted by the Jewish people is assumed to represent HaShem’s will and is binding as such. Even when a decision is initially disputed, the commonly accepted opinion becomes binding as law.</w:t>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Since the Talmud was accepted by all Israel, it is the final authority in all questions of Torah law. Since such universal acceptance is a manifestation of HaShem’s will, one who opposes the teachings of the Talmud is like one who opposes HaShem and His Torah. All later codes and decisions are binding only insofar as they are derived from the Talmud.</w:t>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Other works, written prior or contemporary to the Babylonian Talmud are likewise very important for the understanding of laws, beliefs and history. However, since they were all known to the compilers of the Talmud, it is assumed that when the Talmud disputes these works, it does so for a reason. Therefore, whenever they disagree with the Talmud, decisions found in the Jerusalem Talmud, Midrash and Tosefta are ignored. There are, however, certain special cases, where, because of long established custom, the opinions of other early works are accepted, even when they disagree with the Talmud.</w:t>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All the opinions found in the Talmud are equally sacred. Still, there is always one binding opinion whenever questions of actual practice are concerned. This is known either from the Talmudic discussions itself, or from later tradition.</w:t>
      </w:r>
    </w:p>
    <w:p w:rsidR="00375650" w:rsidRPr="00B343CE" w:rsidRDefault="00375650" w:rsidP="004120B0">
      <w:pPr>
        <w:jc w:val="both"/>
        <w:rPr>
          <w:rFonts w:cs="Times New Roman"/>
          <w:i/>
          <w:iCs/>
        </w:rPr>
      </w:pPr>
    </w:p>
    <w:p w:rsidR="00375650" w:rsidRPr="00B343CE" w:rsidRDefault="00375650" w:rsidP="004120B0">
      <w:pPr>
        <w:jc w:val="both"/>
        <w:rPr>
          <w:rFonts w:cs="Times New Roman"/>
          <w:i/>
          <w:iCs/>
        </w:rPr>
      </w:pPr>
      <w:r w:rsidRPr="00B343CE">
        <w:rPr>
          <w:rFonts w:cs="Times New Roman"/>
          <w:i/>
          <w:iCs/>
        </w:rPr>
        <w:t>However, when a dispute involves questions of opinion or history, and has no special consequences any opinion found in the Talmud is equally acceptable. Similarly, no final decision is normally rendered between conflicting Talmudical opinions in the case of laws that are no longer applicable.</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Halacha teaches us how to behave with our families, relatives, and strangers as well as how to fulfill our religious requirements between ourselves and HaShem. To fulfill our role as a holy people, we imitate HaShem’s actions. Examples are visiting the sick, welcoming guests, giving charity, refraining from creative activity on Shabbat, and promoting peace between husband and wife.</w:t>
      </w:r>
      <w:r w:rsidRPr="00B343CE">
        <w:rPr>
          <w:rFonts w:cs="Times New Roman"/>
          <w:vertAlign w:val="superscript"/>
        </w:rPr>
        <w:footnoteReference w:id="13"/>
      </w:r>
      <w:r w:rsidRPr="00B343CE">
        <w:rPr>
          <w:rFonts w:cs="Times New Roman"/>
        </w:rPr>
        <w:t xml:space="preserve"> The true reason for following Halacha is because HaShem commanded us to do so.  We observe Halacha to please our Creator and to become spiritually close to Him by doing His will and imitating His actions. Like the word for the whole body of Jewish “laws,” each rule of how to act is called a Halacha.</w:t>
      </w:r>
      <w:r w:rsidRPr="00B343CE">
        <w:rPr>
          <w:rFonts w:cs="Times New Roman"/>
          <w:vertAlign w:val="superscript"/>
        </w:rPr>
        <w:footnoteReference w:id="14"/>
      </w:r>
    </w:p>
    <w:p w:rsidR="00375650" w:rsidRPr="00B343CE" w:rsidRDefault="00375650" w:rsidP="004120B0">
      <w:pPr>
        <w:jc w:val="both"/>
        <w:rPr>
          <w:rFonts w:cs="Times New Roman"/>
        </w:rPr>
      </w:pPr>
    </w:p>
    <w:p w:rsidR="00375650" w:rsidRPr="00B343CE" w:rsidRDefault="00375650" w:rsidP="004120B0">
      <w:pPr>
        <w:jc w:val="both"/>
        <w:rPr>
          <w:rFonts w:cs="Times New Roman"/>
          <w:iCs/>
        </w:rPr>
      </w:pPr>
      <w:r w:rsidRPr="00B343CE">
        <w:rPr>
          <w:rFonts w:cs="Times New Roman"/>
          <w:iCs/>
        </w:rPr>
        <w:t xml:space="preserve">The </w:t>
      </w:r>
      <w:r w:rsidRPr="00B343CE">
        <w:rPr>
          <w:rFonts w:cs="Times New Roman"/>
          <w:bCs/>
          <w:iCs/>
        </w:rPr>
        <w:t>Shema</w:t>
      </w:r>
      <w:r w:rsidRPr="00B343CE">
        <w:rPr>
          <w:rFonts w:cs="Times New Roman"/>
          <w:iCs/>
        </w:rPr>
        <w:t xml:space="preserve"> is an affirmation of our covenantal relationship and a declaration of faith in one G-d. The obligation to recite the </w:t>
      </w:r>
      <w:r w:rsidRPr="00B343CE">
        <w:rPr>
          <w:rFonts w:cs="Times New Roman"/>
          <w:bCs/>
          <w:iCs/>
        </w:rPr>
        <w:t>Shema</w:t>
      </w:r>
      <w:r w:rsidRPr="00B343CE">
        <w:rPr>
          <w:rFonts w:cs="Times New Roman"/>
          <w:iCs/>
        </w:rPr>
        <w:t xml:space="preserve"> is the beginning of the obligation to pray</w:t>
      </w:r>
      <w:r w:rsidRPr="00B343CE">
        <w:rPr>
          <w:rStyle w:val="Hyperlink"/>
          <w:rFonts w:cs="Times New Roman"/>
          <w:iCs/>
        </w:rPr>
        <w:t>, yet separate from it. This means that we must also pray in addition to saying the Shema.</w:t>
      </w:r>
      <w:r w:rsidRPr="00B343CE">
        <w:rPr>
          <w:rFonts w:cs="Times New Roman"/>
          <w:iCs/>
        </w:rPr>
        <w:t xml:space="preserve"> Saying the Shema is the beginning of Torah study since the two commands are so closely related. A Jew is obligated to say </w:t>
      </w:r>
      <w:r w:rsidRPr="00B343CE">
        <w:rPr>
          <w:rFonts w:cs="Times New Roman"/>
          <w:bCs/>
          <w:iCs/>
        </w:rPr>
        <w:t>Shema</w:t>
      </w:r>
      <w:r w:rsidRPr="00B343CE">
        <w:rPr>
          <w:rFonts w:cs="Times New Roman"/>
          <w:iCs/>
        </w:rPr>
        <w:t xml:space="preserve"> in the morning and at night, as we can see from the above passage.</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The directives of the Shema, Devarim (Deuteronomy) 6:4ff, intimate two ways for Israel to express its love for HaShem: </w:t>
      </w:r>
      <w:r w:rsidRPr="00B343CE">
        <w:rPr>
          <w:rFonts w:cs="Times New Roman"/>
          <w:b/>
          <w:bCs/>
        </w:rPr>
        <w:t>to do</w:t>
      </w:r>
      <w:r w:rsidRPr="00B343CE">
        <w:rPr>
          <w:rFonts w:cs="Times New Roman"/>
        </w:rPr>
        <w:t xml:space="preserve"> and </w:t>
      </w:r>
      <w:r w:rsidRPr="00B343CE">
        <w:rPr>
          <w:rFonts w:cs="Times New Roman"/>
          <w:b/>
          <w:bCs/>
        </w:rPr>
        <w:t>to hear</w:t>
      </w:r>
      <w:r w:rsidRPr="00B343CE">
        <w:rPr>
          <w:rFonts w:cs="Times New Roman"/>
        </w:rPr>
        <w:t>. Later Hakhamim will refer to these “ways” as “</w:t>
      </w:r>
      <w:r w:rsidRPr="00B343CE">
        <w:rPr>
          <w:rFonts w:cs="Times New Roman"/>
          <w:b/>
          <w:bCs/>
        </w:rPr>
        <w:t>duties of the limbs</w:t>
      </w:r>
      <w:r w:rsidRPr="00B343CE">
        <w:rPr>
          <w:rFonts w:cs="Times New Roman"/>
        </w:rPr>
        <w:t>” and “</w:t>
      </w:r>
      <w:r w:rsidRPr="00B343CE">
        <w:rPr>
          <w:rFonts w:cs="Times New Roman"/>
          <w:b/>
          <w:bCs/>
        </w:rPr>
        <w:t>duties of the heart</w:t>
      </w:r>
      <w:r w:rsidRPr="00B343CE">
        <w:rPr>
          <w:rFonts w:cs="Times New Roman"/>
        </w:rPr>
        <w:t xml:space="preserve">”, the “duties of the limbs” implying what the Hakhamim came to call </w:t>
      </w:r>
      <w:r w:rsidRPr="00B343CE">
        <w:rPr>
          <w:rFonts w:cs="Times New Roman"/>
          <w:i/>
        </w:rPr>
        <w:t>halacha.</w:t>
      </w:r>
      <w:r w:rsidRPr="00B343CE">
        <w:rPr>
          <w:rFonts w:cs="Times New Roman"/>
        </w:rPr>
        <w:t xml:space="preserve"> Derived from the causative verb </w:t>
      </w:r>
      <w:r w:rsidRPr="00B343CE">
        <w:rPr>
          <w:rFonts w:cs="Times New Roman"/>
          <w:i/>
        </w:rPr>
        <w:t>halak</w:t>
      </w:r>
      <w:r w:rsidRPr="00B343CE">
        <w:rPr>
          <w:rFonts w:cs="Times New Roman"/>
        </w:rPr>
        <w:t xml:space="preserve"> (to walk, i.e., to make someone else walk, to lead, to guide), </w:t>
      </w:r>
      <w:r w:rsidRPr="00B343CE">
        <w:rPr>
          <w:rFonts w:cs="Times New Roman"/>
          <w:i/>
        </w:rPr>
        <w:t>halacha</w:t>
      </w:r>
      <w:r w:rsidRPr="00B343CE">
        <w:rPr>
          <w:rFonts w:cs="Times New Roman"/>
        </w:rPr>
        <w:t xml:space="preserve"> is that component of Torah which provides guidance through definitive rulings or commandments (mitzvot</w:t>
      </w:r>
      <w:r w:rsidRPr="00B343CE">
        <w:rPr>
          <w:rStyle w:val="FootnoteReference"/>
          <w:rFonts w:ascii="Calibri" w:hAnsi="Calibri" w:cs="Times New Roman"/>
          <w:sz w:val="22"/>
        </w:rPr>
        <w:footnoteReference w:id="15"/>
      </w:r>
      <w:r w:rsidRPr="00B343CE">
        <w:rPr>
          <w:rFonts w:cs="Times New Roman"/>
        </w:rPr>
        <w:t xml:space="preserve">). It answers the questions ‘what,’ ‘when,’ and ‘how’ in Israel’s call to holiness. </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The Torah was HaShem’s plan holiness given to Adam</w:t>
      </w:r>
      <w:r w:rsidRPr="00B343CE">
        <w:rPr>
          <w:rFonts w:cs="Times New Roman"/>
          <w:vertAlign w:val="superscript"/>
        </w:rPr>
        <w:footnoteReference w:id="16"/>
      </w:r>
      <w:r w:rsidRPr="00B343CE">
        <w:rPr>
          <w:rFonts w:cs="Times New Roman"/>
        </w:rPr>
        <w:t xml:space="preserve"> and later to Israel through Moshe, at Mount Sinai, in the presence of all the people of Israel. This plan was written out in the Torah. We worship HaShem by studying this plan and putting it into </w:t>
      </w:r>
      <w:r w:rsidRPr="00B343CE">
        <w:rPr>
          <w:rFonts w:cs="Times New Roman"/>
          <w:i/>
          <w:iCs/>
        </w:rPr>
        <w:t>practice</w:t>
      </w:r>
      <w:r w:rsidRPr="00B343CE">
        <w:rPr>
          <w:rFonts w:cs="Times New Roman"/>
        </w:rPr>
        <w:t xml:space="preserve">, i.e. one must </w:t>
      </w:r>
      <w:r w:rsidRPr="00B343CE">
        <w:rPr>
          <w:rFonts w:cs="Times New Roman"/>
          <w:i/>
          <w:iCs/>
        </w:rPr>
        <w:t>walk</w:t>
      </w:r>
      <w:r w:rsidRPr="00B343CE">
        <w:rPr>
          <w:rFonts w:cs="Times New Roman"/>
        </w:rPr>
        <w:t xml:space="preserve"> (halak) out the Torah. Righteousness is, by definition, the state created by living according to the Torah, HaShem’s plan. Jewish life was defined by Torah regardless of where one lived.</w:t>
      </w:r>
    </w:p>
    <w:p w:rsidR="00375650" w:rsidRPr="00B343CE" w:rsidRDefault="00375650" w:rsidP="004120B0">
      <w:pPr>
        <w:jc w:val="both"/>
        <w:rPr>
          <w:rFonts w:cs="Times New Roman"/>
        </w:rPr>
      </w:pPr>
    </w:p>
    <w:p w:rsidR="00375650" w:rsidRPr="00B343CE" w:rsidRDefault="00375650" w:rsidP="004120B0">
      <w:pPr>
        <w:jc w:val="both"/>
        <w:rPr>
          <w:rFonts w:eastAsia="Times New Roman" w:cs="Times New Roman"/>
        </w:rPr>
      </w:pPr>
      <w:r w:rsidRPr="00B343CE">
        <w:rPr>
          <w:rFonts w:eastAsia="Times New Roman" w:cs="Times New Roman"/>
        </w:rPr>
        <w:t>The first place where “walk” is used, with people, is in:</w:t>
      </w:r>
    </w:p>
    <w:p w:rsidR="00375650" w:rsidRPr="00B343CE" w:rsidRDefault="00375650" w:rsidP="004120B0">
      <w:pPr>
        <w:jc w:val="both"/>
        <w:rPr>
          <w:rFonts w:eastAsia="Times New Roman" w:cs="Times New Roman"/>
        </w:rPr>
      </w:pPr>
    </w:p>
    <w:p w:rsidR="00375650" w:rsidRPr="00B343CE" w:rsidRDefault="00375650" w:rsidP="004120B0">
      <w:pPr>
        <w:ind w:left="288" w:right="288"/>
        <w:jc w:val="both"/>
        <w:rPr>
          <w:rFonts w:eastAsia="Times New Roman" w:cs="Times New Roman"/>
          <w:i/>
        </w:rPr>
      </w:pPr>
      <w:r w:rsidRPr="00B343CE">
        <w:rPr>
          <w:rFonts w:eastAsia="Times New Roman" w:cs="Times New Roman"/>
          <w:b/>
          <w:i/>
        </w:rPr>
        <w:t>Bereshit (Genesis) 13:14-18</w:t>
      </w:r>
      <w:r w:rsidRPr="00B343CE">
        <w:rPr>
          <w:rFonts w:eastAsia="Times New Roman" w:cs="Times New Roman"/>
          <w:i/>
        </w:rPr>
        <w:t xml:space="preserve"> And HaShem said unto Abram, after that Lot was separated from him, Lift up now thine eyes, and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 Arise, </w:t>
      </w:r>
      <w:r w:rsidRPr="00B343CE">
        <w:rPr>
          <w:rFonts w:eastAsia="Times New Roman" w:cs="Times New Roman"/>
          <w:b/>
          <w:i/>
          <w:u w:val="single"/>
        </w:rPr>
        <w:t>walk</w:t>
      </w:r>
      <w:r w:rsidRPr="00B343CE">
        <w:rPr>
          <w:rFonts w:eastAsia="Times New Roman" w:cs="Times New Roman"/>
          <w:i/>
        </w:rPr>
        <w:t xml:space="preserve"> through the land in the length of it and in the breadth of it; for I will give it unto thee. Then Abram removed [his] tent, and came and dwelt in the plain of Mamre, which [is] in Hebron, and built there an altar unto HaShem.</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In this first use of the word “walk”, with people, we find that it has the basic idea of performing the will of HaShem. HaShem is having Abram check out his inheritance, his land. Many of HaShem’s commands, such as the Sabbatical year and the Jubilee year, can ONLY be performed in the land. This walk establishes Abram’s continued obedience to the commands of HaShem. </w:t>
      </w:r>
    </w:p>
    <w:p w:rsidR="00375650" w:rsidRPr="00B343CE" w:rsidRDefault="00375650" w:rsidP="004120B0">
      <w:pPr>
        <w:jc w:val="both"/>
        <w:rPr>
          <w:rFonts w:cs="Times New Roman"/>
        </w:rPr>
      </w:pP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One of the things we will notice in this study, is that most of the time that we see this word ‘walk’, it will be juxtaposed with the commands of HaShem.</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Now, lets see how this same word is used in other scriptures:</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Bereshit (Genesis) 17:1-14</w:t>
      </w:r>
      <w:r w:rsidRPr="00B343CE">
        <w:rPr>
          <w:rFonts w:cs="Times New Roman"/>
          <w:i/>
        </w:rPr>
        <w:t xml:space="preserve"> And when Abram was ninety years old and nine, HaShem appeared to Abram, and said unto him, I [am] the Almighty HaShem; </w:t>
      </w:r>
      <w:r w:rsidRPr="00B343CE">
        <w:rPr>
          <w:rFonts w:cs="Times New Roman"/>
          <w:b/>
          <w:i/>
          <w:u w:val="single"/>
        </w:rPr>
        <w:t>walk</w:t>
      </w:r>
      <w:r w:rsidRPr="00B343CE">
        <w:rPr>
          <w:rFonts w:cs="Times New Roman"/>
          <w:i/>
        </w:rPr>
        <w:t xml:space="preserve"> before me and become perfect. And I will make my covenant between me and thee, and will multiply thee exceedingly. And Abram fell on his face: and HaShem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HaShem unto thee, and to thy seed after thee. And I will give unto thee, and to thy seed after thee, the land wherein thou art a stranger, all the land of Canaan, for an everlasting possession; and I will be their HaShem. And HaShem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this use, we see that walking is intimately connected with obedience to HaShem. The implied usage seems to indicate a lifestyle of obedience. There are some Mitzvot where the symbol and the meaning are explicit: Some are called ot, a sign: - Circumcision - milah - is described as a “Sign of the Covenant”, the meaning of which is contained in the phrase “Walk in front of Me and become perfect”.</w:t>
      </w:r>
      <w:r w:rsidRPr="00B343CE">
        <w:rPr>
          <w:rStyle w:val="FootnoteReference"/>
          <w:rFonts w:ascii="Calibri" w:hAnsi="Calibri" w:cs="Times New Roman"/>
          <w:sz w:val="22"/>
        </w:rPr>
        <w:footnoteReference w:id="17"/>
      </w:r>
      <w:r w:rsidRPr="00B343CE">
        <w:rPr>
          <w:rFonts w:cs="Times New Roman"/>
        </w:rPr>
        <w:t xml:space="preserve"> To “walk in God’s ways”, which Chazal understand as mandating not just concrete actions but also the cultivation of virtuous character traits.</w:t>
      </w:r>
      <w:r w:rsidRPr="00B343CE">
        <w:rPr>
          <w:rStyle w:val="FootnoteReference"/>
          <w:rFonts w:ascii="Calibri" w:hAnsi="Calibri" w:cs="Times New Roman"/>
          <w:sz w:val="22"/>
        </w:rPr>
        <w:footnoteReference w:id="18"/>
      </w:r>
      <w:r w:rsidRPr="00B343CE">
        <w:rPr>
          <w:rFonts w:cs="Times New Roman"/>
        </w:rPr>
        <w:t xml:space="preserve"> Judaism requires halakhic observance, but it also asks for more than that, namely, a life of compassion for those who are vulnerable.</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Torah asks us not just to perform our duties but also to cultivate ourselves. This pervades the whole history of Jewish religious writing. The Musar movement’s focus on character-building; the Rambam’s persistent concern with virtue;</w:t>
      </w:r>
      <w:r w:rsidRPr="00B343CE">
        <w:rPr>
          <w:rStyle w:val="FootnoteReference"/>
          <w:rFonts w:ascii="Calibri" w:hAnsi="Calibri" w:cs="Times New Roman"/>
          <w:sz w:val="22"/>
        </w:rPr>
        <w:footnoteReference w:id="19"/>
      </w:r>
      <w:r w:rsidRPr="00B343CE">
        <w:rPr>
          <w:rFonts w:cs="Times New Roman"/>
        </w:rPr>
        <w:t xml:space="preserve"> and R. Bachya’s preoccupation with the duties of the heart rather than (merely) those of the limbs.</w:t>
      </w:r>
      <w:r w:rsidRPr="00B343CE">
        <w:rPr>
          <w:rStyle w:val="FootnoteReference"/>
          <w:rFonts w:ascii="Calibri" w:hAnsi="Calibri" w:cs="Times New Roman"/>
          <w:sz w:val="22"/>
        </w:rPr>
        <w:footnoteReference w:id="20"/>
      </w:r>
      <w:r w:rsidRPr="00B343CE">
        <w:rPr>
          <w:rFonts w:cs="Times New Roman"/>
        </w:rPr>
        <w:t xml:space="preserve"> </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Working to become a refined and holy person is the entire goal of the Torah. HaShem introduces His covenant with Abram by telling him to “walk yourself before Me and be whole”.</w:t>
      </w:r>
      <w:r w:rsidRPr="00B343CE">
        <w:rPr>
          <w:rStyle w:val="FootnoteReference"/>
          <w:rFonts w:ascii="Calibri" w:hAnsi="Calibri" w:cs="Times New Roman"/>
          <w:sz w:val="22"/>
        </w:rPr>
        <w:footnoteReference w:id="21"/>
      </w:r>
      <w:r w:rsidRPr="00B343CE">
        <w:rPr>
          <w:rFonts w:cs="Times New Roman"/>
        </w:rPr>
        <w:t xml:space="preserve"> Thus, perfecting one’s ability to relate to HaShem and to other people is the goal of the entire observance, not merely a means to fulfill other mitzvot and doing mitzvot themselves. This goal is to make manifest the Image of the Divine within each of us.</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Vayikra (Leviticus) 18:1-5</w:t>
      </w:r>
      <w:r w:rsidRPr="00B343CE">
        <w:rPr>
          <w:rFonts w:cs="Times New Roman"/>
          <w:i/>
        </w:rPr>
        <w:t xml:space="preserve"> And HaShem spake unto Moses, saying, Speak unto the children of Israel, and say unto them, I am HaShem your HaShem. After the doings of the land of Egypt, wherein ye dwelt, shall ye not do: and after the doings of the land of Canaan, whither I bring you, shall ye not do: neither shall ye </w:t>
      </w:r>
      <w:r w:rsidRPr="00B343CE">
        <w:rPr>
          <w:rFonts w:cs="Times New Roman"/>
          <w:b/>
          <w:i/>
          <w:u w:val="single"/>
        </w:rPr>
        <w:t>walk</w:t>
      </w:r>
      <w:r w:rsidRPr="00B343CE">
        <w:rPr>
          <w:rFonts w:cs="Times New Roman"/>
          <w:i/>
        </w:rPr>
        <w:t xml:space="preserve"> in their ordinances. Ye shall do my judgments, and keep mine ordinances, to </w:t>
      </w:r>
      <w:r w:rsidRPr="00B343CE">
        <w:rPr>
          <w:rFonts w:cs="Times New Roman"/>
          <w:b/>
          <w:i/>
          <w:u w:val="single"/>
        </w:rPr>
        <w:t>walk</w:t>
      </w:r>
      <w:r w:rsidRPr="00B343CE">
        <w:rPr>
          <w:rFonts w:cs="Times New Roman"/>
          <w:i/>
        </w:rPr>
        <w:t xml:space="preserve"> therein: I [am] HaShem your HaShem. Ye shall therefore keep my statutes, and my judgments: which if a man do, </w:t>
      </w:r>
      <w:r w:rsidRPr="00B343CE">
        <w:rPr>
          <w:rFonts w:cs="Times New Roman"/>
          <w:b/>
          <w:i/>
        </w:rPr>
        <w:t>he shall live in them</w:t>
      </w:r>
      <w:r w:rsidRPr="00B343CE">
        <w:rPr>
          <w:rFonts w:cs="Times New Roman"/>
          <w:i/>
        </w:rPr>
        <w:t>: I [am] HaShem.</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this powerful passage, HaShem again indicates that the way to live, is in obedience to His Torah. Our walk, our obedience to the Torah and Chazal determines whether we are choosing death or life.</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Vayikra (Leviticus) 26:2-12</w:t>
      </w:r>
      <w:r w:rsidRPr="00B343CE">
        <w:rPr>
          <w:rFonts w:cs="Times New Roman"/>
          <w:i/>
        </w:rPr>
        <w:t xml:space="preserve"> Ye shall keep my sabbaths, and reverence my sanctuary: I [am] HaShem. If ye </w:t>
      </w:r>
      <w:r w:rsidRPr="00B343CE">
        <w:rPr>
          <w:rFonts w:cs="Times New Roman"/>
          <w:b/>
          <w:i/>
          <w:u w:val="single"/>
        </w:rPr>
        <w:t>walk</w:t>
      </w:r>
      <w:r w:rsidRPr="00B343CE">
        <w:rPr>
          <w:rFonts w:cs="Times New Roman"/>
          <w:i/>
        </w:rPr>
        <w:t xml:space="preserve">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rid evil beasts out of the land, neither shall the sword go through your land. And ye shall chase your enemies, and they shall fall before you by the sword. And five of you shall chase an hundred, and an hundred of you shall put ten thousand to flight: and your enemies shall fall before you by the sword. For I will have respect unto you, and make you fruitful, and multiply you, and establish my covenant with you. And ye shall eat old store, and bring forth the old because of the new. And I will set my tabernacle among you: and my soul shall not abhor you.</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this passage, HaShem indicates that if we are to be His people, and He is to be our HaShem, then we MUST walk in His statutes. There is no other way.</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Devarim (Deuteronomy) 5:31 - 6:2</w:t>
      </w:r>
      <w:r w:rsidRPr="00B343CE">
        <w:rPr>
          <w:rFonts w:cs="Times New Roman"/>
          <w:i/>
        </w:rPr>
        <w:t xml:space="preserve"> But as for thee, stand thou here by me, and I will speak unto thee all the commandments, and the statutes, and the judgments, which thou shalt teach them, that they may do [them] in the land which I give them to possess it. Ye shall observe to do therefore as HaShem your HaShem hath commanded you: ye shall not turn aside to the right hand or to the left. Ye shall </w:t>
      </w:r>
      <w:r w:rsidRPr="00B343CE">
        <w:rPr>
          <w:rFonts w:cs="Times New Roman"/>
          <w:b/>
          <w:i/>
        </w:rPr>
        <w:t>walk</w:t>
      </w:r>
      <w:r w:rsidRPr="00B343CE">
        <w:rPr>
          <w:rFonts w:cs="Times New Roman"/>
          <w:i/>
        </w:rPr>
        <w:t xml:space="preserve"> in all the ways which HaShem your HaShem hath commanded you, that ye may live, and [that it may be] well with you, and [that] ye may prolong [your] days in the land which ye shall possess. Now these [are] the commandments, the statutes, and the judgments, which HaShem your HaShem commanded to teach you, that ye might do [them] in the land whither ye go to possess it: That thou mightest fear HaShem thy HaShem, to keep all his statutes and his commandments, which I command thee, thou, and thy son, and thy son’s son, all the days of thy life; and that thy days may be prolonged.</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this passage, walking in His ways, means living a Torah observant life. The result of this walk is prolonged life on Earth.</w:t>
      </w:r>
    </w:p>
    <w:p w:rsidR="00375650" w:rsidRPr="00B343CE" w:rsidRDefault="00375650" w:rsidP="004120B0">
      <w:pPr>
        <w:jc w:val="both"/>
        <w:rPr>
          <w:rFonts w:cs="Times New Roman"/>
        </w:rPr>
      </w:pPr>
    </w:p>
    <w:p w:rsidR="00375650" w:rsidRPr="00B343CE" w:rsidRDefault="00375650" w:rsidP="004120B0">
      <w:pPr>
        <w:ind w:left="288" w:right="288"/>
        <w:jc w:val="both"/>
        <w:rPr>
          <w:rFonts w:eastAsia="Times New Roman" w:cs="Times New Roman"/>
          <w:i/>
        </w:rPr>
      </w:pPr>
      <w:r w:rsidRPr="00B343CE">
        <w:rPr>
          <w:rFonts w:eastAsia="Times New Roman" w:cs="Times New Roman"/>
          <w:b/>
          <w:i/>
        </w:rPr>
        <w:t>Deuteronomy 30:10-20</w:t>
      </w:r>
      <w:r w:rsidRPr="00B343CE">
        <w:rPr>
          <w:rFonts w:eastAsia="Times New Roman" w:cs="Times New Roman"/>
          <w:i/>
        </w:rPr>
        <w:t xml:space="preserve"> if you obey the Lord your HaShem to keep His commandments and His statutes which are written in this book of the law, if you turn to the Lord your HaShem with all your heart and soul. “For this commandment which I command you today is not too difficult for you, nor is it out of reach. “It is not in heaven, that you should say, ‘Who will go up to heaven for us to get it for us and make us hear it, that we may </w:t>
      </w:r>
      <w:r w:rsidRPr="00B343CE">
        <w:rPr>
          <w:rFonts w:eastAsia="Times New Roman" w:cs="Times New Roman"/>
          <w:b/>
          <w:i/>
        </w:rPr>
        <w:t>observe</w:t>
      </w:r>
      <w:r w:rsidRPr="00B343CE">
        <w:rPr>
          <w:rFonts w:eastAsia="Times New Roman" w:cs="Times New Roman"/>
          <w:i/>
        </w:rPr>
        <w:t xml:space="preserve"> it?’ “Nor is it beyond the sea, that you should say, ‘Who will cross the sea for us to get it for us and make us hear it, that we may </w:t>
      </w:r>
      <w:r w:rsidRPr="00B343CE">
        <w:rPr>
          <w:rFonts w:eastAsia="Times New Roman" w:cs="Times New Roman"/>
          <w:b/>
          <w:i/>
        </w:rPr>
        <w:t>observe</w:t>
      </w:r>
      <w:r w:rsidRPr="00B343CE">
        <w:rPr>
          <w:rFonts w:eastAsia="Times New Roman" w:cs="Times New Roman"/>
          <w:i/>
        </w:rPr>
        <w:t xml:space="preserve"> it?’ “But the word is very near you, in your mouth and in your heart, that you may observe it. “See, I have set before you today </w:t>
      </w:r>
      <w:r w:rsidRPr="00B343CE">
        <w:rPr>
          <w:rFonts w:eastAsia="Times New Roman" w:cs="Times New Roman"/>
          <w:b/>
          <w:i/>
        </w:rPr>
        <w:t>life</w:t>
      </w:r>
      <w:r w:rsidRPr="00B343CE">
        <w:rPr>
          <w:rFonts w:eastAsia="Times New Roman" w:cs="Times New Roman"/>
          <w:i/>
        </w:rPr>
        <w:t xml:space="preserve"> and prosperity, and death and adversity; in that I command you today to love the Lord your HaShem, to </w:t>
      </w:r>
      <w:r w:rsidRPr="00B343CE">
        <w:rPr>
          <w:rFonts w:eastAsia="Times New Roman" w:cs="Times New Roman"/>
          <w:b/>
          <w:i/>
          <w:u w:val="single"/>
        </w:rPr>
        <w:t>walk</w:t>
      </w:r>
      <w:r w:rsidRPr="00B343CE">
        <w:rPr>
          <w:rFonts w:eastAsia="Times New Roman" w:cs="Times New Roman"/>
          <w:i/>
        </w:rPr>
        <w:t xml:space="preserve"> in His ways and to keep His commandments and His statutes and His judgments, that you may </w:t>
      </w:r>
      <w:r w:rsidRPr="00B343CE">
        <w:rPr>
          <w:rFonts w:eastAsia="Times New Roman" w:cs="Times New Roman"/>
          <w:b/>
          <w:i/>
        </w:rPr>
        <w:t>live</w:t>
      </w:r>
      <w:r w:rsidRPr="00B343CE">
        <w:rPr>
          <w:rFonts w:eastAsia="Times New Roman" w:cs="Times New Roman"/>
          <w:i/>
        </w:rPr>
        <w:t xml:space="preserve"> and multiply, and that the Lord your HaShem may </w:t>
      </w:r>
      <w:r w:rsidRPr="00B343CE">
        <w:rPr>
          <w:rFonts w:eastAsia="Times New Roman" w:cs="Times New Roman"/>
          <w:b/>
          <w:i/>
        </w:rPr>
        <w:t>bless</w:t>
      </w:r>
      <w:r w:rsidRPr="00B343CE">
        <w:rPr>
          <w:rFonts w:eastAsia="Times New Roman" w:cs="Times New Roman"/>
          <w:i/>
        </w:rPr>
        <w:t xml:space="preserve"> you in the land where you are entering to possess it. “But if your heart turns away and you will not obey, but are drawn away and worship other G-ds and serve them, I declare to you today that you shall surely perish. You shall not prolong your days in the land where you are crossing the Jordan to enter and possess it. “I call heaven and earth to witness against you today, that I have set before you </w:t>
      </w:r>
      <w:r w:rsidRPr="00B343CE">
        <w:rPr>
          <w:rFonts w:eastAsia="Times New Roman" w:cs="Times New Roman"/>
          <w:b/>
          <w:i/>
        </w:rPr>
        <w:t>life</w:t>
      </w:r>
      <w:r w:rsidRPr="00B343CE">
        <w:rPr>
          <w:rFonts w:eastAsia="Times New Roman" w:cs="Times New Roman"/>
          <w:i/>
        </w:rPr>
        <w:t xml:space="preserve"> and death, the blessing and the curse</w:t>
      </w:r>
      <w:r w:rsidRPr="00B343CE">
        <w:rPr>
          <w:rFonts w:eastAsia="Times New Roman" w:cs="Times New Roman"/>
          <w:i/>
          <w:u w:val="single"/>
        </w:rPr>
        <w:t>.</w:t>
      </w:r>
      <w:r w:rsidRPr="00B343CE">
        <w:rPr>
          <w:rFonts w:eastAsia="Times New Roman" w:cs="Times New Roman"/>
          <w:i/>
        </w:rPr>
        <w:t xml:space="preserve"> </w:t>
      </w:r>
      <w:r w:rsidRPr="00B343CE">
        <w:rPr>
          <w:rFonts w:eastAsia="Times New Roman" w:cs="Times New Roman"/>
          <w:b/>
          <w:i/>
        </w:rPr>
        <w:t>So choose life</w:t>
      </w:r>
      <w:r w:rsidRPr="00B343CE">
        <w:rPr>
          <w:rFonts w:eastAsia="Times New Roman" w:cs="Times New Roman"/>
          <w:i/>
        </w:rPr>
        <w:t xml:space="preserve"> in order that you may </w:t>
      </w:r>
      <w:r w:rsidRPr="00B343CE">
        <w:rPr>
          <w:rFonts w:eastAsia="Times New Roman" w:cs="Times New Roman"/>
          <w:b/>
          <w:i/>
        </w:rPr>
        <w:t>live</w:t>
      </w:r>
      <w:r w:rsidRPr="00B343CE">
        <w:rPr>
          <w:rFonts w:eastAsia="Times New Roman" w:cs="Times New Roman"/>
          <w:i/>
        </w:rPr>
        <w:t xml:space="preserve">, you and your descendants, by loving the Lord your HaShem, by obeying His voice, and by holding fast to Him; </w:t>
      </w:r>
      <w:r w:rsidRPr="00B343CE">
        <w:rPr>
          <w:rFonts w:eastAsia="Times New Roman" w:cs="Times New Roman"/>
          <w:b/>
          <w:i/>
        </w:rPr>
        <w:t>for this is your life</w:t>
      </w:r>
      <w:r w:rsidRPr="00B343CE">
        <w:rPr>
          <w:rFonts w:eastAsia="Times New Roman" w:cs="Times New Roman"/>
          <w:i/>
        </w:rPr>
        <w:t xml:space="preserve"> and the length of your days, that you may </w:t>
      </w:r>
      <w:r w:rsidRPr="00B343CE">
        <w:rPr>
          <w:rFonts w:eastAsia="Times New Roman" w:cs="Times New Roman"/>
          <w:b/>
          <w:i/>
        </w:rPr>
        <w:t>live</w:t>
      </w:r>
      <w:r w:rsidRPr="00B343CE">
        <w:rPr>
          <w:rFonts w:eastAsia="Times New Roman" w:cs="Times New Roman"/>
          <w:i/>
        </w:rPr>
        <w:t xml:space="preserve"> in the land which the Lord swore to your fathers, to Abraham, Isaac, and Jacob, to give them. “</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this passage, the use of “walk” is used to graphically describe a life of absolute Torah obedience. This lifestyle is called “our life”!</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Yehoshua (Joshua) 22:1-6</w:t>
      </w:r>
      <w:r w:rsidRPr="00B343CE">
        <w:rPr>
          <w:rFonts w:cs="Times New Roman"/>
          <w:i/>
        </w:rPr>
        <w:t xml:space="preserve"> Then Yehoshua (Joshua) called the Reubenites, and the Gadites, and the half tribe of Manasseh, And said unto them, Ye have kept all that Moses the servant of HaShem commanded you, and have obeyed my voice in all that I commanded you: Ye have not left your brethren these many days unto this day, but have kept the charge of the commandment of HaShem your HaShem. And now HaShem your HaShem hath given rest unto your brethren, as he promised them: therefore now return ye, and get you unto your tents, [and] unto the land of your possession, which Moses the servant of HaShem gave you on the other side Jordan. But take diligent heed to do the commandment and the law, which Moses the servant of HaShem charged you, to love HaShem your HaShem, and to </w:t>
      </w:r>
      <w:r w:rsidRPr="00B343CE">
        <w:rPr>
          <w:rFonts w:cs="Times New Roman"/>
          <w:b/>
          <w:i/>
          <w:u w:val="single"/>
        </w:rPr>
        <w:t>walk</w:t>
      </w:r>
      <w:r w:rsidRPr="00B343CE">
        <w:rPr>
          <w:rFonts w:cs="Times New Roman"/>
          <w:i/>
        </w:rPr>
        <w:t xml:space="preserve"> in all his ways, and to keep his commandments, and to cleave unto him, and to serve him with all your heart and with all your soul. So Yehoshua (Joshua) blessed them, and sent them away: and they went unto their tents.</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Here again, we have HaShem associating our walk with our obedience to His Torah. Yehoshua (Joshua) seems to be emphasizing how important it is to walk in His ways.</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Zechariah 8:20-23</w:t>
      </w:r>
      <w:r w:rsidRPr="00B343CE">
        <w:rPr>
          <w:rFonts w:cs="Times New Roman"/>
          <w:i/>
        </w:rPr>
        <w:t xml:space="preserve"> “Thus says HaShem of hosts, ‘{It will} yet {be} that peoples will come, even the inhabitants of many cities. ‘And the inhabitants of one will go to another saying, “Let us go at once to entreat the favor of HaShem, and to seek HaShem of hosts; I will also go.” ‘So many peoples and mighty nations will come to seek HaShem of hosts in Jerusalem and to entreat the favor of HaShem.’ “Thus says HaShem of hosts, ‘In those days ten men from all the nations will grasp the garment of a Jew saying,” Let us </w:t>
      </w:r>
      <w:r w:rsidRPr="00B343CE">
        <w:rPr>
          <w:rFonts w:cs="Times New Roman"/>
          <w:b/>
          <w:i/>
          <w:u w:val="single"/>
        </w:rPr>
        <w:t>go</w:t>
      </w:r>
      <w:r w:rsidRPr="00B343CE">
        <w:rPr>
          <w:rFonts w:cs="Times New Roman"/>
          <w:i/>
        </w:rPr>
        <w:t xml:space="preserve"> with you, for we have heard that HaShem is with you.</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this passage, “go” literally means to “walk”. When we walk with the Jews, it means to live a lifestyle that they live. It means that we have embraced a Torah observant lifestyle, as they have. When we are Torah observant, we will find that HaShem is with us too!</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In the Nazarean Codicil, we find this same theme regarding our walk:</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II Luqas (Acts) 21:18-24</w:t>
      </w:r>
      <w:r w:rsidRPr="00B343CE">
        <w:rPr>
          <w:rFonts w:cs="Times New Roman"/>
          <w:i/>
        </w:rPr>
        <w:t xml:space="preserve"> And now the following day Paul went in with us to Yaaqov (James), and all the elders were present. And after he had greeted them, he {began} to relate one by one the things which HaShem had done among the Gentiles through his ministry. And when they heard it they {began} glorifying HaShem; and they said to him, “You see, brother, how many thousands there are among the Jews of those who have believed, and they are all zealous for the Law; and they have been told about you, that you are teaching all the Jews who are among the Gentiles to forsake Moses, telling them not to circumcise their children nor to </w:t>
      </w:r>
      <w:r w:rsidRPr="00B343CE">
        <w:rPr>
          <w:rFonts w:cs="Times New Roman"/>
          <w:b/>
          <w:i/>
        </w:rPr>
        <w:t>walk</w:t>
      </w:r>
      <w:r w:rsidRPr="00B343CE">
        <w:rPr>
          <w:rFonts w:cs="Times New Roman"/>
          <w:i/>
        </w:rPr>
        <w:t xml:space="preserve"> according to the customs. “What, then, is {to be done}? They will certainly hear that you have come. “Therefore do this that we tell you. We have four men who are under a vow; take them and purify yourself along with them, and pay their expenses in order that they may shave their heads; and all will know that there is nothing to the things which they have been told about you, but that you yourself also </w:t>
      </w:r>
      <w:r w:rsidRPr="00B343CE">
        <w:rPr>
          <w:rFonts w:cs="Times New Roman"/>
          <w:b/>
          <w:i/>
        </w:rPr>
        <w:t>walk</w:t>
      </w:r>
      <w:r w:rsidRPr="00B343CE">
        <w:rPr>
          <w:rFonts w:cs="Times New Roman"/>
          <w:i/>
        </w:rPr>
        <w:t xml:space="preserve"> orderly, keeping the Law.</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Here, Paul demonstrates that he walks orderly by keeping the Torah. The Greek word for “walk”, in the above passage, is:</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rPr>
      </w:pPr>
      <w:r w:rsidRPr="00B343CE">
        <w:rPr>
          <w:rFonts w:cs="Times New Roman"/>
        </w:rPr>
        <w:t>4748 stoicheo, stoy-kheh’-o; from a der. of steicho (to range in regular line); to march in (military) rank (keep step), i.e. (fig.) to conform to virtue and piety:-walk (orderly).</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Romans 6:4-6</w:t>
      </w:r>
      <w:r w:rsidRPr="00B343CE">
        <w:rPr>
          <w:rFonts w:cs="Times New Roman"/>
          <w:i/>
        </w:rPr>
        <w:t xml:space="preserve"> Therefore we are buried with him by baptism into death: that like as Mashiach was raised up from the dead by the glory of the Father, even so we also should </w:t>
      </w:r>
      <w:r w:rsidRPr="00B343CE">
        <w:rPr>
          <w:rFonts w:cs="Times New Roman"/>
          <w:b/>
          <w:i/>
        </w:rPr>
        <w:t>walk</w:t>
      </w:r>
      <w:r w:rsidRPr="00B343CE">
        <w:rPr>
          <w:rFonts w:cs="Times New Roman"/>
          <w:i/>
        </w:rPr>
        <w:t xml:space="preserve"> in newness of life. For if we have been planted together in the likeness of his death, we shall be also [in the likeness] of [his] resurrection: Knowing this, that our old man is crucified with [him], that the body of sin might be destroyed, that henceforth we should not serve sin.</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We have already seen the close association between walking and life. The above passage reinforces this idea. Mashiach’s death was for the purpose of eliminating sin. Sin is the word that describes a lifestyle devoid of Torah:</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1 Yochanan (John) 3:4</w:t>
      </w:r>
      <w:r w:rsidRPr="00B343CE">
        <w:rPr>
          <w:rFonts w:cs="Times New Roman"/>
          <w:i/>
        </w:rPr>
        <w:t xml:space="preserve"> Whosoever committeth sin transgresseth also the law: for sin is the transgression of the law.</w:t>
      </w:r>
    </w:p>
    <w:p w:rsidR="00375650" w:rsidRPr="00B343CE" w:rsidRDefault="00375650" w:rsidP="004120B0">
      <w:pPr>
        <w:ind w:left="288" w:right="288"/>
        <w:jc w:val="both"/>
        <w:rPr>
          <w:rFonts w:cs="Times New Roman"/>
          <w:i/>
        </w:rPr>
      </w:pPr>
    </w:p>
    <w:p w:rsidR="00375650" w:rsidRPr="00B343CE" w:rsidRDefault="00375650" w:rsidP="004120B0">
      <w:pPr>
        <w:ind w:left="288" w:right="288"/>
        <w:jc w:val="both"/>
        <w:rPr>
          <w:rFonts w:cs="Times New Roman"/>
          <w:i/>
        </w:rPr>
      </w:pPr>
      <w:r w:rsidRPr="00B343CE">
        <w:rPr>
          <w:rFonts w:cs="Times New Roman"/>
          <w:b/>
          <w:i/>
        </w:rPr>
        <w:t>Romans 8:1-4</w:t>
      </w:r>
      <w:r w:rsidRPr="00B343CE">
        <w:rPr>
          <w:rFonts w:cs="Times New Roman"/>
          <w:i/>
        </w:rPr>
        <w:t xml:space="preserve"> [There is] therefore now no condemnation to them which are in Mashiach Yeshua, who </w:t>
      </w:r>
      <w:r w:rsidRPr="00B343CE">
        <w:rPr>
          <w:rFonts w:cs="Times New Roman"/>
          <w:b/>
          <w:i/>
        </w:rPr>
        <w:t>walk</w:t>
      </w:r>
      <w:r w:rsidRPr="00B343CE">
        <w:rPr>
          <w:rFonts w:cs="Times New Roman"/>
          <w:i/>
        </w:rPr>
        <w:t xml:space="preserve"> not after the flesh, but after the Spirit. For the law of the Spirit of life in Mashiach Yeshua hath made me free from the law of sin and death. For what the law could not do, in that it was weak through the flesh, HaShem sending his own Son in the likeness of sinful flesh, and for sin, condemned sin in the flesh: That the righteousness of the law might be fulfilled in us, who </w:t>
      </w:r>
      <w:r w:rsidRPr="00B343CE">
        <w:rPr>
          <w:rFonts w:cs="Times New Roman"/>
          <w:b/>
          <w:i/>
        </w:rPr>
        <w:t>walk</w:t>
      </w:r>
      <w:r w:rsidRPr="00B343CE">
        <w:rPr>
          <w:rFonts w:cs="Times New Roman"/>
          <w:i/>
        </w:rPr>
        <w:t xml:space="preserve"> not after the flesh, but after the Spirit.</w:t>
      </w:r>
    </w:p>
    <w:p w:rsidR="00375650" w:rsidRPr="00B343CE" w:rsidRDefault="00375650" w:rsidP="004120B0">
      <w:pPr>
        <w:jc w:val="both"/>
        <w:rPr>
          <w:rFonts w:cs="Times New Roman"/>
        </w:rPr>
      </w:pPr>
    </w:p>
    <w:p w:rsidR="00375650" w:rsidRPr="00B343CE" w:rsidRDefault="00375650" w:rsidP="004120B0">
      <w:pPr>
        <w:jc w:val="both"/>
        <w:rPr>
          <w:rFonts w:eastAsia="Times New Roman" w:cs="Times New Roman"/>
        </w:rPr>
      </w:pPr>
      <w:r w:rsidRPr="00B343CE">
        <w:rPr>
          <w:rFonts w:eastAsia="Times New Roman" w:cs="Times New Roman"/>
        </w:rPr>
        <w:t>In this difficult passage, Paul is putting our walk together with life, and this is in opposition to the flesh and sin. Since Paul lived a Torah observant lifestyle, and was well versed in the Torah, it is clear that he is reiterating that we must walk in obedience to the Torah, which is the Spirit of life.</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i/>
        </w:rPr>
        <w:t>2 Yochanan (John) 1:4-6</w:t>
      </w:r>
      <w:r w:rsidRPr="00B343CE">
        <w:rPr>
          <w:rFonts w:cs="Times New Roman"/>
          <w:i/>
        </w:rPr>
        <w:t xml:space="preserve"> I was very glad to find {some} of your children walking in truth, just as we have received commandment {to do} from the Father. And now I ask you, lady, not as writing to you a new commandment, but the one which we have had from the beginning, that we love one another. And this is love, that we </w:t>
      </w:r>
      <w:r w:rsidRPr="00B343CE">
        <w:rPr>
          <w:rFonts w:cs="Times New Roman"/>
          <w:b/>
          <w:i/>
        </w:rPr>
        <w:t>walk</w:t>
      </w:r>
      <w:r w:rsidRPr="00B343CE">
        <w:rPr>
          <w:rFonts w:cs="Times New Roman"/>
          <w:i/>
        </w:rPr>
        <w:t xml:space="preserve"> according to His commandments. This is the commandment, just as you have heard from the beginning, that you should walk in it.</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Here, at the end of the Nazarean Codicil, we still see that we are commanded to walk according to the Torah, which are His commandments.</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His Eminence, Hakham Dr. Yoseph ben Haggai, has also taught me about another Greek word used in the Nazarean Codicil that refers to our </w:t>
      </w:r>
      <w:r w:rsidRPr="00B343CE">
        <w:rPr>
          <w:rFonts w:cs="Times New Roman"/>
          <w:i/>
          <w:iCs/>
        </w:rPr>
        <w:t>walk</w:t>
      </w:r>
      <w:r w:rsidRPr="00B343CE">
        <w:rPr>
          <w:rFonts w:cs="Times New Roman"/>
        </w:rPr>
        <w:t>, to reveal some amazing things. Strong’s defines this word as:</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Cs/>
        </w:rPr>
      </w:pPr>
      <w:r w:rsidRPr="00B343CE">
        <w:rPr>
          <w:rFonts w:cs="Times New Roman"/>
          <w:b/>
          <w:bCs/>
          <w:iCs/>
        </w:rPr>
        <w:t>3598</w:t>
      </w:r>
      <w:r w:rsidRPr="00B343CE">
        <w:rPr>
          <w:rFonts w:cs="Times New Roman"/>
          <w:iCs/>
        </w:rPr>
        <w:t xml:space="preserve"> hodos, hod-os’; appar. a prim. word; a road; by impl. a progress (the route, act or distance); fig. a mode or means:-journey, (high-) way.</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As we follow the Hebrew word HALAK, we need to follow it into the Nazarean Codicil. The Greek word used to translate the Hebrew word HALAK is HODOS. HUDOS means HALAKHA, the way of walking. We have some very interesting passages that uses this word:</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bCs/>
          <w:i/>
        </w:rPr>
        <w:t>Matityahu 3:3</w:t>
      </w:r>
      <w:r w:rsidRPr="00B343CE">
        <w:rPr>
          <w:rFonts w:cs="Times New Roman"/>
          <w:i/>
        </w:rPr>
        <w:t xml:space="preserve"> For this is he that was spoken of by the prophet Esaias, saying, The voice of one crying in the wilderness, Prepare ye the way of the Lord, make his paths straight.</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bCs/>
          <w:i/>
        </w:rPr>
        <w:t>Matityahu 5:25</w:t>
      </w:r>
      <w:r w:rsidRPr="00B343CE">
        <w:rPr>
          <w:rFonts w:cs="Times New Roman"/>
          <w:i/>
        </w:rPr>
        <w:t xml:space="preserve"> {Agree with thine adversary quickly, whiles thou art in the </w:t>
      </w:r>
      <w:r w:rsidRPr="00B343CE">
        <w:rPr>
          <w:rFonts w:cs="Times New Roman"/>
          <w:i/>
          <w:u w:val="single"/>
        </w:rPr>
        <w:t>way</w:t>
      </w:r>
      <w:r w:rsidRPr="00B343CE">
        <w:rPr>
          <w:rFonts w:cs="Times New Roman"/>
          <w:i/>
        </w:rPr>
        <w:t xml:space="preserve"> with him; lest at any time the adversary deliver thee to the judge, and the judge deliver thee to the officer, and thou be cast into prison.}</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bCs/>
          <w:i/>
        </w:rPr>
        <w:t>Matityahu 7:13</w:t>
      </w:r>
      <w:r w:rsidRPr="00B343CE">
        <w:rPr>
          <w:rFonts w:cs="Times New Roman"/>
          <w:i/>
        </w:rPr>
        <w:t xml:space="preserve"> {Enter ye in at the strait gate: for wide [is] the gate, and broad [is] the </w:t>
      </w:r>
      <w:r w:rsidRPr="00B343CE">
        <w:rPr>
          <w:rFonts w:cs="Times New Roman"/>
          <w:i/>
          <w:u w:val="single"/>
        </w:rPr>
        <w:t>way</w:t>
      </w:r>
      <w:r w:rsidRPr="00B343CE">
        <w:rPr>
          <w:rFonts w:cs="Times New Roman"/>
          <w:i/>
        </w:rPr>
        <w:t>, that leadeth to destruction, and many there be which go in thereat:}</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rPr>
      </w:pPr>
      <w:r w:rsidRPr="00B343CE">
        <w:rPr>
          <w:rFonts w:cs="Times New Roman"/>
          <w:b/>
          <w:bCs/>
          <w:i/>
        </w:rPr>
        <w:t>Yochanan (John) 14:5-6</w:t>
      </w:r>
      <w:r w:rsidRPr="00B343CE">
        <w:rPr>
          <w:rFonts w:cs="Times New Roman"/>
          <w:i/>
        </w:rPr>
        <w:t xml:space="preserve"> Thomas saith unto him, Lord, we know not whither thou goest; and how can we know the way? Yeshua saith unto him, {I am the way, the truth, and the life: no man cometh unto the Father, but by me.}</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The Torah was HaShem’s plan for creation given to Israel through Moses at Mount Sinai in the presence of all the people of Israel. This plan was written out in the Five Books of Moses known collectively as the Torah. One worships HaShem by studying this plan and putting it into </w:t>
      </w:r>
      <w:r w:rsidRPr="00B343CE">
        <w:rPr>
          <w:rFonts w:cs="Times New Roman"/>
          <w:i/>
          <w:iCs/>
        </w:rPr>
        <w:t>practice</w:t>
      </w:r>
      <w:r w:rsidRPr="00B343CE">
        <w:rPr>
          <w:rFonts w:cs="Times New Roman"/>
        </w:rPr>
        <w:t>, i.e. one must walk (</w:t>
      </w:r>
      <w:r w:rsidRPr="00B343CE">
        <w:rPr>
          <w:rFonts w:cs="Times New Roman"/>
          <w:i/>
          <w:iCs/>
        </w:rPr>
        <w:t>halak</w:t>
      </w:r>
      <w:r w:rsidRPr="00B343CE">
        <w:rPr>
          <w:rFonts w:cs="Times New Roman"/>
        </w:rPr>
        <w:t>) in the Torah. Righteousness is, by definition, the state created by living according to the Torah, which is HaShem’s plan. Jewish life is / was defined by Torah regardless of where one lived.</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By now we should understand why the wicked prosper, </w:t>
      </w:r>
      <w:r w:rsidRPr="00B343CE">
        <w:rPr>
          <w:rFonts w:cs="Times New Roman"/>
          <w:i/>
          <w:iCs/>
        </w:rPr>
        <w:t>in this world</w:t>
      </w:r>
      <w:r w:rsidRPr="00B343CE">
        <w:rPr>
          <w:rFonts w:cs="Times New Roman"/>
        </w:rPr>
        <w:t xml:space="preserve">. Their </w:t>
      </w:r>
      <w:r w:rsidRPr="00B343CE">
        <w:rPr>
          <w:rFonts w:cs="Times New Roman"/>
          <w:b/>
          <w:bCs/>
          <w:i/>
          <w:iCs/>
        </w:rPr>
        <w:t>walk</w:t>
      </w:r>
      <w:r w:rsidRPr="00B343CE">
        <w:rPr>
          <w:rFonts w:cs="Times New Roman"/>
        </w:rPr>
        <w:t xml:space="preserve"> will determine their ultimate end in a place where they will encounter the torment that they have earned. Consider the following pasuk:</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i/>
          <w:iCs/>
        </w:rPr>
      </w:pPr>
      <w:r w:rsidRPr="00B343CE">
        <w:rPr>
          <w:rFonts w:cs="Times New Roman"/>
          <w:b/>
          <w:bCs/>
          <w:i/>
          <w:iCs/>
        </w:rPr>
        <w:t>Hoshea (Hosea) 14:10</w:t>
      </w:r>
      <w:r w:rsidRPr="00B343CE">
        <w:rPr>
          <w:rFonts w:cs="Times New Roman"/>
          <w:i/>
          <w:iCs/>
        </w:rPr>
        <w:t> Whoso is wise, let him understand these things, whoso is prudent, let him know them. For the ways of HaShem are right, and the just do walk in them; but transgressors do stumble therein.</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The Vilna Gaon,</w:t>
      </w:r>
      <w:r w:rsidRPr="00B343CE">
        <w:rPr>
          <w:rStyle w:val="FootnoteReference"/>
          <w:rFonts w:ascii="Calibri" w:hAnsi="Calibri" w:cs="Times New Roman"/>
          <w:sz w:val="22"/>
        </w:rPr>
        <w:footnoteReference w:id="22"/>
      </w:r>
      <w:r w:rsidRPr="00B343CE">
        <w:rPr>
          <w:rFonts w:cs="Times New Roman"/>
        </w:rPr>
        <w:t xml:space="preserve"> quoted in </w:t>
      </w:r>
      <w:r w:rsidRPr="00B343CE">
        <w:rPr>
          <w:rFonts w:cs="Times New Roman"/>
          <w:i/>
          <w:iCs/>
        </w:rPr>
        <w:t>Even Sheleimah</w:t>
      </w:r>
      <w:r w:rsidRPr="00B343CE">
        <w:rPr>
          <w:rFonts w:cs="Times New Roman"/>
        </w:rPr>
        <w:t>,</w:t>
      </w:r>
      <w:r w:rsidRPr="00B343CE">
        <w:rPr>
          <w:rStyle w:val="FootnoteReference"/>
          <w:rFonts w:ascii="Calibri" w:hAnsi="Calibri" w:cs="Times New Roman"/>
          <w:sz w:val="22"/>
        </w:rPr>
        <w:footnoteReference w:id="23"/>
      </w:r>
      <w:r w:rsidRPr="00B343CE">
        <w:rPr>
          <w:rFonts w:cs="Times New Roman"/>
        </w:rPr>
        <w:t xml:space="preserve"> teaches us the true meaning of the above pasuk.</w:t>
      </w:r>
    </w:p>
    <w:p w:rsidR="00375650" w:rsidRPr="00B343CE" w:rsidRDefault="00375650" w:rsidP="004120B0">
      <w:pPr>
        <w:jc w:val="both"/>
        <w:rPr>
          <w:rFonts w:cs="Times New Roman"/>
        </w:rPr>
      </w:pPr>
    </w:p>
    <w:p w:rsidR="00375650" w:rsidRPr="00B343CE" w:rsidRDefault="00375650" w:rsidP="004120B0">
      <w:pPr>
        <w:ind w:left="288"/>
        <w:jc w:val="both"/>
        <w:rPr>
          <w:rFonts w:cs="Times New Roman"/>
        </w:rPr>
      </w:pPr>
      <w:r w:rsidRPr="00B343CE">
        <w:rPr>
          <w:rFonts w:cs="Times New Roman"/>
          <w:i/>
          <w:iCs/>
        </w:rPr>
        <w:t>The relationship of Torah to the soul: A comparison to rain for the ground, it causes what was planted there to grow, whether a sam hachaim or a sam hamaves, a poison. Similarly, Torah causes what is in his heart to grow. If what is in his heart is good, his yir’ah will grow; if what is in his heart is a “root sprouting poison weed and wormwood” then the bitterness that is in his head will grow. As it is written, “the righteous will walk in it, and sinners will stumble in it” (Hoshea 14:10, as explained by Chazal), and as it is written, “To those who go to the right side of it, it is a medicine of life; to those who go to its left, it is a deadly poison”).</w:t>
      </w:r>
      <w:r w:rsidRPr="00B343CE">
        <w:rPr>
          <w:rStyle w:val="FootnoteReference"/>
          <w:rFonts w:ascii="Calibri" w:hAnsi="Calibri" w:cs="Times New Roman"/>
          <w:i/>
          <w:iCs/>
          <w:sz w:val="22"/>
        </w:rPr>
        <w:footnoteReference w:id="24"/>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 xml:space="preserve">The day when the wicked reap the consequence of their walk is </w:t>
      </w:r>
      <w:r w:rsidRPr="00B343CE">
        <w:rPr>
          <w:rFonts w:cs="Times New Roman"/>
          <w:i/>
          <w:iCs/>
        </w:rPr>
        <w:t>The Eighth Day</w:t>
      </w:r>
      <w:r w:rsidRPr="00B343CE">
        <w:rPr>
          <w:rFonts w:cs="Times New Roman"/>
        </w:rPr>
        <w:t>, which is alluded to in the opening of our psalm:</w:t>
      </w:r>
    </w:p>
    <w:p w:rsidR="00375650" w:rsidRPr="00B343CE" w:rsidRDefault="00375650" w:rsidP="004120B0">
      <w:pPr>
        <w:jc w:val="both"/>
        <w:rPr>
          <w:rFonts w:cs="Times New Roman"/>
        </w:rPr>
      </w:pPr>
    </w:p>
    <w:p w:rsidR="00375650" w:rsidRPr="00B343CE" w:rsidRDefault="00375650" w:rsidP="004120B0">
      <w:pPr>
        <w:ind w:left="288" w:right="288"/>
        <w:jc w:val="both"/>
        <w:rPr>
          <w:rFonts w:cs="Times New Roman"/>
          <w:b/>
          <w:bCs/>
          <w:i/>
          <w:iCs/>
        </w:rPr>
      </w:pPr>
      <w:r w:rsidRPr="00B343CE">
        <w:rPr>
          <w:rFonts w:cs="Times New Roman"/>
          <w:b/>
          <w:bCs/>
          <w:i/>
          <w:iCs/>
        </w:rPr>
        <w:t xml:space="preserve">Tehillim (Psalm) 12:1 </w:t>
      </w:r>
      <w:r w:rsidRPr="00B343CE">
        <w:rPr>
          <w:rFonts w:cs="Times New Roman"/>
          <w:i/>
          <w:iCs/>
        </w:rPr>
        <w:t xml:space="preserve">For the Leader; on the </w:t>
      </w:r>
      <w:r w:rsidRPr="00B343CE">
        <w:rPr>
          <w:rFonts w:cs="Times New Roman"/>
          <w:b/>
          <w:bCs/>
          <w:i/>
          <w:iCs/>
          <w:u w:val="single"/>
        </w:rPr>
        <w:t>Sheminith</w:t>
      </w:r>
      <w:r w:rsidRPr="00B343CE">
        <w:rPr>
          <w:rFonts w:cs="Times New Roman"/>
          <w:i/>
          <w:iCs/>
        </w:rPr>
        <w:t>.</w:t>
      </w:r>
      <w:r w:rsidRPr="00B343CE">
        <w:rPr>
          <w:rFonts w:cs="Times New Roman"/>
          <w:vertAlign w:val="superscript"/>
        </w:rPr>
        <w:footnoteReference w:id="25"/>
      </w:r>
      <w:r w:rsidRPr="00B343CE">
        <w:rPr>
          <w:rFonts w:cs="Times New Roman"/>
          <w:i/>
          <w:iCs/>
        </w:rPr>
        <w:t xml:space="preserve"> A Psalm of David.</w:t>
      </w:r>
    </w:p>
    <w:p w:rsidR="00375650" w:rsidRPr="00B343CE" w:rsidRDefault="00375650" w:rsidP="004120B0">
      <w:pPr>
        <w:jc w:val="both"/>
        <w:rPr>
          <w:rFonts w:cs="Times New Roman"/>
        </w:rPr>
      </w:pPr>
    </w:p>
    <w:p w:rsidR="00375650" w:rsidRPr="00B343CE" w:rsidRDefault="00375650" w:rsidP="004120B0">
      <w:pPr>
        <w:jc w:val="both"/>
        <w:rPr>
          <w:rFonts w:cs="Times New Roman"/>
        </w:rPr>
      </w:pPr>
      <w:r w:rsidRPr="00B343CE">
        <w:rPr>
          <w:rFonts w:cs="Times New Roman"/>
        </w:rPr>
        <w:t>The eight stringed harp speaks to The Eighth Day, the eighth millennium, when this eight-string harp will be used.</w:t>
      </w:r>
    </w:p>
    <w:p w:rsidR="00375650" w:rsidRPr="00375650" w:rsidRDefault="00375650" w:rsidP="004120B0">
      <w:pPr>
        <w:pBdr>
          <w:bottom w:val="double" w:sz="6" w:space="1" w:color="auto"/>
        </w:pBdr>
        <w:rPr>
          <w:rFonts w:ascii="Times New Roman" w:hAnsi="Times New Roman" w:cs="Times New Roman"/>
          <w:szCs w:val="24"/>
        </w:rPr>
      </w:pPr>
    </w:p>
    <w:p w:rsidR="00375650" w:rsidRDefault="00375650" w:rsidP="004120B0">
      <w:pPr>
        <w:jc w:val="both"/>
        <w:rPr>
          <w:rFonts w:eastAsia="Times New Roman" w:cs="Times New Roman"/>
          <w:color w:val="000000"/>
        </w:rPr>
      </w:pPr>
    </w:p>
    <w:p w:rsidR="000B6827" w:rsidRPr="000B6827" w:rsidRDefault="000B6827" w:rsidP="004120B0">
      <w:pPr>
        <w:jc w:val="both"/>
        <w:rPr>
          <w:rFonts w:ascii="Cambria" w:eastAsia="Times New Roman" w:hAnsi="Cambria" w:cs="Times New Roman"/>
          <w:color w:val="000000"/>
        </w:rPr>
      </w:pPr>
      <w:r w:rsidRPr="000B6827">
        <w:rPr>
          <w:rFonts w:ascii="Cambria" w:eastAsia="Times New Roman" w:hAnsi="Cambria" w:cs="Times New Roman"/>
          <w:b/>
          <w:bCs/>
          <w:color w:val="000000"/>
          <w:sz w:val="28"/>
          <w:szCs w:val="28"/>
          <w:lang w:val="en-AU"/>
        </w:rPr>
        <w:t>Ashlamatah: Yeshayahu (Isaiah) </w:t>
      </w:r>
      <w:r w:rsidRPr="000B6827">
        <w:rPr>
          <w:rFonts w:ascii="Cambria" w:eastAsia="Times New Roman" w:hAnsi="Cambria" w:cs="Times New Roman"/>
          <w:b/>
          <w:bCs/>
          <w:color w:val="000000"/>
          <w:sz w:val="28"/>
          <w:szCs w:val="28"/>
          <w:cs/>
        </w:rPr>
        <w:t>‎</w:t>
      </w:r>
      <w:r w:rsidRPr="000B6827">
        <w:rPr>
          <w:rFonts w:ascii="Cambria" w:eastAsia="Times New Roman" w:hAnsi="Cambria" w:cs="Times New Roman"/>
          <w:b/>
          <w:bCs/>
          <w:color w:val="000000"/>
          <w:sz w:val="28"/>
          <w:szCs w:val="28"/>
          <w:lang w:val="en-AU"/>
        </w:rPr>
        <w:t>1:1-8 + 2:2-3</w:t>
      </w:r>
      <w:r w:rsidRPr="000B6827">
        <w:rPr>
          <w:rFonts w:ascii="Cambria" w:eastAsia="Times New Roman" w:hAnsi="Cambria" w:cs="Times New Roman"/>
          <w:b/>
          <w:bCs/>
          <w:color w:val="000000"/>
          <w:sz w:val="28"/>
          <w:szCs w:val="28"/>
          <w:cs/>
        </w:rPr>
        <w:t>‎</w:t>
      </w:r>
    </w:p>
    <w:p w:rsidR="000B6827" w:rsidRPr="000B6827" w:rsidRDefault="000B6827" w:rsidP="004120B0">
      <w:pPr>
        <w:jc w:val="both"/>
        <w:rPr>
          <w:rFonts w:eastAsia="Times New Roman" w:cs="Times New Roman"/>
          <w:color w:val="000000"/>
        </w:rPr>
      </w:pPr>
      <w:r w:rsidRPr="000B6827">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0B6827" w:rsidRPr="00B343CE" w:rsidTr="000B6827">
        <w:trPr>
          <w:tblHeader/>
        </w:trPr>
        <w:tc>
          <w:tcPr>
            <w:tcW w:w="5220" w:type="dxa"/>
            <w:tcMar>
              <w:top w:w="0" w:type="dxa"/>
              <w:left w:w="108" w:type="dxa"/>
              <w:bottom w:w="0" w:type="dxa"/>
              <w:right w:w="108" w:type="dxa"/>
            </w:tcMar>
            <w:hideMark/>
          </w:tcPr>
          <w:p w:rsidR="000B6827" w:rsidRPr="00B343CE" w:rsidRDefault="000B6827" w:rsidP="004120B0">
            <w:pPr>
              <w:jc w:val="center"/>
              <w:rPr>
                <w:rFonts w:eastAsia="Times New Roman" w:cs="Times New Roman"/>
              </w:rPr>
            </w:pPr>
            <w:r w:rsidRPr="00B343CE">
              <w:rPr>
                <w:rFonts w:eastAsia="Times New Roman" w:cs="Times New Roman"/>
                <w:b/>
                <w:bCs/>
                <w:lang w:val="en-AU"/>
              </w:rPr>
              <w:t>Rashi’s Translation</w:t>
            </w:r>
          </w:p>
        </w:tc>
        <w:tc>
          <w:tcPr>
            <w:tcW w:w="5220" w:type="dxa"/>
            <w:tcMar>
              <w:top w:w="0" w:type="dxa"/>
              <w:left w:w="108" w:type="dxa"/>
              <w:bottom w:w="0" w:type="dxa"/>
              <w:right w:w="108" w:type="dxa"/>
            </w:tcMar>
            <w:hideMark/>
          </w:tcPr>
          <w:p w:rsidR="000B6827" w:rsidRPr="00B343CE" w:rsidRDefault="000B6827" w:rsidP="004120B0">
            <w:pPr>
              <w:jc w:val="center"/>
              <w:rPr>
                <w:rFonts w:eastAsia="Times New Roman" w:cs="Times New Roman"/>
              </w:rPr>
            </w:pPr>
            <w:r w:rsidRPr="00B343CE">
              <w:rPr>
                <w:rFonts w:eastAsia="Times New Roman" w:cs="Times New Roman"/>
                <w:b/>
                <w:bCs/>
                <w:lang w:val="en-AU"/>
              </w:rPr>
              <w:t>Targum</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1. ¶ </w:t>
            </w:r>
            <w:r w:rsidRPr="00B343CE">
              <w:rPr>
                <w:rFonts w:eastAsia="Times New Roman" w:cs="Times New Roman"/>
              </w:rPr>
              <w:t>The vision of Isaiah the son of Amoz, which he saw concerning Judah and Jerusalem, in the days of Uzziah, Jotham, Ahaz, [and] Hezekiah, kings of Judah.</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1. The prophecy of Isaiah the son of Amoz, which he prophesied concerning the men of Judah and the inhabitants of Jerusalem in the days </w:t>
            </w:r>
            <w:r w:rsidRPr="00B343CE">
              <w:rPr>
                <w:rFonts w:eastAsia="Times New Roman" w:cs="Times New Roman"/>
                <w:cs/>
              </w:rPr>
              <w:t>‎</w:t>
            </w:r>
            <w:r w:rsidRPr="00B343CE">
              <w:rPr>
                <w:rFonts w:eastAsia="Times New Roman" w:cs="Times New Roman"/>
                <w:lang w:val="en-AU"/>
              </w:rPr>
              <w:t>of Uzziah, Jothan, Ahaz, Hezekiah, kings of the house of Judah.</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2. </w:t>
            </w:r>
            <w:r w:rsidRPr="00B343CE">
              <w:rPr>
                <w:rFonts w:eastAsia="Times New Roman" w:cs="Times New Roman"/>
              </w:rPr>
              <w:t>Hear, O heavens, and give ear, O earth, for the Lord has spoken; Children I have raised and exalted, yet they have rebelled against Me.</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2. Hear, O heavens which shook when I gave My Law to My people, </w:t>
            </w:r>
            <w:r w:rsidRPr="00B343CE">
              <w:rPr>
                <w:rFonts w:eastAsia="Times New Roman" w:cs="Times New Roman"/>
                <w:cs/>
              </w:rPr>
              <w:t>‎</w:t>
            </w:r>
            <w:r w:rsidRPr="00B343CE">
              <w:rPr>
                <w:rFonts w:eastAsia="Times New Roman" w:cs="Times New Roman"/>
                <w:lang w:val="en-AU"/>
              </w:rPr>
              <w:t>and give ear, O earth which reeled before My word; for the LORD speaks: "The house of Israel is My people. I called them sons. I </w:t>
            </w:r>
            <w:r w:rsidRPr="00B343CE">
              <w:rPr>
                <w:rFonts w:eastAsia="Times New Roman" w:cs="Times New Roman"/>
                <w:cs/>
              </w:rPr>
              <w:t>‎</w:t>
            </w:r>
            <w:r w:rsidRPr="00B343CE">
              <w:rPr>
                <w:rFonts w:eastAsia="Times New Roman" w:cs="Times New Roman"/>
                <w:lang w:val="en-AU"/>
              </w:rPr>
              <w:t>cherished and </w:t>
            </w:r>
            <w:r w:rsidRPr="00B343CE">
              <w:rPr>
                <w:rFonts w:eastAsia="Times New Roman" w:cs="Times New Roman"/>
                <w:cs/>
              </w:rPr>
              <w:t>‎</w:t>
            </w:r>
            <w:r w:rsidRPr="00B343CE">
              <w:rPr>
                <w:rFonts w:eastAsia="Times New Roman" w:cs="Times New Roman"/>
                <w:lang w:val="en-AU"/>
              </w:rPr>
              <w:t>glorified them, but they have rebelled against My Memra.</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3. </w:t>
            </w:r>
            <w:r w:rsidRPr="00B343CE">
              <w:rPr>
                <w:rFonts w:eastAsia="Times New Roman" w:cs="Times New Roman"/>
              </w:rPr>
              <w:t>An ox knows his owner and a donkey his master's crib; Israel does not know, my people does not consider.</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3. The ox knows its owner, and the ass its master's crib; but Israel does not teach </w:t>
            </w:r>
            <w:r w:rsidRPr="00B343CE">
              <w:rPr>
                <w:rFonts w:eastAsia="Times New Roman" w:cs="Times New Roman"/>
                <w:cs/>
              </w:rPr>
              <w:t>‎</w:t>
            </w:r>
            <w:r w:rsidRPr="00B343CE">
              <w:rPr>
                <w:rFonts w:eastAsia="Times New Roman" w:cs="Times New Roman"/>
                <w:lang w:val="en-AU"/>
              </w:rPr>
              <w:t>to know the fear of Me, My people does not understand, to return to My Law."</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4. </w:t>
            </w:r>
            <w:r w:rsidRPr="00B343CE">
              <w:rPr>
                <w:rFonts w:eastAsia="Times New Roman" w:cs="Times New Roman"/>
              </w:rPr>
              <w:t>Woe to a sinful nation, a people heavy with iniquity, evildoing seed, corrupt children. They forsook the Lord; they provoked the Holy One of Israel; they drew backwards.</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4. Woe, because they were called a holy people, and</w:t>
            </w:r>
            <w:r w:rsidRPr="00B343CE">
              <w:rPr>
                <w:rFonts w:eastAsia="Times New Roman" w:cs="Times New Roman"/>
                <w:cs/>
              </w:rPr>
              <w:t>‎</w:t>
            </w:r>
            <w:r w:rsidRPr="00B343CE">
              <w:rPr>
                <w:rFonts w:eastAsia="Times New Roman" w:cs="Times New Roman"/>
                <w:lang w:val="en-AU"/>
              </w:rPr>
              <w:t>sinned; a chosen congregation have multiplied sins; they were named as a beloved seed and they acted wickedly, and it was said of </w:t>
            </w:r>
            <w:r w:rsidRPr="00B343CE">
              <w:rPr>
                <w:rFonts w:eastAsia="Times New Roman" w:cs="Times New Roman"/>
                <w:cs/>
              </w:rPr>
              <w:t>‎</w:t>
            </w:r>
            <w:r w:rsidRPr="00B343CE">
              <w:rPr>
                <w:rFonts w:eastAsia="Times New Roman" w:cs="Times New Roman"/>
                <w:lang w:val="en-AU"/>
              </w:rPr>
              <w:t>them, "Cherished sons'; and they corrupted their ways! They have forsaken the service of the LORD, they have despised the fear of the Holy </w:t>
            </w:r>
            <w:r w:rsidRPr="00B343CE">
              <w:rPr>
                <w:rFonts w:eastAsia="Times New Roman" w:cs="Times New Roman"/>
                <w:cs/>
              </w:rPr>
              <w:t>‎</w:t>
            </w:r>
            <w:r w:rsidRPr="00B343CE">
              <w:rPr>
                <w:rFonts w:eastAsia="Times New Roman" w:cs="Times New Roman"/>
                <w:lang w:val="en-AU"/>
              </w:rPr>
              <w:t>One of Israel, because of their wicked deeds they are turned about and backwards.</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5. </w:t>
            </w:r>
            <w:r w:rsidRPr="00B343CE">
              <w:rPr>
                <w:rFonts w:eastAsia="Times New Roman" w:cs="Times New Roman"/>
              </w:rPr>
              <w:t>Why are you beaten when you still continue to rebel? Every head is [afflicted] with illness and every heart with malaise.</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5. They do not understand so as to say, "Why are we </w:t>
            </w:r>
            <w:r w:rsidRPr="00B343CE">
              <w:rPr>
                <w:rFonts w:eastAsia="Times New Roman" w:cs="Times New Roman"/>
                <w:cs/>
              </w:rPr>
              <w:t>‎</w:t>
            </w:r>
            <w:r w:rsidRPr="00B343CE">
              <w:rPr>
                <w:rFonts w:eastAsia="Times New Roman" w:cs="Times New Roman"/>
                <w:lang w:val="en-AU"/>
              </w:rPr>
              <w:t>still smitten?" They continue to sin. They do not say, "For what reason is every head sick and every heart mournful?"</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6. </w:t>
            </w:r>
            <w:r w:rsidRPr="00B343CE">
              <w:rPr>
                <w:rFonts w:eastAsia="Times New Roman" w:cs="Times New Roman"/>
              </w:rPr>
              <w:t>From the sole of the foot until the head there is no soundness-wounds and contusions and lacerated sores; they have not sprinkled, neither have they been bandaged, nor was it softened with oil.</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b/>
                <w:bCs/>
                <w:lang w:val="en-AU"/>
              </w:rPr>
              <w:t>6. </w:t>
            </w:r>
            <w:r w:rsidRPr="00B343CE">
              <w:rPr>
                <w:rFonts w:eastAsia="Times New Roman" w:cs="Times New Roman"/>
                <w:lang w:val="en-AU"/>
              </w:rPr>
              <w:t>From the remnant </w:t>
            </w:r>
            <w:r w:rsidRPr="00B343CE">
              <w:rPr>
                <w:rFonts w:eastAsia="Times New Roman" w:cs="Times New Roman"/>
                <w:cs/>
              </w:rPr>
              <w:t>‎</w:t>
            </w:r>
            <w:r w:rsidRPr="00B343CE">
              <w:rPr>
                <w:rFonts w:eastAsia="Times New Roman" w:cs="Times New Roman"/>
                <w:lang w:val="en-AU"/>
              </w:rPr>
              <w:t>of the people even to the heads there is not among them one that is perfect in My fear. All of them are disobedient and rebellious; they </w:t>
            </w:r>
            <w:r w:rsidRPr="00B343CE">
              <w:rPr>
                <w:rFonts w:eastAsia="Times New Roman" w:cs="Times New Roman"/>
                <w:cs/>
              </w:rPr>
              <w:t>‎</w:t>
            </w:r>
            <w:r w:rsidRPr="00B343CE">
              <w:rPr>
                <w:rFonts w:eastAsia="Times New Roman" w:cs="Times New Roman"/>
                <w:lang w:val="en-AU"/>
              </w:rPr>
              <w:t>defile themselves with sins as a dripping wound. They do not forsake their arrogance and they do not desire repentance, and they have no </w:t>
            </w:r>
            <w:r w:rsidRPr="00B343CE">
              <w:rPr>
                <w:rFonts w:eastAsia="Times New Roman" w:cs="Times New Roman"/>
                <w:cs/>
              </w:rPr>
              <w:t>‎</w:t>
            </w:r>
            <w:r w:rsidRPr="00B343CE">
              <w:rPr>
                <w:rFonts w:eastAsia="Times New Roman" w:cs="Times New Roman"/>
                <w:lang w:val="en-AU"/>
              </w:rPr>
              <w:t>merits to protect them. </w:t>
            </w:r>
            <w:r w:rsidRPr="00B343CE">
              <w:rPr>
                <w:rFonts w:eastAsia="Times New Roman" w:cs="Times New Roman"/>
                <w:cs/>
              </w:rPr>
              <w:t>‎</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7. </w:t>
            </w:r>
            <w:r w:rsidRPr="00B343CE">
              <w:rPr>
                <w:rFonts w:eastAsia="Times New Roman" w:cs="Times New Roman"/>
              </w:rPr>
              <w:t>Your land is desolate; your cities burnt with fire. Your land-in your presence, strangers devour it; and it is desolate as that turned over to strangers.</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7. Your country lies desolate, your cities are burned with fire; in your very presence the Gentiles take possession of your land; and because of </w:t>
            </w:r>
            <w:r w:rsidRPr="00B343CE">
              <w:rPr>
                <w:rFonts w:eastAsia="Times New Roman" w:cs="Times New Roman"/>
                <w:cs/>
                <w:lang w:bidi="ar-SA"/>
              </w:rPr>
              <w:t>‎</w:t>
            </w:r>
            <w:r w:rsidRPr="00B343CE">
              <w:rPr>
                <w:rFonts w:eastAsia="Times New Roman" w:cs="Times New Roman"/>
                <w:lang w:val="en-AU"/>
              </w:rPr>
              <w:t>your sins it is removed from you, and given to aliens.</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8. </w:t>
            </w:r>
            <w:r w:rsidRPr="00B343CE">
              <w:rPr>
                <w:rFonts w:eastAsia="Times New Roman" w:cs="Times New Roman"/>
              </w:rPr>
              <w:t>And the daughter of Zion shall be left like a hut in a vineyard, like a lodge in a cucumber field, like a besieged city.</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8. And the congregation of Zion is left like a booth in a vineyard after they have picked </w:t>
            </w:r>
            <w:r w:rsidRPr="00B343CE">
              <w:rPr>
                <w:rFonts w:eastAsia="Times New Roman" w:cs="Times New Roman"/>
                <w:cs/>
                <w:lang w:bidi="ar-SA"/>
              </w:rPr>
              <w:t>‎</w:t>
            </w:r>
            <w:r w:rsidRPr="00B343CE">
              <w:rPr>
                <w:rFonts w:eastAsia="Times New Roman" w:cs="Times New Roman"/>
                <w:lang w:val="en-AU"/>
              </w:rPr>
              <w:t>it clean, like a tent for staying overnight in a cucumber field after they have stripped it, like a city which is besieged.</w:t>
            </w:r>
          </w:p>
        </w:tc>
      </w:tr>
      <w:tr w:rsidR="000B6827" w:rsidRPr="00B343CE" w:rsidTr="000B6827">
        <w:tc>
          <w:tcPr>
            <w:tcW w:w="5220" w:type="dxa"/>
            <w:shd w:val="clear" w:color="auto" w:fill="DDD9C3"/>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9. </w:t>
            </w:r>
            <w:r w:rsidRPr="00B343CE">
              <w:rPr>
                <w:rFonts w:eastAsia="Times New Roman" w:cs="Times New Roman"/>
              </w:rPr>
              <w:t>"Had not the Lord of Hosts left us a remnant, we would soon be like Sodom; we would resemble Gomorrah."  </w:t>
            </w:r>
            <w:r w:rsidRPr="00B343CE">
              <w:rPr>
                <w:rFonts w:eastAsia="Times New Roman" w:cs="Times New Roman"/>
                <w:b/>
                <w:bCs/>
                <w:lang w:val="en-AU"/>
              </w:rPr>
              <w:t>{P}</w:t>
            </w:r>
          </w:p>
        </w:tc>
        <w:tc>
          <w:tcPr>
            <w:tcW w:w="5220" w:type="dxa"/>
            <w:shd w:val="clear" w:color="auto" w:fill="DDD9C3"/>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9. Had the abounding </w:t>
            </w:r>
            <w:r w:rsidRPr="00B343CE">
              <w:rPr>
                <w:rFonts w:eastAsia="Times New Roman" w:cs="Times New Roman"/>
                <w:cs/>
                <w:lang w:bidi="ar-SA"/>
              </w:rPr>
              <w:t>‎</w:t>
            </w:r>
            <w:r w:rsidRPr="00B343CE">
              <w:rPr>
                <w:rFonts w:eastAsia="Times New Roman" w:cs="Times New Roman"/>
                <w:lang w:val="en-AU"/>
              </w:rPr>
              <w:t>goodness of the LORD of hosts not left us a remnant in His mercies, then our sins would have been with us, so that as the men of Sodom </w:t>
            </w:r>
            <w:r w:rsidRPr="00B343CE">
              <w:rPr>
                <w:rFonts w:eastAsia="Times New Roman" w:cs="Times New Roman"/>
                <w:cs/>
                <w:lang w:bidi="ar-SA"/>
              </w:rPr>
              <w:t>‎</w:t>
            </w:r>
            <w:r w:rsidRPr="00B343CE">
              <w:rPr>
                <w:rFonts w:eastAsia="Times New Roman" w:cs="Times New Roman"/>
                <w:lang w:val="en-AU"/>
              </w:rPr>
              <w:t>we should have perished, and as the inhabitants of Gomorrah we should have been destroyed. </w:t>
            </w:r>
            <w:r w:rsidRPr="00B343CE">
              <w:rPr>
                <w:rFonts w:eastAsia="Times New Roman" w:cs="Times New Roman"/>
                <w:cs/>
                <w:lang w:bidi="ar-SA"/>
              </w:rPr>
              <w:t>‎</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 </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 </w:t>
            </w:r>
          </w:p>
        </w:tc>
      </w:tr>
      <w:tr w:rsidR="000B6827" w:rsidRPr="00B343CE" w:rsidTr="000B6827">
        <w:tc>
          <w:tcPr>
            <w:tcW w:w="5220" w:type="dxa"/>
            <w:shd w:val="clear" w:color="auto" w:fill="DDD9C3"/>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1. ¶ </w:t>
            </w:r>
            <w:r w:rsidRPr="00B343CE">
              <w:rPr>
                <w:rFonts w:eastAsia="Times New Roman" w:cs="Times New Roman"/>
              </w:rPr>
              <w:t>The word that Isaiah, son of Amoz, prophesied concerning Judah and Jerusalem.</w:t>
            </w:r>
          </w:p>
        </w:tc>
        <w:tc>
          <w:tcPr>
            <w:tcW w:w="5220" w:type="dxa"/>
            <w:shd w:val="clear" w:color="auto" w:fill="DDD9C3"/>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1. The word of prophecy which Isaiah the son of Amoz prophesied concerning the men of Judah and the inhabitants of Jerusalem.</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2. </w:t>
            </w:r>
            <w:r w:rsidRPr="00B343CE">
              <w:rPr>
                <w:rFonts w:eastAsia="Times New Roman" w:cs="Times New Roman"/>
              </w:rPr>
              <w:t>And it shall be at the end of the days, that the mountain of the Lord's house shall be firmly established at the top of the mountains, and it shall be raised above the hills, and all the nations shall stream to it.</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2. And </w:t>
            </w:r>
            <w:r w:rsidRPr="00B343CE">
              <w:rPr>
                <w:rFonts w:eastAsia="Times New Roman" w:cs="Times New Roman"/>
                <w:cs/>
                <w:lang w:bidi="ar-SA"/>
              </w:rPr>
              <w:t>‎</w:t>
            </w:r>
            <w:r w:rsidRPr="00B343CE">
              <w:rPr>
                <w:rFonts w:eastAsia="Times New Roman" w:cs="Times New Roman"/>
                <w:lang w:val="en-AU"/>
              </w:rPr>
              <w:t>it will come to pass in the end of days that the mountain of the sanctuary of the LORD will be established at the head of the mountains, and </w:t>
            </w:r>
            <w:r w:rsidRPr="00B343CE">
              <w:rPr>
                <w:rFonts w:eastAsia="Times New Roman" w:cs="Times New Roman"/>
                <w:cs/>
                <w:lang w:bidi="ar-SA"/>
              </w:rPr>
              <w:t>‎</w:t>
            </w:r>
            <w:r w:rsidRPr="00B343CE">
              <w:rPr>
                <w:rFonts w:eastAsia="Times New Roman" w:cs="Times New Roman"/>
                <w:lang w:val="en-AU"/>
              </w:rPr>
              <w:t>raised above the hills; and all kingdoms will turn to worship upon it,</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3. </w:t>
            </w:r>
            <w:r w:rsidRPr="00B343CE">
              <w:rPr>
                <w:rFonts w:eastAsia="Times New Roman" w:cs="Times New Roman"/>
                <w:b/>
                <w:bCs/>
                <w:shd w:val="clear" w:color="auto" w:fill="FFFF00"/>
              </w:rPr>
              <w:t>And many peoples shall go, and they shall say, "Come, let us go up to the Lord's mount, to the house of the God of Jacob, and let Him teach us of His ways, and we will go in His paths," for out of Zion shall the Torah come forth, and the word of the Lord from Jerusalem.</w:t>
            </w:r>
          </w:p>
        </w:tc>
        <w:tc>
          <w:tcPr>
            <w:tcW w:w="5220" w:type="dxa"/>
            <w:shd w:val="clear" w:color="auto" w:fill="FFFFFF"/>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3. </w:t>
            </w:r>
            <w:r w:rsidRPr="00B343CE">
              <w:rPr>
                <w:rFonts w:eastAsia="Times New Roman" w:cs="Times New Roman"/>
                <w:b/>
                <w:bCs/>
                <w:shd w:val="clear" w:color="auto" w:fill="FFFF00"/>
                <w:lang w:val="en-AU"/>
              </w:rPr>
              <w:t>and many peoples will come, and say: "Come, and let us go up </w:t>
            </w:r>
            <w:r w:rsidRPr="00B343CE">
              <w:rPr>
                <w:rFonts w:eastAsia="Times New Roman" w:cs="Times New Roman"/>
                <w:b/>
                <w:bCs/>
                <w:shd w:val="clear" w:color="auto" w:fill="FFFF00"/>
                <w:cs/>
                <w:lang w:bidi="ar-SA"/>
              </w:rPr>
              <w:t>‎</w:t>
            </w:r>
            <w:r w:rsidRPr="00B343CE">
              <w:rPr>
                <w:rFonts w:eastAsia="Times New Roman" w:cs="Times New Roman"/>
                <w:b/>
                <w:bCs/>
                <w:shd w:val="clear" w:color="auto" w:fill="FFFF00"/>
                <w:lang w:val="en-AU"/>
              </w:rPr>
              <w:t>to the mountain of the sanctuary of the LORD, to the house of the Shekhinah of the God of Jacob; that He may teach us ways that are correct</w:t>
            </w:r>
            <w:r w:rsidRPr="00B343CE">
              <w:rPr>
                <w:rFonts w:eastAsia="Times New Roman" w:cs="Times New Roman"/>
                <w:b/>
                <w:bCs/>
                <w:shd w:val="clear" w:color="auto" w:fill="FFFF00"/>
                <w:cs/>
                <w:lang w:bidi="ar-SA"/>
              </w:rPr>
              <w:t>‎</w:t>
            </w:r>
            <w:r w:rsidRPr="00B343CE">
              <w:rPr>
                <w:rFonts w:eastAsia="Times New Roman" w:cs="Times New Roman"/>
                <w:b/>
                <w:bCs/>
                <w:shd w:val="clear" w:color="auto" w:fill="FFFF00"/>
                <w:lang w:val="en-AU"/>
              </w:rPr>
              <w:t>before Him and that we might walk in the teaching of His Law." For out of Zion will go forth the Law, and the teaching of the word of the </w:t>
            </w:r>
            <w:r w:rsidRPr="00B343CE">
              <w:rPr>
                <w:rFonts w:eastAsia="Times New Roman" w:cs="Times New Roman"/>
                <w:b/>
                <w:bCs/>
                <w:shd w:val="clear" w:color="auto" w:fill="FFFF00"/>
                <w:cs/>
                <w:lang w:bidi="ar-SA"/>
              </w:rPr>
              <w:t>‎</w:t>
            </w:r>
            <w:r w:rsidRPr="00B343CE">
              <w:rPr>
                <w:rFonts w:eastAsia="Times New Roman" w:cs="Times New Roman"/>
                <w:b/>
                <w:bCs/>
                <w:shd w:val="clear" w:color="auto" w:fill="FFFF00"/>
                <w:lang w:val="en-AU"/>
              </w:rPr>
              <w:t>LORD from Jerusalem.</w:t>
            </w:r>
          </w:p>
        </w:tc>
      </w:tr>
      <w:tr w:rsidR="000B6827" w:rsidRPr="00B343CE" w:rsidTr="000B6827">
        <w:tc>
          <w:tcPr>
            <w:tcW w:w="5220" w:type="dxa"/>
            <w:shd w:val="clear" w:color="auto" w:fill="DDD9C3"/>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4. </w:t>
            </w:r>
            <w:r w:rsidRPr="00B343CE">
              <w:rPr>
                <w:rFonts w:eastAsia="Times New Roman" w:cs="Times New Roman"/>
              </w:rPr>
              <w:t>And he shall judge between the nations and reprove many peoples, and they shall beat their swords into plowshares and their spears into pruning hooks; nation shall not lift the sword against nation, neither shall they learn war anymore.  </w:t>
            </w:r>
            <w:r w:rsidRPr="00B343CE">
              <w:rPr>
                <w:rFonts w:eastAsia="Times New Roman" w:cs="Times New Roman"/>
                <w:b/>
                <w:bCs/>
                <w:lang w:val="en-AU"/>
              </w:rPr>
              <w:t>{P}</w:t>
            </w:r>
          </w:p>
        </w:tc>
        <w:tc>
          <w:tcPr>
            <w:tcW w:w="5220" w:type="dxa"/>
            <w:shd w:val="clear" w:color="auto" w:fill="DDD9C3"/>
            <w:tcMar>
              <w:top w:w="0" w:type="dxa"/>
              <w:left w:w="108" w:type="dxa"/>
              <w:bottom w:w="0" w:type="dxa"/>
              <w:right w:w="108" w:type="dxa"/>
            </w:tcMar>
            <w:hideMark/>
          </w:tcPr>
          <w:p w:rsidR="000B6827" w:rsidRPr="00B343CE" w:rsidRDefault="000B6827" w:rsidP="004120B0">
            <w:pPr>
              <w:jc w:val="both"/>
              <w:rPr>
                <w:rFonts w:eastAsia="Times New Roman" w:cs="Times New Roman"/>
              </w:rPr>
            </w:pPr>
            <w:r w:rsidRPr="00B343CE">
              <w:rPr>
                <w:rFonts w:eastAsia="Times New Roman" w:cs="Times New Roman"/>
                <w:lang w:val="en-AU"/>
              </w:rPr>
              <w:t>4. And He will judge between kingdoms, and will reprove many peoples, and they will beat their swords into</w:t>
            </w:r>
            <w:r w:rsidRPr="00B343CE">
              <w:rPr>
                <w:rFonts w:eastAsia="Times New Roman" w:cs="Times New Roman"/>
                <w:cs/>
                <w:lang w:bidi="ar-SA"/>
              </w:rPr>
              <w:t>‎</w:t>
            </w:r>
            <w:r w:rsidRPr="00B343CE">
              <w:rPr>
                <w:rFonts w:eastAsia="Times New Roman" w:cs="Times New Roman"/>
                <w:lang w:val="en-AU"/>
              </w:rPr>
              <w:t>ploughshares, and their spears into pruning hooks; people will not take up a weapon against people, neither will they learn war any more. </w:t>
            </w:r>
            <w:r w:rsidRPr="00B343CE">
              <w:rPr>
                <w:rFonts w:eastAsia="Times New Roman" w:cs="Times New Roman"/>
                <w:cs/>
                <w:lang w:bidi="ar-SA"/>
              </w:rPr>
              <w:t>‎</w:t>
            </w:r>
          </w:p>
        </w:tc>
      </w:tr>
      <w:tr w:rsidR="000B6827" w:rsidRPr="00B343CE" w:rsidTr="000B6827">
        <w:tc>
          <w:tcPr>
            <w:tcW w:w="5220" w:type="dxa"/>
            <w:shd w:val="clear" w:color="auto" w:fill="FFFFFF"/>
            <w:tcMar>
              <w:top w:w="0" w:type="dxa"/>
              <w:left w:w="108" w:type="dxa"/>
              <w:bottom w:w="0" w:type="dxa"/>
              <w:right w:w="108" w:type="dxa"/>
            </w:tcMar>
            <w:hideMark/>
          </w:tcPr>
          <w:p w:rsidR="000B6827" w:rsidRPr="00B343CE" w:rsidRDefault="000B6827" w:rsidP="004120B0">
            <w:pPr>
              <w:rPr>
                <w:rFonts w:eastAsia="Times New Roman" w:cs="Times New Roman"/>
              </w:rPr>
            </w:pPr>
            <w:r w:rsidRPr="00B343CE">
              <w:rPr>
                <w:rFonts w:eastAsia="Times New Roman" w:cs="Times New Roman"/>
                <w:lang w:val="en-AU"/>
              </w:rPr>
              <w:t> </w:t>
            </w:r>
          </w:p>
        </w:tc>
        <w:tc>
          <w:tcPr>
            <w:tcW w:w="5220" w:type="dxa"/>
            <w:shd w:val="clear" w:color="auto" w:fill="FFFFFF"/>
            <w:tcMar>
              <w:top w:w="0" w:type="dxa"/>
              <w:left w:w="108" w:type="dxa"/>
              <w:bottom w:w="0" w:type="dxa"/>
              <w:right w:w="108" w:type="dxa"/>
            </w:tcMar>
            <w:hideMark/>
          </w:tcPr>
          <w:p w:rsidR="000B6827" w:rsidRPr="00B343CE" w:rsidRDefault="000B6827" w:rsidP="004120B0">
            <w:pPr>
              <w:rPr>
                <w:rFonts w:eastAsia="Times New Roman" w:cs="Times New Roman"/>
              </w:rPr>
            </w:pPr>
            <w:r w:rsidRPr="00B343CE">
              <w:rPr>
                <w:rFonts w:eastAsia="Times New Roman" w:cs="Times New Roman"/>
                <w:lang w:val="en-AU"/>
              </w:rPr>
              <w:t> </w:t>
            </w:r>
          </w:p>
        </w:tc>
      </w:tr>
    </w:tbl>
    <w:p w:rsidR="000B6827" w:rsidRPr="000B6827" w:rsidRDefault="000B6827" w:rsidP="004120B0">
      <w:pPr>
        <w:jc w:val="both"/>
        <w:rPr>
          <w:rFonts w:eastAsia="Times New Roman" w:cs="Times New Roman"/>
          <w:color w:val="000000"/>
        </w:rPr>
      </w:pPr>
      <w:r w:rsidRPr="000B6827">
        <w:rPr>
          <w:rFonts w:ascii="Times New Roman" w:eastAsia="Times New Roman" w:hAnsi="Times New Roman" w:cs="Times New Roman"/>
          <w:color w:val="000000"/>
        </w:rPr>
        <w:t> </w:t>
      </w:r>
    </w:p>
    <w:p w:rsidR="000B6827" w:rsidRPr="000B6827" w:rsidRDefault="000B6827" w:rsidP="004120B0">
      <w:pPr>
        <w:jc w:val="both"/>
        <w:rPr>
          <w:rFonts w:ascii="Cambria" w:eastAsia="Times New Roman" w:hAnsi="Cambria" w:cs="Times New Roman"/>
          <w:color w:val="000000"/>
        </w:rPr>
      </w:pPr>
      <w:r w:rsidRPr="000B6827">
        <w:rPr>
          <w:rFonts w:ascii="Cambria" w:eastAsia="Times New Roman" w:hAnsi="Cambria" w:cs="Times New Roman"/>
          <w:b/>
          <w:bCs/>
          <w:color w:val="000000"/>
          <w:sz w:val="28"/>
          <w:szCs w:val="28"/>
        </w:rPr>
        <w:t>Rashi’s Commentary for: </w:t>
      </w:r>
      <w:r w:rsidRPr="000B6827">
        <w:rPr>
          <w:rFonts w:ascii="Cambria" w:eastAsia="Times New Roman" w:hAnsi="Cambria" w:cs="Times New Roman"/>
          <w:b/>
          <w:bCs/>
          <w:color w:val="000000"/>
          <w:sz w:val="28"/>
          <w:szCs w:val="28"/>
          <w:lang w:val="en-AU"/>
        </w:rPr>
        <w:t>Yeshayahu (Isaiah) </w:t>
      </w:r>
      <w:r w:rsidRPr="000B6827">
        <w:rPr>
          <w:rFonts w:ascii="Cambria" w:eastAsia="Times New Roman" w:hAnsi="Cambria" w:cs="Times New Roman"/>
          <w:b/>
          <w:bCs/>
          <w:color w:val="000000"/>
          <w:sz w:val="28"/>
          <w:szCs w:val="28"/>
          <w:cs/>
        </w:rPr>
        <w:t>‎</w:t>
      </w:r>
      <w:r w:rsidRPr="000B6827">
        <w:rPr>
          <w:rFonts w:ascii="Cambria" w:eastAsia="Times New Roman" w:hAnsi="Cambria" w:cs="Times New Roman"/>
          <w:b/>
          <w:bCs/>
          <w:color w:val="000000"/>
          <w:sz w:val="28"/>
          <w:szCs w:val="28"/>
          <w:lang w:val="en-AU"/>
        </w:rPr>
        <w:t>1:1-8 + 2:2-3</w:t>
      </w:r>
      <w:r w:rsidRPr="000B6827">
        <w:rPr>
          <w:rFonts w:ascii="Cambria" w:eastAsia="Times New Roman" w:hAnsi="Cambria" w:cs="Times New Roman"/>
          <w:b/>
          <w:bCs/>
          <w:color w:val="000000"/>
          <w:sz w:val="28"/>
          <w:szCs w:val="28"/>
          <w:cs/>
        </w:rPr>
        <w:t>‎‎</w:t>
      </w:r>
    </w:p>
    <w:p w:rsidR="000B6827" w:rsidRPr="000B6827" w:rsidRDefault="000B6827" w:rsidP="004120B0">
      <w:pPr>
        <w:jc w:val="both"/>
        <w:rPr>
          <w:rFonts w:eastAsia="Times New Roman" w:cs="Times New Roman"/>
          <w:color w:val="000000"/>
        </w:rPr>
      </w:pPr>
      <w:r w:rsidRPr="000B6827">
        <w:rPr>
          <w:rFonts w:ascii="Times New Roman" w:eastAsia="Times New Roman" w:hAnsi="Times New Roman" w:cs="Times New Roman"/>
          <w:color w:val="000000"/>
          <w:lang w:val="en-AU"/>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Chapter 1</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1 the vision of Isaiah the son of Amoz</w:t>
      </w:r>
      <w:r w:rsidRPr="00B343CE">
        <w:rPr>
          <w:rFonts w:eastAsia="Times New Roman" w:cs="Times New Roman"/>
          <w:color w:val="000000"/>
        </w:rPr>
        <w:t> Said Rabbi Levi: We have a tradition from our ancestors that Amoz and Amaziah, king of Judah, were brothers.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which he saw concerning Judah and Jerusalem</w:t>
      </w:r>
      <w:r w:rsidRPr="00B343CE">
        <w:rPr>
          <w:rFonts w:eastAsia="Times New Roman" w:cs="Times New Roman"/>
          <w:color w:val="000000"/>
        </w:rPr>
        <w:t>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15:9,10): “In the year of King Uzziah’s death” (6:1) is the beginning of the Book, </w:t>
      </w:r>
      <w:r w:rsidRPr="00B343CE">
        <w:rPr>
          <w:rFonts w:eastAsia="Times New Roman" w:cs="Times New Roman"/>
          <w:b/>
          <w:bCs/>
          <w:color w:val="000000"/>
          <w:shd w:val="clear" w:color="auto" w:fill="FFFF00"/>
        </w:rPr>
        <w:t>but there is no early and late in the order [i.e., the order of the chapters is no indication of the chronological order. (Others read: There is no early and late in the Book Parshandatha.]</w:t>
      </w:r>
      <w:r w:rsidRPr="00B343CE">
        <w:rPr>
          <w:rFonts w:eastAsia="Times New Roman" w:cs="Times New Roman"/>
          <w:b/>
          <w:bCs/>
          <w:color w:val="000000"/>
        </w:rPr>
        <w:t> </w:t>
      </w:r>
      <w:r w:rsidRPr="00B343CE">
        <w:rPr>
          <w:rFonts w:eastAsia="Times New Roman" w:cs="Times New Roman"/>
          <w:color w:val="000000"/>
        </w:rPr>
        <w:t>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B343CE">
        <w:rPr>
          <w:rFonts w:eastAsia="Times New Roman" w:cs="Times New Roman"/>
          <w:b/>
          <w:bCs/>
          <w:color w:val="000000"/>
          <w:shd w:val="clear" w:color="auto" w:fill="FFFF00"/>
        </w:rPr>
        <w:t>Since they are harsh reproofs, he calls them “chazon,” which is the harshest of the ten expressions by which prophecy is called, as is stated in Gen. Rabbah (44:7), and proof of this is the verse (infra 21:2), “A harsh prophecy (</w:t>
      </w:r>
      <w:r w:rsidRPr="00B343CE">
        <w:rPr>
          <w:rFonts w:eastAsia="Times New Roman" w:cs="Times New Roman"/>
          <w:b/>
          <w:bCs/>
          <w:color w:val="000000"/>
          <w:shd w:val="clear" w:color="auto" w:fill="FFFF00"/>
          <w:rtl/>
        </w:rPr>
        <w:t>חָזוּת</w:t>
      </w:r>
      <w:r w:rsidRPr="00B343CE">
        <w:rPr>
          <w:rFonts w:eastAsia="Times New Roman" w:cs="Times New Roman"/>
          <w:b/>
          <w:bCs/>
          <w:color w:val="000000"/>
          <w:shd w:val="clear" w:color="auto" w:fill="FFFF00"/>
        </w:rPr>
        <w:t>) was told to me.”</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in the days of Uzziah, Jotham, Ahaz, [and] Hezekiah, kings of Judah.</w:t>
      </w:r>
      <w:r w:rsidRPr="00B343CE">
        <w:rPr>
          <w:rFonts w:eastAsia="Times New Roman" w:cs="Times New Roman"/>
          <w:color w:val="000000"/>
        </w:rPr>
        <w:t>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2 Hear, O heavens, and give ear, O earth </w:t>
      </w:r>
      <w:r w:rsidRPr="00B343CE">
        <w:rPr>
          <w:rFonts w:eastAsia="Times New Roman" w:cs="Times New Roman"/>
          <w:color w:val="000000"/>
        </w:rPr>
        <w:t>And Moses said, “Give ear, O heavens, … 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for the Lord has spoken </w:t>
      </w:r>
      <w:r w:rsidRPr="00B343CE">
        <w:rPr>
          <w:rFonts w:eastAsia="Times New Roman" w:cs="Times New Roman"/>
          <w:color w:val="000000"/>
        </w:rPr>
        <w:t>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3 his owner </w:t>
      </w:r>
      <w:r w:rsidRPr="00B343CE">
        <w:rPr>
          <w:rFonts w:eastAsia="Times New Roman" w:cs="Times New Roman"/>
          <w:color w:val="000000"/>
        </w:rPr>
        <w:t>Heb. </w:t>
      </w:r>
      <w:r w:rsidRPr="00B343CE">
        <w:rPr>
          <w:rFonts w:eastAsia="Times New Roman" w:cs="Times New Roman"/>
          <w:color w:val="000000"/>
          <w:rtl/>
        </w:rPr>
        <w:t>קֽנֵהוּ</w:t>
      </w:r>
      <w:r w:rsidRPr="00B343CE">
        <w:rPr>
          <w:rFonts w:eastAsia="Times New Roman" w:cs="Times New Roman"/>
          <w:color w:val="000000"/>
        </w:rPr>
        <w:t> [is] like </w:t>
      </w:r>
      <w:r w:rsidRPr="00B343CE">
        <w:rPr>
          <w:rFonts w:eastAsia="Times New Roman" w:cs="Times New Roman"/>
          <w:color w:val="000000"/>
          <w:rtl/>
        </w:rPr>
        <w:t>מְתַקְּנוֹ</w:t>
      </w:r>
      <w:r w:rsidRPr="00B343CE">
        <w:rPr>
          <w:rFonts w:eastAsia="Times New Roman" w:cs="Times New Roman"/>
          <w:color w:val="000000"/>
        </w:rPr>
        <w:t> ,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An ox knows its owner </w:t>
      </w:r>
      <w:r w:rsidRPr="00B343CE">
        <w:rPr>
          <w:rFonts w:eastAsia="Times New Roman" w:cs="Times New Roman"/>
          <w:color w:val="000000"/>
        </w:rPr>
        <w:t>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does not know</w:t>
      </w:r>
      <w:r w:rsidRPr="00B343CE">
        <w:rPr>
          <w:rFonts w:eastAsia="Times New Roman" w:cs="Times New Roman"/>
          <w:color w:val="000000"/>
        </w:rPr>
        <w:t> </w:t>
      </w:r>
      <w:r w:rsidRPr="00B343CE">
        <w:rPr>
          <w:rFonts w:eastAsia="Times New Roman" w:cs="Times New Roman"/>
          <w:b/>
          <w:bCs/>
          <w:color w:val="000000"/>
          <w:shd w:val="clear" w:color="auto" w:fill="FFFF00"/>
        </w:rPr>
        <w:t>i.e., did not want to know; they knew but trod with their heels, and my people did not take heart to consider.</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4 Woe </w:t>
      </w:r>
      <w:r w:rsidRPr="00B343CE">
        <w:rPr>
          <w:rFonts w:eastAsia="Times New Roman" w:cs="Times New Roman"/>
          <w:color w:val="000000"/>
        </w:rPr>
        <w:t>Every instance of </w:t>
      </w:r>
      <w:r w:rsidRPr="00B343CE">
        <w:rPr>
          <w:rFonts w:eastAsia="Times New Roman" w:cs="Times New Roman"/>
          <w:color w:val="000000"/>
          <w:rtl/>
        </w:rPr>
        <w:t>הוֹי</w:t>
      </w:r>
      <w:r w:rsidRPr="00B343CE">
        <w:rPr>
          <w:rFonts w:eastAsia="Times New Roman" w:cs="Times New Roman"/>
          <w:color w:val="000000"/>
        </w:rPr>
        <w:t> 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B343CE">
        <w:rPr>
          <w:rFonts w:eastAsia="Times New Roman" w:cs="Times New Roman"/>
          <w:color w:val="000000"/>
          <w:rtl/>
        </w:rPr>
        <w:t>אַכְלוּ</w:t>
      </w:r>
      <w:r w:rsidRPr="00B343CE">
        <w:rPr>
          <w:rFonts w:eastAsia="Times New Roman" w:cs="Times New Roman"/>
          <w:color w:val="000000"/>
        </w:rPr>
        <w:t> , an expression of announcing.</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Woe</w:t>
      </w:r>
      <w:r w:rsidRPr="00B343CE">
        <w:rPr>
          <w:rFonts w:eastAsia="Times New Roman" w:cs="Times New Roman"/>
          <w:color w:val="000000"/>
        </w:rPr>
        <w:t> There is a reason to cry about a holy nation that turned into a sinful nation, and a people referred to by the expression, “for you are a holy people” (Deut. 7:6), turned into a people with iniquity.</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 people heavy with iniquity</w:t>
      </w:r>
      <w:r w:rsidRPr="00B343CE">
        <w:rPr>
          <w:rFonts w:eastAsia="Times New Roman" w:cs="Times New Roman"/>
          <w:color w:val="000000"/>
        </w:rPr>
        <w:t> The heaviness of iniquity. The word denotes a person who is heavy, pesant in French, ponderous. The word </w:t>
      </w:r>
      <w:r w:rsidRPr="00B343CE">
        <w:rPr>
          <w:rFonts w:eastAsia="Times New Roman" w:cs="Times New Roman"/>
          <w:color w:val="000000"/>
          <w:rtl/>
        </w:rPr>
        <w:t>כֶבֶד</w:t>
      </w:r>
      <w:r w:rsidRPr="00B343CE">
        <w:rPr>
          <w:rFonts w:eastAsia="Times New Roman" w:cs="Times New Roman"/>
          <w:color w:val="000000"/>
        </w:rPr>
        <w:t> is a substantive of heaviness, pesantoma in French, and is in the construct state, and is connected with the word </w:t>
      </w:r>
      <w:r w:rsidRPr="00B343CE">
        <w:rPr>
          <w:rFonts w:eastAsia="Times New Roman" w:cs="Times New Roman"/>
          <w:color w:val="000000"/>
          <w:rtl/>
        </w:rPr>
        <w:t>עָוֹן</w:t>
      </w:r>
      <w:r w:rsidRPr="00B343CE">
        <w:rPr>
          <w:rFonts w:eastAsia="Times New Roman" w:cs="Times New Roman"/>
          <w:color w:val="000000"/>
        </w:rPr>
        <w:t> , iniquity.</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evildoing seed</w:t>
      </w:r>
      <w:r w:rsidRPr="00B343CE">
        <w:rPr>
          <w:rFonts w:eastAsia="Times New Roman" w:cs="Times New Roman"/>
          <w:color w:val="000000"/>
        </w:rPr>
        <w:t> And they were seed whom the Lord blessed (Isa. 61:9). Similarly, they were children of the Holy One, blessed be He, and they became corrupt.</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they provoked</w:t>
      </w:r>
      <w:r w:rsidRPr="00B343CE">
        <w:rPr>
          <w:rFonts w:eastAsia="Times New Roman" w:cs="Times New Roman"/>
          <w:color w:val="000000"/>
        </w:rPr>
        <w:t> Heb. </w:t>
      </w:r>
      <w:r w:rsidRPr="00B343CE">
        <w:rPr>
          <w:rFonts w:eastAsia="Times New Roman" w:cs="Times New Roman"/>
          <w:color w:val="000000"/>
          <w:rtl/>
        </w:rPr>
        <w:t>נִאֲצוּ</w:t>
      </w:r>
      <w:r w:rsidRPr="00B343CE">
        <w:rPr>
          <w:rFonts w:eastAsia="Times New Roman" w:cs="Times New Roman"/>
          <w:color w:val="000000"/>
        </w:rPr>
        <w:t> , they angered.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they drew backwards</w:t>
      </w:r>
      <w:r w:rsidRPr="00B343CE">
        <w:rPr>
          <w:rFonts w:eastAsia="Times New Roman" w:cs="Times New Roman"/>
          <w:color w:val="000000"/>
        </w:rPr>
        <w:t> [The root </w:t>
      </w:r>
      <w:r w:rsidRPr="00B343CE">
        <w:rPr>
          <w:rFonts w:eastAsia="Times New Roman" w:cs="Times New Roman"/>
          <w:color w:val="000000"/>
          <w:rtl/>
        </w:rPr>
        <w:t>נְזִירָה</w:t>
      </w:r>
      <w:r w:rsidRPr="00B343CE">
        <w:rPr>
          <w:rFonts w:eastAsia="Times New Roman" w:cs="Times New Roman"/>
          <w:color w:val="000000"/>
        </w:rPr>
        <w:t> ,] wherever it appears, </w:t>
      </w:r>
      <w:r w:rsidRPr="00B343CE">
        <w:rPr>
          <w:rFonts w:eastAsia="Times New Roman" w:cs="Times New Roman"/>
          <w:b/>
          <w:bCs/>
          <w:color w:val="000000"/>
          <w:shd w:val="clear" w:color="auto" w:fill="FFFF00"/>
        </w:rPr>
        <w:t>is only an expression of separation.</w:t>
      </w:r>
      <w:r w:rsidRPr="00B343CE">
        <w:rPr>
          <w:rFonts w:eastAsia="Times New Roman" w:cs="Times New Roman"/>
          <w:color w:val="000000"/>
        </w:rPr>
        <w:t> Similarly, Scripture states: “And they shall separate (</w:t>
      </w:r>
      <w:r w:rsidRPr="00B343CE">
        <w:rPr>
          <w:rFonts w:eastAsia="Times New Roman" w:cs="Times New Roman"/>
          <w:color w:val="000000"/>
          <w:rtl/>
        </w:rPr>
        <w:t>וְיִנָּזְרוּ</w:t>
      </w:r>
      <w:r w:rsidRPr="00B343CE">
        <w:rPr>
          <w:rFonts w:eastAsia="Times New Roman" w:cs="Times New Roman"/>
          <w:color w:val="000000"/>
        </w:rPr>
        <w:t>) from the holy things of the children of Israel” (Lev. 22: 2), “the one separated (</w:t>
      </w:r>
      <w:r w:rsidRPr="00B343CE">
        <w:rPr>
          <w:rFonts w:eastAsia="Times New Roman" w:cs="Times New Roman"/>
          <w:color w:val="000000"/>
          <w:rtl/>
        </w:rPr>
        <w:t>נְזִיר</w:t>
      </w:r>
      <w:r w:rsidRPr="00B343CE">
        <w:rPr>
          <w:rFonts w:eastAsia="Times New Roman" w:cs="Times New Roman"/>
          <w:color w:val="000000"/>
        </w:rPr>
        <w:t>) from his brothers” (Gen. 49:26). Here too, they drew away from being near the Omnipresent.</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5 Why are you beaten... </w:t>
      </w:r>
      <w:r w:rsidRPr="00B343CE">
        <w:rPr>
          <w:rFonts w:eastAsia="Times New Roman" w:cs="Times New Roman"/>
          <w:color w:val="000000"/>
        </w:rPr>
        <w:t>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6 soundness</w:t>
      </w:r>
      <w:r w:rsidRPr="00B343CE">
        <w:rPr>
          <w:rFonts w:eastAsia="Times New Roman" w:cs="Times New Roman"/>
          <w:color w:val="000000"/>
        </w:rPr>
        <w:t> An expression of perfection, sound without pain.</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wounds </w:t>
      </w:r>
      <w:r w:rsidRPr="00B343CE">
        <w:rPr>
          <w:rFonts w:eastAsia="Times New Roman" w:cs="Times New Roman"/>
          <w:color w:val="000000"/>
        </w:rPr>
        <w:t>Heb. </w:t>
      </w:r>
      <w:r w:rsidRPr="00B343CE">
        <w:rPr>
          <w:rFonts w:eastAsia="Times New Roman" w:cs="Times New Roman"/>
          <w:color w:val="000000"/>
          <w:rtl/>
        </w:rPr>
        <w:t>פֶּצַע</w:t>
      </w:r>
      <w:r w:rsidRPr="00B343CE">
        <w:rPr>
          <w:rFonts w:eastAsia="Times New Roman" w:cs="Times New Roman"/>
          <w:color w:val="000000"/>
        </w:rPr>
        <w:t> , i.e., a wound of a sword.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contusions</w:t>
      </w:r>
      <w:r w:rsidRPr="00B343CE">
        <w:rPr>
          <w:rFonts w:eastAsia="Times New Roman" w:cs="Times New Roman"/>
          <w:color w:val="000000"/>
        </w:rPr>
        <w:t> Heb. </w:t>
      </w:r>
      <w:r w:rsidRPr="00B343CE">
        <w:rPr>
          <w:rFonts w:eastAsia="Times New Roman" w:cs="Times New Roman"/>
          <w:color w:val="000000"/>
          <w:rtl/>
        </w:rPr>
        <w:t>חַבּוּרָה</w:t>
      </w:r>
      <w:r w:rsidRPr="00B343CE">
        <w:rPr>
          <w:rFonts w:eastAsia="Times New Roman" w:cs="Times New Roman"/>
          <w:color w:val="000000"/>
        </w:rPr>
        <w:t> , an expression of a bruise. [Some editions read:] Other bruises.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and lacerated sores</w:t>
      </w:r>
      <w:r w:rsidRPr="00B343CE">
        <w:rPr>
          <w:rFonts w:eastAsia="Times New Roman" w:cs="Times New Roman"/>
          <w:color w:val="000000"/>
        </w:rPr>
        <w:t> Jonathan renders: </w:t>
      </w:r>
      <w:r w:rsidRPr="00B343CE">
        <w:rPr>
          <w:rFonts w:eastAsia="Times New Roman" w:cs="Times New Roman"/>
          <w:color w:val="000000"/>
          <w:rtl/>
        </w:rPr>
        <w:t>מְרַסְסָא</w:t>
      </w:r>
      <w:r w:rsidRPr="00B343CE">
        <w:rPr>
          <w:rFonts w:eastAsia="Times New Roman" w:cs="Times New Roman"/>
          <w:color w:val="000000"/>
        </w:rPr>
        <w:t> , lacerated and crushed.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and lacerated sores</w:t>
      </w:r>
      <w:r w:rsidRPr="00B343CE">
        <w:rPr>
          <w:rFonts w:eastAsia="Times New Roman" w:cs="Times New Roman"/>
          <w:color w:val="000000"/>
        </w:rPr>
        <w:t> demarcejjre, in O.F., and in the language of the Talmud, we find, “he bumped (</w:t>
      </w:r>
      <w:r w:rsidRPr="00B343CE">
        <w:rPr>
          <w:rFonts w:eastAsia="Times New Roman" w:cs="Times New Roman"/>
          <w:color w:val="000000"/>
          <w:rtl/>
        </w:rPr>
        <w:t>טַרְיֵה</w:t>
      </w:r>
      <w:r w:rsidRPr="00B343CE">
        <w:rPr>
          <w:rFonts w:eastAsia="Times New Roman" w:cs="Times New Roman"/>
          <w:color w:val="000000"/>
        </w:rPr>
        <w:t>) his head” (Chullin 45b). Menahem explained it as an expression of moisture, i.e., moist and wet, always oozing [muyte in O.F.].</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they have not been sprinkled </w:t>
      </w:r>
      <w:r w:rsidRPr="00B343CE">
        <w:rPr>
          <w:rFonts w:eastAsia="Times New Roman" w:cs="Times New Roman"/>
          <w:color w:val="000000"/>
        </w:rPr>
        <w:t>These lesions were not sprinkled with medicinal powders by physicians. This is an expression of: (Job 18:15) “Sulphur shall be sprinkled (</w:t>
      </w:r>
      <w:r w:rsidRPr="00B343CE">
        <w:rPr>
          <w:rFonts w:eastAsia="Times New Roman" w:cs="Times New Roman"/>
          <w:color w:val="000000"/>
          <w:rtl/>
        </w:rPr>
        <w:t>יְזֽרֶה</w:t>
      </w:r>
      <w:r w:rsidRPr="00B343CE">
        <w:rPr>
          <w:rFonts w:eastAsia="Times New Roman" w:cs="Times New Roman"/>
          <w:color w:val="000000"/>
        </w:rPr>
        <w:t>) on his dwelling.” Menahem explained it as an expression of healing, as in (Jeremiah 30:13): “No one pronounced your judgment for healing (</w:t>
      </w:r>
      <w:r w:rsidRPr="00B343CE">
        <w:rPr>
          <w:rFonts w:eastAsia="Times New Roman" w:cs="Times New Roman"/>
          <w:color w:val="000000"/>
          <w:rtl/>
        </w:rPr>
        <w:t>לְמָזוֹר</w:t>
      </w: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neither was it softened with oil</w:t>
      </w:r>
      <w:r w:rsidRPr="00B343CE">
        <w:rPr>
          <w:rFonts w:eastAsia="Times New Roman" w:cs="Times New Roman"/>
          <w:color w:val="000000"/>
        </w:rPr>
        <w:t> 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they have not been sprinkled...</w:t>
      </w:r>
      <w:r w:rsidRPr="00B343CE">
        <w:rPr>
          <w:rFonts w:eastAsia="Times New Roman" w:cs="Times New Roman"/>
          <w:color w:val="000000"/>
        </w:rPr>
        <w:t> i.e., they have not been healed by repenting wholeheartedly, nor has it been softened with oil, not even a trace of repentant thought has entered their heart.</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7 in your presence, strangers devour it</w:t>
      </w:r>
      <w:r w:rsidRPr="00B343CE">
        <w:rPr>
          <w:rFonts w:eastAsia="Times New Roman" w:cs="Times New Roman"/>
          <w:color w:val="000000"/>
        </w:rPr>
        <w:t> Before your eyes, your enemies will devour it.</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and desolate of you as a heritage turned over to strangers, which is desolate of its owners.</w:t>
      </w:r>
      <w:r w:rsidRPr="00B343CE">
        <w:rPr>
          <w:rFonts w:eastAsia="Times New Roman" w:cs="Times New Roman"/>
          <w:color w:val="000000"/>
        </w:rPr>
        <w:t> Jonathan renders in this manner.</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8 And the daughter of Zion</w:t>
      </w:r>
      <w:r w:rsidRPr="00B343CE">
        <w:rPr>
          <w:rFonts w:eastAsia="Times New Roman" w:cs="Times New Roman"/>
          <w:color w:val="000000"/>
        </w:rPr>
        <w:t> shall be left devoid of its inhabitants, for they will be exiled from its midst, as a hut in a vineyard, made by a watchman, and when the produce of the vineyard is gathered, he leaves his hut and goes away, after they gather it.</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like a lodge in a cucumber field</w:t>
      </w:r>
      <w:r w:rsidRPr="00B343CE">
        <w:rPr>
          <w:rFonts w:eastAsia="Times New Roman" w:cs="Times New Roman"/>
          <w:color w:val="000000"/>
        </w:rPr>
        <w:t>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 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B343CE">
        <w:rPr>
          <w:rFonts w:eastAsia="Times New Roman" w:cs="Times New Roman"/>
          <w:color w:val="000000"/>
          <w:rtl/>
        </w:rPr>
        <w:t>בָּתַר דְאַבְעָיוּהִי</w:t>
      </w:r>
      <w:r w:rsidRPr="00B343CE">
        <w:rPr>
          <w:rFonts w:eastAsia="Times New Roman" w:cs="Times New Roman"/>
          <w:color w:val="000000"/>
        </w:rPr>
        <w:t>) , after it has been picked. [This is the expression of the Mishnah] (Peah 4:5): “There are three gatherings (</w:t>
      </w:r>
      <w:r w:rsidRPr="00B343CE">
        <w:rPr>
          <w:rFonts w:eastAsia="Times New Roman" w:cs="Times New Roman"/>
          <w:color w:val="000000"/>
          <w:rtl/>
        </w:rPr>
        <w:t>אַבְעָיוֹת</w:t>
      </w:r>
      <w:r w:rsidRPr="00B343CE">
        <w:rPr>
          <w:rFonts w:eastAsia="Times New Roman" w:cs="Times New Roman"/>
          <w:color w:val="000000"/>
        </w:rPr>
        <w:t>) a day.”</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like a besieged city</w:t>
      </w:r>
      <w:r w:rsidRPr="00B343CE">
        <w:rPr>
          <w:rFonts w:eastAsia="Times New Roman" w:cs="Times New Roman"/>
          <w:color w:val="000000"/>
        </w:rPr>
        <w:t> Like a city which was besieged, and they make huts around it to hide the troops, and when they give up the siege [lit., when they go away from it], they leave them and go away. All this is Jonathan’s translation.</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9 Had not the Lord of Hosts left us a remnant</w:t>
      </w:r>
      <w:r w:rsidRPr="00B343CE">
        <w:rPr>
          <w:rFonts w:eastAsia="Times New Roman" w:cs="Times New Roman"/>
          <w:color w:val="000000"/>
        </w:rPr>
        <w:t> by His own volition and with His mercy, not because of our merits.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we would soon be like Sodom</w:t>
      </w:r>
      <w:r w:rsidRPr="00B343CE">
        <w:rPr>
          <w:rFonts w:eastAsia="Times New Roman" w:cs="Times New Roman"/>
          <w:color w:val="000000"/>
        </w:rPr>
        <w:t> All of us would be destroyed.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Chapter 2</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2 At the end of the days</w:t>
      </w:r>
      <w:r w:rsidRPr="00B343CE">
        <w:rPr>
          <w:rFonts w:eastAsia="Times New Roman" w:cs="Times New Roman"/>
          <w:color w:val="000000"/>
        </w:rPr>
        <w:t> after the rebels perish.</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firmly established</w:t>
      </w:r>
      <w:r w:rsidRPr="00B343CE">
        <w:rPr>
          <w:rFonts w:eastAsia="Times New Roman" w:cs="Times New Roman"/>
          <w:color w:val="000000"/>
        </w:rPr>
        <w:t> fixed.</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at the top of the mountains</w:t>
      </w:r>
      <w:r w:rsidRPr="00B343CE">
        <w:rPr>
          <w:rFonts w:eastAsia="Times New Roman" w:cs="Times New Roman"/>
          <w:color w:val="000000"/>
        </w:rPr>
        <w:t> On a mountain that is the head of all the mountains in the importance of the mountains.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and it shall be raised above the hills</w:t>
      </w:r>
      <w:r w:rsidRPr="00B343CE">
        <w:rPr>
          <w:rFonts w:eastAsia="Times New Roman" w:cs="Times New Roman"/>
          <w:color w:val="000000"/>
        </w:rPr>
        <w:t> The miracle performed on it, will be greater than the miracles of Sinai, Carmel, and Tabor.</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will stream</w:t>
      </w:r>
      <w:r w:rsidRPr="00B343CE">
        <w:rPr>
          <w:rFonts w:eastAsia="Times New Roman" w:cs="Times New Roman"/>
          <w:color w:val="000000"/>
        </w:rPr>
        <w:t> will gather and stream to it like rivers.</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3 to the house of the God of Jacob</w:t>
      </w:r>
      <w:r w:rsidRPr="00B343CE">
        <w:rPr>
          <w:rFonts w:eastAsia="Times New Roman" w:cs="Times New Roman"/>
          <w:color w:val="000000"/>
        </w:rPr>
        <w:t> Since he [Jacob] called it [the Temple site] Beth El [the house of God], therefore, it will be called on his name, but Abraham called it a mount, “On God’s mount shall He appear” (Gen. 22:14); Isaac called it a field, “to meditate in the field” (ibid. 24:63).</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4 into plowshares </w:t>
      </w:r>
      <w:r w:rsidRPr="00B343CE">
        <w:rPr>
          <w:rFonts w:eastAsia="Times New Roman" w:cs="Times New Roman"/>
          <w:color w:val="000000"/>
        </w:rPr>
        <w:t>koltres in O.F.</w:t>
      </w:r>
    </w:p>
    <w:p w:rsidR="000B6827" w:rsidRPr="00B343CE" w:rsidRDefault="000B6827" w:rsidP="004120B0">
      <w:pPr>
        <w:jc w:val="both"/>
        <w:rPr>
          <w:rFonts w:eastAsia="Times New Roman" w:cs="Times New Roman"/>
          <w:color w:val="000000"/>
        </w:rPr>
      </w:pPr>
      <w:r w:rsidRPr="00B343CE">
        <w:rPr>
          <w:rFonts w:eastAsia="Times New Roman" w:cs="Times New Roman"/>
          <w:color w:val="000000"/>
        </w:rPr>
        <w:t> </w:t>
      </w:r>
    </w:p>
    <w:p w:rsidR="000B6827" w:rsidRPr="00B343CE" w:rsidRDefault="000B6827" w:rsidP="004120B0">
      <w:pPr>
        <w:jc w:val="both"/>
        <w:rPr>
          <w:rFonts w:eastAsia="Times New Roman" w:cs="Times New Roman"/>
          <w:color w:val="000000"/>
        </w:rPr>
      </w:pPr>
      <w:r w:rsidRPr="00B343CE">
        <w:rPr>
          <w:rFonts w:eastAsia="Times New Roman" w:cs="Times New Roman"/>
          <w:b/>
          <w:bCs/>
          <w:color w:val="000000"/>
        </w:rPr>
        <w:t>pruning hooks</w:t>
      </w:r>
      <w:r w:rsidRPr="00B343CE">
        <w:rPr>
          <w:rFonts w:eastAsia="Times New Roman" w:cs="Times New Roman"/>
          <w:color w:val="000000"/>
        </w:rPr>
        <w:t> sarpes in O.F. [serpes in modern French], with which they prune the vineyards.</w:t>
      </w:r>
    </w:p>
    <w:p w:rsidR="000B6827" w:rsidRPr="00B343CE" w:rsidRDefault="000B6827" w:rsidP="004120B0">
      <w:pPr>
        <w:pBdr>
          <w:bottom w:val="double" w:sz="6" w:space="1" w:color="auto"/>
        </w:pBdr>
        <w:jc w:val="both"/>
        <w:rPr>
          <w:rFonts w:eastAsia="Times New Roman" w:cs="Times New Roman"/>
          <w:color w:val="000000"/>
        </w:rPr>
      </w:pPr>
      <w:r w:rsidRPr="00B343CE">
        <w:rPr>
          <w:rFonts w:eastAsia="Times New Roman" w:cs="Times New Roman"/>
          <w:color w:val="000000"/>
        </w:rPr>
        <w:t> </w:t>
      </w:r>
    </w:p>
    <w:p w:rsidR="008F5854" w:rsidRPr="00B343CE" w:rsidRDefault="008F5854" w:rsidP="004120B0">
      <w:pPr>
        <w:jc w:val="both"/>
        <w:rPr>
          <w:rFonts w:eastAsia="Times New Roman" w:cs="Times New Roman"/>
          <w:color w:val="000000"/>
          <w:lang w:val="en-AU"/>
        </w:rPr>
      </w:pPr>
    </w:p>
    <w:p w:rsidR="00E671CD" w:rsidRDefault="00E671CD" w:rsidP="004120B0">
      <w:pPr>
        <w:jc w:val="both"/>
        <w:rPr>
          <w:rFonts w:ascii="Cambria" w:eastAsia="Times New Roman" w:hAnsi="Cambria" w:cs="Times New Roman"/>
          <w:b/>
          <w:bCs/>
          <w:color w:val="000000"/>
          <w:sz w:val="28"/>
          <w:szCs w:val="28"/>
          <w:lang w:val="en-AU"/>
        </w:rPr>
      </w:pPr>
      <w:r w:rsidRPr="00E671CD">
        <w:rPr>
          <w:rFonts w:ascii="Cambria" w:eastAsia="Times New Roman" w:hAnsi="Cambria" w:cs="Times New Roman"/>
          <w:b/>
          <w:bCs/>
          <w:color w:val="000000"/>
          <w:sz w:val="28"/>
          <w:szCs w:val="28"/>
          <w:lang w:val="en-AU"/>
        </w:rPr>
        <w:t>Special Ashlamatah:</w:t>
      </w:r>
      <w:r>
        <w:rPr>
          <w:rFonts w:ascii="Cambria" w:eastAsia="Times New Roman" w:hAnsi="Cambria" w:cs="Times New Roman"/>
          <w:b/>
          <w:bCs/>
          <w:color w:val="000000"/>
          <w:sz w:val="28"/>
          <w:szCs w:val="28"/>
          <w:lang w:val="en-AU"/>
        </w:rPr>
        <w:t xml:space="preserve"> 1 Sam. 20:18,42</w:t>
      </w:r>
    </w:p>
    <w:p w:rsidR="00E671CD" w:rsidRPr="00B343CE" w:rsidRDefault="00E671CD" w:rsidP="004120B0">
      <w:pPr>
        <w:jc w:val="both"/>
        <w:rPr>
          <w:rFonts w:eastAsia="Times New Roman" w:cs="Times New Roman"/>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B5703E" w:rsidRPr="00B5703E" w:rsidTr="00B5703E">
        <w:trPr>
          <w:tblHeader/>
        </w:trPr>
        <w:tc>
          <w:tcPr>
            <w:tcW w:w="5220" w:type="dxa"/>
            <w:tcMar>
              <w:top w:w="0" w:type="dxa"/>
              <w:left w:w="108" w:type="dxa"/>
              <w:bottom w:w="0" w:type="dxa"/>
              <w:right w:w="108" w:type="dxa"/>
            </w:tcMar>
            <w:hideMark/>
          </w:tcPr>
          <w:p w:rsidR="00B5703E" w:rsidRPr="00B343CE" w:rsidRDefault="00B5703E" w:rsidP="004120B0">
            <w:pPr>
              <w:jc w:val="center"/>
              <w:rPr>
                <w:rFonts w:eastAsia="Times New Roman" w:cs="Times New Roman"/>
              </w:rPr>
            </w:pPr>
            <w:r w:rsidRPr="00B343CE">
              <w:rPr>
                <w:rFonts w:eastAsia="Times New Roman" w:cs="Times New Roman"/>
                <w:b/>
                <w:bCs/>
                <w:lang w:val="en-AU"/>
              </w:rPr>
              <w:t>Rashi</w:t>
            </w:r>
          </w:p>
        </w:tc>
        <w:tc>
          <w:tcPr>
            <w:tcW w:w="5220" w:type="dxa"/>
            <w:tcMar>
              <w:top w:w="0" w:type="dxa"/>
              <w:left w:w="108" w:type="dxa"/>
              <w:bottom w:w="0" w:type="dxa"/>
              <w:right w:w="108" w:type="dxa"/>
            </w:tcMar>
            <w:hideMark/>
          </w:tcPr>
          <w:p w:rsidR="00B5703E" w:rsidRPr="00B343CE" w:rsidRDefault="00B5703E" w:rsidP="004120B0">
            <w:pPr>
              <w:jc w:val="center"/>
              <w:rPr>
                <w:rFonts w:eastAsia="Times New Roman" w:cs="Times New Roman"/>
              </w:rPr>
            </w:pPr>
            <w:r w:rsidRPr="00B343CE">
              <w:rPr>
                <w:rFonts w:eastAsia="Times New Roman" w:cs="Times New Roman"/>
                <w:b/>
                <w:bCs/>
                <w:lang w:val="en-AU"/>
              </w:rPr>
              <w:t>Targum Pseudo Jonathan</w:t>
            </w:r>
          </w:p>
        </w:tc>
      </w:tr>
      <w:tr w:rsidR="00B5703E" w:rsidRPr="00B5703E" w:rsidTr="00B5703E">
        <w:tc>
          <w:tcPr>
            <w:tcW w:w="5220" w:type="dxa"/>
            <w:tcMar>
              <w:top w:w="0" w:type="dxa"/>
              <w:left w:w="108" w:type="dxa"/>
              <w:bottom w:w="0" w:type="dxa"/>
              <w:right w:w="108" w:type="dxa"/>
            </w:tcMar>
            <w:hideMark/>
          </w:tcPr>
          <w:p w:rsidR="00B5703E" w:rsidRPr="00B343CE" w:rsidRDefault="00B5703E" w:rsidP="004120B0">
            <w:pPr>
              <w:jc w:val="both"/>
              <w:rPr>
                <w:rFonts w:eastAsia="Times New Roman" w:cs="Times New Roman"/>
              </w:rPr>
            </w:pPr>
            <w:r w:rsidRPr="00B343CE">
              <w:rPr>
                <w:rFonts w:eastAsia="Times New Roman" w:cs="Times New Roman"/>
                <w:lang w:val="en-AU"/>
              </w:rPr>
              <w:t>18. And Jonathan said to him, "Tomorrow is the new moon, and you will be remembered, for your seat will be vacant.</w:t>
            </w:r>
          </w:p>
        </w:tc>
        <w:tc>
          <w:tcPr>
            <w:tcW w:w="5220" w:type="dxa"/>
            <w:tcMar>
              <w:top w:w="0" w:type="dxa"/>
              <w:left w:w="108" w:type="dxa"/>
              <w:bottom w:w="0" w:type="dxa"/>
              <w:right w:w="108" w:type="dxa"/>
            </w:tcMar>
            <w:hideMark/>
          </w:tcPr>
          <w:p w:rsidR="00B5703E" w:rsidRPr="00B343CE" w:rsidRDefault="00B5703E" w:rsidP="004120B0">
            <w:pPr>
              <w:jc w:val="both"/>
              <w:rPr>
                <w:rFonts w:eastAsia="Times New Roman" w:cs="Times New Roman"/>
              </w:rPr>
            </w:pPr>
            <w:r w:rsidRPr="00B343CE">
              <w:rPr>
                <w:rFonts w:eastAsia="Times New Roman" w:cs="Times New Roman"/>
                <w:lang w:val="en-AU"/>
              </w:rPr>
              <w:t>18. And Jonathan said to him: “Tomorrow is the (new) moon, and you will be sought out, for your dining place will be empty.”</w:t>
            </w:r>
          </w:p>
        </w:tc>
      </w:tr>
      <w:tr w:rsidR="00B5703E" w:rsidRPr="00B5703E" w:rsidTr="00B5703E">
        <w:tc>
          <w:tcPr>
            <w:tcW w:w="5220" w:type="dxa"/>
            <w:tcMar>
              <w:top w:w="0" w:type="dxa"/>
              <w:left w:w="108" w:type="dxa"/>
              <w:bottom w:w="0" w:type="dxa"/>
              <w:right w:w="108" w:type="dxa"/>
            </w:tcMar>
          </w:tcPr>
          <w:p w:rsidR="00B5703E" w:rsidRPr="00B343CE" w:rsidRDefault="00B5703E" w:rsidP="004120B0">
            <w:pPr>
              <w:jc w:val="both"/>
              <w:rPr>
                <w:rFonts w:eastAsia="Times New Roman" w:cs="Times New Roman"/>
                <w:lang w:val="en-AU"/>
              </w:rPr>
            </w:pPr>
            <w:r w:rsidRPr="00B343CE">
              <w:rPr>
                <w:rFonts w:eastAsia="Times New Roman" w:cs="Times New Roman"/>
                <w:lang w:val="en-AU"/>
              </w:rPr>
              <w:t>42. And Jonathan said to David, "Go in peace! (And bear in mind) that we have sworn both of us in the name of the Lord, saying, 'May the Lord be between me and you, and between my descendants and your descendants forever.'" And he arose and went away; and Jonathan came to the city. {P}</w:t>
            </w:r>
          </w:p>
        </w:tc>
        <w:tc>
          <w:tcPr>
            <w:tcW w:w="5220" w:type="dxa"/>
            <w:tcMar>
              <w:top w:w="0" w:type="dxa"/>
              <w:left w:w="108" w:type="dxa"/>
              <w:bottom w:w="0" w:type="dxa"/>
              <w:right w:w="108" w:type="dxa"/>
            </w:tcMar>
          </w:tcPr>
          <w:p w:rsidR="00B5703E" w:rsidRPr="00B343CE" w:rsidRDefault="00B5703E" w:rsidP="004120B0">
            <w:pPr>
              <w:jc w:val="both"/>
              <w:rPr>
                <w:rFonts w:eastAsia="Times New Roman" w:cs="Times New Roman"/>
                <w:lang w:val="en-AU"/>
              </w:rPr>
            </w:pPr>
            <w:r w:rsidRPr="00B343CE">
              <w:rPr>
                <w:rFonts w:eastAsia="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  {P}</w:t>
            </w:r>
          </w:p>
        </w:tc>
      </w:tr>
    </w:tbl>
    <w:p w:rsidR="00E671CD" w:rsidRPr="00B343CE" w:rsidRDefault="00E671CD" w:rsidP="004120B0">
      <w:pPr>
        <w:jc w:val="both"/>
        <w:rPr>
          <w:rFonts w:eastAsia="Times New Roman" w:cs="Times New Roman"/>
          <w:color w:val="000000"/>
          <w:lang w:val="en-AU"/>
        </w:rPr>
      </w:pPr>
    </w:p>
    <w:p w:rsidR="000B6827" w:rsidRPr="000B6827" w:rsidRDefault="000B6827" w:rsidP="004120B0">
      <w:pPr>
        <w:jc w:val="center"/>
        <w:rPr>
          <w:rFonts w:eastAsia="Times New Roman" w:cs="Times New Roman"/>
          <w:color w:val="000000"/>
        </w:rPr>
      </w:pPr>
      <w:r w:rsidRPr="000B6827">
        <w:rPr>
          <w:rFonts w:ascii="Palatino Linotype" w:eastAsia="Times New Roman" w:hAnsi="Palatino Linotype" w:cs="Times New Roman"/>
          <w:b/>
          <w:bCs/>
          <w:color w:val="000000"/>
          <w:sz w:val="28"/>
          <w:szCs w:val="28"/>
        </w:rPr>
        <w:t>Verbal Tallies</w:t>
      </w:r>
    </w:p>
    <w:p w:rsidR="000B6827" w:rsidRPr="000B6827" w:rsidRDefault="000B6827" w:rsidP="004120B0">
      <w:pPr>
        <w:jc w:val="center"/>
        <w:rPr>
          <w:rFonts w:eastAsia="Times New Roman" w:cs="Times New Roman"/>
          <w:color w:val="000000"/>
        </w:rPr>
      </w:pPr>
      <w:r w:rsidRPr="000B6827">
        <w:rPr>
          <w:rFonts w:ascii="Palatino Linotype" w:eastAsia="Times New Roman" w:hAnsi="Palatino Linotype" w:cs="Times New Roman"/>
          <w:b/>
          <w:bCs/>
          <w:color w:val="000000"/>
          <w:sz w:val="24"/>
          <w:szCs w:val="24"/>
        </w:rPr>
        <w:t>By: H.Em. Rabbi Dr. Hillel ben David</w:t>
      </w:r>
    </w:p>
    <w:p w:rsidR="000B6827" w:rsidRPr="000B6827" w:rsidRDefault="000B6827" w:rsidP="004120B0">
      <w:pPr>
        <w:jc w:val="center"/>
        <w:rPr>
          <w:rFonts w:eastAsia="Times New Roman" w:cs="Times New Roman"/>
          <w:color w:val="000000"/>
        </w:rPr>
      </w:pPr>
      <w:r w:rsidRPr="000B6827">
        <w:rPr>
          <w:rFonts w:ascii="Palatino Linotype" w:eastAsia="Times New Roman" w:hAnsi="Palatino Linotype" w:cs="Times New Roman"/>
          <w:b/>
          <w:bCs/>
          <w:color w:val="000000"/>
          <w:sz w:val="24"/>
          <w:szCs w:val="24"/>
        </w:rPr>
        <w:t>&amp; HH Giberet Dr. Elisheba bat Sarah</w:t>
      </w:r>
    </w:p>
    <w:p w:rsidR="00375650" w:rsidRDefault="000B6827" w:rsidP="004120B0">
      <w:pPr>
        <w:jc w:val="both"/>
        <w:rPr>
          <w:rFonts w:eastAsia="Times New Roman" w:cs="Times New Roman"/>
          <w:color w:val="000000"/>
        </w:rPr>
      </w:pPr>
      <w:r w:rsidRPr="000B6827">
        <w:rPr>
          <w:rFonts w:ascii="Times New Roman" w:eastAsia="Times New Roman" w:hAnsi="Times New Roman" w:cs="Times New Roman"/>
          <w:color w:val="000000"/>
          <w:lang w:val="en-AU"/>
        </w:rPr>
        <w:t> </w:t>
      </w:r>
    </w:p>
    <w:p w:rsidR="008F5854" w:rsidRPr="008F5854" w:rsidRDefault="008F5854" w:rsidP="004120B0">
      <w:pPr>
        <w:jc w:val="center"/>
        <w:rPr>
          <w:rFonts w:ascii="Cambria" w:hAnsi="Cambria"/>
          <w:b/>
          <w:bCs/>
          <w:sz w:val="24"/>
          <w:szCs w:val="24"/>
        </w:rPr>
      </w:pPr>
      <w:r w:rsidRPr="008F5854">
        <w:rPr>
          <w:rFonts w:ascii="Cambria" w:hAnsi="Cambria"/>
          <w:b/>
          <w:bCs/>
          <w:sz w:val="24"/>
          <w:szCs w:val="24"/>
        </w:rPr>
        <w:t>Beresh</w:t>
      </w:r>
      <w:r>
        <w:rPr>
          <w:rFonts w:ascii="Cambria" w:hAnsi="Cambria"/>
          <w:b/>
          <w:bCs/>
          <w:sz w:val="24"/>
          <w:szCs w:val="24"/>
        </w:rPr>
        <w:t>ee</w:t>
      </w:r>
      <w:r w:rsidRPr="008F5854">
        <w:rPr>
          <w:rFonts w:ascii="Cambria" w:hAnsi="Cambria"/>
          <w:b/>
          <w:bCs/>
          <w:sz w:val="24"/>
          <w:szCs w:val="24"/>
        </w:rPr>
        <w:t>t (Genesis) 15:1-21</w:t>
      </w:r>
    </w:p>
    <w:p w:rsidR="008F5854" w:rsidRPr="008F5854" w:rsidRDefault="008F5854" w:rsidP="004120B0">
      <w:pPr>
        <w:jc w:val="center"/>
        <w:rPr>
          <w:rFonts w:ascii="Cambria" w:hAnsi="Cambria"/>
          <w:b/>
          <w:bCs/>
          <w:sz w:val="24"/>
          <w:szCs w:val="24"/>
        </w:rPr>
      </w:pPr>
      <w:r w:rsidRPr="008F5854">
        <w:rPr>
          <w:rFonts w:ascii="Cambria" w:hAnsi="Cambria"/>
          <w:b/>
          <w:bCs/>
          <w:sz w:val="24"/>
          <w:szCs w:val="24"/>
        </w:rPr>
        <w:t>Tehillim (Psalms) 12</w:t>
      </w:r>
    </w:p>
    <w:p w:rsidR="008F5854" w:rsidRPr="008F5854" w:rsidRDefault="008F5854" w:rsidP="004120B0">
      <w:pPr>
        <w:jc w:val="center"/>
        <w:rPr>
          <w:rFonts w:ascii="Cambria" w:hAnsi="Cambria"/>
          <w:b/>
          <w:bCs/>
          <w:sz w:val="24"/>
          <w:szCs w:val="24"/>
        </w:rPr>
      </w:pPr>
      <w:r w:rsidRPr="008F5854">
        <w:rPr>
          <w:rFonts w:ascii="Cambria" w:hAnsi="Cambria"/>
          <w:b/>
          <w:bCs/>
          <w:sz w:val="24"/>
          <w:szCs w:val="24"/>
        </w:rPr>
        <w:t>Yeshayahu (Isaiah) 1:1-8 + 2:2-3</w:t>
      </w:r>
    </w:p>
    <w:p w:rsidR="008F5854" w:rsidRPr="008F5854" w:rsidRDefault="008F5854" w:rsidP="004120B0">
      <w:pPr>
        <w:jc w:val="center"/>
        <w:rPr>
          <w:rFonts w:ascii="Cambria" w:hAnsi="Cambria"/>
          <w:b/>
          <w:bCs/>
          <w:sz w:val="24"/>
          <w:szCs w:val="24"/>
        </w:rPr>
      </w:pPr>
      <w:r w:rsidRPr="008F5854">
        <w:rPr>
          <w:rFonts w:ascii="Cambria" w:hAnsi="Cambria"/>
          <w:b/>
          <w:bCs/>
          <w:sz w:val="24"/>
          <w:szCs w:val="24"/>
        </w:rPr>
        <w:t>Mk 1:32-34, Lk 4:40-41, Acts 4:5-12</w:t>
      </w:r>
    </w:p>
    <w:p w:rsidR="008F5854" w:rsidRPr="00F64DD4" w:rsidRDefault="008F5854" w:rsidP="004120B0"/>
    <w:p w:rsidR="008F5854" w:rsidRPr="00B343CE" w:rsidRDefault="008F5854" w:rsidP="004120B0">
      <w:pPr>
        <w:rPr>
          <w:b/>
          <w:bCs/>
        </w:rPr>
      </w:pPr>
      <w:r w:rsidRPr="00B343CE">
        <w:rPr>
          <w:b/>
          <w:bCs/>
        </w:rPr>
        <w:t>The verbal tallies between the Torah and the Psalm are:</w:t>
      </w:r>
    </w:p>
    <w:p w:rsidR="008F5854" w:rsidRPr="00B343CE" w:rsidRDefault="008F5854" w:rsidP="004120B0">
      <w:r w:rsidRPr="00B343CE">
        <w:t xml:space="preserve">LORD - </w:t>
      </w:r>
      <w:r w:rsidRPr="00B343CE">
        <w:rPr>
          <w:rtl/>
          <w:lang w:val="es-ES"/>
        </w:rPr>
        <w:t>יהוה</w:t>
      </w:r>
      <w:r w:rsidRPr="00B343CE">
        <w:t>, Strong’s number 03068.</w:t>
      </w:r>
    </w:p>
    <w:p w:rsidR="008F5854" w:rsidRPr="00B343CE" w:rsidRDefault="008F5854" w:rsidP="004120B0">
      <w:pPr>
        <w:jc w:val="both"/>
      </w:pPr>
      <w:r w:rsidRPr="00B343CE">
        <w:t xml:space="preserve">Saying / Say / Said - </w:t>
      </w:r>
      <w:r w:rsidRPr="00B343CE">
        <w:rPr>
          <w:rtl/>
          <w:lang w:val="es-ES"/>
        </w:rPr>
        <w:t>אמר</w:t>
      </w:r>
      <w:r w:rsidRPr="00B343CE">
        <w:t>, Strong’s number 0559.</w:t>
      </w:r>
    </w:p>
    <w:p w:rsidR="008F5854" w:rsidRPr="00B343CE" w:rsidRDefault="008F5854" w:rsidP="004120B0">
      <w:pPr>
        <w:jc w:val="both"/>
      </w:pPr>
      <w:r w:rsidRPr="00B343CE">
        <w:rPr>
          <w:highlight w:val="green"/>
        </w:rPr>
        <w:t xml:space="preserve">Go / Walk - </w:t>
      </w:r>
      <w:r w:rsidRPr="00B343CE">
        <w:rPr>
          <w:highlight w:val="green"/>
          <w:rtl/>
          <w:lang w:val="es-ES"/>
        </w:rPr>
        <w:t>הלך</w:t>
      </w:r>
      <w:r w:rsidRPr="00B343CE">
        <w:rPr>
          <w:highlight w:val="green"/>
        </w:rPr>
        <w:t>, Strong’s number 01980.</w:t>
      </w:r>
    </w:p>
    <w:p w:rsidR="008F5854" w:rsidRPr="00B343CE" w:rsidRDefault="008F5854" w:rsidP="004120B0">
      <w:pPr>
        <w:jc w:val="both"/>
      </w:pPr>
      <w:r w:rsidRPr="00B343CE">
        <w:t xml:space="preserve">Son / Children - </w:t>
      </w:r>
      <w:r w:rsidRPr="00B343CE">
        <w:rPr>
          <w:rtl/>
          <w:lang w:val="es-ES"/>
        </w:rPr>
        <w:t>בן</w:t>
      </w:r>
      <w:r w:rsidRPr="00B343CE">
        <w:t>, Strong’s number 01121.</w:t>
      </w:r>
    </w:p>
    <w:p w:rsidR="008F5854" w:rsidRPr="00B343CE" w:rsidRDefault="008F5854" w:rsidP="004120B0">
      <w:pPr>
        <w:jc w:val="both"/>
      </w:pPr>
    </w:p>
    <w:p w:rsidR="008F5854" w:rsidRPr="00B343CE" w:rsidRDefault="008F5854" w:rsidP="004120B0">
      <w:pPr>
        <w:jc w:val="both"/>
        <w:rPr>
          <w:b/>
          <w:bCs/>
        </w:rPr>
      </w:pPr>
      <w:r w:rsidRPr="00B343CE">
        <w:rPr>
          <w:b/>
          <w:bCs/>
        </w:rPr>
        <w:t>The verbal tallies between the Torah and the Ashlamata are:</w:t>
      </w:r>
    </w:p>
    <w:p w:rsidR="008F5854" w:rsidRPr="00B343CE" w:rsidRDefault="008F5854" w:rsidP="004120B0">
      <w:pPr>
        <w:jc w:val="both"/>
      </w:pPr>
      <w:r w:rsidRPr="00B343CE">
        <w:t xml:space="preserve">Word / Thing - </w:t>
      </w:r>
      <w:r w:rsidRPr="00B343CE">
        <w:rPr>
          <w:rtl/>
          <w:lang w:val="es-ES"/>
        </w:rPr>
        <w:t>דבר</w:t>
      </w:r>
      <w:r w:rsidRPr="00B343CE">
        <w:t>, Strong’s number 01697.</w:t>
      </w:r>
    </w:p>
    <w:p w:rsidR="008F5854" w:rsidRPr="00B343CE" w:rsidRDefault="008F5854" w:rsidP="004120B0">
      <w:pPr>
        <w:jc w:val="both"/>
      </w:pPr>
      <w:bookmarkStart w:id="4" w:name="_Hlk8577473"/>
      <w:r w:rsidRPr="00B343CE">
        <w:t xml:space="preserve">LORD - </w:t>
      </w:r>
      <w:r w:rsidRPr="00B343CE">
        <w:rPr>
          <w:rtl/>
          <w:lang w:val="es-ES"/>
        </w:rPr>
        <w:t>יהוה</w:t>
      </w:r>
      <w:r w:rsidRPr="00B343CE">
        <w:t>, Strong’s number 03068.</w:t>
      </w:r>
    </w:p>
    <w:bookmarkEnd w:id="4"/>
    <w:p w:rsidR="008F5854" w:rsidRPr="00B343CE" w:rsidRDefault="008F5854" w:rsidP="004120B0">
      <w:pPr>
        <w:jc w:val="both"/>
      </w:pPr>
      <w:r w:rsidRPr="00B343CE">
        <w:t xml:space="preserve">Saying / Say / Said - </w:t>
      </w:r>
      <w:r w:rsidRPr="00B343CE">
        <w:rPr>
          <w:rtl/>
          <w:lang w:val="es-ES"/>
        </w:rPr>
        <w:t>אמר</w:t>
      </w:r>
      <w:r w:rsidRPr="00B343CE">
        <w:t>, Strong’s number 0559.</w:t>
      </w:r>
    </w:p>
    <w:p w:rsidR="008F5854" w:rsidRPr="00B343CE" w:rsidRDefault="008F5854" w:rsidP="004120B0">
      <w:pPr>
        <w:jc w:val="both"/>
      </w:pPr>
      <w:r w:rsidRPr="00B343CE">
        <w:rPr>
          <w:highlight w:val="green"/>
        </w:rPr>
        <w:t xml:space="preserve">Go / Walk - </w:t>
      </w:r>
      <w:r w:rsidRPr="00B343CE">
        <w:rPr>
          <w:highlight w:val="green"/>
          <w:rtl/>
          <w:lang w:val="es-ES"/>
        </w:rPr>
        <w:t>הלך</w:t>
      </w:r>
      <w:r w:rsidRPr="00B343CE">
        <w:rPr>
          <w:highlight w:val="green"/>
        </w:rPr>
        <w:t>, Strong’s number 01980.</w:t>
      </w:r>
    </w:p>
    <w:p w:rsidR="008F5854" w:rsidRPr="00B343CE" w:rsidRDefault="008F5854" w:rsidP="004120B0">
      <w:pPr>
        <w:jc w:val="both"/>
      </w:pPr>
      <w:r w:rsidRPr="00B343CE">
        <w:t xml:space="preserve">Son / Children - </w:t>
      </w:r>
      <w:r w:rsidRPr="00B343CE">
        <w:rPr>
          <w:rtl/>
          <w:lang w:val="es-ES"/>
        </w:rPr>
        <w:t>בן</w:t>
      </w:r>
      <w:r w:rsidRPr="00B343CE">
        <w:t>, Strong’s number 01121.</w:t>
      </w:r>
    </w:p>
    <w:p w:rsidR="008F5854" w:rsidRPr="00B343CE" w:rsidRDefault="008F5854" w:rsidP="004120B0">
      <w:pPr>
        <w:jc w:val="both"/>
      </w:pPr>
      <w:r w:rsidRPr="00B343CE">
        <w:t xml:space="preserve">House - </w:t>
      </w:r>
      <w:r w:rsidRPr="00B343CE">
        <w:rPr>
          <w:rtl/>
          <w:lang w:val="es-ES"/>
        </w:rPr>
        <w:t>בית</w:t>
      </w:r>
      <w:r w:rsidRPr="00B343CE">
        <w:t xml:space="preserve">, Strong’s number 01004. </w:t>
      </w:r>
    </w:p>
    <w:p w:rsidR="008F5854" w:rsidRPr="00B343CE" w:rsidRDefault="008F5854" w:rsidP="004120B0">
      <w:pPr>
        <w:jc w:val="both"/>
      </w:pPr>
    </w:p>
    <w:p w:rsidR="008F5854" w:rsidRPr="00B343CE" w:rsidRDefault="008F5854" w:rsidP="004120B0">
      <w:pPr>
        <w:jc w:val="both"/>
      </w:pPr>
      <w:r w:rsidRPr="00B343CE">
        <w:rPr>
          <w:b/>
          <w:bCs/>
        </w:rPr>
        <w:t>Beresh</w:t>
      </w:r>
      <w:r w:rsidR="00871E36" w:rsidRPr="00B343CE">
        <w:rPr>
          <w:b/>
          <w:bCs/>
        </w:rPr>
        <w:t>ee</w:t>
      </w:r>
      <w:r w:rsidRPr="00B343CE">
        <w:rPr>
          <w:b/>
          <w:bCs/>
        </w:rPr>
        <w:t>t (Genesis) 15:1</w:t>
      </w:r>
      <w:r w:rsidRPr="00B343CE">
        <w:t xml:space="preserve"> After these </w:t>
      </w:r>
      <w:r w:rsidRPr="00B343CE">
        <w:rPr>
          <w:b/>
          <w:bCs/>
          <w:highlight w:val="yellow"/>
        </w:rPr>
        <w:t>things &lt;01697&gt; the word &lt;01697&gt;</w:t>
      </w:r>
      <w:r w:rsidRPr="00B343CE">
        <w:t xml:space="preserve"> of the </w:t>
      </w:r>
      <w:r w:rsidRPr="00B343CE">
        <w:rPr>
          <w:b/>
          <w:bCs/>
          <w:highlight w:val="yellow"/>
        </w:rPr>
        <w:t>LORD &lt;03068&gt;</w:t>
      </w:r>
      <w:r w:rsidRPr="00B343CE">
        <w:t xml:space="preserve"> came unto Abram in a vision, </w:t>
      </w:r>
      <w:r w:rsidRPr="00B343CE">
        <w:rPr>
          <w:b/>
          <w:bCs/>
          <w:highlight w:val="yellow"/>
        </w:rPr>
        <w:t>saying &lt;0559&gt; (8800)</w:t>
      </w:r>
      <w:r w:rsidRPr="00B343CE">
        <w:t xml:space="preserve">, Fear not, Abram: I </w:t>
      </w:r>
      <w:r w:rsidRPr="00B343CE">
        <w:rPr>
          <w:i/>
          <w:iCs/>
        </w:rPr>
        <w:t>am</w:t>
      </w:r>
      <w:r w:rsidRPr="00B343CE">
        <w:t xml:space="preserve"> thy shield, </w:t>
      </w:r>
      <w:r w:rsidRPr="00B343CE">
        <w:rPr>
          <w:i/>
          <w:iCs/>
        </w:rPr>
        <w:t>and</w:t>
      </w:r>
      <w:r w:rsidRPr="00B343CE">
        <w:t xml:space="preserve"> thy exceeding great reward.</w:t>
      </w:r>
    </w:p>
    <w:p w:rsidR="008F5854" w:rsidRPr="00B343CE" w:rsidRDefault="008F5854" w:rsidP="004120B0">
      <w:pPr>
        <w:jc w:val="both"/>
      </w:pPr>
      <w:r w:rsidRPr="00B343CE">
        <w:t xml:space="preserve">2 ¶  And Abram </w:t>
      </w:r>
      <w:r w:rsidRPr="00B343CE">
        <w:rPr>
          <w:b/>
          <w:bCs/>
          <w:highlight w:val="yellow"/>
        </w:rPr>
        <w:t>said &lt;0559&gt; (8799)</w:t>
      </w:r>
      <w:r w:rsidRPr="00B343CE">
        <w:t xml:space="preserve">, Lord GOD, what wilt thou give me, seeing </w:t>
      </w:r>
      <w:r w:rsidRPr="00B343CE">
        <w:rPr>
          <w:b/>
          <w:bCs/>
          <w:highlight w:val="green"/>
        </w:rPr>
        <w:t>I go &lt;01980&gt; (8802)</w:t>
      </w:r>
      <w:r w:rsidRPr="00B343CE">
        <w:t xml:space="preserve"> childless, and the steward </w:t>
      </w:r>
      <w:r w:rsidRPr="00B343CE">
        <w:rPr>
          <w:b/>
          <w:bCs/>
          <w:highlight w:val="yellow"/>
        </w:rPr>
        <w:t>&lt;01121&gt;</w:t>
      </w:r>
      <w:r w:rsidRPr="00B343CE">
        <w:t xml:space="preserve"> of my </w:t>
      </w:r>
      <w:r w:rsidRPr="00B343CE">
        <w:rPr>
          <w:b/>
          <w:bCs/>
          <w:highlight w:val="yellow"/>
        </w:rPr>
        <w:t>house &lt;01004&gt;</w:t>
      </w:r>
      <w:r w:rsidRPr="00B343CE">
        <w:t xml:space="preserve"> </w:t>
      </w:r>
      <w:r w:rsidRPr="00B343CE">
        <w:rPr>
          <w:i/>
          <w:iCs/>
        </w:rPr>
        <w:t>is</w:t>
      </w:r>
      <w:r w:rsidRPr="00B343CE">
        <w:t xml:space="preserve"> this Eliezer of Damascus?</w:t>
      </w:r>
    </w:p>
    <w:p w:rsidR="008F5854" w:rsidRPr="00B343CE" w:rsidRDefault="008F5854" w:rsidP="004120B0">
      <w:pPr>
        <w:jc w:val="both"/>
      </w:pPr>
    </w:p>
    <w:p w:rsidR="008F5854" w:rsidRPr="00B343CE" w:rsidRDefault="008F5854" w:rsidP="004120B0">
      <w:pPr>
        <w:jc w:val="both"/>
      </w:pPr>
      <w:r w:rsidRPr="00B343CE">
        <w:rPr>
          <w:b/>
          <w:bCs/>
        </w:rPr>
        <w:t>Tehillim (Psalms) 12:1</w:t>
      </w:r>
      <w:r w:rsidRPr="00B343CE">
        <w:t xml:space="preserve"> « To the chief Musician upon Sheminith, A Psalm of David. » Help, </w:t>
      </w:r>
      <w:r w:rsidRPr="00B343CE">
        <w:rPr>
          <w:b/>
          <w:bCs/>
          <w:highlight w:val="yellow"/>
        </w:rPr>
        <w:t>LORD &lt;03068&gt;</w:t>
      </w:r>
      <w:r w:rsidRPr="00B343CE">
        <w:t xml:space="preserve">; for the godly man ceaseth; for the faithful fail from among the </w:t>
      </w:r>
      <w:r w:rsidRPr="00B343CE">
        <w:rPr>
          <w:b/>
          <w:bCs/>
          <w:highlight w:val="yellow"/>
        </w:rPr>
        <w:t>children &lt;01121&gt;</w:t>
      </w:r>
      <w:r w:rsidRPr="00B343CE">
        <w:t xml:space="preserve"> of men.</w:t>
      </w:r>
    </w:p>
    <w:p w:rsidR="008F5854" w:rsidRPr="00B343CE" w:rsidRDefault="008F5854" w:rsidP="004120B0">
      <w:pPr>
        <w:jc w:val="both"/>
      </w:pPr>
      <w:r w:rsidRPr="00B343CE">
        <w:rPr>
          <w:b/>
          <w:bCs/>
        </w:rPr>
        <w:t>Tehillim (Psalms) 12:4</w:t>
      </w:r>
      <w:r w:rsidRPr="00B343CE">
        <w:t xml:space="preserve"> Who have </w:t>
      </w:r>
      <w:r w:rsidRPr="00B343CE">
        <w:rPr>
          <w:b/>
          <w:bCs/>
          <w:highlight w:val="yellow"/>
        </w:rPr>
        <w:t>said &lt;0559&gt; (8804)</w:t>
      </w:r>
      <w:r w:rsidRPr="00B343CE">
        <w:t>, With our tongue will we prevail; our lips [are] our own: who [is] lord over us?</w:t>
      </w:r>
    </w:p>
    <w:p w:rsidR="008F5854" w:rsidRPr="00B343CE" w:rsidRDefault="008F5854" w:rsidP="004120B0">
      <w:pPr>
        <w:jc w:val="both"/>
      </w:pPr>
      <w:r w:rsidRPr="00B343CE">
        <w:rPr>
          <w:b/>
          <w:bCs/>
        </w:rPr>
        <w:t>Tehillim (Psalms) 12:8</w:t>
      </w:r>
      <w:r w:rsidRPr="00B343CE">
        <w:t xml:space="preserve"> The wicked </w:t>
      </w:r>
      <w:r w:rsidRPr="00B343CE">
        <w:rPr>
          <w:b/>
          <w:bCs/>
          <w:highlight w:val="green"/>
        </w:rPr>
        <w:t>walk &lt;01980&gt; (8691)</w:t>
      </w:r>
      <w:r w:rsidRPr="00B343CE">
        <w:t xml:space="preserve"> on every side, when the vilest </w:t>
      </w:r>
      <w:r w:rsidRPr="00B343CE">
        <w:rPr>
          <w:b/>
          <w:bCs/>
          <w:highlight w:val="yellow"/>
        </w:rPr>
        <w:t>men &lt;01121&gt;</w:t>
      </w:r>
      <w:r w:rsidRPr="00B343CE">
        <w:t xml:space="preserve"> are exalted.</w:t>
      </w:r>
    </w:p>
    <w:p w:rsidR="008F5854" w:rsidRPr="00B343CE" w:rsidRDefault="008F5854" w:rsidP="004120B0">
      <w:pPr>
        <w:jc w:val="both"/>
      </w:pPr>
    </w:p>
    <w:p w:rsidR="008F5854" w:rsidRPr="00B343CE" w:rsidRDefault="008F5854" w:rsidP="004120B0">
      <w:pPr>
        <w:jc w:val="both"/>
      </w:pPr>
      <w:r w:rsidRPr="00B343CE">
        <w:rPr>
          <w:b/>
          <w:bCs/>
        </w:rPr>
        <w:t>Yeshayahu (Isaiah) 1:1</w:t>
      </w:r>
      <w:r w:rsidRPr="00B343CE">
        <w:t xml:space="preserve"> The vision of Isaiah the </w:t>
      </w:r>
      <w:r w:rsidRPr="00B343CE">
        <w:rPr>
          <w:b/>
          <w:bCs/>
          <w:highlight w:val="yellow"/>
        </w:rPr>
        <w:t>son &lt;01121&gt;</w:t>
      </w:r>
      <w:r w:rsidRPr="00B343CE">
        <w:t xml:space="preserve"> of Amoz, which he saw concerning Judah and Jerusalem in the days of Uzziah, Jotham, Ahaz, </w:t>
      </w:r>
      <w:r w:rsidRPr="00B343CE">
        <w:rPr>
          <w:i/>
          <w:iCs/>
        </w:rPr>
        <w:t>and</w:t>
      </w:r>
      <w:r w:rsidRPr="00B343CE">
        <w:t xml:space="preserve"> Hezekiah, kings of Judah.</w:t>
      </w:r>
    </w:p>
    <w:p w:rsidR="008F5854" w:rsidRPr="00B343CE" w:rsidRDefault="008F5854" w:rsidP="004120B0">
      <w:pPr>
        <w:jc w:val="both"/>
      </w:pPr>
      <w:r w:rsidRPr="00B343CE">
        <w:rPr>
          <w:b/>
          <w:bCs/>
        </w:rPr>
        <w:t>Yeshayahu (Isaiah) 2:3</w:t>
      </w:r>
      <w:r w:rsidRPr="00B343CE">
        <w:t xml:space="preserve">  And many people shall </w:t>
      </w:r>
      <w:r w:rsidRPr="00B343CE">
        <w:rPr>
          <w:b/>
          <w:bCs/>
          <w:highlight w:val="green"/>
        </w:rPr>
        <w:t>go &lt;01980&gt; (8804)</w:t>
      </w:r>
      <w:r w:rsidRPr="00B343CE">
        <w:t xml:space="preserve"> and </w:t>
      </w:r>
      <w:r w:rsidRPr="00B343CE">
        <w:rPr>
          <w:b/>
          <w:bCs/>
          <w:highlight w:val="yellow"/>
        </w:rPr>
        <w:t>say &lt;0559&gt; (8804)</w:t>
      </w:r>
      <w:r w:rsidRPr="00B343CE">
        <w:t xml:space="preserve">, Come ye, and let us go up to the mountain of the </w:t>
      </w:r>
      <w:r w:rsidRPr="00B343CE">
        <w:rPr>
          <w:b/>
          <w:bCs/>
          <w:highlight w:val="yellow"/>
        </w:rPr>
        <w:t>LORD &lt;03068&gt;</w:t>
      </w:r>
      <w:r w:rsidRPr="00B343CE">
        <w:t xml:space="preserve">, to the </w:t>
      </w:r>
      <w:r w:rsidRPr="00B343CE">
        <w:rPr>
          <w:b/>
          <w:bCs/>
          <w:highlight w:val="yellow"/>
        </w:rPr>
        <w:t>house &lt;01004&gt;</w:t>
      </w:r>
      <w:r w:rsidRPr="00B343CE">
        <w:t xml:space="preserve"> of the God of Jacob; and he will teach us of his ways, and we will </w:t>
      </w:r>
      <w:r w:rsidRPr="00B343CE">
        <w:rPr>
          <w:b/>
          <w:bCs/>
          <w:highlight w:val="green"/>
        </w:rPr>
        <w:t xml:space="preserve">walk &lt;03212&gt; (8799) - </w:t>
      </w:r>
      <w:r w:rsidRPr="00B343CE">
        <w:rPr>
          <w:b/>
          <w:bCs/>
          <w:highlight w:val="green"/>
          <w:rtl/>
        </w:rPr>
        <w:t>יָלַךְ</w:t>
      </w:r>
      <w:r w:rsidRPr="00B343CE">
        <w:t xml:space="preserve"> in his paths: for out of Zion shall go forth the law, and the </w:t>
      </w:r>
      <w:r w:rsidRPr="00B343CE">
        <w:rPr>
          <w:b/>
          <w:bCs/>
          <w:highlight w:val="yellow"/>
        </w:rPr>
        <w:t>word &lt;01697&gt;</w:t>
      </w:r>
      <w:r w:rsidRPr="00B343CE">
        <w:t xml:space="preserve"> of the </w:t>
      </w:r>
      <w:r w:rsidRPr="00B343CE">
        <w:rPr>
          <w:b/>
          <w:bCs/>
          <w:highlight w:val="yellow"/>
        </w:rPr>
        <w:t>LORD &lt;03068&gt;</w:t>
      </w:r>
      <w:r w:rsidRPr="00B343CE">
        <w:t xml:space="preserve"> from Jerusalem.</w:t>
      </w:r>
    </w:p>
    <w:p w:rsidR="008F5854" w:rsidRPr="008F5854" w:rsidRDefault="008F5854" w:rsidP="004120B0"/>
    <w:p w:rsidR="00375650" w:rsidRPr="00871E36" w:rsidRDefault="00871E36" w:rsidP="004120B0">
      <w:pPr>
        <w:jc w:val="center"/>
        <w:rPr>
          <w:rFonts w:ascii="Cambria" w:eastAsia="Times New Roman" w:hAnsi="Cambria" w:cs="Times New Roman"/>
          <w:b/>
          <w:bCs/>
          <w:color w:val="000000"/>
          <w:sz w:val="28"/>
          <w:szCs w:val="28"/>
        </w:rPr>
      </w:pPr>
      <w:r w:rsidRPr="00871E36">
        <w:rPr>
          <w:rFonts w:ascii="Cambria" w:eastAsia="Times New Roman" w:hAnsi="Cambria" w:cs="Times New Roman"/>
          <w:b/>
          <w:bCs/>
          <w:color w:val="000000"/>
          <w:sz w:val="28"/>
          <w:szCs w:val="28"/>
        </w:rPr>
        <w:t>He</w:t>
      </w:r>
      <w:r>
        <w:rPr>
          <w:rFonts w:ascii="Cambria" w:eastAsia="Times New Roman" w:hAnsi="Cambria" w:cs="Times New Roman"/>
          <w:b/>
          <w:bCs/>
          <w:color w:val="000000"/>
          <w:sz w:val="28"/>
          <w:szCs w:val="28"/>
        </w:rPr>
        <w:t>b</w:t>
      </w:r>
      <w:r w:rsidRPr="00871E36">
        <w:rPr>
          <w:rFonts w:ascii="Cambria" w:eastAsia="Times New Roman" w:hAnsi="Cambria" w:cs="Times New Roman"/>
          <w:b/>
          <w:bCs/>
          <w:color w:val="000000"/>
          <w:sz w:val="28"/>
          <w:szCs w:val="28"/>
        </w:rPr>
        <w:t>rew:</w:t>
      </w:r>
    </w:p>
    <w:p w:rsidR="00A26573" w:rsidRDefault="00A26573" w:rsidP="004120B0">
      <w:pPr>
        <w:jc w:val="both"/>
        <w:rPr>
          <w:rFonts w:eastAsia="Times New Roman" w:cs="Times New Roman"/>
          <w:color w:val="000000"/>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460"/>
        <w:gridCol w:w="1340"/>
        <w:gridCol w:w="880"/>
        <w:gridCol w:w="1280"/>
      </w:tblGrid>
      <w:tr w:rsidR="00247833" w:rsidRPr="00247833" w:rsidTr="00B343CE">
        <w:trPr>
          <w:trHeight w:val="20"/>
          <w:tblHeader/>
          <w:jc w:val="center"/>
        </w:trPr>
        <w:tc>
          <w:tcPr>
            <w:tcW w:w="1240" w:type="dxa"/>
            <w:shd w:val="clear" w:color="auto" w:fill="FBE4D5"/>
            <w:noWrap/>
            <w:vAlign w:val="center"/>
            <w:hideMark/>
          </w:tcPr>
          <w:p w:rsidR="00247833" w:rsidRPr="00871E36"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Hebrew</w:t>
            </w:r>
          </w:p>
        </w:tc>
        <w:tc>
          <w:tcPr>
            <w:tcW w:w="1460" w:type="dxa"/>
            <w:shd w:val="clear" w:color="auto" w:fill="FBE4D5"/>
            <w:noWrap/>
            <w:vAlign w:val="center"/>
            <w:hideMark/>
          </w:tcPr>
          <w:p w:rsidR="00247833" w:rsidRPr="00871E36"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English</w:t>
            </w:r>
          </w:p>
        </w:tc>
        <w:tc>
          <w:tcPr>
            <w:tcW w:w="1340" w:type="dxa"/>
            <w:shd w:val="clear" w:color="auto" w:fill="FBE4D5"/>
            <w:noWrap/>
            <w:vAlign w:val="center"/>
            <w:hideMark/>
          </w:tcPr>
          <w:p w:rsidR="00247833" w:rsidRPr="00247833"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Torah Reading</w:t>
            </w:r>
          </w:p>
          <w:p w:rsidR="00247833" w:rsidRPr="00871E36"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Gen. 15:1-16:16</w:t>
            </w:r>
          </w:p>
        </w:tc>
        <w:tc>
          <w:tcPr>
            <w:tcW w:w="880" w:type="dxa"/>
            <w:shd w:val="clear" w:color="auto" w:fill="FBE4D5"/>
            <w:noWrap/>
            <w:vAlign w:val="center"/>
            <w:hideMark/>
          </w:tcPr>
          <w:p w:rsidR="00247833" w:rsidRPr="00247833"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Psalms</w:t>
            </w:r>
          </w:p>
          <w:p w:rsidR="00247833" w:rsidRPr="00871E36"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12:1-13:6</w:t>
            </w:r>
          </w:p>
        </w:tc>
        <w:tc>
          <w:tcPr>
            <w:tcW w:w="1280" w:type="dxa"/>
            <w:shd w:val="clear" w:color="auto" w:fill="FBE4D5"/>
            <w:noWrap/>
            <w:vAlign w:val="center"/>
            <w:hideMark/>
          </w:tcPr>
          <w:p w:rsidR="00247833" w:rsidRPr="00247833"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Ashlamatah</w:t>
            </w:r>
          </w:p>
          <w:p w:rsidR="00247833" w:rsidRPr="00871E36" w:rsidRDefault="00247833" w:rsidP="004120B0">
            <w:pPr>
              <w:jc w:val="center"/>
              <w:rPr>
                <w:rFonts w:ascii="Arial Narrow" w:eastAsia="Times New Roman" w:hAnsi="Arial Narrow" w:cs="Times New Roman"/>
                <w:b/>
                <w:bCs/>
                <w:color w:val="000000"/>
                <w:sz w:val="18"/>
                <w:szCs w:val="18"/>
              </w:rPr>
            </w:pPr>
            <w:r w:rsidRPr="00871E36">
              <w:rPr>
                <w:rFonts w:ascii="Arial Narrow" w:eastAsia="Times New Roman" w:hAnsi="Arial Narrow" w:cs="Times New Roman"/>
                <w:b/>
                <w:bCs/>
                <w:color w:val="000000"/>
                <w:sz w:val="18"/>
                <w:szCs w:val="18"/>
              </w:rPr>
              <w:t>Is. 1:1-8 + 2:2-3</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~d'a'</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man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16:12</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12:1</w:t>
            </w:r>
            <w:r w:rsidRPr="00871E36">
              <w:rPr>
                <w:rFonts w:ascii="Arial Narrow" w:eastAsia="Times New Roman" w:hAnsi="Arial Narrow" w:cs="Times New Roman"/>
                <w:color w:val="000000"/>
                <w:sz w:val="18"/>
                <w:szCs w:val="18"/>
              </w:rPr>
              <w:br/>
              <w:t>Ps. 12:8</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 xml:space="preserve">vyai </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man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15:10</w:t>
            </w:r>
            <w:r w:rsidRPr="00871E36">
              <w:rPr>
                <w:rFonts w:ascii="Arial Narrow" w:eastAsia="Times New Roman" w:hAnsi="Arial Narrow" w:cs="Times New Roman"/>
                <w:color w:val="000000"/>
                <w:sz w:val="18"/>
                <w:szCs w:val="18"/>
              </w:rPr>
              <w:br/>
              <w:t>Gen. 16:3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12:2</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 xml:space="preserve"> ~yhil{a/</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God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13:3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!m;a'</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believed, amen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15:6</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12:1</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4440"/>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 xml:space="preserve">rm;a' </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saying</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lang w:val="es-ES"/>
              </w:rPr>
            </w:pPr>
            <w:r w:rsidRPr="00871E36">
              <w:rPr>
                <w:rFonts w:ascii="Arial Narrow" w:eastAsia="Times New Roman" w:hAnsi="Arial Narrow" w:cs="Times New Roman"/>
                <w:color w:val="000000"/>
                <w:sz w:val="18"/>
                <w:szCs w:val="18"/>
                <w:lang w:val="es-ES"/>
              </w:rPr>
              <w:t>Gen. 15:1</w:t>
            </w:r>
            <w:r w:rsidRPr="00871E36">
              <w:rPr>
                <w:rFonts w:ascii="Arial Narrow" w:eastAsia="Times New Roman" w:hAnsi="Arial Narrow" w:cs="Times New Roman"/>
                <w:color w:val="000000"/>
                <w:sz w:val="18"/>
                <w:szCs w:val="18"/>
                <w:lang w:val="es-ES"/>
              </w:rPr>
              <w:br/>
              <w:t>Gen. 15:2</w:t>
            </w:r>
            <w:r w:rsidRPr="00871E36">
              <w:rPr>
                <w:rFonts w:ascii="Arial Narrow" w:eastAsia="Times New Roman" w:hAnsi="Arial Narrow" w:cs="Times New Roman"/>
                <w:color w:val="000000"/>
                <w:sz w:val="18"/>
                <w:szCs w:val="18"/>
                <w:lang w:val="es-ES"/>
              </w:rPr>
              <w:br/>
              <w:t>Gen. 15:3</w:t>
            </w:r>
            <w:r w:rsidRPr="00871E36">
              <w:rPr>
                <w:rFonts w:ascii="Arial Narrow" w:eastAsia="Times New Roman" w:hAnsi="Arial Narrow" w:cs="Times New Roman"/>
                <w:color w:val="000000"/>
                <w:sz w:val="18"/>
                <w:szCs w:val="18"/>
                <w:lang w:val="es-ES"/>
              </w:rPr>
              <w:br/>
              <w:t>Gen. 15:4</w:t>
            </w:r>
            <w:r w:rsidRPr="00871E36">
              <w:rPr>
                <w:rFonts w:ascii="Arial Narrow" w:eastAsia="Times New Roman" w:hAnsi="Arial Narrow" w:cs="Times New Roman"/>
                <w:color w:val="000000"/>
                <w:sz w:val="18"/>
                <w:szCs w:val="18"/>
                <w:lang w:val="es-ES"/>
              </w:rPr>
              <w:br/>
              <w:t>Gen. 15:5</w:t>
            </w:r>
            <w:r w:rsidRPr="00871E36">
              <w:rPr>
                <w:rFonts w:ascii="Arial Narrow" w:eastAsia="Times New Roman" w:hAnsi="Arial Narrow" w:cs="Times New Roman"/>
                <w:color w:val="000000"/>
                <w:sz w:val="18"/>
                <w:szCs w:val="18"/>
                <w:lang w:val="es-ES"/>
              </w:rPr>
              <w:br/>
              <w:t>Gen. 15:7</w:t>
            </w:r>
            <w:r w:rsidRPr="00871E36">
              <w:rPr>
                <w:rFonts w:ascii="Arial Narrow" w:eastAsia="Times New Roman" w:hAnsi="Arial Narrow" w:cs="Times New Roman"/>
                <w:color w:val="000000"/>
                <w:sz w:val="18"/>
                <w:szCs w:val="18"/>
                <w:lang w:val="es-ES"/>
              </w:rPr>
              <w:br/>
              <w:t>Gen. 15:8</w:t>
            </w:r>
            <w:r w:rsidRPr="00871E36">
              <w:rPr>
                <w:rFonts w:ascii="Arial Narrow" w:eastAsia="Times New Roman" w:hAnsi="Arial Narrow" w:cs="Times New Roman"/>
                <w:color w:val="000000"/>
                <w:sz w:val="18"/>
                <w:szCs w:val="18"/>
                <w:lang w:val="es-ES"/>
              </w:rPr>
              <w:br/>
              <w:t>Gen. 15:9</w:t>
            </w:r>
            <w:r w:rsidRPr="00871E36">
              <w:rPr>
                <w:rFonts w:ascii="Arial Narrow" w:eastAsia="Times New Roman" w:hAnsi="Arial Narrow" w:cs="Times New Roman"/>
                <w:color w:val="000000"/>
                <w:sz w:val="18"/>
                <w:szCs w:val="18"/>
                <w:lang w:val="es-ES"/>
              </w:rPr>
              <w:br/>
              <w:t>Gen. 15:13</w:t>
            </w:r>
            <w:r w:rsidRPr="00871E36">
              <w:rPr>
                <w:rFonts w:ascii="Arial Narrow" w:eastAsia="Times New Roman" w:hAnsi="Arial Narrow" w:cs="Times New Roman"/>
                <w:color w:val="000000"/>
                <w:sz w:val="18"/>
                <w:szCs w:val="18"/>
                <w:lang w:val="es-ES"/>
              </w:rPr>
              <w:br/>
              <w:t>Gen. 15:18</w:t>
            </w:r>
            <w:r w:rsidRPr="00871E36">
              <w:rPr>
                <w:rFonts w:ascii="Arial Narrow" w:eastAsia="Times New Roman" w:hAnsi="Arial Narrow" w:cs="Times New Roman"/>
                <w:color w:val="000000"/>
                <w:sz w:val="18"/>
                <w:szCs w:val="18"/>
                <w:lang w:val="es-ES"/>
              </w:rPr>
              <w:br/>
              <w:t>Gen. 16:2</w:t>
            </w:r>
            <w:r w:rsidRPr="00871E36">
              <w:rPr>
                <w:rFonts w:ascii="Arial Narrow" w:eastAsia="Times New Roman" w:hAnsi="Arial Narrow" w:cs="Times New Roman"/>
                <w:color w:val="000000"/>
                <w:sz w:val="18"/>
                <w:szCs w:val="18"/>
                <w:lang w:val="es-ES"/>
              </w:rPr>
              <w:br/>
              <w:t>Gen. 16:5</w:t>
            </w:r>
            <w:r w:rsidRPr="00871E36">
              <w:rPr>
                <w:rFonts w:ascii="Arial Narrow" w:eastAsia="Times New Roman" w:hAnsi="Arial Narrow" w:cs="Times New Roman"/>
                <w:color w:val="000000"/>
                <w:sz w:val="18"/>
                <w:szCs w:val="18"/>
                <w:lang w:val="es-ES"/>
              </w:rPr>
              <w:br/>
              <w:t>Gen. 16:6</w:t>
            </w:r>
            <w:r w:rsidRPr="00871E36">
              <w:rPr>
                <w:rFonts w:ascii="Arial Narrow" w:eastAsia="Times New Roman" w:hAnsi="Arial Narrow" w:cs="Times New Roman"/>
                <w:color w:val="000000"/>
                <w:sz w:val="18"/>
                <w:szCs w:val="18"/>
                <w:lang w:val="es-ES"/>
              </w:rPr>
              <w:br/>
              <w:t>Gen. 16:8</w:t>
            </w:r>
            <w:r w:rsidRPr="00871E36">
              <w:rPr>
                <w:rFonts w:ascii="Arial Narrow" w:eastAsia="Times New Roman" w:hAnsi="Arial Narrow" w:cs="Times New Roman"/>
                <w:color w:val="000000"/>
                <w:sz w:val="18"/>
                <w:szCs w:val="18"/>
                <w:lang w:val="es-ES"/>
              </w:rPr>
              <w:br/>
              <w:t>Gen. 16:9</w:t>
            </w:r>
            <w:r w:rsidRPr="00871E36">
              <w:rPr>
                <w:rFonts w:ascii="Arial Narrow" w:eastAsia="Times New Roman" w:hAnsi="Arial Narrow" w:cs="Times New Roman"/>
                <w:color w:val="000000"/>
                <w:sz w:val="18"/>
                <w:szCs w:val="18"/>
                <w:lang w:val="es-ES"/>
              </w:rPr>
              <w:br/>
              <w:t>Gen. 16:10</w:t>
            </w:r>
            <w:r w:rsidRPr="00871E36">
              <w:rPr>
                <w:rFonts w:ascii="Arial Narrow" w:eastAsia="Times New Roman" w:hAnsi="Arial Narrow" w:cs="Times New Roman"/>
                <w:color w:val="000000"/>
                <w:sz w:val="18"/>
                <w:szCs w:val="18"/>
                <w:lang w:val="es-ES"/>
              </w:rPr>
              <w:br/>
              <w:t>Gen. 16:11</w:t>
            </w:r>
            <w:r w:rsidRPr="00871E36">
              <w:rPr>
                <w:rFonts w:ascii="Arial Narrow" w:eastAsia="Times New Roman" w:hAnsi="Arial Narrow" w:cs="Times New Roman"/>
                <w:color w:val="000000"/>
                <w:sz w:val="18"/>
                <w:szCs w:val="18"/>
                <w:lang w:val="es-ES"/>
              </w:rPr>
              <w:br/>
              <w:t>Gen. 16:13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12:4</w:t>
            </w:r>
            <w:r w:rsidRPr="00871E36">
              <w:rPr>
                <w:rFonts w:ascii="Arial Narrow" w:eastAsia="Times New Roman" w:hAnsi="Arial Narrow" w:cs="Times New Roman"/>
                <w:color w:val="000000"/>
                <w:sz w:val="18"/>
                <w:szCs w:val="18"/>
              </w:rPr>
              <w:br/>
              <w:t>Ps. 12:5</w:t>
            </w:r>
            <w:r w:rsidRPr="00871E36">
              <w:rPr>
                <w:rFonts w:ascii="Arial Narrow" w:eastAsia="Times New Roman" w:hAnsi="Arial Narrow" w:cs="Times New Roman"/>
                <w:color w:val="000000"/>
                <w:sz w:val="18"/>
                <w:szCs w:val="18"/>
              </w:rPr>
              <w:br/>
              <w:t>Ps. 13:4</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247833">
        <w:trPr>
          <w:trHeight w:val="1056"/>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#r,a,</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land, earth, ground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15:7</w:t>
            </w:r>
            <w:r w:rsidRPr="00871E36">
              <w:rPr>
                <w:rFonts w:ascii="Arial Narrow" w:eastAsia="Times New Roman" w:hAnsi="Arial Narrow" w:cs="Times New Roman"/>
                <w:color w:val="000000"/>
                <w:sz w:val="18"/>
                <w:szCs w:val="18"/>
              </w:rPr>
              <w:br/>
              <w:t>Gen. 15:13</w:t>
            </w:r>
            <w:r w:rsidRPr="00871E36">
              <w:rPr>
                <w:rFonts w:ascii="Arial Narrow" w:eastAsia="Times New Roman" w:hAnsi="Arial Narrow" w:cs="Times New Roman"/>
                <w:color w:val="000000"/>
                <w:sz w:val="18"/>
                <w:szCs w:val="18"/>
              </w:rPr>
              <w:br/>
              <w:t>Gen. 15:18</w:t>
            </w:r>
            <w:r w:rsidRPr="00871E36">
              <w:rPr>
                <w:rFonts w:ascii="Arial Narrow" w:eastAsia="Times New Roman" w:hAnsi="Arial Narrow" w:cs="Times New Roman"/>
                <w:color w:val="000000"/>
                <w:sz w:val="18"/>
                <w:szCs w:val="18"/>
              </w:rPr>
              <w:br/>
              <w:t>Gen. 16:3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12:6</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1:2</w:t>
            </w:r>
            <w:r w:rsidRPr="00871E36">
              <w:rPr>
                <w:rFonts w:ascii="Arial Narrow" w:eastAsia="Times New Roman" w:hAnsi="Arial Narrow" w:cs="Times New Roman"/>
                <w:color w:val="000000"/>
                <w:sz w:val="18"/>
                <w:szCs w:val="18"/>
              </w:rPr>
              <w:br/>
              <w:t>Isa. 1:7</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vae</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burning, fire</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15:17</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1:7</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tyIB;</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house</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15:2</w:t>
            </w:r>
            <w:r w:rsidRPr="00871E36">
              <w:rPr>
                <w:rFonts w:ascii="Arial Narrow" w:eastAsia="Times New Roman" w:hAnsi="Arial Narrow" w:cs="Times New Roman"/>
                <w:color w:val="000000"/>
                <w:sz w:val="18"/>
                <w:szCs w:val="18"/>
              </w:rPr>
              <w:br/>
              <w:t>Gen. 15:3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2:2</w:t>
            </w:r>
            <w:r w:rsidRPr="00871E36">
              <w:rPr>
                <w:rFonts w:ascii="Arial Narrow" w:eastAsia="Times New Roman" w:hAnsi="Arial Narrow" w:cs="Times New Roman"/>
                <w:color w:val="000000"/>
                <w:sz w:val="18"/>
                <w:szCs w:val="18"/>
              </w:rPr>
              <w:br/>
              <w:t>Isa. 2:3</w:t>
            </w:r>
          </w:p>
        </w:tc>
      </w:tr>
      <w:tr w:rsidR="00871E36" w:rsidRPr="00871E36" w:rsidTr="00247833">
        <w:trPr>
          <w:trHeight w:val="1320"/>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!Be</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son, heir, children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lang w:val="es-ES"/>
              </w:rPr>
            </w:pPr>
            <w:r w:rsidRPr="00871E36">
              <w:rPr>
                <w:rFonts w:ascii="Arial Narrow" w:eastAsia="Times New Roman" w:hAnsi="Arial Narrow" w:cs="Times New Roman"/>
                <w:color w:val="000000"/>
                <w:sz w:val="18"/>
                <w:szCs w:val="18"/>
                <w:lang w:val="es-ES"/>
              </w:rPr>
              <w:t>Gen. 15:2</w:t>
            </w:r>
            <w:r w:rsidRPr="00871E36">
              <w:rPr>
                <w:rFonts w:ascii="Arial Narrow" w:eastAsia="Times New Roman" w:hAnsi="Arial Narrow" w:cs="Times New Roman"/>
                <w:color w:val="000000"/>
                <w:sz w:val="18"/>
                <w:szCs w:val="18"/>
                <w:lang w:val="es-ES"/>
              </w:rPr>
              <w:br/>
              <w:t>Gen. 15:3</w:t>
            </w:r>
            <w:r w:rsidRPr="00871E36">
              <w:rPr>
                <w:rFonts w:ascii="Arial Narrow" w:eastAsia="Times New Roman" w:hAnsi="Arial Narrow" w:cs="Times New Roman"/>
                <w:color w:val="000000"/>
                <w:sz w:val="18"/>
                <w:szCs w:val="18"/>
                <w:lang w:val="es-ES"/>
              </w:rPr>
              <w:br/>
              <w:t>Gen. 16:11</w:t>
            </w:r>
            <w:r w:rsidRPr="00871E36">
              <w:rPr>
                <w:rFonts w:ascii="Arial Narrow" w:eastAsia="Times New Roman" w:hAnsi="Arial Narrow" w:cs="Times New Roman"/>
                <w:color w:val="000000"/>
                <w:sz w:val="18"/>
                <w:szCs w:val="18"/>
                <w:lang w:val="es-ES"/>
              </w:rPr>
              <w:br/>
              <w:t>Gen. 16:15</w:t>
            </w:r>
            <w:r w:rsidRPr="00871E36">
              <w:rPr>
                <w:rFonts w:ascii="Arial Narrow" w:eastAsia="Times New Roman" w:hAnsi="Arial Narrow" w:cs="Times New Roman"/>
                <w:color w:val="000000"/>
                <w:sz w:val="18"/>
                <w:szCs w:val="18"/>
                <w:lang w:val="es-ES"/>
              </w:rPr>
              <w:br/>
              <w:t>Gen. 16:16</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12:1</w:t>
            </w:r>
            <w:r w:rsidRPr="00871E36">
              <w:rPr>
                <w:rFonts w:ascii="Arial Narrow" w:eastAsia="Times New Roman" w:hAnsi="Arial Narrow" w:cs="Times New Roman"/>
                <w:color w:val="000000"/>
                <w:sz w:val="18"/>
                <w:szCs w:val="18"/>
              </w:rPr>
              <w:br/>
              <w:t>Ps. 12:8</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1:1</w:t>
            </w:r>
            <w:r w:rsidRPr="00871E36">
              <w:rPr>
                <w:rFonts w:ascii="Arial Narrow" w:eastAsia="Times New Roman" w:hAnsi="Arial Narrow" w:cs="Times New Roman"/>
                <w:color w:val="000000"/>
                <w:sz w:val="18"/>
                <w:szCs w:val="18"/>
              </w:rPr>
              <w:br/>
              <w:t>Isa. 1:2</w:t>
            </w:r>
            <w:r w:rsidRPr="00871E36">
              <w:rPr>
                <w:rFonts w:ascii="Arial Narrow" w:eastAsia="Times New Roman" w:hAnsi="Arial Narrow" w:cs="Times New Roman"/>
                <w:color w:val="000000"/>
                <w:sz w:val="18"/>
                <w:szCs w:val="18"/>
              </w:rPr>
              <w:br/>
              <w:t>Isa. 1:4</w:t>
            </w:r>
          </w:p>
        </w:tc>
      </w:tr>
      <w:tr w:rsidR="00871E36" w:rsidRPr="00871E36" w:rsidTr="00247833">
        <w:trPr>
          <w:trHeight w:val="792"/>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lAdG"</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great</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15:12</w:t>
            </w:r>
            <w:r w:rsidRPr="00871E36">
              <w:rPr>
                <w:rFonts w:ascii="Arial Narrow" w:eastAsia="Times New Roman" w:hAnsi="Arial Narrow" w:cs="Times New Roman"/>
                <w:color w:val="000000"/>
                <w:sz w:val="18"/>
                <w:szCs w:val="18"/>
              </w:rPr>
              <w:br/>
              <w:t>Gen. 15:14</w:t>
            </w:r>
            <w:r w:rsidRPr="00871E36">
              <w:rPr>
                <w:rFonts w:ascii="Arial Narrow" w:eastAsia="Times New Roman" w:hAnsi="Arial Narrow" w:cs="Times New Roman"/>
                <w:color w:val="000000"/>
                <w:sz w:val="18"/>
                <w:szCs w:val="18"/>
              </w:rPr>
              <w:br/>
              <w:t>Gen. 15:18</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yAG</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nation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15:14</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1:4</w:t>
            </w:r>
            <w:r w:rsidRPr="00871E36">
              <w:rPr>
                <w:rFonts w:ascii="Arial Narrow" w:eastAsia="Times New Roman" w:hAnsi="Arial Narrow" w:cs="Times New Roman"/>
                <w:color w:val="000000"/>
                <w:sz w:val="18"/>
                <w:szCs w:val="18"/>
              </w:rPr>
              <w:br/>
              <w:t>Isa. 2:2</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rBeDI</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spoke, speak, say</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16:13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12:2</w:t>
            </w:r>
            <w:r w:rsidRPr="00871E36">
              <w:rPr>
                <w:rFonts w:ascii="Arial Narrow" w:eastAsia="Times New Roman" w:hAnsi="Arial Narrow" w:cs="Times New Roman"/>
                <w:color w:val="000000"/>
                <w:sz w:val="18"/>
                <w:szCs w:val="18"/>
              </w:rPr>
              <w:br/>
              <w:t>Ps. 12:3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1:2</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rb'D'</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word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w:t>
            </w:r>
            <w:r w:rsidRPr="00871E36">
              <w:rPr>
                <w:rFonts w:ascii="Arial Narrow" w:eastAsia="Times New Roman" w:hAnsi="Arial Narrow" w:cs="Times New Roman"/>
                <w:color w:val="000000"/>
                <w:sz w:val="18"/>
                <w:szCs w:val="18"/>
              </w:rPr>
              <w:br/>
              <w:t>Gen. 15:4</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 xml:space="preserve">rAD </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generation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15:16</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12:7</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%r,D,</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way</w:t>
            </w:r>
          </w:p>
        </w:tc>
        <w:tc>
          <w:tcPr>
            <w:tcW w:w="1340" w:type="dxa"/>
            <w:shd w:val="clear" w:color="auto" w:fill="auto"/>
            <w:noWrap/>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16:7</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B343CE">
        <w:trPr>
          <w:trHeight w:val="288"/>
          <w:jc w:val="center"/>
        </w:trPr>
        <w:tc>
          <w:tcPr>
            <w:tcW w:w="1240" w:type="dxa"/>
            <w:shd w:val="clear" w:color="auto" w:fill="FFF2CC"/>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%l;h'</w:t>
            </w:r>
          </w:p>
        </w:tc>
        <w:tc>
          <w:tcPr>
            <w:tcW w:w="1460" w:type="dxa"/>
            <w:shd w:val="clear" w:color="auto" w:fill="FFF2CC"/>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go, walk</w:t>
            </w:r>
          </w:p>
        </w:tc>
        <w:tc>
          <w:tcPr>
            <w:tcW w:w="1340" w:type="dxa"/>
            <w:shd w:val="clear" w:color="auto" w:fill="FFF2CC"/>
            <w:noWrap/>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15:2</w:t>
            </w:r>
          </w:p>
        </w:tc>
        <w:tc>
          <w:tcPr>
            <w:tcW w:w="880" w:type="dxa"/>
            <w:shd w:val="clear" w:color="auto" w:fill="FFF2CC"/>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12:8</w:t>
            </w:r>
          </w:p>
        </w:tc>
        <w:tc>
          <w:tcPr>
            <w:tcW w:w="1280" w:type="dxa"/>
            <w:shd w:val="clear" w:color="auto" w:fill="FFF2CC"/>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247833">
        <w:trPr>
          <w:trHeight w:val="1320"/>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[r;z&lt;</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offspring, seed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lang w:val="es-ES"/>
              </w:rPr>
            </w:pPr>
            <w:r w:rsidRPr="00871E36">
              <w:rPr>
                <w:rFonts w:ascii="Arial Narrow" w:eastAsia="Times New Roman" w:hAnsi="Arial Narrow" w:cs="Times New Roman"/>
                <w:color w:val="000000"/>
                <w:sz w:val="18"/>
                <w:szCs w:val="18"/>
                <w:lang w:val="es-ES"/>
              </w:rPr>
              <w:t>Gen. 15:3</w:t>
            </w:r>
            <w:r w:rsidRPr="00871E36">
              <w:rPr>
                <w:rFonts w:ascii="Arial Narrow" w:eastAsia="Times New Roman" w:hAnsi="Arial Narrow" w:cs="Times New Roman"/>
                <w:color w:val="000000"/>
                <w:sz w:val="18"/>
                <w:szCs w:val="18"/>
                <w:lang w:val="es-ES"/>
              </w:rPr>
              <w:br/>
              <w:t>Gen. 15:5</w:t>
            </w:r>
            <w:r w:rsidRPr="00871E36">
              <w:rPr>
                <w:rFonts w:ascii="Arial Narrow" w:eastAsia="Times New Roman" w:hAnsi="Arial Narrow" w:cs="Times New Roman"/>
                <w:color w:val="000000"/>
                <w:sz w:val="18"/>
                <w:szCs w:val="18"/>
                <w:lang w:val="es-ES"/>
              </w:rPr>
              <w:br/>
              <w:t>Gen. 15:13</w:t>
            </w:r>
            <w:r w:rsidRPr="00871E36">
              <w:rPr>
                <w:rFonts w:ascii="Arial Narrow" w:eastAsia="Times New Roman" w:hAnsi="Arial Narrow" w:cs="Times New Roman"/>
                <w:color w:val="000000"/>
                <w:sz w:val="18"/>
                <w:szCs w:val="18"/>
                <w:lang w:val="es-ES"/>
              </w:rPr>
              <w:br/>
              <w:t>Gen. 15:18</w:t>
            </w:r>
            <w:r w:rsidRPr="00871E36">
              <w:rPr>
                <w:rFonts w:ascii="Arial Narrow" w:eastAsia="Times New Roman" w:hAnsi="Arial Narrow" w:cs="Times New Roman"/>
                <w:color w:val="000000"/>
                <w:sz w:val="18"/>
                <w:szCs w:val="18"/>
                <w:lang w:val="es-ES"/>
              </w:rPr>
              <w:br/>
              <w:t>Gen. 16:10</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lang w:val="es-ES"/>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1:4</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[dy</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know, knew, known</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15:8</w:t>
            </w:r>
            <w:r w:rsidRPr="00871E36">
              <w:rPr>
                <w:rFonts w:ascii="Arial Narrow" w:eastAsia="Times New Roman" w:hAnsi="Arial Narrow" w:cs="Times New Roman"/>
                <w:color w:val="000000"/>
                <w:sz w:val="18"/>
                <w:szCs w:val="18"/>
              </w:rPr>
              <w:br/>
              <w:t>Gen. 15:13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1:3</w:t>
            </w:r>
          </w:p>
        </w:tc>
      </w:tr>
      <w:tr w:rsidR="00871E36" w:rsidRPr="00871E36" w:rsidTr="00247833">
        <w:trPr>
          <w:trHeight w:val="316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hw"hoy&gt;</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LORD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lang w:val="es-ES"/>
              </w:rPr>
            </w:pPr>
            <w:r w:rsidRPr="00871E36">
              <w:rPr>
                <w:rFonts w:ascii="Arial Narrow" w:eastAsia="Times New Roman" w:hAnsi="Arial Narrow" w:cs="Times New Roman"/>
                <w:color w:val="000000"/>
                <w:sz w:val="18"/>
                <w:szCs w:val="18"/>
                <w:lang w:val="es-ES"/>
              </w:rPr>
              <w:t>Gen. 15:1</w:t>
            </w:r>
            <w:r w:rsidRPr="00871E36">
              <w:rPr>
                <w:rFonts w:ascii="Arial Narrow" w:eastAsia="Times New Roman" w:hAnsi="Arial Narrow" w:cs="Times New Roman"/>
                <w:color w:val="000000"/>
                <w:sz w:val="18"/>
                <w:szCs w:val="18"/>
                <w:lang w:val="es-ES"/>
              </w:rPr>
              <w:br/>
              <w:t>Gen. 15:4</w:t>
            </w:r>
            <w:r w:rsidRPr="00871E36">
              <w:rPr>
                <w:rFonts w:ascii="Arial Narrow" w:eastAsia="Times New Roman" w:hAnsi="Arial Narrow" w:cs="Times New Roman"/>
                <w:color w:val="000000"/>
                <w:sz w:val="18"/>
                <w:szCs w:val="18"/>
                <w:lang w:val="es-ES"/>
              </w:rPr>
              <w:br/>
              <w:t>Gen. 15:6</w:t>
            </w:r>
            <w:r w:rsidRPr="00871E36">
              <w:rPr>
                <w:rFonts w:ascii="Arial Narrow" w:eastAsia="Times New Roman" w:hAnsi="Arial Narrow" w:cs="Times New Roman"/>
                <w:color w:val="000000"/>
                <w:sz w:val="18"/>
                <w:szCs w:val="18"/>
                <w:lang w:val="es-ES"/>
              </w:rPr>
              <w:br/>
              <w:t>Gen. 15:7</w:t>
            </w:r>
            <w:r w:rsidRPr="00871E36">
              <w:rPr>
                <w:rFonts w:ascii="Arial Narrow" w:eastAsia="Times New Roman" w:hAnsi="Arial Narrow" w:cs="Times New Roman"/>
                <w:color w:val="000000"/>
                <w:sz w:val="18"/>
                <w:szCs w:val="18"/>
                <w:lang w:val="es-ES"/>
              </w:rPr>
              <w:br/>
              <w:t>Gen. 15:18</w:t>
            </w:r>
            <w:r w:rsidRPr="00871E36">
              <w:rPr>
                <w:rFonts w:ascii="Arial Narrow" w:eastAsia="Times New Roman" w:hAnsi="Arial Narrow" w:cs="Times New Roman"/>
                <w:color w:val="000000"/>
                <w:sz w:val="18"/>
                <w:szCs w:val="18"/>
                <w:lang w:val="es-ES"/>
              </w:rPr>
              <w:br/>
              <w:t>Gen. 16:2</w:t>
            </w:r>
            <w:r w:rsidRPr="00871E36">
              <w:rPr>
                <w:rFonts w:ascii="Arial Narrow" w:eastAsia="Times New Roman" w:hAnsi="Arial Narrow" w:cs="Times New Roman"/>
                <w:color w:val="000000"/>
                <w:sz w:val="18"/>
                <w:szCs w:val="18"/>
                <w:lang w:val="es-ES"/>
              </w:rPr>
              <w:br/>
              <w:t>Gen. 16:5</w:t>
            </w:r>
            <w:r w:rsidRPr="00871E36">
              <w:rPr>
                <w:rFonts w:ascii="Arial Narrow" w:eastAsia="Times New Roman" w:hAnsi="Arial Narrow" w:cs="Times New Roman"/>
                <w:color w:val="000000"/>
                <w:sz w:val="18"/>
                <w:szCs w:val="18"/>
                <w:lang w:val="es-ES"/>
              </w:rPr>
              <w:br/>
              <w:t>Gen. 16:7</w:t>
            </w:r>
            <w:r w:rsidRPr="00871E36">
              <w:rPr>
                <w:rFonts w:ascii="Arial Narrow" w:eastAsia="Times New Roman" w:hAnsi="Arial Narrow" w:cs="Times New Roman"/>
                <w:color w:val="000000"/>
                <w:sz w:val="18"/>
                <w:szCs w:val="18"/>
                <w:lang w:val="es-ES"/>
              </w:rPr>
              <w:br/>
              <w:t>Gen. 16:9</w:t>
            </w:r>
            <w:r w:rsidRPr="00871E36">
              <w:rPr>
                <w:rFonts w:ascii="Arial Narrow" w:eastAsia="Times New Roman" w:hAnsi="Arial Narrow" w:cs="Times New Roman"/>
                <w:color w:val="000000"/>
                <w:sz w:val="18"/>
                <w:szCs w:val="18"/>
                <w:lang w:val="es-ES"/>
              </w:rPr>
              <w:br/>
              <w:t>Gen. 16:10</w:t>
            </w:r>
            <w:r w:rsidRPr="00871E36">
              <w:rPr>
                <w:rFonts w:ascii="Arial Narrow" w:eastAsia="Times New Roman" w:hAnsi="Arial Narrow" w:cs="Times New Roman"/>
                <w:color w:val="000000"/>
                <w:sz w:val="18"/>
                <w:szCs w:val="18"/>
                <w:lang w:val="es-ES"/>
              </w:rPr>
              <w:br/>
              <w:t>Gen. 16:11</w:t>
            </w:r>
            <w:r w:rsidRPr="00871E36">
              <w:rPr>
                <w:rFonts w:ascii="Arial Narrow" w:eastAsia="Times New Roman" w:hAnsi="Arial Narrow" w:cs="Times New Roman"/>
                <w:color w:val="000000"/>
                <w:sz w:val="18"/>
                <w:szCs w:val="18"/>
                <w:lang w:val="es-ES"/>
              </w:rPr>
              <w:br/>
              <w:t>Gen. 16:13</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12:1</w:t>
            </w:r>
            <w:r w:rsidRPr="00871E36">
              <w:rPr>
                <w:rFonts w:ascii="Arial Narrow" w:eastAsia="Times New Roman" w:hAnsi="Arial Narrow" w:cs="Times New Roman"/>
                <w:color w:val="000000"/>
                <w:sz w:val="18"/>
                <w:szCs w:val="18"/>
              </w:rPr>
              <w:br/>
              <w:t>Ps. 12:3</w:t>
            </w:r>
            <w:r w:rsidRPr="00871E36">
              <w:rPr>
                <w:rFonts w:ascii="Arial Narrow" w:eastAsia="Times New Roman" w:hAnsi="Arial Narrow" w:cs="Times New Roman"/>
                <w:color w:val="000000"/>
                <w:sz w:val="18"/>
                <w:szCs w:val="18"/>
              </w:rPr>
              <w:br/>
              <w:t>Ps. 12:5</w:t>
            </w:r>
            <w:r w:rsidRPr="00871E36">
              <w:rPr>
                <w:rFonts w:ascii="Arial Narrow" w:eastAsia="Times New Roman" w:hAnsi="Arial Narrow" w:cs="Times New Roman"/>
                <w:color w:val="000000"/>
                <w:sz w:val="18"/>
                <w:szCs w:val="18"/>
              </w:rPr>
              <w:br/>
              <w:t>Ps. 12:6</w:t>
            </w:r>
            <w:r w:rsidRPr="00871E36">
              <w:rPr>
                <w:rFonts w:ascii="Arial Narrow" w:eastAsia="Times New Roman" w:hAnsi="Arial Narrow" w:cs="Times New Roman"/>
                <w:color w:val="000000"/>
                <w:sz w:val="18"/>
                <w:szCs w:val="18"/>
              </w:rPr>
              <w:br/>
              <w:t>Ps. 12:7</w:t>
            </w:r>
            <w:r w:rsidRPr="00871E36">
              <w:rPr>
                <w:rFonts w:ascii="Arial Narrow" w:eastAsia="Times New Roman" w:hAnsi="Arial Narrow" w:cs="Times New Roman"/>
                <w:color w:val="000000"/>
                <w:sz w:val="18"/>
                <w:szCs w:val="18"/>
              </w:rPr>
              <w:br/>
              <w:t>Ps. 13:1</w:t>
            </w:r>
            <w:r w:rsidRPr="00871E36">
              <w:rPr>
                <w:rFonts w:ascii="Arial Narrow" w:eastAsia="Times New Roman" w:hAnsi="Arial Narrow" w:cs="Times New Roman"/>
                <w:color w:val="000000"/>
                <w:sz w:val="18"/>
                <w:szCs w:val="18"/>
              </w:rPr>
              <w:br/>
              <w:t>Ps. 13:3</w:t>
            </w:r>
            <w:r w:rsidRPr="00871E36">
              <w:rPr>
                <w:rFonts w:ascii="Arial Narrow" w:eastAsia="Times New Roman" w:hAnsi="Arial Narrow" w:cs="Times New Roman"/>
                <w:color w:val="000000"/>
                <w:sz w:val="18"/>
                <w:szCs w:val="18"/>
              </w:rPr>
              <w:br/>
              <w:t>Ps. 13:6</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1:2</w:t>
            </w:r>
            <w:r w:rsidRPr="00871E36">
              <w:rPr>
                <w:rFonts w:ascii="Arial Narrow" w:eastAsia="Times New Roman" w:hAnsi="Arial Narrow" w:cs="Times New Roman"/>
                <w:color w:val="000000"/>
                <w:sz w:val="18"/>
                <w:szCs w:val="18"/>
              </w:rPr>
              <w:br/>
              <w:t>Isa. 1:4</w:t>
            </w:r>
            <w:r w:rsidRPr="00871E36">
              <w:rPr>
                <w:rFonts w:ascii="Arial Narrow" w:eastAsia="Times New Roman" w:hAnsi="Arial Narrow" w:cs="Times New Roman"/>
                <w:color w:val="000000"/>
                <w:sz w:val="18"/>
                <w:szCs w:val="18"/>
              </w:rPr>
              <w:br/>
              <w:t>Isa. 2:2</w:t>
            </w:r>
            <w:r w:rsidRPr="00871E36">
              <w:rPr>
                <w:rFonts w:ascii="Arial Narrow" w:eastAsia="Times New Roman" w:hAnsi="Arial Narrow" w:cs="Times New Roman"/>
                <w:color w:val="000000"/>
                <w:sz w:val="18"/>
                <w:szCs w:val="18"/>
              </w:rPr>
              <w:br/>
              <w:t>Isa. 2:3</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~Ay</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day</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15:18</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1:1</w:t>
            </w:r>
            <w:r w:rsidRPr="00871E36">
              <w:rPr>
                <w:rFonts w:ascii="Arial Narrow" w:eastAsia="Times New Roman" w:hAnsi="Arial Narrow" w:cs="Times New Roman"/>
                <w:color w:val="000000"/>
                <w:sz w:val="18"/>
                <w:szCs w:val="18"/>
              </w:rPr>
              <w:br/>
              <w:t>Isa. 2:2</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lkoy"</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able, prevailed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15:5</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13:4</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$l;y"</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going</w:t>
            </w:r>
          </w:p>
        </w:tc>
        <w:tc>
          <w:tcPr>
            <w:tcW w:w="1340" w:type="dxa"/>
            <w:shd w:val="clear" w:color="auto" w:fill="auto"/>
            <w:noWrap/>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16:8</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247833">
        <w:trPr>
          <w:trHeight w:val="1056"/>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ac'y"</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come, go forth</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15:4</w:t>
            </w:r>
            <w:r w:rsidRPr="00871E36">
              <w:rPr>
                <w:rFonts w:ascii="Arial Narrow" w:eastAsia="Times New Roman" w:hAnsi="Arial Narrow" w:cs="Times New Roman"/>
                <w:color w:val="000000"/>
                <w:sz w:val="18"/>
                <w:szCs w:val="18"/>
              </w:rPr>
              <w:br/>
              <w:t>Gen. 15:5</w:t>
            </w:r>
            <w:r w:rsidRPr="00871E36">
              <w:rPr>
                <w:rFonts w:ascii="Arial Narrow" w:eastAsia="Times New Roman" w:hAnsi="Arial Narrow" w:cs="Times New Roman"/>
                <w:color w:val="000000"/>
                <w:sz w:val="18"/>
                <w:szCs w:val="18"/>
              </w:rPr>
              <w:br/>
              <w:t>Gen. 15:7</w:t>
            </w:r>
            <w:r w:rsidRPr="00871E36">
              <w:rPr>
                <w:rFonts w:ascii="Arial Narrow" w:eastAsia="Times New Roman" w:hAnsi="Arial Narrow" w:cs="Times New Roman"/>
                <w:color w:val="000000"/>
                <w:sz w:val="18"/>
                <w:szCs w:val="18"/>
              </w:rPr>
              <w:br/>
              <w:t>Gen. 15:14</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2:3</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tr;K'</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made, cut</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15:18</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bb'le</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heart</w:t>
            </w:r>
          </w:p>
        </w:tc>
        <w:tc>
          <w:tcPr>
            <w:tcW w:w="1340" w:type="dxa"/>
            <w:shd w:val="clear" w:color="auto" w:fill="auto"/>
            <w:noWrap/>
            <w:hideMark/>
          </w:tcPr>
          <w:p w:rsidR="00871E36" w:rsidRPr="00871E36" w:rsidRDefault="00871E36" w:rsidP="004120B0">
            <w:pPr>
              <w:rPr>
                <w:rFonts w:ascii="Arial Narrow" w:eastAsia="Times New Roman" w:hAnsi="Arial Narrow" w:cs="Times New Roman"/>
                <w:color w:val="000000"/>
                <w:sz w:val="18"/>
                <w:szCs w:val="18"/>
              </w:rPr>
            </w:pP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13:3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1:5</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jb;n"</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look</w:t>
            </w:r>
          </w:p>
        </w:tc>
        <w:tc>
          <w:tcPr>
            <w:tcW w:w="1340" w:type="dxa"/>
            <w:shd w:val="clear" w:color="auto" w:fill="auto"/>
            <w:noWrap/>
            <w:hideMark/>
          </w:tcPr>
          <w:p w:rsidR="00871E36" w:rsidRPr="00871E36" w:rsidRDefault="00871E36" w:rsidP="004120B0">
            <w:pPr>
              <w:rPr>
                <w:rFonts w:eastAsia="Times New Roman" w:cs="Times New Roman"/>
                <w:color w:val="000000"/>
                <w:sz w:val="18"/>
                <w:szCs w:val="18"/>
              </w:rPr>
            </w:pPr>
            <w:r w:rsidRPr="00871E36">
              <w:rPr>
                <w:rFonts w:eastAsia="Times New Roman" w:cs="Times New Roman"/>
                <w:color w:val="000000"/>
                <w:sz w:val="18"/>
                <w:szCs w:val="18"/>
              </w:rPr>
              <w:t>Gen. 15:5</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13:3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rc;n"</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preserve, guard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880" w:type="dxa"/>
            <w:shd w:val="clear" w:color="auto" w:fill="auto"/>
            <w:noWrap/>
            <w:hideMark/>
          </w:tcPr>
          <w:p w:rsidR="00871E36" w:rsidRPr="00871E36" w:rsidRDefault="00871E36" w:rsidP="004120B0">
            <w:pPr>
              <w:rPr>
                <w:rFonts w:eastAsia="Times New Roman" w:cs="Times New Roman"/>
                <w:color w:val="000000"/>
                <w:sz w:val="18"/>
                <w:szCs w:val="18"/>
              </w:rPr>
            </w:pPr>
            <w:r w:rsidRPr="00871E36">
              <w:rPr>
                <w:rFonts w:eastAsia="Times New Roman" w:cs="Times New Roman"/>
                <w:color w:val="000000"/>
                <w:sz w:val="18"/>
                <w:szCs w:val="18"/>
              </w:rPr>
              <w:t>Ps. 12:7</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1:8</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!wO['</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iniquity</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15:16</w:t>
            </w:r>
          </w:p>
        </w:tc>
        <w:tc>
          <w:tcPr>
            <w:tcW w:w="880" w:type="dxa"/>
            <w:shd w:val="clear" w:color="auto" w:fill="auto"/>
            <w:noWrap/>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1:4</w:t>
            </w:r>
          </w:p>
        </w:tc>
      </w:tr>
      <w:tr w:rsidR="00871E36" w:rsidRPr="00871E36" w:rsidTr="00247833">
        <w:trPr>
          <w:trHeight w:val="1056"/>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!yI[;</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eyes</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16:4</w:t>
            </w:r>
            <w:r w:rsidRPr="00871E36">
              <w:rPr>
                <w:rFonts w:ascii="Arial Narrow" w:eastAsia="Times New Roman" w:hAnsi="Arial Narrow" w:cs="Times New Roman"/>
                <w:color w:val="000000"/>
                <w:sz w:val="18"/>
                <w:szCs w:val="18"/>
              </w:rPr>
              <w:br/>
              <w:t>Gen. 16:5</w:t>
            </w:r>
            <w:r w:rsidRPr="00871E36">
              <w:rPr>
                <w:rFonts w:ascii="Arial Narrow" w:eastAsia="Times New Roman" w:hAnsi="Arial Narrow" w:cs="Times New Roman"/>
                <w:color w:val="000000"/>
                <w:sz w:val="18"/>
                <w:szCs w:val="18"/>
              </w:rPr>
              <w:br/>
              <w:t>Gen. 16:6</w:t>
            </w:r>
            <w:r w:rsidRPr="00871E36">
              <w:rPr>
                <w:rFonts w:ascii="Arial Narrow" w:eastAsia="Times New Roman" w:hAnsi="Arial Narrow" w:cs="Times New Roman"/>
                <w:color w:val="000000"/>
                <w:sz w:val="18"/>
                <w:szCs w:val="18"/>
              </w:rPr>
              <w:br/>
              <w:t>Gen. 16:7</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13:3</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792"/>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~ynIP'</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presence, face, before</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16:6</w:t>
            </w:r>
            <w:r w:rsidRPr="00871E36">
              <w:rPr>
                <w:rFonts w:ascii="Arial Narrow" w:eastAsia="Times New Roman" w:hAnsi="Arial Narrow" w:cs="Times New Roman"/>
                <w:color w:val="000000"/>
                <w:sz w:val="18"/>
                <w:szCs w:val="18"/>
              </w:rPr>
              <w:br/>
              <w:t>Gen. 16:8</w:t>
            </w:r>
            <w:r w:rsidRPr="00871E36">
              <w:rPr>
                <w:rFonts w:ascii="Arial Narrow" w:eastAsia="Times New Roman" w:hAnsi="Arial Narrow" w:cs="Times New Roman"/>
                <w:color w:val="000000"/>
                <w:sz w:val="18"/>
                <w:szCs w:val="18"/>
              </w:rPr>
              <w:br/>
              <w:t>Gen. 16:12</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13:1</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~Wr</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exalted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12:8</w:t>
            </w:r>
            <w:r w:rsidRPr="00871E36">
              <w:rPr>
                <w:rFonts w:ascii="Arial Narrow" w:eastAsia="Times New Roman" w:hAnsi="Arial Narrow" w:cs="Times New Roman"/>
                <w:color w:val="000000"/>
                <w:sz w:val="18"/>
                <w:szCs w:val="18"/>
              </w:rPr>
              <w:br/>
              <w:t>Ps. 13:2</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1:2</w:t>
            </w:r>
          </w:p>
        </w:tc>
      </w:tr>
      <w:tr w:rsidR="00871E36" w:rsidRPr="00871E36" w:rsidTr="00247833">
        <w:trPr>
          <w:trHeight w:val="28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[;re</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other, another</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15:10</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Ps. 12:2</w:t>
            </w: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r>
      <w:tr w:rsidR="00871E36" w:rsidRPr="00871E36" w:rsidTr="00247833">
        <w:trPr>
          <w:trHeight w:val="288"/>
          <w:jc w:val="center"/>
        </w:trPr>
        <w:tc>
          <w:tcPr>
            <w:tcW w:w="1240" w:type="dxa"/>
            <w:shd w:val="clear" w:color="auto" w:fill="auto"/>
            <w:noWrap/>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 xml:space="preserve">~yIm;v' </w:t>
            </w:r>
          </w:p>
        </w:tc>
        <w:tc>
          <w:tcPr>
            <w:tcW w:w="1460" w:type="dxa"/>
            <w:shd w:val="clear" w:color="auto" w:fill="auto"/>
            <w:noWrap/>
            <w:hideMark/>
          </w:tcPr>
          <w:p w:rsidR="00871E36" w:rsidRPr="00871E36" w:rsidRDefault="00871E36" w:rsidP="004120B0">
            <w:pPr>
              <w:rPr>
                <w:rFonts w:eastAsia="Times New Roman" w:cs="Times New Roman"/>
                <w:color w:val="000000"/>
                <w:sz w:val="18"/>
                <w:szCs w:val="18"/>
              </w:rPr>
            </w:pPr>
            <w:r w:rsidRPr="00871E36">
              <w:rPr>
                <w:rFonts w:eastAsia="Times New Roman" w:cs="Times New Roman"/>
                <w:color w:val="000000"/>
                <w:sz w:val="18"/>
                <w:szCs w:val="18"/>
              </w:rPr>
              <w:t>heavens</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15:5</w:t>
            </w:r>
          </w:p>
        </w:tc>
        <w:tc>
          <w:tcPr>
            <w:tcW w:w="880" w:type="dxa"/>
            <w:shd w:val="clear" w:color="auto" w:fill="auto"/>
            <w:noWrap/>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1:2</w:t>
            </w:r>
          </w:p>
        </w:tc>
      </w:tr>
      <w:tr w:rsidR="00871E36" w:rsidRPr="00871E36" w:rsidTr="00247833">
        <w:trPr>
          <w:trHeight w:val="528"/>
          <w:jc w:val="center"/>
        </w:trPr>
        <w:tc>
          <w:tcPr>
            <w:tcW w:w="1240" w:type="dxa"/>
            <w:shd w:val="clear" w:color="auto" w:fill="auto"/>
            <w:hideMark/>
          </w:tcPr>
          <w:p w:rsidR="00871E36" w:rsidRPr="00871E36" w:rsidRDefault="00871E36" w:rsidP="004120B0">
            <w:pPr>
              <w:jc w:val="right"/>
              <w:rPr>
                <w:rFonts w:ascii="Bwhebb" w:eastAsia="Times New Roman" w:hAnsi="Bwhebb" w:cs="Times New Roman"/>
                <w:color w:val="000000"/>
              </w:rPr>
            </w:pPr>
            <w:r w:rsidRPr="00871E36">
              <w:rPr>
                <w:rFonts w:ascii="Bwhebb" w:eastAsia="Times New Roman" w:hAnsi="Bwhebb" w:cs="Times New Roman"/>
                <w:color w:val="000000"/>
              </w:rPr>
              <w:t>[m;v'</w:t>
            </w:r>
          </w:p>
        </w:tc>
        <w:tc>
          <w:tcPr>
            <w:tcW w:w="146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heeded, heard</w:t>
            </w:r>
          </w:p>
        </w:tc>
        <w:tc>
          <w:tcPr>
            <w:tcW w:w="134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Gen. 16:2</w:t>
            </w:r>
            <w:r w:rsidRPr="00871E36">
              <w:rPr>
                <w:rFonts w:ascii="Arial Narrow" w:eastAsia="Times New Roman" w:hAnsi="Arial Narrow" w:cs="Times New Roman"/>
                <w:color w:val="000000"/>
                <w:sz w:val="18"/>
                <w:szCs w:val="18"/>
              </w:rPr>
              <w:br/>
              <w:t>Gen. 16:11</w:t>
            </w:r>
          </w:p>
        </w:tc>
        <w:tc>
          <w:tcPr>
            <w:tcW w:w="8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p>
        </w:tc>
        <w:tc>
          <w:tcPr>
            <w:tcW w:w="1280" w:type="dxa"/>
            <w:shd w:val="clear" w:color="auto" w:fill="auto"/>
            <w:hideMark/>
          </w:tcPr>
          <w:p w:rsidR="00871E36" w:rsidRPr="00871E36" w:rsidRDefault="00871E36" w:rsidP="004120B0">
            <w:pPr>
              <w:rPr>
                <w:rFonts w:ascii="Arial Narrow" w:eastAsia="Times New Roman" w:hAnsi="Arial Narrow" w:cs="Times New Roman"/>
                <w:color w:val="000000"/>
                <w:sz w:val="18"/>
                <w:szCs w:val="18"/>
              </w:rPr>
            </w:pPr>
            <w:r w:rsidRPr="00871E36">
              <w:rPr>
                <w:rFonts w:ascii="Arial Narrow" w:eastAsia="Times New Roman" w:hAnsi="Arial Narrow" w:cs="Times New Roman"/>
                <w:color w:val="000000"/>
                <w:sz w:val="18"/>
                <w:szCs w:val="18"/>
              </w:rPr>
              <w:t>Isa. 1:2</w:t>
            </w:r>
          </w:p>
        </w:tc>
      </w:tr>
    </w:tbl>
    <w:p w:rsidR="00871E36" w:rsidRDefault="00871E36" w:rsidP="004120B0">
      <w:pPr>
        <w:jc w:val="both"/>
        <w:rPr>
          <w:rFonts w:eastAsia="Times New Roman" w:cs="Times New Roman"/>
          <w:color w:val="000000"/>
        </w:rPr>
      </w:pPr>
    </w:p>
    <w:p w:rsidR="008811AE" w:rsidRDefault="008811AE" w:rsidP="004120B0">
      <w:pPr>
        <w:jc w:val="both"/>
        <w:rPr>
          <w:rFonts w:eastAsia="Times New Roman" w:cs="Times New Roman"/>
          <w:color w:val="000000"/>
        </w:rPr>
      </w:pPr>
    </w:p>
    <w:p w:rsidR="008811AE" w:rsidRDefault="008811AE" w:rsidP="004120B0">
      <w:pPr>
        <w:jc w:val="both"/>
        <w:rPr>
          <w:rFonts w:eastAsia="Times New Roman" w:cs="Times New Roman"/>
          <w:color w:val="000000"/>
        </w:rPr>
      </w:pPr>
    </w:p>
    <w:p w:rsidR="008811AE" w:rsidRDefault="008811AE" w:rsidP="004120B0">
      <w:pPr>
        <w:jc w:val="both"/>
        <w:rPr>
          <w:rFonts w:eastAsia="Times New Roman" w:cs="Times New Roman"/>
          <w:color w:val="000000"/>
        </w:rPr>
      </w:pPr>
    </w:p>
    <w:p w:rsidR="008811AE" w:rsidRDefault="008811AE" w:rsidP="004120B0">
      <w:pPr>
        <w:jc w:val="both"/>
        <w:rPr>
          <w:rFonts w:eastAsia="Times New Roman" w:cs="Times New Roman"/>
          <w:color w:val="000000"/>
        </w:rPr>
      </w:pPr>
    </w:p>
    <w:p w:rsidR="008811AE" w:rsidRDefault="008811AE" w:rsidP="004120B0">
      <w:pPr>
        <w:jc w:val="both"/>
        <w:rPr>
          <w:rFonts w:eastAsia="Times New Roman" w:cs="Times New Roman"/>
          <w:color w:val="000000"/>
        </w:rPr>
      </w:pPr>
    </w:p>
    <w:p w:rsidR="008811AE" w:rsidRDefault="008811AE" w:rsidP="004120B0">
      <w:pPr>
        <w:jc w:val="center"/>
        <w:rPr>
          <w:rFonts w:ascii="Cambria" w:eastAsia="Times New Roman" w:hAnsi="Cambria" w:cs="Times New Roman"/>
          <w:b/>
          <w:bCs/>
          <w:color w:val="000000"/>
          <w:sz w:val="28"/>
          <w:szCs w:val="28"/>
        </w:rPr>
      </w:pPr>
      <w:r w:rsidRPr="008811AE">
        <w:rPr>
          <w:rFonts w:ascii="Cambria" w:eastAsia="Times New Roman" w:hAnsi="Cambria" w:cs="Times New Roman"/>
          <w:b/>
          <w:bCs/>
          <w:color w:val="000000"/>
          <w:sz w:val="28"/>
          <w:szCs w:val="28"/>
        </w:rPr>
        <w:t>Greek:</w:t>
      </w:r>
    </w:p>
    <w:p w:rsidR="008811AE" w:rsidRDefault="008811AE" w:rsidP="004120B0">
      <w:pPr>
        <w:rPr>
          <w:rFonts w:ascii="Cambria" w:eastAsia="Times New Roman" w:hAnsi="Cambria"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751"/>
        <w:gridCol w:w="1308"/>
        <w:gridCol w:w="856"/>
        <w:gridCol w:w="1279"/>
        <w:gridCol w:w="1267"/>
        <w:gridCol w:w="939"/>
        <w:gridCol w:w="1160"/>
      </w:tblGrid>
      <w:tr w:rsidR="008811AE" w:rsidRPr="008811AE" w:rsidTr="00B343CE">
        <w:trPr>
          <w:trHeight w:val="20"/>
          <w:tblHeader/>
        </w:trPr>
        <w:tc>
          <w:tcPr>
            <w:tcW w:w="0" w:type="auto"/>
            <w:shd w:val="clear" w:color="auto" w:fill="D9E2F3"/>
            <w:noWrap/>
            <w:vAlign w:val="center"/>
            <w:hideMark/>
          </w:tcPr>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Greek</w:t>
            </w:r>
          </w:p>
        </w:tc>
        <w:tc>
          <w:tcPr>
            <w:tcW w:w="0" w:type="auto"/>
            <w:shd w:val="clear" w:color="auto" w:fill="D9E2F3"/>
            <w:vAlign w:val="center"/>
            <w:hideMark/>
          </w:tcPr>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English</w:t>
            </w:r>
          </w:p>
        </w:tc>
        <w:tc>
          <w:tcPr>
            <w:tcW w:w="0" w:type="auto"/>
            <w:shd w:val="clear" w:color="auto" w:fill="D9E2F3"/>
            <w:noWrap/>
            <w:vAlign w:val="center"/>
            <w:hideMark/>
          </w:tcPr>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Torah</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Gen. 15:1-16:16</w:t>
            </w:r>
          </w:p>
        </w:tc>
        <w:tc>
          <w:tcPr>
            <w:tcW w:w="0" w:type="auto"/>
            <w:shd w:val="clear" w:color="auto" w:fill="D9E2F3"/>
            <w:noWrap/>
            <w:vAlign w:val="center"/>
            <w:hideMark/>
          </w:tcPr>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Psalms</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12:1-13:6</w:t>
            </w:r>
          </w:p>
        </w:tc>
        <w:tc>
          <w:tcPr>
            <w:tcW w:w="0" w:type="auto"/>
            <w:shd w:val="clear" w:color="auto" w:fill="D9E2F3"/>
            <w:noWrap/>
            <w:vAlign w:val="center"/>
            <w:hideMark/>
          </w:tcPr>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Ashlamatah</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Is. 1:1-8 + 2:2-3</w:t>
            </w:r>
          </w:p>
        </w:tc>
        <w:tc>
          <w:tcPr>
            <w:tcW w:w="0" w:type="auto"/>
            <w:shd w:val="clear" w:color="auto" w:fill="D9E2F3"/>
            <w:noWrap/>
            <w:vAlign w:val="center"/>
            <w:hideMark/>
          </w:tcPr>
          <w:p w:rsidR="00112754" w:rsidRDefault="00112754" w:rsidP="004120B0">
            <w:pPr>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Peshat</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Mark, 1-2 Peter</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&amp; Jude</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Mk 1:32-37</w:t>
            </w:r>
          </w:p>
        </w:tc>
        <w:tc>
          <w:tcPr>
            <w:tcW w:w="0" w:type="auto"/>
            <w:shd w:val="clear" w:color="auto" w:fill="D9E2F3"/>
            <w:noWrap/>
            <w:vAlign w:val="center"/>
            <w:hideMark/>
          </w:tcPr>
          <w:p w:rsidR="00112754" w:rsidRDefault="00112754" w:rsidP="004120B0">
            <w:pPr>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Tosefta</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Luke</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Lk 4:40-43</w:t>
            </w:r>
          </w:p>
        </w:tc>
        <w:tc>
          <w:tcPr>
            <w:tcW w:w="0" w:type="auto"/>
            <w:shd w:val="clear" w:color="auto" w:fill="D9E2F3"/>
            <w:noWrap/>
            <w:vAlign w:val="center"/>
            <w:hideMark/>
          </w:tcPr>
          <w:p w:rsidR="00112754" w:rsidRDefault="00112754" w:rsidP="004120B0">
            <w:pPr>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Remes</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Acts/Romans</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James</w:t>
            </w:r>
          </w:p>
          <w:p w:rsidR="008811AE" w:rsidRPr="008811AE" w:rsidRDefault="008811AE" w:rsidP="004120B0">
            <w:pPr>
              <w:jc w:val="center"/>
              <w:rPr>
                <w:rFonts w:ascii="Arial Narrow" w:eastAsia="Times New Roman" w:hAnsi="Arial Narrow" w:cs="Times New Roman"/>
                <w:b/>
                <w:bCs/>
                <w:color w:val="000000"/>
                <w:sz w:val="18"/>
                <w:szCs w:val="18"/>
              </w:rPr>
            </w:pPr>
            <w:r w:rsidRPr="008811AE">
              <w:rPr>
                <w:rFonts w:ascii="Arial Narrow" w:eastAsia="Times New Roman" w:hAnsi="Arial Narrow" w:cs="Times New Roman"/>
                <w:b/>
                <w:bCs/>
                <w:color w:val="000000"/>
                <w:sz w:val="18"/>
                <w:szCs w:val="18"/>
              </w:rPr>
              <w:t>Acts 4:5-22</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α</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κου</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hear</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1:2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4:19</w:t>
            </w:r>
            <w:r w:rsidRPr="008811AE">
              <w:rPr>
                <w:rFonts w:ascii="Arial Narrow" w:eastAsia="Times New Roman" w:hAnsi="Arial Narrow" w:cs="Times New Roman"/>
                <w:color w:val="000000"/>
                <w:sz w:val="18"/>
                <w:szCs w:val="18"/>
              </w:rPr>
              <w:br/>
              <w:t>Acts 4:20</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α</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νθρωπο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man, men</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16:12</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12:1</w:t>
            </w:r>
            <w:r w:rsidRPr="008811AE">
              <w:rPr>
                <w:rFonts w:ascii="Arial Narrow" w:eastAsia="Times New Roman" w:hAnsi="Arial Narrow" w:cs="Times New Roman"/>
                <w:color w:val="000000"/>
                <w:sz w:val="18"/>
                <w:szCs w:val="18"/>
              </w:rPr>
              <w:br/>
              <w:t>Ps. 12:8</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Jn. 1:51</w:t>
            </w:r>
            <w:r w:rsidRPr="008811AE">
              <w:rPr>
                <w:rFonts w:ascii="Arial Narrow" w:eastAsia="Times New Roman" w:hAnsi="Arial Narrow" w:cs="Times New Roman"/>
                <w:color w:val="000000"/>
                <w:sz w:val="18"/>
                <w:szCs w:val="18"/>
              </w:rPr>
              <w:br/>
              <w:t>Acts 4:9</w:t>
            </w:r>
            <w:r w:rsidRPr="008811AE">
              <w:rPr>
                <w:rFonts w:ascii="Arial Narrow" w:eastAsia="Times New Roman" w:hAnsi="Arial Narrow" w:cs="Times New Roman"/>
                <w:color w:val="000000"/>
                <w:sz w:val="18"/>
                <w:szCs w:val="18"/>
              </w:rPr>
              <w:br/>
              <w:t>Acts 4:12</w:t>
            </w:r>
            <w:r w:rsidRPr="008811AE">
              <w:rPr>
                <w:rFonts w:ascii="Arial Narrow" w:eastAsia="Times New Roman" w:hAnsi="Arial Narrow" w:cs="Times New Roman"/>
                <w:color w:val="000000"/>
                <w:sz w:val="18"/>
                <w:szCs w:val="18"/>
              </w:rPr>
              <w:br/>
              <w:t>Acts 4:13</w:t>
            </w:r>
            <w:r w:rsidRPr="008811AE">
              <w:rPr>
                <w:rFonts w:ascii="Arial Narrow" w:eastAsia="Times New Roman" w:hAnsi="Arial Narrow" w:cs="Times New Roman"/>
                <w:color w:val="000000"/>
                <w:sz w:val="18"/>
                <w:szCs w:val="18"/>
              </w:rPr>
              <w:br/>
              <w:t>Acts 4:14</w:t>
            </w:r>
            <w:r w:rsidRPr="008811AE">
              <w:rPr>
                <w:rFonts w:ascii="Arial Narrow" w:eastAsia="Times New Roman" w:hAnsi="Arial Narrow" w:cs="Times New Roman"/>
                <w:color w:val="000000"/>
                <w:sz w:val="18"/>
                <w:szCs w:val="18"/>
              </w:rPr>
              <w:br/>
              <w:t>Acts 4:16</w:t>
            </w:r>
            <w:r w:rsidRPr="008811AE">
              <w:rPr>
                <w:rFonts w:ascii="Arial Narrow" w:eastAsia="Times New Roman" w:hAnsi="Arial Narrow" w:cs="Times New Roman"/>
                <w:color w:val="000000"/>
                <w:sz w:val="18"/>
                <w:szCs w:val="18"/>
              </w:rPr>
              <w:br/>
              <w:t>Acts 4:17</w:t>
            </w:r>
            <w:r w:rsidRPr="008811AE">
              <w:rPr>
                <w:rFonts w:ascii="Arial Narrow" w:eastAsia="Times New Roman" w:hAnsi="Arial Narrow" w:cs="Times New Roman"/>
                <w:color w:val="000000"/>
                <w:sz w:val="18"/>
                <w:szCs w:val="18"/>
              </w:rPr>
              <w:br/>
              <w:t>Acts 4:22</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α</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νι</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στημ</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arise,rise up</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Psa 12:5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α</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πε</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ρχομα</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went forth, go forth</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15:15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4:15</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βασιλεί</w:t>
            </w:r>
            <w:r w:rsidRPr="008811AE">
              <w:rPr>
                <w:rFonts w:ascii="Arial Narrow" w:eastAsia="Times New Roman" w:hAnsi="Arial Narrow" w:cs="Arial Narrow"/>
                <w:color w:val="000000"/>
                <w:sz w:val="18"/>
                <w:szCs w:val="18"/>
              </w:rPr>
              <w:t>α</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kingdom</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1:1</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δί</w:t>
            </w:r>
            <w:r w:rsidRPr="008811AE">
              <w:rPr>
                <w:rFonts w:ascii="Arial Narrow" w:eastAsia="Times New Roman" w:hAnsi="Arial Narrow" w:cs="Arial Narrow"/>
                <w:color w:val="000000"/>
                <w:sz w:val="18"/>
                <w:szCs w:val="18"/>
              </w:rPr>
              <w:t>δωμ</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given, gave, give</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lang w:val="es-ES"/>
              </w:rPr>
            </w:pPr>
            <w:r w:rsidRPr="008811AE">
              <w:rPr>
                <w:rFonts w:ascii="Arial Narrow" w:eastAsia="Times New Roman" w:hAnsi="Arial Narrow" w:cs="Times New Roman"/>
                <w:color w:val="000000"/>
                <w:sz w:val="18"/>
                <w:szCs w:val="18"/>
                <w:lang w:val="es-ES"/>
              </w:rPr>
              <w:t xml:space="preserve">Gen 15:2 </w:t>
            </w:r>
            <w:r w:rsidRPr="008811AE">
              <w:rPr>
                <w:rFonts w:ascii="Arial Narrow" w:eastAsia="Times New Roman" w:hAnsi="Arial Narrow" w:cs="Times New Roman"/>
                <w:color w:val="000000"/>
                <w:sz w:val="18"/>
                <w:szCs w:val="18"/>
                <w:lang w:val="es-ES"/>
              </w:rPr>
              <w:br/>
              <w:t xml:space="preserve">Gen 15:7 </w:t>
            </w:r>
            <w:r w:rsidRPr="008811AE">
              <w:rPr>
                <w:rFonts w:ascii="Arial Narrow" w:eastAsia="Times New Roman" w:hAnsi="Arial Narrow" w:cs="Times New Roman"/>
                <w:color w:val="000000"/>
                <w:sz w:val="18"/>
                <w:szCs w:val="18"/>
                <w:lang w:val="es-ES"/>
              </w:rPr>
              <w:br/>
              <w:t xml:space="preserve">Gen 15:18 </w:t>
            </w:r>
            <w:r w:rsidRPr="008811AE">
              <w:rPr>
                <w:rFonts w:ascii="Arial Narrow" w:eastAsia="Times New Roman" w:hAnsi="Arial Narrow" w:cs="Times New Roman"/>
                <w:color w:val="000000"/>
                <w:sz w:val="18"/>
                <w:szCs w:val="18"/>
                <w:lang w:val="es-ES"/>
              </w:rPr>
              <w:br/>
              <w:t xml:space="preserve">Gen 16:3 </w:t>
            </w:r>
            <w:r w:rsidRPr="008811AE">
              <w:rPr>
                <w:rFonts w:ascii="Arial Narrow" w:eastAsia="Times New Roman" w:hAnsi="Arial Narrow" w:cs="Times New Roman"/>
                <w:color w:val="000000"/>
                <w:sz w:val="18"/>
                <w:szCs w:val="18"/>
                <w:lang w:val="es-ES"/>
              </w:rPr>
              <w:br/>
              <w:t xml:space="preserve">Gen 16:5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lang w:val="es-ES"/>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lang w:val="es-ES"/>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lang w:val="es-ES"/>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lang w:val="es-ES"/>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4:12</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δύ</w:t>
            </w:r>
            <w:r w:rsidRPr="008811AE">
              <w:rPr>
                <w:rFonts w:ascii="Arial Narrow" w:eastAsia="Times New Roman" w:hAnsi="Arial Narrow" w:cs="Arial Narrow"/>
                <w:color w:val="000000"/>
                <w:sz w:val="18"/>
                <w:szCs w:val="18"/>
              </w:rPr>
              <w:t>ναμα</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able</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15:5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4:16</w:t>
            </w:r>
            <w:r w:rsidRPr="008811AE">
              <w:rPr>
                <w:rFonts w:ascii="Arial Narrow" w:eastAsia="Times New Roman" w:hAnsi="Arial Narrow" w:cs="Times New Roman"/>
                <w:color w:val="000000"/>
                <w:sz w:val="18"/>
                <w:szCs w:val="18"/>
              </w:rPr>
              <w:br/>
              <w:t>Acts 4:20</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ει</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δ</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beheld, saw</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16:4 </w:t>
            </w:r>
            <w:r w:rsidRPr="008811AE">
              <w:rPr>
                <w:rFonts w:ascii="Arial Narrow" w:eastAsia="Times New Roman" w:hAnsi="Arial Narrow" w:cs="Times New Roman"/>
                <w:color w:val="000000"/>
                <w:sz w:val="18"/>
                <w:szCs w:val="18"/>
              </w:rPr>
              <w:br/>
              <w:t xml:space="preserve">Gen 16:5  </w:t>
            </w:r>
            <w:r w:rsidRPr="008811AE">
              <w:rPr>
                <w:rFonts w:ascii="Arial Narrow" w:eastAsia="Times New Roman" w:hAnsi="Arial Narrow" w:cs="Times New Roman"/>
                <w:color w:val="000000"/>
                <w:sz w:val="18"/>
                <w:szCs w:val="18"/>
              </w:rPr>
              <w:br/>
              <w:t>Gen 16:13</w:t>
            </w:r>
            <w:r w:rsidRPr="008811AE">
              <w:rPr>
                <w:rFonts w:ascii="Arial Narrow" w:eastAsia="Times New Roman" w:hAnsi="Arial Narrow" w:cs="Times New Roman"/>
                <w:color w:val="000000"/>
                <w:sz w:val="18"/>
                <w:szCs w:val="18"/>
              </w:rPr>
              <w:br/>
              <w:t>Gen 16:14</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1:1</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1:34</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4:41</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4:20</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νω</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πιο</w:t>
            </w:r>
            <w:r w:rsidRPr="008811AE">
              <w:rPr>
                <w:rFonts w:ascii="Arial Narrow" w:eastAsia="Times New Roman" w:hAnsi="Arial Narrow" w:cs="Times New Roman"/>
                <w:color w:val="000000"/>
                <w:sz w:val="18"/>
                <w:szCs w:val="18"/>
              </w:rPr>
              <w:t>ν</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presence, face, before</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16:6</w:t>
            </w:r>
            <w:r w:rsidRPr="008811AE">
              <w:rPr>
                <w:rFonts w:ascii="Arial Narrow" w:eastAsia="Times New Roman" w:hAnsi="Arial Narrow" w:cs="Times New Roman"/>
                <w:color w:val="000000"/>
                <w:sz w:val="18"/>
                <w:szCs w:val="18"/>
              </w:rPr>
              <w:br/>
              <w:t>Gen. 16:8</w:t>
            </w:r>
            <w:r w:rsidRPr="008811AE">
              <w:rPr>
                <w:rFonts w:ascii="Arial Narrow" w:eastAsia="Times New Roman" w:hAnsi="Arial Narrow" w:cs="Times New Roman"/>
                <w:color w:val="000000"/>
                <w:sz w:val="18"/>
                <w:szCs w:val="18"/>
              </w:rPr>
              <w:br/>
              <w:t>Gen. 16:12</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13:1</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1:7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4:10</w:t>
            </w:r>
            <w:r w:rsidRPr="008811AE">
              <w:rPr>
                <w:rFonts w:ascii="Arial Narrow" w:eastAsia="Times New Roman" w:hAnsi="Arial Narrow" w:cs="Times New Roman"/>
                <w:color w:val="000000"/>
                <w:sz w:val="18"/>
                <w:szCs w:val="18"/>
              </w:rPr>
              <w:br/>
              <w:t>Acts 4:19</w:t>
            </w:r>
          </w:p>
        </w:tc>
      </w:tr>
      <w:tr w:rsidR="008811AE" w:rsidRPr="008811AE" w:rsidTr="00B343CE">
        <w:trPr>
          <w:trHeight w:val="20"/>
        </w:trPr>
        <w:tc>
          <w:tcPr>
            <w:tcW w:w="0" w:type="auto"/>
            <w:shd w:val="clear" w:color="auto" w:fill="FFF2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ξε</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ρχομα</w:t>
            </w:r>
            <w:r w:rsidRPr="008811AE">
              <w:rPr>
                <w:rFonts w:ascii="Arial Narrow" w:eastAsia="Times New Roman" w:hAnsi="Arial Narrow" w:cs="Times New Roman"/>
                <w:color w:val="000000"/>
                <w:sz w:val="18"/>
                <w:szCs w:val="18"/>
              </w:rPr>
              <w:t>ι</w:t>
            </w:r>
          </w:p>
        </w:tc>
        <w:tc>
          <w:tcPr>
            <w:tcW w:w="0" w:type="auto"/>
            <w:shd w:val="clear" w:color="auto" w:fill="FFF2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come forth, went forth</w:t>
            </w:r>
          </w:p>
        </w:tc>
        <w:tc>
          <w:tcPr>
            <w:tcW w:w="0" w:type="auto"/>
            <w:shd w:val="clear" w:color="auto" w:fill="FFF2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15:4 </w:t>
            </w:r>
            <w:r w:rsidRPr="008811AE">
              <w:rPr>
                <w:rFonts w:ascii="Arial Narrow" w:eastAsia="Times New Roman" w:hAnsi="Arial Narrow" w:cs="Times New Roman"/>
                <w:color w:val="000000"/>
                <w:sz w:val="18"/>
                <w:szCs w:val="18"/>
              </w:rPr>
              <w:br/>
              <w:t>Gen 15:14</w:t>
            </w:r>
          </w:p>
        </w:tc>
        <w:tc>
          <w:tcPr>
            <w:tcW w:w="0" w:type="auto"/>
            <w:shd w:val="clear" w:color="auto" w:fill="FFF2CC"/>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FFF2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2:3 </w:t>
            </w:r>
          </w:p>
        </w:tc>
        <w:tc>
          <w:tcPr>
            <w:tcW w:w="0" w:type="auto"/>
            <w:shd w:val="clear" w:color="auto" w:fill="FFF2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1:35</w:t>
            </w:r>
          </w:p>
        </w:tc>
        <w:tc>
          <w:tcPr>
            <w:tcW w:w="0" w:type="auto"/>
            <w:shd w:val="clear" w:color="auto" w:fill="FFF2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4:41</w:t>
            </w:r>
            <w:r w:rsidRPr="008811AE">
              <w:rPr>
                <w:rFonts w:ascii="Arial Narrow" w:eastAsia="Times New Roman" w:hAnsi="Arial Narrow" w:cs="Times New Roman"/>
                <w:color w:val="000000"/>
                <w:sz w:val="18"/>
                <w:szCs w:val="18"/>
              </w:rPr>
              <w:br/>
              <w:t>Lk. 4:42</w:t>
            </w:r>
          </w:p>
        </w:tc>
        <w:tc>
          <w:tcPr>
            <w:tcW w:w="0" w:type="auto"/>
            <w:shd w:val="clear" w:color="auto" w:fill="FFF2CC"/>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ξ</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outside</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15:5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4:15</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πιτι</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θημ</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place</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1:6</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4:40</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π</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spoke, speak, say, said</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16:13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12:2</w:t>
            </w:r>
            <w:r w:rsidRPr="008811AE">
              <w:rPr>
                <w:rFonts w:ascii="Arial Narrow" w:eastAsia="Times New Roman" w:hAnsi="Arial Narrow" w:cs="Times New Roman"/>
                <w:color w:val="000000"/>
                <w:sz w:val="18"/>
                <w:szCs w:val="18"/>
              </w:rPr>
              <w:br/>
              <w:t>Ps. 12:3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4:8</w:t>
            </w:r>
            <w:r w:rsidRPr="008811AE">
              <w:rPr>
                <w:rFonts w:ascii="Arial Narrow" w:eastAsia="Times New Roman" w:hAnsi="Arial Narrow" w:cs="Times New Roman"/>
                <w:color w:val="000000"/>
                <w:sz w:val="18"/>
                <w:szCs w:val="18"/>
              </w:rPr>
              <w:br/>
              <w:t>Acts 4:19</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ρημο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wilderness, desolate</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16:7</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1:7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ρχομα</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come</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16:8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το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years</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15:13</w:t>
            </w:r>
            <w:r w:rsidRPr="008811AE">
              <w:rPr>
                <w:rFonts w:ascii="Arial Narrow" w:eastAsia="Times New Roman" w:hAnsi="Arial Narrow" w:cs="Times New Roman"/>
                <w:color w:val="000000"/>
                <w:sz w:val="18"/>
                <w:szCs w:val="18"/>
              </w:rPr>
              <w:br/>
              <w:t xml:space="preserve">Gen 16:3  </w:t>
            </w:r>
            <w:r w:rsidRPr="008811AE">
              <w:rPr>
                <w:rFonts w:ascii="Arial Narrow" w:eastAsia="Times New Roman" w:hAnsi="Arial Narrow" w:cs="Times New Roman"/>
                <w:color w:val="000000"/>
                <w:sz w:val="18"/>
                <w:szCs w:val="18"/>
              </w:rPr>
              <w:br/>
              <w:t xml:space="preserve">Gen 16:16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4:22</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ευ</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ρι</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σκ</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found</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16:7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1:37</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4:21</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η</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λιο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sun</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15:12 </w:t>
            </w:r>
            <w:r w:rsidRPr="008811AE">
              <w:rPr>
                <w:rFonts w:ascii="Arial Narrow" w:eastAsia="Times New Roman" w:hAnsi="Arial Narrow" w:cs="Times New Roman"/>
                <w:color w:val="000000"/>
                <w:sz w:val="18"/>
                <w:szCs w:val="18"/>
              </w:rPr>
              <w:br/>
              <w:t>Gen 15:17</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4:40</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η</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με</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ρ</w:t>
            </w:r>
            <w:r w:rsidRPr="008811AE">
              <w:rPr>
                <w:rFonts w:ascii="Arial Narrow" w:eastAsia="Times New Roman" w:hAnsi="Arial Narrow" w:cs="Times New Roman"/>
                <w:color w:val="000000"/>
                <w:sz w:val="18"/>
                <w:szCs w:val="18"/>
              </w:rPr>
              <w:t>α</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day</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15:18</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Psa 13:2</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1:1</w:t>
            </w:r>
            <w:r w:rsidRPr="008811AE">
              <w:rPr>
                <w:rFonts w:ascii="Arial Narrow" w:eastAsia="Times New Roman" w:hAnsi="Arial Narrow" w:cs="Times New Roman"/>
                <w:color w:val="000000"/>
                <w:sz w:val="18"/>
                <w:szCs w:val="18"/>
              </w:rPr>
              <w:br/>
              <w:t>Isa. 2:2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θεό</w:t>
            </w:r>
            <w:r w:rsidRPr="008811AE">
              <w:rPr>
                <w:rFonts w:ascii="Arial Narrow" w:eastAsia="Times New Roman" w:hAnsi="Arial Narrow" w:cs="Arial Narrow"/>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God</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15:6 </w:t>
            </w:r>
            <w:r w:rsidRPr="008811AE">
              <w:rPr>
                <w:rFonts w:ascii="Arial Narrow" w:eastAsia="Times New Roman" w:hAnsi="Arial Narrow" w:cs="Times New Roman"/>
                <w:color w:val="000000"/>
                <w:sz w:val="18"/>
                <w:szCs w:val="18"/>
              </w:rPr>
              <w:br/>
              <w:t xml:space="preserve">Gen 15:7 </w:t>
            </w:r>
            <w:r w:rsidRPr="008811AE">
              <w:rPr>
                <w:rFonts w:ascii="Arial Narrow" w:eastAsia="Times New Roman" w:hAnsi="Arial Narrow" w:cs="Times New Roman"/>
                <w:color w:val="000000"/>
                <w:sz w:val="18"/>
                <w:szCs w:val="18"/>
              </w:rPr>
              <w:br/>
              <w:t xml:space="preserve">Gen 16:5 </w:t>
            </w:r>
            <w:r w:rsidRPr="008811AE">
              <w:rPr>
                <w:rFonts w:ascii="Arial Narrow" w:eastAsia="Times New Roman" w:hAnsi="Arial Narrow" w:cs="Times New Roman"/>
                <w:color w:val="000000"/>
                <w:sz w:val="18"/>
                <w:szCs w:val="18"/>
              </w:rPr>
              <w:br/>
              <w:t xml:space="preserve">Gen 16:13 </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13:3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2:3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4:41</w:t>
            </w:r>
            <w:r w:rsidRPr="008811AE">
              <w:rPr>
                <w:rFonts w:ascii="Arial Narrow" w:eastAsia="Times New Roman" w:hAnsi="Arial Narrow" w:cs="Times New Roman"/>
                <w:color w:val="000000"/>
                <w:sz w:val="18"/>
                <w:szCs w:val="18"/>
              </w:rPr>
              <w:br/>
              <w:t>Lk. 4:43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4:10</w:t>
            </w:r>
            <w:r w:rsidRPr="008811AE">
              <w:rPr>
                <w:rFonts w:ascii="Arial Narrow" w:eastAsia="Times New Roman" w:hAnsi="Arial Narrow" w:cs="Times New Roman"/>
                <w:color w:val="000000"/>
                <w:sz w:val="18"/>
                <w:szCs w:val="18"/>
              </w:rPr>
              <w:br/>
              <w:t>Acts 4:19</w:t>
            </w:r>
            <w:r w:rsidRPr="008811AE">
              <w:rPr>
                <w:rFonts w:ascii="Arial Narrow" w:eastAsia="Times New Roman" w:hAnsi="Arial Narrow" w:cs="Times New Roman"/>
                <w:color w:val="000000"/>
                <w:sz w:val="18"/>
                <w:szCs w:val="18"/>
              </w:rPr>
              <w:br/>
              <w:t>Acts 4:21</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καλέ</w:t>
            </w:r>
            <w:r w:rsidRPr="008811AE">
              <w:rPr>
                <w:rFonts w:ascii="Arial Narrow" w:eastAsia="Times New Roman" w:hAnsi="Arial Narrow" w:cs="Arial Narrow"/>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called</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16:11</w:t>
            </w:r>
            <w:r w:rsidRPr="008811AE">
              <w:rPr>
                <w:rFonts w:ascii="Arial Narrow" w:eastAsia="Times New Roman" w:hAnsi="Arial Narrow" w:cs="Times New Roman"/>
                <w:color w:val="000000"/>
                <w:sz w:val="18"/>
                <w:szCs w:val="18"/>
              </w:rPr>
              <w:br/>
              <w:t xml:space="preserve">Gen 16:13 </w:t>
            </w:r>
            <w:r w:rsidRPr="008811AE">
              <w:rPr>
                <w:rFonts w:ascii="Arial Narrow" w:eastAsia="Times New Roman" w:hAnsi="Arial Narrow" w:cs="Times New Roman"/>
                <w:color w:val="000000"/>
                <w:sz w:val="18"/>
                <w:szCs w:val="18"/>
              </w:rPr>
              <w:br/>
              <w:t xml:space="preserve">Gen 16:14 </w:t>
            </w:r>
            <w:r w:rsidRPr="008811AE">
              <w:rPr>
                <w:rFonts w:ascii="Arial Narrow" w:eastAsia="Times New Roman" w:hAnsi="Arial Narrow" w:cs="Times New Roman"/>
                <w:color w:val="000000"/>
                <w:sz w:val="18"/>
                <w:szCs w:val="18"/>
              </w:rPr>
              <w:br/>
              <w:t>Gen 16:15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4:18</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καταβαί</w:t>
            </w:r>
            <w:r w:rsidRPr="008811AE">
              <w:rPr>
                <w:rFonts w:ascii="Arial Narrow" w:eastAsia="Times New Roman" w:hAnsi="Arial Narrow" w:cs="Arial Narrow"/>
                <w:color w:val="000000"/>
                <w:sz w:val="18"/>
                <w:szCs w:val="18"/>
              </w:rPr>
              <w:t>ν</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came down</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15:11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κατοικέ</w:t>
            </w:r>
            <w:r w:rsidRPr="008811AE">
              <w:rPr>
                <w:rFonts w:ascii="Arial Narrow" w:eastAsia="Times New Roman" w:hAnsi="Arial Narrow" w:cs="Arial Narrow"/>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dwell</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16:12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4:16</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κεφαλή</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head</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Isa 1:5 </w:t>
            </w:r>
            <w:r w:rsidRPr="008811AE">
              <w:rPr>
                <w:rFonts w:ascii="Arial Narrow" w:eastAsia="Times New Roman" w:hAnsi="Arial Narrow" w:cs="Times New Roman"/>
                <w:color w:val="000000"/>
                <w:sz w:val="18"/>
                <w:szCs w:val="18"/>
              </w:rPr>
              <w:br/>
              <w:t xml:space="preserve">Isa 1:6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4:11</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κρί</w:t>
            </w:r>
            <w:r w:rsidRPr="008811AE">
              <w:rPr>
                <w:rFonts w:ascii="Arial Narrow" w:eastAsia="Times New Roman" w:hAnsi="Arial Narrow" w:cs="Arial Narrow"/>
                <w:color w:val="000000"/>
                <w:sz w:val="18"/>
                <w:szCs w:val="18"/>
              </w:rPr>
              <w:t>ν</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judge</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15:14 </w:t>
            </w:r>
            <w:r w:rsidRPr="008811AE">
              <w:rPr>
                <w:rFonts w:ascii="Arial Narrow" w:eastAsia="Times New Roman" w:hAnsi="Arial Narrow" w:cs="Times New Roman"/>
                <w:color w:val="000000"/>
                <w:sz w:val="18"/>
                <w:szCs w:val="18"/>
              </w:rPr>
              <w:br/>
              <w:t>Gen 16:5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4:19</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κύ</w:t>
            </w:r>
            <w:r w:rsidRPr="008811AE">
              <w:rPr>
                <w:rFonts w:ascii="Arial Narrow" w:eastAsia="Times New Roman" w:hAnsi="Arial Narrow" w:cs="Arial Narrow"/>
                <w:color w:val="000000"/>
                <w:sz w:val="18"/>
                <w:szCs w:val="18"/>
              </w:rPr>
              <w:t>ριο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LORD</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lang w:val="es-ES"/>
              </w:rPr>
            </w:pPr>
            <w:r w:rsidRPr="008811AE">
              <w:rPr>
                <w:rFonts w:ascii="Arial Narrow" w:eastAsia="Times New Roman" w:hAnsi="Arial Narrow" w:cs="Times New Roman"/>
                <w:color w:val="000000"/>
                <w:sz w:val="18"/>
                <w:szCs w:val="18"/>
                <w:lang w:val="es-ES"/>
              </w:rPr>
              <w:t>Gen. 15:1</w:t>
            </w:r>
            <w:r w:rsidRPr="008811AE">
              <w:rPr>
                <w:rFonts w:ascii="Arial Narrow" w:eastAsia="Times New Roman" w:hAnsi="Arial Narrow" w:cs="Times New Roman"/>
                <w:color w:val="000000"/>
                <w:sz w:val="18"/>
                <w:szCs w:val="18"/>
                <w:lang w:val="es-ES"/>
              </w:rPr>
              <w:br/>
              <w:t>Gen. 15:4</w:t>
            </w:r>
            <w:r w:rsidRPr="008811AE">
              <w:rPr>
                <w:rFonts w:ascii="Arial Narrow" w:eastAsia="Times New Roman" w:hAnsi="Arial Narrow" w:cs="Times New Roman"/>
                <w:color w:val="000000"/>
                <w:sz w:val="18"/>
                <w:szCs w:val="18"/>
                <w:lang w:val="es-ES"/>
              </w:rPr>
              <w:br/>
              <w:t>Gen. 15:6</w:t>
            </w:r>
            <w:r w:rsidRPr="008811AE">
              <w:rPr>
                <w:rFonts w:ascii="Arial Narrow" w:eastAsia="Times New Roman" w:hAnsi="Arial Narrow" w:cs="Times New Roman"/>
                <w:color w:val="000000"/>
                <w:sz w:val="18"/>
                <w:szCs w:val="18"/>
                <w:lang w:val="es-ES"/>
              </w:rPr>
              <w:br/>
              <w:t>Gen. 15:7</w:t>
            </w:r>
            <w:r w:rsidRPr="008811AE">
              <w:rPr>
                <w:rFonts w:ascii="Arial Narrow" w:eastAsia="Times New Roman" w:hAnsi="Arial Narrow" w:cs="Times New Roman"/>
                <w:color w:val="000000"/>
                <w:sz w:val="18"/>
                <w:szCs w:val="18"/>
                <w:lang w:val="es-ES"/>
              </w:rPr>
              <w:br/>
              <w:t>Gen. 15:18</w:t>
            </w:r>
            <w:r w:rsidRPr="008811AE">
              <w:rPr>
                <w:rFonts w:ascii="Arial Narrow" w:eastAsia="Times New Roman" w:hAnsi="Arial Narrow" w:cs="Times New Roman"/>
                <w:color w:val="000000"/>
                <w:sz w:val="18"/>
                <w:szCs w:val="18"/>
                <w:lang w:val="es-ES"/>
              </w:rPr>
              <w:br/>
              <w:t>Gen. 16:2</w:t>
            </w:r>
            <w:r w:rsidRPr="008811AE">
              <w:rPr>
                <w:rFonts w:ascii="Arial Narrow" w:eastAsia="Times New Roman" w:hAnsi="Arial Narrow" w:cs="Times New Roman"/>
                <w:color w:val="000000"/>
                <w:sz w:val="18"/>
                <w:szCs w:val="18"/>
                <w:lang w:val="es-ES"/>
              </w:rPr>
              <w:br/>
              <w:t>Gen. 16:5</w:t>
            </w:r>
            <w:r w:rsidRPr="008811AE">
              <w:rPr>
                <w:rFonts w:ascii="Arial Narrow" w:eastAsia="Times New Roman" w:hAnsi="Arial Narrow" w:cs="Times New Roman"/>
                <w:color w:val="000000"/>
                <w:sz w:val="18"/>
                <w:szCs w:val="18"/>
                <w:lang w:val="es-ES"/>
              </w:rPr>
              <w:br/>
              <w:t>Gen. 16:7</w:t>
            </w:r>
            <w:r w:rsidRPr="008811AE">
              <w:rPr>
                <w:rFonts w:ascii="Arial Narrow" w:eastAsia="Times New Roman" w:hAnsi="Arial Narrow" w:cs="Times New Roman"/>
                <w:color w:val="000000"/>
                <w:sz w:val="18"/>
                <w:szCs w:val="18"/>
                <w:lang w:val="es-ES"/>
              </w:rPr>
              <w:br/>
              <w:t>Gen. 16:9</w:t>
            </w:r>
            <w:r w:rsidRPr="008811AE">
              <w:rPr>
                <w:rFonts w:ascii="Arial Narrow" w:eastAsia="Times New Roman" w:hAnsi="Arial Narrow" w:cs="Times New Roman"/>
                <w:color w:val="000000"/>
                <w:sz w:val="18"/>
                <w:szCs w:val="18"/>
                <w:lang w:val="es-ES"/>
              </w:rPr>
              <w:br/>
              <w:t>Gen. 16:10</w:t>
            </w:r>
            <w:r w:rsidRPr="008811AE">
              <w:rPr>
                <w:rFonts w:ascii="Arial Narrow" w:eastAsia="Times New Roman" w:hAnsi="Arial Narrow" w:cs="Times New Roman"/>
                <w:color w:val="000000"/>
                <w:sz w:val="18"/>
                <w:szCs w:val="18"/>
                <w:lang w:val="es-ES"/>
              </w:rPr>
              <w:br/>
              <w:t>Gen. 16:11</w:t>
            </w:r>
            <w:r w:rsidRPr="008811AE">
              <w:rPr>
                <w:rFonts w:ascii="Arial Narrow" w:eastAsia="Times New Roman" w:hAnsi="Arial Narrow" w:cs="Times New Roman"/>
                <w:color w:val="000000"/>
                <w:sz w:val="18"/>
                <w:szCs w:val="18"/>
                <w:lang w:val="es-ES"/>
              </w:rPr>
              <w:br/>
              <w:t>Gen. 16:13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12:1</w:t>
            </w:r>
            <w:r w:rsidRPr="008811AE">
              <w:rPr>
                <w:rFonts w:ascii="Arial Narrow" w:eastAsia="Times New Roman" w:hAnsi="Arial Narrow" w:cs="Times New Roman"/>
                <w:color w:val="000000"/>
                <w:sz w:val="18"/>
                <w:szCs w:val="18"/>
              </w:rPr>
              <w:br/>
              <w:t>Ps. 12:3</w:t>
            </w:r>
            <w:r w:rsidRPr="008811AE">
              <w:rPr>
                <w:rFonts w:ascii="Arial Narrow" w:eastAsia="Times New Roman" w:hAnsi="Arial Narrow" w:cs="Times New Roman"/>
                <w:color w:val="000000"/>
                <w:sz w:val="18"/>
                <w:szCs w:val="18"/>
              </w:rPr>
              <w:br/>
              <w:t>Ps. 12:5</w:t>
            </w:r>
            <w:r w:rsidRPr="008811AE">
              <w:rPr>
                <w:rFonts w:ascii="Arial Narrow" w:eastAsia="Times New Roman" w:hAnsi="Arial Narrow" w:cs="Times New Roman"/>
                <w:color w:val="000000"/>
                <w:sz w:val="18"/>
                <w:szCs w:val="18"/>
              </w:rPr>
              <w:br/>
              <w:t>Ps. 12:6</w:t>
            </w:r>
            <w:r w:rsidRPr="008811AE">
              <w:rPr>
                <w:rFonts w:ascii="Arial Narrow" w:eastAsia="Times New Roman" w:hAnsi="Arial Narrow" w:cs="Times New Roman"/>
                <w:color w:val="000000"/>
                <w:sz w:val="18"/>
                <w:szCs w:val="18"/>
              </w:rPr>
              <w:br/>
              <w:t>Ps. 12:7</w:t>
            </w:r>
            <w:r w:rsidRPr="008811AE">
              <w:rPr>
                <w:rFonts w:ascii="Arial Narrow" w:eastAsia="Times New Roman" w:hAnsi="Arial Narrow" w:cs="Times New Roman"/>
                <w:color w:val="000000"/>
                <w:sz w:val="18"/>
                <w:szCs w:val="18"/>
              </w:rPr>
              <w:br/>
              <w:t>Ps. 13:1</w:t>
            </w:r>
            <w:r w:rsidRPr="008811AE">
              <w:rPr>
                <w:rFonts w:ascii="Arial Narrow" w:eastAsia="Times New Roman" w:hAnsi="Arial Narrow" w:cs="Times New Roman"/>
                <w:color w:val="000000"/>
                <w:sz w:val="18"/>
                <w:szCs w:val="18"/>
              </w:rPr>
              <w:br/>
              <w:t>Ps. 13:3</w:t>
            </w:r>
            <w:r w:rsidRPr="008811AE">
              <w:rPr>
                <w:rFonts w:ascii="Arial Narrow" w:eastAsia="Times New Roman" w:hAnsi="Arial Narrow" w:cs="Times New Roman"/>
                <w:color w:val="000000"/>
                <w:sz w:val="18"/>
                <w:szCs w:val="18"/>
              </w:rPr>
              <w:br/>
              <w:t>Ps. 13:6</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1:2</w:t>
            </w:r>
            <w:r w:rsidRPr="008811AE">
              <w:rPr>
                <w:rFonts w:ascii="Arial Narrow" w:eastAsia="Times New Roman" w:hAnsi="Arial Narrow" w:cs="Times New Roman"/>
                <w:color w:val="000000"/>
                <w:sz w:val="18"/>
                <w:szCs w:val="18"/>
              </w:rPr>
              <w:br/>
              <w:t>Isa. 1:4</w:t>
            </w:r>
            <w:r w:rsidRPr="008811AE">
              <w:rPr>
                <w:rFonts w:ascii="Arial Narrow" w:eastAsia="Times New Roman" w:hAnsi="Arial Narrow" w:cs="Times New Roman"/>
                <w:color w:val="000000"/>
                <w:sz w:val="18"/>
                <w:szCs w:val="18"/>
              </w:rPr>
              <w:br/>
              <w:t>Isa. 2:2</w:t>
            </w:r>
            <w:r w:rsidRPr="008811AE">
              <w:rPr>
                <w:rFonts w:ascii="Arial Narrow" w:eastAsia="Times New Roman" w:hAnsi="Arial Narrow" w:cs="Times New Roman"/>
                <w:color w:val="000000"/>
                <w:sz w:val="18"/>
                <w:szCs w:val="18"/>
              </w:rPr>
              <w:br/>
              <w:t>Isa. 2:3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λαλέ</w:t>
            </w:r>
            <w:r w:rsidRPr="008811AE">
              <w:rPr>
                <w:rFonts w:ascii="Arial Narrow" w:eastAsia="Times New Roman" w:hAnsi="Arial Narrow" w:cs="Arial Narrow"/>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spoke, speak, say</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16:13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12:2</w:t>
            </w:r>
            <w:r w:rsidRPr="008811AE">
              <w:rPr>
                <w:rFonts w:ascii="Arial Narrow" w:eastAsia="Times New Roman" w:hAnsi="Arial Narrow" w:cs="Times New Roman"/>
                <w:color w:val="000000"/>
                <w:sz w:val="18"/>
                <w:szCs w:val="18"/>
              </w:rPr>
              <w:br/>
              <w:t>Ps. 12:3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1:2</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1:34</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4:41</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4:17</w:t>
            </w:r>
            <w:r w:rsidRPr="008811AE">
              <w:rPr>
                <w:rFonts w:ascii="Arial Narrow" w:eastAsia="Times New Roman" w:hAnsi="Arial Narrow" w:cs="Times New Roman"/>
                <w:color w:val="000000"/>
                <w:sz w:val="18"/>
                <w:szCs w:val="18"/>
              </w:rPr>
              <w:br/>
              <w:t>Acts 4:20</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λαό</w:t>
            </w:r>
            <w:r w:rsidRPr="008811AE">
              <w:rPr>
                <w:rFonts w:ascii="Arial Narrow" w:eastAsia="Times New Roman" w:hAnsi="Arial Narrow" w:cs="Arial Narrow"/>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people</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1:3</w:t>
            </w:r>
            <w:r w:rsidRPr="008811AE">
              <w:rPr>
                <w:rFonts w:ascii="Arial Narrow" w:eastAsia="Times New Roman" w:hAnsi="Arial Narrow" w:cs="Times New Roman"/>
                <w:color w:val="000000"/>
                <w:sz w:val="18"/>
                <w:szCs w:val="18"/>
              </w:rPr>
              <w:br/>
              <w:t xml:space="preserve">Isa 1:4 </w:t>
            </w:r>
            <w:r w:rsidRPr="008811AE">
              <w:rPr>
                <w:rFonts w:ascii="Arial Narrow" w:eastAsia="Times New Roman" w:hAnsi="Arial Narrow" w:cs="Times New Roman"/>
                <w:color w:val="000000"/>
                <w:sz w:val="18"/>
                <w:szCs w:val="18"/>
              </w:rPr>
              <w:br/>
              <w:t xml:space="preserve">Isa 1:7 </w:t>
            </w:r>
            <w:r w:rsidRPr="008811AE">
              <w:rPr>
                <w:rFonts w:ascii="Arial Narrow" w:eastAsia="Times New Roman" w:hAnsi="Arial Narrow" w:cs="Times New Roman"/>
                <w:color w:val="000000"/>
                <w:sz w:val="18"/>
                <w:szCs w:val="18"/>
              </w:rPr>
              <w:br/>
              <w:t>Isa 1:10</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4:8</w:t>
            </w:r>
            <w:r w:rsidRPr="008811AE">
              <w:rPr>
                <w:rFonts w:ascii="Arial Narrow" w:eastAsia="Times New Roman" w:hAnsi="Arial Narrow" w:cs="Times New Roman"/>
                <w:color w:val="000000"/>
                <w:sz w:val="18"/>
                <w:szCs w:val="18"/>
              </w:rPr>
              <w:br/>
              <w:t>Acts 4:10</w:t>
            </w:r>
            <w:r w:rsidRPr="008811AE">
              <w:rPr>
                <w:rFonts w:ascii="Arial Narrow" w:eastAsia="Times New Roman" w:hAnsi="Arial Narrow" w:cs="Times New Roman"/>
                <w:color w:val="000000"/>
                <w:sz w:val="18"/>
                <w:szCs w:val="18"/>
              </w:rPr>
              <w:br/>
              <w:t>Acts 4:17</w:t>
            </w:r>
            <w:r w:rsidRPr="008811AE">
              <w:rPr>
                <w:rFonts w:ascii="Arial Narrow" w:eastAsia="Times New Roman" w:hAnsi="Arial Narrow" w:cs="Times New Roman"/>
                <w:color w:val="000000"/>
                <w:sz w:val="18"/>
                <w:szCs w:val="18"/>
              </w:rPr>
              <w:br/>
              <w:t>Acts 4:21</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λέ</w:t>
            </w:r>
            <w:r w:rsidRPr="008811AE">
              <w:rPr>
                <w:rFonts w:ascii="Arial Narrow" w:eastAsia="Times New Roman" w:hAnsi="Arial Narrow" w:cs="Arial Narrow"/>
                <w:color w:val="000000"/>
                <w:sz w:val="18"/>
                <w:szCs w:val="18"/>
              </w:rPr>
              <w:t>γ</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saying, says</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lang w:val="es-ES"/>
              </w:rPr>
            </w:pPr>
            <w:r w:rsidRPr="008811AE">
              <w:rPr>
                <w:rFonts w:ascii="Arial Narrow" w:eastAsia="Times New Roman" w:hAnsi="Arial Narrow" w:cs="Times New Roman"/>
                <w:color w:val="000000"/>
                <w:sz w:val="18"/>
                <w:szCs w:val="18"/>
                <w:lang w:val="es-ES"/>
              </w:rPr>
              <w:t>Gen. 15:1</w:t>
            </w:r>
            <w:r w:rsidRPr="008811AE">
              <w:rPr>
                <w:rFonts w:ascii="Arial Narrow" w:eastAsia="Times New Roman" w:hAnsi="Arial Narrow" w:cs="Times New Roman"/>
                <w:color w:val="000000"/>
                <w:sz w:val="18"/>
                <w:szCs w:val="18"/>
                <w:lang w:val="es-ES"/>
              </w:rPr>
              <w:br/>
              <w:t>Gen. 15:2</w:t>
            </w:r>
            <w:r w:rsidRPr="008811AE">
              <w:rPr>
                <w:rFonts w:ascii="Arial Narrow" w:eastAsia="Times New Roman" w:hAnsi="Arial Narrow" w:cs="Times New Roman"/>
                <w:color w:val="000000"/>
                <w:sz w:val="18"/>
                <w:szCs w:val="18"/>
                <w:lang w:val="es-ES"/>
              </w:rPr>
              <w:br/>
              <w:t>Gen. 15:3</w:t>
            </w:r>
            <w:r w:rsidRPr="008811AE">
              <w:rPr>
                <w:rFonts w:ascii="Arial Narrow" w:eastAsia="Times New Roman" w:hAnsi="Arial Narrow" w:cs="Times New Roman"/>
                <w:color w:val="000000"/>
                <w:sz w:val="18"/>
                <w:szCs w:val="18"/>
                <w:lang w:val="es-ES"/>
              </w:rPr>
              <w:br/>
              <w:t>Gen. 15:4</w:t>
            </w:r>
            <w:r w:rsidRPr="008811AE">
              <w:rPr>
                <w:rFonts w:ascii="Arial Narrow" w:eastAsia="Times New Roman" w:hAnsi="Arial Narrow" w:cs="Times New Roman"/>
                <w:color w:val="000000"/>
                <w:sz w:val="18"/>
                <w:szCs w:val="18"/>
                <w:lang w:val="es-ES"/>
              </w:rPr>
              <w:br/>
              <w:t>Gen. 15:5</w:t>
            </w:r>
            <w:r w:rsidRPr="008811AE">
              <w:rPr>
                <w:rFonts w:ascii="Arial Narrow" w:eastAsia="Times New Roman" w:hAnsi="Arial Narrow" w:cs="Times New Roman"/>
                <w:color w:val="000000"/>
                <w:sz w:val="18"/>
                <w:szCs w:val="18"/>
                <w:lang w:val="es-ES"/>
              </w:rPr>
              <w:br/>
              <w:t>Gen. 15:7</w:t>
            </w:r>
            <w:r w:rsidRPr="008811AE">
              <w:rPr>
                <w:rFonts w:ascii="Arial Narrow" w:eastAsia="Times New Roman" w:hAnsi="Arial Narrow" w:cs="Times New Roman"/>
                <w:color w:val="000000"/>
                <w:sz w:val="18"/>
                <w:szCs w:val="18"/>
                <w:lang w:val="es-ES"/>
              </w:rPr>
              <w:br/>
              <w:t>Gen. 15:8</w:t>
            </w:r>
            <w:r w:rsidRPr="008811AE">
              <w:rPr>
                <w:rFonts w:ascii="Arial Narrow" w:eastAsia="Times New Roman" w:hAnsi="Arial Narrow" w:cs="Times New Roman"/>
                <w:color w:val="000000"/>
                <w:sz w:val="18"/>
                <w:szCs w:val="18"/>
                <w:lang w:val="es-ES"/>
              </w:rPr>
              <w:br/>
              <w:t>Gen. 15:9</w:t>
            </w:r>
            <w:r w:rsidRPr="008811AE">
              <w:rPr>
                <w:rFonts w:ascii="Arial Narrow" w:eastAsia="Times New Roman" w:hAnsi="Arial Narrow" w:cs="Times New Roman"/>
                <w:color w:val="000000"/>
                <w:sz w:val="18"/>
                <w:szCs w:val="18"/>
                <w:lang w:val="es-ES"/>
              </w:rPr>
              <w:br/>
              <w:t>Gen. 15:13</w:t>
            </w:r>
            <w:r w:rsidRPr="008811AE">
              <w:rPr>
                <w:rFonts w:ascii="Arial Narrow" w:eastAsia="Times New Roman" w:hAnsi="Arial Narrow" w:cs="Times New Roman"/>
                <w:color w:val="000000"/>
                <w:sz w:val="18"/>
                <w:szCs w:val="18"/>
                <w:lang w:val="es-ES"/>
              </w:rPr>
              <w:br/>
              <w:t>Gen. 15:18</w:t>
            </w:r>
            <w:r w:rsidRPr="008811AE">
              <w:rPr>
                <w:rFonts w:ascii="Arial Narrow" w:eastAsia="Times New Roman" w:hAnsi="Arial Narrow" w:cs="Times New Roman"/>
                <w:color w:val="000000"/>
                <w:sz w:val="18"/>
                <w:szCs w:val="18"/>
                <w:lang w:val="es-ES"/>
              </w:rPr>
              <w:br/>
              <w:t>Gen. 16:2</w:t>
            </w:r>
            <w:r w:rsidRPr="008811AE">
              <w:rPr>
                <w:rFonts w:ascii="Arial Narrow" w:eastAsia="Times New Roman" w:hAnsi="Arial Narrow" w:cs="Times New Roman"/>
                <w:color w:val="000000"/>
                <w:sz w:val="18"/>
                <w:szCs w:val="18"/>
                <w:lang w:val="es-ES"/>
              </w:rPr>
              <w:br/>
              <w:t>Gen. 16:5</w:t>
            </w:r>
            <w:r w:rsidRPr="008811AE">
              <w:rPr>
                <w:rFonts w:ascii="Arial Narrow" w:eastAsia="Times New Roman" w:hAnsi="Arial Narrow" w:cs="Times New Roman"/>
                <w:color w:val="000000"/>
                <w:sz w:val="18"/>
                <w:szCs w:val="18"/>
                <w:lang w:val="es-ES"/>
              </w:rPr>
              <w:br/>
              <w:t>Gen. 16:6</w:t>
            </w:r>
            <w:r w:rsidRPr="008811AE">
              <w:rPr>
                <w:rFonts w:ascii="Arial Narrow" w:eastAsia="Times New Roman" w:hAnsi="Arial Narrow" w:cs="Times New Roman"/>
                <w:color w:val="000000"/>
                <w:sz w:val="18"/>
                <w:szCs w:val="18"/>
                <w:lang w:val="es-ES"/>
              </w:rPr>
              <w:br/>
              <w:t>Gen. 16:8</w:t>
            </w:r>
            <w:r w:rsidRPr="008811AE">
              <w:rPr>
                <w:rFonts w:ascii="Arial Narrow" w:eastAsia="Times New Roman" w:hAnsi="Arial Narrow" w:cs="Times New Roman"/>
                <w:color w:val="000000"/>
                <w:sz w:val="18"/>
                <w:szCs w:val="18"/>
                <w:lang w:val="es-ES"/>
              </w:rPr>
              <w:br/>
              <w:t>Gen. 16:9</w:t>
            </w:r>
            <w:r w:rsidRPr="008811AE">
              <w:rPr>
                <w:rFonts w:ascii="Arial Narrow" w:eastAsia="Times New Roman" w:hAnsi="Arial Narrow" w:cs="Times New Roman"/>
                <w:color w:val="000000"/>
                <w:sz w:val="18"/>
                <w:szCs w:val="18"/>
                <w:lang w:val="es-ES"/>
              </w:rPr>
              <w:br/>
              <w:t>Gen. 16:10</w:t>
            </w:r>
            <w:r w:rsidRPr="008811AE">
              <w:rPr>
                <w:rFonts w:ascii="Arial Narrow" w:eastAsia="Times New Roman" w:hAnsi="Arial Narrow" w:cs="Times New Roman"/>
                <w:color w:val="000000"/>
                <w:sz w:val="18"/>
                <w:szCs w:val="18"/>
                <w:lang w:val="es-ES"/>
              </w:rPr>
              <w:br/>
              <w:t>Gen. 16:11</w:t>
            </w:r>
            <w:r w:rsidRPr="008811AE">
              <w:rPr>
                <w:rFonts w:ascii="Arial Narrow" w:eastAsia="Times New Roman" w:hAnsi="Arial Narrow" w:cs="Times New Roman"/>
                <w:color w:val="000000"/>
                <w:sz w:val="18"/>
                <w:szCs w:val="18"/>
                <w:lang w:val="es-ES"/>
              </w:rPr>
              <w:br/>
              <w:t>Gen. 16:13</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12:4</w:t>
            </w:r>
            <w:r w:rsidRPr="008811AE">
              <w:rPr>
                <w:rFonts w:ascii="Arial Narrow" w:eastAsia="Times New Roman" w:hAnsi="Arial Narrow" w:cs="Times New Roman"/>
                <w:color w:val="000000"/>
                <w:sz w:val="18"/>
                <w:szCs w:val="18"/>
              </w:rPr>
              <w:br/>
              <w:t>Ps. 12:5</w:t>
            </w:r>
            <w:r w:rsidRPr="008811AE">
              <w:rPr>
                <w:rFonts w:ascii="Arial Narrow" w:eastAsia="Times New Roman" w:hAnsi="Arial Narrow" w:cs="Times New Roman"/>
                <w:color w:val="000000"/>
                <w:sz w:val="18"/>
                <w:szCs w:val="18"/>
              </w:rPr>
              <w:br/>
              <w:t>Ps. 13:4</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2:3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1:37</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4:41</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4:16</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μέ</w:t>
            </w:r>
            <w:r w:rsidRPr="008811AE">
              <w:rPr>
                <w:rFonts w:ascii="Arial Narrow" w:eastAsia="Times New Roman" w:hAnsi="Arial Narrow" w:cs="Arial Narrow"/>
                <w:color w:val="000000"/>
                <w:sz w:val="18"/>
                <w:szCs w:val="18"/>
              </w:rPr>
              <w:t>σο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midst</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15:10</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4:7</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νό</w:t>
            </w:r>
            <w:r w:rsidRPr="008811AE">
              <w:rPr>
                <w:rFonts w:ascii="Arial Narrow" w:eastAsia="Times New Roman" w:hAnsi="Arial Narrow" w:cs="Arial Narrow"/>
                <w:color w:val="000000"/>
                <w:sz w:val="18"/>
                <w:szCs w:val="18"/>
              </w:rPr>
              <w:t>μο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law</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Isa 1:10  </w:t>
            </w:r>
            <w:r w:rsidRPr="008811AE">
              <w:rPr>
                <w:rFonts w:ascii="Arial Narrow" w:eastAsia="Times New Roman" w:hAnsi="Arial Narrow" w:cs="Times New Roman"/>
                <w:color w:val="000000"/>
                <w:sz w:val="18"/>
                <w:szCs w:val="18"/>
              </w:rPr>
              <w:br/>
              <w:t>Isa 2:3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ο</w:t>
            </w:r>
            <w:r w:rsidRPr="008811AE">
              <w:rPr>
                <w:rFonts w:ascii="Arial" w:eastAsia="Times New Roman" w:hAnsi="Arial"/>
                <w:color w:val="000000"/>
                <w:sz w:val="18"/>
                <w:szCs w:val="18"/>
              </w:rPr>
              <w:t>̓</w:t>
            </w:r>
            <w:r w:rsidRPr="008811AE">
              <w:rPr>
                <w:rFonts w:ascii="Arial Narrow" w:eastAsia="Times New Roman" w:hAnsi="Arial Narrow" w:cs="Times New Roman"/>
                <w:color w:val="000000"/>
                <w:sz w:val="18"/>
                <w:szCs w:val="18"/>
              </w:rPr>
              <w:t>́</w:t>
            </w:r>
            <w:r w:rsidRPr="008811AE">
              <w:rPr>
                <w:rFonts w:ascii="Arial Narrow" w:eastAsia="Times New Roman" w:hAnsi="Arial Narrow" w:cs="Arial Narrow"/>
                <w:color w:val="000000"/>
                <w:sz w:val="18"/>
                <w:szCs w:val="18"/>
              </w:rPr>
              <w:t>νομ</w:t>
            </w:r>
            <w:r w:rsidRPr="008811AE">
              <w:rPr>
                <w:rFonts w:ascii="Arial Narrow" w:eastAsia="Times New Roman" w:hAnsi="Arial Narrow" w:cs="Times New Roman"/>
                <w:color w:val="000000"/>
                <w:sz w:val="18"/>
                <w:szCs w:val="18"/>
              </w:rPr>
              <w:t>α</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name</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Gen 16:1 </w:t>
            </w:r>
            <w:r w:rsidRPr="008811AE">
              <w:rPr>
                <w:rFonts w:ascii="Arial Narrow" w:eastAsia="Times New Roman" w:hAnsi="Arial Narrow" w:cs="Times New Roman"/>
                <w:color w:val="000000"/>
                <w:sz w:val="18"/>
                <w:szCs w:val="18"/>
              </w:rPr>
              <w:br/>
              <w:t xml:space="preserve">Gen 16:11  </w:t>
            </w:r>
            <w:r w:rsidRPr="008811AE">
              <w:rPr>
                <w:rFonts w:ascii="Arial Narrow" w:eastAsia="Times New Roman" w:hAnsi="Arial Narrow" w:cs="Times New Roman"/>
                <w:color w:val="000000"/>
                <w:sz w:val="18"/>
                <w:szCs w:val="18"/>
              </w:rPr>
              <w:br/>
              <w:t xml:space="preserve">Gen 16:13  </w:t>
            </w:r>
            <w:r w:rsidRPr="008811AE">
              <w:rPr>
                <w:rFonts w:ascii="Arial Narrow" w:eastAsia="Times New Roman" w:hAnsi="Arial Narrow" w:cs="Times New Roman"/>
                <w:color w:val="000000"/>
                <w:sz w:val="18"/>
                <w:szCs w:val="18"/>
              </w:rPr>
              <w:br/>
              <w:t>Gen 16:15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Psa 13:6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4:7</w:t>
            </w:r>
            <w:r w:rsidRPr="008811AE">
              <w:rPr>
                <w:rFonts w:ascii="Arial Narrow" w:eastAsia="Times New Roman" w:hAnsi="Arial Narrow" w:cs="Times New Roman"/>
                <w:color w:val="000000"/>
                <w:sz w:val="18"/>
                <w:szCs w:val="18"/>
              </w:rPr>
              <w:br/>
              <w:t>Acts 4:10</w:t>
            </w:r>
            <w:r w:rsidRPr="008811AE">
              <w:rPr>
                <w:rFonts w:ascii="Arial Narrow" w:eastAsia="Times New Roman" w:hAnsi="Arial Narrow" w:cs="Times New Roman"/>
                <w:color w:val="000000"/>
                <w:sz w:val="18"/>
                <w:szCs w:val="18"/>
              </w:rPr>
              <w:br/>
              <w:t>Acts 4:12</w:t>
            </w:r>
            <w:r w:rsidRPr="008811AE">
              <w:rPr>
                <w:rFonts w:ascii="Arial Narrow" w:eastAsia="Times New Roman" w:hAnsi="Arial Narrow" w:cs="Times New Roman"/>
                <w:color w:val="000000"/>
                <w:sz w:val="18"/>
                <w:szCs w:val="18"/>
              </w:rPr>
              <w:br/>
              <w:t>Acts 4:17</w:t>
            </w:r>
            <w:r w:rsidRPr="008811AE">
              <w:rPr>
                <w:rFonts w:ascii="Arial Narrow" w:eastAsia="Times New Roman" w:hAnsi="Arial Narrow" w:cs="Times New Roman"/>
                <w:color w:val="000000"/>
                <w:sz w:val="18"/>
                <w:szCs w:val="18"/>
              </w:rPr>
              <w:br/>
              <w:t>Acts 4:18</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ου</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ρανο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heaven</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15:5</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πό</w:t>
            </w:r>
            <w:r w:rsidRPr="008811AE">
              <w:rPr>
                <w:rFonts w:ascii="Arial Narrow" w:eastAsia="Times New Roman" w:hAnsi="Arial Narrow" w:cs="Arial Narrow"/>
                <w:color w:val="000000"/>
                <w:sz w:val="18"/>
                <w:szCs w:val="18"/>
              </w:rPr>
              <w:t>λι</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city, town</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 xml:space="preserve">Isa 1:7 </w:t>
            </w:r>
            <w:r w:rsidRPr="008811AE">
              <w:rPr>
                <w:rFonts w:ascii="Arial Narrow" w:eastAsia="Times New Roman" w:hAnsi="Arial Narrow" w:cs="Times New Roman"/>
                <w:color w:val="000000"/>
                <w:sz w:val="18"/>
                <w:szCs w:val="18"/>
              </w:rPr>
              <w:br/>
              <w:t>Isa 1:8</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Mk. 1:33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πορεύ</w:t>
            </w:r>
            <w:r w:rsidRPr="008811AE">
              <w:rPr>
                <w:rFonts w:ascii="Arial Narrow" w:eastAsia="Times New Roman" w:hAnsi="Arial Narrow" w:cs="Arial Narrow"/>
                <w:color w:val="000000"/>
                <w:sz w:val="18"/>
                <w:szCs w:val="18"/>
              </w:rPr>
              <w:t>ομα</w:t>
            </w:r>
            <w:r w:rsidRPr="008811AE">
              <w:rPr>
                <w:rFonts w:ascii="Arial Narrow" w:eastAsia="Times New Roman" w:hAnsi="Arial Narrow" w:cs="Times New Roman"/>
                <w:color w:val="000000"/>
                <w:sz w:val="18"/>
                <w:szCs w:val="18"/>
              </w:rPr>
              <w:t>ι</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go</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15:2</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2:3</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σώ</w:t>
            </w:r>
            <w:r w:rsidRPr="008811AE">
              <w:rPr>
                <w:rFonts w:ascii="Arial Narrow" w:eastAsia="Times New Roman" w:hAnsi="Arial Narrow" w:cs="Arial Narrow"/>
                <w:color w:val="000000"/>
                <w:sz w:val="18"/>
                <w:szCs w:val="18"/>
              </w:rPr>
              <w:t>ζ</w:t>
            </w:r>
            <w:r w:rsidRPr="008811AE">
              <w:rPr>
                <w:rFonts w:ascii="Arial Narrow" w:eastAsia="Times New Roman" w:hAnsi="Arial Narrow" w:cs="Times New Roman"/>
                <w:color w:val="000000"/>
                <w:sz w:val="18"/>
                <w:szCs w:val="18"/>
              </w:rPr>
              <w:t>ω</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deliver</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Psa 12:1 </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Acts 4:9</w:t>
            </w:r>
            <w:r w:rsidRPr="008811AE">
              <w:rPr>
                <w:rFonts w:ascii="Arial Narrow" w:eastAsia="Times New Roman" w:hAnsi="Arial Narrow" w:cs="Times New Roman"/>
                <w:color w:val="000000"/>
                <w:sz w:val="18"/>
                <w:szCs w:val="18"/>
              </w:rPr>
              <w:br/>
              <w:t>Acts 4:12</w:t>
            </w: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υι</w:t>
            </w:r>
            <w:r w:rsidRPr="008811AE">
              <w:rPr>
                <w:rFonts w:ascii="Arial" w:eastAsia="Times New Roman" w:hAnsi="Arial"/>
                <w:color w:val="000000"/>
                <w:sz w:val="18"/>
                <w:szCs w:val="18"/>
              </w:rPr>
              <w:t>̔</w:t>
            </w:r>
            <w:r w:rsidRPr="008811AE">
              <w:rPr>
                <w:rFonts w:ascii="Arial Narrow" w:eastAsia="Times New Roman" w:hAnsi="Arial Narrow" w:cs="Arial Narrow"/>
                <w:color w:val="000000"/>
                <w:sz w:val="18"/>
                <w:szCs w:val="18"/>
              </w:rPr>
              <w:t>ο</w:t>
            </w:r>
            <w:r w:rsidRPr="008811AE">
              <w:rPr>
                <w:rFonts w:ascii="Arial Narrow" w:eastAsia="Times New Roman" w:hAnsi="Arial Narrow" w:cs="Times New Roman"/>
                <w:color w:val="000000"/>
                <w:sz w:val="18"/>
                <w:szCs w:val="18"/>
              </w:rPr>
              <w:t>́ς</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son, heir, children</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lang w:val="es-ES"/>
              </w:rPr>
            </w:pPr>
            <w:r w:rsidRPr="008811AE">
              <w:rPr>
                <w:rFonts w:ascii="Arial Narrow" w:eastAsia="Times New Roman" w:hAnsi="Arial Narrow" w:cs="Times New Roman"/>
                <w:color w:val="000000"/>
                <w:sz w:val="18"/>
                <w:szCs w:val="18"/>
                <w:lang w:val="es-ES"/>
              </w:rPr>
              <w:t>Gen. 15:2</w:t>
            </w:r>
            <w:r w:rsidRPr="008811AE">
              <w:rPr>
                <w:rFonts w:ascii="Arial Narrow" w:eastAsia="Times New Roman" w:hAnsi="Arial Narrow" w:cs="Times New Roman"/>
                <w:color w:val="000000"/>
                <w:sz w:val="18"/>
                <w:szCs w:val="18"/>
                <w:lang w:val="es-ES"/>
              </w:rPr>
              <w:br/>
              <w:t>Gen. 15:3</w:t>
            </w:r>
            <w:r w:rsidRPr="008811AE">
              <w:rPr>
                <w:rFonts w:ascii="Arial Narrow" w:eastAsia="Times New Roman" w:hAnsi="Arial Narrow" w:cs="Times New Roman"/>
                <w:color w:val="000000"/>
                <w:sz w:val="18"/>
                <w:szCs w:val="18"/>
                <w:lang w:val="es-ES"/>
              </w:rPr>
              <w:br/>
              <w:t>Gen. 16:11</w:t>
            </w:r>
            <w:r w:rsidRPr="008811AE">
              <w:rPr>
                <w:rFonts w:ascii="Arial Narrow" w:eastAsia="Times New Roman" w:hAnsi="Arial Narrow" w:cs="Times New Roman"/>
                <w:color w:val="000000"/>
                <w:sz w:val="18"/>
                <w:szCs w:val="18"/>
                <w:lang w:val="es-ES"/>
              </w:rPr>
              <w:br/>
              <w:t>Gen. 16:15</w:t>
            </w:r>
            <w:r w:rsidRPr="008811AE">
              <w:rPr>
                <w:rFonts w:ascii="Arial Narrow" w:eastAsia="Times New Roman" w:hAnsi="Arial Narrow" w:cs="Times New Roman"/>
                <w:color w:val="000000"/>
                <w:sz w:val="18"/>
                <w:szCs w:val="18"/>
                <w:lang w:val="es-ES"/>
              </w:rPr>
              <w:br/>
              <w:t>Gen. 16:16</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Ps. 12:1</w:t>
            </w:r>
            <w:r w:rsidRPr="008811AE">
              <w:rPr>
                <w:rFonts w:ascii="Arial Narrow" w:eastAsia="Times New Roman" w:hAnsi="Arial Narrow" w:cs="Times New Roman"/>
                <w:color w:val="000000"/>
                <w:sz w:val="18"/>
                <w:szCs w:val="18"/>
              </w:rPr>
              <w:br/>
              <w:t>Ps. 12:8</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Isa. 1:1</w:t>
            </w:r>
            <w:r w:rsidRPr="008811AE">
              <w:rPr>
                <w:rFonts w:ascii="Arial Narrow" w:eastAsia="Times New Roman" w:hAnsi="Arial Narrow" w:cs="Times New Roman"/>
                <w:color w:val="000000"/>
                <w:sz w:val="18"/>
                <w:szCs w:val="18"/>
              </w:rPr>
              <w:br/>
              <w:t>Isa. 1:2</w:t>
            </w:r>
            <w:r w:rsidRPr="008811AE">
              <w:rPr>
                <w:rFonts w:ascii="Arial Narrow" w:eastAsia="Times New Roman" w:hAnsi="Arial Narrow" w:cs="Times New Roman"/>
                <w:color w:val="000000"/>
                <w:sz w:val="18"/>
                <w:szCs w:val="18"/>
              </w:rPr>
              <w:br/>
              <w:t>Isa. 1:4</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4:41</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r w:rsidR="008811AE" w:rsidRPr="008811AE" w:rsidTr="006C42A8">
        <w:trPr>
          <w:trHeight w:val="20"/>
        </w:trPr>
        <w:tc>
          <w:tcPr>
            <w:tcW w:w="0" w:type="auto"/>
            <w:shd w:val="clear" w:color="000000" w:fill="FFFFCC"/>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χεί</w:t>
            </w:r>
            <w:r w:rsidRPr="008811AE">
              <w:rPr>
                <w:rFonts w:ascii="Arial Narrow" w:eastAsia="Times New Roman" w:hAnsi="Arial Narrow" w:cs="Arial Narrow"/>
                <w:color w:val="000000"/>
                <w:sz w:val="18"/>
                <w:szCs w:val="18"/>
              </w:rPr>
              <w:t>ρ</w:t>
            </w:r>
          </w:p>
        </w:tc>
        <w:tc>
          <w:tcPr>
            <w:tcW w:w="0" w:type="auto"/>
            <w:shd w:val="clear" w:color="000000" w:fill="FFFFCC"/>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hand</w:t>
            </w:r>
          </w:p>
        </w:tc>
        <w:tc>
          <w:tcPr>
            <w:tcW w:w="0" w:type="auto"/>
            <w:shd w:val="clear" w:color="auto" w:fill="auto"/>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Gen 16:6</w:t>
            </w:r>
            <w:r w:rsidRPr="008811AE">
              <w:rPr>
                <w:rFonts w:ascii="Arial Narrow" w:eastAsia="Times New Roman" w:hAnsi="Arial Narrow" w:cs="Times New Roman"/>
                <w:color w:val="000000"/>
                <w:sz w:val="18"/>
                <w:szCs w:val="18"/>
              </w:rPr>
              <w:br/>
              <w:t>Gen 16:9</w:t>
            </w:r>
            <w:r w:rsidRPr="008811AE">
              <w:rPr>
                <w:rFonts w:ascii="Arial Narrow" w:eastAsia="Times New Roman" w:hAnsi="Arial Narrow" w:cs="Times New Roman"/>
                <w:color w:val="000000"/>
                <w:sz w:val="18"/>
                <w:szCs w:val="18"/>
              </w:rPr>
              <w:br/>
              <w:t>Gen 16:12</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Times New Roman" w:eastAsia="Times New Roman" w:hAnsi="Times New Roman" w:cs="Times New Roman"/>
                <w:sz w:val="20"/>
                <w:szCs w:val="20"/>
              </w:rPr>
            </w:pP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r w:rsidRPr="008811AE">
              <w:rPr>
                <w:rFonts w:ascii="Arial Narrow" w:eastAsia="Times New Roman" w:hAnsi="Arial Narrow" w:cs="Times New Roman"/>
                <w:color w:val="000000"/>
                <w:sz w:val="18"/>
                <w:szCs w:val="18"/>
              </w:rPr>
              <w:t>Lk. 4:40</w:t>
            </w:r>
          </w:p>
        </w:tc>
        <w:tc>
          <w:tcPr>
            <w:tcW w:w="0" w:type="auto"/>
            <w:shd w:val="clear" w:color="auto" w:fill="auto"/>
            <w:noWrap/>
            <w:hideMark/>
          </w:tcPr>
          <w:p w:rsidR="008811AE" w:rsidRPr="008811AE" w:rsidRDefault="008811AE" w:rsidP="004120B0">
            <w:pPr>
              <w:rPr>
                <w:rFonts w:ascii="Arial Narrow" w:eastAsia="Times New Roman" w:hAnsi="Arial Narrow" w:cs="Times New Roman"/>
                <w:color w:val="000000"/>
                <w:sz w:val="18"/>
                <w:szCs w:val="18"/>
              </w:rPr>
            </w:pPr>
          </w:p>
        </w:tc>
      </w:tr>
    </w:tbl>
    <w:p w:rsidR="008811AE" w:rsidRDefault="008811AE" w:rsidP="004120B0">
      <w:pPr>
        <w:rPr>
          <w:rFonts w:ascii="Cambria" w:eastAsia="Times New Roman" w:hAnsi="Cambria" w:cs="Times New Roman"/>
          <w:sz w:val="28"/>
          <w:szCs w:val="28"/>
        </w:rPr>
      </w:pPr>
    </w:p>
    <w:p w:rsidR="006C42A8" w:rsidRDefault="006C42A8" w:rsidP="004120B0">
      <w:pPr>
        <w:rPr>
          <w:rFonts w:ascii="Cambria" w:eastAsia="Times New Roman" w:hAnsi="Cambria" w:cs="Times New Roman"/>
          <w:sz w:val="28"/>
          <w:szCs w:val="28"/>
        </w:rPr>
      </w:pPr>
    </w:p>
    <w:p w:rsidR="006C42A8" w:rsidRDefault="006C42A8" w:rsidP="004120B0">
      <w:pPr>
        <w:rPr>
          <w:rFonts w:ascii="Cambria" w:eastAsia="Times New Roman" w:hAnsi="Cambria" w:cs="Times New Roman"/>
          <w:sz w:val="28"/>
          <w:szCs w:val="28"/>
        </w:rPr>
      </w:pPr>
    </w:p>
    <w:p w:rsidR="006C42A8" w:rsidRDefault="006C42A8" w:rsidP="004120B0">
      <w:pPr>
        <w:pBdr>
          <w:bottom w:val="double" w:sz="6" w:space="1" w:color="auto"/>
        </w:pBdr>
        <w:rPr>
          <w:rFonts w:ascii="Cambria" w:eastAsia="Times New Roman" w:hAnsi="Cambria" w:cs="Times New Roman"/>
          <w:sz w:val="28"/>
          <w:szCs w:val="28"/>
        </w:rPr>
      </w:pPr>
    </w:p>
    <w:p w:rsidR="006C42A8" w:rsidRDefault="006C42A8" w:rsidP="004120B0">
      <w:pPr>
        <w:rPr>
          <w:rFonts w:ascii="Cambria" w:eastAsia="Times New Roman" w:hAnsi="Cambria" w:cs="Times New Roman"/>
          <w:sz w:val="28"/>
          <w:szCs w:val="28"/>
        </w:rPr>
      </w:pPr>
    </w:p>
    <w:p w:rsidR="006C42A8" w:rsidRDefault="006C42A8" w:rsidP="004120B0">
      <w:pPr>
        <w:rPr>
          <w:rFonts w:ascii="Cambria" w:eastAsia="Times New Roman" w:hAnsi="Cambria" w:cs="Times New Roman"/>
          <w:sz w:val="28"/>
          <w:szCs w:val="28"/>
        </w:rPr>
      </w:pPr>
    </w:p>
    <w:p w:rsidR="00551734" w:rsidRPr="0021705B" w:rsidRDefault="006C42A8" w:rsidP="004120B0">
      <w:pPr>
        <w:jc w:val="center"/>
        <w:rPr>
          <w:rFonts w:ascii="Copperplate Gothic Light" w:hAnsi="Copperplate Gothic Light"/>
          <w:b/>
          <w:bCs/>
          <w:sz w:val="28"/>
          <w:lang w:val="en-AU"/>
        </w:rPr>
      </w:pPr>
      <w:r>
        <w:rPr>
          <w:rFonts w:ascii="Cambria" w:eastAsia="Times New Roman" w:hAnsi="Cambria" w:cs="Times New Roman"/>
          <w:sz w:val="28"/>
          <w:szCs w:val="28"/>
        </w:rPr>
        <w:br w:type="page"/>
      </w:r>
      <w:r w:rsidR="00551734" w:rsidRPr="0021705B">
        <w:rPr>
          <w:rFonts w:ascii="Copperplate Gothic Light" w:hAnsi="Copperplate Gothic Light"/>
          <w:b/>
          <w:bCs/>
          <w:sz w:val="28"/>
          <w:lang w:val="en-AU"/>
        </w:rPr>
        <w:t>NAZAREAN TALMUD</w:t>
      </w:r>
    </w:p>
    <w:p w:rsidR="00551734" w:rsidRPr="0021705B" w:rsidRDefault="00551734" w:rsidP="004120B0">
      <w:pPr>
        <w:jc w:val="center"/>
        <w:rPr>
          <w:rFonts w:ascii="Copperplate Gothic Light" w:hAnsi="Copperplate Gothic Light"/>
          <w:b/>
          <w:bCs/>
          <w:sz w:val="28"/>
          <w:lang w:val="en-AU"/>
        </w:rPr>
      </w:pPr>
      <w:r w:rsidRPr="0021705B">
        <w:rPr>
          <w:rFonts w:ascii="Copperplate Gothic Light" w:hAnsi="Copperplate Gothic Light"/>
          <w:b/>
          <w:bCs/>
          <w:sz w:val="28"/>
          <w:lang w:val="en-AU"/>
        </w:rPr>
        <w:t>Sidra Of B’resheet Gen. 15:1 - 1</w:t>
      </w:r>
      <w:r>
        <w:rPr>
          <w:rFonts w:ascii="Copperplate Gothic Light" w:hAnsi="Copperplate Gothic Light"/>
          <w:b/>
          <w:bCs/>
          <w:sz w:val="28"/>
          <w:lang w:val="en-AU"/>
        </w:rPr>
        <w:t>7</w:t>
      </w:r>
      <w:r w:rsidRPr="0021705B">
        <w:rPr>
          <w:rFonts w:ascii="Copperplate Gothic Light" w:hAnsi="Copperplate Gothic Light"/>
          <w:b/>
          <w:bCs/>
          <w:sz w:val="28"/>
          <w:lang w:val="en-AU"/>
        </w:rPr>
        <w:t>:</w:t>
      </w:r>
      <w:r>
        <w:rPr>
          <w:rFonts w:ascii="Copperplate Gothic Light" w:hAnsi="Copperplate Gothic Light"/>
          <w:b/>
          <w:bCs/>
          <w:sz w:val="28"/>
          <w:lang w:val="en-AU"/>
        </w:rPr>
        <w:t>5</w:t>
      </w:r>
    </w:p>
    <w:p w:rsidR="00551734" w:rsidRPr="00135AD2" w:rsidRDefault="00551734" w:rsidP="004120B0">
      <w:pPr>
        <w:jc w:val="center"/>
        <w:rPr>
          <w:rFonts w:ascii="Copperplate Gothic Light" w:hAnsi="Copperplate Gothic Light"/>
          <w:b/>
          <w:bCs/>
          <w:sz w:val="4"/>
          <w:szCs w:val="2"/>
          <w:lang w:val="en-AU"/>
        </w:rPr>
      </w:pPr>
      <w:r w:rsidRPr="0021705B">
        <w:rPr>
          <w:rFonts w:ascii="Copperplate Gothic Light" w:hAnsi="Copperplate Gothic Light"/>
          <w:b/>
          <w:bCs/>
          <w:sz w:val="28"/>
          <w:lang w:val="en-AU"/>
        </w:rPr>
        <w:t>“In a vision saying”</w:t>
      </w:r>
    </w:p>
    <w:p w:rsidR="00551734" w:rsidRPr="000A5E27" w:rsidRDefault="00551734" w:rsidP="004120B0">
      <w:pPr>
        <w:jc w:val="center"/>
        <w:rPr>
          <w:rFonts w:ascii="Copperplate Gothic Light" w:hAnsi="Copperplate Gothic Light"/>
          <w:b/>
          <w:bCs/>
          <w:sz w:val="24"/>
          <w:szCs w:val="24"/>
          <w:lang w:val="en-AU"/>
        </w:rPr>
      </w:pPr>
      <w:r w:rsidRPr="007A2239">
        <w:rPr>
          <w:rFonts w:ascii="Copperplate Gothic Light" w:hAnsi="Copperplate Gothic Light"/>
          <w:b/>
          <w:bCs/>
          <w:lang w:val="en-AU"/>
        </w:rPr>
        <w:t>By H. Em. Rabbi Dr. Eliyahu ben Abraham</w:t>
      </w:r>
    </w:p>
    <w:p w:rsidR="00551734" w:rsidRPr="0021705B" w:rsidRDefault="00551734" w:rsidP="004120B0">
      <w:pPr>
        <w:rPr>
          <w:lang w:val="en-AU"/>
        </w:rPr>
      </w:pPr>
    </w:p>
    <w:tbl>
      <w:tblPr>
        <w:tblW w:w="5000" w:type="pct"/>
        <w:tblLook w:val="04A0" w:firstRow="1" w:lastRow="0" w:firstColumn="1" w:lastColumn="0" w:noHBand="0" w:noVBand="1"/>
      </w:tblPr>
      <w:tblGrid>
        <w:gridCol w:w="4953"/>
        <w:gridCol w:w="5271"/>
      </w:tblGrid>
      <w:tr w:rsidR="00551734" w:rsidRPr="0021705B" w:rsidTr="00B343CE">
        <w:tc>
          <w:tcPr>
            <w:tcW w:w="2422" w:type="pct"/>
            <w:shd w:val="clear" w:color="auto" w:fill="auto"/>
          </w:tcPr>
          <w:p w:rsidR="00551734" w:rsidRPr="00B343CE" w:rsidRDefault="00551734" w:rsidP="004120B0">
            <w:pPr>
              <w:spacing w:line="270" w:lineRule="exact"/>
              <w:jc w:val="center"/>
              <w:rPr>
                <w:rFonts w:ascii="Copperplate Gothic Light" w:eastAsia="Skolar Cyrillic" w:hAnsi="Copperplate Gothic Light" w:cs="Times New Roman"/>
                <w:b/>
                <w:lang w:val="en-AU"/>
              </w:rPr>
            </w:pPr>
            <w:r w:rsidRPr="00B343CE">
              <w:rPr>
                <w:rFonts w:ascii="Copperplate Gothic Light" w:eastAsia="Skolar Cyrillic" w:hAnsi="Copperplate Gothic Light" w:cs="Times New Roman"/>
                <w:b/>
                <w:lang w:val="en-AU"/>
              </w:rPr>
              <w:t>SCHOOL OF HAKHAM SHAUL</w:t>
            </w:r>
          </w:p>
          <w:p w:rsidR="00551734" w:rsidRPr="00B343CE" w:rsidRDefault="00551734" w:rsidP="004120B0">
            <w:pPr>
              <w:spacing w:line="270" w:lineRule="exact"/>
              <w:jc w:val="center"/>
              <w:rPr>
                <w:rFonts w:ascii="Copperplate Gothic Light" w:eastAsia="Skolar Cyrillic" w:hAnsi="Copperplate Gothic Light" w:cs="Times New Roman"/>
                <w:b/>
                <w:lang w:val="en-AU"/>
              </w:rPr>
            </w:pPr>
            <w:r w:rsidRPr="00B343CE">
              <w:rPr>
                <w:rFonts w:ascii="Copperplate Gothic Light" w:eastAsia="Skolar Cyrillic" w:hAnsi="Copperplate Gothic Light" w:cs="Times New Roman"/>
                <w:b/>
                <w:lang w:val="en-AU"/>
              </w:rPr>
              <w:t>Tosefta</w:t>
            </w:r>
          </w:p>
          <w:p w:rsidR="00551734" w:rsidRPr="00B343CE" w:rsidRDefault="00551734" w:rsidP="004120B0">
            <w:pPr>
              <w:spacing w:line="270" w:lineRule="exact"/>
              <w:jc w:val="center"/>
              <w:rPr>
                <w:rFonts w:ascii="Copperplate Gothic Light" w:eastAsia="Skolar Cyrillic" w:hAnsi="Copperplate Gothic Light" w:cs="Times New Roman"/>
                <w:b/>
                <w:lang w:val="en-AU"/>
              </w:rPr>
            </w:pPr>
            <w:r w:rsidRPr="00B343CE">
              <w:rPr>
                <w:rFonts w:ascii="Copperplate Gothic Light" w:eastAsia="Skolar Cyrillic" w:hAnsi="Copperplate Gothic Light" w:cs="Times New Roman"/>
                <w:b/>
                <w:lang w:val="en-AU"/>
              </w:rPr>
              <w:t>(Luke 4:40-41)</w:t>
            </w:r>
          </w:p>
          <w:p w:rsidR="00551734" w:rsidRPr="00B343CE" w:rsidRDefault="00551734" w:rsidP="004120B0">
            <w:pPr>
              <w:spacing w:line="270" w:lineRule="exact"/>
              <w:jc w:val="center"/>
              <w:rPr>
                <w:rFonts w:ascii="Copperplate Gothic Light" w:eastAsia="Skolar Cyrillic" w:hAnsi="Copperplate Gothic Light" w:cs="Times New Roman"/>
                <w:lang w:val="en-AU"/>
              </w:rPr>
            </w:pPr>
          </w:p>
        </w:tc>
        <w:tc>
          <w:tcPr>
            <w:tcW w:w="2578" w:type="pct"/>
            <w:shd w:val="clear" w:color="auto" w:fill="auto"/>
          </w:tcPr>
          <w:p w:rsidR="00551734" w:rsidRPr="00B343CE" w:rsidRDefault="00551734" w:rsidP="004120B0">
            <w:pPr>
              <w:spacing w:line="270" w:lineRule="exact"/>
              <w:jc w:val="center"/>
              <w:rPr>
                <w:rFonts w:ascii="Copperplate Gothic Light" w:eastAsia="Skolar Cyrillic" w:hAnsi="Copperplate Gothic Light" w:cs="Times New Roman"/>
                <w:b/>
                <w:bCs/>
                <w:lang w:val="en-AU"/>
              </w:rPr>
            </w:pPr>
            <w:r w:rsidRPr="00B343CE">
              <w:rPr>
                <w:rFonts w:ascii="Copperplate Gothic Light" w:eastAsia="Skolar Cyrillic" w:hAnsi="Copperplate Gothic Light" w:cs="Times New Roman"/>
                <w:b/>
                <w:bCs/>
                <w:lang w:val="en-AU"/>
              </w:rPr>
              <w:t>School of Hakham Tsefet</w:t>
            </w:r>
          </w:p>
          <w:p w:rsidR="00551734" w:rsidRPr="00B343CE" w:rsidRDefault="00551734" w:rsidP="004120B0">
            <w:pPr>
              <w:spacing w:line="270" w:lineRule="exact"/>
              <w:jc w:val="center"/>
              <w:rPr>
                <w:rFonts w:ascii="Copperplate Gothic Light" w:eastAsia="Skolar Cyrillic" w:hAnsi="Copperplate Gothic Light" w:cs="Times New Roman"/>
                <w:b/>
                <w:bCs/>
                <w:lang w:val="en-AU"/>
              </w:rPr>
            </w:pPr>
            <w:r w:rsidRPr="00B343CE">
              <w:rPr>
                <w:rFonts w:ascii="Copperplate Gothic Light" w:eastAsia="Skolar Cyrillic" w:hAnsi="Copperplate Gothic Light" w:cs="Times New Roman"/>
                <w:b/>
                <w:bCs/>
                <w:lang w:val="en-AU"/>
              </w:rPr>
              <w:t>Peshat</w:t>
            </w:r>
          </w:p>
          <w:p w:rsidR="00551734" w:rsidRPr="00B343CE" w:rsidRDefault="00551734" w:rsidP="004120B0">
            <w:pPr>
              <w:spacing w:line="270" w:lineRule="exact"/>
              <w:jc w:val="center"/>
              <w:rPr>
                <w:rFonts w:ascii="Copperplate Gothic Light" w:eastAsia="Skolar Cyrillic" w:hAnsi="Copperplate Gothic Light" w:cs="Times New Roman"/>
                <w:b/>
                <w:bCs/>
                <w:lang w:val="en-AU"/>
              </w:rPr>
            </w:pPr>
            <w:r w:rsidRPr="00B343CE">
              <w:rPr>
                <w:rFonts w:ascii="Copperplate Gothic Light" w:eastAsia="Skolar Cyrillic" w:hAnsi="Copperplate Gothic Light" w:cs="Times New Roman"/>
                <w:b/>
                <w:bCs/>
                <w:lang w:val="en-AU"/>
              </w:rPr>
              <w:t>(Mark 1:32-37)</w:t>
            </w:r>
          </w:p>
          <w:p w:rsidR="00551734" w:rsidRPr="00B343CE" w:rsidRDefault="00551734" w:rsidP="004120B0">
            <w:pPr>
              <w:jc w:val="center"/>
              <w:rPr>
                <w:rFonts w:ascii="Copperplate Gothic Light" w:eastAsia="Skolar Cyrillic" w:hAnsi="Copperplate Gothic Light" w:cs="Times New Roman"/>
                <w:b/>
                <w:bCs/>
                <w:lang w:val="en-AU"/>
              </w:rPr>
            </w:pPr>
          </w:p>
        </w:tc>
      </w:tr>
      <w:tr w:rsidR="00551734" w:rsidRPr="0021705B" w:rsidTr="00B343CE">
        <w:tc>
          <w:tcPr>
            <w:tcW w:w="2422" w:type="pct"/>
            <w:shd w:val="clear" w:color="auto" w:fill="auto"/>
          </w:tcPr>
          <w:p w:rsidR="00551734" w:rsidRPr="00B343CE" w:rsidRDefault="00551734" w:rsidP="004120B0">
            <w:pPr>
              <w:spacing w:line="270" w:lineRule="exact"/>
              <w:jc w:val="both"/>
              <w:rPr>
                <w:rFonts w:ascii="Skolar Cyrillic" w:eastAsia="Skolar Cyrillic" w:hAnsi="Skolar Cyrillic" w:cs="Times New Roman"/>
                <w:b/>
                <w:lang w:val="en-AU"/>
              </w:rPr>
            </w:pPr>
            <w:r w:rsidRPr="00B343CE">
              <w:rPr>
                <w:rFonts w:ascii="Skolar Cyrillic" w:eastAsia="Skolar Cyrillic" w:hAnsi="Skolar Cyrillic" w:cs="Times New Roman"/>
                <w:lang w:val="en-AU"/>
              </w:rPr>
              <w:t xml:space="preserve">And </w:t>
            </w:r>
            <w:r w:rsidRPr="00B343CE">
              <w:rPr>
                <w:rFonts w:ascii="Skolar Cyrillic" w:eastAsia="Skolar Cyrillic" w:hAnsi="Skolar Cyrillic" w:cs="Times New Roman"/>
                <w:b/>
                <w:bCs/>
                <w:lang w:val="en-AU"/>
              </w:rPr>
              <w:t xml:space="preserve">at the setting of the sun </w:t>
            </w:r>
            <w:r w:rsidRPr="00B343CE">
              <w:rPr>
                <w:rFonts w:ascii="Skolar Cyrillic" w:eastAsia="Skolar Cyrillic" w:hAnsi="Skolar Cyrillic" w:cs="Times New Roman"/>
                <w:bCs/>
                <w:lang w:val="en-AU"/>
              </w:rPr>
              <w:t>just after Habdalah</w:t>
            </w:r>
            <w:r w:rsidRPr="00B343CE">
              <w:rPr>
                <w:rFonts w:ascii="Skolar Cyrillic" w:eastAsia="Skolar Cyrillic" w:hAnsi="Skolar Cyrillic" w:cs="Times New Roman"/>
                <w:lang w:val="en-AU"/>
              </w:rPr>
              <w:t xml:space="preserve">, </w:t>
            </w:r>
            <w:r w:rsidRPr="00B343CE">
              <w:rPr>
                <w:rFonts w:ascii="Skolar Cyrillic" w:eastAsia="Skolar Cyrillic" w:hAnsi="Skolar Cyrillic" w:cs="Times New Roman"/>
                <w:b/>
                <w:lang w:val="en-AU"/>
              </w:rPr>
              <w:t>all who were sick with various manners of disease</w:t>
            </w:r>
            <w:r w:rsidRPr="00B343CE">
              <w:rPr>
                <w:rFonts w:ascii="Skolar Cyrillic" w:eastAsia="Skolar Cyrillic" w:hAnsi="Skolar Cyrillic" w:cs="Times New Roman"/>
                <w:lang w:val="en-AU"/>
              </w:rPr>
              <w:t xml:space="preserve"> and calamity] </w:t>
            </w:r>
            <w:r w:rsidRPr="00B343CE">
              <w:rPr>
                <w:rFonts w:ascii="Skolar Cyrillic" w:eastAsia="Skolar Cyrillic" w:hAnsi="Skolar Cyrillic" w:cs="Times New Roman"/>
                <w:b/>
                <w:lang w:val="en-AU"/>
              </w:rPr>
              <w:t>brought</w:t>
            </w:r>
            <w:r w:rsidRPr="00B343CE">
              <w:rPr>
                <w:rFonts w:ascii="Skolar Cyrillic" w:eastAsia="Skolar Cyrillic" w:hAnsi="Skolar Cyrillic" w:cs="Times New Roman"/>
                <w:lang w:val="en-AU"/>
              </w:rPr>
              <w:t xml:space="preserve"> (led) </w:t>
            </w:r>
            <w:r w:rsidRPr="00B343CE">
              <w:rPr>
                <w:rFonts w:ascii="Skolar Cyrillic" w:eastAsia="Skolar Cyrillic" w:hAnsi="Skolar Cyrillic" w:cs="Times New Roman"/>
                <w:b/>
                <w:lang w:val="en-AU"/>
              </w:rPr>
              <w:t>them to him</w:t>
            </w:r>
            <w:r w:rsidRPr="00B343CE">
              <w:rPr>
                <w:rFonts w:ascii="Skolar Cyrillic" w:eastAsia="Skolar Cyrillic" w:hAnsi="Skolar Cyrillic" w:cs="Times New Roman"/>
                <w:lang w:val="en-AU"/>
              </w:rPr>
              <w:t xml:space="preserve"> (Yeshua) </w:t>
            </w:r>
            <w:r w:rsidRPr="00B343CE">
              <w:rPr>
                <w:rFonts w:ascii="Skolar Cyrillic" w:eastAsia="Skolar Cyrillic" w:hAnsi="Skolar Cyrillic" w:cs="Times New Roman"/>
                <w:b/>
                <w:lang w:val="en-AU"/>
              </w:rPr>
              <w:t xml:space="preserve">and he pressed his hands on each of them </w:t>
            </w:r>
            <w:r w:rsidRPr="00B343CE">
              <w:rPr>
                <w:rFonts w:ascii="Skolar Cyrillic" w:eastAsia="Skolar Cyrillic" w:hAnsi="Skolar Cyrillic" w:cs="Times New Roman"/>
                <w:lang w:val="en-AU"/>
              </w:rPr>
              <w:t xml:space="preserve">willingly out of his graciousness righteous/generosity </w:t>
            </w:r>
            <w:r w:rsidRPr="00B343CE">
              <w:rPr>
                <w:rFonts w:ascii="Skolar Cyrillic" w:eastAsia="Skolar Cyrillic" w:hAnsi="Skolar Cyrillic" w:cs="Times New Roman"/>
                <w:b/>
                <w:lang w:val="en-AU"/>
              </w:rPr>
              <w:t xml:space="preserve">cured them. But the shedim – demons came out of many, saying and shouting “You are the son of G-d” </w:t>
            </w:r>
            <w:r w:rsidRPr="00B343CE">
              <w:rPr>
                <w:rFonts w:ascii="Skolar Cyrillic" w:eastAsia="Skolar Cyrillic" w:hAnsi="Skolar Cyrillic" w:cs="Times New Roman"/>
                <w:lang w:val="en-AU"/>
              </w:rPr>
              <w:t xml:space="preserve">(Messiah)! </w:t>
            </w:r>
            <w:r w:rsidRPr="00B343CE">
              <w:rPr>
                <w:rFonts w:ascii="Skolar Cyrillic" w:eastAsia="Skolar Cyrillic" w:hAnsi="Skolar Cyrillic" w:cs="Times New Roman"/>
                <w:b/>
                <w:lang w:val="en-AU"/>
              </w:rPr>
              <w:t>And he rebuked</w:t>
            </w:r>
            <w:r w:rsidRPr="00B343CE">
              <w:rPr>
                <w:rFonts w:ascii="Skolar Cyrillic" w:eastAsia="Skolar Cyrillic" w:hAnsi="Skolar Cyrillic" w:cs="Times New Roman"/>
                <w:lang w:val="en-AU"/>
              </w:rPr>
              <w:t xml:space="preserve"> them and would </w:t>
            </w:r>
            <w:r w:rsidRPr="00B343CE">
              <w:rPr>
                <w:rFonts w:ascii="Skolar Cyrillic" w:eastAsia="Skolar Cyrillic" w:hAnsi="Skolar Cyrillic" w:cs="Times New Roman"/>
                <w:b/>
                <w:lang w:val="en-AU"/>
              </w:rPr>
              <w:t xml:space="preserve">not permit them to speak, because they knew </w:t>
            </w:r>
            <w:r w:rsidRPr="00B343CE">
              <w:rPr>
                <w:rFonts w:ascii="Skolar Cyrillic" w:eastAsia="Skolar Cyrillic" w:hAnsi="Skolar Cyrillic" w:cs="Times New Roman"/>
                <w:lang w:val="en-AU"/>
              </w:rPr>
              <w:t xml:space="preserve">(da’at) </w:t>
            </w:r>
            <w:r w:rsidRPr="00B343CE">
              <w:rPr>
                <w:rFonts w:ascii="Skolar Cyrillic" w:eastAsia="Skolar Cyrillic" w:hAnsi="Skolar Cyrillic" w:cs="Times New Roman"/>
                <w:b/>
                <w:lang w:val="en-AU"/>
              </w:rPr>
              <w:t>that he is the Messiah.</w:t>
            </w:r>
          </w:p>
        </w:tc>
        <w:tc>
          <w:tcPr>
            <w:tcW w:w="2578" w:type="pct"/>
            <w:shd w:val="clear" w:color="auto" w:fill="auto"/>
          </w:tcPr>
          <w:p w:rsidR="00551734" w:rsidRPr="00B343CE" w:rsidRDefault="00551734" w:rsidP="004120B0">
            <w:pPr>
              <w:spacing w:line="270" w:lineRule="exact"/>
              <w:jc w:val="both"/>
              <w:rPr>
                <w:rFonts w:ascii="Skolar Cyrillic" w:eastAsia="Skolar Cyrillic" w:hAnsi="Skolar Cyrillic" w:cs="Times New Roman"/>
                <w:b/>
                <w:lang w:val="en-AU"/>
              </w:rPr>
            </w:pPr>
            <w:r w:rsidRPr="00B343CE">
              <w:rPr>
                <w:rFonts w:ascii="Skolar Cyrillic" w:eastAsia="Skolar Cyrillic" w:hAnsi="Skolar Cyrillic" w:cs="Times New Roman"/>
                <w:b/>
                <w:lang w:val="en-AU"/>
              </w:rPr>
              <w:t xml:space="preserve">And </w:t>
            </w:r>
            <w:r w:rsidRPr="00B343CE">
              <w:rPr>
                <w:rFonts w:ascii="Skolar Cyrillic" w:eastAsia="Skolar Cyrillic" w:hAnsi="Skolar Cyrillic" w:cs="Times New Roman"/>
                <w:b/>
                <w:highlight w:val="yellow"/>
                <w:u w:val="single"/>
                <w:lang w:val="en-AU"/>
              </w:rPr>
              <w:t>evening being come, at sunset</w:t>
            </w:r>
            <w:r w:rsidRPr="00B343CE">
              <w:rPr>
                <w:rFonts w:ascii="Skolar Cyrillic" w:eastAsia="Skolar Cyrillic" w:hAnsi="Skolar Cyrillic" w:cs="Times New Roman"/>
                <w:b/>
                <w:u w:val="single"/>
                <w:vertAlign w:val="superscript"/>
                <w:lang w:val="en-AU"/>
              </w:rPr>
              <w:footnoteReference w:id="26"/>
            </w:r>
            <w:r w:rsidRPr="00B343CE">
              <w:rPr>
                <w:rFonts w:ascii="Skolar Cyrillic" w:eastAsia="Skolar Cyrillic" w:hAnsi="Skolar Cyrillic" w:cs="Times New Roman"/>
                <w:b/>
                <w:u w:val="single"/>
                <w:lang w:val="en-AU"/>
              </w:rPr>
              <w:t xml:space="preserve"> </w:t>
            </w:r>
            <w:r w:rsidRPr="00B343CE">
              <w:rPr>
                <w:rFonts w:ascii="Skolar Cyrillic" w:eastAsia="Skolar Cyrillic" w:hAnsi="Skolar Cyrillic" w:cs="Times New Roman"/>
                <w:u w:val="single"/>
                <w:lang w:val="en-AU"/>
              </w:rPr>
              <w:t>just after Habdalah</w:t>
            </w:r>
            <w:r w:rsidRPr="00B343CE">
              <w:rPr>
                <w:rFonts w:ascii="Skolar Cyrillic" w:eastAsia="Skolar Cyrillic" w:hAnsi="Skolar Cyrillic" w:cs="Times New Roman"/>
                <w:b/>
                <w:lang w:val="en-AU"/>
              </w:rPr>
              <w:t xml:space="preserve"> they </w:t>
            </w:r>
            <w:r w:rsidRPr="00B343CE">
              <w:rPr>
                <w:rFonts w:ascii="Skolar Cyrillic" w:eastAsia="Skolar Cyrillic" w:hAnsi="Skolar Cyrillic" w:cs="Times New Roman"/>
                <w:lang w:val="en-AU"/>
              </w:rPr>
              <w:t>(the people of the community)</w:t>
            </w:r>
            <w:r w:rsidRPr="00B343CE">
              <w:rPr>
                <w:rFonts w:ascii="Skolar Cyrillic" w:eastAsia="Skolar Cyrillic" w:hAnsi="Skolar Cyrillic" w:cs="Times New Roman"/>
                <w:b/>
                <w:lang w:val="en-AU"/>
              </w:rPr>
              <w:t xml:space="preserve"> brought to him </w:t>
            </w:r>
            <w:r w:rsidRPr="00B343CE">
              <w:rPr>
                <w:rFonts w:ascii="Skolar Cyrillic" w:eastAsia="Skolar Cyrillic" w:hAnsi="Skolar Cyrillic" w:cs="Times New Roman"/>
                <w:lang w:val="en-AU"/>
              </w:rPr>
              <w:t>(Yeshua)</w:t>
            </w:r>
            <w:r w:rsidRPr="00B343CE">
              <w:rPr>
                <w:rFonts w:ascii="Skolar Cyrillic" w:eastAsia="Skolar Cyrillic" w:hAnsi="Skolar Cyrillic" w:cs="Times New Roman"/>
                <w:b/>
                <w:lang w:val="en-AU"/>
              </w:rPr>
              <w:t xml:space="preserve"> all manner</w:t>
            </w:r>
            <w:r w:rsidRPr="00B343CE">
              <w:rPr>
                <w:rFonts w:ascii="Skolar Cyrillic" w:eastAsia="Skolar Cyrillic" w:hAnsi="Skolar Cyrillic" w:cs="Times New Roman"/>
                <w:b/>
                <w:vertAlign w:val="superscript"/>
                <w:lang w:val="en-AU"/>
              </w:rPr>
              <w:footnoteReference w:id="27"/>
            </w:r>
            <w:r w:rsidRPr="00B343CE">
              <w:rPr>
                <w:rFonts w:ascii="Skolar Cyrillic" w:eastAsia="Skolar Cyrillic" w:hAnsi="Skolar Cyrillic" w:cs="Times New Roman"/>
                <w:b/>
                <w:lang w:val="en-AU"/>
              </w:rPr>
              <w:t xml:space="preserve"> of sick or those controlled </w:t>
            </w:r>
            <w:r w:rsidRPr="00B343CE">
              <w:rPr>
                <w:rFonts w:ascii="Skolar Cyrillic" w:eastAsia="Skolar Cyrillic" w:hAnsi="Skolar Cyrillic" w:cs="Times New Roman"/>
                <w:lang w:val="en-AU"/>
              </w:rPr>
              <w:t xml:space="preserve">(possessed) </w:t>
            </w:r>
            <w:r w:rsidRPr="00B343CE">
              <w:rPr>
                <w:rFonts w:ascii="Skolar Cyrillic" w:eastAsia="Skolar Cyrillic" w:hAnsi="Skolar Cyrillic" w:cs="Times New Roman"/>
                <w:b/>
                <w:lang w:val="en-AU"/>
              </w:rPr>
              <w:t xml:space="preserve">by shedim – demons. And the entire community </w:t>
            </w:r>
            <w:r w:rsidRPr="00B343CE">
              <w:rPr>
                <w:rFonts w:ascii="Skolar Cyrillic" w:eastAsia="Skolar Cyrillic" w:hAnsi="Skolar Cyrillic" w:cs="Times New Roman"/>
                <w:lang w:val="en-AU"/>
              </w:rPr>
              <w:t>(city)</w:t>
            </w:r>
            <w:r w:rsidRPr="00B343CE">
              <w:rPr>
                <w:rFonts w:ascii="Skolar Cyrillic" w:eastAsia="Skolar Cyrillic" w:hAnsi="Skolar Cyrillic" w:cs="Times New Roman"/>
                <w:b/>
                <w:lang w:val="en-AU"/>
              </w:rPr>
              <w:t xml:space="preserve"> gathered around the door </w:t>
            </w:r>
            <w:r w:rsidRPr="00B343CE">
              <w:rPr>
                <w:rFonts w:ascii="Skolar Cyrillic" w:eastAsia="Skolar Cyrillic" w:hAnsi="Skolar Cyrillic" w:cs="Times New Roman"/>
                <w:lang w:val="en-AU"/>
              </w:rPr>
              <w:t>of the home where he was staying</w:t>
            </w:r>
            <w:r w:rsidRPr="00B343CE">
              <w:rPr>
                <w:rFonts w:ascii="Skolar Cyrillic" w:eastAsia="Skolar Cyrillic" w:hAnsi="Skolar Cyrillic" w:cs="Times New Roman"/>
                <w:b/>
                <w:lang w:val="en-AU"/>
              </w:rPr>
              <w:t xml:space="preserve">. And he </w:t>
            </w:r>
            <w:r w:rsidRPr="00B343CE">
              <w:rPr>
                <w:rFonts w:ascii="Skolar Cyrillic" w:eastAsia="Skolar Cyrillic" w:hAnsi="Skolar Cyrillic" w:cs="Times New Roman"/>
                <w:lang w:val="en-AU"/>
              </w:rPr>
              <w:t>(Yeshua)</w:t>
            </w:r>
            <w:r w:rsidRPr="00B343CE">
              <w:rPr>
                <w:rFonts w:ascii="Skolar Cyrillic" w:eastAsia="Skolar Cyrillic" w:hAnsi="Skolar Cyrillic" w:cs="Times New Roman"/>
                <w:b/>
                <w:lang w:val="en-AU"/>
              </w:rPr>
              <w:t xml:space="preserve"> </w:t>
            </w:r>
            <w:r w:rsidRPr="00B343CE">
              <w:rPr>
                <w:rFonts w:ascii="Skolar Cyrillic" w:eastAsia="Skolar Cyrillic" w:hAnsi="Skolar Cyrillic" w:cs="Times New Roman"/>
                <w:lang w:val="en-AU"/>
              </w:rPr>
              <w:t>willingly out of his graciousness,</w:t>
            </w:r>
            <w:r w:rsidRPr="00B343CE">
              <w:rPr>
                <w:rFonts w:ascii="Skolar Cyrillic" w:eastAsia="Skolar Cyrillic" w:hAnsi="Skolar Cyrillic" w:cs="Times New Roman"/>
                <w:vertAlign w:val="superscript"/>
                <w:lang w:val="en-AU"/>
              </w:rPr>
              <w:footnoteReference w:id="28"/>
            </w:r>
            <w:r w:rsidRPr="00B343CE">
              <w:rPr>
                <w:rFonts w:ascii="Skolar Cyrillic" w:eastAsia="Skolar Cyrillic" w:hAnsi="Skolar Cyrillic" w:cs="Times New Roman"/>
                <w:lang w:val="en-AU"/>
              </w:rPr>
              <w:t xml:space="preserve"> righteous / generosity</w:t>
            </w:r>
            <w:r w:rsidRPr="00B343CE">
              <w:rPr>
                <w:rFonts w:ascii="Skolar Cyrillic" w:eastAsia="Skolar Cyrillic" w:hAnsi="Skolar Cyrillic" w:cs="Times New Roman"/>
                <w:b/>
                <w:lang w:val="en-AU"/>
              </w:rPr>
              <w:t xml:space="preserve"> cured</w:t>
            </w:r>
            <w:r w:rsidRPr="00B343CE">
              <w:rPr>
                <w:rFonts w:ascii="Skolar Cyrillic" w:eastAsia="Skolar Cyrillic" w:hAnsi="Skolar Cyrillic" w:cs="Times New Roman"/>
                <w:b/>
                <w:vertAlign w:val="superscript"/>
                <w:lang w:val="en-AU"/>
              </w:rPr>
              <w:footnoteReference w:id="29"/>
            </w:r>
            <w:r w:rsidRPr="00B343CE">
              <w:rPr>
                <w:rFonts w:ascii="Skolar Cyrillic" w:eastAsia="Skolar Cyrillic" w:hAnsi="Skolar Cyrillic" w:cs="Times New Roman"/>
                <w:b/>
                <w:lang w:val="en-AU"/>
              </w:rPr>
              <w:t xml:space="preserve"> various diseases </w:t>
            </w:r>
            <w:r w:rsidRPr="00B343CE">
              <w:rPr>
                <w:rFonts w:ascii="Skolar Cyrillic" w:eastAsia="Skolar Cyrillic" w:hAnsi="Skolar Cyrillic" w:cs="Times New Roman"/>
                <w:lang w:val="en-AU"/>
              </w:rPr>
              <w:t>and calamities</w:t>
            </w:r>
            <w:r w:rsidRPr="00B343CE">
              <w:rPr>
                <w:rFonts w:ascii="Skolar Cyrillic" w:eastAsia="Skolar Cyrillic" w:hAnsi="Skolar Cyrillic" w:cs="Times New Roman"/>
                <w:b/>
                <w:lang w:val="en-AU"/>
              </w:rPr>
              <w:t xml:space="preserve"> and cast out many shedim – demons; and he would not permit the shedim – demons speak, because they knew who he was.</w:t>
            </w:r>
          </w:p>
        </w:tc>
      </w:tr>
    </w:tbl>
    <w:p w:rsidR="00551734" w:rsidRDefault="00551734" w:rsidP="004120B0">
      <w:pPr>
        <w:rPr>
          <w:lang w:val="en-AU"/>
        </w:rPr>
      </w:pPr>
    </w:p>
    <w:tbl>
      <w:tblPr>
        <w:tblW w:w="5000" w:type="pct"/>
        <w:tblLook w:val="04A0" w:firstRow="1" w:lastRow="0" w:firstColumn="1" w:lastColumn="0" w:noHBand="0" w:noVBand="1"/>
      </w:tblPr>
      <w:tblGrid>
        <w:gridCol w:w="4950"/>
        <w:gridCol w:w="5274"/>
      </w:tblGrid>
      <w:tr w:rsidR="00551734" w:rsidRPr="006C5A4A" w:rsidTr="00B343CE">
        <w:tc>
          <w:tcPr>
            <w:tcW w:w="2421" w:type="pct"/>
            <w:shd w:val="clear" w:color="auto" w:fill="auto"/>
          </w:tcPr>
          <w:p w:rsidR="00551734" w:rsidRPr="00B343CE" w:rsidRDefault="00551734" w:rsidP="004120B0">
            <w:pPr>
              <w:jc w:val="both"/>
              <w:rPr>
                <w:rFonts w:ascii="Skolar Cyrillic" w:eastAsia="Skolar Cyrillic" w:hAnsi="Skolar Cyrillic" w:cs="Times New Roman"/>
                <w:b/>
              </w:rPr>
            </w:pPr>
            <w:r w:rsidRPr="00B343CE">
              <w:rPr>
                <w:rFonts w:ascii="Skolar Cyrillic" w:eastAsia="Skolar Cyrillic" w:hAnsi="Skolar Cyrillic" w:cs="Times New Roman"/>
                <w:b/>
              </w:rPr>
              <w:t>As the day was approaching, he</w:t>
            </w:r>
            <w:r w:rsidRPr="00B343CE">
              <w:rPr>
                <w:rFonts w:ascii="Skolar Cyrillic" w:eastAsia="Skolar Cyrillic" w:hAnsi="Skolar Cyrillic" w:cs="Times New Roman"/>
              </w:rPr>
              <w:t xml:space="preserve"> (Yeshua) </w:t>
            </w:r>
            <w:r w:rsidRPr="00B343CE">
              <w:rPr>
                <w:rFonts w:ascii="Skolar Cyrillic" w:eastAsia="Skolar Cyrillic" w:hAnsi="Skolar Cyrillic" w:cs="Times New Roman"/>
                <w:b/>
                <w:highlight w:val="yellow"/>
              </w:rPr>
              <w:t>went out</w:t>
            </w:r>
            <w:r w:rsidRPr="00B343CE">
              <w:rPr>
                <w:rFonts w:ascii="Skolar Cyrillic" w:eastAsia="Skolar Cyrillic" w:hAnsi="Skolar Cyrillic" w:cs="Times New Roman"/>
                <w:b/>
              </w:rPr>
              <w:t xml:space="preserve"> to an isolated place</w:t>
            </w:r>
            <w:r w:rsidRPr="00B343CE">
              <w:rPr>
                <w:rFonts w:ascii="Skolar Cyrillic" w:eastAsia="Skolar Cyrillic" w:hAnsi="Skolar Cyrillic" w:cs="Times New Roman"/>
              </w:rPr>
              <w:t xml:space="preserve"> to recite the morning Shema.</w:t>
            </w:r>
            <w:r w:rsidRPr="00B343CE">
              <w:rPr>
                <w:rStyle w:val="FootnoteReference"/>
                <w:rFonts w:eastAsia="Skolar Cyrillic" w:cs="Times New Roman"/>
              </w:rPr>
              <w:footnoteReference w:id="30"/>
            </w:r>
            <w:r w:rsidRPr="00B343CE">
              <w:rPr>
                <w:rFonts w:ascii="Skolar Cyrillic" w:eastAsia="Skolar Cyrillic" w:hAnsi="Skolar Cyrillic" w:cs="Times New Roman"/>
              </w:rPr>
              <w:t xml:space="preserve"> </w:t>
            </w:r>
            <w:r w:rsidRPr="00B343CE">
              <w:rPr>
                <w:rFonts w:ascii="Skolar Cyrillic" w:eastAsia="Skolar Cyrillic" w:hAnsi="Skolar Cyrillic" w:cs="Times New Roman"/>
                <w:b/>
              </w:rPr>
              <w:t>And the congregations searched for him; and when they came to him, they wanted to keep him from leaving. But he said to them, I must proclaim the Mesorah (Oral Torah) of the governance</w:t>
            </w:r>
            <w:r w:rsidRPr="00B343CE">
              <w:rPr>
                <w:rStyle w:val="FootnoteReference"/>
                <w:rFonts w:eastAsia="Skolar Cyrillic" w:cs="Times New Roman"/>
              </w:rPr>
              <w:footnoteReference w:id="31"/>
            </w:r>
            <w:r w:rsidRPr="00B343CE">
              <w:rPr>
                <w:rFonts w:ascii="Skolar Cyrillic" w:eastAsia="Skolar Cyrillic" w:hAnsi="Skolar Cyrillic" w:cs="Times New Roman"/>
                <w:b/>
              </w:rPr>
              <w:t xml:space="preserve"> of G-d</w:t>
            </w:r>
            <w:r w:rsidRPr="00B343CE">
              <w:rPr>
                <w:rFonts w:ascii="Skolar Cyrillic" w:eastAsia="Skolar Cyrillic" w:hAnsi="Skolar Cyrillic" w:cs="Times New Roman"/>
              </w:rPr>
              <w:t xml:space="preserve"> through the Hakhamim and Bate Din as opposed to human kings, </w:t>
            </w:r>
            <w:r w:rsidRPr="00B343CE">
              <w:rPr>
                <w:rFonts w:ascii="Skolar Cyrillic" w:eastAsia="Skolar Cyrillic" w:hAnsi="Skolar Cyrillic" w:cs="Times New Roman"/>
                <w:b/>
              </w:rPr>
              <w:t>to the other cities as well; because I was sent for this</w:t>
            </w:r>
            <w:r w:rsidRPr="00B343CE">
              <w:rPr>
                <w:rFonts w:ascii="Skolar Cyrillic" w:eastAsia="Skolar Cyrillic" w:hAnsi="Skolar Cyrillic" w:cs="Times New Roman"/>
              </w:rPr>
              <w:t xml:space="preserve"> purpose (mission). </w:t>
            </w:r>
            <w:r w:rsidRPr="00B343CE">
              <w:rPr>
                <w:rFonts w:ascii="Skolar Cyrillic" w:eastAsia="Skolar Cyrillic" w:hAnsi="Skolar Cyrillic" w:cs="Times New Roman"/>
                <w:b/>
              </w:rPr>
              <w:t>And he heralded the Mesorah in the Synagogues</w:t>
            </w:r>
            <w:r w:rsidRPr="00B343CE">
              <w:rPr>
                <w:rFonts w:ascii="Skolar Cyrillic" w:eastAsia="Skolar Cyrillic" w:hAnsi="Skolar Cyrillic" w:cs="Times New Roman"/>
              </w:rPr>
              <w:t xml:space="preserve"> of Y’hudah.</w:t>
            </w:r>
            <w:r w:rsidRPr="00B343CE">
              <w:rPr>
                <w:rStyle w:val="FootnoteReference"/>
                <w:rFonts w:eastAsia="Skolar Cyrillic" w:cs="Times New Roman"/>
              </w:rPr>
              <w:footnoteReference w:id="32"/>
            </w:r>
            <w:r w:rsidRPr="00B343CE">
              <w:rPr>
                <w:rFonts w:ascii="Skolar Cyrillic" w:eastAsia="Skolar Cyrillic" w:hAnsi="Skolar Cyrillic" w:cs="Times New Roman"/>
              </w:rPr>
              <w:t xml:space="preserve"> </w:t>
            </w:r>
          </w:p>
        </w:tc>
        <w:tc>
          <w:tcPr>
            <w:tcW w:w="2579" w:type="pct"/>
            <w:shd w:val="clear" w:color="auto" w:fill="auto"/>
          </w:tcPr>
          <w:p w:rsidR="00551734" w:rsidRPr="00B343CE" w:rsidRDefault="00551734" w:rsidP="004120B0">
            <w:pPr>
              <w:jc w:val="both"/>
              <w:rPr>
                <w:rFonts w:ascii="Skolar Cyrillic" w:eastAsia="Skolar Cyrillic" w:hAnsi="Skolar Cyrillic" w:cs="Times New Roman"/>
                <w:b/>
              </w:rPr>
            </w:pPr>
            <w:r w:rsidRPr="00B343CE">
              <w:rPr>
                <w:rFonts w:ascii="Skolar Cyrillic" w:eastAsia="Skolar Cyrillic" w:hAnsi="Skolar Cyrillic" w:cs="Times New Roman"/>
                <w:b/>
              </w:rPr>
              <w:t>And early in the morning, long before daylight</w:t>
            </w:r>
            <w:r w:rsidRPr="00B343CE">
              <w:rPr>
                <w:rFonts w:ascii="Skolar Cyrillic" w:eastAsia="Skolar Cyrillic" w:hAnsi="Skolar Cyrillic" w:cs="Times New Roman"/>
                <w:b/>
                <w:vertAlign w:val="superscript"/>
              </w:rPr>
              <w:footnoteReference w:id="33"/>
            </w:r>
            <w:r w:rsidRPr="00B343CE">
              <w:rPr>
                <w:rFonts w:ascii="Skolar Cyrillic" w:eastAsia="Skolar Cyrillic" w:hAnsi="Skolar Cyrillic" w:cs="Times New Roman"/>
                <w:b/>
              </w:rPr>
              <w:t xml:space="preserve"> he </w:t>
            </w:r>
            <w:r w:rsidRPr="00B343CE">
              <w:rPr>
                <w:rFonts w:ascii="Skolar Cyrillic" w:eastAsia="Skolar Cyrillic" w:hAnsi="Skolar Cyrillic" w:cs="Times New Roman"/>
              </w:rPr>
              <w:t>(Yeshua)</w:t>
            </w:r>
            <w:r w:rsidRPr="00B343CE">
              <w:rPr>
                <w:rFonts w:ascii="Skolar Cyrillic" w:eastAsia="Skolar Cyrillic" w:hAnsi="Skolar Cyrillic" w:cs="Times New Roman"/>
                <w:b/>
              </w:rPr>
              <w:t xml:space="preserve"> got up</w:t>
            </w:r>
            <w:r w:rsidRPr="00B343CE">
              <w:rPr>
                <w:rStyle w:val="FootnoteReference"/>
                <w:rFonts w:eastAsia="Skolar Cyrillic" w:cs="Times New Roman"/>
              </w:rPr>
              <w:footnoteReference w:id="34"/>
            </w:r>
            <w:r w:rsidRPr="00B343CE">
              <w:rPr>
                <w:rFonts w:ascii="Skolar Cyrillic" w:eastAsia="Skolar Cyrillic" w:hAnsi="Skolar Cyrillic" w:cs="Times New Roman"/>
                <w:b/>
              </w:rPr>
              <w:t xml:space="preserve"> and </w:t>
            </w:r>
            <w:r w:rsidRPr="00B343CE">
              <w:rPr>
                <w:rFonts w:ascii="Skolar Cyrillic" w:eastAsia="Skolar Cyrillic" w:hAnsi="Skolar Cyrillic" w:cs="Times New Roman"/>
                <w:b/>
                <w:highlight w:val="yellow"/>
              </w:rPr>
              <w:t>went out</w:t>
            </w:r>
            <w:r w:rsidRPr="00B343CE">
              <w:rPr>
                <w:rFonts w:ascii="Skolar Cyrillic" w:eastAsia="Skolar Cyrillic" w:hAnsi="Skolar Cyrillic" w:cs="Times New Roman"/>
                <w:b/>
              </w:rPr>
              <w:t xml:space="preserve"> to an isolated place and prayed there. And Shim’on (Hakham Tsefet) and those </w:t>
            </w:r>
            <w:r w:rsidRPr="00B343CE">
              <w:rPr>
                <w:rFonts w:ascii="Skolar Cyrillic" w:eastAsia="Skolar Cyrillic" w:hAnsi="Skolar Cyrillic" w:cs="Times New Roman"/>
              </w:rPr>
              <w:t>(talmidim)</w:t>
            </w:r>
            <w:r w:rsidRPr="00B343CE">
              <w:rPr>
                <w:rFonts w:ascii="Skolar Cyrillic" w:eastAsia="Skolar Cyrillic" w:hAnsi="Skolar Cyrillic" w:cs="Times New Roman"/>
                <w:b/>
              </w:rPr>
              <w:t xml:space="preserve"> who were with him </w:t>
            </w:r>
            <w:r w:rsidRPr="00B343CE">
              <w:rPr>
                <w:rFonts w:ascii="Skolar Cyrillic" w:eastAsia="Skolar Cyrillic" w:hAnsi="Skolar Cyrillic" w:cs="Times New Roman"/>
              </w:rPr>
              <w:t>(Hakham Tsefet)</w:t>
            </w:r>
            <w:r w:rsidRPr="00B343CE">
              <w:rPr>
                <w:rFonts w:ascii="Skolar Cyrillic" w:eastAsia="Skolar Cyrillic" w:hAnsi="Skolar Cyrillic" w:cs="Times New Roman"/>
                <w:b/>
              </w:rPr>
              <w:t xml:space="preserve"> followed</w:t>
            </w:r>
            <w:r w:rsidRPr="00B343CE">
              <w:rPr>
                <w:rStyle w:val="FootnoteReference"/>
                <w:rFonts w:eastAsia="Skolar Cyrillic" w:cs="Times New Roman"/>
              </w:rPr>
              <w:footnoteReference w:id="35"/>
            </w:r>
            <w:r w:rsidRPr="00B343CE">
              <w:rPr>
                <w:rFonts w:ascii="Skolar Cyrillic" w:eastAsia="Skolar Cyrillic" w:hAnsi="Skolar Cyrillic" w:cs="Times New Roman"/>
                <w:b/>
              </w:rPr>
              <w:t xml:space="preserve"> him </w:t>
            </w:r>
            <w:r w:rsidRPr="00B343CE">
              <w:rPr>
                <w:rFonts w:ascii="Skolar Cyrillic" w:eastAsia="Skolar Cyrillic" w:hAnsi="Skolar Cyrillic" w:cs="Times New Roman"/>
              </w:rPr>
              <w:t>(Yeshua)</w:t>
            </w:r>
            <w:r w:rsidRPr="00B343CE">
              <w:rPr>
                <w:rFonts w:ascii="Skolar Cyrillic" w:eastAsia="Skolar Cyrillic" w:hAnsi="Skolar Cyrillic" w:cs="Times New Roman"/>
                <w:b/>
              </w:rPr>
              <w:t>. And having discovered</w:t>
            </w:r>
            <w:r w:rsidRPr="00B343CE">
              <w:rPr>
                <w:rFonts w:ascii="Skolar Cyrillic" w:eastAsia="Skolar Cyrillic" w:hAnsi="Skolar Cyrillic" w:cs="Times New Roman"/>
                <w:b/>
                <w:vertAlign w:val="superscript"/>
              </w:rPr>
              <w:footnoteReference w:id="36"/>
            </w:r>
            <w:r w:rsidRPr="00B343CE">
              <w:rPr>
                <w:rFonts w:ascii="Skolar Cyrillic" w:eastAsia="Skolar Cyrillic" w:hAnsi="Skolar Cyrillic" w:cs="Times New Roman"/>
                <w:b/>
              </w:rPr>
              <w:t xml:space="preserve"> from him </w:t>
            </w:r>
            <w:r w:rsidRPr="00B343CE">
              <w:rPr>
                <w:rFonts w:ascii="Skolar Cyrillic" w:eastAsia="Skolar Cyrillic" w:hAnsi="Skolar Cyrillic" w:cs="Times New Roman"/>
              </w:rPr>
              <w:t>the true halakhic practice concerning the recital morning Shema and Amidah</w:t>
            </w:r>
            <w:r w:rsidRPr="00B343CE">
              <w:rPr>
                <w:rFonts w:ascii="Skolar Cyrillic" w:eastAsia="Skolar Cyrillic" w:hAnsi="Skolar Cyrillic" w:cs="Times New Roman"/>
                <w:b/>
              </w:rPr>
              <w:t>, they said to him, “everyone is searching</w:t>
            </w:r>
            <w:r w:rsidRPr="00B343CE">
              <w:rPr>
                <w:rFonts w:ascii="Skolar Cyrillic" w:eastAsia="Skolar Cyrillic" w:hAnsi="Skolar Cyrillic" w:cs="Times New Roman"/>
                <w:b/>
                <w:vertAlign w:val="superscript"/>
              </w:rPr>
              <w:footnoteReference w:id="37"/>
            </w:r>
            <w:r w:rsidRPr="00B343CE">
              <w:rPr>
                <w:rFonts w:ascii="Skolar Cyrillic" w:eastAsia="Skolar Cyrillic" w:hAnsi="Skolar Cyrillic" w:cs="Times New Roman"/>
                <w:b/>
              </w:rPr>
              <w:t xml:space="preserve"> for you.” And he </w:t>
            </w:r>
            <w:r w:rsidRPr="00B343CE">
              <w:rPr>
                <w:rFonts w:ascii="Skolar Cyrillic" w:eastAsia="Skolar Cyrillic" w:hAnsi="Skolar Cyrillic" w:cs="Times New Roman"/>
              </w:rPr>
              <w:t>(Yeshua)</w:t>
            </w:r>
            <w:r w:rsidRPr="00B343CE">
              <w:rPr>
                <w:rFonts w:ascii="Skolar Cyrillic" w:eastAsia="Skolar Cyrillic" w:hAnsi="Skolar Cyrillic" w:cs="Times New Roman"/>
                <w:b/>
              </w:rPr>
              <w:t xml:space="preserve"> responded, “let us go to the neighboring towns, so I can teach this </w:t>
            </w:r>
            <w:r w:rsidRPr="00B343CE">
              <w:rPr>
                <w:rFonts w:ascii="Skolar Cyrillic" w:eastAsia="Skolar Cyrillic" w:hAnsi="Skolar Cyrillic" w:cs="Times New Roman"/>
              </w:rPr>
              <w:t>halakhic practice</w:t>
            </w:r>
            <w:r w:rsidRPr="00B343CE">
              <w:rPr>
                <w:rStyle w:val="FootnoteReference"/>
                <w:rFonts w:eastAsia="Skolar Cyrillic" w:cs="Times New Roman"/>
              </w:rPr>
              <w:footnoteReference w:id="38"/>
            </w:r>
            <w:r w:rsidRPr="00B343CE">
              <w:rPr>
                <w:rFonts w:ascii="Skolar Cyrillic" w:eastAsia="Skolar Cyrillic" w:hAnsi="Skolar Cyrillic" w:cs="Times New Roman"/>
                <w:b/>
              </w:rPr>
              <w:t xml:space="preserve"> to them as well, because this is what I came to do.”</w:t>
            </w:r>
            <w:r w:rsidRPr="00B343CE">
              <w:rPr>
                <w:rStyle w:val="FootnoteReference"/>
                <w:rFonts w:eastAsia="Skolar Cyrillic" w:cs="Times New Roman"/>
              </w:rPr>
              <w:footnoteReference w:id="39"/>
            </w:r>
            <w:r w:rsidRPr="00B343CE">
              <w:rPr>
                <w:rFonts w:ascii="Skolar Cyrillic" w:eastAsia="Skolar Cyrillic" w:hAnsi="Skolar Cyrillic" w:cs="Times New Roman"/>
                <w:b/>
              </w:rPr>
              <w:t xml:space="preserve"> And he went through the entire region of the Galil proclaiming this </w:t>
            </w:r>
            <w:r w:rsidRPr="00B343CE">
              <w:rPr>
                <w:rFonts w:ascii="Skolar Cyrillic" w:eastAsia="Skolar Cyrillic" w:hAnsi="Skolar Cyrillic" w:cs="Times New Roman"/>
              </w:rPr>
              <w:t>halakhic</w:t>
            </w:r>
            <w:r w:rsidRPr="00B343CE">
              <w:rPr>
                <w:rFonts w:ascii="Skolar Cyrillic" w:eastAsia="Skolar Cyrillic" w:hAnsi="Skolar Cyrillic" w:cs="Times New Roman"/>
                <w:b/>
              </w:rPr>
              <w:t xml:space="preserve"> message </w:t>
            </w:r>
            <w:r w:rsidRPr="00B343CE">
              <w:rPr>
                <w:rFonts w:ascii="Skolar Cyrillic" w:eastAsia="Skolar Cyrillic" w:hAnsi="Skolar Cyrillic" w:cs="Times New Roman"/>
              </w:rPr>
              <w:t>(the Mesorah)</w:t>
            </w:r>
            <w:r w:rsidRPr="00B343CE">
              <w:rPr>
                <w:rFonts w:ascii="Skolar Cyrillic" w:eastAsia="Skolar Cyrillic" w:hAnsi="Skolar Cyrillic" w:cs="Times New Roman"/>
                <w:b/>
              </w:rPr>
              <w:t xml:space="preserve"> in the Synagogues and driving out </w:t>
            </w:r>
            <w:r w:rsidRPr="00B343CE">
              <w:rPr>
                <w:rFonts w:ascii="Skolar Cyrillic" w:eastAsia="Skolar Cyrillic" w:hAnsi="Skolar Cyrillic" w:cs="Times New Roman"/>
                <w:b/>
                <w:i/>
              </w:rPr>
              <w:t>shedim</w:t>
            </w:r>
            <w:r w:rsidRPr="00B343CE">
              <w:rPr>
                <w:rFonts w:ascii="Skolar Cyrillic" w:eastAsia="Skolar Cyrillic" w:hAnsi="Skolar Cyrillic" w:cs="Times New Roman"/>
                <w:b/>
              </w:rPr>
              <w:t xml:space="preserve"> – demons. </w:t>
            </w:r>
          </w:p>
          <w:p w:rsidR="00551734" w:rsidRPr="00B343CE" w:rsidRDefault="00551734" w:rsidP="004120B0">
            <w:pPr>
              <w:jc w:val="both"/>
              <w:rPr>
                <w:rFonts w:ascii="Skolar Cyrillic" w:eastAsia="Skolar Cyrillic" w:hAnsi="Skolar Cyrillic" w:cs="Times New Roman"/>
                <w:b/>
              </w:rPr>
            </w:pPr>
          </w:p>
        </w:tc>
      </w:tr>
    </w:tbl>
    <w:p w:rsidR="00551734" w:rsidRDefault="00551734" w:rsidP="004120B0">
      <w:pPr>
        <w:rPr>
          <w:lang w:val="en-AU"/>
        </w:rPr>
      </w:pPr>
    </w:p>
    <w:p w:rsidR="00551734" w:rsidRPr="00814731" w:rsidRDefault="00551734" w:rsidP="004120B0">
      <w:pPr>
        <w:jc w:val="center"/>
        <w:rPr>
          <w:rFonts w:ascii="Copperplate Gothic Light" w:hAnsi="Copperplate Gothic Light"/>
          <w:b/>
          <w:bCs/>
          <w:lang w:val="en-AU"/>
        </w:rPr>
      </w:pPr>
      <w:r w:rsidRPr="00814731">
        <w:rPr>
          <w:rFonts w:ascii="Copperplate Gothic Light" w:hAnsi="Copperplate Gothic Light"/>
          <w:b/>
          <w:bCs/>
          <w:lang w:val="en-AU"/>
        </w:rPr>
        <w:t>Hakham Shaul’s School of Remes</w:t>
      </w:r>
    </w:p>
    <w:p w:rsidR="00551734" w:rsidRPr="00814731" w:rsidRDefault="00551734" w:rsidP="004120B0">
      <w:pPr>
        <w:jc w:val="center"/>
        <w:rPr>
          <w:rFonts w:ascii="Copperplate Gothic Light" w:hAnsi="Copperplate Gothic Light"/>
          <w:b/>
          <w:bCs/>
          <w:lang w:val="en-AU"/>
        </w:rPr>
      </w:pPr>
      <w:r w:rsidRPr="00814731">
        <w:rPr>
          <w:rFonts w:ascii="Copperplate Gothic Light" w:hAnsi="Copperplate Gothic Light"/>
          <w:b/>
          <w:bCs/>
          <w:lang w:val="en-AU"/>
        </w:rPr>
        <w:t>Acts 7:43- 8.25</w:t>
      </w:r>
    </w:p>
    <w:p w:rsidR="00551734" w:rsidRDefault="00551734" w:rsidP="004120B0">
      <w:pPr>
        <w:rPr>
          <w:lang w:val="en-AU"/>
        </w:rPr>
      </w:pPr>
    </w:p>
    <w:p w:rsidR="00551734" w:rsidRPr="00551734" w:rsidRDefault="00551734" w:rsidP="004120B0">
      <w:pPr>
        <w:tabs>
          <w:tab w:val="left" w:pos="-2520"/>
        </w:tabs>
        <w:autoSpaceDE w:val="0"/>
        <w:autoSpaceDN w:val="0"/>
        <w:adjustRightInd w:val="0"/>
        <w:rPr>
          <w:rFonts w:cs="Times New Roman"/>
          <w:lang w:val="en-AU"/>
        </w:rPr>
      </w:pPr>
      <w:r w:rsidRPr="00551734">
        <w:rPr>
          <w:rFonts w:cs="Times New Roman"/>
          <w:b/>
          <w:lang w:val="en-AU"/>
        </w:rPr>
        <w:t xml:space="preserve">"Our fathers had the Mishkan </w:t>
      </w:r>
      <w:r w:rsidRPr="00551734">
        <w:rPr>
          <w:rFonts w:cs="Times New Roman"/>
          <w:lang w:val="en-AU"/>
        </w:rPr>
        <w:t>(tabernacle)</w:t>
      </w:r>
      <w:r w:rsidRPr="00551734">
        <w:rPr>
          <w:rFonts w:cs="Times New Roman"/>
          <w:b/>
          <w:lang w:val="en-AU"/>
        </w:rPr>
        <w:t xml:space="preserve"> of witness in the wilderness, just as He who spoke to Moshe directed </w:t>
      </w:r>
      <w:r w:rsidRPr="00551734">
        <w:rPr>
          <w:rFonts w:cs="Times New Roman"/>
          <w:b/>
          <w:i/>
          <w:iCs/>
          <w:lang w:val="en-AU"/>
        </w:rPr>
        <w:t xml:space="preserve">him </w:t>
      </w:r>
      <w:r w:rsidRPr="00551734">
        <w:rPr>
          <w:rFonts w:cs="Times New Roman"/>
          <w:b/>
          <w:lang w:val="en-AU"/>
        </w:rPr>
        <w:t xml:space="preserve">to make it according to the pattern which he had seen. "And having received it in their turn, our fathers brought it in with Yehoshua upon dispossessing the nations whom God drove out before our fathers, until the time of David. "And </w:t>
      </w:r>
      <w:r w:rsidRPr="00551734">
        <w:rPr>
          <w:rFonts w:cs="Times New Roman"/>
          <w:iCs/>
          <w:lang w:val="en-AU"/>
        </w:rPr>
        <w:t xml:space="preserve">David </w:t>
      </w:r>
      <w:r w:rsidRPr="00551734">
        <w:rPr>
          <w:rFonts w:cs="Times New Roman"/>
          <w:b/>
          <w:lang w:val="en-AU"/>
        </w:rPr>
        <w:t xml:space="preserve">found favour in God's sight, and asked that he might find a dwelling place for the God of Ya’aqob. "But it was Shlomo who built a house for Him. </w:t>
      </w:r>
      <w:r w:rsidRPr="00551734">
        <w:rPr>
          <w:rFonts w:cs="Times New Roman"/>
          <w:lang w:val="en-AU"/>
        </w:rPr>
        <w:t>Thus says the L</w:t>
      </w:r>
      <w:r w:rsidRPr="00551734">
        <w:rPr>
          <w:rFonts w:cs="Times New Roman"/>
          <w:smallCaps/>
          <w:lang w:val="en-AU"/>
        </w:rPr>
        <w:t>ord</w:t>
      </w:r>
      <w:r w:rsidRPr="00551734">
        <w:rPr>
          <w:rFonts w:cs="Times New Roman"/>
          <w:lang w:val="en-AU"/>
        </w:rPr>
        <w:t xml:space="preserve">: "Heaven </w:t>
      </w:r>
      <w:r w:rsidRPr="00551734">
        <w:rPr>
          <w:rFonts w:cs="Times New Roman"/>
          <w:i/>
          <w:iCs/>
          <w:lang w:val="en-AU"/>
        </w:rPr>
        <w:t xml:space="preserve">is </w:t>
      </w:r>
      <w:r w:rsidRPr="00551734">
        <w:rPr>
          <w:rFonts w:cs="Times New Roman"/>
          <w:lang w:val="en-AU"/>
        </w:rPr>
        <w:t xml:space="preserve">My throne, and the earth </w:t>
      </w:r>
      <w:r w:rsidRPr="00551734">
        <w:rPr>
          <w:rFonts w:cs="Times New Roman"/>
          <w:i/>
          <w:iCs/>
          <w:lang w:val="en-AU"/>
        </w:rPr>
        <w:t xml:space="preserve">is </w:t>
      </w:r>
      <w:r w:rsidRPr="00551734">
        <w:rPr>
          <w:rFonts w:cs="Times New Roman"/>
          <w:lang w:val="en-AU"/>
        </w:rPr>
        <w:t xml:space="preserve">My footstool. Where </w:t>
      </w:r>
      <w:r w:rsidRPr="00551734">
        <w:rPr>
          <w:rFonts w:cs="Times New Roman"/>
          <w:i/>
          <w:iCs/>
          <w:lang w:val="en-AU"/>
        </w:rPr>
        <w:t xml:space="preserve">is </w:t>
      </w:r>
      <w:r w:rsidRPr="00551734">
        <w:rPr>
          <w:rFonts w:cs="Times New Roman"/>
          <w:lang w:val="en-AU"/>
        </w:rPr>
        <w:t xml:space="preserve">the house that you will build Me? And where </w:t>
      </w:r>
      <w:r w:rsidRPr="00551734">
        <w:rPr>
          <w:rFonts w:cs="Times New Roman"/>
          <w:i/>
          <w:iCs/>
          <w:lang w:val="en-AU"/>
        </w:rPr>
        <w:t xml:space="preserve">is </w:t>
      </w:r>
      <w:r w:rsidRPr="00551734">
        <w:rPr>
          <w:rFonts w:cs="Times New Roman"/>
          <w:lang w:val="en-AU"/>
        </w:rPr>
        <w:t xml:space="preserve">the place of My rest? For all those </w:t>
      </w:r>
      <w:r w:rsidRPr="00551734">
        <w:rPr>
          <w:rFonts w:cs="Times New Roman"/>
          <w:i/>
          <w:iCs/>
          <w:lang w:val="en-AU"/>
        </w:rPr>
        <w:t xml:space="preserve">things </w:t>
      </w:r>
      <w:r w:rsidRPr="00551734">
        <w:rPr>
          <w:rFonts w:cs="Times New Roman"/>
          <w:lang w:val="en-AU"/>
        </w:rPr>
        <w:t xml:space="preserve">My hand has made, And all those </w:t>
      </w:r>
      <w:r w:rsidRPr="00551734">
        <w:rPr>
          <w:rFonts w:cs="Times New Roman"/>
          <w:i/>
          <w:iCs/>
          <w:lang w:val="en-AU"/>
        </w:rPr>
        <w:t xml:space="preserve">things </w:t>
      </w:r>
      <w:r w:rsidRPr="00551734">
        <w:rPr>
          <w:rFonts w:cs="Times New Roman"/>
          <w:lang w:val="en-AU"/>
        </w:rPr>
        <w:t>exist," Says the L</w:t>
      </w:r>
      <w:r w:rsidRPr="00551734">
        <w:rPr>
          <w:rFonts w:cs="Times New Roman"/>
          <w:smallCaps/>
          <w:lang w:val="en-AU"/>
        </w:rPr>
        <w:t>ord</w:t>
      </w:r>
      <w:r w:rsidRPr="00551734">
        <w:rPr>
          <w:rFonts w:cs="Times New Roman"/>
          <w:lang w:val="en-AU"/>
        </w:rPr>
        <w:t xml:space="preserve">. "But on this </w:t>
      </w:r>
      <w:r w:rsidRPr="00551734">
        <w:rPr>
          <w:rFonts w:cs="Times New Roman"/>
          <w:i/>
          <w:iCs/>
          <w:lang w:val="en-AU"/>
        </w:rPr>
        <w:t xml:space="preserve">one </w:t>
      </w:r>
      <w:r w:rsidRPr="00551734">
        <w:rPr>
          <w:rFonts w:cs="Times New Roman"/>
          <w:lang w:val="en-AU"/>
        </w:rPr>
        <w:t xml:space="preserve">will I look: On </w:t>
      </w:r>
      <w:r w:rsidRPr="00551734">
        <w:rPr>
          <w:rFonts w:cs="Times New Roman"/>
          <w:i/>
          <w:iCs/>
          <w:lang w:val="en-AU"/>
        </w:rPr>
        <w:t xml:space="preserve">him who is </w:t>
      </w:r>
      <w:r w:rsidRPr="00551734">
        <w:rPr>
          <w:rFonts w:cs="Times New Roman"/>
          <w:lang w:val="en-AU"/>
        </w:rPr>
        <w:t>poor and of a contrite spirit, And who trembles at My word.</w:t>
      </w:r>
      <w:r w:rsidRPr="00551734">
        <w:rPr>
          <w:rFonts w:cs="Times New Roman"/>
          <w:bCs/>
          <w:lang w:val="en-AU"/>
        </w:rPr>
        <w:t xml:space="preserve"> (Yesha’yahu - Isaiah 66:1)</w:t>
      </w:r>
      <w:r w:rsidRPr="00551734">
        <w:rPr>
          <w:rFonts w:cs="Times New Roman"/>
          <w:lang w:val="en-AU"/>
        </w:rPr>
        <w:t> </w:t>
      </w:r>
    </w:p>
    <w:p w:rsidR="00551734" w:rsidRPr="00551734" w:rsidRDefault="00551734" w:rsidP="004120B0">
      <w:pPr>
        <w:tabs>
          <w:tab w:val="left" w:pos="-2520"/>
        </w:tabs>
        <w:autoSpaceDE w:val="0"/>
        <w:autoSpaceDN w:val="0"/>
        <w:adjustRightInd w:val="0"/>
        <w:rPr>
          <w:rFonts w:cs="Times New Roman"/>
          <w:b/>
          <w:lang w:val="en-AU"/>
        </w:rPr>
      </w:pPr>
    </w:p>
    <w:p w:rsidR="00551734" w:rsidRPr="00551734" w:rsidRDefault="00551734" w:rsidP="004120B0">
      <w:pPr>
        <w:tabs>
          <w:tab w:val="left" w:pos="-2520"/>
        </w:tabs>
        <w:autoSpaceDE w:val="0"/>
        <w:autoSpaceDN w:val="0"/>
        <w:adjustRightInd w:val="0"/>
        <w:rPr>
          <w:rFonts w:cs="Times New Roman"/>
          <w:b/>
          <w:lang w:val="en-AU"/>
        </w:rPr>
      </w:pPr>
      <w:r w:rsidRPr="00551734">
        <w:rPr>
          <w:rFonts w:cs="Times New Roman"/>
          <w:b/>
          <w:lang w:val="en-AU"/>
        </w:rPr>
        <w:t xml:space="preserve">"You men who are stiff-necked and uncircumcised in heart and ears are always resisting the Oral Torah </w:t>
      </w:r>
      <w:r w:rsidRPr="00551734">
        <w:rPr>
          <w:rFonts w:cs="Times New Roman"/>
          <w:lang w:val="en-AU"/>
        </w:rPr>
        <w:t>(Mesorah)</w:t>
      </w:r>
      <w:r w:rsidRPr="00551734">
        <w:rPr>
          <w:rFonts w:cs="Times New Roman"/>
          <w:b/>
          <w:lang w:val="en-AU"/>
        </w:rPr>
        <w:t xml:space="preserve">; you are doing just as your fathers did. "Which one of the prophets did your fathers not persecute? And they killed those who had previously announced the coming of the Righteous One, whose betrayers and murderers you have now become; you who received the law as ordained by angels, and </w:t>
      </w:r>
      <w:r w:rsidRPr="00551734">
        <w:rPr>
          <w:rFonts w:cs="Times New Roman"/>
          <w:b/>
          <w:i/>
          <w:iCs/>
          <w:lang w:val="en-AU"/>
        </w:rPr>
        <w:t xml:space="preserve">yet </w:t>
      </w:r>
      <w:r w:rsidRPr="00551734">
        <w:rPr>
          <w:rFonts w:cs="Times New Roman"/>
          <w:b/>
          <w:lang w:val="en-AU"/>
        </w:rPr>
        <w:t>did not keep it."</w:t>
      </w:r>
    </w:p>
    <w:p w:rsidR="00551734" w:rsidRPr="00551734" w:rsidRDefault="00551734" w:rsidP="004120B0">
      <w:pPr>
        <w:tabs>
          <w:tab w:val="left" w:pos="-2520"/>
        </w:tabs>
        <w:autoSpaceDE w:val="0"/>
        <w:autoSpaceDN w:val="0"/>
        <w:adjustRightInd w:val="0"/>
        <w:rPr>
          <w:rFonts w:cs="Times New Roman"/>
          <w:b/>
          <w:lang w:val="en-AU"/>
        </w:rPr>
      </w:pPr>
    </w:p>
    <w:p w:rsidR="00551734" w:rsidRPr="00551734" w:rsidRDefault="00551734" w:rsidP="004120B0">
      <w:pPr>
        <w:tabs>
          <w:tab w:val="left" w:pos="-2520"/>
        </w:tabs>
        <w:autoSpaceDE w:val="0"/>
        <w:autoSpaceDN w:val="0"/>
        <w:adjustRightInd w:val="0"/>
        <w:rPr>
          <w:rFonts w:cs="Calibri"/>
          <w:b/>
        </w:rPr>
      </w:pPr>
      <w:r w:rsidRPr="00551734">
        <w:rPr>
          <w:rFonts w:cs="Calibri"/>
          <w:b/>
        </w:rPr>
        <w:t xml:space="preserve">Acts 7:54-60 </w:t>
      </w:r>
    </w:p>
    <w:p w:rsidR="00551734" w:rsidRPr="00551734" w:rsidRDefault="00551734" w:rsidP="004120B0">
      <w:pPr>
        <w:tabs>
          <w:tab w:val="left" w:pos="-2520"/>
        </w:tabs>
        <w:autoSpaceDE w:val="0"/>
        <w:autoSpaceDN w:val="0"/>
        <w:adjustRightInd w:val="0"/>
        <w:rPr>
          <w:rFonts w:cs="Calibri"/>
          <w:b/>
        </w:rPr>
      </w:pPr>
      <w:r w:rsidRPr="00551734">
        <w:rPr>
          <w:rFonts w:cs="Calibri"/>
          <w:b/>
        </w:rPr>
        <w:t xml:space="preserve">When the Kohen Gadol, </w:t>
      </w:r>
      <w:r w:rsidRPr="00551734">
        <w:rPr>
          <w:rFonts w:cs="Calibri"/>
          <w:bCs/>
        </w:rPr>
        <w:t>of the</w:t>
      </w:r>
      <w:r w:rsidRPr="00551734">
        <w:rPr>
          <w:rFonts w:cs="Calibri"/>
          <w:b/>
        </w:rPr>
        <w:t xml:space="preserve"> </w:t>
      </w:r>
      <w:r w:rsidRPr="00551734">
        <w:rPr>
          <w:rFonts w:cs="Calibri"/>
        </w:rPr>
        <w:t>Tzdukim – Sadducees, their Zekanim (Elders) and their Soferim</w:t>
      </w:r>
      <w:r w:rsidRPr="00551734">
        <w:rPr>
          <w:rStyle w:val="FootnoteReference"/>
          <w:rFonts w:cs="Calibri"/>
          <w:b/>
        </w:rPr>
        <w:footnoteReference w:id="40"/>
      </w:r>
      <w:r w:rsidRPr="00551734">
        <w:rPr>
          <w:rFonts w:cs="Calibri"/>
        </w:rPr>
        <w:t xml:space="preserve"> </w:t>
      </w:r>
      <w:r w:rsidRPr="00551734">
        <w:rPr>
          <w:rFonts w:cs="Calibri"/>
          <w:b/>
        </w:rPr>
        <w:t xml:space="preserve">heard these things, they were cut to the heart, grinding the teeth at Stephen. But he </w:t>
      </w:r>
      <w:r w:rsidRPr="00551734">
        <w:rPr>
          <w:rFonts w:cs="Calibri"/>
        </w:rPr>
        <w:t>(Stephen)</w:t>
      </w:r>
      <w:r w:rsidRPr="00551734">
        <w:rPr>
          <w:rFonts w:cs="Calibri"/>
          <w:b/>
        </w:rPr>
        <w:t xml:space="preserve"> fully</w:t>
      </w:r>
      <w:r w:rsidRPr="00551734">
        <w:rPr>
          <w:rStyle w:val="FootnoteReference"/>
          <w:rFonts w:cs="Calibri"/>
          <w:b/>
        </w:rPr>
        <w:footnoteReference w:id="41"/>
      </w:r>
      <w:r w:rsidRPr="00551734">
        <w:rPr>
          <w:rFonts w:cs="Calibri"/>
          <w:b/>
        </w:rPr>
        <w:t xml:space="preserve"> belonged</w:t>
      </w:r>
      <w:r w:rsidRPr="00551734">
        <w:rPr>
          <w:rStyle w:val="FootnoteReference"/>
          <w:rFonts w:cs="Calibri"/>
          <w:b/>
        </w:rPr>
        <w:footnoteReference w:id="42"/>
      </w:r>
      <w:r w:rsidRPr="00551734">
        <w:rPr>
          <w:rFonts w:cs="Calibri"/>
          <w:b/>
        </w:rPr>
        <w:t xml:space="preserve"> to the Oral Torah, and he gazed </w:t>
      </w:r>
      <w:r w:rsidRPr="00551734">
        <w:rPr>
          <w:rFonts w:cs="Calibri"/>
        </w:rPr>
        <w:t xml:space="preserve">(with spiritual vision) </w:t>
      </w:r>
      <w:r w:rsidRPr="00551734">
        <w:rPr>
          <w:rFonts w:cs="Calibri"/>
          <w:b/>
        </w:rPr>
        <w:t xml:space="preserve">into the </w:t>
      </w:r>
      <w:r w:rsidRPr="00551734">
        <w:rPr>
          <w:rFonts w:cs="Calibri"/>
        </w:rPr>
        <w:t>highest</w:t>
      </w:r>
      <w:r w:rsidRPr="00551734">
        <w:rPr>
          <w:rFonts w:cs="Calibri"/>
          <w:b/>
        </w:rPr>
        <w:t xml:space="preserve"> heavens and saw the Kabod </w:t>
      </w:r>
      <w:r w:rsidRPr="00551734">
        <w:rPr>
          <w:rFonts w:cs="Calibri"/>
        </w:rPr>
        <w:t>(glory)</w:t>
      </w:r>
      <w:r w:rsidRPr="00551734">
        <w:rPr>
          <w:rFonts w:cs="Calibri"/>
          <w:b/>
        </w:rPr>
        <w:t xml:space="preserve"> of God and Yeshua standing at the right hand of God.</w:t>
      </w:r>
    </w:p>
    <w:p w:rsidR="00551734" w:rsidRPr="00551734" w:rsidRDefault="00551734" w:rsidP="004120B0">
      <w:pPr>
        <w:tabs>
          <w:tab w:val="left" w:pos="-2520"/>
        </w:tabs>
        <w:autoSpaceDE w:val="0"/>
        <w:autoSpaceDN w:val="0"/>
        <w:adjustRightInd w:val="0"/>
        <w:rPr>
          <w:rFonts w:cs="Calibri"/>
          <w:b/>
        </w:rPr>
      </w:pPr>
    </w:p>
    <w:p w:rsidR="00551734" w:rsidRPr="00551734" w:rsidRDefault="00551734" w:rsidP="004120B0">
      <w:pPr>
        <w:rPr>
          <w:rFonts w:cs="Calibri"/>
        </w:rPr>
      </w:pPr>
      <w:r w:rsidRPr="00551734">
        <w:rPr>
          <w:rFonts w:cs="Calibri"/>
          <w:b/>
        </w:rPr>
        <w:t xml:space="preserve">And he said “Look, I see the </w:t>
      </w:r>
      <w:r w:rsidRPr="00551734">
        <w:rPr>
          <w:rFonts w:cs="Calibri"/>
        </w:rPr>
        <w:t xml:space="preserve">highest </w:t>
      </w:r>
      <w:r w:rsidRPr="00551734">
        <w:rPr>
          <w:rFonts w:cs="Calibri"/>
          <w:b/>
        </w:rPr>
        <w:t xml:space="preserve">heavens opened and the Son of Man standing at the right hand of God!” But the </w:t>
      </w:r>
      <w:r w:rsidRPr="00551734">
        <w:rPr>
          <w:rFonts w:cs="Calibri"/>
        </w:rPr>
        <w:t xml:space="preserve">Kohen Gadol, Tzdukim – Sadducees, their Zekanim (Elders) and their Soferim </w:t>
      </w:r>
      <w:r w:rsidRPr="00551734">
        <w:rPr>
          <w:rFonts w:cs="Calibri"/>
          <w:b/>
        </w:rPr>
        <w:t xml:space="preserve">covered their ears, and with a great sound rushed together against him. And they dragged him out of the city and began to stone him. And those who </w:t>
      </w:r>
      <w:r w:rsidRPr="00551734">
        <w:rPr>
          <w:rFonts w:cs="Calibri"/>
        </w:rPr>
        <w:t>(falsely)</w:t>
      </w:r>
      <w:r w:rsidRPr="00551734">
        <w:rPr>
          <w:rFonts w:cs="Calibri"/>
          <w:b/>
        </w:rPr>
        <w:t xml:space="preserve"> testified</w:t>
      </w:r>
      <w:r w:rsidRPr="00551734">
        <w:rPr>
          <w:rStyle w:val="FootnoteReference"/>
          <w:rFonts w:cs="Calibri"/>
          <w:b/>
        </w:rPr>
        <w:footnoteReference w:id="43"/>
      </w:r>
      <w:r w:rsidRPr="00551734">
        <w:rPr>
          <w:rFonts w:cs="Calibri"/>
          <w:b/>
        </w:rPr>
        <w:t xml:space="preserve"> against him laid their coats at the feet of Paqid Shaul. While they were </w:t>
      </w:r>
      <w:r w:rsidRPr="00551734">
        <w:rPr>
          <w:rFonts w:cs="Calibri"/>
        </w:rPr>
        <w:t>illegally</w:t>
      </w:r>
      <w:r w:rsidRPr="00551734">
        <w:rPr>
          <w:rFonts w:cs="Calibri"/>
          <w:b/>
        </w:rPr>
        <w:t xml:space="preserve"> stoning</w:t>
      </w:r>
      <w:r w:rsidRPr="00551734">
        <w:rPr>
          <w:rStyle w:val="FootnoteReference"/>
          <w:rFonts w:cs="Calibri"/>
          <w:b/>
        </w:rPr>
        <w:footnoteReference w:id="44"/>
      </w:r>
      <w:r w:rsidRPr="00551734">
        <w:rPr>
          <w:rFonts w:cs="Calibri"/>
          <w:b/>
        </w:rPr>
        <w:t xml:space="preserve"> him, Stephen prayed: “L</w:t>
      </w:r>
      <w:r w:rsidRPr="00551734">
        <w:rPr>
          <w:rFonts w:cs="Calibri"/>
          <w:b/>
          <w:smallCaps/>
        </w:rPr>
        <w:t>ord</w:t>
      </w:r>
      <w:r w:rsidRPr="00551734">
        <w:rPr>
          <w:rFonts w:cs="Calibri"/>
          <w:b/>
        </w:rPr>
        <w:t>, receive my spirit.” Then he knelt and cried with a loud voice, “L</w:t>
      </w:r>
      <w:r w:rsidRPr="00551734">
        <w:rPr>
          <w:rFonts w:cs="Calibri"/>
          <w:b/>
          <w:smallCaps/>
        </w:rPr>
        <w:t>ord</w:t>
      </w:r>
      <w:r w:rsidRPr="00551734">
        <w:rPr>
          <w:rFonts w:cs="Calibri"/>
          <w:b/>
        </w:rPr>
        <w:t>, do not hold this sin against them.” Having said this he fell asleep.</w:t>
      </w:r>
    </w:p>
    <w:p w:rsidR="00551734" w:rsidRPr="00551734" w:rsidRDefault="00551734" w:rsidP="004120B0">
      <w:pPr>
        <w:tabs>
          <w:tab w:val="left" w:pos="-2520"/>
        </w:tabs>
        <w:autoSpaceDE w:val="0"/>
        <w:autoSpaceDN w:val="0"/>
        <w:adjustRightInd w:val="0"/>
        <w:rPr>
          <w:rFonts w:cs="Times New Roman"/>
          <w:b/>
          <w:lang w:val="en-AU"/>
        </w:rPr>
      </w:pPr>
    </w:p>
    <w:p w:rsidR="00551734" w:rsidRPr="00551734" w:rsidRDefault="00551734" w:rsidP="004120B0">
      <w:pPr>
        <w:rPr>
          <w:rFonts w:cs="Calibri"/>
          <w:b/>
        </w:rPr>
      </w:pPr>
      <w:r w:rsidRPr="00551734">
        <w:rPr>
          <w:rFonts w:cs="Calibri"/>
          <w:b/>
        </w:rPr>
        <w:t>Acts 8:1-4</w:t>
      </w:r>
    </w:p>
    <w:p w:rsidR="00551734" w:rsidRPr="00551734" w:rsidRDefault="00551734" w:rsidP="004120B0">
      <w:pPr>
        <w:rPr>
          <w:rFonts w:cs="Calibri"/>
          <w:b/>
        </w:rPr>
      </w:pPr>
      <w:r w:rsidRPr="00551734">
        <w:rPr>
          <w:rFonts w:cs="Calibri"/>
          <w:b/>
        </w:rPr>
        <w:t xml:space="preserve">Now </w:t>
      </w:r>
      <w:r w:rsidRPr="00551734">
        <w:rPr>
          <w:rFonts w:cs="Calibri"/>
        </w:rPr>
        <w:t xml:space="preserve">Paqid </w:t>
      </w:r>
      <w:r w:rsidRPr="00551734">
        <w:rPr>
          <w:rFonts w:cs="Calibri"/>
          <w:b/>
        </w:rPr>
        <w:t xml:space="preserve">Shaul approved of their illegal action, killing Stephen. But the </w:t>
      </w:r>
      <w:r w:rsidRPr="00551734">
        <w:rPr>
          <w:rFonts w:cs="Calibri"/>
          <w:b/>
          <w:bCs/>
        </w:rPr>
        <w:t xml:space="preserve">Tsadiqim who buried Stephen made loud lamentation over him. </w:t>
      </w:r>
      <w:r w:rsidRPr="00551734">
        <w:rPr>
          <w:rFonts w:cs="Calibri"/>
          <w:b/>
        </w:rPr>
        <w:t xml:space="preserve"> But </w:t>
      </w:r>
      <w:r w:rsidRPr="00551734">
        <w:rPr>
          <w:rFonts w:cs="Calibri"/>
        </w:rPr>
        <w:t xml:space="preserve">Paqid </w:t>
      </w:r>
      <w:r w:rsidRPr="00551734">
        <w:rPr>
          <w:rFonts w:cs="Calibri"/>
          <w:b/>
        </w:rPr>
        <w:t xml:space="preserve">Shaul sought to destroy the Congregation </w:t>
      </w:r>
      <w:r w:rsidRPr="00551734">
        <w:rPr>
          <w:rFonts w:cs="Calibri"/>
        </w:rPr>
        <w:t>of Nazareans</w:t>
      </w:r>
      <w:r w:rsidRPr="00551734">
        <w:rPr>
          <w:rFonts w:cs="Calibri"/>
          <w:b/>
        </w:rPr>
        <w:t xml:space="preserve"> by going from Esnoga </w:t>
      </w:r>
      <w:r w:rsidRPr="00551734">
        <w:rPr>
          <w:rFonts w:cs="Calibri"/>
        </w:rPr>
        <w:t>(Synagogue)</w:t>
      </w:r>
      <w:r w:rsidRPr="00551734">
        <w:rPr>
          <w:rFonts w:cs="Calibri"/>
          <w:b/>
        </w:rPr>
        <w:t xml:space="preserve"> to Esnoga taking by force men and women placing them in prison </w:t>
      </w:r>
      <w:r w:rsidRPr="00551734">
        <w:rPr>
          <w:rFonts w:cs="Calibri"/>
        </w:rPr>
        <w:t xml:space="preserve">(with his betrayal). </w:t>
      </w:r>
      <w:r w:rsidRPr="00551734">
        <w:rPr>
          <w:rFonts w:cs="Calibri"/>
          <w:b/>
        </w:rPr>
        <w:t xml:space="preserve">And now, many Nazareans were dispersed </w:t>
      </w:r>
      <w:r w:rsidRPr="00551734">
        <w:rPr>
          <w:rFonts w:cs="Calibri"/>
        </w:rPr>
        <w:t>(because of their numbers)</w:t>
      </w:r>
      <w:r w:rsidRPr="00551734">
        <w:rPr>
          <w:rStyle w:val="FootnoteReference"/>
          <w:rFonts w:cs="Calibri"/>
        </w:rPr>
        <w:footnoteReference w:id="45"/>
      </w:r>
      <w:r w:rsidRPr="00551734">
        <w:rPr>
          <w:rFonts w:cs="Calibri"/>
          <w:b/>
        </w:rPr>
        <w:t xml:space="preserve"> going from place to place proclaiming the Mesorah</w:t>
      </w:r>
      <w:r w:rsidRPr="00551734">
        <w:rPr>
          <w:rFonts w:cs="Calibri"/>
          <w:bCs/>
        </w:rPr>
        <w:t xml:space="preserve"> of the Master</w:t>
      </w:r>
      <w:r w:rsidRPr="00551734">
        <w:rPr>
          <w:rFonts w:cs="Calibri"/>
          <w:b/>
        </w:rPr>
        <w:t>.</w:t>
      </w:r>
    </w:p>
    <w:p w:rsidR="00551734" w:rsidRPr="00551734" w:rsidRDefault="00551734" w:rsidP="004120B0">
      <w:pPr>
        <w:rPr>
          <w:rFonts w:cs="Calibri"/>
        </w:rPr>
      </w:pPr>
    </w:p>
    <w:p w:rsidR="00551734" w:rsidRPr="00551734" w:rsidRDefault="00551734" w:rsidP="004120B0">
      <w:pPr>
        <w:tabs>
          <w:tab w:val="left" w:pos="-2520"/>
        </w:tabs>
        <w:autoSpaceDE w:val="0"/>
        <w:autoSpaceDN w:val="0"/>
        <w:adjustRightInd w:val="0"/>
        <w:rPr>
          <w:rFonts w:cs="Calibri"/>
          <w:b/>
        </w:rPr>
      </w:pPr>
      <w:r w:rsidRPr="00551734">
        <w:rPr>
          <w:rFonts w:cs="Calibri"/>
          <w:b/>
        </w:rPr>
        <w:t>Acts 8:5-13</w:t>
      </w:r>
    </w:p>
    <w:p w:rsidR="00551734" w:rsidRPr="00551734" w:rsidRDefault="00551734" w:rsidP="004120B0">
      <w:pPr>
        <w:tabs>
          <w:tab w:val="left" w:pos="-2520"/>
        </w:tabs>
        <w:autoSpaceDE w:val="0"/>
        <w:autoSpaceDN w:val="0"/>
        <w:adjustRightInd w:val="0"/>
        <w:rPr>
          <w:rFonts w:cs="Calibri"/>
          <w:b/>
          <w:bCs/>
        </w:rPr>
      </w:pPr>
      <w:r w:rsidRPr="00551734">
        <w:rPr>
          <w:rFonts w:cs="Calibri"/>
          <w:b/>
        </w:rPr>
        <w:t xml:space="preserve">Now Hakham </w:t>
      </w:r>
      <w:r w:rsidRPr="00551734">
        <w:rPr>
          <w:rFonts w:cs="Calibri"/>
          <w:b/>
          <w:bCs/>
        </w:rPr>
        <w:t xml:space="preserve">Peresh </w:t>
      </w:r>
      <w:r w:rsidRPr="00551734">
        <w:rPr>
          <w:rFonts w:cs="Calibri"/>
        </w:rPr>
        <w:t>(Philip)</w:t>
      </w:r>
      <w:r w:rsidRPr="00551734">
        <w:rPr>
          <w:rFonts w:cs="Calibri"/>
          <w:b/>
          <w:bCs/>
        </w:rPr>
        <w:t xml:space="preserve">, went down to Shomron </w:t>
      </w:r>
      <w:r w:rsidRPr="00551734">
        <w:rPr>
          <w:rFonts w:cs="Calibri"/>
          <w:bCs/>
        </w:rPr>
        <w:t>(Samaria)</w:t>
      </w:r>
      <w:r w:rsidRPr="00551734">
        <w:rPr>
          <w:rFonts w:cs="Calibri"/>
          <w:b/>
          <w:bCs/>
        </w:rPr>
        <w:t xml:space="preserve"> and taught Messiah to them. And the congregations in unity eagerly listened to the teachings </w:t>
      </w:r>
      <w:r w:rsidRPr="00551734">
        <w:rPr>
          <w:rFonts w:cs="Calibri"/>
          <w:bCs/>
        </w:rPr>
        <w:t>(on the Master’s Mesorah)</w:t>
      </w:r>
      <w:r w:rsidRPr="00551734">
        <w:rPr>
          <w:rFonts w:cs="Calibri"/>
          <w:b/>
          <w:bCs/>
        </w:rPr>
        <w:t xml:space="preserve"> by Peresh, and seeing the signs that he did, casting out unclean shedim</w:t>
      </w:r>
      <w:r w:rsidRPr="00551734">
        <w:rPr>
          <w:rStyle w:val="FootnoteReference"/>
          <w:rFonts w:cs="Calibri"/>
          <w:b/>
          <w:bCs/>
        </w:rPr>
        <w:footnoteReference w:id="46"/>
      </w:r>
      <w:r w:rsidRPr="00551734">
        <w:rPr>
          <w:rFonts w:cs="Calibri"/>
          <w:b/>
          <w:bCs/>
        </w:rPr>
        <w:t xml:space="preserve"> </w:t>
      </w:r>
      <w:r w:rsidRPr="00551734">
        <w:rPr>
          <w:rFonts w:cs="Calibri"/>
          <w:bCs/>
        </w:rPr>
        <w:t>(spirits)</w:t>
      </w:r>
      <w:r w:rsidRPr="00551734">
        <w:rPr>
          <w:rFonts w:cs="Calibri"/>
          <w:b/>
          <w:bCs/>
        </w:rPr>
        <w:t xml:space="preserve"> making loud noises</w:t>
      </w:r>
      <w:r w:rsidRPr="00551734">
        <w:rPr>
          <w:rStyle w:val="FootnoteReference"/>
          <w:rFonts w:cs="Calibri"/>
          <w:b/>
          <w:bCs/>
        </w:rPr>
        <w:footnoteReference w:id="47"/>
      </w:r>
      <w:r w:rsidRPr="00551734">
        <w:rPr>
          <w:rFonts w:cs="Calibri"/>
          <w:b/>
          <w:bCs/>
        </w:rPr>
        <w:t xml:space="preserve"> and animalistic sounds when they came out of the possessed; and many others who were paralysed or lame were cured.</w:t>
      </w:r>
      <w:r w:rsidRPr="00551734">
        <w:rPr>
          <w:rStyle w:val="FootnoteReference"/>
          <w:rFonts w:cs="Calibri"/>
          <w:b/>
          <w:bCs/>
        </w:rPr>
        <w:footnoteReference w:id="48"/>
      </w:r>
      <w:r w:rsidRPr="00551734">
        <w:rPr>
          <w:rFonts w:cs="Calibri"/>
          <w:b/>
          <w:bCs/>
        </w:rPr>
        <w:t xml:space="preserve"> This brought great joy to the city. Now there was a </w:t>
      </w:r>
      <w:r w:rsidRPr="00551734">
        <w:rPr>
          <w:rFonts w:cs="Calibri"/>
          <w:b/>
          <w:bCs/>
          <w:u w:val="single"/>
        </w:rPr>
        <w:t>certain</w:t>
      </w:r>
      <w:r w:rsidRPr="00551734">
        <w:rPr>
          <w:rFonts w:cs="Calibri"/>
          <w:b/>
          <w:bCs/>
        </w:rPr>
        <w:t xml:space="preserve"> man named Shim’on who had previously practiced magic in the city, amazing the people of Shomron </w:t>
      </w:r>
      <w:r w:rsidRPr="00551734">
        <w:rPr>
          <w:rFonts w:cs="Calibri"/>
          <w:b/>
          <w:bCs/>
          <w:u w:val="single"/>
        </w:rPr>
        <w:t>boasting himself to be someone great</w:t>
      </w:r>
      <w:r w:rsidRPr="00551734">
        <w:rPr>
          <w:rFonts w:cs="Calibri"/>
          <w:b/>
          <w:bCs/>
        </w:rPr>
        <w:t>.</w:t>
      </w:r>
      <w:r w:rsidRPr="00551734">
        <w:rPr>
          <w:rStyle w:val="FootnoteReference"/>
          <w:rFonts w:cs="Calibri"/>
          <w:b/>
          <w:bCs/>
        </w:rPr>
        <w:footnoteReference w:id="49"/>
      </w:r>
      <w:r w:rsidRPr="00551734">
        <w:rPr>
          <w:rFonts w:cs="Calibri"/>
          <w:b/>
          <w:bCs/>
        </w:rPr>
        <w:t xml:space="preserve"> All of them </w:t>
      </w:r>
      <w:r w:rsidRPr="00551734">
        <w:rPr>
          <w:rFonts w:cs="Calibri"/>
          <w:bCs/>
        </w:rPr>
        <w:t xml:space="preserve">from the city of Shomron </w:t>
      </w:r>
      <w:r w:rsidRPr="00551734">
        <w:rPr>
          <w:rFonts w:cs="Calibri"/>
          <w:b/>
          <w:bCs/>
        </w:rPr>
        <w:t xml:space="preserve">listened </w:t>
      </w:r>
      <w:r w:rsidRPr="00551734">
        <w:rPr>
          <w:rFonts w:cs="Calibri"/>
          <w:bCs/>
        </w:rPr>
        <w:t xml:space="preserve">(to Shim’on) </w:t>
      </w:r>
      <w:r w:rsidRPr="00551734">
        <w:rPr>
          <w:rFonts w:cs="Calibri"/>
          <w:b/>
          <w:bCs/>
        </w:rPr>
        <w:t xml:space="preserve">from the smallest to the greatest </w:t>
      </w:r>
      <w:r w:rsidRPr="00551734">
        <w:rPr>
          <w:rFonts w:cs="Calibri"/>
          <w:bCs/>
        </w:rPr>
        <w:t>in deception</w:t>
      </w:r>
      <w:r w:rsidRPr="00551734">
        <w:rPr>
          <w:rFonts w:cs="Calibri"/>
          <w:b/>
          <w:bCs/>
        </w:rPr>
        <w:t xml:space="preserve"> said, “This man is the power of God that is called great.” And they had listened to him for some time because he amazed them with his magic. But when Peresh taught the Mesorah </w:t>
      </w:r>
      <w:r w:rsidRPr="00551734">
        <w:rPr>
          <w:rFonts w:cs="Calibri"/>
          <w:bCs/>
        </w:rPr>
        <w:t xml:space="preserve">(of the Master) </w:t>
      </w:r>
      <w:r w:rsidRPr="00551734">
        <w:rPr>
          <w:rFonts w:cs="Calibri"/>
          <w:b/>
          <w:bCs/>
        </w:rPr>
        <w:t xml:space="preserve">they faithfully obeyed </w:t>
      </w:r>
      <w:r w:rsidRPr="00551734">
        <w:rPr>
          <w:rFonts w:cs="Calibri"/>
          <w:bCs/>
        </w:rPr>
        <w:t>its words</w:t>
      </w:r>
      <w:r w:rsidRPr="00551734">
        <w:rPr>
          <w:rFonts w:cs="Calibri"/>
          <w:b/>
          <w:bCs/>
        </w:rPr>
        <w:t xml:space="preserve"> concerning the governance of God </w:t>
      </w:r>
      <w:r w:rsidRPr="00551734">
        <w:rPr>
          <w:rFonts w:cs="Calibri"/>
          <w:bCs/>
        </w:rPr>
        <w:t>through the Hakhamim as opposed to human kings</w:t>
      </w:r>
      <w:r w:rsidRPr="00551734">
        <w:rPr>
          <w:rFonts w:cs="Calibri"/>
          <w:b/>
          <w:bCs/>
        </w:rPr>
        <w:t xml:space="preserve"> and were immersed </w:t>
      </w:r>
      <w:r w:rsidRPr="00551734">
        <w:rPr>
          <w:rFonts w:cs="Calibri"/>
          <w:bCs/>
        </w:rPr>
        <w:t xml:space="preserve">with the immersion of conversion </w:t>
      </w:r>
      <w:r w:rsidRPr="00551734">
        <w:rPr>
          <w:rFonts w:cs="Calibri"/>
          <w:b/>
          <w:bCs/>
        </w:rPr>
        <w:t xml:space="preserve">on the authority of Yeshua HaMashiach both men and women. Even Shim’on himself became faithfully obedient, was immersed </w:t>
      </w:r>
      <w:r w:rsidRPr="00551734">
        <w:rPr>
          <w:rFonts w:cs="Calibri"/>
          <w:bCs/>
        </w:rPr>
        <w:t>with the immersion of conversion</w:t>
      </w:r>
      <w:r w:rsidRPr="00551734">
        <w:rPr>
          <w:rFonts w:cs="Calibri"/>
          <w:b/>
          <w:bCs/>
        </w:rPr>
        <w:t xml:space="preserve">, and was awestruck when he saw </w:t>
      </w:r>
      <w:r w:rsidRPr="00551734">
        <w:rPr>
          <w:rFonts w:cs="Calibri"/>
          <w:bCs/>
        </w:rPr>
        <w:t>authentic</w:t>
      </w:r>
      <w:r w:rsidRPr="00551734">
        <w:rPr>
          <w:rFonts w:cs="Calibri"/>
          <w:b/>
          <w:bCs/>
        </w:rPr>
        <w:t xml:space="preserve"> signs and the great things, which occurred there in that place.</w:t>
      </w:r>
    </w:p>
    <w:p w:rsidR="00551734" w:rsidRPr="00551734" w:rsidRDefault="00551734" w:rsidP="004120B0">
      <w:pPr>
        <w:rPr>
          <w:rFonts w:cs="Calibri"/>
        </w:rPr>
      </w:pPr>
    </w:p>
    <w:p w:rsidR="00551734" w:rsidRPr="00551734" w:rsidRDefault="00551734" w:rsidP="004120B0">
      <w:pPr>
        <w:rPr>
          <w:rFonts w:cs="Calibri"/>
          <w:b/>
          <w:bCs/>
        </w:rPr>
      </w:pPr>
      <w:r w:rsidRPr="00551734">
        <w:rPr>
          <w:rFonts w:cs="Calibri"/>
          <w:b/>
          <w:bCs/>
        </w:rPr>
        <w:t>Acts 8:14-25</w:t>
      </w:r>
    </w:p>
    <w:p w:rsidR="00551734" w:rsidRPr="00551734" w:rsidRDefault="00551734" w:rsidP="004120B0">
      <w:pPr>
        <w:tabs>
          <w:tab w:val="left" w:pos="-2520"/>
        </w:tabs>
        <w:autoSpaceDE w:val="0"/>
        <w:autoSpaceDN w:val="0"/>
        <w:adjustRightInd w:val="0"/>
        <w:rPr>
          <w:rFonts w:cs="Calibri"/>
        </w:rPr>
      </w:pPr>
      <w:r w:rsidRPr="00551734">
        <w:rPr>
          <w:rFonts w:cs="Calibri"/>
          <w:b/>
        </w:rPr>
        <w:t xml:space="preserve">Now when the Sh’l’achim </w:t>
      </w:r>
      <w:r w:rsidRPr="00551734">
        <w:rPr>
          <w:rFonts w:cs="Calibri"/>
        </w:rPr>
        <w:t>(apostles - emissaries)</w:t>
      </w:r>
      <w:r w:rsidRPr="00551734">
        <w:rPr>
          <w:rFonts w:cs="Calibri"/>
          <w:b/>
        </w:rPr>
        <w:t xml:space="preserve"> in Yerushalayim heard that Shomron </w:t>
      </w:r>
      <w:r w:rsidRPr="00551734">
        <w:rPr>
          <w:rFonts w:cs="Calibri"/>
        </w:rPr>
        <w:t xml:space="preserve">(Samaria) </w:t>
      </w:r>
      <w:r w:rsidRPr="00551734">
        <w:rPr>
          <w:rFonts w:cs="Calibri"/>
          <w:b/>
        </w:rPr>
        <w:t xml:space="preserve">had </w:t>
      </w:r>
      <w:r w:rsidRPr="00551734">
        <w:rPr>
          <w:rFonts w:cs="Calibri"/>
          <w:b/>
          <w:highlight w:val="yellow"/>
          <w:u w:val="single"/>
        </w:rPr>
        <w:t>received</w:t>
      </w:r>
      <w:r w:rsidRPr="00551734">
        <w:rPr>
          <w:rStyle w:val="FootnoteReference"/>
          <w:rFonts w:cs="Calibri"/>
          <w:b/>
          <w:u w:val="single"/>
        </w:rPr>
        <w:footnoteReference w:id="50"/>
      </w:r>
      <w:r w:rsidRPr="00551734">
        <w:rPr>
          <w:rFonts w:cs="Calibri"/>
          <w:b/>
        </w:rPr>
        <w:t xml:space="preserve"> the </w:t>
      </w:r>
      <w:r w:rsidRPr="00551734">
        <w:rPr>
          <w:rFonts w:cs="Calibri"/>
        </w:rPr>
        <w:t>(true)</w:t>
      </w:r>
      <w:r w:rsidRPr="00551734">
        <w:rPr>
          <w:rFonts w:cs="Calibri"/>
          <w:b/>
        </w:rPr>
        <w:t xml:space="preserve"> Torah of God,</w:t>
      </w:r>
      <w:r w:rsidRPr="00551734">
        <w:rPr>
          <w:rStyle w:val="FootnoteReference"/>
          <w:rFonts w:cs="Calibri"/>
          <w:b/>
        </w:rPr>
        <w:footnoteReference w:id="51"/>
      </w:r>
      <w:r w:rsidRPr="00551734">
        <w:rPr>
          <w:rFonts w:cs="Calibri"/>
          <w:b/>
        </w:rPr>
        <w:t xml:space="preserve"> the Sh’l’achim </w:t>
      </w:r>
      <w:r w:rsidRPr="00551734">
        <w:rPr>
          <w:rFonts w:cs="Calibri"/>
        </w:rPr>
        <w:t>(apostles - emissaries)</w:t>
      </w:r>
      <w:r w:rsidRPr="00551734">
        <w:rPr>
          <w:rFonts w:cs="Calibri"/>
          <w:b/>
        </w:rPr>
        <w:t xml:space="preserve"> Hakham Tsefet and Hakham Yochanan, went down to them and prayed for them, that they might </w:t>
      </w:r>
      <w:r w:rsidRPr="00551734">
        <w:rPr>
          <w:rFonts w:cs="Calibri"/>
          <w:b/>
          <w:highlight w:val="yellow"/>
          <w:u w:val="single"/>
        </w:rPr>
        <w:t>receive</w:t>
      </w:r>
      <w:r w:rsidRPr="00551734">
        <w:rPr>
          <w:rFonts w:cs="Calibri"/>
          <w:b/>
        </w:rPr>
        <w:t xml:space="preserve"> the </w:t>
      </w:r>
      <w:r w:rsidRPr="00551734">
        <w:rPr>
          <w:rFonts w:cs="Calibri"/>
          <w:b/>
          <w:bCs/>
        </w:rPr>
        <w:t xml:space="preserve">Nefesh Yehudi </w:t>
      </w:r>
      <w:r w:rsidRPr="00551734">
        <w:rPr>
          <w:rFonts w:cs="Calibri"/>
        </w:rPr>
        <w:t>(Jewish soul/spirit from the heavens)</w:t>
      </w:r>
      <w:r w:rsidRPr="00551734">
        <w:rPr>
          <w:rFonts w:cs="Calibri"/>
          <w:b/>
        </w:rPr>
        <w:t xml:space="preserve">. For the </w:t>
      </w:r>
      <w:r w:rsidRPr="00551734">
        <w:rPr>
          <w:rFonts w:cs="Calibri"/>
          <w:bCs/>
        </w:rPr>
        <w:t xml:space="preserve">Nefesh Yehudi </w:t>
      </w:r>
      <w:r w:rsidRPr="00551734">
        <w:rPr>
          <w:rFonts w:cs="Calibri"/>
        </w:rPr>
        <w:t>(Jewish soul/spirit from the heavens)</w:t>
      </w:r>
      <w:r w:rsidRPr="00551734">
        <w:rPr>
          <w:rFonts w:cs="Calibri"/>
          <w:b/>
        </w:rPr>
        <w:t xml:space="preserve"> had not come upon any of them yet; they had only been ritually immersed by the authority of the master Yeshua. Then they </w:t>
      </w:r>
      <w:r w:rsidRPr="00551734">
        <w:rPr>
          <w:rFonts w:cs="Calibri"/>
        </w:rPr>
        <w:t>(the Sh’lachim – apostles – emissaries</w:t>
      </w:r>
      <w:r w:rsidRPr="00551734">
        <w:rPr>
          <w:rFonts w:cs="Calibri"/>
          <w:iCs/>
        </w:rPr>
        <w:t>)</w:t>
      </w:r>
      <w:r w:rsidRPr="00551734">
        <w:rPr>
          <w:rFonts w:cs="Calibri"/>
          <w:b/>
          <w:iCs/>
        </w:rPr>
        <w:t xml:space="preserve"> pressed </w:t>
      </w:r>
      <w:r w:rsidRPr="00551734">
        <w:rPr>
          <w:rFonts w:cs="Calibri"/>
          <w:b/>
        </w:rPr>
        <w:t xml:space="preserve">their hands on them </w:t>
      </w:r>
      <w:r w:rsidRPr="00551734">
        <w:rPr>
          <w:rFonts w:cs="Calibri"/>
        </w:rPr>
        <w:t>(as a confirmation of their conversion)</w:t>
      </w:r>
      <w:r w:rsidRPr="00551734">
        <w:rPr>
          <w:rFonts w:cs="Calibri"/>
          <w:b/>
        </w:rPr>
        <w:t xml:space="preserve">, and they received the </w:t>
      </w:r>
      <w:r w:rsidRPr="00551734">
        <w:rPr>
          <w:rFonts w:cs="Calibri"/>
          <w:b/>
          <w:bCs/>
        </w:rPr>
        <w:t xml:space="preserve">Nefesh Yehudi </w:t>
      </w:r>
      <w:r w:rsidRPr="00551734">
        <w:rPr>
          <w:rFonts w:cs="Calibri"/>
        </w:rPr>
        <w:t>(Jewish soul/spirit from the heavens)</w:t>
      </w:r>
      <w:r w:rsidRPr="00551734">
        <w:rPr>
          <w:rFonts w:cs="Calibri"/>
          <w:b/>
        </w:rPr>
        <w:t xml:space="preserve"> and the Mesorah.</w:t>
      </w:r>
      <w:r w:rsidRPr="00551734">
        <w:rPr>
          <w:rStyle w:val="FootnoteReference"/>
          <w:rFonts w:cs="Calibri"/>
          <w:b/>
        </w:rPr>
        <w:footnoteReference w:id="52"/>
      </w:r>
      <w:r w:rsidRPr="00551734">
        <w:rPr>
          <w:rFonts w:cs="Calibri"/>
          <w:b/>
        </w:rPr>
        <w:t xml:space="preserve"> Now when </w:t>
      </w:r>
      <w:r w:rsidRPr="00551734">
        <w:rPr>
          <w:rFonts w:cs="Calibri"/>
          <w:b/>
          <w:bCs/>
        </w:rPr>
        <w:t>Shim’on</w:t>
      </w:r>
      <w:r w:rsidRPr="00551734">
        <w:rPr>
          <w:rFonts w:cs="Calibri"/>
          <w:b/>
        </w:rPr>
        <w:t xml:space="preserve"> saw that the </w:t>
      </w:r>
      <w:r w:rsidRPr="00551734">
        <w:rPr>
          <w:rFonts w:cs="Calibri"/>
          <w:b/>
          <w:bCs/>
        </w:rPr>
        <w:t xml:space="preserve">Nefesh Yehudi </w:t>
      </w:r>
      <w:r w:rsidRPr="00551734">
        <w:rPr>
          <w:rFonts w:cs="Calibri"/>
        </w:rPr>
        <w:t>(Jewish soul/spirit from the heavens)</w:t>
      </w:r>
      <w:r w:rsidRPr="00551734">
        <w:rPr>
          <w:rFonts w:cs="Calibri"/>
          <w:b/>
        </w:rPr>
        <w:t xml:space="preserve"> was acknowledged by the laying on of the hands of the Sh’lachim </w:t>
      </w:r>
      <w:r w:rsidRPr="00551734">
        <w:rPr>
          <w:rFonts w:cs="Calibri"/>
        </w:rPr>
        <w:t>(apostles - emissaries)</w:t>
      </w:r>
      <w:r w:rsidRPr="00551734">
        <w:rPr>
          <w:rFonts w:cs="Calibri"/>
          <w:b/>
        </w:rPr>
        <w:t xml:space="preserve">, he offered them money, saying, “Give this authority to me as well, so that everyone on whom I lay my hands may receive the </w:t>
      </w:r>
      <w:r w:rsidRPr="00551734">
        <w:rPr>
          <w:rFonts w:cs="Calibri"/>
          <w:b/>
          <w:bCs/>
        </w:rPr>
        <w:t xml:space="preserve">Nefesh Yehudi </w:t>
      </w:r>
      <w:r w:rsidRPr="00551734">
        <w:rPr>
          <w:rFonts w:cs="Calibri"/>
        </w:rPr>
        <w:t xml:space="preserve">(Jewish soul/spirit from the heavens). </w:t>
      </w:r>
      <w:r w:rsidRPr="00551734">
        <w:rPr>
          <w:rFonts w:cs="Calibri"/>
          <w:b/>
        </w:rPr>
        <w:t xml:space="preserve">But Hakham Tsefet said to him, “May your money perish with you, because you thought you could obtain the gift of God with money! You have no part or portion in this matter, for your heart is not right before God. Therefore, repent </w:t>
      </w:r>
      <w:r w:rsidRPr="00551734">
        <w:rPr>
          <w:rFonts w:cs="Calibri"/>
        </w:rPr>
        <w:t>(turn your heart to God)</w:t>
      </w:r>
      <w:r w:rsidRPr="00551734">
        <w:rPr>
          <w:rFonts w:cs="Calibri"/>
          <w:b/>
        </w:rPr>
        <w:t xml:space="preserve"> of this wickedness of yours, and pray the to the L</w:t>
      </w:r>
      <w:r w:rsidRPr="00551734">
        <w:rPr>
          <w:rFonts w:cs="Calibri"/>
          <w:b/>
          <w:smallCaps/>
        </w:rPr>
        <w:t>ord</w:t>
      </w:r>
      <w:r w:rsidRPr="00551734">
        <w:rPr>
          <w:rFonts w:cs="Calibri"/>
          <w:b/>
        </w:rPr>
        <w:t xml:space="preserve"> that if possible, the intention of your heart may be forgiven you. For I see that you are in the gall of bitterness and in the bondage of iniquity.” But </w:t>
      </w:r>
      <w:r w:rsidRPr="00551734">
        <w:rPr>
          <w:rFonts w:cs="Calibri"/>
          <w:b/>
          <w:bCs/>
        </w:rPr>
        <w:t>Shim’on</w:t>
      </w:r>
      <w:r w:rsidRPr="00551734">
        <w:rPr>
          <w:rFonts w:cs="Calibri"/>
          <w:b/>
        </w:rPr>
        <w:t xml:space="preserve"> answered and said, “Pray to the L</w:t>
      </w:r>
      <w:r w:rsidRPr="00551734">
        <w:rPr>
          <w:rFonts w:cs="Calibri"/>
          <w:b/>
          <w:smallCaps/>
        </w:rPr>
        <w:t>ord</w:t>
      </w:r>
      <w:r w:rsidRPr="00551734">
        <w:rPr>
          <w:rFonts w:cs="Calibri"/>
          <w:b/>
        </w:rPr>
        <w:t xml:space="preserve"> for me yourselves, so that nothing of what you have said may come upon me.” And so, when they had solemnly testified and spoken the Torah (Oral and Written) of the L</w:t>
      </w:r>
      <w:r w:rsidRPr="00551734">
        <w:rPr>
          <w:rFonts w:cs="Calibri"/>
          <w:b/>
          <w:smallCaps/>
        </w:rPr>
        <w:t>ord</w:t>
      </w:r>
      <w:r w:rsidRPr="00551734">
        <w:rPr>
          <w:rFonts w:cs="Calibri"/>
          <w:b/>
        </w:rPr>
        <w:t xml:space="preserve">, they started </w:t>
      </w:r>
      <w:r w:rsidRPr="00551734">
        <w:rPr>
          <w:rFonts w:cs="Calibri"/>
          <w:bCs/>
        </w:rPr>
        <w:t xml:space="preserve">going </w:t>
      </w:r>
      <w:r w:rsidRPr="00551734">
        <w:rPr>
          <w:rFonts w:cs="Calibri"/>
          <w:b/>
        </w:rPr>
        <w:t>back to Yerushalayim, and were heralding the Mesorah to many villages of the people of Shomron.</w:t>
      </w:r>
    </w:p>
    <w:p w:rsidR="00551734" w:rsidRPr="0021705B" w:rsidRDefault="00551734" w:rsidP="004120B0">
      <w:pPr>
        <w:rPr>
          <w:lang w:val="en-AU"/>
        </w:rPr>
      </w:pPr>
    </w:p>
    <w:p w:rsidR="00551734" w:rsidRPr="0021705B" w:rsidRDefault="00787083" w:rsidP="004120B0">
      <w:pPr>
        <w:rPr>
          <w:lang w:val="en-AU"/>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5715</wp:posOffset>
                </wp:positionH>
                <wp:positionV relativeFrom="paragraph">
                  <wp:posOffset>37464</wp:posOffset>
                </wp:positionV>
                <wp:extent cx="646811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1959DD"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95pt" to="509.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z12QEAAKUDAAAOAAAAZHJzL2Uyb0RvYy54bWysU01v2zAMvQ/YfxB0X5wEXRAYcXpI0F6K&#10;LUC6H8DKsi1MEgVRi5N/P0r5WNrdhvkgSCL5yPf0vHo8OisOOpJB38jZZCqF9gpb4/tG/nh9+rKU&#10;ghL4Fix63ciTJvm4/vxpNYZaz3FA2+ooGMRTPYZGDimFuqpIDdoBTTBoz8EOo4PEx9hXbYSR0Z2t&#10;5tPpohoxtiGi0kR8uz0H5brgd51W6XvXkU7CNpJnS2WNZX3La7VeQd1HCINRlzHgH6ZwYDw3vUFt&#10;IYH4Fc1fUM6oiIRdmih0FXadUbpwYDaz6Qc2+wGCLlxYHAo3mej/wapvh10Upm3kXAoPjp9onyKY&#10;fkhig96zgBjFLOs0Bqo5feN3MTNVR78PL6h+Eseqd8F8oHBOO3bR5XSmKo5F99NNd31MQvHl4mGx&#10;nM34edQ1VkF9LQyR0rNGJ/Kmkdb4LAnUcHihlFtDfU3J1x6fjLXlWa0XI/Pi7ytDA7urs5B46wLz&#10;Jd9LAbZn26oUCyShNW0uz0B0oo2N4gDsHDZci+MrzyuFBUocYBLly8rwCO9K8zxboOFcXEJnozmT&#10;2O3WuEYu76utzx118euF1R8N8+4N29MuXoVmL5SmF99ms92feX//d61/AwAA//8DAFBLAwQUAAYA&#10;CAAAACEAvHWY3tcAAAAFAQAADwAAAGRycy9kb3ducmV2LnhtbEyOwW7CMBBE75X4B2uReisOqLR1&#10;iINI1fZe6KU3Ey9JRLyOYgPu33fppZxGOzOafcU6uV6ccQydJw3zWQYCqfa2o0bD1+794QVEiIas&#10;6T2hhh8MsC4nd4XJrb/QJ563sRE8QiE3GtoYh1zKULfoTJj5AYmzgx+diXyOjbSjufC46+Uiy56k&#10;Mx3xh9YM+NpifdyenIZnVX2rj5CqHdkuHVRTvT3KpPX9NG1WICKm+F+GKz6jQ8lMe38iG0SvQXFP&#10;w5LlGmZztQSx/zNkWchb+vIXAAD//wMAUEsBAi0AFAAGAAgAAAAhALaDOJL+AAAA4QEAABMAAAAA&#10;AAAAAAAAAAAAAAAAAFtDb250ZW50X1R5cGVzXS54bWxQSwECLQAUAAYACAAAACEAOP0h/9YAAACU&#10;AQAACwAAAAAAAAAAAAAAAAAvAQAAX3JlbHMvLnJlbHNQSwECLQAUAAYACAAAACEAkZV89dkBAACl&#10;AwAADgAAAAAAAAAAAAAAAAAuAgAAZHJzL2Uyb0RvYy54bWxQSwECLQAUAAYACAAAACEAvHWY3tcA&#10;AAAFAQAADwAAAAAAAAAAAAAAAAAzBAAAZHJzL2Rvd25yZXYueG1sUEsFBgAAAAAEAAQA8wAAADcF&#10;AAAAAA==&#10;" strokecolor="windowText" strokeweight="1.75pt">
                <v:stroke joinstyle="miter"/>
                <o:lock v:ext="edit" shapetype="f"/>
              </v:line>
            </w:pict>
          </mc:Fallback>
        </mc:AlternateContent>
      </w:r>
    </w:p>
    <w:p w:rsidR="00551734" w:rsidRPr="0021705B" w:rsidRDefault="00551734" w:rsidP="004120B0">
      <w:pPr>
        <w:jc w:val="center"/>
        <w:rPr>
          <w:rFonts w:ascii="Copperplate Gothic Light" w:hAnsi="Copperplate Gothic Light"/>
          <w:b/>
          <w:sz w:val="28"/>
          <w:lang w:val="en-AU"/>
        </w:rPr>
      </w:pPr>
      <w:r w:rsidRPr="0021705B">
        <w:rPr>
          <w:rFonts w:ascii="Copperplate Gothic Light" w:hAnsi="Copperplate Gothic Light"/>
          <w:b/>
          <w:sz w:val="28"/>
          <w:lang w:val="en-AU"/>
        </w:rPr>
        <w:t>Commentary to Hakham Tsefet’s School of Peshat</w:t>
      </w:r>
    </w:p>
    <w:p w:rsidR="00551734" w:rsidRDefault="00551734" w:rsidP="004120B0">
      <w:pPr>
        <w:jc w:val="both"/>
        <w:rPr>
          <w:lang w:val="en-AU"/>
        </w:rPr>
      </w:pPr>
    </w:p>
    <w:p w:rsidR="00551734" w:rsidRDefault="00551734" w:rsidP="004120B0">
      <w:pPr>
        <w:jc w:val="both"/>
        <w:rPr>
          <w:lang w:val="en-AU"/>
        </w:rPr>
      </w:pPr>
      <w:r>
        <w:rPr>
          <w:lang w:val="en-AU"/>
        </w:rPr>
        <w:t xml:space="preserve">We must her first point out that our Torah Portions begins with the phrase “In a Vision Saying.” While the Nazarean Codicil does not make that exact statement it relates to the Torah Portion in verse 12 of chapter 15 where the statement relates to the exile of Abrahams children through the promised seed of Yitzchaq saying “now when the sun was going down.” Herein we should learn a lesson which the Nazarean Codicil is making in relation to the present Torah Seder. </w:t>
      </w:r>
    </w:p>
    <w:p w:rsidR="00551734" w:rsidRDefault="00551734" w:rsidP="004120B0">
      <w:pPr>
        <w:jc w:val="both"/>
        <w:rPr>
          <w:lang w:val="en-AU"/>
        </w:rPr>
      </w:pPr>
    </w:p>
    <w:p w:rsidR="00551734" w:rsidRPr="0021705B" w:rsidRDefault="00551734" w:rsidP="004120B0">
      <w:pPr>
        <w:jc w:val="both"/>
        <w:rPr>
          <w:lang w:val="en-AU"/>
        </w:rPr>
      </w:pPr>
      <w:r w:rsidRPr="00E72EB2">
        <w:t>The message we should learn from this passage, among other things is that the “</w:t>
      </w:r>
      <w:r w:rsidRPr="00E72EB2">
        <w:rPr>
          <w:highlight w:val="yellow"/>
        </w:rPr>
        <w:t>setting of the sun</w:t>
      </w:r>
      <w:r>
        <w:t>”</w:t>
      </w:r>
      <w:r w:rsidRPr="00E72EB2">
        <w:t xml:space="preserve"> brings about the great exile (which we currently experience). Yet Yeshua establishes a powerful lesson here. Those who will be sustained in this Galut (exile) must be Shomer Shabbat.</w:t>
      </w:r>
    </w:p>
    <w:p w:rsidR="00585B75" w:rsidRDefault="00585B75"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Habdalah</w:t>
      </w:r>
    </w:p>
    <w:p w:rsidR="00551734" w:rsidRPr="0021705B" w:rsidRDefault="00551734" w:rsidP="004120B0">
      <w:pPr>
        <w:jc w:val="both"/>
        <w:rPr>
          <w:lang w:val="en-AU"/>
        </w:rPr>
      </w:pPr>
      <w:r w:rsidRPr="0021705B">
        <w:rPr>
          <w:lang w:val="en-AU"/>
        </w:rPr>
        <w:t xml:space="preserve">We note here that the sun has set and that Habdalah has come and gone. This ceremony, practiced at the end of every Shabbat </w:t>
      </w:r>
      <w:r w:rsidRPr="0021705B">
        <w:rPr>
          <w:b/>
          <w:lang w:val="en-AU"/>
        </w:rPr>
        <w:t>separates</w:t>
      </w:r>
      <w:r w:rsidRPr="0021705B">
        <w:rPr>
          <w:lang w:val="en-AU"/>
        </w:rPr>
        <w:t xml:space="preserve"> the Holy from the mundane (profane). The timing of Habdalah in the Nazarean Codicil is often referred to as “the first of the week.” </w:t>
      </w:r>
      <w:r w:rsidRPr="0097276E">
        <w:rPr>
          <w:rFonts w:ascii="Times New Roman" w:hAnsi="Times New Roman" w:cs="Times New Roman"/>
          <w:b/>
          <w:lang w:val="en-AU"/>
        </w:rPr>
        <w:t>τη μια των σαββατων συνηγμενων</w:t>
      </w:r>
      <w:r w:rsidRPr="0021705B">
        <w:rPr>
          <w:lang w:val="en-AU"/>
        </w:rPr>
        <w:t xml:space="preserve"> (</w:t>
      </w:r>
      <w:r w:rsidRPr="0021705B">
        <w:rPr>
          <w:i/>
          <w:iCs/>
          <w:lang w:val="en-AU"/>
        </w:rPr>
        <w:t>tē mia tōn sabbatōn sunēgmenōn</w:t>
      </w:r>
      <w:r w:rsidRPr="0021705B">
        <w:rPr>
          <w:lang w:val="en-AU"/>
        </w:rPr>
        <w:t>)</w:t>
      </w:r>
      <w:r w:rsidRPr="0021705B">
        <w:rPr>
          <w:vertAlign w:val="superscript"/>
          <w:lang w:val="en-AU"/>
        </w:rPr>
        <w:footnoteReference w:id="53"/>
      </w:r>
      <w:r w:rsidRPr="0021705B">
        <w:rPr>
          <w:lang w:val="en-AU"/>
        </w:rPr>
        <w:t xml:space="preserve"> in this case the Talmidim met at the “first of the week” referring to the time just after Habdalah and not Sunday morning. It is most likely that they lived in a communal setting with an Erub so they could “come together” for Habdalah and have a meal.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key thought in our present pericope being separation between the Holy and </w:t>
      </w:r>
      <w:r w:rsidRPr="0021705B">
        <w:rPr>
          <w:b/>
          <w:lang w:val="en-AU"/>
        </w:rPr>
        <w:t>profane</w:t>
      </w:r>
      <w:r w:rsidRPr="0021705B">
        <w:rPr>
          <w:lang w:val="en-AU"/>
        </w:rPr>
        <w:t xml:space="preserve">. We would not usually translate the concept of division as division between the Holy and profane, preferring the separation between the Holy and the </w:t>
      </w:r>
      <w:r w:rsidRPr="0021705B">
        <w:rPr>
          <w:b/>
          <w:lang w:val="en-AU"/>
        </w:rPr>
        <w:t>mundane</w:t>
      </w:r>
      <w:r w:rsidRPr="0021705B">
        <w:rPr>
          <w:lang w:val="en-AU"/>
        </w:rPr>
        <w:t>. We have used this term because of the setting where Yeshua must separate between the holy and profane in those persons possessed with demons, making a play on words.</w:t>
      </w:r>
    </w:p>
    <w:p w:rsidR="00585B75" w:rsidRDefault="00585B75"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 xml:space="preserve">HA – MAVDIL   </w:t>
      </w:r>
    </w:p>
    <w:p w:rsidR="00551734" w:rsidRPr="0021705B" w:rsidRDefault="00551734" w:rsidP="004120B0">
      <w:pPr>
        <w:jc w:val="both"/>
        <w:rPr>
          <w:lang w:val="en-AU"/>
        </w:rPr>
      </w:pPr>
      <w:r w:rsidRPr="0021705B">
        <w:rPr>
          <w:b/>
          <w:bCs/>
          <w:lang w:val="en-AU"/>
        </w:rPr>
        <w:t>Ha – Mavdil  (</w:t>
      </w:r>
      <w:r w:rsidRPr="0021705B">
        <w:rPr>
          <w:lang w:val="en-AU"/>
        </w:rPr>
        <w:t xml:space="preserve">Heb. </w:t>
      </w:r>
      <w:r w:rsidRPr="000A5E27">
        <w:rPr>
          <w:rFonts w:ascii="SBL Hebrew" w:hAnsi="SBL Hebrew" w:cs="SBL Hebrew"/>
          <w:sz w:val="24"/>
          <w:rtl/>
        </w:rPr>
        <w:t>הַמַּבְדִּיל</w:t>
      </w:r>
      <w:r w:rsidRPr="0021705B">
        <w:rPr>
          <w:lang w:val="en-AU"/>
        </w:rPr>
        <w:t>; “who distinguishes”), name of a hymn sung in the Havdalah ceremony at the close of the Sabbath. The acrostic yields the name of the author Isaac the Younger (probably Isaac b. Judah Ibn Ghayyat of Spain (1030–1089). There are two versions of the hymn; in both the refrain starts: “</w:t>
      </w:r>
      <w:r w:rsidRPr="0021705B">
        <w:rPr>
          <w:b/>
          <w:lang w:val="en-AU"/>
        </w:rPr>
        <w:t>May He who maketh a distinction between holy and profane pardon our sins (in most versions: “and our wealth”); may he multiply our offspring as the sand and as the stars in the night.</w:t>
      </w:r>
      <w:r w:rsidRPr="0021705B">
        <w:rPr>
          <w:lang w:val="en-AU"/>
        </w:rPr>
        <w:t>” The hymn was probably composed for the concluding service (</w:t>
      </w:r>
      <w:r w:rsidRPr="0021705B">
        <w:rPr>
          <w:i/>
          <w:iCs/>
          <w:lang w:val="en-AU"/>
        </w:rPr>
        <w:t>Ne’ilah</w:t>
      </w:r>
      <w:r w:rsidRPr="0021705B">
        <w:rPr>
          <w:lang w:val="en-AU"/>
        </w:rPr>
        <w:t xml:space="preserve">) of the Day of Atonement. One version is still recited as a </w:t>
      </w:r>
      <w:r w:rsidRPr="0021705B">
        <w:rPr>
          <w:i/>
          <w:iCs/>
          <w:lang w:val="en-AU"/>
        </w:rPr>
        <w:t>selih</w:t>
      </w:r>
      <w:r w:rsidRPr="0021705B">
        <w:rPr>
          <w:lang w:val="en-AU"/>
        </w:rPr>
        <w:t>̣</w:t>
      </w:r>
      <w:r w:rsidRPr="0021705B">
        <w:rPr>
          <w:i/>
          <w:iCs/>
          <w:lang w:val="en-AU"/>
        </w:rPr>
        <w:t xml:space="preserve">ah piyyut </w:t>
      </w:r>
      <w:r w:rsidRPr="0021705B">
        <w:rPr>
          <w:lang w:val="en-AU"/>
        </w:rPr>
        <w:t xml:space="preserve">in the </w:t>
      </w:r>
      <w:r w:rsidRPr="0021705B">
        <w:rPr>
          <w:i/>
          <w:iCs/>
          <w:lang w:val="en-AU"/>
        </w:rPr>
        <w:t xml:space="preserve">Ne’ilah </w:t>
      </w:r>
      <w:r w:rsidRPr="0021705B">
        <w:rPr>
          <w:lang w:val="en-AU"/>
        </w:rPr>
        <w:t xml:space="preserve">service of some of the Sephardi rites (e.g., Algeria); the other, and better known version, has become the standard hymn for the </w:t>
      </w:r>
      <w:r w:rsidRPr="0021705B">
        <w:rPr>
          <w:i/>
          <w:iCs/>
          <w:lang w:val="en-AU"/>
        </w:rPr>
        <w:t xml:space="preserve">Havdalah </w:t>
      </w:r>
      <w:r w:rsidRPr="0021705B">
        <w:rPr>
          <w:lang w:val="en-AU"/>
        </w:rPr>
        <w:t>service in all Jewish rites.</w:t>
      </w:r>
      <w:r w:rsidRPr="0021705B">
        <w:rPr>
          <w:vertAlign w:val="superscript"/>
          <w:lang w:val="en-AU"/>
        </w:rPr>
        <w:footnoteReference w:id="54"/>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citation above demonstrates the antiquity of the relationship between Habdalah and the Torah Seder where Abram is promised the blessing of innumerable seed. Based on the citation from the Encyclopedia Judaica we would opine that the </w:t>
      </w:r>
      <w:r w:rsidRPr="0021705B">
        <w:rPr>
          <w:i/>
          <w:lang w:val="en-AU"/>
        </w:rPr>
        <w:t>piyyut</w:t>
      </w:r>
      <w:r w:rsidRPr="0021705B">
        <w:rPr>
          <w:lang w:val="en-AU"/>
        </w:rPr>
        <w:t xml:space="preserve"> was actually much older than the cited dates. The antiquity of Habdalah predates the Men of the Great Assembly. Therefore, we must believe that the basics of Habdalah originated long before this period. A regular distinction between the Sabbath and Habdalah was possibly initiated before the giving of the Torah at Sinai. Given the fact that Hakham Tsefet is called the “leader of the poets” by Rashi's grandson, Rabbenu Tam in his Otzar HaMidrashim.</w:t>
      </w:r>
      <w:r w:rsidRPr="0021705B">
        <w:rPr>
          <w:vertAlign w:val="superscript"/>
          <w:lang w:val="en-AU"/>
        </w:rPr>
        <w:footnoteReference w:id="55"/>
      </w:r>
      <w:r w:rsidRPr="0021705B">
        <w:rPr>
          <w:lang w:val="en-AU"/>
        </w:rPr>
        <w:t xml:space="preserve"> And having penned Nishmat ("Soul of"), which opens with the words, "The soul of every living being will bless your name"</w:t>
      </w:r>
      <w:r w:rsidRPr="0021705B">
        <w:rPr>
          <w:vertAlign w:val="superscript"/>
          <w:lang w:val="en-AU"/>
        </w:rPr>
        <w:footnoteReference w:id="56"/>
      </w:r>
      <w:r w:rsidRPr="0021705B">
        <w:rPr>
          <w:lang w:val="en-AU"/>
        </w:rPr>
        <w:t xml:space="preserve"> causes us to wonder how far-reaching his influence was on the Yom Kippur service and the early Siddur.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NISHMAT KOL ḤAI (Heb. </w:t>
      </w:r>
      <w:r w:rsidRPr="000A5E27">
        <w:rPr>
          <w:rFonts w:ascii="SBL Hebrew" w:hAnsi="SBL Hebrew" w:cs="SBL Hebrew"/>
          <w:b/>
          <w:rtl/>
        </w:rPr>
        <w:t>נשְמַת כָל חַי</w:t>
      </w:r>
      <w:r w:rsidRPr="000A5E27">
        <w:rPr>
          <w:rFonts w:ascii="SBL Hebrew" w:hAnsi="SBL Hebrew" w:cs="SBL Hebrew"/>
          <w:b/>
          <w:lang w:val="en-AU"/>
        </w:rPr>
        <w:t>;</w:t>
      </w:r>
      <w:r w:rsidRPr="0021705B">
        <w:rPr>
          <w:lang w:val="en-AU"/>
        </w:rPr>
        <w:t xml:space="preserve"> “The soul of every living being”), the initial words and name of a prayer recited at Sabbath and festival morning services at the conclusion of the Pesukei de-Zimra introductory biblical hymns. This prayer expresses the gratitude men owe to God for His mercies in sustaining them. In talmudic literature it is called </w:t>
      </w:r>
      <w:r w:rsidRPr="0021705B">
        <w:rPr>
          <w:i/>
          <w:iCs/>
          <w:lang w:val="en-AU"/>
        </w:rPr>
        <w:t xml:space="preserve">Birkat ha-Shir </w:t>
      </w:r>
      <w:r w:rsidRPr="0021705B">
        <w:rPr>
          <w:lang w:val="en-AU"/>
        </w:rPr>
        <w:t xml:space="preserve">(“Benediction of the Song,”Pes. 10:7, and 117b–118a). Based upon the opinion of R. Johanan, </w:t>
      </w:r>
      <w:r w:rsidRPr="0021705B">
        <w:rPr>
          <w:i/>
          <w:iCs/>
          <w:lang w:val="en-AU"/>
        </w:rPr>
        <w:t xml:space="preserve">Nishmat </w:t>
      </w:r>
      <w:r w:rsidRPr="0021705B">
        <w:rPr>
          <w:lang w:val="en-AU"/>
        </w:rPr>
        <w:t xml:space="preserve">also became part of the Passover </w:t>
      </w:r>
      <w:r w:rsidRPr="0021705B">
        <w:rPr>
          <w:i/>
          <w:iCs/>
          <w:lang w:val="en-AU"/>
        </w:rPr>
        <w:t>Haggadah</w:t>
      </w:r>
      <w:r w:rsidRPr="0021705B">
        <w:rPr>
          <w:lang w:val="en-AU"/>
        </w:rPr>
        <w:t xml:space="preserve">. </w:t>
      </w:r>
      <w:r w:rsidRPr="0021705B">
        <w:rPr>
          <w:i/>
          <w:iCs/>
          <w:lang w:val="en-AU"/>
        </w:rPr>
        <w:t xml:space="preserve">Nishmat </w:t>
      </w:r>
      <w:r w:rsidRPr="0021705B">
        <w:rPr>
          <w:lang w:val="en-AU"/>
        </w:rPr>
        <w:t>consists of three main sections. The first contains an avowal of God’s unity: Besides Thee we have no King. Deliverer, Savior, Redeemer… We have no King but Thee.” Some scholars believed that this passage was composed by the apostle Peter as a protest against concepts foreign to pure monotheism.</w:t>
      </w:r>
      <w:r w:rsidRPr="0021705B">
        <w:rPr>
          <w:vertAlign w:val="superscript"/>
          <w:lang w:val="en-AU"/>
        </w:rPr>
        <w:footnoteReference w:id="57"/>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Hakham Tsefet is actually referred to as the “Hakham of the poets by Rashi's grandson, Rabbenu Tam in his Otzar HaMidrashim.</w:t>
      </w:r>
      <w:r w:rsidRPr="0021705B">
        <w:rPr>
          <w:vertAlign w:val="superscript"/>
          <w:lang w:val="en-AU"/>
        </w:rPr>
        <w:footnoteReference w:id="58"/>
      </w:r>
      <w:r w:rsidRPr="0021705B">
        <w:rPr>
          <w:lang w:val="en-AU"/>
        </w:rPr>
        <w:t xml:space="preserve"> These thoughts show us just how closely associated Hakham Tsefet was with the House of Hillel. We also note that the Houses of Hillel and Shammai differed in their order of blessings for Habdalah. </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b/>
          <w:bCs/>
          <w:lang w:val="en-AU"/>
        </w:rPr>
        <w:t xml:space="preserve">m. Ber. 8:5 </w:t>
      </w:r>
      <w:r w:rsidRPr="0021705B">
        <w:rPr>
          <w:lang w:val="en-AU"/>
        </w:rPr>
        <w:t xml:space="preserve">The House of Shammai say, “[The order of the blessings at the conclusion of the Sabbath is] lamp, meal, spices, and </w:t>
      </w:r>
      <w:r w:rsidRPr="0021705B">
        <w:rPr>
          <w:i/>
          <w:iCs/>
          <w:lang w:val="en-AU"/>
        </w:rPr>
        <w:footnoteReference w:customMarkFollows="1" w:id="59"/>
        <w:t>habdalah</w:t>
      </w:r>
      <w:r w:rsidRPr="0021705B">
        <w:rPr>
          <w:lang w:val="en-AU"/>
        </w:rPr>
        <w:t xml:space="preserve">.” But the House of Hillel says, “Lamp, spices, meal, and </w:t>
      </w:r>
      <w:r w:rsidRPr="0021705B">
        <w:rPr>
          <w:i/>
          <w:iCs/>
          <w:lang w:val="en-AU"/>
        </w:rPr>
        <w:t>habdalah</w:t>
      </w:r>
      <w:r w:rsidRPr="0021705B">
        <w:rPr>
          <w:lang w:val="en-AU"/>
        </w:rPr>
        <w:t xml:space="preserve">.” [The blessing over the lamp—] the House of Shammai say, “Who created the light of the fire.” But the House of Hillel say, “Who creates the lights of the fire.” </w:t>
      </w:r>
      <w:r w:rsidRPr="0021705B">
        <w:rPr>
          <w:vertAlign w:val="superscript"/>
          <w:lang w:val="en-AU"/>
        </w:rPr>
        <w:footnoteReference w:id="60"/>
      </w:r>
      <w:r w:rsidRPr="0021705B">
        <w:rPr>
          <w:lang w:val="en-AU"/>
        </w:rPr>
        <w:t xml:space="preserve">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Consequently, we can see the order that Yeshua would have followed. The Peshat materials of Mordechai allude to the separation between the Holy Torah Scholar filled with </w:t>
      </w:r>
      <w:r w:rsidRPr="0021705B">
        <w:rPr>
          <w:b/>
          <w:bCs/>
          <w:rtl/>
        </w:rPr>
        <w:t>חן</w:t>
      </w:r>
      <w:r w:rsidRPr="0021705B">
        <w:rPr>
          <w:lang w:val="en-AU"/>
        </w:rPr>
        <w:t xml:space="preserve"> grace – gracious, and the demon possessed who gathered at the door. His Eminence Rabbi Dr Yosef ben Haggai has correctly stated that these events did not take place “inside” the house but at the door og the house where the mezuzah was located. Again, the mezuzah makes further distinction between the holy (inside) and the profane (outside). As we commented in a recent pericope, </w:t>
      </w:r>
      <w:r w:rsidRPr="0021705B">
        <w:rPr>
          <w:b/>
          <w:lang w:val="en-AU"/>
        </w:rPr>
        <w:t>the gate (door) to the soul is the mind</w:t>
      </w:r>
      <w:r w:rsidRPr="0021705B">
        <w:rPr>
          <w:lang w:val="en-AU"/>
        </w:rPr>
        <w:t xml:space="preserve">. If the mind is properly guarded, with the Mezuzah (Shema Yisrael, the recital of pure monotheism) we will not have any possibility of demonic possession. </w:t>
      </w:r>
    </w:p>
    <w:p w:rsidR="00585B75" w:rsidRDefault="00585B75"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Demon Possession</w:t>
      </w:r>
    </w:p>
    <w:p w:rsidR="00551734" w:rsidRPr="0021705B" w:rsidRDefault="00551734" w:rsidP="004120B0">
      <w:pPr>
        <w:jc w:val="both"/>
        <w:rPr>
          <w:lang w:val="en-AU"/>
        </w:rPr>
      </w:pPr>
      <w:r w:rsidRPr="0021705B">
        <w:rPr>
          <w:lang w:val="en-AU"/>
        </w:rPr>
        <w:t xml:space="preserve">We do not intend to elaborate at great lengths on the “demonic” ranks and numbers. This study would be time consuming and unfruitful for present purposes. We have no need to focus on the </w:t>
      </w:r>
      <w:r w:rsidRPr="0021705B">
        <w:rPr>
          <w:i/>
          <w:lang w:val="en-AU"/>
        </w:rPr>
        <w:t>shedim</w:t>
      </w:r>
      <w:r w:rsidRPr="0021705B">
        <w:rPr>
          <w:lang w:val="en-AU"/>
        </w:rPr>
        <w:t xml:space="preserve"> – demons, their origins and numbers save for the sake of illustrating varied points of interest. The phrase “demon – possessed” speaks volumes. Namely, that the person who is inhabited by the </w:t>
      </w:r>
      <w:r w:rsidRPr="0021705B">
        <w:rPr>
          <w:i/>
          <w:lang w:val="en-AU"/>
        </w:rPr>
        <w:t>shade</w:t>
      </w:r>
      <w:r w:rsidRPr="0021705B">
        <w:rPr>
          <w:lang w:val="en-AU"/>
        </w:rPr>
        <w:t xml:space="preserve"> – demon is the “possession” of the </w:t>
      </w:r>
      <w:r w:rsidRPr="0021705B">
        <w:rPr>
          <w:i/>
          <w:lang w:val="en-AU"/>
        </w:rPr>
        <w:t>shade.</w:t>
      </w:r>
      <w:r w:rsidRPr="0021705B">
        <w:rPr>
          <w:lang w:val="en-AU"/>
        </w:rPr>
        <w:t xml:space="preserve">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Now of these souls some descend upon the earth with a view to being bound up in mortal bodies, those namely which are most nearly connected with the earth, and which are lovers of the body. But some soar upwards, being again distinguished according to the definitions and times which have been appointed by nature. Of these, those which are influenced by a desire for mortal life, and which have been familiarised to it, again return to it. But others, condemning the body of great folly and trifling, have pronounced it a prison and a grave, and, flying from it as from a house of correction or a tomb, have raised themselves aloft on light wings towards the aether, and have devoted their whole lives to sublime speculations.</w:t>
      </w:r>
      <w:r w:rsidRPr="0021705B">
        <w:rPr>
          <w:vertAlign w:val="superscript"/>
          <w:lang w:val="en-AU"/>
        </w:rPr>
        <w:t xml:space="preserve"> </w:t>
      </w:r>
      <w:r w:rsidRPr="0021705B">
        <w:rPr>
          <w:vertAlign w:val="superscript"/>
          <w:lang w:val="en-AU"/>
        </w:rPr>
        <w:footnoteReference w:id="61"/>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For those who love the body and feral pleasure, the intermediaries bind them to their incontrollable pleasures with the control of a </w:t>
      </w:r>
      <w:r w:rsidRPr="0021705B">
        <w:rPr>
          <w:i/>
          <w:lang w:val="en-AU"/>
        </w:rPr>
        <w:t>shade</w:t>
      </w:r>
      <w:r w:rsidRPr="0021705B">
        <w:rPr>
          <w:lang w:val="en-AU"/>
        </w:rPr>
        <w:t xml:space="preserve"> – demon. We should also note that by use of “</w:t>
      </w:r>
      <w:r w:rsidRPr="0021705B">
        <w:rPr>
          <w:i/>
          <w:lang w:val="en-AU"/>
        </w:rPr>
        <w:t>shade</w:t>
      </w:r>
      <w:r w:rsidRPr="0021705B">
        <w:rPr>
          <w:lang w:val="en-AU"/>
        </w:rPr>
        <w:t xml:space="preserve"> – demon,” Hakham Tsefet is NOT referring to the Yetser HaRa. The Yetser HaRa is the natural G-d given balance needed for human survival. The reference to “</w:t>
      </w:r>
      <w:r w:rsidRPr="0021705B">
        <w:rPr>
          <w:i/>
          <w:lang w:val="en-AU"/>
        </w:rPr>
        <w:t>shedim</w:t>
      </w:r>
      <w:r w:rsidRPr="0021705B">
        <w:rPr>
          <w:lang w:val="en-AU"/>
        </w:rPr>
        <w:t xml:space="preserve"> – demons” teaches us that the person who believes that the body is the purpose for living, will be bound by a </w:t>
      </w:r>
      <w:r w:rsidRPr="0021705B">
        <w:rPr>
          <w:i/>
          <w:lang w:val="en-AU"/>
        </w:rPr>
        <w:t>shade</w:t>
      </w:r>
      <w:r w:rsidRPr="0021705B">
        <w:rPr>
          <w:lang w:val="en-AU"/>
        </w:rPr>
        <w:t xml:space="preserve"> – demon to live in that manner. Again, we state that the Torah Scholar is never controlled or possessed by the </w:t>
      </w:r>
      <w:r w:rsidRPr="0021705B">
        <w:rPr>
          <w:i/>
          <w:lang w:val="en-AU"/>
        </w:rPr>
        <w:t>shedim</w:t>
      </w:r>
      <w:r w:rsidRPr="0021705B">
        <w:rPr>
          <w:lang w:val="en-AU"/>
        </w:rPr>
        <w:t xml:space="preserve"> – demons. </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b/>
          <w:lang w:val="en-AU"/>
        </w:rPr>
        <w:t>B’resheet 15:5</w:t>
      </w:r>
      <w:r w:rsidRPr="0021705B">
        <w:rPr>
          <w:lang w:val="en-AU"/>
        </w:rPr>
        <w:t xml:space="preserve"> And He took him outside, and He said, "Please look heavenward and count the stars, if you are able to count them." And He said to him, "So will be your seed."  </w:t>
      </w:r>
    </w:p>
    <w:p w:rsidR="00551734" w:rsidRPr="0021705B" w:rsidRDefault="00551734" w:rsidP="004120B0">
      <w:pPr>
        <w:jc w:val="both"/>
        <w:rPr>
          <w:lang w:val="en-AU"/>
        </w:rPr>
      </w:pPr>
    </w:p>
    <w:p w:rsidR="00551734" w:rsidRPr="0021705B" w:rsidRDefault="00551734" w:rsidP="004120B0">
      <w:pPr>
        <w:jc w:val="both"/>
        <w:rPr>
          <w:lang w:val="en-AU"/>
        </w:rPr>
      </w:pPr>
      <w:r w:rsidRPr="0021705B">
        <w:rPr>
          <w:b/>
          <w:lang w:val="en-AU"/>
        </w:rPr>
        <w:t>And He took him outside</w:t>
      </w:r>
      <w:r w:rsidRPr="0021705B">
        <w:rPr>
          <w:lang w:val="en-AU"/>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w:t>
      </w:r>
      <w:r w:rsidRPr="0021705B">
        <w:rPr>
          <w:i/>
          <w:lang w:val="en-AU"/>
        </w:rPr>
        <w:t>Ned.</w:t>
      </w:r>
      <w:r w:rsidRPr="0021705B">
        <w:rPr>
          <w:lang w:val="en-AU"/>
        </w:rPr>
        <w:t xml:space="preserve"> 32a, </w:t>
      </w:r>
      <w:r w:rsidRPr="0021705B">
        <w:rPr>
          <w:i/>
          <w:lang w:val="en-AU"/>
        </w:rPr>
        <w:t>Gen. Rabbah</w:t>
      </w:r>
      <w:r w:rsidRPr="0021705B">
        <w:rPr>
          <w:lang w:val="en-AU"/>
        </w:rPr>
        <w:t xml:space="preserve"> 44:10). Another explanation: He took him out of the terrestrial sphere and lifted him above the stars. This explains the expression of </w:t>
      </w:r>
      <w:r w:rsidRPr="00E97958">
        <w:rPr>
          <w:rFonts w:ascii="SBL Hebrew" w:hAnsi="SBL Hebrew" w:cs="SBL Hebrew"/>
          <w:rtl/>
        </w:rPr>
        <w:t>הַבָּטָה</w:t>
      </w:r>
      <w:r w:rsidRPr="00E97958">
        <w:rPr>
          <w:rFonts w:ascii="SBL Hebrew" w:hAnsi="SBL Hebrew" w:cs="SBL Hebrew"/>
          <w:lang w:val="en-AU"/>
        </w:rPr>
        <w:t>,</w:t>
      </w:r>
      <w:r w:rsidRPr="0021705B">
        <w:rPr>
          <w:lang w:val="en-AU"/>
        </w:rPr>
        <w:t xml:space="preserve"> looking down from above (</w:t>
      </w:r>
      <w:r w:rsidRPr="0021705B">
        <w:rPr>
          <w:i/>
          <w:lang w:val="en-AU"/>
        </w:rPr>
        <w:t>Gen. Rabbah</w:t>
      </w:r>
      <w:r w:rsidRPr="0021705B">
        <w:rPr>
          <w:lang w:val="en-AU"/>
        </w:rPr>
        <w:t xml:space="preserve"> 44:12).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Rashi’s comments illustrate the point that Hakham Tsefet is trying to make. That point is that these intermediaries do not control the Torah Scholar and Torah observant Jews.</w:t>
      </w:r>
      <w:r w:rsidRPr="0021705B">
        <w:rPr>
          <w:vertAlign w:val="superscript"/>
          <w:lang w:val="en-AU"/>
        </w:rPr>
        <w:footnoteReference w:id="62"/>
      </w:r>
      <w:r w:rsidRPr="0021705B">
        <w:rPr>
          <w:lang w:val="en-AU"/>
        </w:rPr>
        <w:t xml:space="preserve"> Lloyd Gaston makes the illustration of this point in his book “Paul and the Torah.”</w:t>
      </w:r>
    </w:p>
    <w:p w:rsidR="00551734" w:rsidRPr="0021705B" w:rsidRDefault="00551734" w:rsidP="004120B0">
      <w:pPr>
        <w:jc w:val="both"/>
        <w:rPr>
          <w:b/>
          <w:lang w:val="en-AU"/>
        </w:rPr>
      </w:pPr>
    </w:p>
    <w:p w:rsidR="00551734" w:rsidRPr="0021705B" w:rsidRDefault="00551734" w:rsidP="004120B0">
      <w:pPr>
        <w:jc w:val="both"/>
        <w:rPr>
          <w:lang w:val="en-AU"/>
        </w:rPr>
      </w:pPr>
      <w:r w:rsidRPr="0097276E">
        <w:rPr>
          <w:b/>
          <w:i/>
          <w:iCs/>
        </w:rPr>
        <w:t>The Gentile Predicament.</w:t>
      </w:r>
      <w:r w:rsidRPr="0021705B">
        <w:rPr>
          <w:lang w:val="en-AU"/>
        </w:rPr>
        <w:t xml:space="preserve"> Even to set down conclusions briefly will distort Paul. He did not begin with an objective analysis of the Gentile situation, and he thought mythologically rather than systematically about it. Nevertheless, it might be helpful to oversimplify here in order to make clear what is at issue. Chapter 1 raises the question of how the law relates to Gentiles in early Jewish thought. Chapter 2 carries the argument further by discussing in particular the apocalyptic conception of the angels of the nations. Since these two essays were written, there has appeared a significant study of Paul’s theology advocating apocalyptic as the matrix for all of Paul’s thought. An even more recent book revives the “principalities and powers” as part of Paul’s background. It is to be hoped that these two works will provide the stimulus for renewed attention to these important aspects of first-century thought.</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basic myth can be baldly stated. If early Judaism thought that </w:t>
      </w:r>
      <w:r w:rsidRPr="0021705B">
        <w:rPr>
          <w:b/>
          <w:u w:val="single"/>
          <w:lang w:val="en-AU"/>
        </w:rPr>
        <w:t>God ruled over Israel directly</w:t>
      </w:r>
      <w:r w:rsidRPr="0021705B">
        <w:rPr>
          <w:lang w:val="en-AU"/>
        </w:rPr>
        <w:t xml:space="preserve">, </w:t>
      </w:r>
      <w:r w:rsidRPr="0021705B">
        <w:rPr>
          <w:b/>
          <w:u w:val="single"/>
          <w:lang w:val="en-AU"/>
        </w:rPr>
        <w:t>his rule over the Gentile nations was indirect and impersonal, through an agent something like a Persian satrap, if one will</w:t>
      </w:r>
      <w:r w:rsidRPr="0021705B">
        <w:rPr>
          <w:lang w:val="en-AU"/>
        </w:rPr>
        <w:t>. The most common way of imagining these agents is in terms of the “</w:t>
      </w:r>
      <w:r w:rsidRPr="0021705B">
        <w:rPr>
          <w:b/>
          <w:u w:val="single"/>
          <w:lang w:val="en-AU"/>
        </w:rPr>
        <w:t>angels of the nations</w:t>
      </w:r>
      <w:r w:rsidRPr="0021705B">
        <w:rPr>
          <w:lang w:val="en-AU"/>
        </w:rPr>
        <w:t>.”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Paul, but the basic pattern must be presupposed as part of the first century world-view.</w:t>
      </w:r>
      <w:r w:rsidRPr="0021705B">
        <w:rPr>
          <w:vertAlign w:val="superscript"/>
          <w:lang w:val="en-AU"/>
        </w:rPr>
        <w:footnoteReference w:id="63"/>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Gaston is demonstrating that there are elemental agents whose principle duty is rule over the world, specifically the gentiles. However, should the Jewish people fail to allow themselves to be controlled by the Torah, these agents will seek to control them as well. </w:t>
      </w:r>
    </w:p>
    <w:p w:rsidR="00551734" w:rsidRPr="0021705B" w:rsidRDefault="00551734" w:rsidP="004120B0">
      <w:pPr>
        <w:jc w:val="both"/>
        <w:rPr>
          <w:lang w:val="en-AU"/>
        </w:rPr>
      </w:pPr>
    </w:p>
    <w:p w:rsidR="00551734" w:rsidRPr="0021705B" w:rsidRDefault="00551734" w:rsidP="004120B0">
      <w:pPr>
        <w:jc w:val="both"/>
        <w:rPr>
          <w:lang w:val="en-AU"/>
        </w:rPr>
      </w:pPr>
      <w:r w:rsidRPr="0021705B">
        <w:rPr>
          <w:rFonts w:ascii="Times New Roman" w:hAnsi="Times New Roman" w:cs="Times New Roman"/>
          <w:b/>
          <w:lang w:val="el-GR"/>
        </w:rPr>
        <w:t>δαίμων</w:t>
      </w:r>
      <w:r w:rsidRPr="0021705B">
        <w:rPr>
          <w:lang w:val="en-AU"/>
        </w:rPr>
        <w:t xml:space="preserve"> </w:t>
      </w:r>
      <w:r>
        <w:rPr>
          <w:lang w:val="en-AU"/>
        </w:rPr>
        <w:t xml:space="preserve">(demon) </w:t>
      </w:r>
      <w:r w:rsidRPr="0021705B">
        <w:rPr>
          <w:lang w:val="en-AU"/>
        </w:rPr>
        <w:t xml:space="preserve">is not a word of bad omen in Greek. In the earlier language, it is used interchangeably </w:t>
      </w:r>
      <w:r w:rsidRPr="00E97958">
        <w:rPr>
          <w:rFonts w:ascii="Times New Roman" w:hAnsi="Times New Roman" w:cs="Times New Roman"/>
          <w:lang w:val="en-AU"/>
        </w:rPr>
        <w:t xml:space="preserve">with </w:t>
      </w:r>
      <w:r w:rsidRPr="00E97958">
        <w:rPr>
          <w:rFonts w:ascii="Times New Roman" w:hAnsi="Times New Roman" w:cs="Times New Roman"/>
          <w:sz w:val="24"/>
          <w:szCs w:val="24"/>
          <w:lang w:val="el-GR"/>
        </w:rPr>
        <w:t>θεός</w:t>
      </w:r>
      <w:r w:rsidRPr="00E97958">
        <w:rPr>
          <w:rFonts w:ascii="Times New Roman" w:hAnsi="Times New Roman" w:cs="Times New Roman"/>
          <w:sz w:val="24"/>
          <w:szCs w:val="24"/>
          <w:lang w:val="en-AU"/>
        </w:rPr>
        <w:t xml:space="preserve">, </w:t>
      </w:r>
      <w:r w:rsidRPr="00E97958">
        <w:rPr>
          <w:rFonts w:ascii="Times New Roman" w:hAnsi="Times New Roman" w:cs="Times New Roman"/>
          <w:lang w:val="en-AU"/>
        </w:rPr>
        <w:t>though more commonly it denotes the abstract notion of deity. In the later language, it denotes inferior deities, beings</w:t>
      </w:r>
      <w:r w:rsidRPr="0021705B">
        <w:rPr>
          <w:lang w:val="en-AU"/>
        </w:rPr>
        <w:t xml:space="preserve"> between God and man.</w:t>
      </w:r>
      <w:r w:rsidRPr="0021705B">
        <w:rPr>
          <w:vertAlign w:val="superscript"/>
          <w:lang w:val="en-AU"/>
        </w:rPr>
        <w:footnoteReference w:id="64"/>
      </w:r>
      <w:r w:rsidRPr="0021705B">
        <w:rPr>
          <w:lang w:val="en-AU"/>
        </w:rPr>
        <w:t xml:space="preserve"> </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b/>
          <w:lang w:val="en-AU"/>
        </w:rPr>
        <w:t xml:space="preserve">and he would not permit the </w:t>
      </w:r>
      <w:r w:rsidRPr="0021705B">
        <w:rPr>
          <w:b/>
          <w:i/>
          <w:lang w:val="en-AU"/>
        </w:rPr>
        <w:t>shedim</w:t>
      </w:r>
      <w:r w:rsidRPr="0021705B">
        <w:rPr>
          <w:b/>
          <w:lang w:val="en-AU"/>
        </w:rPr>
        <w:t xml:space="preserve"> – demons speak, because then knew who he was.</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According to popular belief demons are “shades” which appear in all kinds of places, especially the lonely, at all possible times, especially at night, and in the most varied forms, especially those of uncanny beasts.</w:t>
      </w:r>
      <w:r w:rsidRPr="0021705B">
        <w:rPr>
          <w:vertAlign w:val="superscript"/>
          <w:lang w:val="en-AU"/>
        </w:rPr>
        <w:footnoteReference w:id="65"/>
      </w:r>
      <w:r w:rsidRPr="0021705B">
        <w:rPr>
          <w:lang w:val="en-AU"/>
        </w:rPr>
        <w:t xml:space="preserve"> </w:t>
      </w:r>
    </w:p>
    <w:p w:rsidR="00551734" w:rsidRPr="0021705B" w:rsidRDefault="00551734" w:rsidP="004120B0">
      <w:pPr>
        <w:jc w:val="both"/>
        <w:rPr>
          <w:lang w:val="en-AU"/>
        </w:rPr>
      </w:pPr>
    </w:p>
    <w:p w:rsidR="00551734" w:rsidRPr="0021705B" w:rsidRDefault="00551734" w:rsidP="004120B0">
      <w:pPr>
        <w:pStyle w:val="Heading1"/>
        <w:keepNext w:val="0"/>
        <w:keepLines w:val="0"/>
        <w:jc w:val="both"/>
        <w:rPr>
          <w:lang w:val="en-AU"/>
        </w:rPr>
      </w:pPr>
      <w:r w:rsidRPr="0021705B">
        <w:rPr>
          <w:lang w:val="en-AU"/>
        </w:rPr>
        <w:t>Peroration</w:t>
      </w:r>
    </w:p>
    <w:p w:rsidR="00551734" w:rsidRPr="0021705B" w:rsidRDefault="00551734" w:rsidP="004120B0">
      <w:pPr>
        <w:jc w:val="both"/>
        <w:rPr>
          <w:lang w:val="en-AU"/>
        </w:rPr>
      </w:pPr>
      <w:r w:rsidRPr="0021705B">
        <w:rPr>
          <w:lang w:val="en-AU"/>
        </w:rPr>
        <w:t xml:space="preserve">The mention of Habdalah and the allusion to the mezuzah makes Hakham Tsefet’s point and lesson very clear. Freewill allows us to be “controlled” by our choice. We can be controlled by the Torah and the Oral Torah or, we can be controlled by the </w:t>
      </w:r>
      <w:r w:rsidRPr="0021705B">
        <w:rPr>
          <w:i/>
          <w:lang w:val="en-AU"/>
        </w:rPr>
        <w:t xml:space="preserve">shade </w:t>
      </w:r>
      <w:r w:rsidRPr="0021705B">
        <w:rPr>
          <w:lang w:val="en-AU"/>
        </w:rPr>
        <w:t xml:space="preserve">– demon of our choice. The present pericope demonstrates a number of people who were controlled by the </w:t>
      </w:r>
      <w:r w:rsidRPr="0021705B">
        <w:rPr>
          <w:i/>
          <w:lang w:val="en-AU"/>
        </w:rPr>
        <w:t xml:space="preserve">shedim – </w:t>
      </w:r>
      <w:r w:rsidRPr="0021705B">
        <w:rPr>
          <w:lang w:val="en-AU"/>
        </w:rPr>
        <w:t xml:space="preserve">demons, which they had previously chosen. However, seeing the light of the Master’s Mesorah these people came to a place that they desired restoration. This is an echo of last week’s statements in 2 Luqas (Acts) (3:17-26)…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“Therefore, do Teshubah and return to God so that your sins may be wiped out, and so that the times of strengthening (comforting) may come from the presence of the LORD, so He will send the Messiah </w:t>
      </w:r>
      <w:r w:rsidRPr="0021705B">
        <w:rPr>
          <w:b/>
          <w:lang w:val="en-AU"/>
        </w:rPr>
        <w:t>Yeshua chosen for you</w:t>
      </w:r>
      <w:r w:rsidRPr="0021705B">
        <w:rPr>
          <w:lang w:val="en-AU"/>
        </w:rPr>
        <w:t>.”</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The final statement demonstrates G-d’s choice for us.</w:t>
      </w:r>
    </w:p>
    <w:p w:rsidR="00551734" w:rsidRPr="0021705B" w:rsidRDefault="00551734" w:rsidP="004120B0">
      <w:pPr>
        <w:jc w:val="both"/>
        <w:rPr>
          <w:lang w:val="en-AU"/>
        </w:rPr>
      </w:pPr>
    </w:p>
    <w:p w:rsidR="00551734" w:rsidRPr="0021705B" w:rsidRDefault="00787083" w:rsidP="004120B0">
      <w:pPr>
        <w:jc w:val="both"/>
        <w:rPr>
          <w:b/>
          <w:lang w:val="en-AU"/>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5715</wp:posOffset>
                </wp:positionH>
                <wp:positionV relativeFrom="paragraph">
                  <wp:posOffset>109854</wp:posOffset>
                </wp:positionV>
                <wp:extent cx="64681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EC6C23"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Z2gEAAKUDAAAOAAAAZHJzL2Uyb0RvYy54bWysU01v2zAMvQ/YfxB0X5wEXRAYcXpI0F6K&#10;LUC6H8DKsi1MEgVRi5N/P0r5WNrdhvkgSCL5yPf0vHo8OisOOpJB38jZZCqF9gpb4/tG/nh9+rKU&#10;ghL4Fix63ciTJvm4/vxpNYZaz3FA2+ooGMRTPYZGDimFuqpIDdoBTTBoz8EOo4PEx9hXbYSR0Z2t&#10;5tPpohoxtiGi0kR8uz0H5brgd51W6XvXkU7CNpJnS2WNZX3La7VeQd1HCINRlzHgH6ZwYDw3vUFt&#10;IYH4Fc1fUM6oiIRdmih0FXadUbpwYDaz6Qc2+wGCLlxYHAo3mej/wapvh10Upm3kQgoPjp9onyKY&#10;fkhig96zgBjFIus0Bqo5feN3MTNVR78PL6h+Eseqd8F8oHBOO3bR5XSmKo5F99NNd31MQvHl4mGx&#10;nM34edQ1VkF9LQyR0rNGJ/Kmkdb4LAnUcHihlFtDfU3J1x6fjLXlWa0XYyPn/H1laGB3dRYSb11g&#10;vuR7KcD2bFuVYoEktKbN5RmITrSxURyAncOGa3F85XmlsECJA0yifFkZHuFdaZ5nCzSci0vobDRn&#10;ErvdGtfI5X219bmjLn69sPqjYd69YXvaxavQ7IXS9OLbbLb7M+/v/671bwAAAP//AwBQSwMEFAAG&#10;AAgAAAAhAEy2ZXbYAAAABwEAAA8AAABkcnMvZG93bnJldi54bWxMjs1OwzAQhO9IfQdrkbhRp6XQ&#10;Oo1TEQTcablw28bbJCJeR7HbmrevKw5wnB/NfMUm2l6caPSdYw2zaQaCuHam40bD5+7tfgXCB2SD&#10;vWPS8EMeNuXkpsDcuDN/0GkbGpFG2OeooQ1hyKX0dUsW/dQNxCk7uNFiSHJspBnxnMZtL+dZ9iQt&#10;dpweWhzopaX6e3u0Gpaq+lLvPlY7Nl08qKZ6Xcio9d1tfF6DCBTDXxmu+AkdysS0d0c2XvQaVOol&#10;d/kA4ppmM/UIYv/ryLKQ//nLCwAAAP//AwBQSwECLQAUAAYACAAAACEAtoM4kv4AAADhAQAAEwAA&#10;AAAAAAAAAAAAAAAAAAAAW0NvbnRlbnRfVHlwZXNdLnhtbFBLAQItABQABgAIAAAAIQA4/SH/1gAA&#10;AJQBAAALAAAAAAAAAAAAAAAAAC8BAABfcmVscy8ucmVsc1BLAQItABQABgAIAAAAIQC/kAXZ2gEA&#10;AKUDAAAOAAAAAAAAAAAAAAAAAC4CAABkcnMvZTJvRG9jLnhtbFBLAQItABQABgAIAAAAIQBMtmV2&#10;2AAAAAcBAAAPAAAAAAAAAAAAAAAAADQEAABkcnMvZG93bnJldi54bWxQSwUGAAAAAAQABADzAAAA&#10;OQUAAAAA&#10;" strokecolor="windowText" strokeweight="1.75pt">
                <v:stroke joinstyle="miter"/>
                <o:lock v:ext="edit" shapetype="f"/>
              </v:line>
            </w:pict>
          </mc:Fallback>
        </mc:AlternateContent>
      </w:r>
    </w:p>
    <w:p w:rsidR="00551734" w:rsidRPr="0021705B" w:rsidRDefault="00551734" w:rsidP="004120B0">
      <w:pPr>
        <w:jc w:val="both"/>
        <w:rPr>
          <w:b/>
          <w:lang w:val="en-AU"/>
        </w:rPr>
      </w:pPr>
    </w:p>
    <w:p w:rsidR="00551734" w:rsidRPr="0097276E" w:rsidRDefault="00551734" w:rsidP="004120B0">
      <w:pPr>
        <w:jc w:val="center"/>
        <w:rPr>
          <w:rFonts w:ascii="Copperplate Gothic Light" w:hAnsi="Copperplate Gothic Light"/>
          <w:b/>
          <w:sz w:val="28"/>
          <w:lang w:val="en-AU"/>
        </w:rPr>
      </w:pPr>
      <w:r w:rsidRPr="0097276E">
        <w:rPr>
          <w:rFonts w:ascii="Copperplate Gothic Light" w:hAnsi="Copperplate Gothic Light"/>
          <w:b/>
          <w:sz w:val="28"/>
          <w:lang w:val="en-AU"/>
        </w:rPr>
        <w:t>Remes Commentary to Hakham Shaul</w:t>
      </w:r>
    </w:p>
    <w:p w:rsidR="00585B75" w:rsidRDefault="00585B75"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Habdalah</w:t>
      </w:r>
    </w:p>
    <w:p w:rsidR="00551734" w:rsidRPr="0021705B" w:rsidRDefault="00551734" w:rsidP="004120B0">
      <w:pPr>
        <w:jc w:val="both"/>
        <w:rPr>
          <w:lang w:val="en-AU"/>
        </w:rPr>
      </w:pPr>
      <w:r w:rsidRPr="0021705B">
        <w:rPr>
          <w:lang w:val="en-AU"/>
        </w:rPr>
        <w:t>One cannot escape the sublime connection between the present Peshat pericope of Hakham Tsefet and the Torah Seder account of the “covenant of the pieces.” We should immediately note the verbal and thematic connection between these two pieces of materials.</w:t>
      </w:r>
    </w:p>
    <w:p w:rsidR="00551734" w:rsidRPr="0021705B" w:rsidRDefault="00551734" w:rsidP="004120B0">
      <w:pPr>
        <w:jc w:val="both"/>
        <w:rPr>
          <w:lang w:val="en-AU"/>
        </w:rPr>
      </w:pPr>
    </w:p>
    <w:p w:rsidR="00551734" w:rsidRPr="0021705B" w:rsidRDefault="00551734" w:rsidP="004120B0">
      <w:pPr>
        <w:jc w:val="both"/>
        <w:rPr>
          <w:b/>
          <w:lang w:val="en-AU"/>
        </w:rPr>
      </w:pPr>
      <w:r w:rsidRPr="0021705B">
        <w:rPr>
          <w:b/>
          <w:lang w:val="en-AU"/>
        </w:rPr>
        <w:t>And evening, at sunset</w:t>
      </w:r>
      <w:r w:rsidRPr="0021705B">
        <w:rPr>
          <w:b/>
          <w:vertAlign w:val="superscript"/>
          <w:lang w:val="en-AU"/>
        </w:rPr>
        <w:footnoteReference w:id="66"/>
      </w:r>
      <w:r>
        <w:rPr>
          <w:b/>
          <w:lang w:val="en-AU"/>
        </w:rPr>
        <w:t xml:space="preserve"> </w:t>
      </w:r>
      <w:r w:rsidRPr="0097276E">
        <w:rPr>
          <w:lang w:val="en-AU"/>
        </w:rPr>
        <w:t>just after Habdalah</w:t>
      </w:r>
    </w:p>
    <w:p w:rsidR="00551734" w:rsidRDefault="00551734" w:rsidP="004120B0">
      <w:pPr>
        <w:jc w:val="both"/>
        <w:rPr>
          <w:b/>
          <w:lang w:val="en-AU"/>
        </w:rPr>
      </w:pPr>
    </w:p>
    <w:p w:rsidR="00551734" w:rsidRPr="0021705B" w:rsidRDefault="00551734" w:rsidP="004120B0">
      <w:pPr>
        <w:ind w:left="360"/>
        <w:jc w:val="both"/>
        <w:rPr>
          <w:lang w:val="en-AU"/>
        </w:rPr>
      </w:pPr>
      <w:r w:rsidRPr="0021705B">
        <w:rPr>
          <w:b/>
          <w:lang w:val="en-AU"/>
        </w:rPr>
        <w:t>B’resheet 15:12</w:t>
      </w:r>
      <w:r w:rsidRPr="0021705B">
        <w:rPr>
          <w:lang w:val="en-AU"/>
        </w:rPr>
        <w:t xml:space="preserve"> </w:t>
      </w:r>
      <w:r w:rsidRPr="0021705B">
        <w:rPr>
          <w:b/>
          <w:lang w:val="en-AU"/>
        </w:rPr>
        <w:t>Now the sun was ready to set</w:t>
      </w:r>
      <w:r w:rsidRPr="0021705B">
        <w:rPr>
          <w:lang w:val="en-AU"/>
        </w:rPr>
        <w:t xml:space="preserve">, and a deep sleep fell upon Abram, and behold, a fright, a great darkness was falling upon him.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We would also like to point out that during the Habdalah ceremony we light the multi-wicked candle called a </w:t>
      </w:r>
      <w:r w:rsidRPr="0021705B">
        <w:rPr>
          <w:b/>
          <w:bCs/>
          <w:rtl/>
        </w:rPr>
        <w:t>לפיד</w:t>
      </w:r>
      <w:r w:rsidRPr="0021705B">
        <w:rPr>
          <w:lang w:val="en-AU"/>
        </w:rPr>
        <w:t xml:space="preserve"> (</w:t>
      </w:r>
      <w:r w:rsidRPr="0021705B">
        <w:rPr>
          <w:i/>
          <w:lang w:val="en-AU"/>
        </w:rPr>
        <w:t xml:space="preserve">lapid – </w:t>
      </w:r>
      <w:r w:rsidRPr="0021705B">
        <w:rPr>
          <w:lang w:val="en-AU"/>
        </w:rPr>
        <w:t xml:space="preserve">torch) and recite the blessing for fire. However, the subtlety is in the stars as lights (fires) of the heavens. The number of the stars are associated with the “seed” of Abraham. Furthermore, the </w:t>
      </w:r>
      <w:r w:rsidRPr="0021705B">
        <w:rPr>
          <w:b/>
          <w:bCs/>
          <w:rtl/>
        </w:rPr>
        <w:t>לפיד</w:t>
      </w:r>
      <w:r w:rsidRPr="0021705B">
        <w:rPr>
          <w:lang w:val="en-AU"/>
        </w:rPr>
        <w:t xml:space="preserve"> (</w:t>
      </w:r>
      <w:r w:rsidRPr="0021705B">
        <w:rPr>
          <w:i/>
          <w:lang w:val="en-AU"/>
        </w:rPr>
        <w:t>lapid</w:t>
      </w:r>
      <w:r w:rsidRPr="0021705B">
        <w:rPr>
          <w:lang w:val="en-AU"/>
        </w:rPr>
        <w:t xml:space="preserve">) is reminiscent of the smoking furnace of our present Torah Seder. </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b/>
          <w:lang w:val="en-AU"/>
        </w:rPr>
        <w:t>B’resheet 15:17</w:t>
      </w:r>
      <w:r w:rsidRPr="0021705B">
        <w:rPr>
          <w:lang w:val="en-AU"/>
        </w:rPr>
        <w:t xml:space="preserve"> Now it came to pass that </w:t>
      </w:r>
      <w:r w:rsidRPr="0021705B">
        <w:rPr>
          <w:b/>
          <w:u w:val="single"/>
          <w:lang w:val="en-AU"/>
        </w:rPr>
        <w:t>the sun had set</w:t>
      </w:r>
      <w:r w:rsidRPr="0021705B">
        <w:rPr>
          <w:lang w:val="en-AU"/>
        </w:rPr>
        <w:t xml:space="preserve">, and it was dark, and behold, a smoking furnace and a </w:t>
      </w:r>
      <w:r w:rsidRPr="0021705B">
        <w:rPr>
          <w:b/>
          <w:u w:val="single"/>
          <w:lang w:val="en-AU"/>
        </w:rPr>
        <w:t>fire brand</w:t>
      </w:r>
      <w:r w:rsidRPr="0021705B">
        <w:rPr>
          <w:lang w:val="en-AU"/>
        </w:rPr>
        <w:t xml:space="preserve">, which passed between these parts. </w:t>
      </w:r>
    </w:p>
    <w:p w:rsidR="00551734" w:rsidRPr="0021705B" w:rsidRDefault="00551734" w:rsidP="004120B0">
      <w:pPr>
        <w:jc w:val="both"/>
        <w:rPr>
          <w:lang w:val="en-AU"/>
        </w:rPr>
      </w:pPr>
    </w:p>
    <w:p w:rsidR="00551734" w:rsidRPr="0021705B" w:rsidRDefault="00551734" w:rsidP="004120B0">
      <w:pPr>
        <w:ind w:left="360"/>
        <w:jc w:val="both"/>
        <w:rPr>
          <w:b/>
          <w:lang w:val="en-AU"/>
        </w:rPr>
      </w:pPr>
      <w:r w:rsidRPr="0021705B">
        <w:rPr>
          <w:b/>
          <w:lang w:val="en-AU"/>
        </w:rPr>
        <w:t xml:space="preserve">And the entire city gathered around the door. And he </w:t>
      </w:r>
      <w:r w:rsidRPr="0097276E">
        <w:rPr>
          <w:lang w:val="en-AU"/>
        </w:rPr>
        <w:t>(Yeshua</w:t>
      </w:r>
      <w:r w:rsidRPr="0021705B">
        <w:rPr>
          <w:b/>
          <w:lang w:val="en-AU"/>
        </w:rPr>
        <w:t xml:space="preserve">) </w:t>
      </w:r>
      <w:r w:rsidRPr="0097276E">
        <w:rPr>
          <w:lang w:val="en-AU"/>
        </w:rPr>
        <w:t>willingly out of his graciousness</w:t>
      </w:r>
      <w:r w:rsidRPr="0021705B">
        <w:rPr>
          <w:b/>
          <w:lang w:val="en-AU"/>
        </w:rPr>
        <w:t>,</w:t>
      </w:r>
      <w:r w:rsidRPr="0021705B">
        <w:rPr>
          <w:b/>
          <w:vertAlign w:val="superscript"/>
          <w:lang w:val="en-AU"/>
        </w:rPr>
        <w:footnoteReference w:id="67"/>
      </w:r>
      <w:r w:rsidRPr="0021705B">
        <w:rPr>
          <w:b/>
          <w:lang w:val="en-AU"/>
        </w:rPr>
        <w:t xml:space="preserve"> </w:t>
      </w:r>
      <w:r w:rsidRPr="0097276E">
        <w:rPr>
          <w:lang w:val="en-AU"/>
        </w:rPr>
        <w:t>righteous/generosity…</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souls of the B’ne Yisrael are to shine like the stars of the heavens. Therefore, we would suggest that there is a sublime hint to the beauty of the Jewish soul. Like a bright and brilliant star, Messiah appeared at the door of Hakham Tsefet’s house. The surrounding community saw this star and came to see its brilliance. Having seen the essence of the star within Yeshua i.e. the Torah and Oral Torah, the souls possessed by demons desired to reflect this light. </w:t>
      </w:r>
    </w:p>
    <w:p w:rsidR="00551734" w:rsidRPr="0021705B" w:rsidRDefault="00551734" w:rsidP="004120B0">
      <w:pPr>
        <w:jc w:val="both"/>
        <w:rPr>
          <w:b/>
          <w:lang w:val="en-AU"/>
        </w:rPr>
      </w:pPr>
    </w:p>
    <w:p w:rsidR="00551734" w:rsidRDefault="00551734" w:rsidP="004120B0">
      <w:pPr>
        <w:ind w:left="360"/>
        <w:jc w:val="both"/>
        <w:rPr>
          <w:lang w:val="en-AU"/>
        </w:rPr>
      </w:pPr>
      <w:r w:rsidRPr="0021705B">
        <w:rPr>
          <w:b/>
          <w:lang w:val="en-AU"/>
        </w:rPr>
        <w:t>Pro. 19:6</w:t>
      </w:r>
      <w:r w:rsidRPr="0021705B">
        <w:rPr>
          <w:lang w:val="en-AU"/>
        </w:rPr>
        <w:t xml:space="preserve"> Many will entreat the favor of the </w:t>
      </w:r>
      <w:r w:rsidRPr="0021705B">
        <w:rPr>
          <w:b/>
          <w:u w:val="single"/>
          <w:lang w:val="en-AU"/>
        </w:rPr>
        <w:t>Prince</w:t>
      </w:r>
      <w:r w:rsidRPr="0021705B">
        <w:rPr>
          <w:lang w:val="en-AU"/>
        </w:rPr>
        <w:t xml:space="preserve"> (</w:t>
      </w:r>
      <w:r w:rsidRPr="0021705B">
        <w:rPr>
          <w:b/>
          <w:lang w:val="en-AU"/>
        </w:rPr>
        <w:t xml:space="preserve">generous </w:t>
      </w:r>
      <w:r w:rsidRPr="00E97958">
        <w:rPr>
          <w:rFonts w:ascii="SBL Hebrew" w:hAnsi="SBL Hebrew" w:cs="SBL Hebrew"/>
          <w:sz w:val="24"/>
          <w:szCs w:val="24"/>
          <w:rtl/>
        </w:rPr>
        <w:t>נָדִיב</w:t>
      </w:r>
      <w:r w:rsidRPr="00E97958">
        <w:rPr>
          <w:rFonts w:ascii="SBL Hebrew" w:hAnsi="SBL Hebrew" w:cs="SBL Hebrew"/>
          <w:sz w:val="24"/>
          <w:szCs w:val="24"/>
          <w:lang w:val="en-AU"/>
        </w:rPr>
        <w:t xml:space="preserve"> </w:t>
      </w:r>
      <w:r w:rsidRPr="0021705B">
        <w:rPr>
          <w:b/>
          <w:i/>
          <w:iCs/>
          <w:lang w:val="en-AU"/>
        </w:rPr>
        <w:t>– nadib</w:t>
      </w:r>
      <w:r w:rsidRPr="0021705B">
        <w:rPr>
          <w:lang w:val="en-AU"/>
        </w:rPr>
        <w:t xml:space="preserve"> man</w:t>
      </w:r>
      <w:r w:rsidRPr="0021705B">
        <w:rPr>
          <w:b/>
          <w:lang w:val="en-AU"/>
        </w:rPr>
        <w:t>)</w:t>
      </w:r>
      <w:r w:rsidRPr="0021705B">
        <w:rPr>
          <w:lang w:val="en-AU"/>
        </w:rPr>
        <w:t>,</w:t>
      </w:r>
      <w:r w:rsidRPr="0021705B">
        <w:rPr>
          <w:b/>
          <w:vertAlign w:val="superscript"/>
          <w:lang w:val="en-AU"/>
        </w:rPr>
        <w:footnoteReference w:id="68"/>
      </w:r>
      <w:r w:rsidRPr="0021705B">
        <w:rPr>
          <w:lang w:val="en-AU"/>
        </w:rPr>
        <w:t xml:space="preserve"> and everyone is a friend to a man who gives gifts.</w:t>
      </w:r>
    </w:p>
    <w:p w:rsidR="00551734" w:rsidRPr="0021705B" w:rsidRDefault="00551734" w:rsidP="004120B0">
      <w:pPr>
        <w:ind w:left="360"/>
        <w:jc w:val="both"/>
        <w:rPr>
          <w:lang w:val="en-AU"/>
        </w:rPr>
      </w:pPr>
    </w:p>
    <w:p w:rsidR="00551734" w:rsidRPr="0021705B" w:rsidRDefault="00551734" w:rsidP="004120B0">
      <w:pPr>
        <w:ind w:left="360"/>
        <w:jc w:val="both"/>
        <w:rPr>
          <w:b/>
          <w:lang w:val="en-AU"/>
        </w:rPr>
      </w:pPr>
      <w:r w:rsidRPr="0021705B">
        <w:rPr>
          <w:b/>
          <w:lang w:val="en-AU"/>
        </w:rPr>
        <w:t>6</w:t>
      </w:r>
      <w:r w:rsidRPr="0021705B">
        <w:rPr>
          <w:lang w:val="en-AU"/>
        </w:rPr>
        <w:t xml:space="preserve"> </w:t>
      </w:r>
      <w:r w:rsidRPr="0021705B">
        <w:rPr>
          <w:b/>
          <w:lang w:val="en-AU"/>
        </w:rPr>
        <w:t>The great will beg the favor of a generous man, and everyone is a friend</w:t>
      </w:r>
      <w:r w:rsidRPr="0021705B">
        <w:rPr>
          <w:lang w:val="en-AU"/>
        </w:rPr>
        <w:t xml:space="preserve"> All become friends to a man who gives gifts. This may be interpreted as referring to those who give </w:t>
      </w:r>
      <w:r w:rsidRPr="0021705B">
        <w:rPr>
          <w:b/>
          <w:lang w:val="en-AU"/>
        </w:rPr>
        <w:t>charity</w:t>
      </w:r>
      <w:r w:rsidRPr="0021705B">
        <w:rPr>
          <w:lang w:val="en-AU"/>
        </w:rPr>
        <w:t xml:space="preserve">, and </w:t>
      </w:r>
      <w:r w:rsidRPr="0021705B">
        <w:rPr>
          <w:b/>
          <w:u w:val="single"/>
          <w:lang w:val="en-AU"/>
        </w:rPr>
        <w:t>it may be interpreted as referring to those who disseminate the Torah.</w:t>
      </w:r>
      <w:r w:rsidRPr="0021705B">
        <w:rPr>
          <w:lang w:val="en-AU"/>
        </w:rPr>
        <w:t xml:space="preserve"> (Rashi) </w:t>
      </w:r>
      <w:r w:rsidRPr="0021705B">
        <w:rPr>
          <w:b/>
          <w:lang w:val="en-AU"/>
        </w:rPr>
        <w:t xml:space="preserve"> </w:t>
      </w:r>
    </w:p>
    <w:p w:rsidR="00551734" w:rsidRPr="0021705B" w:rsidRDefault="00551734" w:rsidP="004120B0">
      <w:pPr>
        <w:jc w:val="both"/>
        <w:rPr>
          <w:b/>
          <w:lang w:val="en-AU"/>
        </w:rPr>
      </w:pPr>
    </w:p>
    <w:p w:rsidR="00551734" w:rsidRPr="0021705B" w:rsidRDefault="00551734" w:rsidP="004120B0">
      <w:pPr>
        <w:jc w:val="both"/>
        <w:rPr>
          <w:lang w:val="en-AU"/>
        </w:rPr>
      </w:pPr>
      <w:r w:rsidRPr="0021705B">
        <w:rPr>
          <w:lang w:val="en-AU"/>
        </w:rPr>
        <w:t xml:space="preserve">The Hebrew root </w:t>
      </w:r>
      <w:r w:rsidRPr="00E97958">
        <w:rPr>
          <w:rFonts w:ascii="SBL Hebrew" w:hAnsi="SBL Hebrew" w:cs="SBL Hebrew"/>
          <w:sz w:val="24"/>
          <w:szCs w:val="24"/>
          <w:rtl/>
        </w:rPr>
        <w:t>נָדִיב</w:t>
      </w:r>
      <w:r w:rsidRPr="00E97958">
        <w:rPr>
          <w:rFonts w:ascii="SBL Hebrew" w:hAnsi="SBL Hebrew" w:cs="SBL Hebrew"/>
          <w:sz w:val="24"/>
          <w:szCs w:val="24"/>
          <w:lang w:val="en-AU"/>
        </w:rPr>
        <w:t xml:space="preserve"> </w:t>
      </w:r>
      <w:r w:rsidRPr="0021705B">
        <w:rPr>
          <w:lang w:val="en-AU"/>
        </w:rPr>
        <w:t>(</w:t>
      </w:r>
      <w:r w:rsidRPr="0021705B">
        <w:rPr>
          <w:i/>
          <w:lang w:val="en-AU"/>
        </w:rPr>
        <w:t>ndb</w:t>
      </w:r>
      <w:r w:rsidRPr="0021705B">
        <w:rPr>
          <w:lang w:val="en-AU"/>
        </w:rPr>
        <w:t xml:space="preserve">) connotes an </w:t>
      </w:r>
      <w:r w:rsidRPr="0021705B">
        <w:rPr>
          <w:b/>
          <w:u w:val="single"/>
          <w:lang w:val="en-AU"/>
        </w:rPr>
        <w:t>uncompelled and free movement of the will</w:t>
      </w:r>
      <w:r w:rsidRPr="0021705B">
        <w:rPr>
          <w:lang w:val="en-AU"/>
        </w:rPr>
        <w:t xml:space="preserve"> to divine service or sacrifice. Therefore, we see the graciousness and generosity of the Master as a healing agent for those bound by the </w:t>
      </w:r>
      <w:r w:rsidRPr="0021705B">
        <w:rPr>
          <w:i/>
          <w:lang w:val="en-AU"/>
        </w:rPr>
        <w:t>shedim</w:t>
      </w:r>
      <w:r w:rsidRPr="0021705B">
        <w:rPr>
          <w:lang w:val="en-AU"/>
        </w:rPr>
        <w:t xml:space="preserve"> – demons giving them </w:t>
      </w:r>
      <w:r w:rsidRPr="0021705B">
        <w:rPr>
          <w:b/>
          <w:u w:val="single"/>
          <w:lang w:val="en-AU"/>
        </w:rPr>
        <w:t>uncompelled and free movement of the will</w:t>
      </w:r>
      <w:r w:rsidRPr="0021705B">
        <w:rPr>
          <w:lang w:val="en-AU"/>
        </w:rPr>
        <w:t>.</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trade-off for those possessed by </w:t>
      </w:r>
      <w:r w:rsidRPr="0021705B">
        <w:rPr>
          <w:i/>
          <w:lang w:val="en-AU"/>
        </w:rPr>
        <w:t>shedim</w:t>
      </w:r>
      <w:r w:rsidRPr="0021705B">
        <w:rPr>
          <w:lang w:val="en-AU"/>
        </w:rPr>
        <w:t xml:space="preserve"> – demons was that of bondage to “terrestrial virtue” for “heavenly virtue.” Here we comment in Remes albeit the explanations of So’od would better suffice. Nevertheless, the Remes hint suggests that the legalistic nature of the Shammaite has permeated the region of the north. Legal bondages have gripped the “entire city.”</w:t>
      </w:r>
      <w:r w:rsidRPr="0021705B">
        <w:rPr>
          <w:vertAlign w:val="superscript"/>
          <w:lang w:val="en-AU"/>
        </w:rPr>
        <w:footnoteReference w:id="69"/>
      </w:r>
      <w:r w:rsidRPr="0021705B">
        <w:rPr>
          <w:lang w:val="en-AU"/>
        </w:rPr>
        <w:t xml:space="preserve"> The true essence of the Jewish soul is that of Torah. If that essence is corrupted by any deviation from the truth of the Torah, the soul will suffer innumerable forms of impairment. For example, the damage brought to the soul of the leper is the result of </w:t>
      </w:r>
      <w:r w:rsidRPr="0021705B">
        <w:rPr>
          <w:i/>
          <w:lang w:val="en-AU"/>
        </w:rPr>
        <w:t>lashon hara</w:t>
      </w:r>
      <w:r w:rsidRPr="0021705B">
        <w:rPr>
          <w:lang w:val="en-AU"/>
        </w:rPr>
        <w:t xml:space="preserve"> – evil speech. It is noteworthy to mention that those who flee from authority or submit to despotic authority damage their soul.</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lang w:val="en-AU"/>
        </w:rPr>
        <w:t xml:space="preserve">For you think that you are endowed with some great skill because you have devised absurd opinions imposing upon you by an appearance of probability, in opposition to the truth: but in reality you are proved to be destitute of skill, </w:t>
      </w:r>
      <w:r w:rsidRPr="0021705B">
        <w:rPr>
          <w:b/>
          <w:lang w:val="en-AU"/>
        </w:rPr>
        <w:t xml:space="preserve">in as much as you are unwilling to be healed of that terrible disease of the soul, </w:t>
      </w:r>
      <w:r w:rsidRPr="0021705B">
        <w:rPr>
          <w:b/>
          <w:u w:val="single"/>
          <w:lang w:val="en-AU"/>
        </w:rPr>
        <w:t>ignorance</w:t>
      </w:r>
      <w:r w:rsidRPr="0021705B">
        <w:rPr>
          <w:lang w:val="en-AU"/>
        </w:rPr>
        <w:t xml:space="preserve">. </w:t>
      </w:r>
      <w:r w:rsidRPr="0021705B">
        <w:rPr>
          <w:vertAlign w:val="superscript"/>
          <w:lang w:val="en-AU"/>
        </w:rPr>
        <w:t>(Leg 3:36)</w:t>
      </w:r>
      <w:r w:rsidRPr="0021705B">
        <w:rPr>
          <w:lang w:val="en-AU"/>
        </w:rPr>
        <w:t xml:space="preserve"> </w:t>
      </w:r>
      <w:r w:rsidRPr="0021705B">
        <w:rPr>
          <w:vertAlign w:val="superscript"/>
          <w:lang w:val="en-AU"/>
        </w:rPr>
        <w:footnoteReference w:id="70"/>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leper was banished from the presence of G-d to the regions beyond the camp. Here he was given room and space to do Teshuba. Yet those who are expelled from the camp (Divine Presence) often become prisoners to wickedness. The teshuba of the leper brings purity to the soul, which in turn heals the body. If the leper will not do teshuba, the damage to his soul and body becomes irreparable. </w:t>
      </w:r>
    </w:p>
    <w:p w:rsidR="00585B75" w:rsidRDefault="00585B75"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 xml:space="preserve">Righteousness by Faith? </w:t>
      </w:r>
    </w:p>
    <w:p w:rsidR="00551734" w:rsidRPr="0021705B" w:rsidRDefault="00551734" w:rsidP="004120B0">
      <w:pPr>
        <w:jc w:val="both"/>
        <w:rPr>
          <w:lang w:val="en-AU"/>
        </w:rPr>
      </w:pPr>
      <w:r w:rsidRPr="0021705B">
        <w:rPr>
          <w:lang w:val="en-AU"/>
        </w:rPr>
        <w:t xml:space="preserve">While we can see that legalism is not G-d’s way, we must also assert that neither is “salvation by faith.”  However, “salvation” is by </w:t>
      </w:r>
      <w:r w:rsidRPr="0021705B">
        <w:rPr>
          <w:b/>
          <w:u w:val="single"/>
          <w:lang w:val="en-AU"/>
        </w:rPr>
        <w:t>faithful obedience to the Torah and Oral Torah</w:t>
      </w:r>
      <w:r w:rsidRPr="0021705B">
        <w:rPr>
          <w:lang w:val="en-AU"/>
        </w:rPr>
        <w:t xml:space="preserve"> as genuine truth. Hakham Shaul follows the refrain “And he believed in the Lord, and He accounted it to him as righteousness/generosity” in the Nazarean Codicil four times with Hakham Ya’akov citing this reference once.</w:t>
      </w:r>
      <w:r w:rsidRPr="0021705B">
        <w:rPr>
          <w:vertAlign w:val="superscript"/>
          <w:lang w:val="en-AU"/>
        </w:rPr>
        <w:footnoteReference w:id="71"/>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Rashi translated B’resheet as follows…</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b/>
          <w:lang w:val="en-AU"/>
        </w:rPr>
        <w:t>B’resheet 15:6</w:t>
      </w:r>
      <w:r w:rsidRPr="0021705B">
        <w:rPr>
          <w:lang w:val="en-AU"/>
        </w:rPr>
        <w:t xml:space="preserve"> And he believed in the Lord, and He accounted it to him as righteousness. (Rashi)</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The Ramban translates the same passage as follows…</w:t>
      </w:r>
    </w:p>
    <w:p w:rsidR="00551734" w:rsidRPr="0021705B" w:rsidRDefault="00551734" w:rsidP="004120B0">
      <w:pPr>
        <w:jc w:val="both"/>
        <w:rPr>
          <w:lang w:val="en-AU"/>
        </w:rPr>
      </w:pPr>
    </w:p>
    <w:p w:rsidR="00551734" w:rsidRPr="0021705B" w:rsidRDefault="00551734" w:rsidP="004120B0">
      <w:pPr>
        <w:ind w:left="360"/>
        <w:jc w:val="both"/>
        <w:rPr>
          <w:lang w:val="en-AU"/>
        </w:rPr>
      </w:pPr>
      <w:r w:rsidRPr="0021705B">
        <w:rPr>
          <w:b/>
          <w:lang w:val="en-AU"/>
        </w:rPr>
        <w:t>B’resheet 15:6</w:t>
      </w:r>
      <w:r w:rsidRPr="0021705B">
        <w:rPr>
          <w:lang w:val="en-AU"/>
        </w:rPr>
        <w:t xml:space="preserve"> And he trusted HaShem, and He reckoned it to him as righteous. (Ramban)</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The Ramban from a Remes hermeneutic suggests, “Abraham believed G-d that he would have an offspring.” He (Ramban) further states that Abraham believed that he would have offspring because of “G-d’s righteousness,” not his (Abraham’s) “righteousness.” Hakham Shaul makes his point clear in declaring the purpose of his letter to the Romans.</w:t>
      </w:r>
    </w:p>
    <w:p w:rsidR="00551734" w:rsidRPr="0021705B" w:rsidRDefault="00551734" w:rsidP="004120B0">
      <w:pPr>
        <w:jc w:val="both"/>
        <w:rPr>
          <w:lang w:val="en-AU"/>
        </w:rPr>
      </w:pPr>
    </w:p>
    <w:p w:rsidR="00551734" w:rsidRPr="0021705B" w:rsidRDefault="00551734" w:rsidP="004120B0">
      <w:pPr>
        <w:ind w:left="360"/>
        <w:jc w:val="both"/>
      </w:pPr>
      <w:r w:rsidRPr="0021705B">
        <w:rPr>
          <w:b/>
        </w:rPr>
        <w:t>Rom 1:5</w:t>
      </w:r>
      <w:r w:rsidRPr="0021705B">
        <w:t xml:space="preserve"> Through him (Yeshua) we have received chesed and a commission to bring into </w:t>
      </w:r>
      <w:r w:rsidRPr="0021705B">
        <w:rPr>
          <w:b/>
        </w:rPr>
        <w:t>faithful</w:t>
      </w:r>
      <w:r w:rsidRPr="0021705B">
        <w:t xml:space="preserve"> </w:t>
      </w:r>
      <w:r w:rsidRPr="0021705B">
        <w:rPr>
          <w:b/>
        </w:rPr>
        <w:t>obedience</w:t>
      </w:r>
      <w:r w:rsidRPr="0021705B">
        <w:rPr>
          <w:b/>
          <w:vertAlign w:val="superscript"/>
        </w:rPr>
        <w:footnoteReference w:id="72"/>
      </w:r>
      <w:r w:rsidRPr="0021705B">
        <w:rPr>
          <w:b/>
        </w:rPr>
        <w:t xml:space="preserve"> </w:t>
      </w:r>
      <w:r w:rsidRPr="0021705B">
        <w:t xml:space="preserve">[to the Torah] among all the Gentiles under his (Messiah’s) authority, </w:t>
      </w:r>
      <w:r w:rsidRPr="0021705B">
        <w:rPr>
          <w:b/>
        </w:rPr>
        <w:t>Rom 1:17</w:t>
      </w:r>
      <w:r w:rsidRPr="0021705B">
        <w:t xml:space="preserve"> For in it </w:t>
      </w:r>
      <w:r w:rsidRPr="0021705B">
        <w:rPr>
          <w:b/>
          <w:i/>
          <w:iCs/>
          <w:u w:val="single"/>
        </w:rPr>
        <w:t xml:space="preserve">the </w:t>
      </w:r>
      <w:r w:rsidRPr="0021705B">
        <w:rPr>
          <w:b/>
          <w:u w:val="single"/>
        </w:rPr>
        <w:t>righteousness of God</w:t>
      </w:r>
      <w:r w:rsidRPr="0021705B">
        <w:t xml:space="preserve"> which is revealed from </w:t>
      </w:r>
      <w:r w:rsidRPr="0021705B">
        <w:rPr>
          <w:b/>
          <w:u w:val="single"/>
        </w:rPr>
        <w:t>faithful obedience to faithful obedience</w:t>
      </w:r>
      <w:r w:rsidRPr="0021705B">
        <w:t>; as it is written, "</w:t>
      </w:r>
      <w:r w:rsidRPr="0021705B">
        <w:rPr>
          <w:b/>
          <w:u w:val="single"/>
        </w:rPr>
        <w:t xml:space="preserve">but the righteous </w:t>
      </w:r>
      <w:r w:rsidRPr="0021705B">
        <w:rPr>
          <w:b/>
          <w:i/>
          <w:iCs/>
          <w:u w:val="single"/>
        </w:rPr>
        <w:t xml:space="preserve">man </w:t>
      </w:r>
      <w:r w:rsidRPr="0021705B">
        <w:rPr>
          <w:b/>
          <w:iCs/>
          <w:u w:val="single"/>
        </w:rPr>
        <w:t>will live by</w:t>
      </w:r>
      <w:r w:rsidRPr="0021705B">
        <w:rPr>
          <w:b/>
          <w:u w:val="single"/>
        </w:rPr>
        <w:t xml:space="preserve"> faithful obedience.</w:t>
      </w:r>
      <w:r w:rsidRPr="0021705B">
        <w:t>"</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It is very interesting that Hakham Shaul’s words are twisted and contorted to give license for any lifestyle one should choose, when Hakham Ya’akov cites the same passage arguing “justification” </w:t>
      </w:r>
      <w:r w:rsidRPr="0021705B">
        <w:rPr>
          <w:b/>
          <w:u w:val="single"/>
          <w:lang w:val="en-AU"/>
        </w:rPr>
        <w:t>through faithful obedience</w:t>
      </w:r>
      <w:r w:rsidRPr="0021705B">
        <w:rPr>
          <w:lang w:val="en-AU"/>
        </w:rPr>
        <w:t>. Simply stated, Hakham Shaul’s words are contorted for self-gratification by those who have no understanding of the Torah.</w:t>
      </w:r>
      <w:r w:rsidRPr="0021705B">
        <w:rPr>
          <w:vertAlign w:val="superscript"/>
          <w:lang w:val="en-AU"/>
        </w:rPr>
        <w:footnoteReference w:id="73"/>
      </w:r>
    </w:p>
    <w:p w:rsidR="000D6558" w:rsidRDefault="000D6558"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Olly olly oxen free</w:t>
      </w:r>
    </w:p>
    <w:p w:rsidR="00551734" w:rsidRPr="0021705B" w:rsidRDefault="00551734" w:rsidP="004120B0">
      <w:pPr>
        <w:jc w:val="both"/>
        <w:rPr>
          <w:lang w:val="en-AU"/>
        </w:rPr>
      </w:pPr>
      <w:r w:rsidRPr="0021705B">
        <w:rPr>
          <w:lang w:val="en-AU"/>
        </w:rPr>
        <w:t xml:space="preserve">When we were children, we would play “hide and seek” and “kick the can.” While everyone is familiar with the concept of “hide and seek” the rules of “kick the can” are different. Kick the can was a game similar to hide and seek. However, the point of the game was to “guard the can.” The can was usually filled with rocks, which were the “treasure.” The guardian of the can had to look for those hiding nearby, like “hide and seek.” The trick for those hiding was to wait until the guardian of the can was gone to look for those in hiding. When he was not guarding the can those in hiding would come and “kick the can” full of treasure. If this was accomplished without being caught by the guardian, all those in hiding were “liberated and free.” The person who was able “kick the can” without being caught would shout out “olly olly oxen free.” The rest of those in hiding came out to have their chance at kicking the can. </w:t>
      </w:r>
    </w:p>
    <w:p w:rsidR="00551734" w:rsidRPr="0021705B" w:rsidRDefault="00551734" w:rsidP="004120B0">
      <w:pPr>
        <w:jc w:val="both"/>
        <w:rPr>
          <w:lang w:val="en-AU"/>
        </w:rPr>
      </w:pPr>
    </w:p>
    <w:p w:rsidR="00551734" w:rsidRPr="0021705B" w:rsidRDefault="00551734" w:rsidP="004120B0">
      <w:pPr>
        <w:jc w:val="both"/>
        <w:rPr>
          <w:b/>
          <w:lang w:val="en-AU"/>
        </w:rPr>
      </w:pPr>
      <w:r w:rsidRPr="0021705B">
        <w:rPr>
          <w:lang w:val="en-AU"/>
        </w:rPr>
        <w:t xml:space="preserve">The game of “hide and seek” used the same refrain. However, this was usually after the “seeker” became tired of hunting for the hiding souls without any success. His, “olly olly oxen free” meant that all those in hiding could come out into the open without any penalty. It is hard to determine the etymology of the phrase “olly olly oxen free.” There are several suggested possibilities. However, the point was that those in hiding out were free to come in home free, without penalty per se. So, why should we use this refrain in a commentary on Torah? </w:t>
      </w:r>
    </w:p>
    <w:p w:rsidR="00551734" w:rsidRPr="0021705B" w:rsidRDefault="00551734" w:rsidP="004120B0">
      <w:pPr>
        <w:jc w:val="both"/>
        <w:rPr>
          <w:lang w:val="en-AU"/>
        </w:rPr>
      </w:pPr>
    </w:p>
    <w:p w:rsidR="00551734" w:rsidRPr="0021705B" w:rsidRDefault="00551734" w:rsidP="004120B0">
      <w:pPr>
        <w:ind w:left="360"/>
        <w:jc w:val="both"/>
        <w:rPr>
          <w:b/>
          <w:lang w:val="en-AU"/>
        </w:rPr>
      </w:pPr>
      <w:r w:rsidRPr="0021705B">
        <w:rPr>
          <w:b/>
          <w:lang w:val="en-AU"/>
        </w:rPr>
        <w:t>B’resheet 15:13</w:t>
      </w:r>
      <w:r w:rsidRPr="0021705B">
        <w:rPr>
          <w:lang w:val="en-AU"/>
        </w:rPr>
        <w:t xml:space="preserve"> And He said to Abram, "You shall surely know that your seed will be strangers</w:t>
      </w:r>
      <w:r w:rsidRPr="0021705B">
        <w:rPr>
          <w:b/>
          <w:lang w:val="en-AU"/>
        </w:rPr>
        <w:t xml:space="preserve">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Hakham Tsefet connects to the Torah Seder with the </w:t>
      </w:r>
      <w:r w:rsidRPr="0021705B">
        <w:rPr>
          <w:i/>
          <w:lang w:val="en-AU"/>
        </w:rPr>
        <w:t xml:space="preserve">shedim </w:t>
      </w:r>
      <w:r w:rsidRPr="0021705B">
        <w:rPr>
          <w:lang w:val="en-AU"/>
        </w:rPr>
        <w:t>– demons because of their feral attributes. Rabbi Culi tells us that the animals of the Abrahamic vision represent those four empires that would subjugate the B’ne Yisrael.</w:t>
      </w:r>
      <w:r w:rsidRPr="0021705B">
        <w:rPr>
          <w:vertAlign w:val="superscript"/>
          <w:lang w:val="en-AU"/>
        </w:rPr>
        <w:footnoteReference w:id="74"/>
      </w:r>
      <w:r w:rsidRPr="0021705B">
        <w:rPr>
          <w:lang w:val="en-AU"/>
        </w:rPr>
        <w:t xml:space="preserve">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Peshat or literal interpretation of the cited text is that the “seed of Abraham” will go into exile and eventually be redeemed. Rashi suggests that the “fright” Abraham experienced is due to the troubles that his seed would face in their exiles. Our Remes interpretation of the passage can read, “your seed will be strangers,” </w:t>
      </w:r>
      <w:r w:rsidRPr="0021705B">
        <w:rPr>
          <w:i/>
          <w:lang w:val="en-AU"/>
        </w:rPr>
        <w:t>gerim</w:t>
      </w:r>
      <w:r w:rsidRPr="0021705B">
        <w:rPr>
          <w:lang w:val="en-AU"/>
        </w:rPr>
        <w:t xml:space="preserve"> who must be “grafted into “the stock of the B’ne Yisrael. However, the hiding souls we are referring to are the lost souls of the Babylonian and now, the great exile. As such, we cry out to all those in hiding, “olly olly oxen free.” We Nazarean Jews will share the virtues of the heavens. “Now (the) virtue (of the heavens) is called a paradise metaphorically, and the appropriate place for the paradise is Eden; and this means luxury: and the most appropriate field for virtue is peace, and ease, and joy; in which real luxury especially consists.” </w:t>
      </w:r>
      <w:r w:rsidRPr="0021705B">
        <w:rPr>
          <w:vertAlign w:val="superscript"/>
          <w:lang w:val="en-AU"/>
        </w:rPr>
        <w:t>(Leg 1:45)</w:t>
      </w:r>
      <w:r w:rsidRPr="0021705B">
        <w:rPr>
          <w:vertAlign w:val="superscript"/>
          <w:lang w:val="en-AU"/>
        </w:rPr>
        <w:footnoteReference w:id="75"/>
      </w:r>
    </w:p>
    <w:p w:rsidR="000D6558" w:rsidRDefault="000D6558" w:rsidP="004120B0">
      <w:pPr>
        <w:pStyle w:val="Heading1"/>
        <w:keepNext w:val="0"/>
        <w:keepLines w:val="0"/>
        <w:jc w:val="both"/>
        <w:rPr>
          <w:lang w:val="en-AU"/>
        </w:rPr>
      </w:pPr>
    </w:p>
    <w:p w:rsidR="00551734" w:rsidRPr="0021705B" w:rsidRDefault="00551734" w:rsidP="004120B0">
      <w:pPr>
        <w:pStyle w:val="Heading1"/>
        <w:keepNext w:val="0"/>
        <w:keepLines w:val="0"/>
        <w:jc w:val="both"/>
        <w:rPr>
          <w:lang w:val="en-AU"/>
        </w:rPr>
      </w:pPr>
      <w:r w:rsidRPr="0021705B">
        <w:rPr>
          <w:lang w:val="en-AU"/>
        </w:rPr>
        <w:t>Peroration</w:t>
      </w:r>
    </w:p>
    <w:p w:rsidR="00551734" w:rsidRPr="0021705B" w:rsidRDefault="00551734" w:rsidP="004120B0">
      <w:pPr>
        <w:jc w:val="both"/>
        <w:rPr>
          <w:lang w:val="en-AU"/>
        </w:rPr>
      </w:pPr>
      <w:r w:rsidRPr="0021705B">
        <w:rPr>
          <w:lang w:val="en-AU"/>
        </w:rPr>
        <w:t xml:space="preserve">How often and how much the two Hakhamim, Hakham Tsefet and Hakham Shaul collaborated with regard to the Triennial Torah Seder and Peshat/Remes materials would be conjecture. Here our point is to demonstrate that these two Hakhamim were very much in tune with each other. Hakham Tsefet speaks of </w:t>
      </w:r>
      <w:r w:rsidRPr="0021705B">
        <w:rPr>
          <w:i/>
          <w:lang w:val="en-AU"/>
        </w:rPr>
        <w:t>shedim</w:t>
      </w:r>
      <w:r w:rsidRPr="0021705B">
        <w:rPr>
          <w:lang w:val="en-AU"/>
        </w:rPr>
        <w:t xml:space="preserve"> – demons, dark and Habdalah. Hakham Shaul mimics this material in Luqas 4:40-41. However, the wily Hakham Shaul weaves his web in 2 Luqas (Acts) 4:1-4 by placing the Hakhamim into a prison for teaching the resurrection. This is pictured in Abraham’s sleeping, dream vision during the day.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Peshat lays the foundation for our Remes so carefully and cleverly that we often overlook the subtle materials which should be used as hints. Accumulating the points of the Nazarean Codicil in conjunction with the message of the Torah Seder we should see the grand picture. </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The control and possession by the </w:t>
      </w:r>
      <w:r w:rsidRPr="0021705B">
        <w:rPr>
          <w:i/>
          <w:lang w:val="en-AU"/>
        </w:rPr>
        <w:t xml:space="preserve">shedim </w:t>
      </w:r>
      <w:r w:rsidRPr="0021705B">
        <w:rPr>
          <w:lang w:val="en-AU"/>
        </w:rPr>
        <w:t>– demons is clearly a hint to the controlling powers of the intermediaries who police and govern the nations. However, if this is all the further we take this notion we will have missed the whole point and truth of being Nazarean Jews, serving in the Palace of the Master. Hakham Tsefet makes it VERY clear that the B’ne Yisrael would submit to the coming “Governance of G-d” through the Bate Din and Hakhamim. Therefore, the B’ne Yisrael remains directly under the control of every G-d-fearing Hakham and Bate Din. This begs the question of how the Gentiles relate to G-d. Every preacher in the world will agree that they must submit to the Master’s regime. The gentiles who would turn to G-d are brought under the authority of the Master and his intermediaries, the Nazarean Bate Din and Hakhamim.</w:t>
      </w:r>
    </w:p>
    <w:p w:rsidR="00551734" w:rsidRPr="0021705B" w:rsidRDefault="00551734" w:rsidP="004120B0">
      <w:pPr>
        <w:jc w:val="both"/>
        <w:rPr>
          <w:lang w:val="en-AU"/>
        </w:rPr>
      </w:pPr>
    </w:p>
    <w:p w:rsidR="00551734" w:rsidRDefault="00551734" w:rsidP="004120B0">
      <w:pPr>
        <w:ind w:left="360"/>
        <w:jc w:val="both"/>
        <w:rPr>
          <w:lang w:val="en-AU"/>
        </w:rPr>
      </w:pPr>
      <w:r w:rsidRPr="0021705B">
        <w:rPr>
          <w:b/>
          <w:lang w:val="en-AU"/>
        </w:rPr>
        <w:t>Col 2:15</w:t>
      </w:r>
      <w:r w:rsidRPr="0021705B">
        <w:rPr>
          <w:lang w:val="en-AU"/>
        </w:rPr>
        <w:t xml:space="preserve"> </w:t>
      </w:r>
      <w:r w:rsidRPr="0097276E">
        <w:rPr>
          <w:b/>
          <w:lang w:val="en-AU"/>
        </w:rPr>
        <w:t>When he</w:t>
      </w:r>
      <w:r w:rsidRPr="0021705B">
        <w:rPr>
          <w:lang w:val="en-AU"/>
        </w:rPr>
        <w:t xml:space="preserve"> (Yeshua) </w:t>
      </w:r>
      <w:r w:rsidRPr="0097276E">
        <w:rPr>
          <w:b/>
          <w:lang w:val="en-AU"/>
        </w:rPr>
        <w:t>had disarmed the rulers and authorities</w:t>
      </w:r>
      <w:r w:rsidRPr="0021705B">
        <w:rPr>
          <w:lang w:val="en-AU"/>
        </w:rPr>
        <w:t xml:space="preserve"> (intermediaries), </w:t>
      </w:r>
      <w:r w:rsidRPr="0097276E">
        <w:rPr>
          <w:b/>
          <w:lang w:val="en-AU"/>
        </w:rPr>
        <w:t>he made a public display of them, having triumphed over them through him.</w:t>
      </w:r>
      <w:r w:rsidRPr="0021705B">
        <w:rPr>
          <w:lang w:val="en-AU"/>
        </w:rPr>
        <w:t xml:space="preserve"> </w:t>
      </w:r>
    </w:p>
    <w:p w:rsidR="00551734" w:rsidRDefault="00551734" w:rsidP="004120B0">
      <w:pPr>
        <w:ind w:left="360"/>
        <w:jc w:val="both"/>
        <w:rPr>
          <w:b/>
          <w:lang w:val="en-AU"/>
        </w:rPr>
      </w:pPr>
    </w:p>
    <w:p w:rsidR="00551734" w:rsidRDefault="00551734" w:rsidP="004120B0">
      <w:pPr>
        <w:ind w:left="360"/>
        <w:jc w:val="both"/>
        <w:rPr>
          <w:lang w:val="en-AU"/>
        </w:rPr>
      </w:pPr>
      <w:r w:rsidRPr="0021705B">
        <w:rPr>
          <w:b/>
          <w:lang w:val="en-AU"/>
        </w:rPr>
        <w:t>Eph 3:10-11</w:t>
      </w:r>
      <w:r w:rsidRPr="0021705B">
        <w:rPr>
          <w:lang w:val="en-AU"/>
        </w:rPr>
        <w:t xml:space="preserve"> so that the manifold wisdom of God might now be made known through the church to the rulers and the authorities in the heavenly </w:t>
      </w:r>
      <w:r w:rsidRPr="0021705B">
        <w:rPr>
          <w:i/>
          <w:iCs/>
          <w:lang w:val="en-AU"/>
        </w:rPr>
        <w:t>places</w:t>
      </w:r>
      <w:r w:rsidRPr="0021705B">
        <w:rPr>
          <w:lang w:val="en-AU"/>
        </w:rPr>
        <w:t xml:space="preserve">. </w:t>
      </w:r>
      <w:r w:rsidRPr="0021705B">
        <w:rPr>
          <w:i/>
          <w:iCs/>
          <w:lang w:val="en-AU"/>
        </w:rPr>
        <w:t xml:space="preserve">This was </w:t>
      </w:r>
      <w:r w:rsidRPr="0021705B">
        <w:rPr>
          <w:lang w:val="en-AU"/>
        </w:rPr>
        <w:t xml:space="preserve">in accordance with the eternal purpose which He (God) carried out in Yeshua HaMashiach our Master, </w:t>
      </w:r>
    </w:p>
    <w:p w:rsidR="00551734" w:rsidRPr="0021705B" w:rsidRDefault="00551734" w:rsidP="004120B0">
      <w:pPr>
        <w:ind w:left="360"/>
        <w:jc w:val="both"/>
        <w:rPr>
          <w:lang w:val="en-AU"/>
        </w:rPr>
      </w:pPr>
    </w:p>
    <w:p w:rsidR="00551734" w:rsidRPr="0021705B" w:rsidRDefault="00551734" w:rsidP="004120B0">
      <w:pPr>
        <w:ind w:left="360"/>
        <w:jc w:val="both"/>
        <w:rPr>
          <w:lang w:val="en-AU"/>
        </w:rPr>
      </w:pPr>
      <w:r w:rsidRPr="0021705B">
        <w:rPr>
          <w:b/>
          <w:bCs/>
          <w:lang w:val="en-AU"/>
        </w:rPr>
        <w:t>Titus 3:1</w:t>
      </w:r>
      <w:r w:rsidRPr="0021705B">
        <w:rPr>
          <w:lang w:val="en-AU"/>
        </w:rPr>
        <w:t xml:space="preserve"> Remind them to be subject to [Nazarean] rulers, to authorities, to be obedient, to be ready for every good deed,</w:t>
      </w:r>
    </w:p>
    <w:p w:rsidR="00551734" w:rsidRPr="0021705B" w:rsidRDefault="00551734" w:rsidP="004120B0">
      <w:pPr>
        <w:jc w:val="both"/>
        <w:rPr>
          <w:lang w:val="en-AU"/>
        </w:rPr>
      </w:pPr>
    </w:p>
    <w:p w:rsidR="00551734" w:rsidRPr="0021705B" w:rsidRDefault="00551734" w:rsidP="004120B0">
      <w:pPr>
        <w:jc w:val="both"/>
        <w:rPr>
          <w:lang w:val="en-AU"/>
        </w:rPr>
      </w:pPr>
      <w:r w:rsidRPr="0021705B">
        <w:rPr>
          <w:lang w:val="en-AU"/>
        </w:rPr>
        <w:t xml:space="preserve">While these verses look to the future they are also seated in present realities. Therefore, the Nazarean Jews should accept their duty as the intermediaries of the nations and shine like the stars of the heavens. </w:t>
      </w:r>
    </w:p>
    <w:p w:rsidR="00551734" w:rsidRPr="0021705B" w:rsidRDefault="00551734" w:rsidP="004120B0">
      <w:pPr>
        <w:jc w:val="both"/>
        <w:rPr>
          <w:lang w:val="en-AU"/>
        </w:rPr>
      </w:pPr>
    </w:p>
    <w:p w:rsidR="00551734" w:rsidRPr="00541D31" w:rsidRDefault="00551734" w:rsidP="004120B0">
      <w:pPr>
        <w:jc w:val="both"/>
        <w:rPr>
          <w:rFonts w:ascii="SBL Hebrew" w:hAnsi="SBL Hebrew" w:cs="SBL Hebrew"/>
          <w:smallCaps/>
          <w:sz w:val="26"/>
          <w:szCs w:val="28"/>
          <w:lang w:val="en-AU"/>
        </w:rPr>
      </w:pPr>
      <w:r w:rsidRPr="00541D31">
        <w:rPr>
          <w:rFonts w:ascii="SBL Hebrew" w:hAnsi="SBL Hebrew" w:cs="SBL Hebrew"/>
          <w:smallCaps/>
          <w:noProof/>
          <w:sz w:val="26"/>
          <w:szCs w:val="28"/>
        </w:rPr>
        <w:t>אמן ואמן סלה</w:t>
      </w:r>
    </w:p>
    <w:p w:rsidR="00F41FD3" w:rsidRPr="00DA154F" w:rsidRDefault="00F41FD3" w:rsidP="004120B0">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F41FD3" w:rsidRPr="00DA154F" w:rsidRDefault="00F41FD3" w:rsidP="004120B0">
      <w:pPr>
        <w:jc w:val="both"/>
        <w:rPr>
          <w:lang w:val="en-AU"/>
        </w:rPr>
      </w:pPr>
    </w:p>
    <w:p w:rsidR="00F41FD3" w:rsidRPr="00FF5D0A" w:rsidRDefault="00F41FD3" w:rsidP="004120B0">
      <w:pPr>
        <w:numPr>
          <w:ilvl w:val="0"/>
          <w:numId w:val="3"/>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F41FD3" w:rsidRPr="00211737" w:rsidRDefault="00F41FD3" w:rsidP="004120B0">
      <w:pPr>
        <w:numPr>
          <w:ilvl w:val="0"/>
          <w:numId w:val="3"/>
        </w:numPr>
        <w:jc w:val="both"/>
        <w:rPr>
          <w:rFonts w:cs="Calibri"/>
        </w:rPr>
      </w:pPr>
      <w:r w:rsidRPr="00211737">
        <w:rPr>
          <w:rFonts w:cs="Calibri"/>
        </w:rPr>
        <w:t>In your opinion what is the prophetic statement for this week?</w:t>
      </w:r>
    </w:p>
    <w:p w:rsidR="00F41FD3" w:rsidRPr="00DA154F" w:rsidRDefault="00F41FD3" w:rsidP="004120B0">
      <w:pPr>
        <w:pBdr>
          <w:bottom w:val="double" w:sz="6" w:space="1" w:color="auto"/>
        </w:pBdr>
        <w:jc w:val="both"/>
        <w:rPr>
          <w:rFonts w:ascii="Times New Roman" w:hAnsi="Times New Roman" w:cs="Calibri"/>
          <w:sz w:val="24"/>
          <w:lang w:bidi="ar-SA"/>
        </w:rPr>
      </w:pPr>
    </w:p>
    <w:p w:rsidR="00F41FD3" w:rsidRDefault="00F41FD3" w:rsidP="004120B0">
      <w:pPr>
        <w:jc w:val="center"/>
        <w:rPr>
          <w:rFonts w:ascii="Palatino Linotype" w:eastAsia="Times New Roman" w:hAnsi="Palatino Linotype" w:cs="Times New Roman"/>
          <w:b/>
          <w:bCs/>
          <w:color w:val="000000"/>
          <w:sz w:val="28"/>
          <w:szCs w:val="28"/>
          <w:lang w:val="en-AU"/>
        </w:rPr>
      </w:pPr>
    </w:p>
    <w:p w:rsidR="00F41FD3" w:rsidRPr="00DA154F" w:rsidRDefault="00F41FD3" w:rsidP="004120B0">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F41FD3" w:rsidRPr="00DA154F" w:rsidRDefault="00F41FD3" w:rsidP="004120B0">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F41FD3" w:rsidRPr="00DA154F" w:rsidRDefault="00F41FD3" w:rsidP="004120B0">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F41FD3" w:rsidRDefault="00F41FD3" w:rsidP="004120B0">
      <w:pPr>
        <w:pBdr>
          <w:bottom w:val="double" w:sz="6" w:space="1" w:color="auto"/>
        </w:pBdr>
        <w:jc w:val="both"/>
      </w:pPr>
    </w:p>
    <w:p w:rsidR="00F41FD3" w:rsidRDefault="00F41FD3" w:rsidP="004120B0">
      <w:pPr>
        <w:jc w:val="both"/>
      </w:pPr>
    </w:p>
    <w:p w:rsidR="00F41FD3" w:rsidRPr="00B43A77" w:rsidRDefault="00F41FD3" w:rsidP="004120B0">
      <w:pPr>
        <w:jc w:val="center"/>
        <w:rPr>
          <w:b/>
          <w:bCs/>
        </w:rPr>
      </w:pPr>
      <w:r w:rsidRPr="00B43A77">
        <w:rPr>
          <w:b/>
          <w:bCs/>
        </w:rPr>
        <w:t>Shalom Shabbat!</w:t>
      </w:r>
    </w:p>
    <w:p w:rsidR="00F41FD3" w:rsidRDefault="00F41FD3" w:rsidP="004120B0">
      <w:pPr>
        <w:jc w:val="center"/>
      </w:pPr>
    </w:p>
    <w:p w:rsidR="00F41FD3" w:rsidRDefault="00F41FD3" w:rsidP="004120B0">
      <w:pPr>
        <w:jc w:val="center"/>
      </w:pPr>
      <w:r>
        <w:t>Hakham Dr. Hillel ben David</w:t>
      </w:r>
    </w:p>
    <w:p w:rsidR="00F41FD3" w:rsidRPr="00E43F54" w:rsidRDefault="00F41FD3" w:rsidP="004120B0">
      <w:pPr>
        <w:jc w:val="center"/>
      </w:pPr>
      <w:r w:rsidRPr="00E43F54">
        <w:t>Rabbi Dr. Eliyahu ben Abraham</w:t>
      </w:r>
    </w:p>
    <w:p w:rsidR="00F41FD3" w:rsidRDefault="00F41FD3" w:rsidP="004120B0">
      <w:pPr>
        <w:jc w:val="center"/>
      </w:pPr>
      <w:r>
        <w:t>Hakham Dr. Yosef ben Haggai</w:t>
      </w:r>
    </w:p>
    <w:p w:rsidR="00F41FD3" w:rsidRDefault="00F41FD3" w:rsidP="004120B0">
      <w:pPr>
        <w:jc w:val="both"/>
        <w:rPr>
          <w:rFonts w:cs="Calibri"/>
          <w:color w:val="000000"/>
          <w:lang w:val="en-AU"/>
        </w:rPr>
      </w:pPr>
    </w:p>
    <w:p w:rsidR="00F41FD3" w:rsidRDefault="00F41FD3" w:rsidP="004120B0">
      <w:pPr>
        <w:jc w:val="both"/>
        <w:rPr>
          <w:rFonts w:cs="Calibri"/>
          <w:color w:val="000000"/>
          <w:lang w:val="en-AU"/>
        </w:rPr>
      </w:pPr>
    </w:p>
    <w:p w:rsidR="00F41FD3" w:rsidRPr="00E6288B" w:rsidRDefault="00F41FD3" w:rsidP="004120B0">
      <w:pPr>
        <w:jc w:val="center"/>
        <w:rPr>
          <w:rFonts w:cs="Calibri"/>
          <w:color w:val="000000"/>
          <w:lang w:val="en-AU"/>
        </w:rPr>
      </w:pPr>
      <w:r>
        <w:rPr>
          <w:rFonts w:ascii="Century Schoolbook" w:eastAsia="Times New Roman" w:hAnsi="Century Schoolbook" w:cs="Calibri"/>
          <w:b/>
          <w:bCs/>
          <w:color w:val="000000"/>
          <w:sz w:val="28"/>
          <w:szCs w:val="28"/>
          <w:lang w:val="en-AU"/>
        </w:rPr>
        <w:t>Next Shabbat:</w:t>
      </w:r>
    </w:p>
    <w:p w:rsidR="00F41FD3" w:rsidRPr="00B343CE" w:rsidRDefault="00F41FD3" w:rsidP="004120B0">
      <w:pPr>
        <w:tabs>
          <w:tab w:val="left" w:pos="504"/>
        </w:tabs>
        <w:rPr>
          <w:rFonts w:eastAsia="Times New Roman" w:cs="Calibri"/>
          <w:color w:val="000000"/>
          <w:lang w:val="en-AU"/>
        </w:rPr>
      </w:pPr>
    </w:p>
    <w:p w:rsidR="00811CF8" w:rsidRPr="00811CF8" w:rsidRDefault="00811CF8" w:rsidP="004120B0">
      <w:pPr>
        <w:jc w:val="center"/>
        <w:rPr>
          <w:rFonts w:eastAsia="Times New Roman" w:cs="Times New Roman"/>
          <w:color w:val="000000"/>
        </w:rPr>
      </w:pPr>
      <w:r w:rsidRPr="00811CF8">
        <w:rPr>
          <w:rFonts w:ascii="Century Schoolbook" w:eastAsia="Times New Roman" w:hAnsi="Century Schoolbook" w:cs="Times New Roman"/>
          <w:b/>
          <w:bCs/>
          <w:color w:val="000000"/>
          <w:sz w:val="28"/>
          <w:szCs w:val="28"/>
          <w:lang w:val="en-AU"/>
        </w:rPr>
        <w:t>Shabbat: “Vay’hi Abram”</w:t>
      </w:r>
      <w:r w:rsidR="00C233EC">
        <w:rPr>
          <w:rFonts w:eastAsia="Times New Roman" w:cs="Times New Roman"/>
          <w:color w:val="000000"/>
        </w:rPr>
        <w:t xml:space="preserve"> </w:t>
      </w:r>
      <w:r w:rsidRPr="00811CF8">
        <w:rPr>
          <w:rFonts w:ascii="Century Schoolbook" w:eastAsia="Times New Roman" w:hAnsi="Century Schoolbook" w:cs="Times New Roman"/>
          <w:b/>
          <w:bCs/>
          <w:color w:val="000000"/>
          <w:sz w:val="28"/>
          <w:szCs w:val="28"/>
          <w:lang w:val="en-AU"/>
        </w:rPr>
        <w:t>“And when Abram was”</w:t>
      </w:r>
    </w:p>
    <w:p w:rsidR="00811CF8" w:rsidRPr="00811CF8" w:rsidRDefault="00811CF8" w:rsidP="004120B0">
      <w:pPr>
        <w:jc w:val="both"/>
        <w:rPr>
          <w:rFonts w:eastAsia="Times New Roman" w:cs="Times New Roman"/>
          <w:color w:val="000000"/>
        </w:rPr>
      </w:pPr>
      <w:r w:rsidRPr="00811CF8">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7"/>
        <w:gridCol w:w="3026"/>
        <w:gridCol w:w="2700"/>
      </w:tblGrid>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b/>
                <w:bCs/>
                <w:lang w:val="en-AU"/>
              </w:rPr>
              <w:t>Shabbat</w:t>
            </w:r>
          </w:p>
        </w:tc>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b/>
                <w:bCs/>
                <w:lang w:val="en-AU"/>
              </w:rPr>
              <w:t>Torah Reading:</w:t>
            </w:r>
          </w:p>
        </w:tc>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b/>
                <w:bCs/>
                <w:lang w:val="en-AU"/>
              </w:rPr>
              <w:t>Weekday Torah Reading:</w:t>
            </w:r>
          </w:p>
        </w:tc>
      </w:tr>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811CF8" w:rsidRDefault="00811CF8" w:rsidP="004120B0">
            <w:pPr>
              <w:jc w:val="center"/>
              <w:rPr>
                <w:rFonts w:ascii="David" w:eastAsia="Times New Roman" w:hAnsi="David" w:cs="David"/>
                <w:sz w:val="28"/>
                <w:szCs w:val="28"/>
              </w:rPr>
            </w:pPr>
            <w:r w:rsidRPr="00811CF8">
              <w:rPr>
                <w:rFonts w:ascii="David" w:eastAsia="Times New Roman" w:hAnsi="David" w:cs="David"/>
                <w:b/>
                <w:bCs/>
                <w:sz w:val="28"/>
                <w:szCs w:val="28"/>
                <w:rtl/>
              </w:rPr>
              <w:t>וַיְהִי אַבְרָם</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 </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 </w:t>
            </w:r>
          </w:p>
        </w:tc>
      </w:tr>
      <w:tr w:rsidR="00811CF8" w:rsidRPr="00B343CE" w:rsidTr="00811CF8">
        <w:trPr>
          <w:trHeight w:val="25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b/>
                <w:bCs/>
                <w:lang w:val="en-AU"/>
              </w:rPr>
              <w:t>“Vay’hi Abram”</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1 – B’resheet 17:1-6</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1 – B’resheet 18:1-4</w:t>
            </w:r>
          </w:p>
        </w:tc>
      </w:tr>
      <w:tr w:rsidR="00811CF8" w:rsidRPr="00B343CE" w:rsidTr="00811CF8">
        <w:trPr>
          <w:trHeight w:val="25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b/>
                <w:bCs/>
                <w:lang w:val="en-AU"/>
              </w:rPr>
              <w:t>“And when Abram was”</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2 – B’resheet 17:7-9</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2 – B’resheet 18:5-7</w:t>
            </w:r>
          </w:p>
        </w:tc>
      </w:tr>
      <w:tr w:rsidR="00811CF8" w:rsidRPr="00B343CE" w:rsidTr="00811CF8">
        <w:trPr>
          <w:trHeight w:val="25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b/>
                <w:bCs/>
                <w:lang w:val="es-ES_tradnl"/>
              </w:rPr>
              <w:t>“Y cuando Abram tenía”</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3 – B’resheet 17:10-14</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3 – B’resheet 18:7-9</w:t>
            </w:r>
          </w:p>
        </w:tc>
      </w:tr>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lang w:val="en-AU"/>
              </w:rPr>
              <w:t>B’resheet (Gen.) Gen. 17:1-27</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4 – B’resheet 17:15-17</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 </w:t>
            </w:r>
          </w:p>
        </w:tc>
      </w:tr>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lang w:val="en-AU"/>
              </w:rPr>
              <w:t>Ashlamatah: Jer. 33:25 – 34:5 + 34:8-13</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5 – B’resheet 17:18-20</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 </w:t>
            </w:r>
          </w:p>
        </w:tc>
      </w:tr>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lang w:val="en-AU"/>
              </w:rPr>
              <w:t> </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6 – B’resheet 17:21-23</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1 – B’resheet 18:1-4</w:t>
            </w:r>
          </w:p>
        </w:tc>
      </w:tr>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lang w:val="en-AU"/>
              </w:rPr>
              <w:t>Psalms 1</w:t>
            </w:r>
            <w:r w:rsidR="005A58AA" w:rsidRPr="00B343CE">
              <w:rPr>
                <w:rFonts w:eastAsia="Times New Roman" w:cs="Times New Roman"/>
                <w:lang w:val="en-AU"/>
              </w:rPr>
              <w:t>4:1-7</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7 – B’resheet 17:24-27</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2 – B’resheet 18:5-7</w:t>
            </w:r>
          </w:p>
        </w:tc>
      </w:tr>
      <w:tr w:rsidR="00811CF8" w:rsidRPr="00B343CE" w:rsidTr="00811CF8">
        <w:trPr>
          <w:trHeight w:val="287"/>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lang w:val="en-AU"/>
              </w:rPr>
              <w:t> </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    Maftir – B’resheet 17:24-27</w:t>
            </w:r>
          </w:p>
        </w:tc>
        <w:tc>
          <w:tcPr>
            <w:tcW w:w="0" w:type="auto"/>
            <w:tcMar>
              <w:top w:w="0" w:type="dxa"/>
              <w:left w:w="108" w:type="dxa"/>
              <w:bottom w:w="0" w:type="dxa"/>
              <w:right w:w="108" w:type="dxa"/>
            </w:tcMar>
            <w:vAlign w:val="center"/>
            <w:hideMark/>
          </w:tcPr>
          <w:p w:rsidR="00811CF8" w:rsidRPr="00B343CE" w:rsidRDefault="00811CF8" w:rsidP="004120B0">
            <w:pPr>
              <w:rPr>
                <w:rFonts w:eastAsia="Times New Roman" w:cs="Times New Roman"/>
              </w:rPr>
            </w:pPr>
            <w:r w:rsidRPr="00B343CE">
              <w:rPr>
                <w:rFonts w:eastAsia="Times New Roman" w:cs="Times New Roman"/>
                <w:lang w:val="en-AU"/>
              </w:rPr>
              <w:t>Reader 3 – B’resheet 18:7-9</w:t>
            </w:r>
          </w:p>
        </w:tc>
      </w:tr>
      <w:tr w:rsidR="00811CF8" w:rsidRPr="00B343CE" w:rsidTr="00811CF8">
        <w:trPr>
          <w:trHeight w:val="20"/>
          <w:jc w:val="center"/>
        </w:trPr>
        <w:tc>
          <w:tcPr>
            <w:tcW w:w="0" w:type="auto"/>
            <w:tcMar>
              <w:top w:w="0" w:type="dxa"/>
              <w:left w:w="108" w:type="dxa"/>
              <w:bottom w:w="0" w:type="dxa"/>
              <w:right w:w="108" w:type="dxa"/>
            </w:tcMar>
            <w:vAlign w:val="center"/>
            <w:hideMark/>
          </w:tcPr>
          <w:p w:rsidR="00811CF8" w:rsidRPr="00B343CE" w:rsidRDefault="00811CF8" w:rsidP="004120B0">
            <w:pPr>
              <w:jc w:val="center"/>
              <w:rPr>
                <w:rFonts w:eastAsia="Times New Roman" w:cs="Times New Roman"/>
              </w:rPr>
            </w:pPr>
            <w:r w:rsidRPr="00B343CE">
              <w:rPr>
                <w:rFonts w:eastAsia="Times New Roman" w:cs="Times New Roman"/>
                <w:lang w:val="en-AU"/>
              </w:rPr>
              <w:t>N.C.: Mark 1:3</w:t>
            </w:r>
            <w:r w:rsidR="005A58AA" w:rsidRPr="00B343CE">
              <w:rPr>
                <w:rFonts w:eastAsia="Times New Roman" w:cs="Times New Roman"/>
                <w:lang w:val="en-AU"/>
              </w:rPr>
              <w:t>8</w:t>
            </w:r>
            <w:r w:rsidRPr="00B343CE">
              <w:rPr>
                <w:rFonts w:eastAsia="Times New Roman" w:cs="Times New Roman"/>
                <w:lang w:val="en-AU"/>
              </w:rPr>
              <w:t>-39</w:t>
            </w:r>
          </w:p>
          <w:p w:rsidR="00811CF8" w:rsidRPr="00B343CE" w:rsidRDefault="00811CF8" w:rsidP="004120B0">
            <w:pPr>
              <w:spacing w:line="253" w:lineRule="atLeast"/>
              <w:jc w:val="center"/>
              <w:rPr>
                <w:rFonts w:eastAsia="Times New Roman" w:cs="Times New Roman"/>
              </w:rPr>
            </w:pPr>
            <w:r w:rsidRPr="00B343CE">
              <w:rPr>
                <w:rFonts w:eastAsia="Times New Roman" w:cs="Times New Roman"/>
                <w:lang w:val="en-AU"/>
              </w:rPr>
              <w:t xml:space="preserve">Luke 4:44 &amp; Acts </w:t>
            </w:r>
            <w:r w:rsidR="005A58AA" w:rsidRPr="00B343CE">
              <w:rPr>
                <w:rFonts w:eastAsia="Times New Roman" w:cs="Times New Roman"/>
                <w:lang w:val="en-AU"/>
              </w:rPr>
              <w:t>8:26 – 9:9</w:t>
            </w:r>
          </w:p>
        </w:tc>
        <w:tc>
          <w:tcPr>
            <w:tcW w:w="0" w:type="auto"/>
            <w:tcMar>
              <w:top w:w="0" w:type="dxa"/>
              <w:left w:w="108" w:type="dxa"/>
              <w:bottom w:w="0" w:type="dxa"/>
              <w:right w:w="108" w:type="dxa"/>
            </w:tcMar>
            <w:vAlign w:val="center"/>
            <w:hideMark/>
          </w:tcPr>
          <w:p w:rsidR="00811CF8" w:rsidRPr="00B343CE" w:rsidRDefault="00811CF8" w:rsidP="004120B0">
            <w:pPr>
              <w:spacing w:line="253" w:lineRule="atLeast"/>
              <w:rPr>
                <w:rFonts w:eastAsia="Times New Roman" w:cs="Times New Roman"/>
              </w:rPr>
            </w:pPr>
            <w:r w:rsidRPr="00B343CE">
              <w:rPr>
                <w:rFonts w:eastAsia="Times New Roman" w:cs="Times New Roman"/>
                <w:lang w:val="en-AU"/>
              </w:rPr>
              <w:t>         Jer. 33:25 – 34:5 + 34:8-13</w:t>
            </w:r>
          </w:p>
        </w:tc>
        <w:tc>
          <w:tcPr>
            <w:tcW w:w="0" w:type="auto"/>
            <w:tcMar>
              <w:top w:w="0" w:type="dxa"/>
              <w:left w:w="108" w:type="dxa"/>
              <w:bottom w:w="0" w:type="dxa"/>
              <w:right w:w="108" w:type="dxa"/>
            </w:tcMar>
            <w:vAlign w:val="center"/>
            <w:hideMark/>
          </w:tcPr>
          <w:p w:rsidR="00811CF8" w:rsidRPr="00B343CE" w:rsidRDefault="00811CF8" w:rsidP="004120B0">
            <w:pPr>
              <w:spacing w:line="253" w:lineRule="atLeast"/>
              <w:rPr>
                <w:rFonts w:eastAsia="Times New Roman" w:cs="Times New Roman"/>
              </w:rPr>
            </w:pPr>
            <w:r w:rsidRPr="00B343CE">
              <w:rPr>
                <w:rFonts w:eastAsia="Times New Roman" w:cs="Times New Roman"/>
                <w:lang w:val="en-AU"/>
              </w:rPr>
              <w:t> </w:t>
            </w:r>
          </w:p>
        </w:tc>
      </w:tr>
    </w:tbl>
    <w:p w:rsidR="00811CF8" w:rsidRPr="00811CF8" w:rsidRDefault="00811CF8" w:rsidP="004120B0">
      <w:pPr>
        <w:jc w:val="both"/>
        <w:rPr>
          <w:rFonts w:eastAsia="Times New Roman" w:cs="Times New Roman"/>
          <w:color w:val="000000"/>
        </w:rPr>
      </w:pPr>
      <w:r w:rsidRPr="00811CF8">
        <w:rPr>
          <w:rFonts w:ascii="Times New Roman" w:eastAsia="Times New Roman" w:hAnsi="Times New Roman" w:cs="Times New Roman"/>
          <w:color w:val="000000"/>
        </w:rPr>
        <w:t> </w:t>
      </w:r>
    </w:p>
    <w:p w:rsidR="00F41FD3" w:rsidRPr="00B343CE" w:rsidRDefault="00F41FD3" w:rsidP="004120B0">
      <w:pPr>
        <w:tabs>
          <w:tab w:val="left" w:pos="504"/>
        </w:tabs>
        <w:rPr>
          <w:rFonts w:eastAsia="Times New Roman" w:cs="Calibri"/>
          <w:color w:val="000000"/>
          <w:lang w:val="en-AU"/>
        </w:rPr>
      </w:pPr>
    </w:p>
    <w:p w:rsidR="00F41FD3" w:rsidRPr="00B343CE" w:rsidRDefault="00F41FD3" w:rsidP="004120B0">
      <w:pPr>
        <w:tabs>
          <w:tab w:val="left" w:pos="504"/>
        </w:tabs>
        <w:rPr>
          <w:rFonts w:eastAsia="Times New Roman" w:cs="Calibri"/>
          <w:color w:val="000000"/>
          <w:lang w:val="en-AU"/>
        </w:rPr>
      </w:pPr>
    </w:p>
    <w:p w:rsidR="00F41FD3" w:rsidRPr="00494F1D" w:rsidRDefault="00D6482F" w:rsidP="004120B0">
      <w:pPr>
        <w:tabs>
          <w:tab w:val="left" w:pos="504"/>
        </w:tabs>
        <w:jc w:val="center"/>
        <w:rPr>
          <w:rFonts w:ascii="Cambria" w:eastAsia="Times New Roman" w:hAnsi="Cambria" w:cs="Calibri"/>
          <w:b/>
          <w:bCs/>
          <w:color w:val="000000"/>
          <w:lang w:val="en-AU"/>
        </w:rPr>
      </w:pPr>
      <w:r w:rsidRPr="00494F1D">
        <w:rPr>
          <w:rFonts w:ascii="Cambria" w:eastAsia="Times New Roman" w:hAnsi="Cambria" w:cs="Calibri"/>
          <w:b/>
          <w:bCs/>
          <w:color w:val="000000"/>
          <w:lang w:val="en-AU"/>
        </w:rPr>
        <w:t>Special Report:</w:t>
      </w:r>
    </w:p>
    <w:p w:rsidR="001F1732" w:rsidRPr="00B343CE" w:rsidRDefault="001F1732" w:rsidP="004120B0">
      <w:pPr>
        <w:tabs>
          <w:tab w:val="left" w:pos="504"/>
        </w:tabs>
        <w:rPr>
          <w:rFonts w:eastAsia="Times New Roman" w:cs="Calibri"/>
          <w:color w:val="000000"/>
          <w:lang w:val="en-AU"/>
        </w:rPr>
      </w:pPr>
    </w:p>
    <w:p w:rsidR="00D6482F" w:rsidRPr="00B343CE" w:rsidRDefault="001F1732" w:rsidP="004120B0">
      <w:pPr>
        <w:tabs>
          <w:tab w:val="left" w:pos="504"/>
        </w:tabs>
        <w:rPr>
          <w:rFonts w:eastAsia="Times New Roman" w:cs="Calibri"/>
          <w:color w:val="000000"/>
          <w:lang w:val="en-AU"/>
        </w:rPr>
      </w:pPr>
      <w:r w:rsidRPr="00B343CE">
        <w:rPr>
          <w:rFonts w:eastAsia="Times New Roman" w:cs="Calibri"/>
          <w:color w:val="000000"/>
          <w:lang w:val="en-AU"/>
        </w:rPr>
        <w:t>BS”D</w:t>
      </w:r>
    </w:p>
    <w:p w:rsidR="001F1732" w:rsidRPr="00B343CE" w:rsidRDefault="001F1732" w:rsidP="004120B0">
      <w:pPr>
        <w:tabs>
          <w:tab w:val="left" w:pos="504"/>
        </w:tabs>
        <w:rPr>
          <w:rFonts w:eastAsia="Times New Roman" w:cs="Calibri"/>
          <w:color w:val="000000"/>
          <w:lang w:val="en-AU"/>
        </w:rPr>
      </w:pPr>
    </w:p>
    <w:p w:rsidR="001F1732" w:rsidRPr="00B343CE" w:rsidRDefault="001F1732" w:rsidP="004120B0">
      <w:pPr>
        <w:tabs>
          <w:tab w:val="left" w:pos="504"/>
        </w:tabs>
        <w:rPr>
          <w:rFonts w:eastAsia="Times New Roman" w:cs="Calibri"/>
          <w:color w:val="000000"/>
          <w:lang w:val="en-AU"/>
        </w:rPr>
      </w:pPr>
      <w:r w:rsidRPr="00B343CE">
        <w:rPr>
          <w:rFonts w:eastAsia="Times New Roman" w:cs="Calibri"/>
          <w:color w:val="000000"/>
          <w:lang w:val="en-AU"/>
        </w:rPr>
        <w:t>Shalom Your Excellencies, Your Honors and Your Eminences!</w:t>
      </w:r>
    </w:p>
    <w:p w:rsidR="001F1732" w:rsidRPr="00B343CE" w:rsidRDefault="001F1732" w:rsidP="004120B0">
      <w:pPr>
        <w:tabs>
          <w:tab w:val="left" w:pos="504"/>
        </w:tabs>
        <w:rPr>
          <w:rFonts w:eastAsia="Times New Roman" w:cs="Calibri"/>
          <w:color w:val="000000"/>
          <w:lang w:val="en-AU"/>
        </w:rPr>
      </w:pPr>
    </w:p>
    <w:p w:rsidR="00D6482F" w:rsidRPr="00B343CE" w:rsidRDefault="00D6482F" w:rsidP="004120B0">
      <w:pPr>
        <w:tabs>
          <w:tab w:val="left" w:pos="504"/>
        </w:tabs>
        <w:rPr>
          <w:rFonts w:eastAsia="Times New Roman" w:cs="Calibri"/>
          <w:color w:val="000000"/>
          <w:lang w:val="en-AU"/>
        </w:rPr>
      </w:pPr>
      <w:r w:rsidRPr="00B343CE">
        <w:rPr>
          <w:rFonts w:eastAsia="Times New Roman" w:cs="Calibri"/>
          <w:color w:val="000000"/>
          <w:lang w:val="en-AU"/>
        </w:rPr>
        <w:t>Well my illnesses are taking slowly their to</w:t>
      </w:r>
      <w:r w:rsidR="00630707" w:rsidRPr="00B343CE">
        <w:rPr>
          <w:rFonts w:eastAsia="Times New Roman" w:cs="Calibri"/>
          <w:color w:val="000000"/>
          <w:lang w:val="en-AU"/>
        </w:rPr>
        <w:t>ll and debilitating me a lot. I have little energies</w:t>
      </w:r>
      <w:r w:rsidRPr="00B343CE">
        <w:rPr>
          <w:rFonts w:eastAsia="Times New Roman" w:cs="Calibri"/>
          <w:color w:val="000000"/>
          <w:lang w:val="en-AU"/>
        </w:rPr>
        <w:t xml:space="preserve"> </w:t>
      </w:r>
      <w:r w:rsidR="00630707" w:rsidRPr="00B343CE">
        <w:rPr>
          <w:rFonts w:eastAsia="Times New Roman" w:cs="Calibri"/>
          <w:color w:val="000000"/>
          <w:lang w:val="en-AU"/>
        </w:rPr>
        <w:t xml:space="preserve">and everything I do entails a huge amount of effort for me. This week I had an appointment with the GP and he said that </w:t>
      </w:r>
      <w:r w:rsidR="005B5789" w:rsidRPr="00B343CE">
        <w:rPr>
          <w:rFonts w:eastAsia="Times New Roman" w:cs="Calibri"/>
          <w:color w:val="000000"/>
          <w:lang w:val="en-AU"/>
        </w:rPr>
        <w:t>I have a Prostate enlargement. More pain and discomfort.</w:t>
      </w:r>
    </w:p>
    <w:p w:rsidR="005B5789" w:rsidRPr="00B343CE" w:rsidRDefault="005B5789" w:rsidP="004120B0">
      <w:pPr>
        <w:tabs>
          <w:tab w:val="left" w:pos="504"/>
        </w:tabs>
        <w:rPr>
          <w:rFonts w:eastAsia="Times New Roman" w:cs="Calibri"/>
          <w:color w:val="000000"/>
          <w:lang w:val="en-AU"/>
        </w:rPr>
      </w:pPr>
    </w:p>
    <w:p w:rsidR="005B5789" w:rsidRPr="00B343CE" w:rsidRDefault="005B5789" w:rsidP="004120B0">
      <w:pPr>
        <w:tabs>
          <w:tab w:val="left" w:pos="504"/>
        </w:tabs>
        <w:rPr>
          <w:rFonts w:eastAsia="Times New Roman" w:cs="Calibri"/>
          <w:color w:val="000000"/>
          <w:lang w:val="en-AU"/>
        </w:rPr>
      </w:pPr>
      <w:r w:rsidRPr="00B343CE">
        <w:rPr>
          <w:rFonts w:eastAsia="Times New Roman" w:cs="Calibri"/>
          <w:color w:val="000000"/>
          <w:lang w:val="en-AU"/>
        </w:rPr>
        <w:t>This week Barukh Ha-</w:t>
      </w:r>
      <w:r w:rsidR="001F1732" w:rsidRPr="00B343CE">
        <w:rPr>
          <w:rFonts w:eastAsia="Times New Roman" w:cs="Calibri"/>
          <w:color w:val="000000"/>
          <w:lang w:val="en-AU"/>
        </w:rPr>
        <w:t>S</w:t>
      </w:r>
      <w:r w:rsidRPr="00B343CE">
        <w:rPr>
          <w:rFonts w:eastAsia="Times New Roman" w:cs="Calibri"/>
          <w:color w:val="000000"/>
          <w:lang w:val="en-AU"/>
        </w:rPr>
        <w:t>hem</w:t>
      </w:r>
      <w:r w:rsidR="001F1732" w:rsidRPr="00B343CE">
        <w:rPr>
          <w:rFonts w:eastAsia="Times New Roman" w:cs="Calibri"/>
          <w:color w:val="000000"/>
          <w:lang w:val="en-AU"/>
        </w:rPr>
        <w:t>, I</w:t>
      </w:r>
      <w:r w:rsidRPr="00B343CE">
        <w:rPr>
          <w:rFonts w:eastAsia="Times New Roman" w:cs="Calibri"/>
          <w:color w:val="000000"/>
          <w:lang w:val="en-AU"/>
        </w:rPr>
        <w:t xml:space="preserve"> have received and appointment with the Nephrologist (Specialist Doctor of the Kidneys) at the local hospital nearby for the </w:t>
      </w:r>
      <w:r w:rsidR="00A21388" w:rsidRPr="00B343CE">
        <w:rPr>
          <w:rFonts w:eastAsia="Times New Roman" w:cs="Calibri"/>
          <w:color w:val="000000"/>
          <w:lang w:val="en-AU"/>
        </w:rPr>
        <w:t>Thursday the 18</w:t>
      </w:r>
      <w:r w:rsidR="00A21388" w:rsidRPr="00B343CE">
        <w:rPr>
          <w:rFonts w:eastAsia="Times New Roman" w:cs="Calibri"/>
          <w:color w:val="000000"/>
          <w:vertAlign w:val="superscript"/>
          <w:lang w:val="en-AU"/>
        </w:rPr>
        <w:t>th</w:t>
      </w:r>
      <w:r w:rsidR="00A21388" w:rsidRPr="00B343CE">
        <w:rPr>
          <w:rFonts w:eastAsia="Times New Roman" w:cs="Calibri"/>
          <w:color w:val="000000"/>
          <w:lang w:val="en-AU"/>
        </w:rPr>
        <w:t xml:space="preserve"> of July. </w:t>
      </w:r>
    </w:p>
    <w:p w:rsidR="00A21388" w:rsidRPr="00B343CE" w:rsidRDefault="00A21388" w:rsidP="004120B0">
      <w:pPr>
        <w:tabs>
          <w:tab w:val="left" w:pos="504"/>
        </w:tabs>
        <w:rPr>
          <w:rFonts w:eastAsia="Times New Roman" w:cs="Calibri"/>
          <w:color w:val="000000"/>
          <w:lang w:val="en-AU"/>
        </w:rPr>
      </w:pPr>
    </w:p>
    <w:p w:rsidR="00A21388" w:rsidRPr="00B343CE" w:rsidRDefault="00A21388" w:rsidP="004120B0">
      <w:pPr>
        <w:tabs>
          <w:tab w:val="left" w:pos="504"/>
        </w:tabs>
        <w:rPr>
          <w:rFonts w:eastAsia="Times New Roman" w:cs="Calibri"/>
          <w:color w:val="000000"/>
          <w:lang w:val="en-AU"/>
        </w:rPr>
      </w:pPr>
      <w:r w:rsidRPr="00B343CE">
        <w:rPr>
          <w:rFonts w:eastAsia="Times New Roman" w:cs="Calibri"/>
          <w:color w:val="000000"/>
          <w:lang w:val="en-AU"/>
        </w:rPr>
        <w:t xml:space="preserve">I realize that many are my afflictions and worries about this work, </w:t>
      </w:r>
      <w:r w:rsidR="001E7C6C" w:rsidRPr="00B343CE">
        <w:rPr>
          <w:rFonts w:eastAsia="Times New Roman" w:cs="Calibri"/>
          <w:color w:val="000000"/>
          <w:lang w:val="en-AU"/>
        </w:rPr>
        <w:t xml:space="preserve">and for all of you, </w:t>
      </w:r>
      <w:r w:rsidRPr="00B343CE">
        <w:rPr>
          <w:rFonts w:eastAsia="Times New Roman" w:cs="Calibri"/>
          <w:color w:val="000000"/>
          <w:lang w:val="en-AU"/>
        </w:rPr>
        <w:t>but the G-d of my fathers whom I serve is the boss</w:t>
      </w:r>
      <w:r w:rsidR="001F1732" w:rsidRPr="00B343CE">
        <w:rPr>
          <w:rFonts w:eastAsia="Times New Roman" w:cs="Calibri"/>
          <w:color w:val="000000"/>
          <w:lang w:val="en-AU"/>
        </w:rPr>
        <w:t xml:space="preserve">, He is in command </w:t>
      </w:r>
      <w:r w:rsidR="001E7C6C" w:rsidRPr="00B343CE">
        <w:rPr>
          <w:rFonts w:eastAsia="Times New Roman" w:cs="Calibri"/>
          <w:color w:val="000000"/>
          <w:lang w:val="en-AU"/>
        </w:rPr>
        <w:t xml:space="preserve">of everything </w:t>
      </w:r>
      <w:r w:rsidR="001F1732" w:rsidRPr="00B343CE">
        <w:rPr>
          <w:rFonts w:eastAsia="Times New Roman" w:cs="Calibri"/>
          <w:color w:val="000000"/>
          <w:lang w:val="en-AU"/>
        </w:rPr>
        <w:t>and this work is His and not mine!</w:t>
      </w:r>
    </w:p>
    <w:p w:rsidR="001F1732" w:rsidRPr="00B343CE" w:rsidRDefault="001F1732" w:rsidP="004120B0">
      <w:pPr>
        <w:tabs>
          <w:tab w:val="left" w:pos="504"/>
        </w:tabs>
        <w:rPr>
          <w:rFonts w:eastAsia="Times New Roman" w:cs="Calibri"/>
          <w:color w:val="000000"/>
          <w:lang w:val="en-AU"/>
        </w:rPr>
      </w:pPr>
    </w:p>
    <w:p w:rsidR="001F1732" w:rsidRPr="00B343CE" w:rsidRDefault="001F1732" w:rsidP="004120B0">
      <w:pPr>
        <w:tabs>
          <w:tab w:val="left" w:pos="504"/>
        </w:tabs>
        <w:rPr>
          <w:rFonts w:eastAsia="Times New Roman" w:cs="Calibri"/>
          <w:color w:val="000000"/>
          <w:lang w:val="en-AU"/>
        </w:rPr>
      </w:pPr>
      <w:r w:rsidRPr="00B343CE">
        <w:rPr>
          <w:rFonts w:eastAsia="Times New Roman" w:cs="Calibri"/>
          <w:color w:val="000000"/>
          <w:lang w:val="en-AU"/>
        </w:rPr>
        <w:t>Thank you all for your regular prayers for me</w:t>
      </w:r>
      <w:r w:rsidR="001E7C6C" w:rsidRPr="00B343CE">
        <w:rPr>
          <w:rFonts w:eastAsia="Times New Roman" w:cs="Calibri"/>
          <w:color w:val="000000"/>
          <w:lang w:val="en-AU"/>
        </w:rPr>
        <w:t>, and love and faithfulness</w:t>
      </w:r>
      <w:r w:rsidR="00494F1D" w:rsidRPr="00B343CE">
        <w:rPr>
          <w:rFonts w:eastAsia="Times New Roman" w:cs="Calibri"/>
          <w:color w:val="000000"/>
          <w:lang w:val="en-AU"/>
        </w:rPr>
        <w:t>, and E-Mails</w:t>
      </w:r>
      <w:r w:rsidR="001E7C6C" w:rsidRPr="00B343CE">
        <w:rPr>
          <w:rFonts w:eastAsia="Times New Roman" w:cs="Calibri"/>
          <w:color w:val="000000"/>
          <w:lang w:val="en-AU"/>
        </w:rPr>
        <w:t xml:space="preserve"> Soon I will have a new course for you, which His Eminence Hakham Dr. Hillel ben David will be teaching week by week</w:t>
      </w:r>
      <w:r w:rsidR="007F56AE" w:rsidRPr="00B343CE">
        <w:rPr>
          <w:rFonts w:eastAsia="Times New Roman" w:cs="Calibri"/>
          <w:color w:val="000000"/>
          <w:lang w:val="en-AU"/>
        </w:rPr>
        <w:t>. It is a most wonderful course, very spiritually enriching, and one I am sure you will like very much.</w:t>
      </w:r>
    </w:p>
    <w:p w:rsidR="007F56AE" w:rsidRPr="00B343CE" w:rsidRDefault="007F56AE" w:rsidP="004120B0">
      <w:pPr>
        <w:tabs>
          <w:tab w:val="left" w:pos="504"/>
        </w:tabs>
        <w:rPr>
          <w:rFonts w:eastAsia="Times New Roman" w:cs="Calibri"/>
          <w:color w:val="000000"/>
          <w:lang w:val="en-AU"/>
        </w:rPr>
      </w:pPr>
    </w:p>
    <w:p w:rsidR="007F56AE" w:rsidRPr="00B343CE" w:rsidRDefault="007F56AE" w:rsidP="004120B0">
      <w:pPr>
        <w:tabs>
          <w:tab w:val="left" w:pos="504"/>
        </w:tabs>
        <w:rPr>
          <w:rFonts w:eastAsia="Times New Roman" w:cs="Calibri"/>
          <w:color w:val="000000"/>
          <w:lang w:val="en-AU"/>
        </w:rPr>
      </w:pPr>
      <w:r w:rsidRPr="00B343CE">
        <w:rPr>
          <w:rFonts w:eastAsia="Times New Roman" w:cs="Calibri"/>
          <w:color w:val="000000"/>
          <w:lang w:val="en-AU"/>
        </w:rPr>
        <w:t>I hope and pray that you are looking after your local Rabbi now that I am not able to supervise anything. My G-d, blessed be He bless you a</w:t>
      </w:r>
      <w:r w:rsidR="00494F1D" w:rsidRPr="00B343CE">
        <w:rPr>
          <w:rFonts w:eastAsia="Times New Roman" w:cs="Calibri"/>
          <w:color w:val="000000"/>
          <w:lang w:val="en-AU"/>
        </w:rPr>
        <w:t>nd look after you and yours in the same manner that you look after your local Rabbi!</w:t>
      </w:r>
    </w:p>
    <w:p w:rsidR="00494F1D" w:rsidRPr="00B343CE" w:rsidRDefault="00494F1D" w:rsidP="004120B0">
      <w:pPr>
        <w:tabs>
          <w:tab w:val="left" w:pos="504"/>
        </w:tabs>
        <w:rPr>
          <w:rFonts w:eastAsia="Times New Roman" w:cs="Calibri"/>
          <w:color w:val="000000"/>
          <w:lang w:val="en-AU"/>
        </w:rPr>
      </w:pPr>
    </w:p>
    <w:p w:rsidR="00494F1D" w:rsidRPr="00B343CE" w:rsidRDefault="00494F1D" w:rsidP="004120B0">
      <w:pPr>
        <w:tabs>
          <w:tab w:val="left" w:pos="504"/>
        </w:tabs>
        <w:rPr>
          <w:rFonts w:eastAsia="Times New Roman" w:cs="Calibri"/>
          <w:color w:val="000000"/>
          <w:lang w:val="en-AU"/>
        </w:rPr>
      </w:pPr>
      <w:r w:rsidRPr="00B343CE">
        <w:rPr>
          <w:rFonts w:eastAsia="Times New Roman" w:cs="Calibri"/>
          <w:color w:val="000000"/>
          <w:lang w:val="en-AU"/>
        </w:rPr>
        <w:t>Shalom UB’Rakhot!</w:t>
      </w:r>
    </w:p>
    <w:p w:rsidR="00494F1D" w:rsidRPr="00B343CE" w:rsidRDefault="00494F1D" w:rsidP="004120B0">
      <w:pPr>
        <w:tabs>
          <w:tab w:val="left" w:pos="504"/>
        </w:tabs>
        <w:rPr>
          <w:rFonts w:eastAsia="Times New Roman" w:cs="Calibri"/>
          <w:color w:val="000000"/>
          <w:lang w:val="en-AU"/>
        </w:rPr>
      </w:pPr>
    </w:p>
    <w:p w:rsidR="00494F1D" w:rsidRPr="00B343CE" w:rsidRDefault="00494F1D" w:rsidP="004120B0">
      <w:pPr>
        <w:tabs>
          <w:tab w:val="left" w:pos="504"/>
        </w:tabs>
        <w:rPr>
          <w:rFonts w:eastAsia="Times New Roman" w:cs="Calibri"/>
          <w:color w:val="000000"/>
          <w:lang w:val="en-AU"/>
        </w:rPr>
      </w:pPr>
      <w:r w:rsidRPr="00B343CE">
        <w:rPr>
          <w:rFonts w:eastAsia="Times New Roman" w:cs="Calibri"/>
          <w:color w:val="000000"/>
          <w:lang w:val="en-AU"/>
        </w:rPr>
        <w:t>Hakham Dr. Yosef ben Haggai</w:t>
      </w:r>
    </w:p>
    <w:p w:rsidR="00494F1D" w:rsidRPr="00B343CE" w:rsidRDefault="00494F1D" w:rsidP="004120B0">
      <w:pPr>
        <w:rPr>
          <w:rFonts w:eastAsia="Times New Roman" w:cs="Times New Roman"/>
        </w:rPr>
      </w:pPr>
    </w:p>
    <w:sectPr w:rsidR="00494F1D" w:rsidRPr="00B343CE" w:rsidSect="009E7118">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A25" w:rsidRDefault="00454A25" w:rsidP="009E7118">
      <w:r>
        <w:separator/>
      </w:r>
    </w:p>
  </w:endnote>
  <w:endnote w:type="continuationSeparator" w:id="0">
    <w:p w:rsidR="00454A25" w:rsidRDefault="00454A25" w:rsidP="009E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F8" w:rsidRDefault="00811C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811CF8" w:rsidRDefault="00811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A25" w:rsidRDefault="00454A25" w:rsidP="009E7118">
      <w:r>
        <w:separator/>
      </w:r>
    </w:p>
  </w:footnote>
  <w:footnote w:type="continuationSeparator" w:id="0">
    <w:p w:rsidR="00454A25" w:rsidRDefault="00454A25" w:rsidP="009E7118">
      <w:r>
        <w:continuationSeparator/>
      </w:r>
    </w:p>
  </w:footnote>
  <w:footnote w:id="1">
    <w:p w:rsidR="00811CF8" w:rsidRDefault="00811CF8" w:rsidP="00375650">
      <w:pPr>
        <w:pStyle w:val="FootnoteText"/>
      </w:pPr>
      <w:r>
        <w:rPr>
          <w:rStyle w:val="FootnoteReference"/>
        </w:rPr>
        <w:footnoteRef/>
      </w:r>
      <w:r>
        <w:t xml:space="preserve"> </w:t>
      </w:r>
      <w:r w:rsidRPr="00871885">
        <w:t>2</w:t>
      </w:r>
      <w:r>
        <w:t xml:space="preserve"> Melachim (</w:t>
      </w:r>
      <w:r w:rsidRPr="00871885">
        <w:t>Kings</w:t>
      </w:r>
      <w:r>
        <w:t xml:space="preserve">) </w:t>
      </w:r>
      <w:r w:rsidRPr="00871885">
        <w:t>11:11-2</w:t>
      </w:r>
      <w:r>
        <w:t xml:space="preserve"> - Radak</w:t>
      </w:r>
    </w:p>
  </w:footnote>
  <w:footnote w:id="2">
    <w:p w:rsidR="00811CF8" w:rsidRDefault="00811CF8" w:rsidP="00375650">
      <w:pPr>
        <w:pStyle w:val="FootnoteText"/>
      </w:pPr>
      <w:r>
        <w:rPr>
          <w:rStyle w:val="FootnoteReference"/>
        </w:rPr>
        <w:footnoteRef/>
      </w:r>
      <w:r>
        <w:t xml:space="preserve"> </w:t>
      </w:r>
      <w:r w:rsidRPr="00871885">
        <w:t>2</w:t>
      </w:r>
      <w:r>
        <w:t xml:space="preserve"> Divrei HaYamim (</w:t>
      </w:r>
      <w:r w:rsidRPr="00871885">
        <w:t>Chronicles</w:t>
      </w:r>
      <w:r>
        <w:t xml:space="preserve">) </w:t>
      </w:r>
      <w:r w:rsidRPr="00871885">
        <w:t>22:11</w:t>
      </w:r>
    </w:p>
  </w:footnote>
  <w:footnote w:id="3">
    <w:p w:rsidR="00811CF8" w:rsidRDefault="00811CF8" w:rsidP="00375650">
      <w:pPr>
        <w:pStyle w:val="FootnoteText"/>
      </w:pPr>
      <w:r>
        <w:rPr>
          <w:rStyle w:val="FootnoteReference"/>
        </w:rPr>
        <w:footnoteRef/>
      </w:r>
      <w:r>
        <w:t xml:space="preserve"> </w:t>
      </w:r>
      <w:r w:rsidRPr="00582DD3">
        <w:t>v.</w:t>
      </w:r>
      <w:r>
        <w:t xml:space="preserve"> </w:t>
      </w:r>
      <w:r w:rsidRPr="00582DD3">
        <w:t>7-8</w:t>
      </w:r>
    </w:p>
  </w:footnote>
  <w:footnote w:id="4">
    <w:p w:rsidR="00811CF8" w:rsidRDefault="00811CF8" w:rsidP="00375650">
      <w:pPr>
        <w:pStyle w:val="FootnoteText"/>
      </w:pPr>
      <w:r>
        <w:rPr>
          <w:rStyle w:val="FootnoteReference"/>
        </w:rPr>
        <w:footnoteRef/>
      </w:r>
      <w:r>
        <w:t xml:space="preserve"> </w:t>
      </w:r>
      <w:r w:rsidRPr="00582DD3">
        <w:t>cf.</w:t>
      </w:r>
      <w:r>
        <w:t xml:space="preserve"> </w:t>
      </w:r>
      <w:r w:rsidRPr="00582DD3">
        <w:t>comm.</w:t>
      </w:r>
      <w:r>
        <w:t xml:space="preserve"> Tehillim (</w:t>
      </w:r>
      <w:r w:rsidRPr="00582DD3">
        <w:t>Psalm</w:t>
      </w:r>
      <w:r>
        <w:t xml:space="preserve">s) </w:t>
      </w:r>
      <w:r w:rsidRPr="00582DD3">
        <w:t>6:1</w:t>
      </w:r>
    </w:p>
  </w:footnote>
  <w:footnote w:id="5">
    <w:p w:rsidR="00811CF8" w:rsidRDefault="00811CF8" w:rsidP="00375650">
      <w:pPr>
        <w:pStyle w:val="FootnoteText"/>
      </w:pPr>
      <w:r>
        <w:rPr>
          <w:rStyle w:val="FootnoteReference"/>
        </w:rPr>
        <w:footnoteRef/>
      </w:r>
      <w:r>
        <w:t xml:space="preserve"> </w:t>
      </w:r>
      <w:r w:rsidRPr="00C83650">
        <w:t>Tishri</w:t>
      </w:r>
      <w:r>
        <w:t xml:space="preserve"> </w:t>
      </w:r>
      <w:r w:rsidRPr="00C83650">
        <w:t>22,</w:t>
      </w:r>
      <w:r>
        <w:t xml:space="preserve"> </w:t>
      </w:r>
      <w:r w:rsidRPr="00C83650">
        <w:t>the</w:t>
      </w:r>
      <w:r>
        <w:t xml:space="preserve"> </w:t>
      </w:r>
      <w:r w:rsidRPr="00C83650">
        <w:t>day</w:t>
      </w:r>
      <w:r>
        <w:t xml:space="preserve"> </w:t>
      </w:r>
      <w:r w:rsidRPr="00C83650">
        <w:t>after</w:t>
      </w:r>
      <w:r>
        <w:t xml:space="preserve"> </w:t>
      </w:r>
      <w:r w:rsidRPr="00C83650">
        <w:t>the</w:t>
      </w:r>
      <w:r>
        <w:t xml:space="preserve"> </w:t>
      </w:r>
      <w:r w:rsidRPr="00C83650">
        <w:t>seventh</w:t>
      </w:r>
      <w:r>
        <w:t xml:space="preserve"> </w:t>
      </w:r>
      <w:r w:rsidRPr="00C83650">
        <w:t>day</w:t>
      </w:r>
      <w:r>
        <w:t xml:space="preserve"> </w:t>
      </w:r>
      <w:r w:rsidRPr="00C83650">
        <w:t>of</w:t>
      </w:r>
      <w:r>
        <w:t xml:space="preserve"> </w:t>
      </w:r>
      <w:r w:rsidRPr="00C83650">
        <w:t>Su</w:t>
      </w:r>
      <w:r>
        <w:t>cc</w:t>
      </w:r>
      <w:r w:rsidRPr="00C83650">
        <w:t>ot</w:t>
      </w:r>
      <w:r>
        <w:t>h</w:t>
      </w:r>
      <w:r w:rsidRPr="00C83650">
        <w:t>,</w:t>
      </w:r>
      <w:r>
        <w:t xml:space="preserve"> </w:t>
      </w:r>
      <w:r w:rsidRPr="00C83650">
        <w:t>is</w:t>
      </w:r>
      <w:r>
        <w:t xml:space="preserve"> </w:t>
      </w:r>
      <w:r w:rsidRPr="00C83650">
        <w:t>the</w:t>
      </w:r>
      <w:r>
        <w:t xml:space="preserve"> </w:t>
      </w:r>
      <w:r w:rsidRPr="00C83650">
        <w:t>holiday</w:t>
      </w:r>
      <w:r>
        <w:t xml:space="preserve"> </w:t>
      </w:r>
      <w:r w:rsidRPr="00C83650">
        <w:t>Shemini</w:t>
      </w:r>
      <w:r>
        <w:t xml:space="preserve"> </w:t>
      </w:r>
      <w:r w:rsidRPr="00C83650">
        <w:t>Atzeret.</w:t>
      </w:r>
      <w:r>
        <w:t xml:space="preserve"> </w:t>
      </w:r>
      <w:r w:rsidRPr="00C83650">
        <w:t>In</w:t>
      </w:r>
      <w:r>
        <w:t xml:space="preserve"> </w:t>
      </w:r>
      <w:r w:rsidRPr="00C83650">
        <w:t>Israel,</w:t>
      </w:r>
      <w:r>
        <w:t xml:space="preserve"> </w:t>
      </w:r>
      <w:r w:rsidRPr="00C83650">
        <w:t>Shemini</w:t>
      </w:r>
      <w:r>
        <w:t xml:space="preserve"> </w:t>
      </w:r>
      <w:r w:rsidRPr="00C83650">
        <w:t>Atzeret</w:t>
      </w:r>
      <w:r>
        <w:t xml:space="preserve"> </w:t>
      </w:r>
      <w:r w:rsidRPr="00C83650">
        <w:t>is</w:t>
      </w:r>
      <w:r>
        <w:t xml:space="preserve"> </w:t>
      </w:r>
      <w:r w:rsidRPr="00C83650">
        <w:t>also</w:t>
      </w:r>
      <w:r>
        <w:t xml:space="preserve"> </w:t>
      </w:r>
      <w:r w:rsidRPr="00C83650">
        <w:t>the</w:t>
      </w:r>
      <w:r>
        <w:t xml:space="preserve"> </w:t>
      </w:r>
      <w:r w:rsidRPr="00C83650">
        <w:t>holiday</w:t>
      </w:r>
      <w:r>
        <w:t xml:space="preserve"> </w:t>
      </w:r>
      <w:r w:rsidRPr="00C83650">
        <w:t>of</w:t>
      </w:r>
      <w:r>
        <w:t xml:space="preserve"> </w:t>
      </w:r>
      <w:r w:rsidRPr="00C83650">
        <w:t>Simchat</w:t>
      </w:r>
      <w:r>
        <w:t xml:space="preserve"> </w:t>
      </w:r>
      <w:r w:rsidRPr="00C83650">
        <w:t>Torah.</w:t>
      </w:r>
      <w:r>
        <w:t xml:space="preserve"> </w:t>
      </w:r>
      <w:r w:rsidRPr="00C83650">
        <w:t>Outside</w:t>
      </w:r>
      <w:r>
        <w:t xml:space="preserve"> </w:t>
      </w:r>
      <w:r w:rsidRPr="00C83650">
        <w:t>of</w:t>
      </w:r>
      <w:r>
        <w:t xml:space="preserve"> </w:t>
      </w:r>
      <w:r w:rsidRPr="00C83650">
        <w:t>Israel,</w:t>
      </w:r>
      <w:r>
        <w:t xml:space="preserve"> </w:t>
      </w:r>
      <w:r w:rsidRPr="00C83650">
        <w:t>where</w:t>
      </w:r>
      <w:r>
        <w:t xml:space="preserve"> </w:t>
      </w:r>
      <w:r w:rsidRPr="00C83650">
        <w:t>extra</w:t>
      </w:r>
      <w:r>
        <w:t xml:space="preserve"> </w:t>
      </w:r>
      <w:r w:rsidRPr="00C83650">
        <w:t>days</w:t>
      </w:r>
      <w:r>
        <w:t xml:space="preserve"> </w:t>
      </w:r>
      <w:r w:rsidRPr="00C83650">
        <w:t>of</w:t>
      </w:r>
      <w:r>
        <w:t xml:space="preserve"> </w:t>
      </w:r>
      <w:r w:rsidRPr="00C83650">
        <w:t>holidays</w:t>
      </w:r>
      <w:r>
        <w:t xml:space="preserve"> </w:t>
      </w:r>
      <w:r w:rsidRPr="00C83650">
        <w:t>are</w:t>
      </w:r>
      <w:r>
        <w:t xml:space="preserve"> </w:t>
      </w:r>
      <w:r w:rsidRPr="00C83650">
        <w:t>held,</w:t>
      </w:r>
      <w:r>
        <w:t xml:space="preserve"> </w:t>
      </w:r>
      <w:r w:rsidRPr="00C83650">
        <w:t>only</w:t>
      </w:r>
      <w:r>
        <w:t xml:space="preserve"> </w:t>
      </w:r>
      <w:r w:rsidRPr="00C83650">
        <w:t>the</w:t>
      </w:r>
      <w:r>
        <w:t xml:space="preserve"> </w:t>
      </w:r>
      <w:r w:rsidRPr="00C83650">
        <w:t>second</w:t>
      </w:r>
      <w:r>
        <w:t xml:space="preserve"> </w:t>
      </w:r>
      <w:r w:rsidRPr="00C83650">
        <w:t>day</w:t>
      </w:r>
      <w:r>
        <w:t xml:space="preserve"> </w:t>
      </w:r>
      <w:r w:rsidRPr="00C83650">
        <w:t>of</w:t>
      </w:r>
      <w:r>
        <w:t xml:space="preserve"> </w:t>
      </w:r>
      <w:r w:rsidRPr="00C83650">
        <w:t>Shemini</w:t>
      </w:r>
      <w:r>
        <w:t xml:space="preserve"> </w:t>
      </w:r>
      <w:r w:rsidRPr="00C83650">
        <w:t>Atzeret</w:t>
      </w:r>
      <w:r>
        <w:t xml:space="preserve"> </w:t>
      </w:r>
      <w:r w:rsidRPr="00C83650">
        <w:t>is</w:t>
      </w:r>
      <w:r>
        <w:t xml:space="preserve"> </w:t>
      </w:r>
      <w:r w:rsidRPr="00C83650">
        <w:t>Simchat</w:t>
      </w:r>
      <w:r>
        <w:t xml:space="preserve"> </w:t>
      </w:r>
      <w:r w:rsidRPr="00C83650">
        <w:t>Torah:</w:t>
      </w:r>
      <w:r>
        <w:t xml:space="preserve"> </w:t>
      </w:r>
      <w:r w:rsidRPr="00C83650">
        <w:t>Shemini</w:t>
      </w:r>
      <w:r>
        <w:t xml:space="preserve"> </w:t>
      </w:r>
      <w:r w:rsidRPr="00C83650">
        <w:t>Atzeret</w:t>
      </w:r>
      <w:r>
        <w:t xml:space="preserve"> </w:t>
      </w:r>
      <w:r w:rsidRPr="00C83650">
        <w:t>is</w:t>
      </w:r>
      <w:r>
        <w:t xml:space="preserve"> </w:t>
      </w:r>
      <w:r w:rsidRPr="00C83650">
        <w:t>Tishri</w:t>
      </w:r>
      <w:r>
        <w:t xml:space="preserve"> </w:t>
      </w:r>
      <w:r w:rsidRPr="00C83650">
        <w:t>22</w:t>
      </w:r>
      <w:r>
        <w:t xml:space="preserve"> </w:t>
      </w:r>
      <w:r w:rsidRPr="00C83650">
        <w:t>and</w:t>
      </w:r>
      <w:r>
        <w:t xml:space="preserve"> </w:t>
      </w:r>
      <w:r w:rsidRPr="00C83650">
        <w:t>23,</w:t>
      </w:r>
      <w:r>
        <w:t xml:space="preserve"> </w:t>
      </w:r>
      <w:r w:rsidRPr="00C83650">
        <w:t>while</w:t>
      </w:r>
      <w:r>
        <w:t xml:space="preserve"> </w:t>
      </w:r>
      <w:r w:rsidRPr="00C83650">
        <w:t>Simchat</w:t>
      </w:r>
      <w:r>
        <w:t xml:space="preserve"> </w:t>
      </w:r>
      <w:r w:rsidRPr="00C83650">
        <w:t>Torah</w:t>
      </w:r>
      <w:r>
        <w:t xml:space="preserve"> </w:t>
      </w:r>
      <w:r w:rsidRPr="00C83650">
        <w:t>is</w:t>
      </w:r>
      <w:r>
        <w:t xml:space="preserve"> </w:t>
      </w:r>
      <w:r w:rsidRPr="00C83650">
        <w:t>Tishri</w:t>
      </w:r>
      <w:r>
        <w:t xml:space="preserve"> </w:t>
      </w:r>
      <w:r w:rsidRPr="00C83650">
        <w:t>23.</w:t>
      </w:r>
    </w:p>
  </w:footnote>
  <w:footnote w:id="6">
    <w:p w:rsidR="00811CF8" w:rsidRDefault="00811CF8" w:rsidP="00375650">
      <w:pPr>
        <w:pStyle w:val="FootnoteText"/>
      </w:pPr>
      <w:r>
        <w:rPr>
          <w:rStyle w:val="FootnoteReference"/>
        </w:rPr>
        <w:footnoteRef/>
      </w:r>
      <w:r>
        <w:t xml:space="preserve"> This introduction was excerpted and edited from: </w:t>
      </w:r>
      <w:r w:rsidRPr="00871885">
        <w:rPr>
          <w:i/>
          <w:lang w:val="en-AU"/>
        </w:rPr>
        <w:t>The</w:t>
      </w:r>
      <w:r>
        <w:rPr>
          <w:i/>
          <w:lang w:val="en-AU"/>
        </w:rPr>
        <w:t xml:space="preserve"> </w:t>
      </w:r>
      <w:r w:rsidRPr="00871885">
        <w:rPr>
          <w:i/>
          <w:lang w:val="en-AU"/>
        </w:rPr>
        <w:t>ArtScroll</w:t>
      </w:r>
      <w:r>
        <w:rPr>
          <w:i/>
          <w:lang w:val="en-AU"/>
        </w:rPr>
        <w:t xml:space="preserve"> </w:t>
      </w:r>
      <w:r w:rsidRPr="00871885">
        <w:rPr>
          <w:i/>
          <w:lang w:val="en-AU"/>
        </w:rPr>
        <w:t>Tanach</w:t>
      </w:r>
      <w:r>
        <w:rPr>
          <w:i/>
          <w:lang w:val="en-AU"/>
        </w:rPr>
        <w:t xml:space="preserve"> </w:t>
      </w:r>
      <w:r w:rsidRPr="00871885">
        <w:rPr>
          <w:i/>
          <w:lang w:val="en-AU"/>
        </w:rPr>
        <w:t>Series,</w:t>
      </w:r>
      <w:r>
        <w:rPr>
          <w:i/>
          <w:lang w:val="en-AU"/>
        </w:rPr>
        <w:t xml:space="preserve"> </w:t>
      </w:r>
      <w:r w:rsidRPr="00871885">
        <w:rPr>
          <w:i/>
          <w:lang w:val="en-AU"/>
        </w:rPr>
        <w:t>Tehillim</w:t>
      </w:r>
      <w:r w:rsidRPr="00871885">
        <w:rPr>
          <w:lang w:val="en-AU"/>
        </w:rPr>
        <w:t>,</w:t>
      </w:r>
      <w:r>
        <w:rPr>
          <w:lang w:val="en-AU"/>
        </w:rPr>
        <w:t xml:space="preserve"> </w:t>
      </w:r>
      <w:r w:rsidRPr="00871885">
        <w:rPr>
          <w:lang w:val="en-AU"/>
        </w:rPr>
        <w:t>A</w:t>
      </w:r>
      <w:r>
        <w:rPr>
          <w:lang w:val="en-AU"/>
        </w:rPr>
        <w:t xml:space="preserve"> </w:t>
      </w:r>
      <w:r w:rsidRPr="00871885">
        <w:rPr>
          <w:lang w:val="en-AU"/>
        </w:rPr>
        <w:t>new</w:t>
      </w:r>
      <w:r>
        <w:rPr>
          <w:lang w:val="en-AU"/>
        </w:rPr>
        <w:t xml:space="preserve"> </w:t>
      </w:r>
      <w:r w:rsidRPr="00871885">
        <w:rPr>
          <w:lang w:val="en-AU"/>
        </w:rPr>
        <w:t>translation</w:t>
      </w:r>
      <w:r>
        <w:rPr>
          <w:lang w:val="en-AU"/>
        </w:rPr>
        <w:t xml:space="preserve"> </w:t>
      </w:r>
      <w:r w:rsidRPr="00871885">
        <w:rPr>
          <w:lang w:val="en-AU"/>
        </w:rPr>
        <w:t>with</w:t>
      </w:r>
      <w:r>
        <w:rPr>
          <w:lang w:val="en-AU"/>
        </w:rPr>
        <w:t xml:space="preserve"> </w:t>
      </w:r>
      <w:r w:rsidRPr="00871885">
        <w:rPr>
          <w:lang w:val="en-AU"/>
        </w:rPr>
        <w:t>a</w:t>
      </w:r>
      <w:r>
        <w:rPr>
          <w:lang w:val="en-AU"/>
        </w:rPr>
        <w:t xml:space="preserve"> </w:t>
      </w:r>
      <w:r w:rsidRPr="00871885">
        <w:rPr>
          <w:lang w:val="en-AU"/>
        </w:rPr>
        <w:t>commentary</w:t>
      </w:r>
      <w:r>
        <w:rPr>
          <w:lang w:val="en-AU"/>
        </w:rPr>
        <w:t xml:space="preserve"> </w:t>
      </w:r>
      <w:r w:rsidRPr="00871885">
        <w:rPr>
          <w:lang w:val="en-AU"/>
        </w:rPr>
        <w:t>anthologized</w:t>
      </w:r>
      <w:r>
        <w:rPr>
          <w:lang w:val="en-AU"/>
        </w:rPr>
        <w:t xml:space="preserve"> </w:t>
      </w:r>
      <w:r w:rsidRPr="00871885">
        <w:rPr>
          <w:lang w:val="en-AU"/>
        </w:rPr>
        <w:t>from</w:t>
      </w:r>
      <w:r>
        <w:rPr>
          <w:lang w:val="en-AU"/>
        </w:rPr>
        <w:t xml:space="preserve"> </w:t>
      </w:r>
      <w:r w:rsidRPr="00871885">
        <w:rPr>
          <w:lang w:val="en-AU"/>
        </w:rPr>
        <w:t>Talmudic,</w:t>
      </w:r>
      <w:r>
        <w:rPr>
          <w:lang w:val="en-AU"/>
        </w:rPr>
        <w:t xml:space="preserve"> </w:t>
      </w:r>
      <w:r w:rsidRPr="00871885">
        <w:rPr>
          <w:lang w:val="en-AU"/>
        </w:rPr>
        <w:t>Midrashic,</w:t>
      </w:r>
      <w:r>
        <w:rPr>
          <w:lang w:val="en-AU"/>
        </w:rPr>
        <w:t xml:space="preserve"> </w:t>
      </w:r>
      <w:r w:rsidRPr="00871885">
        <w:rPr>
          <w:lang w:val="en-AU"/>
        </w:rPr>
        <w:t>and</w:t>
      </w:r>
      <w:r>
        <w:rPr>
          <w:lang w:val="en-AU"/>
        </w:rPr>
        <w:t xml:space="preserve"> </w:t>
      </w:r>
      <w:r w:rsidRPr="00871885">
        <w:rPr>
          <w:lang w:val="en-AU"/>
        </w:rPr>
        <w:t>rabbinic</w:t>
      </w:r>
      <w:r>
        <w:rPr>
          <w:lang w:val="en-AU"/>
        </w:rPr>
        <w:t xml:space="preserve"> </w:t>
      </w:r>
      <w:r w:rsidRPr="00871885">
        <w:rPr>
          <w:lang w:val="en-AU"/>
        </w:rPr>
        <w:t>sources.</w:t>
      </w:r>
      <w:r>
        <w:rPr>
          <w:lang w:val="en-AU"/>
        </w:rPr>
        <w:t xml:space="preserve"> </w:t>
      </w:r>
      <w:r w:rsidRPr="00871885">
        <w:rPr>
          <w:lang w:val="en-AU"/>
        </w:rPr>
        <w:t>Commentary</w:t>
      </w:r>
      <w:r>
        <w:rPr>
          <w:lang w:val="en-AU"/>
        </w:rPr>
        <w:t xml:space="preserve"> </w:t>
      </w:r>
      <w:r w:rsidRPr="00871885">
        <w:rPr>
          <w:lang w:val="en-AU"/>
        </w:rPr>
        <w:t>by</w:t>
      </w:r>
      <w:r>
        <w:rPr>
          <w:lang w:val="en-AU"/>
        </w:rPr>
        <w:t xml:space="preserve"> </w:t>
      </w:r>
      <w:r w:rsidRPr="00871885">
        <w:rPr>
          <w:lang w:val="en-AU"/>
        </w:rPr>
        <w:t>Rabbi</w:t>
      </w:r>
      <w:r>
        <w:rPr>
          <w:lang w:val="en-AU"/>
        </w:rPr>
        <w:t xml:space="preserve"> </w:t>
      </w:r>
      <w:r w:rsidRPr="00871885">
        <w:rPr>
          <w:lang w:val="en-AU"/>
        </w:rPr>
        <w:t>Avrohom</w:t>
      </w:r>
      <w:r>
        <w:rPr>
          <w:lang w:val="en-AU"/>
        </w:rPr>
        <w:t xml:space="preserve"> </w:t>
      </w:r>
      <w:r w:rsidRPr="00871885">
        <w:rPr>
          <w:lang w:val="en-AU"/>
        </w:rPr>
        <w:t>Chaim</w:t>
      </w:r>
      <w:r>
        <w:rPr>
          <w:lang w:val="en-AU"/>
        </w:rPr>
        <w:t xml:space="preserve"> </w:t>
      </w:r>
      <w:r w:rsidRPr="00871885">
        <w:rPr>
          <w:lang w:val="en-AU"/>
        </w:rPr>
        <w:t>Feuer,</w:t>
      </w:r>
      <w:r>
        <w:rPr>
          <w:lang w:val="en-AU"/>
        </w:rPr>
        <w:t xml:space="preserve"> </w:t>
      </w:r>
      <w:r w:rsidRPr="00871885">
        <w:rPr>
          <w:lang w:val="en-AU"/>
        </w:rPr>
        <w:t>Translation</w:t>
      </w:r>
      <w:r>
        <w:rPr>
          <w:lang w:val="en-AU"/>
        </w:rPr>
        <w:t xml:space="preserve"> </w:t>
      </w:r>
      <w:r w:rsidRPr="00871885">
        <w:rPr>
          <w:lang w:val="en-AU"/>
        </w:rPr>
        <w:t>by</w:t>
      </w:r>
      <w:r>
        <w:rPr>
          <w:lang w:val="en-AU"/>
        </w:rPr>
        <w:t xml:space="preserve"> </w:t>
      </w:r>
      <w:r w:rsidRPr="00871885">
        <w:rPr>
          <w:lang w:val="en-AU"/>
        </w:rPr>
        <w:t>Rabbi</w:t>
      </w:r>
      <w:r>
        <w:rPr>
          <w:lang w:val="en-AU"/>
        </w:rPr>
        <w:t xml:space="preserve"> </w:t>
      </w:r>
      <w:r w:rsidRPr="00871885">
        <w:rPr>
          <w:lang w:val="en-AU"/>
        </w:rPr>
        <w:t>Avrohom</w:t>
      </w:r>
      <w:r>
        <w:rPr>
          <w:lang w:val="en-AU"/>
        </w:rPr>
        <w:t xml:space="preserve"> </w:t>
      </w:r>
      <w:r w:rsidRPr="00871885">
        <w:rPr>
          <w:lang w:val="en-AU"/>
        </w:rPr>
        <w:t>Chaim</w:t>
      </w:r>
      <w:r>
        <w:rPr>
          <w:lang w:val="en-AU"/>
        </w:rPr>
        <w:t xml:space="preserve"> </w:t>
      </w:r>
      <w:r w:rsidRPr="00871885">
        <w:rPr>
          <w:lang w:val="en-AU"/>
        </w:rPr>
        <w:t>Feuer</w:t>
      </w:r>
      <w:r>
        <w:rPr>
          <w:lang w:val="en-AU"/>
        </w:rPr>
        <w:t xml:space="preserve"> </w:t>
      </w:r>
      <w:r w:rsidRPr="00871885">
        <w:rPr>
          <w:lang w:val="en-AU"/>
        </w:rPr>
        <w:t>in</w:t>
      </w:r>
      <w:r>
        <w:rPr>
          <w:lang w:val="en-AU"/>
        </w:rPr>
        <w:t xml:space="preserve"> </w:t>
      </w:r>
      <w:r w:rsidRPr="00871885">
        <w:rPr>
          <w:lang w:val="en-AU"/>
        </w:rPr>
        <w:t>collaboration</w:t>
      </w:r>
      <w:r>
        <w:rPr>
          <w:lang w:val="en-AU"/>
        </w:rPr>
        <w:t xml:space="preserve"> </w:t>
      </w:r>
      <w:r w:rsidRPr="00871885">
        <w:rPr>
          <w:lang w:val="en-AU"/>
        </w:rPr>
        <w:t>with</w:t>
      </w:r>
      <w:r>
        <w:rPr>
          <w:lang w:val="en-AU"/>
        </w:rPr>
        <w:t xml:space="preserve"> </w:t>
      </w:r>
      <w:r w:rsidRPr="00871885">
        <w:rPr>
          <w:lang w:val="en-AU"/>
        </w:rPr>
        <w:t>Rabbi</w:t>
      </w:r>
      <w:r>
        <w:rPr>
          <w:lang w:val="en-AU"/>
        </w:rPr>
        <w:t xml:space="preserve"> </w:t>
      </w:r>
      <w:r w:rsidRPr="00871885">
        <w:rPr>
          <w:lang w:val="en-AU"/>
        </w:rPr>
        <w:t>Nosson</w:t>
      </w:r>
      <w:r>
        <w:rPr>
          <w:lang w:val="en-AU"/>
        </w:rPr>
        <w:t xml:space="preserve"> </w:t>
      </w:r>
      <w:r w:rsidRPr="00871885">
        <w:rPr>
          <w:lang w:val="en-AU"/>
        </w:rPr>
        <w:t>Scherman.</w:t>
      </w:r>
      <w:r>
        <w:rPr>
          <w:lang w:val="en-AU"/>
        </w:rPr>
        <w:t xml:space="preserve"> </w:t>
      </w:r>
      <w:r w:rsidRPr="00871885">
        <w:t>Radak</w:t>
      </w:r>
    </w:p>
  </w:footnote>
  <w:footnote w:id="7">
    <w:p w:rsidR="00811CF8" w:rsidRDefault="00811CF8" w:rsidP="00375650">
      <w:pPr>
        <w:pStyle w:val="FootnoteText"/>
      </w:pPr>
      <w:r>
        <w:rPr>
          <w:rStyle w:val="FootnoteReference"/>
        </w:rPr>
        <w:footnoteRef/>
      </w:r>
      <w:r>
        <w:t xml:space="preserve"> </w:t>
      </w:r>
      <w:r w:rsidRPr="00DE75A0">
        <w:t>A</w:t>
      </w:r>
      <w:r>
        <w:t>v</w:t>
      </w:r>
      <w:r w:rsidRPr="00DE75A0">
        <w:t>raham</w:t>
      </w:r>
      <w:r>
        <w:t xml:space="preserve"> began this walk on Tammuz 1 by </w:t>
      </w:r>
      <w:r w:rsidRPr="00DE75A0">
        <w:t>circumcis</w:t>
      </w:r>
      <w:r>
        <w:t xml:space="preserve">ing </w:t>
      </w:r>
      <w:r w:rsidRPr="00DE75A0">
        <w:t>himself</w:t>
      </w:r>
      <w:r>
        <w:t xml:space="preserve"> and his household</w:t>
      </w:r>
      <w:r w:rsidRPr="00DE75A0">
        <w:t>.</w:t>
      </w:r>
    </w:p>
  </w:footnote>
  <w:footnote w:id="8">
    <w:p w:rsidR="00811CF8" w:rsidRDefault="00811CF8" w:rsidP="00375650">
      <w:pPr>
        <w:pStyle w:val="FootnoteText"/>
      </w:pPr>
      <w:r>
        <w:rPr>
          <w:rStyle w:val="FootnoteReference"/>
        </w:rPr>
        <w:footnoteRef/>
      </w:r>
      <w:r>
        <w:t xml:space="preserve"> </w:t>
      </w:r>
      <w:r w:rsidRPr="00254629">
        <w:t>Halakha</w:t>
      </w:r>
      <w:r>
        <w:t xml:space="preserve"> </w:t>
      </w:r>
      <w:r w:rsidRPr="00254629">
        <w:t>(Hebrew:</w:t>
      </w:r>
      <w:r>
        <w:t xml:space="preserve"> </w:t>
      </w:r>
      <w:r w:rsidRPr="00254629">
        <w:rPr>
          <w:rtl/>
        </w:rPr>
        <w:t>הֲלָכָה</w:t>
      </w:r>
      <w:r w:rsidRPr="00254629">
        <w:t>)</w:t>
      </w:r>
      <w:r>
        <w:t xml:space="preserve"> </w:t>
      </w:r>
      <w:r w:rsidRPr="00254629">
        <w:t>is</w:t>
      </w:r>
      <w:r>
        <w:t xml:space="preserve"> </w:t>
      </w:r>
      <w:r w:rsidRPr="00254629">
        <w:t>the</w:t>
      </w:r>
      <w:r>
        <w:t xml:space="preserve"> </w:t>
      </w:r>
      <w:r w:rsidRPr="00254629">
        <w:t>collective</w:t>
      </w:r>
      <w:r>
        <w:t xml:space="preserve"> </w:t>
      </w:r>
      <w:r w:rsidRPr="00254629">
        <w:t>body</w:t>
      </w:r>
      <w:r>
        <w:t xml:space="preserve"> </w:t>
      </w:r>
      <w:r w:rsidRPr="00254629">
        <w:t>of</w:t>
      </w:r>
      <w:r>
        <w:t xml:space="preserve"> </w:t>
      </w:r>
      <w:r w:rsidRPr="00254629">
        <w:t>Jewish</w:t>
      </w:r>
      <w:r>
        <w:t xml:space="preserve"> </w:t>
      </w:r>
      <w:r w:rsidRPr="00254629">
        <w:t>religious</w:t>
      </w:r>
      <w:r>
        <w:t xml:space="preserve"> </w:t>
      </w:r>
      <w:r w:rsidRPr="00254629">
        <w:t>laws</w:t>
      </w:r>
      <w:r>
        <w:t xml:space="preserve"> </w:t>
      </w:r>
      <w:r w:rsidRPr="00254629">
        <w:t>derived</w:t>
      </w:r>
      <w:r>
        <w:t xml:space="preserve"> </w:t>
      </w:r>
      <w:r w:rsidRPr="00254629">
        <w:t>from</w:t>
      </w:r>
      <w:r>
        <w:t xml:space="preserve"> </w:t>
      </w:r>
      <w:r w:rsidRPr="00254629">
        <w:t>the</w:t>
      </w:r>
      <w:r>
        <w:t xml:space="preserve"> </w:t>
      </w:r>
      <w:r w:rsidRPr="00254629">
        <w:t>Written</w:t>
      </w:r>
      <w:r>
        <w:t xml:space="preserve"> </w:t>
      </w:r>
      <w:r w:rsidRPr="00254629">
        <w:t>and</w:t>
      </w:r>
      <w:r>
        <w:t xml:space="preserve"> </w:t>
      </w:r>
      <w:r w:rsidRPr="00254629">
        <w:t>Oral</w:t>
      </w:r>
      <w:r>
        <w:t xml:space="preserve"> </w:t>
      </w:r>
      <w:r w:rsidRPr="00254629">
        <w:t>Torah.</w:t>
      </w:r>
    </w:p>
  </w:footnote>
  <w:footnote w:id="9">
    <w:p w:rsidR="00811CF8" w:rsidRDefault="00811CF8" w:rsidP="00375650">
      <w:pPr>
        <w:pStyle w:val="FootnoteText"/>
      </w:pPr>
      <w:r>
        <w:rPr>
          <w:rStyle w:val="FootnoteReference"/>
        </w:rPr>
        <w:footnoteRef/>
      </w:r>
      <w:r>
        <w:t xml:space="preserve"> Bamidbar (</w:t>
      </w:r>
      <w:r w:rsidRPr="006D20EA">
        <w:t>Numbers</w:t>
      </w:r>
      <w:r>
        <w:t xml:space="preserve">) </w:t>
      </w:r>
      <w:r w:rsidRPr="006D20EA">
        <w:t>15:16</w:t>
      </w:r>
    </w:p>
  </w:footnote>
  <w:footnote w:id="10">
    <w:p w:rsidR="00811CF8" w:rsidRDefault="00811CF8" w:rsidP="00375650">
      <w:pPr>
        <w:pStyle w:val="FootnoteText"/>
      </w:pPr>
      <w:r>
        <w:rPr>
          <w:rStyle w:val="FootnoteReference"/>
        </w:rPr>
        <w:footnoteRef/>
      </w:r>
      <w:r>
        <w:t xml:space="preserve"> </w:t>
      </w:r>
      <w:r w:rsidRPr="00CE2F40">
        <w:t>literally,</w:t>
      </w:r>
      <w:r>
        <w:t xml:space="preserve"> “</w:t>
      </w:r>
      <w:r w:rsidRPr="00CE2F40">
        <w:t>the</w:t>
      </w:r>
      <w:r>
        <w:t xml:space="preserve"> </w:t>
      </w:r>
      <w:r w:rsidRPr="00CE2F40">
        <w:t>way</w:t>
      </w:r>
      <w:r>
        <w:t>”</w:t>
      </w:r>
      <w:r w:rsidRPr="00CE2F40">
        <w:t>,</w:t>
      </w:r>
      <w:r>
        <w:t xml:space="preserve"> </w:t>
      </w:r>
      <w:r w:rsidRPr="00CE2F40">
        <w:t>or</w:t>
      </w:r>
      <w:r>
        <w:t xml:space="preserve"> “</w:t>
      </w:r>
      <w:r w:rsidRPr="00CE2F40">
        <w:t>the</w:t>
      </w:r>
      <w:r>
        <w:t xml:space="preserve"> </w:t>
      </w:r>
      <w:r w:rsidRPr="00CE2F40">
        <w:t>walk</w:t>
      </w:r>
      <w:r>
        <w:t>”</w:t>
      </w:r>
    </w:p>
  </w:footnote>
  <w:footnote w:id="11">
    <w:p w:rsidR="00811CF8" w:rsidRDefault="00811CF8" w:rsidP="00375650">
      <w:pPr>
        <w:pStyle w:val="FootnoteText"/>
      </w:pPr>
      <w:r>
        <w:rPr>
          <w:rStyle w:val="FootnoteReference"/>
        </w:rPr>
        <w:footnoteRef/>
      </w:r>
      <w:r>
        <w:t xml:space="preserve"> Vayikra (</w:t>
      </w:r>
      <w:r w:rsidRPr="006D20EA">
        <w:t>Leviticus</w:t>
      </w:r>
      <w:r>
        <w:t xml:space="preserve">) </w:t>
      </w:r>
      <w:r w:rsidRPr="006D20EA">
        <w:t>10:11</w:t>
      </w:r>
    </w:p>
  </w:footnote>
  <w:footnote w:id="12">
    <w:p w:rsidR="00811CF8" w:rsidRDefault="00811CF8" w:rsidP="00375650">
      <w:pPr>
        <w:pStyle w:val="FootnoteText"/>
      </w:pPr>
      <w:r>
        <w:rPr>
          <w:rStyle w:val="FootnoteReference"/>
        </w:rPr>
        <w:footnoteRef/>
      </w:r>
      <w:r>
        <w:t xml:space="preserve"> Debarim (</w:t>
      </w:r>
      <w:r w:rsidRPr="00F963F1">
        <w:t>Deut</w:t>
      </w:r>
      <w:r>
        <w:t xml:space="preserve">eronomy) </w:t>
      </w:r>
      <w:r w:rsidRPr="00F963F1">
        <w:t>4:29</w:t>
      </w:r>
    </w:p>
  </w:footnote>
  <w:footnote w:id="13">
    <w:p w:rsidR="00811CF8" w:rsidRDefault="00811CF8" w:rsidP="00375650">
      <w:pPr>
        <w:pStyle w:val="FootnoteText"/>
      </w:pPr>
      <w:r>
        <w:rPr>
          <w:rStyle w:val="FootnoteReference"/>
        </w:rPr>
        <w:footnoteRef/>
      </w:r>
      <w:r>
        <w:t xml:space="preserve"> </w:t>
      </w:r>
      <w:r w:rsidRPr="00F963F1">
        <w:t>shalom</w:t>
      </w:r>
      <w:r>
        <w:t xml:space="preserve"> </w:t>
      </w:r>
      <w:r w:rsidRPr="00F963F1">
        <w:t>bayit</w:t>
      </w:r>
    </w:p>
  </w:footnote>
  <w:footnote w:id="14">
    <w:p w:rsidR="00811CF8" w:rsidRDefault="00811CF8" w:rsidP="00375650">
      <w:pPr>
        <w:pStyle w:val="FootnoteText"/>
      </w:pPr>
      <w:r>
        <w:rPr>
          <w:rStyle w:val="FootnoteReference"/>
        </w:rPr>
        <w:footnoteRef/>
      </w:r>
      <w:r>
        <w:t xml:space="preserve"> </w:t>
      </w:r>
      <w:r w:rsidRPr="00F963F1">
        <w:t>plural,</w:t>
      </w:r>
      <w:r>
        <w:t xml:space="preserve"> </w:t>
      </w:r>
      <w:r w:rsidRPr="00F963F1">
        <w:t>halachot</w:t>
      </w:r>
    </w:p>
  </w:footnote>
  <w:footnote w:id="15">
    <w:p w:rsidR="00811CF8" w:rsidRDefault="00811CF8" w:rsidP="00375650">
      <w:pPr>
        <w:pStyle w:val="FootnoteText"/>
      </w:pPr>
      <w:r>
        <w:rPr>
          <w:rStyle w:val="FootnoteReference"/>
        </w:rPr>
        <w:footnoteRef/>
      </w:r>
      <w:r>
        <w:t xml:space="preserve"> </w:t>
      </w:r>
      <w:r>
        <w:rPr>
          <w:i/>
        </w:rPr>
        <w:t>“</w:t>
      </w:r>
      <w:r w:rsidRPr="00AB3507">
        <w:rPr>
          <w:i/>
        </w:rPr>
        <w:t>Mitzva</w:t>
      </w:r>
      <w:r>
        <w:rPr>
          <w:i/>
        </w:rPr>
        <w:t>”</w:t>
      </w:r>
      <w:r>
        <w:t xml:space="preserve"> </w:t>
      </w:r>
      <w:r w:rsidRPr="00AB3507">
        <w:t>has</w:t>
      </w:r>
      <w:r>
        <w:t xml:space="preserve"> </w:t>
      </w:r>
      <w:r w:rsidRPr="00AB3507">
        <w:t>a</w:t>
      </w:r>
      <w:r>
        <w:t xml:space="preserve"> </w:t>
      </w:r>
      <w:r w:rsidRPr="00AB3507">
        <w:t>nuance</w:t>
      </w:r>
      <w:r>
        <w:t xml:space="preserve"> </w:t>
      </w:r>
      <w:r w:rsidRPr="00AB3507">
        <w:t>beyond</w:t>
      </w:r>
      <w:r>
        <w:t xml:space="preserve"> “</w:t>
      </w:r>
      <w:r w:rsidRPr="00AB3507">
        <w:t>commandment</w:t>
      </w:r>
      <w:r>
        <w:t xml:space="preserve">” </w:t>
      </w:r>
      <w:r w:rsidRPr="00AB3507">
        <w:t>–</w:t>
      </w:r>
      <w:r>
        <w:t xml:space="preserve"> </w:t>
      </w:r>
      <w:r w:rsidRPr="00AB3507">
        <w:t>its</w:t>
      </w:r>
      <w:r>
        <w:t xml:space="preserve"> </w:t>
      </w:r>
      <w:r w:rsidRPr="00AB3507">
        <w:t>root</w:t>
      </w:r>
      <w:r>
        <w:t xml:space="preserve"> </w:t>
      </w:r>
      <w:r w:rsidRPr="00AB3507">
        <w:t>also</w:t>
      </w:r>
      <w:r>
        <w:t xml:space="preserve"> </w:t>
      </w:r>
      <w:r w:rsidRPr="00AB3507">
        <w:t>means</w:t>
      </w:r>
      <w:r>
        <w:t xml:space="preserve"> </w:t>
      </w:r>
      <w:r w:rsidRPr="00AB3507">
        <w:t>connection</w:t>
      </w:r>
      <w:r>
        <w:t xml:space="preserve"> </w:t>
      </w:r>
      <w:r w:rsidRPr="00AB3507">
        <w:t>or</w:t>
      </w:r>
      <w:r>
        <w:t xml:space="preserve"> </w:t>
      </w:r>
      <w:r w:rsidRPr="00AB3507">
        <w:t>bond</w:t>
      </w:r>
      <w:r>
        <w:t xml:space="preserve"> </w:t>
      </w:r>
      <w:r w:rsidRPr="00AB3507">
        <w:t>(</w:t>
      </w:r>
      <w:r w:rsidRPr="00AB3507">
        <w:rPr>
          <w:i/>
        </w:rPr>
        <w:t>tzavta</w:t>
      </w:r>
      <w:r>
        <w:t xml:space="preserve"> </w:t>
      </w:r>
      <w:r w:rsidRPr="00AB3507">
        <w:t>means</w:t>
      </w:r>
      <w:r>
        <w:t xml:space="preserve"> </w:t>
      </w:r>
      <w:r w:rsidRPr="00AB3507">
        <w:t>bond).</w:t>
      </w:r>
      <w:r>
        <w:t xml:space="preserve"> A</w:t>
      </w:r>
      <w:r w:rsidRPr="00501BE2">
        <w:t>ccording</w:t>
      </w:r>
      <w:r>
        <w:t xml:space="preserve"> </w:t>
      </w:r>
      <w:r w:rsidRPr="00501BE2">
        <w:t>to</w:t>
      </w:r>
      <w:r>
        <w:t xml:space="preserve"> </w:t>
      </w:r>
      <w:r w:rsidRPr="00501BE2">
        <w:t>our</w:t>
      </w:r>
      <w:r>
        <w:t xml:space="preserve"> </w:t>
      </w:r>
      <w:r w:rsidRPr="00501BE2">
        <w:t>Sages,</w:t>
      </w:r>
      <w:r>
        <w:t xml:space="preserve"> </w:t>
      </w:r>
      <w:r w:rsidRPr="00501BE2">
        <w:t>the</w:t>
      </w:r>
      <w:r>
        <w:t xml:space="preserve"> </w:t>
      </w:r>
      <w:r w:rsidRPr="00501BE2">
        <w:t>true</w:t>
      </w:r>
      <w:r>
        <w:t xml:space="preserve"> </w:t>
      </w:r>
      <w:r w:rsidRPr="00501BE2">
        <w:t>reward</w:t>
      </w:r>
      <w:r>
        <w:t xml:space="preserve"> </w:t>
      </w:r>
      <w:r w:rsidRPr="00501BE2">
        <w:t>for</w:t>
      </w:r>
      <w:r>
        <w:t xml:space="preserve"> </w:t>
      </w:r>
      <w:r w:rsidRPr="00501BE2">
        <w:t>the</w:t>
      </w:r>
      <w:r>
        <w:t xml:space="preserve"> </w:t>
      </w:r>
      <w:r w:rsidRPr="00501BE2">
        <w:t>mitzva</w:t>
      </w:r>
      <w:r>
        <w:t xml:space="preserve"> </w:t>
      </w:r>
      <w:r w:rsidRPr="00501BE2">
        <w:t>is</w:t>
      </w:r>
      <w:r>
        <w:t xml:space="preserve"> </w:t>
      </w:r>
      <w:r w:rsidRPr="00501BE2">
        <w:t>simply</w:t>
      </w:r>
      <w:r>
        <w:t xml:space="preserve"> </w:t>
      </w:r>
      <w:r w:rsidRPr="00501BE2">
        <w:t>that</w:t>
      </w:r>
      <w:r>
        <w:t xml:space="preserve"> </w:t>
      </w:r>
      <w:r w:rsidRPr="00501BE2">
        <w:t>we</w:t>
      </w:r>
      <w:r>
        <w:t xml:space="preserve"> </w:t>
      </w:r>
      <w:r w:rsidRPr="00501BE2">
        <w:t>have</w:t>
      </w:r>
      <w:r>
        <w:t xml:space="preserve"> </w:t>
      </w:r>
      <w:r w:rsidRPr="00501BE2">
        <w:t>had</w:t>
      </w:r>
      <w:r>
        <w:t xml:space="preserve"> </w:t>
      </w:r>
      <w:r w:rsidRPr="00501BE2">
        <w:t>the</w:t>
      </w:r>
      <w:r>
        <w:t xml:space="preserve"> </w:t>
      </w:r>
      <w:r w:rsidRPr="00501BE2">
        <w:t>unique</w:t>
      </w:r>
      <w:r>
        <w:t xml:space="preserve"> </w:t>
      </w:r>
      <w:r w:rsidRPr="00501BE2">
        <w:t>opportunity</w:t>
      </w:r>
      <w:r>
        <w:t xml:space="preserve"> </w:t>
      </w:r>
      <w:r w:rsidRPr="00501BE2">
        <w:t>and</w:t>
      </w:r>
      <w:r>
        <w:t xml:space="preserve"> </w:t>
      </w:r>
      <w:r w:rsidRPr="00501BE2">
        <w:t>privilege</w:t>
      </w:r>
      <w:r>
        <w:t xml:space="preserve"> </w:t>
      </w:r>
      <w:r w:rsidRPr="00501BE2">
        <w:t>to</w:t>
      </w:r>
      <w:r>
        <w:t xml:space="preserve"> </w:t>
      </w:r>
      <w:r w:rsidRPr="00501BE2">
        <w:t>become</w:t>
      </w:r>
      <w:r>
        <w:t xml:space="preserve"> </w:t>
      </w:r>
      <w:r w:rsidRPr="00501BE2">
        <w:t>closer</w:t>
      </w:r>
      <w:r>
        <w:t xml:space="preserve"> </w:t>
      </w:r>
      <w:r w:rsidRPr="00501BE2">
        <w:t>to</w:t>
      </w:r>
      <w:r>
        <w:t xml:space="preserve"> </w:t>
      </w:r>
      <w:r w:rsidRPr="00501BE2">
        <w:t>G-d,</w:t>
      </w:r>
      <w:r>
        <w:t xml:space="preserve"> </w:t>
      </w:r>
      <w:r w:rsidRPr="00501BE2">
        <w:t>to</w:t>
      </w:r>
      <w:r>
        <w:t xml:space="preserve"> </w:t>
      </w:r>
      <w:r w:rsidRPr="00501BE2">
        <w:t>strengthen</w:t>
      </w:r>
      <w:r>
        <w:t xml:space="preserve"> </w:t>
      </w:r>
      <w:r w:rsidRPr="00501BE2">
        <w:t>our</w:t>
      </w:r>
      <w:r>
        <w:t xml:space="preserve"> </w:t>
      </w:r>
      <w:r w:rsidRPr="00501BE2">
        <w:t>bond</w:t>
      </w:r>
      <w:r>
        <w:t xml:space="preserve"> </w:t>
      </w:r>
      <w:r w:rsidRPr="00501BE2">
        <w:t>with</w:t>
      </w:r>
      <w:r>
        <w:t xml:space="preserve"> </w:t>
      </w:r>
      <w:r w:rsidRPr="00501BE2">
        <w:t>our</w:t>
      </w:r>
      <w:r>
        <w:t xml:space="preserve"> </w:t>
      </w:r>
      <w:r w:rsidRPr="00501BE2">
        <w:t>Infinite</w:t>
      </w:r>
      <w:r>
        <w:t xml:space="preserve"> </w:t>
      </w:r>
      <w:r w:rsidRPr="00501BE2">
        <w:t>Creator.</w:t>
      </w:r>
    </w:p>
  </w:footnote>
  <w:footnote w:id="16">
    <w:p w:rsidR="00811CF8" w:rsidRDefault="00811CF8" w:rsidP="00375650">
      <w:pPr>
        <w:pStyle w:val="FootnoteText"/>
      </w:pPr>
      <w:r>
        <w:rPr>
          <w:rStyle w:val="FootnoteReference"/>
        </w:rPr>
        <w:footnoteRef/>
      </w:r>
      <w:r>
        <w:t xml:space="preserve"> T</w:t>
      </w:r>
      <w:r w:rsidRPr="006F5093">
        <w:t>he</w:t>
      </w:r>
      <w:r>
        <w:t xml:space="preserve"> </w:t>
      </w:r>
      <w:r w:rsidRPr="006F5093">
        <w:t>body</w:t>
      </w:r>
      <w:r>
        <w:t xml:space="preserve"> </w:t>
      </w:r>
      <w:r w:rsidRPr="006F5093">
        <w:t>of</w:t>
      </w:r>
      <w:r>
        <w:t xml:space="preserve"> </w:t>
      </w:r>
      <w:r w:rsidRPr="006F5093">
        <w:t>Halacha</w:t>
      </w:r>
      <w:r>
        <w:t xml:space="preserve"> </w:t>
      </w:r>
      <w:r w:rsidRPr="006F5093">
        <w:t>has</w:t>
      </w:r>
      <w:r>
        <w:t xml:space="preserve"> </w:t>
      </w:r>
      <w:r w:rsidRPr="006F5093">
        <w:t>been</w:t>
      </w:r>
      <w:r>
        <w:t xml:space="preserve"> </w:t>
      </w:r>
      <w:r w:rsidRPr="006F5093">
        <w:t>around</w:t>
      </w:r>
      <w:r>
        <w:t xml:space="preserve"> </w:t>
      </w:r>
      <w:r w:rsidRPr="006F5093">
        <w:t>since</w:t>
      </w:r>
      <w:r>
        <w:t xml:space="preserve"> </w:t>
      </w:r>
      <w:r w:rsidRPr="006F5093">
        <w:t>before</w:t>
      </w:r>
      <w:r>
        <w:t xml:space="preserve"> </w:t>
      </w:r>
      <w:r w:rsidRPr="006F5093">
        <w:t>creation.</w:t>
      </w:r>
      <w:r>
        <w:t xml:space="preserve"> “</w:t>
      </w:r>
      <w:r w:rsidRPr="006F5093">
        <w:t>G</w:t>
      </w:r>
      <w:r>
        <w:t>-</w:t>
      </w:r>
      <w:r w:rsidRPr="006F5093">
        <w:t>d</w:t>
      </w:r>
      <w:r>
        <w:t xml:space="preserve"> </w:t>
      </w:r>
      <w:r w:rsidRPr="006F5093">
        <w:t>looked</w:t>
      </w:r>
      <w:r>
        <w:t xml:space="preserve"> </w:t>
      </w:r>
      <w:r w:rsidRPr="006F5093">
        <w:t>into</w:t>
      </w:r>
      <w:r>
        <w:t xml:space="preserve"> </w:t>
      </w:r>
      <w:r w:rsidRPr="006F5093">
        <w:t>the</w:t>
      </w:r>
      <w:r>
        <w:t xml:space="preserve"> </w:t>
      </w:r>
      <w:r w:rsidRPr="006F5093">
        <w:t>Torah</w:t>
      </w:r>
      <w:r>
        <w:t xml:space="preserve"> </w:t>
      </w:r>
      <w:r w:rsidRPr="006F5093">
        <w:t>and</w:t>
      </w:r>
      <w:r>
        <w:t xml:space="preserve"> </w:t>
      </w:r>
      <w:r w:rsidRPr="006F5093">
        <w:t>created</w:t>
      </w:r>
      <w:r>
        <w:t xml:space="preserve"> </w:t>
      </w:r>
      <w:r w:rsidRPr="006F5093">
        <w:t>the</w:t>
      </w:r>
      <w:r>
        <w:t xml:space="preserve"> </w:t>
      </w:r>
      <w:r w:rsidRPr="006F5093">
        <w:t>world,</w:t>
      </w:r>
      <w:r>
        <w:t xml:space="preserve">” </w:t>
      </w:r>
      <w:r w:rsidRPr="006F5093">
        <w:t>says</w:t>
      </w:r>
      <w:r>
        <w:t xml:space="preserve"> </w:t>
      </w:r>
      <w:r w:rsidRPr="006F5093">
        <w:t>the</w:t>
      </w:r>
      <w:r>
        <w:t xml:space="preserve"> </w:t>
      </w:r>
      <w:r w:rsidRPr="006F5093">
        <w:t>Zohar,</w:t>
      </w:r>
      <w:r>
        <w:t xml:space="preserve"> </w:t>
      </w:r>
      <w:r w:rsidRPr="006F5093">
        <w:t>and</w:t>
      </w:r>
      <w:r>
        <w:t xml:space="preserve"> </w:t>
      </w:r>
      <w:r w:rsidRPr="006F5093">
        <w:t>so</w:t>
      </w:r>
      <w:r>
        <w:t xml:space="preserve"> </w:t>
      </w:r>
      <w:r w:rsidRPr="006F5093">
        <w:t>we</w:t>
      </w:r>
      <w:r>
        <w:t xml:space="preserve"> </w:t>
      </w:r>
      <w:r w:rsidRPr="006F5093">
        <w:t>find</w:t>
      </w:r>
      <w:r>
        <w:t xml:space="preserve"> </w:t>
      </w:r>
      <w:r w:rsidRPr="006F5093">
        <w:t>the</w:t>
      </w:r>
      <w:r>
        <w:t xml:space="preserve"> </w:t>
      </w:r>
      <w:r w:rsidRPr="006F5093">
        <w:t>Patriarchs</w:t>
      </w:r>
      <w:r>
        <w:t xml:space="preserve"> </w:t>
      </w:r>
      <w:r w:rsidRPr="006F5093">
        <w:t>followed</w:t>
      </w:r>
      <w:r>
        <w:t xml:space="preserve"> </w:t>
      </w:r>
      <w:r w:rsidRPr="006F5093">
        <w:t>halacha</w:t>
      </w:r>
      <w:r>
        <w:t xml:space="preserve"> </w:t>
      </w:r>
      <w:r w:rsidRPr="006F5093">
        <w:t>even</w:t>
      </w:r>
      <w:r>
        <w:t xml:space="preserve"> </w:t>
      </w:r>
      <w:r w:rsidRPr="006F5093">
        <w:t>before</w:t>
      </w:r>
      <w:r>
        <w:t xml:space="preserve"> </w:t>
      </w:r>
      <w:r w:rsidRPr="006F5093">
        <w:t>the</w:t>
      </w:r>
      <w:r>
        <w:t xml:space="preserve"> </w:t>
      </w:r>
      <w:r w:rsidRPr="006F5093">
        <w:t>Torah</w:t>
      </w:r>
      <w:r>
        <w:t xml:space="preserve"> </w:t>
      </w:r>
      <w:r w:rsidRPr="006F5093">
        <w:t>was</w:t>
      </w:r>
      <w:r>
        <w:t xml:space="preserve"> </w:t>
      </w:r>
      <w:r w:rsidRPr="006F5093">
        <w:t>given</w:t>
      </w:r>
      <w:r>
        <w:t xml:space="preserve"> </w:t>
      </w:r>
      <w:r w:rsidRPr="006F5093">
        <w:t>on</w:t>
      </w:r>
      <w:r>
        <w:t xml:space="preserve"> </w:t>
      </w:r>
      <w:r w:rsidRPr="006F5093">
        <w:t>Mount</w:t>
      </w:r>
      <w:r>
        <w:t xml:space="preserve"> </w:t>
      </w:r>
      <w:r w:rsidRPr="006F5093">
        <w:t>Sinai</w:t>
      </w:r>
      <w:r>
        <w:t xml:space="preserve"> </w:t>
      </w:r>
      <w:r w:rsidRPr="006F5093">
        <w:t>four</w:t>
      </w:r>
      <w:r>
        <w:t xml:space="preserve"> </w:t>
      </w:r>
      <w:r w:rsidRPr="006F5093">
        <w:t>centuries</w:t>
      </w:r>
      <w:r>
        <w:t xml:space="preserve"> </w:t>
      </w:r>
      <w:r w:rsidRPr="006F5093">
        <w:t>later.</w:t>
      </w:r>
    </w:p>
  </w:footnote>
  <w:footnote w:id="17">
    <w:p w:rsidR="00811CF8" w:rsidRDefault="00811CF8" w:rsidP="00375650">
      <w:pPr>
        <w:pStyle w:val="FootnoteText"/>
      </w:pPr>
      <w:r>
        <w:rPr>
          <w:rStyle w:val="FootnoteReference"/>
        </w:rPr>
        <w:footnoteRef/>
      </w:r>
      <w:r>
        <w:t xml:space="preserve"> </w:t>
      </w:r>
      <w:r w:rsidRPr="007278B7">
        <w:t>Bereshit,</w:t>
      </w:r>
      <w:r>
        <w:t xml:space="preserve"> </w:t>
      </w:r>
      <w:r w:rsidRPr="007278B7">
        <w:t>Ch.</w:t>
      </w:r>
      <w:r>
        <w:t xml:space="preserve"> </w:t>
      </w:r>
      <w:r w:rsidRPr="007278B7">
        <w:t>17,</w:t>
      </w:r>
      <w:r>
        <w:t xml:space="preserve"> </w:t>
      </w:r>
      <w:r w:rsidRPr="007278B7">
        <w:t>Comm</w:t>
      </w:r>
      <w:r>
        <w:t xml:space="preserve">entary </w:t>
      </w:r>
      <w:r w:rsidRPr="007278B7">
        <w:t>of</w:t>
      </w:r>
      <w:r>
        <w:t xml:space="preserve"> </w:t>
      </w:r>
      <w:r w:rsidRPr="007278B7">
        <w:t xml:space="preserve">R. </w:t>
      </w:r>
      <w:r>
        <w:t xml:space="preserve">Shimshon </w:t>
      </w:r>
      <w:r w:rsidRPr="007278B7">
        <w:t>R</w:t>
      </w:r>
      <w:r>
        <w:t xml:space="preserve">aphael </w:t>
      </w:r>
      <w:r w:rsidRPr="007278B7">
        <w:t>H</w:t>
      </w:r>
      <w:r>
        <w:t xml:space="preserve">irsch </w:t>
      </w:r>
      <w:r w:rsidRPr="007278B7">
        <w:t>&amp;</w:t>
      </w:r>
      <w:r>
        <w:t xml:space="preserve"> </w:t>
      </w:r>
      <w:r w:rsidRPr="007278B7">
        <w:t>Coll.</w:t>
      </w:r>
      <w:r>
        <w:t xml:space="preserve"> </w:t>
      </w:r>
      <w:r w:rsidRPr="007278B7">
        <w:t>Writings</w:t>
      </w:r>
      <w:r>
        <w:t xml:space="preserve"> </w:t>
      </w:r>
      <w:r w:rsidRPr="007278B7">
        <w:t>IV</w:t>
      </w:r>
      <w:r>
        <w:t xml:space="preserve"> </w:t>
      </w:r>
      <w:r w:rsidRPr="007278B7">
        <w:t>65</w:t>
      </w:r>
      <w:r>
        <w:t xml:space="preserve"> </w:t>
      </w:r>
      <w:r w:rsidRPr="007278B7">
        <w:t>ff.</w:t>
      </w:r>
    </w:p>
  </w:footnote>
  <w:footnote w:id="18">
    <w:p w:rsidR="00811CF8" w:rsidRPr="00C20B91" w:rsidRDefault="00811CF8" w:rsidP="00375650">
      <w:pPr>
        <w:pStyle w:val="FootnoteText"/>
        <w:rPr>
          <w:lang w:val="en"/>
        </w:rPr>
      </w:pPr>
      <w:r>
        <w:rPr>
          <w:rStyle w:val="FootnoteReference"/>
        </w:rPr>
        <w:footnoteRef/>
      </w:r>
      <w:r>
        <w:t xml:space="preserve"> </w:t>
      </w:r>
      <w:r w:rsidRPr="00C20B91">
        <w:rPr>
          <w:lang w:val="en"/>
        </w:rPr>
        <w:t>Mesillat</w:t>
      </w:r>
      <w:r>
        <w:rPr>
          <w:lang w:val="en"/>
        </w:rPr>
        <w:t xml:space="preserve"> </w:t>
      </w:r>
      <w:r w:rsidRPr="00C20B91">
        <w:rPr>
          <w:lang w:val="en"/>
        </w:rPr>
        <w:t>Yesharim</w:t>
      </w:r>
      <w:r>
        <w:rPr>
          <w:lang w:val="en"/>
        </w:rPr>
        <w:t xml:space="preserve">, by </w:t>
      </w:r>
      <w:r w:rsidRPr="00C20B91">
        <w:rPr>
          <w:lang w:val="en"/>
        </w:rPr>
        <w:t>Rabbi</w:t>
      </w:r>
      <w:r>
        <w:rPr>
          <w:lang w:val="en"/>
        </w:rPr>
        <w:t xml:space="preserve"> </w:t>
      </w:r>
      <w:r w:rsidRPr="00C20B91">
        <w:rPr>
          <w:lang w:val="en"/>
        </w:rPr>
        <w:t>Moshe</w:t>
      </w:r>
      <w:r>
        <w:rPr>
          <w:lang w:val="en"/>
        </w:rPr>
        <w:t xml:space="preserve"> </w:t>
      </w:r>
      <w:r w:rsidRPr="00C20B91">
        <w:rPr>
          <w:lang w:val="en"/>
        </w:rPr>
        <w:t>Chaim</w:t>
      </w:r>
      <w:r>
        <w:rPr>
          <w:lang w:val="en"/>
        </w:rPr>
        <w:t xml:space="preserve"> Luzzatto – Rabbi Luzzatto </w:t>
      </w:r>
      <w:r w:rsidRPr="00C20B91">
        <w:rPr>
          <w:lang w:val="en"/>
        </w:rPr>
        <w:t>builds</w:t>
      </w:r>
      <w:r>
        <w:rPr>
          <w:lang w:val="en"/>
        </w:rPr>
        <w:t xml:space="preserve"> </w:t>
      </w:r>
      <w:r w:rsidRPr="00C20B91">
        <w:rPr>
          <w:lang w:val="en"/>
        </w:rPr>
        <w:t>his</w:t>
      </w:r>
      <w:r>
        <w:rPr>
          <w:lang w:val="en"/>
        </w:rPr>
        <w:t xml:space="preserve"> </w:t>
      </w:r>
      <w:r w:rsidRPr="00C20B91">
        <w:rPr>
          <w:lang w:val="en"/>
        </w:rPr>
        <w:t>work</w:t>
      </w:r>
      <w:r>
        <w:rPr>
          <w:lang w:val="en"/>
        </w:rPr>
        <w:t xml:space="preserve"> </w:t>
      </w:r>
      <w:r w:rsidRPr="00C20B91">
        <w:rPr>
          <w:lang w:val="en"/>
        </w:rPr>
        <w:t>on</w:t>
      </w:r>
      <w:r>
        <w:rPr>
          <w:lang w:val="en"/>
        </w:rPr>
        <w:t xml:space="preserve"> </w:t>
      </w:r>
      <w:r w:rsidRPr="00C20B91">
        <w:rPr>
          <w:lang w:val="en"/>
        </w:rPr>
        <w:t>a</w:t>
      </w:r>
      <w:r>
        <w:rPr>
          <w:lang w:val="en"/>
        </w:rPr>
        <w:t xml:space="preserve"> </w:t>
      </w:r>
      <w:r w:rsidRPr="00C20B91">
        <w:rPr>
          <w:lang w:val="en"/>
        </w:rPr>
        <w:t>Baraita</w:t>
      </w:r>
      <w:r>
        <w:rPr>
          <w:lang w:val="en"/>
        </w:rPr>
        <w:t xml:space="preserve"> </w:t>
      </w:r>
      <w:r w:rsidRPr="00C20B91">
        <w:rPr>
          <w:lang w:val="en"/>
        </w:rPr>
        <w:t>(quoted</w:t>
      </w:r>
      <w:r>
        <w:rPr>
          <w:lang w:val="en"/>
        </w:rPr>
        <w:t xml:space="preserve"> </w:t>
      </w:r>
      <w:r w:rsidRPr="00C20B91">
        <w:rPr>
          <w:lang w:val="en"/>
        </w:rPr>
        <w:t>in</w:t>
      </w:r>
      <w:r>
        <w:rPr>
          <w:lang w:val="en"/>
        </w:rPr>
        <w:t xml:space="preserve"> </w:t>
      </w:r>
      <w:r w:rsidRPr="00C20B91">
        <w:rPr>
          <w:lang w:val="en"/>
        </w:rPr>
        <w:t>many</w:t>
      </w:r>
      <w:r>
        <w:rPr>
          <w:lang w:val="en"/>
        </w:rPr>
        <w:t xml:space="preserve"> </w:t>
      </w:r>
      <w:r w:rsidRPr="00C20B91">
        <w:rPr>
          <w:lang w:val="en"/>
        </w:rPr>
        <w:t>places,</w:t>
      </w:r>
      <w:r>
        <w:rPr>
          <w:lang w:val="en"/>
        </w:rPr>
        <w:t xml:space="preserve"> </w:t>
      </w:r>
      <w:r w:rsidRPr="00C20B91">
        <w:rPr>
          <w:lang w:val="en"/>
        </w:rPr>
        <w:t>including</w:t>
      </w:r>
      <w:r>
        <w:rPr>
          <w:lang w:val="en"/>
        </w:rPr>
        <w:t xml:space="preserve"> </w:t>
      </w:r>
      <w:r w:rsidRPr="00C20B91">
        <w:rPr>
          <w:lang w:val="en"/>
        </w:rPr>
        <w:t>(Babylonian</w:t>
      </w:r>
      <w:r>
        <w:rPr>
          <w:lang w:val="en"/>
        </w:rPr>
        <w:t xml:space="preserve"> </w:t>
      </w:r>
      <w:r w:rsidRPr="00C20B91">
        <w:rPr>
          <w:lang w:val="en"/>
        </w:rPr>
        <w:t>Talmud,</w:t>
      </w:r>
      <w:r>
        <w:rPr>
          <w:lang w:val="en"/>
        </w:rPr>
        <w:t xml:space="preserve"> </w:t>
      </w:r>
      <w:r w:rsidRPr="00C20B91">
        <w:rPr>
          <w:lang w:val="en"/>
        </w:rPr>
        <w:t>Avodah</w:t>
      </w:r>
      <w:r>
        <w:rPr>
          <w:lang w:val="en"/>
        </w:rPr>
        <w:t xml:space="preserve"> </w:t>
      </w:r>
      <w:r w:rsidRPr="00C20B91">
        <w:rPr>
          <w:lang w:val="en"/>
        </w:rPr>
        <w:t>Zarah</w:t>
      </w:r>
      <w:r>
        <w:rPr>
          <w:lang w:val="en"/>
        </w:rPr>
        <w:t xml:space="preserve"> </w:t>
      </w:r>
      <w:r w:rsidRPr="00C20B91">
        <w:rPr>
          <w:lang w:val="en"/>
        </w:rPr>
        <w:t>20b</w:t>
      </w:r>
      <w:r>
        <w:rPr>
          <w:lang w:val="en"/>
        </w:rPr>
        <w:t>)</w:t>
      </w:r>
      <w:r w:rsidRPr="00C20B91">
        <w:rPr>
          <w:lang w:val="en"/>
        </w:rPr>
        <w:t>)</w:t>
      </w:r>
      <w:r>
        <w:rPr>
          <w:lang w:val="en"/>
        </w:rPr>
        <w:t xml:space="preserve"> </w:t>
      </w:r>
      <w:r w:rsidRPr="00C20B91">
        <w:rPr>
          <w:lang w:val="en"/>
        </w:rPr>
        <w:t>in</w:t>
      </w:r>
      <w:r>
        <w:rPr>
          <w:lang w:val="en"/>
        </w:rPr>
        <w:t xml:space="preserve"> </w:t>
      </w:r>
      <w:r w:rsidRPr="00C20B91">
        <w:rPr>
          <w:lang w:val="en"/>
        </w:rPr>
        <w:t>the</w:t>
      </w:r>
      <w:r>
        <w:rPr>
          <w:lang w:val="en"/>
        </w:rPr>
        <w:t xml:space="preserve"> </w:t>
      </w:r>
      <w:r w:rsidRPr="00C20B91">
        <w:rPr>
          <w:lang w:val="en"/>
        </w:rPr>
        <w:t>name</w:t>
      </w:r>
      <w:r>
        <w:rPr>
          <w:lang w:val="en"/>
        </w:rPr>
        <w:t xml:space="preserve"> </w:t>
      </w:r>
      <w:r w:rsidRPr="00C20B91">
        <w:rPr>
          <w:lang w:val="en"/>
        </w:rPr>
        <w:t>of</w:t>
      </w:r>
      <w:r>
        <w:rPr>
          <w:lang w:val="en"/>
        </w:rPr>
        <w:t xml:space="preserve"> </w:t>
      </w:r>
      <w:r w:rsidRPr="00C20B91">
        <w:rPr>
          <w:lang w:val="en"/>
        </w:rPr>
        <w:t>the</w:t>
      </w:r>
      <w:r>
        <w:rPr>
          <w:lang w:val="en"/>
        </w:rPr>
        <w:t xml:space="preserve"> </w:t>
      </w:r>
      <w:r w:rsidRPr="00C20B91">
        <w:rPr>
          <w:lang w:val="en"/>
        </w:rPr>
        <w:t>sage</w:t>
      </w:r>
      <w:r>
        <w:rPr>
          <w:lang w:val="en"/>
        </w:rPr>
        <w:t xml:space="preserve"> </w:t>
      </w:r>
      <w:r w:rsidRPr="00C20B91">
        <w:rPr>
          <w:lang w:val="en"/>
        </w:rPr>
        <w:t>Pinchas</w:t>
      </w:r>
      <w:r>
        <w:rPr>
          <w:lang w:val="en"/>
        </w:rPr>
        <w:t xml:space="preserve"> </w:t>
      </w:r>
      <w:r w:rsidRPr="00C20B91">
        <w:rPr>
          <w:lang w:val="en"/>
        </w:rPr>
        <w:t>ben</w:t>
      </w:r>
      <w:r>
        <w:rPr>
          <w:lang w:val="en"/>
        </w:rPr>
        <w:t xml:space="preserve"> </w:t>
      </w:r>
      <w:r w:rsidRPr="00C20B91">
        <w:rPr>
          <w:lang w:val="en"/>
        </w:rPr>
        <w:t>Yair,</w:t>
      </w:r>
      <w:r>
        <w:rPr>
          <w:lang w:val="en"/>
        </w:rPr>
        <w:t xml:space="preserve"> </w:t>
      </w:r>
      <w:r w:rsidRPr="00C20B91">
        <w:rPr>
          <w:lang w:val="en"/>
        </w:rPr>
        <w:t>whose</w:t>
      </w:r>
      <w:r>
        <w:rPr>
          <w:lang w:val="en"/>
        </w:rPr>
        <w:t xml:space="preserve"> </w:t>
      </w:r>
      <w:r w:rsidRPr="00C20B91">
        <w:rPr>
          <w:lang w:val="en"/>
        </w:rPr>
        <w:t>list</w:t>
      </w:r>
      <w:r>
        <w:rPr>
          <w:lang w:val="en"/>
        </w:rPr>
        <w:t xml:space="preserve"> </w:t>
      </w:r>
      <w:r w:rsidRPr="00C20B91">
        <w:rPr>
          <w:lang w:val="en"/>
        </w:rPr>
        <w:t>goes</w:t>
      </w:r>
      <w:r>
        <w:rPr>
          <w:lang w:val="en"/>
        </w:rPr>
        <w:t xml:space="preserve"> </w:t>
      </w:r>
      <w:r w:rsidRPr="00C20B91">
        <w:rPr>
          <w:lang w:val="en"/>
        </w:rPr>
        <w:t>in</w:t>
      </w:r>
      <w:r>
        <w:rPr>
          <w:lang w:val="en"/>
        </w:rPr>
        <w:t xml:space="preserve"> </w:t>
      </w:r>
      <w:r w:rsidRPr="00C20B91">
        <w:rPr>
          <w:lang w:val="en"/>
        </w:rPr>
        <w:t>order</w:t>
      </w:r>
      <w:r>
        <w:rPr>
          <w:lang w:val="en"/>
        </w:rPr>
        <w:t xml:space="preserve"> </w:t>
      </w:r>
      <w:r w:rsidRPr="00C20B91">
        <w:rPr>
          <w:lang w:val="en"/>
        </w:rPr>
        <w:t>of</w:t>
      </w:r>
      <w:r>
        <w:rPr>
          <w:lang w:val="en"/>
        </w:rPr>
        <w:t xml:space="preserve"> </w:t>
      </w:r>
      <w:r w:rsidRPr="00C20B91">
        <w:rPr>
          <w:lang w:val="en"/>
        </w:rPr>
        <w:t>accomplishment:</w:t>
      </w:r>
      <w:r>
        <w:rPr>
          <w:lang w:val="en"/>
        </w:rPr>
        <w:t xml:space="preserve"> “</w:t>
      </w:r>
      <w:r w:rsidRPr="00C20B91">
        <w:rPr>
          <w:lang w:val="en"/>
        </w:rPr>
        <w:t>Rabbi</w:t>
      </w:r>
      <w:r>
        <w:rPr>
          <w:lang w:val="en"/>
        </w:rPr>
        <w:t xml:space="preserve"> </w:t>
      </w:r>
      <w:r w:rsidRPr="00C20B91">
        <w:rPr>
          <w:lang w:val="en"/>
        </w:rPr>
        <w:t>Pinchas</w:t>
      </w:r>
      <w:r>
        <w:rPr>
          <w:lang w:val="en"/>
        </w:rPr>
        <w:t xml:space="preserve"> </w:t>
      </w:r>
      <w:r w:rsidRPr="00C20B91">
        <w:rPr>
          <w:lang w:val="en"/>
        </w:rPr>
        <w:t>ben</w:t>
      </w:r>
      <w:r>
        <w:rPr>
          <w:lang w:val="en"/>
        </w:rPr>
        <w:t xml:space="preserve"> </w:t>
      </w:r>
      <w:r w:rsidRPr="00C20B91">
        <w:rPr>
          <w:lang w:val="en"/>
        </w:rPr>
        <w:t>Yair</w:t>
      </w:r>
      <w:r>
        <w:rPr>
          <w:lang w:val="en"/>
        </w:rPr>
        <w:t xml:space="preserve"> </w:t>
      </w:r>
      <w:r w:rsidRPr="00C20B91">
        <w:rPr>
          <w:lang w:val="en"/>
        </w:rPr>
        <w:t>said:</w:t>
      </w:r>
      <w:r>
        <w:rPr>
          <w:lang w:val="en"/>
        </w:rPr>
        <w:t xml:space="preserve"> </w:t>
      </w:r>
      <w:r w:rsidRPr="00C20B91">
        <w:rPr>
          <w:lang w:val="en"/>
        </w:rPr>
        <w:t>Torah</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watchfulness;</w:t>
      </w:r>
      <w:r>
        <w:rPr>
          <w:lang w:val="en"/>
        </w:rPr>
        <w:t xml:space="preserve"> </w:t>
      </w:r>
      <w:r w:rsidRPr="00C20B91">
        <w:rPr>
          <w:lang w:val="en"/>
        </w:rPr>
        <w:t>Watchfulness</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alacrity;</w:t>
      </w:r>
      <w:r>
        <w:rPr>
          <w:lang w:val="en"/>
        </w:rPr>
        <w:t xml:space="preserve"> </w:t>
      </w:r>
      <w:r w:rsidRPr="00C20B91">
        <w:rPr>
          <w:lang w:val="en"/>
        </w:rPr>
        <w:t>Alacrity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cleanliness;</w:t>
      </w:r>
      <w:r>
        <w:rPr>
          <w:lang w:val="en"/>
        </w:rPr>
        <w:t xml:space="preserve"> </w:t>
      </w:r>
      <w:r w:rsidRPr="00C20B91">
        <w:rPr>
          <w:lang w:val="en"/>
        </w:rPr>
        <w:t>Cleanliness</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abstention;</w:t>
      </w:r>
      <w:r>
        <w:rPr>
          <w:lang w:val="en"/>
        </w:rPr>
        <w:t xml:space="preserve"> </w:t>
      </w:r>
      <w:r w:rsidRPr="00C20B91">
        <w:rPr>
          <w:lang w:val="en"/>
        </w:rPr>
        <w:t>Abstention</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purity;</w:t>
      </w:r>
      <w:r>
        <w:rPr>
          <w:lang w:val="en"/>
        </w:rPr>
        <w:t xml:space="preserve"> </w:t>
      </w:r>
      <w:r w:rsidRPr="00C20B91">
        <w:rPr>
          <w:lang w:val="en"/>
        </w:rPr>
        <w:t>Purity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piety;</w:t>
      </w:r>
      <w:r>
        <w:rPr>
          <w:lang w:val="en"/>
        </w:rPr>
        <w:t xml:space="preserve"> </w:t>
      </w:r>
      <w:r w:rsidRPr="00C20B91">
        <w:rPr>
          <w:lang w:val="en"/>
        </w:rPr>
        <w:t>Piety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humility;</w:t>
      </w:r>
      <w:r>
        <w:rPr>
          <w:lang w:val="en"/>
        </w:rPr>
        <w:t xml:space="preserve"> </w:t>
      </w:r>
      <w:r w:rsidRPr="00C20B91">
        <w:rPr>
          <w:lang w:val="en"/>
        </w:rPr>
        <w:t>Humility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fear</w:t>
      </w:r>
      <w:r>
        <w:rPr>
          <w:lang w:val="en"/>
        </w:rPr>
        <w:t xml:space="preserve"> </w:t>
      </w:r>
      <w:r w:rsidRPr="00C20B91">
        <w:rPr>
          <w:lang w:val="en"/>
        </w:rPr>
        <w:t>of</w:t>
      </w:r>
      <w:r>
        <w:rPr>
          <w:lang w:val="en"/>
        </w:rPr>
        <w:t xml:space="preserve"> </w:t>
      </w:r>
      <w:r w:rsidRPr="00C20B91">
        <w:rPr>
          <w:lang w:val="en"/>
        </w:rPr>
        <w:t>sin;</w:t>
      </w:r>
      <w:r>
        <w:rPr>
          <w:lang w:val="en"/>
        </w:rPr>
        <w:t xml:space="preserve"> </w:t>
      </w:r>
      <w:r w:rsidRPr="00C20B91">
        <w:rPr>
          <w:lang w:val="en"/>
        </w:rPr>
        <w:t>Fear</w:t>
      </w:r>
      <w:r>
        <w:rPr>
          <w:lang w:val="en"/>
        </w:rPr>
        <w:t xml:space="preserve"> </w:t>
      </w:r>
      <w:r w:rsidRPr="00C20B91">
        <w:rPr>
          <w:lang w:val="en"/>
        </w:rPr>
        <w:t>of</w:t>
      </w:r>
      <w:r>
        <w:rPr>
          <w:lang w:val="en"/>
        </w:rPr>
        <w:t xml:space="preserve"> </w:t>
      </w:r>
      <w:r w:rsidRPr="00C20B91">
        <w:rPr>
          <w:lang w:val="en"/>
        </w:rPr>
        <w:t>sin</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holiness;</w:t>
      </w:r>
      <w:r>
        <w:rPr>
          <w:lang w:val="en"/>
        </w:rPr>
        <w:t xml:space="preserve"> </w:t>
      </w:r>
      <w:r w:rsidRPr="00C20B91">
        <w:rPr>
          <w:lang w:val="en"/>
        </w:rPr>
        <w:t>Holiness</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prophecy;</w:t>
      </w:r>
      <w:r>
        <w:rPr>
          <w:lang w:val="en"/>
        </w:rPr>
        <w:t xml:space="preserve"> </w:t>
      </w:r>
      <w:r w:rsidRPr="00C20B91">
        <w:rPr>
          <w:lang w:val="en"/>
        </w:rPr>
        <w:t>Prophecy</w:t>
      </w:r>
      <w:r>
        <w:rPr>
          <w:lang w:val="en"/>
        </w:rPr>
        <w:t xml:space="preserve"> </w:t>
      </w:r>
      <w:r w:rsidRPr="00C20B91">
        <w:rPr>
          <w:lang w:val="en"/>
        </w:rPr>
        <w:t>leads</w:t>
      </w:r>
      <w:r>
        <w:rPr>
          <w:lang w:val="en"/>
        </w:rPr>
        <w:t xml:space="preserve"> </w:t>
      </w:r>
      <w:r w:rsidRPr="00C20B91">
        <w:rPr>
          <w:lang w:val="en"/>
        </w:rPr>
        <w:t>to</w:t>
      </w:r>
      <w:r>
        <w:rPr>
          <w:lang w:val="en"/>
        </w:rPr>
        <w:t xml:space="preserve"> </w:t>
      </w:r>
      <w:r w:rsidRPr="00C20B91">
        <w:rPr>
          <w:lang w:val="en"/>
        </w:rPr>
        <w:t>the</w:t>
      </w:r>
      <w:r>
        <w:rPr>
          <w:lang w:val="en"/>
        </w:rPr>
        <w:t xml:space="preserve"> </w:t>
      </w:r>
      <w:r w:rsidRPr="00C20B91">
        <w:rPr>
          <w:lang w:val="en"/>
        </w:rPr>
        <w:t>resurrection</w:t>
      </w:r>
      <w:r>
        <w:rPr>
          <w:lang w:val="en"/>
        </w:rPr>
        <w:t xml:space="preserve"> </w:t>
      </w:r>
      <w:r w:rsidRPr="00C20B91">
        <w:rPr>
          <w:lang w:val="en"/>
        </w:rPr>
        <w:t>of</w:t>
      </w:r>
      <w:r>
        <w:rPr>
          <w:lang w:val="en"/>
        </w:rPr>
        <w:t xml:space="preserve"> </w:t>
      </w:r>
      <w:r w:rsidRPr="00C20B91">
        <w:rPr>
          <w:lang w:val="en"/>
        </w:rPr>
        <w:t>the</w:t>
      </w:r>
      <w:r>
        <w:rPr>
          <w:lang w:val="en"/>
        </w:rPr>
        <w:t xml:space="preserve"> </w:t>
      </w:r>
      <w:r w:rsidRPr="00C20B91">
        <w:rPr>
          <w:lang w:val="en"/>
        </w:rPr>
        <w:t>dead</w:t>
      </w:r>
      <w:r>
        <w:rPr>
          <w:lang w:val="en"/>
        </w:rPr>
        <w:t>”</w:t>
      </w:r>
      <w:r w:rsidRPr="00C20B91">
        <w:rPr>
          <w:lang w:val="en"/>
        </w:rPr>
        <w:t>.</w:t>
      </w:r>
    </w:p>
  </w:footnote>
  <w:footnote w:id="19">
    <w:p w:rsidR="00811CF8" w:rsidRDefault="00811CF8" w:rsidP="00375650">
      <w:pPr>
        <w:pStyle w:val="FootnoteText"/>
      </w:pPr>
      <w:r>
        <w:rPr>
          <w:rStyle w:val="FootnoteReference"/>
        </w:rPr>
        <w:footnoteRef/>
      </w:r>
      <w:r>
        <w:t xml:space="preserve"> </w:t>
      </w:r>
      <w:r w:rsidRPr="009A4537">
        <w:t>Strikingly,</w:t>
      </w:r>
      <w:r>
        <w:t xml:space="preserve"> </w:t>
      </w:r>
      <w:r w:rsidRPr="009A4537">
        <w:t>the</w:t>
      </w:r>
      <w:r>
        <w:t xml:space="preserve"> </w:t>
      </w:r>
      <w:r w:rsidRPr="009A4537">
        <w:t>Rambam</w:t>
      </w:r>
      <w:r>
        <w:t xml:space="preserve"> </w:t>
      </w:r>
      <w:r w:rsidRPr="009A4537">
        <w:t>requires</w:t>
      </w:r>
      <w:r>
        <w:t xml:space="preserve"> </w:t>
      </w:r>
      <w:r w:rsidRPr="009A4537">
        <w:t>us</w:t>
      </w:r>
      <w:r>
        <w:t xml:space="preserve"> </w:t>
      </w:r>
      <w:r w:rsidRPr="009A4537">
        <w:t>to</w:t>
      </w:r>
      <w:r>
        <w:t xml:space="preserve"> </w:t>
      </w:r>
      <w:r w:rsidRPr="009A4537">
        <w:t>do</w:t>
      </w:r>
      <w:r>
        <w:t xml:space="preserve"> </w:t>
      </w:r>
      <w:r w:rsidRPr="009A4537">
        <w:t>teshuva</w:t>
      </w:r>
      <w:r>
        <w:t xml:space="preserve"> </w:t>
      </w:r>
      <w:r w:rsidRPr="009A4537">
        <w:t>not</w:t>
      </w:r>
      <w:r>
        <w:t xml:space="preserve"> </w:t>
      </w:r>
      <w:r w:rsidRPr="009A4537">
        <w:t>just</w:t>
      </w:r>
      <w:r>
        <w:t xml:space="preserve"> </w:t>
      </w:r>
      <w:r w:rsidRPr="009A4537">
        <w:t>for</w:t>
      </w:r>
      <w:r>
        <w:t xml:space="preserve"> </w:t>
      </w:r>
      <w:r w:rsidRPr="009A4537">
        <w:t>sinful</w:t>
      </w:r>
      <w:r>
        <w:t xml:space="preserve"> </w:t>
      </w:r>
      <w:r w:rsidRPr="009A4537">
        <w:t>acts</w:t>
      </w:r>
      <w:r>
        <w:t xml:space="preserve"> </w:t>
      </w:r>
      <w:r w:rsidRPr="009A4537">
        <w:t>but</w:t>
      </w:r>
      <w:r>
        <w:t xml:space="preserve"> </w:t>
      </w:r>
      <w:r w:rsidRPr="009A4537">
        <w:t>also</w:t>
      </w:r>
      <w:r>
        <w:t xml:space="preserve"> </w:t>
      </w:r>
      <w:r w:rsidRPr="009A4537">
        <w:t>for</w:t>
      </w:r>
      <w:r>
        <w:t xml:space="preserve"> </w:t>
      </w:r>
      <w:r w:rsidRPr="009A4537">
        <w:t>evil</w:t>
      </w:r>
      <w:r>
        <w:t xml:space="preserve"> </w:t>
      </w:r>
      <w:r w:rsidRPr="009A4537">
        <w:t>character</w:t>
      </w:r>
      <w:r>
        <w:t xml:space="preserve"> </w:t>
      </w:r>
      <w:r w:rsidRPr="009A4537">
        <w:t>traits.</w:t>
      </w:r>
      <w:r>
        <w:t xml:space="preserve"> </w:t>
      </w:r>
      <w:r w:rsidRPr="009A4537">
        <w:t>See</w:t>
      </w:r>
      <w:r>
        <w:t xml:space="preserve"> </w:t>
      </w:r>
      <w:r w:rsidRPr="009A4537">
        <w:rPr>
          <w:i/>
          <w:iCs/>
        </w:rPr>
        <w:t>MT</w:t>
      </w:r>
      <w:r w:rsidRPr="009A4537">
        <w:t>,</w:t>
      </w:r>
      <w:r>
        <w:t xml:space="preserve"> </w:t>
      </w:r>
      <w:r w:rsidRPr="009A4537">
        <w:t>Hilchot</w:t>
      </w:r>
      <w:r>
        <w:t xml:space="preserve"> </w:t>
      </w:r>
      <w:r w:rsidRPr="009A4537">
        <w:t>Teshuva</w:t>
      </w:r>
      <w:r>
        <w:t xml:space="preserve"> </w:t>
      </w:r>
      <w:r w:rsidRPr="009A4537">
        <w:t>7:4.</w:t>
      </w:r>
      <w:r>
        <w:t xml:space="preserve"> </w:t>
      </w:r>
      <w:r w:rsidRPr="009A4537">
        <w:t>For</w:t>
      </w:r>
      <w:r>
        <w:t xml:space="preserve"> </w:t>
      </w:r>
      <w:r w:rsidRPr="009A4537">
        <w:t>Rambam,</w:t>
      </w:r>
      <w:r>
        <w:t xml:space="preserve"> </w:t>
      </w:r>
      <w:r w:rsidRPr="009A4537">
        <w:t>it</w:t>
      </w:r>
      <w:r>
        <w:t xml:space="preserve"> </w:t>
      </w:r>
      <w:r w:rsidRPr="009A4537">
        <w:t>seems,</w:t>
      </w:r>
      <w:r>
        <w:t xml:space="preserve"> </w:t>
      </w:r>
      <w:r w:rsidRPr="009A4537">
        <w:t>the</w:t>
      </w:r>
      <w:r>
        <w:t xml:space="preserve"> </w:t>
      </w:r>
      <w:r w:rsidRPr="009A4537">
        <w:t>cultivation</w:t>
      </w:r>
      <w:r>
        <w:t xml:space="preserve"> </w:t>
      </w:r>
      <w:r w:rsidRPr="009A4537">
        <w:t>of</w:t>
      </w:r>
      <w:r>
        <w:t xml:space="preserve"> </w:t>
      </w:r>
      <w:r w:rsidRPr="009A4537">
        <w:t>virtue</w:t>
      </w:r>
      <w:r>
        <w:t xml:space="preserve"> </w:t>
      </w:r>
      <w:r w:rsidRPr="009A4537">
        <w:t>simply</w:t>
      </w:r>
      <w:r>
        <w:t xml:space="preserve"> </w:t>
      </w:r>
      <w:r w:rsidRPr="009A4537">
        <w:t>is</w:t>
      </w:r>
      <w:r>
        <w:t xml:space="preserve"> </w:t>
      </w:r>
      <w:r w:rsidRPr="009A4537">
        <w:t>the</w:t>
      </w:r>
      <w:r>
        <w:t xml:space="preserve"> </w:t>
      </w:r>
      <w:r w:rsidRPr="009A4537">
        <w:t>meaning</w:t>
      </w:r>
      <w:r>
        <w:t xml:space="preserve"> </w:t>
      </w:r>
      <w:r w:rsidRPr="009A4537">
        <w:t>of</w:t>
      </w:r>
      <w:r>
        <w:t xml:space="preserve"> </w:t>
      </w:r>
      <w:r w:rsidRPr="009A4537">
        <w:t>walking</w:t>
      </w:r>
      <w:r>
        <w:t xml:space="preserve"> </w:t>
      </w:r>
      <w:r w:rsidRPr="009A4537">
        <w:t>in</w:t>
      </w:r>
      <w:r>
        <w:t xml:space="preserve"> HaShem’</w:t>
      </w:r>
      <w:r w:rsidRPr="009A4537">
        <w:t>s</w:t>
      </w:r>
      <w:r>
        <w:t xml:space="preserve"> </w:t>
      </w:r>
      <w:r w:rsidRPr="009A4537">
        <w:t>ways.</w:t>
      </w:r>
      <w:r>
        <w:t xml:space="preserve"> </w:t>
      </w:r>
      <w:r w:rsidRPr="009A4537">
        <w:t>For</w:t>
      </w:r>
      <w:r>
        <w:t xml:space="preserve"> </w:t>
      </w:r>
      <w:r w:rsidRPr="009A4537">
        <w:t>a</w:t>
      </w:r>
      <w:r>
        <w:t xml:space="preserve"> </w:t>
      </w:r>
      <w:r w:rsidRPr="009A4537">
        <w:t>useful</w:t>
      </w:r>
      <w:r>
        <w:t xml:space="preserve"> </w:t>
      </w:r>
      <w:r w:rsidRPr="009A4537">
        <w:t>discussion</w:t>
      </w:r>
      <w:r>
        <w:t xml:space="preserve"> </w:t>
      </w:r>
      <w:r w:rsidRPr="009A4537">
        <w:t>along</w:t>
      </w:r>
      <w:r>
        <w:t xml:space="preserve"> </w:t>
      </w:r>
      <w:r w:rsidRPr="009A4537">
        <w:t>these</w:t>
      </w:r>
      <w:r>
        <w:t xml:space="preserve"> </w:t>
      </w:r>
      <w:r w:rsidRPr="009A4537">
        <w:t>lines,</w:t>
      </w:r>
      <w:r>
        <w:t xml:space="preserve"> </w:t>
      </w:r>
      <w:r w:rsidRPr="009A4537">
        <w:t>see</w:t>
      </w:r>
      <w:r>
        <w:t xml:space="preserve"> </w:t>
      </w:r>
      <w:r w:rsidRPr="009A4537">
        <w:t>R.</w:t>
      </w:r>
      <w:r>
        <w:t xml:space="preserve"> </w:t>
      </w:r>
      <w:r w:rsidRPr="009A4537">
        <w:t>Walter</w:t>
      </w:r>
      <w:r>
        <w:t xml:space="preserve"> </w:t>
      </w:r>
      <w:r w:rsidRPr="009A4537">
        <w:t>Wurzburger,</w:t>
      </w:r>
      <w:r>
        <w:t xml:space="preserve"> “</w:t>
      </w:r>
      <w:r w:rsidRPr="009A4537">
        <w:t>The</w:t>
      </w:r>
      <w:r>
        <w:t xml:space="preserve"> </w:t>
      </w:r>
      <w:r w:rsidRPr="009A4537">
        <w:t>Centrality</w:t>
      </w:r>
      <w:r>
        <w:t xml:space="preserve"> </w:t>
      </w:r>
      <w:r w:rsidRPr="009A4537">
        <w:t>of</w:t>
      </w:r>
      <w:r>
        <w:t xml:space="preserve"> </w:t>
      </w:r>
      <w:r w:rsidRPr="009A4537">
        <w:t>Virtue</w:t>
      </w:r>
      <w:r>
        <w:t xml:space="preserve"> </w:t>
      </w:r>
      <w:r w:rsidRPr="009A4537">
        <w:t>Ethics</w:t>
      </w:r>
      <w:r>
        <w:t xml:space="preserve"> </w:t>
      </w:r>
      <w:r w:rsidRPr="009A4537">
        <w:t>in</w:t>
      </w:r>
      <w:r>
        <w:t xml:space="preserve"> </w:t>
      </w:r>
      <w:r w:rsidRPr="009A4537">
        <w:t>Maimonides,</w:t>
      </w:r>
      <w:r>
        <w:t xml:space="preserve">” </w:t>
      </w:r>
      <w:r w:rsidRPr="009A4537">
        <w:t>in</w:t>
      </w:r>
      <w:r>
        <w:t xml:space="preserve"> </w:t>
      </w:r>
      <w:r w:rsidRPr="009A4537">
        <w:rPr>
          <w:i/>
          <w:iCs/>
        </w:rPr>
        <w:t>Of</w:t>
      </w:r>
      <w:r>
        <w:rPr>
          <w:i/>
          <w:iCs/>
        </w:rPr>
        <w:t xml:space="preserve"> </w:t>
      </w:r>
      <w:r w:rsidRPr="009A4537">
        <w:rPr>
          <w:i/>
          <w:iCs/>
        </w:rPr>
        <w:t>Scholars,</w:t>
      </w:r>
      <w:r>
        <w:rPr>
          <w:i/>
          <w:iCs/>
        </w:rPr>
        <w:t xml:space="preserve"> </w:t>
      </w:r>
      <w:r w:rsidRPr="009A4537">
        <w:rPr>
          <w:i/>
          <w:iCs/>
        </w:rPr>
        <w:t>Savants,</w:t>
      </w:r>
      <w:r>
        <w:rPr>
          <w:i/>
          <w:iCs/>
        </w:rPr>
        <w:t xml:space="preserve"> </w:t>
      </w:r>
      <w:r w:rsidRPr="009A4537">
        <w:rPr>
          <w:i/>
          <w:iCs/>
        </w:rPr>
        <w:t>and</w:t>
      </w:r>
      <w:r>
        <w:rPr>
          <w:i/>
          <w:iCs/>
        </w:rPr>
        <w:t xml:space="preserve"> </w:t>
      </w:r>
      <w:r w:rsidRPr="009A4537">
        <w:rPr>
          <w:i/>
          <w:iCs/>
        </w:rPr>
        <w:t>their</w:t>
      </w:r>
      <w:r>
        <w:rPr>
          <w:i/>
          <w:iCs/>
        </w:rPr>
        <w:t xml:space="preserve"> </w:t>
      </w:r>
      <w:r w:rsidRPr="009A4537">
        <w:rPr>
          <w:i/>
          <w:iCs/>
        </w:rPr>
        <w:t>Texts</w:t>
      </w:r>
      <w:r w:rsidRPr="009A4537">
        <w:t>.</w:t>
      </w:r>
      <w:r>
        <w:t xml:space="preserve"> </w:t>
      </w:r>
      <w:r w:rsidRPr="009A4537">
        <w:t>The</w:t>
      </w:r>
      <w:r>
        <w:t xml:space="preserve"> </w:t>
      </w:r>
      <w:r w:rsidRPr="009A4537">
        <w:t>discerning</w:t>
      </w:r>
      <w:r>
        <w:t xml:space="preserve"> </w:t>
      </w:r>
      <w:r w:rsidRPr="009A4537">
        <w:t>reader</w:t>
      </w:r>
      <w:r>
        <w:t xml:space="preserve"> </w:t>
      </w:r>
      <w:r w:rsidRPr="009A4537">
        <w:t>will</w:t>
      </w:r>
      <w:r>
        <w:t xml:space="preserve"> </w:t>
      </w:r>
      <w:r w:rsidRPr="009A4537">
        <w:t>note</w:t>
      </w:r>
      <w:r>
        <w:t xml:space="preserve"> </w:t>
      </w:r>
      <w:r w:rsidRPr="009A4537">
        <w:t>two</w:t>
      </w:r>
      <w:r>
        <w:t xml:space="preserve"> </w:t>
      </w:r>
      <w:r w:rsidRPr="009A4537">
        <w:t>strands</w:t>
      </w:r>
      <w:r>
        <w:t xml:space="preserve"> </w:t>
      </w:r>
      <w:r w:rsidRPr="009A4537">
        <w:t>here:</w:t>
      </w:r>
      <w:r>
        <w:t xml:space="preserve"> </w:t>
      </w:r>
      <w:r w:rsidRPr="009A4537">
        <w:t>one,</w:t>
      </w:r>
      <w:r>
        <w:t xml:space="preserve"> </w:t>
      </w:r>
      <w:r w:rsidRPr="009A4537">
        <w:t>a</w:t>
      </w:r>
      <w:r>
        <w:t xml:space="preserve"> </w:t>
      </w:r>
      <w:r w:rsidRPr="009A4537">
        <w:t>mandate</w:t>
      </w:r>
      <w:r>
        <w:t xml:space="preserve"> </w:t>
      </w:r>
      <w:r w:rsidRPr="009A4537">
        <w:t>to</w:t>
      </w:r>
      <w:r>
        <w:t xml:space="preserve"> </w:t>
      </w:r>
      <w:r w:rsidRPr="009A4537">
        <w:t>cultivate</w:t>
      </w:r>
      <w:r>
        <w:t xml:space="preserve"> </w:t>
      </w:r>
      <w:r w:rsidRPr="009A4537">
        <w:t>virtue,</w:t>
      </w:r>
      <w:r>
        <w:t xml:space="preserve"> </w:t>
      </w:r>
      <w:r w:rsidRPr="009A4537">
        <w:t>and</w:t>
      </w:r>
      <w:r>
        <w:t xml:space="preserve"> </w:t>
      </w:r>
      <w:r w:rsidRPr="009A4537">
        <w:t>two,</w:t>
      </w:r>
      <w:r>
        <w:t xml:space="preserve"> </w:t>
      </w:r>
      <w:r w:rsidRPr="009A4537">
        <w:t>an</w:t>
      </w:r>
      <w:r>
        <w:t xml:space="preserve"> </w:t>
      </w:r>
      <w:r w:rsidRPr="009A4537">
        <w:t>obligation</w:t>
      </w:r>
      <w:r>
        <w:t xml:space="preserve"> </w:t>
      </w:r>
      <w:r w:rsidRPr="009A4537">
        <w:t>to</w:t>
      </w:r>
      <w:r>
        <w:t xml:space="preserve"> </w:t>
      </w:r>
      <w:r w:rsidRPr="009A4537">
        <w:t>go</w:t>
      </w:r>
      <w:r>
        <w:t xml:space="preserve"> </w:t>
      </w:r>
      <w:r w:rsidRPr="009A4537">
        <w:t>beyond</w:t>
      </w:r>
      <w:r>
        <w:t xml:space="preserve"> </w:t>
      </w:r>
      <w:r w:rsidRPr="009A4537">
        <w:t>the</w:t>
      </w:r>
      <w:r>
        <w:t xml:space="preserve"> </w:t>
      </w:r>
      <w:r w:rsidRPr="009A4537">
        <w:t>letter</w:t>
      </w:r>
      <w:r>
        <w:t xml:space="preserve"> </w:t>
      </w:r>
      <w:r w:rsidRPr="009A4537">
        <w:t>of</w:t>
      </w:r>
      <w:r>
        <w:t xml:space="preserve"> </w:t>
      </w:r>
      <w:r w:rsidRPr="009A4537">
        <w:t>the</w:t>
      </w:r>
      <w:r>
        <w:t xml:space="preserve"> </w:t>
      </w:r>
      <w:r w:rsidRPr="009A4537">
        <w:t>law.</w:t>
      </w:r>
      <w:r>
        <w:t xml:space="preserve"> </w:t>
      </w:r>
      <w:r w:rsidRPr="009A4537">
        <w:t>Strikingly,</w:t>
      </w:r>
      <w:r>
        <w:t xml:space="preserve"> </w:t>
      </w:r>
      <w:r w:rsidRPr="009A4537">
        <w:t>Rambam</w:t>
      </w:r>
      <w:r>
        <w:t xml:space="preserve"> </w:t>
      </w:r>
      <w:r w:rsidRPr="009A4537">
        <w:t>makes</w:t>
      </w:r>
      <w:r>
        <w:t xml:space="preserve"> </w:t>
      </w:r>
      <w:r w:rsidRPr="009A4537">
        <w:t>the</w:t>
      </w:r>
      <w:r>
        <w:t xml:space="preserve"> </w:t>
      </w:r>
      <w:r w:rsidRPr="009A4537">
        <w:t>connection</w:t>
      </w:r>
      <w:r>
        <w:t xml:space="preserve"> </w:t>
      </w:r>
      <w:r w:rsidRPr="009A4537">
        <w:t>between</w:t>
      </w:r>
      <w:r>
        <w:t xml:space="preserve"> </w:t>
      </w:r>
      <w:r w:rsidRPr="009A4537">
        <w:t>them</w:t>
      </w:r>
      <w:r>
        <w:t xml:space="preserve"> </w:t>
      </w:r>
      <w:r w:rsidRPr="009A4537">
        <w:t>explicit,</w:t>
      </w:r>
      <w:r>
        <w:t xml:space="preserve"> </w:t>
      </w:r>
      <w:r w:rsidRPr="009A4537">
        <w:t>in</w:t>
      </w:r>
      <w:r>
        <w:t xml:space="preserve"> </w:t>
      </w:r>
      <w:r w:rsidRPr="009A4537">
        <w:t>that</w:t>
      </w:r>
      <w:r>
        <w:t xml:space="preserve"> </w:t>
      </w:r>
      <w:r w:rsidRPr="009A4537">
        <w:t>the</w:t>
      </w:r>
      <w:r>
        <w:t xml:space="preserve"> </w:t>
      </w:r>
      <w:r w:rsidRPr="009A4537">
        <w:t>virtuous</w:t>
      </w:r>
      <w:r>
        <w:t xml:space="preserve"> </w:t>
      </w:r>
      <w:r w:rsidRPr="009A4537">
        <w:t>person</w:t>
      </w:r>
      <w:r>
        <w:t xml:space="preserve"> </w:t>
      </w:r>
      <w:r w:rsidRPr="009A4537">
        <w:t>will</w:t>
      </w:r>
      <w:r>
        <w:t xml:space="preserve"> </w:t>
      </w:r>
      <w:r w:rsidRPr="009A4537">
        <w:t>be</w:t>
      </w:r>
      <w:r>
        <w:t xml:space="preserve"> </w:t>
      </w:r>
      <w:r w:rsidRPr="009A4537">
        <w:t>motivated</w:t>
      </w:r>
      <w:r>
        <w:t xml:space="preserve"> </w:t>
      </w:r>
      <w:r w:rsidRPr="009A4537">
        <w:t>to</w:t>
      </w:r>
      <w:r>
        <w:t xml:space="preserve"> </w:t>
      </w:r>
      <w:r w:rsidRPr="009A4537">
        <w:t>do</w:t>
      </w:r>
      <w:r>
        <w:t xml:space="preserve"> </w:t>
      </w:r>
      <w:r w:rsidRPr="009A4537">
        <w:t>more</w:t>
      </w:r>
      <w:r>
        <w:t xml:space="preserve"> </w:t>
      </w:r>
      <w:r w:rsidRPr="009A4537">
        <w:t>than</w:t>
      </w:r>
      <w:r>
        <w:t xml:space="preserve"> </w:t>
      </w:r>
      <w:r w:rsidRPr="009A4537">
        <w:t>the</w:t>
      </w:r>
      <w:r>
        <w:t xml:space="preserve"> </w:t>
      </w:r>
      <w:r w:rsidRPr="009A4537">
        <w:t>law</w:t>
      </w:r>
      <w:r>
        <w:t xml:space="preserve"> </w:t>
      </w:r>
      <w:r w:rsidRPr="009A4537">
        <w:t>technically</w:t>
      </w:r>
      <w:r>
        <w:t xml:space="preserve"> </w:t>
      </w:r>
      <w:r w:rsidRPr="009A4537">
        <w:t>requires.</w:t>
      </w:r>
      <w:r>
        <w:t xml:space="preserve"> </w:t>
      </w:r>
      <w:r w:rsidRPr="009A4537">
        <w:t>See,</w:t>
      </w:r>
      <w:r>
        <w:t xml:space="preserve"> </w:t>
      </w:r>
      <w:r w:rsidRPr="009A4537">
        <w:t>most</w:t>
      </w:r>
      <w:r>
        <w:t xml:space="preserve"> </w:t>
      </w:r>
      <w:r w:rsidRPr="009A4537">
        <w:t>illustratively,</w:t>
      </w:r>
      <w:r>
        <w:t xml:space="preserve"> </w:t>
      </w:r>
      <w:r w:rsidRPr="009A4537">
        <w:rPr>
          <w:i/>
          <w:iCs/>
        </w:rPr>
        <w:t>M</w:t>
      </w:r>
      <w:r>
        <w:rPr>
          <w:i/>
          <w:iCs/>
        </w:rPr>
        <w:t xml:space="preserve">ishna </w:t>
      </w:r>
      <w:r w:rsidRPr="009A4537">
        <w:rPr>
          <w:i/>
          <w:iCs/>
        </w:rPr>
        <w:t>T</w:t>
      </w:r>
      <w:r>
        <w:rPr>
          <w:i/>
          <w:iCs/>
        </w:rPr>
        <w:t>orah</w:t>
      </w:r>
      <w:r w:rsidRPr="009A4537">
        <w:t>,</w:t>
      </w:r>
      <w:r>
        <w:t xml:space="preserve"> </w:t>
      </w:r>
      <w:r w:rsidRPr="009A4537">
        <w:t>Avadim</w:t>
      </w:r>
      <w:r>
        <w:t xml:space="preserve"> </w:t>
      </w:r>
      <w:r w:rsidRPr="009A4537">
        <w:t>9:8.</w:t>
      </w:r>
      <w:r>
        <w:t xml:space="preserve"> </w:t>
      </w:r>
      <w:r w:rsidRPr="009A4537">
        <w:t>And</w:t>
      </w:r>
      <w:r>
        <w:t xml:space="preserve"> </w:t>
      </w:r>
      <w:r w:rsidRPr="009A4537">
        <w:t>Cf.</w:t>
      </w:r>
      <w:r>
        <w:t xml:space="preserve"> </w:t>
      </w:r>
      <w:r w:rsidRPr="009A4537">
        <w:t>Deot</w:t>
      </w:r>
      <w:r>
        <w:t xml:space="preserve"> </w:t>
      </w:r>
      <w:r w:rsidRPr="009A4537">
        <w:t>1:5.</w:t>
      </w:r>
    </w:p>
  </w:footnote>
  <w:footnote w:id="20">
    <w:p w:rsidR="00811CF8" w:rsidRDefault="00811CF8" w:rsidP="00375650">
      <w:pPr>
        <w:pStyle w:val="FootnoteText"/>
      </w:pPr>
      <w:r>
        <w:rPr>
          <w:rStyle w:val="FootnoteReference"/>
        </w:rPr>
        <w:footnoteRef/>
      </w:r>
      <w:r>
        <w:t xml:space="preserve"> Great Torah teachers do not teach that </w:t>
      </w:r>
      <w:r w:rsidRPr="009A4537">
        <w:t xml:space="preserve">our obligations to </w:t>
      </w:r>
      <w:r>
        <w:t>HaShem are</w:t>
      </w:r>
      <w:r w:rsidRPr="009A4537">
        <w:t xml:space="preserve"> exhaustively defined by obedience. Torah always demands more.</w:t>
      </w:r>
      <w:r>
        <w:t xml:space="preserve"> What Rabbi </w:t>
      </w:r>
      <w:r w:rsidRPr="009A4537">
        <w:t>Luzzato </w:t>
      </w:r>
      <w:r>
        <w:t>calls a Chassid. A Tzadik keeps the commandments of the Torah, and that is considered a ‘starting point’.</w:t>
      </w:r>
    </w:p>
  </w:footnote>
  <w:footnote w:id="21">
    <w:p w:rsidR="00811CF8" w:rsidRDefault="00811CF8" w:rsidP="00375650">
      <w:pPr>
        <w:pStyle w:val="FootnoteText"/>
      </w:pPr>
      <w:r>
        <w:rPr>
          <w:rStyle w:val="FootnoteReference"/>
        </w:rPr>
        <w:footnoteRef/>
      </w:r>
      <w:r>
        <w:t xml:space="preserve"> </w:t>
      </w:r>
      <w:r w:rsidRPr="00F970D7">
        <w:t>Bereshi</w:t>
      </w:r>
      <w:r>
        <w:t>t</w:t>
      </w:r>
      <w:r w:rsidRPr="00F970D7">
        <w:t xml:space="preserve"> 17:1</w:t>
      </w:r>
    </w:p>
  </w:footnote>
  <w:footnote w:id="22">
    <w:p w:rsidR="00811CF8" w:rsidRDefault="00811CF8" w:rsidP="00375650">
      <w:pPr>
        <w:pStyle w:val="FootnoteText"/>
      </w:pPr>
      <w:r>
        <w:rPr>
          <w:rStyle w:val="FootnoteReference"/>
        </w:rPr>
        <w:footnoteRef/>
      </w:r>
      <w:r>
        <w:t xml:space="preserve"> </w:t>
      </w:r>
      <w:r w:rsidRPr="00881AAD">
        <w:t>Elijah ben Solomon Zalman,  known as the Vilna Gaon or Elijah of Vilna, or by his Hebrew acronym HaGra ("HaGaon Rabbenu Eliyahu"), was a Talmudist, halakhist, kabbalist, and the foremost leader of misnagdic (non-hasidic) Jewry of the past few centuries. He is commonly referred to in Hebrew as ha-Gaon he-Chasid mi-Vilna, "the pious genius from Vilnius".</w:t>
      </w:r>
    </w:p>
  </w:footnote>
  <w:footnote w:id="23">
    <w:p w:rsidR="00811CF8" w:rsidRDefault="00811CF8" w:rsidP="00375650">
      <w:pPr>
        <w:pStyle w:val="FootnoteText"/>
      </w:pPr>
      <w:r>
        <w:rPr>
          <w:rStyle w:val="FootnoteReference"/>
        </w:rPr>
        <w:footnoteRef/>
      </w:r>
      <w:r>
        <w:t xml:space="preserve"> </w:t>
      </w:r>
      <w:r w:rsidRPr="00E83C58">
        <w:t xml:space="preserve">All </w:t>
      </w:r>
      <w:r>
        <w:t>HaShem</w:t>
      </w:r>
      <w:r w:rsidRPr="00E83C58">
        <w:t xml:space="preserve">s service is dependent upon the improvement of ones character.So begins </w:t>
      </w:r>
      <w:r w:rsidRPr="00E83C58">
        <w:rPr>
          <w:i/>
          <w:iCs/>
        </w:rPr>
        <w:t>Even Sheleimah</w:t>
      </w:r>
      <w:r w:rsidRPr="00E83C58">
        <w:t xml:space="preserve">, the classic work of mussarby the unparalleled genius, the Gaon of Vilna. How do we improve our character? How do we eradicate evil traits, fight the yetzer hara, and learn to serve </w:t>
      </w:r>
      <w:r>
        <w:t>HaShem</w:t>
      </w:r>
      <w:r w:rsidRPr="00E83C58">
        <w:t>? In a work of astonishing simplicity and depth, the Vilna Gaon instructs, guides, and teaches us with compassion and insight.</w:t>
      </w:r>
    </w:p>
  </w:footnote>
  <w:footnote w:id="24">
    <w:p w:rsidR="00811CF8" w:rsidRDefault="00811CF8" w:rsidP="00375650">
      <w:pPr>
        <w:pStyle w:val="FootnoteText"/>
      </w:pPr>
      <w:r>
        <w:rPr>
          <w:rStyle w:val="FootnoteReference"/>
        </w:rPr>
        <w:footnoteRef/>
      </w:r>
      <w:r>
        <w:t xml:space="preserve"> </w:t>
      </w:r>
      <w:r w:rsidRPr="000530F3">
        <w:t>Shabb</w:t>
      </w:r>
      <w:r>
        <w:t>at</w:t>
      </w:r>
      <w:r w:rsidRPr="000530F3">
        <w:t xml:space="preserve"> 88b</w:t>
      </w:r>
    </w:p>
  </w:footnote>
  <w:footnote w:id="25">
    <w:p w:rsidR="00811CF8" w:rsidRDefault="00811CF8" w:rsidP="00375650">
      <w:pPr>
        <w:pStyle w:val="FootnoteText"/>
      </w:pPr>
      <w:r>
        <w:rPr>
          <w:rStyle w:val="FootnoteReference"/>
        </w:rPr>
        <w:footnoteRef/>
      </w:r>
      <w:r>
        <w:t xml:space="preserve"> Rashi tells us that this is an </w:t>
      </w:r>
      <w:r w:rsidRPr="00922203">
        <w:t>eight</w:t>
      </w:r>
      <w:r>
        <w:t xml:space="preserve"> </w:t>
      </w:r>
      <w:r w:rsidRPr="00922203">
        <w:t>stringed</w:t>
      </w:r>
      <w:r>
        <w:t xml:space="preserve"> </w:t>
      </w:r>
      <w:r w:rsidRPr="00922203">
        <w:t>harp</w:t>
      </w:r>
      <w:r>
        <w:t>.</w:t>
      </w:r>
    </w:p>
  </w:footnote>
  <w:footnote w:id="26">
    <w:p w:rsidR="00811CF8" w:rsidRDefault="00811CF8" w:rsidP="00551734">
      <w:pPr>
        <w:pStyle w:val="FootnoteText"/>
      </w:pPr>
      <w:r>
        <w:rPr>
          <w:rStyle w:val="FootnoteReference"/>
          <w:rFonts w:eastAsia="Calibri"/>
        </w:rPr>
        <w:footnoteRef/>
      </w:r>
      <w:r>
        <w:t xml:space="preserve"> Verbal connection to B’resheet 15:12 (“and it came to pass as the sun was going down”) and Psa. 11:2</w:t>
      </w:r>
    </w:p>
  </w:footnote>
  <w:footnote w:id="27">
    <w:p w:rsidR="00811CF8" w:rsidRDefault="00811CF8" w:rsidP="00551734">
      <w:pPr>
        <w:pStyle w:val="FootnoteText"/>
      </w:pPr>
      <w:r>
        <w:rPr>
          <w:rStyle w:val="FootnoteReference"/>
          <w:rFonts w:eastAsia="Calibri"/>
        </w:rPr>
        <w:footnoteRef/>
      </w:r>
      <w:r>
        <w:t xml:space="preserve"> TDNT 5:886</w:t>
      </w:r>
    </w:p>
  </w:footnote>
  <w:footnote w:id="28">
    <w:p w:rsidR="00811CF8" w:rsidRDefault="00811CF8" w:rsidP="00551734">
      <w:pPr>
        <w:pStyle w:val="FootnoteText"/>
      </w:pPr>
      <w:r>
        <w:rPr>
          <w:rStyle w:val="FootnoteReference"/>
          <w:rFonts w:eastAsia="Calibri"/>
        </w:rPr>
        <w:footnoteRef/>
      </w:r>
      <w:r>
        <w:t xml:space="preserve"> </w:t>
      </w:r>
      <w:r w:rsidRPr="009544E3">
        <w:rPr>
          <w:b/>
          <w:bCs/>
          <w:sz w:val="22"/>
          <w:szCs w:val="22"/>
          <w:rtl/>
        </w:rPr>
        <w:t>חן</w:t>
      </w:r>
      <w:r>
        <w:t xml:space="preserve"> grace – gracious, an allusion to a Kabbalist. See </w:t>
      </w:r>
      <w:r w:rsidRPr="009544E3">
        <w:t xml:space="preserve">Ramban. (2008). </w:t>
      </w:r>
      <w:r w:rsidRPr="009544E3">
        <w:rPr>
          <w:i/>
          <w:iCs/>
        </w:rPr>
        <w:t xml:space="preserve">The Torah; with Ramban’s Commentary Translated, Annotated, and Elucidated, </w:t>
      </w:r>
      <w:r w:rsidRPr="009544E3">
        <w:t>(Vol. Sefer Beresheet). Artscroll Series, Mesorah Publications ltd</w:t>
      </w:r>
      <w:r>
        <w:t>. p 340 n2</w:t>
      </w:r>
    </w:p>
  </w:footnote>
  <w:footnote w:id="29">
    <w:p w:rsidR="00811CF8" w:rsidRPr="006A0C98" w:rsidRDefault="00811CF8" w:rsidP="00551734">
      <w:pPr>
        <w:pStyle w:val="FootnoteText"/>
        <w:rPr>
          <w:i/>
          <w:szCs w:val="19"/>
        </w:rPr>
      </w:pPr>
      <w:r>
        <w:rPr>
          <w:rStyle w:val="FootnoteReference"/>
          <w:rFonts w:eastAsia="Calibri"/>
        </w:rPr>
        <w:footnoteRef/>
      </w:r>
      <w:r>
        <w:t xml:space="preserve"> </w:t>
      </w:r>
      <w:r w:rsidRPr="00477039">
        <w:rPr>
          <w:b/>
          <w:bCs/>
          <w:lang w:val="el-GR"/>
        </w:rPr>
        <w:t>θεραπεύω</w:t>
      </w:r>
      <w:r w:rsidRPr="00107FB7">
        <w:rPr>
          <w:b/>
          <w:bCs/>
          <w:lang w:val="en-AU"/>
        </w:rPr>
        <w:t xml:space="preserve"> </w:t>
      </w:r>
      <w:r>
        <w:rPr>
          <w:b/>
          <w:bCs/>
        </w:rPr>
        <w:t>(</w:t>
      </w:r>
      <w:r w:rsidRPr="00477039">
        <w:rPr>
          <w:i/>
          <w:iCs/>
        </w:rPr>
        <w:t>therapeuo</w:t>
      </w:r>
      <w:r>
        <w:rPr>
          <w:iCs/>
        </w:rPr>
        <w:t xml:space="preserve">) contains the dual concept of “willing service” – slavery and healing of a disease or offering medical attention. Note the concept as stated in </w:t>
      </w:r>
      <w:r w:rsidRPr="005326E3">
        <w:rPr>
          <w:i/>
          <w:iCs/>
        </w:rPr>
        <w:t xml:space="preserve">Proverbs. 19:﻿6 Many will entreat the favor of the prince; and every man is </w:t>
      </w:r>
      <w:r w:rsidRPr="006A0C98">
        <w:rPr>
          <w:i/>
          <w:iCs/>
          <w:szCs w:val="19"/>
        </w:rPr>
        <w:t>a friend to him who gives gifts.</w:t>
      </w:r>
      <w:r>
        <w:rPr>
          <w:i/>
          <w:iCs/>
          <w:szCs w:val="19"/>
        </w:rPr>
        <w:t xml:space="preserve"> </w:t>
      </w:r>
      <w:r w:rsidRPr="0061270D">
        <w:rPr>
          <w:iCs/>
          <w:szCs w:val="19"/>
        </w:rPr>
        <w:t>Also a thematic connection to Psa 11:7</w:t>
      </w:r>
    </w:p>
  </w:footnote>
  <w:footnote w:id="30">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Johnson suggests that Yeshua had spent the entire night “</w:t>
      </w:r>
      <w:r w:rsidRPr="00551734">
        <w:rPr>
          <w:b/>
          <w:szCs w:val="18"/>
        </w:rPr>
        <w:t xml:space="preserve">And </w:t>
      </w:r>
      <w:r w:rsidRPr="00551734">
        <w:rPr>
          <w:b/>
          <w:szCs w:val="18"/>
          <w:u w:val="single"/>
        </w:rPr>
        <w:t>evening being come, at sunset</w:t>
      </w:r>
      <w:r w:rsidRPr="00551734">
        <w:rPr>
          <w:rStyle w:val="FootnoteReference"/>
          <w:szCs w:val="18"/>
        </w:rPr>
        <w:footnoteRef/>
      </w:r>
      <w:r w:rsidRPr="00551734">
        <w:rPr>
          <w:b/>
          <w:szCs w:val="18"/>
          <w:u w:val="single"/>
        </w:rPr>
        <w:t xml:space="preserve"> just after Habdalah</w:t>
      </w:r>
      <w:r w:rsidRPr="00551734">
        <w:rPr>
          <w:b/>
          <w:szCs w:val="18"/>
        </w:rPr>
        <w:t>”</w:t>
      </w:r>
      <w:r w:rsidRPr="00551734">
        <w:rPr>
          <w:szCs w:val="18"/>
        </w:rPr>
        <w:t xml:space="preserve">healing and casting out </w:t>
      </w:r>
      <w:r w:rsidRPr="00551734">
        <w:rPr>
          <w:i/>
          <w:szCs w:val="18"/>
        </w:rPr>
        <w:t>shedim</w:t>
      </w:r>
      <w:r w:rsidRPr="00551734">
        <w:rPr>
          <w:szCs w:val="18"/>
        </w:rPr>
        <w:t xml:space="preserve"> – demons. Now the dawn approaches and Yeshua, with his talmidim find an isolated place to pray the morning prayers, specifically the Morning Shema. </w:t>
      </w:r>
      <w:r w:rsidRPr="00551734">
        <w:rPr>
          <w:noProof/>
          <w:szCs w:val="18"/>
        </w:rPr>
        <w:t xml:space="preserve">Johnson, L. T. (1991). </w:t>
      </w:r>
      <w:r w:rsidRPr="00551734">
        <w:rPr>
          <w:i/>
          <w:iCs/>
          <w:noProof/>
          <w:szCs w:val="18"/>
        </w:rPr>
        <w:t>The Gospel of Luke</w:t>
      </w:r>
      <w:r w:rsidRPr="00551734">
        <w:rPr>
          <w:noProof/>
          <w:szCs w:val="18"/>
        </w:rPr>
        <w:t xml:space="preserve"> (Vol. 3). (S. J. Daniel J. Harrington, Ed.) Collegeville , MN: The Liturgical Press, Sacra Pagina Series. pp. 84 – 7. As such we see that both Hakham Tsefet and Hakham Shaul present Yeshua as a prophet. The materials taut extrordinary miraclous acts and deeds to contrast Yeshua HaMashiach with the prophets i.e. Moshe. </w:t>
      </w:r>
    </w:p>
  </w:footnote>
  <w:footnote w:id="31">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Verbal connection to Jer 34:1</w:t>
      </w:r>
    </w:p>
  </w:footnote>
  <w:footnote w:id="32">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The Lukan text includes Y’hudah whereas the Markan text says “</w:t>
      </w:r>
      <w:r w:rsidRPr="00551734">
        <w:rPr>
          <w:b/>
          <w:szCs w:val="18"/>
        </w:rPr>
        <w:t>the entire region of the Galil.</w:t>
      </w:r>
      <w:r w:rsidRPr="00551734">
        <w:rPr>
          <w:szCs w:val="18"/>
        </w:rPr>
        <w:t>” This may infer that Y’hudah was considered a part of the Galil or that the northern parts of Y’hudah were considered the Galil. Or Hakham Shaul may only extend the public ministry of the Master to these regions.</w:t>
      </w:r>
    </w:p>
  </w:footnote>
  <w:footnote w:id="33">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From three to six a.m. The temporal expression echoes Mark 1:32 where Yeshua must have recited the Habdalah. Now we see Yeshua “</w:t>
      </w:r>
      <w:r w:rsidRPr="00551734">
        <w:rPr>
          <w:b/>
          <w:szCs w:val="18"/>
        </w:rPr>
        <w:t>early in the morning, long before daylight</w:t>
      </w:r>
      <w:r w:rsidRPr="00551734">
        <w:rPr>
          <w:szCs w:val="18"/>
        </w:rPr>
        <w:t>” reciting the Morning Shema and The Amidah. see Mark 1:32, Luke 6:12, 11:1 and others where it seems that temporal markers suggest either halakhic practices or halakhah concerning prayer, i.e. Zemanim</w:t>
      </w:r>
    </w:p>
  </w:footnote>
  <w:footnote w:id="34">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Verbal connection to Psa 12:5</w:t>
      </w:r>
    </w:p>
  </w:footnote>
  <w:footnote w:id="35">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w:t>
      </w:r>
      <w:r w:rsidRPr="00551734">
        <w:rPr>
          <w:b/>
          <w:bCs/>
          <w:szCs w:val="18"/>
          <w:lang w:val="el-GR"/>
        </w:rPr>
        <w:t>καταδιώκω</w:t>
      </w:r>
      <w:r w:rsidRPr="00551734">
        <w:rPr>
          <w:szCs w:val="18"/>
        </w:rPr>
        <w:t xml:space="preserve"> (</w:t>
      </w:r>
      <w:r w:rsidRPr="00551734">
        <w:rPr>
          <w:i/>
          <w:iCs/>
          <w:szCs w:val="18"/>
        </w:rPr>
        <w:t>katadioko</w:t>
      </w:r>
      <w:r w:rsidRPr="00551734">
        <w:rPr>
          <w:iCs/>
          <w:szCs w:val="18"/>
        </w:rPr>
        <w:t>)</w:t>
      </w:r>
      <w:r w:rsidRPr="00551734">
        <w:rPr>
          <w:szCs w:val="18"/>
        </w:rPr>
        <w:t xml:space="preserve"> v. From 2596 and 1377; GK 2870; AV translates as “</w:t>
      </w:r>
      <w:r w:rsidRPr="00551734">
        <w:rPr>
          <w:b/>
          <w:szCs w:val="18"/>
        </w:rPr>
        <w:t>follow after</w:t>
      </w:r>
      <w:r w:rsidRPr="00551734">
        <w:rPr>
          <w:szCs w:val="18"/>
        </w:rPr>
        <w:t xml:space="preserve">” once. </w:t>
      </w:r>
      <w:r w:rsidRPr="00551734">
        <w:rPr>
          <w:bCs/>
          <w:szCs w:val="18"/>
        </w:rPr>
        <w:t>1</w:t>
      </w:r>
      <w:r w:rsidRPr="00551734">
        <w:rPr>
          <w:szCs w:val="18"/>
        </w:rPr>
        <w:t xml:space="preserve"> </w:t>
      </w:r>
      <w:r w:rsidRPr="00551734">
        <w:rPr>
          <w:b/>
          <w:szCs w:val="18"/>
        </w:rPr>
        <w:t>to follow after, follow up</w:t>
      </w:r>
      <w:r w:rsidRPr="00551734">
        <w:rPr>
          <w:szCs w:val="18"/>
        </w:rPr>
        <w:t>.</w:t>
      </w:r>
    </w:p>
  </w:footnote>
  <w:footnote w:id="36">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551734">
        <w:rPr>
          <w:i/>
          <w:iCs/>
          <w:szCs w:val="18"/>
        </w:rPr>
        <w:t>Theological dictionary of the New Testament</w:t>
      </w:r>
      <w:r w:rsidRPr="00551734">
        <w:rPr>
          <w:szCs w:val="18"/>
        </w:rPr>
        <w:t>. 1964-c1976. Vols. 5-9 edited by Gerhard Friedrich. Vol. 10 compiled by Ronald Pitkin. (G. Kittel, G. W. Bromiley &amp; G. Friedrich, Ed.) Grand Rapids, MI: Eerdmans.</w:t>
      </w:r>
      <w:r w:rsidRPr="00551734">
        <w:rPr>
          <w:i/>
          <w:iCs/>
          <w:szCs w:val="18"/>
        </w:rPr>
        <w:t xml:space="preserve"> </w:t>
      </w:r>
      <w:r w:rsidRPr="00551734">
        <w:rPr>
          <w:szCs w:val="18"/>
        </w:rPr>
        <w:t xml:space="preserve">(2:769).The Lukan text, Luke 11:1 could be an elucidation of this passage. </w:t>
      </w:r>
      <w:r w:rsidRPr="00551734">
        <w:rPr>
          <w:b/>
          <w:szCs w:val="18"/>
        </w:rPr>
        <w:t>Luke 11:1</w:t>
      </w:r>
      <w:r w:rsidRPr="00551734">
        <w:rPr>
          <w:szCs w:val="18"/>
        </w:rPr>
        <w:t xml:space="preserve"> It happened that while Yeshua was praying in a certain place, after he had finished, one of his talmidim said to Him, "master, teach us to pray just as Yochanan (the immerser) also taught his talmidim."</w:t>
      </w:r>
    </w:p>
  </w:footnote>
  <w:footnote w:id="37">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38">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551734">
        <w:rPr>
          <w:i/>
          <w:iCs/>
          <w:szCs w:val="18"/>
        </w:rPr>
        <w:t>The Gospel according to Mark.</w:t>
      </w:r>
      <w:r w:rsidRPr="00551734">
        <w:rPr>
          <w:szCs w:val="18"/>
        </w:rPr>
        <w:t xml:space="preserve"> Grand Rapids Michigan: William B. Eerdmans Publishing Co., Apollos. p. 68</w:t>
      </w:r>
    </w:p>
  </w:footnote>
  <w:footnote w:id="39">
    <w:p w:rsidR="00811CF8" w:rsidRPr="00551734" w:rsidRDefault="00811CF8" w:rsidP="00551734">
      <w:pPr>
        <w:pStyle w:val="FootnoteText"/>
        <w:rPr>
          <w:szCs w:val="18"/>
        </w:rPr>
      </w:pPr>
      <w:r w:rsidRPr="00551734">
        <w:rPr>
          <w:rStyle w:val="FootnoteReference"/>
          <w:szCs w:val="18"/>
        </w:rPr>
        <w:footnoteRef/>
      </w:r>
      <w:r w:rsidRPr="00551734">
        <w:rPr>
          <w:szCs w:val="18"/>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40">
    <w:p w:rsidR="00811CF8" w:rsidRPr="005F5DE5" w:rsidRDefault="00811CF8" w:rsidP="00551734">
      <w:pPr>
        <w:pStyle w:val="FootnoteText"/>
        <w:rPr>
          <w:szCs w:val="18"/>
        </w:rPr>
      </w:pPr>
      <w:r w:rsidRPr="005F5DE5">
        <w:rPr>
          <w:rStyle w:val="FootnoteReference"/>
          <w:szCs w:val="18"/>
        </w:rPr>
        <w:footnoteRef/>
      </w:r>
      <w:r>
        <w:rPr>
          <w:szCs w:val="18"/>
        </w:rPr>
        <w:t xml:space="preserve"> This </w:t>
      </w:r>
      <w:r w:rsidRPr="005F5DE5">
        <w:rPr>
          <w:szCs w:val="18"/>
        </w:rPr>
        <w:t>translation is logically derived from the 3</w:t>
      </w:r>
      <w:r w:rsidRPr="005F5DE5">
        <w:rPr>
          <w:szCs w:val="18"/>
          <w:vertAlign w:val="superscript"/>
        </w:rPr>
        <w:t>rd</w:t>
      </w:r>
      <w:r w:rsidRPr="005F5DE5">
        <w:rPr>
          <w:szCs w:val="18"/>
        </w:rPr>
        <w:t xml:space="preserve"> hermeneutic rule of Hillel, </w:t>
      </w:r>
      <w:r w:rsidRPr="005F5DE5">
        <w:rPr>
          <w:b/>
          <w:bCs/>
          <w:szCs w:val="18"/>
        </w:rPr>
        <w:t>3. Binyan ab mi-katub eḥad:</w:t>
      </w:r>
      <w:r w:rsidRPr="005F5DE5">
        <w:rPr>
          <w:szCs w:val="18"/>
        </w:rPr>
        <w:t xml:space="preserve"> Application of a provision found in one passage only to passages, which are related to the first in content, but do not contain the provision in question. The key to the</w:t>
      </w:r>
      <w:r w:rsidRPr="00F75AE2">
        <w:rPr>
          <w:szCs w:val="18"/>
        </w:rPr>
        <w:t xml:space="preserve"> </w:t>
      </w:r>
      <w:r w:rsidRPr="005F5DE5">
        <w:rPr>
          <w:szCs w:val="18"/>
        </w:rPr>
        <w:t xml:space="preserve">argument is Yeshua as being resurrected. The Sanhedrin proper had already heard this case with Hakham Tsefet and the other Talmidim in Acts 5. </w:t>
      </w:r>
    </w:p>
  </w:footnote>
  <w:footnote w:id="41">
    <w:p w:rsidR="00811CF8" w:rsidRPr="00DE20FB" w:rsidRDefault="00811CF8" w:rsidP="00551734">
      <w:pPr>
        <w:pStyle w:val="FootnoteText"/>
        <w:rPr>
          <w:szCs w:val="18"/>
        </w:rPr>
      </w:pPr>
      <w:r w:rsidRPr="00DE20FB">
        <w:rPr>
          <w:rStyle w:val="FootnoteReference"/>
          <w:szCs w:val="18"/>
        </w:rPr>
        <w:footnoteRef/>
      </w:r>
      <w:r w:rsidRPr="00DE20FB">
        <w:rPr>
          <w:szCs w:val="18"/>
        </w:rPr>
        <w:t xml:space="preserve"> </w:t>
      </w:r>
      <w:r w:rsidRPr="00DE20FB">
        <w:rPr>
          <w:b/>
          <w:bCs/>
          <w:szCs w:val="18"/>
        </w:rPr>
        <w:t>5639</w:t>
      </w:r>
      <w:r w:rsidRPr="00DE20FB">
        <w:rPr>
          <w:szCs w:val="18"/>
        </w:rPr>
        <w:t xml:space="preserve"> </w:t>
      </w:r>
      <w:r w:rsidRPr="00DE20FB">
        <w:rPr>
          <w:szCs w:val="18"/>
          <w:lang w:val="el-GR"/>
        </w:rPr>
        <w:t>ὑπάρχω</w:t>
      </w:r>
      <w:r w:rsidRPr="00DE20FB">
        <w:rPr>
          <w:szCs w:val="18"/>
        </w:rPr>
        <w:t xml:space="preserve"> (</w:t>
      </w:r>
      <w:r w:rsidRPr="00DE20FB">
        <w:rPr>
          <w:i/>
          <w:iCs/>
          <w:szCs w:val="18"/>
        </w:rPr>
        <w:t>hyparchō</w:t>
      </w:r>
      <w:r w:rsidRPr="00DE20FB">
        <w:rPr>
          <w:szCs w:val="18"/>
        </w:rPr>
        <w:t>): vb.; ≡ Str 5225 &amp; 5224—</w:t>
      </w:r>
      <w:r w:rsidRPr="00DE20FB">
        <w:rPr>
          <w:b/>
          <w:bCs/>
          <w:szCs w:val="18"/>
        </w:rPr>
        <w:t>1.</w:t>
      </w:r>
      <w:r w:rsidRPr="00DE20FB">
        <w:rPr>
          <w:szCs w:val="18"/>
        </w:rPr>
        <w:t xml:space="preserve"> LN 13.5 </w:t>
      </w:r>
      <w:r w:rsidRPr="00DE20FB">
        <w:rPr>
          <w:b/>
          <w:bCs/>
          <w:szCs w:val="18"/>
        </w:rPr>
        <w:t>be</w:t>
      </w:r>
      <w:r w:rsidRPr="00DE20FB">
        <w:rPr>
          <w:szCs w:val="18"/>
        </w:rPr>
        <w:t xml:space="preserve"> am, was, were, etc.; in a state (Ac 5:4); </w:t>
      </w:r>
      <w:r w:rsidRPr="00DE20FB">
        <w:rPr>
          <w:b/>
          <w:bCs/>
          <w:szCs w:val="18"/>
        </w:rPr>
        <w:t>2.</w:t>
      </w:r>
      <w:r w:rsidRPr="00DE20FB">
        <w:rPr>
          <w:szCs w:val="18"/>
        </w:rPr>
        <w:t xml:space="preserve"> LN 13.4 </w:t>
      </w:r>
      <w:r w:rsidRPr="00DE20FB">
        <w:rPr>
          <w:b/>
          <w:bCs/>
          <w:szCs w:val="18"/>
        </w:rPr>
        <w:t>be identical</w:t>
      </w:r>
      <w:r w:rsidRPr="00DE20FB">
        <w:rPr>
          <w:szCs w:val="18"/>
        </w:rPr>
        <w:t xml:space="preserve"> (Lk 8:41); </w:t>
      </w:r>
      <w:r w:rsidRPr="00DE20FB">
        <w:rPr>
          <w:b/>
          <w:bCs/>
          <w:szCs w:val="18"/>
        </w:rPr>
        <w:t>3.</w:t>
      </w:r>
      <w:r w:rsidRPr="00DE20FB">
        <w:rPr>
          <w:szCs w:val="18"/>
        </w:rPr>
        <w:t xml:space="preserve"> LN 13.77 </w:t>
      </w:r>
      <w:r w:rsidRPr="00DE20FB">
        <w:rPr>
          <w:b/>
          <w:bCs/>
          <w:szCs w:val="18"/>
        </w:rPr>
        <w:t>belong to</w:t>
      </w:r>
      <w:r w:rsidRPr="00DE20FB">
        <w:rPr>
          <w:szCs w:val="18"/>
        </w:rPr>
        <w:t xml:space="preserve"> (Ac 28:7), for another focus, see next; </w:t>
      </w:r>
      <w:r w:rsidRPr="00DE20FB">
        <w:rPr>
          <w:b/>
          <w:bCs/>
          <w:szCs w:val="18"/>
        </w:rPr>
        <w:t>4.</w:t>
      </w:r>
      <w:r w:rsidRPr="00DE20FB">
        <w:rPr>
          <w:szCs w:val="18"/>
        </w:rPr>
        <w:t xml:space="preserve"> LN 57.2 </w:t>
      </w:r>
      <w:r w:rsidRPr="00DE20FB">
        <w:rPr>
          <w:b/>
          <w:bCs/>
          <w:szCs w:val="18"/>
        </w:rPr>
        <w:t>belong to</w:t>
      </w:r>
      <w:r w:rsidRPr="00DE20FB">
        <w:rPr>
          <w:szCs w:val="18"/>
        </w:rPr>
        <w:t xml:space="preserve"> (Ac 28:7); </w:t>
      </w:r>
      <w:r w:rsidRPr="00DE20FB">
        <w:rPr>
          <w:b/>
          <w:bCs/>
          <w:szCs w:val="18"/>
        </w:rPr>
        <w:t>5.</w:t>
      </w:r>
      <w:r w:rsidRPr="00DE20FB">
        <w:rPr>
          <w:szCs w:val="18"/>
        </w:rPr>
        <w:t xml:space="preserve"> LN 57.16 </w:t>
      </w:r>
      <w:r w:rsidRPr="00DE20FB">
        <w:rPr>
          <w:szCs w:val="18"/>
          <w:lang w:val="el-GR"/>
        </w:rPr>
        <w:t>τὰ</w:t>
      </w:r>
      <w:r w:rsidRPr="00DE20FB">
        <w:rPr>
          <w:szCs w:val="18"/>
          <w:lang w:val="en-AU"/>
        </w:rPr>
        <w:t xml:space="preserve"> </w:t>
      </w:r>
      <w:r w:rsidRPr="00DE20FB">
        <w:rPr>
          <w:szCs w:val="18"/>
          <w:lang w:val="el-GR"/>
        </w:rPr>
        <w:t>ὑπάρχοντα</w:t>
      </w:r>
      <w:r w:rsidRPr="00DE20FB">
        <w:rPr>
          <w:szCs w:val="18"/>
        </w:rPr>
        <w:t xml:space="preserve"> (</w:t>
      </w:r>
      <w:r w:rsidRPr="00DE20FB">
        <w:rPr>
          <w:i/>
          <w:iCs/>
          <w:szCs w:val="18"/>
        </w:rPr>
        <w:t>ta hyparchonta</w:t>
      </w:r>
      <w:r w:rsidRPr="00DE20FB">
        <w:rPr>
          <w:szCs w:val="18"/>
        </w:rPr>
        <w:t>), possessions (Mt 19:21; 25:14; Lk 11:21; 12:33; 16:1; 1Co 13:3+)</w:t>
      </w:r>
    </w:p>
  </w:footnote>
  <w:footnote w:id="42">
    <w:p w:rsidR="00811CF8" w:rsidRPr="00DE20FB" w:rsidRDefault="00811CF8" w:rsidP="00551734">
      <w:pPr>
        <w:pStyle w:val="FootnoteText"/>
        <w:rPr>
          <w:szCs w:val="18"/>
        </w:rPr>
      </w:pPr>
      <w:r w:rsidRPr="00DE20FB">
        <w:rPr>
          <w:rStyle w:val="FootnoteReference"/>
          <w:szCs w:val="18"/>
        </w:rPr>
        <w:footnoteRef/>
      </w:r>
      <w:r w:rsidRPr="00DE20FB">
        <w:rPr>
          <w:szCs w:val="18"/>
        </w:rPr>
        <w:t xml:space="preserve"> The Greek idea here is that Stephen fully belonged to the Mesorah or that he was “identical” to the Mesorah, i.e. the living embodiment of the Mesorah</w:t>
      </w:r>
    </w:p>
  </w:footnote>
  <w:footnote w:id="43">
    <w:p w:rsidR="00811CF8" w:rsidRPr="00DE20FB" w:rsidRDefault="00811CF8" w:rsidP="00551734">
      <w:pPr>
        <w:pStyle w:val="FootnoteText"/>
        <w:rPr>
          <w:szCs w:val="18"/>
        </w:rPr>
      </w:pPr>
      <w:r w:rsidRPr="00DE20FB">
        <w:rPr>
          <w:rStyle w:val="FootnoteReference"/>
          <w:szCs w:val="18"/>
        </w:rPr>
        <w:footnoteRef/>
      </w:r>
      <w:r w:rsidRPr="00DE20FB">
        <w:rPr>
          <w:szCs w:val="18"/>
        </w:rPr>
        <w:t xml:space="preserve"> This is an exceptional word in that it follows normal translation of “witness” except in the case of Laban and Ya’aqob Cf. B’resheet (Gen 31:47-48) </w:t>
      </w:r>
    </w:p>
  </w:footnote>
  <w:footnote w:id="44">
    <w:p w:rsidR="00811CF8" w:rsidRPr="00DE20FB" w:rsidRDefault="00811CF8" w:rsidP="00551734">
      <w:pPr>
        <w:pStyle w:val="FootnoteText"/>
        <w:rPr>
          <w:szCs w:val="18"/>
        </w:rPr>
      </w:pPr>
      <w:r w:rsidRPr="00DE20FB">
        <w:rPr>
          <w:rStyle w:val="FootnoteReference"/>
          <w:szCs w:val="18"/>
        </w:rPr>
        <w:footnoteRef/>
      </w:r>
      <w:r w:rsidRPr="00DE20FB">
        <w:rPr>
          <w:szCs w:val="18"/>
        </w:rPr>
        <w:t xml:space="preserve"> This “stoning” is illegal in that it does not meet the criteria for legal halakhic stoning. Cf. </w:t>
      </w:r>
      <w:r w:rsidRPr="00DE20FB">
        <w:rPr>
          <w:b/>
          <w:szCs w:val="18"/>
        </w:rPr>
        <w:t>m. San</w:t>
      </w:r>
      <w:r w:rsidRPr="00DE20FB">
        <w:rPr>
          <w:szCs w:val="18"/>
        </w:rPr>
        <w:t>. 10ff</w:t>
      </w:r>
    </w:p>
  </w:footnote>
  <w:footnote w:id="45">
    <w:p w:rsidR="00811CF8" w:rsidRPr="008B7460" w:rsidRDefault="00811CF8" w:rsidP="00551734">
      <w:pPr>
        <w:pStyle w:val="FootnoteText"/>
        <w:rPr>
          <w:szCs w:val="18"/>
        </w:rPr>
      </w:pPr>
      <w:r w:rsidRPr="008B7460">
        <w:rPr>
          <w:rStyle w:val="FootnoteReference"/>
          <w:szCs w:val="18"/>
        </w:rPr>
        <w:footnoteRef/>
      </w:r>
      <w:r w:rsidRPr="008B7460">
        <w:rPr>
          <w:szCs w:val="18"/>
        </w:rPr>
        <w:t xml:space="preserve"> Their “dispersion” was not the result of Paqid Shaul’s t</w:t>
      </w:r>
      <w:r>
        <w:rPr>
          <w:szCs w:val="18"/>
        </w:rPr>
        <w:t>h</w:t>
      </w:r>
      <w:r w:rsidRPr="008B7460">
        <w:rPr>
          <w:szCs w:val="18"/>
        </w:rPr>
        <w:t>reats of actions. The “dispersion” was the result of their numbers and the conviction that Yeshua is the Messiah.</w:t>
      </w:r>
    </w:p>
  </w:footnote>
  <w:footnote w:id="46">
    <w:p w:rsidR="00811CF8" w:rsidRPr="00F6678F" w:rsidRDefault="00811CF8" w:rsidP="00551734">
      <w:pPr>
        <w:pStyle w:val="FootnoteText"/>
        <w:keepNext/>
        <w:widowControl w:val="0"/>
        <w:rPr>
          <w:szCs w:val="18"/>
        </w:rPr>
      </w:pPr>
      <w:r w:rsidRPr="00F6678F">
        <w:rPr>
          <w:rStyle w:val="FootnoteReference"/>
          <w:szCs w:val="18"/>
        </w:rPr>
        <w:footnoteRef/>
      </w:r>
      <w:r w:rsidRPr="00F6678F">
        <w:rPr>
          <w:szCs w:val="18"/>
        </w:rPr>
        <w:t xml:space="preserve"> In view of our understanding of the angelic rivalry (those opposed to humanity because they will have Chesed – acts of righteousness and wickedness in their lives) and the angelic rage, which is focused on the B’ne Yisrael as the recipients of the Torah Oral/Written. Therefore, we opine that these shedim are most likely those powers, which are opposed to the B’ne Yisrael as recipients of the Torah. We arrive at this decision because the shedim are specifically determined as “unclean.” While this needs much more investigation, we note that these shedim produce ritual impurity. </w:t>
      </w:r>
    </w:p>
  </w:footnote>
  <w:footnote w:id="47">
    <w:p w:rsidR="00811CF8" w:rsidRPr="00F6678F" w:rsidRDefault="00811CF8" w:rsidP="00551734">
      <w:pPr>
        <w:pStyle w:val="FootnoteText"/>
        <w:keepNext/>
        <w:widowControl w:val="0"/>
        <w:rPr>
          <w:szCs w:val="18"/>
        </w:rPr>
      </w:pPr>
      <w:r w:rsidRPr="00F6678F">
        <w:rPr>
          <w:rStyle w:val="FootnoteReference"/>
          <w:szCs w:val="18"/>
        </w:rPr>
        <w:footnoteRef/>
      </w:r>
      <w:r w:rsidRPr="00F6678F">
        <w:rPr>
          <w:szCs w:val="18"/>
        </w:rPr>
        <w:t xml:space="preserve"> These shedim cry out; making loud cries to frighten people by these loud screams, and shouting. Cf. (MK 1.23); (2) of an aroused multitude shout out, howl, yell (LU 23.18)</w:t>
      </w:r>
      <w:r>
        <w:rPr>
          <w:szCs w:val="18"/>
        </w:rPr>
        <w:t xml:space="preserve"> </w:t>
      </w:r>
      <w:r w:rsidRPr="00F6678F">
        <w:rPr>
          <w:szCs w:val="18"/>
        </w:rPr>
        <w:t>Friberg, T., Friberg, B., &amp; Miller, N. F. (2000). Vol. 4: Analytical lexicon of the Greek New Testament. Baker's Greek New Testament library. Grand Rapids, Mich.: Baker Books. p. 50</w:t>
      </w:r>
    </w:p>
  </w:footnote>
  <w:footnote w:id="48">
    <w:p w:rsidR="00811CF8" w:rsidRPr="00F6678F" w:rsidRDefault="00811CF8" w:rsidP="00551734">
      <w:pPr>
        <w:pStyle w:val="FootnoteText"/>
        <w:keepNext/>
        <w:widowControl w:val="0"/>
        <w:rPr>
          <w:szCs w:val="18"/>
        </w:rPr>
      </w:pPr>
      <w:r w:rsidRPr="00F6678F">
        <w:rPr>
          <w:rStyle w:val="FootnoteReference"/>
          <w:szCs w:val="18"/>
        </w:rPr>
        <w:footnoteRef/>
      </w:r>
      <w:r w:rsidRPr="00F6678F">
        <w:rPr>
          <w:szCs w:val="18"/>
        </w:rPr>
        <w:t xml:space="preserve"> While </w:t>
      </w:r>
      <w:r w:rsidRPr="00F6678F">
        <w:rPr>
          <w:b/>
          <w:bCs/>
          <w:szCs w:val="18"/>
          <w:lang w:val="el-GR"/>
        </w:rPr>
        <w:t>θεραπεύω</w:t>
      </w:r>
      <w:r w:rsidRPr="00F6678F">
        <w:rPr>
          <w:szCs w:val="18"/>
          <w:lang w:val="en-AU"/>
        </w:rPr>
        <w:t xml:space="preserve"> – </w:t>
      </w:r>
      <w:r w:rsidRPr="00F6678F">
        <w:rPr>
          <w:i/>
          <w:iCs/>
          <w:szCs w:val="18"/>
          <w:lang w:val="en-AU"/>
        </w:rPr>
        <w:t>therapeuo</w:t>
      </w:r>
      <w:r w:rsidRPr="00F6678F">
        <w:rPr>
          <w:iCs/>
          <w:szCs w:val="18"/>
          <w:lang w:val="en-AU"/>
        </w:rPr>
        <w:t xml:space="preserve"> certainly means those who are “healed” we prefer the term “cured” her</w:t>
      </w:r>
      <w:r>
        <w:rPr>
          <w:iCs/>
          <w:szCs w:val="18"/>
          <w:lang w:val="en-AU"/>
        </w:rPr>
        <w:t>e</w:t>
      </w:r>
      <w:r w:rsidRPr="00F6678F">
        <w:rPr>
          <w:iCs/>
          <w:szCs w:val="18"/>
          <w:lang w:val="en-AU"/>
        </w:rPr>
        <w:t xml:space="preserve"> because the demons and other circumstances forbade Torah observance. When Hakham Peresh had administered the healing balm of the Mesorah to those possessed with shedim were cured of whatever physical ailments hindered them.</w:t>
      </w:r>
    </w:p>
  </w:footnote>
  <w:footnote w:id="49">
    <w:p w:rsidR="00811CF8" w:rsidRPr="00F6678F" w:rsidRDefault="00811CF8" w:rsidP="00551734">
      <w:pPr>
        <w:pStyle w:val="FootnoteText"/>
        <w:keepNext/>
        <w:widowControl w:val="0"/>
        <w:rPr>
          <w:szCs w:val="18"/>
        </w:rPr>
      </w:pPr>
      <w:r w:rsidRPr="00F6678F">
        <w:rPr>
          <w:rStyle w:val="FootnoteReference"/>
          <w:szCs w:val="18"/>
        </w:rPr>
        <w:footnoteRef/>
      </w:r>
      <w:r w:rsidRPr="00F6678F">
        <w:rPr>
          <w:szCs w:val="18"/>
        </w:rPr>
        <w:t xml:space="preserve"> Note the connection between these words and the previous pericope.</w:t>
      </w:r>
    </w:p>
  </w:footnote>
  <w:footnote w:id="50">
    <w:p w:rsidR="00811CF8" w:rsidRPr="00542702" w:rsidRDefault="00811CF8" w:rsidP="00551734">
      <w:pPr>
        <w:pStyle w:val="FootnoteText"/>
        <w:rPr>
          <w:szCs w:val="18"/>
        </w:rPr>
      </w:pPr>
      <w:r w:rsidRPr="00542702">
        <w:rPr>
          <w:rStyle w:val="FootnoteReference"/>
          <w:szCs w:val="18"/>
        </w:rPr>
        <w:footnoteRef/>
      </w:r>
      <w:r w:rsidRPr="00542702">
        <w:rPr>
          <w:szCs w:val="18"/>
        </w:rPr>
        <w:t xml:space="preserve"> Cf. m. Abot 1:1</w:t>
      </w:r>
    </w:p>
  </w:footnote>
  <w:footnote w:id="51">
    <w:p w:rsidR="00811CF8" w:rsidRPr="00542702" w:rsidRDefault="00811CF8" w:rsidP="00551734">
      <w:pPr>
        <w:pStyle w:val="FootnoteText"/>
        <w:rPr>
          <w:szCs w:val="18"/>
        </w:rPr>
      </w:pPr>
      <w:r w:rsidRPr="00542702">
        <w:rPr>
          <w:rStyle w:val="FootnoteReference"/>
          <w:szCs w:val="18"/>
        </w:rPr>
        <w:footnoteRef/>
      </w:r>
      <w:r w:rsidRPr="00542702">
        <w:rPr>
          <w:szCs w:val="18"/>
        </w:rPr>
        <w:t xml:space="preserve"> We must understand that the reception of the true “Torah of G-d” is very important here. This is because the people of Shomron (Samaria) did not hold to the true Torah. They possessed their own version of the Pentateuch. Therefore, we see their acceptance of the true Torah as the Word of G-d.</w:t>
      </w:r>
    </w:p>
  </w:footnote>
  <w:footnote w:id="52">
    <w:p w:rsidR="00811CF8" w:rsidRPr="00542702" w:rsidRDefault="00811CF8" w:rsidP="00551734">
      <w:pPr>
        <w:pStyle w:val="FootnoteText"/>
        <w:rPr>
          <w:szCs w:val="18"/>
        </w:rPr>
      </w:pPr>
      <w:r w:rsidRPr="00542702">
        <w:rPr>
          <w:rStyle w:val="FootnoteReference"/>
          <w:szCs w:val="18"/>
        </w:rPr>
        <w:footnoteRef/>
      </w:r>
      <w:r w:rsidRPr="00542702">
        <w:rPr>
          <w:szCs w:val="18"/>
        </w:rPr>
        <w:t xml:space="preserve"> We must read these words with great care. They have been greatly misunderstood and abused. The context is as follows. 1. They received the Torah of G-d by the mouth of Hakham Peresh (Philip). 2. Their conversion to Nazarean Judaism is confirmed by the pressing of hands by the Bet Din of Hakham Tsefet, Hakham Yochanan and Hakham Peresh. 3. They receive the </w:t>
      </w:r>
      <w:r w:rsidRPr="00542702">
        <w:rPr>
          <w:b/>
          <w:bCs/>
          <w:szCs w:val="18"/>
          <w:lang w:val="en-AU"/>
        </w:rPr>
        <w:t xml:space="preserve">Nefesh Yehudi </w:t>
      </w:r>
      <w:r w:rsidRPr="00542702">
        <w:rPr>
          <w:szCs w:val="18"/>
          <w:lang w:val="en-AU"/>
        </w:rPr>
        <w:t xml:space="preserve">(Jewish soul/spirit from the heavens) and the </w:t>
      </w:r>
      <w:r w:rsidRPr="00542702">
        <w:rPr>
          <w:szCs w:val="18"/>
        </w:rPr>
        <w:t>Oral Torah – instruction on how to conduct their lives according to the Torah taught by Peresh.</w:t>
      </w:r>
    </w:p>
  </w:footnote>
  <w:footnote w:id="53">
    <w:p w:rsidR="00811CF8" w:rsidRPr="00841B1B" w:rsidRDefault="00811CF8" w:rsidP="00551734">
      <w:pPr>
        <w:pStyle w:val="FootnoteText"/>
        <w:rPr>
          <w:szCs w:val="19"/>
        </w:rPr>
      </w:pPr>
      <w:r w:rsidRPr="00841B1B">
        <w:rPr>
          <w:rStyle w:val="FootnoteReference"/>
          <w:rFonts w:eastAsia="Calibri"/>
          <w:szCs w:val="19"/>
        </w:rPr>
        <w:footnoteRef/>
      </w:r>
      <w:r w:rsidRPr="00841B1B">
        <w:rPr>
          <w:szCs w:val="19"/>
        </w:rPr>
        <w:t xml:space="preserve"> Cf. 2 Luqas (Acts) 20:7 </w:t>
      </w:r>
    </w:p>
  </w:footnote>
  <w:footnote w:id="54">
    <w:p w:rsidR="00811CF8" w:rsidRPr="00841B1B" w:rsidRDefault="00811CF8" w:rsidP="00551734">
      <w:pPr>
        <w:pStyle w:val="FootnoteText"/>
        <w:rPr>
          <w:szCs w:val="19"/>
        </w:rPr>
      </w:pPr>
      <w:r w:rsidRPr="00841B1B">
        <w:rPr>
          <w:rStyle w:val="FootnoteReference"/>
          <w:rFonts w:eastAsia="Calibri"/>
          <w:szCs w:val="19"/>
        </w:rPr>
        <w:footnoteRef/>
      </w:r>
      <w:r w:rsidRPr="00841B1B">
        <w:rPr>
          <w:szCs w:val="19"/>
        </w:rPr>
        <w:t xml:space="preserve"> </w:t>
      </w:r>
      <w:r w:rsidRPr="00841B1B">
        <w:rPr>
          <w:noProof/>
          <w:szCs w:val="19"/>
        </w:rPr>
        <w:t xml:space="preserve">Thomson Gale. (n.d.). </w:t>
      </w:r>
      <w:r w:rsidRPr="00841B1B">
        <w:rPr>
          <w:i/>
          <w:iCs/>
          <w:noProof/>
          <w:szCs w:val="19"/>
        </w:rPr>
        <w:t>Encyclopedia Judaica,</w:t>
      </w:r>
      <w:r w:rsidRPr="00841B1B">
        <w:rPr>
          <w:noProof/>
          <w:szCs w:val="19"/>
        </w:rPr>
        <w:t xml:space="preserve"> (2 ed., Vol. 8). (F. Skolnik, Ed.) 2007: Keter Publishing House Ltd. p. 295</w:t>
      </w:r>
    </w:p>
  </w:footnote>
  <w:footnote w:id="55">
    <w:p w:rsidR="00811CF8" w:rsidRDefault="00811CF8" w:rsidP="00551734">
      <w:pPr>
        <w:pStyle w:val="FootnoteText"/>
      </w:pPr>
      <w:r>
        <w:rPr>
          <w:rStyle w:val="FootnoteReference"/>
          <w:rFonts w:eastAsia="Calibri"/>
        </w:rPr>
        <w:footnoteRef/>
      </w:r>
      <w:r>
        <w:t xml:space="preserve"> </w:t>
      </w:r>
      <w:r w:rsidRPr="00676BA3">
        <w:t>Bekkum, 299.</w:t>
      </w:r>
    </w:p>
  </w:footnote>
  <w:footnote w:id="56">
    <w:p w:rsidR="00811CF8" w:rsidRDefault="00811CF8" w:rsidP="00551734">
      <w:pPr>
        <w:pStyle w:val="FootnoteText"/>
      </w:pPr>
      <w:r>
        <w:rPr>
          <w:rStyle w:val="FootnoteReference"/>
          <w:rFonts w:eastAsia="Calibri"/>
        </w:rPr>
        <w:footnoteRef/>
      </w:r>
      <w:r>
        <w:t xml:space="preserve"> </w:t>
      </w:r>
      <w:r w:rsidRPr="00676BA3">
        <w:t>Shimon Halevi Horovitz, Machzor Vitri, (Berlin: bi-defus shel Ts. H. Ittskavski, 1889), 282. This is also discussed in Wout Van Bekkum, "</w:t>
      </w:r>
      <w:r w:rsidRPr="00676BA3">
        <w:rPr>
          <w:i/>
        </w:rPr>
        <w:t>The Rock on Which the Church is Founded</w:t>
      </w:r>
      <w:r w:rsidRPr="00676BA3">
        <w:t xml:space="preserve">," </w:t>
      </w:r>
      <w:r w:rsidRPr="00676BA3">
        <w:rPr>
          <w:i/>
        </w:rPr>
        <w:t>Saints and Role Models in Judaism and Christianity</w:t>
      </w:r>
      <w:r w:rsidRPr="00676BA3">
        <w:t xml:space="preserve"> (Brill, 2004), 300 and "Nishmat Kol Hai," Encyclopedia Judaica CD ROM Edition, Judaica Multimedia (1997).</w:t>
      </w:r>
    </w:p>
  </w:footnote>
  <w:footnote w:id="57">
    <w:p w:rsidR="00811CF8" w:rsidRDefault="00811CF8" w:rsidP="00551734">
      <w:pPr>
        <w:pStyle w:val="FootnoteText"/>
      </w:pPr>
      <w:r>
        <w:rPr>
          <w:rStyle w:val="FootnoteReference"/>
          <w:rFonts w:eastAsia="Calibri"/>
        </w:rPr>
        <w:footnoteRef/>
      </w:r>
      <w:r>
        <w:t xml:space="preserve"> </w:t>
      </w:r>
      <w:r w:rsidRPr="00841B1B">
        <w:rPr>
          <w:noProof/>
          <w:szCs w:val="19"/>
        </w:rPr>
        <w:t xml:space="preserve">Thomson Gale. (n.d.). </w:t>
      </w:r>
      <w:r w:rsidRPr="00841B1B">
        <w:rPr>
          <w:i/>
          <w:iCs/>
          <w:noProof/>
          <w:szCs w:val="19"/>
        </w:rPr>
        <w:t>Encyclopedia Judaica,</w:t>
      </w:r>
      <w:r w:rsidRPr="00841B1B">
        <w:rPr>
          <w:noProof/>
          <w:szCs w:val="19"/>
        </w:rPr>
        <w:t xml:space="preserve"> (2 ed., Vol. </w:t>
      </w:r>
      <w:r>
        <w:rPr>
          <w:noProof/>
          <w:szCs w:val="19"/>
        </w:rPr>
        <w:t>15</w:t>
      </w:r>
      <w:r w:rsidRPr="00841B1B">
        <w:rPr>
          <w:noProof/>
          <w:szCs w:val="19"/>
        </w:rPr>
        <w:t>). (F. Skolnik, Ed.) 2007: Keter Publishing House Ltd. p. 2</w:t>
      </w:r>
      <w:r>
        <w:rPr>
          <w:noProof/>
          <w:szCs w:val="19"/>
        </w:rPr>
        <w:t>7</w:t>
      </w:r>
      <w:r w:rsidRPr="00841B1B">
        <w:rPr>
          <w:noProof/>
          <w:szCs w:val="19"/>
        </w:rPr>
        <w:t>5</w:t>
      </w:r>
    </w:p>
  </w:footnote>
  <w:footnote w:id="58">
    <w:p w:rsidR="00811CF8" w:rsidRDefault="00811CF8" w:rsidP="00551734">
      <w:pPr>
        <w:pStyle w:val="FootnoteText"/>
      </w:pPr>
      <w:r>
        <w:rPr>
          <w:rStyle w:val="FootnoteReference"/>
          <w:rFonts w:eastAsia="Calibri"/>
        </w:rPr>
        <w:footnoteRef/>
      </w:r>
      <w:r>
        <w:t xml:space="preserve"> </w:t>
      </w:r>
      <w:r w:rsidRPr="00676BA3">
        <w:t>Bekkum, 299.</w:t>
      </w:r>
    </w:p>
  </w:footnote>
  <w:footnote w:id="59">
    <w:p w:rsidR="00811CF8" w:rsidRPr="00841B1B" w:rsidRDefault="00811CF8" w:rsidP="00551734">
      <w:pPr>
        <w:rPr>
          <w:sz w:val="19"/>
          <w:szCs w:val="19"/>
        </w:rPr>
      </w:pPr>
      <w:r w:rsidRPr="00841B1B">
        <w:rPr>
          <w:i/>
          <w:iCs/>
          <w:sz w:val="19"/>
          <w:szCs w:val="19"/>
        </w:rPr>
        <w:t xml:space="preserve">habdalah </w:t>
      </w:r>
      <w:r w:rsidRPr="00841B1B">
        <w:rPr>
          <w:sz w:val="19"/>
          <w:szCs w:val="19"/>
        </w:rPr>
        <w:t>The ceremony which marks the conclusion of a Sabbath or festival and the beginning of an ordinary day.</w:t>
      </w:r>
    </w:p>
  </w:footnote>
  <w:footnote w:id="60">
    <w:p w:rsidR="00811CF8" w:rsidRDefault="00811CF8" w:rsidP="00551734">
      <w:r w:rsidRPr="00841B1B">
        <w:rPr>
          <w:sz w:val="19"/>
          <w:szCs w:val="19"/>
          <w:vertAlign w:val="superscript"/>
        </w:rPr>
        <w:footnoteRef/>
      </w:r>
      <w:r w:rsidRPr="00841B1B">
        <w:rPr>
          <w:sz w:val="19"/>
          <w:szCs w:val="19"/>
        </w:rPr>
        <w:t xml:space="preserve">Neusner, J. (1988). </w:t>
      </w:r>
      <w:r w:rsidRPr="00841B1B">
        <w:rPr>
          <w:i/>
          <w:iCs/>
          <w:sz w:val="19"/>
          <w:szCs w:val="19"/>
        </w:rPr>
        <w:t>The Mishnah: A new translation</w:t>
      </w:r>
      <w:r w:rsidRPr="00841B1B">
        <w:rPr>
          <w:sz w:val="19"/>
          <w:szCs w:val="19"/>
        </w:rPr>
        <w:t>. New Haven, CT: Yale University Press.</w:t>
      </w:r>
      <w:r>
        <w:rPr>
          <w:sz w:val="19"/>
          <w:szCs w:val="19"/>
        </w:rPr>
        <w:t xml:space="preserve"> p.12</w:t>
      </w:r>
    </w:p>
  </w:footnote>
  <w:footnote w:id="61">
    <w:p w:rsidR="00811CF8" w:rsidRDefault="00811CF8" w:rsidP="00551734">
      <w:pPr>
        <w:pStyle w:val="FootnoteText"/>
      </w:pPr>
      <w:r>
        <w:rPr>
          <w:rStyle w:val="FootnoteReference"/>
          <w:rFonts w:eastAsia="Calibri"/>
        </w:rPr>
        <w:footnoteRef/>
      </w:r>
      <w:r>
        <w:t xml:space="preserve"> </w:t>
      </w:r>
      <w:r w:rsidRPr="005B4891">
        <w:t xml:space="preserve">Philo. (1993). </w:t>
      </w:r>
      <w:r w:rsidRPr="005B4891">
        <w:rPr>
          <w:i/>
          <w:iCs/>
        </w:rPr>
        <w:t>The Works of Philo, Complete and Unabridged in one volume.</w:t>
      </w:r>
      <w:r w:rsidRPr="005B4891">
        <w:t xml:space="preserve"> (N. U. Edition, Ed., &amp; C. Yonge, Trans.) Peabody, MA: Hendrickson Publishers</w:t>
      </w:r>
      <w:r>
        <w:t>. p. 377 (1:138 – 139)</w:t>
      </w:r>
    </w:p>
  </w:footnote>
  <w:footnote w:id="62">
    <w:p w:rsidR="00811CF8" w:rsidRDefault="00811CF8" w:rsidP="00551734">
      <w:pPr>
        <w:pStyle w:val="FootnoteText"/>
      </w:pPr>
      <w:r>
        <w:rPr>
          <w:rStyle w:val="FootnoteReference"/>
          <w:rFonts w:eastAsia="Calibri"/>
        </w:rPr>
        <w:footnoteRef/>
      </w:r>
      <w:r>
        <w:t xml:space="preserve"> </w:t>
      </w:r>
      <w:r>
        <w:rPr>
          <w:noProof/>
        </w:rPr>
        <w:t xml:space="preserve">Culi, R. Y. (1989). </w:t>
      </w:r>
      <w:r>
        <w:rPr>
          <w:i/>
          <w:iCs/>
          <w:noProof/>
        </w:rPr>
        <w:t>The Torah Anthology (B’ereheet 12:1-28:9)</w:t>
      </w:r>
      <w:r>
        <w:rPr>
          <w:noProof/>
        </w:rPr>
        <w:t xml:space="preserve"> (Vol. 2). Brooklyn, New York: Moznaim Publishing Corporation. p 89. See also </w:t>
      </w:r>
      <w:r w:rsidRPr="001422CB">
        <w:rPr>
          <w:i/>
          <w:noProof/>
        </w:rPr>
        <w:t>Zohar Chadash</w:t>
      </w:r>
      <w:r>
        <w:rPr>
          <w:noProof/>
        </w:rPr>
        <w:t>, p. 8</w:t>
      </w:r>
    </w:p>
  </w:footnote>
  <w:footnote w:id="63">
    <w:p w:rsidR="00811CF8" w:rsidRDefault="00811CF8" w:rsidP="00551734">
      <w:pPr>
        <w:pStyle w:val="FootnoteText"/>
      </w:pPr>
      <w:r>
        <w:rPr>
          <w:rStyle w:val="FootnoteReference"/>
          <w:rFonts w:eastAsia="Calibri"/>
        </w:rPr>
        <w:footnoteRef/>
      </w:r>
      <w:r>
        <w:t xml:space="preserve"> </w:t>
      </w:r>
      <w:r>
        <w:rPr>
          <w:noProof/>
        </w:rPr>
        <w:t xml:space="preserve">Gaston, L. (1987). </w:t>
      </w:r>
      <w:r>
        <w:rPr>
          <w:i/>
          <w:iCs/>
          <w:noProof/>
        </w:rPr>
        <w:t>Paul and the Torah.</w:t>
      </w:r>
      <w:r>
        <w:rPr>
          <w:noProof/>
        </w:rPr>
        <w:t xml:space="preserve"> Vancouver: University of British Columbia Press. p. 9 (Bolding and underlining are my emphisis)</w:t>
      </w:r>
    </w:p>
  </w:footnote>
  <w:footnote w:id="64">
    <w:p w:rsidR="00811CF8" w:rsidRDefault="00811CF8" w:rsidP="00551734">
      <w:r>
        <w:rPr>
          <w:vertAlign w:val="superscript"/>
        </w:rPr>
        <w:footnoteRef/>
      </w:r>
      <w:r w:rsidRPr="008C37BA">
        <w:rPr>
          <w:sz w:val="19"/>
          <w:szCs w:val="19"/>
        </w:rPr>
        <w:t xml:space="preserve">Gould, E. P. (1922). </w:t>
      </w:r>
      <w:r w:rsidRPr="008C37BA">
        <w:rPr>
          <w:i/>
          <w:iCs/>
          <w:sz w:val="19"/>
          <w:szCs w:val="19"/>
        </w:rPr>
        <w:t>A critical and exegetical commentary on the Gospel according to St. Mark</w:t>
      </w:r>
      <w:r w:rsidRPr="008C37BA">
        <w:rPr>
          <w:sz w:val="19"/>
          <w:szCs w:val="19"/>
        </w:rPr>
        <w:t>. New York: C. Scribner's sons.</w:t>
      </w:r>
      <w:r>
        <w:rPr>
          <w:sz w:val="19"/>
          <w:szCs w:val="19"/>
        </w:rPr>
        <w:t xml:space="preserve"> p. 26</w:t>
      </w:r>
    </w:p>
  </w:footnote>
  <w:footnote w:id="65">
    <w:p w:rsidR="00811CF8" w:rsidRPr="00216502" w:rsidRDefault="00811CF8" w:rsidP="00551734">
      <w:pPr>
        <w:rPr>
          <w:sz w:val="19"/>
          <w:szCs w:val="19"/>
        </w:rPr>
      </w:pPr>
      <w:r w:rsidRPr="00216502">
        <w:rPr>
          <w:sz w:val="19"/>
          <w:szCs w:val="19"/>
          <w:vertAlign w:val="superscript"/>
        </w:rPr>
        <w:footnoteRef/>
      </w:r>
      <w:r w:rsidRPr="00216502">
        <w:rPr>
          <w:i/>
          <w:iCs/>
          <w:sz w:val="19"/>
          <w:szCs w:val="19"/>
        </w:rPr>
        <w:t>Theological dictionary of the New Testament</w:t>
      </w:r>
      <w:r w:rsidRPr="00216502">
        <w:rPr>
          <w:sz w:val="19"/>
          <w:szCs w:val="19"/>
        </w:rPr>
        <w:t>. 1964-c1976. Vols. 5-9 edited by Gerhard Friedrich. Vol. 10 compiled by Ronald Pitkin. (G. Kittel, G. W. Bromiley &amp; G. Friedrich, Ed.) Grand Rapids, MI: Eerdmans.</w:t>
      </w:r>
      <w:r>
        <w:rPr>
          <w:sz w:val="19"/>
          <w:szCs w:val="19"/>
        </w:rPr>
        <w:t xml:space="preserve"> 2.6</w:t>
      </w:r>
    </w:p>
  </w:footnote>
  <w:footnote w:id="66">
    <w:p w:rsidR="00811CF8" w:rsidRDefault="00811CF8" w:rsidP="00551734">
      <w:pPr>
        <w:pStyle w:val="FootnoteText"/>
      </w:pPr>
      <w:r>
        <w:rPr>
          <w:rStyle w:val="FootnoteReference"/>
          <w:rFonts w:eastAsia="Calibri"/>
        </w:rPr>
        <w:footnoteRef/>
      </w:r>
      <w:r>
        <w:t xml:space="preserve"> Verbal connection to B’resheet 15:12 (“and it came to pass as the sun was going down”)</w:t>
      </w:r>
    </w:p>
  </w:footnote>
  <w:footnote w:id="67">
    <w:p w:rsidR="00811CF8" w:rsidRDefault="00811CF8" w:rsidP="00551734">
      <w:pPr>
        <w:pStyle w:val="FootnoteText"/>
      </w:pPr>
      <w:r>
        <w:rPr>
          <w:rStyle w:val="FootnoteReference"/>
          <w:rFonts w:eastAsia="Calibri"/>
        </w:rPr>
        <w:footnoteRef/>
      </w:r>
      <w:r>
        <w:t xml:space="preserve"> </w:t>
      </w:r>
      <w:r w:rsidRPr="009544E3">
        <w:rPr>
          <w:b/>
          <w:bCs/>
          <w:sz w:val="22"/>
          <w:szCs w:val="22"/>
          <w:rtl/>
        </w:rPr>
        <w:t>חן</w:t>
      </w:r>
      <w:r>
        <w:t xml:space="preserve"> grace – gracious, an allusion to a Kabbalist. See </w:t>
      </w:r>
      <w:r w:rsidRPr="009544E3">
        <w:t xml:space="preserve">Ramban. (2008). </w:t>
      </w:r>
      <w:r w:rsidRPr="009544E3">
        <w:rPr>
          <w:i/>
          <w:iCs/>
        </w:rPr>
        <w:t xml:space="preserve">The Torah; with Ramban’s Commentary Translated, Annotated, and Elucidated, </w:t>
      </w:r>
      <w:r w:rsidRPr="009544E3">
        <w:t>(Vol. Sefer Beresheet). Artscroll Series, Mesorah Publications ltd</w:t>
      </w:r>
      <w:r>
        <w:t>. p 340 n2</w:t>
      </w:r>
    </w:p>
  </w:footnote>
  <w:footnote w:id="68">
    <w:p w:rsidR="00811CF8" w:rsidRDefault="00811CF8" w:rsidP="00551734">
      <w:pPr>
        <w:pStyle w:val="FootnoteText"/>
      </w:pPr>
      <w:r>
        <w:rPr>
          <w:rStyle w:val="FootnoteReference"/>
          <w:rFonts w:eastAsia="Calibri"/>
        </w:rPr>
        <w:footnoteRef/>
      </w:r>
      <w:r>
        <w:t xml:space="preserve"> </w:t>
      </w:r>
      <w:r w:rsidRPr="009114EC">
        <w:t>The root</w:t>
      </w:r>
      <w:r>
        <w:t xml:space="preserve"> </w:t>
      </w:r>
      <w:r w:rsidRPr="009114EC">
        <w:t xml:space="preserve"> </w:t>
      </w:r>
      <w:r w:rsidRPr="00541D31">
        <w:rPr>
          <w:rFonts w:ascii="SBL Hebrew" w:hAnsi="SBL Hebrew" w:cs="SBL Hebrew"/>
          <w:sz w:val="21"/>
          <w:szCs w:val="21"/>
          <w:rtl/>
        </w:rPr>
        <w:t>נָדִיב</w:t>
      </w:r>
      <w:r w:rsidRPr="00541D31">
        <w:rPr>
          <w:rFonts w:ascii="SBL Hebrew" w:hAnsi="SBL Hebrew" w:cs="SBL Hebrew"/>
        </w:rPr>
        <w:t xml:space="preserve"> </w:t>
      </w:r>
      <w:r>
        <w:t>(</w:t>
      </w:r>
      <w:r w:rsidRPr="009114EC">
        <w:rPr>
          <w:i/>
        </w:rPr>
        <w:t>ndb</w:t>
      </w:r>
      <w:r>
        <w:t>)</w:t>
      </w:r>
      <w:r w:rsidRPr="009114EC">
        <w:t xml:space="preserve"> connotes an uncompelled and </w:t>
      </w:r>
      <w:r w:rsidRPr="009114EC">
        <w:rPr>
          <w:b/>
          <w:u w:val="single"/>
        </w:rPr>
        <w:t>free movement of the will</w:t>
      </w:r>
      <w:r w:rsidRPr="009114EC">
        <w:t xml:space="preserve"> unto divine service or sacrifice</w:t>
      </w:r>
    </w:p>
  </w:footnote>
  <w:footnote w:id="69">
    <w:p w:rsidR="00811CF8" w:rsidRDefault="00811CF8" w:rsidP="00551734">
      <w:pPr>
        <w:pStyle w:val="FootnoteText"/>
      </w:pPr>
      <w:r>
        <w:rPr>
          <w:rStyle w:val="FootnoteReference"/>
          <w:rFonts w:eastAsia="Calibri"/>
        </w:rPr>
        <w:footnoteRef/>
      </w:r>
      <w:r>
        <w:t xml:space="preserve"> This hyperbole should alert us to the fact that Hakham Tsefet is trying to tell us just how far reaching this problem was.</w:t>
      </w:r>
    </w:p>
  </w:footnote>
  <w:footnote w:id="70">
    <w:p w:rsidR="00811CF8" w:rsidRDefault="00811CF8" w:rsidP="00551734">
      <w:pPr>
        <w:pStyle w:val="FootnoteText"/>
      </w:pPr>
      <w:r>
        <w:rPr>
          <w:rStyle w:val="FootnoteReference"/>
          <w:rFonts w:eastAsia="Calibri"/>
        </w:rPr>
        <w:footnoteRef/>
      </w:r>
      <w:r>
        <w:t xml:space="preserve"> </w:t>
      </w:r>
      <w:r w:rsidRPr="005B4891">
        <w:t xml:space="preserve">Philo. (1993). </w:t>
      </w:r>
      <w:r w:rsidRPr="005B4891">
        <w:rPr>
          <w:i/>
          <w:iCs/>
        </w:rPr>
        <w:t>The Works of Philo, Complete and Unabridged in one volume.</w:t>
      </w:r>
      <w:r w:rsidRPr="005B4891">
        <w:t xml:space="preserve"> (N. U. Edition, Ed., &amp; C. Yonge, Trans.) Peabody, MA: Hendrickson Publishers</w:t>
      </w:r>
      <w:r>
        <w:t>. p. 54</w:t>
      </w:r>
    </w:p>
  </w:footnote>
  <w:footnote w:id="71">
    <w:p w:rsidR="00811CF8" w:rsidRDefault="00811CF8" w:rsidP="00551734">
      <w:pPr>
        <w:pStyle w:val="FootnoteText"/>
      </w:pPr>
      <w:r>
        <w:rPr>
          <w:rStyle w:val="FootnoteReference"/>
          <w:rFonts w:eastAsia="Calibri"/>
        </w:rPr>
        <w:footnoteRef/>
      </w:r>
      <w:r>
        <w:t xml:space="preserve"> Cf. Rom. 4:3, 9, 13; Gal 3:6; Jam 2:23</w:t>
      </w:r>
    </w:p>
  </w:footnote>
  <w:footnote w:id="72">
    <w:p w:rsidR="00811CF8" w:rsidRPr="005F2DB4" w:rsidRDefault="00811CF8" w:rsidP="00551734">
      <w:pPr>
        <w:pStyle w:val="FootnoteText"/>
        <w:rPr>
          <w:szCs w:val="19"/>
        </w:rPr>
      </w:pPr>
      <w:r w:rsidRPr="005F2DB4">
        <w:rPr>
          <w:rStyle w:val="FootnoteReference"/>
          <w:rFonts w:eastAsia="Calibri"/>
          <w:szCs w:val="19"/>
        </w:rPr>
        <w:footnoteRef/>
      </w:r>
      <w:r w:rsidRPr="005F2DB4">
        <w:rPr>
          <w:szCs w:val="19"/>
        </w:rPr>
        <w:t xml:space="preserve"> Note: It is G-d’s grace, if I may use the term, to bring Gentiles into faithful obedience of the Torah and Oral Torah through the agent of Yeshua our Messiah.</w:t>
      </w:r>
    </w:p>
  </w:footnote>
  <w:footnote w:id="73">
    <w:p w:rsidR="00811CF8" w:rsidRPr="005F2DB4" w:rsidRDefault="00811CF8" w:rsidP="00551734">
      <w:pPr>
        <w:rPr>
          <w:sz w:val="19"/>
          <w:szCs w:val="19"/>
        </w:rPr>
      </w:pPr>
      <w:r w:rsidRPr="005F2DB4">
        <w:rPr>
          <w:rStyle w:val="FootnoteReference"/>
          <w:sz w:val="19"/>
          <w:szCs w:val="19"/>
        </w:rPr>
        <w:footnoteRef/>
      </w:r>
      <w:r w:rsidRPr="005F2DB4">
        <w:rPr>
          <w:sz w:val="19"/>
          <w:szCs w:val="19"/>
        </w:rPr>
        <w:t xml:space="preserve"> For those who wish to understand this subject more fully, we recommend Lloyd Gaston’s work “Paul and the Torah.”</w:t>
      </w:r>
    </w:p>
  </w:footnote>
  <w:footnote w:id="74">
    <w:p w:rsidR="00811CF8" w:rsidRDefault="00811CF8" w:rsidP="00551734">
      <w:pPr>
        <w:pStyle w:val="FootnoteText"/>
      </w:pPr>
      <w:r w:rsidRPr="005F2DB4">
        <w:rPr>
          <w:rStyle w:val="FootnoteReference"/>
          <w:rFonts w:eastAsia="Calibri"/>
          <w:szCs w:val="19"/>
        </w:rPr>
        <w:footnoteRef/>
      </w:r>
      <w:r w:rsidRPr="005F2DB4">
        <w:rPr>
          <w:szCs w:val="19"/>
        </w:rPr>
        <w:t xml:space="preserve"> </w:t>
      </w:r>
      <w:r w:rsidRPr="005F2DB4">
        <w:rPr>
          <w:noProof/>
          <w:szCs w:val="19"/>
        </w:rPr>
        <w:t xml:space="preserve">Culi, R. Y. (1989). </w:t>
      </w:r>
      <w:r w:rsidRPr="005F2DB4">
        <w:rPr>
          <w:i/>
          <w:iCs/>
          <w:noProof/>
          <w:szCs w:val="19"/>
        </w:rPr>
        <w:t>The Torah Anthology (B’ereheet 12:1-28:9)</w:t>
      </w:r>
      <w:r w:rsidRPr="005F2DB4">
        <w:rPr>
          <w:noProof/>
          <w:szCs w:val="19"/>
        </w:rPr>
        <w:t xml:space="preserve"> (Vol. 2). Brooklyn, New York: Moznaim Publishing Corporation. p 89. See also </w:t>
      </w:r>
      <w:r w:rsidRPr="005F2DB4">
        <w:rPr>
          <w:i/>
          <w:noProof/>
          <w:szCs w:val="19"/>
        </w:rPr>
        <w:t>Zohar Chadash</w:t>
      </w:r>
      <w:r w:rsidRPr="005F2DB4">
        <w:rPr>
          <w:noProof/>
          <w:szCs w:val="19"/>
        </w:rPr>
        <w:t>, p. 96</w:t>
      </w:r>
    </w:p>
  </w:footnote>
  <w:footnote w:id="75">
    <w:p w:rsidR="00811CF8" w:rsidRDefault="00811CF8" w:rsidP="00551734">
      <w:pPr>
        <w:pStyle w:val="FootnoteText"/>
      </w:pPr>
      <w:r>
        <w:rPr>
          <w:rStyle w:val="FootnoteReference"/>
          <w:rFonts w:eastAsia="Calibri"/>
        </w:rPr>
        <w:footnoteRef/>
      </w:r>
      <w:r>
        <w:t xml:space="preserve"> </w:t>
      </w:r>
      <w:r w:rsidRPr="005B4891">
        <w:t xml:space="preserve">Philo. (1993). </w:t>
      </w:r>
      <w:r w:rsidRPr="005B4891">
        <w:rPr>
          <w:i/>
          <w:iCs/>
        </w:rPr>
        <w:t>The Works of Philo, Complete and Unabridged in one volume.</w:t>
      </w:r>
      <w:r w:rsidRPr="005B4891">
        <w:t xml:space="preserve"> (N. U. Edition, Ed., &amp; C. Yonge, Trans.) Peabody, MA: Hendrickson Publishers</w:t>
      </w:r>
      <w:r>
        <w:t>. p.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F8" w:rsidRPr="00404DF8" w:rsidRDefault="00811CF8" w:rsidP="009E7118">
    <w:pPr>
      <w:pStyle w:val="Header"/>
      <w:jc w:val="right"/>
      <w:rPr>
        <w:rFonts w:ascii="Arial Narrow" w:hAnsi="Arial Narrow" w:cs="Times New Roman"/>
        <w:sz w:val="20"/>
        <w:szCs w:val="20"/>
      </w:rPr>
    </w:pPr>
    <w:r w:rsidRPr="00404DF8">
      <w:rPr>
        <w:rFonts w:ascii="Arial Narrow" w:hAnsi="Arial Narrow" w:cs="Times New Roman"/>
        <w:sz w:val="20"/>
        <w:szCs w:val="20"/>
      </w:rPr>
      <w:t>BS”D (B’Siyata D’Shamaya)</w:t>
    </w:r>
    <w:r w:rsidRPr="00404DF8">
      <w:rPr>
        <w:rFonts w:ascii="Arial Narrow" w:hAnsi="Arial Narrow" w:cs="Times New Roman"/>
        <w:sz w:val="20"/>
        <w:szCs w:val="20"/>
        <w:cs/>
      </w:rPr>
      <w:t>‎</w:t>
    </w:r>
  </w:p>
  <w:p w:rsidR="00811CF8" w:rsidRPr="00404DF8" w:rsidRDefault="00811CF8" w:rsidP="009E7118">
    <w:pPr>
      <w:pStyle w:val="Header"/>
      <w:jc w:val="right"/>
      <w:rPr>
        <w:rFonts w:ascii="Arial Narrow" w:hAnsi="Arial Narrow" w:cs="Times New Roman"/>
        <w:sz w:val="20"/>
        <w:szCs w:val="20"/>
      </w:rPr>
    </w:pPr>
    <w:r w:rsidRPr="00404DF8">
      <w:rPr>
        <w:rFonts w:ascii="Arial Narrow" w:hAnsi="Arial Narrow" w:cs="Times New Roman"/>
        <w:sz w:val="20"/>
        <w:szCs w:val="20"/>
      </w:rPr>
      <w:t>Aramaic: With the help of Heaven</w:t>
    </w:r>
  </w:p>
  <w:p w:rsidR="00811CF8" w:rsidRPr="009E7118" w:rsidRDefault="00811CF8">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DFA"/>
    <w:multiLevelType w:val="hybridMultilevel"/>
    <w:tmpl w:val="F2B26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EC21BED"/>
    <w:multiLevelType w:val="hybridMultilevel"/>
    <w:tmpl w:val="C70CD5A0"/>
    <w:lvl w:ilvl="0" w:tplc="70969D08">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18"/>
    <w:rsid w:val="000765D8"/>
    <w:rsid w:val="00086FD5"/>
    <w:rsid w:val="000B6827"/>
    <w:rsid w:val="000D6558"/>
    <w:rsid w:val="00112754"/>
    <w:rsid w:val="001E7C6C"/>
    <w:rsid w:val="001F1732"/>
    <w:rsid w:val="0022614C"/>
    <w:rsid w:val="00247833"/>
    <w:rsid w:val="00373DDD"/>
    <w:rsid w:val="00375650"/>
    <w:rsid w:val="004120B0"/>
    <w:rsid w:val="0043296E"/>
    <w:rsid w:val="00454A25"/>
    <w:rsid w:val="00494F1D"/>
    <w:rsid w:val="00501A8E"/>
    <w:rsid w:val="00520FEA"/>
    <w:rsid w:val="00551734"/>
    <w:rsid w:val="00585B75"/>
    <w:rsid w:val="005A4ED5"/>
    <w:rsid w:val="005A58AA"/>
    <w:rsid w:val="005B5789"/>
    <w:rsid w:val="00630707"/>
    <w:rsid w:val="00684436"/>
    <w:rsid w:val="006C42A8"/>
    <w:rsid w:val="00740EB7"/>
    <w:rsid w:val="00787083"/>
    <w:rsid w:val="007F56AE"/>
    <w:rsid w:val="00811CF8"/>
    <w:rsid w:val="00871E36"/>
    <w:rsid w:val="008811AE"/>
    <w:rsid w:val="008F5854"/>
    <w:rsid w:val="009273E0"/>
    <w:rsid w:val="00986E75"/>
    <w:rsid w:val="009E7118"/>
    <w:rsid w:val="00A21388"/>
    <w:rsid w:val="00A26573"/>
    <w:rsid w:val="00AA449E"/>
    <w:rsid w:val="00B101AB"/>
    <w:rsid w:val="00B343CE"/>
    <w:rsid w:val="00B5703E"/>
    <w:rsid w:val="00B87221"/>
    <w:rsid w:val="00C233EC"/>
    <w:rsid w:val="00CE7D95"/>
    <w:rsid w:val="00D3076F"/>
    <w:rsid w:val="00D6482F"/>
    <w:rsid w:val="00DA0C64"/>
    <w:rsid w:val="00E4114A"/>
    <w:rsid w:val="00E671CD"/>
    <w:rsid w:val="00EE5AC5"/>
    <w:rsid w:val="00F3370A"/>
    <w:rsid w:val="00F41FD3"/>
    <w:rsid w:val="00FA3C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F0A00-CE38-4CFB-BFA3-1F835686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375650"/>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nhideWhenUsed/>
    <w:qFormat/>
    <w:rsid w:val="00375650"/>
    <w:pPr>
      <w:keepNext/>
      <w:keepLines/>
      <w:spacing w:before="40"/>
      <w:jc w:val="both"/>
      <w:outlineLvl w:val="1"/>
    </w:pPr>
    <w:rPr>
      <w:rFonts w:ascii="Times New Roman" w:eastAsia="Times New Roman" w:hAnsi="Times New Roman" w:cs="Times New Roman"/>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5650"/>
    <w:rPr>
      <w:rFonts w:ascii="Times New Roman" w:eastAsia="Times New Roman" w:hAnsi="Times New Roman" w:cs="Times New Roman"/>
      <w:b/>
      <w:sz w:val="24"/>
      <w:szCs w:val="32"/>
      <w:lang w:bidi="ar-SA"/>
    </w:rPr>
  </w:style>
  <w:style w:type="character" w:customStyle="1" w:styleId="Heading2Char">
    <w:name w:val="Heading 2 Char"/>
    <w:link w:val="Heading2"/>
    <w:rsid w:val="00375650"/>
    <w:rPr>
      <w:rFonts w:ascii="Times New Roman" w:eastAsia="Times New Roman" w:hAnsi="Times New Roman" w:cs="Times New Roman"/>
      <w:sz w:val="24"/>
      <w:szCs w:val="26"/>
      <w:lang w:bidi="ar-SA"/>
    </w:rPr>
  </w:style>
  <w:style w:type="paragraph" w:styleId="Header">
    <w:name w:val="header"/>
    <w:basedOn w:val="Normal"/>
    <w:link w:val="HeaderChar"/>
    <w:uiPriority w:val="99"/>
    <w:unhideWhenUsed/>
    <w:rsid w:val="009E7118"/>
    <w:pPr>
      <w:tabs>
        <w:tab w:val="center" w:pos="4680"/>
        <w:tab w:val="right" w:pos="9360"/>
      </w:tabs>
    </w:pPr>
  </w:style>
  <w:style w:type="character" w:customStyle="1" w:styleId="HeaderChar">
    <w:name w:val="Header Char"/>
    <w:link w:val="Header"/>
    <w:uiPriority w:val="99"/>
    <w:rsid w:val="009E7118"/>
    <w:rPr>
      <w:sz w:val="22"/>
      <w:szCs w:val="22"/>
    </w:rPr>
  </w:style>
  <w:style w:type="paragraph" w:styleId="Footer">
    <w:name w:val="footer"/>
    <w:basedOn w:val="Normal"/>
    <w:link w:val="FooterChar"/>
    <w:uiPriority w:val="99"/>
    <w:unhideWhenUsed/>
    <w:rsid w:val="009E7118"/>
    <w:pPr>
      <w:tabs>
        <w:tab w:val="center" w:pos="4680"/>
        <w:tab w:val="right" w:pos="9360"/>
      </w:tabs>
    </w:pPr>
  </w:style>
  <w:style w:type="character" w:customStyle="1" w:styleId="FooterChar">
    <w:name w:val="Footer Char"/>
    <w:link w:val="Footer"/>
    <w:uiPriority w:val="99"/>
    <w:rsid w:val="009E7118"/>
    <w:rPr>
      <w:sz w:val="22"/>
      <w:szCs w:val="22"/>
    </w:rPr>
  </w:style>
  <w:style w:type="character" w:styleId="Hyperlink">
    <w:name w:val="Hyperlink"/>
    <w:uiPriority w:val="99"/>
    <w:unhideWhenUsed/>
    <w:rsid w:val="00684436"/>
    <w:rPr>
      <w:color w:val="0563C1"/>
      <w:u w:val="single"/>
    </w:rPr>
  </w:style>
  <w:style w:type="character" w:customStyle="1" w:styleId="FootnoteTextChar">
    <w:name w:val="Footnote Text Char"/>
    <w:link w:val="FootnoteText"/>
    <w:rsid w:val="00375650"/>
    <w:rPr>
      <w:rFonts w:ascii="Times New Roman" w:eastAsia="Times New Roman" w:hAnsi="Times New Roman" w:cs="Times New Roman"/>
    </w:rPr>
  </w:style>
  <w:style w:type="paragraph" w:styleId="FootnoteText">
    <w:name w:val="footnote text"/>
    <w:basedOn w:val="Normal"/>
    <w:link w:val="FootnoteTextChar"/>
    <w:qFormat/>
    <w:rsid w:val="00375650"/>
    <w:pPr>
      <w:jc w:val="both"/>
    </w:pPr>
    <w:rPr>
      <w:rFonts w:ascii="Times New Roman" w:eastAsia="Times New Roman" w:hAnsi="Times New Roman" w:cs="Times New Roman"/>
      <w:sz w:val="20"/>
      <w:szCs w:val="20"/>
    </w:rPr>
  </w:style>
  <w:style w:type="character" w:styleId="FootnoteReference">
    <w:name w:val="footnote reference"/>
    <w:qFormat/>
    <w:rsid w:val="00375650"/>
    <w:rPr>
      <w:rFonts w:ascii="Times New Roman" w:hAnsi="Times New Roman"/>
      <w:sz w:val="20"/>
      <w:vertAlign w:val="superscript"/>
    </w:rPr>
  </w:style>
  <w:style w:type="paragraph" w:styleId="Title">
    <w:name w:val="Title"/>
    <w:basedOn w:val="Normal"/>
    <w:next w:val="Normal"/>
    <w:link w:val="TitleChar"/>
    <w:autoRedefine/>
    <w:uiPriority w:val="99"/>
    <w:qFormat/>
    <w:rsid w:val="00375650"/>
    <w:pPr>
      <w:contextualSpacing/>
      <w:jc w:val="center"/>
    </w:pPr>
    <w:rPr>
      <w:rFonts w:ascii="Times New Roman" w:eastAsia="Times New Roman" w:hAnsi="Times New Roman" w:cs="Times New Roman"/>
      <w:kern w:val="28"/>
      <w:sz w:val="48"/>
      <w:szCs w:val="56"/>
      <w:lang w:bidi="ar-SA"/>
    </w:rPr>
  </w:style>
  <w:style w:type="character" w:customStyle="1" w:styleId="TitleChar">
    <w:name w:val="Title Char"/>
    <w:link w:val="Title"/>
    <w:uiPriority w:val="99"/>
    <w:rsid w:val="00375650"/>
    <w:rPr>
      <w:rFonts w:ascii="Times New Roman" w:eastAsia="Times New Roman" w:hAnsi="Times New Roman" w:cs="Times New Roman"/>
      <w:kern w:val="28"/>
      <w:sz w:val="48"/>
      <w:szCs w:val="56"/>
      <w:lang w:bidi="ar-SA"/>
    </w:rPr>
  </w:style>
  <w:style w:type="table" w:styleId="TableGrid">
    <w:name w:val="Table Grid"/>
    <w:basedOn w:val="TableNormal"/>
    <w:uiPriority w:val="59"/>
    <w:rsid w:val="00551734"/>
    <w:pPr>
      <w:jc w:val="both"/>
    </w:pPr>
    <w:rPr>
      <w:rFonts w:ascii="Skolar Cyrillic" w:eastAsia="Skolar Cyrillic" w:hAnsi="Skolar Cyrillic"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5293">
      <w:bodyDiv w:val="1"/>
      <w:marLeft w:val="0"/>
      <w:marRight w:val="0"/>
      <w:marTop w:val="0"/>
      <w:marBottom w:val="0"/>
      <w:divBdr>
        <w:top w:val="none" w:sz="0" w:space="0" w:color="auto"/>
        <w:left w:val="none" w:sz="0" w:space="0" w:color="auto"/>
        <w:bottom w:val="none" w:sz="0" w:space="0" w:color="auto"/>
        <w:right w:val="none" w:sz="0" w:space="0" w:color="auto"/>
      </w:divBdr>
    </w:div>
    <w:div w:id="299455334">
      <w:bodyDiv w:val="1"/>
      <w:marLeft w:val="0"/>
      <w:marRight w:val="0"/>
      <w:marTop w:val="0"/>
      <w:marBottom w:val="0"/>
      <w:divBdr>
        <w:top w:val="none" w:sz="0" w:space="0" w:color="auto"/>
        <w:left w:val="none" w:sz="0" w:space="0" w:color="auto"/>
        <w:bottom w:val="none" w:sz="0" w:space="0" w:color="auto"/>
        <w:right w:val="none" w:sz="0" w:space="0" w:color="auto"/>
      </w:divBdr>
      <w:divsChild>
        <w:div w:id="125859472">
          <w:marLeft w:val="0"/>
          <w:marRight w:val="0"/>
          <w:marTop w:val="0"/>
          <w:marBottom w:val="0"/>
          <w:divBdr>
            <w:top w:val="none" w:sz="0" w:space="0" w:color="auto"/>
            <w:left w:val="none" w:sz="0" w:space="0" w:color="auto"/>
            <w:bottom w:val="double" w:sz="6" w:space="1" w:color="auto"/>
            <w:right w:val="none" w:sz="0" w:space="0" w:color="auto"/>
          </w:divBdr>
        </w:div>
      </w:divsChild>
    </w:div>
    <w:div w:id="593629530">
      <w:bodyDiv w:val="1"/>
      <w:marLeft w:val="0"/>
      <w:marRight w:val="0"/>
      <w:marTop w:val="0"/>
      <w:marBottom w:val="0"/>
      <w:divBdr>
        <w:top w:val="none" w:sz="0" w:space="0" w:color="auto"/>
        <w:left w:val="none" w:sz="0" w:space="0" w:color="auto"/>
        <w:bottom w:val="none" w:sz="0" w:space="0" w:color="auto"/>
        <w:right w:val="none" w:sz="0" w:space="0" w:color="auto"/>
      </w:divBdr>
    </w:div>
    <w:div w:id="1414430036">
      <w:bodyDiv w:val="1"/>
      <w:marLeft w:val="0"/>
      <w:marRight w:val="0"/>
      <w:marTop w:val="0"/>
      <w:marBottom w:val="0"/>
      <w:divBdr>
        <w:top w:val="none" w:sz="0" w:space="0" w:color="auto"/>
        <w:left w:val="none" w:sz="0" w:space="0" w:color="auto"/>
        <w:bottom w:val="none" w:sz="0" w:space="0" w:color="auto"/>
        <w:right w:val="none" w:sz="0" w:space="0" w:color="auto"/>
      </w:divBdr>
      <w:divsChild>
        <w:div w:id="1426684578">
          <w:marLeft w:val="0"/>
          <w:marRight w:val="0"/>
          <w:marTop w:val="0"/>
          <w:marBottom w:val="0"/>
          <w:divBdr>
            <w:top w:val="none" w:sz="0" w:space="0" w:color="auto"/>
            <w:left w:val="none" w:sz="0" w:space="0" w:color="auto"/>
            <w:bottom w:val="double" w:sz="6" w:space="1" w:color="auto"/>
            <w:right w:val="none" w:sz="0" w:space="0" w:color="auto"/>
          </w:divBdr>
        </w:div>
      </w:divsChild>
    </w:div>
    <w:div w:id="1561670896">
      <w:bodyDiv w:val="1"/>
      <w:marLeft w:val="0"/>
      <w:marRight w:val="0"/>
      <w:marTop w:val="0"/>
      <w:marBottom w:val="0"/>
      <w:divBdr>
        <w:top w:val="none" w:sz="0" w:space="0" w:color="auto"/>
        <w:left w:val="none" w:sz="0" w:space="0" w:color="auto"/>
        <w:bottom w:val="none" w:sz="0" w:space="0" w:color="auto"/>
        <w:right w:val="none" w:sz="0" w:space="0" w:color="auto"/>
      </w:divBdr>
    </w:div>
    <w:div w:id="1570728777">
      <w:bodyDiv w:val="1"/>
      <w:marLeft w:val="0"/>
      <w:marRight w:val="0"/>
      <w:marTop w:val="0"/>
      <w:marBottom w:val="0"/>
      <w:divBdr>
        <w:top w:val="none" w:sz="0" w:space="0" w:color="auto"/>
        <w:left w:val="none" w:sz="0" w:space="0" w:color="auto"/>
        <w:bottom w:val="none" w:sz="0" w:space="0" w:color="auto"/>
        <w:right w:val="none" w:sz="0" w:space="0" w:color="auto"/>
      </w:divBdr>
      <w:divsChild>
        <w:div w:id="1507132862">
          <w:marLeft w:val="0"/>
          <w:marRight w:val="0"/>
          <w:marTop w:val="0"/>
          <w:marBottom w:val="0"/>
          <w:divBdr>
            <w:top w:val="none" w:sz="0" w:space="0" w:color="auto"/>
            <w:left w:val="none" w:sz="0" w:space="0" w:color="auto"/>
            <w:bottom w:val="double" w:sz="6" w:space="1" w:color="auto"/>
            <w:right w:val="none" w:sz="0" w:space="0" w:color="auto"/>
          </w:divBdr>
        </w:div>
      </w:divsChild>
    </w:div>
    <w:div w:id="1696030244">
      <w:bodyDiv w:val="1"/>
      <w:marLeft w:val="0"/>
      <w:marRight w:val="0"/>
      <w:marTop w:val="0"/>
      <w:marBottom w:val="0"/>
      <w:divBdr>
        <w:top w:val="none" w:sz="0" w:space="0" w:color="auto"/>
        <w:left w:val="none" w:sz="0" w:space="0" w:color="auto"/>
        <w:bottom w:val="none" w:sz="0" w:space="0" w:color="auto"/>
        <w:right w:val="none" w:sz="0" w:space="0" w:color="auto"/>
      </w:divBdr>
    </w:div>
    <w:div w:id="1886913609">
      <w:bodyDiv w:val="1"/>
      <w:marLeft w:val="0"/>
      <w:marRight w:val="0"/>
      <w:marTop w:val="0"/>
      <w:marBottom w:val="0"/>
      <w:divBdr>
        <w:top w:val="none" w:sz="0" w:space="0" w:color="auto"/>
        <w:left w:val="none" w:sz="0" w:space="0" w:color="auto"/>
        <w:bottom w:val="none" w:sz="0" w:space="0" w:color="auto"/>
        <w:right w:val="none" w:sz="0" w:space="0" w:color="auto"/>
      </w:divBdr>
      <w:divsChild>
        <w:div w:id="286856392">
          <w:marLeft w:val="0"/>
          <w:marRight w:val="0"/>
          <w:marTop w:val="0"/>
          <w:marBottom w:val="0"/>
          <w:divBdr>
            <w:top w:val="none" w:sz="0" w:space="0" w:color="auto"/>
            <w:left w:val="none" w:sz="0" w:space="0" w:color="auto"/>
            <w:bottom w:val="double" w:sz="6" w:space="1" w:color="auto"/>
            <w:right w:val="none" w:sz="0" w:space="0" w:color="auto"/>
          </w:divBdr>
        </w:div>
        <w:div w:id="423259184">
          <w:marLeft w:val="0"/>
          <w:marRight w:val="0"/>
          <w:marTop w:val="0"/>
          <w:marBottom w:val="0"/>
          <w:divBdr>
            <w:top w:val="none" w:sz="0" w:space="0" w:color="auto"/>
            <w:left w:val="none" w:sz="0" w:space="0" w:color="auto"/>
            <w:bottom w:val="double" w:sz="6" w:space="1" w:color="auto"/>
            <w:right w:val="none" w:sz="0" w:space="0" w:color="auto"/>
          </w:divBdr>
        </w:div>
        <w:div w:id="1410545457">
          <w:marLeft w:val="0"/>
          <w:marRight w:val="0"/>
          <w:marTop w:val="0"/>
          <w:marBottom w:val="0"/>
          <w:divBdr>
            <w:top w:val="none" w:sz="0" w:space="0" w:color="auto"/>
            <w:left w:val="none" w:sz="0" w:space="0" w:color="auto"/>
            <w:bottom w:val="double" w:sz="6" w:space="1" w:color="auto"/>
            <w:right w:val="none" w:sz="0" w:space="0" w:color="auto"/>
          </w:divBdr>
        </w:div>
      </w:divsChild>
    </w:div>
    <w:div w:id="2055231539">
      <w:bodyDiv w:val="1"/>
      <w:marLeft w:val="0"/>
      <w:marRight w:val="0"/>
      <w:marTop w:val="0"/>
      <w:marBottom w:val="0"/>
      <w:divBdr>
        <w:top w:val="none" w:sz="0" w:space="0" w:color="auto"/>
        <w:left w:val="none" w:sz="0" w:space="0" w:color="auto"/>
        <w:bottom w:val="none" w:sz="0" w:space="0" w:color="auto"/>
        <w:right w:val="none" w:sz="0" w:space="0" w:color="auto"/>
      </w:divBdr>
    </w:div>
    <w:div w:id="213228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gkilli@ao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22213</Words>
  <Characters>126616</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148532</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7209034</vt:i4>
      </vt:variant>
      <vt:variant>
        <vt:i4>21</vt:i4>
      </vt:variant>
      <vt:variant>
        <vt:i4>0</vt:i4>
      </vt:variant>
      <vt:variant>
        <vt:i4>5</vt:i4>
      </vt:variant>
      <vt:variant>
        <vt:lpwstr>mailto:gkilli@aol.com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2019-06-27T09:27:00Z</cp:lastPrinted>
  <dcterms:created xsi:type="dcterms:W3CDTF">2019-06-28T21:35:00Z</dcterms:created>
  <dcterms:modified xsi:type="dcterms:W3CDTF">2021-05-13T04:33:00Z</dcterms:modified>
</cp:coreProperties>
</file>