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BD6A8F" w:rsidRPr="00BD6A8F" w14:paraId="38F83AB3" w14:textId="77777777" w:rsidTr="0057634F">
        <w:trPr>
          <w:jc w:val="center"/>
        </w:trPr>
        <w:tc>
          <w:tcPr>
            <w:tcW w:w="3780" w:type="dxa"/>
            <w:hideMark/>
          </w:tcPr>
          <w:p w14:paraId="5C759F2D" w14:textId="77777777" w:rsidR="00BD6A8F" w:rsidRPr="00BD6A8F" w:rsidRDefault="00BD6A8F" w:rsidP="00BD6A8F">
            <w:pPr>
              <w:tabs>
                <w:tab w:val="center" w:pos="4320"/>
                <w:tab w:val="right" w:pos="8640"/>
              </w:tabs>
              <w:jc w:val="center"/>
              <w:rPr>
                <w:rFonts w:ascii="Cambria" w:eastAsia="Times New Roman" w:hAnsi="Cambria" w:cs="Times New Roman"/>
                <w:b/>
                <w:kern w:val="16"/>
                <w:sz w:val="28"/>
                <w:szCs w:val="28"/>
                <w:lang w:val="en-AU" w:eastAsia="en-AU"/>
                <w14:ligatures w14:val="none"/>
              </w:rPr>
            </w:pPr>
            <w:r w:rsidRPr="00BD6A8F">
              <w:rPr>
                <w:rFonts w:ascii="Cambria" w:eastAsia="Times New Roman" w:hAnsi="Cambria" w:cs="Times New Roman"/>
                <w:b/>
                <w:kern w:val="16"/>
                <w:sz w:val="28"/>
                <w:szCs w:val="28"/>
                <w:lang w:val="en-AU" w:eastAsia="en-AU"/>
                <w14:ligatures w14:val="none"/>
              </w:rPr>
              <w:t>Esnoga Bet Emunah</w:t>
            </w:r>
          </w:p>
          <w:p w14:paraId="276871F7" w14:textId="77777777" w:rsidR="00BD6A8F" w:rsidRPr="00BD6A8F" w:rsidRDefault="00BD6A8F" w:rsidP="00BD6A8F">
            <w:pPr>
              <w:tabs>
                <w:tab w:val="center" w:pos="4320"/>
                <w:tab w:val="right" w:pos="8640"/>
              </w:tabs>
              <w:jc w:val="center"/>
              <w:rPr>
                <w:rFonts w:eastAsia="Times New Roman" w:cstheme="minorHAnsi"/>
                <w:b/>
                <w:bCs/>
                <w:sz w:val="22"/>
                <w:lang w:val="en-AU" w:eastAsia="en-AU"/>
                <w14:ligatures w14:val="none"/>
              </w:rPr>
            </w:pPr>
            <w:r w:rsidRPr="00BD6A8F">
              <w:rPr>
                <w:rFonts w:eastAsia="Times New Roman" w:cstheme="minorHAnsi"/>
                <w:b/>
                <w:bCs/>
                <w:sz w:val="22"/>
                <w:lang w:val="en-AU" w:eastAsia="en-AU"/>
                <w14:ligatures w14:val="none"/>
              </w:rPr>
              <w:t>12210 Luckey Summit</w:t>
            </w:r>
          </w:p>
          <w:p w14:paraId="6CE8EACB" w14:textId="77777777" w:rsidR="00BD6A8F" w:rsidRPr="00BD6A8F" w:rsidRDefault="00BD6A8F" w:rsidP="00BD6A8F">
            <w:pPr>
              <w:tabs>
                <w:tab w:val="center" w:pos="4320"/>
                <w:tab w:val="right" w:pos="8640"/>
              </w:tabs>
              <w:jc w:val="center"/>
              <w:rPr>
                <w:rFonts w:eastAsia="Times New Roman" w:cstheme="minorHAnsi"/>
                <w:b/>
                <w:bCs/>
                <w:sz w:val="22"/>
                <w:lang w:val="en-AU" w:eastAsia="en-AU"/>
                <w14:ligatures w14:val="none"/>
              </w:rPr>
            </w:pPr>
            <w:r w:rsidRPr="00BD6A8F">
              <w:rPr>
                <w:rFonts w:eastAsia="Times New Roman" w:cstheme="minorHAnsi"/>
                <w:b/>
                <w:bCs/>
                <w:sz w:val="22"/>
                <w:lang w:val="en-AU" w:eastAsia="en-AU"/>
                <w14:ligatures w14:val="none"/>
              </w:rPr>
              <w:t>San Antonio, TX 78252</w:t>
            </w:r>
          </w:p>
          <w:p w14:paraId="3E845453" w14:textId="77777777" w:rsidR="00BD6A8F" w:rsidRPr="00BD6A8F" w:rsidRDefault="00BD6A8F" w:rsidP="00BD6A8F">
            <w:pPr>
              <w:tabs>
                <w:tab w:val="center" w:pos="4320"/>
                <w:tab w:val="right" w:pos="8640"/>
              </w:tabs>
              <w:jc w:val="center"/>
              <w:rPr>
                <w:rFonts w:eastAsia="Times New Roman" w:cstheme="minorHAnsi"/>
                <w:b/>
                <w:bCs/>
                <w:sz w:val="22"/>
                <w:lang w:val="en-AU" w:eastAsia="en-AU"/>
                <w14:ligatures w14:val="none"/>
              </w:rPr>
            </w:pPr>
            <w:r w:rsidRPr="00BD6A8F">
              <w:rPr>
                <w:rFonts w:eastAsia="Times New Roman" w:cstheme="minorHAnsi"/>
                <w:b/>
                <w:bCs/>
                <w:sz w:val="22"/>
                <w:lang w:val="en-AU" w:eastAsia="en-AU"/>
                <w14:ligatures w14:val="none"/>
              </w:rPr>
              <w:t>United States of America</w:t>
            </w:r>
          </w:p>
          <w:p w14:paraId="75A3C140" w14:textId="77777777" w:rsidR="00BD6A8F" w:rsidRPr="00BD6A8F" w:rsidRDefault="00BD6A8F" w:rsidP="00BD6A8F">
            <w:pPr>
              <w:tabs>
                <w:tab w:val="center" w:pos="4320"/>
                <w:tab w:val="right" w:pos="8640"/>
              </w:tabs>
              <w:jc w:val="center"/>
              <w:rPr>
                <w:rFonts w:eastAsia="Times New Roman" w:cstheme="minorHAnsi"/>
                <w:b/>
                <w:kern w:val="16"/>
                <w:sz w:val="22"/>
                <w:lang w:val="en-AU" w:eastAsia="en-AU"/>
                <w14:ligatures w14:val="none"/>
              </w:rPr>
            </w:pPr>
            <w:r w:rsidRPr="00BD6A8F">
              <w:rPr>
                <w:rFonts w:eastAsia="Times New Roman" w:cstheme="minorHAnsi"/>
                <w:b/>
                <w:bCs/>
                <w:sz w:val="22"/>
                <w:lang w:val="en-AU" w:eastAsia="en-AU"/>
                <w14:ligatures w14:val="none"/>
              </w:rPr>
              <w:t>© 2026</w:t>
            </w:r>
          </w:p>
          <w:p w14:paraId="2639B0EF" w14:textId="77777777" w:rsidR="00BD6A8F" w:rsidRPr="00BD6A8F" w:rsidRDefault="00BD6A8F" w:rsidP="00BD6A8F">
            <w:pPr>
              <w:tabs>
                <w:tab w:val="center" w:pos="4320"/>
                <w:tab w:val="right" w:pos="8640"/>
              </w:tabs>
              <w:jc w:val="center"/>
              <w:rPr>
                <w:rFonts w:eastAsia="Times New Roman" w:cstheme="minorHAnsi"/>
                <w:b/>
                <w:bCs/>
                <w:kern w:val="16"/>
                <w:sz w:val="22"/>
                <w:lang w:val="en-AU" w:eastAsia="en-AU"/>
                <w14:ligatures w14:val="none"/>
              </w:rPr>
            </w:pPr>
            <w:hyperlink r:id="rId7" w:history="1">
              <w:r w:rsidRPr="00BD6A8F">
                <w:rPr>
                  <w:rFonts w:eastAsia="Times New Roman" w:cstheme="minorHAnsi"/>
                  <w:b/>
                  <w:bCs/>
                  <w:color w:val="0563C1" w:themeColor="hyperlink"/>
                  <w:kern w:val="16"/>
                  <w:sz w:val="22"/>
                  <w:u w:val="single"/>
                  <w:lang w:val="en-AU" w:eastAsia="en-AU"/>
                  <w14:ligatures w14:val="none"/>
                </w:rPr>
                <w:t>https://www.betemunah.org/</w:t>
              </w:r>
            </w:hyperlink>
          </w:p>
          <w:p w14:paraId="0E457DE5" w14:textId="77777777" w:rsidR="00BD6A8F" w:rsidRPr="00BD6A8F" w:rsidRDefault="00BD6A8F" w:rsidP="00BD6A8F">
            <w:pPr>
              <w:tabs>
                <w:tab w:val="center" w:pos="4320"/>
                <w:tab w:val="right" w:pos="8640"/>
              </w:tabs>
              <w:jc w:val="center"/>
              <w:rPr>
                <w:rFonts w:ascii="Calibri" w:eastAsia="Times New Roman" w:hAnsi="Calibri" w:cs="Times New Roman"/>
                <w:b/>
                <w:kern w:val="16"/>
                <w:sz w:val="22"/>
                <w:lang w:val="en-AU" w:eastAsia="en-AU"/>
                <w14:ligatures w14:val="none"/>
              </w:rPr>
            </w:pPr>
            <w:r w:rsidRPr="00BD6A8F">
              <w:rPr>
                <w:rFonts w:eastAsia="Times New Roman" w:cstheme="minorHAnsi"/>
                <w:b/>
                <w:bCs/>
                <w:kern w:val="16"/>
                <w:sz w:val="22"/>
                <w:lang w:eastAsia="en-AU"/>
                <w14:ligatures w14:val="none"/>
              </w:rPr>
              <w:t xml:space="preserve">E-Mail: </w:t>
            </w:r>
            <w:hyperlink r:id="rId8" w:history="1">
              <w:r w:rsidRPr="00BD6A8F">
                <w:rPr>
                  <w:rFonts w:eastAsia="Times New Roman" w:cstheme="minorHAnsi"/>
                  <w:b/>
                  <w:bCs/>
                  <w:color w:val="0000FF"/>
                  <w:kern w:val="16"/>
                  <w:sz w:val="22"/>
                  <w:u w:val="single"/>
                  <w:lang w:eastAsia="en-AU"/>
                  <w14:ligatures w14:val="none"/>
                </w:rPr>
                <w:t>gkilli@aol.com</w:t>
              </w:r>
            </w:hyperlink>
          </w:p>
        </w:tc>
        <w:tc>
          <w:tcPr>
            <w:tcW w:w="2970" w:type="dxa"/>
            <w:hideMark/>
          </w:tcPr>
          <w:p w14:paraId="1AFB6F18" w14:textId="77777777" w:rsidR="00BD6A8F" w:rsidRPr="00BD6A8F" w:rsidRDefault="00BD6A8F" w:rsidP="00BD6A8F">
            <w:pPr>
              <w:tabs>
                <w:tab w:val="center" w:pos="4320"/>
                <w:tab w:val="right" w:pos="8640"/>
              </w:tabs>
              <w:jc w:val="center"/>
              <w:rPr>
                <w:rFonts w:ascii="Calibri" w:eastAsia="Times New Roman" w:hAnsi="Calibri" w:cs="Times New Roman"/>
                <w:b/>
                <w:kern w:val="16"/>
                <w:sz w:val="32"/>
                <w:szCs w:val="32"/>
                <w:lang w:val="es-ES" w:eastAsia="en-AU"/>
                <w14:ligatures w14:val="none"/>
              </w:rPr>
            </w:pPr>
            <w:r w:rsidRPr="00BD6A8F">
              <w:rPr>
                <w:rFonts w:ascii="Calibri" w:eastAsia="Times New Roman" w:hAnsi="Calibri" w:cs="Times New Roman"/>
                <w:b/>
                <w:kern w:val="16"/>
                <w:sz w:val="32"/>
                <w:szCs w:val="32"/>
                <w:lang w:val="es-ES" w:eastAsia="en-AU"/>
                <w14:ligatures w14:val="none"/>
              </w:rPr>
              <w:t xml:space="preserve"> </w:t>
            </w:r>
            <w:r w:rsidRPr="00BD6A8F">
              <w:rPr>
                <w:rFonts w:ascii="Calibri" w:eastAsia="Times New Roman" w:hAnsi="Calibri" w:cs="Times New Roman"/>
                <w:b/>
                <w:noProof/>
                <w:kern w:val="16"/>
                <w:sz w:val="32"/>
                <w:szCs w:val="32"/>
                <w14:ligatures w14:val="none"/>
              </w:rPr>
              <w:drawing>
                <wp:inline distT="0" distB="0" distL="0" distR="0" wp14:anchorId="6E889108" wp14:editId="0830D93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3AE1A856" w14:textId="77777777" w:rsidR="00BD6A8F" w:rsidRPr="00BD6A8F" w:rsidRDefault="00BD6A8F" w:rsidP="00BD6A8F">
            <w:pPr>
              <w:tabs>
                <w:tab w:val="center" w:pos="4320"/>
                <w:tab w:val="right" w:pos="8640"/>
              </w:tabs>
              <w:jc w:val="center"/>
              <w:rPr>
                <w:rFonts w:ascii="Cambria" w:eastAsia="Times New Roman" w:hAnsi="Cambria" w:cs="Times New Roman"/>
                <w:b/>
                <w:kern w:val="16"/>
                <w:sz w:val="28"/>
                <w:szCs w:val="28"/>
                <w:lang w:val="en-AU" w:eastAsia="en-AU"/>
                <w14:ligatures w14:val="none"/>
              </w:rPr>
            </w:pPr>
            <w:r w:rsidRPr="00BD6A8F">
              <w:rPr>
                <w:rFonts w:ascii="Cambria" w:eastAsia="Times New Roman" w:hAnsi="Cambria" w:cs="Times New Roman"/>
                <w:b/>
                <w:kern w:val="16"/>
                <w:sz w:val="28"/>
                <w:szCs w:val="28"/>
                <w:lang w:val="en-AU" w:eastAsia="en-AU"/>
                <w14:ligatures w14:val="none"/>
              </w:rPr>
              <w:t>Esnoga Bet El</w:t>
            </w:r>
          </w:p>
          <w:p w14:paraId="7E03C30E" w14:textId="77777777" w:rsidR="00BD6A8F" w:rsidRPr="00BD6A8F" w:rsidRDefault="00BD6A8F" w:rsidP="00BD6A8F">
            <w:pPr>
              <w:tabs>
                <w:tab w:val="center" w:pos="4320"/>
                <w:tab w:val="right" w:pos="8640"/>
              </w:tabs>
              <w:jc w:val="center"/>
              <w:rPr>
                <w:rFonts w:eastAsia="Times New Roman" w:cstheme="minorHAnsi"/>
                <w:b/>
                <w:bCs/>
                <w:kern w:val="16"/>
                <w:sz w:val="22"/>
                <w:lang w:val="en-AU" w:eastAsia="en-AU"/>
                <w14:ligatures w14:val="none"/>
              </w:rPr>
            </w:pPr>
            <w:r w:rsidRPr="00BD6A8F">
              <w:rPr>
                <w:rFonts w:eastAsia="Times New Roman" w:cstheme="minorHAnsi"/>
                <w:b/>
                <w:bCs/>
                <w:kern w:val="16"/>
                <w:sz w:val="22"/>
                <w:lang w:val="en-AU" w:eastAsia="en-AU"/>
                <w14:ligatures w14:val="none"/>
              </w:rPr>
              <w:t>102 Broken Arrow Dr.</w:t>
            </w:r>
          </w:p>
          <w:p w14:paraId="715EEBCA" w14:textId="77777777" w:rsidR="00BD6A8F" w:rsidRPr="00BD6A8F" w:rsidRDefault="00BD6A8F" w:rsidP="00BD6A8F">
            <w:pPr>
              <w:tabs>
                <w:tab w:val="center" w:pos="4320"/>
                <w:tab w:val="right" w:pos="8640"/>
              </w:tabs>
              <w:jc w:val="center"/>
              <w:rPr>
                <w:rFonts w:eastAsia="Times New Roman" w:cstheme="minorHAnsi"/>
                <w:b/>
                <w:bCs/>
                <w:kern w:val="16"/>
                <w:sz w:val="22"/>
                <w:lang w:val="en-AU" w:eastAsia="en-AU"/>
                <w14:ligatures w14:val="none"/>
              </w:rPr>
            </w:pPr>
            <w:r w:rsidRPr="00BD6A8F">
              <w:rPr>
                <w:rFonts w:eastAsia="Times New Roman" w:cstheme="minorHAnsi"/>
                <w:b/>
                <w:bCs/>
                <w:kern w:val="16"/>
                <w:sz w:val="22"/>
                <w:lang w:val="en-AU" w:eastAsia="en-AU"/>
                <w14:ligatures w14:val="none"/>
              </w:rPr>
              <w:t>Paris TN 38242</w:t>
            </w:r>
          </w:p>
          <w:p w14:paraId="6188A063" w14:textId="77777777" w:rsidR="00BD6A8F" w:rsidRPr="00BD6A8F" w:rsidRDefault="00BD6A8F" w:rsidP="00BD6A8F">
            <w:pPr>
              <w:tabs>
                <w:tab w:val="center" w:pos="4320"/>
                <w:tab w:val="right" w:pos="8640"/>
              </w:tabs>
              <w:jc w:val="center"/>
              <w:rPr>
                <w:rFonts w:eastAsia="Times New Roman" w:cstheme="minorHAnsi"/>
                <w:b/>
                <w:bCs/>
                <w:kern w:val="16"/>
                <w:sz w:val="22"/>
                <w:lang w:val="en-AU" w:eastAsia="en-AU"/>
                <w14:ligatures w14:val="none"/>
              </w:rPr>
            </w:pPr>
            <w:r w:rsidRPr="00BD6A8F">
              <w:rPr>
                <w:rFonts w:eastAsia="Times New Roman" w:cstheme="minorHAnsi"/>
                <w:b/>
                <w:bCs/>
                <w:kern w:val="16"/>
                <w:sz w:val="22"/>
                <w:lang w:val="en-AU" w:eastAsia="en-AU"/>
                <w14:ligatures w14:val="none"/>
              </w:rPr>
              <w:t>United States of America</w:t>
            </w:r>
          </w:p>
          <w:p w14:paraId="517DE77B" w14:textId="77777777" w:rsidR="00BD6A8F" w:rsidRPr="00BD6A8F" w:rsidRDefault="00BD6A8F" w:rsidP="00BD6A8F">
            <w:pPr>
              <w:tabs>
                <w:tab w:val="center" w:pos="4320"/>
                <w:tab w:val="right" w:pos="8640"/>
              </w:tabs>
              <w:jc w:val="center"/>
              <w:rPr>
                <w:rFonts w:eastAsia="Times New Roman" w:cstheme="minorHAnsi"/>
                <w:b/>
                <w:kern w:val="16"/>
                <w:sz w:val="22"/>
                <w:lang w:val="en-AU" w:eastAsia="en-AU"/>
                <w14:ligatures w14:val="none"/>
              </w:rPr>
            </w:pPr>
            <w:r w:rsidRPr="00BD6A8F">
              <w:rPr>
                <w:rFonts w:eastAsia="Times New Roman" w:cstheme="minorHAnsi"/>
                <w:b/>
                <w:bCs/>
                <w:kern w:val="16"/>
                <w:sz w:val="22"/>
                <w:lang w:val="en-AU" w:eastAsia="en-AU"/>
                <w14:ligatures w14:val="none"/>
              </w:rPr>
              <w:t>© 2026</w:t>
            </w:r>
          </w:p>
          <w:p w14:paraId="66263AA4" w14:textId="77777777" w:rsidR="00BD6A8F" w:rsidRPr="00BD6A8F" w:rsidRDefault="00BD6A8F" w:rsidP="00BD6A8F">
            <w:pPr>
              <w:tabs>
                <w:tab w:val="center" w:pos="4320"/>
                <w:tab w:val="right" w:pos="8640"/>
              </w:tabs>
              <w:jc w:val="center"/>
              <w:rPr>
                <w:rFonts w:eastAsia="Times New Roman" w:cstheme="minorHAnsi"/>
                <w:b/>
                <w:bCs/>
                <w:kern w:val="16"/>
                <w:sz w:val="22"/>
                <w:lang w:val="en-AU" w:eastAsia="en-AU"/>
                <w14:ligatures w14:val="none"/>
              </w:rPr>
            </w:pPr>
            <w:hyperlink r:id="rId10" w:history="1">
              <w:r w:rsidRPr="00BD6A8F">
                <w:rPr>
                  <w:rFonts w:eastAsia="Times New Roman" w:cstheme="minorHAnsi"/>
                  <w:b/>
                  <w:bCs/>
                  <w:color w:val="0563C1" w:themeColor="hyperlink"/>
                  <w:kern w:val="16"/>
                  <w:sz w:val="22"/>
                  <w:u w:val="single"/>
                  <w:lang w:val="en-AU" w:eastAsia="en-AU"/>
                  <w14:ligatures w14:val="none"/>
                </w:rPr>
                <w:t>https://torahfocus.com/</w:t>
              </w:r>
            </w:hyperlink>
          </w:p>
          <w:p w14:paraId="63A48110" w14:textId="77777777" w:rsidR="00BD6A8F" w:rsidRPr="00BD6A8F" w:rsidRDefault="00BD6A8F" w:rsidP="00BD6A8F">
            <w:pPr>
              <w:tabs>
                <w:tab w:val="center" w:pos="4320"/>
                <w:tab w:val="right" w:pos="8640"/>
              </w:tabs>
              <w:jc w:val="center"/>
              <w:rPr>
                <w:rFonts w:ascii="Calibri" w:eastAsia="Times New Roman" w:hAnsi="Calibri" w:cs="Times New Roman"/>
                <w:b/>
                <w:kern w:val="16"/>
                <w:sz w:val="22"/>
                <w:lang w:val="en-AU" w:eastAsia="en-AU"/>
                <w14:ligatures w14:val="none"/>
              </w:rPr>
            </w:pPr>
            <w:r w:rsidRPr="00BD6A8F">
              <w:rPr>
                <w:rFonts w:eastAsia="Times New Roman" w:cstheme="minorHAnsi"/>
                <w:b/>
                <w:bCs/>
                <w:kern w:val="16"/>
                <w:sz w:val="22"/>
                <w:lang w:val="en-AU" w:eastAsia="en-AU"/>
                <w14:ligatures w14:val="none"/>
              </w:rPr>
              <w:t>E-Mail:</w:t>
            </w:r>
            <w:r w:rsidRPr="00BD6A8F">
              <w:rPr>
                <w:rFonts w:eastAsia="Calibri" w:cstheme="minorHAnsi"/>
                <w:kern w:val="16"/>
                <w:sz w:val="22"/>
                <w:lang w:val="en-AU"/>
                <w14:ligatures w14:val="none"/>
              </w:rPr>
              <w:t xml:space="preserve"> </w:t>
            </w:r>
            <w:hyperlink r:id="rId11" w:history="1">
              <w:r w:rsidRPr="00BD6A8F">
                <w:rPr>
                  <w:rFonts w:eastAsia="Times New Roman" w:cstheme="minorHAnsi"/>
                  <w:b/>
                  <w:bCs/>
                  <w:color w:val="0000FF"/>
                  <w:kern w:val="16"/>
                  <w:sz w:val="22"/>
                  <w:u w:val="single"/>
                  <w:lang w:val="en-AU" w:eastAsia="en-AU"/>
                  <w14:ligatures w14:val="none"/>
                </w:rPr>
                <w:t>waltoakley@charter.net</w:t>
              </w:r>
            </w:hyperlink>
          </w:p>
        </w:tc>
      </w:tr>
    </w:tbl>
    <w:p w14:paraId="25F0B07B" w14:textId="77777777" w:rsidR="00BD6A8F" w:rsidRPr="00BD6A8F" w:rsidRDefault="00BD6A8F" w:rsidP="00BD6A8F">
      <w:pPr>
        <w:tabs>
          <w:tab w:val="center" w:pos="4320"/>
          <w:tab w:val="right" w:pos="8640"/>
        </w:tabs>
        <w:jc w:val="both"/>
        <w:rPr>
          <w:rFonts w:ascii="Calibri" w:eastAsia="Times New Roman" w:hAnsi="Calibri" w:cs="Times New Roman"/>
          <w:b/>
          <w:bCs/>
          <w:kern w:val="16"/>
          <w:sz w:val="22"/>
          <w:lang w:eastAsia="en-AU"/>
          <w14:ligatures w14:val="none"/>
        </w:rPr>
      </w:pPr>
    </w:p>
    <w:p w14:paraId="1DAF3527" w14:textId="77777777" w:rsidR="00BD6A8F" w:rsidRPr="00BD6A8F" w:rsidRDefault="00BD6A8F" w:rsidP="00BD6A8F">
      <w:pPr>
        <w:tabs>
          <w:tab w:val="center" w:pos="4320"/>
          <w:tab w:val="right" w:pos="8640"/>
        </w:tabs>
        <w:jc w:val="center"/>
        <w:rPr>
          <w:rFonts w:eastAsia="Times New Roman" w:cstheme="minorHAnsi"/>
          <w:b/>
          <w:color w:val="CC0000"/>
          <w:kern w:val="16"/>
          <w:lang w:eastAsia="en-AU"/>
          <w14:ligatures w14:val="none"/>
        </w:rPr>
      </w:pPr>
      <w:r w:rsidRPr="00BD6A8F">
        <w:rPr>
          <w:rFonts w:eastAsia="Times New Roman" w:cstheme="minorHAnsi"/>
          <w:b/>
          <w:color w:val="CC0000"/>
          <w:kern w:val="16"/>
          <w:lang w:eastAsia="en-AU"/>
          <w14:ligatures w14:val="none"/>
        </w:rPr>
        <w:t>Triennial Cycle (Triennial Torah Cycle) / Septennial Cycle (Septennial Torah Cycle)</w:t>
      </w:r>
    </w:p>
    <w:p w14:paraId="6596E42B" w14:textId="77777777" w:rsidR="00BD6A8F" w:rsidRPr="00BD6A8F" w:rsidRDefault="00BD6A8F" w:rsidP="00BD6A8F">
      <w:pPr>
        <w:tabs>
          <w:tab w:val="center" w:pos="4320"/>
          <w:tab w:val="right" w:pos="8640"/>
        </w:tabs>
        <w:jc w:val="both"/>
        <w:rPr>
          <w:rFonts w:ascii="Cambria" w:eastAsia="Times New Roman" w:hAnsi="Cambria" w:cs="Times New Roman"/>
          <w:b/>
          <w:color w:val="CC0000"/>
          <w:kern w:val="16"/>
          <w:sz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D6A8F" w:rsidRPr="00BD6A8F" w14:paraId="1599827F" w14:textId="77777777" w:rsidTr="0057634F">
        <w:trPr>
          <w:jc w:val="center"/>
        </w:trPr>
        <w:tc>
          <w:tcPr>
            <w:tcW w:w="4627" w:type="dxa"/>
            <w:tcBorders>
              <w:top w:val="single" w:sz="4" w:space="0" w:color="auto"/>
              <w:left w:val="single" w:sz="4" w:space="0" w:color="auto"/>
              <w:bottom w:val="single" w:sz="4" w:space="0" w:color="auto"/>
              <w:right w:val="single" w:sz="4" w:space="0" w:color="auto"/>
            </w:tcBorders>
            <w:hideMark/>
          </w:tcPr>
          <w:p w14:paraId="68BC3F01" w14:textId="77777777" w:rsidR="00BD6A8F" w:rsidRPr="00BD6A8F" w:rsidRDefault="00BD6A8F" w:rsidP="00BD6A8F">
            <w:pPr>
              <w:tabs>
                <w:tab w:val="center" w:pos="4320"/>
                <w:tab w:val="right" w:pos="8640"/>
              </w:tabs>
              <w:jc w:val="center"/>
              <w:rPr>
                <w:rFonts w:ascii="Calibri" w:eastAsia="Times New Roman" w:hAnsi="Calibri" w:cs="Calibri"/>
                <w:b/>
                <w:bCs/>
                <w:kern w:val="16"/>
                <w:sz w:val="22"/>
                <w:lang w:val="en-AU" w:eastAsia="en-AU"/>
                <w14:ligatures w14:val="none"/>
              </w:rPr>
            </w:pPr>
            <w:r w:rsidRPr="00BD6A8F">
              <w:rPr>
                <w:rFonts w:ascii="Calibri" w:eastAsia="Times New Roman" w:hAnsi="Calibri" w:cs="Calibri"/>
                <w:b/>
                <w:bCs/>
                <w:kern w:val="16"/>
                <w:sz w:val="22"/>
                <w:lang w:val="en-AU" w:eastAsia="en-AU"/>
                <w14:ligatures w14:val="none"/>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8C9ED18" w14:textId="77777777" w:rsidR="00BD6A8F" w:rsidRPr="00BD6A8F" w:rsidRDefault="00BD6A8F" w:rsidP="00BD6A8F">
            <w:pPr>
              <w:jc w:val="center"/>
              <w:rPr>
                <w:rFonts w:ascii="Calibri" w:eastAsia="Times New Roman" w:hAnsi="Calibri" w:cs="Calibri"/>
                <w:b/>
                <w:kern w:val="16"/>
                <w:sz w:val="22"/>
                <w:lang w:val="en-AU" w:eastAsia="en-AU"/>
                <w14:ligatures w14:val="none"/>
              </w:rPr>
            </w:pPr>
            <w:r w:rsidRPr="00BD6A8F">
              <w:rPr>
                <w:rFonts w:ascii="Calibri" w:eastAsia="Times New Roman" w:hAnsi="Calibri" w:cs="Calibri"/>
                <w:b/>
                <w:kern w:val="0"/>
                <w:sz w:val="22"/>
                <w:lang w:val="en-AU" w:eastAsia="en-AU"/>
                <w14:ligatures w14:val="none"/>
              </w:rPr>
              <w:t>First Year of the Triennial Reading Cycle</w:t>
            </w:r>
          </w:p>
        </w:tc>
      </w:tr>
      <w:tr w:rsidR="00BD6A8F" w:rsidRPr="00BD6A8F" w14:paraId="62FFC4DB" w14:textId="77777777" w:rsidTr="0057634F">
        <w:trPr>
          <w:jc w:val="center"/>
        </w:trPr>
        <w:tc>
          <w:tcPr>
            <w:tcW w:w="4627" w:type="dxa"/>
            <w:tcBorders>
              <w:top w:val="single" w:sz="4" w:space="0" w:color="auto"/>
              <w:left w:val="single" w:sz="4" w:space="0" w:color="auto"/>
              <w:bottom w:val="single" w:sz="4" w:space="0" w:color="auto"/>
              <w:right w:val="single" w:sz="4" w:space="0" w:color="auto"/>
            </w:tcBorders>
            <w:hideMark/>
          </w:tcPr>
          <w:p w14:paraId="3D2FEE45" w14:textId="77777777" w:rsidR="00BD6A8F" w:rsidRPr="00BD6A8F" w:rsidRDefault="00BD6A8F" w:rsidP="00BD6A8F">
            <w:pPr>
              <w:jc w:val="center"/>
              <w:rPr>
                <w:rFonts w:ascii="Calibri" w:eastAsia="Times New Roman" w:hAnsi="Calibri" w:cs="Calibri"/>
                <w:b/>
                <w:kern w:val="16"/>
                <w:sz w:val="22"/>
                <w:lang w:eastAsia="en-AU"/>
                <w14:ligatures w14:val="none"/>
              </w:rPr>
            </w:pPr>
            <w:r w:rsidRPr="00BD6A8F">
              <w:rPr>
                <w:rFonts w:ascii="Calibri" w:eastAsia="Times New Roman" w:hAnsi="Calibri" w:cs="Calibri"/>
                <w:b/>
                <w:kern w:val="16"/>
                <w:sz w:val="22"/>
                <w:lang w:eastAsia="en-AU"/>
                <w14:ligatures w14:val="none"/>
              </w:rPr>
              <w:t>Sivan 28, 5786 / June 12/13, 2026</w:t>
            </w:r>
          </w:p>
        </w:tc>
        <w:tc>
          <w:tcPr>
            <w:tcW w:w="4615" w:type="dxa"/>
            <w:tcBorders>
              <w:top w:val="single" w:sz="4" w:space="0" w:color="auto"/>
              <w:left w:val="single" w:sz="4" w:space="0" w:color="auto"/>
              <w:bottom w:val="single" w:sz="4" w:space="0" w:color="auto"/>
              <w:right w:val="single" w:sz="4" w:space="0" w:color="auto"/>
            </w:tcBorders>
            <w:hideMark/>
          </w:tcPr>
          <w:p w14:paraId="72D4A661" w14:textId="77777777" w:rsidR="00BD6A8F" w:rsidRPr="00BD6A8F" w:rsidRDefault="00BD6A8F" w:rsidP="00BD6A8F">
            <w:pPr>
              <w:jc w:val="center"/>
              <w:rPr>
                <w:rFonts w:ascii="Calibri" w:eastAsia="Times New Roman" w:hAnsi="Calibri" w:cs="Calibri"/>
                <w:b/>
                <w:bCs/>
                <w:kern w:val="16"/>
                <w:sz w:val="22"/>
                <w:lang w:val="en-AU" w:eastAsia="en-AU"/>
                <w14:ligatures w14:val="none"/>
              </w:rPr>
            </w:pPr>
            <w:r w:rsidRPr="00BD6A8F">
              <w:rPr>
                <w:rFonts w:ascii="Calibri" w:eastAsia="Times New Roman" w:hAnsi="Calibri" w:cs="Calibri"/>
                <w:b/>
                <w:kern w:val="16"/>
                <w:sz w:val="22"/>
                <w:lang w:val="en-AU" w:eastAsia="en-AU"/>
                <w14:ligatures w14:val="none"/>
              </w:rPr>
              <w:t>Fourth Year of the Shmita Cycle</w:t>
            </w:r>
          </w:p>
        </w:tc>
      </w:tr>
    </w:tbl>
    <w:p w14:paraId="092FFBE0" w14:textId="77777777" w:rsidR="00BD6A8F" w:rsidRPr="00BD6A8F" w:rsidRDefault="00BD6A8F" w:rsidP="00BD6A8F">
      <w:pPr>
        <w:jc w:val="center"/>
        <w:rPr>
          <w:rFonts w:ascii="Calibri" w:eastAsia="Calibri" w:hAnsi="Calibri" w:cs="Times New Roman"/>
          <w:b/>
          <w:bCs/>
          <w:kern w:val="16"/>
          <w:u w:val="single"/>
          <w14:ligatures w14:val="none"/>
        </w:rPr>
      </w:pPr>
    </w:p>
    <w:p w14:paraId="10DE6C96" w14:textId="77777777" w:rsidR="00BD6A8F" w:rsidRPr="00BD6A8F" w:rsidRDefault="00BD6A8F" w:rsidP="00BD6A8F">
      <w:pPr>
        <w:jc w:val="center"/>
        <w:rPr>
          <w:rFonts w:eastAsia="Calibri" w:cstheme="minorHAnsi"/>
          <w:kern w:val="16"/>
          <w:sz w:val="22"/>
          <w:lang w:val="en-AU"/>
          <w14:ligatures w14:val="none"/>
        </w:rPr>
      </w:pPr>
      <w:r w:rsidRPr="00BD6A8F">
        <w:rPr>
          <w:rFonts w:eastAsia="Calibri" w:cstheme="minorHAnsi"/>
          <w:b/>
          <w:bCs/>
          <w:kern w:val="16"/>
          <w:u w:val="single"/>
          <w14:ligatures w14:val="none"/>
        </w:rPr>
        <w:t>Candle Lighting and Habdalah Times</w:t>
      </w:r>
      <w:r w:rsidRPr="00BD6A8F">
        <w:rPr>
          <w:rFonts w:eastAsia="Calibri" w:cstheme="minorHAnsi"/>
          <w:b/>
          <w:bCs/>
          <w:kern w:val="16"/>
          <w14:ligatures w14:val="none"/>
        </w:rPr>
        <w:t xml:space="preserve">: </w:t>
      </w:r>
      <w:hyperlink r:id="rId12" w:history="1">
        <w:r w:rsidRPr="00BD6A8F">
          <w:rPr>
            <w:rFonts w:eastAsia="Calibri" w:cstheme="minorHAnsi"/>
            <w:b/>
            <w:bCs/>
            <w:color w:val="0563C1" w:themeColor="hyperlink"/>
            <w:kern w:val="16"/>
            <w:sz w:val="22"/>
            <w:u w:val="single"/>
            <w14:ligatures w14:val="none"/>
          </w:rPr>
          <w:t>https://www.chabad.org/calendar/candlelighting.htm</w:t>
        </w:r>
      </w:hyperlink>
      <w:r w:rsidRPr="00BD6A8F">
        <w:rPr>
          <w:rFonts w:eastAsia="Calibri" w:cstheme="minorHAnsi"/>
          <w:b/>
          <w:bCs/>
          <w:kern w:val="16"/>
          <w:sz w:val="22"/>
          <w14:ligatures w14:val="none"/>
        </w:rPr>
        <w:t xml:space="preserve"> </w:t>
      </w:r>
    </w:p>
    <w:p w14:paraId="3FF87069" w14:textId="77777777" w:rsidR="00BD6A8F" w:rsidRPr="00BD6A8F" w:rsidRDefault="00BD6A8F" w:rsidP="00BD6A8F">
      <w:pPr>
        <w:pBdr>
          <w:bottom w:val="double" w:sz="6" w:space="1" w:color="auto"/>
        </w:pBdr>
        <w:jc w:val="both"/>
        <w:rPr>
          <w:rFonts w:ascii="Cambria" w:eastAsia="Calibri" w:hAnsi="Cambria" w:cs="Times New Roman"/>
          <w:b/>
          <w:kern w:val="16"/>
          <w:sz w:val="22"/>
          <w14:ligatures w14:val="none"/>
        </w:rPr>
      </w:pPr>
    </w:p>
    <w:p w14:paraId="38FD55A5" w14:textId="77777777" w:rsidR="00BD6A8F" w:rsidRPr="00BD6A8F" w:rsidRDefault="00BD6A8F" w:rsidP="00BD6A8F">
      <w:pPr>
        <w:jc w:val="center"/>
        <w:rPr>
          <w:rFonts w:eastAsia="Calibri" w:cstheme="minorHAnsi"/>
          <w:b/>
          <w:kern w:val="16"/>
          <w:sz w:val="16"/>
          <w:szCs w:val="16"/>
          <w14:ligatures w14:val="none"/>
        </w:rPr>
      </w:pPr>
    </w:p>
    <w:p w14:paraId="69CB6B30" w14:textId="77777777" w:rsidR="00BD6A8F" w:rsidRPr="00BD6A8F" w:rsidRDefault="00BD6A8F" w:rsidP="00BD6A8F">
      <w:pPr>
        <w:keepNext/>
        <w:keepLines/>
        <w:jc w:val="center"/>
        <w:outlineLvl w:val="0"/>
        <w:rPr>
          <w:rFonts w:ascii="Cambria" w:eastAsia="Calibri" w:hAnsi="Cambria" w:cstheme="majorBidi"/>
          <w:bCs/>
          <w:kern w:val="0"/>
          <w:sz w:val="28"/>
          <w:szCs w:val="40"/>
          <w14:ligatures w14:val="none"/>
        </w:rPr>
      </w:pPr>
      <w:r w:rsidRPr="00BD6A8F">
        <w:rPr>
          <w:rFonts w:ascii="Cambria" w:eastAsia="Calibri" w:hAnsi="Cambria" w:cstheme="majorBidi"/>
          <w:b/>
          <w:kern w:val="0"/>
          <w:sz w:val="28"/>
          <w:szCs w:val="40"/>
          <w14:ligatures w14:val="none"/>
        </w:rPr>
        <w:t xml:space="preserve">Roll of </w:t>
      </w:r>
      <w:r w:rsidRPr="00BD6A8F">
        <w:rPr>
          <w:rFonts w:ascii="Cambria" w:eastAsiaTheme="majorEastAsia" w:hAnsi="Cambria" w:cstheme="majorBidi"/>
          <w:b/>
          <w:kern w:val="0"/>
          <w:sz w:val="28"/>
          <w:szCs w:val="40"/>
          <w14:ligatures w14:val="none"/>
        </w:rPr>
        <w:t>Honor</w:t>
      </w:r>
      <w:r w:rsidRPr="00BD6A8F">
        <w:rPr>
          <w:rFonts w:ascii="Cambria" w:eastAsia="Calibri" w:hAnsi="Cambria" w:cstheme="majorBidi"/>
          <w:bCs/>
          <w:kern w:val="0"/>
          <w:sz w:val="28"/>
          <w:szCs w:val="40"/>
          <w14:ligatures w14:val="none"/>
        </w:rPr>
        <w:t>:</w:t>
      </w:r>
    </w:p>
    <w:p w14:paraId="3BDBFEE2" w14:textId="77777777" w:rsidR="00BD6A8F" w:rsidRPr="00BD6A8F" w:rsidRDefault="00BD6A8F" w:rsidP="00BD6A8F">
      <w:pPr>
        <w:jc w:val="center"/>
        <w:rPr>
          <w:rFonts w:ascii="Cambria" w:eastAsia="Calibri" w:hAnsi="Cambria" w:cs="Times New Roman"/>
          <w:b/>
          <w:kern w:val="16"/>
          <w:sz w:val="16"/>
          <w:szCs w:val="16"/>
          <w14:ligatures w14:val="none"/>
        </w:rPr>
      </w:pPr>
    </w:p>
    <w:p w14:paraId="01CDF3E8" w14:textId="77777777" w:rsidR="00BD6A8F" w:rsidRPr="00BD6A8F" w:rsidRDefault="00BD6A8F" w:rsidP="00BD6A8F">
      <w:pPr>
        <w:jc w:val="center"/>
        <w:rPr>
          <w:rFonts w:ascii="Calibri" w:eastAsia="Calibri" w:hAnsi="Calibri" w:cs="Times New Roman"/>
          <w:kern w:val="16"/>
          <w:sz w:val="22"/>
          <w14:ligatures w14:val="none"/>
        </w:rPr>
      </w:pPr>
      <w:r w:rsidRPr="00BD6A8F">
        <w:rPr>
          <w:rFonts w:ascii="Calibri" w:eastAsia="Calibri" w:hAnsi="Calibri" w:cs="Times New Roman"/>
          <w:kern w:val="16"/>
          <w:sz w:val="22"/>
          <w14:ligatures w14:val="none"/>
        </w:rPr>
        <w:t>This Commentary comes out weekly and on the festivals thanks to the great generosity of:</w:t>
      </w:r>
    </w:p>
    <w:p w14:paraId="5512A98D"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Eminence Rabbi Dr. Hillel ben David and beloved wife HH Giberet Batsheva bat Sarah</w:t>
      </w:r>
    </w:p>
    <w:p w14:paraId="47FF6EC0"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Eminence Rabbi Dr. Eliyahu ben Abraham and beloved wife HH Giberet Dr. Elisheba bat Sarah</w:t>
      </w:r>
    </w:p>
    <w:p w14:paraId="2D489524"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Honor Paqid Adon David ben Abraham</w:t>
      </w:r>
    </w:p>
    <w:p w14:paraId="548E544D"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Honor Paqid Adon Ezra ben Abraham and beloved wife HH Giberet Karmela bat Sarah,</w:t>
      </w:r>
    </w:p>
    <w:p w14:paraId="73450016"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Honor Paqid Adon Tzuriel ben Abraham and beloved wife HH Giberet Gibora bat Sarah</w:t>
      </w:r>
    </w:p>
    <w:p w14:paraId="39213E55"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Her Excellency Giberet Sarai bat Sarah &amp; beloved family</w:t>
      </w:r>
    </w:p>
    <w:p w14:paraId="4B6123E9"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Barth Lindemann &amp; beloved family</w:t>
      </w:r>
    </w:p>
    <w:p w14:paraId="68AB8419"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John Batchelor &amp; beloved wife</w:t>
      </w:r>
    </w:p>
    <w:p w14:paraId="16F7A6D9"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Yehoshua ben Abraham and beloved wife HE Giberet Rut bat Sarah</w:t>
      </w:r>
    </w:p>
    <w:p w14:paraId="35C89EA9"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Michael ben Yosef and beloved wife HE Giberet Sheba bat Sarah</w:t>
      </w:r>
    </w:p>
    <w:p w14:paraId="6C7B8C56"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Her Excellency Giberet Prof. Dr. Emunah bat Sarah &amp; beloved family</w:t>
      </w:r>
    </w:p>
    <w:p w14:paraId="5AC3C25E"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Robert Dick &amp; beloved wife HE Giberet Cobena Dick</w:t>
      </w:r>
    </w:p>
    <w:p w14:paraId="23046532"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Ovadya ben Abraham and beloved wife HE Giberet Mirit bat Sarah</w:t>
      </w:r>
    </w:p>
    <w:p w14:paraId="7AAAE8DB"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Shlomoh ben Abraham</w:t>
      </w:r>
    </w:p>
    <w:p w14:paraId="09B41485"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 xml:space="preserve">His Excellency Adon </w:t>
      </w:r>
      <w:proofErr w:type="spellStart"/>
      <w:r w:rsidRPr="00BD6A8F">
        <w:rPr>
          <w:rFonts w:ascii="Calibri" w:eastAsia="Calibri" w:hAnsi="Calibri" w:cs="Calibri"/>
          <w:kern w:val="16"/>
          <w:sz w:val="22"/>
          <w14:ligatures w14:val="none"/>
        </w:rPr>
        <w:t>Ya’aqob</w:t>
      </w:r>
      <w:proofErr w:type="spellEnd"/>
      <w:r w:rsidRPr="00BD6A8F">
        <w:rPr>
          <w:rFonts w:ascii="Calibri" w:eastAsia="Calibri" w:hAnsi="Calibri" w:cs="Calibri"/>
          <w:kern w:val="16"/>
          <w:sz w:val="22"/>
          <w14:ligatures w14:val="none"/>
        </w:rPr>
        <w:t xml:space="preserve"> ben David</w:t>
      </w:r>
    </w:p>
    <w:p w14:paraId="5C83E8A3"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His Excellency Adon Bill Haynes and beloved wife HE Giberet Diane Haynes</w:t>
      </w:r>
    </w:p>
    <w:p w14:paraId="4B80A981" w14:textId="77777777" w:rsidR="00BD6A8F" w:rsidRPr="00BD6A8F" w:rsidRDefault="00BD6A8F" w:rsidP="00BD6A8F">
      <w:pPr>
        <w:jc w:val="center"/>
        <w:rPr>
          <w:rFonts w:ascii="Calibri" w:eastAsia="Calibri" w:hAnsi="Calibri" w:cs="Calibri"/>
          <w:kern w:val="16"/>
          <w:sz w:val="22"/>
          <w14:ligatures w14:val="none"/>
        </w:rPr>
      </w:pPr>
      <w:r w:rsidRPr="00BD6A8F">
        <w:rPr>
          <w:rFonts w:ascii="Calibri" w:eastAsia="Calibri" w:hAnsi="Calibri" w:cs="Calibri"/>
          <w:kern w:val="16"/>
          <w:sz w:val="22"/>
          <w14:ligatures w14:val="none"/>
        </w:rPr>
        <w:t xml:space="preserve">Her Excellency Giberet Krysta </w:t>
      </w:r>
      <w:proofErr w:type="spellStart"/>
      <w:r w:rsidRPr="00BD6A8F">
        <w:rPr>
          <w:rFonts w:ascii="Calibri" w:eastAsia="Calibri" w:hAnsi="Calibri" w:cs="Calibri"/>
          <w:kern w:val="16"/>
          <w:sz w:val="22"/>
          <w14:ligatures w14:val="none"/>
        </w:rPr>
        <w:t>Wallrauch</w:t>
      </w:r>
      <w:proofErr w:type="spellEnd"/>
      <w:r w:rsidRPr="00BD6A8F">
        <w:rPr>
          <w:rFonts w:ascii="Calibri" w:eastAsia="Calibri" w:hAnsi="Calibri" w:cs="Calibri"/>
          <w:kern w:val="16"/>
          <w:sz w:val="22"/>
          <w14:ligatures w14:val="none"/>
        </w:rPr>
        <w:t xml:space="preserve"> &amp; beloved family</w:t>
      </w:r>
    </w:p>
    <w:p w14:paraId="21F3901C" w14:textId="77777777" w:rsidR="00BD6A8F" w:rsidRPr="00BD6A8F" w:rsidRDefault="00BD6A8F" w:rsidP="00BD6A8F">
      <w:pPr>
        <w:jc w:val="center"/>
        <w:rPr>
          <w:rFonts w:ascii="Calibri" w:eastAsia="Calibri" w:hAnsi="Calibri" w:cs="Times New Roman"/>
          <w:kern w:val="16"/>
          <w:sz w:val="16"/>
          <w:szCs w:val="16"/>
          <w14:ligatures w14:val="none"/>
        </w:rPr>
      </w:pPr>
    </w:p>
    <w:p w14:paraId="17EC3846"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BD6A8F">
        <w:rPr>
          <w:rFonts w:ascii="Calibri" w:eastAsia="Calibri" w:hAnsi="Calibri" w:cstheme="minorHAnsi"/>
          <w:b/>
          <w:bCs/>
          <w:kern w:val="16"/>
          <w:sz w:val="22"/>
          <w14:ligatures w14:val="none"/>
        </w:rPr>
        <w:t>ve</w:t>
      </w:r>
      <w:proofErr w:type="spellEnd"/>
      <w:r w:rsidRPr="00BD6A8F">
        <w:rPr>
          <w:rFonts w:ascii="Calibri" w:eastAsia="Calibri" w:hAnsi="Calibri" w:cstheme="minorHAnsi"/>
          <w:b/>
          <w:bCs/>
          <w:kern w:val="16"/>
          <w:sz w:val="22"/>
          <w14:ligatures w14:val="none"/>
        </w:rPr>
        <w:t xml:space="preserve"> amen!</w:t>
      </w:r>
    </w:p>
    <w:p w14:paraId="5C378E73" w14:textId="77777777" w:rsidR="00BD6A8F" w:rsidRPr="00BD6A8F" w:rsidRDefault="00BD6A8F" w:rsidP="00BD6A8F">
      <w:pPr>
        <w:jc w:val="both"/>
        <w:rPr>
          <w:rFonts w:ascii="Calibri" w:eastAsia="Calibri" w:hAnsi="Calibri" w:cstheme="minorHAnsi"/>
          <w:b/>
          <w:bCs/>
          <w:kern w:val="16"/>
          <w:sz w:val="18"/>
          <w:szCs w:val="18"/>
          <w14:ligatures w14:val="none"/>
        </w:rPr>
      </w:pPr>
    </w:p>
    <w:p w14:paraId="5A60B462" w14:textId="77777777" w:rsidR="00BD6A8F" w:rsidRPr="00BD6A8F" w:rsidRDefault="00BD6A8F" w:rsidP="00BD6A8F">
      <w:pPr>
        <w:jc w:val="both"/>
        <w:rPr>
          <w:rFonts w:ascii="Calibri" w:eastAsia="Calibri" w:hAnsi="Calibri" w:cstheme="minorHAnsi"/>
          <w:kern w:val="16"/>
          <w:sz w:val="22"/>
          <w14:ligatures w14:val="none"/>
        </w:rPr>
      </w:pPr>
      <w:r w:rsidRPr="00BD6A8F">
        <w:rPr>
          <w:rFonts w:ascii="Calibri" w:eastAsia="Calibri" w:hAnsi="Calibri" w:cstheme="minorHAnsi"/>
          <w:b/>
          <w:bCs/>
          <w:kern w:val="16"/>
          <w:sz w:val="22"/>
          <w:u w:val="single"/>
          <w14:ligatures w14:val="none"/>
        </w:rPr>
        <w:t>Also, a great thank you and great blessings be upon all who send comments to the list about the contents and commentary of the weekly Torah Seder and allied topics</w:t>
      </w:r>
      <w:r w:rsidRPr="00BD6A8F">
        <w:rPr>
          <w:rFonts w:ascii="Calibri" w:eastAsia="Calibri" w:hAnsi="Calibri" w:cstheme="minorHAnsi"/>
          <w:kern w:val="16"/>
          <w:sz w:val="22"/>
          <w14:ligatures w14:val="none"/>
        </w:rPr>
        <w:t>.</w:t>
      </w:r>
    </w:p>
    <w:p w14:paraId="4AF4EEF0" w14:textId="77777777" w:rsidR="00BD6A8F" w:rsidRPr="00BD6A8F" w:rsidRDefault="00BD6A8F" w:rsidP="00BD6A8F">
      <w:pPr>
        <w:jc w:val="both"/>
        <w:rPr>
          <w:rFonts w:ascii="Calibri" w:eastAsia="Calibri" w:hAnsi="Calibri" w:cstheme="minorHAnsi"/>
          <w:kern w:val="16"/>
          <w:sz w:val="18"/>
          <w:szCs w:val="18"/>
          <w14:ligatures w14:val="none"/>
        </w:rPr>
      </w:pPr>
    </w:p>
    <w:p w14:paraId="317F5723" w14:textId="77777777" w:rsidR="00BD6A8F" w:rsidRPr="00BD6A8F" w:rsidRDefault="00BD6A8F" w:rsidP="00BD6A8F">
      <w:pPr>
        <w:pBdr>
          <w:bottom w:val="double" w:sz="6" w:space="1" w:color="auto"/>
        </w:pBd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BD6A8F">
          <w:rPr>
            <w:rFonts w:ascii="Calibri" w:eastAsia="Calibri" w:hAnsi="Calibri" w:cstheme="minorHAnsi"/>
            <w:b/>
            <w:bCs/>
            <w:color w:val="0563C1" w:themeColor="hyperlink"/>
            <w:kern w:val="16"/>
            <w:sz w:val="22"/>
            <w:u w:val="single"/>
            <w14:ligatures w14:val="none"/>
          </w:rPr>
          <w:t>gkilli@aol.com</w:t>
        </w:r>
      </w:hyperlink>
      <w:r w:rsidRPr="00BD6A8F">
        <w:rPr>
          <w:rFonts w:ascii="Calibri" w:eastAsia="Calibri" w:hAnsi="Calibri" w:cstheme="minorHAnsi"/>
          <w:b/>
          <w:bCs/>
          <w:kern w:val="16"/>
          <w:sz w:val="22"/>
          <w14:ligatures w14:val="none"/>
        </w:rPr>
        <w:t xml:space="preserve"> with your E-Mail or the E-Mail addresses of your friends. Toda Rabba!</w:t>
      </w:r>
    </w:p>
    <w:p w14:paraId="7D3EAD68" w14:textId="77777777" w:rsidR="00BD6A8F" w:rsidRPr="00BD6A8F" w:rsidRDefault="00BD6A8F" w:rsidP="00BD6A8F">
      <w:pPr>
        <w:pBdr>
          <w:bottom w:val="double" w:sz="6" w:space="1" w:color="auto"/>
        </w:pBdr>
        <w:jc w:val="both"/>
        <w:rPr>
          <w:rFonts w:eastAsia="Calibri" w:cstheme="minorHAnsi"/>
          <w:kern w:val="16"/>
          <w:sz w:val="16"/>
          <w:szCs w:val="16"/>
          <w14:ligatures w14:val="none"/>
        </w:rPr>
      </w:pPr>
    </w:p>
    <w:p w14:paraId="688F6ADC" w14:textId="77777777" w:rsidR="00BD6A8F" w:rsidRPr="00BD6A8F" w:rsidRDefault="00BD6A8F" w:rsidP="00BD6A8F">
      <w:pPr>
        <w:keepNext/>
        <w:keepLines/>
        <w:jc w:val="center"/>
        <w:outlineLvl w:val="0"/>
        <w:rPr>
          <w:rFonts w:ascii="Cambria" w:eastAsia="Calibri" w:hAnsi="Cambria" w:cstheme="majorBidi"/>
          <w:b/>
          <w:w w:val="90"/>
          <w:sz w:val="28"/>
          <w:szCs w:val="40"/>
          <w14:ligatures w14:val="none"/>
        </w:rPr>
      </w:pPr>
      <w:r w:rsidRPr="00BD6A8F">
        <w:rPr>
          <w:rFonts w:ascii="Cambria" w:eastAsia="Calibri" w:hAnsi="Cambria" w:cstheme="majorBidi"/>
          <w:b/>
          <w:w w:val="90"/>
          <w:sz w:val="28"/>
          <w:szCs w:val="40"/>
          <w14:ligatures w14:val="none"/>
        </w:rPr>
        <w:lastRenderedPageBreak/>
        <w:t>Blessings Before Torah Study</w:t>
      </w:r>
    </w:p>
    <w:p w14:paraId="61037254" w14:textId="77777777" w:rsidR="00BD6A8F" w:rsidRPr="00BD6A8F" w:rsidRDefault="00BD6A8F" w:rsidP="00BD6A8F">
      <w:pPr>
        <w:jc w:val="both"/>
        <w:rPr>
          <w:rFonts w:cstheme="minorHAnsi"/>
          <w:kern w:val="0"/>
          <w:sz w:val="16"/>
          <w:szCs w:val="16"/>
          <w:lang w:bidi="ar-SA"/>
          <w14:ligatures w14:val="none"/>
        </w:rPr>
      </w:pPr>
    </w:p>
    <w:p w14:paraId="5C45FCBF"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Blessed are You, Ha-Shem our GOD, King of the universe, Who has sanctified us through Your commandments, and commanded us to actively study Torah. Amen!</w:t>
      </w:r>
    </w:p>
    <w:p w14:paraId="03FE0B60" w14:textId="77777777" w:rsidR="00BD6A8F" w:rsidRPr="00BD6A8F" w:rsidRDefault="00BD6A8F" w:rsidP="00BD6A8F">
      <w:pPr>
        <w:jc w:val="both"/>
        <w:rPr>
          <w:rFonts w:ascii="Calibri" w:eastAsia="Calibri" w:hAnsi="Calibri" w:cstheme="minorHAnsi"/>
          <w:b/>
          <w:bCs/>
          <w:kern w:val="16"/>
          <w:sz w:val="16"/>
          <w:szCs w:val="16"/>
          <w14:ligatures w14:val="none"/>
        </w:rPr>
      </w:pPr>
    </w:p>
    <w:p w14:paraId="44070923"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w:t>
      </w:r>
      <w:r w:rsidRPr="00BD6A8F">
        <w:rPr>
          <w:rFonts w:ascii="Calibri" w:eastAsia="Calibri" w:hAnsi="Calibri" w:cstheme="minorHAnsi"/>
          <w:b/>
          <w:bCs/>
          <w:kern w:val="16"/>
          <w:sz w:val="22"/>
          <w:u w:val="single"/>
          <w14:ligatures w14:val="none"/>
        </w:rPr>
        <w:t>Your delight</w:t>
      </w:r>
      <w:r w:rsidRPr="00BD6A8F">
        <w:rPr>
          <w:rFonts w:ascii="Calibri" w:eastAsia="Calibri" w:hAnsi="Calibri" w:cstheme="minorHAnsi"/>
          <w:b/>
          <w:bCs/>
          <w:kern w:val="16"/>
          <w:sz w:val="22"/>
          <w14:ligatures w14:val="none"/>
        </w:rPr>
        <w:t>. Blessed are You, Ha-Shem, Who teaches Torah to His people Israel. Amen!</w:t>
      </w:r>
    </w:p>
    <w:p w14:paraId="5CF66472" w14:textId="77777777" w:rsidR="00BD6A8F" w:rsidRPr="00BD6A8F" w:rsidRDefault="00BD6A8F" w:rsidP="00BD6A8F">
      <w:pPr>
        <w:jc w:val="both"/>
        <w:rPr>
          <w:rFonts w:ascii="Calibri" w:eastAsia="Calibri" w:hAnsi="Calibri" w:cstheme="minorHAnsi"/>
          <w:b/>
          <w:bCs/>
          <w:kern w:val="16"/>
          <w:sz w:val="16"/>
          <w:szCs w:val="16"/>
          <w14:ligatures w14:val="none"/>
        </w:rPr>
      </w:pPr>
    </w:p>
    <w:p w14:paraId="7378565B"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Blessed are You, Ha-Shem our GOD, King of the universe, Who chose us from all the nations, and gave us the Torah. Blessed are You, Ha-Shem, Giver of the Torah. Amen!</w:t>
      </w:r>
    </w:p>
    <w:p w14:paraId="6A95E54E" w14:textId="77777777" w:rsidR="00BD6A8F" w:rsidRPr="00BD6A8F" w:rsidRDefault="00BD6A8F" w:rsidP="00BD6A8F">
      <w:pPr>
        <w:jc w:val="both"/>
        <w:rPr>
          <w:rFonts w:ascii="Calibri" w:eastAsia="Calibri" w:hAnsi="Calibri" w:cstheme="minorHAnsi"/>
          <w:b/>
          <w:bCs/>
          <w:kern w:val="16"/>
          <w:sz w:val="16"/>
          <w:szCs w:val="16"/>
          <w14:ligatures w14:val="none"/>
        </w:rPr>
      </w:pPr>
    </w:p>
    <w:p w14:paraId="138AD21B"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Ha-Shem spoke to Moses, explaining a Commandment. "Speak to Aaron and his sons and teach them the following Commandment: This is how you should bless the Children of Israel. Say to the Children of Israel:</w:t>
      </w:r>
    </w:p>
    <w:p w14:paraId="4FAB1772" w14:textId="77777777" w:rsidR="00BD6A8F" w:rsidRPr="00BD6A8F" w:rsidRDefault="00BD6A8F" w:rsidP="00BD6A8F">
      <w:pPr>
        <w:jc w:val="both"/>
        <w:rPr>
          <w:rFonts w:ascii="Calibri" w:eastAsia="Calibri" w:hAnsi="Calibri" w:cstheme="minorHAnsi"/>
          <w:b/>
          <w:bCs/>
          <w:kern w:val="16"/>
          <w:sz w:val="16"/>
          <w:szCs w:val="16"/>
          <w14:ligatures w14:val="none"/>
        </w:rPr>
      </w:pPr>
    </w:p>
    <w:p w14:paraId="71AF4EBF" w14:textId="77777777" w:rsidR="00BD6A8F" w:rsidRPr="00BD6A8F" w:rsidRDefault="00BD6A8F" w:rsidP="00BD6A8F">
      <w:pPr>
        <w:ind w:left="720" w:firstLine="720"/>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May Ha-Shem bless you and keep watch over you; - Amen!</w:t>
      </w:r>
    </w:p>
    <w:p w14:paraId="6D6CE986" w14:textId="77777777" w:rsidR="00BD6A8F" w:rsidRPr="00BD6A8F" w:rsidRDefault="00BD6A8F" w:rsidP="00BD6A8F">
      <w:pPr>
        <w:ind w:left="720" w:firstLine="720"/>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May Ha-Shem make His Presence enlighten you, and may He be kind to you; - Amen!</w:t>
      </w:r>
    </w:p>
    <w:p w14:paraId="0647A881" w14:textId="77777777" w:rsidR="00BD6A8F" w:rsidRPr="00BD6A8F" w:rsidRDefault="00BD6A8F" w:rsidP="00BD6A8F">
      <w:pPr>
        <w:ind w:left="720" w:firstLine="720"/>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May Ha-Shem bestow favor on you and grant you peace. – Amen!</w:t>
      </w:r>
    </w:p>
    <w:p w14:paraId="061802DB" w14:textId="77777777" w:rsidR="00BD6A8F" w:rsidRPr="00BD6A8F" w:rsidRDefault="00BD6A8F" w:rsidP="00BD6A8F">
      <w:pPr>
        <w:jc w:val="both"/>
        <w:rPr>
          <w:rFonts w:ascii="Calibri" w:eastAsia="Calibri" w:hAnsi="Calibri" w:cstheme="minorHAnsi"/>
          <w:b/>
          <w:bCs/>
          <w:kern w:val="16"/>
          <w:sz w:val="16"/>
          <w:szCs w:val="16"/>
          <w14:ligatures w14:val="none"/>
        </w:rPr>
      </w:pPr>
    </w:p>
    <w:p w14:paraId="6232428E"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This way, the priests will link My Name with the Israelites, and I will bless them."</w:t>
      </w:r>
    </w:p>
    <w:p w14:paraId="3D3027DD" w14:textId="77777777" w:rsidR="00BD6A8F" w:rsidRPr="00BD6A8F" w:rsidRDefault="00BD6A8F" w:rsidP="00BD6A8F">
      <w:pPr>
        <w:jc w:val="both"/>
        <w:rPr>
          <w:rFonts w:ascii="Calibri" w:eastAsia="Calibri" w:hAnsi="Calibri" w:cstheme="minorHAnsi"/>
          <w:b/>
          <w:bCs/>
          <w:kern w:val="16"/>
          <w:sz w:val="16"/>
          <w:szCs w:val="16"/>
          <w14:ligatures w14:val="none"/>
        </w:rPr>
      </w:pPr>
    </w:p>
    <w:p w14:paraId="7B7620CC"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DD5384D" w14:textId="77777777" w:rsidR="00BD6A8F" w:rsidRPr="00BD6A8F" w:rsidRDefault="00BD6A8F" w:rsidP="00BD6A8F">
      <w:pPr>
        <w:jc w:val="both"/>
        <w:rPr>
          <w:rFonts w:ascii="Calibri" w:eastAsia="Calibri" w:hAnsi="Calibri" w:cstheme="minorHAnsi"/>
          <w:b/>
          <w:bCs/>
          <w:kern w:val="16"/>
          <w:sz w:val="16"/>
          <w:szCs w:val="16"/>
          <w14:ligatures w14:val="none"/>
        </w:rPr>
      </w:pPr>
    </w:p>
    <w:p w14:paraId="77DDEE76" w14:textId="77777777" w:rsidR="00BD6A8F" w:rsidRPr="00BD6A8F" w:rsidRDefault="00BD6A8F" w:rsidP="00BD6A8F">
      <w:pPr>
        <w:jc w:val="both"/>
        <w:rPr>
          <w:rFonts w:ascii="Calibri" w:eastAsia="Calibri" w:hAnsi="Calibri" w:cstheme="minorHAnsi"/>
          <w:b/>
          <w:bCs/>
          <w:kern w:val="16"/>
          <w:sz w:val="22"/>
          <w14:ligatures w14:val="none"/>
        </w:rPr>
      </w:pPr>
      <w:r w:rsidRPr="00BD6A8F">
        <w:rPr>
          <w:rFonts w:ascii="Calibri" w:eastAsia="Calibri" w:hAnsi="Calibri" w:cstheme="minorHAnsi"/>
          <w:b/>
          <w:bCs/>
          <w:kern w:val="16"/>
          <w:sz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81214E3" w14:textId="77777777" w:rsidR="00BD6A8F" w:rsidRPr="00BD6A8F" w:rsidRDefault="00BD6A8F" w:rsidP="00BD6A8F">
      <w:pPr>
        <w:pBdr>
          <w:bottom w:val="double" w:sz="6" w:space="1" w:color="auto"/>
        </w:pBdr>
        <w:jc w:val="both"/>
        <w:rPr>
          <w:rFonts w:ascii="Calibri" w:eastAsia="Calibri" w:hAnsi="Calibri" w:cstheme="minorHAnsi"/>
          <w:b/>
          <w:bCs/>
          <w:kern w:val="16"/>
          <w:sz w:val="16"/>
          <w:szCs w:val="16"/>
          <w14:ligatures w14:val="none"/>
        </w:rPr>
      </w:pPr>
    </w:p>
    <w:p w14:paraId="08B81139" w14:textId="77777777" w:rsidR="00BD6A8F" w:rsidRPr="00BD6A8F" w:rsidRDefault="00BD6A8F" w:rsidP="00BD6A8F">
      <w:pPr>
        <w:jc w:val="both"/>
        <w:rPr>
          <w:rFonts w:ascii="Calibri" w:hAnsi="Calibri" w:cs="Times New Roman"/>
          <w:kern w:val="0"/>
          <w:sz w:val="22"/>
          <w14:ligatures w14:val="none"/>
        </w:rPr>
      </w:pPr>
    </w:p>
    <w:p w14:paraId="1879797F" w14:textId="77777777" w:rsidR="00BD6A8F" w:rsidRPr="00BD6A8F" w:rsidRDefault="00BD6A8F" w:rsidP="00BD6A8F">
      <w:pPr>
        <w:keepNext/>
        <w:keepLines/>
        <w:jc w:val="center"/>
        <w:outlineLvl w:val="0"/>
        <w:rPr>
          <w:rFonts w:ascii="Cambria" w:eastAsia="Calibri" w:hAnsi="Cambria" w:cstheme="majorBidi"/>
          <w:b/>
          <w:sz w:val="28"/>
          <w:szCs w:val="40"/>
          <w14:ligatures w14:val="none"/>
        </w:rPr>
      </w:pPr>
      <w:r w:rsidRPr="00BD6A8F">
        <w:rPr>
          <w:rFonts w:ascii="Cambria" w:eastAsia="Calibri" w:hAnsi="Cambria" w:cstheme="majorBidi"/>
          <w:b/>
          <w:sz w:val="28"/>
          <w:szCs w:val="40"/>
          <w14:ligatures w14:val="none"/>
        </w:rPr>
        <w:t>A Prayer for Israel</w:t>
      </w:r>
    </w:p>
    <w:p w14:paraId="0736C30C" w14:textId="77777777" w:rsidR="00BD6A8F" w:rsidRPr="00BD6A8F" w:rsidRDefault="00BD6A8F" w:rsidP="00BD6A8F">
      <w:pPr>
        <w:jc w:val="both"/>
        <w:rPr>
          <w:rFonts w:ascii="Calibri" w:eastAsia="Calibri" w:hAnsi="Calibri" w:cstheme="minorHAnsi"/>
          <w:b/>
          <w:bCs/>
          <w:kern w:val="16"/>
          <w:sz w:val="16"/>
          <w:szCs w:val="16"/>
          <w14:ligatures w14:val="none"/>
        </w:rPr>
      </w:pPr>
    </w:p>
    <w:p w14:paraId="5AE568E4" w14:textId="77777777" w:rsidR="00BD6A8F" w:rsidRPr="00BD6A8F" w:rsidRDefault="00BD6A8F" w:rsidP="00BD6A8F">
      <w:pPr>
        <w:jc w:val="both"/>
        <w:rPr>
          <w:rFonts w:ascii="Calibri" w:eastAsia="Calibri" w:hAnsi="Calibri" w:cstheme="minorHAnsi"/>
          <w:kern w:val="16"/>
          <w:sz w:val="22"/>
          <w14:ligatures w14:val="none"/>
        </w:rPr>
      </w:pPr>
      <w:r w:rsidRPr="00BD6A8F">
        <w:rPr>
          <w:rFonts w:ascii="Calibri" w:eastAsia="Calibri" w:hAnsi="Calibri" w:cstheme="minorHAnsi"/>
          <w:kern w:val="16"/>
          <w:sz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DF5E23F" w14:textId="77777777" w:rsidR="00BD6A8F" w:rsidRPr="00BD6A8F" w:rsidRDefault="00BD6A8F" w:rsidP="00BD6A8F">
      <w:pPr>
        <w:jc w:val="both"/>
        <w:rPr>
          <w:rFonts w:ascii="Calibri" w:eastAsia="Calibri" w:hAnsi="Calibri" w:cstheme="minorHAnsi"/>
          <w:kern w:val="16"/>
          <w:sz w:val="16"/>
          <w:szCs w:val="16"/>
          <w14:ligatures w14:val="none"/>
        </w:rPr>
      </w:pPr>
    </w:p>
    <w:p w14:paraId="4CF5688C" w14:textId="77777777" w:rsidR="00BD6A8F" w:rsidRPr="00BD6A8F" w:rsidRDefault="00BD6A8F" w:rsidP="00BD6A8F">
      <w:pPr>
        <w:jc w:val="both"/>
        <w:rPr>
          <w:rFonts w:ascii="Calibri" w:eastAsia="Calibri" w:hAnsi="Calibri" w:cstheme="minorHAnsi"/>
          <w:kern w:val="16"/>
          <w:sz w:val="22"/>
          <w14:ligatures w14:val="none"/>
        </w:rPr>
      </w:pPr>
      <w:r w:rsidRPr="00BD6A8F">
        <w:rPr>
          <w:rFonts w:ascii="Calibri" w:eastAsia="Calibri" w:hAnsi="Calibri" w:cstheme="minorHAnsi"/>
          <w:kern w:val="16"/>
          <w:sz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7DB89EA5" w14:textId="77777777" w:rsidR="00BD6A8F" w:rsidRPr="00BD6A8F" w:rsidRDefault="00BD6A8F" w:rsidP="00BD6A8F">
      <w:pPr>
        <w:pBdr>
          <w:bottom w:val="double" w:sz="4" w:space="1" w:color="auto"/>
        </w:pBdr>
        <w:jc w:val="both"/>
        <w:rPr>
          <w:rFonts w:ascii="Calibri" w:eastAsia="Calibri" w:hAnsi="Calibri" w:cstheme="minorHAnsi"/>
          <w:kern w:val="16"/>
          <w:sz w:val="16"/>
          <w:szCs w:val="16"/>
          <w14:ligatures w14:val="none"/>
        </w:rPr>
      </w:pPr>
    </w:p>
    <w:p w14:paraId="2EAB0D57" w14:textId="77777777" w:rsidR="00BD6A8F" w:rsidRPr="00BD6A8F" w:rsidRDefault="00BD6A8F" w:rsidP="00BD6A8F">
      <w:pPr>
        <w:jc w:val="both"/>
        <w:rPr>
          <w:rFonts w:ascii="Calibri" w:eastAsia="Calibri" w:hAnsi="Calibri" w:cs="Calibri"/>
          <w:b/>
          <w:bCs/>
          <w:kern w:val="16"/>
          <w:sz w:val="16"/>
          <w:szCs w:val="16"/>
          <w:u w:val="single"/>
          <w14:ligatures w14:val="none"/>
        </w:rPr>
      </w:pPr>
    </w:p>
    <w:p w14:paraId="732B7D92" w14:textId="77777777" w:rsidR="00BD6A8F" w:rsidRPr="00BD6A8F" w:rsidRDefault="00BD6A8F" w:rsidP="00BD6A8F">
      <w:pPr>
        <w:jc w:val="both"/>
        <w:rPr>
          <w:rFonts w:ascii="Calibri" w:eastAsia="Calibri" w:hAnsi="Calibri" w:cs="Calibri"/>
          <w:b/>
          <w:bCs/>
          <w:kern w:val="16"/>
          <w:sz w:val="16"/>
          <w:szCs w:val="16"/>
          <w:u w:val="single"/>
          <w14:ligatures w14:val="none"/>
        </w:rPr>
      </w:pPr>
    </w:p>
    <w:p w14:paraId="667D485E" w14:textId="77777777" w:rsidR="00BD6A8F" w:rsidRPr="00BD6A8F" w:rsidRDefault="00BD6A8F" w:rsidP="00BD6A8F">
      <w:pPr>
        <w:jc w:val="both"/>
        <w:rPr>
          <w:rFonts w:ascii="Calibri" w:eastAsia="Calibri" w:hAnsi="Calibri" w:cs="Calibri"/>
          <w:kern w:val="16"/>
          <w:sz w:val="22"/>
          <w14:ligatures w14:val="none"/>
        </w:rPr>
      </w:pPr>
      <w:bookmarkStart w:id="0" w:name="_Hlk191630913"/>
      <w:r w:rsidRPr="00BD6A8F">
        <w:rPr>
          <w:rFonts w:ascii="Calibri" w:eastAsia="Calibri" w:hAnsi="Calibri" w:cs="Calibri"/>
          <w:b/>
          <w:bCs/>
          <w:kern w:val="16"/>
          <w:sz w:val="22"/>
          <w:u w:val="single"/>
          <w14:ligatures w14:val="none"/>
        </w:rPr>
        <w:lastRenderedPageBreak/>
        <w:t>We pray for his Honor Adon Tzuriel ben Avraham</w:t>
      </w:r>
      <w:r w:rsidRPr="00BD6A8F">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BD6A8F">
        <w:rPr>
          <w:rFonts w:ascii="Calibri" w:eastAsia="Calibri" w:hAnsi="Calibri" w:cs="Calibri"/>
          <w:kern w:val="16"/>
          <w:sz w:val="22"/>
          <w14:ligatures w14:val="none"/>
        </w:rPr>
        <w:t>ve</w:t>
      </w:r>
      <w:proofErr w:type="spellEnd"/>
      <w:r w:rsidRPr="00BD6A8F">
        <w:rPr>
          <w:rFonts w:ascii="Calibri" w:eastAsia="Calibri" w:hAnsi="Calibri" w:cs="Calibri"/>
          <w:kern w:val="16"/>
          <w:sz w:val="22"/>
          <w14:ligatures w14:val="none"/>
        </w:rPr>
        <w:t xml:space="preserve"> amen! </w:t>
      </w:r>
    </w:p>
    <w:bookmarkEnd w:id="0"/>
    <w:p w14:paraId="6F4E2193" w14:textId="77777777" w:rsidR="00BD6A8F" w:rsidRPr="00BD6A8F" w:rsidRDefault="00BD6A8F" w:rsidP="00BD6A8F">
      <w:pPr>
        <w:pBdr>
          <w:bottom w:val="double" w:sz="4" w:space="1" w:color="auto"/>
        </w:pBdr>
        <w:jc w:val="both"/>
        <w:rPr>
          <w:rFonts w:ascii="Calibri" w:eastAsia="Calibri" w:hAnsi="Calibri" w:cstheme="minorHAnsi"/>
          <w:kern w:val="16"/>
          <w:sz w:val="16"/>
          <w:szCs w:val="16"/>
          <w14:ligatures w14:val="none"/>
        </w:rPr>
      </w:pPr>
    </w:p>
    <w:p w14:paraId="236B0608" w14:textId="77777777" w:rsidR="00BD6A8F" w:rsidRPr="00BD6A8F" w:rsidRDefault="00BD6A8F" w:rsidP="00BD6A8F">
      <w:pPr>
        <w:jc w:val="both"/>
        <w:rPr>
          <w:rFonts w:ascii="Calibri" w:hAnsi="Calibri" w:cs="Times New Roman"/>
          <w:sz w:val="16"/>
          <w:szCs w:val="16"/>
          <w:lang w:bidi="ar-SA"/>
        </w:rPr>
      </w:pPr>
    </w:p>
    <w:p w14:paraId="5BD31DAC" w14:textId="77777777" w:rsidR="00BD6A8F" w:rsidRPr="00BD6A8F" w:rsidRDefault="00BD6A8F" w:rsidP="00BD6A8F">
      <w:pPr>
        <w:keepNext/>
        <w:keepLines/>
        <w:jc w:val="center"/>
        <w:outlineLvl w:val="0"/>
        <w:rPr>
          <w:rFonts w:ascii="Cambria" w:eastAsia="Times New Roman" w:hAnsi="Cambria" w:cs="Calibri"/>
          <w:b/>
          <w:bCs/>
          <w:kern w:val="0"/>
          <w:sz w:val="28"/>
          <w:szCs w:val="40"/>
          <w:lang w:val="en-AU"/>
          <w14:ligatures w14:val="none"/>
        </w:rPr>
      </w:pPr>
      <w:r w:rsidRPr="00BD6A8F">
        <w:rPr>
          <w:rFonts w:ascii="Cambria" w:eastAsia="Calibri" w:hAnsi="Cambria" w:cs="Calibri"/>
          <w:b/>
          <w:color w:val="000000"/>
          <w:kern w:val="0"/>
          <w:sz w:val="28"/>
          <w:szCs w:val="40"/>
          <w:lang w:val="en-AU"/>
          <w14:ligatures w14:val="none"/>
        </w:rPr>
        <w:t xml:space="preserve">Shabbat: </w:t>
      </w:r>
      <w:r w:rsidRPr="00BD6A8F">
        <w:rPr>
          <w:rFonts w:ascii="Cambria" w:eastAsia="Times New Roman" w:hAnsi="Cambria" w:cs="Calibri"/>
          <w:b/>
          <w:bCs/>
          <w:kern w:val="0"/>
          <w:sz w:val="28"/>
          <w:szCs w:val="40"/>
          <w:lang w:val="en-AU"/>
          <w14:ligatures w14:val="none"/>
        </w:rPr>
        <w:t xml:space="preserve">“VaSara </w:t>
      </w:r>
      <w:proofErr w:type="spellStart"/>
      <w:r w:rsidRPr="00BD6A8F">
        <w:rPr>
          <w:rFonts w:ascii="Cambria" w:eastAsia="Times New Roman" w:hAnsi="Cambria" w:cs="Calibri"/>
          <w:b/>
          <w:bCs/>
          <w:kern w:val="0"/>
          <w:sz w:val="28"/>
          <w:szCs w:val="40"/>
          <w:lang w:val="en-AU"/>
          <w14:ligatures w14:val="none"/>
        </w:rPr>
        <w:t>Ashate</w:t>
      </w:r>
      <w:proofErr w:type="spellEnd"/>
      <w:r w:rsidRPr="00BD6A8F">
        <w:rPr>
          <w:rFonts w:ascii="Cambria" w:eastAsia="Times New Roman" w:hAnsi="Cambria" w:cs="Calibri"/>
          <w:b/>
          <w:bCs/>
          <w:kern w:val="0"/>
          <w:sz w:val="28"/>
          <w:szCs w:val="40"/>
          <w:lang w:val="en-AU"/>
          <w14:ligatures w14:val="none"/>
        </w:rPr>
        <w:t xml:space="preserve">” </w:t>
      </w:r>
      <w:r w:rsidRPr="00BD6A8F">
        <w:rPr>
          <w:rFonts w:ascii="Cambria" w:eastAsia="Calibri" w:hAnsi="Cambria" w:cs="Calibri"/>
          <w:b/>
          <w:color w:val="000000"/>
          <w:kern w:val="0"/>
          <w:sz w:val="28"/>
          <w:szCs w:val="40"/>
          <w:lang w:val="en-AU"/>
          <w14:ligatures w14:val="none"/>
        </w:rPr>
        <w:t xml:space="preserve">- </w:t>
      </w:r>
      <w:r w:rsidRPr="00BD6A8F">
        <w:rPr>
          <w:rFonts w:ascii="Cambria" w:eastAsia="Times New Roman" w:hAnsi="Cambria" w:cs="Calibri"/>
          <w:b/>
          <w:bCs/>
          <w:kern w:val="0"/>
          <w:sz w:val="28"/>
          <w:szCs w:val="40"/>
          <w:lang w:val="en-AU"/>
          <w14:ligatures w14:val="none"/>
        </w:rPr>
        <w:t>“And Sara, Abram’s wife”</w:t>
      </w:r>
    </w:p>
    <w:p w14:paraId="4D26353D" w14:textId="77777777" w:rsidR="00BD6A8F" w:rsidRPr="00BD6A8F" w:rsidRDefault="00BD6A8F" w:rsidP="00BD6A8F">
      <w:pPr>
        <w:tabs>
          <w:tab w:val="left" w:pos="795"/>
          <w:tab w:val="center" w:pos="5112"/>
        </w:tabs>
        <w:jc w:val="center"/>
        <w:rPr>
          <w:rFonts w:eastAsia="Times New Roman" w:cstheme="minorHAnsi"/>
          <w:b/>
          <w:bCs/>
          <w:color w:val="000000"/>
          <w:kern w:val="0"/>
          <w:sz w:val="22"/>
          <w14:ligatures w14:val="none"/>
        </w:rPr>
      </w:pPr>
      <w:r w:rsidRPr="00BD6A8F">
        <w:rPr>
          <w:rFonts w:eastAsia="Times New Roman" w:cstheme="minorHAnsi"/>
          <w:b/>
          <w:bCs/>
          <w:color w:val="000000"/>
          <w:kern w:val="0"/>
          <w:sz w:val="22"/>
          <w14:ligatures w14:val="none"/>
        </w:rPr>
        <w:t xml:space="preserve">&amp; </w:t>
      </w:r>
      <w:proofErr w:type="spellStart"/>
      <w:r w:rsidRPr="00BD6A8F">
        <w:rPr>
          <w:rFonts w:eastAsia="Times New Roman" w:cstheme="minorHAnsi"/>
          <w:b/>
          <w:bCs/>
          <w:color w:val="000000"/>
          <w:kern w:val="0"/>
          <w:sz w:val="22"/>
          <w14:ligatures w14:val="none"/>
        </w:rPr>
        <w:t>Mevar’chim</w:t>
      </w:r>
      <w:proofErr w:type="spellEnd"/>
      <w:r w:rsidRPr="00BD6A8F">
        <w:rPr>
          <w:rFonts w:eastAsia="Times New Roman" w:cstheme="minorHAnsi"/>
          <w:b/>
          <w:bCs/>
          <w:color w:val="000000"/>
          <w:kern w:val="0"/>
          <w:sz w:val="22"/>
          <w14:ligatures w14:val="none"/>
        </w:rPr>
        <w:t xml:space="preserve"> HaChodesh Tammuz –</w:t>
      </w:r>
    </w:p>
    <w:p w14:paraId="4DD53243" w14:textId="77777777" w:rsidR="00BD6A8F" w:rsidRPr="00BD6A8F" w:rsidRDefault="00BD6A8F" w:rsidP="00BD6A8F">
      <w:pPr>
        <w:tabs>
          <w:tab w:val="left" w:pos="795"/>
          <w:tab w:val="center" w:pos="5112"/>
        </w:tabs>
        <w:jc w:val="center"/>
        <w:rPr>
          <w:rFonts w:eastAsia="Times New Roman" w:cstheme="minorHAnsi"/>
          <w:b/>
          <w:bCs/>
          <w:color w:val="000000"/>
          <w:kern w:val="0"/>
          <w:sz w:val="22"/>
          <w14:ligatures w14:val="none"/>
        </w:rPr>
      </w:pPr>
      <w:r w:rsidRPr="00BD6A8F">
        <w:rPr>
          <w:rFonts w:eastAsia="Times New Roman" w:cstheme="minorHAnsi"/>
          <w:b/>
          <w:bCs/>
          <w:color w:val="000000"/>
          <w:kern w:val="0"/>
          <w:sz w:val="22"/>
          <w14:ligatures w14:val="none"/>
        </w:rPr>
        <w:t>Proclamation of the New Moon of Tammuz</w:t>
      </w:r>
    </w:p>
    <w:p w14:paraId="06F60AA9" w14:textId="77777777" w:rsidR="00BD6A8F" w:rsidRPr="00BD6A8F" w:rsidRDefault="00BD6A8F" w:rsidP="00BD6A8F">
      <w:pPr>
        <w:tabs>
          <w:tab w:val="left" w:pos="795"/>
          <w:tab w:val="center" w:pos="5112"/>
        </w:tabs>
        <w:jc w:val="center"/>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(Monday Evening, June 15 – Tuesday Evening June 16, 2026)</w:t>
      </w:r>
    </w:p>
    <w:p w14:paraId="2803B276" w14:textId="77777777" w:rsidR="00BD6A8F" w:rsidRPr="00BD6A8F" w:rsidRDefault="00BD6A8F" w:rsidP="00BD6A8F">
      <w:pPr>
        <w:jc w:val="both"/>
        <w:rPr>
          <w:rFonts w:ascii="Calibri" w:eastAsia="Calibri" w:hAnsi="Calibri" w:cs="Calibri"/>
          <w:color w:val="000000"/>
          <w:kern w:val="0"/>
          <w:sz w:val="16"/>
          <w:szCs w:val="16"/>
          <w:lang w:val="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0"/>
        <w:gridCol w:w="2809"/>
        <w:gridCol w:w="2712"/>
      </w:tblGrid>
      <w:tr w:rsidR="00BD6A8F" w:rsidRPr="00BD6A8F" w14:paraId="080E94FE" w14:textId="77777777" w:rsidTr="0057634F">
        <w:trPr>
          <w:trHeight w:val="287"/>
          <w:jc w:val="center"/>
        </w:trPr>
        <w:tc>
          <w:tcPr>
            <w:tcW w:w="0" w:type="auto"/>
            <w:tcMar>
              <w:top w:w="0" w:type="dxa"/>
              <w:left w:w="108" w:type="dxa"/>
              <w:bottom w:w="0" w:type="dxa"/>
              <w:right w:w="108" w:type="dxa"/>
            </w:tcMar>
            <w:vAlign w:val="center"/>
            <w:hideMark/>
          </w:tcPr>
          <w:p w14:paraId="30E23422" w14:textId="77777777" w:rsidR="00BD6A8F" w:rsidRPr="00BD6A8F" w:rsidRDefault="00BD6A8F" w:rsidP="00BD6A8F">
            <w:pPr>
              <w:keepNext/>
              <w:jc w:val="center"/>
              <w:rPr>
                <w:rFonts w:eastAsia="Times New Roman" w:cstheme="minorHAnsi"/>
                <w:kern w:val="0"/>
                <w:highlight w:val="yellow"/>
                <w14:ligatures w14:val="none"/>
              </w:rPr>
            </w:pPr>
            <w:r w:rsidRPr="00BD6A8F">
              <w:rPr>
                <w:rFonts w:eastAsia="Times New Roman" w:cstheme="minorHAnsi"/>
                <w:b/>
                <w:bCs/>
                <w:color w:val="000000"/>
                <w:kern w:val="0"/>
                <w:lang w:val="en-AU"/>
                <w14:ligatures w14:val="none"/>
              </w:rPr>
              <w:t>Shabbat</w:t>
            </w:r>
          </w:p>
        </w:tc>
        <w:tc>
          <w:tcPr>
            <w:tcW w:w="0" w:type="auto"/>
            <w:tcMar>
              <w:top w:w="0" w:type="dxa"/>
              <w:left w:w="108" w:type="dxa"/>
              <w:bottom w:w="0" w:type="dxa"/>
              <w:right w:w="108" w:type="dxa"/>
            </w:tcMar>
            <w:vAlign w:val="center"/>
            <w:hideMark/>
          </w:tcPr>
          <w:p w14:paraId="70F6B8F7" w14:textId="77777777" w:rsidR="00BD6A8F" w:rsidRPr="00BD6A8F" w:rsidRDefault="00BD6A8F" w:rsidP="00BD6A8F">
            <w:pPr>
              <w:keepNext/>
              <w:jc w:val="center"/>
              <w:rPr>
                <w:rFonts w:eastAsia="Times New Roman" w:cstheme="minorHAnsi"/>
                <w:kern w:val="0"/>
                <w:highlight w:val="yellow"/>
                <w14:ligatures w14:val="none"/>
              </w:rPr>
            </w:pPr>
            <w:r w:rsidRPr="00BD6A8F">
              <w:rPr>
                <w:rFonts w:eastAsia="Times New Roman" w:cstheme="minorHAnsi"/>
                <w:b/>
                <w:bCs/>
                <w:color w:val="000000"/>
                <w:kern w:val="0"/>
                <w:lang w:val="en-AU"/>
                <w14:ligatures w14:val="none"/>
              </w:rPr>
              <w:t>Torah Reading:</w:t>
            </w:r>
          </w:p>
        </w:tc>
        <w:tc>
          <w:tcPr>
            <w:tcW w:w="0" w:type="auto"/>
            <w:tcMar>
              <w:top w:w="0" w:type="dxa"/>
              <w:left w:w="108" w:type="dxa"/>
              <w:bottom w:w="0" w:type="dxa"/>
              <w:right w:w="108" w:type="dxa"/>
            </w:tcMar>
            <w:vAlign w:val="center"/>
            <w:hideMark/>
          </w:tcPr>
          <w:p w14:paraId="4422D9E9" w14:textId="77777777" w:rsidR="00BD6A8F" w:rsidRPr="00BD6A8F" w:rsidRDefault="00BD6A8F" w:rsidP="00BD6A8F">
            <w:pPr>
              <w:keepNext/>
              <w:jc w:val="center"/>
              <w:rPr>
                <w:rFonts w:eastAsia="Times New Roman" w:cstheme="minorHAnsi"/>
                <w:kern w:val="0"/>
                <w:highlight w:val="yellow"/>
                <w14:ligatures w14:val="none"/>
              </w:rPr>
            </w:pPr>
            <w:r w:rsidRPr="00BD6A8F">
              <w:rPr>
                <w:rFonts w:eastAsia="Times New Roman" w:cstheme="minorHAnsi"/>
                <w:b/>
                <w:bCs/>
                <w:color w:val="000000"/>
                <w:kern w:val="0"/>
                <w:lang w:val="en-AU"/>
                <w14:ligatures w14:val="none"/>
              </w:rPr>
              <w:t>Weekday Torah Reading:</w:t>
            </w:r>
          </w:p>
        </w:tc>
      </w:tr>
      <w:tr w:rsidR="00BD6A8F" w:rsidRPr="00BD6A8F" w14:paraId="13CE06CC" w14:textId="77777777" w:rsidTr="0057634F">
        <w:trPr>
          <w:trHeight w:val="287"/>
          <w:jc w:val="center"/>
        </w:trPr>
        <w:tc>
          <w:tcPr>
            <w:tcW w:w="0" w:type="auto"/>
            <w:tcMar>
              <w:top w:w="0" w:type="dxa"/>
              <w:left w:w="108" w:type="dxa"/>
              <w:bottom w:w="0" w:type="dxa"/>
              <w:right w:w="108" w:type="dxa"/>
            </w:tcMar>
            <w:vAlign w:val="center"/>
            <w:hideMark/>
          </w:tcPr>
          <w:p w14:paraId="3276837B" w14:textId="77777777" w:rsidR="00BD6A8F" w:rsidRPr="00BD6A8F" w:rsidRDefault="00BD6A8F" w:rsidP="00BD6A8F">
            <w:pPr>
              <w:keepNext/>
              <w:jc w:val="center"/>
              <w:rPr>
                <w:rFonts w:asciiTheme="majorBidi" w:eastAsia="Times New Roman" w:hAnsiTheme="majorBidi" w:cstheme="majorBidi"/>
                <w:kern w:val="0"/>
                <w:sz w:val="22"/>
                <w:highlight w:val="yellow"/>
                <w14:ligatures w14:val="none"/>
              </w:rPr>
            </w:pPr>
            <w:r w:rsidRPr="00BD6A8F">
              <w:rPr>
                <w:rFonts w:asciiTheme="majorBidi" w:eastAsia="Times New Roman" w:hAnsiTheme="majorBidi" w:cstheme="majorBidi"/>
                <w:b/>
                <w:bCs/>
                <w:color w:val="000000"/>
                <w:kern w:val="0"/>
                <w:sz w:val="28"/>
                <w:szCs w:val="28"/>
                <w:rtl/>
                <w14:ligatures w14:val="none"/>
              </w:rPr>
              <w:t>ושר' אשת</w:t>
            </w:r>
          </w:p>
        </w:tc>
        <w:tc>
          <w:tcPr>
            <w:tcW w:w="0" w:type="auto"/>
            <w:tcMar>
              <w:top w:w="0" w:type="dxa"/>
              <w:left w:w="108" w:type="dxa"/>
              <w:bottom w:w="0" w:type="dxa"/>
              <w:right w:w="108" w:type="dxa"/>
            </w:tcMar>
            <w:vAlign w:val="center"/>
            <w:hideMark/>
          </w:tcPr>
          <w:p w14:paraId="079EC9CC" w14:textId="77777777" w:rsidR="00BD6A8F" w:rsidRPr="00BD6A8F" w:rsidRDefault="00BD6A8F" w:rsidP="00BD6A8F">
            <w:pPr>
              <w:keepNext/>
              <w:jc w:val="both"/>
              <w:rPr>
                <w:rFonts w:ascii="Calibri" w:eastAsia="Times New Roman" w:hAnsi="Calibri" w:cs="Times New Roman"/>
                <w:kern w:val="0"/>
                <w:sz w:val="22"/>
                <w:highlight w:val="yellow"/>
                <w14:ligatures w14:val="none"/>
              </w:rPr>
            </w:pPr>
            <w:r w:rsidRPr="00BD6A8F">
              <w:rPr>
                <w:rFonts w:ascii="Palatino Linotype" w:eastAsia="Times New Roman" w:hAnsi="Palatino Linotype" w:cs="Times New Roman"/>
                <w:color w:val="000000"/>
                <w:kern w:val="0"/>
                <w:sz w:val="22"/>
                <w:lang w:val="en-AU"/>
                <w14:ligatures w14:val="none"/>
              </w:rPr>
              <w:t xml:space="preserve"> </w:t>
            </w:r>
          </w:p>
        </w:tc>
        <w:tc>
          <w:tcPr>
            <w:tcW w:w="0" w:type="auto"/>
            <w:tcMar>
              <w:top w:w="0" w:type="dxa"/>
              <w:left w:w="108" w:type="dxa"/>
              <w:bottom w:w="0" w:type="dxa"/>
              <w:right w:w="108" w:type="dxa"/>
            </w:tcMar>
            <w:hideMark/>
          </w:tcPr>
          <w:p w14:paraId="71B04EDA" w14:textId="77777777" w:rsidR="00BD6A8F" w:rsidRPr="00BD6A8F" w:rsidRDefault="00BD6A8F" w:rsidP="00BD6A8F">
            <w:pPr>
              <w:keepNext/>
              <w:jc w:val="center"/>
              <w:rPr>
                <w:rFonts w:ascii="Calibri" w:eastAsia="Times New Roman" w:hAnsi="Calibri" w:cs="Times New Roman"/>
                <w:kern w:val="0"/>
                <w:sz w:val="22"/>
                <w:highlight w:val="yellow"/>
                <w14:ligatures w14:val="none"/>
              </w:rPr>
            </w:pPr>
            <w:r w:rsidRPr="00BD6A8F">
              <w:rPr>
                <w:rFonts w:ascii="Calibri" w:eastAsia="Times New Roman" w:hAnsi="Calibri" w:cstheme="minorHAnsi"/>
                <w:b/>
                <w:bCs/>
                <w:kern w:val="0"/>
                <w:sz w:val="22"/>
                <w:lang w:bidi="ar-SA"/>
                <w14:ligatures w14:val="none"/>
              </w:rPr>
              <w:t>Saturday Afternoon</w:t>
            </w:r>
          </w:p>
        </w:tc>
      </w:tr>
      <w:tr w:rsidR="00BD6A8F" w:rsidRPr="00BD6A8F" w14:paraId="7E5C5FBD" w14:textId="77777777" w:rsidTr="0057634F">
        <w:trPr>
          <w:trHeight w:val="257"/>
          <w:jc w:val="center"/>
        </w:trPr>
        <w:tc>
          <w:tcPr>
            <w:tcW w:w="0" w:type="auto"/>
            <w:tcMar>
              <w:top w:w="0" w:type="dxa"/>
              <w:left w:w="108" w:type="dxa"/>
              <w:bottom w:w="0" w:type="dxa"/>
              <w:right w:w="108" w:type="dxa"/>
            </w:tcMar>
            <w:vAlign w:val="center"/>
            <w:hideMark/>
          </w:tcPr>
          <w:p w14:paraId="61E76E7D" w14:textId="77777777" w:rsidR="00BD6A8F" w:rsidRPr="00BD6A8F" w:rsidRDefault="00BD6A8F" w:rsidP="00BD6A8F">
            <w:pPr>
              <w:keepNext/>
              <w:jc w:val="center"/>
              <w:rPr>
                <w:rFonts w:ascii="Calibri" w:eastAsia="Times New Roman" w:hAnsi="Calibri" w:cs="Calibri"/>
                <w:kern w:val="0"/>
                <w:sz w:val="22"/>
                <w:highlight w:val="yellow"/>
                <w14:ligatures w14:val="none"/>
              </w:rPr>
            </w:pPr>
            <w:r w:rsidRPr="00BD6A8F">
              <w:rPr>
                <w:rFonts w:eastAsia="Times New Roman" w:cstheme="minorHAnsi"/>
                <w:b/>
                <w:bCs/>
                <w:color w:val="000000"/>
                <w:kern w:val="0"/>
                <w:sz w:val="22"/>
                <w:lang w:val="en-AU"/>
                <w14:ligatures w14:val="none"/>
              </w:rPr>
              <w:t xml:space="preserve">“VaSara </w:t>
            </w:r>
            <w:proofErr w:type="spellStart"/>
            <w:r w:rsidRPr="00BD6A8F">
              <w:rPr>
                <w:rFonts w:eastAsia="Times New Roman" w:cstheme="minorHAnsi"/>
                <w:b/>
                <w:bCs/>
                <w:color w:val="000000"/>
                <w:kern w:val="0"/>
                <w:sz w:val="22"/>
                <w:lang w:val="en-AU"/>
                <w14:ligatures w14:val="none"/>
              </w:rPr>
              <w:t>Ashate</w:t>
            </w:r>
            <w:proofErr w:type="spellEnd"/>
            <w:r w:rsidRPr="00BD6A8F">
              <w:rPr>
                <w:rFonts w:eastAsia="Times New Roman" w:cstheme="minorHAnsi"/>
                <w:b/>
                <w:bCs/>
                <w:color w:val="000000"/>
                <w:kern w:val="0"/>
                <w:sz w:val="22"/>
                <w:lang w:val="en-AU"/>
                <w14:ligatures w14:val="none"/>
              </w:rPr>
              <w:t>”</w:t>
            </w:r>
          </w:p>
        </w:tc>
        <w:tc>
          <w:tcPr>
            <w:tcW w:w="0" w:type="auto"/>
            <w:tcMar>
              <w:top w:w="0" w:type="dxa"/>
              <w:left w:w="108" w:type="dxa"/>
              <w:bottom w:w="0" w:type="dxa"/>
              <w:right w:w="108" w:type="dxa"/>
            </w:tcMar>
            <w:vAlign w:val="center"/>
            <w:hideMark/>
          </w:tcPr>
          <w:p w14:paraId="06869BF6" w14:textId="77777777" w:rsidR="00BD6A8F" w:rsidRPr="00BD6A8F" w:rsidRDefault="00BD6A8F" w:rsidP="00BD6A8F">
            <w:pPr>
              <w:keepNext/>
              <w:jc w:val="both"/>
              <w:rPr>
                <w:rFonts w:ascii="Calibri" w:eastAsia="Times New Roman" w:hAnsi="Calibri" w:cs="Calibri"/>
                <w:kern w:val="0"/>
                <w:sz w:val="22"/>
                <w14:ligatures w14:val="none"/>
              </w:rPr>
            </w:pPr>
            <w:r w:rsidRPr="00BD6A8F">
              <w:rPr>
                <w:rFonts w:eastAsia="Times New Roman" w:cstheme="minorHAnsi"/>
                <w:color w:val="000000"/>
                <w:kern w:val="0"/>
                <w:sz w:val="22"/>
                <w:lang w:val="en-AU"/>
                <w14:ligatures w14:val="none"/>
              </w:rPr>
              <w:t>Reader 1 – Bereshit 16:1-6</w:t>
            </w:r>
          </w:p>
        </w:tc>
        <w:tc>
          <w:tcPr>
            <w:tcW w:w="0" w:type="auto"/>
            <w:tcMar>
              <w:top w:w="0" w:type="dxa"/>
              <w:left w:w="108" w:type="dxa"/>
              <w:bottom w:w="0" w:type="dxa"/>
              <w:right w:w="108" w:type="dxa"/>
            </w:tcMar>
            <w:vAlign w:val="center"/>
            <w:hideMark/>
          </w:tcPr>
          <w:p w14:paraId="7519EB14" w14:textId="77777777" w:rsidR="00BD6A8F" w:rsidRPr="00BD6A8F" w:rsidRDefault="00BD6A8F" w:rsidP="00BD6A8F">
            <w:pPr>
              <w:keepNext/>
              <w:jc w:val="both"/>
              <w:rPr>
                <w:rFonts w:ascii="Calibri" w:eastAsia="Times New Roman" w:hAnsi="Calibri" w:cs="Calibri"/>
                <w:kern w:val="0"/>
                <w:sz w:val="22"/>
                <w:highlight w:val="yellow"/>
                <w14:ligatures w14:val="none"/>
              </w:rPr>
            </w:pPr>
            <w:r w:rsidRPr="00BD6A8F">
              <w:rPr>
                <w:rFonts w:eastAsia="Times New Roman" w:cstheme="minorHAnsi"/>
                <w:color w:val="000000"/>
                <w:kern w:val="0"/>
                <w:sz w:val="22"/>
                <w:lang w:val="en-AU"/>
                <w14:ligatures w14:val="none"/>
              </w:rPr>
              <w:t>Reader 1 – Bereshit 17:1-3</w:t>
            </w:r>
          </w:p>
        </w:tc>
      </w:tr>
      <w:tr w:rsidR="00BD6A8F" w:rsidRPr="00BD6A8F" w14:paraId="1DB46DD5" w14:textId="77777777" w:rsidTr="0057634F">
        <w:trPr>
          <w:trHeight w:val="257"/>
          <w:jc w:val="center"/>
        </w:trPr>
        <w:tc>
          <w:tcPr>
            <w:tcW w:w="0" w:type="auto"/>
            <w:tcMar>
              <w:top w:w="0" w:type="dxa"/>
              <w:left w:w="108" w:type="dxa"/>
              <w:bottom w:w="0" w:type="dxa"/>
              <w:right w:w="108" w:type="dxa"/>
            </w:tcMar>
            <w:vAlign w:val="center"/>
            <w:hideMark/>
          </w:tcPr>
          <w:p w14:paraId="38D1D111" w14:textId="77777777" w:rsidR="00BD6A8F" w:rsidRPr="00BD6A8F" w:rsidRDefault="00BD6A8F" w:rsidP="00BD6A8F">
            <w:pPr>
              <w:keepNext/>
              <w:jc w:val="center"/>
              <w:rPr>
                <w:rFonts w:ascii="Calibri" w:eastAsia="Times New Roman" w:hAnsi="Calibri" w:cs="Calibri"/>
                <w:kern w:val="0"/>
                <w:sz w:val="22"/>
                <w:highlight w:val="yellow"/>
                <w14:ligatures w14:val="none"/>
              </w:rPr>
            </w:pPr>
            <w:r w:rsidRPr="00BD6A8F">
              <w:rPr>
                <w:rFonts w:ascii="Cambria" w:eastAsia="Times New Roman" w:hAnsi="Cambria" w:cs="Times New Roman"/>
                <w:b/>
                <w:bCs/>
                <w:color w:val="000000"/>
                <w:kern w:val="0"/>
                <w:sz w:val="22"/>
                <w:lang w:val="en-AU"/>
                <w14:ligatures w14:val="none"/>
              </w:rPr>
              <w:t>“And Sara, Abram’s wife”</w:t>
            </w:r>
          </w:p>
        </w:tc>
        <w:tc>
          <w:tcPr>
            <w:tcW w:w="0" w:type="auto"/>
            <w:tcMar>
              <w:top w:w="0" w:type="dxa"/>
              <w:left w:w="108" w:type="dxa"/>
              <w:bottom w:w="0" w:type="dxa"/>
              <w:right w:w="108" w:type="dxa"/>
            </w:tcMar>
            <w:vAlign w:val="center"/>
            <w:hideMark/>
          </w:tcPr>
          <w:p w14:paraId="644E594F" w14:textId="77777777" w:rsidR="00BD6A8F" w:rsidRPr="00BD6A8F" w:rsidRDefault="00BD6A8F" w:rsidP="00BD6A8F">
            <w:pPr>
              <w:keepNext/>
              <w:jc w:val="both"/>
              <w:rPr>
                <w:rFonts w:ascii="Calibri" w:eastAsia="Times New Roman" w:hAnsi="Calibri" w:cs="Calibri"/>
                <w:kern w:val="0"/>
                <w:sz w:val="22"/>
                <w14:ligatures w14:val="none"/>
              </w:rPr>
            </w:pPr>
            <w:r w:rsidRPr="00BD6A8F">
              <w:rPr>
                <w:rFonts w:eastAsia="Times New Roman" w:cstheme="minorHAnsi"/>
                <w:color w:val="000000"/>
                <w:kern w:val="0"/>
                <w:sz w:val="22"/>
                <w:lang w:val="en-AU"/>
                <w14:ligatures w14:val="none"/>
              </w:rPr>
              <w:t>Reader 2 – Bereshit 16:7-11</w:t>
            </w:r>
          </w:p>
        </w:tc>
        <w:tc>
          <w:tcPr>
            <w:tcW w:w="0" w:type="auto"/>
            <w:tcMar>
              <w:top w:w="0" w:type="dxa"/>
              <w:left w:w="108" w:type="dxa"/>
              <w:bottom w:w="0" w:type="dxa"/>
              <w:right w:w="108" w:type="dxa"/>
            </w:tcMar>
            <w:vAlign w:val="center"/>
            <w:hideMark/>
          </w:tcPr>
          <w:p w14:paraId="2CC50743" w14:textId="77777777" w:rsidR="00BD6A8F" w:rsidRPr="00BD6A8F" w:rsidRDefault="00BD6A8F" w:rsidP="00BD6A8F">
            <w:pPr>
              <w:keepNext/>
              <w:jc w:val="both"/>
              <w:rPr>
                <w:rFonts w:ascii="Calibri" w:eastAsia="Times New Roman" w:hAnsi="Calibri" w:cs="Calibri"/>
                <w:kern w:val="0"/>
                <w:sz w:val="22"/>
                <w:highlight w:val="yellow"/>
                <w14:ligatures w14:val="none"/>
              </w:rPr>
            </w:pPr>
            <w:r w:rsidRPr="00BD6A8F">
              <w:rPr>
                <w:rFonts w:eastAsia="Times New Roman" w:cstheme="minorHAnsi"/>
                <w:color w:val="000000"/>
                <w:kern w:val="0"/>
                <w:sz w:val="22"/>
                <w:lang w:val="en-AU"/>
                <w14:ligatures w14:val="none"/>
              </w:rPr>
              <w:t>Reader 2 – Bereshit 17:4-6</w:t>
            </w:r>
          </w:p>
        </w:tc>
      </w:tr>
      <w:tr w:rsidR="00BD6A8F" w:rsidRPr="00BD6A8F" w14:paraId="4ECF70C3" w14:textId="77777777" w:rsidTr="0057634F">
        <w:trPr>
          <w:trHeight w:val="257"/>
          <w:jc w:val="center"/>
        </w:trPr>
        <w:tc>
          <w:tcPr>
            <w:tcW w:w="0" w:type="auto"/>
            <w:tcMar>
              <w:top w:w="0" w:type="dxa"/>
              <w:left w:w="108" w:type="dxa"/>
              <w:bottom w:w="0" w:type="dxa"/>
              <w:right w:w="108" w:type="dxa"/>
            </w:tcMar>
            <w:vAlign w:val="center"/>
            <w:hideMark/>
          </w:tcPr>
          <w:p w14:paraId="2DE64BB6" w14:textId="77777777" w:rsidR="00BD6A8F" w:rsidRPr="00BD6A8F" w:rsidRDefault="00BD6A8F" w:rsidP="00BD6A8F">
            <w:pPr>
              <w:keepNext/>
              <w:jc w:val="center"/>
              <w:rPr>
                <w:rFonts w:ascii="Calibri" w:eastAsia="Times New Roman" w:hAnsi="Calibri" w:cs="Calibri"/>
                <w:kern w:val="0"/>
                <w:sz w:val="22"/>
                <w:highlight w:val="yellow"/>
                <w14:ligatures w14:val="none"/>
              </w:rPr>
            </w:pPr>
            <w:r w:rsidRPr="00BD6A8F">
              <w:rPr>
                <w:rFonts w:eastAsia="Times New Roman" w:cstheme="minorHAnsi"/>
                <w:b/>
                <w:bCs/>
                <w:color w:val="000000"/>
                <w:kern w:val="0"/>
                <w:sz w:val="22"/>
                <w:lang w:val="es-ES_tradnl"/>
                <w14:ligatures w14:val="none"/>
              </w:rPr>
              <w:t>“y esposa del Abram”</w:t>
            </w:r>
          </w:p>
        </w:tc>
        <w:tc>
          <w:tcPr>
            <w:tcW w:w="0" w:type="auto"/>
            <w:tcMar>
              <w:top w:w="0" w:type="dxa"/>
              <w:left w:w="108" w:type="dxa"/>
              <w:bottom w:w="0" w:type="dxa"/>
              <w:right w:w="108" w:type="dxa"/>
            </w:tcMar>
            <w:vAlign w:val="center"/>
            <w:hideMark/>
          </w:tcPr>
          <w:p w14:paraId="76F35BF5" w14:textId="77777777" w:rsidR="00BD6A8F" w:rsidRPr="00BD6A8F" w:rsidRDefault="00BD6A8F" w:rsidP="00BD6A8F">
            <w:pPr>
              <w:keepNext/>
              <w:jc w:val="both"/>
              <w:rPr>
                <w:rFonts w:ascii="Calibri" w:eastAsia="Times New Roman" w:hAnsi="Calibri" w:cs="Calibri"/>
                <w:kern w:val="0"/>
                <w:sz w:val="22"/>
                <w14:ligatures w14:val="none"/>
              </w:rPr>
            </w:pPr>
            <w:r w:rsidRPr="00BD6A8F">
              <w:rPr>
                <w:rFonts w:eastAsia="Times New Roman" w:cstheme="minorHAnsi"/>
                <w:color w:val="000000"/>
                <w:kern w:val="0"/>
                <w:sz w:val="22"/>
                <w:lang w:val="en-AU"/>
                <w14:ligatures w14:val="none"/>
              </w:rPr>
              <w:t>Reader 3 – Bereshit 16:12-16</w:t>
            </w:r>
          </w:p>
        </w:tc>
        <w:tc>
          <w:tcPr>
            <w:tcW w:w="0" w:type="auto"/>
            <w:tcMar>
              <w:top w:w="0" w:type="dxa"/>
              <w:left w:w="108" w:type="dxa"/>
              <w:bottom w:w="0" w:type="dxa"/>
              <w:right w:w="108" w:type="dxa"/>
            </w:tcMar>
            <w:vAlign w:val="center"/>
            <w:hideMark/>
          </w:tcPr>
          <w:p w14:paraId="711BB3D9" w14:textId="77777777" w:rsidR="00BD6A8F" w:rsidRPr="00BD6A8F" w:rsidRDefault="00BD6A8F" w:rsidP="00BD6A8F">
            <w:pPr>
              <w:keepNext/>
              <w:jc w:val="both"/>
              <w:rPr>
                <w:rFonts w:ascii="Calibri" w:eastAsia="Times New Roman" w:hAnsi="Calibri" w:cs="Calibri"/>
                <w:kern w:val="0"/>
                <w:sz w:val="22"/>
                <w:highlight w:val="yellow"/>
                <w14:ligatures w14:val="none"/>
              </w:rPr>
            </w:pPr>
            <w:r w:rsidRPr="00BD6A8F">
              <w:rPr>
                <w:rFonts w:eastAsia="Times New Roman" w:cstheme="minorHAnsi"/>
                <w:color w:val="000000"/>
                <w:kern w:val="0"/>
                <w:sz w:val="22"/>
                <w:lang w:val="en-AU"/>
                <w14:ligatures w14:val="none"/>
              </w:rPr>
              <w:t>Reader 3 – Bereshit 17:7-9</w:t>
            </w:r>
          </w:p>
        </w:tc>
      </w:tr>
      <w:tr w:rsidR="00BD6A8F" w:rsidRPr="00BD6A8F" w14:paraId="6D5756EE" w14:textId="77777777" w:rsidTr="0057634F">
        <w:trPr>
          <w:trHeight w:val="287"/>
          <w:jc w:val="center"/>
        </w:trPr>
        <w:tc>
          <w:tcPr>
            <w:tcW w:w="0" w:type="auto"/>
            <w:tcMar>
              <w:top w:w="0" w:type="dxa"/>
              <w:left w:w="108" w:type="dxa"/>
              <w:bottom w:w="0" w:type="dxa"/>
              <w:right w:w="108" w:type="dxa"/>
            </w:tcMar>
            <w:vAlign w:val="center"/>
            <w:hideMark/>
          </w:tcPr>
          <w:p w14:paraId="0725B618" w14:textId="77777777" w:rsidR="00BD6A8F" w:rsidRPr="00BD6A8F" w:rsidRDefault="00BD6A8F" w:rsidP="00BD6A8F">
            <w:pPr>
              <w:keepNext/>
              <w:jc w:val="center"/>
              <w:rPr>
                <w:rFonts w:ascii="Calibri" w:eastAsia="Times New Roman" w:hAnsi="Calibri" w:cs="Calibri"/>
                <w:kern w:val="0"/>
                <w:sz w:val="22"/>
                <w:highlight w:val="yellow"/>
                <w14:ligatures w14:val="none"/>
              </w:rPr>
            </w:pPr>
            <w:r w:rsidRPr="00BD6A8F">
              <w:rPr>
                <w:rFonts w:eastAsia="Times New Roman" w:cstheme="minorHAnsi"/>
                <w:color w:val="000000"/>
                <w:kern w:val="0"/>
                <w:sz w:val="22"/>
                <w:lang w:val="en-AU"/>
                <w14:ligatures w14:val="none"/>
              </w:rPr>
              <w:t>Bereshit (Genesis) 16:1- 17:5</w:t>
            </w:r>
          </w:p>
        </w:tc>
        <w:tc>
          <w:tcPr>
            <w:tcW w:w="0" w:type="auto"/>
            <w:tcMar>
              <w:top w:w="0" w:type="dxa"/>
              <w:left w:w="108" w:type="dxa"/>
              <w:bottom w:w="0" w:type="dxa"/>
              <w:right w:w="108" w:type="dxa"/>
            </w:tcMar>
            <w:vAlign w:val="center"/>
            <w:hideMark/>
          </w:tcPr>
          <w:p w14:paraId="4CC7749C" w14:textId="77777777" w:rsidR="00BD6A8F" w:rsidRPr="00BD6A8F" w:rsidRDefault="00BD6A8F" w:rsidP="00BD6A8F">
            <w:pPr>
              <w:keepNext/>
              <w:jc w:val="both"/>
              <w:rPr>
                <w:rFonts w:ascii="Calibri" w:eastAsia="Times New Roman" w:hAnsi="Calibri" w:cs="Calibri"/>
                <w:kern w:val="0"/>
                <w:sz w:val="22"/>
                <w14:ligatures w14:val="none"/>
              </w:rPr>
            </w:pPr>
            <w:r w:rsidRPr="00BD6A8F">
              <w:rPr>
                <w:rFonts w:eastAsia="Times New Roman" w:cstheme="minorHAnsi"/>
                <w:color w:val="000000"/>
                <w:kern w:val="0"/>
                <w:sz w:val="22"/>
                <w:lang w:val="en-AU"/>
                <w14:ligatures w14:val="none"/>
              </w:rPr>
              <w:t>Reader 4 – Bereshit 17:1-8</w:t>
            </w:r>
          </w:p>
        </w:tc>
        <w:tc>
          <w:tcPr>
            <w:tcW w:w="0" w:type="auto"/>
            <w:tcMar>
              <w:top w:w="0" w:type="dxa"/>
              <w:left w:w="108" w:type="dxa"/>
              <w:bottom w:w="0" w:type="dxa"/>
              <w:right w:w="108" w:type="dxa"/>
            </w:tcMar>
            <w:vAlign w:val="center"/>
            <w:hideMark/>
          </w:tcPr>
          <w:p w14:paraId="1AD15FDD" w14:textId="77777777" w:rsidR="00BD6A8F" w:rsidRPr="00BD6A8F" w:rsidRDefault="00BD6A8F" w:rsidP="00BD6A8F">
            <w:pPr>
              <w:keepNext/>
              <w:jc w:val="both"/>
              <w:rPr>
                <w:rFonts w:ascii="Calibri" w:eastAsia="Times New Roman" w:hAnsi="Calibri" w:cs="Calibri"/>
                <w:kern w:val="0"/>
                <w:sz w:val="22"/>
                <w:highlight w:val="yellow"/>
                <w14:ligatures w14:val="none"/>
              </w:rPr>
            </w:pPr>
            <w:r w:rsidRPr="00BD6A8F">
              <w:rPr>
                <w:rFonts w:eastAsia="Times New Roman" w:cstheme="minorHAnsi"/>
                <w:color w:val="000000"/>
                <w:kern w:val="0"/>
                <w:sz w:val="22"/>
                <w:lang w:val="en-AU"/>
                <w14:ligatures w14:val="none"/>
              </w:rPr>
              <w:t xml:space="preserve"> </w:t>
            </w:r>
          </w:p>
        </w:tc>
      </w:tr>
      <w:tr w:rsidR="00BD6A8F" w:rsidRPr="00BD6A8F" w14:paraId="7819C67C" w14:textId="77777777" w:rsidTr="0057634F">
        <w:trPr>
          <w:trHeight w:val="287"/>
          <w:jc w:val="center"/>
        </w:trPr>
        <w:tc>
          <w:tcPr>
            <w:tcW w:w="0" w:type="auto"/>
            <w:tcMar>
              <w:top w:w="0" w:type="dxa"/>
              <w:left w:w="108" w:type="dxa"/>
              <w:bottom w:w="0" w:type="dxa"/>
              <w:right w:w="108" w:type="dxa"/>
            </w:tcMar>
            <w:vAlign w:val="center"/>
          </w:tcPr>
          <w:p w14:paraId="4AAEEAC3" w14:textId="77777777" w:rsidR="00BD6A8F" w:rsidRPr="00BD6A8F" w:rsidRDefault="00BD6A8F" w:rsidP="00BD6A8F">
            <w:pPr>
              <w:keepNext/>
              <w:jc w:val="center"/>
              <w:rPr>
                <w:rFonts w:eastAsia="Times New Roman" w:cstheme="minorHAnsi"/>
                <w:color w:val="000000"/>
                <w:kern w:val="0"/>
                <w:sz w:val="22"/>
                <w:lang w:val="en-AU"/>
                <w14:ligatures w14:val="none"/>
              </w:rPr>
            </w:pPr>
            <w:r w:rsidRPr="00BD6A8F">
              <w:rPr>
                <w:rFonts w:eastAsia="Times New Roman" w:cstheme="minorHAnsi"/>
                <w:color w:val="000000"/>
                <w:kern w:val="0"/>
                <w:sz w:val="22"/>
                <w14:ligatures w14:val="none"/>
              </w:rPr>
              <w:t>Bamidbar (Numbers) 28:9-15</w:t>
            </w:r>
          </w:p>
        </w:tc>
        <w:tc>
          <w:tcPr>
            <w:tcW w:w="0" w:type="auto"/>
            <w:tcMar>
              <w:top w:w="0" w:type="dxa"/>
              <w:left w:w="108" w:type="dxa"/>
              <w:bottom w:w="0" w:type="dxa"/>
              <w:right w:w="108" w:type="dxa"/>
            </w:tcMar>
            <w:vAlign w:val="center"/>
          </w:tcPr>
          <w:p w14:paraId="33710FE2" w14:textId="77777777" w:rsidR="00BD6A8F" w:rsidRPr="00BD6A8F" w:rsidRDefault="00BD6A8F" w:rsidP="00BD6A8F">
            <w:pPr>
              <w:keepNext/>
              <w:jc w:val="both"/>
              <w:rPr>
                <w:rFonts w:eastAsia="Times New Roman" w:cstheme="minorHAnsi"/>
                <w:color w:val="000000"/>
                <w:kern w:val="0"/>
                <w:sz w:val="22"/>
                <w:lang w:val="en-AU"/>
                <w14:ligatures w14:val="none"/>
              </w:rPr>
            </w:pPr>
          </w:p>
        </w:tc>
        <w:tc>
          <w:tcPr>
            <w:tcW w:w="0" w:type="auto"/>
            <w:tcMar>
              <w:top w:w="0" w:type="dxa"/>
              <w:left w:w="108" w:type="dxa"/>
              <w:bottom w:w="0" w:type="dxa"/>
              <w:right w:w="108" w:type="dxa"/>
            </w:tcMar>
            <w:vAlign w:val="center"/>
          </w:tcPr>
          <w:p w14:paraId="137B312A" w14:textId="77777777" w:rsidR="00BD6A8F" w:rsidRPr="00BD6A8F" w:rsidRDefault="00BD6A8F" w:rsidP="00BD6A8F">
            <w:pPr>
              <w:keepNext/>
              <w:jc w:val="center"/>
              <w:rPr>
                <w:rFonts w:eastAsia="Times New Roman" w:cstheme="minorHAnsi"/>
                <w:color w:val="000000"/>
                <w:kern w:val="0"/>
                <w:sz w:val="22"/>
                <w:lang w:val="en-AU"/>
                <w14:ligatures w14:val="none"/>
              </w:rPr>
            </w:pPr>
            <w:r w:rsidRPr="00BD6A8F">
              <w:rPr>
                <w:rFonts w:ascii="Calibri" w:eastAsia="Times New Roman" w:hAnsi="Calibri" w:cs="Calibri"/>
                <w:b/>
                <w:bCs/>
                <w:kern w:val="0"/>
                <w:sz w:val="22"/>
                <w:lang w:bidi="ar-SA"/>
                <w14:ligatures w14:val="none"/>
              </w:rPr>
              <w:t>Mon and Thurs Mornings</w:t>
            </w:r>
          </w:p>
        </w:tc>
      </w:tr>
      <w:tr w:rsidR="00BD6A8F" w:rsidRPr="00BD6A8F" w14:paraId="33E1635B" w14:textId="77777777" w:rsidTr="0057634F">
        <w:trPr>
          <w:trHeight w:val="287"/>
          <w:jc w:val="center"/>
        </w:trPr>
        <w:tc>
          <w:tcPr>
            <w:tcW w:w="0" w:type="auto"/>
            <w:tcMar>
              <w:top w:w="0" w:type="dxa"/>
              <w:left w:w="108" w:type="dxa"/>
              <w:bottom w:w="0" w:type="dxa"/>
              <w:right w:w="108" w:type="dxa"/>
            </w:tcMar>
            <w:vAlign w:val="center"/>
            <w:hideMark/>
          </w:tcPr>
          <w:p w14:paraId="0FE08606" w14:textId="77777777" w:rsidR="00BD6A8F" w:rsidRPr="00BD6A8F" w:rsidRDefault="00BD6A8F" w:rsidP="00BD6A8F">
            <w:pPr>
              <w:keepNext/>
              <w:jc w:val="center"/>
              <w:rPr>
                <w:rFonts w:eastAsia="Times New Roman" w:cstheme="minorHAnsi"/>
                <w:kern w:val="0"/>
                <w:sz w:val="22"/>
                <w:highlight w:val="yellow"/>
                <w14:ligatures w14:val="none"/>
              </w:rPr>
            </w:pPr>
            <w:r w:rsidRPr="00BD6A8F">
              <w:rPr>
                <w:rFonts w:eastAsia="Times New Roman" w:cstheme="minorHAnsi"/>
                <w:color w:val="000000"/>
                <w:kern w:val="0"/>
                <w:sz w:val="22"/>
                <w:lang w:val="en-AU"/>
                <w14:ligatures w14:val="none"/>
              </w:rPr>
              <w:t>Tehillim (Psalms) 12:1– 9</w:t>
            </w:r>
          </w:p>
        </w:tc>
        <w:tc>
          <w:tcPr>
            <w:tcW w:w="0" w:type="auto"/>
            <w:tcMar>
              <w:top w:w="0" w:type="dxa"/>
              <w:left w:w="108" w:type="dxa"/>
              <w:bottom w:w="0" w:type="dxa"/>
              <w:right w:w="108" w:type="dxa"/>
            </w:tcMar>
            <w:vAlign w:val="center"/>
            <w:hideMark/>
          </w:tcPr>
          <w:p w14:paraId="33825B23" w14:textId="77777777" w:rsidR="00BD6A8F" w:rsidRPr="00BD6A8F" w:rsidRDefault="00BD6A8F" w:rsidP="00BD6A8F">
            <w:pPr>
              <w:keepNext/>
              <w:jc w:val="both"/>
              <w:rPr>
                <w:rFonts w:ascii="Calibri" w:eastAsia="Times New Roman" w:hAnsi="Calibri" w:cs="Calibri"/>
                <w:kern w:val="0"/>
                <w:sz w:val="22"/>
                <w14:ligatures w14:val="none"/>
              </w:rPr>
            </w:pPr>
            <w:r w:rsidRPr="00BD6A8F">
              <w:rPr>
                <w:rFonts w:eastAsia="Times New Roman" w:cstheme="minorHAnsi"/>
                <w:color w:val="000000"/>
                <w:kern w:val="0"/>
                <w:sz w:val="22"/>
                <w:lang w:val="en-AU"/>
                <w14:ligatures w14:val="none"/>
              </w:rPr>
              <w:t>Reader 5 – Bereshit 17:9-14</w:t>
            </w:r>
          </w:p>
        </w:tc>
        <w:tc>
          <w:tcPr>
            <w:tcW w:w="0" w:type="auto"/>
            <w:tcMar>
              <w:top w:w="0" w:type="dxa"/>
              <w:left w:w="108" w:type="dxa"/>
              <w:bottom w:w="0" w:type="dxa"/>
              <w:right w:w="108" w:type="dxa"/>
            </w:tcMar>
            <w:vAlign w:val="center"/>
            <w:hideMark/>
          </w:tcPr>
          <w:p w14:paraId="2AEF2814" w14:textId="77777777" w:rsidR="00BD6A8F" w:rsidRPr="00BD6A8F" w:rsidRDefault="00BD6A8F" w:rsidP="00BD6A8F">
            <w:pPr>
              <w:keepNext/>
              <w:jc w:val="both"/>
              <w:rPr>
                <w:rFonts w:ascii="Calibri" w:eastAsia="Times New Roman" w:hAnsi="Calibri" w:cs="Calibri"/>
                <w:kern w:val="0"/>
                <w:sz w:val="22"/>
                <w:highlight w:val="yellow"/>
                <w14:ligatures w14:val="none"/>
              </w:rPr>
            </w:pPr>
            <w:r w:rsidRPr="00BD6A8F">
              <w:rPr>
                <w:rFonts w:eastAsia="Times New Roman" w:cstheme="minorHAnsi"/>
                <w:color w:val="000000"/>
                <w:kern w:val="0"/>
                <w:sz w:val="22"/>
                <w:lang w:val="en-AU"/>
                <w14:ligatures w14:val="none"/>
              </w:rPr>
              <w:t>Reader 1 – Bereshit 17:1-3</w:t>
            </w:r>
          </w:p>
        </w:tc>
      </w:tr>
      <w:tr w:rsidR="00BD6A8F" w:rsidRPr="00BD6A8F" w14:paraId="3FA88632" w14:textId="77777777" w:rsidTr="0057634F">
        <w:trPr>
          <w:trHeight w:val="287"/>
          <w:jc w:val="center"/>
        </w:trPr>
        <w:tc>
          <w:tcPr>
            <w:tcW w:w="0" w:type="auto"/>
            <w:tcMar>
              <w:top w:w="0" w:type="dxa"/>
              <w:left w:w="108" w:type="dxa"/>
              <w:bottom w:w="0" w:type="dxa"/>
              <w:right w:w="108" w:type="dxa"/>
            </w:tcMar>
            <w:vAlign w:val="center"/>
            <w:hideMark/>
          </w:tcPr>
          <w:p w14:paraId="68AD5699" w14:textId="77777777" w:rsidR="00BD6A8F" w:rsidRPr="00BD6A8F" w:rsidRDefault="00BD6A8F" w:rsidP="00BD6A8F">
            <w:pPr>
              <w:keepNext/>
              <w:jc w:val="center"/>
              <w:rPr>
                <w:rFonts w:eastAsia="Times New Roman" w:cstheme="minorHAnsi"/>
                <w:color w:val="000000"/>
                <w:kern w:val="0"/>
                <w:sz w:val="22"/>
                <w:lang w:val="en-AU"/>
                <w14:ligatures w14:val="none"/>
              </w:rPr>
            </w:pPr>
            <w:r w:rsidRPr="00BD6A8F">
              <w:rPr>
                <w:rFonts w:eastAsia="Times New Roman" w:cstheme="minorHAnsi"/>
                <w:color w:val="000000"/>
                <w:kern w:val="0"/>
                <w:sz w:val="22"/>
                <w:lang w:val="en-AU"/>
                <w14:ligatures w14:val="none"/>
              </w:rPr>
              <w:t>Ashlamatah: Yeshayahu (Isaiah) 54:1-10</w:t>
            </w:r>
          </w:p>
          <w:p w14:paraId="5CE022CB" w14:textId="77777777" w:rsidR="00BD6A8F" w:rsidRPr="00BD6A8F" w:rsidRDefault="00BD6A8F" w:rsidP="00BD6A8F">
            <w:pPr>
              <w:keepNext/>
              <w:jc w:val="center"/>
              <w:rPr>
                <w:rFonts w:eastAsia="Times New Roman" w:cstheme="minorHAnsi"/>
                <w:kern w:val="0"/>
                <w:sz w:val="22"/>
                <w:highlight w:val="yellow"/>
                <w14:ligatures w14:val="none"/>
              </w:rPr>
            </w:pPr>
          </w:p>
        </w:tc>
        <w:tc>
          <w:tcPr>
            <w:tcW w:w="0" w:type="auto"/>
            <w:tcMar>
              <w:top w:w="0" w:type="dxa"/>
              <w:left w:w="108" w:type="dxa"/>
              <w:bottom w:w="0" w:type="dxa"/>
              <w:right w:w="108" w:type="dxa"/>
            </w:tcMar>
            <w:vAlign w:val="center"/>
            <w:hideMark/>
          </w:tcPr>
          <w:p w14:paraId="1DA39F37" w14:textId="77777777" w:rsidR="00BD6A8F" w:rsidRPr="00BD6A8F" w:rsidRDefault="00BD6A8F" w:rsidP="00BD6A8F">
            <w:pPr>
              <w:keepNext/>
              <w:jc w:val="both"/>
              <w:rPr>
                <w:rFonts w:ascii="Calibri" w:eastAsia="Times New Roman" w:hAnsi="Calibri" w:cs="Calibri"/>
                <w:kern w:val="0"/>
                <w:sz w:val="22"/>
                <w14:ligatures w14:val="none"/>
              </w:rPr>
            </w:pPr>
            <w:r w:rsidRPr="00BD6A8F">
              <w:rPr>
                <w:rFonts w:eastAsia="Times New Roman" w:cstheme="minorHAnsi"/>
                <w:color w:val="000000"/>
                <w:kern w:val="0"/>
                <w:sz w:val="22"/>
                <w:lang w:val="en-AU"/>
                <w14:ligatures w14:val="none"/>
              </w:rPr>
              <w:t>Reader 6 – Bereshit 17:15-22</w:t>
            </w:r>
          </w:p>
        </w:tc>
        <w:tc>
          <w:tcPr>
            <w:tcW w:w="0" w:type="auto"/>
            <w:tcMar>
              <w:top w:w="0" w:type="dxa"/>
              <w:left w:w="108" w:type="dxa"/>
              <w:bottom w:w="0" w:type="dxa"/>
              <w:right w:w="108" w:type="dxa"/>
            </w:tcMar>
            <w:vAlign w:val="center"/>
            <w:hideMark/>
          </w:tcPr>
          <w:p w14:paraId="291FAFD0" w14:textId="77777777" w:rsidR="00BD6A8F" w:rsidRPr="00BD6A8F" w:rsidRDefault="00BD6A8F" w:rsidP="00BD6A8F">
            <w:pPr>
              <w:keepNext/>
              <w:jc w:val="both"/>
              <w:rPr>
                <w:rFonts w:ascii="Calibri" w:eastAsia="Times New Roman" w:hAnsi="Calibri" w:cs="Calibri"/>
                <w:kern w:val="0"/>
                <w:sz w:val="22"/>
                <w:highlight w:val="yellow"/>
                <w14:ligatures w14:val="none"/>
              </w:rPr>
            </w:pPr>
            <w:r w:rsidRPr="00BD6A8F">
              <w:rPr>
                <w:rFonts w:eastAsia="Times New Roman" w:cstheme="minorHAnsi"/>
                <w:color w:val="000000"/>
                <w:kern w:val="0"/>
                <w:sz w:val="22"/>
                <w:lang w:val="en-AU"/>
                <w14:ligatures w14:val="none"/>
              </w:rPr>
              <w:t>Reader 2 – Bereshit 17:4-6</w:t>
            </w:r>
          </w:p>
        </w:tc>
      </w:tr>
      <w:tr w:rsidR="00BD6A8F" w:rsidRPr="00BD6A8F" w14:paraId="204D2E19" w14:textId="77777777" w:rsidTr="0057634F">
        <w:trPr>
          <w:trHeight w:val="287"/>
          <w:jc w:val="center"/>
        </w:trPr>
        <w:tc>
          <w:tcPr>
            <w:tcW w:w="0" w:type="auto"/>
            <w:tcMar>
              <w:top w:w="0" w:type="dxa"/>
              <w:left w:w="108" w:type="dxa"/>
              <w:bottom w:w="0" w:type="dxa"/>
              <w:right w:w="108" w:type="dxa"/>
            </w:tcMar>
            <w:vAlign w:val="center"/>
          </w:tcPr>
          <w:p w14:paraId="3F30F884" w14:textId="77777777" w:rsidR="00BD6A8F" w:rsidRPr="00BD6A8F" w:rsidRDefault="00BD6A8F" w:rsidP="00BD6A8F">
            <w:pPr>
              <w:keepNext/>
              <w:jc w:val="both"/>
              <w:rPr>
                <w:rFonts w:cstheme="minorHAnsi"/>
                <w:color w:val="000000"/>
                <w:kern w:val="0"/>
                <w:sz w:val="22"/>
                <w14:ligatures w14:val="none"/>
              </w:rPr>
            </w:pPr>
            <w:r w:rsidRPr="00BD6A8F">
              <w:rPr>
                <w:rFonts w:cstheme="minorHAnsi"/>
                <w:color w:val="000000"/>
                <w:kern w:val="0"/>
                <w:sz w:val="22"/>
                <w14:ligatures w14:val="none"/>
              </w:rPr>
              <w:t xml:space="preserve">Special Ashlamatah: </w:t>
            </w:r>
          </w:p>
          <w:p w14:paraId="54BABD50" w14:textId="77777777" w:rsidR="00BD6A8F" w:rsidRPr="00BD6A8F" w:rsidRDefault="00BD6A8F" w:rsidP="00BD6A8F">
            <w:pPr>
              <w:keepNext/>
              <w:jc w:val="both"/>
              <w:rPr>
                <w:rFonts w:eastAsia="Times New Roman" w:cstheme="minorHAnsi"/>
                <w:color w:val="000000"/>
                <w:kern w:val="0"/>
                <w:sz w:val="22"/>
                <w:lang w:val="en-AU"/>
                <w14:ligatures w14:val="none"/>
              </w:rPr>
            </w:pPr>
            <w:r w:rsidRPr="00BD6A8F">
              <w:rPr>
                <w:rFonts w:eastAsia="Times New Roman" w:cstheme="minorHAnsi"/>
                <w:color w:val="000000"/>
                <w:kern w:val="0"/>
                <w:sz w:val="22"/>
                <w14:ligatures w14:val="none"/>
              </w:rPr>
              <w:t>Shmuel alef (I Samuel) 20:18 - 42</w:t>
            </w:r>
          </w:p>
        </w:tc>
        <w:tc>
          <w:tcPr>
            <w:tcW w:w="0" w:type="auto"/>
            <w:tcMar>
              <w:top w:w="0" w:type="dxa"/>
              <w:left w:w="108" w:type="dxa"/>
              <w:bottom w:w="0" w:type="dxa"/>
              <w:right w:w="108" w:type="dxa"/>
            </w:tcMar>
            <w:vAlign w:val="center"/>
          </w:tcPr>
          <w:p w14:paraId="1AFD8C58" w14:textId="77777777" w:rsidR="00BD6A8F" w:rsidRPr="00BD6A8F" w:rsidRDefault="00BD6A8F" w:rsidP="00BD6A8F">
            <w:pPr>
              <w:keepNext/>
              <w:jc w:val="both"/>
              <w:rPr>
                <w:rFonts w:eastAsia="Times New Roman" w:cstheme="minorHAnsi"/>
                <w:color w:val="000000"/>
                <w:kern w:val="0"/>
                <w:sz w:val="22"/>
                <w:lang w:val="en-AU"/>
                <w14:ligatures w14:val="none"/>
              </w:rPr>
            </w:pPr>
            <w:r w:rsidRPr="00BD6A8F">
              <w:rPr>
                <w:rFonts w:eastAsia="Times New Roman" w:cstheme="minorHAnsi"/>
                <w:color w:val="000000"/>
                <w:kern w:val="0"/>
                <w:sz w:val="22"/>
                <w:lang w:val="en-AU"/>
                <w14:ligatures w14:val="none"/>
              </w:rPr>
              <w:t>Reader 7 – Bereshit 17:23-27</w:t>
            </w:r>
          </w:p>
        </w:tc>
        <w:tc>
          <w:tcPr>
            <w:tcW w:w="0" w:type="auto"/>
            <w:tcMar>
              <w:top w:w="0" w:type="dxa"/>
              <w:left w:w="108" w:type="dxa"/>
              <w:bottom w:w="0" w:type="dxa"/>
              <w:right w:w="108" w:type="dxa"/>
            </w:tcMar>
            <w:vAlign w:val="center"/>
          </w:tcPr>
          <w:p w14:paraId="0BFDBD20" w14:textId="77777777" w:rsidR="00BD6A8F" w:rsidRPr="00BD6A8F" w:rsidRDefault="00BD6A8F" w:rsidP="00BD6A8F">
            <w:pPr>
              <w:keepNext/>
              <w:jc w:val="both"/>
              <w:rPr>
                <w:rFonts w:eastAsia="Times New Roman" w:cstheme="minorHAnsi"/>
                <w:color w:val="000000"/>
                <w:kern w:val="0"/>
                <w:sz w:val="22"/>
                <w:lang w:val="en-AU"/>
                <w14:ligatures w14:val="none"/>
              </w:rPr>
            </w:pPr>
            <w:r w:rsidRPr="00BD6A8F">
              <w:rPr>
                <w:rFonts w:eastAsia="Times New Roman" w:cstheme="minorHAnsi"/>
                <w:color w:val="000000"/>
                <w:kern w:val="0"/>
                <w:sz w:val="22"/>
                <w:lang w:val="en-AU"/>
                <w14:ligatures w14:val="none"/>
              </w:rPr>
              <w:t>Reader 3 – Bereshit 17:7-9</w:t>
            </w:r>
          </w:p>
        </w:tc>
      </w:tr>
      <w:tr w:rsidR="00BD6A8F" w:rsidRPr="00BD6A8F" w14:paraId="1CF7CF72" w14:textId="77777777" w:rsidTr="0057634F">
        <w:trPr>
          <w:trHeight w:val="287"/>
          <w:jc w:val="center"/>
        </w:trPr>
        <w:tc>
          <w:tcPr>
            <w:tcW w:w="0" w:type="auto"/>
            <w:tcMar>
              <w:top w:w="0" w:type="dxa"/>
              <w:left w:w="108" w:type="dxa"/>
              <w:bottom w:w="0" w:type="dxa"/>
              <w:right w:w="108" w:type="dxa"/>
            </w:tcMar>
            <w:vAlign w:val="center"/>
            <w:hideMark/>
          </w:tcPr>
          <w:p w14:paraId="4BEE34C5" w14:textId="77777777" w:rsidR="00BD6A8F" w:rsidRPr="00BD6A8F" w:rsidRDefault="00BD6A8F" w:rsidP="00BD6A8F">
            <w:pPr>
              <w:keepNext/>
              <w:jc w:val="both"/>
              <w:rPr>
                <w:rFonts w:eastAsia="Times New Roman" w:cstheme="minorHAnsi"/>
                <w:color w:val="000000"/>
                <w:kern w:val="0"/>
                <w:sz w:val="22"/>
                <w14:ligatures w14:val="none"/>
              </w:rPr>
            </w:pPr>
            <w:r w:rsidRPr="00BD6A8F">
              <w:rPr>
                <w:rFonts w:eastAsia="Times New Roman" w:cstheme="minorHAnsi"/>
                <w:color w:val="000000"/>
                <w:kern w:val="0"/>
                <w:sz w:val="22"/>
                <w:lang w:val="en-AU"/>
                <w14:ligatures w14:val="none"/>
              </w:rPr>
              <w:t>N.C.: Mark 1:35-37, Luke 4:42-43</w:t>
            </w:r>
          </w:p>
        </w:tc>
        <w:tc>
          <w:tcPr>
            <w:tcW w:w="0" w:type="auto"/>
            <w:tcMar>
              <w:top w:w="0" w:type="dxa"/>
              <w:left w:w="108" w:type="dxa"/>
              <w:bottom w:w="0" w:type="dxa"/>
              <w:right w:w="108" w:type="dxa"/>
            </w:tcMar>
            <w:vAlign w:val="center"/>
          </w:tcPr>
          <w:p w14:paraId="0C6B528B" w14:textId="77777777" w:rsidR="00BD6A8F" w:rsidRPr="00BD6A8F" w:rsidRDefault="00BD6A8F" w:rsidP="00BD6A8F">
            <w:pPr>
              <w:keepNext/>
              <w:jc w:val="both"/>
              <w:rPr>
                <w:rFonts w:eastAsia="Times New Roman" w:cstheme="minorHAnsi"/>
                <w:color w:val="000000"/>
                <w:kern w:val="0"/>
                <w:sz w:val="22"/>
                <w:lang w:val="en-AU"/>
                <w14:ligatures w14:val="none"/>
              </w:rPr>
            </w:pPr>
            <w:r w:rsidRPr="00BD6A8F">
              <w:rPr>
                <w:rFonts w:eastAsia="Times New Roman" w:cstheme="minorHAnsi"/>
                <w:color w:val="000000"/>
                <w:kern w:val="0"/>
                <w:sz w:val="22"/>
                <w:lang w:val="en-AU"/>
                <w14:ligatures w14:val="none"/>
              </w:rPr>
              <w:t>Maftir – Bereshit 17:25-27</w:t>
            </w:r>
          </w:p>
        </w:tc>
        <w:tc>
          <w:tcPr>
            <w:tcW w:w="0" w:type="auto"/>
            <w:tcMar>
              <w:top w:w="0" w:type="dxa"/>
              <w:left w:w="108" w:type="dxa"/>
              <w:bottom w:w="0" w:type="dxa"/>
              <w:right w:w="108" w:type="dxa"/>
            </w:tcMar>
            <w:vAlign w:val="center"/>
            <w:hideMark/>
          </w:tcPr>
          <w:p w14:paraId="0C4A6455" w14:textId="77777777" w:rsidR="00BD6A8F" w:rsidRPr="00BD6A8F" w:rsidRDefault="00BD6A8F" w:rsidP="00BD6A8F">
            <w:pPr>
              <w:keepNext/>
              <w:jc w:val="both"/>
              <w:rPr>
                <w:rFonts w:ascii="Calibri" w:eastAsia="Times New Roman" w:hAnsi="Calibri" w:cs="Calibri"/>
                <w:kern w:val="0"/>
                <w:sz w:val="22"/>
                <w:highlight w:val="yellow"/>
                <w14:ligatures w14:val="none"/>
              </w:rPr>
            </w:pPr>
          </w:p>
        </w:tc>
      </w:tr>
    </w:tbl>
    <w:p w14:paraId="69DE1597" w14:textId="77777777" w:rsidR="00BD6A8F" w:rsidRPr="00BD6A8F" w:rsidRDefault="00BD6A8F" w:rsidP="00BD6A8F">
      <w:pPr>
        <w:pBdr>
          <w:bottom w:val="double" w:sz="4" w:space="1" w:color="auto"/>
        </w:pBdr>
        <w:jc w:val="both"/>
        <w:rPr>
          <w:rFonts w:ascii="Cambria" w:eastAsia="Times New Roman" w:hAnsi="Cambria" w:cs="Calibri"/>
          <w:b/>
          <w:bCs/>
          <w:color w:val="000000"/>
          <w:kern w:val="0"/>
          <w:sz w:val="16"/>
          <w:szCs w:val="16"/>
          <w:lang w:val="en-AU"/>
          <w14:ligatures w14:val="none"/>
        </w:rPr>
      </w:pPr>
    </w:p>
    <w:p w14:paraId="07EF1F25" w14:textId="77777777" w:rsidR="00BD6A8F" w:rsidRPr="00BD6A8F" w:rsidRDefault="00BD6A8F" w:rsidP="00BD6A8F">
      <w:pPr>
        <w:jc w:val="both"/>
        <w:rPr>
          <w:rFonts w:ascii="Calibri" w:hAnsi="Calibri" w:cs="Times New Roman"/>
          <w:kern w:val="0"/>
          <w:sz w:val="16"/>
          <w:szCs w:val="16"/>
          <w:lang w:val="en-AU"/>
          <w14:ligatures w14:val="none"/>
        </w:rPr>
      </w:pPr>
    </w:p>
    <w:p w14:paraId="7B8A8762" w14:textId="77777777" w:rsidR="00BD6A8F" w:rsidRPr="00BD6A8F" w:rsidRDefault="00BD6A8F" w:rsidP="00BD6A8F">
      <w:pPr>
        <w:keepNext/>
        <w:keepLines/>
        <w:spacing w:after="80"/>
        <w:jc w:val="center"/>
        <w:outlineLvl w:val="1"/>
        <w:rPr>
          <w:rFonts w:ascii="Cambria" w:eastAsiaTheme="majorEastAsia" w:hAnsi="Cambria" w:cstheme="majorBidi"/>
          <w:b/>
          <w:kern w:val="0"/>
          <w:sz w:val="28"/>
          <w:szCs w:val="32"/>
          <w:lang w:val="en-AU"/>
          <w14:ligatures w14:val="none"/>
        </w:rPr>
      </w:pPr>
      <w:r w:rsidRPr="00BD6A8F">
        <w:rPr>
          <w:rFonts w:ascii="Cambria" w:eastAsiaTheme="majorEastAsia" w:hAnsi="Cambria" w:cstheme="majorBidi"/>
          <w:b/>
          <w:kern w:val="0"/>
          <w:sz w:val="28"/>
          <w:szCs w:val="32"/>
          <w:lang w:val="en-AU"/>
          <w14:ligatures w14:val="none"/>
        </w:rPr>
        <w:t>Contents of the Torah Seder</w:t>
      </w:r>
    </w:p>
    <w:p w14:paraId="0C78BC9B" w14:textId="77777777" w:rsidR="00BD6A8F" w:rsidRPr="00BD6A8F" w:rsidRDefault="00BD6A8F" w:rsidP="00BD6A8F">
      <w:pPr>
        <w:jc w:val="center"/>
        <w:rPr>
          <w:rFonts w:ascii="Cambria" w:eastAsia="Times New Roman" w:hAnsi="Cambria" w:cs="Calibri"/>
          <w:color w:val="000000"/>
          <w:kern w:val="0"/>
          <w:sz w:val="16"/>
          <w:szCs w:val="16"/>
          <w:highlight w:val="yellow"/>
          <w14:ligatures w14:val="none"/>
        </w:rPr>
      </w:pPr>
    </w:p>
    <w:p w14:paraId="0EE83F7B" w14:textId="77777777" w:rsidR="00BD6A8F" w:rsidRPr="00BD6A8F" w:rsidRDefault="00BD6A8F" w:rsidP="00BD6A8F">
      <w:pPr>
        <w:numPr>
          <w:ilvl w:val="0"/>
          <w:numId w:val="23"/>
        </w:numPr>
        <w:jc w:val="both"/>
        <w:rPr>
          <w:rFonts w:eastAsia="Times New Roman" w:cstheme="minorHAnsi"/>
          <w:color w:val="000000"/>
          <w:kern w:val="0"/>
          <w:sz w:val="22"/>
          <w14:ligatures w14:val="none"/>
        </w:rPr>
      </w:pPr>
      <w:r w:rsidRPr="00BD6A8F">
        <w:rPr>
          <w:rFonts w:eastAsia="Times New Roman" w:cstheme="minorHAnsi"/>
          <w:color w:val="000000"/>
          <w:kern w:val="0"/>
          <w:sz w:val="22"/>
          <w:lang w:val="en-AU"/>
          <w14:ligatures w14:val="none"/>
        </w:rPr>
        <w:t>Hagar and Ishmael – Genesis 16:1-16</w:t>
      </w:r>
    </w:p>
    <w:p w14:paraId="7ED81BDC" w14:textId="77777777" w:rsidR="00BD6A8F" w:rsidRPr="00BD6A8F" w:rsidRDefault="00BD6A8F" w:rsidP="00BD6A8F">
      <w:pPr>
        <w:widowControl w:val="0"/>
        <w:numPr>
          <w:ilvl w:val="0"/>
          <w:numId w:val="23"/>
        </w:numPr>
        <w:contextualSpacing/>
        <w:jc w:val="both"/>
        <w:rPr>
          <w:rFonts w:asciiTheme="majorBidi" w:eastAsia="Calibri" w:hAnsiTheme="majorBidi" w:cstheme="majorBidi"/>
          <w:kern w:val="0"/>
          <w:sz w:val="22"/>
          <w14:ligatures w14:val="none"/>
        </w:rPr>
      </w:pPr>
      <w:r w:rsidRPr="00BD6A8F">
        <w:rPr>
          <w:rFonts w:eastAsia="Calibri" w:cstheme="minorHAnsi"/>
          <w:kern w:val="0"/>
          <w:sz w:val="22"/>
          <w14:ligatures w14:val="none"/>
        </w:rPr>
        <w:t>The Covenant of Abraham – Genesis 17:1-5</w:t>
      </w:r>
    </w:p>
    <w:p w14:paraId="43B1C061" w14:textId="77777777" w:rsidR="00BD6A8F" w:rsidRPr="00BD6A8F" w:rsidRDefault="00BD6A8F" w:rsidP="00BD6A8F">
      <w:pPr>
        <w:widowControl w:val="0"/>
        <w:pBdr>
          <w:bottom w:val="double" w:sz="6" w:space="1" w:color="auto"/>
        </w:pBdr>
        <w:jc w:val="both"/>
        <w:rPr>
          <w:rFonts w:ascii="Calibri" w:eastAsia="Book Antiqua" w:hAnsi="Calibri" w:cs="Calibri"/>
          <w:b/>
          <w:kern w:val="0"/>
          <w:sz w:val="16"/>
          <w:szCs w:val="16"/>
          <w14:ligatures w14:val="none"/>
        </w:rPr>
      </w:pPr>
    </w:p>
    <w:p w14:paraId="152E3404" w14:textId="77777777" w:rsidR="00BD6A8F" w:rsidRPr="00BD6A8F" w:rsidRDefault="00BD6A8F" w:rsidP="00BD6A8F">
      <w:pPr>
        <w:jc w:val="both"/>
        <w:rPr>
          <w:rFonts w:ascii="Calibri" w:hAnsi="Calibri" w:cs="Times New Roman"/>
          <w:kern w:val="0"/>
          <w:sz w:val="16"/>
          <w:szCs w:val="16"/>
          <w:lang w:bidi="ar-SA"/>
          <w14:ligatures w14:val="none"/>
        </w:rPr>
      </w:pPr>
    </w:p>
    <w:p w14:paraId="288E2AB6" w14:textId="77777777" w:rsidR="00BD6A8F" w:rsidRPr="00BD6A8F" w:rsidRDefault="00BD6A8F" w:rsidP="00BD6A8F">
      <w:pPr>
        <w:keepNext/>
        <w:keepLines/>
        <w:spacing w:before="160" w:after="80"/>
        <w:jc w:val="center"/>
        <w:outlineLvl w:val="1"/>
        <w:rPr>
          <w:rFonts w:ascii="Cambria" w:eastAsiaTheme="majorEastAsia" w:hAnsi="Cambria" w:cstheme="majorBidi"/>
          <w:b/>
          <w:kern w:val="0"/>
          <w:sz w:val="28"/>
          <w:szCs w:val="32"/>
          <w:lang w:val="en-AU" w:bidi="ar-SA"/>
          <w14:ligatures w14:val="none"/>
        </w:rPr>
      </w:pPr>
      <w:r w:rsidRPr="00BD6A8F">
        <w:rPr>
          <w:rFonts w:ascii="Cambria" w:eastAsiaTheme="majorEastAsia" w:hAnsi="Cambria" w:cstheme="majorBidi"/>
          <w:b/>
          <w:kern w:val="0"/>
          <w:sz w:val="28"/>
          <w:szCs w:val="32"/>
          <w:lang w:val="en-AU" w:bidi="ar-SA"/>
          <w14:ligatures w14:val="none"/>
        </w:rPr>
        <w:t>Reading Assignment:</w:t>
      </w:r>
    </w:p>
    <w:p w14:paraId="710956DD" w14:textId="77777777" w:rsidR="00BD6A8F" w:rsidRPr="00BD6A8F" w:rsidRDefault="00BD6A8F" w:rsidP="00BD6A8F">
      <w:pPr>
        <w:jc w:val="both"/>
        <w:rPr>
          <w:rFonts w:cstheme="minorHAnsi"/>
          <w:kern w:val="0"/>
          <w:sz w:val="16"/>
          <w:szCs w:val="16"/>
          <w:lang w:val="en-AU" w:bidi="ar-SA"/>
          <w14:ligatures w14:val="none"/>
        </w:rPr>
      </w:pPr>
    </w:p>
    <w:tbl>
      <w:tblPr>
        <w:tblStyle w:val="TableGrid11"/>
        <w:tblW w:w="0" w:type="auto"/>
        <w:tblLook w:val="04A0" w:firstRow="1" w:lastRow="0" w:firstColumn="1" w:lastColumn="0" w:noHBand="0" w:noVBand="1"/>
      </w:tblPr>
      <w:tblGrid>
        <w:gridCol w:w="5438"/>
        <w:gridCol w:w="4776"/>
      </w:tblGrid>
      <w:tr w:rsidR="00BD6A8F" w:rsidRPr="00BD6A8F" w14:paraId="4F0340A7" w14:textId="77777777" w:rsidTr="0057634F">
        <w:tc>
          <w:tcPr>
            <w:tcW w:w="5438" w:type="dxa"/>
          </w:tcPr>
          <w:p w14:paraId="0E5658D2" w14:textId="77777777" w:rsidR="00BD6A8F" w:rsidRPr="00BD6A8F" w:rsidRDefault="00BD6A8F" w:rsidP="00BD6A8F">
            <w:pPr>
              <w:jc w:val="center"/>
              <w:rPr>
                <w:rFonts w:cstheme="minorHAnsi"/>
                <w:b/>
                <w:bCs/>
                <w:lang w:bidi="ar-SA"/>
              </w:rPr>
            </w:pPr>
            <w:r w:rsidRPr="00BD6A8F">
              <w:rPr>
                <w:rFonts w:cstheme="minorHAnsi"/>
                <w:b/>
                <w:bCs/>
                <w:u w:val="single"/>
                <w:lang w:val="en-AU" w:bidi="ar-SA"/>
              </w:rPr>
              <w:t>The Torah Anthology: Yalkut Me’Am Lo’Ez – Vol I &amp;2</w:t>
            </w:r>
          </w:p>
          <w:p w14:paraId="219A1F92"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By: Rabbi </w:t>
            </w:r>
            <w:proofErr w:type="spellStart"/>
            <w:r w:rsidRPr="00BD6A8F">
              <w:rPr>
                <w:rFonts w:cstheme="minorHAnsi"/>
                <w:sz w:val="22"/>
                <w:szCs w:val="22"/>
                <w:lang w:val="en-AU" w:bidi="ar-SA"/>
              </w:rPr>
              <w:t>Ya’aqob</w:t>
            </w:r>
            <w:proofErr w:type="spellEnd"/>
            <w:r w:rsidRPr="00BD6A8F">
              <w:rPr>
                <w:rFonts w:cstheme="minorHAnsi"/>
                <w:sz w:val="22"/>
                <w:szCs w:val="22"/>
                <w:lang w:val="en-AU" w:bidi="ar-SA"/>
              </w:rPr>
              <w:t xml:space="preserve"> Culi</w:t>
            </w:r>
          </w:p>
          <w:p w14:paraId="30B9EF1E" w14:textId="77777777" w:rsidR="00BD6A8F" w:rsidRPr="00BD6A8F" w:rsidRDefault="00BD6A8F" w:rsidP="00BD6A8F">
            <w:pPr>
              <w:jc w:val="center"/>
              <w:rPr>
                <w:rFonts w:cstheme="minorHAnsi"/>
                <w:sz w:val="22"/>
                <w:szCs w:val="22"/>
                <w:lang w:bidi="ar-SA"/>
              </w:rPr>
            </w:pPr>
            <w:r w:rsidRPr="00BD6A8F">
              <w:rPr>
                <w:rFonts w:cstheme="minorHAnsi"/>
                <w:sz w:val="22"/>
                <w:szCs w:val="22"/>
                <w:lang w:bidi="ar-SA"/>
              </w:rPr>
              <w:t>Translated by Aryeh Kaplan</w:t>
            </w:r>
          </w:p>
          <w:p w14:paraId="68172BE3"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Published by: Moznaim Publishing Corp. </w:t>
            </w:r>
          </w:p>
          <w:p w14:paraId="5BFB8312"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(New York, 1989)</w:t>
            </w:r>
          </w:p>
          <w:p w14:paraId="5AE0410C" w14:textId="77777777" w:rsidR="00BD6A8F" w:rsidRPr="00BD6A8F" w:rsidRDefault="00BD6A8F" w:rsidP="00BD6A8F">
            <w:pPr>
              <w:jc w:val="center"/>
              <w:rPr>
                <w:rFonts w:cstheme="minorHAnsi"/>
                <w:b/>
                <w:bCs/>
                <w:lang w:bidi="ar-SA"/>
              </w:rPr>
            </w:pPr>
            <w:r w:rsidRPr="00BD6A8F">
              <w:rPr>
                <w:rFonts w:cstheme="minorHAnsi"/>
                <w:b/>
                <w:bCs/>
                <w:sz w:val="22"/>
                <w:szCs w:val="22"/>
                <w:lang w:val="en-AU" w:bidi="ar-SA"/>
              </w:rPr>
              <w:t>Vol. 2 – “Genesis”, pp. 107 - 121</w:t>
            </w:r>
          </w:p>
        </w:tc>
        <w:tc>
          <w:tcPr>
            <w:tcW w:w="4776" w:type="dxa"/>
          </w:tcPr>
          <w:p w14:paraId="682C5EB2" w14:textId="77777777" w:rsidR="00BD6A8F" w:rsidRPr="00BD6A8F" w:rsidRDefault="00BD6A8F" w:rsidP="00BD6A8F">
            <w:pPr>
              <w:jc w:val="center"/>
              <w:rPr>
                <w:rFonts w:cstheme="minorHAnsi"/>
                <w:b/>
                <w:bCs/>
                <w:lang w:bidi="ar-SA"/>
              </w:rPr>
            </w:pPr>
            <w:r w:rsidRPr="00BD6A8F">
              <w:rPr>
                <w:rFonts w:cstheme="minorHAnsi"/>
                <w:b/>
                <w:bCs/>
                <w:u w:val="single"/>
                <w:lang w:val="en-AU" w:bidi="ar-SA"/>
              </w:rPr>
              <w:t>Ramban: Commentary on the Torah</w:t>
            </w:r>
          </w:p>
          <w:p w14:paraId="0939BDBE"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Translated and Annotated </w:t>
            </w:r>
          </w:p>
          <w:p w14:paraId="0730C4CB" w14:textId="77777777" w:rsidR="00BD6A8F" w:rsidRPr="00BD6A8F" w:rsidRDefault="00BD6A8F" w:rsidP="00BD6A8F">
            <w:pPr>
              <w:jc w:val="center"/>
              <w:rPr>
                <w:rFonts w:cstheme="minorHAnsi"/>
                <w:sz w:val="22"/>
                <w:szCs w:val="22"/>
                <w:lang w:bidi="ar-SA"/>
              </w:rPr>
            </w:pPr>
            <w:r w:rsidRPr="00BD6A8F">
              <w:rPr>
                <w:rFonts w:cstheme="minorHAnsi"/>
                <w:sz w:val="22"/>
                <w:szCs w:val="22"/>
                <w:lang w:val="en-AU" w:bidi="ar-SA"/>
              </w:rPr>
              <w:t>by Rabbi Dr. Charles Chavel</w:t>
            </w:r>
          </w:p>
          <w:p w14:paraId="74FA5E02" w14:textId="77777777" w:rsidR="00BD6A8F" w:rsidRPr="00BD6A8F" w:rsidRDefault="00BD6A8F" w:rsidP="00BD6A8F">
            <w:pPr>
              <w:jc w:val="center"/>
              <w:rPr>
                <w:rFonts w:cstheme="minorHAnsi"/>
                <w:sz w:val="22"/>
                <w:szCs w:val="22"/>
                <w:lang w:bidi="ar-SA"/>
              </w:rPr>
            </w:pPr>
            <w:r w:rsidRPr="00BD6A8F">
              <w:rPr>
                <w:rFonts w:cstheme="minorHAnsi"/>
                <w:sz w:val="22"/>
                <w:szCs w:val="22"/>
                <w:lang w:val="en-AU" w:bidi="ar-SA"/>
              </w:rPr>
              <w:t>Published by Shilo Publishing House, Inc.</w:t>
            </w:r>
          </w:p>
          <w:p w14:paraId="43F570C2"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(New York, 1971)  </w:t>
            </w:r>
          </w:p>
          <w:p w14:paraId="39F38A09" w14:textId="77777777" w:rsidR="00BD6A8F" w:rsidRPr="00BD6A8F" w:rsidRDefault="00BD6A8F" w:rsidP="00BD6A8F">
            <w:pPr>
              <w:jc w:val="center"/>
              <w:rPr>
                <w:rFonts w:cstheme="minorHAnsi"/>
                <w:b/>
                <w:bCs/>
                <w:lang w:bidi="ar-SA"/>
              </w:rPr>
            </w:pPr>
            <w:r w:rsidRPr="00BD6A8F">
              <w:rPr>
                <w:rFonts w:cstheme="minorHAnsi"/>
                <w:b/>
                <w:bCs/>
                <w:sz w:val="22"/>
                <w:szCs w:val="22"/>
                <w:lang w:bidi="ar-SA"/>
              </w:rPr>
              <w:t>pp. 211 - 218</w:t>
            </w:r>
          </w:p>
        </w:tc>
      </w:tr>
    </w:tbl>
    <w:p w14:paraId="4AD42826" w14:textId="77777777" w:rsidR="00BD6A8F" w:rsidRPr="00BD6A8F" w:rsidRDefault="00BD6A8F" w:rsidP="00BD6A8F">
      <w:pPr>
        <w:pBdr>
          <w:bottom w:val="double" w:sz="4" w:space="1" w:color="auto"/>
        </w:pBdr>
        <w:jc w:val="both"/>
        <w:rPr>
          <w:rFonts w:ascii="Calibri" w:eastAsia="Calibri" w:hAnsi="Calibri" w:cs="Arial"/>
          <w:kern w:val="0"/>
          <w:sz w:val="16"/>
          <w:szCs w:val="16"/>
          <w14:ligatures w14:val="none"/>
        </w:rPr>
      </w:pPr>
    </w:p>
    <w:p w14:paraId="48151FB5" w14:textId="77777777" w:rsidR="00BD6A8F" w:rsidRPr="00BD6A8F" w:rsidRDefault="00BD6A8F" w:rsidP="00BD6A8F">
      <w:pPr>
        <w:jc w:val="both"/>
        <w:rPr>
          <w:rFonts w:ascii="Calibri" w:hAnsi="Calibri" w:cs="Times New Roman"/>
          <w:kern w:val="0"/>
          <w:sz w:val="22"/>
          <w:lang w:bidi="ar-SA"/>
          <w14:ligatures w14:val="none"/>
        </w:rPr>
      </w:pPr>
    </w:p>
    <w:p w14:paraId="6D6E3DCA" w14:textId="77777777" w:rsidR="00BD6A8F" w:rsidRPr="00BD6A8F" w:rsidRDefault="00BD6A8F" w:rsidP="00BD6A8F">
      <w:pPr>
        <w:keepNext/>
        <w:keepLines/>
        <w:jc w:val="center"/>
        <w:outlineLvl w:val="0"/>
        <w:rPr>
          <w:rFonts w:ascii="Cambria" w:eastAsia="Times New Roman" w:hAnsi="Cambria" w:cstheme="majorBidi"/>
          <w:b/>
          <w:kern w:val="0"/>
          <w:sz w:val="28"/>
          <w:szCs w:val="40"/>
          <w:lang w:bidi="ar-SA"/>
          <w14:ligatures w14:val="none"/>
        </w:rPr>
      </w:pPr>
      <w:r w:rsidRPr="00BD6A8F">
        <w:rPr>
          <w:rFonts w:ascii="Cambria" w:eastAsia="Times New Roman" w:hAnsi="Cambria" w:cstheme="majorBidi"/>
          <w:b/>
          <w:kern w:val="0"/>
          <w:sz w:val="28"/>
          <w:szCs w:val="40"/>
          <w:lang w:bidi="ar-SA"/>
          <w14:ligatures w14:val="none"/>
        </w:rPr>
        <w:br w:type="page"/>
      </w:r>
    </w:p>
    <w:p w14:paraId="394562D2" w14:textId="77777777" w:rsidR="00BD6A8F" w:rsidRPr="00BD6A8F" w:rsidRDefault="00BD6A8F" w:rsidP="00BD6A8F">
      <w:pPr>
        <w:keepNext/>
        <w:keepLines/>
        <w:jc w:val="center"/>
        <w:outlineLvl w:val="0"/>
        <w:rPr>
          <w:rFonts w:ascii="Cambria" w:eastAsia="Times New Roman" w:hAnsi="Cambria" w:cstheme="majorBidi"/>
          <w:b/>
          <w:kern w:val="0"/>
          <w:sz w:val="28"/>
          <w:szCs w:val="40"/>
          <w:lang w:bidi="ar-SA"/>
          <w14:ligatures w14:val="none"/>
        </w:rPr>
      </w:pPr>
      <w:r w:rsidRPr="00BD6A8F">
        <w:rPr>
          <w:rFonts w:ascii="Cambria" w:eastAsia="Times New Roman" w:hAnsi="Cambria" w:cstheme="majorBidi"/>
          <w:b/>
          <w:kern w:val="0"/>
          <w:sz w:val="28"/>
          <w:szCs w:val="40"/>
          <w:lang w:bidi="ar-SA"/>
          <w14:ligatures w14:val="none"/>
        </w:rPr>
        <w:lastRenderedPageBreak/>
        <w:t>JPS &amp; Targum Pseudo Jonathan for: Bereshit (Genesis) 16:1-17:5</w:t>
      </w:r>
    </w:p>
    <w:p w14:paraId="35ECF69E" w14:textId="77777777" w:rsidR="00BD6A8F" w:rsidRPr="00BD6A8F" w:rsidRDefault="00BD6A8F" w:rsidP="00BD6A8F">
      <w:pPr>
        <w:jc w:val="both"/>
        <w:rPr>
          <w:rFonts w:ascii="Calibri" w:eastAsia="Times New Roman" w:hAnsi="Calibri" w:cs="Calibri"/>
          <w:color w:val="000000"/>
          <w:kern w:val="0"/>
          <w:sz w:val="22"/>
          <w:lang w:bidi="ar-SA"/>
          <w14:ligatures w14:val="none"/>
        </w:rPr>
      </w:pPr>
      <w:r w:rsidRPr="00BD6A8F">
        <w:rPr>
          <w:rFonts w:ascii="Calibri" w:eastAsia="Times New Roman" w:hAnsi="Calibri" w:cs="Times New Roman"/>
          <w:color w:val="000000"/>
          <w:kern w:val="0"/>
          <w:sz w:val="22"/>
          <w:lang w:val="en-AU" w:bidi="ar-SA"/>
          <w14:ligatures w14:val="none"/>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7"/>
        <w:gridCol w:w="5783"/>
      </w:tblGrid>
      <w:tr w:rsidR="00BD6A8F" w:rsidRPr="00BD6A8F" w14:paraId="75367CA1" w14:textId="77777777" w:rsidTr="0057634F">
        <w:trPr>
          <w:tblHeader/>
          <w:jc w:val="center"/>
        </w:trPr>
        <w:tc>
          <w:tcPr>
            <w:tcW w:w="4657" w:type="dxa"/>
            <w:tcMar>
              <w:top w:w="0" w:type="dxa"/>
              <w:left w:w="108" w:type="dxa"/>
              <w:bottom w:w="0" w:type="dxa"/>
              <w:right w:w="108" w:type="dxa"/>
            </w:tcMar>
            <w:hideMark/>
          </w:tcPr>
          <w:p w14:paraId="5EBDED8E" w14:textId="77777777" w:rsidR="00BD6A8F" w:rsidRPr="00BD6A8F" w:rsidRDefault="00BD6A8F" w:rsidP="00BD6A8F">
            <w:pPr>
              <w:jc w:val="center"/>
              <w:rPr>
                <w:rFonts w:ascii="Calibri" w:eastAsia="Times New Roman" w:hAnsi="Calibri" w:cs="Times New Roman"/>
                <w:kern w:val="0"/>
                <w14:ligatures w14:val="none"/>
              </w:rPr>
            </w:pPr>
            <w:r w:rsidRPr="00BD6A8F">
              <w:rPr>
                <w:rFonts w:ascii="Calibri" w:eastAsia="Times New Roman" w:hAnsi="Calibri" w:cs="Times New Roman"/>
                <w:b/>
                <w:bCs/>
                <w:kern w:val="0"/>
                <w:lang w:val="en-AU"/>
                <w14:ligatures w14:val="none"/>
              </w:rPr>
              <w:t>JPS</w:t>
            </w:r>
          </w:p>
        </w:tc>
        <w:tc>
          <w:tcPr>
            <w:tcW w:w="5783" w:type="dxa"/>
            <w:tcMar>
              <w:top w:w="0" w:type="dxa"/>
              <w:left w:w="108" w:type="dxa"/>
              <w:bottom w:w="0" w:type="dxa"/>
              <w:right w:w="108" w:type="dxa"/>
            </w:tcMar>
            <w:hideMark/>
          </w:tcPr>
          <w:p w14:paraId="374F387A" w14:textId="77777777" w:rsidR="00BD6A8F" w:rsidRPr="00BD6A8F" w:rsidRDefault="00BD6A8F" w:rsidP="00BD6A8F">
            <w:pPr>
              <w:jc w:val="center"/>
              <w:rPr>
                <w:rFonts w:ascii="Calibri" w:eastAsia="Times New Roman" w:hAnsi="Calibri" w:cs="Times New Roman"/>
                <w:kern w:val="0"/>
                <w14:ligatures w14:val="none"/>
              </w:rPr>
            </w:pPr>
            <w:r w:rsidRPr="00BD6A8F">
              <w:rPr>
                <w:rFonts w:ascii="Calibri" w:eastAsia="Times New Roman" w:hAnsi="Calibri" w:cs="Times New Roman"/>
                <w:b/>
                <w:bCs/>
                <w:kern w:val="0"/>
                <w:lang w:val="en-AU"/>
                <w14:ligatures w14:val="none"/>
              </w:rPr>
              <w:t>Targum Pseudo Jonathan</w:t>
            </w:r>
          </w:p>
        </w:tc>
      </w:tr>
      <w:tr w:rsidR="00BD6A8F" w:rsidRPr="00BD6A8F" w14:paraId="3851DCF7" w14:textId="77777777" w:rsidTr="0057634F">
        <w:trPr>
          <w:jc w:val="center"/>
        </w:trPr>
        <w:tc>
          <w:tcPr>
            <w:tcW w:w="4657" w:type="dxa"/>
            <w:shd w:val="clear" w:color="auto" w:fill="FFFFFF"/>
            <w:tcMar>
              <w:top w:w="0" w:type="dxa"/>
              <w:left w:w="108" w:type="dxa"/>
              <w:bottom w:w="0" w:type="dxa"/>
              <w:right w:w="108" w:type="dxa"/>
            </w:tcMar>
            <w:hideMark/>
          </w:tcPr>
          <w:p w14:paraId="4658244C"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 </w:t>
            </w:r>
            <w:r w:rsidRPr="00BD6A8F">
              <w:rPr>
                <w:rFonts w:ascii="Calibri" w:eastAsia="Times New Roman" w:hAnsi="Calibri" w:cs="Times New Roman"/>
                <w:kern w:val="0"/>
                <w:sz w:val="22"/>
                <w14:ligatures w14:val="none"/>
              </w:rPr>
              <w:t>Now Sarai, Abram's wife, had not borne to him, and she had an Egyptian handmaid named Hagar.</w:t>
            </w:r>
          </w:p>
        </w:tc>
        <w:tc>
          <w:tcPr>
            <w:tcW w:w="5783" w:type="dxa"/>
            <w:shd w:val="clear" w:color="auto" w:fill="FFFFFF"/>
            <w:tcMar>
              <w:top w:w="0" w:type="dxa"/>
              <w:left w:w="108" w:type="dxa"/>
              <w:bottom w:w="0" w:type="dxa"/>
              <w:right w:w="108" w:type="dxa"/>
            </w:tcMar>
            <w:hideMark/>
          </w:tcPr>
          <w:p w14:paraId="3E756288"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 But Sara, the wife of Abram, had not borne to him. But he had a handmaid, a </w:t>
            </w:r>
            <w:proofErr w:type="spellStart"/>
            <w:r w:rsidRPr="00BD6A8F">
              <w:rPr>
                <w:rFonts w:ascii="Calibri" w:eastAsia="Times New Roman" w:hAnsi="Calibri" w:cs="Times New Roman"/>
                <w:kern w:val="0"/>
                <w:sz w:val="22"/>
                <w:lang w:val="en-AU"/>
                <w14:ligatures w14:val="none"/>
              </w:rPr>
              <w:t>Mizreitha</w:t>
            </w:r>
            <w:proofErr w:type="spellEnd"/>
            <w:r w:rsidRPr="00BD6A8F">
              <w:rPr>
                <w:rFonts w:ascii="Calibri" w:eastAsia="Times New Roman" w:hAnsi="Calibri" w:cs="Times New Roman"/>
                <w:kern w:val="0"/>
                <w:sz w:val="22"/>
                <w:lang w:val="en-AU"/>
                <w14:ligatures w14:val="none"/>
              </w:rPr>
              <w:t>, and her name was Hagar, a daughter of Pharoh, whom he gave to him as a handmaid at the time that he received her, being struck by the Word from before the LORD.</w:t>
            </w:r>
          </w:p>
        </w:tc>
      </w:tr>
      <w:tr w:rsidR="00BD6A8F" w:rsidRPr="00BD6A8F" w14:paraId="6900E2B7" w14:textId="77777777" w:rsidTr="0057634F">
        <w:trPr>
          <w:jc w:val="center"/>
        </w:trPr>
        <w:tc>
          <w:tcPr>
            <w:tcW w:w="4657" w:type="dxa"/>
            <w:shd w:val="clear" w:color="auto" w:fill="FFFFFF"/>
            <w:tcMar>
              <w:top w:w="0" w:type="dxa"/>
              <w:left w:w="108" w:type="dxa"/>
              <w:bottom w:w="0" w:type="dxa"/>
              <w:right w:w="108" w:type="dxa"/>
            </w:tcMar>
            <w:hideMark/>
          </w:tcPr>
          <w:p w14:paraId="3796B63D"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2. </w:t>
            </w:r>
            <w:r w:rsidRPr="00BD6A8F">
              <w:rPr>
                <w:rFonts w:ascii="Calibri" w:eastAsia="Times New Roman" w:hAnsi="Calibri" w:cs="Times New Roman"/>
                <w:kern w:val="0"/>
                <w:sz w:val="22"/>
                <w14:ligatures w14:val="none"/>
              </w:rPr>
              <w:t>And Sarai said to Abram, "Behold now, the Lord has restrained me from bearing; please come to my handmaid; perhaps I will be built up from her." And Abram hearkened to Sarai's voice.</w:t>
            </w:r>
          </w:p>
        </w:tc>
        <w:tc>
          <w:tcPr>
            <w:tcW w:w="5783" w:type="dxa"/>
            <w:shd w:val="clear" w:color="auto" w:fill="FFFFFF"/>
            <w:tcMar>
              <w:top w:w="0" w:type="dxa"/>
              <w:left w:w="108" w:type="dxa"/>
              <w:bottom w:w="0" w:type="dxa"/>
              <w:right w:w="108" w:type="dxa"/>
            </w:tcMar>
            <w:hideMark/>
          </w:tcPr>
          <w:p w14:paraId="2BDA1914"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2. And Sara said to Abram, Behold, now, the LORD has restrained me from bearing, go to my handmaid and set her free; perhaps I may be built by her. And Abram hearkened to the word of Sara.</w:t>
            </w:r>
          </w:p>
        </w:tc>
      </w:tr>
      <w:tr w:rsidR="00BD6A8F" w:rsidRPr="00BD6A8F" w14:paraId="2C285B4F" w14:textId="77777777" w:rsidTr="0057634F">
        <w:trPr>
          <w:jc w:val="center"/>
        </w:trPr>
        <w:tc>
          <w:tcPr>
            <w:tcW w:w="4657" w:type="dxa"/>
            <w:shd w:val="clear" w:color="auto" w:fill="FFFFFF"/>
            <w:tcMar>
              <w:top w:w="0" w:type="dxa"/>
              <w:left w:w="108" w:type="dxa"/>
              <w:bottom w:w="0" w:type="dxa"/>
              <w:right w:w="108" w:type="dxa"/>
            </w:tcMar>
            <w:hideMark/>
          </w:tcPr>
          <w:p w14:paraId="62066723"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3. </w:t>
            </w:r>
            <w:proofErr w:type="gramStart"/>
            <w:r w:rsidRPr="00BD6A8F">
              <w:rPr>
                <w:rFonts w:ascii="Calibri" w:eastAsia="Times New Roman" w:hAnsi="Calibri" w:cs="Times New Roman"/>
                <w:kern w:val="0"/>
                <w:sz w:val="22"/>
                <w14:ligatures w14:val="none"/>
              </w:rPr>
              <w:t>So</w:t>
            </w:r>
            <w:proofErr w:type="gramEnd"/>
            <w:r w:rsidRPr="00BD6A8F">
              <w:rPr>
                <w:rFonts w:ascii="Calibri" w:eastAsia="Times New Roman" w:hAnsi="Calibri" w:cs="Times New Roman"/>
                <w:kern w:val="0"/>
                <w:sz w:val="22"/>
                <w14:ligatures w14:val="none"/>
              </w:rPr>
              <w:t xml:space="preserve"> Sarai, Abram's wife, took Hagar the Egyptian, her handmaid, at the end of ten years of Abram's dwelling in the land of Canaan, and she gave her to Abram her husband for a wife.</w:t>
            </w:r>
          </w:p>
        </w:tc>
        <w:tc>
          <w:tcPr>
            <w:tcW w:w="5783" w:type="dxa"/>
            <w:shd w:val="clear" w:color="auto" w:fill="FFFFFF"/>
            <w:tcMar>
              <w:top w:w="0" w:type="dxa"/>
              <w:left w:w="108" w:type="dxa"/>
              <w:bottom w:w="0" w:type="dxa"/>
              <w:right w:w="108" w:type="dxa"/>
            </w:tcMar>
            <w:hideMark/>
          </w:tcPr>
          <w:p w14:paraId="2AAF8FB2"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3. And Sara the wife of Abram took Hagar the </w:t>
            </w:r>
            <w:proofErr w:type="spellStart"/>
            <w:r w:rsidRPr="00BD6A8F">
              <w:rPr>
                <w:rFonts w:ascii="Calibri" w:eastAsia="Times New Roman" w:hAnsi="Calibri" w:cs="Times New Roman"/>
                <w:kern w:val="0"/>
                <w:sz w:val="22"/>
                <w:lang w:val="en-AU"/>
                <w14:ligatures w14:val="none"/>
              </w:rPr>
              <w:t>Mizreitha</w:t>
            </w:r>
            <w:proofErr w:type="spellEnd"/>
            <w:r w:rsidRPr="00BD6A8F">
              <w:rPr>
                <w:rFonts w:ascii="Calibri" w:eastAsia="Times New Roman" w:hAnsi="Calibri" w:cs="Times New Roman"/>
                <w:kern w:val="0"/>
                <w:sz w:val="22"/>
                <w:lang w:val="en-AU"/>
                <w14:ligatures w14:val="none"/>
              </w:rPr>
              <w:t xml:space="preserve"> handmaid, when Abram had dwelt ten years in the land of Kenaan, and set her free, and gave her to Abram her husband to wife.</w:t>
            </w:r>
          </w:p>
        </w:tc>
      </w:tr>
      <w:tr w:rsidR="00BD6A8F" w:rsidRPr="00BD6A8F" w14:paraId="52152167" w14:textId="77777777" w:rsidTr="0057634F">
        <w:trPr>
          <w:jc w:val="center"/>
        </w:trPr>
        <w:tc>
          <w:tcPr>
            <w:tcW w:w="4657" w:type="dxa"/>
            <w:shd w:val="clear" w:color="auto" w:fill="FFFFFF"/>
            <w:tcMar>
              <w:top w:w="0" w:type="dxa"/>
              <w:left w:w="108" w:type="dxa"/>
              <w:bottom w:w="0" w:type="dxa"/>
              <w:right w:w="108" w:type="dxa"/>
            </w:tcMar>
            <w:hideMark/>
          </w:tcPr>
          <w:p w14:paraId="2343AFA8"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4. </w:t>
            </w:r>
            <w:r w:rsidRPr="00BD6A8F">
              <w:rPr>
                <w:rFonts w:ascii="Calibri" w:eastAsia="Times New Roman" w:hAnsi="Calibri" w:cs="Times New Roman"/>
                <w:kern w:val="0"/>
                <w:sz w:val="22"/>
                <w14:ligatures w14:val="none"/>
              </w:rPr>
              <w:t>And he came to Hagar, and she conceived, and she saw that she was pregnant, and her mistress became unimportant in her eyes.</w:t>
            </w:r>
          </w:p>
        </w:tc>
        <w:tc>
          <w:tcPr>
            <w:tcW w:w="5783" w:type="dxa"/>
            <w:shd w:val="clear" w:color="auto" w:fill="FFFFFF"/>
            <w:tcMar>
              <w:top w:w="0" w:type="dxa"/>
              <w:left w:w="108" w:type="dxa"/>
              <w:bottom w:w="0" w:type="dxa"/>
              <w:right w:w="108" w:type="dxa"/>
            </w:tcMar>
            <w:hideMark/>
          </w:tcPr>
          <w:p w14:paraId="76B67E38"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4. And he went unto Hagar, and she conceived; and she saw that she had conceived, and the honour of her mistress was despised in her eyes.</w:t>
            </w:r>
          </w:p>
        </w:tc>
      </w:tr>
      <w:tr w:rsidR="00BD6A8F" w:rsidRPr="00BD6A8F" w14:paraId="39E00C2E" w14:textId="77777777" w:rsidTr="0057634F">
        <w:trPr>
          <w:jc w:val="center"/>
        </w:trPr>
        <w:tc>
          <w:tcPr>
            <w:tcW w:w="4657" w:type="dxa"/>
            <w:shd w:val="clear" w:color="auto" w:fill="FFFFFF"/>
            <w:tcMar>
              <w:top w:w="0" w:type="dxa"/>
              <w:left w:w="108" w:type="dxa"/>
              <w:bottom w:w="0" w:type="dxa"/>
              <w:right w:w="108" w:type="dxa"/>
            </w:tcMar>
            <w:hideMark/>
          </w:tcPr>
          <w:p w14:paraId="0FAF5E63"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5. </w:t>
            </w:r>
            <w:r w:rsidRPr="00BD6A8F">
              <w:rPr>
                <w:rFonts w:ascii="Calibri" w:eastAsia="Times New Roman" w:hAnsi="Calibri" w:cs="Times New Roman"/>
                <w:kern w:val="0"/>
                <w:sz w:val="22"/>
                <w14:ligatures w14:val="none"/>
              </w:rPr>
              <w:t>And Sarai said to Abram, "May my injustice be upon you! I gave my handmaid into your bosom, and she saw that she had become pregnant, and I became unimportant in her eyes. May the Lord judge between me and you!"</w:t>
            </w:r>
          </w:p>
        </w:tc>
        <w:tc>
          <w:tcPr>
            <w:tcW w:w="5783" w:type="dxa"/>
            <w:shd w:val="clear" w:color="auto" w:fill="FFFFFF"/>
            <w:tcMar>
              <w:top w:w="0" w:type="dxa"/>
              <w:left w:w="108" w:type="dxa"/>
              <w:bottom w:w="0" w:type="dxa"/>
              <w:right w:w="108" w:type="dxa"/>
            </w:tcMar>
            <w:hideMark/>
          </w:tcPr>
          <w:p w14:paraId="55C4BA01"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5. And Sara said to Abram, </w:t>
            </w:r>
            <w:proofErr w:type="gramStart"/>
            <w:r w:rsidRPr="00BD6A8F">
              <w:rPr>
                <w:rFonts w:ascii="Calibri" w:eastAsia="Times New Roman" w:hAnsi="Calibri" w:cs="Times New Roman"/>
                <w:kern w:val="0"/>
                <w:sz w:val="22"/>
                <w:lang w:val="en-AU"/>
                <w14:ligatures w14:val="none"/>
              </w:rPr>
              <w:t>All</w:t>
            </w:r>
            <w:proofErr w:type="gramEnd"/>
            <w:r w:rsidRPr="00BD6A8F">
              <w:rPr>
                <w:rFonts w:ascii="Calibri" w:eastAsia="Times New Roman" w:hAnsi="Calibri" w:cs="Times New Roman"/>
                <w:kern w:val="0"/>
                <w:sz w:val="22"/>
                <w:lang w:val="en-AU"/>
                <w14:ligatures w14:val="none"/>
              </w:rPr>
              <w:t xml:space="preserve"> my affliction is from you. Being secure that you would do me justice, I left the land and house of my father, and came up with you to a foreign land; and forasmuch as I was not able to become a mother, I set free my handmaid, and gave her to lie in your bosom; and she sees that she had conceived, and my honour is despised before her. But now is my affliction manifest before the LORD, who will spread peace between me and you, and the land will be replenished from us, nor will we need the help of the progeny of Hagar the daughter of Pharoh bar Nimrod, who threw you into the furnace of fire.</w:t>
            </w:r>
          </w:p>
          <w:p w14:paraId="7720A17C"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JERUSALEM: And Sara said, </w:t>
            </w:r>
            <w:proofErr w:type="gramStart"/>
            <w:r w:rsidRPr="00BD6A8F">
              <w:rPr>
                <w:rFonts w:ascii="Calibri" w:eastAsia="Times New Roman" w:hAnsi="Calibri" w:cs="Times New Roman"/>
                <w:kern w:val="0"/>
                <w:sz w:val="22"/>
                <w:lang w:val="en-AU"/>
                <w14:ligatures w14:val="none"/>
              </w:rPr>
              <w:t>My</w:t>
            </w:r>
            <w:proofErr w:type="gramEnd"/>
            <w:r w:rsidRPr="00BD6A8F">
              <w:rPr>
                <w:rFonts w:ascii="Calibri" w:eastAsia="Times New Roman" w:hAnsi="Calibri" w:cs="Times New Roman"/>
                <w:kern w:val="0"/>
                <w:sz w:val="22"/>
                <w:lang w:val="en-AU"/>
                <w14:ligatures w14:val="none"/>
              </w:rPr>
              <w:t xml:space="preserve"> judgment and my affliction are delivered into your hand. I left the house of my birth, and the house of my father, and came with you in the faith of the Heavens. I have gone in with you before kings; before Pharoh King of Mizraim, and before </w:t>
            </w:r>
            <w:proofErr w:type="spellStart"/>
            <w:r w:rsidRPr="00BD6A8F">
              <w:rPr>
                <w:rFonts w:ascii="Calibri" w:eastAsia="Times New Roman" w:hAnsi="Calibri" w:cs="Times New Roman"/>
                <w:kern w:val="0"/>
                <w:sz w:val="22"/>
                <w:lang w:val="en-AU"/>
                <w14:ligatures w14:val="none"/>
              </w:rPr>
              <w:t>Avimelek</w:t>
            </w:r>
            <w:proofErr w:type="spellEnd"/>
            <w:r w:rsidRPr="00BD6A8F">
              <w:rPr>
                <w:rFonts w:ascii="Calibri" w:eastAsia="Times New Roman" w:hAnsi="Calibri" w:cs="Times New Roman"/>
                <w:kern w:val="0"/>
                <w:sz w:val="22"/>
                <w:lang w:val="en-AU"/>
                <w14:ligatures w14:val="none"/>
              </w:rPr>
              <w:t xml:space="preserve"> king of the </w:t>
            </w:r>
            <w:proofErr w:type="spellStart"/>
            <w:r w:rsidRPr="00BD6A8F">
              <w:rPr>
                <w:rFonts w:ascii="Calibri" w:eastAsia="Times New Roman" w:hAnsi="Calibri" w:cs="Times New Roman"/>
                <w:kern w:val="0"/>
                <w:sz w:val="22"/>
                <w:lang w:val="en-AU"/>
                <w14:ligatures w14:val="none"/>
              </w:rPr>
              <w:t>Philistaee</w:t>
            </w:r>
            <w:proofErr w:type="spellEnd"/>
            <w:r w:rsidRPr="00BD6A8F">
              <w:rPr>
                <w:rFonts w:ascii="Calibri" w:eastAsia="Times New Roman" w:hAnsi="Calibri" w:cs="Times New Roman"/>
                <w:kern w:val="0"/>
                <w:sz w:val="22"/>
                <w:lang w:val="en-AU"/>
                <w14:ligatures w14:val="none"/>
              </w:rPr>
              <w:t xml:space="preserve">; and I have said of you, he is my brother, so that they might not kill you. And when I saw that I was not made fruitful, I took Hagar the </w:t>
            </w:r>
            <w:proofErr w:type="spellStart"/>
            <w:r w:rsidRPr="00BD6A8F">
              <w:rPr>
                <w:rFonts w:ascii="Calibri" w:eastAsia="Times New Roman" w:hAnsi="Calibri" w:cs="Times New Roman"/>
                <w:kern w:val="0"/>
                <w:sz w:val="22"/>
                <w:lang w:val="en-AU"/>
                <w14:ligatures w14:val="none"/>
              </w:rPr>
              <w:t>Mizreitha</w:t>
            </w:r>
            <w:proofErr w:type="spellEnd"/>
            <w:r w:rsidRPr="00BD6A8F">
              <w:rPr>
                <w:rFonts w:ascii="Calibri" w:eastAsia="Times New Roman" w:hAnsi="Calibri" w:cs="Times New Roman"/>
                <w:kern w:val="0"/>
                <w:sz w:val="22"/>
                <w:lang w:val="en-AU"/>
                <w14:ligatures w14:val="none"/>
              </w:rPr>
              <w:t xml:space="preserve">, my handmaid, and gave her to you to wife, and said, </w:t>
            </w:r>
            <w:proofErr w:type="gramStart"/>
            <w:r w:rsidRPr="00BD6A8F">
              <w:rPr>
                <w:rFonts w:ascii="Calibri" w:eastAsia="Times New Roman" w:hAnsi="Calibri" w:cs="Times New Roman"/>
                <w:kern w:val="0"/>
                <w:sz w:val="22"/>
                <w:lang w:val="en-AU"/>
                <w14:ligatures w14:val="none"/>
              </w:rPr>
              <w:t>She</w:t>
            </w:r>
            <w:proofErr w:type="gramEnd"/>
            <w:r w:rsidRPr="00BD6A8F">
              <w:rPr>
                <w:rFonts w:ascii="Calibri" w:eastAsia="Times New Roman" w:hAnsi="Calibri" w:cs="Times New Roman"/>
                <w:kern w:val="0"/>
                <w:sz w:val="22"/>
                <w:lang w:val="en-AU"/>
                <w14:ligatures w14:val="none"/>
              </w:rPr>
              <w:t xml:space="preserve"> will bring forth, and I will bring up whom she may bear, that I may be built, be it only from her. But now seeing that she has conceived, my honour is contemned and despised in her sight. Now may the LORD appear, and judge between me and you, and fulfil mercies upon me and you, and spread His peace between me and you, and replenish the world from me and from you, that we may not heed the son of Hagar the </w:t>
            </w:r>
            <w:proofErr w:type="spellStart"/>
            <w:r w:rsidRPr="00BD6A8F">
              <w:rPr>
                <w:rFonts w:ascii="Calibri" w:eastAsia="Times New Roman" w:hAnsi="Calibri" w:cs="Times New Roman"/>
                <w:kern w:val="0"/>
                <w:sz w:val="22"/>
                <w:lang w:val="en-AU"/>
                <w14:ligatures w14:val="none"/>
              </w:rPr>
              <w:t>Mizreitha</w:t>
            </w:r>
            <w:proofErr w:type="spellEnd"/>
            <w:r w:rsidRPr="00BD6A8F">
              <w:rPr>
                <w:rFonts w:ascii="Calibri" w:eastAsia="Times New Roman" w:hAnsi="Calibri" w:cs="Times New Roman"/>
                <w:kern w:val="0"/>
                <w:sz w:val="22"/>
                <w:lang w:val="en-AU"/>
                <w14:ligatures w14:val="none"/>
              </w:rPr>
              <w:t xml:space="preserve"> handmaid, who is of the children of the people who cast you into the burning furnace of the </w:t>
            </w:r>
            <w:proofErr w:type="spellStart"/>
            <w:r w:rsidRPr="00BD6A8F">
              <w:rPr>
                <w:rFonts w:ascii="Calibri" w:eastAsia="Times New Roman" w:hAnsi="Calibri" w:cs="Times New Roman"/>
                <w:kern w:val="0"/>
                <w:sz w:val="22"/>
                <w:lang w:val="en-AU"/>
                <w14:ligatures w14:val="none"/>
              </w:rPr>
              <w:t>Kasdin</w:t>
            </w:r>
            <w:proofErr w:type="spellEnd"/>
            <w:r w:rsidRPr="00BD6A8F">
              <w:rPr>
                <w:rFonts w:ascii="Calibri" w:eastAsia="Times New Roman" w:hAnsi="Calibri" w:cs="Times New Roman"/>
                <w:kern w:val="0"/>
                <w:sz w:val="22"/>
                <w:lang w:val="en-AU"/>
                <w14:ligatures w14:val="none"/>
              </w:rPr>
              <w:t>.</w:t>
            </w:r>
          </w:p>
        </w:tc>
      </w:tr>
      <w:tr w:rsidR="00BD6A8F" w:rsidRPr="00BD6A8F" w14:paraId="61F70A35" w14:textId="77777777" w:rsidTr="0057634F">
        <w:trPr>
          <w:jc w:val="center"/>
        </w:trPr>
        <w:tc>
          <w:tcPr>
            <w:tcW w:w="4657" w:type="dxa"/>
            <w:shd w:val="clear" w:color="auto" w:fill="FFFFFF"/>
            <w:tcMar>
              <w:top w:w="0" w:type="dxa"/>
              <w:left w:w="108" w:type="dxa"/>
              <w:bottom w:w="0" w:type="dxa"/>
              <w:right w:w="108" w:type="dxa"/>
            </w:tcMar>
            <w:hideMark/>
          </w:tcPr>
          <w:p w14:paraId="63401D8C"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lastRenderedPageBreak/>
              <w:t xml:space="preserve">6. </w:t>
            </w:r>
            <w:r w:rsidRPr="00BD6A8F">
              <w:rPr>
                <w:rFonts w:ascii="Calibri" w:eastAsia="Times New Roman" w:hAnsi="Calibri" w:cs="Times New Roman"/>
                <w:kern w:val="0"/>
                <w:sz w:val="22"/>
                <w14:ligatures w14:val="none"/>
              </w:rPr>
              <w:t>And Abram said to Sarai, "Here is your handmaid in your hand; do to her that which is proper in your eyes." And Sarai afflicted her, and she fled from before her.</w:t>
            </w:r>
          </w:p>
        </w:tc>
        <w:tc>
          <w:tcPr>
            <w:tcW w:w="5783" w:type="dxa"/>
            <w:shd w:val="clear" w:color="auto" w:fill="FFFFFF"/>
            <w:tcMar>
              <w:top w:w="0" w:type="dxa"/>
              <w:left w:w="108" w:type="dxa"/>
              <w:bottom w:w="0" w:type="dxa"/>
              <w:right w:w="108" w:type="dxa"/>
            </w:tcMar>
            <w:hideMark/>
          </w:tcPr>
          <w:p w14:paraId="2DBA5FB9"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6. And Abram said to Sara, Behold, your handmaid is under your authority: do to her what is right in your eyes. And Sara afflicted her, and she escaped from before her.</w:t>
            </w:r>
          </w:p>
        </w:tc>
      </w:tr>
      <w:tr w:rsidR="00BD6A8F" w:rsidRPr="00BD6A8F" w14:paraId="55273631" w14:textId="77777777" w:rsidTr="0057634F">
        <w:trPr>
          <w:jc w:val="center"/>
        </w:trPr>
        <w:tc>
          <w:tcPr>
            <w:tcW w:w="4657" w:type="dxa"/>
            <w:shd w:val="clear" w:color="auto" w:fill="FFFFFF"/>
            <w:tcMar>
              <w:top w:w="0" w:type="dxa"/>
              <w:left w:w="108" w:type="dxa"/>
              <w:bottom w:w="0" w:type="dxa"/>
              <w:right w:w="108" w:type="dxa"/>
            </w:tcMar>
            <w:hideMark/>
          </w:tcPr>
          <w:p w14:paraId="5D4F7077"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7. </w:t>
            </w:r>
            <w:r w:rsidRPr="00BD6A8F">
              <w:rPr>
                <w:rFonts w:ascii="Calibri" w:eastAsia="Times New Roman" w:hAnsi="Calibri" w:cs="Times New Roman"/>
                <w:kern w:val="0"/>
                <w:sz w:val="22"/>
                <w14:ligatures w14:val="none"/>
              </w:rPr>
              <w:t>And an angel of the Lord found her by a water fountain in the desert, by the fountain on the road to Shur.</w:t>
            </w:r>
          </w:p>
        </w:tc>
        <w:tc>
          <w:tcPr>
            <w:tcW w:w="5783" w:type="dxa"/>
            <w:shd w:val="clear" w:color="auto" w:fill="FFFFFF"/>
            <w:tcMar>
              <w:top w:w="0" w:type="dxa"/>
              <w:left w:w="108" w:type="dxa"/>
              <w:bottom w:w="0" w:type="dxa"/>
              <w:right w:w="108" w:type="dxa"/>
            </w:tcMar>
            <w:hideMark/>
          </w:tcPr>
          <w:p w14:paraId="4B9A5D92"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7. </w:t>
            </w:r>
            <w:r w:rsidRPr="00BD6A8F">
              <w:rPr>
                <w:rFonts w:ascii="Calibri" w:eastAsia="Times New Roman" w:hAnsi="Calibri" w:cs="Times New Roman"/>
                <w:b/>
                <w:bCs/>
                <w:kern w:val="0"/>
                <w:sz w:val="22"/>
                <w:lang w:val="en-AU"/>
                <w14:ligatures w14:val="none"/>
              </w:rPr>
              <w:t>And the Angel of the LORD found her at the fountain of waters in the desert; at the fountain of waters which is in the way to Chagra.</w:t>
            </w:r>
          </w:p>
          <w:p w14:paraId="7C0489CB"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b/>
                <w:bCs/>
                <w:kern w:val="0"/>
                <w:sz w:val="22"/>
                <w:lang w:val="en-AU"/>
                <w14:ligatures w14:val="none"/>
              </w:rPr>
              <w:t xml:space="preserve">JERUSALEM: </w:t>
            </w:r>
            <w:proofErr w:type="spellStart"/>
            <w:r w:rsidRPr="00BD6A8F">
              <w:rPr>
                <w:rFonts w:ascii="Calibri" w:eastAsia="Times New Roman" w:hAnsi="Calibri" w:cs="Times New Roman"/>
                <w:b/>
                <w:bCs/>
                <w:kern w:val="0"/>
                <w:sz w:val="22"/>
                <w:lang w:val="en-AU"/>
                <w14:ligatures w14:val="none"/>
              </w:rPr>
              <w:t>Chalitza</w:t>
            </w:r>
            <w:proofErr w:type="spellEnd"/>
            <w:r w:rsidRPr="00BD6A8F">
              <w:rPr>
                <w:rFonts w:ascii="Calibri" w:eastAsia="Times New Roman" w:hAnsi="Calibri" w:cs="Times New Roman"/>
                <w:b/>
                <w:bCs/>
                <w:kern w:val="0"/>
                <w:sz w:val="22"/>
                <w:lang w:val="en-AU"/>
                <w14:ligatures w14:val="none"/>
              </w:rPr>
              <w:t>.</w:t>
            </w:r>
          </w:p>
        </w:tc>
      </w:tr>
      <w:tr w:rsidR="00BD6A8F" w:rsidRPr="00BD6A8F" w14:paraId="2F9C606F" w14:textId="77777777" w:rsidTr="0057634F">
        <w:trPr>
          <w:jc w:val="center"/>
        </w:trPr>
        <w:tc>
          <w:tcPr>
            <w:tcW w:w="4657" w:type="dxa"/>
            <w:shd w:val="clear" w:color="auto" w:fill="FFFFFF"/>
            <w:tcMar>
              <w:top w:w="0" w:type="dxa"/>
              <w:left w:w="108" w:type="dxa"/>
              <w:bottom w:w="0" w:type="dxa"/>
              <w:right w:w="108" w:type="dxa"/>
            </w:tcMar>
            <w:hideMark/>
          </w:tcPr>
          <w:p w14:paraId="5C56E2F8"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8. </w:t>
            </w:r>
            <w:r w:rsidRPr="00BD6A8F">
              <w:rPr>
                <w:rFonts w:ascii="Calibri" w:eastAsia="Times New Roman" w:hAnsi="Calibri" w:cs="Times New Roman"/>
                <w:kern w:val="0"/>
                <w:sz w:val="22"/>
                <w14:ligatures w14:val="none"/>
              </w:rPr>
              <w:t>And he said, "Hagar, Sarai's servant, where are you coming from, and where are you going to?" And she said, "From before Sarai my mistress, I am fleeing."</w:t>
            </w:r>
          </w:p>
        </w:tc>
        <w:tc>
          <w:tcPr>
            <w:tcW w:w="5783" w:type="dxa"/>
            <w:shd w:val="clear" w:color="auto" w:fill="FFFFFF"/>
            <w:tcMar>
              <w:top w:w="0" w:type="dxa"/>
              <w:left w:w="108" w:type="dxa"/>
              <w:bottom w:w="0" w:type="dxa"/>
              <w:right w:w="108" w:type="dxa"/>
            </w:tcMar>
            <w:hideMark/>
          </w:tcPr>
          <w:p w14:paraId="0C4E36E3"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8. And He said, Hagar, handmaid of Sara, </w:t>
            </w:r>
            <w:proofErr w:type="gramStart"/>
            <w:r w:rsidRPr="00BD6A8F">
              <w:rPr>
                <w:rFonts w:ascii="Calibri" w:eastAsia="Times New Roman" w:hAnsi="Calibri" w:cs="Times New Roman"/>
                <w:kern w:val="0"/>
                <w:sz w:val="22"/>
                <w:lang w:val="en-AU"/>
                <w14:ligatures w14:val="none"/>
              </w:rPr>
              <w:t>From</w:t>
            </w:r>
            <w:proofErr w:type="gramEnd"/>
            <w:r w:rsidRPr="00BD6A8F">
              <w:rPr>
                <w:rFonts w:ascii="Calibri" w:eastAsia="Times New Roman" w:hAnsi="Calibri" w:cs="Times New Roman"/>
                <w:kern w:val="0"/>
                <w:sz w:val="22"/>
                <w:lang w:val="en-AU"/>
                <w14:ligatures w14:val="none"/>
              </w:rPr>
              <w:t xml:space="preserve"> where do you come, and to where are you going? And she said, </w:t>
            </w:r>
            <w:proofErr w:type="gramStart"/>
            <w:r w:rsidRPr="00BD6A8F">
              <w:rPr>
                <w:rFonts w:ascii="Calibri" w:eastAsia="Times New Roman" w:hAnsi="Calibri" w:cs="Times New Roman"/>
                <w:kern w:val="0"/>
                <w:sz w:val="22"/>
                <w:lang w:val="en-AU"/>
                <w14:ligatures w14:val="none"/>
              </w:rPr>
              <w:t>From</w:t>
            </w:r>
            <w:proofErr w:type="gramEnd"/>
            <w:r w:rsidRPr="00BD6A8F">
              <w:rPr>
                <w:rFonts w:ascii="Calibri" w:eastAsia="Times New Roman" w:hAnsi="Calibri" w:cs="Times New Roman"/>
                <w:kern w:val="0"/>
                <w:sz w:val="22"/>
                <w:lang w:val="en-AU"/>
                <w14:ligatures w14:val="none"/>
              </w:rPr>
              <w:t xml:space="preserve"> before Sara my mistress I have escaped.</w:t>
            </w:r>
          </w:p>
        </w:tc>
      </w:tr>
      <w:tr w:rsidR="00BD6A8F" w:rsidRPr="00BD6A8F" w14:paraId="56BE0DB2" w14:textId="77777777" w:rsidTr="0057634F">
        <w:trPr>
          <w:jc w:val="center"/>
        </w:trPr>
        <w:tc>
          <w:tcPr>
            <w:tcW w:w="4657" w:type="dxa"/>
            <w:shd w:val="clear" w:color="auto" w:fill="FFFFFF"/>
            <w:tcMar>
              <w:top w:w="0" w:type="dxa"/>
              <w:left w:w="108" w:type="dxa"/>
              <w:bottom w:w="0" w:type="dxa"/>
              <w:right w:w="108" w:type="dxa"/>
            </w:tcMar>
            <w:hideMark/>
          </w:tcPr>
          <w:p w14:paraId="1D2C3E1F"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9. </w:t>
            </w:r>
            <w:r w:rsidRPr="00BD6A8F">
              <w:rPr>
                <w:rFonts w:ascii="Calibri" w:eastAsia="Times New Roman" w:hAnsi="Calibri" w:cs="Times New Roman"/>
                <w:kern w:val="0"/>
                <w:sz w:val="22"/>
                <w14:ligatures w14:val="none"/>
              </w:rPr>
              <w:t>And the angel of the Lord said to her, "Return to your mistress, and allow yourself to be afflicted under her hands."</w:t>
            </w:r>
          </w:p>
        </w:tc>
        <w:tc>
          <w:tcPr>
            <w:tcW w:w="5783" w:type="dxa"/>
            <w:shd w:val="clear" w:color="auto" w:fill="FFFFFF"/>
            <w:tcMar>
              <w:top w:w="0" w:type="dxa"/>
              <w:left w:w="108" w:type="dxa"/>
              <w:bottom w:w="0" w:type="dxa"/>
              <w:right w:w="108" w:type="dxa"/>
            </w:tcMar>
            <w:hideMark/>
          </w:tcPr>
          <w:p w14:paraId="4557DCCA"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9. And the Angel of the LORD said to her, </w:t>
            </w:r>
            <w:proofErr w:type="gramStart"/>
            <w:r w:rsidRPr="00BD6A8F">
              <w:rPr>
                <w:rFonts w:ascii="Calibri" w:eastAsia="Times New Roman" w:hAnsi="Calibri" w:cs="Times New Roman"/>
                <w:kern w:val="0"/>
                <w:sz w:val="22"/>
                <w:lang w:val="en-AU"/>
                <w14:ligatures w14:val="none"/>
              </w:rPr>
              <w:t>Return</w:t>
            </w:r>
            <w:proofErr w:type="gramEnd"/>
            <w:r w:rsidRPr="00BD6A8F">
              <w:rPr>
                <w:rFonts w:ascii="Calibri" w:eastAsia="Times New Roman" w:hAnsi="Calibri" w:cs="Times New Roman"/>
                <w:kern w:val="0"/>
                <w:sz w:val="22"/>
                <w:lang w:val="en-AU"/>
                <w14:ligatures w14:val="none"/>
              </w:rPr>
              <w:t xml:space="preserve"> to your mistress, and be subject under her hand.</w:t>
            </w:r>
          </w:p>
        </w:tc>
      </w:tr>
      <w:tr w:rsidR="00BD6A8F" w:rsidRPr="00BD6A8F" w14:paraId="59795267" w14:textId="77777777" w:rsidTr="0057634F">
        <w:trPr>
          <w:jc w:val="center"/>
        </w:trPr>
        <w:tc>
          <w:tcPr>
            <w:tcW w:w="4657" w:type="dxa"/>
            <w:shd w:val="clear" w:color="auto" w:fill="FFFFFF"/>
            <w:tcMar>
              <w:top w:w="0" w:type="dxa"/>
              <w:left w:w="108" w:type="dxa"/>
              <w:bottom w:w="0" w:type="dxa"/>
              <w:right w:w="108" w:type="dxa"/>
            </w:tcMar>
            <w:hideMark/>
          </w:tcPr>
          <w:p w14:paraId="5420371C"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10. </w:t>
            </w:r>
            <w:r w:rsidRPr="00BD6A8F">
              <w:rPr>
                <w:rFonts w:ascii="Calibri" w:eastAsia="Times New Roman" w:hAnsi="Calibri" w:cs="Times New Roman"/>
                <w:kern w:val="0"/>
                <w:sz w:val="22"/>
                <w14:ligatures w14:val="none"/>
              </w:rPr>
              <w:t>And the angel of the Lord said to her, "I will greatly multiply your seed, and it will not be counted for abundance."</w:t>
            </w:r>
          </w:p>
        </w:tc>
        <w:tc>
          <w:tcPr>
            <w:tcW w:w="5783" w:type="dxa"/>
            <w:shd w:val="clear" w:color="auto" w:fill="FFFFFF"/>
            <w:tcMar>
              <w:top w:w="0" w:type="dxa"/>
              <w:left w:w="108" w:type="dxa"/>
              <w:bottom w:w="0" w:type="dxa"/>
              <w:right w:w="108" w:type="dxa"/>
            </w:tcMar>
            <w:hideMark/>
          </w:tcPr>
          <w:p w14:paraId="72EF1804"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10. And the Angel of the LORD said to her, Multiplying I will multiply your sons, and they will not be numbered for multitude.</w:t>
            </w:r>
          </w:p>
        </w:tc>
      </w:tr>
      <w:tr w:rsidR="00BD6A8F" w:rsidRPr="00BD6A8F" w14:paraId="1A109FCD" w14:textId="77777777" w:rsidTr="0057634F">
        <w:trPr>
          <w:jc w:val="center"/>
        </w:trPr>
        <w:tc>
          <w:tcPr>
            <w:tcW w:w="4657" w:type="dxa"/>
            <w:shd w:val="clear" w:color="auto" w:fill="FFFFFF"/>
            <w:tcMar>
              <w:top w:w="0" w:type="dxa"/>
              <w:left w:w="108" w:type="dxa"/>
              <w:bottom w:w="0" w:type="dxa"/>
              <w:right w:w="108" w:type="dxa"/>
            </w:tcMar>
            <w:hideMark/>
          </w:tcPr>
          <w:p w14:paraId="1E5B2A7D"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11. </w:t>
            </w:r>
            <w:r w:rsidRPr="00BD6A8F">
              <w:rPr>
                <w:rFonts w:ascii="Calibri" w:eastAsia="Times New Roman" w:hAnsi="Calibri" w:cs="Times New Roman"/>
                <w:kern w:val="0"/>
                <w:sz w:val="22"/>
                <w14:ligatures w14:val="none"/>
              </w:rPr>
              <w:t>And the angel of the Lord said to her, "Behold, you will conceive and bear a son, and you shall name him Ishmael, for the Lord has heard your affliction.</w:t>
            </w:r>
          </w:p>
        </w:tc>
        <w:tc>
          <w:tcPr>
            <w:tcW w:w="5783" w:type="dxa"/>
            <w:shd w:val="clear" w:color="auto" w:fill="FFFFFF"/>
            <w:tcMar>
              <w:top w:w="0" w:type="dxa"/>
              <w:left w:w="108" w:type="dxa"/>
              <w:bottom w:w="0" w:type="dxa"/>
              <w:right w:w="108" w:type="dxa"/>
            </w:tcMar>
            <w:hideMark/>
          </w:tcPr>
          <w:p w14:paraId="2A79B48F"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11. And the Angel of the LORD said to her, Behold, you are with child, and you will bear a son, and you will call his name Ishmael, because your affliction is revealed before the LORD.</w:t>
            </w:r>
          </w:p>
        </w:tc>
      </w:tr>
      <w:tr w:rsidR="00BD6A8F" w:rsidRPr="00BD6A8F" w14:paraId="5E82461A" w14:textId="77777777" w:rsidTr="0057634F">
        <w:trPr>
          <w:jc w:val="center"/>
        </w:trPr>
        <w:tc>
          <w:tcPr>
            <w:tcW w:w="4657" w:type="dxa"/>
            <w:shd w:val="clear" w:color="auto" w:fill="FFFFFF"/>
            <w:tcMar>
              <w:top w:w="0" w:type="dxa"/>
              <w:left w:w="108" w:type="dxa"/>
              <w:bottom w:w="0" w:type="dxa"/>
              <w:right w:w="108" w:type="dxa"/>
            </w:tcMar>
            <w:hideMark/>
          </w:tcPr>
          <w:p w14:paraId="0ACF4AC0"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12. </w:t>
            </w:r>
            <w:r w:rsidRPr="00BD6A8F">
              <w:rPr>
                <w:rFonts w:ascii="Calibri" w:eastAsia="Times New Roman" w:hAnsi="Calibri" w:cs="Times New Roman"/>
                <w:kern w:val="0"/>
                <w:sz w:val="22"/>
                <w14:ligatures w14:val="none"/>
              </w:rPr>
              <w:t>And he will be a wild donkey of a man; his hand will be upon all, and everyone's hand upon him, and before all his brothers he will dwell."</w:t>
            </w:r>
          </w:p>
        </w:tc>
        <w:tc>
          <w:tcPr>
            <w:tcW w:w="5783" w:type="dxa"/>
            <w:shd w:val="clear" w:color="auto" w:fill="FFFFFF"/>
            <w:tcMar>
              <w:top w:w="0" w:type="dxa"/>
              <w:left w:w="108" w:type="dxa"/>
              <w:bottom w:w="0" w:type="dxa"/>
              <w:right w:w="108" w:type="dxa"/>
            </w:tcMar>
            <w:hideMark/>
          </w:tcPr>
          <w:p w14:paraId="4D7361F8"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12. And he will be like the wild ass among men: his hands will take vengeance of his adversaries, and the hands of his adversaries will be put forth to do him evil; and in the presence of all his brethren will he be commingled, (</w:t>
            </w:r>
            <w:proofErr w:type="spellStart"/>
            <w:r w:rsidRPr="00BD6A8F">
              <w:rPr>
                <w:rFonts w:ascii="Calibri" w:eastAsia="Times New Roman" w:hAnsi="Calibri" w:cs="Times New Roman"/>
                <w:kern w:val="0"/>
                <w:sz w:val="22"/>
                <w:lang w:val="en-AU"/>
                <w14:ligatures w14:val="none"/>
              </w:rPr>
              <w:t>yitharbeb</w:t>
            </w:r>
            <w:proofErr w:type="spellEnd"/>
            <w:r w:rsidRPr="00BD6A8F">
              <w:rPr>
                <w:rFonts w:ascii="Calibri" w:eastAsia="Times New Roman" w:hAnsi="Calibri" w:cs="Times New Roman"/>
                <w:kern w:val="0"/>
                <w:sz w:val="22"/>
                <w:lang w:val="en-AU"/>
                <w14:ligatures w14:val="none"/>
              </w:rPr>
              <w:t xml:space="preserve">, </w:t>
            </w:r>
            <w:proofErr w:type="spellStart"/>
            <w:r w:rsidRPr="00BD6A8F">
              <w:rPr>
                <w:rFonts w:ascii="Calibri" w:eastAsia="Times New Roman" w:hAnsi="Calibri" w:cs="Times New Roman"/>
                <w:kern w:val="0"/>
                <w:sz w:val="22"/>
                <w:lang w:val="en-AU"/>
                <w14:ligatures w14:val="none"/>
              </w:rPr>
              <w:t>Arabized</w:t>
            </w:r>
            <w:proofErr w:type="spellEnd"/>
            <w:r w:rsidRPr="00BD6A8F">
              <w:rPr>
                <w:rFonts w:ascii="Calibri" w:eastAsia="Times New Roman" w:hAnsi="Calibri" w:cs="Times New Roman"/>
                <w:kern w:val="0"/>
                <w:sz w:val="22"/>
                <w:lang w:val="en-AU"/>
                <w14:ligatures w14:val="none"/>
              </w:rPr>
              <w:t>,) and shall dwell.</w:t>
            </w:r>
          </w:p>
        </w:tc>
      </w:tr>
      <w:tr w:rsidR="00BD6A8F" w:rsidRPr="00BD6A8F" w14:paraId="77858747" w14:textId="77777777" w:rsidTr="0057634F">
        <w:trPr>
          <w:jc w:val="center"/>
        </w:trPr>
        <w:tc>
          <w:tcPr>
            <w:tcW w:w="4657" w:type="dxa"/>
            <w:shd w:val="clear" w:color="auto" w:fill="FFFFFF"/>
            <w:tcMar>
              <w:top w:w="0" w:type="dxa"/>
              <w:left w:w="108" w:type="dxa"/>
              <w:bottom w:w="0" w:type="dxa"/>
              <w:right w:w="108" w:type="dxa"/>
            </w:tcMar>
            <w:hideMark/>
          </w:tcPr>
          <w:p w14:paraId="46C83993"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13. </w:t>
            </w:r>
            <w:r w:rsidRPr="00BD6A8F">
              <w:rPr>
                <w:rFonts w:ascii="Calibri" w:eastAsia="Times New Roman" w:hAnsi="Calibri" w:cs="Times New Roman"/>
                <w:kern w:val="0"/>
                <w:sz w:val="22"/>
                <w14:ligatures w14:val="none"/>
              </w:rPr>
              <w:t xml:space="preserve">And she called the name of the Lord, </w:t>
            </w:r>
            <w:proofErr w:type="gramStart"/>
            <w:r w:rsidRPr="00BD6A8F">
              <w:rPr>
                <w:rFonts w:ascii="Calibri" w:eastAsia="Times New Roman" w:hAnsi="Calibri" w:cs="Times New Roman"/>
                <w:kern w:val="0"/>
                <w:sz w:val="22"/>
                <w14:ligatures w14:val="none"/>
              </w:rPr>
              <w:t>Who</w:t>
            </w:r>
            <w:proofErr w:type="gramEnd"/>
            <w:r w:rsidRPr="00BD6A8F">
              <w:rPr>
                <w:rFonts w:ascii="Calibri" w:eastAsia="Times New Roman" w:hAnsi="Calibri" w:cs="Times New Roman"/>
                <w:kern w:val="0"/>
                <w:sz w:val="22"/>
                <w14:ligatures w14:val="none"/>
              </w:rPr>
              <w:t xml:space="preserve"> had spoken to her, "You are the God of seeing," because she said, "Have I seen[him]here also after I have seen?"</w:t>
            </w:r>
          </w:p>
        </w:tc>
        <w:tc>
          <w:tcPr>
            <w:tcW w:w="5783" w:type="dxa"/>
            <w:shd w:val="clear" w:color="auto" w:fill="FFFFFF"/>
            <w:tcMar>
              <w:top w:w="0" w:type="dxa"/>
              <w:left w:w="108" w:type="dxa"/>
              <w:bottom w:w="0" w:type="dxa"/>
              <w:right w:w="108" w:type="dxa"/>
            </w:tcMar>
            <w:hideMark/>
          </w:tcPr>
          <w:p w14:paraId="0A5585FC"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13. And she gave thanks before the LORD whose Word spoke to her, and thus said, </w:t>
            </w:r>
            <w:proofErr w:type="gramStart"/>
            <w:r w:rsidRPr="00BD6A8F">
              <w:rPr>
                <w:rFonts w:ascii="Calibri" w:eastAsia="Times New Roman" w:hAnsi="Calibri" w:cs="Times New Roman"/>
                <w:kern w:val="0"/>
                <w:sz w:val="22"/>
                <w:lang w:val="en-AU"/>
                <w14:ligatures w14:val="none"/>
              </w:rPr>
              <w:t>You</w:t>
            </w:r>
            <w:proofErr w:type="gramEnd"/>
            <w:r w:rsidRPr="00BD6A8F">
              <w:rPr>
                <w:rFonts w:ascii="Calibri" w:eastAsia="Times New Roman" w:hAnsi="Calibri" w:cs="Times New Roman"/>
                <w:kern w:val="0"/>
                <w:sz w:val="22"/>
                <w:lang w:val="en-AU"/>
                <w14:ligatures w14:val="none"/>
              </w:rPr>
              <w:t xml:space="preserve"> are He who lives and are eternal; who sees, but are not seen! for she said, For, behold, here is revealed the glory of the Shekina of the LORD after a vision.</w:t>
            </w:r>
          </w:p>
          <w:p w14:paraId="0E01D643"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JERUSALEM: And Hagar gave thanks, and prayed in the Name of the Word of the LORD, who had been manifested to her, saying, Blessed be You, Elohim, the Living One of all Ages, who has looked upon my affliction. For she said,</w:t>
            </w:r>
            <w:r w:rsidRPr="00BD6A8F">
              <w:rPr>
                <w:rFonts w:ascii="Calibri" w:eastAsia="Times New Roman" w:hAnsi="Calibri" w:cs="Times New Roman"/>
                <w:b/>
                <w:bCs/>
                <w:kern w:val="0"/>
                <w:sz w:val="22"/>
                <w:lang w:val="en-AU"/>
                <w14:ligatures w14:val="none"/>
              </w:rPr>
              <w:t xml:space="preserve"> Behold, </w:t>
            </w:r>
            <w:proofErr w:type="gramStart"/>
            <w:r w:rsidRPr="00BD6A8F">
              <w:rPr>
                <w:rFonts w:ascii="Calibri" w:eastAsia="Times New Roman" w:hAnsi="Calibri" w:cs="Times New Roman"/>
                <w:b/>
                <w:bCs/>
                <w:kern w:val="0"/>
                <w:sz w:val="22"/>
                <w:lang w:val="en-AU"/>
                <w14:ligatures w14:val="none"/>
              </w:rPr>
              <w:t>You</w:t>
            </w:r>
            <w:proofErr w:type="gramEnd"/>
            <w:r w:rsidRPr="00BD6A8F">
              <w:rPr>
                <w:rFonts w:ascii="Calibri" w:eastAsia="Times New Roman" w:hAnsi="Calibri" w:cs="Times New Roman"/>
                <w:b/>
                <w:bCs/>
                <w:kern w:val="0"/>
                <w:sz w:val="22"/>
                <w:lang w:val="en-AU"/>
                <w14:ligatures w14:val="none"/>
              </w:rPr>
              <w:t xml:space="preserve"> are manifested also unto me, even as You were manifested to Sara my mistress.</w:t>
            </w:r>
          </w:p>
        </w:tc>
      </w:tr>
      <w:tr w:rsidR="00BD6A8F" w:rsidRPr="00BD6A8F" w14:paraId="4665BD93" w14:textId="77777777" w:rsidTr="0057634F">
        <w:trPr>
          <w:jc w:val="center"/>
        </w:trPr>
        <w:tc>
          <w:tcPr>
            <w:tcW w:w="4657" w:type="dxa"/>
            <w:shd w:val="clear" w:color="auto" w:fill="FFFFFF"/>
            <w:tcMar>
              <w:top w:w="0" w:type="dxa"/>
              <w:left w:w="108" w:type="dxa"/>
              <w:bottom w:w="0" w:type="dxa"/>
              <w:right w:w="108" w:type="dxa"/>
            </w:tcMar>
            <w:hideMark/>
          </w:tcPr>
          <w:p w14:paraId="58A39ECF"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14. </w:t>
            </w:r>
            <w:proofErr w:type="gramStart"/>
            <w:r w:rsidRPr="00BD6A8F">
              <w:rPr>
                <w:rFonts w:ascii="Calibri" w:eastAsia="Times New Roman" w:hAnsi="Calibri" w:cs="Times New Roman"/>
                <w:kern w:val="0"/>
                <w:sz w:val="22"/>
                <w14:ligatures w14:val="none"/>
              </w:rPr>
              <w:t>Therefore</w:t>
            </w:r>
            <w:proofErr w:type="gramEnd"/>
            <w:r w:rsidRPr="00BD6A8F">
              <w:rPr>
                <w:rFonts w:ascii="Calibri" w:eastAsia="Times New Roman" w:hAnsi="Calibri" w:cs="Times New Roman"/>
                <w:kern w:val="0"/>
                <w:sz w:val="22"/>
                <w14:ligatures w14:val="none"/>
              </w:rPr>
              <w:t xml:space="preserve"> the well was called Be'er </w:t>
            </w:r>
            <w:proofErr w:type="spellStart"/>
            <w:r w:rsidRPr="00BD6A8F">
              <w:rPr>
                <w:rFonts w:ascii="Calibri" w:eastAsia="Times New Roman" w:hAnsi="Calibri" w:cs="Times New Roman"/>
                <w:kern w:val="0"/>
                <w:sz w:val="22"/>
                <w14:ligatures w14:val="none"/>
              </w:rPr>
              <w:t>Lachai</w:t>
            </w:r>
            <w:proofErr w:type="spellEnd"/>
            <w:r w:rsidRPr="00BD6A8F">
              <w:rPr>
                <w:rFonts w:ascii="Calibri" w:eastAsia="Times New Roman" w:hAnsi="Calibri" w:cs="Times New Roman"/>
                <w:kern w:val="0"/>
                <w:sz w:val="22"/>
                <w14:ligatures w14:val="none"/>
              </w:rPr>
              <w:t xml:space="preserve"> Ro'i; behold it is between Kadesh and between Bered.</w:t>
            </w:r>
          </w:p>
        </w:tc>
        <w:tc>
          <w:tcPr>
            <w:tcW w:w="5783" w:type="dxa"/>
            <w:shd w:val="clear" w:color="auto" w:fill="FFFFFF"/>
            <w:tcMar>
              <w:top w:w="0" w:type="dxa"/>
              <w:left w:w="108" w:type="dxa"/>
              <w:bottom w:w="0" w:type="dxa"/>
              <w:right w:w="108" w:type="dxa"/>
            </w:tcMar>
            <w:hideMark/>
          </w:tcPr>
          <w:p w14:paraId="18105A52"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14. Wherefore she called the well, The Well at which the Living and Eternal One was revealed; and, behold, it is situated between </w:t>
            </w:r>
            <w:proofErr w:type="spellStart"/>
            <w:r w:rsidRPr="00BD6A8F">
              <w:rPr>
                <w:rFonts w:ascii="Calibri" w:eastAsia="Times New Roman" w:hAnsi="Calibri" w:cs="Times New Roman"/>
                <w:kern w:val="0"/>
                <w:sz w:val="22"/>
                <w:lang w:val="en-AU"/>
                <w14:ligatures w14:val="none"/>
              </w:rPr>
              <w:t>Rekam</w:t>
            </w:r>
            <w:proofErr w:type="spellEnd"/>
            <w:r w:rsidRPr="00BD6A8F">
              <w:rPr>
                <w:rFonts w:ascii="Calibri" w:eastAsia="Times New Roman" w:hAnsi="Calibri" w:cs="Times New Roman"/>
                <w:kern w:val="0"/>
                <w:sz w:val="22"/>
                <w:lang w:val="en-AU"/>
                <w14:ligatures w14:val="none"/>
              </w:rPr>
              <w:t xml:space="preserve"> and </w:t>
            </w:r>
            <w:proofErr w:type="spellStart"/>
            <w:r w:rsidRPr="00BD6A8F">
              <w:rPr>
                <w:rFonts w:ascii="Calibri" w:eastAsia="Times New Roman" w:hAnsi="Calibri" w:cs="Times New Roman"/>
                <w:kern w:val="0"/>
                <w:sz w:val="22"/>
                <w:lang w:val="en-AU"/>
                <w14:ligatures w14:val="none"/>
              </w:rPr>
              <w:t>Chalutsa</w:t>
            </w:r>
            <w:proofErr w:type="spellEnd"/>
            <w:r w:rsidRPr="00BD6A8F">
              <w:rPr>
                <w:rFonts w:ascii="Calibri" w:eastAsia="Times New Roman" w:hAnsi="Calibri" w:cs="Times New Roman"/>
                <w:kern w:val="0"/>
                <w:sz w:val="22"/>
                <w:lang w:val="en-AU"/>
                <w14:ligatures w14:val="none"/>
              </w:rPr>
              <w:t>.</w:t>
            </w:r>
          </w:p>
        </w:tc>
      </w:tr>
      <w:tr w:rsidR="00BD6A8F" w:rsidRPr="00BD6A8F" w14:paraId="42129EA8" w14:textId="77777777" w:rsidTr="0057634F">
        <w:trPr>
          <w:jc w:val="center"/>
        </w:trPr>
        <w:tc>
          <w:tcPr>
            <w:tcW w:w="4657" w:type="dxa"/>
            <w:shd w:val="clear" w:color="auto" w:fill="FFFFFF"/>
            <w:tcMar>
              <w:top w:w="0" w:type="dxa"/>
              <w:left w:w="108" w:type="dxa"/>
              <w:bottom w:w="0" w:type="dxa"/>
              <w:right w:w="108" w:type="dxa"/>
            </w:tcMar>
            <w:hideMark/>
          </w:tcPr>
          <w:p w14:paraId="48269CAC"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15. </w:t>
            </w:r>
            <w:r w:rsidRPr="00BD6A8F">
              <w:rPr>
                <w:rFonts w:ascii="Calibri" w:eastAsia="Times New Roman" w:hAnsi="Calibri" w:cs="Times New Roman"/>
                <w:kern w:val="0"/>
                <w:sz w:val="22"/>
                <w14:ligatures w14:val="none"/>
              </w:rPr>
              <w:t>And Hagar bore a son to Abram, and Abram named his son, whom Hagar had borne, Ishmael.</w:t>
            </w:r>
          </w:p>
        </w:tc>
        <w:tc>
          <w:tcPr>
            <w:tcW w:w="5783" w:type="dxa"/>
            <w:shd w:val="clear" w:color="auto" w:fill="FFFFFF"/>
            <w:tcMar>
              <w:top w:w="0" w:type="dxa"/>
              <w:left w:w="108" w:type="dxa"/>
              <w:bottom w:w="0" w:type="dxa"/>
              <w:right w:w="108" w:type="dxa"/>
            </w:tcMar>
            <w:hideMark/>
          </w:tcPr>
          <w:p w14:paraId="0C555E62"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15. And Hagar bare Abram a son, and Abram called the name of his son whom Hagar bare, Ishmael.</w:t>
            </w:r>
          </w:p>
        </w:tc>
      </w:tr>
      <w:tr w:rsidR="00BD6A8F" w:rsidRPr="00BD6A8F" w14:paraId="3CF7C363" w14:textId="77777777" w:rsidTr="0057634F">
        <w:trPr>
          <w:jc w:val="center"/>
        </w:trPr>
        <w:tc>
          <w:tcPr>
            <w:tcW w:w="4657" w:type="dxa"/>
            <w:shd w:val="clear" w:color="auto" w:fill="FFFFFF"/>
            <w:tcMar>
              <w:top w:w="0" w:type="dxa"/>
              <w:left w:w="108" w:type="dxa"/>
              <w:bottom w:w="0" w:type="dxa"/>
              <w:right w:w="108" w:type="dxa"/>
            </w:tcMar>
            <w:hideMark/>
          </w:tcPr>
          <w:p w14:paraId="5F5D70B1"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16. </w:t>
            </w:r>
            <w:r w:rsidRPr="00BD6A8F">
              <w:rPr>
                <w:rFonts w:ascii="Calibri" w:eastAsia="Times New Roman" w:hAnsi="Calibri" w:cs="Times New Roman"/>
                <w:kern w:val="0"/>
                <w:sz w:val="22"/>
                <w14:ligatures w14:val="none"/>
              </w:rPr>
              <w:t>And Abram was eighty- six years old, when Hagar bore Ishmael to Abram.</w:t>
            </w:r>
          </w:p>
        </w:tc>
        <w:tc>
          <w:tcPr>
            <w:tcW w:w="5783" w:type="dxa"/>
            <w:shd w:val="clear" w:color="auto" w:fill="FFFFFF"/>
            <w:tcMar>
              <w:top w:w="0" w:type="dxa"/>
              <w:left w:w="108" w:type="dxa"/>
              <w:bottom w:w="0" w:type="dxa"/>
              <w:right w:w="108" w:type="dxa"/>
            </w:tcMar>
            <w:hideMark/>
          </w:tcPr>
          <w:p w14:paraId="1EB91217"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16. And Abram was the son of eighty-six years when Hagar bare Ishmael to Abram.</w:t>
            </w:r>
          </w:p>
        </w:tc>
      </w:tr>
      <w:tr w:rsidR="00BD6A8F" w:rsidRPr="00BD6A8F" w14:paraId="4DBED7AF" w14:textId="77777777" w:rsidTr="0057634F">
        <w:trPr>
          <w:jc w:val="center"/>
        </w:trPr>
        <w:tc>
          <w:tcPr>
            <w:tcW w:w="4657" w:type="dxa"/>
            <w:tcBorders>
              <w:bottom w:val="single" w:sz="4" w:space="0" w:color="auto"/>
            </w:tcBorders>
            <w:shd w:val="clear" w:color="auto" w:fill="FFFFFF"/>
            <w:tcMar>
              <w:top w:w="0" w:type="dxa"/>
              <w:left w:w="108" w:type="dxa"/>
              <w:bottom w:w="0" w:type="dxa"/>
              <w:right w:w="108" w:type="dxa"/>
            </w:tcMar>
          </w:tcPr>
          <w:p w14:paraId="080F8E4D" w14:textId="77777777" w:rsidR="00BD6A8F" w:rsidRPr="00BD6A8F" w:rsidRDefault="00BD6A8F" w:rsidP="00BD6A8F">
            <w:pPr>
              <w:jc w:val="both"/>
              <w:rPr>
                <w:rFonts w:ascii="Calibri" w:eastAsia="Times New Roman" w:hAnsi="Calibri" w:cs="Times New Roman"/>
                <w:b/>
                <w:bCs/>
                <w:kern w:val="0"/>
                <w:sz w:val="22"/>
                <w:lang w:val="en-AU"/>
                <w14:ligatures w14:val="none"/>
              </w:rPr>
            </w:pPr>
            <w:r w:rsidRPr="00BD6A8F">
              <w:rPr>
                <w:rFonts w:ascii="Calibri" w:eastAsia="Times New Roman" w:hAnsi="Calibri" w:cs="Times New Roman"/>
                <w:b/>
                <w:bCs/>
                <w:kern w:val="0"/>
                <w:sz w:val="22"/>
                <w:lang w:val="en-AU"/>
                <w14:ligatures w14:val="none"/>
              </w:rPr>
              <w:t>Chapter 17</w:t>
            </w:r>
          </w:p>
        </w:tc>
        <w:tc>
          <w:tcPr>
            <w:tcW w:w="5783" w:type="dxa"/>
            <w:tcBorders>
              <w:bottom w:val="single" w:sz="4" w:space="0" w:color="auto"/>
            </w:tcBorders>
            <w:shd w:val="clear" w:color="auto" w:fill="FFFFFF"/>
            <w:tcMar>
              <w:top w:w="0" w:type="dxa"/>
              <w:left w:w="108" w:type="dxa"/>
              <w:bottom w:w="0" w:type="dxa"/>
              <w:right w:w="108" w:type="dxa"/>
            </w:tcMar>
          </w:tcPr>
          <w:p w14:paraId="57D2D193" w14:textId="77777777" w:rsidR="00BD6A8F" w:rsidRPr="00BD6A8F" w:rsidRDefault="00BD6A8F" w:rsidP="00BD6A8F">
            <w:pPr>
              <w:jc w:val="both"/>
              <w:rPr>
                <w:rFonts w:ascii="Calibri" w:eastAsia="Times New Roman" w:hAnsi="Calibri" w:cs="Times New Roman"/>
                <w:b/>
                <w:bCs/>
                <w:kern w:val="0"/>
                <w:sz w:val="22"/>
                <w:lang w:val="en-AU"/>
                <w14:ligatures w14:val="none"/>
              </w:rPr>
            </w:pPr>
          </w:p>
        </w:tc>
      </w:tr>
      <w:tr w:rsidR="00BD6A8F" w:rsidRPr="00BD6A8F" w14:paraId="70B12C5B" w14:textId="77777777" w:rsidTr="0057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6521E7"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lastRenderedPageBreak/>
              <w:t xml:space="preserve">1. </w:t>
            </w:r>
            <w:r w:rsidRPr="00BD6A8F">
              <w:rPr>
                <w:rFonts w:eastAsia="Times New Roman" w:cstheme="minorHAnsi"/>
                <w:kern w:val="0"/>
                <w:sz w:val="22"/>
                <w14:ligatures w14:val="none"/>
              </w:rPr>
              <w:t>And Abram was ninety-nine years old, and God appeared to Abram, and He said to him, "I am the Almighty God; walk before Me and be perfect.</w:t>
            </w:r>
          </w:p>
        </w:tc>
        <w:tc>
          <w:tcPr>
            <w:tcW w:w="57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D25FC8"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1. And Abram was the son of ninety and nine years, and the LORD appeared to Abram, and said to him, I am El Shadai; serve before Me and be perfect (</w:t>
            </w:r>
            <w:proofErr w:type="spellStart"/>
            <w:r w:rsidRPr="00BD6A8F">
              <w:rPr>
                <w:rFonts w:eastAsia="Times New Roman" w:cstheme="minorHAnsi"/>
                <w:kern w:val="0"/>
                <w:sz w:val="22"/>
                <w:lang w:val="en-AU"/>
                <w14:ligatures w14:val="none"/>
              </w:rPr>
              <w:t>shelim</w:t>
            </w:r>
            <w:proofErr w:type="spellEnd"/>
            <w:r w:rsidRPr="00BD6A8F">
              <w:rPr>
                <w:rFonts w:eastAsia="Times New Roman" w:cstheme="minorHAnsi"/>
                <w:kern w:val="0"/>
                <w:sz w:val="22"/>
                <w:lang w:val="en-AU"/>
                <w14:ligatures w14:val="none"/>
              </w:rPr>
              <w:t>) in your flesh.</w:t>
            </w:r>
          </w:p>
        </w:tc>
      </w:tr>
      <w:tr w:rsidR="00BD6A8F" w:rsidRPr="00BD6A8F" w14:paraId="6D76FFA1" w14:textId="77777777" w:rsidTr="0057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FFA1CF"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 xml:space="preserve">2. </w:t>
            </w:r>
            <w:r w:rsidRPr="00BD6A8F">
              <w:rPr>
                <w:rFonts w:eastAsia="Times New Roman" w:cstheme="minorHAnsi"/>
                <w:kern w:val="0"/>
                <w:sz w:val="22"/>
                <w14:ligatures w14:val="none"/>
              </w:rPr>
              <w:t xml:space="preserve">And I will place </w:t>
            </w:r>
            <w:r w:rsidRPr="00BD6A8F">
              <w:rPr>
                <w:rFonts w:eastAsia="Times New Roman" w:cstheme="minorHAnsi"/>
                <w:b/>
                <w:bCs/>
                <w:kern w:val="0"/>
                <w:sz w:val="22"/>
                <w14:ligatures w14:val="none"/>
              </w:rPr>
              <w:t>My covenant between Me and between you</w:t>
            </w:r>
            <w:r w:rsidRPr="00BD6A8F">
              <w:rPr>
                <w:rFonts w:eastAsia="Times New Roman" w:cstheme="minorHAnsi"/>
                <w:kern w:val="0"/>
                <w:sz w:val="22"/>
                <w14:ligatures w14:val="none"/>
              </w:rPr>
              <w:t>, and I will multiply you very greatly."</w:t>
            </w:r>
          </w:p>
        </w:tc>
        <w:tc>
          <w:tcPr>
            <w:tcW w:w="57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EF5AB2"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 xml:space="preserve">2. And I will set </w:t>
            </w:r>
            <w:r w:rsidRPr="00BD6A8F">
              <w:rPr>
                <w:rFonts w:eastAsia="Times New Roman" w:cstheme="minorHAnsi"/>
                <w:b/>
                <w:bCs/>
                <w:kern w:val="0"/>
                <w:sz w:val="22"/>
                <w:lang w:val="en-AU"/>
                <w14:ligatures w14:val="none"/>
              </w:rPr>
              <w:t>My covenant between My Word and you</w:t>
            </w:r>
            <w:r w:rsidRPr="00BD6A8F">
              <w:rPr>
                <w:rFonts w:eastAsia="Times New Roman" w:cstheme="minorHAnsi"/>
                <w:kern w:val="0"/>
                <w:sz w:val="22"/>
                <w:lang w:val="en-AU"/>
                <w14:ligatures w14:val="none"/>
              </w:rPr>
              <w:t>, and will multiply you very greatly.</w:t>
            </w:r>
          </w:p>
        </w:tc>
      </w:tr>
      <w:tr w:rsidR="00BD6A8F" w:rsidRPr="00BD6A8F" w14:paraId="74BA3416" w14:textId="77777777" w:rsidTr="0057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39C0B2"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 xml:space="preserve">3. </w:t>
            </w:r>
            <w:r w:rsidRPr="00BD6A8F">
              <w:rPr>
                <w:rFonts w:eastAsia="Times New Roman" w:cstheme="minorHAnsi"/>
                <w:kern w:val="0"/>
                <w:sz w:val="22"/>
                <w14:ligatures w14:val="none"/>
              </w:rPr>
              <w:t>And Abram fell upon his face, and God spoke with him, saying,</w:t>
            </w:r>
          </w:p>
        </w:tc>
        <w:tc>
          <w:tcPr>
            <w:tcW w:w="57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A23439"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3. And because Abram was not circumcised, he was not able to stand, but he bowed himself upon his face; and the LORD spoke with him, saying,</w:t>
            </w:r>
          </w:p>
        </w:tc>
      </w:tr>
      <w:tr w:rsidR="00BD6A8F" w:rsidRPr="00BD6A8F" w14:paraId="7D835ED9" w14:textId="77777777" w:rsidTr="0057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6D37D7"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 xml:space="preserve">4. </w:t>
            </w:r>
            <w:r w:rsidRPr="00BD6A8F">
              <w:rPr>
                <w:rFonts w:eastAsia="Times New Roman" w:cstheme="minorHAnsi"/>
                <w:kern w:val="0"/>
                <w:sz w:val="22"/>
                <w14:ligatures w14:val="none"/>
              </w:rPr>
              <w:t>"As for Me, behold My covenant is with you, and you shall become the father of a multitude of nations.</w:t>
            </w:r>
          </w:p>
        </w:tc>
        <w:tc>
          <w:tcPr>
            <w:tcW w:w="57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03F2B8"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4. Behold, I have confirmed (or divided) My covenant with you; and you will be the father of many peoples.</w:t>
            </w:r>
          </w:p>
        </w:tc>
      </w:tr>
      <w:tr w:rsidR="00BD6A8F" w:rsidRPr="00BD6A8F" w14:paraId="7334AAFD" w14:textId="77777777" w:rsidTr="0057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6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DA9B27"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 xml:space="preserve">5. </w:t>
            </w:r>
            <w:r w:rsidRPr="00BD6A8F">
              <w:rPr>
                <w:rFonts w:eastAsia="Times New Roman" w:cstheme="minorHAnsi"/>
                <w:kern w:val="0"/>
                <w:sz w:val="22"/>
                <w14:ligatures w14:val="none"/>
              </w:rPr>
              <w:t>And your name shall no longer be called Abram, but your name shall be Abraham, for I have made you the father of a multitude of nations.</w:t>
            </w:r>
          </w:p>
        </w:tc>
        <w:tc>
          <w:tcPr>
            <w:tcW w:w="57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7EE56E" w14:textId="77777777" w:rsidR="00BD6A8F" w:rsidRPr="00BD6A8F" w:rsidRDefault="00BD6A8F" w:rsidP="00BD6A8F">
            <w:pPr>
              <w:jc w:val="both"/>
              <w:rPr>
                <w:rFonts w:eastAsia="Times New Roman" w:cstheme="minorHAnsi"/>
                <w:kern w:val="0"/>
                <w:sz w:val="22"/>
                <w14:ligatures w14:val="none"/>
              </w:rPr>
            </w:pPr>
            <w:r w:rsidRPr="00BD6A8F">
              <w:rPr>
                <w:rFonts w:eastAsia="Times New Roman" w:cstheme="minorHAnsi"/>
                <w:kern w:val="0"/>
                <w:sz w:val="22"/>
                <w:lang w:val="en-AU"/>
                <w14:ligatures w14:val="none"/>
              </w:rPr>
              <w:t>5. And your name will be no more called Abram, but Abraham will be your name, because to be the father of a great multitude of peoples have I appointed you.</w:t>
            </w:r>
          </w:p>
        </w:tc>
      </w:tr>
    </w:tbl>
    <w:p w14:paraId="469099AE" w14:textId="77777777" w:rsidR="00BD6A8F" w:rsidRPr="00BD6A8F" w:rsidRDefault="00BD6A8F" w:rsidP="00BD6A8F">
      <w:pPr>
        <w:pBdr>
          <w:bottom w:val="double" w:sz="4" w:space="1" w:color="auto"/>
        </w:pBdr>
        <w:jc w:val="both"/>
        <w:rPr>
          <w:rFonts w:cstheme="minorHAnsi"/>
          <w:kern w:val="0"/>
          <w:sz w:val="16"/>
          <w:szCs w:val="16"/>
          <w:lang w:bidi="ar-SA"/>
          <w14:ligatures w14:val="none"/>
        </w:rPr>
      </w:pPr>
    </w:p>
    <w:p w14:paraId="34648619" w14:textId="77777777" w:rsidR="00BD6A8F" w:rsidRPr="00BD6A8F" w:rsidRDefault="00BD6A8F" w:rsidP="00BD6A8F">
      <w:pPr>
        <w:jc w:val="both"/>
        <w:rPr>
          <w:rFonts w:ascii="Calibri" w:hAnsi="Calibri" w:cs="Times New Roman"/>
          <w:kern w:val="0"/>
          <w:sz w:val="22"/>
          <w:lang w:val="en-AU" w:bidi="ar-SA"/>
          <w14:ligatures w14:val="none"/>
        </w:rPr>
      </w:pPr>
    </w:p>
    <w:p w14:paraId="0F79376A" w14:textId="77777777" w:rsidR="00BD6A8F" w:rsidRPr="00BD6A8F" w:rsidRDefault="00BD6A8F" w:rsidP="00BD6A8F">
      <w:pPr>
        <w:keepNext/>
        <w:keepLines/>
        <w:spacing w:before="160" w:after="80"/>
        <w:jc w:val="center"/>
        <w:outlineLvl w:val="1"/>
        <w:rPr>
          <w:rFonts w:ascii="Cambria" w:eastAsiaTheme="majorEastAsia" w:hAnsi="Cambria" w:cstheme="majorBidi"/>
          <w:b/>
          <w:kern w:val="0"/>
          <w:sz w:val="22"/>
          <w:szCs w:val="32"/>
          <w14:ligatures w14:val="none"/>
        </w:rPr>
      </w:pPr>
      <w:r w:rsidRPr="00BD6A8F">
        <w:rPr>
          <w:rFonts w:ascii="Cambria" w:eastAsiaTheme="majorEastAsia" w:hAnsi="Cambria" w:cstheme="majorBidi"/>
          <w:b/>
          <w:kern w:val="0"/>
          <w:sz w:val="28"/>
          <w:szCs w:val="32"/>
          <w14:ligatures w14:val="none"/>
        </w:rPr>
        <w:t xml:space="preserve">Rashi’s Commentary for Bereshit (Genesis) </w:t>
      </w:r>
      <w:r w:rsidRPr="00BD6A8F">
        <w:rPr>
          <w:rFonts w:ascii="Cambria" w:eastAsiaTheme="majorEastAsia" w:hAnsi="Cambria" w:cstheme="majorBidi"/>
          <w:b/>
          <w:kern w:val="0"/>
          <w:sz w:val="28"/>
          <w:szCs w:val="32"/>
          <w:lang w:val="en-AU"/>
          <w14:ligatures w14:val="none"/>
        </w:rPr>
        <w:t>16:1 - 17:5</w:t>
      </w:r>
      <w:r w:rsidRPr="00BD6A8F">
        <w:rPr>
          <w:rFonts w:ascii="Cambria" w:eastAsiaTheme="majorEastAsia" w:hAnsi="Cambria" w:cstheme="majorBidi"/>
          <w:b/>
          <w:kern w:val="0"/>
          <w:sz w:val="28"/>
          <w:szCs w:val="32"/>
          <w:cs/>
          <w14:ligatures w14:val="none"/>
        </w:rPr>
        <w:t>‎</w:t>
      </w:r>
    </w:p>
    <w:p w14:paraId="384F982D" w14:textId="77777777" w:rsidR="00BD6A8F" w:rsidRPr="00BD6A8F" w:rsidRDefault="00BD6A8F" w:rsidP="00BD6A8F">
      <w:pPr>
        <w:jc w:val="both"/>
        <w:rPr>
          <w:rFonts w:ascii="Calibri" w:eastAsia="Calibri" w:hAnsi="Calibri" w:cs="Arial"/>
          <w:kern w:val="0"/>
          <w:sz w:val="22"/>
          <w14:ligatures w14:val="none"/>
        </w:rPr>
      </w:pPr>
    </w:p>
    <w:p w14:paraId="608DD8CD"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1 an Egyptian handmaid</w:t>
      </w:r>
      <w:r w:rsidRPr="00BD6A8F">
        <w:rPr>
          <w:rFonts w:eastAsia="Times New Roman" w:cstheme="minorHAnsi"/>
          <w:color w:val="000000"/>
          <w:kern w:val="0"/>
          <w:sz w:val="22"/>
          <w14:ligatures w14:val="none"/>
        </w:rPr>
        <w:t xml:space="preserve"> She was Pharaoh’s daughter. When he (Pharaoh) saw the miracles that were wrought for Sarah, he said, “It is better that my daughter be a handmaid in this household, than a mistress in another household.”- [from Gen. Rabbah 45:1]</w:t>
      </w:r>
    </w:p>
    <w:p w14:paraId="3CC3243D"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255203FD"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2 perhaps I will be built up from her</w:t>
      </w:r>
      <w:r w:rsidRPr="00BD6A8F">
        <w:rPr>
          <w:rFonts w:eastAsia="Times New Roman" w:cstheme="minorHAnsi"/>
          <w:color w:val="000000"/>
          <w:kern w:val="0"/>
          <w:sz w:val="22"/>
          <w14:ligatures w14:val="none"/>
        </w:rPr>
        <w:t xml:space="preserve"> This teaches that whoever has no children is not built up but demolished. - [from Gen. Rabbah 45:2]</w:t>
      </w:r>
    </w:p>
    <w:p w14:paraId="566FD3DB"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1B1F5553"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I will be built up from her</w:t>
      </w:r>
      <w:r w:rsidRPr="00BD6A8F">
        <w:rPr>
          <w:rFonts w:eastAsia="Times New Roman" w:cstheme="minorHAnsi"/>
          <w:color w:val="000000"/>
          <w:kern w:val="0"/>
          <w:sz w:val="22"/>
          <w14:ligatures w14:val="none"/>
        </w:rPr>
        <w:t xml:space="preserve"> in the merit that I will bring my rival into my house. - [from Gen. Rabbah 71:7, </w:t>
      </w:r>
      <w:proofErr w:type="spellStart"/>
      <w:r w:rsidRPr="00BD6A8F">
        <w:rPr>
          <w:rFonts w:eastAsia="Times New Roman" w:cstheme="minorHAnsi"/>
          <w:color w:val="000000"/>
          <w:kern w:val="0"/>
          <w:sz w:val="22"/>
          <w14:ligatures w14:val="none"/>
        </w:rPr>
        <w:t>Aggadath</w:t>
      </w:r>
      <w:proofErr w:type="spellEnd"/>
      <w:r w:rsidRPr="00BD6A8F">
        <w:rPr>
          <w:rFonts w:eastAsia="Times New Roman" w:cstheme="minorHAnsi"/>
          <w:color w:val="000000"/>
          <w:kern w:val="0"/>
          <w:sz w:val="22"/>
          <w14:ligatures w14:val="none"/>
        </w:rPr>
        <w:t xml:space="preserve"> </w:t>
      </w:r>
      <w:proofErr w:type="spellStart"/>
      <w:r w:rsidRPr="00BD6A8F">
        <w:rPr>
          <w:rFonts w:eastAsia="Times New Roman" w:cstheme="minorHAnsi"/>
          <w:color w:val="000000"/>
          <w:kern w:val="0"/>
          <w:sz w:val="22"/>
          <w14:ligatures w14:val="none"/>
        </w:rPr>
        <w:t>Bereishith</w:t>
      </w:r>
      <w:proofErr w:type="spellEnd"/>
      <w:r w:rsidRPr="00BD6A8F">
        <w:rPr>
          <w:rFonts w:eastAsia="Times New Roman" w:cstheme="minorHAnsi"/>
          <w:color w:val="000000"/>
          <w:kern w:val="0"/>
          <w:sz w:val="22"/>
          <w14:ligatures w14:val="none"/>
        </w:rPr>
        <w:t xml:space="preserve"> 52]</w:t>
      </w:r>
    </w:p>
    <w:p w14:paraId="1C18FFAF"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0615AEB3"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to Sarai’s voice</w:t>
      </w:r>
      <w:r w:rsidRPr="00BD6A8F">
        <w:rPr>
          <w:rFonts w:eastAsia="Times New Roman" w:cstheme="minorHAnsi"/>
          <w:color w:val="000000"/>
          <w:kern w:val="0"/>
          <w:sz w:val="22"/>
          <w14:ligatures w14:val="none"/>
        </w:rPr>
        <w:t xml:space="preserve"> to the Divine Spirit within her. - [from Gen. Rabbah 45:2]</w:t>
      </w:r>
    </w:p>
    <w:p w14:paraId="08DBBF81"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714E6D5C"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3 So Sarai, Abram’s wife, took</w:t>
      </w:r>
      <w:r w:rsidRPr="00BD6A8F">
        <w:rPr>
          <w:rFonts w:eastAsia="Times New Roman" w:cstheme="minorHAnsi"/>
          <w:color w:val="000000"/>
          <w:kern w:val="0"/>
          <w:sz w:val="22"/>
          <w14:ligatures w14:val="none"/>
        </w:rPr>
        <w:t xml:space="preserve"> She took her with words, “You are fortunate that you have merited to cleave to a holy body such as this one.”- [from Gen. Rabbah 45:3]</w:t>
      </w:r>
    </w:p>
    <w:p w14:paraId="68C656C9"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1BFC3A4F"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at the end of ten years</w:t>
      </w:r>
      <w:r w:rsidRPr="00BD6A8F">
        <w:rPr>
          <w:rFonts w:eastAsia="Times New Roman" w:cstheme="minorHAnsi"/>
          <w:color w:val="000000"/>
          <w:kern w:val="0"/>
          <w:sz w:val="22"/>
          <w14:ligatures w14:val="none"/>
        </w:rPr>
        <w:t xml:space="preserve"> This is the allotted time for a woman who has lived ten years with her husband and has not borne children to him, when he is obligated to marry another. - [from Gen. Rabbah 45:3]</w:t>
      </w:r>
    </w:p>
    <w:p w14:paraId="3655A1A5"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0E271295"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of Abram’s dwelling </w:t>
      </w:r>
      <w:r w:rsidRPr="00BD6A8F">
        <w:rPr>
          <w:rFonts w:eastAsia="Times New Roman" w:cstheme="minorHAnsi"/>
          <w:color w:val="000000"/>
          <w:kern w:val="0"/>
          <w:sz w:val="22"/>
          <w14:ligatures w14:val="none"/>
        </w:rPr>
        <w:t>This tells us that the time they dwelled outside the Land does not count in the number [ten years], because it was not said to him, and I will make you into a great nation, [i.e., this promise would not be fulfilled] until he would come to the Land of Israel. - [from above source]</w:t>
      </w:r>
    </w:p>
    <w:p w14:paraId="0C00973A"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0DB64F49"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4 And he came to Hagar,</w:t>
      </w:r>
      <w:r w:rsidRPr="00BD6A8F">
        <w:rPr>
          <w:rFonts w:eastAsia="Times New Roman" w:cstheme="minorHAnsi"/>
          <w:color w:val="000000"/>
          <w:kern w:val="0"/>
          <w:sz w:val="22"/>
          <w14:ligatures w14:val="none"/>
        </w:rPr>
        <w:t xml:space="preserve"> and she conceived from the first union. - [from Gen. Rabbah 45:4]</w:t>
      </w:r>
    </w:p>
    <w:p w14:paraId="260C5460"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420DAAD6"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and her mistress became unimportant in her eyes </w:t>
      </w:r>
      <w:r w:rsidRPr="00BD6A8F">
        <w:rPr>
          <w:rFonts w:eastAsia="Times New Roman" w:cstheme="minorHAnsi"/>
          <w:color w:val="000000"/>
          <w:kern w:val="0"/>
          <w:sz w:val="22"/>
          <w14:ligatures w14:val="none"/>
        </w:rPr>
        <w:t>She said, “This Sarai her conduct in secret is not like her conduct in public. She shows herself as if she is a righteous woman, but she is not a righteous woman, for she did not merit to conceive all these years, whereas I have conceived from the first union.”- [from aforementioned source]</w:t>
      </w:r>
    </w:p>
    <w:p w14:paraId="215FA3EB"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lastRenderedPageBreak/>
        <w:t xml:space="preserve"> </w:t>
      </w:r>
    </w:p>
    <w:p w14:paraId="6D202F7B"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5 May my injustice be upon you</w:t>
      </w:r>
      <w:r w:rsidRPr="00BD6A8F">
        <w:rPr>
          <w:rFonts w:eastAsia="Times New Roman" w:cstheme="minorHAnsi"/>
          <w:color w:val="000000"/>
          <w:kern w:val="0"/>
          <w:sz w:val="22"/>
          <w14:ligatures w14:val="none"/>
        </w:rPr>
        <w:t xml:space="preserve"> [For] the injustice that has been done to me, I lay the punishment upon you. When you prayed to God, “What will You give me, since I am going childless?” you prayed only for yourself, whereas you should have prayed for both of us, and I would have been remembered with you. Moreover, you are stealing from me your [protective] words, for you hear my degradation, and you remain silent (i.e., you are depriving me of the words you should have spoken to Hagar to reprimand her on my behalf). - [from Gen. Rabbah 45:5]</w:t>
      </w:r>
    </w:p>
    <w:p w14:paraId="06CA7BF8"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21029D5B"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I gave my handmaid, etc. between me and you</w:t>
      </w:r>
      <w:r w:rsidRPr="00BD6A8F">
        <w:rPr>
          <w:rFonts w:eastAsia="Times New Roman" w:cstheme="minorHAnsi"/>
          <w:color w:val="000000"/>
          <w:kern w:val="0"/>
          <w:sz w:val="22"/>
          <w14:ligatures w14:val="none"/>
        </w:rPr>
        <w:t xml:space="preserve"> Every </w:t>
      </w:r>
      <w:proofErr w:type="spellStart"/>
      <w:r w:rsidRPr="00BD6A8F">
        <w:rPr>
          <w:rFonts w:ascii="Calibri" w:hAnsi="Calibri" w:cs="Times New Roman"/>
          <w:kern w:val="0"/>
          <w:sz w:val="22"/>
          <w:rtl/>
          <w14:ligatures w14:val="none"/>
        </w:rPr>
        <w:t>בֵינֶיך</w:t>
      </w:r>
      <w:proofErr w:type="spellEnd"/>
      <w:r w:rsidRPr="00BD6A8F">
        <w:rPr>
          <w:rFonts w:ascii="Calibri" w:hAnsi="Calibri" w:cs="Times New Roman"/>
          <w:kern w:val="0"/>
          <w:sz w:val="22"/>
          <w:rtl/>
          <w14:ligatures w14:val="none"/>
        </w:rPr>
        <w:t>ָ</w:t>
      </w:r>
      <w:r w:rsidRPr="00BD6A8F">
        <w:rPr>
          <w:rFonts w:eastAsia="Times New Roman" w:cstheme="minorHAnsi"/>
          <w:color w:val="000000"/>
          <w:kern w:val="0"/>
          <w:sz w:val="22"/>
          <w14:ligatures w14:val="none"/>
        </w:rPr>
        <w:t xml:space="preserve"> in Scripture is spelled defectively (without the second yud), but this one is spelled plene. It may thus also be read </w:t>
      </w:r>
      <w:proofErr w:type="spellStart"/>
      <w:r w:rsidRPr="00BD6A8F">
        <w:rPr>
          <w:rFonts w:ascii="David" w:eastAsia="Times New Roman" w:hAnsi="David" w:cs="David"/>
          <w:color w:val="000000"/>
          <w:kern w:val="0"/>
          <w:sz w:val="22"/>
          <w:rtl/>
          <w14:ligatures w14:val="none"/>
        </w:rPr>
        <w:t>וּבֵינַיִך</w:t>
      </w:r>
      <w:proofErr w:type="spellEnd"/>
      <w:r w:rsidRPr="00BD6A8F">
        <w:rPr>
          <w:rFonts w:ascii="David" w:eastAsia="Times New Roman" w:hAnsi="David" w:cs="David"/>
          <w:color w:val="000000"/>
          <w:kern w:val="0"/>
          <w:sz w:val="22"/>
          <w:rtl/>
          <w14:ligatures w14:val="none"/>
        </w:rPr>
        <w:t>ְ</w:t>
      </w:r>
      <w:r w:rsidRPr="00BD6A8F">
        <w:rPr>
          <w:rFonts w:eastAsia="Times New Roman" w:cstheme="minorHAnsi"/>
          <w:color w:val="000000"/>
          <w:kern w:val="0"/>
          <w:sz w:val="22"/>
          <w14:ligatures w14:val="none"/>
        </w:rPr>
        <w:t xml:space="preserve"> (second person feminine), for she cast an evil eye on Hagar’s pregnancy, and she miscarried her fetus. That is why the angel said to Hagar, “Behold, you will conceive.” But was she not already pregnant? Yet he announces to her that she will conceive? But this teaches that she miscarried her first pregnancy. - [from Gen. Rabbah 45:5]</w:t>
      </w:r>
    </w:p>
    <w:p w14:paraId="7C5B71BD"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5B275D04"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6 And Sarai afflicted her</w:t>
      </w:r>
      <w:r w:rsidRPr="00BD6A8F">
        <w:rPr>
          <w:rFonts w:eastAsia="Times New Roman" w:cstheme="minorHAnsi"/>
          <w:color w:val="000000"/>
          <w:kern w:val="0"/>
          <w:sz w:val="22"/>
          <w14:ligatures w14:val="none"/>
        </w:rPr>
        <w:t xml:space="preserve"> She enslaved her harshly. - [from Gen. Rabbah 45:6]</w:t>
      </w:r>
    </w:p>
    <w:p w14:paraId="102837F3"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71F7226B"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8 where are you coming from</w:t>
      </w:r>
      <w:r w:rsidRPr="00BD6A8F">
        <w:rPr>
          <w:rFonts w:eastAsia="Times New Roman" w:cstheme="minorHAnsi"/>
          <w:color w:val="000000"/>
          <w:kern w:val="0"/>
          <w:sz w:val="22"/>
          <w14:ligatures w14:val="none"/>
        </w:rPr>
        <w:t xml:space="preserve"> [meaning]: “Where have you come from?” He knew [where she was coming from] but he wished to give her an opening to commence speaking with her. Now the </w:t>
      </w:r>
      <w:r w:rsidRPr="00BD6A8F">
        <w:rPr>
          <w:rFonts w:ascii="Calibri" w:hAnsi="Calibri" w:cs="Times New Roman"/>
          <w:kern w:val="0"/>
          <w:sz w:val="22"/>
          <w:rtl/>
          <w14:ligatures w14:val="none"/>
        </w:rPr>
        <w:t>אֵי</w:t>
      </w:r>
      <w:r w:rsidRPr="00BD6A8F">
        <w:rPr>
          <w:rFonts w:eastAsia="Times New Roman" w:cstheme="minorHAnsi"/>
          <w:color w:val="000000"/>
          <w:kern w:val="0"/>
          <w:sz w:val="22"/>
          <w:rtl/>
          <w14:ligatures w14:val="none"/>
        </w:rPr>
        <w:t xml:space="preserve"> </w:t>
      </w:r>
      <w:r w:rsidRPr="00BD6A8F">
        <w:rPr>
          <w:rFonts w:ascii="Calibri" w:hAnsi="Calibri" w:cs="Times New Roman"/>
          <w:kern w:val="0"/>
          <w:sz w:val="22"/>
          <w:rtl/>
          <w14:ligatures w14:val="none"/>
        </w:rPr>
        <w:t>מִזֶה</w:t>
      </w:r>
      <w:r w:rsidRPr="00BD6A8F">
        <w:rPr>
          <w:rFonts w:eastAsia="Times New Roman" w:cstheme="minorHAnsi"/>
          <w:color w:val="000000"/>
          <w:kern w:val="0"/>
          <w:sz w:val="22"/>
          <w14:ligatures w14:val="none"/>
        </w:rPr>
        <w:t xml:space="preserve"> [lit. where from this] means: “Where is the place about which you can say, ‘From this place I have come.’”</w:t>
      </w:r>
    </w:p>
    <w:p w14:paraId="30F0451A"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0C97D562"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9 And the angel of the Lord said to her, etc</w:t>
      </w:r>
      <w:r w:rsidRPr="00BD6A8F">
        <w:rPr>
          <w:rFonts w:eastAsia="Times New Roman" w:cstheme="minorHAnsi"/>
          <w:color w:val="000000"/>
          <w:kern w:val="0"/>
          <w:sz w:val="22"/>
          <w14:ligatures w14:val="none"/>
        </w:rPr>
        <w:t xml:space="preserve">. For each statement, another angel was sent to her. Therefore, the word </w:t>
      </w:r>
      <w:r w:rsidRPr="00BD6A8F">
        <w:rPr>
          <w:rFonts w:ascii="Calibri" w:hAnsi="Calibri" w:cs="Times New Roman"/>
          <w:kern w:val="0"/>
          <w:sz w:val="22"/>
          <w:rtl/>
          <w14:ligatures w14:val="none"/>
        </w:rPr>
        <w:t>מַלְאָךְ</w:t>
      </w:r>
      <w:r w:rsidRPr="00BD6A8F">
        <w:rPr>
          <w:rFonts w:eastAsia="Times New Roman" w:cstheme="minorHAnsi"/>
          <w:color w:val="000000"/>
          <w:kern w:val="0"/>
          <w:sz w:val="22"/>
          <w14:ligatures w14:val="none"/>
        </w:rPr>
        <w:t xml:space="preserve"> , angel, is used with each statement. - [from Gen. Rabbah 45:7]</w:t>
      </w:r>
    </w:p>
    <w:p w14:paraId="37E1C966"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6BF81BC1"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11 Behold, you will conceive </w:t>
      </w:r>
      <w:r w:rsidRPr="00BD6A8F">
        <w:rPr>
          <w:rFonts w:eastAsia="Times New Roman" w:cstheme="minorHAnsi"/>
          <w:color w:val="000000"/>
          <w:kern w:val="0"/>
          <w:sz w:val="22"/>
          <w14:ligatures w14:val="none"/>
        </w:rPr>
        <w:t>When you return, you will conceive, like (Jud. 13:5): Behold you shall conceive, stated concerning the wife of Manoah.</w:t>
      </w:r>
    </w:p>
    <w:p w14:paraId="284DA2D1"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456BEE63"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and bear a son</w:t>
      </w:r>
      <w:r w:rsidRPr="00BD6A8F">
        <w:rPr>
          <w:rFonts w:eastAsia="Times New Roman" w:cstheme="minorHAnsi"/>
          <w:color w:val="000000"/>
          <w:kern w:val="0"/>
          <w:sz w:val="22"/>
          <w14:ligatures w14:val="none"/>
        </w:rPr>
        <w:t xml:space="preserve"> - </w:t>
      </w:r>
      <w:r w:rsidRPr="00BD6A8F">
        <w:rPr>
          <w:rFonts w:ascii="Calibri" w:hAnsi="Calibri" w:cs="Times New Roman"/>
          <w:kern w:val="0"/>
          <w:sz w:val="22"/>
          <w:rtl/>
          <w14:ligatures w14:val="none"/>
        </w:rPr>
        <w:t>וְיֽלַדְתְּ</w:t>
      </w:r>
      <w:r w:rsidRPr="00BD6A8F">
        <w:rPr>
          <w:rFonts w:eastAsia="Times New Roman" w:cstheme="minorHAnsi"/>
          <w:color w:val="000000"/>
          <w:kern w:val="0"/>
          <w:sz w:val="22"/>
          <w14:ligatures w14:val="none"/>
        </w:rPr>
        <w:t xml:space="preserve"> is </w:t>
      </w:r>
      <w:r w:rsidRPr="00BD6A8F">
        <w:rPr>
          <w:rFonts w:ascii="Calibri" w:hAnsi="Calibri" w:cs="Times New Roman"/>
          <w:kern w:val="0"/>
          <w:sz w:val="22"/>
          <w:rtl/>
          <w14:ligatures w14:val="none"/>
        </w:rPr>
        <w:t>וְיוֹלֶדֶת</w:t>
      </w:r>
      <w:r w:rsidRPr="00BD6A8F">
        <w:rPr>
          <w:rFonts w:eastAsia="Times New Roman" w:cstheme="minorHAnsi"/>
          <w:color w:val="000000"/>
          <w:kern w:val="0"/>
          <w:sz w:val="22"/>
          <w14:ligatures w14:val="none"/>
        </w:rPr>
        <w:t xml:space="preserve"> , and similar to this (Jer. 22:23): You, who abide (</w:t>
      </w:r>
      <w:r w:rsidRPr="00BD6A8F">
        <w:rPr>
          <w:rFonts w:ascii="Calibri" w:hAnsi="Calibri" w:cs="Times New Roman"/>
          <w:kern w:val="0"/>
          <w:sz w:val="22"/>
          <w:rtl/>
          <w14:ligatures w14:val="none"/>
        </w:rPr>
        <w:t>ישַׁבְתְּ</w:t>
      </w:r>
      <w:r w:rsidRPr="00BD6A8F">
        <w:rPr>
          <w:rFonts w:eastAsia="Times New Roman" w:cstheme="minorHAnsi"/>
          <w:color w:val="000000"/>
          <w:kern w:val="0"/>
          <w:sz w:val="22"/>
          <w14:ligatures w14:val="none"/>
        </w:rPr>
        <w:t>) in the Lebanon, (</w:t>
      </w:r>
      <w:r w:rsidRPr="00BD6A8F">
        <w:rPr>
          <w:rFonts w:ascii="Calibri" w:hAnsi="Calibri" w:cs="Times New Roman"/>
          <w:kern w:val="0"/>
          <w:sz w:val="22"/>
          <w:rtl/>
          <w14:ligatures w14:val="none"/>
        </w:rPr>
        <w:t>יוֹשֶׁבֶת</w:t>
      </w:r>
      <w:r w:rsidRPr="00BD6A8F">
        <w:rPr>
          <w:rFonts w:eastAsia="Times New Roman" w:cstheme="minorHAnsi"/>
          <w:color w:val="000000"/>
          <w:kern w:val="0"/>
          <w:sz w:val="22"/>
          <w14:ligatures w14:val="none"/>
        </w:rPr>
        <w:t>) who nest (</w:t>
      </w:r>
      <w:r w:rsidRPr="00BD6A8F">
        <w:rPr>
          <w:rFonts w:ascii="David" w:eastAsia="Times New Roman" w:hAnsi="David" w:cs="David"/>
          <w:color w:val="000000"/>
          <w:kern w:val="0"/>
          <w:sz w:val="22"/>
          <w:rtl/>
          <w14:ligatures w14:val="none"/>
        </w:rPr>
        <w:t>מְקוּנַנְתְּ</w:t>
      </w:r>
      <w:r w:rsidRPr="00BD6A8F">
        <w:rPr>
          <w:rFonts w:eastAsia="Times New Roman" w:cstheme="minorHAnsi"/>
          <w:color w:val="000000"/>
          <w:kern w:val="0"/>
          <w:sz w:val="22"/>
          <w14:ligatures w14:val="none"/>
        </w:rPr>
        <w:t xml:space="preserve">) in the cedars [like, </w:t>
      </w:r>
      <w:r w:rsidRPr="00BD6A8F">
        <w:rPr>
          <w:rFonts w:ascii="Calibri" w:hAnsi="Calibri" w:cs="Times New Roman"/>
          <w:kern w:val="0"/>
          <w:sz w:val="22"/>
          <w:rtl/>
          <w14:ligatures w14:val="none"/>
        </w:rPr>
        <w:t>מְקוֹנֶנֶת</w:t>
      </w:r>
      <w:r w:rsidRPr="00BD6A8F">
        <w:rPr>
          <w:rFonts w:eastAsia="Times New Roman" w:cstheme="minorHAnsi"/>
          <w:color w:val="000000"/>
          <w:kern w:val="0"/>
          <w:sz w:val="22"/>
          <w14:ligatures w14:val="none"/>
        </w:rPr>
        <w:t xml:space="preserve"> ].</w:t>
      </w:r>
    </w:p>
    <w:p w14:paraId="58A52A39"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5351B9E0"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and you shall name him</w:t>
      </w:r>
      <w:r w:rsidRPr="00BD6A8F">
        <w:rPr>
          <w:rFonts w:eastAsia="Times New Roman" w:cstheme="minorHAnsi"/>
          <w:color w:val="000000"/>
          <w:kern w:val="0"/>
          <w:sz w:val="22"/>
          <w14:ligatures w14:val="none"/>
        </w:rPr>
        <w:t xml:space="preserve"> This is the imperative [feminine], as the text states for the masculine: (below 17:19): “and you shall name him </w:t>
      </w:r>
      <w:r w:rsidRPr="00BD6A8F">
        <w:rPr>
          <w:rFonts w:ascii="David" w:eastAsia="Times New Roman" w:hAnsi="David" w:cs="David"/>
          <w:color w:val="000000"/>
          <w:kern w:val="0"/>
          <w:sz w:val="22"/>
          <w14:ligatures w14:val="none"/>
        </w:rPr>
        <w:t>(</w:t>
      </w:r>
      <w:r w:rsidRPr="00BD6A8F">
        <w:rPr>
          <w:rFonts w:ascii="Calibri" w:hAnsi="Calibri" w:cs="Times New Roman"/>
          <w:kern w:val="0"/>
          <w:sz w:val="22"/>
          <w:rtl/>
          <w14:ligatures w14:val="none"/>
        </w:rPr>
        <w:t>וְקָראתָ</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אֶת</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שְׁמוֹ</w:t>
      </w:r>
      <w:r w:rsidRPr="00BD6A8F">
        <w:rPr>
          <w:rFonts w:eastAsia="Times New Roman" w:cstheme="minorHAnsi"/>
          <w:color w:val="000000"/>
          <w:kern w:val="0"/>
          <w:sz w:val="22"/>
          <w14:ligatures w14:val="none"/>
        </w:rPr>
        <w:t>) Isaac.”</w:t>
      </w:r>
    </w:p>
    <w:p w14:paraId="0154B92B"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2A506497"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12 A wild donkey of a man </w:t>
      </w:r>
      <w:r w:rsidRPr="00BD6A8F">
        <w:rPr>
          <w:rFonts w:eastAsia="Times New Roman" w:cstheme="minorHAnsi"/>
          <w:color w:val="000000"/>
          <w:kern w:val="0"/>
          <w:sz w:val="22"/>
          <w14:ligatures w14:val="none"/>
        </w:rPr>
        <w:t>who loves the wilderness to hunt beasts, as it is written (below 21:20f): “And he was an archer; and he dwelt in the desert of Paran.”</w:t>
      </w:r>
    </w:p>
    <w:p w14:paraId="692FB0A6"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6598B3B2"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his hand will be upon all </w:t>
      </w:r>
      <w:r w:rsidRPr="00BD6A8F">
        <w:rPr>
          <w:rFonts w:eastAsia="Times New Roman" w:cstheme="minorHAnsi"/>
          <w:color w:val="000000"/>
          <w:kern w:val="0"/>
          <w:sz w:val="22"/>
          <w14:ligatures w14:val="none"/>
        </w:rPr>
        <w:t>[He will be] a bandit. - [from Tan. Shemot]</w:t>
      </w:r>
    </w:p>
    <w:p w14:paraId="2E329EAA"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66FDA1EB"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and everyone’s hand upon him</w:t>
      </w:r>
      <w:r w:rsidRPr="00BD6A8F">
        <w:rPr>
          <w:rFonts w:eastAsia="Times New Roman" w:cstheme="minorHAnsi"/>
          <w:color w:val="000000"/>
          <w:kern w:val="0"/>
          <w:sz w:val="22"/>
          <w14:ligatures w14:val="none"/>
        </w:rPr>
        <w:t xml:space="preserve"> Everyone will hate him and attack him.</w:t>
      </w:r>
    </w:p>
    <w:p w14:paraId="2B399D1F"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5C4D858D"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and before all his brothers he will dwell</w:t>
      </w:r>
      <w:r w:rsidRPr="00BD6A8F">
        <w:rPr>
          <w:rFonts w:eastAsia="Times New Roman" w:cstheme="minorHAnsi"/>
          <w:color w:val="000000"/>
          <w:kern w:val="0"/>
          <w:sz w:val="22"/>
          <w14:ligatures w14:val="none"/>
        </w:rPr>
        <w:t xml:space="preserve"> for his seed will be numerous.</w:t>
      </w:r>
    </w:p>
    <w:p w14:paraId="25096384"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743B8B01"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13 You are the God of seeing -</w:t>
      </w:r>
      <w:r w:rsidRPr="00BD6A8F">
        <w:rPr>
          <w:rFonts w:eastAsia="Times New Roman" w:cstheme="minorHAnsi"/>
          <w:color w:val="000000"/>
          <w:kern w:val="0"/>
          <w:sz w:val="22"/>
          <w14:ligatures w14:val="none"/>
        </w:rPr>
        <w:t xml:space="preserve"> </w:t>
      </w:r>
      <w:r w:rsidRPr="00BD6A8F">
        <w:rPr>
          <w:rFonts w:ascii="David" w:eastAsia="Times New Roman" w:hAnsi="David" w:cs="David"/>
          <w:color w:val="000000"/>
          <w:kern w:val="0"/>
          <w:sz w:val="22"/>
          <w:rtl/>
          <w14:ligatures w14:val="none"/>
        </w:rPr>
        <w:t>רֳאִי</w:t>
      </w:r>
      <w:r w:rsidRPr="00BD6A8F">
        <w:rPr>
          <w:rFonts w:eastAsia="Times New Roman" w:cstheme="minorHAnsi"/>
          <w:color w:val="000000"/>
          <w:kern w:val="0"/>
          <w:sz w:val="22"/>
          <w14:ligatures w14:val="none"/>
        </w:rPr>
        <w:t xml:space="preserve"> is vowelized with a “chataf kamatz” because it is a noun, i.e., the God of seeing, Who sees the humiliation of the humiliated. - [from Gen. Rabbah 45:10] (Other editions: Another explanation: “You are the God of seeing” meaning that He sees all, but no one sees Him. Targum Jonathan).</w:t>
      </w:r>
    </w:p>
    <w:p w14:paraId="2B508D37"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4C464787"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Have I seen here also </w:t>
      </w:r>
      <w:r w:rsidRPr="00BD6A8F">
        <w:rPr>
          <w:rFonts w:eastAsia="Times New Roman" w:cstheme="minorHAnsi"/>
          <w:color w:val="000000"/>
          <w:kern w:val="0"/>
          <w:sz w:val="22"/>
          <w14:ligatures w14:val="none"/>
        </w:rPr>
        <w:t xml:space="preserve">- </w:t>
      </w:r>
      <w:r w:rsidRPr="00BD6A8F">
        <w:rPr>
          <w:rFonts w:ascii="Calibri" w:hAnsi="Calibri" w:cs="Times New Roman"/>
          <w:kern w:val="0"/>
          <w:sz w:val="22"/>
          <w:rtl/>
          <w14:ligatures w14:val="none"/>
        </w:rPr>
        <w:t>הֲגַם</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הֲלֽם</w:t>
      </w:r>
      <w:r w:rsidRPr="00BD6A8F">
        <w:rPr>
          <w:rFonts w:eastAsia="Times New Roman" w:cstheme="minorHAnsi"/>
          <w:color w:val="000000"/>
          <w:kern w:val="0"/>
          <w:sz w:val="22"/>
          <w14:ligatures w14:val="none"/>
        </w:rPr>
        <w:t xml:space="preserve"> is an expression of wonderment. Would I have thought that even here in the desert I would see the emissary of the Omnipresent after I had seen them in the house of Abraham, where I was accustomed to seeing angels? And you should know that she was accustomed to seeing them, because Manoah </w:t>
      </w:r>
      <w:r w:rsidRPr="00BD6A8F">
        <w:rPr>
          <w:rFonts w:eastAsia="Times New Roman" w:cstheme="minorHAnsi"/>
          <w:color w:val="000000"/>
          <w:kern w:val="0"/>
          <w:sz w:val="22"/>
          <w14:ligatures w14:val="none"/>
        </w:rPr>
        <w:lastRenderedPageBreak/>
        <w:t>saw the angel once and said, “We will surely die,” and this one saw four, one after the other, and she was not frightened. - [from Gen. Rabbah 45:7]</w:t>
      </w:r>
    </w:p>
    <w:p w14:paraId="3F32E9FF"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1F47C151"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14 Be’er </w:t>
      </w:r>
      <w:proofErr w:type="spellStart"/>
      <w:r w:rsidRPr="00BD6A8F">
        <w:rPr>
          <w:rFonts w:eastAsia="Times New Roman" w:cstheme="minorHAnsi"/>
          <w:b/>
          <w:bCs/>
          <w:color w:val="000000"/>
          <w:kern w:val="0"/>
          <w:sz w:val="22"/>
          <w14:ligatures w14:val="none"/>
        </w:rPr>
        <w:t>Lachai</w:t>
      </w:r>
      <w:proofErr w:type="spellEnd"/>
      <w:r w:rsidRPr="00BD6A8F">
        <w:rPr>
          <w:rFonts w:eastAsia="Times New Roman" w:cstheme="minorHAnsi"/>
          <w:b/>
          <w:bCs/>
          <w:color w:val="000000"/>
          <w:kern w:val="0"/>
          <w:sz w:val="22"/>
          <w14:ligatures w14:val="none"/>
        </w:rPr>
        <w:t xml:space="preserve"> </w:t>
      </w:r>
      <w:proofErr w:type="spellStart"/>
      <w:r w:rsidRPr="00BD6A8F">
        <w:rPr>
          <w:rFonts w:eastAsia="Times New Roman" w:cstheme="minorHAnsi"/>
          <w:b/>
          <w:bCs/>
          <w:color w:val="000000"/>
          <w:kern w:val="0"/>
          <w:sz w:val="22"/>
          <w14:ligatures w14:val="none"/>
        </w:rPr>
        <w:t>Ro’i</w:t>
      </w:r>
      <w:proofErr w:type="spellEnd"/>
      <w:r w:rsidRPr="00BD6A8F">
        <w:rPr>
          <w:rFonts w:eastAsia="Times New Roman" w:cstheme="minorHAnsi"/>
          <w:b/>
          <w:bCs/>
          <w:color w:val="000000"/>
          <w:kern w:val="0"/>
          <w:sz w:val="22"/>
          <w14:ligatures w14:val="none"/>
        </w:rPr>
        <w:t xml:space="preserve"> </w:t>
      </w:r>
      <w:r w:rsidRPr="00BD6A8F">
        <w:rPr>
          <w:rFonts w:eastAsia="Times New Roman" w:cstheme="minorHAnsi"/>
          <w:color w:val="000000"/>
          <w:kern w:val="0"/>
          <w:sz w:val="22"/>
          <w14:ligatures w14:val="none"/>
        </w:rPr>
        <w:t>As the Targum renders: a well upon which the living angel appeared.</w:t>
      </w:r>
    </w:p>
    <w:p w14:paraId="1ED00690"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2D987664"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15 and Abram named, etc</w:t>
      </w:r>
      <w:r w:rsidRPr="00BD6A8F">
        <w:rPr>
          <w:rFonts w:eastAsia="Times New Roman" w:cstheme="minorHAnsi"/>
          <w:color w:val="000000"/>
          <w:kern w:val="0"/>
          <w:sz w:val="22"/>
          <w14:ligatures w14:val="none"/>
        </w:rPr>
        <w:t xml:space="preserve">. Although Abram had not heard the words of the angel, who said, “And you shall name him Ishmael,” the Holy Spirit rested upon him, and he called him Ishmael. - [from </w:t>
      </w:r>
      <w:proofErr w:type="spellStart"/>
      <w:r w:rsidRPr="00BD6A8F">
        <w:rPr>
          <w:rFonts w:eastAsia="Times New Roman" w:cstheme="minorHAnsi"/>
          <w:color w:val="000000"/>
          <w:kern w:val="0"/>
          <w:sz w:val="22"/>
          <w14:ligatures w14:val="none"/>
        </w:rPr>
        <w:t>Bereishith</w:t>
      </w:r>
      <w:proofErr w:type="spellEnd"/>
      <w:r w:rsidRPr="00BD6A8F">
        <w:rPr>
          <w:rFonts w:eastAsia="Times New Roman" w:cstheme="minorHAnsi"/>
          <w:color w:val="000000"/>
          <w:kern w:val="0"/>
          <w:sz w:val="22"/>
          <w14:ligatures w14:val="none"/>
        </w:rPr>
        <w:t xml:space="preserve"> Rabbathi, also Mid. Aggadah]</w:t>
      </w:r>
    </w:p>
    <w:p w14:paraId="4D029705"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77687999" w14:textId="77777777" w:rsidR="00BD6A8F" w:rsidRPr="00BD6A8F" w:rsidRDefault="00BD6A8F" w:rsidP="00BD6A8F">
      <w:pPr>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16 And Abram was eighty-six years old, etc</w:t>
      </w:r>
      <w:r w:rsidRPr="00BD6A8F">
        <w:rPr>
          <w:rFonts w:eastAsia="Times New Roman" w:cstheme="minorHAnsi"/>
          <w:color w:val="000000"/>
          <w:kern w:val="0"/>
          <w:sz w:val="22"/>
          <w14:ligatures w14:val="none"/>
        </w:rPr>
        <w:t>. This was written in praise of Ishmael, to let us know that he was thirteen years old when he was circumcised, and he did not object. - [Mid. Aggadah]</w:t>
      </w:r>
    </w:p>
    <w:p w14:paraId="7E0DDA2A" w14:textId="77777777" w:rsidR="00BD6A8F" w:rsidRPr="00BD6A8F" w:rsidRDefault="00BD6A8F" w:rsidP="00BD6A8F">
      <w:pPr>
        <w:widowControl w:val="0"/>
        <w:jc w:val="both"/>
        <w:rPr>
          <w:rFonts w:eastAsia="Times New Roman" w:cstheme="minorHAnsi"/>
          <w:b/>
          <w:bCs/>
          <w:color w:val="000000"/>
          <w:kern w:val="0"/>
          <w:sz w:val="22"/>
          <w14:ligatures w14:val="none"/>
        </w:rPr>
      </w:pPr>
    </w:p>
    <w:p w14:paraId="74777990"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Chapter 17</w:t>
      </w:r>
    </w:p>
    <w:p w14:paraId="267F7057"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color w:val="000000"/>
          <w:kern w:val="0"/>
          <w:sz w:val="22"/>
          <w:lang w:val="en-AU"/>
          <w14:ligatures w14:val="none"/>
        </w:rPr>
        <w:t xml:space="preserve"> </w:t>
      </w:r>
    </w:p>
    <w:p w14:paraId="02058A28"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1 I am the Almighty God </w:t>
      </w:r>
      <w:r w:rsidRPr="00BD6A8F">
        <w:rPr>
          <w:rFonts w:eastAsia="Times New Roman" w:cstheme="minorHAnsi"/>
          <w:color w:val="000000"/>
          <w:kern w:val="0"/>
          <w:sz w:val="22"/>
          <w14:ligatures w14:val="none"/>
        </w:rPr>
        <w:t xml:space="preserve">Heb. </w:t>
      </w:r>
      <w:r w:rsidRPr="00BD6A8F">
        <w:rPr>
          <w:rFonts w:ascii="Calibri" w:hAnsi="Calibri" w:cs="Times New Roman"/>
          <w:kern w:val="0"/>
          <w:sz w:val="22"/>
          <w:rtl/>
          <w14:ligatures w14:val="none"/>
        </w:rPr>
        <w:t>שַׁדַי</w:t>
      </w:r>
      <w:r w:rsidRPr="00BD6A8F">
        <w:rPr>
          <w:rFonts w:eastAsia="Times New Roman" w:cstheme="minorHAnsi"/>
          <w:color w:val="000000"/>
          <w:kern w:val="0"/>
          <w:sz w:val="22"/>
          <w14:ligatures w14:val="none"/>
        </w:rPr>
        <w:t xml:space="preserve"> —I am He Whose Godliness suffices for every creature. [ </w:t>
      </w:r>
      <w:r w:rsidRPr="00BD6A8F">
        <w:rPr>
          <w:rFonts w:ascii="Calibri" w:hAnsi="Calibri" w:cs="Times New Roman"/>
          <w:kern w:val="0"/>
          <w:sz w:val="22"/>
          <w:rtl/>
          <w14:ligatures w14:val="none"/>
        </w:rPr>
        <w:t>שֶׁ</w:t>
      </w:r>
      <w:r w:rsidRPr="00BD6A8F">
        <w:rPr>
          <w:rFonts w:eastAsia="Times New Roman" w:cstheme="minorHAnsi"/>
          <w:color w:val="000000"/>
          <w:kern w:val="0"/>
          <w:sz w:val="22"/>
          <w14:ligatures w14:val="none"/>
        </w:rPr>
        <w:t xml:space="preserve"> that, </w:t>
      </w:r>
      <w:r w:rsidRPr="00BD6A8F">
        <w:rPr>
          <w:rFonts w:ascii="Calibri" w:hAnsi="Calibri" w:cs="Times New Roman"/>
          <w:kern w:val="0"/>
          <w:sz w:val="22"/>
          <w:rtl/>
          <w14:ligatures w14:val="none"/>
        </w:rPr>
        <w:t>דַי</w:t>
      </w:r>
      <w:r w:rsidRPr="00BD6A8F">
        <w:rPr>
          <w:rFonts w:eastAsia="Times New Roman" w:cstheme="minorHAnsi"/>
          <w:color w:val="000000"/>
          <w:kern w:val="0"/>
          <w:sz w:val="22"/>
          <w14:ligatures w14:val="none"/>
        </w:rPr>
        <w:t xml:space="preserve"> is sufficient]. Therefore, walk before Me, and I will be your God and your Protector, and wherever it (this name) appears in Scripture, it means “His sufficiency,” but each one is [to be interpreted] according to the context. - [from Gen. Rabbah 47:3]</w:t>
      </w:r>
    </w:p>
    <w:p w14:paraId="2991DE20"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5C0330F1"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walk before Me</w:t>
      </w:r>
      <w:r w:rsidRPr="00BD6A8F">
        <w:rPr>
          <w:rFonts w:eastAsia="Times New Roman" w:cstheme="minorHAnsi"/>
          <w:color w:val="000000"/>
          <w:kern w:val="0"/>
          <w:sz w:val="22"/>
          <w14:ligatures w14:val="none"/>
        </w:rPr>
        <w:t xml:space="preserve"> As the Targum renders: “Serve Me, cleave to My service.”</w:t>
      </w:r>
    </w:p>
    <w:p w14:paraId="01796AB1"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29FEB350"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 xml:space="preserve">and be perfect </w:t>
      </w:r>
      <w:r w:rsidRPr="00BD6A8F">
        <w:rPr>
          <w:rFonts w:eastAsia="Times New Roman" w:cstheme="minorHAnsi"/>
          <w:color w:val="000000"/>
          <w:kern w:val="0"/>
          <w:sz w:val="22"/>
          <w14:ligatures w14:val="none"/>
        </w:rPr>
        <w:t>This too is one command following another command: be perfect in all My trials (Mid. Ps. 119:3), i.e., “Walk before Me” with faith and honesty, and also be perfect in all My trials. [Mizrachi] According to its midrashic interpretation, walk before Me refers to the commandment of circumcision, and thereby, you will be perfect, for as long as the foreskin is upon you, I consider you imperfect (Gen. Rabbah 46:1). Another explanation: “and be perfect”- Now you are missing [control over] five organs: two eyes, two ears, and the male organ. I will add a letter to your name, and the numerical value of your letters [of your name] will be 248, corresponding to the number of your organs (Tan. Lech Lecha 16, Ned. 32b).</w:t>
      </w:r>
    </w:p>
    <w:p w14:paraId="2B31C195"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2EDC34FA"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2 And I will place My covenant</w:t>
      </w:r>
      <w:r w:rsidRPr="00BD6A8F">
        <w:rPr>
          <w:rFonts w:eastAsia="Times New Roman" w:cstheme="minorHAnsi"/>
          <w:color w:val="000000"/>
          <w:kern w:val="0"/>
          <w:sz w:val="22"/>
          <w14:ligatures w14:val="none"/>
        </w:rPr>
        <w:t xml:space="preserve"> A covenant of love and the covenant of the land, to give it to you as a heritage through [your fulfillment of] this commandment. - [from Gen. Rabbah 46:9]</w:t>
      </w:r>
    </w:p>
    <w:p w14:paraId="50E933B9"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1D721AAF"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3 And Abram fell upon his face</w:t>
      </w:r>
      <w:r w:rsidRPr="00BD6A8F">
        <w:rPr>
          <w:rFonts w:eastAsia="Times New Roman" w:cstheme="minorHAnsi"/>
          <w:color w:val="000000"/>
          <w:kern w:val="0"/>
          <w:sz w:val="22"/>
          <w14:ligatures w14:val="none"/>
        </w:rPr>
        <w:t xml:space="preserve"> from fear of the Shechinah, for as long as he was uncircumcised, he did not have the strength to stand when the Divine Presence stood over him, and that is what is said concerning Balaam (Num. 24:4): “who falls and his eyes are open” (Num. Rabbah 12:8). I found this in the </w:t>
      </w:r>
      <w:proofErr w:type="spellStart"/>
      <w:r w:rsidRPr="00BD6A8F">
        <w:rPr>
          <w:rFonts w:eastAsia="Times New Roman" w:cstheme="minorHAnsi"/>
          <w:color w:val="000000"/>
          <w:kern w:val="0"/>
          <w:sz w:val="22"/>
          <w14:ligatures w14:val="none"/>
        </w:rPr>
        <w:t>Baraitha</w:t>
      </w:r>
      <w:proofErr w:type="spellEnd"/>
      <w:r w:rsidRPr="00BD6A8F">
        <w:rPr>
          <w:rFonts w:eastAsia="Times New Roman" w:cstheme="minorHAnsi"/>
          <w:color w:val="000000"/>
          <w:kern w:val="0"/>
          <w:sz w:val="22"/>
          <w14:ligatures w14:val="none"/>
        </w:rPr>
        <w:t xml:space="preserve"> of Rabbi Eliezer (Pirkei d’Rabbi Eliezer </w:t>
      </w:r>
      <w:proofErr w:type="spellStart"/>
      <w:r w:rsidRPr="00BD6A8F">
        <w:rPr>
          <w:rFonts w:eastAsia="Times New Roman" w:cstheme="minorHAnsi"/>
          <w:color w:val="000000"/>
          <w:kern w:val="0"/>
          <w:sz w:val="22"/>
          <w14:ligatures w14:val="none"/>
        </w:rPr>
        <w:t>ch.</w:t>
      </w:r>
      <w:proofErr w:type="spellEnd"/>
      <w:r w:rsidRPr="00BD6A8F">
        <w:rPr>
          <w:rFonts w:eastAsia="Times New Roman" w:cstheme="minorHAnsi"/>
          <w:color w:val="000000"/>
          <w:kern w:val="0"/>
          <w:sz w:val="22"/>
          <w14:ligatures w14:val="none"/>
        </w:rPr>
        <w:t xml:space="preserve"> 29).</w:t>
      </w:r>
    </w:p>
    <w:p w14:paraId="3D767EE5"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 xml:space="preserve"> </w:t>
      </w:r>
    </w:p>
    <w:p w14:paraId="05EEF06F" w14:textId="77777777" w:rsidR="00BD6A8F" w:rsidRPr="00BD6A8F" w:rsidRDefault="00BD6A8F" w:rsidP="00BD6A8F">
      <w:pPr>
        <w:widowControl w:val="0"/>
        <w:jc w:val="both"/>
        <w:rPr>
          <w:rFonts w:eastAsia="Times New Roman" w:cstheme="minorHAnsi"/>
          <w:color w:val="000000"/>
          <w:kern w:val="0"/>
          <w:sz w:val="22"/>
          <w14:ligatures w14:val="none"/>
        </w:rPr>
      </w:pPr>
      <w:r w:rsidRPr="00BD6A8F">
        <w:rPr>
          <w:rFonts w:eastAsia="Times New Roman" w:cstheme="minorHAnsi"/>
          <w:b/>
          <w:bCs/>
          <w:color w:val="000000"/>
          <w:kern w:val="0"/>
          <w:sz w:val="22"/>
          <w14:ligatures w14:val="none"/>
        </w:rPr>
        <w:t>5 the father of a multitude of nations</w:t>
      </w:r>
      <w:r w:rsidRPr="00BD6A8F">
        <w:rPr>
          <w:rFonts w:eastAsia="Times New Roman" w:cstheme="minorHAnsi"/>
          <w:color w:val="000000"/>
          <w:kern w:val="0"/>
          <w:sz w:val="22"/>
          <w14:ligatures w14:val="none"/>
        </w:rPr>
        <w:t xml:space="preserve"> - </w:t>
      </w:r>
      <w:r w:rsidRPr="00BD6A8F">
        <w:rPr>
          <w:rFonts w:ascii="David" w:eastAsia="Times New Roman" w:hAnsi="David" w:cs="David"/>
          <w:color w:val="000000"/>
          <w:kern w:val="0"/>
          <w:sz w:val="22"/>
          <w:rtl/>
          <w14:ligatures w14:val="none"/>
        </w:rPr>
        <w:t>אַב</w:t>
      </w:r>
      <w:r w:rsidRPr="00BD6A8F">
        <w:rPr>
          <w:rFonts w:eastAsia="Times New Roman" w:cstheme="minorHAnsi"/>
          <w:color w:val="000000"/>
          <w:kern w:val="0"/>
          <w:sz w:val="22"/>
          <w:rtl/>
          <w14:ligatures w14:val="none"/>
        </w:rPr>
        <w:t xml:space="preserve"> </w:t>
      </w:r>
      <w:r w:rsidRPr="00BD6A8F">
        <w:rPr>
          <w:rFonts w:ascii="David" w:eastAsia="Times New Roman" w:hAnsi="David" w:cs="David"/>
          <w:color w:val="000000"/>
          <w:kern w:val="0"/>
          <w:sz w:val="22"/>
          <w:rtl/>
          <w14:ligatures w14:val="none"/>
        </w:rPr>
        <w:t>הֲמוֹן</w:t>
      </w:r>
      <w:r w:rsidRPr="00BD6A8F">
        <w:rPr>
          <w:rFonts w:eastAsia="Times New Roman" w:cstheme="minorHAnsi"/>
          <w:color w:val="000000"/>
          <w:kern w:val="0"/>
          <w:sz w:val="22"/>
          <w14:ligatures w14:val="none"/>
        </w:rPr>
        <w:t xml:space="preserve"> is an acrostic of his name [i.e., - </w:t>
      </w:r>
      <w:r w:rsidRPr="00BD6A8F">
        <w:rPr>
          <w:rFonts w:ascii="Calibri" w:hAnsi="Calibri" w:cs="Times New Roman"/>
          <w:kern w:val="0"/>
          <w:sz w:val="22"/>
          <w:rtl/>
          <w14:ligatures w14:val="none"/>
        </w:rPr>
        <w:t>אברהם</w:t>
      </w:r>
      <w:r w:rsidRPr="00BD6A8F">
        <w:rPr>
          <w:rFonts w:eastAsia="Times New Roman" w:cstheme="minorHAnsi"/>
          <w:color w:val="000000"/>
          <w:kern w:val="0"/>
          <w:sz w:val="22"/>
          <w14:ligatures w14:val="none"/>
        </w:rPr>
        <w:t xml:space="preserve"> ]. (Gen. Rabbah 46:7). The “resh” that was in it [his name] originally, denoting that he was the father only of Aram, which was his native place, whereas now [he became] the father of the whole world (Ber. 13a): nevertheless the “resh” that was there originally was not moved from its place. For even the “yud” in Sarai’s name complained to the Shechinah until it was added to Joshua, as it is said: (Num. 13:16): “and Moses called Hosea [ </w:t>
      </w:r>
      <w:r w:rsidRPr="00BD6A8F">
        <w:rPr>
          <w:rFonts w:ascii="Calibri" w:hAnsi="Calibri" w:cs="Times New Roman"/>
          <w:kern w:val="0"/>
          <w:sz w:val="22"/>
          <w:rtl/>
          <w14:ligatures w14:val="none"/>
        </w:rPr>
        <w:t>הוֹשֵׁעַ</w:t>
      </w:r>
      <w:r w:rsidRPr="00BD6A8F">
        <w:rPr>
          <w:rFonts w:eastAsia="Times New Roman" w:cstheme="minorHAnsi"/>
          <w:color w:val="000000"/>
          <w:kern w:val="0"/>
          <w:sz w:val="22"/>
          <w14:ligatures w14:val="none"/>
        </w:rPr>
        <w:t xml:space="preserve"> ] the son of Nun, Joshua [ </w:t>
      </w:r>
      <w:r w:rsidRPr="00BD6A8F">
        <w:rPr>
          <w:rFonts w:ascii="Calibri" w:hAnsi="Calibri" w:cs="Times New Roman"/>
          <w:kern w:val="0"/>
          <w:sz w:val="22"/>
          <w:rtl/>
          <w14:ligatures w14:val="none"/>
        </w:rPr>
        <w:t>יְהוֹשֻׁעַ</w:t>
      </w:r>
      <w:r w:rsidRPr="00BD6A8F">
        <w:rPr>
          <w:rFonts w:eastAsia="Times New Roman" w:cstheme="minorHAnsi"/>
          <w:color w:val="000000"/>
          <w:kern w:val="0"/>
          <w:sz w:val="22"/>
          <w14:ligatures w14:val="none"/>
        </w:rPr>
        <w:t xml:space="preserve"> ].”- [from Gen. Rabbah 47:1]</w:t>
      </w:r>
    </w:p>
    <w:p w14:paraId="3A8A929D" w14:textId="77777777" w:rsidR="00BD6A8F" w:rsidRPr="00BD6A8F" w:rsidRDefault="00BD6A8F" w:rsidP="00BD6A8F">
      <w:pPr>
        <w:pBdr>
          <w:bottom w:val="double" w:sz="6" w:space="1" w:color="auto"/>
        </w:pBdr>
        <w:jc w:val="both"/>
        <w:rPr>
          <w:rFonts w:ascii="Calibri" w:eastAsia="Times New Roman" w:hAnsi="Calibri" w:cs="Calibri"/>
          <w:color w:val="000000"/>
          <w:kern w:val="0"/>
          <w:sz w:val="16"/>
          <w:szCs w:val="16"/>
          <w14:ligatures w14:val="none"/>
        </w:rPr>
      </w:pPr>
    </w:p>
    <w:p w14:paraId="71276507" w14:textId="77777777" w:rsidR="00BD6A8F" w:rsidRPr="00BD6A8F" w:rsidRDefault="00BD6A8F" w:rsidP="00BD6A8F">
      <w:pPr>
        <w:jc w:val="both"/>
        <w:rPr>
          <w:rFonts w:ascii="Calibri" w:hAnsi="Calibri" w:cs="Times New Roman"/>
          <w:kern w:val="0"/>
          <w:sz w:val="22"/>
          <w:highlight w:val="green"/>
          <w14:ligatures w14:val="none"/>
        </w:rPr>
      </w:pPr>
    </w:p>
    <w:p w14:paraId="0F5BAF23" w14:textId="77777777" w:rsidR="00BD6A8F" w:rsidRPr="00BD6A8F" w:rsidRDefault="00BD6A8F" w:rsidP="00BD6A8F">
      <w:pPr>
        <w:keepNext/>
        <w:keepLines/>
        <w:jc w:val="center"/>
        <w:outlineLvl w:val="0"/>
        <w:rPr>
          <w:rFonts w:ascii="Cambria" w:eastAsia="Times New Roman" w:hAnsi="Cambria" w:cstheme="majorBidi"/>
          <w:b/>
          <w:kern w:val="0"/>
          <w:sz w:val="28"/>
          <w:szCs w:val="40"/>
          <w14:ligatures w14:val="none"/>
        </w:rPr>
      </w:pPr>
      <w:r w:rsidRPr="00BD6A8F">
        <w:rPr>
          <w:rFonts w:ascii="Cambria" w:eastAsia="Times New Roman" w:hAnsi="Cambria" w:cstheme="majorBidi"/>
          <w:b/>
          <w:kern w:val="0"/>
          <w:sz w:val="28"/>
          <w:szCs w:val="40"/>
          <w14:ligatures w14:val="none"/>
        </w:rPr>
        <w:br w:type="page"/>
      </w:r>
    </w:p>
    <w:p w14:paraId="4B5A9347" w14:textId="77777777" w:rsidR="00BD6A8F" w:rsidRPr="00BD6A8F" w:rsidRDefault="00BD6A8F" w:rsidP="00BD6A8F">
      <w:pPr>
        <w:keepNext/>
        <w:keepLines/>
        <w:jc w:val="center"/>
        <w:outlineLvl w:val="0"/>
        <w:rPr>
          <w:rFonts w:ascii="Cambria" w:eastAsia="Times New Roman" w:hAnsi="Cambria" w:cstheme="majorBidi"/>
          <w:b/>
          <w:kern w:val="0"/>
          <w:sz w:val="28"/>
          <w:szCs w:val="40"/>
          <w14:ligatures w14:val="none"/>
        </w:rPr>
      </w:pPr>
      <w:r w:rsidRPr="00BD6A8F">
        <w:rPr>
          <w:rFonts w:ascii="Cambria" w:eastAsia="Times New Roman" w:hAnsi="Cambria" w:cstheme="majorBidi"/>
          <w:b/>
          <w:kern w:val="0"/>
          <w:sz w:val="28"/>
          <w:szCs w:val="40"/>
          <w14:ligatures w14:val="none"/>
        </w:rPr>
        <w:lastRenderedPageBreak/>
        <w:t xml:space="preserve">Ketubim:  JPS &amp; </w:t>
      </w:r>
      <w:r w:rsidRPr="00BD6A8F">
        <w:rPr>
          <w:rFonts w:ascii="Cambria" w:eastAsiaTheme="majorEastAsia" w:hAnsi="Cambria" w:cstheme="majorBidi"/>
          <w:b/>
          <w:kern w:val="0"/>
          <w:sz w:val="28"/>
          <w:szCs w:val="40"/>
          <w14:ligatures w14:val="none"/>
        </w:rPr>
        <w:t>Targum</w:t>
      </w:r>
      <w:r w:rsidRPr="00BD6A8F">
        <w:rPr>
          <w:rFonts w:ascii="Cambria" w:eastAsia="Times New Roman" w:hAnsi="Cambria" w:cstheme="majorBidi"/>
          <w:b/>
          <w:kern w:val="0"/>
          <w:sz w:val="28"/>
          <w:szCs w:val="40"/>
          <w14:ligatures w14:val="none"/>
        </w:rPr>
        <w:t xml:space="preserve"> Tehillim (Psalms) 12:1-9</w:t>
      </w:r>
    </w:p>
    <w:p w14:paraId="6CD0E228" w14:textId="77777777" w:rsidR="00BD6A8F" w:rsidRPr="00BD6A8F" w:rsidRDefault="00BD6A8F" w:rsidP="00BD6A8F">
      <w:pPr>
        <w:jc w:val="both"/>
        <w:rPr>
          <w:rFonts w:ascii="Calibri" w:eastAsia="Times New Roman" w:hAnsi="Calibri" w:cs="Calibri"/>
          <w:color w:val="000000"/>
          <w:kern w:val="0"/>
          <w:sz w:val="22"/>
          <w14:ligatures w14:val="none"/>
        </w:rPr>
      </w:pPr>
      <w:r w:rsidRPr="00BD6A8F">
        <w:rPr>
          <w:rFonts w:ascii="Calibri" w:eastAsia="Times New Roman" w:hAnsi="Calibri" w:cs="Times New Roman"/>
          <w:color w:val="000000"/>
          <w:kern w:val="0"/>
          <w:sz w:val="22"/>
          <w:lang w:val="en-AU"/>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5"/>
        <w:gridCol w:w="5119"/>
      </w:tblGrid>
      <w:tr w:rsidR="00BD6A8F" w:rsidRPr="00BD6A8F" w14:paraId="4592CBF2" w14:textId="77777777" w:rsidTr="0057634F">
        <w:trPr>
          <w:tblHeader/>
          <w:jc w:val="center"/>
        </w:trPr>
        <w:tc>
          <w:tcPr>
            <w:tcW w:w="5095" w:type="dxa"/>
            <w:tcMar>
              <w:top w:w="0" w:type="dxa"/>
              <w:left w:w="108" w:type="dxa"/>
              <w:bottom w:w="0" w:type="dxa"/>
              <w:right w:w="108" w:type="dxa"/>
            </w:tcMar>
            <w:hideMark/>
          </w:tcPr>
          <w:p w14:paraId="248110CB" w14:textId="77777777" w:rsidR="00BD6A8F" w:rsidRPr="00BD6A8F" w:rsidRDefault="00BD6A8F" w:rsidP="00BD6A8F">
            <w:pPr>
              <w:jc w:val="center"/>
              <w:rPr>
                <w:rFonts w:ascii="Calibri" w:eastAsia="Times New Roman" w:hAnsi="Calibri" w:cs="Times New Roman"/>
                <w:kern w:val="0"/>
                <w14:ligatures w14:val="none"/>
              </w:rPr>
            </w:pPr>
            <w:r w:rsidRPr="00BD6A8F">
              <w:rPr>
                <w:rFonts w:ascii="Calibri" w:eastAsia="Times New Roman" w:hAnsi="Calibri" w:cs="Times New Roman"/>
                <w:b/>
                <w:bCs/>
                <w:kern w:val="0"/>
                <w:lang w:val="en-AU"/>
                <w14:ligatures w14:val="none"/>
              </w:rPr>
              <w:t>JPS</w:t>
            </w:r>
          </w:p>
        </w:tc>
        <w:tc>
          <w:tcPr>
            <w:tcW w:w="5119" w:type="dxa"/>
            <w:tcMar>
              <w:top w:w="0" w:type="dxa"/>
              <w:left w:w="108" w:type="dxa"/>
              <w:bottom w:w="0" w:type="dxa"/>
              <w:right w:w="108" w:type="dxa"/>
            </w:tcMar>
            <w:hideMark/>
          </w:tcPr>
          <w:p w14:paraId="066E03C2" w14:textId="77777777" w:rsidR="00BD6A8F" w:rsidRPr="00BD6A8F" w:rsidRDefault="00BD6A8F" w:rsidP="00BD6A8F">
            <w:pPr>
              <w:jc w:val="center"/>
              <w:rPr>
                <w:rFonts w:ascii="Calibri" w:eastAsia="Times New Roman" w:hAnsi="Calibri" w:cs="Times New Roman"/>
                <w:kern w:val="0"/>
                <w14:ligatures w14:val="none"/>
              </w:rPr>
            </w:pPr>
            <w:r w:rsidRPr="00BD6A8F">
              <w:rPr>
                <w:rFonts w:ascii="Calibri" w:eastAsia="Times New Roman" w:hAnsi="Calibri" w:cs="Times New Roman"/>
                <w:b/>
                <w:bCs/>
                <w:kern w:val="0"/>
                <w:lang w:val="en-AU"/>
                <w14:ligatures w14:val="none"/>
              </w:rPr>
              <w:t>Targum</w:t>
            </w:r>
          </w:p>
        </w:tc>
      </w:tr>
      <w:tr w:rsidR="00BD6A8F" w:rsidRPr="00BD6A8F" w14:paraId="0F1B0E57" w14:textId="77777777" w:rsidTr="0057634F">
        <w:trPr>
          <w:jc w:val="center"/>
        </w:trPr>
        <w:tc>
          <w:tcPr>
            <w:tcW w:w="5095" w:type="dxa"/>
            <w:tcMar>
              <w:top w:w="0" w:type="dxa"/>
              <w:left w:w="108" w:type="dxa"/>
              <w:bottom w:w="0" w:type="dxa"/>
              <w:right w:w="108" w:type="dxa"/>
            </w:tcMar>
            <w:hideMark/>
          </w:tcPr>
          <w:p w14:paraId="2BA6CBAC"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1. </w:t>
            </w:r>
            <w:r w:rsidRPr="00BD6A8F">
              <w:rPr>
                <w:rFonts w:ascii="Calibri" w:eastAsia="Times New Roman" w:hAnsi="Calibri" w:cs="Times New Roman"/>
                <w:kern w:val="0"/>
                <w:sz w:val="22"/>
                <w14:ligatures w14:val="none"/>
              </w:rPr>
              <w:t>For the conductor on the sheminith, a song of David.</w:t>
            </w:r>
          </w:p>
        </w:tc>
        <w:tc>
          <w:tcPr>
            <w:tcW w:w="5119" w:type="dxa"/>
            <w:tcMar>
              <w:top w:w="0" w:type="dxa"/>
              <w:left w:w="108" w:type="dxa"/>
              <w:bottom w:w="0" w:type="dxa"/>
              <w:right w:w="108" w:type="dxa"/>
            </w:tcMar>
            <w:hideMark/>
          </w:tcPr>
          <w:p w14:paraId="38E04746"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1. For praise, on the lyre of eight strings. A hymn of David.</w:t>
            </w:r>
          </w:p>
        </w:tc>
      </w:tr>
      <w:tr w:rsidR="00BD6A8F" w:rsidRPr="00BD6A8F" w14:paraId="620E7903" w14:textId="77777777" w:rsidTr="0057634F">
        <w:trPr>
          <w:jc w:val="center"/>
        </w:trPr>
        <w:tc>
          <w:tcPr>
            <w:tcW w:w="5095" w:type="dxa"/>
            <w:tcMar>
              <w:top w:w="0" w:type="dxa"/>
              <w:left w:w="108" w:type="dxa"/>
              <w:bottom w:w="0" w:type="dxa"/>
              <w:right w:w="108" w:type="dxa"/>
            </w:tcMar>
            <w:hideMark/>
          </w:tcPr>
          <w:p w14:paraId="1C01E524"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2. </w:t>
            </w:r>
            <w:r w:rsidRPr="00BD6A8F">
              <w:rPr>
                <w:rFonts w:ascii="Calibri" w:eastAsia="Times New Roman" w:hAnsi="Calibri" w:cs="Times New Roman"/>
                <w:kern w:val="0"/>
                <w:sz w:val="22"/>
                <w14:ligatures w14:val="none"/>
              </w:rPr>
              <w:t>Save, O Lord, for the pious are gone, for the faithful have vanished from the sons of men.</w:t>
            </w:r>
          </w:p>
        </w:tc>
        <w:tc>
          <w:tcPr>
            <w:tcW w:w="5119" w:type="dxa"/>
            <w:tcMar>
              <w:top w:w="0" w:type="dxa"/>
              <w:left w:w="108" w:type="dxa"/>
              <w:bottom w:w="0" w:type="dxa"/>
              <w:right w:w="108" w:type="dxa"/>
            </w:tcMar>
            <w:hideMark/>
          </w:tcPr>
          <w:p w14:paraId="0FC05F23"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2. Redeem, </w:t>
            </w:r>
            <w:proofErr w:type="spellStart"/>
            <w:r w:rsidRPr="00BD6A8F">
              <w:rPr>
                <w:rFonts w:ascii="Calibri" w:eastAsia="Times New Roman" w:hAnsi="Calibri" w:cs="Times New Roman"/>
                <w:kern w:val="0"/>
                <w:sz w:val="22"/>
                <w:lang w:val="en-AU"/>
                <w14:ligatures w14:val="none"/>
              </w:rPr>
              <w:t>O</w:t>
            </w:r>
            <w:proofErr w:type="spellEnd"/>
            <w:r w:rsidRPr="00BD6A8F">
              <w:rPr>
                <w:rFonts w:ascii="Calibri" w:eastAsia="Times New Roman" w:hAnsi="Calibri" w:cs="Times New Roman"/>
                <w:kern w:val="0"/>
                <w:sz w:val="22"/>
                <w:lang w:val="en-AU"/>
                <w14:ligatures w14:val="none"/>
              </w:rPr>
              <w:t xml:space="preserve"> LORD, for the good are annihilated; for the faithful have ceased from the sons of men.</w:t>
            </w:r>
          </w:p>
        </w:tc>
      </w:tr>
      <w:tr w:rsidR="00BD6A8F" w:rsidRPr="00BD6A8F" w14:paraId="179AC7E7" w14:textId="77777777" w:rsidTr="0057634F">
        <w:trPr>
          <w:jc w:val="center"/>
        </w:trPr>
        <w:tc>
          <w:tcPr>
            <w:tcW w:w="5095" w:type="dxa"/>
            <w:tcMar>
              <w:top w:w="0" w:type="dxa"/>
              <w:left w:w="108" w:type="dxa"/>
              <w:bottom w:w="0" w:type="dxa"/>
              <w:right w:w="108" w:type="dxa"/>
            </w:tcMar>
            <w:hideMark/>
          </w:tcPr>
          <w:p w14:paraId="604543E0"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3. </w:t>
            </w:r>
            <w:r w:rsidRPr="00BD6A8F">
              <w:rPr>
                <w:rFonts w:ascii="Calibri" w:eastAsia="Times New Roman" w:hAnsi="Calibri" w:cs="Times New Roman"/>
                <w:kern w:val="0"/>
                <w:sz w:val="22"/>
                <w14:ligatures w14:val="none"/>
              </w:rPr>
              <w:t>One speaks to another with falseness, smooth talk; they speak with a double heart.</w:t>
            </w:r>
          </w:p>
        </w:tc>
        <w:tc>
          <w:tcPr>
            <w:tcW w:w="5119" w:type="dxa"/>
            <w:tcMar>
              <w:top w:w="0" w:type="dxa"/>
              <w:left w:w="108" w:type="dxa"/>
              <w:bottom w:w="0" w:type="dxa"/>
              <w:right w:w="108" w:type="dxa"/>
            </w:tcMar>
            <w:hideMark/>
          </w:tcPr>
          <w:p w14:paraId="5C49D5C5"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3. They speak lies, each to his fellow, lips are flattering; in their heart they deceive, and with a lying heart they speak.</w:t>
            </w:r>
          </w:p>
        </w:tc>
      </w:tr>
      <w:tr w:rsidR="00BD6A8F" w:rsidRPr="00BD6A8F" w14:paraId="720B91E8" w14:textId="77777777" w:rsidTr="0057634F">
        <w:trPr>
          <w:jc w:val="center"/>
        </w:trPr>
        <w:tc>
          <w:tcPr>
            <w:tcW w:w="5095" w:type="dxa"/>
            <w:tcMar>
              <w:top w:w="0" w:type="dxa"/>
              <w:left w:w="108" w:type="dxa"/>
              <w:bottom w:w="0" w:type="dxa"/>
              <w:right w:w="108" w:type="dxa"/>
            </w:tcMar>
            <w:hideMark/>
          </w:tcPr>
          <w:p w14:paraId="27F39A86"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4. </w:t>
            </w:r>
            <w:r w:rsidRPr="00BD6A8F">
              <w:rPr>
                <w:rFonts w:ascii="Calibri" w:eastAsia="Times New Roman" w:hAnsi="Calibri" w:cs="Times New Roman"/>
                <w:kern w:val="0"/>
                <w:sz w:val="22"/>
                <w14:ligatures w14:val="none"/>
              </w:rPr>
              <w:t>May the Lord cut off all smooth lips, the tongue that speaks great things.</w:t>
            </w:r>
          </w:p>
        </w:tc>
        <w:tc>
          <w:tcPr>
            <w:tcW w:w="5119" w:type="dxa"/>
            <w:tcMar>
              <w:top w:w="0" w:type="dxa"/>
              <w:left w:w="108" w:type="dxa"/>
              <w:bottom w:w="0" w:type="dxa"/>
              <w:right w:w="108" w:type="dxa"/>
            </w:tcMar>
            <w:hideMark/>
          </w:tcPr>
          <w:p w14:paraId="477BC399"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4. The LORD will destroy from the world all flattering lips, the tongue that speaks arrogance.</w:t>
            </w:r>
          </w:p>
        </w:tc>
      </w:tr>
      <w:tr w:rsidR="00BD6A8F" w:rsidRPr="00BD6A8F" w14:paraId="206A41B8" w14:textId="77777777" w:rsidTr="0057634F">
        <w:trPr>
          <w:jc w:val="center"/>
        </w:trPr>
        <w:tc>
          <w:tcPr>
            <w:tcW w:w="5095" w:type="dxa"/>
            <w:tcMar>
              <w:top w:w="0" w:type="dxa"/>
              <w:left w:w="108" w:type="dxa"/>
              <w:bottom w:w="0" w:type="dxa"/>
              <w:right w:w="108" w:type="dxa"/>
            </w:tcMar>
            <w:hideMark/>
          </w:tcPr>
          <w:p w14:paraId="40E95C81"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5. </w:t>
            </w:r>
            <w:r w:rsidRPr="00BD6A8F">
              <w:rPr>
                <w:rFonts w:ascii="Calibri" w:eastAsia="Times New Roman" w:hAnsi="Calibri" w:cs="Times New Roman"/>
                <w:kern w:val="0"/>
                <w:sz w:val="22"/>
                <w14:ligatures w14:val="none"/>
              </w:rPr>
              <w:t>Who said, "With our tongue we will overpower; our lips are with us. Who is lord over us?"</w:t>
            </w:r>
          </w:p>
        </w:tc>
        <w:tc>
          <w:tcPr>
            <w:tcW w:w="5119" w:type="dxa"/>
            <w:tcMar>
              <w:top w:w="0" w:type="dxa"/>
              <w:left w:w="108" w:type="dxa"/>
              <w:bottom w:w="0" w:type="dxa"/>
              <w:right w:w="108" w:type="dxa"/>
            </w:tcMar>
            <w:hideMark/>
          </w:tcPr>
          <w:p w14:paraId="538E9801"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5. Those who deny the essence, who say, "By our tongue we will prevail, our lips are with us, who is our master?"</w:t>
            </w:r>
          </w:p>
        </w:tc>
      </w:tr>
      <w:tr w:rsidR="00BD6A8F" w:rsidRPr="00BD6A8F" w14:paraId="59E0BE5E" w14:textId="77777777" w:rsidTr="0057634F">
        <w:trPr>
          <w:jc w:val="center"/>
        </w:trPr>
        <w:tc>
          <w:tcPr>
            <w:tcW w:w="5095" w:type="dxa"/>
            <w:tcMar>
              <w:top w:w="0" w:type="dxa"/>
              <w:left w:w="108" w:type="dxa"/>
              <w:bottom w:w="0" w:type="dxa"/>
              <w:right w:w="108" w:type="dxa"/>
            </w:tcMar>
            <w:hideMark/>
          </w:tcPr>
          <w:p w14:paraId="27680424"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6. </w:t>
            </w:r>
            <w:r w:rsidRPr="00BD6A8F">
              <w:rPr>
                <w:rFonts w:ascii="Calibri" w:eastAsia="Times New Roman" w:hAnsi="Calibri" w:cs="Times New Roman"/>
                <w:kern w:val="0"/>
                <w:sz w:val="22"/>
                <w14:ligatures w14:val="none"/>
              </w:rPr>
              <w:t>Because of the plunder of the poor, because of the cry of the needy, Now I will rise, the Lord shall say; I will grant them salvation, He shall speak concerning them.</w:t>
            </w:r>
          </w:p>
        </w:tc>
        <w:tc>
          <w:tcPr>
            <w:tcW w:w="5119" w:type="dxa"/>
            <w:tcMar>
              <w:top w:w="0" w:type="dxa"/>
              <w:left w:w="108" w:type="dxa"/>
              <w:bottom w:w="0" w:type="dxa"/>
              <w:right w:w="108" w:type="dxa"/>
            </w:tcMar>
            <w:hideMark/>
          </w:tcPr>
          <w:p w14:paraId="5C7399D1"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6. Because of the oppression of the poor, because of the cry of the needy, now I will arise, says the LORD; I will give redemption to My people, but against the wicked I will give testimony of evil.</w:t>
            </w:r>
          </w:p>
        </w:tc>
      </w:tr>
      <w:tr w:rsidR="00BD6A8F" w:rsidRPr="00BD6A8F" w14:paraId="562C18F0" w14:textId="77777777" w:rsidTr="0057634F">
        <w:trPr>
          <w:jc w:val="center"/>
        </w:trPr>
        <w:tc>
          <w:tcPr>
            <w:tcW w:w="5095" w:type="dxa"/>
            <w:tcMar>
              <w:top w:w="0" w:type="dxa"/>
              <w:left w:w="108" w:type="dxa"/>
              <w:bottom w:w="0" w:type="dxa"/>
              <w:right w:w="108" w:type="dxa"/>
            </w:tcMar>
            <w:hideMark/>
          </w:tcPr>
          <w:p w14:paraId="1DF3F504"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7. </w:t>
            </w:r>
            <w:r w:rsidRPr="00BD6A8F">
              <w:rPr>
                <w:rFonts w:ascii="Calibri" w:eastAsia="Times New Roman" w:hAnsi="Calibri" w:cs="Times New Roman"/>
                <w:b/>
                <w:bCs/>
                <w:kern w:val="0"/>
                <w:sz w:val="22"/>
                <w14:ligatures w14:val="none"/>
              </w:rPr>
              <w:t>The sayings of the Lord are pure sayings, like silver refined, exposed to the earth, clarified sevenfold.</w:t>
            </w:r>
          </w:p>
        </w:tc>
        <w:tc>
          <w:tcPr>
            <w:tcW w:w="5119" w:type="dxa"/>
            <w:tcMar>
              <w:top w:w="0" w:type="dxa"/>
              <w:left w:w="108" w:type="dxa"/>
              <w:bottom w:w="0" w:type="dxa"/>
              <w:right w:w="108" w:type="dxa"/>
            </w:tcMar>
            <w:hideMark/>
          </w:tcPr>
          <w:p w14:paraId="330B5E44"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7. </w:t>
            </w:r>
            <w:r w:rsidRPr="00BD6A8F">
              <w:rPr>
                <w:rFonts w:ascii="Calibri" w:eastAsia="Times New Roman" w:hAnsi="Calibri" w:cs="Times New Roman"/>
                <w:b/>
                <w:bCs/>
                <w:kern w:val="0"/>
                <w:sz w:val="22"/>
                <w:lang w:val="en-AU"/>
                <w14:ligatures w14:val="none"/>
              </w:rPr>
              <w:t>The words of the LORD are pure words, silver purified in the furnace on the ground, refined seven times.</w:t>
            </w:r>
          </w:p>
        </w:tc>
      </w:tr>
      <w:tr w:rsidR="00BD6A8F" w:rsidRPr="00BD6A8F" w14:paraId="02A11699" w14:textId="77777777" w:rsidTr="0057634F">
        <w:trPr>
          <w:jc w:val="center"/>
        </w:trPr>
        <w:tc>
          <w:tcPr>
            <w:tcW w:w="5095" w:type="dxa"/>
            <w:tcMar>
              <w:top w:w="0" w:type="dxa"/>
              <w:left w:w="108" w:type="dxa"/>
              <w:bottom w:w="0" w:type="dxa"/>
              <w:right w:w="108" w:type="dxa"/>
            </w:tcMar>
            <w:hideMark/>
          </w:tcPr>
          <w:p w14:paraId="74C59EE7"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8. </w:t>
            </w:r>
            <w:r w:rsidRPr="00BD6A8F">
              <w:rPr>
                <w:rFonts w:ascii="Calibri" w:eastAsia="Times New Roman" w:hAnsi="Calibri" w:cs="Times New Roman"/>
                <w:kern w:val="0"/>
                <w:sz w:val="22"/>
                <w14:ligatures w14:val="none"/>
              </w:rPr>
              <w:t>You, O Lord, shall guard them; You shall guard him from this generation forever.</w:t>
            </w:r>
          </w:p>
        </w:tc>
        <w:tc>
          <w:tcPr>
            <w:tcW w:w="5119" w:type="dxa"/>
            <w:tcMar>
              <w:top w:w="0" w:type="dxa"/>
              <w:left w:w="108" w:type="dxa"/>
              <w:bottom w:w="0" w:type="dxa"/>
              <w:right w:w="108" w:type="dxa"/>
            </w:tcMar>
            <w:hideMark/>
          </w:tcPr>
          <w:p w14:paraId="5C6DFD73"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8. You, O LORD, will keep the righteous/generous; You will protect them from this evil generation forever.</w:t>
            </w:r>
          </w:p>
        </w:tc>
      </w:tr>
      <w:tr w:rsidR="00BD6A8F" w:rsidRPr="00BD6A8F" w14:paraId="0DDBFC94" w14:textId="77777777" w:rsidTr="0057634F">
        <w:trPr>
          <w:jc w:val="center"/>
        </w:trPr>
        <w:tc>
          <w:tcPr>
            <w:tcW w:w="5095" w:type="dxa"/>
            <w:tcMar>
              <w:top w:w="0" w:type="dxa"/>
              <w:left w:w="108" w:type="dxa"/>
              <w:bottom w:w="0" w:type="dxa"/>
              <w:right w:w="108" w:type="dxa"/>
            </w:tcMar>
            <w:hideMark/>
          </w:tcPr>
          <w:p w14:paraId="78EC9BAF"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 xml:space="preserve">9. </w:t>
            </w:r>
            <w:r w:rsidRPr="00BD6A8F">
              <w:rPr>
                <w:rFonts w:ascii="Calibri" w:eastAsia="Times New Roman" w:hAnsi="Calibri" w:cs="Times New Roman"/>
                <w:kern w:val="0"/>
                <w:sz w:val="22"/>
                <w14:ligatures w14:val="none"/>
              </w:rPr>
              <w:t>Wicked men walk on all sides when the [one who appears] basest to the sons of men is elevated.</w:t>
            </w:r>
          </w:p>
        </w:tc>
        <w:tc>
          <w:tcPr>
            <w:tcW w:w="5119" w:type="dxa"/>
            <w:tcMar>
              <w:top w:w="0" w:type="dxa"/>
              <w:left w:w="108" w:type="dxa"/>
              <w:bottom w:w="0" w:type="dxa"/>
              <w:right w:w="108" w:type="dxa"/>
            </w:tcMar>
            <w:hideMark/>
          </w:tcPr>
          <w:p w14:paraId="281D79F2" w14:textId="77777777" w:rsidR="00BD6A8F" w:rsidRPr="00BD6A8F" w:rsidRDefault="00BD6A8F" w:rsidP="00BD6A8F">
            <w:pPr>
              <w:jc w:val="both"/>
              <w:rPr>
                <w:rFonts w:ascii="Calibri" w:eastAsia="Times New Roman" w:hAnsi="Calibri" w:cs="Times New Roman"/>
                <w:kern w:val="0"/>
                <w:sz w:val="22"/>
                <w14:ligatures w14:val="none"/>
              </w:rPr>
            </w:pPr>
            <w:r w:rsidRPr="00BD6A8F">
              <w:rPr>
                <w:rFonts w:ascii="Calibri" w:eastAsia="Times New Roman" w:hAnsi="Calibri" w:cs="Times New Roman"/>
                <w:kern w:val="0"/>
                <w:sz w:val="22"/>
                <w:lang w:val="en-AU"/>
                <w14:ligatures w14:val="none"/>
              </w:rPr>
              <w:t>9. All around the wicked walk, like a leech that sucks the blood of the sons of men.</w:t>
            </w:r>
          </w:p>
        </w:tc>
      </w:tr>
    </w:tbl>
    <w:p w14:paraId="4B756E11" w14:textId="77777777" w:rsidR="00BD6A8F" w:rsidRPr="00BD6A8F" w:rsidRDefault="00BD6A8F" w:rsidP="00BD6A8F">
      <w:pPr>
        <w:pBdr>
          <w:bottom w:val="double" w:sz="4" w:space="1" w:color="auto"/>
        </w:pBdr>
        <w:jc w:val="both"/>
        <w:rPr>
          <w:rFonts w:ascii="Calibri" w:eastAsia="Times New Roman" w:hAnsi="Calibri" w:cs="Calibri"/>
          <w:color w:val="000000"/>
          <w:kern w:val="0"/>
          <w:sz w:val="16"/>
          <w:szCs w:val="16"/>
          <w14:ligatures w14:val="none"/>
        </w:rPr>
      </w:pPr>
    </w:p>
    <w:p w14:paraId="730C53C5" w14:textId="77777777" w:rsidR="00BD6A8F" w:rsidRPr="00BD6A8F" w:rsidRDefault="00BD6A8F" w:rsidP="00BD6A8F">
      <w:pPr>
        <w:jc w:val="both"/>
        <w:rPr>
          <w:rFonts w:ascii="Cambria" w:eastAsia="Times New Roman" w:hAnsi="Cambria" w:cs="Times New Roman"/>
          <w:b/>
          <w:bCs/>
          <w:color w:val="000000"/>
          <w:kern w:val="0"/>
          <w:sz w:val="16"/>
          <w:szCs w:val="16"/>
          <w:lang w:val="en-AU"/>
          <w14:ligatures w14:val="none"/>
        </w:rPr>
      </w:pPr>
    </w:p>
    <w:p w14:paraId="3AF6A55A" w14:textId="77777777" w:rsidR="00BD6A8F" w:rsidRPr="00BD6A8F" w:rsidRDefault="00BD6A8F" w:rsidP="00BD6A8F">
      <w:pPr>
        <w:keepNext/>
        <w:keepLines/>
        <w:spacing w:after="80"/>
        <w:jc w:val="center"/>
        <w:outlineLvl w:val="1"/>
        <w:rPr>
          <w:rFonts w:ascii="Cambria" w:eastAsiaTheme="majorEastAsia" w:hAnsi="Cambria" w:cstheme="majorBidi"/>
          <w:b/>
          <w:kern w:val="0"/>
          <w:sz w:val="28"/>
          <w:szCs w:val="32"/>
          <w14:ligatures w14:val="none"/>
        </w:rPr>
      </w:pPr>
      <w:r w:rsidRPr="00BD6A8F">
        <w:rPr>
          <w:rFonts w:ascii="Cambria" w:eastAsiaTheme="majorEastAsia" w:hAnsi="Cambria" w:cstheme="majorBidi"/>
          <w:b/>
          <w:kern w:val="0"/>
          <w:sz w:val="28"/>
          <w:szCs w:val="32"/>
          <w14:ligatures w14:val="none"/>
        </w:rPr>
        <w:t>Rashi’s Commentary on Tehillim (Psalms) 12:1-9</w:t>
      </w:r>
    </w:p>
    <w:p w14:paraId="2332400B" w14:textId="77777777" w:rsidR="00BD6A8F" w:rsidRPr="00BD6A8F" w:rsidRDefault="00BD6A8F" w:rsidP="00BD6A8F">
      <w:pPr>
        <w:jc w:val="both"/>
        <w:rPr>
          <w:rFonts w:eastAsia="Times New Roman" w:cstheme="minorHAnsi"/>
          <w:color w:val="000000"/>
          <w:kern w:val="0"/>
          <w:sz w:val="16"/>
          <w:szCs w:val="16"/>
          <w14:ligatures w14:val="none"/>
        </w:rPr>
      </w:pPr>
      <w:r w:rsidRPr="00BD6A8F">
        <w:rPr>
          <w:rFonts w:ascii="Calibri" w:eastAsia="Times New Roman" w:hAnsi="Calibri" w:cs="Times New Roman"/>
          <w:color w:val="000000"/>
          <w:kern w:val="0"/>
          <w:sz w:val="22"/>
          <w:lang w:val="en-AU"/>
          <w14:ligatures w14:val="none"/>
        </w:rPr>
        <w:t xml:space="preserve"> </w:t>
      </w:r>
    </w:p>
    <w:p w14:paraId="59CFB15F"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1 on the sheminith</w:t>
      </w:r>
      <w:r w:rsidRPr="00BD6A8F">
        <w:rPr>
          <w:rFonts w:ascii="Calibri" w:eastAsia="Times New Roman" w:hAnsi="Calibri" w:cs="Times New Roman"/>
          <w:color w:val="000000"/>
          <w:kern w:val="0"/>
          <w:sz w:val="22"/>
          <w14:ligatures w14:val="none"/>
        </w:rPr>
        <w:t xml:space="preserve"> The eight stringed harp.</w:t>
      </w:r>
    </w:p>
    <w:p w14:paraId="0FD47F61"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662754FF"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2 are gone</w:t>
      </w:r>
      <w:r w:rsidRPr="00BD6A8F">
        <w:rPr>
          <w:rFonts w:ascii="Calibri" w:eastAsia="Times New Roman" w:hAnsi="Calibri" w:cs="Times New Roman"/>
          <w:color w:val="000000"/>
          <w:kern w:val="0"/>
          <w:sz w:val="22"/>
          <w14:ligatures w14:val="none"/>
        </w:rPr>
        <w:t xml:space="preserve"> Heb. </w:t>
      </w:r>
      <w:r w:rsidRPr="00BD6A8F">
        <w:rPr>
          <w:rFonts w:ascii="Calibri" w:hAnsi="Calibri" w:cs="Times New Roman"/>
          <w:kern w:val="0"/>
          <w:sz w:val="22"/>
          <w:rtl/>
          <w14:ligatures w14:val="none"/>
        </w:rPr>
        <w:t>גמר</w:t>
      </w:r>
      <w:r w:rsidRPr="00BD6A8F">
        <w:rPr>
          <w:rFonts w:ascii="Calibri" w:eastAsia="Times New Roman" w:hAnsi="Calibri" w:cs="Times New Roman"/>
          <w:color w:val="000000"/>
          <w:kern w:val="0"/>
          <w:sz w:val="22"/>
          <w14:ligatures w14:val="none"/>
        </w:rPr>
        <w:t xml:space="preserve"> , lit. finished, destroyed.</w:t>
      </w:r>
    </w:p>
    <w:p w14:paraId="0DF4B3A6"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7F9CA830"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have vanished</w:t>
      </w:r>
      <w:r w:rsidRPr="00BD6A8F">
        <w:rPr>
          <w:rFonts w:ascii="Calibri" w:eastAsia="Times New Roman" w:hAnsi="Calibri" w:cs="Times New Roman"/>
          <w:color w:val="000000"/>
          <w:kern w:val="0"/>
          <w:sz w:val="22"/>
          <w14:ligatures w14:val="none"/>
        </w:rPr>
        <w:t xml:space="preserve"> Heb. </w:t>
      </w:r>
      <w:r w:rsidRPr="00BD6A8F">
        <w:rPr>
          <w:rFonts w:ascii="Calibri" w:hAnsi="Calibri" w:cs="Times New Roman"/>
          <w:kern w:val="0"/>
          <w:sz w:val="22"/>
          <w:rtl/>
          <w14:ligatures w14:val="none"/>
        </w:rPr>
        <w:t>פסו</w:t>
      </w:r>
      <w:r w:rsidRPr="00BD6A8F">
        <w:rPr>
          <w:rFonts w:ascii="Calibri" w:eastAsia="Times New Roman" w:hAnsi="Calibri" w:cs="Times New Roman"/>
          <w:color w:val="000000"/>
          <w:kern w:val="0"/>
          <w:sz w:val="22"/>
          <w14:ligatures w14:val="none"/>
        </w:rPr>
        <w:t xml:space="preserve"> , </w:t>
      </w:r>
      <w:proofErr w:type="spellStart"/>
      <w:r w:rsidRPr="00BD6A8F">
        <w:rPr>
          <w:rFonts w:ascii="Calibri" w:eastAsia="Times New Roman" w:hAnsi="Calibri" w:cs="Times New Roman"/>
          <w:color w:val="000000"/>
          <w:kern w:val="0"/>
          <w:sz w:val="22"/>
          <w14:ligatures w14:val="none"/>
        </w:rPr>
        <w:t>faylirt</w:t>
      </w:r>
      <w:proofErr w:type="spellEnd"/>
      <w:r w:rsidRPr="00BD6A8F">
        <w:rPr>
          <w:rFonts w:ascii="Calibri" w:eastAsia="Times New Roman" w:hAnsi="Calibri" w:cs="Times New Roman"/>
          <w:color w:val="000000"/>
          <w:kern w:val="0"/>
          <w:sz w:val="22"/>
          <w14:ligatures w14:val="none"/>
        </w:rPr>
        <w:t xml:space="preserve"> in Old French, to lack, fail.</w:t>
      </w:r>
    </w:p>
    <w:p w14:paraId="37ED452E"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2483C669"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for the faithful have vanished from the sons of men</w:t>
      </w:r>
      <w:r w:rsidRPr="00BD6A8F">
        <w:rPr>
          <w:rFonts w:ascii="Calibri" w:eastAsia="Times New Roman" w:hAnsi="Calibri" w:cs="Times New Roman"/>
          <w:color w:val="000000"/>
          <w:kern w:val="0"/>
          <w:sz w:val="22"/>
          <w14:ligatures w14:val="none"/>
        </w:rPr>
        <w:t xml:space="preserve"> Everyone betrays me and spies out the places where I hide, and tells Saul (54:2): “Is not David hiding with us?”</w:t>
      </w:r>
    </w:p>
    <w:p w14:paraId="6E5F75AB"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5F3224EB"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 xml:space="preserve">3 with a double heart </w:t>
      </w:r>
      <w:r w:rsidRPr="00BD6A8F">
        <w:rPr>
          <w:rFonts w:ascii="Calibri" w:eastAsia="Times New Roman" w:hAnsi="Calibri" w:cs="Times New Roman"/>
          <w:color w:val="000000"/>
          <w:kern w:val="0"/>
          <w:sz w:val="22"/>
          <w14:ligatures w14:val="none"/>
        </w:rPr>
        <w:t>Lit. with a heart and a heart; with two hearts. They feign friendliness, but there is hatred hidden in their heart.</w:t>
      </w:r>
    </w:p>
    <w:p w14:paraId="21BF38B2"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3FEEB8AA"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5 With our tongue we will overpower</w:t>
      </w:r>
      <w:r w:rsidRPr="00BD6A8F">
        <w:rPr>
          <w:rFonts w:ascii="Calibri" w:eastAsia="Times New Roman" w:hAnsi="Calibri" w:cs="Times New Roman"/>
          <w:color w:val="000000"/>
          <w:kern w:val="0"/>
          <w:sz w:val="22"/>
          <w14:ligatures w14:val="none"/>
        </w:rPr>
        <w:t xml:space="preserve"> With our tongue we will gain strength.</w:t>
      </w:r>
    </w:p>
    <w:p w14:paraId="442F2DD8"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60FE9A5F"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6 Because of the plunder of the poor</w:t>
      </w:r>
      <w:r w:rsidRPr="00BD6A8F">
        <w:rPr>
          <w:rFonts w:ascii="Calibri" w:eastAsia="Times New Roman" w:hAnsi="Calibri" w:cs="Times New Roman"/>
          <w:color w:val="000000"/>
          <w:kern w:val="0"/>
          <w:sz w:val="22"/>
          <w14:ligatures w14:val="none"/>
        </w:rPr>
        <w:t xml:space="preserve"> Because of the plunder of the poor who are robbed by you for example, I myself and my men and the priests of Nob, and because of the cry of the needy, the Lord shall say, “Now I will rise to their help.”</w:t>
      </w:r>
    </w:p>
    <w:p w14:paraId="227525BA"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lastRenderedPageBreak/>
        <w:t xml:space="preserve"> </w:t>
      </w:r>
    </w:p>
    <w:p w14:paraId="033503AD"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I will grant them salvation</w:t>
      </w:r>
      <w:r w:rsidRPr="00BD6A8F">
        <w:rPr>
          <w:rFonts w:ascii="Calibri" w:eastAsia="Times New Roman" w:hAnsi="Calibri" w:cs="Times New Roman"/>
          <w:color w:val="000000"/>
          <w:kern w:val="0"/>
          <w:sz w:val="22"/>
          <w14:ligatures w14:val="none"/>
        </w:rPr>
        <w:t xml:space="preserve">, He shall speak I will grant them salvation, He will speak concerning them. </w:t>
      </w:r>
      <w:r w:rsidRPr="00BD6A8F">
        <w:rPr>
          <w:rFonts w:ascii="David" w:eastAsia="Times New Roman" w:hAnsi="David" w:cs="David"/>
          <w:color w:val="000000"/>
          <w:kern w:val="0"/>
          <w:sz w:val="22"/>
          <w:rtl/>
          <w14:ligatures w14:val="none"/>
        </w:rPr>
        <w:t>יפיח</w:t>
      </w:r>
      <w:r w:rsidRPr="00BD6A8F">
        <w:rPr>
          <w:rFonts w:ascii="Calibri" w:eastAsia="Times New Roman" w:hAnsi="Calibri" w:cs="Times New Roman"/>
          <w:color w:val="000000"/>
          <w:kern w:val="0"/>
          <w:sz w:val="22"/>
          <w14:ligatures w14:val="none"/>
        </w:rPr>
        <w:t xml:space="preserve"> is an expression of speech. There are many [examples] in the Book of Proverbs, and in Habakkuk (2:3): “and He shall speak (</w:t>
      </w:r>
      <w:proofErr w:type="spellStart"/>
      <w:r w:rsidRPr="00BD6A8F">
        <w:rPr>
          <w:rFonts w:ascii="Calibri" w:hAnsi="Calibri" w:cs="Times New Roman"/>
          <w:kern w:val="0"/>
          <w:sz w:val="22"/>
          <w:rtl/>
          <w14:ligatures w14:val="none"/>
        </w:rPr>
        <w:t>יפח</w:t>
      </w:r>
      <w:proofErr w:type="spellEnd"/>
      <w:r w:rsidRPr="00BD6A8F">
        <w:rPr>
          <w:rFonts w:ascii="Calibri" w:eastAsia="Times New Roman" w:hAnsi="Calibri" w:cs="Times New Roman"/>
          <w:color w:val="000000"/>
          <w:kern w:val="0"/>
          <w:sz w:val="22"/>
          <w14:ligatures w14:val="none"/>
        </w:rPr>
        <w:t>) of the end, and it shall not fail.” However, Menachem (p. 141), interpreted it as an expression of a snare, as (below 124:7) “the snare (</w:t>
      </w:r>
      <w:r w:rsidRPr="00BD6A8F">
        <w:rPr>
          <w:rFonts w:ascii="David" w:eastAsia="Times New Roman" w:hAnsi="David" w:cs="David"/>
          <w:color w:val="000000"/>
          <w:kern w:val="0"/>
          <w:sz w:val="22"/>
          <w:rtl/>
          <w14:ligatures w14:val="none"/>
        </w:rPr>
        <w:t>הפח</w:t>
      </w:r>
      <w:r w:rsidRPr="00BD6A8F">
        <w:rPr>
          <w:rFonts w:ascii="Calibri" w:eastAsia="Times New Roman" w:hAnsi="Calibri" w:cs="Times New Roman"/>
          <w:color w:val="000000"/>
          <w:kern w:val="0"/>
          <w:sz w:val="22"/>
          <w14:ligatures w14:val="none"/>
        </w:rPr>
        <w:t>) broke.”</w:t>
      </w:r>
    </w:p>
    <w:p w14:paraId="23DAB2AE"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180584D9"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 xml:space="preserve">7 The sayings of the Lord are pure sayings </w:t>
      </w:r>
      <w:r w:rsidRPr="00BD6A8F">
        <w:rPr>
          <w:rFonts w:ascii="Calibri" w:eastAsia="Times New Roman" w:hAnsi="Calibri" w:cs="Times New Roman"/>
          <w:color w:val="000000"/>
          <w:kern w:val="0"/>
          <w:sz w:val="22"/>
          <w14:ligatures w14:val="none"/>
        </w:rPr>
        <w:t>for He has the ability to fulfill them, but the sayings of the sons of men are not sayings when they die and are unable to fulfill [them].</w:t>
      </w:r>
    </w:p>
    <w:p w14:paraId="26C635D3"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1D0BB3F3"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pure</w:t>
      </w:r>
      <w:r w:rsidRPr="00BD6A8F">
        <w:rPr>
          <w:rFonts w:ascii="Calibri" w:eastAsia="Times New Roman" w:hAnsi="Calibri" w:cs="Times New Roman"/>
          <w:color w:val="000000"/>
          <w:kern w:val="0"/>
          <w:sz w:val="22"/>
          <w14:ligatures w14:val="none"/>
        </w:rPr>
        <w:t xml:space="preserve"> Clear and permanent. Whatever He promises He does, for He promised me salvation and the throne.</w:t>
      </w:r>
    </w:p>
    <w:p w14:paraId="65033203"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46A29AE5"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 xml:space="preserve">silver refined </w:t>
      </w:r>
      <w:r w:rsidRPr="00BD6A8F">
        <w:rPr>
          <w:rFonts w:ascii="Calibri" w:eastAsia="Times New Roman" w:hAnsi="Calibri" w:cs="Times New Roman"/>
          <w:color w:val="000000"/>
          <w:kern w:val="0"/>
          <w:sz w:val="22"/>
          <w14:ligatures w14:val="none"/>
        </w:rPr>
        <w:t>They are like refined silver that is exposed to the entire land.</w:t>
      </w:r>
    </w:p>
    <w:p w14:paraId="671D1C0E"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62CA2F42"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 xml:space="preserve">exposed </w:t>
      </w:r>
      <w:r w:rsidRPr="00BD6A8F">
        <w:rPr>
          <w:rFonts w:ascii="Calibri" w:eastAsia="Times New Roman" w:hAnsi="Calibri" w:cs="Times New Roman"/>
          <w:color w:val="000000"/>
          <w:kern w:val="0"/>
          <w:sz w:val="22"/>
          <w14:ligatures w14:val="none"/>
        </w:rPr>
        <w:t xml:space="preserve">Heb. </w:t>
      </w:r>
      <w:r w:rsidRPr="00BD6A8F">
        <w:rPr>
          <w:rFonts w:ascii="Calibri" w:hAnsi="Calibri" w:cs="Times New Roman"/>
          <w:kern w:val="0"/>
          <w:sz w:val="22"/>
          <w:rtl/>
          <w14:ligatures w14:val="none"/>
        </w:rPr>
        <w:t>בעליל</w:t>
      </w:r>
      <w:r w:rsidRPr="00BD6A8F">
        <w:rPr>
          <w:rFonts w:ascii="Calibri" w:eastAsia="Times New Roman" w:hAnsi="Calibri" w:cs="Times New Roman"/>
          <w:color w:val="000000"/>
          <w:kern w:val="0"/>
          <w:sz w:val="22"/>
          <w14:ligatures w14:val="none"/>
        </w:rPr>
        <w:t xml:space="preserve"> , an expression of revealing; in the language of the Mishna (Rosh Hashanah 21b, see Gemara): “whether it was plainly (</w:t>
      </w:r>
      <w:r w:rsidRPr="00BD6A8F">
        <w:rPr>
          <w:rFonts w:ascii="Calibri" w:hAnsi="Calibri" w:cs="Times New Roman"/>
          <w:kern w:val="0"/>
          <w:sz w:val="22"/>
          <w:rtl/>
          <w14:ligatures w14:val="none"/>
        </w:rPr>
        <w:t>בעליל</w:t>
      </w:r>
      <w:r w:rsidRPr="00BD6A8F">
        <w:rPr>
          <w:rFonts w:ascii="Calibri" w:eastAsia="Times New Roman" w:hAnsi="Calibri" w:cs="Times New Roman"/>
          <w:color w:val="000000"/>
          <w:kern w:val="0"/>
          <w:sz w:val="22"/>
          <w14:ligatures w14:val="none"/>
        </w:rPr>
        <w:t>) visible or whether it was not plainly (</w:t>
      </w:r>
      <w:r w:rsidRPr="00BD6A8F">
        <w:rPr>
          <w:rFonts w:ascii="Calibri" w:hAnsi="Calibri" w:cs="Times New Roman"/>
          <w:kern w:val="0"/>
          <w:sz w:val="22"/>
          <w:rtl/>
          <w14:ligatures w14:val="none"/>
        </w:rPr>
        <w:t>בעליל</w:t>
      </w:r>
      <w:r w:rsidRPr="00BD6A8F">
        <w:rPr>
          <w:rFonts w:ascii="Calibri" w:eastAsia="Times New Roman" w:hAnsi="Calibri" w:cs="Times New Roman"/>
          <w:color w:val="000000"/>
          <w:kern w:val="0"/>
          <w:sz w:val="22"/>
          <w14:ligatures w14:val="none"/>
        </w:rPr>
        <w:t xml:space="preserve">) visible, etc.” Others explain </w:t>
      </w:r>
      <w:r w:rsidRPr="00BD6A8F">
        <w:rPr>
          <w:rFonts w:ascii="Calibri" w:hAnsi="Calibri" w:cs="Times New Roman"/>
          <w:kern w:val="0"/>
          <w:sz w:val="22"/>
          <w:rtl/>
          <w14:ligatures w14:val="none"/>
        </w:rPr>
        <w:t>בעליל</w:t>
      </w:r>
      <w:r w:rsidRPr="00BD6A8F">
        <w:rPr>
          <w:rFonts w:ascii="Calibri" w:eastAsia="Times New Roman" w:hAnsi="Calibri" w:cs="Times New Roman"/>
          <w:color w:val="000000"/>
          <w:kern w:val="0"/>
          <w:sz w:val="22"/>
          <w14:ligatures w14:val="none"/>
        </w:rPr>
        <w:t xml:space="preserve"> as an expression of elevation, and this is its explanation: silver refined with the best earth. That is to say, like silver that is refined with the best earth and its upper layer, because a person makes a crucible to refine the silver from the best earth. Another explanation: </w:t>
      </w:r>
      <w:r w:rsidRPr="00BD6A8F">
        <w:rPr>
          <w:rFonts w:ascii="Calibri" w:hAnsi="Calibri" w:cs="Times New Roman"/>
          <w:kern w:val="0"/>
          <w:sz w:val="22"/>
          <w:rtl/>
          <w14:ligatures w14:val="none"/>
        </w:rPr>
        <w:t>בעליל</w:t>
      </w:r>
      <w:r w:rsidRPr="00BD6A8F">
        <w:rPr>
          <w:rFonts w:ascii="Calibri" w:eastAsia="Times New Roman" w:hAnsi="Calibri" w:cs="Times New Roman"/>
          <w:color w:val="000000"/>
          <w:kern w:val="0"/>
          <w:sz w:val="22"/>
          <w14:ligatures w14:val="none"/>
        </w:rPr>
        <w:t xml:space="preserve"> is like </w:t>
      </w:r>
      <w:r w:rsidRPr="00BD6A8F">
        <w:rPr>
          <w:rFonts w:ascii="Calibri" w:hAnsi="Calibri" w:cs="Times New Roman"/>
          <w:kern w:val="0"/>
          <w:sz w:val="22"/>
          <w:rtl/>
          <w14:ligatures w14:val="none"/>
        </w:rPr>
        <w:t>בעלי</w:t>
      </w:r>
      <w:r w:rsidRPr="00BD6A8F">
        <w:rPr>
          <w:rFonts w:ascii="Calibri" w:eastAsia="Times New Roman" w:hAnsi="Calibri" w:cs="Times New Roman"/>
          <w:color w:val="000000"/>
          <w:kern w:val="0"/>
          <w:sz w:val="22"/>
          <w14:ligatures w14:val="none"/>
        </w:rPr>
        <w:t xml:space="preserve"> , with a mortar (as in Prov. 27: 22): “among grain with a pestle,” which is the name of a utensil in which [grain] is crushed. Similarly, </w:t>
      </w:r>
      <w:r w:rsidRPr="00BD6A8F">
        <w:rPr>
          <w:rFonts w:ascii="Calibri" w:hAnsi="Calibri" w:cs="Times New Roman"/>
          <w:kern w:val="0"/>
          <w:sz w:val="22"/>
          <w:rtl/>
          <w14:ligatures w14:val="none"/>
        </w:rPr>
        <w:t>בעליל</w:t>
      </w:r>
      <w:r w:rsidRPr="00BD6A8F">
        <w:rPr>
          <w:rFonts w:ascii="Calibri" w:eastAsia="Times New Roman" w:hAnsi="Calibri" w:cs="Times New Roman"/>
          <w:color w:val="000000"/>
          <w:kern w:val="0"/>
          <w:sz w:val="22"/>
          <w14:ligatures w14:val="none"/>
        </w:rPr>
        <w:t xml:space="preserve"> is the crucible in which gold and silver are smelted. However, this does not seem correct because he does not call </w:t>
      </w:r>
      <w:r w:rsidRPr="00BD6A8F">
        <w:rPr>
          <w:rFonts w:ascii="Calibri" w:hAnsi="Calibri" w:cs="Times New Roman"/>
          <w:kern w:val="0"/>
          <w:sz w:val="22"/>
          <w:rtl/>
          <w14:ligatures w14:val="none"/>
        </w:rPr>
        <w:t>עלי</w:t>
      </w:r>
      <w:r w:rsidRPr="00BD6A8F">
        <w:rPr>
          <w:rFonts w:ascii="Calibri" w:eastAsia="Times New Roman" w:hAnsi="Calibri" w:cs="Times New Roman"/>
          <w:color w:val="000000"/>
          <w:kern w:val="0"/>
          <w:sz w:val="22"/>
          <w14:ligatures w14:val="none"/>
        </w:rPr>
        <w:t xml:space="preserve"> the mortar in which [the grain] is crushed, but the handle of the pestle with which they crush. This is called pilon in French, pestle. Another explanation: </w:t>
      </w:r>
      <w:r w:rsidRPr="00BD6A8F">
        <w:rPr>
          <w:rFonts w:ascii="Calibri" w:hAnsi="Calibri" w:cs="Times New Roman"/>
          <w:kern w:val="0"/>
          <w:sz w:val="22"/>
          <w:rtl/>
          <w14:ligatures w14:val="none"/>
        </w:rPr>
        <w:t>בעליל</w:t>
      </w:r>
      <w:r w:rsidRPr="00BD6A8F">
        <w:rPr>
          <w:rFonts w:ascii="Calibri" w:eastAsia="Times New Roman" w:hAnsi="Calibri" w:cs="Times New Roman"/>
          <w:color w:val="000000"/>
          <w:kern w:val="0"/>
          <w:sz w:val="22"/>
          <w14:ligatures w14:val="none"/>
        </w:rPr>
        <w:t xml:space="preserve"> is an expression of the master of a hand, i.e., the master of the earth, and the praise of the word applies to God. Targum Jonathan, too, renders it as an expression of lordship. He says that His sayings are like silver, refined by the Lord of the earth, Who is God, for He refined and clarified them.</w:t>
      </w:r>
    </w:p>
    <w:p w14:paraId="0183DF95"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3B24FA1F"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8 shall guard them</w:t>
      </w:r>
      <w:r w:rsidRPr="00BD6A8F">
        <w:rPr>
          <w:rFonts w:ascii="Calibri" w:eastAsia="Times New Roman" w:hAnsi="Calibri" w:cs="Times New Roman"/>
          <w:color w:val="000000"/>
          <w:kern w:val="0"/>
          <w:sz w:val="22"/>
          <w14:ligatures w14:val="none"/>
        </w:rPr>
        <w:t xml:space="preserve"> Those poor and needy people being pursued by this generation, who are informers.</w:t>
      </w:r>
    </w:p>
    <w:p w14:paraId="149C4A70"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4AE05B17"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9 Wicked men walk on all sides</w:t>
      </w:r>
      <w:r w:rsidRPr="00BD6A8F">
        <w:rPr>
          <w:rFonts w:ascii="Calibri" w:eastAsia="Times New Roman" w:hAnsi="Calibri" w:cs="Times New Roman"/>
          <w:color w:val="000000"/>
          <w:kern w:val="0"/>
          <w:sz w:val="22"/>
          <w14:ligatures w14:val="none"/>
        </w:rPr>
        <w:t xml:space="preserve"> to hide traps to cause me to stumble.</w:t>
      </w:r>
    </w:p>
    <w:p w14:paraId="1C13683C"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color w:val="000000"/>
          <w:kern w:val="0"/>
          <w:sz w:val="22"/>
          <w14:ligatures w14:val="none"/>
        </w:rPr>
        <w:t xml:space="preserve"> </w:t>
      </w:r>
    </w:p>
    <w:p w14:paraId="2F928856" w14:textId="77777777" w:rsidR="00BD6A8F" w:rsidRPr="00BD6A8F" w:rsidRDefault="00BD6A8F" w:rsidP="00BD6A8F">
      <w:pPr>
        <w:jc w:val="both"/>
        <w:rPr>
          <w:rFonts w:ascii="Calibri" w:eastAsia="Times New Roman" w:hAnsi="Calibri" w:cs="Times New Roman"/>
          <w:color w:val="000000"/>
          <w:kern w:val="0"/>
          <w:sz w:val="22"/>
          <w14:ligatures w14:val="none"/>
        </w:rPr>
      </w:pPr>
      <w:r w:rsidRPr="00BD6A8F">
        <w:rPr>
          <w:rFonts w:ascii="Calibri" w:eastAsia="Times New Roman" w:hAnsi="Calibri" w:cs="Times New Roman"/>
          <w:b/>
          <w:bCs/>
          <w:color w:val="000000"/>
          <w:kern w:val="0"/>
          <w:sz w:val="22"/>
          <w14:ligatures w14:val="none"/>
        </w:rPr>
        <w:t>when the basest to the sons of men is elevated</w:t>
      </w:r>
      <w:r w:rsidRPr="00BD6A8F">
        <w:rPr>
          <w:rFonts w:ascii="Calibri" w:eastAsia="Times New Roman" w:hAnsi="Calibri" w:cs="Times New Roman"/>
          <w:color w:val="000000"/>
          <w:kern w:val="0"/>
          <w:sz w:val="22"/>
          <w14:ligatures w14:val="none"/>
        </w:rPr>
        <w:t xml:space="preserve"> Heb. </w:t>
      </w:r>
      <w:r w:rsidRPr="00BD6A8F">
        <w:rPr>
          <w:rFonts w:ascii="Calibri" w:hAnsi="Calibri" w:cs="Times New Roman"/>
          <w:kern w:val="0"/>
          <w:sz w:val="22"/>
          <w:rtl/>
          <w14:ligatures w14:val="none"/>
        </w:rPr>
        <w:t>כרם</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זלות</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לבני</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אדם</w:t>
      </w:r>
      <w:r w:rsidRPr="00BD6A8F">
        <w:rPr>
          <w:rFonts w:ascii="David" w:eastAsia="Times New Roman" w:hAnsi="David" w:cs="David"/>
          <w:color w:val="000000"/>
          <w:kern w:val="0"/>
          <w:sz w:val="22"/>
          <w14:ligatures w14:val="none"/>
        </w:rPr>
        <w:t xml:space="preserve"> </w:t>
      </w:r>
      <w:r w:rsidRPr="00BD6A8F">
        <w:rPr>
          <w:rFonts w:ascii="Calibri" w:eastAsia="Times New Roman" w:hAnsi="Calibri" w:cs="Times New Roman"/>
          <w:color w:val="000000"/>
          <w:kern w:val="0"/>
          <w:sz w:val="22"/>
          <w14:ligatures w14:val="none"/>
        </w:rPr>
        <w:t xml:space="preserve">[They walk on all sides] because of their envy, for they are jealous of my greatness, that I was taken from behind the sheep to be a king. This is the interpretation of </w:t>
      </w:r>
      <w:r w:rsidRPr="00BD6A8F">
        <w:rPr>
          <w:rFonts w:ascii="Calibri" w:hAnsi="Calibri" w:cs="Times New Roman"/>
          <w:kern w:val="0"/>
          <w:sz w:val="22"/>
          <w:rtl/>
          <w14:ligatures w14:val="none"/>
        </w:rPr>
        <w:t>כרם</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זלות</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לבני</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אדם</w:t>
      </w:r>
      <w:r w:rsidRPr="00BD6A8F">
        <w:rPr>
          <w:rFonts w:ascii="Calibri" w:eastAsia="Times New Roman" w:hAnsi="Calibri" w:cs="Times New Roman"/>
          <w:color w:val="000000"/>
          <w:kern w:val="0"/>
          <w:sz w:val="22"/>
          <w14:ligatures w14:val="none"/>
        </w:rPr>
        <w:t xml:space="preserve"> : </w:t>
      </w:r>
      <w:r w:rsidRPr="00BD6A8F">
        <w:rPr>
          <w:rFonts w:ascii="Calibri" w:eastAsia="Times New Roman" w:hAnsi="Calibri" w:cs="Times New Roman"/>
          <w:b/>
          <w:bCs/>
          <w:color w:val="000000"/>
          <w:kern w:val="0"/>
          <w:sz w:val="22"/>
          <w14:ligatures w14:val="none"/>
        </w:rPr>
        <w:t>when a man considered by the sons of men to be base is elevated. This is on the order of the passage elsewhere (below 118:22): “The stone that the builders rejected became a cornerstone.”</w:t>
      </w:r>
      <w:r w:rsidRPr="00BD6A8F">
        <w:rPr>
          <w:rFonts w:ascii="Calibri" w:eastAsia="Times New Roman" w:hAnsi="Calibri" w:cs="Times New Roman"/>
          <w:color w:val="000000"/>
          <w:kern w:val="0"/>
          <w:sz w:val="22"/>
          <w14:ligatures w14:val="none"/>
        </w:rPr>
        <w:t xml:space="preserve"> The Midrash Aggadah interprets it concerning Israel in the future, when they will be elevated. [Unknown Midrashic source] Menachem interprets </w:t>
      </w:r>
      <w:r w:rsidRPr="00BD6A8F">
        <w:rPr>
          <w:rFonts w:ascii="Calibri" w:hAnsi="Calibri" w:cs="Times New Roman"/>
          <w:kern w:val="0"/>
          <w:sz w:val="22"/>
          <w:rtl/>
          <w14:ligatures w14:val="none"/>
        </w:rPr>
        <w:t>כרם</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זלות</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לבני</w:t>
      </w:r>
      <w:r w:rsidRPr="00BD6A8F">
        <w:rPr>
          <w:rFonts w:ascii="David" w:eastAsia="Times New Roman" w:hAnsi="David" w:cs="David"/>
          <w:color w:val="000000"/>
          <w:kern w:val="0"/>
          <w:sz w:val="22"/>
          <w:rtl/>
          <w14:ligatures w14:val="none"/>
        </w:rPr>
        <w:t xml:space="preserve"> </w:t>
      </w:r>
      <w:r w:rsidRPr="00BD6A8F">
        <w:rPr>
          <w:rFonts w:ascii="Calibri" w:hAnsi="Calibri" w:cs="Times New Roman"/>
          <w:kern w:val="0"/>
          <w:sz w:val="22"/>
          <w:rtl/>
          <w14:ligatures w14:val="none"/>
        </w:rPr>
        <w:t>אדם</w:t>
      </w:r>
      <w:r w:rsidRPr="00BD6A8F">
        <w:rPr>
          <w:rFonts w:ascii="Calibri" w:eastAsia="Times New Roman" w:hAnsi="Calibri" w:cs="Times New Roman"/>
          <w:color w:val="000000"/>
          <w:kern w:val="0"/>
          <w:sz w:val="22"/>
          <w14:ligatures w14:val="none"/>
        </w:rPr>
        <w:t xml:space="preserve"> (pp. 78, 164): like a gluttonous wild ox to devour the sons of men. Accordingly, </w:t>
      </w:r>
      <w:r w:rsidRPr="00BD6A8F">
        <w:rPr>
          <w:rFonts w:ascii="Calibri" w:hAnsi="Calibri" w:cs="Times New Roman"/>
          <w:kern w:val="0"/>
          <w:sz w:val="22"/>
          <w:rtl/>
          <w14:ligatures w14:val="none"/>
        </w:rPr>
        <w:t>כרם</w:t>
      </w:r>
      <w:r w:rsidRPr="00BD6A8F">
        <w:rPr>
          <w:rFonts w:ascii="Calibri" w:eastAsia="Times New Roman" w:hAnsi="Calibri" w:cs="Times New Roman"/>
          <w:color w:val="000000"/>
          <w:kern w:val="0"/>
          <w:sz w:val="22"/>
          <w14:ligatures w14:val="none"/>
        </w:rPr>
        <w:t xml:space="preserve"> is rendered: like a </w:t>
      </w:r>
      <w:proofErr w:type="spellStart"/>
      <w:r w:rsidRPr="00BD6A8F">
        <w:rPr>
          <w:rFonts w:ascii="Calibri" w:hAnsi="Calibri" w:cs="Times New Roman"/>
          <w:kern w:val="0"/>
          <w:sz w:val="22"/>
          <w:rtl/>
          <w14:ligatures w14:val="none"/>
        </w:rPr>
        <w:t>רים</w:t>
      </w:r>
      <w:proofErr w:type="spellEnd"/>
      <w:r w:rsidRPr="00BD6A8F">
        <w:rPr>
          <w:rFonts w:ascii="Calibri" w:eastAsia="Times New Roman" w:hAnsi="Calibri" w:cs="Times New Roman"/>
          <w:color w:val="000000"/>
          <w:kern w:val="0"/>
          <w:sz w:val="22"/>
          <w14:ligatures w14:val="none"/>
        </w:rPr>
        <w:t xml:space="preserve"> or </w:t>
      </w:r>
      <w:r w:rsidRPr="00BD6A8F">
        <w:rPr>
          <w:rFonts w:ascii="Calibri" w:hAnsi="Calibri" w:cs="Times New Roman"/>
          <w:kern w:val="0"/>
          <w:sz w:val="22"/>
          <w:rtl/>
          <w14:ligatures w14:val="none"/>
        </w:rPr>
        <w:t>ראם</w:t>
      </w:r>
      <w:r w:rsidRPr="00BD6A8F">
        <w:rPr>
          <w:rFonts w:ascii="Calibri" w:eastAsia="Times New Roman" w:hAnsi="Calibri" w:cs="Times New Roman"/>
          <w:color w:val="000000"/>
          <w:kern w:val="0"/>
          <w:sz w:val="22"/>
          <w14:ligatures w14:val="none"/>
        </w:rPr>
        <w:t xml:space="preserve"> , and </w:t>
      </w:r>
      <w:r w:rsidRPr="00BD6A8F">
        <w:rPr>
          <w:rFonts w:ascii="Calibri" w:hAnsi="Calibri" w:cs="Times New Roman"/>
          <w:kern w:val="0"/>
          <w:sz w:val="22"/>
          <w:rtl/>
          <w14:ligatures w14:val="none"/>
        </w:rPr>
        <w:t>זלות</w:t>
      </w:r>
      <w:r w:rsidRPr="00BD6A8F">
        <w:rPr>
          <w:rFonts w:ascii="Calibri" w:eastAsia="Times New Roman" w:hAnsi="Calibri" w:cs="Times New Roman"/>
          <w:color w:val="000000"/>
          <w:kern w:val="0"/>
          <w:sz w:val="22"/>
          <w14:ligatures w14:val="none"/>
        </w:rPr>
        <w:t xml:space="preserve"> is like (Deut. 21:20) </w:t>
      </w:r>
      <w:r w:rsidRPr="00BD6A8F">
        <w:rPr>
          <w:rFonts w:ascii="Calibri" w:hAnsi="Calibri" w:cs="Times New Roman"/>
          <w:kern w:val="0"/>
          <w:sz w:val="22"/>
          <w:rtl/>
          <w14:ligatures w14:val="none"/>
        </w:rPr>
        <w:t>זולל</w:t>
      </w:r>
      <w:r w:rsidRPr="00BD6A8F">
        <w:rPr>
          <w:rFonts w:ascii="Calibri" w:eastAsia="Times New Roman" w:hAnsi="Calibri" w:cs="Times New Roman"/>
          <w:color w:val="000000"/>
          <w:kern w:val="0"/>
          <w:sz w:val="22"/>
          <w:rtl/>
          <w14:ligatures w14:val="none"/>
        </w:rPr>
        <w:t xml:space="preserve"> </w:t>
      </w:r>
      <w:r w:rsidRPr="00BD6A8F">
        <w:rPr>
          <w:rFonts w:ascii="Calibri" w:hAnsi="Calibri" w:cs="Times New Roman"/>
          <w:kern w:val="0"/>
          <w:sz w:val="22"/>
          <w:rtl/>
          <w14:ligatures w14:val="none"/>
        </w:rPr>
        <w:t>וסבא</w:t>
      </w:r>
      <w:r w:rsidRPr="00BD6A8F">
        <w:rPr>
          <w:rFonts w:ascii="Calibri" w:eastAsia="Times New Roman" w:hAnsi="Calibri" w:cs="Times New Roman"/>
          <w:color w:val="000000"/>
          <w:kern w:val="0"/>
          <w:sz w:val="22"/>
          <w14:ligatures w14:val="none"/>
        </w:rPr>
        <w:t xml:space="preserve"> , “a glutton and a drunkard.” The following is its interpretation: The wicked walk on all sides around the poor man; the wicked walk to swallow him for naught, as a wild ox to swallow the sons of men.</w:t>
      </w:r>
    </w:p>
    <w:p w14:paraId="23850A1C" w14:textId="77777777" w:rsidR="00BD6A8F" w:rsidRPr="00BD6A8F" w:rsidRDefault="00BD6A8F" w:rsidP="00BD6A8F">
      <w:pPr>
        <w:pBdr>
          <w:bottom w:val="double" w:sz="6" w:space="1" w:color="auto"/>
        </w:pBdr>
        <w:jc w:val="both"/>
        <w:rPr>
          <w:rFonts w:ascii="Calibri" w:eastAsia="Times New Roman" w:hAnsi="Calibri" w:cs="Calibri"/>
          <w:color w:val="000000"/>
          <w:kern w:val="0"/>
          <w:sz w:val="16"/>
          <w:szCs w:val="16"/>
          <w14:ligatures w14:val="none"/>
        </w:rPr>
      </w:pPr>
    </w:p>
    <w:p w14:paraId="41E196DC" w14:textId="77777777" w:rsidR="00BD6A8F" w:rsidRPr="00BD6A8F" w:rsidRDefault="00BD6A8F" w:rsidP="00BD6A8F">
      <w:pPr>
        <w:jc w:val="both"/>
        <w:rPr>
          <w:rFonts w:ascii="Calibri" w:hAnsi="Calibri" w:cs="Times New Roman"/>
          <w:kern w:val="0"/>
          <w:sz w:val="22"/>
          <w:lang w:val="en-AU"/>
          <w14:ligatures w14:val="none"/>
        </w:rPr>
      </w:pPr>
    </w:p>
    <w:p w14:paraId="066542BA" w14:textId="77777777" w:rsidR="00BD6A8F" w:rsidRPr="00BD6A8F" w:rsidRDefault="00BD6A8F" w:rsidP="00BD6A8F">
      <w:pPr>
        <w:keepNext/>
        <w:keepLines/>
        <w:spacing w:after="80"/>
        <w:jc w:val="center"/>
        <w:outlineLvl w:val="1"/>
        <w:rPr>
          <w:rFonts w:ascii="Cambria" w:eastAsiaTheme="majorEastAsia" w:hAnsi="Cambria" w:cstheme="majorBidi"/>
          <w:b/>
          <w:kern w:val="0"/>
          <w:sz w:val="28"/>
          <w:szCs w:val="32"/>
          <w:lang w:val="en-AU"/>
          <w14:ligatures w14:val="none"/>
        </w:rPr>
      </w:pPr>
      <w:r w:rsidRPr="00BD6A8F">
        <w:rPr>
          <w:rFonts w:ascii="Cambria" w:eastAsiaTheme="majorEastAsia" w:hAnsi="Cambria" w:cstheme="majorBidi"/>
          <w:b/>
          <w:kern w:val="0"/>
          <w:sz w:val="28"/>
          <w:szCs w:val="32"/>
          <w:lang w:val="en-AU"/>
          <w14:ligatures w14:val="none"/>
        </w:rPr>
        <w:br w:type="page"/>
      </w:r>
    </w:p>
    <w:p w14:paraId="75BD9403" w14:textId="77777777" w:rsidR="00BD6A8F" w:rsidRPr="00BD6A8F" w:rsidRDefault="00BD6A8F" w:rsidP="00BD6A8F">
      <w:pPr>
        <w:keepNext/>
        <w:keepLines/>
        <w:spacing w:after="80"/>
        <w:jc w:val="center"/>
        <w:outlineLvl w:val="1"/>
        <w:rPr>
          <w:rFonts w:ascii="Cambria" w:eastAsiaTheme="majorEastAsia" w:hAnsi="Cambria" w:cstheme="majorBidi"/>
          <w:b/>
          <w:kern w:val="0"/>
          <w:sz w:val="22"/>
          <w:szCs w:val="32"/>
          <w14:ligatures w14:val="none"/>
        </w:rPr>
      </w:pPr>
      <w:r w:rsidRPr="00BD6A8F">
        <w:rPr>
          <w:rFonts w:ascii="Cambria" w:eastAsiaTheme="majorEastAsia" w:hAnsi="Cambria" w:cstheme="majorBidi"/>
          <w:b/>
          <w:kern w:val="0"/>
          <w:sz w:val="28"/>
          <w:szCs w:val="32"/>
          <w:lang w:val="en-AU"/>
          <w14:ligatures w14:val="none"/>
        </w:rPr>
        <w:lastRenderedPageBreak/>
        <w:t>Meditation on the Psalms</w:t>
      </w:r>
    </w:p>
    <w:p w14:paraId="04E42B02" w14:textId="77777777" w:rsidR="00BD6A8F" w:rsidRPr="00BD6A8F" w:rsidRDefault="00BD6A8F" w:rsidP="00BD6A8F">
      <w:pPr>
        <w:jc w:val="center"/>
        <w:rPr>
          <w:rFonts w:eastAsia="Times New Roman" w:cstheme="minorHAnsi"/>
          <w:color w:val="000000"/>
          <w:kern w:val="0"/>
          <w14:ligatures w14:val="none"/>
        </w:rPr>
      </w:pPr>
      <w:r w:rsidRPr="00BD6A8F">
        <w:rPr>
          <w:rFonts w:eastAsia="Times New Roman" w:cstheme="minorHAnsi"/>
          <w:b/>
          <w:bCs/>
          <w:color w:val="000000"/>
          <w:kern w:val="0"/>
          <w:lang w:val="en-AU"/>
          <w14:ligatures w14:val="none"/>
        </w:rPr>
        <w:t>Psalm 12</w:t>
      </w:r>
      <w:r w:rsidRPr="00BD6A8F">
        <w:rPr>
          <w:rFonts w:eastAsia="Times New Roman" w:cstheme="minorHAnsi"/>
          <w:b/>
          <w:bCs/>
          <w:color w:val="000000"/>
          <w:kern w:val="0"/>
          <w14:ligatures w14:val="none"/>
        </w:rPr>
        <w:t>:1-9</w:t>
      </w:r>
    </w:p>
    <w:p w14:paraId="40529F34" w14:textId="77777777" w:rsidR="00BD6A8F" w:rsidRPr="00BD6A8F" w:rsidRDefault="00BD6A8F" w:rsidP="00BD6A8F">
      <w:pPr>
        <w:jc w:val="center"/>
        <w:rPr>
          <w:rFonts w:eastAsia="Times New Roman" w:cstheme="minorHAnsi"/>
          <w:color w:val="000000"/>
          <w:kern w:val="0"/>
          <w:sz w:val="22"/>
          <w14:ligatures w14:val="none"/>
        </w:rPr>
      </w:pPr>
      <w:r w:rsidRPr="00BD6A8F">
        <w:rPr>
          <w:rFonts w:eastAsia="Times New Roman" w:cstheme="minorHAnsi"/>
          <w:color w:val="000000"/>
          <w:kern w:val="0"/>
          <w:sz w:val="22"/>
          <w:lang w:val="en-AU"/>
          <w14:ligatures w14:val="none"/>
        </w:rPr>
        <w:t>Hakham Dr. Hillel ben David</w:t>
      </w:r>
    </w:p>
    <w:p w14:paraId="3CB25F90" w14:textId="77777777" w:rsidR="00BD6A8F" w:rsidRPr="00BD6A8F" w:rsidRDefault="00BD6A8F" w:rsidP="00BD6A8F">
      <w:pPr>
        <w:jc w:val="both"/>
        <w:rPr>
          <w:rFonts w:eastAsia="Calibri" w:cstheme="minorHAnsi"/>
          <w:kern w:val="0"/>
          <w:sz w:val="16"/>
          <w:szCs w:val="16"/>
          <w14:ligatures w14:val="none"/>
        </w:rPr>
      </w:pPr>
    </w:p>
    <w:p w14:paraId="2208F0B4"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Psalms chapter 12 was inspired by a prophetic message foretelling an era when the wicked would succeed in overcoming the poor and the helpless. The threat manifested itself when Saul seemed to be on the verge of subduing David and occurred again on a national scale when the entire House of David was threatened with extinction at the hands of the evil Israelite Queen Athaliah who annihilated the entire ‘royal seed’ [with the exception of the infant Yoash who was hidden</w:t>
      </w:r>
      <w:r w:rsidRPr="00BD6A8F">
        <w:rPr>
          <w:rFonts w:ascii="Calibri" w:eastAsia="Calibri" w:hAnsi="Calibri" w:cs="Times New Roman"/>
          <w:kern w:val="0"/>
          <w:sz w:val="22"/>
          <w:vertAlign w:val="superscript"/>
          <w:lang w:bidi="ar-SA"/>
          <w14:ligatures w14:val="none"/>
        </w:rPr>
        <w:footnoteReference w:id="1"/>
      </w:r>
      <w:r w:rsidRPr="00BD6A8F">
        <w:rPr>
          <w:rFonts w:ascii="Calibri" w:eastAsia="Calibri" w:hAnsi="Calibri" w:cs="Times New Roman"/>
          <w:kern w:val="0"/>
          <w:sz w:val="22"/>
          <w:lang w:bidi="ar-SA"/>
          <w14:ligatures w14:val="none"/>
        </w:rPr>
        <w:t>].</w:t>
      </w:r>
    </w:p>
    <w:p w14:paraId="4C06F79E" w14:textId="77777777" w:rsidR="00BD6A8F" w:rsidRPr="00BD6A8F" w:rsidRDefault="00BD6A8F" w:rsidP="00BD6A8F">
      <w:pPr>
        <w:jc w:val="both"/>
        <w:rPr>
          <w:rFonts w:ascii="Calibri" w:eastAsia="Calibri" w:hAnsi="Calibri" w:cs="Times New Roman"/>
          <w:kern w:val="0"/>
          <w:sz w:val="22"/>
          <w:lang w:bidi="ar-SA"/>
          <w14:ligatures w14:val="none"/>
        </w:rPr>
      </w:pPr>
    </w:p>
    <w:p w14:paraId="42563427"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Rashi</w:t>
      </w:r>
      <w:r w:rsidRPr="00BD6A8F">
        <w:rPr>
          <w:rFonts w:ascii="Calibri" w:eastAsia="Calibri" w:hAnsi="Calibri" w:cs="Times New Roman"/>
          <w:kern w:val="0"/>
          <w:sz w:val="22"/>
          <w:vertAlign w:val="superscript"/>
          <w:lang w:bidi="ar-SA"/>
          <w14:ligatures w14:val="none"/>
        </w:rPr>
        <w:footnoteReference w:id="2"/>
      </w:r>
      <w:r w:rsidRPr="00BD6A8F">
        <w:rPr>
          <w:rFonts w:ascii="Calibri" w:eastAsia="Calibri" w:hAnsi="Calibri" w:cs="Times New Roman"/>
          <w:kern w:val="0"/>
          <w:sz w:val="22"/>
          <w:lang w:bidi="ar-SA"/>
          <w14:ligatures w14:val="none"/>
        </w:rPr>
        <w:t xml:space="preserve"> writes: David dedicated this Psalm to Athaliah’s atrocity, which would occur in the eighth generation of His dynasty (beginning with Solomon), praying that a remnant of his family be spared, saying, ‘Save me, HaShem, for the devout are no more’.</w:t>
      </w:r>
    </w:p>
    <w:p w14:paraId="001B8826" w14:textId="77777777" w:rsidR="00BD6A8F" w:rsidRPr="00BD6A8F" w:rsidRDefault="00BD6A8F" w:rsidP="00BD6A8F">
      <w:pPr>
        <w:jc w:val="both"/>
        <w:rPr>
          <w:rFonts w:ascii="Calibri" w:eastAsia="Calibri" w:hAnsi="Calibri" w:cs="Times New Roman"/>
          <w:kern w:val="0"/>
          <w:sz w:val="22"/>
          <w:lang w:bidi="ar-SA"/>
          <w14:ligatures w14:val="none"/>
        </w:rPr>
      </w:pPr>
    </w:p>
    <w:p w14:paraId="3B42D453"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However, the psalm ends on the confident note that HaShem will surely protect the helpless. The full realization of this wish will come to pass in Messianic times when evil will vanish in the face of the enlightenment gained through Torah study.</w:t>
      </w:r>
      <w:r w:rsidRPr="00BD6A8F">
        <w:rPr>
          <w:rFonts w:ascii="Calibri" w:eastAsia="Calibri" w:hAnsi="Calibri" w:cs="Times New Roman"/>
          <w:kern w:val="0"/>
          <w:sz w:val="22"/>
          <w:vertAlign w:val="superscript"/>
          <w:lang w:bidi="ar-SA"/>
          <w14:ligatures w14:val="none"/>
        </w:rPr>
        <w:footnoteReference w:id="3"/>
      </w:r>
      <w:r w:rsidRPr="00BD6A8F">
        <w:rPr>
          <w:rFonts w:ascii="Calibri" w:eastAsia="Calibri" w:hAnsi="Calibri" w:cs="Times New Roman"/>
          <w:kern w:val="0"/>
          <w:sz w:val="22"/>
          <w:lang w:bidi="ar-SA"/>
          <w14:ligatures w14:val="none"/>
        </w:rPr>
        <w:t xml:space="preserve"> Therefore, this psalm was accompanied by the </w:t>
      </w:r>
      <w:r w:rsidRPr="00BD6A8F">
        <w:rPr>
          <w:rFonts w:ascii="Calibri" w:eastAsia="Calibri" w:hAnsi="Calibri" w:cs="Times New Roman"/>
          <w:kern w:val="0"/>
          <w:sz w:val="22"/>
          <w:rtl/>
          <w14:ligatures w14:val="none"/>
        </w:rPr>
        <w:t>שמינית</w:t>
      </w:r>
      <w:r w:rsidRPr="00BD6A8F">
        <w:rPr>
          <w:rFonts w:ascii="Calibri" w:eastAsia="Calibri" w:hAnsi="Calibri" w:cs="Times New Roman"/>
          <w:kern w:val="0"/>
          <w:sz w:val="22"/>
          <w:lang w:bidi="ar-SA"/>
          <w14:ligatures w14:val="none"/>
        </w:rPr>
        <w:t>, the eight-stringed instrument symbolizing that the forces set loose during the seven days of creation will finally be bridled and disciplined.</w:t>
      </w:r>
      <w:r w:rsidRPr="00BD6A8F">
        <w:rPr>
          <w:rFonts w:ascii="Calibri" w:eastAsia="Calibri" w:hAnsi="Calibri" w:cs="Times New Roman"/>
          <w:kern w:val="0"/>
          <w:sz w:val="22"/>
          <w:vertAlign w:val="superscript"/>
          <w:lang w:bidi="ar-SA"/>
          <w14:ligatures w14:val="none"/>
        </w:rPr>
        <w:footnoteReference w:id="4"/>
      </w:r>
    </w:p>
    <w:p w14:paraId="0DD848AD" w14:textId="77777777" w:rsidR="00BD6A8F" w:rsidRPr="00BD6A8F" w:rsidRDefault="00BD6A8F" w:rsidP="00BD6A8F">
      <w:pPr>
        <w:jc w:val="both"/>
        <w:rPr>
          <w:rFonts w:ascii="Calibri" w:eastAsia="Calibri" w:hAnsi="Calibri" w:cs="Times New Roman"/>
          <w:kern w:val="0"/>
          <w:sz w:val="22"/>
          <w:lang w:bidi="ar-SA"/>
          <w14:ligatures w14:val="none"/>
        </w:rPr>
      </w:pPr>
    </w:p>
    <w:p w14:paraId="3D68D284"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In this light, we understand why the Vilna Gaon prescribes this psalm as the </w:t>
      </w:r>
      <w:r w:rsidRPr="00BD6A8F">
        <w:rPr>
          <w:rFonts w:ascii="David" w:eastAsia="Calibri" w:hAnsi="David" w:cs="David"/>
          <w:kern w:val="0"/>
          <w:sz w:val="22"/>
          <w:rtl/>
          <w14:ligatures w14:val="none"/>
        </w:rPr>
        <w:t>שיר של יום</w:t>
      </w:r>
      <w:r w:rsidRPr="00BD6A8F">
        <w:rPr>
          <w:rFonts w:ascii="Calibri" w:eastAsia="Calibri" w:hAnsi="Calibri" w:cs="Times New Roman"/>
          <w:kern w:val="0"/>
          <w:sz w:val="22"/>
          <w:lang w:bidi="ar-SA"/>
          <w14:ligatures w14:val="none"/>
        </w:rPr>
        <w:t>, ‘The Song of the Day’, for Shemini Atzeret.</w:t>
      </w:r>
      <w:r w:rsidRPr="00BD6A8F">
        <w:rPr>
          <w:rFonts w:ascii="Calibri" w:eastAsia="Calibri" w:hAnsi="Calibri" w:cs="Times New Roman"/>
          <w:kern w:val="0"/>
          <w:sz w:val="22"/>
          <w:vertAlign w:val="superscript"/>
          <w:lang w:bidi="ar-SA"/>
          <w14:ligatures w14:val="none"/>
        </w:rPr>
        <w:footnoteReference w:id="5"/>
      </w:r>
      <w:r w:rsidRPr="00BD6A8F">
        <w:rPr>
          <w:rFonts w:ascii="Calibri" w:eastAsia="Calibri" w:hAnsi="Calibri" w:cs="Times New Roman"/>
          <w:kern w:val="0"/>
          <w:sz w:val="22"/>
          <w:lang w:bidi="ar-SA"/>
          <w14:ligatures w14:val="none"/>
        </w:rPr>
        <w:t xml:space="preserve"> This is the special psalm for Shemini Atzeret found in the Orot Sephardic Succoth Machzor.</w:t>
      </w:r>
    </w:p>
    <w:p w14:paraId="7960D83C" w14:textId="77777777" w:rsidR="00BD6A8F" w:rsidRPr="00BD6A8F" w:rsidRDefault="00BD6A8F" w:rsidP="00BD6A8F">
      <w:pPr>
        <w:jc w:val="both"/>
        <w:rPr>
          <w:rFonts w:ascii="Calibri" w:eastAsia="Calibri" w:hAnsi="Calibri" w:cs="Times New Roman"/>
          <w:kern w:val="0"/>
          <w:sz w:val="22"/>
          <w:lang w:bidi="ar-SA"/>
          <w14:ligatures w14:val="none"/>
        </w:rPr>
      </w:pPr>
    </w:p>
    <w:p w14:paraId="13545E2D"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On the seven days of the Succoth Festival, offerings were brought symbolizing the seventy nations who surround Israel. But on the eighth day, Shemini Atzeret, the offering symbolizes only Israel who will remain alone and exalted in Messianic times as HaShem’s chosen people.</w:t>
      </w:r>
      <w:r w:rsidRPr="00BD6A8F">
        <w:rPr>
          <w:rFonts w:ascii="Calibri" w:eastAsia="Calibri" w:hAnsi="Calibri" w:cs="Times New Roman"/>
          <w:kern w:val="0"/>
          <w:sz w:val="22"/>
          <w:vertAlign w:val="superscript"/>
          <w:lang w:bidi="ar-SA"/>
          <w14:ligatures w14:val="none"/>
        </w:rPr>
        <w:t xml:space="preserve"> </w:t>
      </w:r>
      <w:r w:rsidRPr="00BD6A8F">
        <w:rPr>
          <w:rFonts w:ascii="Calibri" w:eastAsia="Calibri" w:hAnsi="Calibri" w:cs="Times New Roman"/>
          <w:kern w:val="0"/>
          <w:sz w:val="22"/>
          <w:vertAlign w:val="superscript"/>
          <w:lang w:bidi="ar-SA"/>
          <w14:ligatures w14:val="none"/>
        </w:rPr>
        <w:footnoteReference w:id="6"/>
      </w:r>
    </w:p>
    <w:p w14:paraId="26AD98E0" w14:textId="77777777" w:rsidR="00BD6A8F" w:rsidRPr="00BD6A8F" w:rsidRDefault="00BD6A8F" w:rsidP="00BD6A8F">
      <w:pPr>
        <w:jc w:val="both"/>
        <w:rPr>
          <w:rFonts w:ascii="Calibri" w:eastAsia="Calibri" w:hAnsi="Calibri" w:cs="Times New Roman"/>
          <w:kern w:val="0"/>
          <w:sz w:val="22"/>
          <w:lang w:bidi="ar-SA"/>
          <w14:ligatures w14:val="none"/>
        </w:rPr>
      </w:pPr>
    </w:p>
    <w:p w14:paraId="6CCE8983"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The structural and linguistic bridge connecting Psalms 12 and Genesis 16:1–17:5 relies heavily on the stark contrast between faulty human words (which generate division, strife, and doubt) and the pure, unyielding words of HaShem (which actively establish reality and destiny). When read side-by-side, Psalm 12 acts as a perfect poetic commentary on the exact narrative dynamics playing out in the lives of Abram, Sarai, and Hagar.</w:t>
      </w:r>
    </w:p>
    <w:p w14:paraId="4A7E5303" w14:textId="77777777" w:rsidR="00BD6A8F" w:rsidRPr="00BD6A8F" w:rsidRDefault="00BD6A8F" w:rsidP="00BD6A8F">
      <w:pPr>
        <w:jc w:val="both"/>
        <w:rPr>
          <w:rFonts w:ascii="Calibri" w:eastAsia="Calibri" w:hAnsi="Calibri" w:cs="Times New Roman"/>
          <w:kern w:val="0"/>
          <w:sz w:val="22"/>
          <w:lang w:bidi="ar-SA"/>
          <w14:ligatures w14:val="none"/>
        </w:rPr>
      </w:pPr>
    </w:p>
    <w:p w14:paraId="6B436DA2"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Psalms 12 contains a powerful divine pivot point where God declares He will physically arise to rescue the defenseless who are being mistreated by human systems.</w:t>
      </w:r>
    </w:p>
    <w:p w14:paraId="14D1CE00" w14:textId="77777777" w:rsidR="00BD6A8F" w:rsidRPr="00BD6A8F" w:rsidRDefault="00BD6A8F" w:rsidP="00BD6A8F">
      <w:pPr>
        <w:jc w:val="both"/>
        <w:rPr>
          <w:rFonts w:ascii="Calibri" w:eastAsia="Calibri" w:hAnsi="Calibri" w:cs="Times New Roman"/>
          <w:kern w:val="0"/>
          <w:sz w:val="22"/>
          <w:lang w:bidi="ar-SA"/>
          <w14:ligatures w14:val="none"/>
        </w:rPr>
      </w:pPr>
    </w:p>
    <w:p w14:paraId="4FD88A13" w14:textId="77777777" w:rsidR="00BD6A8F" w:rsidRPr="00BD6A8F" w:rsidRDefault="00BD6A8F" w:rsidP="00BD6A8F">
      <w:pPr>
        <w:ind w:left="288" w:right="288"/>
        <w:jc w:val="both"/>
        <w:rPr>
          <w:rFonts w:ascii="Calibri" w:eastAsia="Calibri" w:hAnsi="Calibri" w:cs="Times New Roman"/>
          <w:i/>
          <w:iCs/>
          <w:kern w:val="0"/>
          <w:sz w:val="22"/>
          <w:lang w:bidi="ar-SA"/>
          <w14:ligatures w14:val="none"/>
        </w:rPr>
      </w:pPr>
      <w:r w:rsidRPr="00BD6A8F">
        <w:rPr>
          <w:rFonts w:ascii="Calibri" w:eastAsia="Calibri" w:hAnsi="Calibri" w:cs="Times New Roman"/>
          <w:b/>
          <w:bCs/>
          <w:i/>
          <w:iCs/>
          <w:kern w:val="0"/>
          <w:sz w:val="22"/>
          <w:lang w:bidi="ar-SA"/>
          <w14:ligatures w14:val="none"/>
        </w:rPr>
        <w:t>Tehillim (Psalms) 12:6</w:t>
      </w:r>
      <w:r w:rsidRPr="00BD6A8F">
        <w:rPr>
          <w:rFonts w:ascii="Calibri" w:eastAsia="Calibri" w:hAnsi="Calibri" w:cs="Times New Roman"/>
          <w:i/>
          <w:iCs/>
          <w:kern w:val="0"/>
          <w:sz w:val="22"/>
          <w:lang w:bidi="ar-SA"/>
          <w14:ligatures w14:val="none"/>
        </w:rPr>
        <w:t xml:space="preserve"> For the oppression of the poor, for the sighing of the needy, now will I arise,' saith the LORD; 'I will set him in safety...</w:t>
      </w:r>
    </w:p>
    <w:p w14:paraId="4135DDF5" w14:textId="77777777" w:rsidR="00BD6A8F" w:rsidRPr="00BD6A8F" w:rsidRDefault="00BD6A8F" w:rsidP="00BD6A8F">
      <w:pPr>
        <w:jc w:val="both"/>
        <w:rPr>
          <w:rFonts w:ascii="Calibri" w:eastAsia="Calibri" w:hAnsi="Calibri" w:cs="Times New Roman"/>
          <w:kern w:val="0"/>
          <w:sz w:val="22"/>
          <w:lang w:bidi="ar-SA"/>
          <w14:ligatures w14:val="none"/>
        </w:rPr>
      </w:pPr>
    </w:p>
    <w:p w14:paraId="4A90DECA"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lastRenderedPageBreak/>
        <w:t>This is the exact narrative arc of Hagar. When Sarai deals harshly with her, Hagar flees into the wilderness as a completely destitute, vulnerable, and pregnant runaway slave. She is the ultimate definition of the "sighing needy." HaShem directly answers this by dispatching the Angel of the Lord to find her by the fountain of water. He hears her affliction, sets her in a place of safety, and promises a massive multi-generational lineage for her son, leading her to name the well Beer-</w:t>
      </w:r>
      <w:proofErr w:type="spellStart"/>
      <w:r w:rsidRPr="00BD6A8F">
        <w:rPr>
          <w:rFonts w:ascii="Calibri" w:eastAsia="Calibri" w:hAnsi="Calibri" w:cs="Times New Roman"/>
          <w:kern w:val="0"/>
          <w:sz w:val="22"/>
          <w:lang w:bidi="ar-SA"/>
          <w14:ligatures w14:val="none"/>
        </w:rPr>
        <w:t>lahai</w:t>
      </w:r>
      <w:proofErr w:type="spellEnd"/>
      <w:r w:rsidRPr="00BD6A8F">
        <w:rPr>
          <w:rFonts w:ascii="Calibri" w:eastAsia="Calibri" w:hAnsi="Calibri" w:cs="Times New Roman"/>
          <w:kern w:val="0"/>
          <w:sz w:val="22"/>
          <w:lang w:bidi="ar-SA"/>
          <w14:ligatures w14:val="none"/>
        </w:rPr>
        <w:t>-</w:t>
      </w:r>
      <w:proofErr w:type="spellStart"/>
      <w:r w:rsidRPr="00BD6A8F">
        <w:rPr>
          <w:rFonts w:ascii="Calibri" w:eastAsia="Calibri" w:hAnsi="Calibri" w:cs="Times New Roman"/>
          <w:kern w:val="0"/>
          <w:sz w:val="22"/>
          <w:lang w:bidi="ar-SA"/>
          <w14:ligatures w14:val="none"/>
        </w:rPr>
        <w:t>roi</w:t>
      </w:r>
      <w:proofErr w:type="spellEnd"/>
      <w:r w:rsidRPr="00BD6A8F">
        <w:rPr>
          <w:rFonts w:ascii="Calibri" w:eastAsia="Calibri" w:hAnsi="Calibri" w:cs="Times New Roman"/>
          <w:kern w:val="0"/>
          <w:sz w:val="22"/>
          <w:lang w:bidi="ar-SA"/>
          <w14:ligatures w14:val="none"/>
        </w:rPr>
        <w:t xml:space="preserve"> ("The Well of the Living One who sees me").</w:t>
      </w:r>
    </w:p>
    <w:p w14:paraId="32BFBC9B" w14:textId="77777777" w:rsidR="00BD6A8F" w:rsidRPr="00BD6A8F" w:rsidRDefault="00BD6A8F" w:rsidP="00BD6A8F">
      <w:pPr>
        <w:jc w:val="both"/>
        <w:rPr>
          <w:rFonts w:ascii="Calibri" w:eastAsia="Calibri" w:hAnsi="Calibri" w:cs="Times New Roman"/>
          <w:kern w:val="0"/>
          <w:sz w:val="22"/>
          <w:lang w:bidi="ar-SA"/>
          <w14:ligatures w14:val="none"/>
        </w:rPr>
      </w:pPr>
    </w:p>
    <w:p w14:paraId="00B35C41"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The following section is an excerpted, and edited, portion from “The Handbook of Jewish Thought, Vol. 2”, by Rabbi Aryeh Kaplan.      </w:t>
      </w:r>
    </w:p>
    <w:p w14:paraId="7BE6EA33" w14:textId="77777777" w:rsidR="00BD6A8F" w:rsidRPr="00BD6A8F" w:rsidRDefault="00BD6A8F" w:rsidP="00BD6A8F">
      <w:pPr>
        <w:jc w:val="both"/>
        <w:rPr>
          <w:rFonts w:ascii="Calibri" w:eastAsia="Calibri" w:hAnsi="Calibri" w:cs="Times New Roman"/>
          <w:kern w:val="0"/>
          <w:sz w:val="22"/>
          <w:lang w:bidi="ar-SA"/>
          <w14:ligatures w14:val="none"/>
        </w:rPr>
      </w:pPr>
    </w:p>
    <w:p w14:paraId="64B39665"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It is HaShem’s will that there exists a certain degree of uniformity in Jewish practices, as well as in the interpretation of the Law. It is thus written, “There shall be one Torah and one law for you”.</w:t>
      </w:r>
      <w:r w:rsidRPr="00BD6A8F">
        <w:rPr>
          <w:rFonts w:ascii="Calibri" w:eastAsia="Calibri" w:hAnsi="Calibri" w:cs="Times New Roman"/>
          <w:i/>
          <w:iCs/>
          <w:kern w:val="0"/>
          <w:sz w:val="22"/>
          <w:vertAlign w:val="superscript"/>
          <w:lang w:bidi="ar-SA"/>
          <w14:ligatures w14:val="none"/>
        </w:rPr>
        <w:footnoteReference w:id="7"/>
      </w:r>
    </w:p>
    <w:p w14:paraId="589D8D69" w14:textId="77777777" w:rsidR="00BD6A8F" w:rsidRPr="00BD6A8F" w:rsidRDefault="00BD6A8F" w:rsidP="00BD6A8F">
      <w:pPr>
        <w:jc w:val="both"/>
        <w:rPr>
          <w:rFonts w:ascii="Calibri" w:eastAsia="Calibri" w:hAnsi="Calibri" w:cs="Times New Roman"/>
          <w:i/>
          <w:iCs/>
          <w:kern w:val="0"/>
          <w:sz w:val="22"/>
          <w:lang w:bidi="ar-SA"/>
          <w14:ligatures w14:val="none"/>
        </w:rPr>
      </w:pPr>
    </w:p>
    <w:p w14:paraId="2F46E47D"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Therefore, even when no formal central authority, such as the Sanhedrin, exists, HaShem has provided guidelines to insure the continuance of Judaism as a unified way of life. These guidelines provide the basis for the system of Torah law known as Halacha.</w:t>
      </w:r>
      <w:r w:rsidRPr="00BD6A8F">
        <w:rPr>
          <w:rFonts w:ascii="Calibri" w:eastAsia="Calibri" w:hAnsi="Calibri" w:cs="Times New Roman"/>
          <w:i/>
          <w:iCs/>
          <w:kern w:val="0"/>
          <w:sz w:val="22"/>
          <w:vertAlign w:val="superscript"/>
          <w:lang w:bidi="ar-SA"/>
          <w14:ligatures w14:val="none"/>
        </w:rPr>
        <w:footnoteReference w:id="8"/>
      </w:r>
    </w:p>
    <w:p w14:paraId="4DB8661A" w14:textId="77777777" w:rsidR="00BD6A8F" w:rsidRPr="00BD6A8F" w:rsidRDefault="00BD6A8F" w:rsidP="00BD6A8F">
      <w:pPr>
        <w:jc w:val="both"/>
        <w:rPr>
          <w:rFonts w:ascii="Calibri" w:eastAsia="Calibri" w:hAnsi="Calibri" w:cs="Times New Roman"/>
          <w:i/>
          <w:iCs/>
          <w:kern w:val="0"/>
          <w:sz w:val="22"/>
          <w:lang w:bidi="ar-SA"/>
          <w14:ligatures w14:val="none"/>
        </w:rPr>
      </w:pPr>
    </w:p>
    <w:p w14:paraId="3631D35B"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Moreover, it was impossible to include every possible case in the Oral Torah. It would also be impossible for the Sanhedrin to decide in every possible case. Therefore, HaShem gave each qualified Torah scholar the right to decide questions of Torah law. Then, even if laws were forgotten, they could be restored through the halachic process.</w:t>
      </w:r>
    </w:p>
    <w:p w14:paraId="308610B8" w14:textId="77777777" w:rsidR="00BD6A8F" w:rsidRPr="00BD6A8F" w:rsidRDefault="00BD6A8F" w:rsidP="00BD6A8F">
      <w:pPr>
        <w:jc w:val="both"/>
        <w:rPr>
          <w:rFonts w:ascii="Calibri" w:eastAsia="Calibri" w:hAnsi="Calibri" w:cs="Times New Roman"/>
          <w:i/>
          <w:iCs/>
          <w:kern w:val="0"/>
          <w:sz w:val="22"/>
          <w:lang w:bidi="ar-SA"/>
          <w14:ligatures w14:val="none"/>
        </w:rPr>
      </w:pPr>
    </w:p>
    <w:p w14:paraId="223C2156"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It is a positive commandment for a duly qualified Torah scholar to render decisions in questions of Torah law when asked. It is thus written, “You shall teach the children of Israel all the decrees which HaShem told them through Moses” …</w:t>
      </w:r>
      <w:r w:rsidRPr="00BD6A8F">
        <w:rPr>
          <w:rFonts w:ascii="Calibri" w:eastAsia="Calibri" w:hAnsi="Calibri" w:cs="Times New Roman"/>
          <w:i/>
          <w:iCs/>
          <w:kern w:val="0"/>
          <w:sz w:val="22"/>
          <w:vertAlign w:val="superscript"/>
          <w:lang w:bidi="ar-SA"/>
          <w14:ligatures w14:val="none"/>
        </w:rPr>
        <w:footnoteReference w:id="9"/>
      </w:r>
    </w:p>
    <w:p w14:paraId="77D7A672" w14:textId="77777777" w:rsidR="00BD6A8F" w:rsidRPr="00BD6A8F" w:rsidRDefault="00BD6A8F" w:rsidP="00BD6A8F">
      <w:pPr>
        <w:jc w:val="both"/>
        <w:rPr>
          <w:rFonts w:ascii="Calibri" w:eastAsia="Calibri" w:hAnsi="Calibri" w:cs="Times New Roman"/>
          <w:i/>
          <w:iCs/>
          <w:kern w:val="0"/>
          <w:sz w:val="22"/>
          <w:lang w:bidi="ar-SA"/>
          <w14:ligatures w14:val="none"/>
        </w:rPr>
      </w:pPr>
    </w:p>
    <w:p w14:paraId="27196B30"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i/>
          <w:iCs/>
          <w:kern w:val="0"/>
          <w:sz w:val="22"/>
          <w:lang w:bidi="ar-SA"/>
          <w14:ligatures w14:val="none"/>
        </w:rPr>
        <w:t>The unique relationship between HaShem and Israel guarantees that we will always be able to ascertain His will. It is thus written, “You will seek HaShem your Lord, and you will find Him, as long as you search after Him with all your heart and with all your soul”…</w:t>
      </w:r>
      <w:r w:rsidRPr="00BD6A8F">
        <w:rPr>
          <w:rFonts w:ascii="Calibri" w:eastAsia="Calibri" w:hAnsi="Calibri" w:cs="Times New Roman"/>
          <w:i/>
          <w:iCs/>
          <w:kern w:val="0"/>
          <w:sz w:val="22"/>
          <w:vertAlign w:val="superscript"/>
          <w:lang w:bidi="ar-SA"/>
          <w14:ligatures w14:val="none"/>
        </w:rPr>
        <w:footnoteReference w:id="10"/>
      </w:r>
    </w:p>
    <w:p w14:paraId="1531C903" w14:textId="77777777" w:rsidR="00BD6A8F" w:rsidRPr="00BD6A8F" w:rsidRDefault="00BD6A8F" w:rsidP="00BD6A8F">
      <w:pPr>
        <w:jc w:val="both"/>
        <w:rPr>
          <w:rFonts w:ascii="Calibri" w:eastAsia="Calibri" w:hAnsi="Calibri" w:cs="Times New Roman"/>
          <w:i/>
          <w:iCs/>
          <w:kern w:val="0"/>
          <w:sz w:val="22"/>
          <w:lang w:bidi="ar-SA"/>
          <w14:ligatures w14:val="none"/>
        </w:rPr>
      </w:pPr>
    </w:p>
    <w:p w14:paraId="31F930E3"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HaShem therefore granted the Jewish people as a whole a sort of collective Divine Inspiration so that they would be able to recognize the correct opinion in questions of Torah law. Therefore, when there is any question, it is ultimately decided on the basis of what becomes common practice. Hence, when a decision is accepted as a general custom, it becomes universally binding.</w:t>
      </w:r>
    </w:p>
    <w:p w14:paraId="3FD5422A" w14:textId="77777777" w:rsidR="00BD6A8F" w:rsidRPr="00BD6A8F" w:rsidRDefault="00BD6A8F" w:rsidP="00BD6A8F">
      <w:pPr>
        <w:jc w:val="both"/>
        <w:rPr>
          <w:rFonts w:ascii="Calibri" w:eastAsia="Calibri" w:hAnsi="Calibri" w:cs="Times New Roman"/>
          <w:i/>
          <w:iCs/>
          <w:kern w:val="0"/>
          <w:sz w:val="22"/>
          <w:lang w:bidi="ar-SA"/>
          <w14:ligatures w14:val="none"/>
        </w:rPr>
      </w:pPr>
    </w:p>
    <w:p w14:paraId="73582CF5"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Therefore, any practice, decision or code that is universally accepted by the Jewish people is assumed to represent HaShem’s will and is binding as such. Even when a decision is initially disputed, the commonly accepted opinion becomes binding as law.</w:t>
      </w:r>
    </w:p>
    <w:p w14:paraId="18C19BD5" w14:textId="77777777" w:rsidR="00BD6A8F" w:rsidRPr="00BD6A8F" w:rsidRDefault="00BD6A8F" w:rsidP="00BD6A8F">
      <w:pPr>
        <w:jc w:val="both"/>
        <w:rPr>
          <w:rFonts w:ascii="Calibri" w:eastAsia="Calibri" w:hAnsi="Calibri" w:cs="Times New Roman"/>
          <w:i/>
          <w:iCs/>
          <w:kern w:val="0"/>
          <w:sz w:val="22"/>
          <w:lang w:bidi="ar-SA"/>
          <w14:ligatures w14:val="none"/>
        </w:rPr>
      </w:pPr>
    </w:p>
    <w:p w14:paraId="5683F259"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Since the Talmud was accepted by all Israel, it is the final authority in all questions of Torah law. Since such universal acceptance is a manifestation of HaShem’s will, one who opposes the teachings of the Talmud is like one who opposes HaShem and His Torah. All later codes and decisions are binding only insofar as they are derived from the Talmud.</w:t>
      </w:r>
    </w:p>
    <w:p w14:paraId="1EF53479" w14:textId="77777777" w:rsidR="00BD6A8F" w:rsidRPr="00BD6A8F" w:rsidRDefault="00BD6A8F" w:rsidP="00BD6A8F">
      <w:pPr>
        <w:jc w:val="both"/>
        <w:rPr>
          <w:rFonts w:ascii="Calibri" w:eastAsia="Calibri" w:hAnsi="Calibri" w:cs="Times New Roman"/>
          <w:i/>
          <w:iCs/>
          <w:kern w:val="0"/>
          <w:sz w:val="22"/>
          <w:lang w:bidi="ar-SA"/>
          <w14:ligatures w14:val="none"/>
        </w:rPr>
      </w:pPr>
    </w:p>
    <w:p w14:paraId="3FEACE43"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lastRenderedPageBreak/>
        <w:t>Other works, written prior or contemporary to the Babylonian Talmud are likewise very important for the understanding of laws, beliefs and history. However, since they were all known to the compilers of the Talmud, it is assumed that when the Talmud disputes these works, it does so for a reason. Therefore, whenever they disagree with the Talmud, decisions found in the Jerusalem Talmud, Midrash and Tosefta are ignored. There are, however, certain special cases, where, because of long established custom, the opinions of other early works are accepted, even when they disagree with the Talmud.</w:t>
      </w:r>
    </w:p>
    <w:p w14:paraId="2DF7C50B" w14:textId="77777777" w:rsidR="00BD6A8F" w:rsidRPr="00BD6A8F" w:rsidRDefault="00BD6A8F" w:rsidP="00BD6A8F">
      <w:pPr>
        <w:jc w:val="both"/>
        <w:rPr>
          <w:rFonts w:ascii="Calibri" w:eastAsia="Calibri" w:hAnsi="Calibri" w:cs="Times New Roman"/>
          <w:i/>
          <w:iCs/>
          <w:kern w:val="0"/>
          <w:sz w:val="22"/>
          <w:lang w:bidi="ar-SA"/>
          <w14:ligatures w14:val="none"/>
        </w:rPr>
      </w:pPr>
    </w:p>
    <w:p w14:paraId="154F15A2"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All the opinions found in the Talmud are equally sacred. Still, there is always one binding opinion whenever questions of actual practice are concerned. This is known either from the Talmudic discussions itself, or from later tradition.</w:t>
      </w:r>
    </w:p>
    <w:p w14:paraId="15FDAB24" w14:textId="77777777" w:rsidR="00BD6A8F" w:rsidRPr="00BD6A8F" w:rsidRDefault="00BD6A8F" w:rsidP="00BD6A8F">
      <w:pPr>
        <w:jc w:val="both"/>
        <w:rPr>
          <w:rFonts w:ascii="Calibri" w:eastAsia="Calibri" w:hAnsi="Calibri" w:cs="Times New Roman"/>
          <w:i/>
          <w:iCs/>
          <w:kern w:val="0"/>
          <w:sz w:val="22"/>
          <w:lang w:bidi="ar-SA"/>
          <w14:ligatures w14:val="none"/>
        </w:rPr>
      </w:pPr>
    </w:p>
    <w:p w14:paraId="3F9B3BE6"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However, when a dispute involves questions of opinion or history, and has no special consequences any opinion found in the Talmud is equally acceptable. Similarly, no final decision is normally rendered between conflicting Talmudical opinions in the case of laws that are no longer applicable.</w:t>
      </w:r>
    </w:p>
    <w:p w14:paraId="4155CCC2" w14:textId="77777777" w:rsidR="00BD6A8F" w:rsidRPr="00BD6A8F" w:rsidRDefault="00BD6A8F" w:rsidP="00BD6A8F">
      <w:pPr>
        <w:jc w:val="both"/>
        <w:rPr>
          <w:rFonts w:ascii="Calibri" w:eastAsia="Calibri" w:hAnsi="Calibri" w:cs="Times New Roman"/>
          <w:kern w:val="0"/>
          <w:sz w:val="22"/>
          <w:lang w:bidi="ar-SA"/>
          <w14:ligatures w14:val="none"/>
        </w:rPr>
      </w:pPr>
    </w:p>
    <w:p w14:paraId="139CFF07"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Halacha teaches us how to behave with our families, relatives, and strangers as well as how to fulfill our religious requirements between ourselves and HaShem. To fulfill our role as a holy people, we imitate HaShem’s actions. Examples are visiting the sick, welcoming guests, giving charity, refraining from creative activity on Shabbat, and promoting peace between husband and wife.</w:t>
      </w:r>
      <w:r w:rsidRPr="00BD6A8F">
        <w:rPr>
          <w:rFonts w:ascii="Calibri" w:eastAsia="Calibri" w:hAnsi="Calibri" w:cs="Times New Roman"/>
          <w:kern w:val="0"/>
          <w:sz w:val="22"/>
          <w:vertAlign w:val="superscript"/>
          <w:lang w:bidi="ar-SA"/>
          <w14:ligatures w14:val="none"/>
        </w:rPr>
        <w:footnoteReference w:id="11"/>
      </w:r>
      <w:r w:rsidRPr="00BD6A8F">
        <w:rPr>
          <w:rFonts w:ascii="Calibri" w:eastAsia="Calibri" w:hAnsi="Calibri" w:cs="Times New Roman"/>
          <w:kern w:val="0"/>
          <w:sz w:val="22"/>
          <w:lang w:bidi="ar-SA"/>
          <w14:ligatures w14:val="none"/>
        </w:rPr>
        <w:t xml:space="preserve"> The true reason for following Halacha is because HaShem commanded us to do so.  We observe Halacha to please our Creator and to become spiritually close to Him by doing His will and imitating His actions. Like the word for the whole body of Jewish “laws,” each rule of how to act is called a Halacha.</w:t>
      </w:r>
      <w:r w:rsidRPr="00BD6A8F">
        <w:rPr>
          <w:rFonts w:ascii="Calibri" w:eastAsia="Calibri" w:hAnsi="Calibri" w:cs="Times New Roman"/>
          <w:kern w:val="0"/>
          <w:sz w:val="22"/>
          <w:vertAlign w:val="superscript"/>
          <w:lang w:bidi="ar-SA"/>
          <w14:ligatures w14:val="none"/>
        </w:rPr>
        <w:footnoteReference w:id="12"/>
      </w:r>
    </w:p>
    <w:p w14:paraId="08F06D23" w14:textId="77777777" w:rsidR="00BD6A8F" w:rsidRPr="00BD6A8F" w:rsidRDefault="00BD6A8F" w:rsidP="00BD6A8F">
      <w:pPr>
        <w:jc w:val="both"/>
        <w:rPr>
          <w:rFonts w:ascii="Calibri" w:eastAsia="Calibri" w:hAnsi="Calibri" w:cs="Times New Roman"/>
          <w:kern w:val="0"/>
          <w:sz w:val="22"/>
          <w:lang w:bidi="ar-SA"/>
          <w14:ligatures w14:val="none"/>
        </w:rPr>
      </w:pPr>
    </w:p>
    <w:p w14:paraId="0A979708" w14:textId="77777777" w:rsidR="00BD6A8F" w:rsidRPr="00BD6A8F" w:rsidRDefault="00BD6A8F" w:rsidP="00BD6A8F">
      <w:pPr>
        <w:jc w:val="both"/>
        <w:rPr>
          <w:rFonts w:ascii="Calibri" w:eastAsia="Calibri" w:hAnsi="Calibri" w:cs="Times New Roman"/>
          <w:iCs/>
          <w:kern w:val="0"/>
          <w:sz w:val="22"/>
          <w:lang w:bidi="ar-SA"/>
          <w14:ligatures w14:val="none"/>
        </w:rPr>
      </w:pPr>
      <w:r w:rsidRPr="00BD6A8F">
        <w:rPr>
          <w:rFonts w:ascii="Calibri" w:eastAsia="Calibri" w:hAnsi="Calibri" w:cs="Times New Roman"/>
          <w:iCs/>
          <w:kern w:val="0"/>
          <w:sz w:val="22"/>
          <w:lang w:bidi="ar-SA"/>
          <w14:ligatures w14:val="none"/>
        </w:rPr>
        <w:t xml:space="preserve">The </w:t>
      </w:r>
      <w:r w:rsidRPr="00BD6A8F">
        <w:rPr>
          <w:rFonts w:ascii="Calibri" w:eastAsia="Calibri" w:hAnsi="Calibri" w:cs="Times New Roman"/>
          <w:bCs/>
          <w:iCs/>
          <w:kern w:val="0"/>
          <w:sz w:val="22"/>
          <w:lang w:bidi="ar-SA"/>
          <w14:ligatures w14:val="none"/>
        </w:rPr>
        <w:t>Shema</w:t>
      </w:r>
      <w:r w:rsidRPr="00BD6A8F">
        <w:rPr>
          <w:rFonts w:ascii="Calibri" w:eastAsia="Calibri" w:hAnsi="Calibri" w:cs="Times New Roman"/>
          <w:iCs/>
          <w:kern w:val="0"/>
          <w:sz w:val="22"/>
          <w:lang w:bidi="ar-SA"/>
          <w14:ligatures w14:val="none"/>
        </w:rPr>
        <w:t xml:space="preserve"> is an affirmation of our covenantal relationship and a declaration of faith in one G-d. The obligation to recite the </w:t>
      </w:r>
      <w:r w:rsidRPr="00BD6A8F">
        <w:rPr>
          <w:rFonts w:ascii="Calibri" w:eastAsia="Calibri" w:hAnsi="Calibri" w:cs="Times New Roman"/>
          <w:bCs/>
          <w:iCs/>
          <w:kern w:val="0"/>
          <w:sz w:val="22"/>
          <w:lang w:bidi="ar-SA"/>
          <w14:ligatures w14:val="none"/>
        </w:rPr>
        <w:t>Shema</w:t>
      </w:r>
      <w:r w:rsidRPr="00BD6A8F">
        <w:rPr>
          <w:rFonts w:ascii="Calibri" w:eastAsia="Calibri" w:hAnsi="Calibri" w:cs="Times New Roman"/>
          <w:iCs/>
          <w:kern w:val="0"/>
          <w:sz w:val="22"/>
          <w:lang w:bidi="ar-SA"/>
          <w14:ligatures w14:val="none"/>
        </w:rPr>
        <w:t xml:space="preserve"> is the beginning of the obligation to pray, yet separate from it. This means that we must also pray in addition to saying the Shema. Saying the Shema is the beginning of Torah study since the two commands are so closely related. A Jew is obligated to say </w:t>
      </w:r>
      <w:r w:rsidRPr="00BD6A8F">
        <w:rPr>
          <w:rFonts w:ascii="Calibri" w:eastAsia="Calibri" w:hAnsi="Calibri" w:cs="Times New Roman"/>
          <w:bCs/>
          <w:iCs/>
          <w:kern w:val="0"/>
          <w:sz w:val="22"/>
          <w:lang w:bidi="ar-SA"/>
          <w14:ligatures w14:val="none"/>
        </w:rPr>
        <w:t>Shema</w:t>
      </w:r>
      <w:r w:rsidRPr="00BD6A8F">
        <w:rPr>
          <w:rFonts w:ascii="Calibri" w:eastAsia="Calibri" w:hAnsi="Calibri" w:cs="Times New Roman"/>
          <w:iCs/>
          <w:kern w:val="0"/>
          <w:sz w:val="22"/>
          <w:lang w:bidi="ar-SA"/>
          <w14:ligatures w14:val="none"/>
        </w:rPr>
        <w:t xml:space="preserve"> in the morning and at night, as we can see from the above passage.</w:t>
      </w:r>
    </w:p>
    <w:p w14:paraId="7489D409" w14:textId="77777777" w:rsidR="00BD6A8F" w:rsidRPr="00BD6A8F" w:rsidRDefault="00BD6A8F" w:rsidP="00BD6A8F">
      <w:pPr>
        <w:jc w:val="both"/>
        <w:rPr>
          <w:rFonts w:ascii="Calibri" w:eastAsia="Calibri" w:hAnsi="Calibri" w:cs="Times New Roman"/>
          <w:kern w:val="0"/>
          <w:sz w:val="22"/>
          <w:lang w:bidi="ar-SA"/>
          <w14:ligatures w14:val="none"/>
        </w:rPr>
      </w:pPr>
    </w:p>
    <w:p w14:paraId="66985E12"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The directives of the Shema, </w:t>
      </w:r>
      <w:proofErr w:type="spellStart"/>
      <w:r w:rsidRPr="00BD6A8F">
        <w:rPr>
          <w:rFonts w:ascii="Calibri" w:eastAsia="Calibri" w:hAnsi="Calibri" w:cs="Times New Roman"/>
          <w:kern w:val="0"/>
          <w:sz w:val="22"/>
          <w:lang w:bidi="ar-SA"/>
          <w14:ligatures w14:val="none"/>
        </w:rPr>
        <w:t>Debarim</w:t>
      </w:r>
      <w:proofErr w:type="spellEnd"/>
      <w:r w:rsidRPr="00BD6A8F">
        <w:rPr>
          <w:rFonts w:ascii="Calibri" w:eastAsia="Calibri" w:hAnsi="Calibri" w:cs="Times New Roman"/>
          <w:kern w:val="0"/>
          <w:sz w:val="22"/>
          <w:lang w:bidi="ar-SA"/>
          <w14:ligatures w14:val="none"/>
        </w:rPr>
        <w:t xml:space="preserve"> (Deuteronomy) 6:4ff, intimate two ways for Israel to express its love for HaShem: </w:t>
      </w:r>
      <w:r w:rsidRPr="00BD6A8F">
        <w:rPr>
          <w:rFonts w:ascii="Calibri" w:eastAsia="Calibri" w:hAnsi="Calibri" w:cs="Times New Roman"/>
          <w:b/>
          <w:bCs/>
          <w:kern w:val="0"/>
          <w:sz w:val="22"/>
          <w:lang w:bidi="ar-SA"/>
          <w14:ligatures w14:val="none"/>
        </w:rPr>
        <w:t>to do</w:t>
      </w:r>
      <w:r w:rsidRPr="00BD6A8F">
        <w:rPr>
          <w:rFonts w:ascii="Calibri" w:eastAsia="Calibri" w:hAnsi="Calibri" w:cs="Times New Roman"/>
          <w:kern w:val="0"/>
          <w:sz w:val="22"/>
          <w:lang w:bidi="ar-SA"/>
          <w14:ligatures w14:val="none"/>
        </w:rPr>
        <w:t xml:space="preserve"> and </w:t>
      </w:r>
      <w:r w:rsidRPr="00BD6A8F">
        <w:rPr>
          <w:rFonts w:ascii="Calibri" w:eastAsia="Calibri" w:hAnsi="Calibri" w:cs="Times New Roman"/>
          <w:b/>
          <w:bCs/>
          <w:kern w:val="0"/>
          <w:sz w:val="22"/>
          <w:lang w:bidi="ar-SA"/>
          <w14:ligatures w14:val="none"/>
        </w:rPr>
        <w:t>to hear</w:t>
      </w:r>
      <w:r w:rsidRPr="00BD6A8F">
        <w:rPr>
          <w:rFonts w:ascii="Calibri" w:eastAsia="Calibri" w:hAnsi="Calibri" w:cs="Times New Roman"/>
          <w:kern w:val="0"/>
          <w:sz w:val="22"/>
          <w:lang w:bidi="ar-SA"/>
          <w14:ligatures w14:val="none"/>
        </w:rPr>
        <w:t>. Later Hakhamim will refer to these “ways” as “</w:t>
      </w:r>
      <w:r w:rsidRPr="00BD6A8F">
        <w:rPr>
          <w:rFonts w:ascii="Calibri" w:eastAsia="Calibri" w:hAnsi="Calibri" w:cs="Times New Roman"/>
          <w:b/>
          <w:bCs/>
          <w:kern w:val="0"/>
          <w:sz w:val="22"/>
          <w:lang w:bidi="ar-SA"/>
          <w14:ligatures w14:val="none"/>
        </w:rPr>
        <w:t>duties of the limbs</w:t>
      </w:r>
      <w:r w:rsidRPr="00BD6A8F">
        <w:rPr>
          <w:rFonts w:ascii="Calibri" w:eastAsia="Calibri" w:hAnsi="Calibri" w:cs="Times New Roman"/>
          <w:kern w:val="0"/>
          <w:sz w:val="22"/>
          <w:lang w:bidi="ar-SA"/>
          <w14:ligatures w14:val="none"/>
        </w:rPr>
        <w:t>” and “</w:t>
      </w:r>
      <w:r w:rsidRPr="00BD6A8F">
        <w:rPr>
          <w:rFonts w:ascii="Calibri" w:eastAsia="Calibri" w:hAnsi="Calibri" w:cs="Times New Roman"/>
          <w:b/>
          <w:bCs/>
          <w:kern w:val="0"/>
          <w:sz w:val="22"/>
          <w:lang w:bidi="ar-SA"/>
          <w14:ligatures w14:val="none"/>
        </w:rPr>
        <w:t>duties of the heart</w:t>
      </w:r>
      <w:r w:rsidRPr="00BD6A8F">
        <w:rPr>
          <w:rFonts w:ascii="Calibri" w:eastAsia="Calibri" w:hAnsi="Calibri" w:cs="Times New Roman"/>
          <w:kern w:val="0"/>
          <w:sz w:val="22"/>
          <w:lang w:bidi="ar-SA"/>
          <w14:ligatures w14:val="none"/>
        </w:rPr>
        <w:t xml:space="preserve">”, the “duties of the limbs” implying what the Hakhamim came to call </w:t>
      </w:r>
      <w:r w:rsidRPr="00BD6A8F">
        <w:rPr>
          <w:rFonts w:ascii="Calibri" w:eastAsia="Calibri" w:hAnsi="Calibri" w:cs="Times New Roman"/>
          <w:i/>
          <w:kern w:val="0"/>
          <w:sz w:val="22"/>
          <w:lang w:bidi="ar-SA"/>
          <w14:ligatures w14:val="none"/>
        </w:rPr>
        <w:t>halacha.</w:t>
      </w:r>
      <w:r w:rsidRPr="00BD6A8F">
        <w:rPr>
          <w:rFonts w:ascii="Calibri" w:eastAsia="Calibri" w:hAnsi="Calibri" w:cs="Times New Roman"/>
          <w:kern w:val="0"/>
          <w:sz w:val="22"/>
          <w:lang w:bidi="ar-SA"/>
          <w14:ligatures w14:val="none"/>
        </w:rPr>
        <w:t xml:space="preserve"> Derived from the causative verb </w:t>
      </w:r>
      <w:r w:rsidRPr="00BD6A8F">
        <w:rPr>
          <w:rFonts w:ascii="Calibri" w:eastAsia="Calibri" w:hAnsi="Calibri" w:cs="Times New Roman"/>
          <w:i/>
          <w:kern w:val="0"/>
          <w:sz w:val="22"/>
          <w:lang w:bidi="ar-SA"/>
          <w14:ligatures w14:val="none"/>
        </w:rPr>
        <w:t>Halak</w:t>
      </w:r>
      <w:r w:rsidRPr="00BD6A8F">
        <w:rPr>
          <w:rFonts w:ascii="Calibri" w:eastAsia="Calibri" w:hAnsi="Calibri" w:cs="Times New Roman"/>
          <w:kern w:val="0"/>
          <w:sz w:val="22"/>
          <w:lang w:bidi="ar-SA"/>
          <w14:ligatures w14:val="none"/>
        </w:rPr>
        <w:t xml:space="preserve"> (to walk, i.e., to make someone else walk, to lead, to guide), </w:t>
      </w:r>
      <w:r w:rsidRPr="00BD6A8F">
        <w:rPr>
          <w:rFonts w:ascii="Calibri" w:eastAsia="Calibri" w:hAnsi="Calibri" w:cs="Times New Roman"/>
          <w:i/>
          <w:kern w:val="0"/>
          <w:sz w:val="22"/>
          <w:lang w:bidi="ar-SA"/>
          <w14:ligatures w14:val="none"/>
        </w:rPr>
        <w:t>halacha</w:t>
      </w:r>
      <w:r w:rsidRPr="00BD6A8F">
        <w:rPr>
          <w:rFonts w:ascii="Calibri" w:eastAsia="Calibri" w:hAnsi="Calibri" w:cs="Times New Roman"/>
          <w:kern w:val="0"/>
          <w:sz w:val="22"/>
          <w:lang w:bidi="ar-SA"/>
          <w14:ligatures w14:val="none"/>
        </w:rPr>
        <w:t xml:space="preserve"> is that component of Torah which provides guidance through definitive rulings or commandments (mitzvot</w:t>
      </w:r>
      <w:r w:rsidRPr="00BD6A8F">
        <w:rPr>
          <w:rFonts w:ascii="Calibri" w:eastAsia="Calibri" w:hAnsi="Calibri" w:cs="Times New Roman"/>
          <w:kern w:val="0"/>
          <w:sz w:val="22"/>
          <w:vertAlign w:val="superscript"/>
          <w:lang w:bidi="ar-SA"/>
          <w14:ligatures w14:val="none"/>
        </w:rPr>
        <w:footnoteReference w:id="13"/>
      </w:r>
      <w:r w:rsidRPr="00BD6A8F">
        <w:rPr>
          <w:rFonts w:ascii="Calibri" w:eastAsia="Calibri" w:hAnsi="Calibri" w:cs="Times New Roman"/>
          <w:kern w:val="0"/>
          <w:sz w:val="22"/>
          <w:lang w:bidi="ar-SA"/>
          <w14:ligatures w14:val="none"/>
        </w:rPr>
        <w:t xml:space="preserve">). It answers the questions ‘what,’ ‘when,’ and ‘how’ in Israel’s call to holiness. </w:t>
      </w:r>
    </w:p>
    <w:p w14:paraId="7E5DBBAA" w14:textId="77777777" w:rsidR="00BD6A8F" w:rsidRPr="00BD6A8F" w:rsidRDefault="00BD6A8F" w:rsidP="00BD6A8F">
      <w:pPr>
        <w:jc w:val="both"/>
        <w:rPr>
          <w:rFonts w:ascii="Calibri" w:eastAsia="Calibri" w:hAnsi="Calibri" w:cs="Times New Roman"/>
          <w:kern w:val="0"/>
          <w:sz w:val="22"/>
          <w:lang w:bidi="ar-SA"/>
          <w14:ligatures w14:val="none"/>
        </w:rPr>
      </w:pPr>
    </w:p>
    <w:p w14:paraId="6CF574DF"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The Torah was HaShem’s plan holiness given to Adam</w:t>
      </w:r>
      <w:r w:rsidRPr="00BD6A8F">
        <w:rPr>
          <w:rFonts w:ascii="Calibri" w:eastAsia="Calibri" w:hAnsi="Calibri" w:cs="Times New Roman"/>
          <w:kern w:val="0"/>
          <w:sz w:val="22"/>
          <w:vertAlign w:val="superscript"/>
          <w:lang w:bidi="ar-SA"/>
          <w14:ligatures w14:val="none"/>
        </w:rPr>
        <w:footnoteReference w:id="14"/>
      </w:r>
      <w:r w:rsidRPr="00BD6A8F">
        <w:rPr>
          <w:rFonts w:ascii="Calibri" w:eastAsia="Calibri" w:hAnsi="Calibri" w:cs="Times New Roman"/>
          <w:kern w:val="0"/>
          <w:sz w:val="22"/>
          <w:lang w:bidi="ar-SA"/>
          <w14:ligatures w14:val="none"/>
        </w:rPr>
        <w:t xml:space="preserve"> and later to Israel through Moshe, at Mount Sinai, in the presence of all the people of Israel. This plan was written out in the Torah. We worship HaShem by studying this plan and putting it into </w:t>
      </w:r>
      <w:r w:rsidRPr="00BD6A8F">
        <w:rPr>
          <w:rFonts w:ascii="Calibri" w:eastAsia="Calibri" w:hAnsi="Calibri" w:cs="Times New Roman"/>
          <w:i/>
          <w:iCs/>
          <w:kern w:val="0"/>
          <w:sz w:val="22"/>
          <w:lang w:bidi="ar-SA"/>
          <w14:ligatures w14:val="none"/>
        </w:rPr>
        <w:t>practice</w:t>
      </w:r>
      <w:r w:rsidRPr="00BD6A8F">
        <w:rPr>
          <w:rFonts w:ascii="Calibri" w:eastAsia="Calibri" w:hAnsi="Calibri" w:cs="Times New Roman"/>
          <w:kern w:val="0"/>
          <w:sz w:val="22"/>
          <w:lang w:bidi="ar-SA"/>
          <w14:ligatures w14:val="none"/>
        </w:rPr>
        <w:t xml:space="preserve">, i.e. one must </w:t>
      </w:r>
      <w:r w:rsidRPr="00BD6A8F">
        <w:rPr>
          <w:rFonts w:ascii="Calibri" w:eastAsia="Calibri" w:hAnsi="Calibri" w:cs="Times New Roman"/>
          <w:i/>
          <w:iCs/>
          <w:kern w:val="0"/>
          <w:sz w:val="22"/>
          <w:lang w:bidi="ar-SA"/>
          <w14:ligatures w14:val="none"/>
        </w:rPr>
        <w:t>walk</w:t>
      </w:r>
      <w:r w:rsidRPr="00BD6A8F">
        <w:rPr>
          <w:rFonts w:ascii="Calibri" w:eastAsia="Calibri" w:hAnsi="Calibri" w:cs="Times New Roman"/>
          <w:kern w:val="0"/>
          <w:sz w:val="22"/>
          <w:lang w:bidi="ar-SA"/>
          <w14:ligatures w14:val="none"/>
        </w:rPr>
        <w:t xml:space="preserve"> (Halak) out the Torah. Righteousness is, by definition, the state created by living according to the Torah, HaShem’s plan. Jewish life was defined by Torah regardless of where one lived.</w:t>
      </w:r>
    </w:p>
    <w:p w14:paraId="1F9182A1" w14:textId="77777777" w:rsidR="00BD6A8F" w:rsidRPr="00BD6A8F" w:rsidRDefault="00BD6A8F" w:rsidP="00BD6A8F">
      <w:pPr>
        <w:jc w:val="both"/>
        <w:rPr>
          <w:rFonts w:ascii="Calibri" w:eastAsia="Calibri" w:hAnsi="Calibri" w:cs="Times New Roman"/>
          <w:kern w:val="0"/>
          <w:sz w:val="22"/>
          <w:lang w:bidi="ar-SA"/>
          <w14:ligatures w14:val="none"/>
        </w:rPr>
      </w:pPr>
    </w:p>
    <w:p w14:paraId="2C4D1875" w14:textId="77777777" w:rsidR="00BD6A8F" w:rsidRPr="00BD6A8F" w:rsidRDefault="00BD6A8F" w:rsidP="00BD6A8F">
      <w:pPr>
        <w:jc w:val="both"/>
        <w:rPr>
          <w:rFonts w:ascii="Calibri" w:eastAsia="Times New Roman" w:hAnsi="Calibri" w:cs="Times New Roman"/>
          <w:kern w:val="0"/>
          <w:sz w:val="22"/>
          <w:lang w:bidi="ar-SA"/>
          <w14:ligatures w14:val="none"/>
        </w:rPr>
      </w:pPr>
      <w:r w:rsidRPr="00BD6A8F">
        <w:rPr>
          <w:rFonts w:ascii="Calibri" w:eastAsia="Times New Roman" w:hAnsi="Calibri" w:cs="Times New Roman"/>
          <w:kern w:val="0"/>
          <w:sz w:val="22"/>
          <w:lang w:bidi="ar-SA"/>
          <w14:ligatures w14:val="none"/>
        </w:rPr>
        <w:t>The first place where “walk” is used, with people, is in:</w:t>
      </w:r>
    </w:p>
    <w:p w14:paraId="24AFFC4C" w14:textId="77777777" w:rsidR="00BD6A8F" w:rsidRPr="00BD6A8F" w:rsidRDefault="00BD6A8F" w:rsidP="00BD6A8F">
      <w:pPr>
        <w:jc w:val="both"/>
        <w:rPr>
          <w:rFonts w:ascii="Calibri" w:eastAsia="Times New Roman" w:hAnsi="Calibri" w:cs="Times New Roman"/>
          <w:kern w:val="0"/>
          <w:sz w:val="22"/>
          <w:lang w:bidi="ar-SA"/>
          <w14:ligatures w14:val="none"/>
        </w:rPr>
      </w:pPr>
    </w:p>
    <w:p w14:paraId="0E6EC781" w14:textId="77777777" w:rsidR="00BD6A8F" w:rsidRPr="00BD6A8F" w:rsidRDefault="00BD6A8F" w:rsidP="00BD6A8F">
      <w:pPr>
        <w:ind w:left="288" w:right="288"/>
        <w:jc w:val="both"/>
        <w:rPr>
          <w:rFonts w:ascii="Calibri" w:eastAsia="Times New Roman" w:hAnsi="Calibri" w:cs="Times New Roman"/>
          <w:i/>
          <w:kern w:val="0"/>
          <w:sz w:val="22"/>
          <w:lang w:bidi="ar-SA"/>
          <w14:ligatures w14:val="none"/>
        </w:rPr>
      </w:pPr>
      <w:r w:rsidRPr="00BD6A8F">
        <w:rPr>
          <w:rFonts w:ascii="Calibri" w:eastAsia="Times New Roman" w:hAnsi="Calibri" w:cs="Times New Roman"/>
          <w:b/>
          <w:i/>
          <w:kern w:val="0"/>
          <w:sz w:val="22"/>
          <w:lang w:bidi="ar-SA"/>
          <w14:ligatures w14:val="none"/>
        </w:rPr>
        <w:t>Bereshit (Genesis) 13:14-18</w:t>
      </w:r>
      <w:r w:rsidRPr="00BD6A8F">
        <w:rPr>
          <w:rFonts w:ascii="Calibri" w:eastAsia="Times New Roman" w:hAnsi="Calibri" w:cs="Times New Roman"/>
          <w:i/>
          <w:kern w:val="0"/>
          <w:sz w:val="22"/>
          <w:lang w:bidi="ar-SA"/>
          <w14:ligatures w14:val="none"/>
        </w:rPr>
        <w:t xml:space="preserve"> And HaShem said unto Abram, after that Lot was separated from him, Lift up now thine eyes, and look from the place where thou art northward, and southward, and eastward, and westward: For all the land which thou </w:t>
      </w:r>
      <w:proofErr w:type="spellStart"/>
      <w:r w:rsidRPr="00BD6A8F">
        <w:rPr>
          <w:rFonts w:ascii="Calibri" w:eastAsia="Times New Roman" w:hAnsi="Calibri" w:cs="Times New Roman"/>
          <w:i/>
          <w:kern w:val="0"/>
          <w:sz w:val="22"/>
          <w:lang w:bidi="ar-SA"/>
          <w14:ligatures w14:val="none"/>
        </w:rPr>
        <w:t>seest</w:t>
      </w:r>
      <w:proofErr w:type="spellEnd"/>
      <w:r w:rsidRPr="00BD6A8F">
        <w:rPr>
          <w:rFonts w:ascii="Calibri" w:eastAsia="Times New Roman" w:hAnsi="Calibri" w:cs="Times New Roman"/>
          <w:i/>
          <w:kern w:val="0"/>
          <w:sz w:val="22"/>
          <w:lang w:bidi="ar-SA"/>
          <w14:ligatures w14:val="none"/>
        </w:rPr>
        <w:t xml:space="preserve">, to thee will I give it, and to thy seed </w:t>
      </w:r>
      <w:proofErr w:type="spellStart"/>
      <w:r w:rsidRPr="00BD6A8F">
        <w:rPr>
          <w:rFonts w:ascii="Calibri" w:eastAsia="Times New Roman" w:hAnsi="Calibri" w:cs="Times New Roman"/>
          <w:i/>
          <w:kern w:val="0"/>
          <w:sz w:val="22"/>
          <w:lang w:bidi="ar-SA"/>
          <w14:ligatures w14:val="none"/>
        </w:rPr>
        <w:t>for ever</w:t>
      </w:r>
      <w:proofErr w:type="spellEnd"/>
      <w:r w:rsidRPr="00BD6A8F">
        <w:rPr>
          <w:rFonts w:ascii="Calibri" w:eastAsia="Times New Roman" w:hAnsi="Calibri" w:cs="Times New Roman"/>
          <w:i/>
          <w:kern w:val="0"/>
          <w:sz w:val="22"/>
          <w:lang w:bidi="ar-SA"/>
          <w14:ligatures w14:val="none"/>
        </w:rPr>
        <w:t xml:space="preserve">. And I will make thy seed as the dust of the earth: so that if a man can number the dust of the earth, [then] shall thy seed also be numbered. Arise, </w:t>
      </w:r>
      <w:r w:rsidRPr="00BD6A8F">
        <w:rPr>
          <w:rFonts w:ascii="Calibri" w:eastAsia="Times New Roman" w:hAnsi="Calibri" w:cs="Times New Roman"/>
          <w:b/>
          <w:i/>
          <w:kern w:val="0"/>
          <w:sz w:val="22"/>
          <w:u w:val="single"/>
          <w:lang w:bidi="ar-SA"/>
          <w14:ligatures w14:val="none"/>
        </w:rPr>
        <w:t>walk</w:t>
      </w:r>
      <w:r w:rsidRPr="00BD6A8F">
        <w:rPr>
          <w:rFonts w:ascii="Calibri" w:eastAsia="Times New Roman" w:hAnsi="Calibri" w:cs="Times New Roman"/>
          <w:i/>
          <w:kern w:val="0"/>
          <w:sz w:val="22"/>
          <w:lang w:bidi="ar-SA"/>
          <w14:ligatures w14:val="none"/>
        </w:rPr>
        <w:t xml:space="preserve"> through the land in the length of it and in the breadth of it; for I will give it unto thee. Then Abram removed [his] tent, and came and dwelt in the plain of Mamre, which [is] in Hebron, and built there an altar unto HaShem.</w:t>
      </w:r>
    </w:p>
    <w:p w14:paraId="4AE855D0" w14:textId="77777777" w:rsidR="00BD6A8F" w:rsidRPr="00BD6A8F" w:rsidRDefault="00BD6A8F" w:rsidP="00BD6A8F">
      <w:pPr>
        <w:jc w:val="both"/>
        <w:rPr>
          <w:rFonts w:ascii="Calibri" w:eastAsia="Calibri" w:hAnsi="Calibri" w:cs="Times New Roman"/>
          <w:kern w:val="0"/>
          <w:sz w:val="22"/>
          <w:lang w:bidi="ar-SA"/>
          <w14:ligatures w14:val="none"/>
        </w:rPr>
      </w:pPr>
    </w:p>
    <w:p w14:paraId="4E30DE02"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In this first use of the word “walk”, with people, we find that it has the basic idea of performing the will of HaShem. HaShem is having Abram check out his inheritance, his land. Many of HaShem’s commands, such as the Sabbatical year and the Jubilee year, can ONLY be performed in the land. This walk establishes Abram’s continued obedience to the commands of HaShem. </w:t>
      </w:r>
    </w:p>
    <w:p w14:paraId="43C1DD93" w14:textId="77777777" w:rsidR="00BD6A8F" w:rsidRPr="00BD6A8F" w:rsidRDefault="00BD6A8F" w:rsidP="00BD6A8F">
      <w:pPr>
        <w:jc w:val="both"/>
        <w:rPr>
          <w:rFonts w:ascii="Calibri" w:eastAsia="Calibri" w:hAnsi="Calibri" w:cs="Times New Roman"/>
          <w:kern w:val="0"/>
          <w:sz w:val="22"/>
          <w:lang w:bidi="ar-SA"/>
          <w14:ligatures w14:val="none"/>
        </w:rPr>
      </w:pPr>
    </w:p>
    <w:p w14:paraId="7F5E2AFD"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One of the things we will notice in this study, is that most of the time that we see this word ‘walk’, it will be juxtaposed with the commands of HaShem.</w:t>
      </w:r>
    </w:p>
    <w:p w14:paraId="5AA41CE7" w14:textId="77777777" w:rsidR="00BD6A8F" w:rsidRPr="00BD6A8F" w:rsidRDefault="00BD6A8F" w:rsidP="00BD6A8F">
      <w:pPr>
        <w:jc w:val="both"/>
        <w:rPr>
          <w:rFonts w:ascii="Calibri" w:eastAsia="Calibri" w:hAnsi="Calibri" w:cs="Times New Roman"/>
          <w:kern w:val="0"/>
          <w:sz w:val="22"/>
          <w:lang w:bidi="ar-SA"/>
          <w14:ligatures w14:val="none"/>
        </w:rPr>
      </w:pPr>
    </w:p>
    <w:p w14:paraId="64F5A075"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Now, let’s see how this same word is used in other scriptures:</w:t>
      </w:r>
    </w:p>
    <w:p w14:paraId="3E19A0D7" w14:textId="77777777" w:rsidR="00BD6A8F" w:rsidRPr="00BD6A8F" w:rsidRDefault="00BD6A8F" w:rsidP="00BD6A8F">
      <w:pPr>
        <w:jc w:val="both"/>
        <w:rPr>
          <w:rFonts w:ascii="Calibri" w:eastAsia="Calibri" w:hAnsi="Calibri" w:cs="Times New Roman"/>
          <w:kern w:val="0"/>
          <w:sz w:val="22"/>
          <w:lang w:bidi="ar-SA"/>
          <w14:ligatures w14:val="none"/>
        </w:rPr>
      </w:pPr>
    </w:p>
    <w:p w14:paraId="783C2700"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Bereshit (Genesis) 17:1-14</w:t>
      </w:r>
      <w:r w:rsidRPr="00BD6A8F">
        <w:rPr>
          <w:rFonts w:ascii="Calibri" w:eastAsia="Calibri" w:hAnsi="Calibri" w:cs="Times New Roman"/>
          <w:i/>
          <w:kern w:val="0"/>
          <w:sz w:val="22"/>
          <w:lang w:bidi="ar-SA"/>
          <w14:ligatures w14:val="none"/>
        </w:rPr>
        <w:t xml:space="preserve"> And when Abram was ninety years old and nine, HaShem appeared to Abram, and said unto him, I [am] the Almighty HaShem; </w:t>
      </w:r>
      <w:r w:rsidRPr="00BD6A8F">
        <w:rPr>
          <w:rFonts w:ascii="Calibri" w:eastAsia="Calibri" w:hAnsi="Calibri" w:cs="Times New Roman"/>
          <w:b/>
          <w:i/>
          <w:kern w:val="0"/>
          <w:sz w:val="22"/>
          <w:u w:val="single"/>
          <w:lang w:bidi="ar-SA"/>
          <w14:ligatures w14:val="none"/>
        </w:rPr>
        <w:t>walk</w:t>
      </w:r>
      <w:r w:rsidRPr="00BD6A8F">
        <w:rPr>
          <w:rFonts w:ascii="Calibri" w:eastAsia="Calibri" w:hAnsi="Calibri" w:cs="Times New Roman"/>
          <w:i/>
          <w:kern w:val="0"/>
          <w:sz w:val="22"/>
          <w:lang w:bidi="ar-SA"/>
          <w14:ligatures w14:val="none"/>
        </w:rPr>
        <w:t xml:space="preserve"> before me and become perfect. And I will make my covenant between me and thee, and will multiply thee exceedingly. And Abram fell on his face: and HaShem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HaShem unto thee, and to thy seed after thee. And I will give unto thee, and to thy seed after thee, the land wherein thou art a stranger, all the land of Canaan, for an everlasting possession; and I will be their HaShem. And HaShem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w:t>
      </w:r>
    </w:p>
    <w:p w14:paraId="36B13578" w14:textId="77777777" w:rsidR="00BD6A8F" w:rsidRPr="00BD6A8F" w:rsidRDefault="00BD6A8F" w:rsidP="00BD6A8F">
      <w:pPr>
        <w:jc w:val="both"/>
        <w:rPr>
          <w:rFonts w:ascii="Calibri" w:eastAsia="Calibri" w:hAnsi="Calibri" w:cs="Times New Roman"/>
          <w:kern w:val="0"/>
          <w:sz w:val="22"/>
          <w:lang w:bidi="ar-SA"/>
          <w14:ligatures w14:val="none"/>
        </w:rPr>
      </w:pPr>
    </w:p>
    <w:p w14:paraId="475D09D8"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In this use, we see that walking is intimately connected with obedience to HaShem. The implied usage seems to indicate a lifestyle of obedience. There are some Mitzvot where the symbol and the meaning are explicit: Some are called ‘</w:t>
      </w:r>
      <w:proofErr w:type="spellStart"/>
      <w:r w:rsidRPr="00BD6A8F">
        <w:rPr>
          <w:rFonts w:ascii="Calibri" w:eastAsia="Calibri" w:hAnsi="Calibri" w:cs="Times New Roman"/>
          <w:kern w:val="0"/>
          <w:sz w:val="22"/>
          <w:lang w:bidi="ar-SA"/>
          <w14:ligatures w14:val="none"/>
        </w:rPr>
        <w:t>ot</w:t>
      </w:r>
      <w:proofErr w:type="spellEnd"/>
      <w:r w:rsidRPr="00BD6A8F">
        <w:rPr>
          <w:rFonts w:ascii="Calibri" w:eastAsia="Calibri" w:hAnsi="Calibri" w:cs="Times New Roman"/>
          <w:kern w:val="0"/>
          <w:sz w:val="22"/>
          <w:lang w:bidi="ar-SA"/>
          <w14:ligatures w14:val="none"/>
        </w:rPr>
        <w:t>’, a sign: - Circumcision - mila - is described as a “Sign of the Covenant”, the meaning of which is contained in the phrase “Walk in front of Me and become perfect”.</w:t>
      </w:r>
      <w:r w:rsidRPr="00BD6A8F">
        <w:rPr>
          <w:rFonts w:ascii="Calibri" w:eastAsia="Calibri" w:hAnsi="Calibri" w:cs="Times New Roman"/>
          <w:kern w:val="0"/>
          <w:sz w:val="22"/>
          <w:vertAlign w:val="superscript"/>
          <w:lang w:bidi="ar-SA"/>
          <w14:ligatures w14:val="none"/>
        </w:rPr>
        <w:footnoteReference w:id="15"/>
      </w:r>
      <w:r w:rsidRPr="00BD6A8F">
        <w:rPr>
          <w:rFonts w:ascii="Calibri" w:eastAsia="Calibri" w:hAnsi="Calibri" w:cs="Times New Roman"/>
          <w:kern w:val="0"/>
          <w:sz w:val="22"/>
          <w:lang w:bidi="ar-SA"/>
          <w14:ligatures w14:val="none"/>
        </w:rPr>
        <w:t xml:space="preserve"> To “walk in HaShem’s ways”, which Chazal understand as mandating not just concrete actions but also the cultivation of virtuous character traits.</w:t>
      </w:r>
      <w:r w:rsidRPr="00BD6A8F">
        <w:rPr>
          <w:rFonts w:ascii="Calibri" w:eastAsia="Calibri" w:hAnsi="Calibri" w:cs="Times New Roman"/>
          <w:kern w:val="0"/>
          <w:sz w:val="22"/>
          <w:vertAlign w:val="superscript"/>
          <w:lang w:bidi="ar-SA"/>
          <w14:ligatures w14:val="none"/>
        </w:rPr>
        <w:footnoteReference w:id="16"/>
      </w:r>
      <w:r w:rsidRPr="00BD6A8F">
        <w:rPr>
          <w:rFonts w:ascii="Calibri" w:eastAsia="Calibri" w:hAnsi="Calibri" w:cs="Times New Roman"/>
          <w:kern w:val="0"/>
          <w:sz w:val="22"/>
          <w:lang w:bidi="ar-SA"/>
          <w14:ligatures w14:val="none"/>
        </w:rPr>
        <w:t xml:space="preserve"> Judaism requires halakhic observance, but it also asks for more than that, namely, a life of compassion for those who are vulnerable.</w:t>
      </w:r>
    </w:p>
    <w:p w14:paraId="574F87B9" w14:textId="77777777" w:rsidR="00BD6A8F" w:rsidRPr="00BD6A8F" w:rsidRDefault="00BD6A8F" w:rsidP="00BD6A8F">
      <w:pPr>
        <w:jc w:val="both"/>
        <w:rPr>
          <w:rFonts w:ascii="Calibri" w:eastAsia="Calibri" w:hAnsi="Calibri" w:cs="Times New Roman"/>
          <w:kern w:val="0"/>
          <w:sz w:val="22"/>
          <w:lang w:bidi="ar-SA"/>
          <w14:ligatures w14:val="none"/>
        </w:rPr>
      </w:pPr>
    </w:p>
    <w:p w14:paraId="21169F66"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Torah asks us not just to perform our duties but also to cultivate ourselves. This pervades the whole history of Jewish religious writing. The Musar movement’s focus on character-building; the Rambam’s persistent concern with virtue;</w:t>
      </w:r>
      <w:r w:rsidRPr="00BD6A8F">
        <w:rPr>
          <w:rFonts w:ascii="Calibri" w:eastAsia="Calibri" w:hAnsi="Calibri" w:cs="Times New Roman"/>
          <w:kern w:val="0"/>
          <w:sz w:val="22"/>
          <w:vertAlign w:val="superscript"/>
          <w:lang w:bidi="ar-SA"/>
          <w14:ligatures w14:val="none"/>
        </w:rPr>
        <w:footnoteReference w:id="17"/>
      </w:r>
      <w:r w:rsidRPr="00BD6A8F">
        <w:rPr>
          <w:rFonts w:ascii="Calibri" w:eastAsia="Calibri" w:hAnsi="Calibri" w:cs="Times New Roman"/>
          <w:kern w:val="0"/>
          <w:sz w:val="22"/>
          <w:lang w:bidi="ar-SA"/>
          <w14:ligatures w14:val="none"/>
        </w:rPr>
        <w:t xml:space="preserve"> and R. Bachya’s preoccupation with the duties of the heart rather than (merely) those of the limbs.</w:t>
      </w:r>
      <w:r w:rsidRPr="00BD6A8F">
        <w:rPr>
          <w:rFonts w:ascii="Calibri" w:eastAsia="Calibri" w:hAnsi="Calibri" w:cs="Times New Roman"/>
          <w:kern w:val="0"/>
          <w:sz w:val="22"/>
          <w:vertAlign w:val="superscript"/>
          <w:lang w:bidi="ar-SA"/>
          <w14:ligatures w14:val="none"/>
        </w:rPr>
        <w:footnoteReference w:id="18"/>
      </w:r>
      <w:r w:rsidRPr="00BD6A8F">
        <w:rPr>
          <w:rFonts w:ascii="Calibri" w:eastAsia="Calibri" w:hAnsi="Calibri" w:cs="Times New Roman"/>
          <w:kern w:val="0"/>
          <w:sz w:val="22"/>
          <w:lang w:bidi="ar-SA"/>
          <w14:ligatures w14:val="none"/>
        </w:rPr>
        <w:t xml:space="preserve"> </w:t>
      </w:r>
    </w:p>
    <w:p w14:paraId="7BEDC1B3" w14:textId="77777777" w:rsidR="00BD6A8F" w:rsidRPr="00BD6A8F" w:rsidRDefault="00BD6A8F" w:rsidP="00BD6A8F">
      <w:pPr>
        <w:jc w:val="both"/>
        <w:rPr>
          <w:rFonts w:ascii="Calibri" w:eastAsia="Calibri" w:hAnsi="Calibri" w:cs="Times New Roman"/>
          <w:kern w:val="0"/>
          <w:sz w:val="22"/>
          <w:lang w:bidi="ar-SA"/>
          <w14:ligatures w14:val="none"/>
        </w:rPr>
      </w:pPr>
    </w:p>
    <w:p w14:paraId="6B2CF253"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Working to become a refined and holy person is the entire goal of the Torah. HaShem introduces His covenant with Abram by telling him to “walk yourself before Me and be whole”.</w:t>
      </w:r>
      <w:r w:rsidRPr="00BD6A8F">
        <w:rPr>
          <w:rFonts w:ascii="Calibri" w:eastAsia="Calibri" w:hAnsi="Calibri" w:cs="Times New Roman"/>
          <w:kern w:val="0"/>
          <w:sz w:val="22"/>
          <w:vertAlign w:val="superscript"/>
          <w:lang w:bidi="ar-SA"/>
          <w14:ligatures w14:val="none"/>
        </w:rPr>
        <w:footnoteReference w:id="19"/>
      </w:r>
      <w:r w:rsidRPr="00BD6A8F">
        <w:rPr>
          <w:rFonts w:ascii="Calibri" w:eastAsia="Calibri" w:hAnsi="Calibri" w:cs="Times New Roman"/>
          <w:kern w:val="0"/>
          <w:sz w:val="22"/>
          <w:lang w:bidi="ar-SA"/>
          <w14:ligatures w14:val="none"/>
        </w:rPr>
        <w:t xml:space="preserve"> Thus, perfecting one’s ability to relate to HaShem and to other people is the goal of the entire observance, not merely a means to fulfill other mitzvot and doing mitzvot themselves. This goal is to make manifest the Image of the Divine within each of us.</w:t>
      </w:r>
    </w:p>
    <w:p w14:paraId="3659558F" w14:textId="77777777" w:rsidR="00BD6A8F" w:rsidRPr="00BD6A8F" w:rsidRDefault="00BD6A8F" w:rsidP="00BD6A8F">
      <w:pPr>
        <w:jc w:val="both"/>
        <w:rPr>
          <w:rFonts w:ascii="Calibri" w:eastAsia="Calibri" w:hAnsi="Calibri" w:cs="Times New Roman"/>
          <w:kern w:val="0"/>
          <w:sz w:val="22"/>
          <w:lang w:bidi="ar-SA"/>
          <w14:ligatures w14:val="none"/>
        </w:rPr>
      </w:pPr>
    </w:p>
    <w:p w14:paraId="1C342F16"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Vayikra (Leviticus) 18:1-5</w:t>
      </w:r>
      <w:r w:rsidRPr="00BD6A8F">
        <w:rPr>
          <w:rFonts w:ascii="Calibri" w:eastAsia="Calibri" w:hAnsi="Calibri" w:cs="Times New Roman"/>
          <w:i/>
          <w:kern w:val="0"/>
          <w:sz w:val="22"/>
          <w:lang w:bidi="ar-SA"/>
          <w14:ligatures w14:val="none"/>
        </w:rPr>
        <w:t xml:space="preserve"> And HaShem spake unto Moses, saying, Speak unto the children of Israel, and say unto them, I am HaShem your HaShem. After the doings of the land of Egypt, wherein ye dwelt, shall ye not do: and after the doings of the land of Canaan, whither I bring you, shall ye not do: neither shall ye </w:t>
      </w:r>
      <w:r w:rsidRPr="00BD6A8F">
        <w:rPr>
          <w:rFonts w:ascii="Calibri" w:eastAsia="Calibri" w:hAnsi="Calibri" w:cs="Times New Roman"/>
          <w:b/>
          <w:i/>
          <w:kern w:val="0"/>
          <w:sz w:val="22"/>
          <w:u w:val="single"/>
          <w:lang w:bidi="ar-SA"/>
          <w14:ligatures w14:val="none"/>
        </w:rPr>
        <w:t>walk</w:t>
      </w:r>
      <w:r w:rsidRPr="00BD6A8F">
        <w:rPr>
          <w:rFonts w:ascii="Calibri" w:eastAsia="Calibri" w:hAnsi="Calibri" w:cs="Times New Roman"/>
          <w:i/>
          <w:kern w:val="0"/>
          <w:sz w:val="22"/>
          <w:lang w:bidi="ar-SA"/>
          <w14:ligatures w14:val="none"/>
        </w:rPr>
        <w:t xml:space="preserve"> in their ordinances. Ye shall do my judgments, and keep mine ordinances, to </w:t>
      </w:r>
      <w:r w:rsidRPr="00BD6A8F">
        <w:rPr>
          <w:rFonts w:ascii="Calibri" w:eastAsia="Calibri" w:hAnsi="Calibri" w:cs="Times New Roman"/>
          <w:b/>
          <w:i/>
          <w:kern w:val="0"/>
          <w:sz w:val="22"/>
          <w:u w:val="single"/>
          <w:lang w:bidi="ar-SA"/>
          <w14:ligatures w14:val="none"/>
        </w:rPr>
        <w:t>walk</w:t>
      </w:r>
      <w:r w:rsidRPr="00BD6A8F">
        <w:rPr>
          <w:rFonts w:ascii="Calibri" w:eastAsia="Calibri" w:hAnsi="Calibri" w:cs="Times New Roman"/>
          <w:i/>
          <w:kern w:val="0"/>
          <w:sz w:val="22"/>
          <w:lang w:bidi="ar-SA"/>
          <w14:ligatures w14:val="none"/>
        </w:rPr>
        <w:t xml:space="preserve"> therein: I [am] HaShem your HaShem. Ye shall therefore keep my statutes, and my judgments: which if a man do, </w:t>
      </w:r>
      <w:r w:rsidRPr="00BD6A8F">
        <w:rPr>
          <w:rFonts w:ascii="Calibri" w:eastAsia="Calibri" w:hAnsi="Calibri" w:cs="Times New Roman"/>
          <w:b/>
          <w:i/>
          <w:kern w:val="0"/>
          <w:sz w:val="22"/>
          <w:lang w:bidi="ar-SA"/>
          <w14:ligatures w14:val="none"/>
        </w:rPr>
        <w:t>he shall live in them</w:t>
      </w:r>
      <w:r w:rsidRPr="00BD6A8F">
        <w:rPr>
          <w:rFonts w:ascii="Calibri" w:eastAsia="Calibri" w:hAnsi="Calibri" w:cs="Times New Roman"/>
          <w:i/>
          <w:kern w:val="0"/>
          <w:sz w:val="22"/>
          <w:lang w:bidi="ar-SA"/>
          <w14:ligatures w14:val="none"/>
        </w:rPr>
        <w:t>: I [am] HaShem.</w:t>
      </w:r>
    </w:p>
    <w:p w14:paraId="18FF1432" w14:textId="77777777" w:rsidR="00BD6A8F" w:rsidRPr="00BD6A8F" w:rsidRDefault="00BD6A8F" w:rsidP="00BD6A8F">
      <w:pPr>
        <w:jc w:val="both"/>
        <w:rPr>
          <w:rFonts w:ascii="Calibri" w:eastAsia="Calibri" w:hAnsi="Calibri" w:cs="Times New Roman"/>
          <w:kern w:val="0"/>
          <w:sz w:val="22"/>
          <w:lang w:bidi="ar-SA"/>
          <w14:ligatures w14:val="none"/>
        </w:rPr>
      </w:pPr>
    </w:p>
    <w:p w14:paraId="0CB6744B"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In this powerful passage, HaShem again indicates that the way to live, is in obedience to His Torah. Our walk, our obedience to the Torah and Chazal determines whether we are choosing death or life.</w:t>
      </w:r>
    </w:p>
    <w:p w14:paraId="4E982894" w14:textId="77777777" w:rsidR="00BD6A8F" w:rsidRPr="00BD6A8F" w:rsidRDefault="00BD6A8F" w:rsidP="00BD6A8F">
      <w:pPr>
        <w:jc w:val="both"/>
        <w:rPr>
          <w:rFonts w:ascii="Calibri" w:eastAsia="Calibri" w:hAnsi="Calibri" w:cs="Times New Roman"/>
          <w:kern w:val="0"/>
          <w:sz w:val="22"/>
          <w:lang w:bidi="ar-SA"/>
          <w14:ligatures w14:val="none"/>
        </w:rPr>
      </w:pPr>
    </w:p>
    <w:p w14:paraId="3E598C9C"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Vayikra (Leviticus) 26:2-12</w:t>
      </w:r>
      <w:r w:rsidRPr="00BD6A8F">
        <w:rPr>
          <w:rFonts w:ascii="Calibri" w:eastAsia="Calibri" w:hAnsi="Calibri" w:cs="Times New Roman"/>
          <w:i/>
          <w:kern w:val="0"/>
          <w:sz w:val="22"/>
          <w:lang w:bidi="ar-SA"/>
          <w14:ligatures w14:val="none"/>
        </w:rPr>
        <w:t xml:space="preserve"> Ye shall keep my sabbaths, and reverence my sanctuary: I [am] HaShem. If ye </w:t>
      </w:r>
      <w:r w:rsidRPr="00BD6A8F">
        <w:rPr>
          <w:rFonts w:ascii="Calibri" w:eastAsia="Calibri" w:hAnsi="Calibri" w:cs="Times New Roman"/>
          <w:b/>
          <w:i/>
          <w:kern w:val="0"/>
          <w:sz w:val="22"/>
          <w:u w:val="single"/>
          <w:lang w:bidi="ar-SA"/>
          <w14:ligatures w14:val="none"/>
        </w:rPr>
        <w:t>walk</w:t>
      </w:r>
      <w:r w:rsidRPr="00BD6A8F">
        <w:rPr>
          <w:rFonts w:ascii="Calibri" w:eastAsia="Calibri" w:hAnsi="Calibri" w:cs="Times New Roman"/>
          <w:i/>
          <w:kern w:val="0"/>
          <w:sz w:val="22"/>
          <w:lang w:bidi="ar-SA"/>
          <w14:ligatures w14:val="none"/>
        </w:rPr>
        <w:t xml:space="preserve"> in my statutes, and keep my commandments, and do them; Then I will give you rain in due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[you] afraid: and I will rid evil beasts out of the land, neither shall the sword go through your land. And ye shall chase your enemies, and they shall fall before you by the sword. And five of you shall chase </w:t>
      </w:r>
      <w:proofErr w:type="gramStart"/>
      <w:r w:rsidRPr="00BD6A8F">
        <w:rPr>
          <w:rFonts w:ascii="Calibri" w:eastAsia="Calibri" w:hAnsi="Calibri" w:cs="Times New Roman"/>
          <w:i/>
          <w:kern w:val="0"/>
          <w:sz w:val="22"/>
          <w:lang w:bidi="ar-SA"/>
          <w14:ligatures w14:val="none"/>
        </w:rPr>
        <w:t>an</w:t>
      </w:r>
      <w:proofErr w:type="gramEnd"/>
      <w:r w:rsidRPr="00BD6A8F">
        <w:rPr>
          <w:rFonts w:ascii="Calibri" w:eastAsia="Calibri" w:hAnsi="Calibri" w:cs="Times New Roman"/>
          <w:i/>
          <w:kern w:val="0"/>
          <w:sz w:val="22"/>
          <w:lang w:bidi="ar-SA"/>
          <w14:ligatures w14:val="none"/>
        </w:rPr>
        <w:t xml:space="preserve"> hundred, and </w:t>
      </w:r>
      <w:proofErr w:type="gramStart"/>
      <w:r w:rsidRPr="00BD6A8F">
        <w:rPr>
          <w:rFonts w:ascii="Calibri" w:eastAsia="Calibri" w:hAnsi="Calibri" w:cs="Times New Roman"/>
          <w:i/>
          <w:kern w:val="0"/>
          <w:sz w:val="22"/>
          <w:lang w:bidi="ar-SA"/>
          <w14:ligatures w14:val="none"/>
        </w:rPr>
        <w:t>an</w:t>
      </w:r>
      <w:proofErr w:type="gramEnd"/>
      <w:r w:rsidRPr="00BD6A8F">
        <w:rPr>
          <w:rFonts w:ascii="Calibri" w:eastAsia="Calibri" w:hAnsi="Calibri" w:cs="Times New Roman"/>
          <w:i/>
          <w:kern w:val="0"/>
          <w:sz w:val="22"/>
          <w:lang w:bidi="ar-SA"/>
          <w14:ligatures w14:val="none"/>
        </w:rPr>
        <w:t xml:space="preserve"> </w:t>
      </w:r>
      <w:proofErr w:type="spellStart"/>
      <w:r w:rsidRPr="00BD6A8F">
        <w:rPr>
          <w:rFonts w:ascii="Calibri" w:eastAsia="Calibri" w:hAnsi="Calibri" w:cs="Times New Roman"/>
          <w:i/>
          <w:kern w:val="0"/>
          <w:sz w:val="22"/>
          <w:lang w:bidi="ar-SA"/>
          <w14:ligatures w14:val="none"/>
        </w:rPr>
        <w:t>hundred</w:t>
      </w:r>
      <w:proofErr w:type="spellEnd"/>
      <w:r w:rsidRPr="00BD6A8F">
        <w:rPr>
          <w:rFonts w:ascii="Calibri" w:eastAsia="Calibri" w:hAnsi="Calibri" w:cs="Times New Roman"/>
          <w:i/>
          <w:kern w:val="0"/>
          <w:sz w:val="22"/>
          <w:lang w:bidi="ar-SA"/>
          <w14:ligatures w14:val="none"/>
        </w:rPr>
        <w:t xml:space="preserve"> of you shall put ten thousand to flight: and your enemies shall fall before you by the sword. For I will have respect unto you, and make you fruitful, and multiply you, and establish my covenant with you. And ye shall eat old store, and bring forth the old because of the new. And I will set my tabernacle among you: and my soul shall not abhor you.</w:t>
      </w:r>
    </w:p>
    <w:p w14:paraId="0C740428" w14:textId="77777777" w:rsidR="00BD6A8F" w:rsidRPr="00BD6A8F" w:rsidRDefault="00BD6A8F" w:rsidP="00BD6A8F">
      <w:pPr>
        <w:jc w:val="both"/>
        <w:rPr>
          <w:rFonts w:ascii="Calibri" w:eastAsia="Calibri" w:hAnsi="Calibri" w:cs="Times New Roman"/>
          <w:kern w:val="0"/>
          <w:sz w:val="22"/>
          <w:lang w:bidi="ar-SA"/>
          <w14:ligatures w14:val="none"/>
        </w:rPr>
      </w:pPr>
    </w:p>
    <w:p w14:paraId="59D030F2"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In this passage, HaShem indicates that if we are to be His people, and He is to be our HaShem, then we MUST walk in His statutes. There is no other way.</w:t>
      </w:r>
    </w:p>
    <w:p w14:paraId="22F29985" w14:textId="77777777" w:rsidR="00BD6A8F" w:rsidRPr="00BD6A8F" w:rsidRDefault="00BD6A8F" w:rsidP="00BD6A8F">
      <w:pPr>
        <w:jc w:val="both"/>
        <w:rPr>
          <w:rFonts w:ascii="Calibri" w:eastAsia="Calibri" w:hAnsi="Calibri" w:cs="Times New Roman"/>
          <w:kern w:val="0"/>
          <w:sz w:val="22"/>
          <w:lang w:bidi="ar-SA"/>
          <w14:ligatures w14:val="none"/>
        </w:rPr>
      </w:pPr>
    </w:p>
    <w:p w14:paraId="4FF8427B"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proofErr w:type="spellStart"/>
      <w:r w:rsidRPr="00BD6A8F">
        <w:rPr>
          <w:rFonts w:ascii="Calibri" w:eastAsia="Calibri" w:hAnsi="Calibri" w:cs="Times New Roman"/>
          <w:b/>
          <w:i/>
          <w:kern w:val="0"/>
          <w:sz w:val="22"/>
          <w:lang w:bidi="ar-SA"/>
          <w14:ligatures w14:val="none"/>
        </w:rPr>
        <w:t>Debarim</w:t>
      </w:r>
      <w:proofErr w:type="spellEnd"/>
      <w:r w:rsidRPr="00BD6A8F">
        <w:rPr>
          <w:rFonts w:ascii="Calibri" w:eastAsia="Calibri" w:hAnsi="Calibri" w:cs="Times New Roman"/>
          <w:b/>
          <w:i/>
          <w:kern w:val="0"/>
          <w:sz w:val="22"/>
          <w:lang w:bidi="ar-SA"/>
          <w14:ligatures w14:val="none"/>
        </w:rPr>
        <w:t xml:space="preserve"> (Deuteronomy) 5:31 - 6:2</w:t>
      </w:r>
      <w:r w:rsidRPr="00BD6A8F">
        <w:rPr>
          <w:rFonts w:ascii="Calibri" w:eastAsia="Calibri" w:hAnsi="Calibri" w:cs="Times New Roman"/>
          <w:i/>
          <w:kern w:val="0"/>
          <w:sz w:val="22"/>
          <w:lang w:bidi="ar-SA"/>
          <w14:ligatures w14:val="none"/>
        </w:rPr>
        <w:t xml:space="preserve"> But as for thee, stand thou here by me, and I will speak unto thee all the commandments, and the statutes, and the judgments, which thou shalt teach them, that they may do [them] </w:t>
      </w:r>
      <w:r w:rsidRPr="00BD6A8F">
        <w:rPr>
          <w:rFonts w:ascii="Calibri" w:eastAsia="Calibri" w:hAnsi="Calibri" w:cs="Times New Roman"/>
          <w:i/>
          <w:kern w:val="0"/>
          <w:sz w:val="22"/>
          <w:lang w:bidi="ar-SA"/>
          <w14:ligatures w14:val="none"/>
        </w:rPr>
        <w:lastRenderedPageBreak/>
        <w:t xml:space="preserve">in the land which I give them to possess it. Ye shall observe to do therefore as HaShem your HaShem hath commanded you: ye shall not turn aside to the right hand or to the left. Ye shall </w:t>
      </w:r>
      <w:r w:rsidRPr="00BD6A8F">
        <w:rPr>
          <w:rFonts w:ascii="Calibri" w:eastAsia="Calibri" w:hAnsi="Calibri" w:cs="Times New Roman"/>
          <w:b/>
          <w:i/>
          <w:kern w:val="0"/>
          <w:sz w:val="22"/>
          <w:lang w:bidi="ar-SA"/>
          <w14:ligatures w14:val="none"/>
        </w:rPr>
        <w:t>walk</w:t>
      </w:r>
      <w:r w:rsidRPr="00BD6A8F">
        <w:rPr>
          <w:rFonts w:ascii="Calibri" w:eastAsia="Calibri" w:hAnsi="Calibri" w:cs="Times New Roman"/>
          <w:i/>
          <w:kern w:val="0"/>
          <w:sz w:val="22"/>
          <w:lang w:bidi="ar-SA"/>
          <w14:ligatures w14:val="none"/>
        </w:rPr>
        <w:t xml:space="preserve"> in all the ways which HaShem your HaShem hath commanded you, that ye may live, and [that it may be] well with you, and [that] ye may prolong [your] days in the land which ye shall possess. Now these [are] the commandments, the statutes, and the judgments, which HaShem your HaShem commanded to teach you, that ye might do [them] in the land whither ye go to possess it: That thou </w:t>
      </w:r>
      <w:proofErr w:type="spellStart"/>
      <w:r w:rsidRPr="00BD6A8F">
        <w:rPr>
          <w:rFonts w:ascii="Calibri" w:eastAsia="Calibri" w:hAnsi="Calibri" w:cs="Times New Roman"/>
          <w:i/>
          <w:kern w:val="0"/>
          <w:sz w:val="22"/>
          <w:lang w:bidi="ar-SA"/>
          <w14:ligatures w14:val="none"/>
        </w:rPr>
        <w:t>mightest</w:t>
      </w:r>
      <w:proofErr w:type="spellEnd"/>
      <w:r w:rsidRPr="00BD6A8F">
        <w:rPr>
          <w:rFonts w:ascii="Calibri" w:eastAsia="Calibri" w:hAnsi="Calibri" w:cs="Times New Roman"/>
          <w:i/>
          <w:kern w:val="0"/>
          <w:sz w:val="22"/>
          <w:lang w:bidi="ar-SA"/>
          <w14:ligatures w14:val="none"/>
        </w:rPr>
        <w:t xml:space="preserve"> fear HaShem thy HaShem, to keep all his statutes and his commandments, which I command thee, thou, and thy son, and thy son’s son, all the days of thy life; and that thy days may be prolonged.</w:t>
      </w:r>
    </w:p>
    <w:p w14:paraId="021B473F" w14:textId="77777777" w:rsidR="00BD6A8F" w:rsidRPr="00BD6A8F" w:rsidRDefault="00BD6A8F" w:rsidP="00BD6A8F">
      <w:pPr>
        <w:jc w:val="both"/>
        <w:rPr>
          <w:rFonts w:ascii="Calibri" w:eastAsia="Calibri" w:hAnsi="Calibri" w:cs="Times New Roman"/>
          <w:kern w:val="0"/>
          <w:sz w:val="22"/>
          <w:lang w:bidi="ar-SA"/>
          <w14:ligatures w14:val="none"/>
        </w:rPr>
      </w:pPr>
    </w:p>
    <w:p w14:paraId="6B88F834"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In this passage, walking in His ways, means living a Torah observant life. The result of this walk is prolonged life on Earth.</w:t>
      </w:r>
    </w:p>
    <w:p w14:paraId="00A6C534" w14:textId="77777777" w:rsidR="00BD6A8F" w:rsidRPr="00BD6A8F" w:rsidRDefault="00BD6A8F" w:rsidP="00BD6A8F">
      <w:pPr>
        <w:jc w:val="both"/>
        <w:rPr>
          <w:rFonts w:ascii="Calibri" w:eastAsia="Calibri" w:hAnsi="Calibri" w:cs="Times New Roman"/>
          <w:kern w:val="0"/>
          <w:sz w:val="22"/>
          <w:lang w:bidi="ar-SA"/>
          <w14:ligatures w14:val="none"/>
        </w:rPr>
      </w:pPr>
    </w:p>
    <w:p w14:paraId="18E80C12" w14:textId="77777777" w:rsidR="00BD6A8F" w:rsidRPr="00BD6A8F" w:rsidRDefault="00BD6A8F" w:rsidP="00BD6A8F">
      <w:pPr>
        <w:ind w:left="288" w:right="288"/>
        <w:jc w:val="both"/>
        <w:rPr>
          <w:rFonts w:ascii="Calibri" w:eastAsia="Times New Roman" w:hAnsi="Calibri" w:cs="Times New Roman"/>
          <w:i/>
          <w:kern w:val="0"/>
          <w:sz w:val="22"/>
          <w:lang w:bidi="ar-SA"/>
          <w14:ligatures w14:val="none"/>
        </w:rPr>
      </w:pPr>
      <w:r w:rsidRPr="00BD6A8F">
        <w:rPr>
          <w:rFonts w:ascii="Calibri" w:eastAsia="Times New Roman" w:hAnsi="Calibri" w:cs="Times New Roman"/>
          <w:b/>
          <w:i/>
          <w:kern w:val="0"/>
          <w:sz w:val="22"/>
          <w:lang w:bidi="ar-SA"/>
          <w14:ligatures w14:val="none"/>
        </w:rPr>
        <w:t>Deuteronomy 30:10-20</w:t>
      </w:r>
      <w:r w:rsidRPr="00BD6A8F">
        <w:rPr>
          <w:rFonts w:ascii="Calibri" w:eastAsia="Times New Roman" w:hAnsi="Calibri" w:cs="Times New Roman"/>
          <w:i/>
          <w:kern w:val="0"/>
          <w:sz w:val="22"/>
          <w:lang w:bidi="ar-SA"/>
          <w14:ligatures w14:val="none"/>
        </w:rPr>
        <w:t xml:space="preserve"> if you obey the Lord your HaShem to keep His commandments and His statutes which are written in this book of the law, if you turn to the Lord your HaShem with all your heart and soul. “For this commandment which I command you today is not too difficult for you, nor is it out of reach. “It is not in heaven, that you should say, ‘Who will go up to heaven for us to get it for us and make us hear it, that we may </w:t>
      </w:r>
      <w:r w:rsidRPr="00BD6A8F">
        <w:rPr>
          <w:rFonts w:ascii="Calibri" w:eastAsia="Times New Roman" w:hAnsi="Calibri" w:cs="Times New Roman"/>
          <w:b/>
          <w:i/>
          <w:kern w:val="0"/>
          <w:sz w:val="22"/>
          <w:lang w:bidi="ar-SA"/>
          <w14:ligatures w14:val="none"/>
        </w:rPr>
        <w:t>observe</w:t>
      </w:r>
      <w:r w:rsidRPr="00BD6A8F">
        <w:rPr>
          <w:rFonts w:ascii="Calibri" w:eastAsia="Times New Roman" w:hAnsi="Calibri" w:cs="Times New Roman"/>
          <w:i/>
          <w:kern w:val="0"/>
          <w:sz w:val="22"/>
          <w:lang w:bidi="ar-SA"/>
          <w14:ligatures w14:val="none"/>
        </w:rPr>
        <w:t xml:space="preserve"> it?’ “Nor is it beyond the sea, that you should say, ‘Who will cross the sea for us to get it for us and make us hear it, that we may </w:t>
      </w:r>
      <w:r w:rsidRPr="00BD6A8F">
        <w:rPr>
          <w:rFonts w:ascii="Calibri" w:eastAsia="Times New Roman" w:hAnsi="Calibri" w:cs="Times New Roman"/>
          <w:b/>
          <w:i/>
          <w:kern w:val="0"/>
          <w:sz w:val="22"/>
          <w:lang w:bidi="ar-SA"/>
          <w14:ligatures w14:val="none"/>
        </w:rPr>
        <w:t>observe</w:t>
      </w:r>
      <w:r w:rsidRPr="00BD6A8F">
        <w:rPr>
          <w:rFonts w:ascii="Calibri" w:eastAsia="Times New Roman" w:hAnsi="Calibri" w:cs="Times New Roman"/>
          <w:i/>
          <w:kern w:val="0"/>
          <w:sz w:val="22"/>
          <w:lang w:bidi="ar-SA"/>
          <w14:ligatures w14:val="none"/>
        </w:rPr>
        <w:t xml:space="preserve"> it?’ “But the word is very near you, in your mouth and in your heart, that you may observe it. “See, I have set before you today </w:t>
      </w:r>
      <w:r w:rsidRPr="00BD6A8F">
        <w:rPr>
          <w:rFonts w:ascii="Calibri" w:eastAsia="Times New Roman" w:hAnsi="Calibri" w:cs="Times New Roman"/>
          <w:b/>
          <w:i/>
          <w:kern w:val="0"/>
          <w:sz w:val="22"/>
          <w:lang w:bidi="ar-SA"/>
          <w14:ligatures w14:val="none"/>
        </w:rPr>
        <w:t>life</w:t>
      </w:r>
      <w:r w:rsidRPr="00BD6A8F">
        <w:rPr>
          <w:rFonts w:ascii="Calibri" w:eastAsia="Times New Roman" w:hAnsi="Calibri" w:cs="Times New Roman"/>
          <w:i/>
          <w:kern w:val="0"/>
          <w:sz w:val="22"/>
          <w:lang w:bidi="ar-SA"/>
          <w14:ligatures w14:val="none"/>
        </w:rPr>
        <w:t xml:space="preserve"> and prosperity, and death and adversity; in that I command you today to love the Lord your HaShem, to </w:t>
      </w:r>
      <w:r w:rsidRPr="00BD6A8F">
        <w:rPr>
          <w:rFonts w:ascii="Calibri" w:eastAsia="Times New Roman" w:hAnsi="Calibri" w:cs="Times New Roman"/>
          <w:b/>
          <w:i/>
          <w:kern w:val="0"/>
          <w:sz w:val="22"/>
          <w:u w:val="single"/>
          <w:lang w:bidi="ar-SA"/>
          <w14:ligatures w14:val="none"/>
        </w:rPr>
        <w:t>walk</w:t>
      </w:r>
      <w:r w:rsidRPr="00BD6A8F">
        <w:rPr>
          <w:rFonts w:ascii="Calibri" w:eastAsia="Times New Roman" w:hAnsi="Calibri" w:cs="Times New Roman"/>
          <w:i/>
          <w:kern w:val="0"/>
          <w:sz w:val="22"/>
          <w:lang w:bidi="ar-SA"/>
          <w14:ligatures w14:val="none"/>
        </w:rPr>
        <w:t xml:space="preserve"> in His ways and to keep His commandments and His statutes and His judgments, that you may </w:t>
      </w:r>
      <w:r w:rsidRPr="00BD6A8F">
        <w:rPr>
          <w:rFonts w:ascii="Calibri" w:eastAsia="Times New Roman" w:hAnsi="Calibri" w:cs="Times New Roman"/>
          <w:b/>
          <w:i/>
          <w:kern w:val="0"/>
          <w:sz w:val="22"/>
          <w:lang w:bidi="ar-SA"/>
          <w14:ligatures w14:val="none"/>
        </w:rPr>
        <w:t>live</w:t>
      </w:r>
      <w:r w:rsidRPr="00BD6A8F">
        <w:rPr>
          <w:rFonts w:ascii="Calibri" w:eastAsia="Times New Roman" w:hAnsi="Calibri" w:cs="Times New Roman"/>
          <w:i/>
          <w:kern w:val="0"/>
          <w:sz w:val="22"/>
          <w:lang w:bidi="ar-SA"/>
          <w14:ligatures w14:val="none"/>
        </w:rPr>
        <w:t xml:space="preserve"> and multiply, and that the Lord your HaShem may </w:t>
      </w:r>
      <w:r w:rsidRPr="00BD6A8F">
        <w:rPr>
          <w:rFonts w:ascii="Calibri" w:eastAsia="Times New Roman" w:hAnsi="Calibri" w:cs="Times New Roman"/>
          <w:b/>
          <w:i/>
          <w:kern w:val="0"/>
          <w:sz w:val="22"/>
          <w:lang w:bidi="ar-SA"/>
          <w14:ligatures w14:val="none"/>
        </w:rPr>
        <w:t>bless</w:t>
      </w:r>
      <w:r w:rsidRPr="00BD6A8F">
        <w:rPr>
          <w:rFonts w:ascii="Calibri" w:eastAsia="Times New Roman" w:hAnsi="Calibri" w:cs="Times New Roman"/>
          <w:i/>
          <w:kern w:val="0"/>
          <w:sz w:val="22"/>
          <w:lang w:bidi="ar-SA"/>
          <w14:ligatures w14:val="none"/>
        </w:rPr>
        <w:t xml:space="preserve"> you in the land where you are entering to possess it. “But if your heart turns away and you will not obey, but are drawn away and worship other G-ds and serve them, I declare to you today that you shall surely perish. You shall not prolong your days in the land where you are crossing the Jordan to enter and possess it. “I call heaven and earth to witness against you today, that I have set before </w:t>
      </w:r>
      <w:proofErr w:type="spellStart"/>
      <w:r w:rsidRPr="00BD6A8F">
        <w:rPr>
          <w:rFonts w:ascii="Calibri" w:eastAsia="Times New Roman" w:hAnsi="Calibri" w:cs="Times New Roman"/>
          <w:i/>
          <w:kern w:val="0"/>
          <w:sz w:val="22"/>
          <w:lang w:bidi="ar-SA"/>
          <w14:ligatures w14:val="none"/>
        </w:rPr>
        <w:t>you</w:t>
      </w:r>
      <w:proofErr w:type="spellEnd"/>
      <w:r w:rsidRPr="00BD6A8F">
        <w:rPr>
          <w:rFonts w:ascii="Calibri" w:eastAsia="Times New Roman" w:hAnsi="Calibri" w:cs="Times New Roman"/>
          <w:i/>
          <w:kern w:val="0"/>
          <w:sz w:val="22"/>
          <w:lang w:bidi="ar-SA"/>
          <w14:ligatures w14:val="none"/>
        </w:rPr>
        <w:t xml:space="preserve"> </w:t>
      </w:r>
      <w:r w:rsidRPr="00BD6A8F">
        <w:rPr>
          <w:rFonts w:ascii="Calibri" w:eastAsia="Times New Roman" w:hAnsi="Calibri" w:cs="Times New Roman"/>
          <w:b/>
          <w:i/>
          <w:kern w:val="0"/>
          <w:sz w:val="22"/>
          <w:lang w:bidi="ar-SA"/>
          <w14:ligatures w14:val="none"/>
        </w:rPr>
        <w:t>life</w:t>
      </w:r>
      <w:r w:rsidRPr="00BD6A8F">
        <w:rPr>
          <w:rFonts w:ascii="Calibri" w:eastAsia="Times New Roman" w:hAnsi="Calibri" w:cs="Times New Roman"/>
          <w:i/>
          <w:kern w:val="0"/>
          <w:sz w:val="22"/>
          <w:lang w:bidi="ar-SA"/>
          <w14:ligatures w14:val="none"/>
        </w:rPr>
        <w:t xml:space="preserve"> and death, the blessing and the curse</w:t>
      </w:r>
      <w:r w:rsidRPr="00BD6A8F">
        <w:rPr>
          <w:rFonts w:ascii="Calibri" w:eastAsia="Times New Roman" w:hAnsi="Calibri" w:cs="Times New Roman"/>
          <w:i/>
          <w:kern w:val="0"/>
          <w:sz w:val="22"/>
          <w:u w:val="single"/>
          <w:lang w:bidi="ar-SA"/>
          <w14:ligatures w14:val="none"/>
        </w:rPr>
        <w:t>.</w:t>
      </w:r>
      <w:r w:rsidRPr="00BD6A8F">
        <w:rPr>
          <w:rFonts w:ascii="Calibri" w:eastAsia="Times New Roman" w:hAnsi="Calibri" w:cs="Times New Roman"/>
          <w:i/>
          <w:kern w:val="0"/>
          <w:sz w:val="22"/>
          <w:lang w:bidi="ar-SA"/>
          <w14:ligatures w14:val="none"/>
        </w:rPr>
        <w:t xml:space="preserve"> </w:t>
      </w:r>
      <w:proofErr w:type="gramStart"/>
      <w:r w:rsidRPr="00BD6A8F">
        <w:rPr>
          <w:rFonts w:ascii="Calibri" w:eastAsia="Times New Roman" w:hAnsi="Calibri" w:cs="Times New Roman"/>
          <w:b/>
          <w:i/>
          <w:kern w:val="0"/>
          <w:sz w:val="22"/>
          <w:lang w:bidi="ar-SA"/>
          <w14:ligatures w14:val="none"/>
        </w:rPr>
        <w:t>So</w:t>
      </w:r>
      <w:proofErr w:type="gramEnd"/>
      <w:r w:rsidRPr="00BD6A8F">
        <w:rPr>
          <w:rFonts w:ascii="Calibri" w:eastAsia="Times New Roman" w:hAnsi="Calibri" w:cs="Times New Roman"/>
          <w:b/>
          <w:i/>
          <w:kern w:val="0"/>
          <w:sz w:val="22"/>
          <w:lang w:bidi="ar-SA"/>
          <w14:ligatures w14:val="none"/>
        </w:rPr>
        <w:t xml:space="preserve"> choose life</w:t>
      </w:r>
      <w:r w:rsidRPr="00BD6A8F">
        <w:rPr>
          <w:rFonts w:ascii="Calibri" w:eastAsia="Times New Roman" w:hAnsi="Calibri" w:cs="Times New Roman"/>
          <w:i/>
          <w:kern w:val="0"/>
          <w:sz w:val="22"/>
          <w:lang w:bidi="ar-SA"/>
          <w14:ligatures w14:val="none"/>
        </w:rPr>
        <w:t xml:space="preserve"> in order that you may </w:t>
      </w:r>
      <w:r w:rsidRPr="00BD6A8F">
        <w:rPr>
          <w:rFonts w:ascii="Calibri" w:eastAsia="Times New Roman" w:hAnsi="Calibri" w:cs="Times New Roman"/>
          <w:b/>
          <w:i/>
          <w:kern w:val="0"/>
          <w:sz w:val="22"/>
          <w:lang w:bidi="ar-SA"/>
          <w14:ligatures w14:val="none"/>
        </w:rPr>
        <w:t>live</w:t>
      </w:r>
      <w:r w:rsidRPr="00BD6A8F">
        <w:rPr>
          <w:rFonts w:ascii="Calibri" w:eastAsia="Times New Roman" w:hAnsi="Calibri" w:cs="Times New Roman"/>
          <w:i/>
          <w:kern w:val="0"/>
          <w:sz w:val="22"/>
          <w:lang w:bidi="ar-SA"/>
          <w14:ligatures w14:val="none"/>
        </w:rPr>
        <w:t xml:space="preserve">, you and your descendants, by loving the Lord your HaShem, by obeying His voice, and by holding fast to Him; </w:t>
      </w:r>
      <w:r w:rsidRPr="00BD6A8F">
        <w:rPr>
          <w:rFonts w:ascii="Calibri" w:eastAsia="Times New Roman" w:hAnsi="Calibri" w:cs="Times New Roman"/>
          <w:b/>
          <w:i/>
          <w:kern w:val="0"/>
          <w:sz w:val="22"/>
          <w:lang w:bidi="ar-SA"/>
          <w14:ligatures w14:val="none"/>
        </w:rPr>
        <w:t>for this is your life</w:t>
      </w:r>
      <w:r w:rsidRPr="00BD6A8F">
        <w:rPr>
          <w:rFonts w:ascii="Calibri" w:eastAsia="Times New Roman" w:hAnsi="Calibri" w:cs="Times New Roman"/>
          <w:i/>
          <w:kern w:val="0"/>
          <w:sz w:val="22"/>
          <w:lang w:bidi="ar-SA"/>
          <w14:ligatures w14:val="none"/>
        </w:rPr>
        <w:t xml:space="preserve"> and the length of your days, that you may </w:t>
      </w:r>
      <w:r w:rsidRPr="00BD6A8F">
        <w:rPr>
          <w:rFonts w:ascii="Calibri" w:eastAsia="Times New Roman" w:hAnsi="Calibri" w:cs="Times New Roman"/>
          <w:b/>
          <w:i/>
          <w:kern w:val="0"/>
          <w:sz w:val="22"/>
          <w:lang w:bidi="ar-SA"/>
          <w14:ligatures w14:val="none"/>
        </w:rPr>
        <w:t>live</w:t>
      </w:r>
      <w:r w:rsidRPr="00BD6A8F">
        <w:rPr>
          <w:rFonts w:ascii="Calibri" w:eastAsia="Times New Roman" w:hAnsi="Calibri" w:cs="Times New Roman"/>
          <w:i/>
          <w:kern w:val="0"/>
          <w:sz w:val="22"/>
          <w:lang w:bidi="ar-SA"/>
          <w14:ligatures w14:val="none"/>
        </w:rPr>
        <w:t xml:space="preserve"> in the land which the Lord swore to your fathers, to Abraham, Isaac, and Jacob, to give them. “</w:t>
      </w:r>
    </w:p>
    <w:p w14:paraId="1923E084" w14:textId="77777777" w:rsidR="00BD6A8F" w:rsidRPr="00BD6A8F" w:rsidRDefault="00BD6A8F" w:rsidP="00BD6A8F">
      <w:pPr>
        <w:jc w:val="both"/>
        <w:rPr>
          <w:rFonts w:ascii="Calibri" w:eastAsia="Calibri" w:hAnsi="Calibri" w:cs="Times New Roman"/>
          <w:kern w:val="0"/>
          <w:sz w:val="22"/>
          <w:lang w:bidi="ar-SA"/>
          <w14:ligatures w14:val="none"/>
        </w:rPr>
      </w:pPr>
    </w:p>
    <w:p w14:paraId="1068DBFE"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In this passage, the use of “walk” is used to graphically describe a life of absolute Torah obedience. This lifestyle is called “our life”!</w:t>
      </w:r>
    </w:p>
    <w:p w14:paraId="21CC6BAA" w14:textId="77777777" w:rsidR="00BD6A8F" w:rsidRPr="00BD6A8F" w:rsidRDefault="00BD6A8F" w:rsidP="00BD6A8F">
      <w:pPr>
        <w:jc w:val="both"/>
        <w:rPr>
          <w:rFonts w:ascii="Calibri" w:eastAsia="Calibri" w:hAnsi="Calibri" w:cs="Times New Roman"/>
          <w:kern w:val="0"/>
          <w:sz w:val="22"/>
          <w:lang w:bidi="ar-SA"/>
          <w14:ligatures w14:val="none"/>
        </w:rPr>
      </w:pPr>
    </w:p>
    <w:p w14:paraId="3A4B266C"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Yehoshua (Joshua) 22:1-6</w:t>
      </w:r>
      <w:r w:rsidRPr="00BD6A8F">
        <w:rPr>
          <w:rFonts w:ascii="Calibri" w:eastAsia="Calibri" w:hAnsi="Calibri" w:cs="Times New Roman"/>
          <w:i/>
          <w:kern w:val="0"/>
          <w:sz w:val="22"/>
          <w:lang w:bidi="ar-SA"/>
          <w14:ligatures w14:val="none"/>
        </w:rPr>
        <w:t xml:space="preserve"> Then Yehoshua (Joshua) called the Reubenites, and the Gadites, and the half tribe of Manasseh, And said unto them, Ye have kept all that Moses the servant of HaShem commanded you, and have obeyed my voice in all that I commanded you: Ye have not left your brethren these many days unto this day, but have kept the charge of the commandment of HaShem your HaShem. And now HaShem your HaShem hath given rest unto your brethren, as he promised them: </w:t>
      </w:r>
      <w:proofErr w:type="gramStart"/>
      <w:r w:rsidRPr="00BD6A8F">
        <w:rPr>
          <w:rFonts w:ascii="Calibri" w:eastAsia="Calibri" w:hAnsi="Calibri" w:cs="Times New Roman"/>
          <w:i/>
          <w:kern w:val="0"/>
          <w:sz w:val="22"/>
          <w:lang w:bidi="ar-SA"/>
          <w14:ligatures w14:val="none"/>
        </w:rPr>
        <w:t>therefore</w:t>
      </w:r>
      <w:proofErr w:type="gramEnd"/>
      <w:r w:rsidRPr="00BD6A8F">
        <w:rPr>
          <w:rFonts w:ascii="Calibri" w:eastAsia="Calibri" w:hAnsi="Calibri" w:cs="Times New Roman"/>
          <w:i/>
          <w:kern w:val="0"/>
          <w:sz w:val="22"/>
          <w:lang w:bidi="ar-SA"/>
          <w14:ligatures w14:val="none"/>
        </w:rPr>
        <w:t xml:space="preserve"> now return ye, and get you unto your tents, [and] unto the land of your possession, which Moses the servant of HaShem gave you on the other side Jordan. But take diligent heed to do the commandment and the law, which Moses the servant of HaShem charged you, to love HaShem your HaShem, and to </w:t>
      </w:r>
      <w:r w:rsidRPr="00BD6A8F">
        <w:rPr>
          <w:rFonts w:ascii="Calibri" w:eastAsia="Calibri" w:hAnsi="Calibri" w:cs="Times New Roman"/>
          <w:b/>
          <w:i/>
          <w:kern w:val="0"/>
          <w:sz w:val="22"/>
          <w:u w:val="single"/>
          <w:lang w:bidi="ar-SA"/>
          <w14:ligatures w14:val="none"/>
        </w:rPr>
        <w:t>walk</w:t>
      </w:r>
      <w:r w:rsidRPr="00BD6A8F">
        <w:rPr>
          <w:rFonts w:ascii="Calibri" w:eastAsia="Calibri" w:hAnsi="Calibri" w:cs="Times New Roman"/>
          <w:i/>
          <w:kern w:val="0"/>
          <w:sz w:val="22"/>
          <w:lang w:bidi="ar-SA"/>
          <w14:ligatures w14:val="none"/>
        </w:rPr>
        <w:t xml:space="preserve"> in all his ways, and to keep his commandments, and to cleave unto him, and to serve him with all your heart and with all your soul. So Yehoshua (Joshua) blessed them, and sent them away: and they went unto their tents.</w:t>
      </w:r>
    </w:p>
    <w:p w14:paraId="700DCE44" w14:textId="77777777" w:rsidR="00BD6A8F" w:rsidRPr="00BD6A8F" w:rsidRDefault="00BD6A8F" w:rsidP="00BD6A8F">
      <w:pPr>
        <w:jc w:val="both"/>
        <w:rPr>
          <w:rFonts w:ascii="Calibri" w:eastAsia="Calibri" w:hAnsi="Calibri" w:cs="Times New Roman"/>
          <w:kern w:val="0"/>
          <w:sz w:val="22"/>
          <w:lang w:bidi="ar-SA"/>
          <w14:ligatures w14:val="none"/>
        </w:rPr>
      </w:pPr>
    </w:p>
    <w:p w14:paraId="5CAF04BB"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Here again, we have HaShem associating our walk with our obedience to His Torah. Yehoshua (Joshua) seems to be emphasizing how important it is to walk in His ways.</w:t>
      </w:r>
    </w:p>
    <w:p w14:paraId="415567DB" w14:textId="77777777" w:rsidR="00BD6A8F" w:rsidRPr="00BD6A8F" w:rsidRDefault="00BD6A8F" w:rsidP="00BD6A8F">
      <w:pPr>
        <w:jc w:val="both"/>
        <w:rPr>
          <w:rFonts w:ascii="Calibri" w:eastAsia="Calibri" w:hAnsi="Calibri" w:cs="Times New Roman"/>
          <w:kern w:val="0"/>
          <w:sz w:val="22"/>
          <w:lang w:bidi="ar-SA"/>
          <w14:ligatures w14:val="none"/>
        </w:rPr>
      </w:pPr>
    </w:p>
    <w:p w14:paraId="047E01F2"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Zechariah 8:20-23</w:t>
      </w:r>
      <w:r w:rsidRPr="00BD6A8F">
        <w:rPr>
          <w:rFonts w:ascii="Calibri" w:eastAsia="Calibri" w:hAnsi="Calibri" w:cs="Times New Roman"/>
          <w:i/>
          <w:kern w:val="0"/>
          <w:sz w:val="22"/>
          <w:lang w:bidi="ar-SA"/>
          <w14:ligatures w14:val="none"/>
        </w:rPr>
        <w:t xml:space="preserve"> “Thus says HaShem of hosts, ‘{It will} yet {be} that peoples will come, even the inhabitants of many cities. ‘And the inhabitants of one will go to another saying, “Let us go at once to entreat the favor </w:t>
      </w:r>
      <w:r w:rsidRPr="00BD6A8F">
        <w:rPr>
          <w:rFonts w:ascii="Calibri" w:eastAsia="Calibri" w:hAnsi="Calibri" w:cs="Times New Roman"/>
          <w:i/>
          <w:kern w:val="0"/>
          <w:sz w:val="22"/>
          <w:lang w:bidi="ar-SA"/>
          <w14:ligatures w14:val="none"/>
        </w:rPr>
        <w:lastRenderedPageBreak/>
        <w:t xml:space="preserve">of HaShem, and to seek HaShem of hosts; I will also go.” ‘So many peoples and mighty nations will come to seek HaShem of hosts in Jerusalem and to entreat the favor of HaShem.’ “Thus says HaShem of hosts, ‘In those days ten men from all the nations will grasp the garment of a Jew saying,” Let us </w:t>
      </w:r>
      <w:r w:rsidRPr="00BD6A8F">
        <w:rPr>
          <w:rFonts w:ascii="Calibri" w:eastAsia="Calibri" w:hAnsi="Calibri" w:cs="Times New Roman"/>
          <w:b/>
          <w:i/>
          <w:kern w:val="0"/>
          <w:sz w:val="22"/>
          <w:u w:val="single"/>
          <w:lang w:bidi="ar-SA"/>
          <w14:ligatures w14:val="none"/>
        </w:rPr>
        <w:t>go</w:t>
      </w:r>
      <w:r w:rsidRPr="00BD6A8F">
        <w:rPr>
          <w:rFonts w:ascii="Calibri" w:eastAsia="Calibri" w:hAnsi="Calibri" w:cs="Times New Roman"/>
          <w:i/>
          <w:kern w:val="0"/>
          <w:sz w:val="22"/>
          <w:lang w:bidi="ar-SA"/>
          <w14:ligatures w14:val="none"/>
        </w:rPr>
        <w:t xml:space="preserve"> with you, for we have heard that HaShem is with you.</w:t>
      </w:r>
    </w:p>
    <w:p w14:paraId="711D5C08" w14:textId="77777777" w:rsidR="00BD6A8F" w:rsidRPr="00BD6A8F" w:rsidRDefault="00BD6A8F" w:rsidP="00BD6A8F">
      <w:pPr>
        <w:jc w:val="both"/>
        <w:rPr>
          <w:rFonts w:ascii="Calibri" w:eastAsia="Calibri" w:hAnsi="Calibri" w:cs="Times New Roman"/>
          <w:kern w:val="0"/>
          <w:sz w:val="22"/>
          <w:lang w:bidi="ar-SA"/>
          <w14:ligatures w14:val="none"/>
        </w:rPr>
      </w:pPr>
    </w:p>
    <w:p w14:paraId="0E6084D0"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In this passage, “go” literally means to “walk”. When we walk with the Jews, it means to live a lifestyle that they live. It means that we have embraced a Torah observant lifestyle, as they have. When we are Torah observant, we will find that HaShem is with us too!</w:t>
      </w:r>
    </w:p>
    <w:p w14:paraId="27D3D43D" w14:textId="77777777" w:rsidR="00BD6A8F" w:rsidRPr="00BD6A8F" w:rsidRDefault="00BD6A8F" w:rsidP="00BD6A8F">
      <w:pPr>
        <w:jc w:val="both"/>
        <w:rPr>
          <w:rFonts w:ascii="Calibri" w:eastAsia="Calibri" w:hAnsi="Calibri" w:cs="Times New Roman"/>
          <w:kern w:val="0"/>
          <w:sz w:val="22"/>
          <w:lang w:bidi="ar-SA"/>
          <w14:ligatures w14:val="none"/>
        </w:rPr>
      </w:pPr>
    </w:p>
    <w:p w14:paraId="0481F63D"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In the Nazarean Codicil, we find this same theme regarding our walk:</w:t>
      </w:r>
    </w:p>
    <w:p w14:paraId="08D03FFB" w14:textId="77777777" w:rsidR="00BD6A8F" w:rsidRPr="00BD6A8F" w:rsidRDefault="00BD6A8F" w:rsidP="00BD6A8F">
      <w:pPr>
        <w:jc w:val="both"/>
        <w:rPr>
          <w:rFonts w:ascii="Calibri" w:eastAsia="Calibri" w:hAnsi="Calibri" w:cs="Times New Roman"/>
          <w:kern w:val="0"/>
          <w:sz w:val="22"/>
          <w:lang w:bidi="ar-SA"/>
          <w14:ligatures w14:val="none"/>
        </w:rPr>
      </w:pPr>
    </w:p>
    <w:p w14:paraId="38332E0A"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II Luqas (Acts) 21:18-24</w:t>
      </w:r>
      <w:r w:rsidRPr="00BD6A8F">
        <w:rPr>
          <w:rFonts w:ascii="Calibri" w:eastAsia="Calibri" w:hAnsi="Calibri" w:cs="Times New Roman"/>
          <w:i/>
          <w:kern w:val="0"/>
          <w:sz w:val="22"/>
          <w:lang w:bidi="ar-SA"/>
          <w14:ligatures w14:val="none"/>
        </w:rPr>
        <w:t xml:space="preserve"> And now the following day Paul went in with us to Yaaqob (James), and all the elders were present. And after he had greeted them, he {began} to relate one by one the things which HaShem had done among the Gentiles through his ministry. And when they heard it they {began} glorifying HaShem; and they said to him, “You see, brother, how many thousands there are among the Jews of those who have believed, and they are all zealous for the Law; and they have been told about you, that you are teaching all the Jews who are among the Gentiles to forsake Moses, telling them not to circumcise their children nor to </w:t>
      </w:r>
      <w:r w:rsidRPr="00BD6A8F">
        <w:rPr>
          <w:rFonts w:ascii="Calibri" w:eastAsia="Calibri" w:hAnsi="Calibri" w:cs="Times New Roman"/>
          <w:b/>
          <w:i/>
          <w:kern w:val="0"/>
          <w:sz w:val="22"/>
          <w:lang w:bidi="ar-SA"/>
          <w14:ligatures w14:val="none"/>
        </w:rPr>
        <w:t>walk</w:t>
      </w:r>
      <w:r w:rsidRPr="00BD6A8F">
        <w:rPr>
          <w:rFonts w:ascii="Calibri" w:eastAsia="Calibri" w:hAnsi="Calibri" w:cs="Times New Roman"/>
          <w:i/>
          <w:kern w:val="0"/>
          <w:sz w:val="22"/>
          <w:lang w:bidi="ar-SA"/>
          <w14:ligatures w14:val="none"/>
        </w:rPr>
        <w:t xml:space="preserve"> according to the customs. “What, then, is {to be done}? They will certainly hear that you have come. “</w:t>
      </w:r>
      <w:proofErr w:type="gramStart"/>
      <w:r w:rsidRPr="00BD6A8F">
        <w:rPr>
          <w:rFonts w:ascii="Calibri" w:eastAsia="Calibri" w:hAnsi="Calibri" w:cs="Times New Roman"/>
          <w:i/>
          <w:kern w:val="0"/>
          <w:sz w:val="22"/>
          <w:lang w:bidi="ar-SA"/>
          <w14:ligatures w14:val="none"/>
        </w:rPr>
        <w:t>Therefore</w:t>
      </w:r>
      <w:proofErr w:type="gramEnd"/>
      <w:r w:rsidRPr="00BD6A8F">
        <w:rPr>
          <w:rFonts w:ascii="Calibri" w:eastAsia="Calibri" w:hAnsi="Calibri" w:cs="Times New Roman"/>
          <w:i/>
          <w:kern w:val="0"/>
          <w:sz w:val="22"/>
          <w:lang w:bidi="ar-SA"/>
          <w14:ligatures w14:val="none"/>
        </w:rPr>
        <w:t xml:space="preserve"> do this that we tell you. We have four men who are under a vow; take them and purify yourself along with them, and pay their expenses in order that they may shave their heads; and all will know that there is nothing to the things which they have been told about you, but that you yourself also </w:t>
      </w:r>
      <w:r w:rsidRPr="00BD6A8F">
        <w:rPr>
          <w:rFonts w:ascii="Calibri" w:eastAsia="Calibri" w:hAnsi="Calibri" w:cs="Times New Roman"/>
          <w:b/>
          <w:i/>
          <w:kern w:val="0"/>
          <w:sz w:val="22"/>
          <w:lang w:bidi="ar-SA"/>
          <w14:ligatures w14:val="none"/>
        </w:rPr>
        <w:t>walk</w:t>
      </w:r>
      <w:r w:rsidRPr="00BD6A8F">
        <w:rPr>
          <w:rFonts w:ascii="Calibri" w:eastAsia="Calibri" w:hAnsi="Calibri" w:cs="Times New Roman"/>
          <w:i/>
          <w:kern w:val="0"/>
          <w:sz w:val="22"/>
          <w:lang w:bidi="ar-SA"/>
          <w14:ligatures w14:val="none"/>
        </w:rPr>
        <w:t xml:space="preserve"> orderly, keeping the Law.</w:t>
      </w:r>
    </w:p>
    <w:p w14:paraId="1E7A15C5" w14:textId="77777777" w:rsidR="00BD6A8F" w:rsidRPr="00BD6A8F" w:rsidRDefault="00BD6A8F" w:rsidP="00BD6A8F">
      <w:pPr>
        <w:jc w:val="both"/>
        <w:rPr>
          <w:rFonts w:ascii="Calibri" w:eastAsia="Calibri" w:hAnsi="Calibri" w:cs="Times New Roman"/>
          <w:kern w:val="0"/>
          <w:sz w:val="22"/>
          <w:lang w:bidi="ar-SA"/>
          <w14:ligatures w14:val="none"/>
        </w:rPr>
      </w:pPr>
    </w:p>
    <w:p w14:paraId="4CA1DBC4"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Here, Paul demonstrates that he walks orderly by keeping the Torah. The Greek word for “walk”, in the above passage, is:</w:t>
      </w:r>
    </w:p>
    <w:p w14:paraId="7878C6B1" w14:textId="77777777" w:rsidR="00BD6A8F" w:rsidRPr="00BD6A8F" w:rsidRDefault="00BD6A8F" w:rsidP="00BD6A8F">
      <w:pPr>
        <w:jc w:val="both"/>
        <w:rPr>
          <w:rFonts w:ascii="Calibri" w:eastAsia="Calibri" w:hAnsi="Calibri" w:cs="Times New Roman"/>
          <w:kern w:val="0"/>
          <w:sz w:val="22"/>
          <w:lang w:bidi="ar-SA"/>
          <w14:ligatures w14:val="none"/>
        </w:rPr>
      </w:pPr>
    </w:p>
    <w:p w14:paraId="4C6B61FF" w14:textId="77777777" w:rsidR="00BD6A8F" w:rsidRPr="00BD6A8F" w:rsidRDefault="00BD6A8F" w:rsidP="00BD6A8F">
      <w:pPr>
        <w:ind w:right="288"/>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4748 </w:t>
      </w:r>
      <w:proofErr w:type="spellStart"/>
      <w:r w:rsidRPr="00BD6A8F">
        <w:rPr>
          <w:rFonts w:ascii="Calibri" w:eastAsia="Calibri" w:hAnsi="Calibri" w:cs="Times New Roman"/>
          <w:kern w:val="0"/>
          <w:sz w:val="22"/>
          <w:lang w:bidi="ar-SA"/>
          <w14:ligatures w14:val="none"/>
        </w:rPr>
        <w:t>stoicheo</w:t>
      </w:r>
      <w:proofErr w:type="spellEnd"/>
      <w:r w:rsidRPr="00BD6A8F">
        <w:rPr>
          <w:rFonts w:ascii="Calibri" w:eastAsia="Calibri" w:hAnsi="Calibri" w:cs="Times New Roman"/>
          <w:kern w:val="0"/>
          <w:sz w:val="22"/>
          <w:lang w:bidi="ar-SA"/>
          <w14:ligatures w14:val="none"/>
        </w:rPr>
        <w:t xml:space="preserve">, </w:t>
      </w:r>
      <w:proofErr w:type="spellStart"/>
      <w:r w:rsidRPr="00BD6A8F">
        <w:rPr>
          <w:rFonts w:ascii="Calibri" w:eastAsia="Calibri" w:hAnsi="Calibri" w:cs="Times New Roman"/>
          <w:kern w:val="0"/>
          <w:sz w:val="22"/>
          <w:lang w:bidi="ar-SA"/>
          <w14:ligatures w14:val="none"/>
        </w:rPr>
        <w:t>stoy</w:t>
      </w:r>
      <w:proofErr w:type="spellEnd"/>
      <w:r w:rsidRPr="00BD6A8F">
        <w:rPr>
          <w:rFonts w:ascii="Calibri" w:eastAsia="Calibri" w:hAnsi="Calibri" w:cs="Times New Roman"/>
          <w:kern w:val="0"/>
          <w:sz w:val="22"/>
          <w:lang w:bidi="ar-SA"/>
          <w14:ligatures w14:val="none"/>
        </w:rPr>
        <w:t>-</w:t>
      </w:r>
      <w:proofErr w:type="spellStart"/>
      <w:r w:rsidRPr="00BD6A8F">
        <w:rPr>
          <w:rFonts w:ascii="Calibri" w:eastAsia="Calibri" w:hAnsi="Calibri" w:cs="Times New Roman"/>
          <w:kern w:val="0"/>
          <w:sz w:val="22"/>
          <w:lang w:bidi="ar-SA"/>
          <w14:ligatures w14:val="none"/>
        </w:rPr>
        <w:t>kheh</w:t>
      </w:r>
      <w:proofErr w:type="spellEnd"/>
      <w:r w:rsidRPr="00BD6A8F">
        <w:rPr>
          <w:rFonts w:ascii="Calibri" w:eastAsia="Calibri" w:hAnsi="Calibri" w:cs="Times New Roman"/>
          <w:kern w:val="0"/>
          <w:sz w:val="22"/>
          <w:lang w:bidi="ar-SA"/>
          <w14:ligatures w14:val="none"/>
        </w:rPr>
        <w:t xml:space="preserve">’-o; from a der. of </w:t>
      </w:r>
      <w:proofErr w:type="spellStart"/>
      <w:r w:rsidRPr="00BD6A8F">
        <w:rPr>
          <w:rFonts w:ascii="Calibri" w:eastAsia="Calibri" w:hAnsi="Calibri" w:cs="Times New Roman"/>
          <w:kern w:val="0"/>
          <w:sz w:val="22"/>
          <w:lang w:bidi="ar-SA"/>
          <w14:ligatures w14:val="none"/>
        </w:rPr>
        <w:t>steicho</w:t>
      </w:r>
      <w:proofErr w:type="spellEnd"/>
      <w:r w:rsidRPr="00BD6A8F">
        <w:rPr>
          <w:rFonts w:ascii="Calibri" w:eastAsia="Calibri" w:hAnsi="Calibri" w:cs="Times New Roman"/>
          <w:kern w:val="0"/>
          <w:sz w:val="22"/>
          <w:lang w:bidi="ar-SA"/>
          <w14:ligatures w14:val="none"/>
        </w:rPr>
        <w:t xml:space="preserve"> (to range in regular line); to march in (military) rank (keep step), i.e. (fig.) to conform to virtue and piety: - walk (orderly).</w:t>
      </w:r>
    </w:p>
    <w:p w14:paraId="4E9B4A7A" w14:textId="77777777" w:rsidR="00BD6A8F" w:rsidRPr="00BD6A8F" w:rsidRDefault="00BD6A8F" w:rsidP="00BD6A8F">
      <w:pPr>
        <w:jc w:val="both"/>
        <w:rPr>
          <w:rFonts w:ascii="Calibri" w:eastAsia="Calibri" w:hAnsi="Calibri" w:cs="Times New Roman"/>
          <w:kern w:val="0"/>
          <w:sz w:val="22"/>
          <w:lang w:bidi="ar-SA"/>
          <w14:ligatures w14:val="none"/>
        </w:rPr>
      </w:pPr>
    </w:p>
    <w:p w14:paraId="3685182B"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Romans 6:4-6</w:t>
      </w:r>
      <w:r w:rsidRPr="00BD6A8F">
        <w:rPr>
          <w:rFonts w:ascii="Calibri" w:eastAsia="Calibri" w:hAnsi="Calibri" w:cs="Times New Roman"/>
          <w:i/>
          <w:kern w:val="0"/>
          <w:sz w:val="22"/>
          <w:lang w:bidi="ar-SA"/>
          <w14:ligatures w14:val="none"/>
        </w:rPr>
        <w:t xml:space="preserve"> Therefore we are buried with him by baptism into death: that like as Mashiach was raised up from the dead by the glory of the Father, even so we also should </w:t>
      </w:r>
      <w:r w:rsidRPr="00BD6A8F">
        <w:rPr>
          <w:rFonts w:ascii="Calibri" w:eastAsia="Calibri" w:hAnsi="Calibri" w:cs="Times New Roman"/>
          <w:b/>
          <w:i/>
          <w:kern w:val="0"/>
          <w:sz w:val="22"/>
          <w:lang w:bidi="ar-SA"/>
          <w14:ligatures w14:val="none"/>
        </w:rPr>
        <w:t>walk</w:t>
      </w:r>
      <w:r w:rsidRPr="00BD6A8F">
        <w:rPr>
          <w:rFonts w:ascii="Calibri" w:eastAsia="Calibri" w:hAnsi="Calibri" w:cs="Times New Roman"/>
          <w:i/>
          <w:kern w:val="0"/>
          <w:sz w:val="22"/>
          <w:lang w:bidi="ar-SA"/>
          <w14:ligatures w14:val="none"/>
        </w:rPr>
        <w:t xml:space="preserve"> in newness of life. For if we have been planted together in the likeness of his death, we shall be also [in the likeness] of [his] resurrection: Knowing this, that our old man is crucified with [him], that the body of sin might be destroyed, that henceforth we should not serve sin.</w:t>
      </w:r>
    </w:p>
    <w:p w14:paraId="2AFCE80A" w14:textId="77777777" w:rsidR="00BD6A8F" w:rsidRPr="00BD6A8F" w:rsidRDefault="00BD6A8F" w:rsidP="00BD6A8F">
      <w:pPr>
        <w:jc w:val="both"/>
        <w:rPr>
          <w:rFonts w:ascii="Calibri" w:eastAsia="Calibri" w:hAnsi="Calibri" w:cs="Times New Roman"/>
          <w:kern w:val="0"/>
          <w:sz w:val="22"/>
          <w:lang w:bidi="ar-SA"/>
          <w14:ligatures w14:val="none"/>
        </w:rPr>
      </w:pPr>
    </w:p>
    <w:p w14:paraId="435E86DF"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We have already seen the close association between walking and life. The above passage reinforces this idea. Mashiach’s death was for the purpose of eliminating sin. Sin is the word that describes a lifestyle devoid of Torah:</w:t>
      </w:r>
    </w:p>
    <w:p w14:paraId="1C68FE8B" w14:textId="77777777" w:rsidR="00BD6A8F" w:rsidRPr="00BD6A8F" w:rsidRDefault="00BD6A8F" w:rsidP="00BD6A8F">
      <w:pPr>
        <w:jc w:val="both"/>
        <w:rPr>
          <w:rFonts w:ascii="Calibri" w:eastAsia="Calibri" w:hAnsi="Calibri" w:cs="Times New Roman"/>
          <w:kern w:val="0"/>
          <w:sz w:val="22"/>
          <w:lang w:bidi="ar-SA"/>
          <w14:ligatures w14:val="none"/>
        </w:rPr>
      </w:pPr>
    </w:p>
    <w:p w14:paraId="02F9D2B2"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1 Yochanan (John) 3:4</w:t>
      </w:r>
      <w:r w:rsidRPr="00BD6A8F">
        <w:rPr>
          <w:rFonts w:ascii="Calibri" w:eastAsia="Calibri" w:hAnsi="Calibri" w:cs="Times New Roman"/>
          <w:i/>
          <w:kern w:val="0"/>
          <w:sz w:val="22"/>
          <w:lang w:bidi="ar-SA"/>
          <w14:ligatures w14:val="none"/>
        </w:rPr>
        <w:t xml:space="preserve"> Whosoever committeth sin </w:t>
      </w:r>
      <w:proofErr w:type="spellStart"/>
      <w:r w:rsidRPr="00BD6A8F">
        <w:rPr>
          <w:rFonts w:ascii="Calibri" w:eastAsia="Calibri" w:hAnsi="Calibri" w:cs="Times New Roman"/>
          <w:i/>
          <w:kern w:val="0"/>
          <w:sz w:val="22"/>
          <w:lang w:bidi="ar-SA"/>
          <w14:ligatures w14:val="none"/>
        </w:rPr>
        <w:t>transgresseth</w:t>
      </w:r>
      <w:proofErr w:type="spellEnd"/>
      <w:r w:rsidRPr="00BD6A8F">
        <w:rPr>
          <w:rFonts w:ascii="Calibri" w:eastAsia="Calibri" w:hAnsi="Calibri" w:cs="Times New Roman"/>
          <w:i/>
          <w:kern w:val="0"/>
          <w:sz w:val="22"/>
          <w:lang w:bidi="ar-SA"/>
          <w14:ligatures w14:val="none"/>
        </w:rPr>
        <w:t xml:space="preserve"> also the law: for sin is the transgression of the law.</w:t>
      </w:r>
    </w:p>
    <w:p w14:paraId="4514B2FB" w14:textId="77777777" w:rsidR="00BD6A8F" w:rsidRPr="00BD6A8F" w:rsidRDefault="00BD6A8F" w:rsidP="00BD6A8F">
      <w:pPr>
        <w:ind w:right="288"/>
        <w:jc w:val="both"/>
        <w:rPr>
          <w:rFonts w:ascii="Calibri" w:eastAsia="Calibri" w:hAnsi="Calibri" w:cs="Times New Roman"/>
          <w:i/>
          <w:kern w:val="0"/>
          <w:sz w:val="22"/>
          <w:lang w:bidi="ar-SA"/>
          <w14:ligatures w14:val="none"/>
        </w:rPr>
      </w:pPr>
    </w:p>
    <w:p w14:paraId="4623297E"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Romans 8:1-4</w:t>
      </w:r>
      <w:r w:rsidRPr="00BD6A8F">
        <w:rPr>
          <w:rFonts w:ascii="Calibri" w:eastAsia="Calibri" w:hAnsi="Calibri" w:cs="Times New Roman"/>
          <w:i/>
          <w:kern w:val="0"/>
          <w:sz w:val="22"/>
          <w:lang w:bidi="ar-SA"/>
          <w14:ligatures w14:val="none"/>
        </w:rPr>
        <w:t xml:space="preserve"> [There is] therefore now no condemnation to them which are in Mashiach Yeshua, who </w:t>
      </w:r>
      <w:r w:rsidRPr="00BD6A8F">
        <w:rPr>
          <w:rFonts w:ascii="Calibri" w:eastAsia="Calibri" w:hAnsi="Calibri" w:cs="Times New Roman"/>
          <w:b/>
          <w:i/>
          <w:kern w:val="0"/>
          <w:sz w:val="22"/>
          <w:lang w:bidi="ar-SA"/>
          <w14:ligatures w14:val="none"/>
        </w:rPr>
        <w:t>walk</w:t>
      </w:r>
      <w:r w:rsidRPr="00BD6A8F">
        <w:rPr>
          <w:rFonts w:ascii="Calibri" w:eastAsia="Calibri" w:hAnsi="Calibri" w:cs="Times New Roman"/>
          <w:i/>
          <w:kern w:val="0"/>
          <w:sz w:val="22"/>
          <w:lang w:bidi="ar-SA"/>
          <w14:ligatures w14:val="none"/>
        </w:rPr>
        <w:t xml:space="preserve"> not after the flesh, but after the Spirit. For the law of the Spirit of life in Mashiach Yeshua hath made me free from the law of sin and death. For what the law could not do, in that it was weak through the flesh, HaShem sending his own Son in the likeness of sinful flesh, and for sin, condemned sin in the flesh: That the righteousness of the law might be fulfilled in us, who </w:t>
      </w:r>
      <w:r w:rsidRPr="00BD6A8F">
        <w:rPr>
          <w:rFonts w:ascii="Calibri" w:eastAsia="Calibri" w:hAnsi="Calibri" w:cs="Times New Roman"/>
          <w:b/>
          <w:i/>
          <w:kern w:val="0"/>
          <w:sz w:val="22"/>
          <w:lang w:bidi="ar-SA"/>
          <w14:ligatures w14:val="none"/>
        </w:rPr>
        <w:t>walk</w:t>
      </w:r>
      <w:r w:rsidRPr="00BD6A8F">
        <w:rPr>
          <w:rFonts w:ascii="Calibri" w:eastAsia="Calibri" w:hAnsi="Calibri" w:cs="Times New Roman"/>
          <w:i/>
          <w:kern w:val="0"/>
          <w:sz w:val="22"/>
          <w:lang w:bidi="ar-SA"/>
          <w14:ligatures w14:val="none"/>
        </w:rPr>
        <w:t xml:space="preserve"> not after the flesh, but after the Spirit.</w:t>
      </w:r>
    </w:p>
    <w:p w14:paraId="4DFB9D3D" w14:textId="77777777" w:rsidR="00BD6A8F" w:rsidRPr="00BD6A8F" w:rsidRDefault="00BD6A8F" w:rsidP="00BD6A8F">
      <w:pPr>
        <w:jc w:val="both"/>
        <w:rPr>
          <w:rFonts w:ascii="Calibri" w:eastAsia="Calibri" w:hAnsi="Calibri" w:cs="Times New Roman"/>
          <w:kern w:val="0"/>
          <w:sz w:val="22"/>
          <w:lang w:bidi="ar-SA"/>
          <w14:ligatures w14:val="none"/>
        </w:rPr>
      </w:pPr>
    </w:p>
    <w:p w14:paraId="48CC1E87" w14:textId="77777777" w:rsidR="00BD6A8F" w:rsidRPr="00BD6A8F" w:rsidRDefault="00BD6A8F" w:rsidP="00BD6A8F">
      <w:pPr>
        <w:jc w:val="both"/>
        <w:rPr>
          <w:rFonts w:ascii="Calibri" w:eastAsia="Times New Roman" w:hAnsi="Calibri" w:cs="Times New Roman"/>
          <w:kern w:val="0"/>
          <w:sz w:val="22"/>
          <w:lang w:bidi="ar-SA"/>
          <w14:ligatures w14:val="none"/>
        </w:rPr>
      </w:pPr>
      <w:r w:rsidRPr="00BD6A8F">
        <w:rPr>
          <w:rFonts w:ascii="Calibri" w:eastAsia="Times New Roman" w:hAnsi="Calibri" w:cs="Times New Roman"/>
          <w:kern w:val="0"/>
          <w:sz w:val="22"/>
          <w:lang w:bidi="ar-SA"/>
          <w14:ligatures w14:val="none"/>
        </w:rPr>
        <w:lastRenderedPageBreak/>
        <w:t>In this difficult passage, Paul is putting our walk together with life, and this is in opposition to the flesh and sin. Since Paul lived a Torah observant lifestyle, and was well versed in the Torah, it is clear that he is reiterating that we must walk in obedience to the Torah, which is the Spirit of life.</w:t>
      </w:r>
    </w:p>
    <w:p w14:paraId="59BBF410" w14:textId="77777777" w:rsidR="00BD6A8F" w:rsidRPr="00BD6A8F" w:rsidRDefault="00BD6A8F" w:rsidP="00BD6A8F">
      <w:pPr>
        <w:jc w:val="both"/>
        <w:rPr>
          <w:rFonts w:ascii="Calibri" w:eastAsia="Calibri" w:hAnsi="Calibri" w:cs="Times New Roman"/>
          <w:kern w:val="0"/>
          <w:sz w:val="22"/>
          <w:lang w:bidi="ar-SA"/>
          <w14:ligatures w14:val="none"/>
        </w:rPr>
      </w:pPr>
    </w:p>
    <w:p w14:paraId="1A8EED8B"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i/>
          <w:kern w:val="0"/>
          <w:sz w:val="22"/>
          <w:lang w:bidi="ar-SA"/>
          <w14:ligatures w14:val="none"/>
        </w:rPr>
        <w:t>2 Yochanan (John) 1:4-6</w:t>
      </w:r>
      <w:r w:rsidRPr="00BD6A8F">
        <w:rPr>
          <w:rFonts w:ascii="Calibri" w:eastAsia="Calibri" w:hAnsi="Calibri" w:cs="Times New Roman"/>
          <w:i/>
          <w:kern w:val="0"/>
          <w:sz w:val="22"/>
          <w:lang w:bidi="ar-SA"/>
          <w14:ligatures w14:val="none"/>
        </w:rPr>
        <w:t xml:space="preserve"> I was very glad to find {some} of your children walking in truth, just as we have received commandment {to do} from the Father. And now I ask you, lady, not as writing to you a new commandment, but the one which we have had from the beginning, that we love one another. And this is love, that we </w:t>
      </w:r>
      <w:r w:rsidRPr="00BD6A8F">
        <w:rPr>
          <w:rFonts w:ascii="Calibri" w:eastAsia="Calibri" w:hAnsi="Calibri" w:cs="Times New Roman"/>
          <w:b/>
          <w:i/>
          <w:kern w:val="0"/>
          <w:sz w:val="22"/>
          <w:lang w:bidi="ar-SA"/>
          <w14:ligatures w14:val="none"/>
        </w:rPr>
        <w:t>walk</w:t>
      </w:r>
      <w:r w:rsidRPr="00BD6A8F">
        <w:rPr>
          <w:rFonts w:ascii="Calibri" w:eastAsia="Calibri" w:hAnsi="Calibri" w:cs="Times New Roman"/>
          <w:i/>
          <w:kern w:val="0"/>
          <w:sz w:val="22"/>
          <w:lang w:bidi="ar-SA"/>
          <w14:ligatures w14:val="none"/>
        </w:rPr>
        <w:t xml:space="preserve"> according to His commandments. This is the commandment, just as you have heard from the beginning, that you should walk in it.</w:t>
      </w:r>
    </w:p>
    <w:p w14:paraId="783BBE44" w14:textId="77777777" w:rsidR="00BD6A8F" w:rsidRPr="00BD6A8F" w:rsidRDefault="00BD6A8F" w:rsidP="00BD6A8F">
      <w:pPr>
        <w:jc w:val="both"/>
        <w:rPr>
          <w:rFonts w:ascii="Calibri" w:eastAsia="Calibri" w:hAnsi="Calibri" w:cs="Times New Roman"/>
          <w:kern w:val="0"/>
          <w:sz w:val="22"/>
          <w:lang w:bidi="ar-SA"/>
          <w14:ligatures w14:val="none"/>
        </w:rPr>
      </w:pPr>
    </w:p>
    <w:p w14:paraId="26FF2F90"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Here, at the end of the Nazarean Codicil, we still see that we are commanded to walk according to the Torah, which are His commandments.</w:t>
      </w:r>
    </w:p>
    <w:p w14:paraId="26D080B4" w14:textId="77777777" w:rsidR="00BD6A8F" w:rsidRPr="00BD6A8F" w:rsidRDefault="00BD6A8F" w:rsidP="00BD6A8F">
      <w:pPr>
        <w:jc w:val="both"/>
        <w:rPr>
          <w:rFonts w:ascii="Calibri" w:eastAsia="Calibri" w:hAnsi="Calibri" w:cs="Times New Roman"/>
          <w:kern w:val="0"/>
          <w:sz w:val="22"/>
          <w:lang w:bidi="ar-SA"/>
          <w14:ligatures w14:val="none"/>
        </w:rPr>
      </w:pPr>
    </w:p>
    <w:p w14:paraId="27E6479E"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His Eminence, Hakham Dr. Yosef ben Haggai, has also taught me about another Greek word used in the Nazarean Codicil that refers to our </w:t>
      </w:r>
      <w:r w:rsidRPr="00BD6A8F">
        <w:rPr>
          <w:rFonts w:ascii="Calibri" w:eastAsia="Calibri" w:hAnsi="Calibri" w:cs="Times New Roman"/>
          <w:i/>
          <w:iCs/>
          <w:kern w:val="0"/>
          <w:sz w:val="22"/>
          <w:lang w:bidi="ar-SA"/>
          <w14:ligatures w14:val="none"/>
        </w:rPr>
        <w:t>walk</w:t>
      </w:r>
      <w:r w:rsidRPr="00BD6A8F">
        <w:rPr>
          <w:rFonts w:ascii="Calibri" w:eastAsia="Calibri" w:hAnsi="Calibri" w:cs="Times New Roman"/>
          <w:kern w:val="0"/>
          <w:sz w:val="22"/>
          <w:lang w:bidi="ar-SA"/>
          <w14:ligatures w14:val="none"/>
        </w:rPr>
        <w:t>, to reveal some amazing things. Strong’s defines this word as:</w:t>
      </w:r>
    </w:p>
    <w:p w14:paraId="48564427" w14:textId="77777777" w:rsidR="00BD6A8F" w:rsidRPr="00BD6A8F" w:rsidRDefault="00BD6A8F" w:rsidP="00BD6A8F">
      <w:pPr>
        <w:jc w:val="both"/>
        <w:rPr>
          <w:rFonts w:ascii="Calibri" w:eastAsia="Calibri" w:hAnsi="Calibri" w:cs="Times New Roman"/>
          <w:kern w:val="0"/>
          <w:sz w:val="22"/>
          <w:lang w:bidi="ar-SA"/>
          <w14:ligatures w14:val="none"/>
        </w:rPr>
      </w:pPr>
    </w:p>
    <w:p w14:paraId="30815826" w14:textId="77777777" w:rsidR="00BD6A8F" w:rsidRPr="00BD6A8F" w:rsidRDefault="00BD6A8F" w:rsidP="00BD6A8F">
      <w:pPr>
        <w:ind w:right="288"/>
        <w:jc w:val="both"/>
        <w:rPr>
          <w:rFonts w:ascii="Calibri" w:eastAsia="Calibri" w:hAnsi="Calibri" w:cs="Times New Roman"/>
          <w:iCs/>
          <w:kern w:val="0"/>
          <w:sz w:val="22"/>
          <w:lang w:bidi="ar-SA"/>
          <w14:ligatures w14:val="none"/>
        </w:rPr>
      </w:pPr>
      <w:r w:rsidRPr="00BD6A8F">
        <w:rPr>
          <w:rFonts w:ascii="Calibri" w:eastAsia="Calibri" w:hAnsi="Calibri" w:cs="Times New Roman"/>
          <w:b/>
          <w:bCs/>
          <w:iCs/>
          <w:kern w:val="0"/>
          <w:sz w:val="22"/>
          <w:lang w:bidi="ar-SA"/>
          <w14:ligatures w14:val="none"/>
        </w:rPr>
        <w:t>3598</w:t>
      </w:r>
      <w:r w:rsidRPr="00BD6A8F">
        <w:rPr>
          <w:rFonts w:ascii="Calibri" w:eastAsia="Calibri" w:hAnsi="Calibri" w:cs="Times New Roman"/>
          <w:iCs/>
          <w:kern w:val="0"/>
          <w:sz w:val="22"/>
          <w:lang w:bidi="ar-SA"/>
          <w14:ligatures w14:val="none"/>
        </w:rPr>
        <w:t xml:space="preserve"> </w:t>
      </w:r>
      <w:proofErr w:type="spellStart"/>
      <w:r w:rsidRPr="00BD6A8F">
        <w:rPr>
          <w:rFonts w:ascii="Calibri" w:eastAsia="Calibri" w:hAnsi="Calibri" w:cs="Times New Roman"/>
          <w:iCs/>
          <w:kern w:val="0"/>
          <w:sz w:val="22"/>
          <w:lang w:bidi="ar-SA"/>
          <w14:ligatures w14:val="none"/>
        </w:rPr>
        <w:t>hodos</w:t>
      </w:r>
      <w:proofErr w:type="spellEnd"/>
      <w:r w:rsidRPr="00BD6A8F">
        <w:rPr>
          <w:rFonts w:ascii="Calibri" w:eastAsia="Calibri" w:hAnsi="Calibri" w:cs="Times New Roman"/>
          <w:iCs/>
          <w:kern w:val="0"/>
          <w:sz w:val="22"/>
          <w:lang w:bidi="ar-SA"/>
          <w14:ligatures w14:val="none"/>
        </w:rPr>
        <w:t>, hod-</w:t>
      </w:r>
      <w:proofErr w:type="spellStart"/>
      <w:r w:rsidRPr="00BD6A8F">
        <w:rPr>
          <w:rFonts w:ascii="Calibri" w:eastAsia="Calibri" w:hAnsi="Calibri" w:cs="Times New Roman"/>
          <w:iCs/>
          <w:kern w:val="0"/>
          <w:sz w:val="22"/>
          <w:lang w:bidi="ar-SA"/>
          <w14:ligatures w14:val="none"/>
        </w:rPr>
        <w:t>os</w:t>
      </w:r>
      <w:proofErr w:type="spellEnd"/>
      <w:r w:rsidRPr="00BD6A8F">
        <w:rPr>
          <w:rFonts w:ascii="Calibri" w:eastAsia="Calibri" w:hAnsi="Calibri" w:cs="Times New Roman"/>
          <w:iCs/>
          <w:kern w:val="0"/>
          <w:sz w:val="22"/>
          <w:lang w:bidi="ar-SA"/>
          <w14:ligatures w14:val="none"/>
        </w:rPr>
        <w:t xml:space="preserve">’; </w:t>
      </w:r>
      <w:proofErr w:type="spellStart"/>
      <w:r w:rsidRPr="00BD6A8F">
        <w:rPr>
          <w:rFonts w:ascii="Calibri" w:eastAsia="Calibri" w:hAnsi="Calibri" w:cs="Times New Roman"/>
          <w:iCs/>
          <w:kern w:val="0"/>
          <w:sz w:val="22"/>
          <w:lang w:bidi="ar-SA"/>
          <w14:ligatures w14:val="none"/>
        </w:rPr>
        <w:t>appar</w:t>
      </w:r>
      <w:proofErr w:type="spellEnd"/>
      <w:r w:rsidRPr="00BD6A8F">
        <w:rPr>
          <w:rFonts w:ascii="Calibri" w:eastAsia="Calibri" w:hAnsi="Calibri" w:cs="Times New Roman"/>
          <w:iCs/>
          <w:kern w:val="0"/>
          <w:sz w:val="22"/>
          <w:lang w:bidi="ar-SA"/>
          <w14:ligatures w14:val="none"/>
        </w:rPr>
        <w:t xml:space="preserve">. a prim. word; a road; by </w:t>
      </w:r>
      <w:proofErr w:type="spellStart"/>
      <w:r w:rsidRPr="00BD6A8F">
        <w:rPr>
          <w:rFonts w:ascii="Calibri" w:eastAsia="Calibri" w:hAnsi="Calibri" w:cs="Times New Roman"/>
          <w:iCs/>
          <w:kern w:val="0"/>
          <w:sz w:val="22"/>
          <w:lang w:bidi="ar-SA"/>
          <w14:ligatures w14:val="none"/>
        </w:rPr>
        <w:t>impl</w:t>
      </w:r>
      <w:proofErr w:type="spellEnd"/>
      <w:r w:rsidRPr="00BD6A8F">
        <w:rPr>
          <w:rFonts w:ascii="Calibri" w:eastAsia="Calibri" w:hAnsi="Calibri" w:cs="Times New Roman"/>
          <w:iCs/>
          <w:kern w:val="0"/>
          <w:sz w:val="22"/>
          <w:lang w:bidi="ar-SA"/>
          <w14:ligatures w14:val="none"/>
        </w:rPr>
        <w:t>. a progress (the route, act or distance); fig. a mode or means: - journey, (high-) way.</w:t>
      </w:r>
    </w:p>
    <w:p w14:paraId="6D1F6452" w14:textId="77777777" w:rsidR="00BD6A8F" w:rsidRPr="00BD6A8F" w:rsidRDefault="00BD6A8F" w:rsidP="00BD6A8F">
      <w:pPr>
        <w:jc w:val="both"/>
        <w:rPr>
          <w:rFonts w:ascii="Calibri" w:eastAsia="Calibri" w:hAnsi="Calibri" w:cs="Times New Roman"/>
          <w:kern w:val="0"/>
          <w:sz w:val="22"/>
          <w:lang w:bidi="ar-SA"/>
          <w14:ligatures w14:val="none"/>
        </w:rPr>
      </w:pPr>
    </w:p>
    <w:p w14:paraId="685898AB"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As we follow the Hebrew word HALAK, we need to follow it into the Nazarean Codicil. The Greek word used to translate the Hebrew word HALAK is HODOS. HUDOS means HALAKHA, the way of walking. We have some very interesting passages that uses this word:</w:t>
      </w:r>
    </w:p>
    <w:p w14:paraId="29E5D421" w14:textId="77777777" w:rsidR="00BD6A8F" w:rsidRPr="00BD6A8F" w:rsidRDefault="00BD6A8F" w:rsidP="00BD6A8F">
      <w:pPr>
        <w:jc w:val="both"/>
        <w:rPr>
          <w:rFonts w:ascii="Calibri" w:eastAsia="Calibri" w:hAnsi="Calibri" w:cs="Times New Roman"/>
          <w:kern w:val="0"/>
          <w:sz w:val="22"/>
          <w:lang w:bidi="ar-SA"/>
          <w14:ligatures w14:val="none"/>
        </w:rPr>
      </w:pPr>
    </w:p>
    <w:p w14:paraId="7107C110"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bCs/>
          <w:i/>
          <w:kern w:val="0"/>
          <w:sz w:val="22"/>
          <w:lang w:bidi="ar-SA"/>
          <w14:ligatures w14:val="none"/>
        </w:rPr>
        <w:t>Matityahu 3:3</w:t>
      </w:r>
      <w:r w:rsidRPr="00BD6A8F">
        <w:rPr>
          <w:rFonts w:ascii="Calibri" w:eastAsia="Calibri" w:hAnsi="Calibri" w:cs="Times New Roman"/>
          <w:i/>
          <w:kern w:val="0"/>
          <w:sz w:val="22"/>
          <w:lang w:bidi="ar-SA"/>
          <w14:ligatures w14:val="none"/>
        </w:rPr>
        <w:t xml:space="preserve"> For this is he that was spoken of by the prophet Esaias, saying, The voice of one crying in the wilderness, Prepare ye the way of the Lord, make his paths straight.</w:t>
      </w:r>
    </w:p>
    <w:p w14:paraId="5186832A" w14:textId="77777777" w:rsidR="00BD6A8F" w:rsidRPr="00BD6A8F" w:rsidRDefault="00BD6A8F" w:rsidP="00BD6A8F">
      <w:pPr>
        <w:jc w:val="both"/>
        <w:rPr>
          <w:rFonts w:ascii="Calibri" w:eastAsia="Calibri" w:hAnsi="Calibri" w:cs="Times New Roman"/>
          <w:kern w:val="0"/>
          <w:sz w:val="22"/>
          <w:lang w:bidi="ar-SA"/>
          <w14:ligatures w14:val="none"/>
        </w:rPr>
      </w:pPr>
    </w:p>
    <w:p w14:paraId="3062C1F1"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bCs/>
          <w:i/>
          <w:kern w:val="0"/>
          <w:sz w:val="22"/>
          <w:lang w:bidi="ar-SA"/>
          <w14:ligatures w14:val="none"/>
        </w:rPr>
        <w:t>Matityahu 5:25</w:t>
      </w:r>
      <w:r w:rsidRPr="00BD6A8F">
        <w:rPr>
          <w:rFonts w:ascii="Calibri" w:eastAsia="Calibri" w:hAnsi="Calibri" w:cs="Times New Roman"/>
          <w:i/>
          <w:kern w:val="0"/>
          <w:sz w:val="22"/>
          <w:lang w:bidi="ar-SA"/>
          <w14:ligatures w14:val="none"/>
        </w:rPr>
        <w:t xml:space="preserve"> {Agree with thine adversary quickly, whiles thou art in the </w:t>
      </w:r>
      <w:r w:rsidRPr="00BD6A8F">
        <w:rPr>
          <w:rFonts w:ascii="Calibri" w:eastAsia="Calibri" w:hAnsi="Calibri" w:cs="Times New Roman"/>
          <w:i/>
          <w:kern w:val="0"/>
          <w:sz w:val="22"/>
          <w:u w:val="single"/>
          <w:lang w:bidi="ar-SA"/>
          <w14:ligatures w14:val="none"/>
        </w:rPr>
        <w:t>way</w:t>
      </w:r>
      <w:r w:rsidRPr="00BD6A8F">
        <w:rPr>
          <w:rFonts w:ascii="Calibri" w:eastAsia="Calibri" w:hAnsi="Calibri" w:cs="Times New Roman"/>
          <w:i/>
          <w:kern w:val="0"/>
          <w:sz w:val="22"/>
          <w:lang w:bidi="ar-SA"/>
          <w14:ligatures w14:val="none"/>
        </w:rPr>
        <w:t xml:space="preserve"> with him; lest at any time the adversary deliver thee to the judge, and the judge deliver thee to the officer, and thou be cast into prison.}</w:t>
      </w:r>
    </w:p>
    <w:p w14:paraId="57B712AA" w14:textId="77777777" w:rsidR="00BD6A8F" w:rsidRPr="00BD6A8F" w:rsidRDefault="00BD6A8F" w:rsidP="00BD6A8F">
      <w:pPr>
        <w:jc w:val="both"/>
        <w:rPr>
          <w:rFonts w:ascii="Calibri" w:eastAsia="Calibri" w:hAnsi="Calibri" w:cs="Times New Roman"/>
          <w:kern w:val="0"/>
          <w:sz w:val="22"/>
          <w:lang w:bidi="ar-SA"/>
          <w14:ligatures w14:val="none"/>
        </w:rPr>
      </w:pPr>
    </w:p>
    <w:p w14:paraId="2553F4FA"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bCs/>
          <w:i/>
          <w:kern w:val="0"/>
          <w:sz w:val="22"/>
          <w:lang w:bidi="ar-SA"/>
          <w14:ligatures w14:val="none"/>
        </w:rPr>
        <w:t>Matityahu 7:13</w:t>
      </w:r>
      <w:r w:rsidRPr="00BD6A8F">
        <w:rPr>
          <w:rFonts w:ascii="Calibri" w:eastAsia="Calibri" w:hAnsi="Calibri" w:cs="Times New Roman"/>
          <w:i/>
          <w:kern w:val="0"/>
          <w:sz w:val="22"/>
          <w:lang w:bidi="ar-SA"/>
          <w14:ligatures w14:val="none"/>
        </w:rPr>
        <w:t xml:space="preserve"> {Enter ye in at the strait gate: for wide [is] the gate, and broad [is] the </w:t>
      </w:r>
      <w:r w:rsidRPr="00BD6A8F">
        <w:rPr>
          <w:rFonts w:ascii="Calibri" w:eastAsia="Calibri" w:hAnsi="Calibri" w:cs="Times New Roman"/>
          <w:i/>
          <w:kern w:val="0"/>
          <w:sz w:val="22"/>
          <w:u w:val="single"/>
          <w:lang w:bidi="ar-SA"/>
          <w14:ligatures w14:val="none"/>
        </w:rPr>
        <w:t>way</w:t>
      </w:r>
      <w:r w:rsidRPr="00BD6A8F">
        <w:rPr>
          <w:rFonts w:ascii="Calibri" w:eastAsia="Calibri" w:hAnsi="Calibri" w:cs="Times New Roman"/>
          <w:i/>
          <w:kern w:val="0"/>
          <w:sz w:val="22"/>
          <w:lang w:bidi="ar-SA"/>
          <w14:ligatures w14:val="none"/>
        </w:rPr>
        <w:t xml:space="preserve">, that leadeth to destruction, and many there be which go in </w:t>
      </w:r>
      <w:proofErr w:type="spellStart"/>
      <w:r w:rsidRPr="00BD6A8F">
        <w:rPr>
          <w:rFonts w:ascii="Calibri" w:eastAsia="Calibri" w:hAnsi="Calibri" w:cs="Times New Roman"/>
          <w:i/>
          <w:kern w:val="0"/>
          <w:sz w:val="22"/>
          <w:lang w:bidi="ar-SA"/>
          <w14:ligatures w14:val="none"/>
        </w:rPr>
        <w:t>thereat</w:t>
      </w:r>
      <w:proofErr w:type="spellEnd"/>
      <w:r w:rsidRPr="00BD6A8F">
        <w:rPr>
          <w:rFonts w:ascii="Calibri" w:eastAsia="Calibri" w:hAnsi="Calibri" w:cs="Times New Roman"/>
          <w:i/>
          <w:kern w:val="0"/>
          <w:sz w:val="22"/>
          <w:lang w:bidi="ar-SA"/>
          <w14:ligatures w14:val="none"/>
        </w:rPr>
        <w:t>:}</w:t>
      </w:r>
    </w:p>
    <w:p w14:paraId="20E9DFE8" w14:textId="77777777" w:rsidR="00BD6A8F" w:rsidRPr="00BD6A8F" w:rsidRDefault="00BD6A8F" w:rsidP="00BD6A8F">
      <w:pPr>
        <w:jc w:val="both"/>
        <w:rPr>
          <w:rFonts w:ascii="Calibri" w:eastAsia="Calibri" w:hAnsi="Calibri" w:cs="Times New Roman"/>
          <w:kern w:val="0"/>
          <w:sz w:val="22"/>
          <w:lang w:bidi="ar-SA"/>
          <w14:ligatures w14:val="none"/>
        </w:rPr>
      </w:pPr>
    </w:p>
    <w:p w14:paraId="473F8CE4" w14:textId="77777777" w:rsidR="00BD6A8F" w:rsidRPr="00BD6A8F" w:rsidRDefault="00BD6A8F" w:rsidP="00BD6A8F">
      <w:pPr>
        <w:ind w:left="288" w:right="288"/>
        <w:jc w:val="both"/>
        <w:rPr>
          <w:rFonts w:ascii="Calibri" w:eastAsia="Calibri" w:hAnsi="Calibri" w:cs="Times New Roman"/>
          <w:i/>
          <w:kern w:val="0"/>
          <w:sz w:val="22"/>
          <w:lang w:bidi="ar-SA"/>
          <w14:ligatures w14:val="none"/>
        </w:rPr>
      </w:pPr>
      <w:r w:rsidRPr="00BD6A8F">
        <w:rPr>
          <w:rFonts w:ascii="Calibri" w:eastAsia="Calibri" w:hAnsi="Calibri" w:cs="Times New Roman"/>
          <w:b/>
          <w:bCs/>
          <w:i/>
          <w:kern w:val="0"/>
          <w:sz w:val="22"/>
          <w:lang w:bidi="ar-SA"/>
          <w14:ligatures w14:val="none"/>
        </w:rPr>
        <w:t>Yochanan (John) 14:5-6</w:t>
      </w:r>
      <w:r w:rsidRPr="00BD6A8F">
        <w:rPr>
          <w:rFonts w:ascii="Calibri" w:eastAsia="Calibri" w:hAnsi="Calibri" w:cs="Times New Roman"/>
          <w:i/>
          <w:kern w:val="0"/>
          <w:sz w:val="22"/>
          <w:lang w:bidi="ar-SA"/>
          <w14:ligatures w14:val="none"/>
        </w:rPr>
        <w:t xml:space="preserve"> Thomas saith unto him, Lord, we know not whither thou </w:t>
      </w:r>
      <w:proofErr w:type="spellStart"/>
      <w:r w:rsidRPr="00BD6A8F">
        <w:rPr>
          <w:rFonts w:ascii="Calibri" w:eastAsia="Calibri" w:hAnsi="Calibri" w:cs="Times New Roman"/>
          <w:i/>
          <w:kern w:val="0"/>
          <w:sz w:val="22"/>
          <w:lang w:bidi="ar-SA"/>
          <w14:ligatures w14:val="none"/>
        </w:rPr>
        <w:t>goest</w:t>
      </w:r>
      <w:proofErr w:type="spellEnd"/>
      <w:r w:rsidRPr="00BD6A8F">
        <w:rPr>
          <w:rFonts w:ascii="Calibri" w:eastAsia="Calibri" w:hAnsi="Calibri" w:cs="Times New Roman"/>
          <w:i/>
          <w:kern w:val="0"/>
          <w:sz w:val="22"/>
          <w:lang w:bidi="ar-SA"/>
          <w14:ligatures w14:val="none"/>
        </w:rPr>
        <w:t>; and how can we know the way? Yeshua saith unto him, {I am the way, the truth, and the life: no man cometh unto the Father, but by me.}</w:t>
      </w:r>
    </w:p>
    <w:p w14:paraId="6C0CD6D9" w14:textId="77777777" w:rsidR="00BD6A8F" w:rsidRPr="00BD6A8F" w:rsidRDefault="00BD6A8F" w:rsidP="00BD6A8F">
      <w:pPr>
        <w:jc w:val="both"/>
        <w:rPr>
          <w:rFonts w:ascii="Calibri" w:eastAsia="Calibri" w:hAnsi="Calibri" w:cs="Times New Roman"/>
          <w:kern w:val="0"/>
          <w:sz w:val="22"/>
          <w:lang w:bidi="ar-SA"/>
          <w14:ligatures w14:val="none"/>
        </w:rPr>
      </w:pPr>
    </w:p>
    <w:p w14:paraId="439B42BC"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The Torah was HaShem’s plan for creation given to Israel through Moses at Mount Sinai in the presence of all the people of Israel. This plan was written out in the Five Books of Moses known collectively as the Torah. One worships HaShem by studying this plan and putting it into </w:t>
      </w:r>
      <w:r w:rsidRPr="00BD6A8F">
        <w:rPr>
          <w:rFonts w:ascii="Calibri" w:eastAsia="Calibri" w:hAnsi="Calibri" w:cs="Times New Roman"/>
          <w:i/>
          <w:iCs/>
          <w:kern w:val="0"/>
          <w:sz w:val="22"/>
          <w:lang w:bidi="ar-SA"/>
          <w14:ligatures w14:val="none"/>
        </w:rPr>
        <w:t>practice</w:t>
      </w:r>
      <w:r w:rsidRPr="00BD6A8F">
        <w:rPr>
          <w:rFonts w:ascii="Calibri" w:eastAsia="Calibri" w:hAnsi="Calibri" w:cs="Times New Roman"/>
          <w:kern w:val="0"/>
          <w:sz w:val="22"/>
          <w:lang w:bidi="ar-SA"/>
          <w14:ligatures w14:val="none"/>
        </w:rPr>
        <w:t>, i.e. one must walk (</w:t>
      </w:r>
      <w:proofErr w:type="spellStart"/>
      <w:r w:rsidRPr="00BD6A8F">
        <w:rPr>
          <w:rFonts w:ascii="Calibri" w:eastAsia="Calibri" w:hAnsi="Calibri" w:cs="Times New Roman"/>
          <w:i/>
          <w:iCs/>
          <w:kern w:val="0"/>
          <w:sz w:val="22"/>
          <w:lang w:bidi="ar-SA"/>
          <w14:ligatures w14:val="none"/>
        </w:rPr>
        <w:t>halak</w:t>
      </w:r>
      <w:proofErr w:type="spellEnd"/>
      <w:r w:rsidRPr="00BD6A8F">
        <w:rPr>
          <w:rFonts w:ascii="Calibri" w:eastAsia="Calibri" w:hAnsi="Calibri" w:cs="Times New Roman"/>
          <w:kern w:val="0"/>
          <w:sz w:val="22"/>
          <w:lang w:bidi="ar-SA"/>
          <w14:ligatures w14:val="none"/>
        </w:rPr>
        <w:t>) in the Torah. Righteousness is, by definition, the state created by living according to the Torah, which is HaShem’s plan. Jewish life is / was defined by Torah regardless of where one lived.</w:t>
      </w:r>
    </w:p>
    <w:p w14:paraId="365C0289" w14:textId="77777777" w:rsidR="00BD6A8F" w:rsidRPr="00BD6A8F" w:rsidRDefault="00BD6A8F" w:rsidP="00BD6A8F">
      <w:pPr>
        <w:jc w:val="both"/>
        <w:rPr>
          <w:rFonts w:ascii="Calibri" w:eastAsia="Calibri" w:hAnsi="Calibri" w:cs="Times New Roman"/>
          <w:kern w:val="0"/>
          <w:sz w:val="22"/>
          <w:lang w:bidi="ar-SA"/>
          <w14:ligatures w14:val="none"/>
        </w:rPr>
      </w:pPr>
    </w:p>
    <w:p w14:paraId="02DA0C41"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By now we should understand why the wicked prosper, </w:t>
      </w:r>
      <w:r w:rsidRPr="00BD6A8F">
        <w:rPr>
          <w:rFonts w:ascii="Calibri" w:eastAsia="Calibri" w:hAnsi="Calibri" w:cs="Times New Roman"/>
          <w:i/>
          <w:iCs/>
          <w:kern w:val="0"/>
          <w:sz w:val="22"/>
          <w:lang w:bidi="ar-SA"/>
          <w14:ligatures w14:val="none"/>
        </w:rPr>
        <w:t>in this world</w:t>
      </w:r>
      <w:r w:rsidRPr="00BD6A8F">
        <w:rPr>
          <w:rFonts w:ascii="Calibri" w:eastAsia="Calibri" w:hAnsi="Calibri" w:cs="Times New Roman"/>
          <w:kern w:val="0"/>
          <w:sz w:val="22"/>
          <w:lang w:bidi="ar-SA"/>
          <w14:ligatures w14:val="none"/>
        </w:rPr>
        <w:t xml:space="preserve">. Their </w:t>
      </w:r>
      <w:r w:rsidRPr="00BD6A8F">
        <w:rPr>
          <w:rFonts w:ascii="Calibri" w:eastAsia="Calibri" w:hAnsi="Calibri" w:cs="Times New Roman"/>
          <w:b/>
          <w:bCs/>
          <w:i/>
          <w:iCs/>
          <w:kern w:val="0"/>
          <w:sz w:val="22"/>
          <w:lang w:bidi="ar-SA"/>
          <w14:ligatures w14:val="none"/>
        </w:rPr>
        <w:t>walk</w:t>
      </w:r>
      <w:r w:rsidRPr="00BD6A8F">
        <w:rPr>
          <w:rFonts w:ascii="Calibri" w:eastAsia="Calibri" w:hAnsi="Calibri" w:cs="Times New Roman"/>
          <w:kern w:val="0"/>
          <w:sz w:val="22"/>
          <w:lang w:bidi="ar-SA"/>
          <w14:ligatures w14:val="none"/>
        </w:rPr>
        <w:t xml:space="preserve"> will determine their ultimate end in a place where they will encounter the torment that they have earned. Consider the following pasuk:</w:t>
      </w:r>
    </w:p>
    <w:p w14:paraId="0214BBDC" w14:textId="77777777" w:rsidR="00BD6A8F" w:rsidRPr="00BD6A8F" w:rsidRDefault="00BD6A8F" w:rsidP="00BD6A8F">
      <w:pPr>
        <w:jc w:val="both"/>
        <w:rPr>
          <w:rFonts w:ascii="Calibri" w:eastAsia="Calibri" w:hAnsi="Calibri" w:cs="Times New Roman"/>
          <w:kern w:val="0"/>
          <w:sz w:val="22"/>
          <w:lang w:bidi="ar-SA"/>
          <w14:ligatures w14:val="none"/>
        </w:rPr>
      </w:pPr>
    </w:p>
    <w:p w14:paraId="70779AC6" w14:textId="77777777" w:rsidR="00BD6A8F" w:rsidRPr="00BD6A8F" w:rsidRDefault="00BD6A8F" w:rsidP="00BD6A8F">
      <w:pPr>
        <w:ind w:left="288" w:right="288"/>
        <w:jc w:val="both"/>
        <w:rPr>
          <w:rFonts w:ascii="Calibri" w:eastAsia="Calibri" w:hAnsi="Calibri" w:cs="Times New Roman"/>
          <w:i/>
          <w:iCs/>
          <w:kern w:val="0"/>
          <w:sz w:val="22"/>
          <w:lang w:bidi="ar-SA"/>
          <w14:ligatures w14:val="none"/>
        </w:rPr>
      </w:pPr>
      <w:r w:rsidRPr="00BD6A8F">
        <w:rPr>
          <w:rFonts w:ascii="Calibri" w:eastAsia="Calibri" w:hAnsi="Calibri" w:cs="Times New Roman"/>
          <w:b/>
          <w:bCs/>
          <w:i/>
          <w:iCs/>
          <w:kern w:val="0"/>
          <w:sz w:val="22"/>
          <w:lang w:bidi="ar-SA"/>
          <w14:ligatures w14:val="none"/>
        </w:rPr>
        <w:t>Hoshea (Hosea) 14:10</w:t>
      </w:r>
      <w:r w:rsidRPr="00BD6A8F">
        <w:rPr>
          <w:rFonts w:ascii="Calibri" w:eastAsia="Calibri" w:hAnsi="Calibri" w:cs="Times New Roman"/>
          <w:i/>
          <w:iCs/>
          <w:kern w:val="0"/>
          <w:sz w:val="22"/>
          <w:lang w:bidi="ar-SA"/>
          <w14:ligatures w14:val="none"/>
        </w:rPr>
        <w:t> Whoso is wise, let him understand these things, whoso is prudent, let him know them. For the ways of HaShem are right, and the just do walk in them; but transgressors do stumble therein.</w:t>
      </w:r>
    </w:p>
    <w:p w14:paraId="37798314" w14:textId="77777777" w:rsidR="00BD6A8F" w:rsidRPr="00BD6A8F" w:rsidRDefault="00BD6A8F" w:rsidP="00BD6A8F">
      <w:pPr>
        <w:jc w:val="both"/>
        <w:rPr>
          <w:rFonts w:ascii="Calibri" w:eastAsia="Calibri" w:hAnsi="Calibri" w:cs="Times New Roman"/>
          <w:kern w:val="0"/>
          <w:sz w:val="22"/>
          <w:lang w:bidi="ar-SA"/>
          <w14:ligatures w14:val="none"/>
        </w:rPr>
      </w:pPr>
    </w:p>
    <w:p w14:paraId="4BA670DB"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lastRenderedPageBreak/>
        <w:t>The Vilna Gaon,</w:t>
      </w:r>
      <w:r w:rsidRPr="00BD6A8F">
        <w:rPr>
          <w:rFonts w:ascii="Calibri" w:eastAsia="Calibri" w:hAnsi="Calibri" w:cs="Times New Roman"/>
          <w:kern w:val="0"/>
          <w:sz w:val="22"/>
          <w:vertAlign w:val="superscript"/>
          <w:lang w:bidi="ar-SA"/>
          <w14:ligatures w14:val="none"/>
        </w:rPr>
        <w:footnoteReference w:id="20"/>
      </w:r>
      <w:r w:rsidRPr="00BD6A8F">
        <w:rPr>
          <w:rFonts w:ascii="Calibri" w:eastAsia="Calibri" w:hAnsi="Calibri" w:cs="Times New Roman"/>
          <w:kern w:val="0"/>
          <w:sz w:val="22"/>
          <w:lang w:bidi="ar-SA"/>
          <w14:ligatures w14:val="none"/>
        </w:rPr>
        <w:t xml:space="preserve"> quoted in </w:t>
      </w:r>
      <w:r w:rsidRPr="00BD6A8F">
        <w:rPr>
          <w:rFonts w:ascii="Calibri" w:eastAsia="Calibri" w:hAnsi="Calibri" w:cs="Times New Roman"/>
          <w:i/>
          <w:iCs/>
          <w:kern w:val="0"/>
          <w:sz w:val="22"/>
          <w:lang w:bidi="ar-SA"/>
          <w14:ligatures w14:val="none"/>
        </w:rPr>
        <w:t xml:space="preserve">Even </w:t>
      </w:r>
      <w:proofErr w:type="spellStart"/>
      <w:r w:rsidRPr="00BD6A8F">
        <w:rPr>
          <w:rFonts w:ascii="Calibri" w:eastAsia="Calibri" w:hAnsi="Calibri" w:cs="Times New Roman"/>
          <w:i/>
          <w:iCs/>
          <w:kern w:val="0"/>
          <w:sz w:val="22"/>
          <w:lang w:bidi="ar-SA"/>
          <w14:ligatures w14:val="none"/>
        </w:rPr>
        <w:t>Sheleimah</w:t>
      </w:r>
      <w:proofErr w:type="spellEnd"/>
      <w:r w:rsidRPr="00BD6A8F">
        <w:rPr>
          <w:rFonts w:ascii="Calibri" w:eastAsia="Calibri" w:hAnsi="Calibri" w:cs="Times New Roman"/>
          <w:kern w:val="0"/>
          <w:sz w:val="22"/>
          <w:lang w:bidi="ar-SA"/>
          <w14:ligatures w14:val="none"/>
        </w:rPr>
        <w:t>,</w:t>
      </w:r>
      <w:r w:rsidRPr="00BD6A8F">
        <w:rPr>
          <w:rFonts w:ascii="Calibri" w:eastAsia="Calibri" w:hAnsi="Calibri" w:cs="Times New Roman"/>
          <w:kern w:val="0"/>
          <w:sz w:val="22"/>
          <w:vertAlign w:val="superscript"/>
          <w:lang w:bidi="ar-SA"/>
          <w14:ligatures w14:val="none"/>
        </w:rPr>
        <w:footnoteReference w:id="21"/>
      </w:r>
      <w:r w:rsidRPr="00BD6A8F">
        <w:rPr>
          <w:rFonts w:ascii="Calibri" w:eastAsia="Calibri" w:hAnsi="Calibri" w:cs="Times New Roman"/>
          <w:kern w:val="0"/>
          <w:sz w:val="22"/>
          <w:lang w:bidi="ar-SA"/>
          <w14:ligatures w14:val="none"/>
        </w:rPr>
        <w:t xml:space="preserve"> teaches us the true meaning of the above pasuk.</w:t>
      </w:r>
    </w:p>
    <w:p w14:paraId="4B444C30" w14:textId="77777777" w:rsidR="00BD6A8F" w:rsidRPr="00BD6A8F" w:rsidRDefault="00BD6A8F" w:rsidP="00BD6A8F">
      <w:pPr>
        <w:jc w:val="both"/>
        <w:rPr>
          <w:rFonts w:ascii="Calibri" w:eastAsia="Calibri" w:hAnsi="Calibri" w:cs="Times New Roman"/>
          <w:kern w:val="0"/>
          <w:sz w:val="22"/>
          <w:lang w:bidi="ar-SA"/>
          <w14:ligatures w14:val="none"/>
        </w:rPr>
      </w:pPr>
    </w:p>
    <w:p w14:paraId="162BA3FC"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i/>
          <w:iCs/>
          <w:kern w:val="0"/>
          <w:sz w:val="22"/>
          <w:lang w:bidi="ar-SA"/>
          <w14:ligatures w14:val="none"/>
        </w:rPr>
        <w:t xml:space="preserve">The relationship of Torah to the soul: A comparison to rain for the ground, it causes what was planted there to grow, whether a </w:t>
      </w:r>
      <w:proofErr w:type="spellStart"/>
      <w:r w:rsidRPr="00BD6A8F">
        <w:rPr>
          <w:rFonts w:ascii="Calibri" w:eastAsia="Calibri" w:hAnsi="Calibri" w:cs="Times New Roman"/>
          <w:i/>
          <w:iCs/>
          <w:kern w:val="0"/>
          <w:sz w:val="22"/>
          <w:lang w:bidi="ar-SA"/>
          <w14:ligatures w14:val="none"/>
        </w:rPr>
        <w:t>sam</w:t>
      </w:r>
      <w:proofErr w:type="spellEnd"/>
      <w:r w:rsidRPr="00BD6A8F">
        <w:rPr>
          <w:rFonts w:ascii="Calibri" w:eastAsia="Calibri" w:hAnsi="Calibri" w:cs="Times New Roman"/>
          <w:i/>
          <w:iCs/>
          <w:kern w:val="0"/>
          <w:sz w:val="22"/>
          <w:lang w:bidi="ar-SA"/>
          <w14:ligatures w14:val="none"/>
        </w:rPr>
        <w:t xml:space="preserve"> </w:t>
      </w:r>
      <w:proofErr w:type="spellStart"/>
      <w:r w:rsidRPr="00BD6A8F">
        <w:rPr>
          <w:rFonts w:ascii="Calibri" w:eastAsia="Calibri" w:hAnsi="Calibri" w:cs="Times New Roman"/>
          <w:i/>
          <w:iCs/>
          <w:kern w:val="0"/>
          <w:sz w:val="22"/>
          <w:lang w:bidi="ar-SA"/>
          <w14:ligatures w14:val="none"/>
        </w:rPr>
        <w:t>hachaim</w:t>
      </w:r>
      <w:proofErr w:type="spellEnd"/>
      <w:r w:rsidRPr="00BD6A8F">
        <w:rPr>
          <w:rFonts w:ascii="Calibri" w:eastAsia="Calibri" w:hAnsi="Calibri" w:cs="Times New Roman"/>
          <w:i/>
          <w:iCs/>
          <w:kern w:val="0"/>
          <w:sz w:val="22"/>
          <w:lang w:bidi="ar-SA"/>
          <w14:ligatures w14:val="none"/>
        </w:rPr>
        <w:t xml:space="preserve"> or a </w:t>
      </w:r>
      <w:proofErr w:type="spellStart"/>
      <w:r w:rsidRPr="00BD6A8F">
        <w:rPr>
          <w:rFonts w:ascii="Calibri" w:eastAsia="Calibri" w:hAnsi="Calibri" w:cs="Times New Roman"/>
          <w:i/>
          <w:iCs/>
          <w:kern w:val="0"/>
          <w:sz w:val="22"/>
          <w:lang w:bidi="ar-SA"/>
          <w14:ligatures w14:val="none"/>
        </w:rPr>
        <w:t>sam</w:t>
      </w:r>
      <w:proofErr w:type="spellEnd"/>
      <w:r w:rsidRPr="00BD6A8F">
        <w:rPr>
          <w:rFonts w:ascii="Calibri" w:eastAsia="Calibri" w:hAnsi="Calibri" w:cs="Times New Roman"/>
          <w:i/>
          <w:iCs/>
          <w:kern w:val="0"/>
          <w:sz w:val="22"/>
          <w:lang w:bidi="ar-SA"/>
          <w14:ligatures w14:val="none"/>
        </w:rPr>
        <w:t xml:space="preserve"> </w:t>
      </w:r>
      <w:proofErr w:type="spellStart"/>
      <w:r w:rsidRPr="00BD6A8F">
        <w:rPr>
          <w:rFonts w:ascii="Calibri" w:eastAsia="Calibri" w:hAnsi="Calibri" w:cs="Times New Roman"/>
          <w:i/>
          <w:iCs/>
          <w:kern w:val="0"/>
          <w:sz w:val="22"/>
          <w:lang w:bidi="ar-SA"/>
          <w14:ligatures w14:val="none"/>
        </w:rPr>
        <w:t>hamaves</w:t>
      </w:r>
      <w:proofErr w:type="spellEnd"/>
      <w:r w:rsidRPr="00BD6A8F">
        <w:rPr>
          <w:rFonts w:ascii="Calibri" w:eastAsia="Calibri" w:hAnsi="Calibri" w:cs="Times New Roman"/>
          <w:i/>
          <w:iCs/>
          <w:kern w:val="0"/>
          <w:sz w:val="22"/>
          <w:lang w:bidi="ar-SA"/>
          <w14:ligatures w14:val="none"/>
        </w:rPr>
        <w:t xml:space="preserve">, a poison. Similarly, Torah causes what is in his heart to grow. If what is in his heart is good, his </w:t>
      </w:r>
      <w:proofErr w:type="spellStart"/>
      <w:r w:rsidRPr="00BD6A8F">
        <w:rPr>
          <w:rFonts w:ascii="Calibri" w:eastAsia="Calibri" w:hAnsi="Calibri" w:cs="Times New Roman"/>
          <w:i/>
          <w:iCs/>
          <w:kern w:val="0"/>
          <w:sz w:val="22"/>
          <w:lang w:bidi="ar-SA"/>
          <w14:ligatures w14:val="none"/>
        </w:rPr>
        <w:t>yir’ah</w:t>
      </w:r>
      <w:proofErr w:type="spellEnd"/>
      <w:r w:rsidRPr="00BD6A8F">
        <w:rPr>
          <w:rFonts w:ascii="Calibri" w:eastAsia="Calibri" w:hAnsi="Calibri" w:cs="Times New Roman"/>
          <w:i/>
          <w:iCs/>
          <w:kern w:val="0"/>
          <w:sz w:val="22"/>
          <w:lang w:bidi="ar-SA"/>
          <w14:ligatures w14:val="none"/>
        </w:rPr>
        <w:t xml:space="preserve"> will grow; if what is in his heart is a “root sprouting poison weed and wormwood” then the bitterness that is in his head will grow. As it is written, “the righteous will walk in it, and sinners will stumble in it” (Hoshea 14:10, as explained by Chazal), and as it is written, “To those who go to the right side of it, it is a medicine of life; to those who go to its left, it is a deadly poison”).</w:t>
      </w:r>
      <w:r w:rsidRPr="00BD6A8F">
        <w:rPr>
          <w:rFonts w:ascii="Calibri" w:eastAsia="Calibri" w:hAnsi="Calibri" w:cs="Times New Roman"/>
          <w:i/>
          <w:iCs/>
          <w:kern w:val="0"/>
          <w:sz w:val="22"/>
          <w:vertAlign w:val="superscript"/>
          <w:lang w:bidi="ar-SA"/>
          <w14:ligatures w14:val="none"/>
        </w:rPr>
        <w:footnoteReference w:id="22"/>
      </w:r>
    </w:p>
    <w:p w14:paraId="233EA628" w14:textId="77777777" w:rsidR="00BD6A8F" w:rsidRPr="00BD6A8F" w:rsidRDefault="00BD6A8F" w:rsidP="00BD6A8F">
      <w:pPr>
        <w:jc w:val="both"/>
        <w:rPr>
          <w:rFonts w:ascii="Calibri" w:eastAsia="Calibri" w:hAnsi="Calibri" w:cs="Times New Roman"/>
          <w:kern w:val="0"/>
          <w:sz w:val="22"/>
          <w:lang w:bidi="ar-SA"/>
          <w14:ligatures w14:val="none"/>
        </w:rPr>
      </w:pPr>
    </w:p>
    <w:p w14:paraId="35791B6F"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The day when the wicked reap the consequence of their walk is </w:t>
      </w:r>
      <w:r w:rsidRPr="00BD6A8F">
        <w:rPr>
          <w:rFonts w:ascii="Calibri" w:eastAsia="Calibri" w:hAnsi="Calibri" w:cs="Times New Roman"/>
          <w:i/>
          <w:iCs/>
          <w:kern w:val="0"/>
          <w:sz w:val="22"/>
          <w:lang w:bidi="ar-SA"/>
          <w14:ligatures w14:val="none"/>
        </w:rPr>
        <w:t>The Eighth Day</w:t>
      </w:r>
      <w:r w:rsidRPr="00BD6A8F">
        <w:rPr>
          <w:rFonts w:ascii="Calibri" w:eastAsia="Calibri" w:hAnsi="Calibri" w:cs="Times New Roman"/>
          <w:kern w:val="0"/>
          <w:sz w:val="22"/>
          <w:lang w:bidi="ar-SA"/>
          <w14:ligatures w14:val="none"/>
        </w:rPr>
        <w:t>, which is alluded to in the opening of our psalm:</w:t>
      </w:r>
    </w:p>
    <w:p w14:paraId="021E2F12" w14:textId="77777777" w:rsidR="00BD6A8F" w:rsidRPr="00BD6A8F" w:rsidRDefault="00BD6A8F" w:rsidP="00BD6A8F">
      <w:pPr>
        <w:jc w:val="both"/>
        <w:rPr>
          <w:rFonts w:ascii="Calibri" w:eastAsia="Calibri" w:hAnsi="Calibri" w:cs="Times New Roman"/>
          <w:kern w:val="0"/>
          <w:sz w:val="22"/>
          <w:lang w:bidi="ar-SA"/>
          <w14:ligatures w14:val="none"/>
        </w:rPr>
      </w:pPr>
    </w:p>
    <w:p w14:paraId="5B006C6D" w14:textId="77777777" w:rsidR="00BD6A8F" w:rsidRPr="00BD6A8F" w:rsidRDefault="00BD6A8F" w:rsidP="00BD6A8F">
      <w:pPr>
        <w:ind w:left="288" w:right="288"/>
        <w:jc w:val="both"/>
        <w:rPr>
          <w:rFonts w:ascii="Calibri" w:eastAsia="Calibri" w:hAnsi="Calibri" w:cs="Times New Roman"/>
          <w:b/>
          <w:bCs/>
          <w:i/>
          <w:iCs/>
          <w:kern w:val="0"/>
          <w:sz w:val="22"/>
          <w:lang w:bidi="ar-SA"/>
          <w14:ligatures w14:val="none"/>
        </w:rPr>
      </w:pPr>
      <w:r w:rsidRPr="00BD6A8F">
        <w:rPr>
          <w:rFonts w:ascii="Calibri" w:eastAsia="Calibri" w:hAnsi="Calibri" w:cs="Times New Roman"/>
          <w:b/>
          <w:bCs/>
          <w:i/>
          <w:iCs/>
          <w:kern w:val="0"/>
          <w:sz w:val="22"/>
          <w:lang w:bidi="ar-SA"/>
          <w14:ligatures w14:val="none"/>
        </w:rPr>
        <w:t xml:space="preserve">Tehillim (Psalm) 12:1 </w:t>
      </w:r>
      <w:r w:rsidRPr="00BD6A8F">
        <w:rPr>
          <w:rFonts w:ascii="Calibri" w:eastAsia="Calibri" w:hAnsi="Calibri" w:cs="Times New Roman"/>
          <w:i/>
          <w:iCs/>
          <w:kern w:val="0"/>
          <w:sz w:val="22"/>
          <w:lang w:bidi="ar-SA"/>
          <w14:ligatures w14:val="none"/>
        </w:rPr>
        <w:t xml:space="preserve">For the Leader; on the </w:t>
      </w:r>
      <w:r w:rsidRPr="00BD6A8F">
        <w:rPr>
          <w:rFonts w:ascii="Calibri" w:eastAsia="Calibri" w:hAnsi="Calibri" w:cs="Times New Roman"/>
          <w:b/>
          <w:bCs/>
          <w:i/>
          <w:iCs/>
          <w:kern w:val="0"/>
          <w:sz w:val="22"/>
          <w:u w:val="single"/>
          <w:lang w:bidi="ar-SA"/>
          <w14:ligatures w14:val="none"/>
        </w:rPr>
        <w:t>Sheminith</w:t>
      </w:r>
      <w:r w:rsidRPr="00BD6A8F">
        <w:rPr>
          <w:rFonts w:ascii="Calibri" w:eastAsia="Calibri" w:hAnsi="Calibri" w:cs="Times New Roman"/>
          <w:i/>
          <w:iCs/>
          <w:kern w:val="0"/>
          <w:sz w:val="22"/>
          <w:lang w:bidi="ar-SA"/>
          <w14:ligatures w14:val="none"/>
        </w:rPr>
        <w:t>.</w:t>
      </w:r>
      <w:r w:rsidRPr="00BD6A8F">
        <w:rPr>
          <w:rFonts w:ascii="Calibri" w:eastAsia="Calibri" w:hAnsi="Calibri" w:cs="Times New Roman"/>
          <w:kern w:val="0"/>
          <w:sz w:val="22"/>
          <w:vertAlign w:val="superscript"/>
          <w:lang w:bidi="ar-SA"/>
          <w14:ligatures w14:val="none"/>
        </w:rPr>
        <w:footnoteReference w:id="23"/>
      </w:r>
      <w:r w:rsidRPr="00BD6A8F">
        <w:rPr>
          <w:rFonts w:ascii="Calibri" w:eastAsia="Calibri" w:hAnsi="Calibri" w:cs="Times New Roman"/>
          <w:i/>
          <w:iCs/>
          <w:kern w:val="0"/>
          <w:sz w:val="22"/>
          <w:lang w:bidi="ar-SA"/>
          <w14:ligatures w14:val="none"/>
        </w:rPr>
        <w:t xml:space="preserve"> A Psalm of David.</w:t>
      </w:r>
    </w:p>
    <w:p w14:paraId="3A4C75DB" w14:textId="77777777" w:rsidR="00BD6A8F" w:rsidRPr="00BD6A8F" w:rsidRDefault="00BD6A8F" w:rsidP="00BD6A8F">
      <w:pPr>
        <w:jc w:val="both"/>
        <w:rPr>
          <w:rFonts w:ascii="Calibri" w:eastAsia="Calibri" w:hAnsi="Calibri" w:cs="Times New Roman"/>
          <w:kern w:val="0"/>
          <w:sz w:val="22"/>
          <w:lang w:bidi="ar-SA"/>
          <w14:ligatures w14:val="none"/>
        </w:rPr>
      </w:pPr>
    </w:p>
    <w:p w14:paraId="22521E63"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The eight stringed harp speaks to The Eighth Day, the eighth millennium, when this eight-string harp will be used.</w:t>
      </w:r>
    </w:p>
    <w:p w14:paraId="43648EE9" w14:textId="77777777" w:rsidR="00BD6A8F" w:rsidRPr="00BD6A8F" w:rsidRDefault="00BD6A8F" w:rsidP="00BD6A8F">
      <w:pPr>
        <w:pBdr>
          <w:bottom w:val="double" w:sz="4" w:space="1" w:color="auto"/>
        </w:pBdr>
        <w:ind w:right="288"/>
        <w:jc w:val="both"/>
        <w:rPr>
          <w:rFonts w:ascii="Calibri" w:eastAsia="Times New Roman" w:hAnsi="Calibri" w:cs="Times New Roman"/>
          <w:kern w:val="0"/>
          <w:sz w:val="16"/>
          <w:szCs w:val="16"/>
          <w:lang w:bidi="ar-SA"/>
          <w14:ligatures w14:val="none"/>
        </w:rPr>
      </w:pPr>
    </w:p>
    <w:p w14:paraId="03CB5D69" w14:textId="77777777" w:rsidR="00BD6A8F" w:rsidRPr="00BD6A8F" w:rsidRDefault="00BD6A8F" w:rsidP="00BD6A8F">
      <w:pPr>
        <w:jc w:val="both"/>
        <w:rPr>
          <w:rFonts w:ascii="Cambria" w:eastAsia="Times New Roman" w:hAnsi="Cambria" w:cs="Times New Roman"/>
          <w:b/>
          <w:bCs/>
          <w:color w:val="000000"/>
          <w:kern w:val="0"/>
          <w:sz w:val="16"/>
          <w:szCs w:val="16"/>
          <w:lang w:val="en-AU"/>
          <w14:ligatures w14:val="none"/>
        </w:rPr>
      </w:pPr>
    </w:p>
    <w:p w14:paraId="2BCB33AD" w14:textId="77777777" w:rsidR="00BD6A8F" w:rsidRPr="00BD6A8F" w:rsidRDefault="00BD6A8F" w:rsidP="00BD6A8F">
      <w:pPr>
        <w:keepNext/>
        <w:keepLines/>
        <w:jc w:val="center"/>
        <w:outlineLvl w:val="0"/>
        <w:rPr>
          <w:rFonts w:ascii="Cambria" w:eastAsia="Times New Roman" w:hAnsi="Cambria" w:cs="Times New Roman"/>
          <w:b/>
          <w:bCs/>
          <w:color w:val="000000"/>
          <w:kern w:val="0"/>
          <w:sz w:val="28"/>
          <w:szCs w:val="40"/>
          <w:lang w:val="en-AU"/>
          <w14:ligatures w14:val="none"/>
        </w:rPr>
      </w:pPr>
      <w:r w:rsidRPr="00BD6A8F">
        <w:rPr>
          <w:rFonts w:ascii="Cambria" w:eastAsia="Times New Roman" w:hAnsi="Cambria" w:cstheme="majorBidi"/>
          <w:b/>
          <w:kern w:val="0"/>
          <w:sz w:val="28"/>
          <w:szCs w:val="40"/>
          <w:lang w:val="en-AU"/>
          <w14:ligatures w14:val="none"/>
        </w:rPr>
        <w:t xml:space="preserve">Ashlamatah: </w:t>
      </w:r>
      <w:r w:rsidRPr="00BD6A8F">
        <w:rPr>
          <w:rFonts w:ascii="Cambria" w:eastAsia="Times New Roman" w:hAnsi="Cambria" w:cstheme="majorBidi"/>
          <w:b/>
          <w:kern w:val="0"/>
          <w:sz w:val="28"/>
          <w:szCs w:val="40"/>
          <w:cs/>
          <w14:ligatures w14:val="none"/>
        </w:rPr>
        <w:t>‎</w:t>
      </w:r>
      <w:r w:rsidRPr="00BD6A8F">
        <w:rPr>
          <w:rFonts w:ascii="Cambria" w:eastAsia="Times New Roman" w:hAnsi="Cambria" w:cs="Calibri"/>
          <w:b/>
          <w:bCs/>
          <w:color w:val="000000"/>
          <w:kern w:val="0"/>
          <w:sz w:val="28"/>
          <w:szCs w:val="40"/>
          <w:lang w:val="en-AU"/>
          <w14:ligatures w14:val="none"/>
        </w:rPr>
        <w:t xml:space="preserve"> Yeshayahu (Isaiah) </w:t>
      </w:r>
      <w:r w:rsidRPr="00BD6A8F">
        <w:rPr>
          <w:rFonts w:ascii="Cambria" w:eastAsia="Times New Roman" w:hAnsi="Cambria" w:cs="Times New Roman"/>
          <w:b/>
          <w:bCs/>
          <w:color w:val="000000"/>
          <w:kern w:val="0"/>
          <w:sz w:val="28"/>
          <w:szCs w:val="40"/>
          <w:lang w:val="en-AU"/>
          <w14:ligatures w14:val="none"/>
        </w:rPr>
        <w:t>54:1-10</w:t>
      </w:r>
    </w:p>
    <w:p w14:paraId="2D8A45F8" w14:textId="77777777" w:rsidR="00BD6A8F" w:rsidRPr="00BD6A8F" w:rsidRDefault="00BD6A8F" w:rsidP="00BD6A8F">
      <w:pPr>
        <w:jc w:val="both"/>
        <w:rPr>
          <w:rFonts w:ascii="Calibri" w:hAnsi="Calibri" w:cs="Times New Roman"/>
          <w:kern w:val="0"/>
          <w:sz w:val="22"/>
          <w:lang w:val="en-AU"/>
          <w14:ligatures w14:val="none"/>
        </w:rPr>
      </w:pPr>
    </w:p>
    <w:tbl>
      <w:tblPr>
        <w:tblStyle w:val="TableGrid4"/>
        <w:tblW w:w="10255" w:type="dxa"/>
        <w:jc w:val="center"/>
        <w:tblLook w:val="04A0" w:firstRow="1" w:lastRow="0" w:firstColumn="1" w:lastColumn="0" w:noHBand="0" w:noVBand="1"/>
      </w:tblPr>
      <w:tblGrid>
        <w:gridCol w:w="5220"/>
        <w:gridCol w:w="5035"/>
      </w:tblGrid>
      <w:tr w:rsidR="00BD6A8F" w:rsidRPr="00BD6A8F" w14:paraId="3AEDFB27" w14:textId="77777777" w:rsidTr="0057634F">
        <w:trPr>
          <w:cantSplit/>
          <w:tblHeader/>
          <w:jc w:val="center"/>
        </w:trPr>
        <w:tc>
          <w:tcPr>
            <w:tcW w:w="5220" w:type="dxa"/>
            <w:hideMark/>
          </w:tcPr>
          <w:p w14:paraId="2CAB17EE" w14:textId="77777777" w:rsidR="00BD6A8F" w:rsidRPr="00BD6A8F" w:rsidRDefault="00BD6A8F" w:rsidP="00BD6A8F">
            <w:pPr>
              <w:jc w:val="center"/>
              <w:rPr>
                <w:rFonts w:ascii="Calibri" w:eastAsia="Times New Roman" w:hAnsi="Calibri" w:cs="Times New Roman"/>
                <w:lang w:bidi="ar-SA"/>
              </w:rPr>
            </w:pPr>
            <w:r w:rsidRPr="00BD6A8F">
              <w:rPr>
                <w:rFonts w:ascii="Calibri" w:eastAsia="Times New Roman" w:hAnsi="Calibri" w:cs="Times New Roman"/>
                <w:b/>
                <w:bCs/>
                <w:lang w:val="en-AU" w:bidi="ar-SA"/>
              </w:rPr>
              <w:t>JPS</w:t>
            </w:r>
          </w:p>
        </w:tc>
        <w:tc>
          <w:tcPr>
            <w:tcW w:w="5035" w:type="dxa"/>
            <w:hideMark/>
          </w:tcPr>
          <w:p w14:paraId="3AC1E153" w14:textId="77777777" w:rsidR="00BD6A8F" w:rsidRPr="00BD6A8F" w:rsidRDefault="00BD6A8F" w:rsidP="00BD6A8F">
            <w:pPr>
              <w:jc w:val="center"/>
              <w:rPr>
                <w:rFonts w:ascii="Calibri" w:eastAsia="Times New Roman" w:hAnsi="Calibri" w:cs="Times New Roman"/>
                <w:lang w:bidi="ar-SA"/>
              </w:rPr>
            </w:pPr>
            <w:r w:rsidRPr="00BD6A8F">
              <w:rPr>
                <w:rFonts w:ascii="Calibri" w:eastAsia="Times New Roman" w:hAnsi="Calibri" w:cs="Times New Roman"/>
                <w:b/>
                <w:bCs/>
                <w:lang w:val="en-AU" w:bidi="ar-SA"/>
              </w:rPr>
              <w:t>Targum Pseudo Yonathan</w:t>
            </w:r>
          </w:p>
        </w:tc>
      </w:tr>
      <w:tr w:rsidR="00BD6A8F" w:rsidRPr="00BD6A8F" w14:paraId="148A4E87" w14:textId="77777777" w:rsidTr="0057634F">
        <w:trPr>
          <w:cantSplit/>
          <w:jc w:val="center"/>
        </w:trPr>
        <w:tc>
          <w:tcPr>
            <w:tcW w:w="5220" w:type="dxa"/>
          </w:tcPr>
          <w:p w14:paraId="56C8E461"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1 Sing, O Jerusalem who was as a barren woman who did not bear; shout in singing and exult, [you who were] as a woman who did not become pregnant! For the children of desolate Jerusalem will be more than the children of inhabited Rome, says the LORD. </w:t>
            </w:r>
          </w:p>
        </w:tc>
        <w:tc>
          <w:tcPr>
            <w:tcW w:w="5035" w:type="dxa"/>
          </w:tcPr>
          <w:p w14:paraId="73EE3593"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1 Sing, Jerusalem, who was like a barren woman that </w:t>
            </w:r>
            <w:proofErr w:type="spellStart"/>
            <w:r w:rsidRPr="00BD6A8F">
              <w:rPr>
                <w:rFonts w:eastAsia="Times New Roman" w:cstheme="minorHAnsi"/>
                <w:color w:val="000000"/>
                <w:lang w:bidi="ar-SA"/>
              </w:rPr>
              <w:t>beareth</w:t>
            </w:r>
            <w:proofErr w:type="spellEnd"/>
            <w:r w:rsidRPr="00BD6A8F">
              <w:rPr>
                <w:rFonts w:eastAsia="Times New Roman" w:cstheme="minorHAnsi"/>
                <w:color w:val="000000"/>
                <w:lang w:bidi="ar-SA"/>
              </w:rPr>
              <w:t xml:space="preserve"> not; rejoice with praise and be glad, who was like a woman that </w:t>
            </w:r>
            <w:proofErr w:type="spellStart"/>
            <w:r w:rsidRPr="00BD6A8F">
              <w:rPr>
                <w:rFonts w:eastAsia="Times New Roman" w:cstheme="minorHAnsi"/>
                <w:color w:val="000000"/>
                <w:lang w:bidi="ar-SA"/>
              </w:rPr>
              <w:t>conceiveth</w:t>
            </w:r>
            <w:proofErr w:type="spellEnd"/>
            <w:r w:rsidRPr="00BD6A8F">
              <w:rPr>
                <w:rFonts w:eastAsia="Times New Roman" w:cstheme="minorHAnsi"/>
                <w:color w:val="000000"/>
                <w:lang w:bidi="ar-SA"/>
              </w:rPr>
              <w:t xml:space="preserve"> not: for more shall be the children of Jerusalem that was laid desolate, than of the inhabited city, saith the Lord. </w:t>
            </w:r>
          </w:p>
        </w:tc>
      </w:tr>
      <w:tr w:rsidR="00BD6A8F" w:rsidRPr="00BD6A8F" w14:paraId="4274526D" w14:textId="77777777" w:rsidTr="0057634F">
        <w:trPr>
          <w:cantSplit/>
          <w:jc w:val="center"/>
        </w:trPr>
        <w:tc>
          <w:tcPr>
            <w:tcW w:w="5220" w:type="dxa"/>
          </w:tcPr>
          <w:p w14:paraId="18F349EB"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2 Enlarge the place of your camping, and cause the cities of your land to be inhabited; hold not back, increase the people of your armies and strengthen your rulers. </w:t>
            </w:r>
          </w:p>
        </w:tc>
        <w:tc>
          <w:tcPr>
            <w:tcW w:w="5035" w:type="dxa"/>
          </w:tcPr>
          <w:p w14:paraId="48676AAD"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2 Enlarge the place of the house of thy dwelling, and from the cities of the land do not keep back the inhabitants; multiply the people of the camp, and increase the number of thy governors. </w:t>
            </w:r>
          </w:p>
        </w:tc>
      </w:tr>
      <w:tr w:rsidR="00BD6A8F" w:rsidRPr="00BD6A8F" w14:paraId="510CE166" w14:textId="77777777" w:rsidTr="0057634F">
        <w:trPr>
          <w:cantSplit/>
          <w:jc w:val="center"/>
        </w:trPr>
        <w:tc>
          <w:tcPr>
            <w:tcW w:w="5220" w:type="dxa"/>
          </w:tcPr>
          <w:p w14:paraId="038B08CD"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3 For you will be strengthened to the south and to the north, and your sons will possess peoples and will cause desolate cities to be inhabited. </w:t>
            </w:r>
          </w:p>
        </w:tc>
        <w:tc>
          <w:tcPr>
            <w:tcW w:w="5035" w:type="dxa"/>
          </w:tcPr>
          <w:p w14:paraId="07DD54DA"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3 For thou shalt spread abroad to the south and to the north, and thy children shall inherit the nations, and make the desolate cities to be inhabited. </w:t>
            </w:r>
          </w:p>
        </w:tc>
      </w:tr>
      <w:tr w:rsidR="00BD6A8F" w:rsidRPr="00BD6A8F" w14:paraId="2836B584" w14:textId="77777777" w:rsidTr="0057634F">
        <w:trPr>
          <w:cantSplit/>
          <w:jc w:val="center"/>
        </w:trPr>
        <w:tc>
          <w:tcPr>
            <w:tcW w:w="5220" w:type="dxa"/>
          </w:tcPr>
          <w:p w14:paraId="762FD45A"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4 Fear not, for you will not be ashamed; be not confounded, for you will not be put to shame; for you will forget the shame of your youth, and the reproaches of your widowhood you will remember no more. </w:t>
            </w:r>
          </w:p>
        </w:tc>
        <w:tc>
          <w:tcPr>
            <w:tcW w:w="5035" w:type="dxa"/>
          </w:tcPr>
          <w:p w14:paraId="23F279C8"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 4 Fear not, for thou shalt not be ashamed; neither be thou confounded, for thou shalt not be put to shame: for thou shalt forget the shame of thy youth, and shalt not remember the reproaches of thy widowhood any more. </w:t>
            </w:r>
          </w:p>
        </w:tc>
      </w:tr>
      <w:tr w:rsidR="00BD6A8F" w:rsidRPr="00BD6A8F" w14:paraId="353C286B" w14:textId="77777777" w:rsidTr="0057634F">
        <w:trPr>
          <w:cantSplit/>
          <w:jc w:val="center"/>
        </w:trPr>
        <w:tc>
          <w:tcPr>
            <w:tcW w:w="5220" w:type="dxa"/>
          </w:tcPr>
          <w:p w14:paraId="55DE43D9"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5 For your Maker is your husband, the LORD of hosts is his name; and the Holy One of Israel is your Redeemer, the God of the whole earth he is called. </w:t>
            </w:r>
          </w:p>
        </w:tc>
        <w:tc>
          <w:tcPr>
            <w:tcW w:w="5035" w:type="dxa"/>
          </w:tcPr>
          <w:p w14:paraId="4ADDACD4"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5 For thy husband, who is thy Maker, the Lord of hosts is His name, and thy Redeemer is the Holy One of Israel; the God of the whole earth shall He be called. </w:t>
            </w:r>
          </w:p>
        </w:tc>
      </w:tr>
      <w:tr w:rsidR="00BD6A8F" w:rsidRPr="00BD6A8F" w14:paraId="10CA8E95" w14:textId="77777777" w:rsidTr="0057634F">
        <w:trPr>
          <w:cantSplit/>
          <w:jc w:val="center"/>
        </w:trPr>
        <w:tc>
          <w:tcPr>
            <w:tcW w:w="5220" w:type="dxa"/>
          </w:tcPr>
          <w:p w14:paraId="5FE75DD2"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lastRenderedPageBreak/>
              <w:t xml:space="preserve">6 For the Shekhinah of the LORD has summoned [you] like a wife forsaken and distressed in spirit, like a wife of youth who is cast off, says your God. </w:t>
            </w:r>
          </w:p>
        </w:tc>
        <w:tc>
          <w:tcPr>
            <w:tcW w:w="5035" w:type="dxa"/>
          </w:tcPr>
          <w:p w14:paraId="4A073008"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6 For as a woman forsaken, and afflicted in spirit, the Shekinah, the Lord, met thee, like a woman of youth which was forsaken, saith thy God. </w:t>
            </w:r>
          </w:p>
        </w:tc>
      </w:tr>
      <w:tr w:rsidR="00BD6A8F" w:rsidRPr="00BD6A8F" w14:paraId="31F67397" w14:textId="77777777" w:rsidTr="0057634F">
        <w:trPr>
          <w:cantSplit/>
          <w:jc w:val="center"/>
        </w:trPr>
        <w:tc>
          <w:tcPr>
            <w:tcW w:w="5220" w:type="dxa"/>
          </w:tcPr>
          <w:p w14:paraId="45CC9E47"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7 </w:t>
            </w:r>
            <w:r w:rsidRPr="00BD6A8F">
              <w:rPr>
                <w:rFonts w:eastAsia="Times New Roman" w:cstheme="minorHAnsi"/>
                <w:b/>
                <w:bCs/>
                <w:lang w:bidi="ar-SA"/>
              </w:rPr>
              <w:t>In a little anger I forsook you, but with great compassion I will bring your exiles near.</w:t>
            </w:r>
            <w:r w:rsidRPr="00BD6A8F">
              <w:rPr>
                <w:rFonts w:eastAsia="Times New Roman" w:cstheme="minorHAnsi"/>
                <w:u w:val="single"/>
                <w:lang w:bidi="ar-SA"/>
              </w:rPr>
              <w:t xml:space="preserve"> </w:t>
            </w:r>
          </w:p>
        </w:tc>
        <w:tc>
          <w:tcPr>
            <w:tcW w:w="5035" w:type="dxa"/>
          </w:tcPr>
          <w:p w14:paraId="55E0F3D1"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7 In a little anger have I forsaken thee; but with great mercies will I bring together thy captivity.</w:t>
            </w:r>
          </w:p>
        </w:tc>
      </w:tr>
      <w:tr w:rsidR="00BD6A8F" w:rsidRPr="00BD6A8F" w14:paraId="457A0BA9" w14:textId="77777777" w:rsidTr="0057634F">
        <w:trPr>
          <w:cantSplit/>
          <w:jc w:val="center"/>
        </w:trPr>
        <w:tc>
          <w:tcPr>
            <w:tcW w:w="5220" w:type="dxa"/>
          </w:tcPr>
          <w:p w14:paraId="56BD3974"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8 </w:t>
            </w:r>
            <w:r w:rsidRPr="00BD6A8F">
              <w:rPr>
                <w:rFonts w:eastAsia="Times New Roman" w:cstheme="minorHAnsi"/>
                <w:b/>
                <w:bCs/>
                <w:lang w:bidi="ar-SA"/>
              </w:rPr>
              <w:t>In a brief hour, for a time, I took up the face of my Shekhinah from you, but with everlasting benefits which do not cease I will have compassion on you, says the LORD, your Redeemer.</w:t>
            </w:r>
            <w:r w:rsidRPr="00BD6A8F">
              <w:rPr>
                <w:rFonts w:eastAsia="Times New Roman" w:cstheme="minorHAnsi"/>
                <w:lang w:bidi="ar-SA"/>
              </w:rPr>
              <w:t xml:space="preserve"> </w:t>
            </w:r>
          </w:p>
        </w:tc>
        <w:tc>
          <w:tcPr>
            <w:tcW w:w="5035" w:type="dxa"/>
          </w:tcPr>
          <w:p w14:paraId="3451E990"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8 For a little moment I removed the presence of my Shekinah, </w:t>
            </w:r>
            <w:r w:rsidRPr="00BD6A8F">
              <w:rPr>
                <w:rFonts w:eastAsia="Times New Roman" w:cstheme="minorHAnsi"/>
                <w:i/>
                <w:iCs/>
                <w:color w:val="000000"/>
                <w:lang w:bidi="ar-SA"/>
              </w:rPr>
              <w:t>yea</w:t>
            </w:r>
            <w:r w:rsidRPr="00BD6A8F">
              <w:rPr>
                <w:rFonts w:eastAsia="Times New Roman" w:cstheme="minorHAnsi"/>
                <w:color w:val="000000"/>
                <w:lang w:bidi="ar-SA"/>
              </w:rPr>
              <w:t>, for a short time from thee, but with everlasting kindness, which shall not cease, will I have mercy on thee, saith the Lord thy Redeemer.</w:t>
            </w:r>
          </w:p>
        </w:tc>
      </w:tr>
      <w:tr w:rsidR="00BD6A8F" w:rsidRPr="00BD6A8F" w14:paraId="63DBBF29" w14:textId="77777777" w:rsidTr="0057634F">
        <w:trPr>
          <w:cantSplit/>
          <w:jc w:val="center"/>
        </w:trPr>
        <w:tc>
          <w:tcPr>
            <w:tcW w:w="5220" w:type="dxa"/>
          </w:tcPr>
          <w:p w14:paraId="761E1DC5"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 xml:space="preserve">9 This is like the days of Noah before me: as I swore by my Memra (Word) that the waters of the flood which were in the days of Noah should no more go over the earth, so I have sworn that my anger will not turn upon you and I will not rebuke you. </w:t>
            </w:r>
          </w:p>
        </w:tc>
        <w:tc>
          <w:tcPr>
            <w:tcW w:w="5035" w:type="dxa"/>
          </w:tcPr>
          <w:p w14:paraId="7C69046D"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 xml:space="preserve">9 This shall be before me as the days of Noah, when I swore by my Word, that the waters of the deluge, which were in the days of Noah, shall no more pass over the earth; </w:t>
            </w:r>
            <w:proofErr w:type="gramStart"/>
            <w:r w:rsidRPr="00BD6A8F">
              <w:rPr>
                <w:rFonts w:eastAsia="Times New Roman" w:cstheme="minorHAnsi"/>
                <w:color w:val="000000"/>
                <w:lang w:bidi="ar-SA"/>
              </w:rPr>
              <w:t>thus</w:t>
            </w:r>
            <w:proofErr w:type="gramEnd"/>
            <w:r w:rsidRPr="00BD6A8F">
              <w:rPr>
                <w:rFonts w:eastAsia="Times New Roman" w:cstheme="minorHAnsi"/>
                <w:color w:val="000000"/>
                <w:lang w:bidi="ar-SA"/>
              </w:rPr>
              <w:t xml:space="preserve"> I swear by my Word, that my anger shall not be hurled upon thee, neither will I reprove thee.</w:t>
            </w:r>
          </w:p>
        </w:tc>
      </w:tr>
      <w:tr w:rsidR="00BD6A8F" w:rsidRPr="00BD6A8F" w14:paraId="090941B5" w14:textId="77777777" w:rsidTr="0057634F">
        <w:trPr>
          <w:cantSplit/>
          <w:jc w:val="center"/>
        </w:trPr>
        <w:tc>
          <w:tcPr>
            <w:tcW w:w="5220" w:type="dxa"/>
          </w:tcPr>
          <w:p w14:paraId="00416197" w14:textId="77777777" w:rsidR="00BD6A8F" w:rsidRPr="00BD6A8F" w:rsidRDefault="00BD6A8F" w:rsidP="00BD6A8F">
            <w:pPr>
              <w:jc w:val="both"/>
              <w:rPr>
                <w:rFonts w:ascii="Calibri" w:eastAsia="Times New Roman" w:hAnsi="Calibri" w:cs="Times New Roman"/>
                <w:b/>
                <w:bCs/>
                <w:color w:val="000000"/>
                <w:lang w:val="en-AU" w:bidi="ar-SA"/>
              </w:rPr>
            </w:pPr>
            <w:r w:rsidRPr="00BD6A8F">
              <w:rPr>
                <w:rFonts w:eastAsia="Times New Roman" w:cstheme="minorHAnsi"/>
                <w:lang w:bidi="ar-SA"/>
              </w:rPr>
              <w:t>10 For the mountains may pass and the hills be split, but my goodness shall not pass from you, Jerusalem, and my covenant of peace shall not be cast away, says He who is about to have compassion on you, says the LORD.</w:t>
            </w:r>
          </w:p>
        </w:tc>
        <w:tc>
          <w:tcPr>
            <w:tcW w:w="5035" w:type="dxa"/>
          </w:tcPr>
          <w:p w14:paraId="67497B3A" w14:textId="77777777" w:rsidR="00BD6A8F" w:rsidRPr="00BD6A8F" w:rsidRDefault="00BD6A8F" w:rsidP="00BD6A8F">
            <w:pPr>
              <w:jc w:val="both"/>
              <w:rPr>
                <w:rFonts w:eastAsia="Times New Roman" w:cstheme="minorHAnsi"/>
                <w:color w:val="000000"/>
                <w:lang w:val="en-AU" w:bidi="ar-SA"/>
              </w:rPr>
            </w:pPr>
            <w:r w:rsidRPr="00BD6A8F">
              <w:rPr>
                <w:rFonts w:eastAsia="Times New Roman" w:cstheme="minorHAnsi"/>
                <w:color w:val="000000"/>
                <w:lang w:bidi="ar-SA"/>
              </w:rPr>
              <w:t>10 For the mountains shall depart, and the hills shall be rent; but my kindness shall not depart from thee, Jerusalem, neither shall the covenant of my peace be removed, saith the Lord, that will have mercy on thee.</w:t>
            </w:r>
          </w:p>
        </w:tc>
      </w:tr>
    </w:tbl>
    <w:p w14:paraId="432A7241" w14:textId="77777777" w:rsidR="00BD6A8F" w:rsidRPr="00BD6A8F" w:rsidRDefault="00BD6A8F" w:rsidP="00BD6A8F">
      <w:pPr>
        <w:pBdr>
          <w:bottom w:val="double" w:sz="4" w:space="1" w:color="auto"/>
        </w:pBdr>
        <w:jc w:val="both"/>
        <w:rPr>
          <w:rFonts w:ascii="Calibri" w:eastAsia="Times New Roman" w:hAnsi="Calibri" w:cs="Times New Roman"/>
          <w:color w:val="000000"/>
          <w:kern w:val="0"/>
          <w:sz w:val="16"/>
          <w:szCs w:val="16"/>
          <w14:ligatures w14:val="none"/>
        </w:rPr>
      </w:pPr>
    </w:p>
    <w:p w14:paraId="4E6DF59D" w14:textId="77777777" w:rsidR="00BD6A8F" w:rsidRPr="00BD6A8F" w:rsidRDefault="00BD6A8F" w:rsidP="00BD6A8F">
      <w:pPr>
        <w:jc w:val="both"/>
        <w:rPr>
          <w:rFonts w:eastAsia="Times New Roman" w:cstheme="minorHAnsi"/>
          <w:kern w:val="0"/>
          <w:sz w:val="16"/>
          <w:szCs w:val="16"/>
          <w14:ligatures w14:val="none"/>
        </w:rPr>
      </w:pPr>
    </w:p>
    <w:p w14:paraId="6B74653E" w14:textId="77777777" w:rsidR="00BD6A8F" w:rsidRPr="00BD6A8F" w:rsidRDefault="00BD6A8F" w:rsidP="00BD6A8F">
      <w:pPr>
        <w:keepNext/>
        <w:keepLines/>
        <w:spacing w:after="80"/>
        <w:jc w:val="center"/>
        <w:outlineLvl w:val="1"/>
        <w:rPr>
          <w:rFonts w:ascii="Cambria" w:eastAsiaTheme="majorEastAsia" w:hAnsi="Cambria" w:cstheme="majorBidi"/>
          <w:b/>
          <w:kern w:val="0"/>
          <w:sz w:val="28"/>
          <w:szCs w:val="32"/>
          <w14:ligatures w14:val="none"/>
        </w:rPr>
      </w:pPr>
      <w:r w:rsidRPr="00BD6A8F">
        <w:rPr>
          <w:rFonts w:ascii="Cambria" w:eastAsiaTheme="majorEastAsia" w:hAnsi="Cambria" w:cstheme="majorBidi"/>
          <w:b/>
          <w:kern w:val="0"/>
          <w:sz w:val="28"/>
          <w:szCs w:val="32"/>
          <w14:ligatures w14:val="none"/>
        </w:rPr>
        <w:t xml:space="preserve">Rashi’s Commentary for: </w:t>
      </w:r>
      <w:r w:rsidRPr="00BD6A8F">
        <w:rPr>
          <w:rFonts w:ascii="Cambria" w:eastAsiaTheme="majorEastAsia" w:hAnsi="Cambria" w:cs="Calibri"/>
          <w:b/>
          <w:bCs/>
          <w:color w:val="000000"/>
          <w:kern w:val="0"/>
          <w:sz w:val="28"/>
          <w:szCs w:val="28"/>
          <w:lang w:val="en-AU"/>
          <w14:ligatures w14:val="none"/>
        </w:rPr>
        <w:t xml:space="preserve">Yeshayahu (Isaiah) </w:t>
      </w:r>
      <w:r w:rsidRPr="00BD6A8F">
        <w:rPr>
          <w:rFonts w:ascii="Cambria" w:eastAsiaTheme="majorEastAsia" w:hAnsi="Cambria" w:cstheme="minorHAnsi"/>
          <w:b/>
          <w:bCs/>
          <w:kern w:val="0"/>
          <w:sz w:val="28"/>
          <w:szCs w:val="28"/>
          <w:lang w:bidi="ar-SA"/>
          <w14:ligatures w14:val="none"/>
        </w:rPr>
        <w:t>54:1-10</w:t>
      </w:r>
    </w:p>
    <w:p w14:paraId="6B5CFA3A" w14:textId="77777777" w:rsidR="00BD6A8F" w:rsidRPr="00BD6A8F" w:rsidRDefault="00BD6A8F" w:rsidP="00BD6A8F">
      <w:pPr>
        <w:jc w:val="both"/>
        <w:rPr>
          <w:rFonts w:eastAsia="Times New Roman" w:cstheme="minorHAnsi"/>
          <w:color w:val="000000"/>
          <w:kern w:val="0"/>
          <w:sz w:val="16"/>
          <w:szCs w:val="16"/>
          <w:highlight w:val="yellow"/>
          <w14:ligatures w14:val="none"/>
        </w:rPr>
      </w:pPr>
      <w:r w:rsidRPr="00BD6A8F">
        <w:rPr>
          <w:rFonts w:ascii="Calibri" w:eastAsia="Times New Roman" w:hAnsi="Calibri" w:cs="Times New Roman"/>
          <w:color w:val="000000"/>
          <w:kern w:val="0"/>
          <w:highlight w:val="yellow"/>
          <w14:ligatures w14:val="none"/>
        </w:rPr>
        <w:t xml:space="preserve"> </w:t>
      </w:r>
    </w:p>
    <w:p w14:paraId="68F862E7" w14:textId="77777777" w:rsidR="00BD6A8F" w:rsidRPr="00BD6A8F" w:rsidRDefault="00BD6A8F" w:rsidP="00BD6A8F">
      <w:pPr>
        <w:jc w:val="both"/>
        <w:rPr>
          <w:rFonts w:cstheme="minorHAnsi"/>
          <w:kern w:val="0"/>
          <w:sz w:val="22"/>
          <w:lang w:bidi="ar-SA"/>
          <w14:ligatures w14:val="none"/>
        </w:rPr>
      </w:pPr>
      <w:r w:rsidRPr="00BD6A8F">
        <w:rPr>
          <w:rFonts w:cstheme="minorHAnsi"/>
          <w:b/>
          <w:bCs/>
          <w:kern w:val="0"/>
          <w:sz w:val="22"/>
          <w:lang w:bidi="ar-SA"/>
          <w14:ligatures w14:val="none"/>
        </w:rPr>
        <w:t xml:space="preserve">1.  Sing, </w:t>
      </w:r>
      <w:proofErr w:type="gramStart"/>
      <w:r w:rsidRPr="00BD6A8F">
        <w:rPr>
          <w:rFonts w:cstheme="minorHAnsi"/>
          <w:b/>
          <w:bCs/>
          <w:kern w:val="0"/>
          <w:sz w:val="22"/>
          <w:lang w:bidi="ar-SA"/>
          <w14:ligatures w14:val="none"/>
        </w:rPr>
        <w:t>you</w:t>
      </w:r>
      <w:proofErr w:type="gramEnd"/>
      <w:r w:rsidRPr="00BD6A8F">
        <w:rPr>
          <w:rFonts w:cstheme="minorHAnsi"/>
          <w:b/>
          <w:bCs/>
          <w:kern w:val="0"/>
          <w:sz w:val="22"/>
          <w:lang w:bidi="ar-SA"/>
          <w14:ligatures w14:val="none"/>
        </w:rPr>
        <w:t xml:space="preserve"> barren woman</w:t>
      </w:r>
      <w:r w:rsidRPr="00BD6A8F">
        <w:rPr>
          <w:rFonts w:cstheme="minorHAnsi"/>
          <w:kern w:val="0"/>
          <w:sz w:val="22"/>
          <w:lang w:bidi="ar-SA"/>
          <w14:ligatures w14:val="none"/>
        </w:rPr>
        <w:t xml:space="preserve"> </w:t>
      </w:r>
      <w:r w:rsidRPr="00BD6A8F">
        <w:rPr>
          <w:rFonts w:cstheme="minorHAnsi"/>
          <w:kern w:val="0"/>
          <w:sz w:val="22"/>
          <w:u w:val="single"/>
          <w:lang w:bidi="ar-SA"/>
          <w14:ligatures w14:val="none"/>
        </w:rPr>
        <w:t>Jerusalem</w:t>
      </w:r>
      <w:r w:rsidRPr="00BD6A8F">
        <w:rPr>
          <w:rFonts w:cstheme="minorHAnsi"/>
          <w:kern w:val="0"/>
          <w:sz w:val="22"/>
          <w:lang w:bidi="ar-SA"/>
          <w14:ligatures w14:val="none"/>
        </w:rPr>
        <w:t>, who was as though she had not borne.</w:t>
      </w:r>
    </w:p>
    <w:p w14:paraId="1BF71E0C" w14:textId="77777777" w:rsidR="00BD6A8F" w:rsidRPr="00BD6A8F" w:rsidRDefault="00BD6A8F" w:rsidP="00BD6A8F">
      <w:pPr>
        <w:jc w:val="both"/>
        <w:rPr>
          <w:rFonts w:cstheme="minorHAnsi"/>
          <w:kern w:val="0"/>
          <w:sz w:val="22"/>
          <w:lang w:bidi="ar-SA"/>
          <w14:ligatures w14:val="none"/>
        </w:rPr>
      </w:pPr>
    </w:p>
    <w:p w14:paraId="72487BF0" w14:textId="77777777" w:rsidR="00BD6A8F" w:rsidRPr="00BD6A8F" w:rsidRDefault="00BD6A8F" w:rsidP="00BD6A8F">
      <w:pPr>
        <w:jc w:val="both"/>
        <w:rPr>
          <w:rFonts w:cstheme="minorHAnsi"/>
          <w:kern w:val="0"/>
          <w:sz w:val="22"/>
          <w:lang w:bidi="ar-SA"/>
          <w14:ligatures w14:val="none"/>
        </w:rPr>
      </w:pPr>
      <w:r w:rsidRPr="00BD6A8F">
        <w:rPr>
          <w:rFonts w:cstheme="minorHAnsi"/>
          <w:b/>
          <w:bCs/>
          <w:kern w:val="0"/>
          <w:sz w:val="22"/>
          <w:lang w:bidi="ar-SA"/>
          <w14:ligatures w14:val="none"/>
        </w:rPr>
        <w:t>you who have not experienced birth pangs</w:t>
      </w:r>
      <w:r w:rsidRPr="00BD6A8F">
        <w:rPr>
          <w:rFonts w:cstheme="minorHAnsi"/>
          <w:kern w:val="0"/>
          <w:sz w:val="22"/>
          <w:lang w:bidi="ar-SA"/>
          <w14:ligatures w14:val="none"/>
        </w:rPr>
        <w:t xml:space="preserve"> Heb. </w:t>
      </w:r>
      <w:proofErr w:type="spellStart"/>
      <w:r w:rsidRPr="00BD6A8F">
        <w:rPr>
          <w:rFonts w:ascii="Calibri" w:hAnsi="Calibri" w:cs="Times New Roman"/>
          <w:kern w:val="0"/>
          <w:sz w:val="22"/>
          <w:rtl/>
          <w:lang w:bidi="ar-SA"/>
          <w14:ligatures w14:val="none"/>
        </w:rPr>
        <w:t>חָלָה</w:t>
      </w:r>
      <w:proofErr w:type="spellEnd"/>
      <w:r w:rsidRPr="00BD6A8F">
        <w:rPr>
          <w:rFonts w:cstheme="minorHAnsi"/>
          <w:kern w:val="0"/>
          <w:sz w:val="22"/>
          <w:lang w:bidi="ar-SA"/>
          <w14:ligatures w14:val="none"/>
        </w:rPr>
        <w:t>, an expression of childbirth, for the woman in confinement gives birth with pains and writhing.</w:t>
      </w:r>
    </w:p>
    <w:p w14:paraId="61C78E43" w14:textId="77777777" w:rsidR="00BD6A8F" w:rsidRPr="00BD6A8F" w:rsidRDefault="00BD6A8F" w:rsidP="00BD6A8F">
      <w:pPr>
        <w:jc w:val="both"/>
        <w:rPr>
          <w:rFonts w:cstheme="minorHAnsi"/>
          <w:kern w:val="0"/>
          <w:sz w:val="22"/>
          <w:lang w:bidi="ar-SA"/>
          <w14:ligatures w14:val="none"/>
        </w:rPr>
      </w:pPr>
    </w:p>
    <w:p w14:paraId="3FA985B8" w14:textId="77777777" w:rsidR="00BD6A8F" w:rsidRPr="00BD6A8F" w:rsidRDefault="00BD6A8F" w:rsidP="00BD6A8F">
      <w:pPr>
        <w:jc w:val="both"/>
        <w:rPr>
          <w:rFonts w:cstheme="minorHAnsi"/>
          <w:kern w:val="0"/>
          <w:sz w:val="22"/>
          <w:lang w:bidi="ar-SA"/>
          <w14:ligatures w14:val="none"/>
        </w:rPr>
      </w:pPr>
      <w:r w:rsidRPr="00BD6A8F">
        <w:rPr>
          <w:rFonts w:cstheme="minorHAnsi"/>
          <w:b/>
          <w:bCs/>
          <w:kern w:val="0"/>
          <w:sz w:val="22"/>
          <w:lang w:bidi="ar-SA"/>
          <w14:ligatures w14:val="none"/>
        </w:rPr>
        <w:t>for the children of the desolate one</w:t>
      </w:r>
      <w:r w:rsidRPr="00BD6A8F">
        <w:rPr>
          <w:rFonts w:cstheme="minorHAnsi"/>
          <w:kern w:val="0"/>
          <w:sz w:val="22"/>
          <w:lang w:bidi="ar-SA"/>
          <w14:ligatures w14:val="none"/>
        </w:rPr>
        <w:t xml:space="preserve"> The daughter of </w:t>
      </w:r>
      <w:r w:rsidRPr="00BD6A8F">
        <w:rPr>
          <w:rFonts w:cstheme="minorHAnsi"/>
          <w:kern w:val="0"/>
          <w:sz w:val="22"/>
          <w:u w:val="single"/>
          <w:lang w:bidi="ar-SA"/>
          <w14:ligatures w14:val="none"/>
        </w:rPr>
        <w:t>Edom</w:t>
      </w:r>
      <w:r w:rsidRPr="00BD6A8F">
        <w:rPr>
          <w:rFonts w:cstheme="minorHAnsi"/>
          <w:kern w:val="0"/>
          <w:sz w:val="22"/>
          <w:lang w:bidi="ar-SA"/>
          <w14:ligatures w14:val="none"/>
        </w:rPr>
        <w:t>.</w:t>
      </w:r>
    </w:p>
    <w:p w14:paraId="657BB477" w14:textId="77777777" w:rsidR="00BD6A8F" w:rsidRPr="00BD6A8F" w:rsidRDefault="00BD6A8F" w:rsidP="00BD6A8F">
      <w:pPr>
        <w:jc w:val="both"/>
        <w:rPr>
          <w:rFonts w:cstheme="minorHAnsi"/>
          <w:kern w:val="0"/>
          <w:sz w:val="22"/>
          <w:lang w:bidi="ar-SA"/>
          <w14:ligatures w14:val="none"/>
        </w:rPr>
      </w:pPr>
    </w:p>
    <w:p w14:paraId="55C72427" w14:textId="77777777" w:rsidR="00BD6A8F" w:rsidRPr="00BD6A8F" w:rsidRDefault="00BD6A8F" w:rsidP="00BD6A8F">
      <w:pPr>
        <w:jc w:val="both"/>
        <w:rPr>
          <w:rFonts w:cstheme="minorHAnsi"/>
          <w:kern w:val="0"/>
          <w:sz w:val="22"/>
          <w:lang w:val="en" w:bidi="ar-SA"/>
          <w14:ligatures w14:val="none"/>
        </w:rPr>
      </w:pPr>
      <w:r w:rsidRPr="00BD6A8F">
        <w:rPr>
          <w:rFonts w:cstheme="minorHAnsi"/>
          <w:kern w:val="0"/>
          <w:sz w:val="22"/>
          <w:lang w:bidi="ar-SA"/>
          <w14:ligatures w14:val="none"/>
        </w:rPr>
        <w:t xml:space="preserve">2. </w:t>
      </w:r>
      <w:r w:rsidRPr="00BD6A8F">
        <w:rPr>
          <w:rFonts w:cstheme="minorHAnsi"/>
          <w:b/>
          <w:bCs/>
          <w:kern w:val="0"/>
          <w:sz w:val="22"/>
          <w:lang w:val="en" w:bidi="ar-SA"/>
          <w14:ligatures w14:val="none"/>
        </w:rPr>
        <w:t>and let them stretch forth</w:t>
      </w:r>
      <w:r w:rsidRPr="00BD6A8F">
        <w:rPr>
          <w:rFonts w:cstheme="minorHAnsi"/>
          <w:kern w:val="0"/>
          <w:sz w:val="22"/>
          <w:lang w:val="en" w:bidi="ar-SA"/>
          <w14:ligatures w14:val="none"/>
        </w:rPr>
        <w:t xml:space="preserve"> far off.</w:t>
      </w:r>
    </w:p>
    <w:p w14:paraId="53C2CDB9" w14:textId="77777777" w:rsidR="00BD6A8F" w:rsidRPr="00BD6A8F" w:rsidRDefault="00BD6A8F" w:rsidP="00BD6A8F">
      <w:pPr>
        <w:jc w:val="both"/>
        <w:rPr>
          <w:rFonts w:cstheme="minorHAnsi"/>
          <w:kern w:val="0"/>
          <w:sz w:val="22"/>
          <w:lang w:val="en" w:bidi="ar-SA"/>
          <w14:ligatures w14:val="none"/>
        </w:rPr>
      </w:pPr>
    </w:p>
    <w:p w14:paraId="735B1F13" w14:textId="77777777" w:rsidR="00BD6A8F" w:rsidRPr="00BD6A8F" w:rsidRDefault="00BD6A8F" w:rsidP="00BD6A8F">
      <w:pPr>
        <w:jc w:val="both"/>
        <w:rPr>
          <w:rFonts w:cstheme="minorHAnsi"/>
          <w:kern w:val="0"/>
          <w:sz w:val="22"/>
          <w:lang w:bidi="ar-SA"/>
          <w14:ligatures w14:val="none"/>
        </w:rPr>
      </w:pPr>
      <w:r w:rsidRPr="00BD6A8F">
        <w:rPr>
          <w:rFonts w:cstheme="minorHAnsi"/>
          <w:b/>
          <w:bCs/>
          <w:kern w:val="0"/>
          <w:sz w:val="22"/>
          <w:lang w:bidi="ar-SA"/>
          <w14:ligatures w14:val="none"/>
        </w:rPr>
        <w:t>lengthen your cords</w:t>
      </w:r>
      <w:r w:rsidRPr="00BD6A8F">
        <w:rPr>
          <w:rFonts w:cstheme="minorHAnsi"/>
          <w:kern w:val="0"/>
          <w:sz w:val="22"/>
          <w:lang w:bidi="ar-SA"/>
          <w14:ligatures w14:val="none"/>
        </w:rPr>
        <w:t xml:space="preserve"> These are thin ropes that hang at the bottom of tents, and that are tied to stakes called ‘</w:t>
      </w:r>
      <w:proofErr w:type="spellStart"/>
      <w:r w:rsidRPr="00BD6A8F">
        <w:rPr>
          <w:rFonts w:cstheme="minorHAnsi"/>
          <w:kern w:val="0"/>
          <w:sz w:val="22"/>
          <w:lang w:bidi="ar-SA"/>
          <w14:ligatures w14:val="none"/>
        </w:rPr>
        <w:t>chevills</w:t>
      </w:r>
      <w:proofErr w:type="spellEnd"/>
      <w:r w:rsidRPr="00BD6A8F">
        <w:rPr>
          <w:rFonts w:cstheme="minorHAnsi"/>
          <w:kern w:val="0"/>
          <w:sz w:val="22"/>
          <w:lang w:bidi="ar-SA"/>
          <w14:ligatures w14:val="none"/>
        </w:rPr>
        <w:t>’ in French, which are thrust into the ground.</w:t>
      </w:r>
    </w:p>
    <w:p w14:paraId="09C41930" w14:textId="77777777" w:rsidR="00BD6A8F" w:rsidRPr="00BD6A8F" w:rsidRDefault="00BD6A8F" w:rsidP="00BD6A8F">
      <w:pPr>
        <w:jc w:val="both"/>
        <w:rPr>
          <w:rFonts w:cstheme="minorHAnsi"/>
          <w:kern w:val="0"/>
          <w:sz w:val="22"/>
          <w:lang w:bidi="ar-SA"/>
          <w14:ligatures w14:val="none"/>
        </w:rPr>
      </w:pPr>
    </w:p>
    <w:p w14:paraId="4306EE86" w14:textId="77777777" w:rsidR="00BD6A8F" w:rsidRPr="00BD6A8F" w:rsidRDefault="00BD6A8F" w:rsidP="00BD6A8F">
      <w:pPr>
        <w:jc w:val="both"/>
        <w:rPr>
          <w:rFonts w:cstheme="minorHAnsi"/>
          <w:kern w:val="0"/>
          <w:sz w:val="22"/>
          <w:lang w:val="en" w:bidi="ar-SA"/>
          <w14:ligatures w14:val="none"/>
        </w:rPr>
      </w:pPr>
      <w:r w:rsidRPr="00BD6A8F">
        <w:rPr>
          <w:rFonts w:cstheme="minorHAnsi"/>
          <w:kern w:val="0"/>
          <w:sz w:val="22"/>
          <w:lang w:bidi="ar-SA"/>
          <w14:ligatures w14:val="none"/>
        </w:rPr>
        <w:t xml:space="preserve">3. </w:t>
      </w:r>
      <w:r w:rsidRPr="00BD6A8F">
        <w:rPr>
          <w:rFonts w:cstheme="minorHAnsi"/>
          <w:b/>
          <w:bCs/>
          <w:kern w:val="0"/>
          <w:sz w:val="22"/>
          <w:lang w:val="en" w:bidi="ar-SA"/>
          <w14:ligatures w14:val="none"/>
        </w:rPr>
        <w:t>shall you prevail</w:t>
      </w:r>
      <w:r w:rsidRPr="00BD6A8F">
        <w:rPr>
          <w:rFonts w:cstheme="minorHAnsi"/>
          <w:kern w:val="0"/>
          <w:sz w:val="22"/>
          <w:lang w:val="en" w:bidi="ar-SA"/>
          <w14:ligatures w14:val="none"/>
        </w:rPr>
        <w:t xml:space="preserve"> Heb. </w:t>
      </w:r>
      <w:r w:rsidRPr="00BD6A8F">
        <w:rPr>
          <w:rFonts w:ascii="Calibri" w:hAnsi="Calibri" w:cs="Times New Roman"/>
          <w:kern w:val="0"/>
          <w:sz w:val="22"/>
          <w:rtl/>
          <w:lang w:val="en" w:bidi="ar-SA"/>
          <w14:ligatures w14:val="none"/>
        </w:rPr>
        <w:t>תִּ</w:t>
      </w:r>
      <w:proofErr w:type="spellStart"/>
      <w:r w:rsidRPr="00BD6A8F">
        <w:rPr>
          <w:rFonts w:ascii="Calibri" w:hAnsi="Calibri" w:cs="Times New Roman"/>
          <w:kern w:val="0"/>
          <w:sz w:val="22"/>
          <w:rtl/>
          <w:lang w:val="en" w:bidi="ar-SA"/>
          <w14:ligatures w14:val="none"/>
        </w:rPr>
        <w:t>פְרֹצִי</w:t>
      </w:r>
      <w:proofErr w:type="spellEnd"/>
      <w:r w:rsidRPr="00BD6A8F">
        <w:rPr>
          <w:rFonts w:cstheme="minorHAnsi"/>
          <w:kern w:val="0"/>
          <w:sz w:val="22"/>
          <w:lang w:val="en" w:bidi="ar-SA"/>
          <w14:ligatures w14:val="none"/>
        </w:rPr>
        <w:t>, shall you prevail.</w:t>
      </w:r>
    </w:p>
    <w:p w14:paraId="7BF96B55" w14:textId="77777777" w:rsidR="00BD6A8F" w:rsidRPr="00BD6A8F" w:rsidRDefault="00BD6A8F" w:rsidP="00BD6A8F">
      <w:pPr>
        <w:jc w:val="both"/>
        <w:rPr>
          <w:rFonts w:cstheme="minorHAnsi"/>
          <w:kern w:val="0"/>
          <w:sz w:val="22"/>
          <w:lang w:val="en" w:bidi="ar-SA"/>
          <w14:ligatures w14:val="none"/>
        </w:rPr>
      </w:pPr>
    </w:p>
    <w:p w14:paraId="2A97A839" w14:textId="77777777" w:rsidR="00BD6A8F" w:rsidRPr="00BD6A8F" w:rsidRDefault="00BD6A8F" w:rsidP="00BD6A8F">
      <w:pPr>
        <w:jc w:val="both"/>
        <w:rPr>
          <w:rFonts w:cstheme="minorHAnsi"/>
          <w:kern w:val="0"/>
          <w:sz w:val="22"/>
          <w:lang w:val="en" w:bidi="ar-SA"/>
          <w14:ligatures w14:val="none"/>
        </w:rPr>
      </w:pPr>
      <w:r w:rsidRPr="00BD6A8F">
        <w:rPr>
          <w:rFonts w:cstheme="minorHAnsi"/>
          <w:kern w:val="0"/>
          <w:sz w:val="22"/>
          <w:lang w:val="en" w:bidi="ar-SA"/>
          <w14:ligatures w14:val="none"/>
        </w:rPr>
        <w:t xml:space="preserve">4. </w:t>
      </w:r>
      <w:r w:rsidRPr="00BD6A8F">
        <w:rPr>
          <w:rFonts w:cstheme="minorHAnsi"/>
          <w:b/>
          <w:bCs/>
          <w:kern w:val="0"/>
          <w:sz w:val="22"/>
          <w:lang w:val="en" w:bidi="ar-SA"/>
          <w14:ligatures w14:val="none"/>
        </w:rPr>
        <w:t>your youth</w:t>
      </w:r>
      <w:r w:rsidRPr="00BD6A8F">
        <w:rPr>
          <w:rFonts w:cstheme="minorHAnsi"/>
          <w:kern w:val="0"/>
          <w:sz w:val="22"/>
          <w:lang w:val="en" w:bidi="ar-SA"/>
          <w14:ligatures w14:val="none"/>
        </w:rPr>
        <w:t xml:space="preserve"> Heb. </w:t>
      </w:r>
      <w:proofErr w:type="spellStart"/>
      <w:r w:rsidRPr="00BD6A8F">
        <w:rPr>
          <w:rFonts w:ascii="Calibri" w:hAnsi="Calibri" w:cs="Times New Roman"/>
          <w:kern w:val="0"/>
          <w:sz w:val="22"/>
          <w:rtl/>
          <w:lang w:val="en" w:bidi="ar-SA"/>
          <w14:ligatures w14:val="none"/>
        </w:rPr>
        <w:t>עֲלוּמַיִך</w:t>
      </w:r>
      <w:proofErr w:type="spellEnd"/>
      <w:r w:rsidRPr="00BD6A8F">
        <w:rPr>
          <w:rFonts w:ascii="Calibri" w:hAnsi="Calibri" w:cs="Times New Roman"/>
          <w:kern w:val="0"/>
          <w:sz w:val="22"/>
          <w:rtl/>
          <w:lang w:val="en" w:bidi="ar-SA"/>
          <w14:ligatures w14:val="none"/>
        </w:rPr>
        <w:t>ְ</w:t>
      </w:r>
      <w:r w:rsidRPr="00BD6A8F">
        <w:rPr>
          <w:rFonts w:cstheme="minorHAnsi"/>
          <w:kern w:val="0"/>
          <w:sz w:val="22"/>
          <w:lang w:val="en" w:bidi="ar-SA"/>
          <w14:ligatures w14:val="none"/>
        </w:rPr>
        <w:t>, your youth.</w:t>
      </w:r>
    </w:p>
    <w:p w14:paraId="171D4E6D" w14:textId="77777777" w:rsidR="00BD6A8F" w:rsidRPr="00BD6A8F" w:rsidRDefault="00BD6A8F" w:rsidP="00BD6A8F">
      <w:pPr>
        <w:jc w:val="both"/>
        <w:rPr>
          <w:rFonts w:cstheme="minorHAnsi"/>
          <w:kern w:val="0"/>
          <w:sz w:val="22"/>
          <w:lang w:val="en" w:bidi="ar-SA"/>
          <w14:ligatures w14:val="none"/>
        </w:rPr>
      </w:pPr>
    </w:p>
    <w:p w14:paraId="5A567C85" w14:textId="77777777" w:rsidR="00BD6A8F" w:rsidRPr="00BD6A8F" w:rsidRDefault="00BD6A8F" w:rsidP="00BD6A8F">
      <w:pPr>
        <w:jc w:val="both"/>
        <w:rPr>
          <w:rFonts w:cstheme="minorHAnsi"/>
          <w:kern w:val="0"/>
          <w:sz w:val="22"/>
          <w:lang w:bidi="ar-SA"/>
          <w14:ligatures w14:val="none"/>
        </w:rPr>
      </w:pPr>
      <w:r w:rsidRPr="00BD6A8F">
        <w:rPr>
          <w:rFonts w:cstheme="minorHAnsi"/>
          <w:kern w:val="0"/>
          <w:sz w:val="22"/>
          <w:lang w:val="en" w:bidi="ar-SA"/>
          <w14:ligatures w14:val="none"/>
        </w:rPr>
        <w:t xml:space="preserve">6. </w:t>
      </w:r>
      <w:r w:rsidRPr="00BD6A8F">
        <w:rPr>
          <w:rFonts w:cstheme="minorHAnsi"/>
          <w:b/>
          <w:bCs/>
          <w:kern w:val="0"/>
          <w:sz w:val="22"/>
          <w:lang w:bidi="ar-SA"/>
          <w14:ligatures w14:val="none"/>
        </w:rPr>
        <w:t>who was rejected</w:t>
      </w:r>
      <w:r w:rsidRPr="00BD6A8F">
        <w:rPr>
          <w:rFonts w:cstheme="minorHAnsi"/>
          <w:kern w:val="0"/>
          <w:sz w:val="22"/>
          <w:lang w:bidi="ar-SA"/>
          <w14:ligatures w14:val="none"/>
        </w:rPr>
        <w:t xml:space="preserve"> When she is rejected at times that her husband is a little wroth with her.</w:t>
      </w:r>
    </w:p>
    <w:p w14:paraId="42F3DAC0" w14:textId="77777777" w:rsidR="00BD6A8F" w:rsidRPr="00BD6A8F" w:rsidRDefault="00BD6A8F" w:rsidP="00BD6A8F">
      <w:pPr>
        <w:jc w:val="both"/>
        <w:rPr>
          <w:rFonts w:cstheme="minorHAnsi"/>
          <w:kern w:val="0"/>
          <w:sz w:val="22"/>
          <w:lang w:bidi="ar-SA"/>
          <w14:ligatures w14:val="none"/>
        </w:rPr>
      </w:pPr>
    </w:p>
    <w:p w14:paraId="201BC8D3" w14:textId="77777777" w:rsidR="00BD6A8F" w:rsidRPr="00BD6A8F" w:rsidRDefault="00BD6A8F" w:rsidP="00BD6A8F">
      <w:pPr>
        <w:jc w:val="both"/>
        <w:rPr>
          <w:rFonts w:cstheme="minorHAnsi"/>
          <w:kern w:val="0"/>
          <w:sz w:val="22"/>
          <w:lang w:bidi="ar-SA"/>
          <w14:ligatures w14:val="none"/>
        </w:rPr>
      </w:pPr>
      <w:r w:rsidRPr="00BD6A8F">
        <w:rPr>
          <w:rFonts w:cstheme="minorHAnsi"/>
          <w:kern w:val="0"/>
          <w:sz w:val="22"/>
          <w:lang w:bidi="ar-SA"/>
          <w14:ligatures w14:val="none"/>
        </w:rPr>
        <w:t xml:space="preserve">8. </w:t>
      </w:r>
      <w:r w:rsidRPr="00BD6A8F">
        <w:rPr>
          <w:rFonts w:cstheme="minorHAnsi"/>
          <w:b/>
          <w:bCs/>
          <w:kern w:val="0"/>
          <w:sz w:val="22"/>
          <w:lang w:bidi="ar-SA"/>
          <w14:ligatures w14:val="none"/>
        </w:rPr>
        <w:t>With a little wrath</w:t>
      </w:r>
      <w:r w:rsidRPr="00BD6A8F">
        <w:rPr>
          <w:rFonts w:cstheme="minorHAnsi"/>
          <w:kern w:val="0"/>
          <w:sz w:val="22"/>
          <w:lang w:bidi="ar-SA"/>
          <w14:ligatures w14:val="none"/>
        </w:rPr>
        <w:t xml:space="preserve"> Heb. </w:t>
      </w:r>
      <w:r w:rsidRPr="00BD6A8F">
        <w:rPr>
          <w:rFonts w:ascii="Calibri" w:hAnsi="Calibri" w:cs="Times New Roman"/>
          <w:kern w:val="0"/>
          <w:sz w:val="22"/>
          <w:rtl/>
          <w:lang w:bidi="ar-SA"/>
          <w14:ligatures w14:val="none"/>
        </w:rPr>
        <w:t>שֶׁ</w:t>
      </w:r>
      <w:proofErr w:type="spellStart"/>
      <w:r w:rsidRPr="00BD6A8F">
        <w:rPr>
          <w:rFonts w:ascii="Calibri" w:hAnsi="Calibri" w:cs="Times New Roman"/>
          <w:kern w:val="0"/>
          <w:sz w:val="22"/>
          <w:rtl/>
          <w:lang w:bidi="ar-SA"/>
          <w14:ligatures w14:val="none"/>
        </w:rPr>
        <w:t>צֶף</w:t>
      </w:r>
      <w:proofErr w:type="spellEnd"/>
      <w:r w:rsidRPr="00BD6A8F">
        <w:rPr>
          <w:rFonts w:cstheme="minorHAnsi"/>
          <w:kern w:val="0"/>
          <w:sz w:val="22"/>
          <w:lang w:bidi="ar-SA"/>
          <w14:ligatures w14:val="none"/>
        </w:rPr>
        <w:t>. Menahem (</w:t>
      </w:r>
      <w:proofErr w:type="spellStart"/>
      <w:r w:rsidRPr="00BD6A8F">
        <w:rPr>
          <w:rFonts w:cstheme="minorHAnsi"/>
          <w:kern w:val="0"/>
          <w:sz w:val="22"/>
          <w:lang w:bidi="ar-SA"/>
          <w14:ligatures w14:val="none"/>
        </w:rPr>
        <w:t>Machbereth</w:t>
      </w:r>
      <w:proofErr w:type="spellEnd"/>
      <w:r w:rsidRPr="00BD6A8F">
        <w:rPr>
          <w:rFonts w:cstheme="minorHAnsi"/>
          <w:kern w:val="0"/>
          <w:sz w:val="22"/>
          <w:lang w:bidi="ar-SA"/>
          <w14:ligatures w14:val="none"/>
        </w:rPr>
        <w:t xml:space="preserve"> p. 179) interprets this as, “with kindling of wrath,” and Dunash (Teshuvoth p. 20) states, “with a little wrath,” paralleling “For a small moment have I forsaken you,” and so did Jonathan render.</w:t>
      </w:r>
    </w:p>
    <w:p w14:paraId="64F40EA8" w14:textId="77777777" w:rsidR="00BD6A8F" w:rsidRPr="00BD6A8F" w:rsidRDefault="00BD6A8F" w:rsidP="00BD6A8F">
      <w:pPr>
        <w:jc w:val="both"/>
        <w:rPr>
          <w:rFonts w:cstheme="minorHAnsi"/>
          <w:kern w:val="0"/>
          <w:sz w:val="22"/>
          <w:lang w:bidi="ar-SA"/>
          <w14:ligatures w14:val="none"/>
        </w:rPr>
      </w:pPr>
    </w:p>
    <w:p w14:paraId="01E3323B" w14:textId="77777777" w:rsidR="00BD6A8F" w:rsidRPr="00BD6A8F" w:rsidRDefault="00BD6A8F" w:rsidP="00BD6A8F">
      <w:pPr>
        <w:jc w:val="both"/>
        <w:rPr>
          <w:rFonts w:cstheme="minorHAnsi"/>
          <w:kern w:val="0"/>
          <w:sz w:val="22"/>
          <w:lang w:val="en" w:bidi="ar-SA"/>
          <w14:ligatures w14:val="none"/>
        </w:rPr>
      </w:pPr>
      <w:r w:rsidRPr="00BD6A8F">
        <w:rPr>
          <w:rFonts w:cstheme="minorHAnsi"/>
          <w:b/>
          <w:bCs/>
          <w:kern w:val="0"/>
          <w:sz w:val="22"/>
          <w:lang w:val="en" w:bidi="ar-SA"/>
          <w14:ligatures w14:val="none"/>
        </w:rPr>
        <w:t>and with everlasting kindness</w:t>
      </w:r>
      <w:r w:rsidRPr="00BD6A8F">
        <w:rPr>
          <w:rFonts w:cstheme="minorHAnsi"/>
          <w:kern w:val="0"/>
          <w:sz w:val="22"/>
          <w:lang w:val="en" w:bidi="ar-SA"/>
          <w14:ligatures w14:val="none"/>
        </w:rPr>
        <w:t xml:space="preserve"> that will exist forever.</w:t>
      </w:r>
    </w:p>
    <w:p w14:paraId="040AA3D4" w14:textId="77777777" w:rsidR="00BD6A8F" w:rsidRPr="00BD6A8F" w:rsidRDefault="00BD6A8F" w:rsidP="00BD6A8F">
      <w:pPr>
        <w:jc w:val="both"/>
        <w:rPr>
          <w:rFonts w:cstheme="minorHAnsi"/>
          <w:kern w:val="0"/>
          <w:sz w:val="22"/>
          <w:lang w:val="en" w:bidi="ar-SA"/>
          <w14:ligatures w14:val="none"/>
        </w:rPr>
      </w:pPr>
    </w:p>
    <w:p w14:paraId="273BBDCF" w14:textId="77777777" w:rsidR="00BD6A8F" w:rsidRPr="00BD6A8F" w:rsidRDefault="00BD6A8F" w:rsidP="00BD6A8F">
      <w:pPr>
        <w:jc w:val="both"/>
        <w:rPr>
          <w:rFonts w:cstheme="minorHAnsi"/>
          <w:kern w:val="0"/>
          <w:sz w:val="22"/>
          <w:lang w:val="en" w:bidi="ar-SA"/>
          <w14:ligatures w14:val="none"/>
        </w:rPr>
      </w:pPr>
      <w:r w:rsidRPr="00BD6A8F">
        <w:rPr>
          <w:rFonts w:cstheme="minorHAnsi"/>
          <w:kern w:val="0"/>
          <w:sz w:val="22"/>
          <w:lang w:val="en" w:bidi="ar-SA"/>
          <w14:ligatures w14:val="none"/>
        </w:rPr>
        <w:t xml:space="preserve">9. </w:t>
      </w:r>
      <w:r w:rsidRPr="00BD6A8F">
        <w:rPr>
          <w:rFonts w:cstheme="minorHAnsi"/>
          <w:b/>
          <w:bCs/>
          <w:kern w:val="0"/>
          <w:sz w:val="22"/>
          <w:lang w:val="en" w:bidi="ar-SA"/>
          <w14:ligatures w14:val="none"/>
        </w:rPr>
        <w:t>For this is to Me [as] the waters of Noah</w:t>
      </w:r>
      <w:r w:rsidRPr="00BD6A8F">
        <w:rPr>
          <w:rFonts w:cstheme="minorHAnsi"/>
          <w:kern w:val="0"/>
          <w:sz w:val="22"/>
          <w:lang w:val="en" w:bidi="ar-SA"/>
          <w14:ligatures w14:val="none"/>
        </w:rPr>
        <w:t xml:space="preserve"> [i.e.,] it is an oath in My hand, and He proceeds to explain His words, “as I swore that the waters of Noah shall never again pass over the earth, etc.”</w:t>
      </w:r>
    </w:p>
    <w:p w14:paraId="39ED64BD" w14:textId="77777777" w:rsidR="00BD6A8F" w:rsidRPr="00BD6A8F" w:rsidRDefault="00BD6A8F" w:rsidP="00BD6A8F">
      <w:pPr>
        <w:jc w:val="both"/>
        <w:rPr>
          <w:rFonts w:cstheme="minorHAnsi"/>
          <w:kern w:val="0"/>
          <w:sz w:val="22"/>
          <w:lang w:val="en" w:bidi="ar-SA"/>
          <w14:ligatures w14:val="none"/>
        </w:rPr>
      </w:pPr>
    </w:p>
    <w:p w14:paraId="633E7A3E" w14:textId="77777777" w:rsidR="00BD6A8F" w:rsidRPr="00BD6A8F" w:rsidRDefault="00BD6A8F" w:rsidP="00BD6A8F">
      <w:pPr>
        <w:jc w:val="both"/>
        <w:rPr>
          <w:rFonts w:cstheme="minorHAnsi"/>
          <w:kern w:val="0"/>
          <w:sz w:val="22"/>
          <w:lang w:val="en" w:bidi="ar-SA"/>
          <w14:ligatures w14:val="none"/>
        </w:rPr>
      </w:pPr>
      <w:r w:rsidRPr="00BD6A8F">
        <w:rPr>
          <w:rFonts w:cstheme="minorHAnsi"/>
          <w:kern w:val="0"/>
          <w:sz w:val="22"/>
          <w:lang w:val="en" w:bidi="ar-SA"/>
          <w14:ligatures w14:val="none"/>
        </w:rPr>
        <w:t xml:space="preserve">10. </w:t>
      </w:r>
      <w:r w:rsidRPr="00BD6A8F">
        <w:rPr>
          <w:rFonts w:cstheme="minorHAnsi"/>
          <w:b/>
          <w:bCs/>
          <w:kern w:val="0"/>
          <w:sz w:val="22"/>
          <w:lang w:val="en" w:bidi="ar-SA"/>
          <w14:ligatures w14:val="none"/>
        </w:rPr>
        <w:t>For the mountains shall depart</w:t>
      </w:r>
      <w:r w:rsidRPr="00BD6A8F">
        <w:rPr>
          <w:rFonts w:cstheme="minorHAnsi"/>
          <w:kern w:val="0"/>
          <w:sz w:val="22"/>
          <w:lang w:val="en" w:bidi="ar-SA"/>
          <w14:ligatures w14:val="none"/>
        </w:rPr>
        <w:t xml:space="preserve"> Even if the merit of the Patriarchs and the Matriarchs is depleted, My kindness shall not depart from you.</w:t>
      </w:r>
    </w:p>
    <w:p w14:paraId="6EE47AEE" w14:textId="77777777" w:rsidR="00BD6A8F" w:rsidRPr="00BD6A8F" w:rsidRDefault="00BD6A8F" w:rsidP="00BD6A8F">
      <w:pPr>
        <w:pBdr>
          <w:bottom w:val="double" w:sz="4" w:space="1" w:color="auto"/>
        </w:pBdr>
        <w:jc w:val="both"/>
        <w:rPr>
          <w:rFonts w:ascii="Calibri" w:eastAsia="Calibri" w:hAnsi="Calibri" w:cs="Arial"/>
          <w:kern w:val="0"/>
          <w:sz w:val="16"/>
          <w:szCs w:val="16"/>
          <w14:ligatures w14:val="none"/>
        </w:rPr>
      </w:pPr>
    </w:p>
    <w:p w14:paraId="4E4CF791" w14:textId="77777777" w:rsidR="00BD6A8F" w:rsidRPr="00BD6A8F" w:rsidRDefault="00BD6A8F" w:rsidP="00BD6A8F">
      <w:pPr>
        <w:jc w:val="both"/>
        <w:rPr>
          <w:rFonts w:ascii="Calibri" w:hAnsi="Calibri" w:cs="Times New Roman"/>
          <w:kern w:val="0"/>
          <w:sz w:val="16"/>
          <w:szCs w:val="16"/>
          <w:lang w:val="en-AU" w:bidi="ar-SA"/>
          <w14:ligatures w14:val="none"/>
        </w:rPr>
      </w:pPr>
    </w:p>
    <w:p w14:paraId="79C2604C" w14:textId="77777777" w:rsidR="00BD6A8F" w:rsidRPr="00BD6A8F" w:rsidRDefault="00BD6A8F" w:rsidP="00BD6A8F">
      <w:pPr>
        <w:keepNext/>
        <w:keepLines/>
        <w:spacing w:before="160" w:after="80"/>
        <w:jc w:val="center"/>
        <w:outlineLvl w:val="1"/>
        <w:rPr>
          <w:rFonts w:ascii="Cambria" w:eastAsia="Calibri" w:hAnsi="Cambria" w:cstheme="majorBidi"/>
          <w:b/>
          <w:kern w:val="0"/>
          <w:sz w:val="28"/>
          <w:szCs w:val="32"/>
          <w:lang w:bidi="ar-SA"/>
          <w14:ligatures w14:val="none"/>
        </w:rPr>
      </w:pPr>
      <w:r w:rsidRPr="00BD6A8F">
        <w:rPr>
          <w:rFonts w:ascii="Cambria" w:eastAsia="Calibri" w:hAnsi="Cambria" w:cstheme="majorBidi"/>
          <w:b/>
          <w:kern w:val="0"/>
          <w:sz w:val="28"/>
          <w:szCs w:val="32"/>
          <w:lang w:val="en-AU" w:bidi="ar-SA"/>
          <w14:ligatures w14:val="none"/>
        </w:rPr>
        <w:t xml:space="preserve">Commentary on the </w:t>
      </w:r>
      <w:r w:rsidRPr="00BD6A8F">
        <w:rPr>
          <w:rFonts w:ascii="Cambria" w:eastAsia="Calibri" w:hAnsi="Cambria" w:cstheme="minorHAnsi"/>
          <w:b/>
          <w:kern w:val="0"/>
          <w:sz w:val="28"/>
          <w:szCs w:val="28"/>
          <w:lang w:val="en-AU" w:bidi="ar-SA"/>
          <w14:ligatures w14:val="none"/>
        </w:rPr>
        <w:t>Ashlamatah</w:t>
      </w:r>
      <w:r w:rsidRPr="00BD6A8F">
        <w:rPr>
          <w:rFonts w:ascii="Cambria" w:eastAsia="Calibri" w:hAnsi="Cambria" w:cstheme="majorBidi"/>
          <w:b/>
          <w:kern w:val="0"/>
          <w:sz w:val="28"/>
          <w:szCs w:val="32"/>
          <w:lang w:val="en-AU" w:bidi="ar-SA"/>
          <w14:ligatures w14:val="none"/>
        </w:rPr>
        <w:t xml:space="preserve"> of Yeshayahu</w:t>
      </w:r>
      <w:r w:rsidRPr="00BD6A8F">
        <w:rPr>
          <w:rFonts w:ascii="Cambria" w:eastAsiaTheme="majorEastAsia" w:hAnsi="Cambria" w:cs="Calibri"/>
          <w:b/>
          <w:bCs/>
          <w:color w:val="000000"/>
          <w:kern w:val="0"/>
          <w:sz w:val="28"/>
          <w:szCs w:val="28"/>
          <w:lang w:val="en-AU"/>
          <w14:ligatures w14:val="none"/>
        </w:rPr>
        <w:t xml:space="preserve"> (Isaiah) </w:t>
      </w:r>
      <w:r w:rsidRPr="00BD6A8F">
        <w:rPr>
          <w:rFonts w:ascii="Cambria" w:eastAsiaTheme="majorEastAsia" w:hAnsi="Cambria" w:cstheme="minorHAnsi"/>
          <w:b/>
          <w:bCs/>
          <w:kern w:val="0"/>
          <w:sz w:val="28"/>
          <w:szCs w:val="28"/>
          <w:lang w:bidi="ar-SA"/>
          <w14:ligatures w14:val="none"/>
        </w:rPr>
        <w:t>54:1-10</w:t>
      </w:r>
    </w:p>
    <w:p w14:paraId="30F52FA8" w14:textId="77777777" w:rsidR="00BD6A8F" w:rsidRPr="00BD6A8F" w:rsidRDefault="00BD6A8F" w:rsidP="00BD6A8F">
      <w:pPr>
        <w:jc w:val="center"/>
        <w:rPr>
          <w:rFonts w:ascii="Calibri" w:eastAsia="Calibri" w:hAnsi="Calibri" w:cs="Arial"/>
          <w:kern w:val="0"/>
          <w:sz w:val="16"/>
          <w:szCs w:val="16"/>
          <w14:ligatures w14:val="none"/>
        </w:rPr>
      </w:pPr>
      <w:r w:rsidRPr="00BD6A8F">
        <w:rPr>
          <w:rFonts w:ascii="Calibri" w:eastAsia="Calibri" w:hAnsi="Calibri" w:cs="Times New Roman"/>
          <w:kern w:val="0"/>
          <w:sz w:val="22"/>
          <w:lang w:val="en-AU" w:bidi="ar-SA"/>
          <w14:ligatures w14:val="none"/>
        </w:rPr>
        <w:t xml:space="preserve">By: </w:t>
      </w:r>
      <w:proofErr w:type="spellStart"/>
      <w:r w:rsidRPr="00BD6A8F">
        <w:rPr>
          <w:rFonts w:ascii="Calibri" w:eastAsia="Calibri" w:hAnsi="Calibri" w:cs="Times New Roman"/>
          <w:kern w:val="0"/>
          <w:sz w:val="22"/>
          <w:lang w:val="en-AU" w:bidi="ar-SA"/>
          <w14:ligatures w14:val="none"/>
        </w:rPr>
        <w:t>H.Ex</w:t>
      </w:r>
      <w:proofErr w:type="spellEnd"/>
      <w:r w:rsidRPr="00BD6A8F">
        <w:rPr>
          <w:rFonts w:ascii="Calibri" w:eastAsia="Calibri" w:hAnsi="Calibri" w:cs="Times New Roman"/>
          <w:kern w:val="0"/>
          <w:sz w:val="22"/>
          <w:lang w:val="en-AU" w:bidi="ar-SA"/>
          <w14:ligatures w14:val="none"/>
        </w:rPr>
        <w:t>. Adon Shlomoh Ben Abraham</w:t>
      </w:r>
    </w:p>
    <w:p w14:paraId="4932172C" w14:textId="77777777" w:rsidR="00BD6A8F" w:rsidRPr="00BD6A8F" w:rsidRDefault="00BD6A8F" w:rsidP="00BD6A8F">
      <w:pPr>
        <w:jc w:val="both"/>
        <w:rPr>
          <w:rFonts w:ascii="Calibri" w:eastAsia="Calibri" w:hAnsi="Calibri" w:cs="Arial"/>
          <w:kern w:val="0"/>
          <w:sz w:val="16"/>
          <w:szCs w:val="16"/>
          <w14:ligatures w14:val="none"/>
        </w:rPr>
      </w:pPr>
    </w:p>
    <w:p w14:paraId="21AFD657"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Our Ashlamatah starts with, </w:t>
      </w:r>
      <w:r w:rsidRPr="00BD6A8F">
        <w:rPr>
          <w:rFonts w:ascii="Calibri" w:eastAsia="Calibri" w:hAnsi="Calibri" w:cs="Times New Roman"/>
          <w:i/>
          <w:iCs/>
          <w:kern w:val="0"/>
          <w:sz w:val="22"/>
          <w:lang w:bidi="ar-SA"/>
          <w14:ligatures w14:val="none"/>
        </w:rPr>
        <w:t>Sing, O barren one, who did not bear; break forth into singing and cry aloud, you who have not been in labor!</w:t>
      </w:r>
      <w:r w:rsidRPr="00BD6A8F">
        <w:rPr>
          <w:rFonts w:ascii="Calibri" w:eastAsia="Calibri" w:hAnsi="Calibri" w:cs="Times New Roman"/>
          <w:kern w:val="0"/>
          <w:sz w:val="22"/>
          <w:lang w:bidi="ar-SA"/>
          <w14:ligatures w14:val="none"/>
        </w:rPr>
        <w:t xml:space="preserve"> </w:t>
      </w:r>
      <w:r w:rsidRPr="00BD6A8F">
        <w:rPr>
          <w:rFonts w:ascii="Calibri" w:eastAsia="Calibri" w:hAnsi="Calibri" w:cs="Times New Roman"/>
          <w:kern w:val="0"/>
          <w:sz w:val="22"/>
          <w:vertAlign w:val="superscript"/>
          <w:lang w:bidi="ar-SA"/>
          <w14:ligatures w14:val="none"/>
        </w:rPr>
        <w:footnoteReference w:id="24"/>
      </w:r>
      <w:r w:rsidRPr="00BD6A8F">
        <w:rPr>
          <w:rFonts w:ascii="Calibri" w:eastAsia="Calibri" w:hAnsi="Calibri" w:cs="Times New Roman"/>
          <w:kern w:val="0"/>
          <w:sz w:val="22"/>
          <w:lang w:bidi="ar-SA"/>
          <w14:ligatures w14:val="none"/>
        </w:rPr>
        <w:t xml:space="preserve"> The prophet Isaiah describes the song Israel will sing when HaShem brings the Jewish people back to Zion in the final Redemption from exile. We have reached a turning point in which Israel is told to begin to rejoice. Although you may be a barren woman, </w:t>
      </w:r>
      <w:r w:rsidRPr="00BD6A8F">
        <w:rPr>
          <w:rFonts w:ascii="Calibri" w:eastAsia="Calibri" w:hAnsi="Calibri" w:cs="Times New Roman"/>
          <w:i/>
          <w:iCs/>
          <w:kern w:val="0"/>
          <w:sz w:val="22"/>
          <w:lang w:bidi="ar-SA"/>
          <w14:ligatures w14:val="none"/>
        </w:rPr>
        <w:t>I beckon you to rejoice</w:t>
      </w:r>
      <w:r w:rsidRPr="00BD6A8F">
        <w:rPr>
          <w:rFonts w:ascii="Calibri" w:eastAsia="Calibri" w:hAnsi="Calibri" w:cs="Times New Roman"/>
          <w:kern w:val="0"/>
          <w:sz w:val="22"/>
          <w:lang w:bidi="ar-SA"/>
          <w14:ligatures w14:val="none"/>
        </w:rPr>
        <w:t xml:space="preserve">. Rejoice in your salvation despite your current situation. The city of Jerusalem, or Zion, is often portrayed as a woman, a woman who is childless, as a city without inhabitants. A city apparently that has been forsaken by her husband. Iben Ezra tells us that a land with a ruler is metaphorically described as one with a husband. God is reminding this woman to rejoice that he is still her husband, and he will protect her, and she soon will be abundant with children. The Psalms tell us </w:t>
      </w:r>
      <w:r w:rsidRPr="00BD6A8F">
        <w:rPr>
          <w:rFonts w:ascii="Calibri" w:eastAsia="Calibri" w:hAnsi="Calibri" w:cs="Times New Roman"/>
          <w:i/>
          <w:iCs/>
          <w:kern w:val="0"/>
          <w:sz w:val="22"/>
          <w:lang w:bidi="ar-SA"/>
          <w14:ligatures w14:val="none"/>
        </w:rPr>
        <w:t>he will make the barren woman abundant with children.</w:t>
      </w:r>
      <w:r w:rsidRPr="00BD6A8F">
        <w:rPr>
          <w:rFonts w:ascii="Calibri" w:eastAsia="Calibri" w:hAnsi="Calibri" w:cs="Times New Roman"/>
          <w:kern w:val="0"/>
          <w:sz w:val="22"/>
          <w:lang w:bidi="ar-SA"/>
          <w14:ligatures w14:val="none"/>
        </w:rPr>
        <w:t xml:space="preserve"> (113:9) The Hebrew scriptures speak of five barren women, Sarah, Rebecca, Rachel, Leah, Hannah, and the city of Zion, and in the Nazarene Codicil, Elizabeth and Mary are mentioned, two more for a total of eight. Again, Isaiah 49:21 says, </w:t>
      </w:r>
      <w:r w:rsidRPr="00BD6A8F">
        <w:rPr>
          <w:rFonts w:ascii="Calibri" w:eastAsia="Calibri" w:hAnsi="Calibri" w:cs="Times New Roman"/>
          <w:i/>
          <w:iCs/>
          <w:kern w:val="0"/>
          <w:sz w:val="22"/>
          <w:lang w:bidi="ar-SA"/>
          <w14:ligatures w14:val="none"/>
        </w:rPr>
        <w:t>“Rejoice, O Baron, one without children. For after the Lord will restore her children. He will say in your heart (</w:t>
      </w:r>
      <w:r w:rsidRPr="00BD6A8F">
        <w:rPr>
          <w:rFonts w:ascii="Calibri" w:eastAsia="Calibri" w:hAnsi="Calibri" w:cs="Times New Roman"/>
          <w:kern w:val="0"/>
          <w:sz w:val="22"/>
          <w:lang w:bidi="ar-SA"/>
          <w14:ligatures w14:val="none"/>
        </w:rPr>
        <w:t>or to oneself</w:t>
      </w:r>
      <w:r w:rsidRPr="00BD6A8F">
        <w:rPr>
          <w:rFonts w:ascii="Calibri" w:eastAsia="Calibri" w:hAnsi="Calibri" w:cs="Times New Roman"/>
          <w:i/>
          <w:iCs/>
          <w:kern w:val="0"/>
          <w:sz w:val="22"/>
          <w:lang w:bidi="ar-SA"/>
          <w14:ligatures w14:val="none"/>
        </w:rPr>
        <w:t>), Who has borne me these children?</w:t>
      </w:r>
      <w:r w:rsidRPr="00BD6A8F">
        <w:rPr>
          <w:rFonts w:ascii="Calibri" w:eastAsia="Calibri" w:hAnsi="Calibri" w:cs="Times New Roman"/>
          <w:i/>
          <w:iCs/>
          <w:kern w:val="0"/>
          <w:sz w:val="22"/>
          <w:vertAlign w:val="superscript"/>
          <w:lang w:bidi="ar-SA"/>
          <w14:ligatures w14:val="none"/>
        </w:rPr>
        <w:footnoteReference w:id="25"/>
      </w:r>
      <w:r w:rsidRPr="00BD6A8F">
        <w:rPr>
          <w:rFonts w:ascii="Calibri" w:eastAsia="Calibri" w:hAnsi="Calibri" w:cs="Times New Roman"/>
          <w:kern w:val="0"/>
          <w:sz w:val="22"/>
          <w:lang w:bidi="ar-SA"/>
          <w14:ligatures w14:val="none"/>
        </w:rPr>
        <w:t xml:space="preserve"> The Prophets often use the metaphor of a marriage to portray the relationship between God, the Husband, and Israel, the bride. (Hos.1-3, Jer. 2-3, Isa. 49-54, Zeph. 3:14-20, and Ezekiel 16)</w:t>
      </w:r>
    </w:p>
    <w:p w14:paraId="71BE9BE6" w14:textId="77777777" w:rsidR="00BD6A8F" w:rsidRPr="00BD6A8F" w:rsidRDefault="00BD6A8F" w:rsidP="00BD6A8F">
      <w:pPr>
        <w:jc w:val="both"/>
        <w:rPr>
          <w:rFonts w:ascii="Calibri" w:eastAsia="Calibri" w:hAnsi="Calibri" w:cs="Times New Roman"/>
          <w:kern w:val="0"/>
          <w:sz w:val="22"/>
          <w:lang w:bidi="ar-SA"/>
          <w14:ligatures w14:val="none"/>
        </w:rPr>
      </w:pPr>
    </w:p>
    <w:p w14:paraId="386FADA8"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The people of Israel are told:  Enlarge the place of your tent, (v.2), </w:t>
      </w:r>
      <w:r w:rsidRPr="00BD6A8F">
        <w:rPr>
          <w:rFonts w:ascii="Calibri" w:eastAsia="Calibri" w:hAnsi="Calibri" w:cs="Times New Roman"/>
          <w:i/>
          <w:iCs/>
          <w:kern w:val="0"/>
          <w:sz w:val="22"/>
          <w:lang w:bidi="ar-SA"/>
          <w14:ligatures w14:val="none"/>
        </w:rPr>
        <w:t>let the curtains of your habitations be stretched out; do not hold back; lengthen your cords and strengthen your stakes. For you will spread abroad to the right and to the left, your offspring will possess the nations and your people, the desolate cities</w:t>
      </w:r>
      <w:r w:rsidRPr="00BD6A8F">
        <w:rPr>
          <w:rFonts w:ascii="Calibri" w:eastAsia="Calibri" w:hAnsi="Calibri" w:cs="Times New Roman"/>
          <w:kern w:val="0"/>
          <w:sz w:val="22"/>
          <w:lang w:bidi="ar-SA"/>
          <w14:ligatures w14:val="none"/>
        </w:rPr>
        <w:t xml:space="preserve">. Radak and Abarbanel tell us we (the Jewish people) will need to make room for the multitudes that will flock to the homeland at the time of Redemption. The </w:t>
      </w:r>
      <w:r w:rsidRPr="00BD6A8F">
        <w:rPr>
          <w:rFonts w:ascii="Calibri" w:eastAsia="Calibri" w:hAnsi="Calibri" w:cs="Times New Roman"/>
          <w:i/>
          <w:iCs/>
          <w:kern w:val="0"/>
          <w:sz w:val="22"/>
          <w:lang w:bidi="ar-SA"/>
          <w14:ligatures w14:val="none"/>
        </w:rPr>
        <w:t>place of your tent</w:t>
      </w:r>
      <w:r w:rsidRPr="00BD6A8F">
        <w:rPr>
          <w:rFonts w:ascii="Calibri" w:eastAsia="Calibri" w:hAnsi="Calibri" w:cs="Times New Roman"/>
          <w:kern w:val="0"/>
          <w:sz w:val="22"/>
          <w:lang w:bidi="ar-SA"/>
          <w14:ligatures w14:val="none"/>
        </w:rPr>
        <w:t xml:space="preserve"> is in Jerusalem, and </w:t>
      </w:r>
      <w:r w:rsidRPr="00BD6A8F">
        <w:rPr>
          <w:rFonts w:ascii="Calibri" w:eastAsia="Calibri" w:hAnsi="Calibri" w:cs="Times New Roman"/>
          <w:i/>
          <w:iCs/>
          <w:kern w:val="0"/>
          <w:sz w:val="22"/>
          <w:lang w:bidi="ar-SA"/>
          <w14:ligatures w14:val="none"/>
        </w:rPr>
        <w:t>your dwellings</w:t>
      </w:r>
      <w:r w:rsidRPr="00BD6A8F">
        <w:rPr>
          <w:rFonts w:ascii="Calibri" w:eastAsia="Calibri" w:hAnsi="Calibri" w:cs="Times New Roman"/>
          <w:kern w:val="0"/>
          <w:sz w:val="22"/>
          <w:lang w:bidi="ar-SA"/>
          <w14:ligatures w14:val="none"/>
        </w:rPr>
        <w:t xml:space="preserve"> are in the rest of the country.  In Jeremiah 31:37, we see a hint and short description of this broadening, the heavens, which are unmeasurable, along with the foundations of the earth, are juxtaposed to show the ever-expanding of God's children, and in Zechariah 8:22, leading into 9:2,  the ever expanding of humanity and the rule of God, the prophets using examples in his day of great cities that come under the rulership of HaShem. </w:t>
      </w:r>
    </w:p>
    <w:p w14:paraId="2F65DD79" w14:textId="77777777" w:rsidR="00BD6A8F" w:rsidRPr="00BD6A8F" w:rsidRDefault="00BD6A8F" w:rsidP="00BD6A8F">
      <w:pPr>
        <w:jc w:val="both"/>
        <w:rPr>
          <w:rFonts w:ascii="Calibri" w:eastAsia="Calibri" w:hAnsi="Calibri" w:cs="Times New Roman"/>
          <w:kern w:val="0"/>
          <w:sz w:val="22"/>
          <w:lang w:bidi="ar-SA"/>
          <w14:ligatures w14:val="none"/>
        </w:rPr>
      </w:pPr>
    </w:p>
    <w:p w14:paraId="71EE43D2"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Continuing the imagery from 54:1, God gives another command. You had better lengthen your cords and increase your tents, an echo of Moses. </w:t>
      </w:r>
      <w:r w:rsidRPr="00BD6A8F">
        <w:rPr>
          <w:rFonts w:ascii="Calibri" w:eastAsia="Calibri" w:hAnsi="Calibri" w:cs="Times New Roman"/>
          <w:i/>
          <w:iCs/>
          <w:kern w:val="0"/>
          <w:sz w:val="22"/>
          <w:lang w:bidi="ar-SA"/>
          <w14:ligatures w14:val="none"/>
        </w:rPr>
        <w:t>Hear, O Israel: you are to cross over the Jordan today, to go in and dispossess nations greater and mightier than you, cities great and fortified up to heaven. (</w:t>
      </w:r>
      <w:r w:rsidRPr="00BD6A8F">
        <w:rPr>
          <w:rFonts w:ascii="Calibri" w:eastAsia="Calibri" w:hAnsi="Calibri" w:cs="Times New Roman"/>
          <w:kern w:val="0"/>
          <w:sz w:val="22"/>
          <w:lang w:bidi="ar-SA"/>
          <w14:ligatures w14:val="none"/>
        </w:rPr>
        <w:t>Duet. 9:1) The</w:t>
      </w:r>
      <w:r w:rsidRPr="00BD6A8F">
        <w:rPr>
          <w:rFonts w:ascii="Calibri" w:eastAsia="Calibri" w:hAnsi="Calibri" w:cs="Times New Roman"/>
          <w:i/>
          <w:iCs/>
          <w:kern w:val="0"/>
          <w:sz w:val="22"/>
          <w:lang w:bidi="ar-SA"/>
          <w14:ligatures w14:val="none"/>
        </w:rPr>
        <w:t xml:space="preserve"> Lord will drive out all these nations before you, and you will dispossess nations greater and mightier than you. Every place on which the sole of your foot treads shall be yours. Your territory shall be from the wilderness to the Lebanon and from the river, the Euphrates, to the western sea.</w:t>
      </w:r>
      <w:r w:rsidRPr="00BD6A8F">
        <w:rPr>
          <w:rFonts w:ascii="Calibri" w:eastAsia="Calibri" w:hAnsi="Calibri" w:cs="Times New Roman"/>
          <w:kern w:val="0"/>
          <w:sz w:val="22"/>
          <w:lang w:bidi="ar-SA"/>
          <w14:ligatures w14:val="none"/>
        </w:rPr>
        <w:t xml:space="preserve"> (Duet. 11:23-24)</w:t>
      </w:r>
    </w:p>
    <w:p w14:paraId="5CACB976" w14:textId="77777777" w:rsidR="00BD6A8F" w:rsidRPr="00BD6A8F" w:rsidRDefault="00BD6A8F" w:rsidP="00BD6A8F">
      <w:pPr>
        <w:jc w:val="both"/>
        <w:rPr>
          <w:rFonts w:ascii="Calibri" w:eastAsia="Calibri" w:hAnsi="Calibri" w:cs="Times New Roman"/>
          <w:kern w:val="0"/>
          <w:sz w:val="22"/>
          <w:lang w:bidi="ar-SA"/>
          <w14:ligatures w14:val="none"/>
        </w:rPr>
      </w:pPr>
    </w:p>
    <w:p w14:paraId="6953CC8A"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lastRenderedPageBreak/>
        <w:t xml:space="preserve">Israel is told: </w:t>
      </w:r>
      <w:r w:rsidRPr="00BD6A8F">
        <w:rPr>
          <w:rFonts w:ascii="Calibri" w:eastAsia="Calibri" w:hAnsi="Calibri" w:cs="Times New Roman"/>
          <w:i/>
          <w:iCs/>
          <w:kern w:val="0"/>
          <w:sz w:val="22"/>
          <w:lang w:bidi="ar-SA"/>
          <w14:ligatures w14:val="none"/>
        </w:rPr>
        <w:t>“Fear not, for you will not be ashamed; be not confounded, for you will not be disgraced;</w:t>
      </w:r>
      <w:r w:rsidRPr="00BD6A8F">
        <w:rPr>
          <w:rFonts w:ascii="Calibri" w:eastAsia="Calibri" w:hAnsi="Calibri" w:cs="Times New Roman"/>
          <w:kern w:val="0"/>
          <w:sz w:val="22"/>
          <w:lang w:bidi="ar-SA"/>
          <w14:ligatures w14:val="none"/>
        </w:rPr>
        <w:t xml:space="preserve"> (v.4).  the command not to be afraid has occurred in (40:9; 41:10, 13,14; 43:1,5) humiliated word translated ‘ashamed’ appeared in (49:23) and (50:7), and the word translated ‘ humiliated’ is used as a synonym for ‘ashamed’ in (41:11; </w:t>
      </w:r>
      <w:r w:rsidRPr="00BD6A8F">
        <w:rPr>
          <w:rFonts w:ascii="Calibri" w:eastAsia="Calibri" w:hAnsi="Calibri" w:cs="Times New Roman"/>
          <w:kern w:val="0"/>
          <w:sz w:val="22"/>
          <w:u w:val="single"/>
          <w:lang w:bidi="ar-SA"/>
          <w14:ligatures w14:val="none"/>
        </w:rPr>
        <w:t xml:space="preserve">45:16,17, </w:t>
      </w:r>
      <w:r w:rsidRPr="00BD6A8F">
        <w:rPr>
          <w:rFonts w:ascii="Calibri" w:eastAsia="Calibri" w:hAnsi="Calibri" w:cs="Times New Roman"/>
          <w:kern w:val="0"/>
          <w:sz w:val="22"/>
          <w:lang w:bidi="ar-SA"/>
          <w14:ligatures w14:val="none"/>
        </w:rPr>
        <w:t>50:7). So, this verse serves as a summation of terms that express the reversal of past sins and their consequences.</w:t>
      </w:r>
      <w:r w:rsidRPr="00BD6A8F">
        <w:rPr>
          <w:rFonts w:ascii="Calibri" w:eastAsia="Calibri" w:hAnsi="Calibri" w:cs="Times New Roman"/>
          <w:kern w:val="0"/>
          <w:sz w:val="22"/>
          <w:vertAlign w:val="superscript"/>
          <w:lang w:bidi="ar-SA"/>
          <w14:ligatures w14:val="none"/>
        </w:rPr>
        <w:footnoteReference w:id="26"/>
      </w:r>
      <w:r w:rsidRPr="00BD6A8F">
        <w:rPr>
          <w:rFonts w:ascii="Calibri" w:eastAsia="Calibri" w:hAnsi="Calibri" w:cs="Times New Roman"/>
          <w:kern w:val="0"/>
          <w:sz w:val="22"/>
          <w:lang w:bidi="ar-SA"/>
          <w14:ligatures w14:val="none"/>
        </w:rPr>
        <w:t xml:space="preserve"> The crowds flocking to Jerusalem will overwhelm the cities of Israel and will flow out into other lands. Rashi said you will </w:t>
      </w:r>
      <w:r w:rsidRPr="00BD6A8F">
        <w:rPr>
          <w:rFonts w:ascii="Calibri" w:eastAsia="Calibri" w:hAnsi="Calibri" w:cs="Times New Roman"/>
          <w:i/>
          <w:iCs/>
          <w:kern w:val="0"/>
          <w:sz w:val="22"/>
          <w:lang w:bidi="ar-SA"/>
          <w14:ligatures w14:val="none"/>
        </w:rPr>
        <w:t>burst out</w:t>
      </w:r>
      <w:r w:rsidRPr="00BD6A8F">
        <w:rPr>
          <w:rFonts w:ascii="Calibri" w:eastAsia="Calibri" w:hAnsi="Calibri" w:cs="Times New Roman"/>
          <w:kern w:val="0"/>
          <w:sz w:val="22"/>
          <w:lang w:bidi="ar-SA"/>
          <w14:ligatures w14:val="none"/>
        </w:rPr>
        <w:t>, flowing out to the left and right. (v.3) Radak and Iben Ezra continue this understanding, sharing that Israel will burst out or flow out into other lands and countries due to such large numbers that come in the final redemption from our exile.</w:t>
      </w:r>
      <w:r w:rsidRPr="00BD6A8F">
        <w:rPr>
          <w:rFonts w:ascii="Calibri" w:eastAsia="Calibri" w:hAnsi="Calibri" w:cs="Times New Roman"/>
          <w:kern w:val="0"/>
          <w:sz w:val="22"/>
          <w:vertAlign w:val="superscript"/>
          <w:lang w:bidi="ar-SA"/>
          <w14:ligatures w14:val="none"/>
        </w:rPr>
        <w:footnoteReference w:id="27"/>
      </w:r>
    </w:p>
    <w:p w14:paraId="4EDAC0D2" w14:textId="77777777" w:rsidR="00BD6A8F" w:rsidRPr="00BD6A8F" w:rsidRDefault="00BD6A8F" w:rsidP="00BD6A8F">
      <w:pPr>
        <w:jc w:val="both"/>
        <w:rPr>
          <w:rFonts w:ascii="Calibri" w:eastAsia="Calibri" w:hAnsi="Calibri" w:cs="Times New Roman"/>
          <w:kern w:val="0"/>
          <w:sz w:val="22"/>
          <w:lang w:bidi="ar-SA"/>
          <w14:ligatures w14:val="none"/>
        </w:rPr>
      </w:pPr>
    </w:p>
    <w:p w14:paraId="39240757"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The first five verses of our passage leave us questioning, almost as if the listener has been caught off guard by the two commands. We have all experienced being in a conversation and, for whatever reason, completely caught off guard by what was said. Many times, when this happens, the conversation comes to a complete stop and begins again with lots of explanation in order to bring the listener up to some level of comprehension of the previously stated proposition. </w:t>
      </w:r>
      <w:r w:rsidRPr="00BD6A8F">
        <w:rPr>
          <w:rFonts w:ascii="Calibri" w:eastAsia="Calibri" w:hAnsi="Calibri" w:cs="Times New Roman"/>
          <w:i/>
          <w:iCs/>
          <w:kern w:val="0"/>
          <w:sz w:val="22"/>
          <w:lang w:bidi="ar-SA"/>
          <w14:ligatures w14:val="none"/>
        </w:rPr>
        <w:t>For your master is your maker, HaShem, Master of Legions, is his name: your Redeemer is the Holy one of Israel: God of all the world will he be called.</w:t>
      </w:r>
      <w:r w:rsidRPr="00BD6A8F">
        <w:rPr>
          <w:rFonts w:ascii="Calibri" w:eastAsia="Calibri" w:hAnsi="Calibri" w:cs="Times New Roman"/>
          <w:i/>
          <w:iCs/>
          <w:kern w:val="0"/>
          <w:sz w:val="22"/>
          <w:vertAlign w:val="superscript"/>
          <w:lang w:bidi="ar-SA"/>
          <w14:ligatures w14:val="none"/>
        </w:rPr>
        <w:footnoteReference w:id="28"/>
      </w:r>
      <w:r w:rsidRPr="00BD6A8F">
        <w:rPr>
          <w:rFonts w:ascii="Calibri" w:eastAsia="Calibri" w:hAnsi="Calibri" w:cs="Times New Roman"/>
          <w:i/>
          <w:iCs/>
          <w:kern w:val="0"/>
          <w:sz w:val="22"/>
          <w:lang w:bidi="ar-SA"/>
          <w14:ligatures w14:val="none"/>
        </w:rPr>
        <w:t xml:space="preserve"> </w:t>
      </w:r>
      <w:r w:rsidRPr="00BD6A8F">
        <w:rPr>
          <w:rFonts w:ascii="Calibri" w:eastAsia="Calibri" w:hAnsi="Calibri" w:cs="Times New Roman"/>
          <w:kern w:val="0"/>
          <w:sz w:val="22"/>
          <w:lang w:bidi="ar-SA"/>
          <w14:ligatures w14:val="none"/>
        </w:rPr>
        <w:t>The theme of Zion being abundantly repopulated also appears in (49:17-21). It seems Isaiah is drawing from (Jer. 10:17-25) where the Judeans are about to be exiled and lament the loss of their children and the destruction of their tent, which is symbolized by the temple.</w:t>
      </w:r>
      <w:r w:rsidRPr="00BD6A8F">
        <w:rPr>
          <w:rFonts w:ascii="Calibri" w:eastAsia="Calibri" w:hAnsi="Calibri" w:cs="Times New Roman"/>
          <w:i/>
          <w:iCs/>
          <w:kern w:val="0"/>
          <w:sz w:val="22"/>
          <w:vertAlign w:val="superscript"/>
          <w:lang w:bidi="ar-SA"/>
          <w14:ligatures w14:val="none"/>
        </w:rPr>
        <w:footnoteReference w:id="29"/>
      </w:r>
      <w:r w:rsidRPr="00BD6A8F">
        <w:rPr>
          <w:rFonts w:ascii="Calibri" w:eastAsia="Calibri" w:hAnsi="Calibri" w:cs="Times New Roman"/>
          <w:i/>
          <w:iCs/>
          <w:kern w:val="0"/>
          <w:sz w:val="22"/>
          <w:lang w:bidi="ar-SA"/>
          <w14:ligatures w14:val="none"/>
        </w:rPr>
        <w:t xml:space="preserve"> </w:t>
      </w:r>
      <w:r w:rsidRPr="00BD6A8F">
        <w:rPr>
          <w:rFonts w:ascii="Calibri" w:eastAsia="Calibri" w:hAnsi="Calibri" w:cs="Times New Roman"/>
          <w:kern w:val="0"/>
          <w:sz w:val="22"/>
          <w:lang w:bidi="ar-SA"/>
          <w14:ligatures w14:val="none"/>
        </w:rPr>
        <w:t xml:space="preserve">As the master of all earthly and heavenly legions, he can do whatever he wants, Radak reminds us. As we discussed earlier, the Torah will flow from Zion, and all nations will accept the Torah of HaShem as delivered by Moses; the nations will acknowledge HaShem as God, not just of Israel but of all the world. When he manifests Himself as God </w:t>
      </w:r>
      <w:r w:rsidRPr="00BD6A8F">
        <w:rPr>
          <w:rFonts w:ascii="Calibri" w:eastAsia="Calibri" w:hAnsi="Calibri" w:cs="Times New Roman"/>
          <w:i/>
          <w:kern w:val="0"/>
          <w:sz w:val="22"/>
          <w:lang w:bidi="ar-SA"/>
          <w14:ligatures w14:val="none"/>
        </w:rPr>
        <w:t>of Israel,</w:t>
      </w:r>
      <w:r w:rsidRPr="00BD6A8F">
        <w:rPr>
          <w:rFonts w:ascii="Calibri" w:eastAsia="Calibri" w:hAnsi="Calibri" w:cs="Times New Roman"/>
          <w:kern w:val="0"/>
          <w:sz w:val="22"/>
          <w:lang w:bidi="ar-SA"/>
          <w14:ligatures w14:val="none"/>
        </w:rPr>
        <w:t xml:space="preserve"> then he shall be God </w:t>
      </w:r>
      <w:r w:rsidRPr="00BD6A8F">
        <w:rPr>
          <w:rFonts w:ascii="Calibri" w:eastAsia="Calibri" w:hAnsi="Calibri" w:cs="Times New Roman"/>
          <w:i/>
          <w:kern w:val="0"/>
          <w:sz w:val="22"/>
          <w:lang w:bidi="ar-SA"/>
          <w14:ligatures w14:val="none"/>
        </w:rPr>
        <w:t>of the whole earth</w:t>
      </w:r>
      <w:r w:rsidRPr="00BD6A8F">
        <w:rPr>
          <w:rFonts w:ascii="Calibri" w:eastAsia="Calibri" w:hAnsi="Calibri" w:cs="Times New Roman"/>
          <w:kern w:val="0"/>
          <w:sz w:val="22"/>
          <w:lang w:bidi="ar-SA"/>
          <w14:ligatures w14:val="none"/>
        </w:rPr>
        <w:t xml:space="preserve"> (Ps. 102:13, 15, 16; Zech. 14:5, 9)</w:t>
      </w:r>
    </w:p>
    <w:p w14:paraId="363A6049" w14:textId="77777777" w:rsidR="00BD6A8F" w:rsidRPr="00BD6A8F" w:rsidRDefault="00BD6A8F" w:rsidP="00BD6A8F">
      <w:pPr>
        <w:jc w:val="both"/>
        <w:rPr>
          <w:rFonts w:ascii="Calibri" w:eastAsia="Calibri" w:hAnsi="Calibri" w:cs="Times New Roman"/>
          <w:kern w:val="0"/>
          <w:sz w:val="22"/>
          <w:vertAlign w:val="superscript"/>
          <w:lang w:bidi="ar-SA"/>
          <w14:ligatures w14:val="none"/>
        </w:rPr>
      </w:pPr>
    </w:p>
    <w:p w14:paraId="788C9586" w14:textId="77777777" w:rsidR="00BD6A8F" w:rsidRPr="00BD6A8F" w:rsidRDefault="00BD6A8F" w:rsidP="00BD6A8F">
      <w:pPr>
        <w:jc w:val="both"/>
        <w:rPr>
          <w:rFonts w:ascii="Calibri" w:eastAsia="Calibri" w:hAnsi="Calibri" w:cs="Times New Roman"/>
          <w:i/>
          <w:iCs/>
          <w:kern w:val="0"/>
          <w:sz w:val="22"/>
          <w:lang w:bidi="ar-SA"/>
          <w14:ligatures w14:val="none"/>
        </w:rPr>
      </w:pPr>
      <w:r w:rsidRPr="00BD6A8F">
        <w:rPr>
          <w:rFonts w:ascii="Calibri" w:eastAsia="Calibri" w:hAnsi="Calibri" w:cs="Times New Roman"/>
          <w:i/>
          <w:iCs/>
          <w:kern w:val="0"/>
          <w:sz w:val="22"/>
          <w:lang w:bidi="ar-SA"/>
          <w14:ligatures w14:val="none"/>
        </w:rPr>
        <w:t>For your Maker is your husband, the Lord of hosts is his name; and the Holy One of Israel is your Redeemer, the God of the whole earth he is called. For the Lord has called you like a wife deserted and grieved in spirit, like a wife of youth when she is cast off, says your God</w:t>
      </w:r>
      <w:r w:rsidRPr="00BD6A8F">
        <w:rPr>
          <w:rFonts w:ascii="Calibri" w:eastAsia="Calibri" w:hAnsi="Calibri" w:cs="Times New Roman"/>
          <w:kern w:val="0"/>
          <w:sz w:val="22"/>
          <w:lang w:bidi="ar-SA"/>
          <w14:ligatures w14:val="none"/>
        </w:rPr>
        <w:t>. For</w:t>
      </w:r>
      <w:r w:rsidRPr="00BD6A8F">
        <w:rPr>
          <w:rFonts w:ascii="Calibri" w:eastAsia="Calibri" w:hAnsi="Calibri" w:cs="Times New Roman"/>
          <w:i/>
          <w:iCs/>
          <w:kern w:val="0"/>
          <w:sz w:val="22"/>
          <w:lang w:bidi="ar-SA"/>
          <w14:ligatures w14:val="none"/>
        </w:rPr>
        <w:t xml:space="preserve"> a brief moment, I deserted you, but with great compassion, I will gather you. In overflowing anger for a moment, </w:t>
      </w:r>
      <w:r w:rsidRPr="00BD6A8F">
        <w:rPr>
          <w:rFonts w:ascii="Calibri" w:eastAsia="Calibri" w:hAnsi="Calibri" w:cs="Times New Roman"/>
          <w:i/>
          <w:iCs/>
          <w:kern w:val="0"/>
          <w:sz w:val="22"/>
          <w:u w:val="single"/>
          <w:lang w:bidi="ar-SA"/>
          <w14:ligatures w14:val="none"/>
        </w:rPr>
        <w:t>I hid my face from you</w:t>
      </w:r>
      <w:r w:rsidRPr="00BD6A8F">
        <w:rPr>
          <w:rFonts w:ascii="Calibri" w:eastAsia="Calibri" w:hAnsi="Calibri" w:cs="Times New Roman"/>
          <w:i/>
          <w:iCs/>
          <w:kern w:val="0"/>
          <w:sz w:val="22"/>
          <w:lang w:bidi="ar-SA"/>
          <w14:ligatures w14:val="none"/>
        </w:rPr>
        <w:t>, but with everlasting love I will have compassion on you, says the Lord, your Redeemer. (V.7-8)</w:t>
      </w:r>
    </w:p>
    <w:p w14:paraId="4451410C" w14:textId="77777777" w:rsidR="00BD6A8F" w:rsidRPr="00BD6A8F" w:rsidRDefault="00BD6A8F" w:rsidP="00BD6A8F">
      <w:pPr>
        <w:jc w:val="both"/>
        <w:rPr>
          <w:rFonts w:ascii="Calibri" w:eastAsia="Calibri" w:hAnsi="Calibri" w:cs="Times New Roman"/>
          <w:kern w:val="0"/>
          <w:sz w:val="22"/>
          <w:lang w:bidi="ar-SA"/>
          <w14:ligatures w14:val="none"/>
        </w:rPr>
      </w:pPr>
    </w:p>
    <w:p w14:paraId="7C393D80"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God’s return to Zion (the return of a husband to a wife), after his period of estrangement. A picture is also given in (Hos 2:19): </w:t>
      </w:r>
      <w:r w:rsidRPr="00BD6A8F">
        <w:rPr>
          <w:rFonts w:ascii="Calibri" w:eastAsia="Calibri" w:hAnsi="Calibri" w:cs="Times New Roman"/>
          <w:i/>
          <w:iCs/>
          <w:kern w:val="0"/>
          <w:sz w:val="22"/>
          <w:lang w:bidi="ar-SA"/>
          <w14:ligatures w14:val="none"/>
        </w:rPr>
        <w:t>“And I will espouse you forever… with goodness and with love.”</w:t>
      </w:r>
      <w:r w:rsidRPr="00BD6A8F">
        <w:rPr>
          <w:rFonts w:ascii="Calibri" w:eastAsia="Calibri" w:hAnsi="Calibri" w:cs="Times New Roman"/>
          <w:kern w:val="0"/>
          <w:sz w:val="22"/>
          <w:lang w:bidi="ar-SA"/>
          <w14:ligatures w14:val="none"/>
        </w:rPr>
        <w:t xml:space="preserve"> Our reading is also an echo of (Isa. 60:10): </w:t>
      </w:r>
      <w:r w:rsidRPr="00BD6A8F">
        <w:rPr>
          <w:rFonts w:ascii="Calibri" w:eastAsia="Calibri" w:hAnsi="Calibri" w:cs="Times New Roman"/>
          <w:i/>
          <w:iCs/>
          <w:kern w:val="0"/>
          <w:sz w:val="22"/>
          <w:lang w:bidi="ar-SA"/>
          <w14:ligatures w14:val="none"/>
        </w:rPr>
        <w:t>“For in anger I struck you down, but in favor I take you back in love.”</w:t>
      </w:r>
      <w:r w:rsidRPr="00BD6A8F">
        <w:rPr>
          <w:rFonts w:ascii="Calibri" w:eastAsia="Calibri" w:hAnsi="Calibri" w:cs="Times New Roman"/>
          <w:kern w:val="0"/>
          <w:sz w:val="22"/>
          <w:lang w:bidi="ar-SA"/>
          <w14:ligatures w14:val="none"/>
        </w:rPr>
        <w:t xml:space="preserve">  </w:t>
      </w:r>
      <w:r w:rsidRPr="00BD6A8F">
        <w:rPr>
          <w:rFonts w:ascii="Calibri" w:eastAsia="Calibri" w:hAnsi="Calibri" w:cs="Times New Roman"/>
          <w:kern w:val="0"/>
          <w:sz w:val="22"/>
          <w:u w:val="single"/>
          <w:lang w:bidi="ar-SA"/>
          <w14:ligatures w14:val="none"/>
        </w:rPr>
        <w:t>It is important to note that Hashem’s bringing together, restoring, and returning His people, Israel (wife), to their home is based not so much on their regret as on His promises, faithfulness, and steadfast love.</w:t>
      </w:r>
      <w:r w:rsidRPr="00BD6A8F">
        <w:rPr>
          <w:rFonts w:ascii="Calibri" w:eastAsia="Calibri" w:hAnsi="Calibri" w:cs="Times New Roman"/>
          <w:kern w:val="0"/>
          <w:sz w:val="22"/>
          <w:lang w:bidi="ar-SA"/>
          <w14:ligatures w14:val="none"/>
        </w:rPr>
        <w:t xml:space="preserve"> Can we even imagine what will happen when our LORD and Master, the HaShem of all the earth, reveals his face to us, and he, in all his glory, is NOT hidden from Israel and mankind any longer? </w:t>
      </w:r>
      <w:r w:rsidRPr="00BD6A8F">
        <w:rPr>
          <w:rFonts w:ascii="Calibri" w:eastAsia="Calibri" w:hAnsi="Calibri" w:cs="Times New Roman"/>
          <w:bCs/>
          <w:kern w:val="0"/>
          <w:sz w:val="22"/>
          <w:lang w:bidi="ar-SA"/>
          <w14:ligatures w14:val="none"/>
        </w:rPr>
        <w:t xml:space="preserve">Israel </w:t>
      </w:r>
      <w:r w:rsidRPr="00BD6A8F">
        <w:rPr>
          <w:rFonts w:ascii="Calibri" w:eastAsia="Calibri" w:hAnsi="Calibri" w:cs="Times New Roman"/>
          <w:kern w:val="0"/>
          <w:sz w:val="22"/>
          <w:lang w:bidi="ar-SA"/>
          <w14:ligatures w14:val="none"/>
        </w:rPr>
        <w:t xml:space="preserve">need not fear, because her husband, the </w:t>
      </w:r>
      <w:r w:rsidRPr="00BD6A8F">
        <w:rPr>
          <w:rFonts w:ascii="Calibri" w:eastAsia="Calibri" w:hAnsi="Calibri" w:cs="Times New Roman"/>
          <w:i/>
          <w:iCs/>
          <w:kern w:val="0"/>
          <w:sz w:val="22"/>
          <w:lang w:bidi="ar-SA"/>
          <w14:ligatures w14:val="none"/>
        </w:rPr>
        <w:t xml:space="preserve">‘God of the whole earth, </w:t>
      </w:r>
      <w:r w:rsidRPr="00BD6A8F">
        <w:rPr>
          <w:rFonts w:ascii="Calibri" w:eastAsia="Calibri" w:hAnsi="Calibri" w:cs="Times New Roman"/>
          <w:bCs/>
          <w:i/>
          <w:iCs/>
          <w:kern w:val="0"/>
          <w:sz w:val="22"/>
          <w:lang w:bidi="ar-SA"/>
          <w14:ligatures w14:val="none"/>
        </w:rPr>
        <w:t>has called</w:t>
      </w:r>
      <w:r w:rsidRPr="00BD6A8F">
        <w:rPr>
          <w:rFonts w:ascii="Calibri" w:eastAsia="Calibri" w:hAnsi="Calibri" w:cs="Times New Roman"/>
          <w:i/>
          <w:iCs/>
          <w:kern w:val="0"/>
          <w:sz w:val="22"/>
          <w:lang w:bidi="ar-SA"/>
          <w14:ligatures w14:val="none"/>
        </w:rPr>
        <w:t xml:space="preserve"> her.’</w:t>
      </w:r>
      <w:r w:rsidRPr="00BD6A8F">
        <w:rPr>
          <w:rFonts w:ascii="Calibri" w:eastAsia="Calibri" w:hAnsi="Calibri" w:cs="Times New Roman"/>
          <w:kern w:val="0"/>
          <w:sz w:val="22"/>
          <w:lang w:bidi="ar-SA"/>
          <w14:ligatures w14:val="none"/>
        </w:rPr>
        <w:t xml:space="preserve">  He calls for her the way a wronged spouse calls out to his wife, pleading for repentance, faithfulness, commitment, and reconciliation. </w:t>
      </w:r>
      <w:r w:rsidRPr="00BD6A8F">
        <w:rPr>
          <w:rFonts w:ascii="Calibri" w:eastAsia="Calibri" w:hAnsi="Calibri" w:cs="Times New Roman"/>
          <w:i/>
          <w:iCs/>
          <w:kern w:val="0"/>
          <w:sz w:val="22"/>
          <w:lang w:bidi="ar-SA"/>
          <w14:ligatures w14:val="none"/>
        </w:rPr>
        <w:t>“He called,”</w:t>
      </w:r>
      <w:r w:rsidRPr="00BD6A8F">
        <w:rPr>
          <w:rFonts w:ascii="Calibri" w:eastAsia="Calibri" w:hAnsi="Calibri" w:cs="Times New Roman"/>
          <w:kern w:val="0"/>
          <w:sz w:val="22"/>
          <w:lang w:bidi="ar-SA"/>
          <w14:ligatures w14:val="none"/>
        </w:rPr>
        <w:t xml:space="preserve"> like a husband, when his</w:t>
      </w:r>
      <w:r w:rsidRPr="00BD6A8F">
        <w:rPr>
          <w:rFonts w:ascii="Calibri" w:eastAsia="Calibri" w:hAnsi="Calibri" w:cs="Times New Roman"/>
          <w:b/>
          <w:kern w:val="0"/>
          <w:sz w:val="22"/>
          <w:lang w:bidi="ar-SA"/>
          <w14:ligatures w14:val="none"/>
        </w:rPr>
        <w:t xml:space="preserve"> wife left, and grieved in spirit, like a wife of one’s youth when she was rejected.</w:t>
      </w:r>
      <w:r w:rsidRPr="00BD6A8F">
        <w:rPr>
          <w:rFonts w:ascii="Calibri" w:eastAsia="Calibri" w:hAnsi="Calibri" w:cs="Times New Roman"/>
          <w:kern w:val="0"/>
          <w:sz w:val="22"/>
          <w:lang w:bidi="ar-SA"/>
          <w14:ligatures w14:val="none"/>
        </w:rPr>
        <w:t xml:space="preserve"> Although he turned away from her because of her sin and rejection of His love and faithfulness, that very same “love and faithfulness” to her allows him to not ‘forsake,’ or ‘abandon’ her. Although he has turned away from her because of her shameful past deeds, he has never divorced her. He understands a wife must choose to love her husband and, in contrition and repentance, decide to return to him. Israel cannot, has not, or will not remain defiant. As scriptures teach in so many places, “</w:t>
      </w:r>
      <w:r w:rsidRPr="00BD6A8F">
        <w:rPr>
          <w:rFonts w:ascii="Calibri" w:eastAsia="Calibri" w:hAnsi="Calibri" w:cs="Times New Roman"/>
          <w:i/>
          <w:iCs/>
          <w:kern w:val="0"/>
          <w:sz w:val="22"/>
          <w:lang w:bidi="ar-SA"/>
          <w14:ligatures w14:val="none"/>
        </w:rPr>
        <w:t xml:space="preserve">there is always a remnant.”  </w:t>
      </w:r>
      <w:r w:rsidRPr="00BD6A8F">
        <w:rPr>
          <w:rFonts w:ascii="Calibri" w:eastAsia="Calibri" w:hAnsi="Calibri" w:cs="Times New Roman"/>
          <w:kern w:val="0"/>
          <w:sz w:val="22"/>
          <w:lang w:bidi="ar-SA"/>
          <w14:ligatures w14:val="none"/>
        </w:rPr>
        <w:t xml:space="preserve">When she becomes grieved in </w:t>
      </w:r>
      <w:r w:rsidRPr="00BD6A8F">
        <w:rPr>
          <w:rFonts w:ascii="Calibri" w:eastAsia="Calibri" w:hAnsi="Calibri" w:cs="Times New Roman"/>
          <w:kern w:val="0"/>
          <w:sz w:val="22"/>
          <w:lang w:bidi="ar-SA"/>
          <w14:ligatures w14:val="none"/>
        </w:rPr>
        <w:lastRenderedPageBreak/>
        <w:t>spirit over the situation, Israel will come to the place where she wants the separation to end (49:14-21). This situation parallels Hosea 2–3, where HaShem wins Israel back, and she wants the joy of marriage and family restored to her.</w:t>
      </w:r>
      <w:r w:rsidRPr="00BD6A8F">
        <w:rPr>
          <w:rFonts w:ascii="Calibri" w:eastAsia="Calibri" w:hAnsi="Calibri" w:cs="Times New Roman"/>
          <w:kern w:val="0"/>
          <w:sz w:val="22"/>
          <w:vertAlign w:val="superscript"/>
          <w:lang w:bidi="ar-SA"/>
          <w14:ligatures w14:val="none"/>
        </w:rPr>
        <w:footnoteReference w:id="30"/>
      </w:r>
      <w:r w:rsidRPr="00BD6A8F">
        <w:rPr>
          <w:rFonts w:ascii="Calibri" w:eastAsia="Calibri" w:hAnsi="Calibri" w:cs="Times New Roman"/>
          <w:kern w:val="0"/>
          <w:sz w:val="22"/>
          <w:lang w:bidi="ar-SA"/>
          <w14:ligatures w14:val="none"/>
        </w:rPr>
        <w:t xml:space="preserve">  Isaiah tells of the vast numbers of returning children. </w:t>
      </w:r>
      <w:r w:rsidRPr="00BD6A8F">
        <w:rPr>
          <w:rFonts w:ascii="Calibri" w:eastAsia="Calibri" w:hAnsi="Calibri" w:cs="Times New Roman"/>
          <w:i/>
          <w:iCs/>
          <w:kern w:val="0"/>
          <w:sz w:val="22"/>
          <w:lang w:bidi="ar-SA"/>
          <w14:ligatures w14:val="none"/>
        </w:rPr>
        <w:t>Look all around you and see</w:t>
      </w:r>
      <w:r w:rsidRPr="00BD6A8F">
        <w:rPr>
          <w:rFonts w:ascii="Calibri" w:eastAsia="Calibri" w:hAnsi="Calibri" w:cs="Times New Roman"/>
          <w:kern w:val="0"/>
          <w:sz w:val="22"/>
          <w:lang w:bidi="ar-SA"/>
          <w14:ligatures w14:val="none"/>
        </w:rPr>
        <w:t xml:space="preserve"> </w:t>
      </w:r>
      <w:r w:rsidRPr="00BD6A8F">
        <w:rPr>
          <w:rFonts w:ascii="Calibri" w:eastAsia="Calibri" w:hAnsi="Calibri" w:cs="Times New Roman"/>
          <w:i/>
          <w:iCs/>
          <w:kern w:val="0"/>
          <w:sz w:val="22"/>
          <w:lang w:bidi="ar-SA"/>
          <w14:ligatures w14:val="none"/>
        </w:rPr>
        <w:t>they are all assembled, they are coming to you, as I live declares HaShem</w:t>
      </w:r>
      <w:r w:rsidRPr="00BD6A8F">
        <w:rPr>
          <w:rFonts w:ascii="Calibri" w:eastAsia="Calibri" w:hAnsi="Calibri" w:cs="Times New Roman"/>
          <w:kern w:val="0"/>
          <w:sz w:val="22"/>
          <w:lang w:bidi="ar-SA"/>
          <w14:ligatures w14:val="none"/>
        </w:rPr>
        <w:t xml:space="preserve">. (v.18) In conversation with a wise old man about the dynamics between a man and his wife, I, being a newlywed, not knowing my left from my right, was given advice, and I have only now begun to understand partly. The most dangerous place in the world is between a Husband and his wife! </w:t>
      </w:r>
      <w:r w:rsidRPr="00BD6A8F">
        <w:rPr>
          <w:rFonts w:ascii="Calibri" w:eastAsia="Calibri" w:hAnsi="Calibri" w:cs="Times New Roman"/>
          <w:i/>
          <w:iCs/>
          <w:kern w:val="0"/>
          <w:sz w:val="22"/>
          <w:lang w:bidi="ar-SA"/>
          <w14:ligatures w14:val="none"/>
        </w:rPr>
        <w:t>For the mountains may depart and the hills be removed, but my steadfast love (</w:t>
      </w:r>
      <w:proofErr w:type="spellStart"/>
      <w:r w:rsidRPr="00BD6A8F">
        <w:rPr>
          <w:rFonts w:ascii="Calibri" w:eastAsia="Calibri" w:hAnsi="Calibri" w:cs="Times New Roman"/>
          <w:i/>
          <w:iCs/>
          <w:kern w:val="0"/>
          <w:sz w:val="22"/>
          <w:lang w:bidi="ar-SA"/>
          <w14:ligatures w14:val="none"/>
        </w:rPr>
        <w:t>חֶסֶד</w:t>
      </w:r>
      <w:proofErr w:type="spellEnd"/>
      <w:r w:rsidRPr="00BD6A8F">
        <w:rPr>
          <w:rFonts w:ascii="Calibri" w:eastAsia="Calibri" w:hAnsi="Calibri" w:cs="Times New Roman"/>
          <w:i/>
          <w:iCs/>
          <w:kern w:val="0"/>
          <w:sz w:val="22"/>
          <w:lang w:bidi="ar-SA"/>
          <w14:ligatures w14:val="none"/>
        </w:rPr>
        <w:t xml:space="preserve"> </w:t>
      </w:r>
      <w:proofErr w:type="spellStart"/>
      <w:r w:rsidRPr="00BD6A8F">
        <w:rPr>
          <w:rFonts w:ascii="Calibri" w:eastAsia="Calibri" w:hAnsi="Calibri" w:cs="Times New Roman"/>
          <w:b/>
          <w:i/>
          <w:iCs/>
          <w:kern w:val="0"/>
          <w:sz w:val="22"/>
          <w:lang w:bidi="ar-SA"/>
          <w14:ligatures w14:val="none"/>
        </w:rPr>
        <w:t>ḥeseḏ</w:t>
      </w:r>
      <w:proofErr w:type="spellEnd"/>
      <w:r w:rsidRPr="00BD6A8F">
        <w:rPr>
          <w:rFonts w:ascii="Calibri" w:eastAsia="Calibri" w:hAnsi="Calibri" w:cs="Times New Roman"/>
          <w:b/>
          <w:i/>
          <w:iCs/>
          <w:kern w:val="0"/>
          <w:sz w:val="22"/>
          <w:lang w:bidi="ar-SA"/>
          <w14:ligatures w14:val="none"/>
        </w:rPr>
        <w:t>)</w:t>
      </w:r>
      <w:r w:rsidRPr="00BD6A8F">
        <w:rPr>
          <w:rFonts w:ascii="Calibri" w:eastAsia="Calibri" w:hAnsi="Calibri" w:cs="Times New Roman"/>
          <w:bCs/>
          <w:i/>
          <w:iCs/>
          <w:kern w:val="0"/>
          <w:sz w:val="22"/>
          <w:lang w:bidi="ar-SA"/>
          <w14:ligatures w14:val="none"/>
        </w:rPr>
        <w:t xml:space="preserve"> </w:t>
      </w:r>
      <w:r w:rsidRPr="00BD6A8F">
        <w:rPr>
          <w:rFonts w:ascii="Calibri" w:eastAsia="Calibri" w:hAnsi="Calibri" w:cs="Times New Roman"/>
          <w:i/>
          <w:iCs/>
          <w:kern w:val="0"/>
          <w:sz w:val="22"/>
          <w:lang w:bidi="ar-SA"/>
          <w14:ligatures w14:val="none"/>
        </w:rPr>
        <w:t>shall not depart from you.</w:t>
      </w:r>
      <w:r w:rsidRPr="00BD6A8F">
        <w:rPr>
          <w:rFonts w:ascii="Calibri" w:eastAsia="Calibri" w:hAnsi="Calibri" w:cs="Times New Roman"/>
          <w:kern w:val="0"/>
          <w:sz w:val="22"/>
          <w:lang w:bidi="ar-SA"/>
          <w14:ligatures w14:val="none"/>
        </w:rPr>
        <w:t xml:space="preserve"> (Isa.54:19) The antisemites who attack the bride will not go unpunished. Those who hate Israel and the Jews, regardless of whether the attack takes the form of words or physical actions! They will not go unpunished, and in time humanity will see when God rises for his people and his city of Jerusalem. </w:t>
      </w:r>
    </w:p>
    <w:p w14:paraId="3AF95707" w14:textId="77777777" w:rsidR="00BD6A8F" w:rsidRPr="00BD6A8F" w:rsidRDefault="00BD6A8F" w:rsidP="00BD6A8F">
      <w:pPr>
        <w:jc w:val="both"/>
        <w:rPr>
          <w:rFonts w:ascii="Calibri" w:eastAsia="Calibri" w:hAnsi="Calibri" w:cs="Times New Roman"/>
          <w:kern w:val="0"/>
          <w:sz w:val="22"/>
          <w:lang w:bidi="ar-SA"/>
          <w14:ligatures w14:val="none"/>
        </w:rPr>
      </w:pPr>
    </w:p>
    <w:p w14:paraId="0A8C8761"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 xml:space="preserve">Noah was the first man favored by HaShem, or one whom HaShem is said to have shown Grace toward. </w:t>
      </w:r>
      <w:r w:rsidRPr="00BD6A8F">
        <w:rPr>
          <w:rFonts w:ascii="Calibri" w:eastAsia="Calibri" w:hAnsi="Calibri" w:cs="Times New Roman"/>
          <w:kern w:val="0"/>
          <w:sz w:val="22"/>
          <w:vertAlign w:val="superscript"/>
          <w:lang w:bidi="ar-SA"/>
          <w14:ligatures w14:val="none"/>
        </w:rPr>
        <w:footnoteReference w:id="31"/>
      </w:r>
      <w:r w:rsidRPr="00BD6A8F">
        <w:rPr>
          <w:rFonts w:ascii="Calibri" w:eastAsia="Calibri" w:hAnsi="Calibri" w:cs="Times New Roman"/>
          <w:kern w:val="0"/>
          <w:sz w:val="22"/>
          <w:lang w:bidi="ar-SA"/>
          <w14:ligatures w14:val="none"/>
        </w:rPr>
        <w:t xml:space="preserve"> Ibn Ezra on Genesis 6:8:1 says GRACE. (</w:t>
      </w:r>
      <w:r w:rsidRPr="00BD6A8F">
        <w:rPr>
          <w:rFonts w:ascii="Calibri" w:eastAsia="Calibri" w:hAnsi="Calibri" w:cs="Times New Roman"/>
          <w:i/>
          <w:iCs/>
          <w:kern w:val="0"/>
          <w:sz w:val="22"/>
          <w:lang w:bidi="ar-SA"/>
          <w14:ligatures w14:val="none"/>
        </w:rPr>
        <w:t>Chen</w:t>
      </w:r>
      <w:r w:rsidRPr="00BD6A8F">
        <w:rPr>
          <w:rFonts w:ascii="Calibri" w:eastAsia="Calibri" w:hAnsi="Calibri" w:cs="Times New Roman"/>
          <w:kern w:val="0"/>
          <w:sz w:val="22"/>
          <w:lang w:bidi="ar-SA"/>
          <w14:ligatures w14:val="none"/>
        </w:rPr>
        <w:t xml:space="preserve">) means mercy. From it we get the word </w:t>
      </w:r>
      <w:proofErr w:type="spellStart"/>
      <w:r w:rsidRPr="00BD6A8F">
        <w:rPr>
          <w:rFonts w:ascii="Calibri" w:eastAsia="Calibri" w:hAnsi="Calibri" w:cs="Times New Roman"/>
          <w:i/>
          <w:iCs/>
          <w:kern w:val="0"/>
          <w:sz w:val="22"/>
          <w:lang w:bidi="ar-SA"/>
          <w14:ligatures w14:val="none"/>
        </w:rPr>
        <w:t>techinnah</w:t>
      </w:r>
      <w:proofErr w:type="spellEnd"/>
      <w:r w:rsidRPr="00BD6A8F">
        <w:rPr>
          <w:rFonts w:ascii="Calibri" w:eastAsia="Calibri" w:hAnsi="Calibri" w:cs="Times New Roman"/>
          <w:kern w:val="0"/>
          <w:sz w:val="22"/>
          <w:lang w:bidi="ar-SA"/>
          <w14:ligatures w14:val="none"/>
        </w:rPr>
        <w:t xml:space="preserve"> (supplication). </w:t>
      </w:r>
      <w:r w:rsidRPr="00BD6A8F">
        <w:rPr>
          <w:rFonts w:ascii="Calibri" w:eastAsia="Calibri" w:hAnsi="Calibri" w:cs="Times New Roman"/>
          <w:i/>
          <w:iCs/>
          <w:kern w:val="0"/>
          <w:sz w:val="22"/>
          <w:lang w:bidi="ar-SA"/>
          <w14:ligatures w14:val="none"/>
        </w:rPr>
        <w:t>Chen</w:t>
      </w:r>
      <w:r w:rsidRPr="00BD6A8F">
        <w:rPr>
          <w:rFonts w:ascii="Calibri" w:eastAsia="Calibri" w:hAnsi="Calibri" w:cs="Times New Roman"/>
          <w:kern w:val="0"/>
          <w:sz w:val="22"/>
          <w:lang w:bidi="ar-SA"/>
          <w14:ligatures w14:val="none"/>
        </w:rPr>
        <w:t xml:space="preserve"> follows the paradigm of </w:t>
      </w:r>
      <w:proofErr w:type="spellStart"/>
      <w:r w:rsidRPr="00BD6A8F">
        <w:rPr>
          <w:rFonts w:ascii="Calibri" w:eastAsia="Calibri" w:hAnsi="Calibri" w:cs="Times New Roman"/>
          <w:i/>
          <w:iCs/>
          <w:kern w:val="0"/>
          <w:sz w:val="22"/>
          <w:lang w:bidi="ar-SA"/>
          <w14:ligatures w14:val="none"/>
        </w:rPr>
        <w:t>ketz</w:t>
      </w:r>
      <w:proofErr w:type="spellEnd"/>
      <w:r w:rsidRPr="00BD6A8F">
        <w:rPr>
          <w:rFonts w:ascii="Calibri" w:eastAsia="Calibri" w:hAnsi="Calibri" w:cs="Times New Roman"/>
          <w:kern w:val="0"/>
          <w:sz w:val="22"/>
          <w:lang w:bidi="ar-SA"/>
          <w14:ligatures w14:val="none"/>
        </w:rPr>
        <w:t xml:space="preserve"> (end); both have </w:t>
      </w:r>
      <w:proofErr w:type="gramStart"/>
      <w:r w:rsidRPr="00BD6A8F">
        <w:rPr>
          <w:rFonts w:ascii="Calibri" w:eastAsia="Calibri" w:hAnsi="Calibri" w:cs="Times New Roman"/>
          <w:kern w:val="0"/>
          <w:sz w:val="22"/>
          <w:lang w:bidi="ar-SA"/>
          <w14:ligatures w14:val="none"/>
        </w:rPr>
        <w:t>roots</w:t>
      </w:r>
      <w:proofErr w:type="gramEnd"/>
      <w:r w:rsidRPr="00BD6A8F">
        <w:rPr>
          <w:rFonts w:ascii="Calibri" w:eastAsia="Calibri" w:hAnsi="Calibri" w:cs="Times New Roman"/>
          <w:kern w:val="0"/>
          <w:sz w:val="22"/>
          <w:lang w:bidi="ar-SA"/>
          <w14:ligatures w14:val="none"/>
        </w:rPr>
        <w:t xml:space="preserve"> whose second and third letters are the same. The meaning of </w:t>
      </w:r>
      <w:r w:rsidRPr="00BD6A8F">
        <w:rPr>
          <w:rFonts w:ascii="Calibri" w:eastAsia="Calibri" w:hAnsi="Calibri" w:cs="Times New Roman"/>
          <w:i/>
          <w:iCs/>
          <w:kern w:val="0"/>
          <w:sz w:val="22"/>
          <w:lang w:bidi="ar-SA"/>
          <w14:ligatures w14:val="none"/>
        </w:rPr>
        <w:t>found grace (mercy or pity) in the eyes of the Lord</w:t>
      </w:r>
      <w:r w:rsidRPr="00BD6A8F">
        <w:rPr>
          <w:rFonts w:ascii="Calibri" w:eastAsia="Calibri" w:hAnsi="Calibri" w:cs="Times New Roman"/>
          <w:kern w:val="0"/>
          <w:sz w:val="22"/>
          <w:lang w:bidi="ar-SA"/>
          <w14:ligatures w14:val="none"/>
        </w:rPr>
        <w:t xml:space="preserve"> is like </w:t>
      </w:r>
      <w:r w:rsidRPr="00BD6A8F">
        <w:rPr>
          <w:rFonts w:ascii="Calibri" w:eastAsia="Calibri" w:hAnsi="Calibri" w:cs="Times New Roman"/>
          <w:i/>
          <w:iCs/>
          <w:kern w:val="0"/>
          <w:sz w:val="22"/>
          <w:lang w:bidi="ar-SA"/>
          <w14:ligatures w14:val="none"/>
        </w:rPr>
        <w:t>No eye pitied thee</w:t>
      </w:r>
      <w:r w:rsidRPr="00BD6A8F">
        <w:rPr>
          <w:rFonts w:ascii="Calibri" w:eastAsia="Calibri" w:hAnsi="Calibri" w:cs="Times New Roman"/>
          <w:kern w:val="0"/>
          <w:sz w:val="22"/>
          <w:lang w:bidi="ar-SA"/>
          <w14:ligatures w14:val="none"/>
        </w:rPr>
        <w:t xml:space="preserve"> (Ezek. 16:5).  The Ramban says, when “NOAH FOUND GRACE IN THE EYES OF THE ETERNAL. The meaning thereof is that all his deeds were pleasing and sweet before Him. Similarly, Moses and the people of Israel were told of this Grace(favor), for</w:t>
      </w:r>
      <w:r w:rsidRPr="00BD6A8F">
        <w:rPr>
          <w:rFonts w:ascii="Calibri" w:eastAsia="Calibri" w:hAnsi="Calibri" w:cs="Times New Roman"/>
          <w:i/>
          <w:iCs/>
          <w:kern w:val="0"/>
          <w:sz w:val="22"/>
          <w:lang w:bidi="ar-SA"/>
          <w14:ligatures w14:val="none"/>
        </w:rPr>
        <w:t xml:space="preserve"> thou hast found grace in My sight, and I know thee by name</w:t>
      </w:r>
      <w:r w:rsidRPr="00BD6A8F">
        <w:rPr>
          <w:rFonts w:ascii="Calibri" w:eastAsia="Calibri" w:hAnsi="Calibri" w:cs="Times New Roman"/>
          <w:kern w:val="0"/>
          <w:sz w:val="22"/>
          <w:lang w:bidi="ar-SA"/>
          <w14:ligatures w14:val="none"/>
        </w:rPr>
        <w:t xml:space="preserve">. (Exo.33:12-20) This is like the verses: </w:t>
      </w:r>
      <w:r w:rsidRPr="00BD6A8F">
        <w:rPr>
          <w:rFonts w:ascii="Calibri" w:eastAsia="Calibri" w:hAnsi="Calibri" w:cs="Times New Roman"/>
          <w:i/>
          <w:iCs/>
          <w:kern w:val="0"/>
          <w:sz w:val="22"/>
          <w:lang w:bidi="ar-SA"/>
          <w14:ligatures w14:val="none"/>
        </w:rPr>
        <w:t xml:space="preserve">And He gave him favor in the sight of the keeper of the prison. (Gen 39:21) </w:t>
      </w:r>
      <w:r w:rsidRPr="00BD6A8F">
        <w:rPr>
          <w:rFonts w:ascii="Calibri" w:eastAsia="Calibri" w:hAnsi="Calibri" w:cs="Times New Roman"/>
          <w:kern w:val="0"/>
          <w:sz w:val="22"/>
          <w:lang w:bidi="ar-SA"/>
          <w14:ligatures w14:val="none"/>
        </w:rPr>
        <w:t>And</w:t>
      </w:r>
      <w:r w:rsidRPr="00BD6A8F">
        <w:rPr>
          <w:rFonts w:ascii="Calibri" w:eastAsia="Calibri" w:hAnsi="Calibri" w:cs="Times New Roman"/>
          <w:i/>
          <w:iCs/>
          <w:kern w:val="0"/>
          <w:sz w:val="22"/>
          <w:lang w:bidi="ar-SA"/>
          <w14:ligatures w14:val="none"/>
        </w:rPr>
        <w:t xml:space="preserve"> Esther obtained favor in the sight of all who looked upon her</w:t>
      </w:r>
      <w:r w:rsidRPr="00BD6A8F">
        <w:rPr>
          <w:rFonts w:ascii="Calibri" w:eastAsia="Calibri" w:hAnsi="Calibri" w:cs="Times New Roman"/>
          <w:kern w:val="0"/>
          <w:sz w:val="22"/>
          <w:lang w:bidi="ar-SA"/>
          <w14:ligatures w14:val="none"/>
        </w:rPr>
        <w:t>. (Esther 2:9-17) Scripture mentions this in contrast to what it said concerning his [Noah’s] generation, namely, that all their deeds brought grief before Him, blessed be He. But of Noah it says that he found grace in His eyes, and afterwards it tells why he was pleasing before G-d: because he was a perfectly righteous man.”</w:t>
      </w:r>
      <w:r w:rsidRPr="00BD6A8F">
        <w:rPr>
          <w:rFonts w:ascii="Calibri" w:eastAsia="Calibri" w:hAnsi="Calibri" w:cs="Times New Roman"/>
          <w:kern w:val="0"/>
          <w:sz w:val="22"/>
          <w:vertAlign w:val="superscript"/>
          <w:lang w:bidi="ar-SA"/>
          <w14:ligatures w14:val="none"/>
        </w:rPr>
        <w:footnoteReference w:id="32"/>
      </w:r>
    </w:p>
    <w:p w14:paraId="4C3253ED" w14:textId="77777777" w:rsidR="00BD6A8F" w:rsidRPr="00BD6A8F" w:rsidRDefault="00BD6A8F" w:rsidP="00BD6A8F">
      <w:pPr>
        <w:jc w:val="both"/>
        <w:rPr>
          <w:rFonts w:ascii="Calibri" w:eastAsia="Calibri" w:hAnsi="Calibri" w:cs="Times New Roman"/>
          <w:kern w:val="0"/>
          <w:sz w:val="22"/>
          <w:lang w:bidi="ar-SA"/>
          <w14:ligatures w14:val="none"/>
        </w:rPr>
      </w:pPr>
    </w:p>
    <w:p w14:paraId="41CA9413" w14:textId="77777777" w:rsidR="00BD6A8F" w:rsidRPr="00BD6A8F" w:rsidRDefault="00BD6A8F" w:rsidP="00BD6A8F">
      <w:pPr>
        <w:jc w:val="both"/>
        <w:rPr>
          <w:rFonts w:ascii="Calibri" w:eastAsia="Calibri" w:hAnsi="Calibri" w:cs="Times New Roman"/>
          <w:kern w:val="0"/>
          <w:sz w:val="22"/>
          <w:lang w:bidi="ar-SA"/>
          <w14:ligatures w14:val="none"/>
        </w:rPr>
      </w:pPr>
      <w:r w:rsidRPr="00BD6A8F">
        <w:rPr>
          <w:rFonts w:ascii="Calibri" w:eastAsia="Calibri" w:hAnsi="Calibri" w:cs="Times New Roman"/>
          <w:kern w:val="0"/>
          <w:sz w:val="22"/>
          <w:lang w:bidi="ar-SA"/>
          <w14:ligatures w14:val="none"/>
        </w:rPr>
        <w:t>The day of wrath that is coming at God’s appearance, part of that wrath will be directed at those who so foolishly stand between the ‘Master of Legions,’ the God of the whole earth, and his bride. In verse eight, we see a contrast between the “</w:t>
      </w:r>
      <w:r w:rsidRPr="00BD6A8F">
        <w:rPr>
          <w:rFonts w:ascii="Calibri" w:eastAsia="Calibri" w:hAnsi="Calibri" w:cs="Times New Roman"/>
          <w:i/>
          <w:iCs/>
          <w:kern w:val="0"/>
          <w:sz w:val="22"/>
          <w:lang w:bidi="ar-SA"/>
          <w14:ligatures w14:val="none"/>
        </w:rPr>
        <w:t xml:space="preserve">slight wrath” </w:t>
      </w:r>
      <w:r w:rsidRPr="00BD6A8F">
        <w:rPr>
          <w:rFonts w:ascii="Calibri" w:eastAsia="Calibri" w:hAnsi="Calibri" w:cs="Times New Roman"/>
          <w:kern w:val="0"/>
          <w:sz w:val="22"/>
          <w:lang w:bidi="ar-SA"/>
          <w14:ligatures w14:val="none"/>
        </w:rPr>
        <w:t>experienced by Israel in the past and the “</w:t>
      </w:r>
      <w:r w:rsidRPr="00BD6A8F">
        <w:rPr>
          <w:rFonts w:ascii="Calibri" w:eastAsia="Calibri" w:hAnsi="Calibri" w:cs="Times New Roman"/>
          <w:i/>
          <w:iCs/>
          <w:kern w:val="0"/>
          <w:sz w:val="22"/>
          <w:lang w:bidi="ar-SA"/>
          <w14:ligatures w14:val="none"/>
        </w:rPr>
        <w:t>eternal kindness”</w:t>
      </w:r>
      <w:r w:rsidRPr="00BD6A8F">
        <w:rPr>
          <w:rFonts w:ascii="Calibri" w:eastAsia="Calibri" w:hAnsi="Calibri" w:cs="Times New Roman"/>
          <w:kern w:val="0"/>
          <w:sz w:val="22"/>
          <w:lang w:bidi="ar-SA"/>
          <w14:ligatures w14:val="none"/>
        </w:rPr>
        <w:t xml:space="preserve"> they shall experience in the near future. </w:t>
      </w:r>
      <w:r w:rsidRPr="00BD6A8F">
        <w:rPr>
          <w:rFonts w:ascii="Calibri" w:eastAsia="Calibri" w:hAnsi="Calibri" w:cs="Times New Roman"/>
          <w:i/>
          <w:iCs/>
          <w:kern w:val="0"/>
          <w:sz w:val="22"/>
          <w:lang w:bidi="ar-SA"/>
          <w14:ligatures w14:val="none"/>
        </w:rPr>
        <w:t>For like the waters of Noah, this shall be to me</w:t>
      </w:r>
      <w:r w:rsidRPr="00BD6A8F">
        <w:rPr>
          <w:rFonts w:ascii="Calibri" w:eastAsia="Calibri" w:hAnsi="Calibri" w:cs="Times New Roman"/>
          <w:kern w:val="0"/>
          <w:sz w:val="22"/>
          <w:lang w:bidi="ar-SA"/>
          <w14:ligatures w14:val="none"/>
        </w:rPr>
        <w:t xml:space="preserve">. The Targum and Iben Ezra point out that this phrase should be rendered as Yeshua did in Luke 17:26ff, Matt. 24:37ff. “As in the days of Noah, ‘the waters of Noah’  </w:t>
      </w:r>
      <w:proofErr w:type="spellStart"/>
      <w:r w:rsidRPr="00BD6A8F">
        <w:rPr>
          <w:rFonts w:ascii="Calibri" w:eastAsia="Calibri" w:hAnsi="Calibri" w:cs="Times New Roman"/>
          <w:b/>
          <w:bCs/>
          <w:kern w:val="0"/>
          <w:sz w:val="22"/>
          <w:lang w:bidi="ar-SA"/>
          <w14:ligatures w14:val="none"/>
        </w:rPr>
        <w:t>מֵי־נ</w:t>
      </w:r>
      <w:proofErr w:type="spellEnd"/>
      <w:r w:rsidRPr="00BD6A8F">
        <w:rPr>
          <w:rFonts w:ascii="Calibri" w:eastAsia="Calibri" w:hAnsi="Calibri" w:cs="Times New Roman"/>
          <w:b/>
          <w:bCs/>
          <w:kern w:val="0"/>
          <w:sz w:val="22"/>
          <w:lang w:bidi="ar-SA"/>
          <w14:ligatures w14:val="none"/>
        </w:rPr>
        <w:t xml:space="preserve">ֹ֛חַ. </w:t>
      </w:r>
      <w:r w:rsidRPr="00BD6A8F">
        <w:rPr>
          <w:rFonts w:ascii="Calibri" w:eastAsia="Calibri" w:hAnsi="Calibri" w:cs="Times New Roman"/>
          <w:kern w:val="0"/>
          <w:sz w:val="22"/>
          <w:lang w:bidi="ar-SA"/>
          <w14:ligatures w14:val="none"/>
        </w:rPr>
        <w:t xml:space="preserve">And in the latter day, the wicked will suddenly be swept away by judgment when God will set up His theocratic kingdom of blessing on the earth. (Matt. 24:36–39). When the time arrived to judge the earth, and </w:t>
      </w:r>
      <w:r w:rsidRPr="00BD6A8F">
        <w:rPr>
          <w:rFonts w:ascii="Calibri" w:eastAsia="Calibri" w:hAnsi="Calibri" w:cs="Times New Roman"/>
          <w:i/>
          <w:iCs/>
          <w:kern w:val="0"/>
          <w:sz w:val="22"/>
          <w:lang w:bidi="ar-SA"/>
          <w14:ligatures w14:val="none"/>
        </w:rPr>
        <w:t>the Lord saw that the wickedness of man was great in the earth, and that every intention of the thoughts of his heart was only evil continually,</w:t>
      </w:r>
      <w:r w:rsidRPr="00BD6A8F">
        <w:rPr>
          <w:rFonts w:ascii="Calibri" w:eastAsia="Calibri" w:hAnsi="Calibri" w:cs="Times New Roman"/>
          <w:i/>
          <w:iCs/>
          <w:kern w:val="0"/>
          <w:sz w:val="22"/>
          <w:vertAlign w:val="superscript"/>
          <w:lang w:bidi="ar-SA"/>
          <w14:ligatures w14:val="none"/>
        </w:rPr>
        <w:footnoteReference w:id="33"/>
      </w:r>
      <w:r w:rsidRPr="00BD6A8F">
        <w:rPr>
          <w:rFonts w:ascii="Calibri" w:eastAsia="Calibri" w:hAnsi="Calibri" w:cs="Times New Roman"/>
          <w:i/>
          <w:iCs/>
          <w:kern w:val="0"/>
          <w:sz w:val="22"/>
          <w:lang w:bidi="ar-SA"/>
          <w14:ligatures w14:val="none"/>
        </w:rPr>
        <w:t xml:space="preserve"> </w:t>
      </w:r>
      <w:r w:rsidRPr="00BD6A8F">
        <w:rPr>
          <w:rFonts w:ascii="Calibri" w:eastAsia="Calibri" w:hAnsi="Calibri" w:cs="Times New Roman"/>
          <w:kern w:val="0"/>
          <w:sz w:val="22"/>
          <w:lang w:bidi="ar-SA"/>
          <w14:ligatures w14:val="none"/>
        </w:rPr>
        <w:t xml:space="preserve">the flood came and removed the wicked, unrighteous man. The people in the day of Noah, as in the days of Yeshua and in our day, are invited to </w:t>
      </w:r>
      <w:r w:rsidRPr="00BD6A8F">
        <w:rPr>
          <w:rFonts w:ascii="Calibri" w:eastAsia="Calibri" w:hAnsi="Calibri" w:cs="Times New Roman"/>
          <w:b/>
          <w:bCs/>
          <w:kern w:val="0"/>
          <w:sz w:val="22"/>
          <w:lang w:bidi="ar-SA"/>
          <w14:ligatures w14:val="none"/>
        </w:rPr>
        <w:t xml:space="preserve">come into the ark: </w:t>
      </w:r>
      <w:r w:rsidRPr="00BD6A8F">
        <w:rPr>
          <w:rFonts w:ascii="Calibri" w:eastAsia="Calibri" w:hAnsi="Calibri" w:cs="Times New Roman"/>
          <w:kern w:val="0"/>
          <w:sz w:val="22"/>
          <w:lang w:bidi="ar-SA"/>
          <w14:ligatures w14:val="none"/>
        </w:rPr>
        <w:t>Metaphorically, our personal “arks” are our periods of Torah study and prayer. Just as Noah and his family were protected by the ark from the flood that raged outside it, we can “enter” the worlds of Torah study and prayer to be protected from the “flood” of worldly concerns that threatens to inundate us.</w:t>
      </w:r>
      <w:r w:rsidRPr="00BD6A8F">
        <w:rPr>
          <w:rFonts w:ascii="Calibri" w:eastAsia="Calibri" w:hAnsi="Calibri" w:cs="Times New Roman"/>
          <w:i/>
          <w:iCs/>
          <w:kern w:val="0"/>
          <w:sz w:val="22"/>
          <w:vertAlign w:val="superscript"/>
          <w:lang w:bidi="ar-SA"/>
          <w14:ligatures w14:val="none"/>
        </w:rPr>
        <w:footnoteReference w:id="34"/>
      </w:r>
    </w:p>
    <w:p w14:paraId="139F62BD" w14:textId="77777777" w:rsidR="00BD6A8F" w:rsidRPr="00BD6A8F" w:rsidRDefault="00BD6A8F" w:rsidP="00BD6A8F">
      <w:pPr>
        <w:jc w:val="both"/>
        <w:rPr>
          <w:rFonts w:ascii="Calibri" w:eastAsia="Calibri" w:hAnsi="Calibri" w:cs="Times New Roman"/>
          <w:i/>
          <w:iCs/>
          <w:kern w:val="0"/>
          <w:sz w:val="22"/>
          <w:lang w:bidi="ar-SA"/>
          <w14:ligatures w14:val="none"/>
        </w:rPr>
      </w:pPr>
    </w:p>
    <w:p w14:paraId="649BAB39" w14:textId="77777777" w:rsidR="00BD6A8F" w:rsidRPr="00BD6A8F" w:rsidRDefault="00BD6A8F" w:rsidP="00BD6A8F">
      <w:pPr>
        <w:jc w:val="both"/>
        <w:rPr>
          <w:rFonts w:ascii="Calibri" w:eastAsia="Calibri" w:hAnsi="Calibri" w:cs="Times New Roman"/>
          <w:b/>
          <w:kern w:val="0"/>
          <w:sz w:val="22"/>
          <w:lang w:bidi="ar-SA"/>
          <w14:ligatures w14:val="none"/>
        </w:rPr>
      </w:pPr>
      <w:r w:rsidRPr="00BD6A8F">
        <w:rPr>
          <w:rFonts w:ascii="Calibri" w:eastAsia="Calibri" w:hAnsi="Calibri" w:cs="Times New Roman"/>
          <w:kern w:val="0"/>
          <w:sz w:val="22"/>
          <w:lang w:bidi="ar-SA"/>
          <w14:ligatures w14:val="none"/>
        </w:rPr>
        <w:t>The Rabbis learn by implication that if Noah had prayed for the people of his day, the destruction would have been less, and they bring the example of Abraham praying for Sodom and Moses praying for Israel.</w:t>
      </w:r>
      <w:r w:rsidRPr="00BD6A8F">
        <w:rPr>
          <w:rFonts w:ascii="Calibri" w:eastAsia="Calibri" w:hAnsi="Calibri" w:cs="Times New Roman"/>
          <w:kern w:val="0"/>
          <w:sz w:val="22"/>
          <w:vertAlign w:val="superscript"/>
          <w:lang w:bidi="ar-SA"/>
          <w14:ligatures w14:val="none"/>
        </w:rPr>
        <w:footnoteReference w:id="35"/>
      </w:r>
      <w:r w:rsidRPr="00BD6A8F">
        <w:rPr>
          <w:rFonts w:ascii="Calibri" w:eastAsia="Calibri" w:hAnsi="Calibri" w:cs="Times New Roman"/>
          <w:kern w:val="0"/>
          <w:sz w:val="22"/>
          <w:lang w:bidi="ar-SA"/>
          <w14:ligatures w14:val="none"/>
        </w:rPr>
        <w:t xml:space="preserve">  “When Moses, whose soul included the souls of all Jews, said that he wished to be erased from the Torah if the Jewish people were </w:t>
      </w:r>
      <w:r w:rsidRPr="00BD6A8F">
        <w:rPr>
          <w:rFonts w:ascii="Calibri" w:eastAsia="Calibri" w:hAnsi="Calibri" w:cs="Times New Roman"/>
          <w:kern w:val="0"/>
          <w:sz w:val="22"/>
          <w:lang w:bidi="ar-SA"/>
          <w14:ligatures w14:val="none"/>
        </w:rPr>
        <w:lastRenderedPageBreak/>
        <w:t>wiped out, he used the word</w:t>
      </w:r>
      <w:r w:rsidRPr="00BD6A8F">
        <w:rPr>
          <w:rFonts w:ascii="Calibri" w:eastAsia="Calibri" w:hAnsi="Calibri" w:cs="Times New Roman"/>
          <w:b/>
          <w:bCs/>
          <w:kern w:val="0"/>
          <w:sz w:val="22"/>
          <w:lang w:bidi="ar-SA"/>
          <w14:ligatures w14:val="none"/>
        </w:rPr>
        <w:t xml:space="preserve">  </w:t>
      </w:r>
      <w:proofErr w:type="spellStart"/>
      <w:r w:rsidRPr="00BD6A8F">
        <w:rPr>
          <w:rFonts w:ascii="Calibri" w:eastAsia="Calibri" w:hAnsi="Calibri" w:cs="Times New Roman"/>
          <w:b/>
          <w:bCs/>
          <w:kern w:val="0"/>
          <w:sz w:val="22"/>
          <w:lang w:bidi="ar-SA"/>
          <w14:ligatures w14:val="none"/>
        </w:rPr>
        <w:t>מְח</w:t>
      </w:r>
      <w:proofErr w:type="spellEnd"/>
      <w:r w:rsidRPr="00BD6A8F">
        <w:rPr>
          <w:rFonts w:ascii="Calibri" w:eastAsia="Calibri" w:hAnsi="Calibri" w:cs="Times New Roman"/>
          <w:b/>
          <w:bCs/>
          <w:kern w:val="0"/>
          <w:sz w:val="22"/>
          <w:lang w:bidi="ar-SA"/>
          <w14:ligatures w14:val="none"/>
        </w:rPr>
        <w:t>ֵ֣</w:t>
      </w:r>
      <w:proofErr w:type="spellStart"/>
      <w:r w:rsidRPr="00BD6A8F">
        <w:rPr>
          <w:rFonts w:ascii="Calibri" w:eastAsia="Calibri" w:hAnsi="Calibri" w:cs="Times New Roman"/>
          <w:b/>
          <w:bCs/>
          <w:kern w:val="0"/>
          <w:sz w:val="22"/>
          <w:lang w:bidi="ar-SA"/>
          <w14:ligatures w14:val="none"/>
        </w:rPr>
        <w:t>נִ</w:t>
      </w:r>
      <w:r w:rsidRPr="00BD6A8F">
        <w:rPr>
          <w:rFonts w:ascii="Calibri" w:eastAsia="Calibri" w:hAnsi="Calibri" w:cs="Times New Roman"/>
          <w:kern w:val="0"/>
          <w:sz w:val="22"/>
          <w:lang w:bidi="ar-SA"/>
          <w14:ligatures w14:val="none"/>
        </w:rPr>
        <w:t>י</w:t>
      </w:r>
      <w:proofErr w:type="spellEnd"/>
      <w:r w:rsidRPr="00BD6A8F">
        <w:rPr>
          <w:rFonts w:ascii="Calibri" w:eastAsia="Calibri" w:hAnsi="Calibri" w:cs="Times New Roman"/>
          <w:kern w:val="0"/>
          <w:sz w:val="22"/>
          <w:lang w:bidi="ar-SA"/>
          <w14:ligatures w14:val="none"/>
        </w:rPr>
        <w:t xml:space="preserve"> ‘erase me’, which  contains the same letters as ‘waters of Noah’ (Exo.32:32). By offering his soul to save the Jewish people he rectified the soul of Noah, who did not pray for the people of his generation.”</w:t>
      </w:r>
      <w:r w:rsidRPr="00BD6A8F">
        <w:rPr>
          <w:rFonts w:ascii="Calibri" w:eastAsia="Calibri" w:hAnsi="Calibri" w:cs="Times New Roman"/>
          <w:kern w:val="0"/>
          <w:sz w:val="22"/>
          <w:vertAlign w:val="superscript"/>
          <w:lang w:bidi="ar-SA"/>
          <w14:ligatures w14:val="none"/>
        </w:rPr>
        <w:footnoteReference w:id="36"/>
      </w:r>
      <w:r w:rsidRPr="00BD6A8F">
        <w:rPr>
          <w:rFonts w:ascii="Calibri" w:eastAsia="Calibri" w:hAnsi="Calibri" w:cs="Times New Roman"/>
          <w:kern w:val="0"/>
          <w:sz w:val="22"/>
          <w:lang w:bidi="ar-SA"/>
          <w14:ligatures w14:val="none"/>
        </w:rPr>
        <w:t xml:space="preserve"> In 1 Peter 3:20ff, we see the same connection made in relation to Yeshua giving his life to save those who are unrighteous.  Peter used the same text as the Prophet Isaiah to support his teaching. </w:t>
      </w:r>
      <w:r w:rsidRPr="00BD6A8F">
        <w:rPr>
          <w:rFonts w:ascii="Calibri" w:eastAsia="Calibri" w:hAnsi="Calibri" w:cs="Times New Roman"/>
          <w:b/>
          <w:kern w:val="0"/>
          <w:sz w:val="22"/>
          <w:lang w:bidi="ar-SA"/>
          <w14:ligatures w14:val="none"/>
        </w:rPr>
        <w:t>Christ (Messiah) died for sins</w:t>
      </w:r>
      <w:r w:rsidRPr="00BD6A8F">
        <w:rPr>
          <w:rFonts w:ascii="Calibri" w:eastAsia="Calibri" w:hAnsi="Calibri" w:cs="Times New Roman"/>
          <w:kern w:val="0"/>
          <w:sz w:val="22"/>
          <w:lang w:bidi="ar-SA"/>
          <w14:ligatures w14:val="none"/>
        </w:rPr>
        <w:t xml:space="preserve"> (cf.2:21-24). The phrase “for sins” (</w:t>
      </w:r>
      <w:r w:rsidRPr="00BD6A8F">
        <w:rPr>
          <w:rFonts w:ascii="Calibri" w:eastAsia="Calibri" w:hAnsi="Calibri" w:cs="Times New Roman"/>
          <w:i/>
          <w:kern w:val="0"/>
          <w:sz w:val="22"/>
          <w:lang w:bidi="ar-SA"/>
          <w14:ligatures w14:val="none"/>
        </w:rPr>
        <w:t xml:space="preserve">peri </w:t>
      </w:r>
      <w:proofErr w:type="spellStart"/>
      <w:r w:rsidRPr="00BD6A8F">
        <w:rPr>
          <w:rFonts w:ascii="Calibri" w:eastAsia="Calibri" w:hAnsi="Calibri" w:cs="Times New Roman"/>
          <w:i/>
          <w:kern w:val="0"/>
          <w:sz w:val="22"/>
          <w:lang w:bidi="ar-SA"/>
          <w14:ligatures w14:val="none"/>
        </w:rPr>
        <w:t>hamartiōn</w:t>
      </w:r>
      <w:proofErr w:type="spellEnd"/>
      <w:r w:rsidRPr="00BD6A8F">
        <w:rPr>
          <w:rFonts w:ascii="Calibri" w:eastAsia="Calibri" w:hAnsi="Calibri" w:cs="Times New Roman"/>
          <w:kern w:val="0"/>
          <w:sz w:val="22"/>
          <w:lang w:bidi="ar-SA"/>
          <w14:ligatures w14:val="none"/>
        </w:rPr>
        <w:t xml:space="preserve">) is used in the Septuagint regarding the sin offering for atonement. The substitutionary nature of the Messiah’s death is indicated by the phrase </w:t>
      </w:r>
      <w:r w:rsidRPr="00BD6A8F">
        <w:rPr>
          <w:rFonts w:ascii="Calibri" w:eastAsia="Calibri" w:hAnsi="Calibri" w:cs="Times New Roman"/>
          <w:b/>
          <w:kern w:val="0"/>
          <w:sz w:val="22"/>
          <w:lang w:bidi="ar-SA"/>
          <w14:ligatures w14:val="none"/>
        </w:rPr>
        <w:t xml:space="preserve">the righteous for the unrighteous </w:t>
      </w:r>
      <w:r w:rsidRPr="00BD6A8F">
        <w:rPr>
          <w:rFonts w:ascii="Calibri" w:eastAsia="Calibri" w:hAnsi="Calibri" w:cs="Times New Roman"/>
          <w:bCs/>
          <w:kern w:val="0"/>
          <w:sz w:val="22"/>
          <w:lang w:bidi="ar-SA"/>
          <w14:ligatures w14:val="none"/>
        </w:rPr>
        <w:t>(1Pet.3:18)</w:t>
      </w:r>
      <w:r w:rsidRPr="00BD6A8F">
        <w:rPr>
          <w:rFonts w:ascii="Calibri" w:eastAsia="Calibri" w:hAnsi="Calibri" w:cs="Times New Roman"/>
          <w:kern w:val="0"/>
          <w:sz w:val="22"/>
          <w:lang w:bidi="ar-SA"/>
          <w14:ligatures w14:val="none"/>
        </w:rPr>
        <w:t xml:space="preserve"> (</w:t>
      </w:r>
      <w:proofErr w:type="spellStart"/>
      <w:r w:rsidRPr="00BD6A8F">
        <w:rPr>
          <w:rFonts w:ascii="Calibri" w:eastAsia="Calibri" w:hAnsi="Calibri" w:cs="Times New Roman"/>
          <w:i/>
          <w:kern w:val="0"/>
          <w:sz w:val="22"/>
          <w:lang w:bidi="ar-SA"/>
          <w14:ligatures w14:val="none"/>
        </w:rPr>
        <w:t>dikaios</w:t>
      </w:r>
      <w:proofErr w:type="spellEnd"/>
      <w:r w:rsidRPr="00BD6A8F">
        <w:rPr>
          <w:rFonts w:ascii="Calibri" w:eastAsia="Calibri" w:hAnsi="Calibri" w:cs="Times New Roman"/>
          <w:i/>
          <w:kern w:val="0"/>
          <w:sz w:val="22"/>
          <w:lang w:bidi="ar-SA"/>
          <w14:ligatures w14:val="none"/>
        </w:rPr>
        <w:t xml:space="preserve"> hyper </w:t>
      </w:r>
      <w:proofErr w:type="spellStart"/>
      <w:r w:rsidRPr="00BD6A8F">
        <w:rPr>
          <w:rFonts w:ascii="Calibri" w:eastAsia="Calibri" w:hAnsi="Calibri" w:cs="Times New Roman"/>
          <w:i/>
          <w:kern w:val="0"/>
          <w:sz w:val="22"/>
          <w:lang w:bidi="ar-SA"/>
          <w14:ligatures w14:val="none"/>
        </w:rPr>
        <w:t>adikōn</w:t>
      </w:r>
      <w:proofErr w:type="spellEnd"/>
      <w:r w:rsidRPr="00BD6A8F">
        <w:rPr>
          <w:rFonts w:ascii="Calibri" w:eastAsia="Calibri" w:hAnsi="Calibri" w:cs="Times New Roman"/>
          <w:kern w:val="0"/>
          <w:sz w:val="22"/>
          <w:lang w:bidi="ar-SA"/>
          <w14:ligatures w14:val="none"/>
        </w:rPr>
        <w:t>). Messiah the “righteous One” (</w:t>
      </w:r>
      <w:proofErr w:type="spellStart"/>
      <w:r w:rsidRPr="00BD6A8F">
        <w:rPr>
          <w:rFonts w:ascii="Calibri" w:eastAsia="Calibri" w:hAnsi="Calibri" w:cs="Times New Roman"/>
          <w:i/>
          <w:kern w:val="0"/>
          <w:sz w:val="22"/>
          <w:lang w:bidi="ar-SA"/>
          <w14:ligatures w14:val="none"/>
        </w:rPr>
        <w:t>dikaios</w:t>
      </w:r>
      <w:proofErr w:type="spellEnd"/>
      <w:r w:rsidRPr="00BD6A8F">
        <w:rPr>
          <w:rFonts w:ascii="Calibri" w:eastAsia="Calibri" w:hAnsi="Calibri" w:cs="Times New Roman"/>
          <w:kern w:val="0"/>
          <w:sz w:val="22"/>
          <w:lang w:bidi="ar-SA"/>
          <w14:ligatures w14:val="none"/>
        </w:rPr>
        <w:t>), uniquely qualified to die as the substitute for (</w:t>
      </w:r>
      <w:r w:rsidRPr="00BD6A8F">
        <w:rPr>
          <w:rFonts w:ascii="Calibri" w:eastAsia="Calibri" w:hAnsi="Calibri" w:cs="Times New Roman"/>
          <w:i/>
          <w:kern w:val="0"/>
          <w:sz w:val="22"/>
          <w:lang w:bidi="ar-SA"/>
          <w14:ligatures w14:val="none"/>
        </w:rPr>
        <w:t>hyper</w:t>
      </w:r>
      <w:r w:rsidRPr="00BD6A8F">
        <w:rPr>
          <w:rFonts w:ascii="Calibri" w:eastAsia="Calibri" w:hAnsi="Calibri" w:cs="Times New Roman"/>
          <w:kern w:val="0"/>
          <w:sz w:val="22"/>
          <w:lang w:bidi="ar-SA"/>
          <w14:ligatures w14:val="none"/>
        </w:rPr>
        <w:t>, “for,” “in place of,” or “instead of”) the “unrighteous ones” (</w:t>
      </w:r>
      <w:proofErr w:type="spellStart"/>
      <w:r w:rsidRPr="00BD6A8F">
        <w:rPr>
          <w:rFonts w:ascii="Calibri" w:eastAsia="Calibri" w:hAnsi="Calibri" w:cs="Times New Roman"/>
          <w:i/>
          <w:kern w:val="0"/>
          <w:sz w:val="22"/>
          <w:lang w:bidi="ar-SA"/>
          <w14:ligatures w14:val="none"/>
        </w:rPr>
        <w:t>adikōn</w:t>
      </w:r>
      <w:proofErr w:type="spellEnd"/>
      <w:r w:rsidRPr="00BD6A8F">
        <w:rPr>
          <w:rFonts w:ascii="Calibri" w:eastAsia="Calibri" w:hAnsi="Calibri" w:cs="Times New Roman"/>
          <w:kern w:val="0"/>
          <w:sz w:val="22"/>
          <w:lang w:bidi="ar-SA"/>
          <w14:ligatures w14:val="none"/>
        </w:rPr>
        <w:t xml:space="preserve">). The divine purpose for Christ’s (Messiah’s) sacrificial death was man’s reconciliation, </w:t>
      </w:r>
      <w:r w:rsidRPr="00BD6A8F">
        <w:rPr>
          <w:rFonts w:ascii="Calibri" w:eastAsia="Calibri" w:hAnsi="Calibri" w:cs="Times New Roman"/>
          <w:b/>
          <w:kern w:val="0"/>
          <w:sz w:val="22"/>
          <w:lang w:bidi="ar-SA"/>
          <w14:ligatures w14:val="none"/>
        </w:rPr>
        <w:t>to bring</w:t>
      </w:r>
      <w:r w:rsidRPr="00BD6A8F">
        <w:rPr>
          <w:rFonts w:ascii="Calibri" w:eastAsia="Calibri" w:hAnsi="Calibri" w:cs="Times New Roman"/>
          <w:kern w:val="0"/>
          <w:sz w:val="22"/>
          <w:lang w:bidi="ar-SA"/>
          <w14:ligatures w14:val="none"/>
        </w:rPr>
        <w:t xml:space="preserve"> people back </w:t>
      </w:r>
      <w:r w:rsidRPr="00BD6A8F">
        <w:rPr>
          <w:rFonts w:ascii="Calibri" w:eastAsia="Calibri" w:hAnsi="Calibri" w:cs="Times New Roman"/>
          <w:b/>
          <w:kern w:val="0"/>
          <w:sz w:val="22"/>
          <w:lang w:bidi="ar-SA"/>
          <w14:ligatures w14:val="none"/>
        </w:rPr>
        <w:t>to God.</w:t>
      </w:r>
      <w:r w:rsidRPr="00BD6A8F">
        <w:rPr>
          <w:rFonts w:ascii="Calibri" w:eastAsia="Calibri" w:hAnsi="Calibri" w:cs="Times New Roman"/>
          <w:kern w:val="0"/>
          <w:sz w:val="22"/>
          <w:vertAlign w:val="superscript"/>
          <w:lang w:bidi="ar-SA"/>
          <w14:ligatures w14:val="none"/>
        </w:rPr>
        <w:footnoteReference w:id="37"/>
      </w:r>
      <w:r w:rsidRPr="00BD6A8F">
        <w:rPr>
          <w:rFonts w:ascii="Calibri" w:eastAsia="Calibri" w:hAnsi="Calibri" w:cs="Times New Roman"/>
          <w:b/>
          <w:kern w:val="0"/>
          <w:sz w:val="22"/>
          <w:lang w:bidi="ar-SA"/>
          <w14:ligatures w14:val="none"/>
        </w:rPr>
        <w:t xml:space="preserve"> </w:t>
      </w:r>
      <w:r w:rsidRPr="00BD6A8F">
        <w:rPr>
          <w:rFonts w:ascii="Calibri" w:eastAsia="Calibri" w:hAnsi="Calibri" w:cs="Times New Roman"/>
          <w:bCs/>
          <w:kern w:val="0"/>
          <w:sz w:val="22"/>
          <w:lang w:bidi="ar-SA"/>
          <w14:ligatures w14:val="none"/>
        </w:rPr>
        <w:t>As we have already seen, Israel had already received this divine favor (</w:t>
      </w:r>
      <w:proofErr w:type="spellStart"/>
      <w:r w:rsidRPr="00BD6A8F">
        <w:rPr>
          <w:rFonts w:ascii="Calibri" w:eastAsia="Calibri" w:hAnsi="Calibri" w:cs="Times New Roman"/>
          <w:bCs/>
          <w:kern w:val="0"/>
          <w:sz w:val="22"/>
          <w:lang w:bidi="ar-SA"/>
          <w14:ligatures w14:val="none"/>
        </w:rPr>
        <w:t>chen</w:t>
      </w:r>
      <w:proofErr w:type="spellEnd"/>
      <w:r w:rsidRPr="00BD6A8F">
        <w:rPr>
          <w:rFonts w:ascii="Calibri" w:eastAsia="Calibri" w:hAnsi="Calibri" w:cs="Times New Roman"/>
          <w:bCs/>
          <w:kern w:val="0"/>
          <w:sz w:val="22"/>
          <w:lang w:bidi="ar-SA"/>
          <w14:ligatures w14:val="none"/>
        </w:rPr>
        <w:t xml:space="preserve">), and with Yeshua, all the nations are shown divine </w:t>
      </w:r>
      <w:proofErr w:type="spellStart"/>
      <w:r w:rsidRPr="00BD6A8F">
        <w:rPr>
          <w:rFonts w:ascii="Calibri" w:eastAsia="Calibri" w:hAnsi="Calibri" w:cs="Times New Roman"/>
          <w:bCs/>
          <w:kern w:val="0"/>
          <w:sz w:val="22"/>
          <w:lang w:bidi="ar-SA"/>
          <w14:ligatures w14:val="none"/>
        </w:rPr>
        <w:t>chen</w:t>
      </w:r>
      <w:proofErr w:type="spellEnd"/>
      <w:r w:rsidRPr="00BD6A8F">
        <w:rPr>
          <w:rFonts w:ascii="Calibri" w:eastAsia="Calibri" w:hAnsi="Calibri" w:cs="Times New Roman"/>
          <w:bCs/>
          <w:kern w:val="0"/>
          <w:sz w:val="22"/>
          <w:lang w:bidi="ar-SA"/>
          <w14:ligatures w14:val="none"/>
        </w:rPr>
        <w:t xml:space="preserve"> (favor) and given an opportunity to come into the ark.</w:t>
      </w:r>
      <w:r w:rsidRPr="00BD6A8F">
        <w:rPr>
          <w:rFonts w:ascii="Calibri" w:eastAsia="Calibri" w:hAnsi="Calibri" w:cs="Times New Roman"/>
          <w:b/>
          <w:kern w:val="0"/>
          <w:sz w:val="22"/>
          <w:lang w:bidi="ar-SA"/>
          <w14:ligatures w14:val="none"/>
        </w:rPr>
        <w:t xml:space="preserve"> </w:t>
      </w:r>
    </w:p>
    <w:p w14:paraId="43049D3F" w14:textId="77777777" w:rsidR="00BD6A8F" w:rsidRPr="00BD6A8F" w:rsidRDefault="00BD6A8F" w:rsidP="00BD6A8F">
      <w:pPr>
        <w:jc w:val="both"/>
        <w:rPr>
          <w:rFonts w:ascii="Calibri" w:eastAsia="Calibri" w:hAnsi="Calibri" w:cs="Times New Roman"/>
          <w:b/>
          <w:kern w:val="0"/>
          <w:sz w:val="22"/>
          <w:lang w:bidi="ar-SA"/>
          <w14:ligatures w14:val="none"/>
        </w:rPr>
      </w:pPr>
    </w:p>
    <w:p w14:paraId="2311572D" w14:textId="77777777" w:rsidR="00BD6A8F" w:rsidRPr="00BD6A8F" w:rsidRDefault="00BD6A8F" w:rsidP="00BD6A8F">
      <w:pPr>
        <w:jc w:val="both"/>
        <w:rPr>
          <w:rFonts w:ascii="Calibri" w:eastAsia="Calibri" w:hAnsi="Calibri" w:cs="Times New Roman"/>
          <w:bCs/>
          <w:kern w:val="0"/>
          <w:sz w:val="22"/>
          <w:lang w:bidi="ar-SA"/>
          <w14:ligatures w14:val="none"/>
        </w:rPr>
      </w:pPr>
      <w:r w:rsidRPr="00BD6A8F">
        <w:rPr>
          <w:rFonts w:ascii="Calibri" w:eastAsia="Calibri" w:hAnsi="Calibri" w:cs="Times New Roman"/>
          <w:bCs/>
          <w:kern w:val="0"/>
          <w:sz w:val="22"/>
          <w:lang w:bidi="ar-SA"/>
          <w14:ligatures w14:val="none"/>
        </w:rPr>
        <w:t>Again, we see this same expression in Isaiah chapters 49 -53, in the servant passages, the general to the specific, from the whole community of servants to the particular individual servant. Just as we see in the reading of Joshua chapter 22. The one is responsible to, or responsible for the whole community. The individual and the community have a shared responsibility to each other; it is reciprocal. If one takes this idea and broadens it outward to the ends of the earth. The Messianic idea is that the Messiah (servant) has a responsibility to the whole community, and the whole community has a responsibility back to the Messiah servant. Specifically, this speaks of the community of the nation of Israel, but since Israel is a part of the whole community of mankind, they have a responsibility to their brothers, and this is the purpose of the exile to gather up the lost members(souls) of their nation and any others that wish to accept HaShem's grace (</w:t>
      </w:r>
      <w:proofErr w:type="spellStart"/>
      <w:r w:rsidRPr="00BD6A8F">
        <w:rPr>
          <w:rFonts w:ascii="Calibri" w:eastAsia="Calibri" w:hAnsi="Calibri" w:cs="Times New Roman"/>
          <w:bCs/>
          <w:kern w:val="0"/>
          <w:sz w:val="22"/>
          <w:lang w:bidi="ar-SA"/>
          <w14:ligatures w14:val="none"/>
        </w:rPr>
        <w:t>chen</w:t>
      </w:r>
      <w:proofErr w:type="spellEnd"/>
      <w:r w:rsidRPr="00BD6A8F">
        <w:rPr>
          <w:rFonts w:ascii="Calibri" w:eastAsia="Calibri" w:hAnsi="Calibri" w:cs="Times New Roman"/>
          <w:bCs/>
          <w:kern w:val="0"/>
          <w:sz w:val="22"/>
          <w:lang w:bidi="ar-SA"/>
          <w14:ligatures w14:val="none"/>
        </w:rPr>
        <w:t xml:space="preserve">)toward them.   </w:t>
      </w:r>
    </w:p>
    <w:p w14:paraId="6B4A124A" w14:textId="77777777" w:rsidR="00BD6A8F" w:rsidRPr="00BD6A8F" w:rsidRDefault="00BD6A8F" w:rsidP="00BD6A8F">
      <w:pPr>
        <w:jc w:val="both"/>
        <w:rPr>
          <w:rFonts w:ascii="Calibri" w:eastAsia="Calibri" w:hAnsi="Calibri" w:cs="Times New Roman"/>
          <w:bCs/>
          <w:kern w:val="0"/>
          <w:sz w:val="22"/>
          <w:lang w:bidi="ar-SA"/>
          <w14:ligatures w14:val="none"/>
        </w:rPr>
      </w:pPr>
    </w:p>
    <w:p w14:paraId="13ACA2E3" w14:textId="77777777" w:rsidR="00BD6A8F" w:rsidRPr="00BD6A8F" w:rsidRDefault="00BD6A8F" w:rsidP="00BD6A8F">
      <w:pPr>
        <w:jc w:val="both"/>
        <w:rPr>
          <w:rFonts w:ascii="Calibri" w:eastAsia="Calibri" w:hAnsi="Calibri" w:cs="Times New Roman"/>
          <w:bCs/>
          <w:kern w:val="0"/>
          <w:sz w:val="22"/>
          <w:lang w:bidi="ar-SA"/>
          <w14:ligatures w14:val="none"/>
        </w:rPr>
      </w:pPr>
      <w:r w:rsidRPr="00BD6A8F">
        <w:rPr>
          <w:rFonts w:ascii="Calibri" w:eastAsia="Calibri" w:hAnsi="Calibri" w:cs="Times New Roman"/>
          <w:bCs/>
          <w:kern w:val="0"/>
          <w:sz w:val="22"/>
          <w:lang w:bidi="ar-SA"/>
          <w14:ligatures w14:val="none"/>
        </w:rPr>
        <w:t>HaShem swore not to cover the earth with water again as he did in Noah’s day (54:9), and through the Messiah, he made a way for those to escape the coming wrath if they so choose. Isaiah was speaking to the children of Israel in his day. Isaiah also knew that the children Israel would have to open up the tent and to broaden the house due to the influx of the children of Zion that was coming and in this “bursting forth”  it would flow out to ingulf the whole world one day with the knowledge of HaShem with its blessing and the wrath that comes with the blessing if one refuses or simply fails to uphold their responsibility. We could say there are two sides to a covenant, and both parties are responsible for the other per the terms of the agreement. Which seems to be just what Tzefet (Peter) is teaching. In the coming of the “son of man,” it will be as in the days of Noah, there will be those who do not come to HaShem in repentance and faith, Emunah (faithful obedience),</w:t>
      </w:r>
      <w:r w:rsidRPr="00BD6A8F">
        <w:rPr>
          <w:rFonts w:ascii="Calibri" w:eastAsia="Calibri" w:hAnsi="Calibri" w:cs="Times New Roman"/>
          <w:bCs/>
          <w:kern w:val="0"/>
          <w:sz w:val="22"/>
          <w:vertAlign w:val="superscript"/>
          <w:lang w:bidi="ar-SA"/>
          <w14:ligatures w14:val="none"/>
        </w:rPr>
        <w:footnoteReference w:id="38"/>
      </w:r>
      <w:r w:rsidRPr="00BD6A8F">
        <w:rPr>
          <w:rFonts w:ascii="Calibri" w:eastAsia="Calibri" w:hAnsi="Calibri" w:cs="Times New Roman"/>
          <w:bCs/>
          <w:kern w:val="0"/>
          <w:sz w:val="22"/>
          <w:lang w:bidi="ar-SA"/>
          <w14:ligatures w14:val="none"/>
        </w:rPr>
        <w:t xml:space="preserve"> And those who have lived lives of disobedience will receive destruction. But we are to remain steadfast, walking in God’s ways. When mankind acts in accordance with God's laws and imitates God's attribute of justice, this is our part in pursuing justice and helping to establish God's justice on earth. </w:t>
      </w:r>
    </w:p>
    <w:p w14:paraId="60F197A2" w14:textId="77777777" w:rsidR="00BD6A8F" w:rsidRPr="00BD6A8F" w:rsidRDefault="00BD6A8F" w:rsidP="00BD6A8F">
      <w:pPr>
        <w:jc w:val="both"/>
        <w:rPr>
          <w:rFonts w:ascii="Calibri" w:eastAsia="Calibri" w:hAnsi="Calibri" w:cs="Times New Roman"/>
          <w:bCs/>
          <w:kern w:val="0"/>
          <w:sz w:val="22"/>
          <w:lang w:bidi="ar-SA"/>
          <w14:ligatures w14:val="none"/>
        </w:rPr>
      </w:pPr>
    </w:p>
    <w:p w14:paraId="2F531265" w14:textId="77777777" w:rsidR="00BD6A8F" w:rsidRPr="00BD6A8F" w:rsidRDefault="00BD6A8F" w:rsidP="00BD6A8F">
      <w:pPr>
        <w:jc w:val="both"/>
        <w:rPr>
          <w:rFonts w:ascii="Calibri" w:eastAsia="Calibri" w:hAnsi="Calibri" w:cs="Times New Roman"/>
          <w:bCs/>
          <w:kern w:val="0"/>
          <w:sz w:val="22"/>
          <w:lang w:bidi="ar-SA"/>
          <w14:ligatures w14:val="none"/>
        </w:rPr>
      </w:pPr>
      <w:r w:rsidRPr="00BD6A8F">
        <w:rPr>
          <w:rFonts w:ascii="Calibri" w:eastAsia="Calibri" w:hAnsi="Calibri" w:cs="Times New Roman"/>
          <w:bCs/>
          <w:kern w:val="0"/>
          <w:sz w:val="22"/>
          <w:lang w:bidi="ar-SA"/>
          <w14:ligatures w14:val="none"/>
        </w:rPr>
        <w:t xml:space="preserve">The Rabbis expand on this principle in a detailed interpretation of a phrase in Deuteronomy 13:4, 'It is the Lord your God you must follow (halacha)'. They explain: What does 'It is the Lord your God you must follow' mean? Is it possible for a human to walk after (halacha) the Shechina (the feminine aspect of God); </w:t>
      </w:r>
      <w:proofErr w:type="spellStart"/>
      <w:r w:rsidRPr="00BD6A8F">
        <w:rPr>
          <w:rFonts w:ascii="Calibri" w:eastAsia="Calibri" w:hAnsi="Calibri" w:cs="Times New Roman"/>
          <w:bCs/>
          <w:kern w:val="0"/>
          <w:sz w:val="22"/>
          <w:lang w:bidi="ar-SA"/>
          <w14:ligatures w14:val="none"/>
        </w:rPr>
        <w:t>for</w:t>
      </w:r>
      <w:proofErr w:type="spellEnd"/>
      <w:r w:rsidRPr="00BD6A8F">
        <w:rPr>
          <w:rFonts w:ascii="Calibri" w:eastAsia="Calibri" w:hAnsi="Calibri" w:cs="Times New Roman"/>
          <w:bCs/>
          <w:kern w:val="0"/>
          <w:sz w:val="22"/>
          <w:lang w:bidi="ar-SA"/>
          <w14:ligatures w14:val="none"/>
        </w:rPr>
        <w:t xml:space="preserve"> has it not been said, 'for the Lord your God is a devouring fire'? (</w:t>
      </w:r>
      <w:proofErr w:type="spellStart"/>
      <w:r w:rsidRPr="00BD6A8F">
        <w:rPr>
          <w:rFonts w:ascii="Calibri" w:eastAsia="Calibri" w:hAnsi="Calibri" w:cs="Times New Roman"/>
          <w:bCs/>
          <w:kern w:val="0"/>
          <w:sz w:val="22"/>
          <w:lang w:bidi="ar-SA"/>
          <w14:ligatures w14:val="none"/>
        </w:rPr>
        <w:t>Deut</w:t>
      </w:r>
      <w:proofErr w:type="spellEnd"/>
      <w:r w:rsidRPr="00BD6A8F">
        <w:rPr>
          <w:rFonts w:ascii="Calibri" w:eastAsia="Calibri" w:hAnsi="Calibri" w:cs="Times New Roman"/>
          <w:bCs/>
          <w:kern w:val="0"/>
          <w:sz w:val="22"/>
          <w:lang w:bidi="ar-SA"/>
          <w14:ligatures w14:val="none"/>
        </w:rPr>
        <w:t xml:space="preserve"> 4:24). But the meaning is to walk after the attributes of the Holy One, </w:t>
      </w:r>
      <w:r w:rsidRPr="00BD6A8F">
        <w:rPr>
          <w:rFonts w:ascii="Calibri" w:eastAsia="Calibri" w:hAnsi="Calibri" w:cs="Times New Roman"/>
          <w:bCs/>
          <w:kern w:val="0"/>
          <w:sz w:val="22"/>
          <w:lang w:bidi="ar-SA"/>
          <w14:ligatures w14:val="none"/>
        </w:rPr>
        <w:lastRenderedPageBreak/>
        <w:t>Blessed be He. As He clothes the naked, for it is written 'And the Lord God made coats of skin for Adam and his wife' (Gen 3:21), so you should also clothe the naked. The Holy One, Blessed be He, visited the sick, for it is written 'And the Lord appeared unto him by the oaks of Mamre' (Gen 18:1), and so you should visit the sick. The Holy One, Blessed be He, comforted the mourners, as it is written 'And it came to pass after the death of Abraham, that God blessed Isaac his son' (Gen 25:11), so you should also comfort mourners. The Holy One, Blessed be He, buried the dead, for it is written, 'And He buried him in the valley' (Deut. 34:6), so you should also bury the dead. (Babylonian Talmud (BT) Sotah 14A)</w:t>
      </w:r>
    </w:p>
    <w:p w14:paraId="20F57FCA" w14:textId="77777777" w:rsidR="00BD6A8F" w:rsidRPr="00BD6A8F" w:rsidRDefault="00BD6A8F" w:rsidP="00BD6A8F">
      <w:pPr>
        <w:jc w:val="both"/>
        <w:rPr>
          <w:rFonts w:ascii="Calibri" w:eastAsia="Calibri" w:hAnsi="Calibri" w:cs="Times New Roman"/>
          <w:bCs/>
          <w:kern w:val="0"/>
          <w:sz w:val="22"/>
          <w:lang w:bidi="ar-SA"/>
          <w14:ligatures w14:val="none"/>
        </w:rPr>
      </w:pPr>
    </w:p>
    <w:p w14:paraId="05342CB9" w14:textId="77777777" w:rsidR="00BD6A8F" w:rsidRPr="00BD6A8F" w:rsidRDefault="00BD6A8F" w:rsidP="00BD6A8F">
      <w:pPr>
        <w:jc w:val="both"/>
        <w:rPr>
          <w:rFonts w:ascii="Calibri" w:eastAsia="Calibri" w:hAnsi="Calibri" w:cs="Times New Roman"/>
          <w:bCs/>
          <w:i/>
          <w:iCs/>
          <w:kern w:val="0"/>
          <w:sz w:val="22"/>
          <w:lang w:bidi="ar-SA"/>
          <w14:ligatures w14:val="none"/>
        </w:rPr>
      </w:pPr>
      <w:r w:rsidRPr="00BD6A8F">
        <w:rPr>
          <w:rFonts w:ascii="Calibri" w:eastAsia="Calibri" w:hAnsi="Calibri" w:cs="Times New Roman"/>
          <w:bCs/>
          <w:i/>
          <w:iCs/>
          <w:kern w:val="0"/>
          <w:sz w:val="22"/>
          <w:lang w:bidi="ar-SA"/>
          <w14:ligatures w14:val="none"/>
        </w:rPr>
        <w:t xml:space="preserve">The mountains may be moved, and the hills may falter </w:t>
      </w:r>
      <w:r w:rsidRPr="00BD6A8F">
        <w:rPr>
          <w:rFonts w:ascii="Calibri" w:eastAsia="Calibri" w:hAnsi="Calibri" w:cs="Times New Roman"/>
          <w:bCs/>
          <w:kern w:val="0"/>
          <w:sz w:val="22"/>
          <w:lang w:bidi="ar-SA"/>
          <w14:ligatures w14:val="none"/>
        </w:rPr>
        <w:t>(or fall, be shaken)</w:t>
      </w:r>
      <w:r w:rsidRPr="00BD6A8F">
        <w:rPr>
          <w:rFonts w:ascii="Calibri" w:eastAsia="Calibri" w:hAnsi="Calibri" w:cs="Times New Roman"/>
          <w:bCs/>
          <w:i/>
          <w:iCs/>
          <w:kern w:val="0"/>
          <w:sz w:val="22"/>
          <w:lang w:bidi="ar-SA"/>
          <w14:ligatures w14:val="none"/>
        </w:rPr>
        <w:t xml:space="preserve">, but my loving kindness shall not be removed from you, and my covenant of peace shall not falter </w:t>
      </w:r>
      <w:r w:rsidRPr="00BD6A8F">
        <w:rPr>
          <w:rFonts w:ascii="Calibri" w:eastAsia="Calibri" w:hAnsi="Calibri" w:cs="Times New Roman"/>
          <w:bCs/>
          <w:kern w:val="0"/>
          <w:sz w:val="22"/>
          <w:lang w:bidi="ar-SA"/>
          <w14:ligatures w14:val="none"/>
        </w:rPr>
        <w:t>(or fall, be shaken),</w:t>
      </w:r>
      <w:r w:rsidRPr="00BD6A8F">
        <w:rPr>
          <w:rFonts w:ascii="Calibri" w:eastAsia="Calibri" w:hAnsi="Calibri" w:cs="Times New Roman"/>
          <w:bCs/>
          <w:i/>
          <w:iCs/>
          <w:kern w:val="0"/>
          <w:sz w:val="22"/>
          <w:lang w:bidi="ar-SA"/>
          <w14:ligatures w14:val="none"/>
        </w:rPr>
        <w:t xml:space="preserve"> said the one who shows you mercy, HaShem. </w:t>
      </w:r>
      <w:r w:rsidRPr="00BD6A8F">
        <w:rPr>
          <w:rFonts w:ascii="Calibri" w:eastAsia="Calibri" w:hAnsi="Calibri" w:cs="Times New Roman"/>
          <w:bCs/>
          <w:kern w:val="0"/>
          <w:sz w:val="22"/>
          <w:lang w:bidi="ar-SA"/>
          <w14:ligatures w14:val="none"/>
        </w:rPr>
        <w:t>The conclusion of our Torah reading and the corresponding Ashlamatah give us our duties and responsibilities while we await the restoration of the Kingdom.  Just as the returning soldiers of Reuben and Gad also left with six solemn exhortations by Joshua ringing in their ears we are left with the same:</w:t>
      </w:r>
      <w:r w:rsidRPr="00BD6A8F">
        <w:rPr>
          <w:rFonts w:ascii="Calibri" w:eastAsia="Calibri" w:hAnsi="Calibri" w:cs="Times New Roman"/>
          <w:bCs/>
          <w:i/>
          <w:iCs/>
          <w:kern w:val="0"/>
          <w:sz w:val="22"/>
          <w:lang w:bidi="ar-SA"/>
          <w14:ligatures w14:val="none"/>
        </w:rPr>
        <w:t xml:space="preserve"> (a) </w:t>
      </w:r>
      <w:r w:rsidRPr="00BD6A8F">
        <w:rPr>
          <w:rFonts w:ascii="Calibri" w:eastAsia="Calibri" w:hAnsi="Calibri" w:cs="Times New Roman"/>
          <w:b/>
          <w:bCs/>
          <w:i/>
          <w:iCs/>
          <w:kern w:val="0"/>
          <w:sz w:val="22"/>
          <w:lang w:bidi="ar-SA"/>
          <w14:ligatures w14:val="none"/>
        </w:rPr>
        <w:t>be very careful to keep the commandment and the Law</w:t>
      </w:r>
      <w:r w:rsidRPr="00BD6A8F">
        <w:rPr>
          <w:rFonts w:ascii="Calibri" w:eastAsia="Calibri" w:hAnsi="Calibri" w:cs="Times New Roman"/>
          <w:bCs/>
          <w:i/>
          <w:iCs/>
          <w:kern w:val="0"/>
          <w:sz w:val="22"/>
          <w:lang w:bidi="ar-SA"/>
          <w14:ligatures w14:val="none"/>
        </w:rPr>
        <w:t xml:space="preserve">, (b) </w:t>
      </w:r>
      <w:r w:rsidRPr="00BD6A8F">
        <w:rPr>
          <w:rFonts w:ascii="Calibri" w:eastAsia="Calibri" w:hAnsi="Calibri" w:cs="Times New Roman"/>
          <w:b/>
          <w:bCs/>
          <w:i/>
          <w:iCs/>
          <w:kern w:val="0"/>
          <w:sz w:val="22"/>
          <w:lang w:bidi="ar-SA"/>
          <w14:ligatures w14:val="none"/>
        </w:rPr>
        <w:t>love the Lord your God</w:t>
      </w:r>
      <w:r w:rsidRPr="00BD6A8F">
        <w:rPr>
          <w:rFonts w:ascii="Calibri" w:eastAsia="Calibri" w:hAnsi="Calibri" w:cs="Times New Roman"/>
          <w:bCs/>
          <w:i/>
          <w:iCs/>
          <w:kern w:val="0"/>
          <w:sz w:val="22"/>
          <w:lang w:bidi="ar-SA"/>
          <w14:ligatures w14:val="none"/>
        </w:rPr>
        <w:t xml:space="preserve">, (c) </w:t>
      </w:r>
      <w:r w:rsidRPr="00BD6A8F">
        <w:rPr>
          <w:rFonts w:ascii="Calibri" w:eastAsia="Calibri" w:hAnsi="Calibri" w:cs="Times New Roman"/>
          <w:b/>
          <w:bCs/>
          <w:i/>
          <w:iCs/>
          <w:kern w:val="0"/>
          <w:sz w:val="22"/>
          <w:lang w:bidi="ar-SA"/>
          <w14:ligatures w14:val="none"/>
        </w:rPr>
        <w:t>walk in all His ways</w:t>
      </w:r>
      <w:r w:rsidRPr="00BD6A8F">
        <w:rPr>
          <w:rFonts w:ascii="Calibri" w:eastAsia="Calibri" w:hAnsi="Calibri" w:cs="Times New Roman"/>
          <w:bCs/>
          <w:i/>
          <w:iCs/>
          <w:kern w:val="0"/>
          <w:sz w:val="22"/>
          <w:lang w:bidi="ar-SA"/>
          <w14:ligatures w14:val="none"/>
        </w:rPr>
        <w:t xml:space="preserve">, (d) </w:t>
      </w:r>
      <w:r w:rsidRPr="00BD6A8F">
        <w:rPr>
          <w:rFonts w:ascii="Calibri" w:eastAsia="Calibri" w:hAnsi="Calibri" w:cs="Times New Roman"/>
          <w:b/>
          <w:bCs/>
          <w:i/>
          <w:iCs/>
          <w:kern w:val="0"/>
          <w:sz w:val="22"/>
          <w:lang w:bidi="ar-SA"/>
          <w14:ligatures w14:val="none"/>
        </w:rPr>
        <w:t>obey His commands</w:t>
      </w:r>
      <w:r w:rsidRPr="00BD6A8F">
        <w:rPr>
          <w:rFonts w:ascii="Calibri" w:eastAsia="Calibri" w:hAnsi="Calibri" w:cs="Times New Roman"/>
          <w:bCs/>
          <w:i/>
          <w:iCs/>
          <w:kern w:val="0"/>
          <w:sz w:val="22"/>
          <w:lang w:bidi="ar-SA"/>
          <w14:ligatures w14:val="none"/>
        </w:rPr>
        <w:t xml:space="preserve">, (e) </w:t>
      </w:r>
      <w:r w:rsidRPr="00BD6A8F">
        <w:rPr>
          <w:rFonts w:ascii="Calibri" w:eastAsia="Calibri" w:hAnsi="Calibri" w:cs="Times New Roman"/>
          <w:b/>
          <w:bCs/>
          <w:i/>
          <w:iCs/>
          <w:kern w:val="0"/>
          <w:sz w:val="22"/>
          <w:lang w:bidi="ar-SA"/>
          <w14:ligatures w14:val="none"/>
        </w:rPr>
        <w:t>hold fast to Him, and</w:t>
      </w:r>
      <w:r w:rsidRPr="00BD6A8F">
        <w:rPr>
          <w:rFonts w:ascii="Calibri" w:eastAsia="Calibri" w:hAnsi="Calibri" w:cs="Times New Roman"/>
          <w:bCs/>
          <w:i/>
          <w:iCs/>
          <w:kern w:val="0"/>
          <w:sz w:val="22"/>
          <w:lang w:bidi="ar-SA"/>
          <w14:ligatures w14:val="none"/>
        </w:rPr>
        <w:t xml:space="preserve"> (f) </w:t>
      </w:r>
      <w:r w:rsidRPr="00BD6A8F">
        <w:rPr>
          <w:rFonts w:ascii="Calibri" w:eastAsia="Calibri" w:hAnsi="Calibri" w:cs="Times New Roman"/>
          <w:b/>
          <w:bCs/>
          <w:i/>
          <w:iCs/>
          <w:kern w:val="0"/>
          <w:sz w:val="22"/>
          <w:lang w:bidi="ar-SA"/>
          <w14:ligatures w14:val="none"/>
        </w:rPr>
        <w:t xml:space="preserve">serve Him with all your heart and all your soul. </w:t>
      </w:r>
      <w:r w:rsidRPr="00BD6A8F">
        <w:rPr>
          <w:rFonts w:ascii="Calibri" w:eastAsia="Calibri" w:hAnsi="Calibri" w:cs="Times New Roman"/>
          <w:bCs/>
          <w:i/>
          <w:iCs/>
          <w:kern w:val="0"/>
          <w:sz w:val="22"/>
          <w:lang w:bidi="ar-SA"/>
          <w14:ligatures w14:val="none"/>
        </w:rPr>
        <w:t xml:space="preserve">. </w:t>
      </w:r>
      <w:r w:rsidRPr="00BD6A8F">
        <w:rPr>
          <w:rFonts w:ascii="Calibri" w:eastAsia="Calibri" w:hAnsi="Calibri" w:cs="Times New Roman"/>
          <w:bCs/>
          <w:kern w:val="0"/>
          <w:sz w:val="22"/>
          <w:lang w:bidi="ar-SA"/>
          <w14:ligatures w14:val="none"/>
        </w:rPr>
        <w:t>When in our darkest night, when it seems all has collapsed, and we seem to be all alone in our journey, our guarantee that God’s kindness has not been removed from us is to act like our Father in heaven and cleave to acts of kindness toward our fellow man.</w:t>
      </w:r>
      <w:r w:rsidRPr="00BD6A8F">
        <w:rPr>
          <w:rFonts w:ascii="Calibri" w:eastAsia="Calibri" w:hAnsi="Calibri" w:cs="Times New Roman"/>
          <w:bCs/>
          <w:kern w:val="0"/>
          <w:sz w:val="22"/>
          <w:vertAlign w:val="superscript"/>
          <w:lang w:bidi="ar-SA"/>
          <w14:ligatures w14:val="none"/>
        </w:rPr>
        <w:footnoteReference w:id="39"/>
      </w:r>
      <w:r w:rsidRPr="00BD6A8F">
        <w:rPr>
          <w:rFonts w:ascii="Calibri" w:eastAsia="Calibri" w:hAnsi="Calibri" w:cs="Times New Roman"/>
          <w:bCs/>
          <w:kern w:val="0"/>
          <w:sz w:val="22"/>
          <w:lang w:bidi="ar-SA"/>
          <w14:ligatures w14:val="none"/>
        </w:rPr>
        <w:t xml:space="preserve">  Eph 5:1–2 </w:t>
      </w:r>
      <w:r w:rsidRPr="00BD6A8F">
        <w:rPr>
          <w:rFonts w:ascii="Calibri" w:eastAsia="Calibri" w:hAnsi="Calibri" w:cs="Times New Roman"/>
          <w:bCs/>
          <w:i/>
          <w:iCs/>
          <w:kern w:val="0"/>
          <w:sz w:val="22"/>
          <w:lang w:bidi="ar-SA"/>
          <w14:ligatures w14:val="none"/>
        </w:rPr>
        <w:t>Therefore be imitators of God, as beloved children. And walk in love, as Christ (Messiah) loved us and gave himself up for us, a fragrant offering and sacrifice to God. Rom 8:29 For those whom he foreknew he also predestined to be conformed to the image of his Son, so that he might be the firstborn among many brothers. 2 Cor 3:18 And we all, with unveiled face, beholding the glory of the Lord, are being transformed into the same image from one degree of glory to another. 1 John 3:1–3 See what kind of love the Father has given to us, that we should be called children of God; and so, we are. The reason why the world does not know us is that it did not know him. Beloved, we are God’s children now, and what we will has not yet appeared; but we know that when he appears we shall be like him, because we shall see him as he is. And everyone who thus hopes in him purifies himself as he is pure.</w:t>
      </w:r>
    </w:p>
    <w:p w14:paraId="3DA45B7F" w14:textId="77777777" w:rsidR="00BD6A8F" w:rsidRPr="00BD6A8F" w:rsidRDefault="00BD6A8F" w:rsidP="00BD6A8F">
      <w:pPr>
        <w:pBdr>
          <w:bottom w:val="double" w:sz="4" w:space="1" w:color="auto"/>
        </w:pBdr>
        <w:jc w:val="both"/>
        <w:rPr>
          <w:rFonts w:ascii="Calibri" w:eastAsia="Calibri" w:hAnsi="Calibri" w:cs="Arial"/>
          <w:kern w:val="0"/>
          <w:sz w:val="16"/>
          <w:szCs w:val="16"/>
          <w14:ligatures w14:val="none"/>
        </w:rPr>
      </w:pPr>
    </w:p>
    <w:p w14:paraId="6556EA01" w14:textId="77777777" w:rsidR="00BD6A8F" w:rsidRPr="00BD6A8F" w:rsidRDefault="00BD6A8F" w:rsidP="00BD6A8F">
      <w:pPr>
        <w:jc w:val="both"/>
        <w:rPr>
          <w:rFonts w:ascii="Calibri" w:hAnsi="Calibri" w:cs="Times New Roman"/>
          <w:kern w:val="0"/>
          <w:sz w:val="22"/>
          <w14:ligatures w14:val="none"/>
        </w:rPr>
      </w:pPr>
    </w:p>
    <w:p w14:paraId="525C2485" w14:textId="77777777" w:rsidR="00BD6A8F" w:rsidRPr="00BD6A8F" w:rsidRDefault="00BD6A8F" w:rsidP="00BD6A8F">
      <w:pPr>
        <w:keepNext/>
        <w:keepLines/>
        <w:spacing w:before="160" w:after="80"/>
        <w:jc w:val="center"/>
        <w:outlineLvl w:val="1"/>
        <w:rPr>
          <w:rFonts w:ascii="Cambria" w:eastAsiaTheme="majorEastAsia" w:hAnsi="Cambria" w:cstheme="majorBidi"/>
          <w:b/>
          <w:kern w:val="0"/>
          <w:sz w:val="28"/>
          <w:szCs w:val="32"/>
          <w14:ligatures w14:val="none"/>
        </w:rPr>
      </w:pPr>
      <w:r w:rsidRPr="00BD6A8F">
        <w:rPr>
          <w:rFonts w:ascii="Cambria" w:eastAsiaTheme="majorEastAsia" w:hAnsi="Cambria" w:cstheme="majorBidi"/>
          <w:b/>
          <w:kern w:val="0"/>
          <w:sz w:val="28"/>
          <w:szCs w:val="32"/>
          <w14:ligatures w14:val="none"/>
        </w:rPr>
        <w:t>Hakham’s note for Isaiah 54:1</w:t>
      </w:r>
    </w:p>
    <w:p w14:paraId="33F1DB55" w14:textId="77777777" w:rsidR="00BD6A8F" w:rsidRPr="00BD6A8F" w:rsidRDefault="00BD6A8F" w:rsidP="00BD6A8F">
      <w:pPr>
        <w:jc w:val="both"/>
        <w:rPr>
          <w:rFonts w:ascii="Calibri" w:hAnsi="Calibri" w:cs="Times New Roman"/>
          <w:kern w:val="0"/>
          <w:sz w:val="16"/>
          <w:szCs w:val="16"/>
          <w14:ligatures w14:val="none"/>
        </w:rPr>
      </w:pPr>
    </w:p>
    <w:p w14:paraId="60781DA0"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xml:space="preserve">Galatians 4:27 is a </w:t>
      </w:r>
      <w:r w:rsidRPr="00BD6A8F">
        <w:rPr>
          <w:rFonts w:ascii="Calibri" w:hAnsi="Calibri" w:cs="Times New Roman"/>
          <w:b/>
          <w:bCs/>
          <w:kern w:val="0"/>
          <w:sz w:val="22"/>
          <w14:ligatures w14:val="none"/>
        </w:rPr>
        <w:t>direct citation</w:t>
      </w:r>
      <w:r w:rsidRPr="00BD6A8F">
        <w:rPr>
          <w:rFonts w:ascii="Calibri" w:hAnsi="Calibri" w:cs="Times New Roman"/>
          <w:kern w:val="0"/>
          <w:sz w:val="22"/>
          <w14:ligatures w14:val="none"/>
        </w:rPr>
        <w:t xml:space="preserve"> of Isaiah 54:1. The Apostle Paul quotes the Greek Septuagint (LXX) translation of the verse verbatim to construct a theological allegory.</w:t>
      </w:r>
    </w:p>
    <w:p w14:paraId="7B15637B" w14:textId="77777777" w:rsidR="00BD6A8F" w:rsidRPr="00BD6A8F" w:rsidRDefault="00BD6A8F" w:rsidP="00BD6A8F">
      <w:pPr>
        <w:jc w:val="both"/>
        <w:rPr>
          <w:rFonts w:ascii="Calibri" w:hAnsi="Calibri" w:cs="Times New Roman"/>
          <w:kern w:val="0"/>
          <w:sz w:val="22"/>
          <w14:ligatures w14:val="none"/>
        </w:rPr>
      </w:pPr>
    </w:p>
    <w:p w14:paraId="7E965626" w14:textId="77777777" w:rsidR="00BD6A8F" w:rsidRPr="00BD6A8F" w:rsidRDefault="00BD6A8F" w:rsidP="00BD6A8F">
      <w:pPr>
        <w:ind w:left="288" w:right="288"/>
        <w:jc w:val="both"/>
        <w:rPr>
          <w:rFonts w:ascii="Calibri" w:hAnsi="Calibri" w:cs="Times New Roman"/>
          <w:kern w:val="0"/>
          <w:sz w:val="22"/>
          <w:szCs w:val="20"/>
          <w:lang w:bidi="ar-SA"/>
          <w14:ligatures w14:val="none"/>
        </w:rPr>
      </w:pPr>
      <w:r w:rsidRPr="00BD6A8F">
        <w:rPr>
          <w:rFonts w:ascii="Calibri" w:hAnsi="Calibri" w:cs="Times New Roman"/>
          <w:b/>
          <w:bCs/>
          <w:i/>
          <w:iCs/>
          <w:kern w:val="0"/>
          <w:sz w:val="22"/>
          <w:szCs w:val="20"/>
          <w:lang w:bidi="ar-SA"/>
          <w14:ligatures w14:val="none"/>
        </w:rPr>
        <w:t>Galatians 4:27</w:t>
      </w:r>
      <w:r w:rsidRPr="00BD6A8F">
        <w:rPr>
          <w:rFonts w:ascii="Calibri" w:hAnsi="Calibri" w:cs="Times New Roman"/>
          <w:i/>
          <w:iCs/>
          <w:kern w:val="0"/>
          <w:sz w:val="22"/>
          <w:szCs w:val="20"/>
          <w:lang w:bidi="ar-SA"/>
          <w14:ligatures w14:val="none"/>
        </w:rPr>
        <w:t xml:space="preserve"> For it is written, Rejoice, thou barren that </w:t>
      </w:r>
      <w:proofErr w:type="spellStart"/>
      <w:r w:rsidRPr="00BD6A8F">
        <w:rPr>
          <w:rFonts w:ascii="Calibri" w:hAnsi="Calibri" w:cs="Times New Roman"/>
          <w:i/>
          <w:iCs/>
          <w:kern w:val="0"/>
          <w:sz w:val="22"/>
          <w:szCs w:val="20"/>
          <w:lang w:bidi="ar-SA"/>
          <w14:ligatures w14:val="none"/>
        </w:rPr>
        <w:t>bearest</w:t>
      </w:r>
      <w:proofErr w:type="spellEnd"/>
      <w:r w:rsidRPr="00BD6A8F">
        <w:rPr>
          <w:rFonts w:ascii="Calibri" w:hAnsi="Calibri" w:cs="Times New Roman"/>
          <w:i/>
          <w:iCs/>
          <w:kern w:val="0"/>
          <w:sz w:val="22"/>
          <w:szCs w:val="20"/>
          <w:lang w:bidi="ar-SA"/>
          <w14:ligatures w14:val="none"/>
        </w:rPr>
        <w:t xml:space="preserve"> not; break forth and cry, thou that </w:t>
      </w:r>
      <w:proofErr w:type="spellStart"/>
      <w:r w:rsidRPr="00BD6A8F">
        <w:rPr>
          <w:rFonts w:ascii="Calibri" w:hAnsi="Calibri" w:cs="Times New Roman"/>
          <w:i/>
          <w:iCs/>
          <w:kern w:val="0"/>
          <w:sz w:val="22"/>
          <w:szCs w:val="20"/>
          <w:lang w:bidi="ar-SA"/>
          <w14:ligatures w14:val="none"/>
        </w:rPr>
        <w:t>travailest</w:t>
      </w:r>
      <w:proofErr w:type="spellEnd"/>
      <w:r w:rsidRPr="00BD6A8F">
        <w:rPr>
          <w:rFonts w:ascii="Calibri" w:hAnsi="Calibri" w:cs="Times New Roman"/>
          <w:i/>
          <w:iCs/>
          <w:kern w:val="0"/>
          <w:sz w:val="22"/>
          <w:szCs w:val="20"/>
          <w:lang w:bidi="ar-SA"/>
          <w14:ligatures w14:val="none"/>
        </w:rPr>
        <w:t xml:space="preserve"> not: for the desolate hath many more children than she which hath an husband.</w:t>
      </w:r>
    </w:p>
    <w:p w14:paraId="6873E25E" w14:textId="77777777" w:rsidR="00BD6A8F" w:rsidRPr="00BD6A8F" w:rsidRDefault="00BD6A8F" w:rsidP="00BD6A8F">
      <w:pPr>
        <w:jc w:val="both"/>
        <w:rPr>
          <w:rFonts w:ascii="Calibri" w:hAnsi="Calibri" w:cs="Times New Roman"/>
          <w:kern w:val="0"/>
          <w:sz w:val="22"/>
          <w:szCs w:val="20"/>
          <w:lang w:bidi="ar-SA"/>
          <w14:ligatures w14:val="none"/>
        </w:rPr>
      </w:pPr>
    </w:p>
    <w:p w14:paraId="40C02603"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 xml:space="preserve">Now compare that to our Ashlamata in: </w:t>
      </w:r>
    </w:p>
    <w:p w14:paraId="267F1037" w14:textId="77777777" w:rsidR="00BD6A8F" w:rsidRPr="00BD6A8F" w:rsidRDefault="00BD6A8F" w:rsidP="00BD6A8F">
      <w:pPr>
        <w:ind w:left="288" w:right="288"/>
        <w:jc w:val="both"/>
        <w:rPr>
          <w:rFonts w:ascii="Calibri" w:hAnsi="Calibri" w:cs="Times New Roman"/>
          <w:i/>
          <w:iCs/>
          <w:kern w:val="0"/>
          <w:sz w:val="22"/>
          <w:szCs w:val="20"/>
          <w:lang w:bidi="ar-SA"/>
          <w14:ligatures w14:val="none"/>
        </w:rPr>
      </w:pPr>
      <w:r w:rsidRPr="00BD6A8F">
        <w:rPr>
          <w:rFonts w:ascii="Calibri" w:hAnsi="Calibri" w:cs="Times New Roman"/>
          <w:b/>
          <w:bCs/>
          <w:kern w:val="0"/>
          <w:sz w:val="22"/>
          <w:szCs w:val="20"/>
          <w:lang w:bidi="ar-SA"/>
          <w14:ligatures w14:val="none"/>
        </w:rPr>
        <w:t>Yeshayahu</w:t>
      </w:r>
      <w:r w:rsidRPr="00BD6A8F">
        <w:rPr>
          <w:rFonts w:ascii="Calibri" w:hAnsi="Calibri" w:cs="Times New Roman"/>
          <w:kern w:val="0"/>
          <w:sz w:val="22"/>
          <w:szCs w:val="20"/>
          <w:lang w:bidi="ar-SA"/>
          <w14:ligatures w14:val="none"/>
        </w:rPr>
        <w:t xml:space="preserve"> (</w:t>
      </w:r>
      <w:r w:rsidRPr="00BD6A8F">
        <w:rPr>
          <w:rFonts w:ascii="Calibri" w:hAnsi="Calibri" w:cs="Times New Roman"/>
          <w:b/>
          <w:bCs/>
          <w:i/>
          <w:iCs/>
          <w:kern w:val="0"/>
          <w:sz w:val="22"/>
          <w:szCs w:val="20"/>
          <w:lang w:bidi="ar-SA"/>
          <w14:ligatures w14:val="none"/>
        </w:rPr>
        <w:t>Isaiah) 54:1</w:t>
      </w:r>
      <w:r w:rsidRPr="00BD6A8F">
        <w:rPr>
          <w:rFonts w:ascii="Calibri" w:hAnsi="Calibri" w:cs="Times New Roman"/>
          <w:i/>
          <w:iCs/>
          <w:kern w:val="0"/>
          <w:sz w:val="22"/>
          <w:szCs w:val="20"/>
          <w:lang w:bidi="ar-SA"/>
          <w14:ligatures w14:val="none"/>
        </w:rPr>
        <w:t xml:space="preserve"> Sing, O barren, thou that didst not bear, break forth into singing, and cry aloud, thou that didst not travail; for more are the children of the desolate than the children of the married wife, saith the LORD.</w:t>
      </w:r>
    </w:p>
    <w:p w14:paraId="739DE0A0" w14:textId="77777777" w:rsidR="00BD6A8F" w:rsidRPr="00BD6A8F" w:rsidRDefault="00BD6A8F" w:rsidP="00BD6A8F">
      <w:pPr>
        <w:jc w:val="both"/>
        <w:rPr>
          <w:rFonts w:ascii="Calibri" w:hAnsi="Calibri" w:cs="Times New Roman"/>
          <w:kern w:val="0"/>
          <w:sz w:val="22"/>
          <w:szCs w:val="20"/>
          <w:lang w:bidi="ar-SA"/>
          <w14:ligatures w14:val="none"/>
        </w:rPr>
      </w:pPr>
    </w:p>
    <w:p w14:paraId="0ABF4161"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b/>
          <w:bCs/>
          <w:kern w:val="0"/>
          <w:sz w:val="22"/>
          <w:szCs w:val="20"/>
          <w:lang w:bidi="ar-SA"/>
          <w14:ligatures w14:val="none"/>
        </w:rPr>
        <w:t>Suggestion</w:t>
      </w:r>
      <w:r w:rsidRPr="00BD6A8F">
        <w:rPr>
          <w:rFonts w:ascii="Calibri" w:hAnsi="Calibri" w:cs="Times New Roman"/>
          <w:kern w:val="0"/>
          <w:sz w:val="22"/>
          <w:szCs w:val="20"/>
          <w:lang w:bidi="ar-SA"/>
          <w14:ligatures w14:val="none"/>
        </w:rPr>
        <w:t>: Read Galatians chapter 4 and contemplate how Hakham Shaul is commenting on Yeshayahu (Isaiah) 54:1.</w:t>
      </w:r>
    </w:p>
    <w:p w14:paraId="663BE567" w14:textId="77777777" w:rsidR="00BD6A8F" w:rsidRPr="00BD6A8F" w:rsidRDefault="00BD6A8F" w:rsidP="00BD6A8F">
      <w:pPr>
        <w:jc w:val="both"/>
        <w:rPr>
          <w:rFonts w:ascii="Calibri" w:hAnsi="Calibri" w:cs="Times New Roman"/>
          <w:kern w:val="0"/>
          <w:sz w:val="22"/>
          <w:szCs w:val="20"/>
          <w:lang w:bidi="ar-SA"/>
          <w14:ligatures w14:val="none"/>
        </w:rPr>
      </w:pPr>
    </w:p>
    <w:p w14:paraId="22DC7EFB"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In Isaiah: The passage functions as a national consolation. The barren woman sings because her historic shame is erased, her physical exile is over, and her literal ruins will be filled with her own biological children.</w:t>
      </w:r>
    </w:p>
    <w:p w14:paraId="00001F81" w14:textId="77777777" w:rsidR="00BD6A8F" w:rsidRPr="00BD6A8F" w:rsidRDefault="00BD6A8F" w:rsidP="00BD6A8F">
      <w:pPr>
        <w:jc w:val="both"/>
        <w:rPr>
          <w:rFonts w:ascii="Calibri" w:hAnsi="Calibri" w:cs="Times New Roman"/>
          <w:kern w:val="0"/>
          <w:sz w:val="22"/>
          <w:szCs w:val="20"/>
          <w:lang w:bidi="ar-SA"/>
          <w14:ligatures w14:val="none"/>
        </w:rPr>
      </w:pPr>
    </w:p>
    <w:p w14:paraId="1FC553CF"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In Galatians: Paul uses the text to solve a specific internal dispute regarding circumcision and the Law. He links the "barren woman" to Sarah (who bore Isaac by divine promise) and the "married wife" to Hagar (who bore Ishmael by natural human means). For Paul, the sudden influx of international Gentile believers fulfills Isaiah's prophecy of a "barren" movement suddenly outgrowing the established, earthly religious structure.</w:t>
      </w:r>
    </w:p>
    <w:p w14:paraId="702CEBAA" w14:textId="77777777" w:rsidR="00BD6A8F" w:rsidRPr="00BD6A8F" w:rsidRDefault="00BD6A8F" w:rsidP="00BD6A8F">
      <w:pPr>
        <w:jc w:val="both"/>
        <w:rPr>
          <w:rFonts w:ascii="Calibri" w:hAnsi="Calibri" w:cs="Times New Roman"/>
          <w:kern w:val="0"/>
          <w:sz w:val="22"/>
          <w:szCs w:val="20"/>
          <w:lang w:bidi="ar-SA"/>
          <w14:ligatures w14:val="none"/>
        </w:rPr>
      </w:pPr>
    </w:p>
    <w:p w14:paraId="0659BA9E"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 xml:space="preserve">In Galatians 4, we find Paul using Sarah and Hagar’s story in his discussion, and then pulling in Isaiah 54 at the end. It is thought that he did this because these passages were already linked in people’s minds, having been read together regularly in the synagogue. In the Talmudic and Rabbinic tradition and among the classic medieval biblical commentators, Isaiah 54:1 is recognized as a foundational pillar of comfort. It is so vital that it forms the opening of the </w:t>
      </w:r>
      <w:r w:rsidRPr="00BD6A8F">
        <w:rPr>
          <w:rFonts w:ascii="Calibri" w:hAnsi="Calibri" w:cs="Times New Roman"/>
          <w:i/>
          <w:iCs/>
          <w:kern w:val="0"/>
          <w:sz w:val="22"/>
          <w:szCs w:val="20"/>
          <w:lang w:bidi="ar-SA"/>
          <w14:ligatures w14:val="none"/>
        </w:rPr>
        <w:t>Haftarah</w:t>
      </w:r>
      <w:r w:rsidRPr="00BD6A8F">
        <w:rPr>
          <w:rFonts w:ascii="Calibri" w:hAnsi="Calibri" w:cs="Times New Roman"/>
          <w:kern w:val="0"/>
          <w:sz w:val="22"/>
          <w:szCs w:val="20"/>
          <w:lang w:bidi="ar-SA"/>
          <w14:ligatures w14:val="none"/>
        </w:rPr>
        <w:t xml:space="preserve"> read on one of the Seven Haftarot of Consolation leading up to Rosh Hashanah.</w:t>
      </w:r>
    </w:p>
    <w:p w14:paraId="3B58FB91" w14:textId="77777777" w:rsidR="00BD6A8F" w:rsidRPr="00BD6A8F" w:rsidRDefault="00BD6A8F" w:rsidP="00BD6A8F">
      <w:pPr>
        <w:jc w:val="both"/>
        <w:rPr>
          <w:rFonts w:ascii="Calibri" w:hAnsi="Calibri" w:cs="Times New Roman"/>
          <w:kern w:val="0"/>
          <w:sz w:val="22"/>
          <w:szCs w:val="20"/>
          <w:lang w:bidi="ar-SA"/>
          <w14:ligatures w14:val="none"/>
        </w:rPr>
      </w:pPr>
    </w:p>
    <w:p w14:paraId="5FB7BE0B"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 xml:space="preserve">The most famous teaching on this verse is found in </w:t>
      </w:r>
      <w:r w:rsidRPr="00BD6A8F">
        <w:rPr>
          <w:rFonts w:ascii="Calibri" w:hAnsi="Calibri" w:cs="Times New Roman"/>
          <w:b/>
          <w:bCs/>
          <w:kern w:val="0"/>
          <w:sz w:val="22"/>
          <w:szCs w:val="20"/>
          <w:lang w:bidi="ar-SA"/>
          <w14:ligatures w14:val="none"/>
        </w:rPr>
        <w:t>Talmud Bavli (</w:t>
      </w:r>
      <w:proofErr w:type="spellStart"/>
      <w:r w:rsidRPr="00BD6A8F">
        <w:rPr>
          <w:rFonts w:ascii="Calibri" w:hAnsi="Calibri" w:cs="Times New Roman"/>
          <w:b/>
          <w:bCs/>
          <w:kern w:val="0"/>
          <w:sz w:val="22"/>
          <w:szCs w:val="20"/>
          <w:lang w:bidi="ar-SA"/>
          <w14:ligatures w14:val="none"/>
        </w:rPr>
        <w:t>Berakhot</w:t>
      </w:r>
      <w:proofErr w:type="spellEnd"/>
      <w:r w:rsidRPr="00BD6A8F">
        <w:rPr>
          <w:rFonts w:ascii="Calibri" w:hAnsi="Calibri" w:cs="Times New Roman"/>
          <w:b/>
          <w:bCs/>
          <w:kern w:val="0"/>
          <w:sz w:val="22"/>
          <w:szCs w:val="20"/>
          <w:lang w:bidi="ar-SA"/>
          <w14:ligatures w14:val="none"/>
        </w:rPr>
        <w:t xml:space="preserve"> 10a)</w:t>
      </w:r>
      <w:r w:rsidRPr="00BD6A8F">
        <w:rPr>
          <w:rFonts w:ascii="Calibri" w:hAnsi="Calibri" w:cs="Times New Roman"/>
          <w:kern w:val="0"/>
          <w:sz w:val="22"/>
          <w:szCs w:val="20"/>
          <w:lang w:bidi="ar-SA"/>
          <w14:ligatures w14:val="none"/>
        </w:rPr>
        <w:t xml:space="preserve"> and centers on </w:t>
      </w:r>
      <w:proofErr w:type="spellStart"/>
      <w:r w:rsidRPr="00BD6A8F">
        <w:rPr>
          <w:rFonts w:ascii="Calibri" w:hAnsi="Calibri" w:cs="Times New Roman"/>
          <w:kern w:val="0"/>
          <w:sz w:val="22"/>
          <w:szCs w:val="20"/>
          <w:lang w:bidi="ar-SA"/>
          <w14:ligatures w14:val="none"/>
        </w:rPr>
        <w:t>Beruriah</w:t>
      </w:r>
      <w:proofErr w:type="spellEnd"/>
      <w:r w:rsidRPr="00BD6A8F">
        <w:rPr>
          <w:rFonts w:ascii="Calibri" w:hAnsi="Calibri" w:cs="Times New Roman"/>
          <w:kern w:val="0"/>
          <w:sz w:val="22"/>
          <w:szCs w:val="20"/>
          <w:lang w:bidi="ar-SA"/>
          <w14:ligatures w14:val="none"/>
        </w:rPr>
        <w:t>, the brilliant wife of Rabbi Meir:</w:t>
      </w:r>
    </w:p>
    <w:p w14:paraId="27029A11" w14:textId="77777777" w:rsidR="00BD6A8F" w:rsidRPr="00BD6A8F" w:rsidRDefault="00BD6A8F" w:rsidP="00BD6A8F">
      <w:pPr>
        <w:jc w:val="both"/>
        <w:rPr>
          <w:rFonts w:ascii="Calibri" w:hAnsi="Calibri" w:cs="Times New Roman"/>
          <w:kern w:val="0"/>
          <w:sz w:val="22"/>
          <w:szCs w:val="20"/>
          <w:lang w:bidi="ar-SA"/>
          <w14:ligatures w14:val="none"/>
        </w:rPr>
      </w:pPr>
    </w:p>
    <w:p w14:paraId="29DD517F" w14:textId="77777777" w:rsidR="00BD6A8F" w:rsidRPr="00BD6A8F" w:rsidRDefault="00BD6A8F" w:rsidP="00BD6A8F">
      <w:pPr>
        <w:jc w:val="both"/>
        <w:rPr>
          <w:rFonts w:ascii="Calibri" w:hAnsi="Calibri" w:cs="Times New Roman"/>
          <w:i/>
          <w:iCs/>
          <w:kern w:val="0"/>
          <w:sz w:val="22"/>
          <w:szCs w:val="20"/>
          <w:lang w:bidi="ar-SA"/>
          <w14:ligatures w14:val="none"/>
        </w:rPr>
      </w:pPr>
      <w:r w:rsidRPr="00BD6A8F">
        <w:rPr>
          <w:rFonts w:ascii="Calibri" w:hAnsi="Calibri" w:cs="Times New Roman"/>
          <w:i/>
          <w:iCs/>
          <w:kern w:val="0"/>
          <w:sz w:val="22"/>
          <w:szCs w:val="20"/>
          <w:lang w:bidi="ar-SA"/>
          <w14:ligatures w14:val="none"/>
        </w:rPr>
        <w:t>Sectarians (heretics) mocked Rabbi Meir by quoting Isaiah 54:1, asking: "Because she did not bear, should she rejoice?!"</w:t>
      </w:r>
    </w:p>
    <w:p w14:paraId="2A8C4E61" w14:textId="77777777" w:rsidR="00BD6A8F" w:rsidRPr="00BD6A8F" w:rsidRDefault="00BD6A8F" w:rsidP="00BD6A8F">
      <w:pPr>
        <w:jc w:val="both"/>
        <w:rPr>
          <w:rFonts w:ascii="Calibri" w:hAnsi="Calibri" w:cs="Times New Roman"/>
          <w:i/>
          <w:iCs/>
          <w:kern w:val="0"/>
          <w:sz w:val="22"/>
          <w:szCs w:val="20"/>
          <w:lang w:bidi="ar-SA"/>
          <w14:ligatures w14:val="none"/>
        </w:rPr>
      </w:pPr>
      <w:proofErr w:type="spellStart"/>
      <w:r w:rsidRPr="00BD6A8F">
        <w:rPr>
          <w:rFonts w:ascii="Calibri" w:hAnsi="Calibri" w:cs="Times New Roman"/>
          <w:i/>
          <w:iCs/>
          <w:kern w:val="0"/>
          <w:sz w:val="22"/>
          <w:szCs w:val="20"/>
          <w:lang w:bidi="ar-SA"/>
          <w14:ligatures w14:val="none"/>
        </w:rPr>
        <w:t>Beruriah</w:t>
      </w:r>
      <w:proofErr w:type="spellEnd"/>
      <w:r w:rsidRPr="00BD6A8F">
        <w:rPr>
          <w:rFonts w:ascii="Calibri" w:hAnsi="Calibri" w:cs="Times New Roman"/>
          <w:i/>
          <w:iCs/>
          <w:kern w:val="0"/>
          <w:sz w:val="22"/>
          <w:szCs w:val="20"/>
          <w:lang w:bidi="ar-SA"/>
          <w14:ligatures w14:val="none"/>
        </w:rPr>
        <w:t xml:space="preserve"> corrected them, telling them to look at the end of the verse: "For more are the children of the desolate than the children of the married wife." She explained that the "barren woman" is a metaphor for the Congregation of Israel (Knesset Yisrael). Israel rejoices not because of historical barrenness, but because her spiritual children—who will ultimately inherit the future redemption, will far outnumber the children of the pagan empires (the "married wife") who seemed secure in history.</w:t>
      </w:r>
    </w:p>
    <w:p w14:paraId="63A79F86" w14:textId="77777777" w:rsidR="00BD6A8F" w:rsidRPr="00BD6A8F" w:rsidRDefault="00BD6A8F" w:rsidP="00BD6A8F">
      <w:pPr>
        <w:jc w:val="both"/>
        <w:rPr>
          <w:rFonts w:ascii="Calibri" w:hAnsi="Calibri" w:cs="Times New Roman"/>
          <w:kern w:val="0"/>
          <w:sz w:val="22"/>
          <w:szCs w:val="20"/>
          <w:lang w:bidi="ar-SA"/>
          <w14:ligatures w14:val="none"/>
        </w:rPr>
      </w:pPr>
    </w:p>
    <w:p w14:paraId="309FD20A"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 xml:space="preserve">Rashi (Solomon </w:t>
      </w:r>
      <w:proofErr w:type="spellStart"/>
      <w:r w:rsidRPr="00BD6A8F">
        <w:rPr>
          <w:rFonts w:ascii="Calibri" w:hAnsi="Calibri" w:cs="Times New Roman"/>
          <w:kern w:val="0"/>
          <w:sz w:val="22"/>
          <w:szCs w:val="20"/>
          <w:lang w:bidi="ar-SA"/>
          <w14:ligatures w14:val="none"/>
        </w:rPr>
        <w:t>ici</w:t>
      </w:r>
      <w:proofErr w:type="spellEnd"/>
      <w:r w:rsidRPr="00BD6A8F">
        <w:rPr>
          <w:rFonts w:ascii="Calibri" w:hAnsi="Calibri" w:cs="Times New Roman"/>
          <w:kern w:val="0"/>
          <w:sz w:val="22"/>
          <w:szCs w:val="20"/>
          <w:lang w:bidi="ar-SA"/>
          <w14:ligatures w14:val="none"/>
        </w:rPr>
        <w:t>)</w:t>
      </w:r>
    </w:p>
    <w:p w14:paraId="7E4994DB"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Rashi focuses strictly on the historical-messianic metaphor. He notes that the "barren woman" who did not bear is Jerusalem, which was emptied of her inhabitants during the Babylonian and Roman exiles.</w:t>
      </w:r>
    </w:p>
    <w:p w14:paraId="67E0A3D8" w14:textId="77777777" w:rsidR="00BD6A8F" w:rsidRPr="00BD6A8F" w:rsidRDefault="00BD6A8F" w:rsidP="00BD6A8F">
      <w:pPr>
        <w:jc w:val="both"/>
        <w:rPr>
          <w:rFonts w:ascii="Calibri" w:hAnsi="Calibri" w:cs="Times New Roman"/>
          <w:kern w:val="0"/>
          <w:sz w:val="22"/>
          <w:szCs w:val="20"/>
          <w:lang w:bidi="ar-SA"/>
          <w14:ligatures w14:val="none"/>
        </w:rPr>
      </w:pPr>
    </w:p>
    <w:p w14:paraId="2FFA9346"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b/>
          <w:bCs/>
          <w:kern w:val="0"/>
          <w:sz w:val="22"/>
          <w:szCs w:val="20"/>
          <w:lang w:bidi="ar-SA"/>
          <w14:ligatures w14:val="none"/>
        </w:rPr>
        <w:t>Rashi</w:t>
      </w:r>
      <w:r w:rsidRPr="00BD6A8F">
        <w:rPr>
          <w:rFonts w:ascii="Calibri" w:hAnsi="Calibri" w:cs="Times New Roman"/>
          <w:kern w:val="0"/>
          <w:sz w:val="22"/>
          <w:szCs w:val="20"/>
          <w:lang w:bidi="ar-SA"/>
          <w14:ligatures w14:val="none"/>
        </w:rPr>
        <w:t xml:space="preserve"> identifies the "Married Wife" as </w:t>
      </w:r>
      <w:r w:rsidRPr="00BD6A8F">
        <w:rPr>
          <w:rFonts w:ascii="Calibri" w:hAnsi="Calibri" w:cs="Times New Roman"/>
          <w:b/>
          <w:bCs/>
          <w:kern w:val="0"/>
          <w:sz w:val="22"/>
          <w:szCs w:val="20"/>
          <w:lang w:bidi="ar-SA"/>
          <w14:ligatures w14:val="none"/>
        </w:rPr>
        <w:t>Rome</w:t>
      </w:r>
      <w:r w:rsidRPr="00BD6A8F">
        <w:rPr>
          <w:rFonts w:ascii="Calibri" w:hAnsi="Calibri" w:cs="Times New Roman"/>
          <w:kern w:val="0"/>
          <w:sz w:val="22"/>
          <w:szCs w:val="20"/>
          <w:lang w:bidi="ar-SA"/>
          <w14:ligatures w14:val="none"/>
        </w:rPr>
        <w:t xml:space="preserve"> (Edom) or Babylon, empires that enjoyed continuous populated prosperity, political sovereignty, and worldly success while Jerusalem sat desolate.</w:t>
      </w:r>
    </w:p>
    <w:p w14:paraId="3AF0BD4C" w14:textId="77777777" w:rsidR="00BD6A8F" w:rsidRPr="00BD6A8F" w:rsidRDefault="00BD6A8F" w:rsidP="00BD6A8F">
      <w:pPr>
        <w:jc w:val="both"/>
        <w:rPr>
          <w:rFonts w:ascii="Calibri" w:hAnsi="Calibri" w:cs="Times New Roman"/>
          <w:kern w:val="0"/>
          <w:sz w:val="22"/>
          <w:szCs w:val="20"/>
          <w:lang w:bidi="ar-SA"/>
          <w14:ligatures w14:val="none"/>
        </w:rPr>
      </w:pPr>
    </w:p>
    <w:p w14:paraId="409AD06B" w14:textId="77777777" w:rsidR="00BD6A8F" w:rsidRPr="00BD6A8F" w:rsidRDefault="00BD6A8F" w:rsidP="00BD6A8F">
      <w:pPr>
        <w:jc w:val="both"/>
        <w:rPr>
          <w:rFonts w:ascii="Calibri" w:hAnsi="Calibri" w:cs="Times New Roman"/>
          <w:kern w:val="0"/>
          <w:sz w:val="22"/>
          <w:szCs w:val="20"/>
          <w:lang w:bidi="ar-SA"/>
          <w14:ligatures w14:val="none"/>
        </w:rPr>
      </w:pPr>
      <w:r w:rsidRPr="00BD6A8F">
        <w:rPr>
          <w:rFonts w:ascii="Calibri" w:hAnsi="Calibri" w:cs="Times New Roman"/>
          <w:kern w:val="0"/>
          <w:sz w:val="22"/>
          <w:szCs w:val="20"/>
          <w:lang w:bidi="ar-SA"/>
          <w14:ligatures w14:val="none"/>
        </w:rPr>
        <w:t xml:space="preserve">In the ultimate redemption, the sheer volume of Jewish exiles returning to </w:t>
      </w:r>
      <w:r w:rsidRPr="00BD6A8F">
        <w:rPr>
          <w:rFonts w:ascii="Calibri" w:hAnsi="Calibri" w:cs="Times New Roman"/>
          <w:b/>
          <w:bCs/>
          <w:kern w:val="0"/>
          <w:sz w:val="22"/>
          <w:szCs w:val="20"/>
          <w:lang w:bidi="ar-SA"/>
          <w14:ligatures w14:val="none"/>
        </w:rPr>
        <w:t>Jerusalem</w:t>
      </w:r>
      <w:r w:rsidRPr="00BD6A8F">
        <w:rPr>
          <w:rFonts w:ascii="Calibri" w:hAnsi="Calibri" w:cs="Times New Roman"/>
          <w:kern w:val="0"/>
          <w:sz w:val="22"/>
          <w:szCs w:val="20"/>
          <w:lang w:bidi="ar-SA"/>
          <w14:ligatures w14:val="none"/>
        </w:rPr>
        <w:t xml:space="preserve"> will make the city swell far beyond its ancient boundaries, dwarfing the populations of the empires that oppressed her.</w:t>
      </w:r>
    </w:p>
    <w:p w14:paraId="0E3A8179" w14:textId="77777777" w:rsidR="00BD6A8F" w:rsidRPr="00BD6A8F" w:rsidRDefault="00BD6A8F" w:rsidP="00BD6A8F">
      <w:pPr>
        <w:jc w:val="both"/>
        <w:rPr>
          <w:rFonts w:ascii="Calibri" w:hAnsi="Calibri" w:cs="Times New Roman"/>
          <w:kern w:val="0"/>
          <w:sz w:val="22"/>
          <w:szCs w:val="20"/>
          <w:lang w:bidi="ar-SA"/>
          <w14:ligatures w14:val="none"/>
        </w:rPr>
      </w:pPr>
    </w:p>
    <w:p w14:paraId="7585C84F"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b/>
          <w:bCs/>
          <w:kern w:val="0"/>
          <w:sz w:val="22"/>
          <w14:ligatures w14:val="none"/>
        </w:rPr>
        <w:t>Ibn Ezra</w:t>
      </w:r>
      <w:r w:rsidRPr="00BD6A8F">
        <w:rPr>
          <w:rFonts w:ascii="Calibri" w:hAnsi="Calibri" w:cs="Times New Roman"/>
          <w:kern w:val="0"/>
          <w:sz w:val="22"/>
          <w14:ligatures w14:val="none"/>
        </w:rPr>
        <w:t xml:space="preserve"> aligns closely with the literal sense (</w:t>
      </w:r>
      <w:r w:rsidRPr="00BD6A8F">
        <w:rPr>
          <w:rFonts w:ascii="Calibri" w:hAnsi="Calibri" w:cs="Times New Roman"/>
          <w:i/>
          <w:iCs/>
          <w:kern w:val="0"/>
          <w:sz w:val="22"/>
          <w14:ligatures w14:val="none"/>
        </w:rPr>
        <w:t>Pshat</w:t>
      </w:r>
      <w:r w:rsidRPr="00BD6A8F">
        <w:rPr>
          <w:rFonts w:ascii="Calibri" w:hAnsi="Calibri" w:cs="Times New Roman"/>
          <w:kern w:val="0"/>
          <w:sz w:val="22"/>
          <w14:ligatures w14:val="none"/>
        </w:rPr>
        <w:t xml:space="preserve">) but adds a demographic nuance. He notes that the phrase </w:t>
      </w:r>
      <w:r w:rsidRPr="00BD6A8F">
        <w:rPr>
          <w:rFonts w:ascii="Calibri" w:hAnsi="Calibri" w:cs="Times New Roman"/>
          <w:i/>
          <w:iCs/>
          <w:kern w:val="0"/>
          <w:sz w:val="22"/>
          <w14:ligatures w14:val="none"/>
        </w:rPr>
        <w:t>"thou that didst not travail with child"</w:t>
      </w:r>
      <w:r w:rsidRPr="00BD6A8F">
        <w:rPr>
          <w:rFonts w:ascii="Calibri" w:hAnsi="Calibri" w:cs="Times New Roman"/>
          <w:kern w:val="0"/>
          <w:sz w:val="22"/>
          <w14:ligatures w14:val="none"/>
        </w:rPr>
        <w:t xml:space="preserve"> emphasizes that the final restoration will happen so rapidly and miraculously that it will feel as though the nation multiplied without the long, agonizing "labor pains" of typical geopolitical shifts.</w:t>
      </w:r>
    </w:p>
    <w:p w14:paraId="2862783C" w14:textId="77777777" w:rsidR="00BD6A8F" w:rsidRPr="00BD6A8F" w:rsidRDefault="00BD6A8F" w:rsidP="00BD6A8F">
      <w:pPr>
        <w:jc w:val="both"/>
        <w:rPr>
          <w:rFonts w:ascii="Calibri" w:hAnsi="Calibri" w:cs="Times New Roman"/>
          <w:kern w:val="0"/>
          <w:sz w:val="22"/>
          <w14:ligatures w14:val="none"/>
        </w:rPr>
      </w:pPr>
    </w:p>
    <w:p w14:paraId="64AB613F"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xml:space="preserve">The </w:t>
      </w:r>
      <w:r w:rsidRPr="00BD6A8F">
        <w:rPr>
          <w:rFonts w:ascii="Calibri" w:hAnsi="Calibri" w:cs="Times New Roman"/>
          <w:b/>
          <w:bCs/>
          <w:kern w:val="0"/>
          <w:sz w:val="22"/>
          <w14:ligatures w14:val="none"/>
        </w:rPr>
        <w:t>Radak</w:t>
      </w:r>
      <w:r w:rsidRPr="00BD6A8F">
        <w:rPr>
          <w:rFonts w:ascii="Calibri" w:hAnsi="Calibri" w:cs="Times New Roman"/>
          <w:kern w:val="0"/>
          <w:sz w:val="22"/>
          <w14:ligatures w14:val="none"/>
        </w:rPr>
        <w:t xml:space="preserve"> analyzes the precise psychological mechanics of the text. He asks: why does the prophet tell her to "break forth into singing" if she hasn't given birth yet? Radak explains that the prophecy is stated with such absolute, immutable certainty that Israel is commanded to celebrate the future gathering as if it has already occurred. He explains that during the exile, Israel felt like a divorced or widowed woman. But HaShem never truly divorced her; the exile was merely a temporary separation. When she returns, her status will be elevated above any nation that </w:t>
      </w:r>
      <w:proofErr w:type="gramStart"/>
      <w:r w:rsidRPr="00BD6A8F">
        <w:rPr>
          <w:rFonts w:ascii="Calibri" w:hAnsi="Calibri" w:cs="Times New Roman"/>
          <w:kern w:val="0"/>
          <w:sz w:val="22"/>
          <w14:ligatures w14:val="none"/>
        </w:rPr>
        <w:t>ever held</w:t>
      </w:r>
      <w:proofErr w:type="gramEnd"/>
      <w:r w:rsidRPr="00BD6A8F">
        <w:rPr>
          <w:rFonts w:ascii="Calibri" w:hAnsi="Calibri" w:cs="Times New Roman"/>
          <w:kern w:val="0"/>
          <w:sz w:val="22"/>
          <w14:ligatures w14:val="none"/>
        </w:rPr>
        <w:t xml:space="preserve"> worldly power.</w:t>
      </w:r>
    </w:p>
    <w:p w14:paraId="1DBEAAB8" w14:textId="77777777" w:rsidR="00BD6A8F" w:rsidRPr="00BD6A8F" w:rsidRDefault="00BD6A8F" w:rsidP="00BD6A8F">
      <w:pPr>
        <w:pBdr>
          <w:bottom w:val="double" w:sz="4" w:space="1" w:color="auto"/>
        </w:pBdr>
        <w:jc w:val="both"/>
        <w:rPr>
          <w:rFonts w:ascii="Calibri" w:hAnsi="Calibri" w:cs="Times New Roman"/>
          <w:kern w:val="0"/>
          <w:sz w:val="22"/>
          <w14:ligatures w14:val="none"/>
        </w:rPr>
      </w:pPr>
    </w:p>
    <w:p w14:paraId="36A81FD9" w14:textId="77777777" w:rsidR="00BD6A8F" w:rsidRPr="00BD6A8F" w:rsidRDefault="00BD6A8F" w:rsidP="00BD6A8F">
      <w:pPr>
        <w:jc w:val="both"/>
        <w:rPr>
          <w:rFonts w:ascii="Calibri" w:hAnsi="Calibri" w:cs="Times New Roman"/>
          <w:kern w:val="0"/>
          <w:sz w:val="22"/>
          <w14:ligatures w14:val="none"/>
        </w:rPr>
      </w:pPr>
    </w:p>
    <w:p w14:paraId="6ADA9ADA" w14:textId="77777777" w:rsidR="00BD6A8F" w:rsidRPr="00BD6A8F" w:rsidRDefault="00BD6A8F" w:rsidP="00BD6A8F">
      <w:pPr>
        <w:keepNext/>
        <w:keepLines/>
        <w:jc w:val="center"/>
        <w:outlineLvl w:val="0"/>
        <w:rPr>
          <w:rFonts w:ascii="Cambria" w:eastAsiaTheme="majorEastAsia" w:hAnsi="Cambria" w:cstheme="majorBidi"/>
          <w:b/>
          <w:kern w:val="0"/>
          <w:sz w:val="28"/>
          <w:szCs w:val="32"/>
          <w:lang w:bidi="ar-SA"/>
          <w14:ligatures w14:val="none"/>
        </w:rPr>
      </w:pPr>
      <w:r w:rsidRPr="00BD6A8F">
        <w:rPr>
          <w:rFonts w:ascii="Cambria" w:eastAsiaTheme="majorEastAsia" w:hAnsi="Cambria" w:cstheme="majorBidi"/>
          <w:b/>
          <w:kern w:val="0"/>
          <w:sz w:val="28"/>
          <w:szCs w:val="32"/>
          <w:lang w:bidi="ar-SA"/>
          <w14:ligatures w14:val="none"/>
        </w:rPr>
        <w:br w:type="page"/>
      </w:r>
    </w:p>
    <w:p w14:paraId="5F7380EC" w14:textId="77777777" w:rsidR="00BD6A8F" w:rsidRPr="00BD6A8F" w:rsidRDefault="00BD6A8F" w:rsidP="00BD6A8F">
      <w:pPr>
        <w:keepNext/>
        <w:keepLines/>
        <w:jc w:val="center"/>
        <w:outlineLvl w:val="0"/>
        <w:rPr>
          <w:rFonts w:ascii="Cambria" w:eastAsiaTheme="majorEastAsia" w:hAnsi="Cambria" w:cstheme="majorBidi"/>
          <w:b/>
          <w:kern w:val="0"/>
          <w:sz w:val="28"/>
          <w:szCs w:val="32"/>
          <w:lang w:val="en-AU"/>
          <w14:ligatures w14:val="none"/>
        </w:rPr>
      </w:pPr>
      <w:r w:rsidRPr="00BD6A8F">
        <w:rPr>
          <w:rFonts w:ascii="Cambria" w:eastAsiaTheme="majorEastAsia" w:hAnsi="Cambria" w:cstheme="majorBidi"/>
          <w:b/>
          <w:kern w:val="0"/>
          <w:sz w:val="28"/>
          <w:szCs w:val="32"/>
          <w:lang w:bidi="ar-SA"/>
          <w14:ligatures w14:val="none"/>
        </w:rPr>
        <w:lastRenderedPageBreak/>
        <w:t>Special Ashlamatah for Shabbat Mevarchim</w:t>
      </w:r>
    </w:p>
    <w:p w14:paraId="6D25D4F1" w14:textId="77777777" w:rsidR="00BD6A8F" w:rsidRPr="00BD6A8F" w:rsidRDefault="00BD6A8F" w:rsidP="00BD6A8F">
      <w:pPr>
        <w:keepNext/>
        <w:keepLines/>
        <w:jc w:val="center"/>
        <w:outlineLvl w:val="1"/>
        <w:rPr>
          <w:rFonts w:eastAsiaTheme="majorEastAsia" w:cstheme="minorHAnsi"/>
          <w:b/>
          <w:kern w:val="0"/>
          <w:lang w:bidi="ar-SA"/>
          <w14:ligatures w14:val="none"/>
        </w:rPr>
      </w:pPr>
      <w:r w:rsidRPr="00BD6A8F">
        <w:rPr>
          <w:rFonts w:eastAsiaTheme="majorEastAsia" w:cstheme="minorHAnsi"/>
          <w:b/>
          <w:kern w:val="0"/>
          <w:lang w:bidi="ar-SA"/>
          <w14:ligatures w14:val="none"/>
        </w:rPr>
        <w:t>JPS &amp; Targum Pseudo Jonathan for: Shmuel alef (I Samuel) 20:18-42</w:t>
      </w:r>
    </w:p>
    <w:p w14:paraId="5F672160" w14:textId="77777777" w:rsidR="00BD6A8F" w:rsidRPr="00BD6A8F" w:rsidRDefault="00BD6A8F" w:rsidP="00BD6A8F">
      <w:pPr>
        <w:jc w:val="both"/>
        <w:rPr>
          <w:rFonts w:ascii="Calibri" w:hAnsi="Calibri"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3"/>
        <w:gridCol w:w="5311"/>
      </w:tblGrid>
      <w:tr w:rsidR="00BD6A8F" w:rsidRPr="00BD6A8F" w14:paraId="6FB1EF22" w14:textId="77777777" w:rsidTr="0057634F">
        <w:trPr>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85B96" w14:textId="77777777" w:rsidR="00BD6A8F" w:rsidRPr="00BD6A8F" w:rsidRDefault="00BD6A8F" w:rsidP="00BD6A8F">
            <w:pPr>
              <w:jc w:val="center"/>
              <w:rPr>
                <w:rFonts w:ascii="Calibri" w:hAnsi="Calibri" w:cstheme="minorHAnsi"/>
                <w:kern w:val="0"/>
                <w:lang w:bidi="ar-SA"/>
                <w14:ligatures w14:val="none"/>
              </w:rPr>
            </w:pPr>
            <w:r w:rsidRPr="00BD6A8F">
              <w:rPr>
                <w:rFonts w:ascii="Calibri" w:hAnsi="Calibri" w:cstheme="minorHAnsi"/>
                <w:b/>
                <w:bCs/>
                <w:kern w:val="0"/>
                <w:lang w:val="en-AU" w:bidi="ar-SA"/>
                <w14:ligatures w14:val="none"/>
              </w:rPr>
              <w:t>JPS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E38B3" w14:textId="77777777" w:rsidR="00BD6A8F" w:rsidRPr="00BD6A8F" w:rsidRDefault="00BD6A8F" w:rsidP="00BD6A8F">
            <w:pPr>
              <w:jc w:val="center"/>
              <w:rPr>
                <w:rFonts w:ascii="Calibri" w:hAnsi="Calibri" w:cstheme="minorHAnsi"/>
                <w:kern w:val="0"/>
                <w:lang w:bidi="ar-SA"/>
                <w14:ligatures w14:val="none"/>
              </w:rPr>
            </w:pPr>
            <w:r w:rsidRPr="00BD6A8F">
              <w:rPr>
                <w:rFonts w:ascii="Calibri" w:hAnsi="Calibri" w:cstheme="minorHAnsi"/>
                <w:b/>
                <w:bCs/>
                <w:kern w:val="0"/>
                <w:lang w:val="en-AU" w:bidi="ar-SA"/>
                <w14:ligatures w14:val="none"/>
              </w:rPr>
              <w:t>Targum Pseudo Jonathan</w:t>
            </w:r>
          </w:p>
        </w:tc>
      </w:tr>
      <w:tr w:rsidR="00BD6A8F" w:rsidRPr="00BD6A8F" w14:paraId="46FBE922"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FEFD4"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18. And Jonathan said to him, "Tomorrow is the new moon, and you will be remembered, for your seat will be vacant.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050E4"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 xml:space="preserve">18. </w:t>
            </w:r>
            <w:r w:rsidRPr="00BD6A8F">
              <w:rPr>
                <w:rFonts w:ascii="Calibri" w:hAnsi="Calibri" w:cstheme="minorHAnsi"/>
                <w:b/>
                <w:bCs/>
                <w:kern w:val="0"/>
                <w:sz w:val="22"/>
                <w:lang w:bidi="ar-SA"/>
                <w14:ligatures w14:val="none"/>
              </w:rPr>
              <w:t>And Jonathan said to him: “Tomorrow is the (New) Moon, and you will be sought out, for your dining place will be empty</w:t>
            </w:r>
            <w:r w:rsidRPr="00BD6A8F">
              <w:rPr>
                <w:rFonts w:ascii="Calibri" w:hAnsi="Calibri" w:cstheme="minorHAnsi"/>
                <w:kern w:val="0"/>
                <w:sz w:val="22"/>
                <w:lang w:bidi="ar-SA"/>
                <w14:ligatures w14:val="none"/>
              </w:rPr>
              <w:t>.</w:t>
            </w:r>
          </w:p>
        </w:tc>
      </w:tr>
      <w:tr w:rsidR="00BD6A8F" w:rsidRPr="00BD6A8F" w14:paraId="3D70AD6E"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BA0EF"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19. And for three days, you shall hide very well, and you shall come to the place where you hid on the day of work, and you shall stay beside the traveler's stone.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9CAAA"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 xml:space="preserve">19. </w:t>
            </w:r>
            <w:r w:rsidRPr="00BD6A8F">
              <w:rPr>
                <w:rFonts w:ascii="Calibri" w:hAnsi="Calibri" w:cstheme="minorHAnsi"/>
                <w:b/>
                <w:bCs/>
                <w:kern w:val="0"/>
                <w:sz w:val="22"/>
                <w:lang w:bidi="ar-SA"/>
                <w14:ligatures w14:val="none"/>
              </w:rPr>
              <w:t>And at the third (day) of the Moon you will be sought out very much</w:t>
            </w:r>
            <w:r w:rsidRPr="00BD6A8F">
              <w:rPr>
                <w:rFonts w:ascii="Calibri" w:hAnsi="Calibri" w:cstheme="minorHAnsi"/>
                <w:kern w:val="0"/>
                <w:sz w:val="22"/>
                <w:lang w:bidi="ar-SA"/>
                <w14:ligatures w14:val="none"/>
              </w:rPr>
              <w:t xml:space="preserve">, and you will go to the place where you hid yourself on the weekday, </w:t>
            </w:r>
            <w:r w:rsidRPr="00BD6A8F">
              <w:rPr>
                <w:rFonts w:ascii="Calibri" w:hAnsi="Calibri" w:cstheme="minorHAnsi"/>
                <w:b/>
                <w:bCs/>
                <w:kern w:val="0"/>
                <w:sz w:val="22"/>
                <w:lang w:bidi="ar-SA"/>
                <w14:ligatures w14:val="none"/>
              </w:rPr>
              <w:t>and you will dwell near "Stone Coming."</w:t>
            </w:r>
          </w:p>
        </w:tc>
      </w:tr>
      <w:tr w:rsidR="00BD6A8F" w:rsidRPr="00BD6A8F" w14:paraId="08DD297E"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A2E5A"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20. And I shall shoot three arrows to the side, as though I shot at a mark.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100EB"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20. And I am to shoot three arrows with the bow so as to hit for myself at the target.</w:t>
            </w:r>
          </w:p>
        </w:tc>
      </w:tr>
      <w:tr w:rsidR="00BD6A8F" w:rsidRPr="00BD6A8F" w14:paraId="1C08435B"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D6C64"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21. And behold, I shall send the youth, (saying,) 'Go, find the arrows.' If I say to the youth, 'Behold, the arrows are on this side of you,' take it and come, for it is well with you, and there is nothing the matter, as the Lord lives.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3F2D8"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21. And behold I will send the young man: `Go, get the arrows.' If indeed I say to the young man: `Behold the arrow is on this side of you; take it and bring (it),' then there is peace for you and nothing evil as the Lord lives.</w:t>
            </w:r>
          </w:p>
        </w:tc>
      </w:tr>
      <w:tr w:rsidR="00BD6A8F" w:rsidRPr="00BD6A8F" w14:paraId="66B6C890"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CA958"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22. But, if I say thus to the youth, 'Behold, the arrows are beyond you,' go! For the Lord has sent you away.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939A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22. And if thus I say to the young man: `Behold the arrow is beyond you,' go, for the Lord has rescued you.</w:t>
            </w:r>
          </w:p>
        </w:tc>
      </w:tr>
      <w:tr w:rsidR="00BD6A8F" w:rsidRPr="00BD6A8F" w14:paraId="408EFFF8"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91C00"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23. And (concerning) the matter which we have spoken, I and you, behold, the Lord is between me and you forever."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3DDC0"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23. And the word that we have spoken - I and you - behold the Memra of the Lord is a witness between me and you forever."</w:t>
            </w:r>
          </w:p>
        </w:tc>
      </w:tr>
      <w:tr w:rsidR="00BD6A8F" w:rsidRPr="00BD6A8F" w14:paraId="0C247DD1"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E922D"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24. And David hid in the field, and when it was the new moon, Saul sat down to the meal to eat.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AB451"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24. And David hid in the field, and it was the (New) Moon. And the king sat down at the food to eat.</w:t>
            </w:r>
          </w:p>
        </w:tc>
      </w:tr>
      <w:tr w:rsidR="00BD6A8F" w:rsidRPr="00BD6A8F" w14:paraId="427F9F55"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B6E19"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25. And the king sat upon his seat, as at other times, upon the seat by the wall, and Jonathan arose, and Abner sat down beside Saul, and David's place was vacant.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BB79C"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25. And the king sat down upon his seat as at other times, upon the seat that was prepared for him near the wall. And Jonathan stood up, and Abner sat down by the side of Saul, and the place of David was empty.</w:t>
            </w:r>
          </w:p>
        </w:tc>
      </w:tr>
      <w:tr w:rsidR="00BD6A8F" w:rsidRPr="00BD6A8F" w14:paraId="57366324"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05A8B"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26. And Saul did not say anything on that day, for he thought, "It is an incident; he is not clean, for he is not clean."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E5818"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26. And Saul did not speak anything on that day, for he said: “Perhaps an accident has happened to him, and he is not clean; or perhaps he went on the road, and we did not invite him.”</w:t>
            </w:r>
          </w:p>
        </w:tc>
      </w:tr>
      <w:tr w:rsidR="00BD6A8F" w:rsidRPr="00BD6A8F" w14:paraId="4ED70452"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62E6C"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27. And it was, on the morrow of the new moon, the second (day of the month), that David's place was vacant, and Saul said to Jonathan, his son, "Why has not the son of Jesse come to the meal either yesterday or today?"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FD6FA"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 xml:space="preserve">27. </w:t>
            </w:r>
            <w:r w:rsidRPr="00BD6A8F">
              <w:rPr>
                <w:rFonts w:ascii="Calibri" w:hAnsi="Calibri" w:cstheme="minorHAnsi"/>
                <w:b/>
                <w:bCs/>
                <w:kern w:val="0"/>
                <w:sz w:val="22"/>
                <w:lang w:bidi="ar-SA"/>
                <w14:ligatures w14:val="none"/>
              </w:rPr>
              <w:t>And on the day after that, which is the intercalation of the second month, the place of David was empty</w:t>
            </w:r>
            <w:r w:rsidRPr="00BD6A8F">
              <w:rPr>
                <w:rFonts w:ascii="Calibri" w:hAnsi="Calibri" w:cstheme="minorHAnsi"/>
                <w:kern w:val="0"/>
                <w:sz w:val="22"/>
                <w:lang w:bidi="ar-SA"/>
                <w14:ligatures w14:val="none"/>
              </w:rPr>
              <w:t>, and Saul said to Jonathan his son: “Why has the son of Jesse not come both yesterday and today for food?”</w:t>
            </w:r>
          </w:p>
        </w:tc>
      </w:tr>
      <w:tr w:rsidR="00BD6A8F" w:rsidRPr="00BD6A8F" w14:paraId="1DFC50EC"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8CEA"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28. And Jonathan answered Saul, "David asked leave of me (to go) to Bethlehem.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3BFA7"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28. And Jonathan answered Saul: “David earnestly requested from me to go unto Bethlehem.</w:t>
            </w:r>
          </w:p>
        </w:tc>
      </w:tr>
      <w:tr w:rsidR="00BD6A8F" w:rsidRPr="00BD6A8F" w14:paraId="0B5A3170"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92CBF"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29. And he said, 'Let me go away now, for we have a family sacrifice in the city, and he, my brother, commanded me, and now, if I have found favor in your eyes, let me slip away now, and see my brothers. ' He, therefore, did not come to the king's table."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69260"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 xml:space="preserve">29. And he said: ‘Send me away now, for they have begun an offering of holy things for all our family in the city, and my brother commanded me. And now if I have found </w:t>
            </w:r>
            <w:proofErr w:type="spellStart"/>
            <w:r w:rsidRPr="00BD6A8F">
              <w:rPr>
                <w:rFonts w:ascii="Calibri" w:hAnsi="Calibri" w:cstheme="minorHAnsi"/>
                <w:kern w:val="0"/>
                <w:sz w:val="22"/>
                <w:lang w:bidi="ar-SA"/>
                <w14:ligatures w14:val="none"/>
              </w:rPr>
              <w:t>favour</w:t>
            </w:r>
            <w:proofErr w:type="spellEnd"/>
            <w:r w:rsidRPr="00BD6A8F">
              <w:rPr>
                <w:rFonts w:ascii="Calibri" w:hAnsi="Calibri" w:cstheme="minorHAnsi"/>
                <w:kern w:val="0"/>
                <w:sz w:val="22"/>
                <w:lang w:bidi="ar-SA"/>
                <w14:ligatures w14:val="none"/>
              </w:rPr>
              <w:t xml:space="preserve"> in your eyes, let me get away now and see my brothers.' </w:t>
            </w:r>
            <w:proofErr w:type="gramStart"/>
            <w:r w:rsidRPr="00BD6A8F">
              <w:rPr>
                <w:rFonts w:ascii="Calibri" w:hAnsi="Calibri" w:cstheme="minorHAnsi"/>
                <w:kern w:val="0"/>
                <w:sz w:val="22"/>
                <w:lang w:bidi="ar-SA"/>
                <w14:ligatures w14:val="none"/>
              </w:rPr>
              <w:t>Therefore</w:t>
            </w:r>
            <w:proofErr w:type="gramEnd"/>
            <w:r w:rsidRPr="00BD6A8F">
              <w:rPr>
                <w:rFonts w:ascii="Calibri" w:hAnsi="Calibri" w:cstheme="minorHAnsi"/>
                <w:kern w:val="0"/>
                <w:sz w:val="22"/>
                <w:lang w:bidi="ar-SA"/>
                <w14:ligatures w14:val="none"/>
              </w:rPr>
              <w:t xml:space="preserve"> he did not come to the table of the king.”</w:t>
            </w:r>
          </w:p>
        </w:tc>
      </w:tr>
      <w:tr w:rsidR="00BD6A8F" w:rsidRPr="00BD6A8F" w14:paraId="4A5B9B97"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750E2"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lastRenderedPageBreak/>
              <w:t>30. And Saul's wrath was kindled against Jonathan, and he said to him, "You son of a straying woman deserving of punishment! Did I not know that you choose the son of Jesse, to your shame and to the shame of your mother's nakedness?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6B49B"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30. And the anger of Saul was strong against Jonathan, and he said to him: “You son of an obstinate woman whose rebellion was harsh, do I not know that you love the son of Jesse to your disgrace and to the disgrace of the shame of your mother?</w:t>
            </w:r>
          </w:p>
        </w:tc>
      </w:tr>
      <w:tr w:rsidR="00BD6A8F" w:rsidRPr="00BD6A8F" w14:paraId="27267441"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CBE4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31. For all the days that the son of Jesse is living on the earth, you and your kingdom will not be established. And now, send and take him to me, for he is condemned to death."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D96F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31. For all the days that the son of Jesse is alive upon the earth, neither you nor your kingdom will be established. And now send and bring him unto me, for he is a man deserving killing.”</w:t>
            </w:r>
          </w:p>
        </w:tc>
      </w:tr>
      <w:tr w:rsidR="00BD6A8F" w:rsidRPr="00BD6A8F" w14:paraId="5D75AD03"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69D43"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32. And Jonathan answered Saul his father, and said to him, "Why should he be put to death? What has he done?"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BB6E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32. And Jonathan answered Saul his father and said to him: “Why will he be killed? What did he do?”</w:t>
            </w:r>
          </w:p>
        </w:tc>
      </w:tr>
      <w:tr w:rsidR="00BD6A8F" w:rsidRPr="00BD6A8F" w14:paraId="25EA2FE2"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B434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33. And Saul cast the spear upon him to strike him; and Jonathan knew that it had been decided upon by his father, to put David to death.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1BA70"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33. And Saul lifted up the spear against him so as to strike him, and Jonathan knew that it was determined from his father to kill David.</w:t>
            </w:r>
          </w:p>
        </w:tc>
      </w:tr>
      <w:tr w:rsidR="00BD6A8F" w:rsidRPr="00BD6A8F" w14:paraId="5F934DAA"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BB8BC"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34. And Jonathan arose from the table in fierce anger; and he did not eat any food on the second day of the new moon, for he was grieved concerning David, for his father had put him to shame.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AD0A7"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 xml:space="preserve">34. And Jonathan arose from the table in strong anger, </w:t>
            </w:r>
            <w:r w:rsidRPr="00BD6A8F">
              <w:rPr>
                <w:rFonts w:ascii="Calibri" w:hAnsi="Calibri" w:cstheme="minorHAnsi"/>
                <w:b/>
                <w:bCs/>
                <w:kern w:val="0"/>
                <w:sz w:val="22"/>
                <w:lang w:bidi="ar-SA"/>
                <w14:ligatures w14:val="none"/>
              </w:rPr>
              <w:t>and he did not eat food on the day of the intercalation of the second month</w:t>
            </w:r>
            <w:r w:rsidRPr="00BD6A8F">
              <w:rPr>
                <w:rFonts w:ascii="Calibri" w:hAnsi="Calibri" w:cstheme="minorHAnsi"/>
                <w:kern w:val="0"/>
                <w:sz w:val="22"/>
                <w:lang w:bidi="ar-SA"/>
                <w14:ligatures w14:val="none"/>
              </w:rPr>
              <w:t>, for he grieved over David, for his father shamed him.</w:t>
            </w:r>
          </w:p>
        </w:tc>
      </w:tr>
      <w:tr w:rsidR="00BD6A8F" w:rsidRPr="00BD6A8F" w14:paraId="397C4FDB"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75909"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35. And it was in the morning, that Jonathan went out at David's appointed time, and a small boy was with 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BF85C9"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35. And in the morning Jonathan went forth to the field at the time that David said to him, and a small boy was with him.</w:t>
            </w:r>
          </w:p>
        </w:tc>
      </w:tr>
      <w:tr w:rsidR="00BD6A8F" w:rsidRPr="00BD6A8F" w14:paraId="477B9D31"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0443F"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36. And he said to his boy, "Run, find now the arrows which I shoot." The boy ran; and he shot the arrow to cause it to go beyond 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70DDD"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36. And he said to his young man: “Run, get the arrows that I am shooting.” The young man ran, and he shot the arrow beyond him.</w:t>
            </w:r>
          </w:p>
        </w:tc>
      </w:tr>
      <w:tr w:rsidR="00BD6A8F" w:rsidRPr="00BD6A8F" w14:paraId="6E0D5B5D"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A4CB2"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37. And the lad came up to the place of the arrow, which Jonathan had shot. And Jonathan called after the lad, and said, "Isn't the arrow beyond you?"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D3814"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37. And the young man came unto the place of the arrow that Jonathan shot, and Jonathan called after the young man and said: “Is not the arrow beyond you?”</w:t>
            </w:r>
          </w:p>
        </w:tc>
      </w:tr>
      <w:tr w:rsidR="00BD6A8F" w:rsidRPr="00BD6A8F" w14:paraId="3A774540"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6E19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38. And Jonathan called after the lad, "Quickly, hasten, do not stand!" And Jonathan's lad gathered up the arrows, and came to his master.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A345B"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38. And Jonathan called after the young man: “Hurry, in haste; do not delay.” And Jonathan's young man was gathering the arrows, and he came unto his master.</w:t>
            </w:r>
          </w:p>
        </w:tc>
      </w:tr>
      <w:tr w:rsidR="00BD6A8F" w:rsidRPr="00BD6A8F" w14:paraId="22C83546"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878F4"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39. And the lad knew nothing; only Jonathan and David knew the matter.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4CDC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39. And the young man did not know anything. Only Jonathan and David knew the matter.</w:t>
            </w:r>
          </w:p>
        </w:tc>
      </w:tr>
      <w:tr w:rsidR="00BD6A8F" w:rsidRPr="00BD6A8F" w14:paraId="16CB65CA"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0854F"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40. And Jonathan gave his weapons to his boy, and said to him, "Go, bring (them) to the city."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72176"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40. And Jonathan gave his armor to the young man that was his, and he said to him: "Go, bring it to the city."</w:t>
            </w:r>
          </w:p>
        </w:tc>
      </w:tr>
      <w:tr w:rsidR="00BD6A8F" w:rsidRPr="00BD6A8F" w14:paraId="7BCDC9C1"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CB986"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41. The lad departed, and David arose from (a place) toward the south; and he fell upon his face to the ground three times, and prostrated himself three times. And they kissed one another, and wept one with the other, until David exceeded.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5F391"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 xml:space="preserve">41. And the young man went, </w:t>
            </w:r>
            <w:r w:rsidRPr="00BD6A8F">
              <w:rPr>
                <w:rFonts w:ascii="Calibri" w:hAnsi="Calibri" w:cstheme="minorHAnsi"/>
                <w:b/>
                <w:bCs/>
                <w:kern w:val="0"/>
                <w:sz w:val="22"/>
                <w:lang w:bidi="ar-SA"/>
                <w14:ligatures w14:val="none"/>
              </w:rPr>
              <w:t>and David arose from the side of “Stone Coming” that is opposite the south,</w:t>
            </w:r>
            <w:r w:rsidRPr="00BD6A8F">
              <w:rPr>
                <w:rFonts w:ascii="Calibri" w:hAnsi="Calibri" w:cstheme="minorHAnsi"/>
                <w:kern w:val="0"/>
                <w:sz w:val="22"/>
                <w:lang w:bidi="ar-SA"/>
                <w14:ligatures w14:val="none"/>
              </w:rPr>
              <w:t xml:space="preserve"> and he fell upon his face upon the ground, and he bowed down three times, and they kissed each man his fellow, and they wept each man his fellow until David exceeded.</w:t>
            </w:r>
          </w:p>
        </w:tc>
      </w:tr>
      <w:tr w:rsidR="00BD6A8F" w:rsidRPr="00BD6A8F" w14:paraId="24DA44FF" w14:textId="77777777" w:rsidTr="0057634F">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1E747"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42. And Jonathan said to David, "Go in peace! (And bear in mind) that we have sworn both of us in the name of the Lord, saying, 'May the Lord be between me and you, and between my descendants and your descendants forever.'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25380"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kern w:val="0"/>
                <w:sz w:val="22"/>
                <w:lang w:bidi="ar-SA"/>
                <w14:ligatures w14:val="none"/>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6495A8E6" w14:textId="77777777" w:rsidR="00BD6A8F" w:rsidRPr="00BD6A8F" w:rsidRDefault="00BD6A8F" w:rsidP="00BD6A8F">
      <w:pPr>
        <w:pBdr>
          <w:bottom w:val="double" w:sz="4" w:space="1" w:color="auto"/>
        </w:pBdr>
        <w:jc w:val="both"/>
        <w:rPr>
          <w:rFonts w:ascii="Calibri" w:hAnsi="Calibri" w:cs="Times New Roman"/>
          <w:sz w:val="22"/>
        </w:rPr>
      </w:pPr>
    </w:p>
    <w:p w14:paraId="5C7D7D95" w14:textId="77777777" w:rsidR="00BD6A8F" w:rsidRPr="00BD6A8F" w:rsidRDefault="00BD6A8F" w:rsidP="00BD6A8F">
      <w:pPr>
        <w:jc w:val="both"/>
        <w:rPr>
          <w:rFonts w:ascii="Calibri" w:hAnsi="Calibri" w:cs="Times New Roman"/>
          <w:kern w:val="0"/>
          <w:sz w:val="22"/>
          <w:lang w:bidi="ar-SA"/>
          <w14:ligatures w14:val="none"/>
        </w:rPr>
      </w:pPr>
    </w:p>
    <w:p w14:paraId="5547AAE6" w14:textId="77777777" w:rsidR="00BD6A8F" w:rsidRPr="00BD6A8F" w:rsidRDefault="00BD6A8F" w:rsidP="00BD6A8F">
      <w:pPr>
        <w:keepNext/>
        <w:keepLines/>
        <w:jc w:val="center"/>
        <w:outlineLvl w:val="1"/>
        <w:rPr>
          <w:rFonts w:ascii="Cambria" w:eastAsiaTheme="majorEastAsia" w:hAnsi="Cambria" w:cstheme="majorBidi"/>
          <w:b/>
          <w:kern w:val="0"/>
          <w:sz w:val="28"/>
          <w:szCs w:val="26"/>
          <w:lang w:bidi="ar-SA"/>
          <w14:ligatures w14:val="none"/>
        </w:rPr>
      </w:pPr>
      <w:r w:rsidRPr="00BD6A8F">
        <w:rPr>
          <w:rFonts w:ascii="Cambria" w:eastAsiaTheme="majorEastAsia" w:hAnsi="Cambria" w:cstheme="majorBidi"/>
          <w:b/>
          <w:kern w:val="0"/>
          <w:sz w:val="28"/>
          <w:szCs w:val="26"/>
          <w:lang w:bidi="ar-SA"/>
          <w14:ligatures w14:val="none"/>
        </w:rPr>
        <w:t>Rashi’s Commentary for Shmuel alef (I Samuel) 20:18-42</w:t>
      </w:r>
    </w:p>
    <w:p w14:paraId="3974175E" w14:textId="77777777" w:rsidR="00BD6A8F" w:rsidRPr="00BD6A8F" w:rsidRDefault="00BD6A8F" w:rsidP="00BD6A8F">
      <w:pPr>
        <w:jc w:val="both"/>
        <w:rPr>
          <w:rFonts w:ascii="Calibri" w:hAnsi="Calibri" w:cs="Times New Roman"/>
          <w:kern w:val="0"/>
          <w:sz w:val="16"/>
          <w:szCs w:val="16"/>
          <w:lang w:val="en-AU" w:bidi="ar-SA"/>
          <w14:ligatures w14:val="none"/>
        </w:rPr>
      </w:pPr>
    </w:p>
    <w:p w14:paraId="35B13483"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val="en-AU" w:bidi="ar-SA"/>
          <w14:ligatures w14:val="none"/>
        </w:rPr>
        <w:t>18</w:t>
      </w:r>
      <w:r w:rsidRPr="00BD6A8F">
        <w:rPr>
          <w:rFonts w:ascii="Calibri" w:hAnsi="Calibri" w:cstheme="minorHAnsi"/>
          <w:kern w:val="0"/>
          <w:sz w:val="22"/>
          <w:lang w:val="en-AU" w:bidi="ar-SA"/>
          <w14:ligatures w14:val="none"/>
        </w:rPr>
        <w:t xml:space="preserve"> </w:t>
      </w:r>
      <w:r w:rsidRPr="00BD6A8F">
        <w:rPr>
          <w:rFonts w:ascii="Calibri" w:hAnsi="Calibri" w:cstheme="minorHAnsi"/>
          <w:b/>
          <w:bCs/>
          <w:kern w:val="0"/>
          <w:sz w:val="22"/>
          <w:lang w:bidi="ar-SA"/>
          <w14:ligatures w14:val="none"/>
        </w:rPr>
        <w:t xml:space="preserve">Tomorrow is the new moon: </w:t>
      </w:r>
      <w:r w:rsidRPr="00BD6A8F">
        <w:rPr>
          <w:rFonts w:ascii="Calibri" w:hAnsi="Calibri" w:cstheme="minorHAnsi"/>
          <w:kern w:val="0"/>
          <w:sz w:val="22"/>
          <w:lang w:bidi="ar-SA"/>
          <w14:ligatures w14:val="none"/>
        </w:rPr>
        <w:t>and it is the custom of all those who eat at the king’s table to come on the festive day to the table.</w:t>
      </w:r>
    </w:p>
    <w:p w14:paraId="6A384461" w14:textId="77777777" w:rsidR="00BD6A8F" w:rsidRPr="00BD6A8F" w:rsidRDefault="00BD6A8F" w:rsidP="00BD6A8F">
      <w:pPr>
        <w:jc w:val="both"/>
        <w:rPr>
          <w:rFonts w:ascii="Calibri" w:hAnsi="Calibri" w:cstheme="minorHAnsi"/>
          <w:kern w:val="0"/>
          <w:sz w:val="16"/>
          <w:szCs w:val="16"/>
          <w:lang w:bidi="ar-SA"/>
          <w14:ligatures w14:val="none"/>
        </w:rPr>
      </w:pPr>
    </w:p>
    <w:p w14:paraId="0BA41F53"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and you will be remembered: </w:t>
      </w:r>
      <w:r w:rsidRPr="00BD6A8F">
        <w:rPr>
          <w:rFonts w:ascii="Calibri" w:hAnsi="Calibri" w:cstheme="minorHAnsi"/>
          <w:kern w:val="0"/>
          <w:sz w:val="22"/>
          <w:lang w:bidi="ar-SA"/>
          <w14:ligatures w14:val="none"/>
        </w:rPr>
        <w:t>My father will remember you, and ask where you are.</w:t>
      </w:r>
    </w:p>
    <w:p w14:paraId="32525DB6" w14:textId="77777777" w:rsidR="00BD6A8F" w:rsidRPr="00BD6A8F" w:rsidRDefault="00BD6A8F" w:rsidP="00BD6A8F">
      <w:pPr>
        <w:jc w:val="both"/>
        <w:rPr>
          <w:rFonts w:ascii="Calibri" w:hAnsi="Calibri" w:cstheme="minorHAnsi"/>
          <w:kern w:val="0"/>
          <w:sz w:val="16"/>
          <w:szCs w:val="16"/>
          <w:lang w:bidi="ar-SA"/>
          <w14:ligatures w14:val="none"/>
        </w:rPr>
      </w:pPr>
    </w:p>
    <w:p w14:paraId="1CE1EF8D"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for your seat will be vacant: </w:t>
      </w:r>
      <w:r w:rsidRPr="00BD6A8F">
        <w:rPr>
          <w:rFonts w:ascii="Calibri" w:hAnsi="Calibri" w:cstheme="minorHAnsi"/>
          <w:kern w:val="0"/>
          <w:sz w:val="22"/>
          <w:lang w:bidi="ar-SA"/>
          <w14:ligatures w14:val="none"/>
        </w:rPr>
        <w:t>for your seat in which you sit, will be vacant, and so did Jonathan render: and you will be sought, for your seat will be vacant.</w:t>
      </w:r>
    </w:p>
    <w:p w14:paraId="22AFC54C" w14:textId="77777777" w:rsidR="00BD6A8F" w:rsidRPr="00BD6A8F" w:rsidRDefault="00BD6A8F" w:rsidP="00BD6A8F">
      <w:pPr>
        <w:jc w:val="both"/>
        <w:rPr>
          <w:rFonts w:ascii="Calibri" w:hAnsi="Calibri" w:cstheme="minorHAnsi"/>
          <w:kern w:val="0"/>
          <w:sz w:val="16"/>
          <w:szCs w:val="16"/>
          <w:lang w:bidi="ar-SA"/>
          <w14:ligatures w14:val="none"/>
        </w:rPr>
      </w:pPr>
    </w:p>
    <w:p w14:paraId="4C30BC9D" w14:textId="77777777" w:rsidR="00BD6A8F" w:rsidRPr="00BD6A8F" w:rsidRDefault="00BD6A8F" w:rsidP="00BD6A8F">
      <w:pPr>
        <w:jc w:val="both"/>
        <w:rPr>
          <w:rFonts w:ascii="Calibri" w:hAnsi="Calibri" w:cs="Times New Roman"/>
          <w:sz w:val="22"/>
          <w:lang w:bidi="ar-SA"/>
        </w:rPr>
      </w:pPr>
      <w:r w:rsidRPr="00BD6A8F">
        <w:rPr>
          <w:rFonts w:ascii="Calibri" w:hAnsi="Calibri" w:cs="Times New Roman"/>
          <w:b/>
          <w:bCs/>
          <w:sz w:val="22"/>
          <w:lang w:bidi="ar-SA"/>
        </w:rPr>
        <w:t xml:space="preserve">and you will be remembered: </w:t>
      </w:r>
      <w:r w:rsidRPr="00BD6A8F">
        <w:rPr>
          <w:rFonts w:ascii="Calibri" w:hAnsi="Calibri" w:cs="Times New Roman"/>
          <w:sz w:val="22"/>
          <w:lang w:bidi="ar-SA"/>
        </w:rPr>
        <w:t>[</w:t>
      </w:r>
      <w:r w:rsidRPr="00BD6A8F">
        <w:rPr>
          <w:rFonts w:ascii="Calibri" w:hAnsi="Calibri" w:cs="Times New Roman"/>
          <w:kern w:val="0"/>
          <w:sz w:val="22"/>
          <w:rtl/>
          <w14:ligatures w14:val="none"/>
        </w:rPr>
        <w:t>ונפקדת</w:t>
      </w:r>
      <w:r w:rsidRPr="00BD6A8F">
        <w:rPr>
          <w:rFonts w:ascii="Calibri" w:hAnsi="Calibri" w:cs="Times New Roman"/>
          <w:sz w:val="22"/>
          <w:lang w:bidi="ar-SA"/>
        </w:rPr>
        <w:t xml:space="preserve"> is] an expression of remembering.</w:t>
      </w:r>
    </w:p>
    <w:p w14:paraId="04C0C23C" w14:textId="77777777" w:rsidR="00BD6A8F" w:rsidRPr="00BD6A8F" w:rsidRDefault="00BD6A8F" w:rsidP="00BD6A8F">
      <w:pPr>
        <w:jc w:val="both"/>
        <w:rPr>
          <w:rFonts w:ascii="Calibri" w:hAnsi="Calibri" w:cstheme="minorHAnsi"/>
          <w:kern w:val="0"/>
          <w:sz w:val="16"/>
          <w:szCs w:val="16"/>
          <w:lang w:bidi="ar-SA"/>
          <w14:ligatures w14:val="none"/>
        </w:rPr>
      </w:pPr>
    </w:p>
    <w:p w14:paraId="71E81A30" w14:textId="77777777" w:rsidR="00BD6A8F" w:rsidRPr="00BD6A8F" w:rsidRDefault="00BD6A8F" w:rsidP="00BD6A8F">
      <w:pPr>
        <w:jc w:val="both"/>
        <w:rPr>
          <w:rFonts w:ascii="Calibri" w:hAnsi="Calibri" w:cs="Times New Roman"/>
          <w:sz w:val="22"/>
          <w:lang w:bidi="ar-SA"/>
        </w:rPr>
      </w:pPr>
      <w:r w:rsidRPr="00BD6A8F">
        <w:rPr>
          <w:rFonts w:ascii="Calibri" w:hAnsi="Calibri" w:cs="Times New Roman"/>
          <w:b/>
          <w:bCs/>
          <w:sz w:val="22"/>
          <w:lang w:bidi="ar-SA"/>
        </w:rPr>
        <w:t xml:space="preserve">will be vacant: </w:t>
      </w:r>
      <w:r w:rsidRPr="00BD6A8F">
        <w:rPr>
          <w:rFonts w:ascii="Calibri" w:hAnsi="Calibri" w:cs="Times New Roman"/>
          <w:sz w:val="22"/>
          <w:lang w:bidi="ar-SA"/>
        </w:rPr>
        <w:t>[</w:t>
      </w:r>
      <w:proofErr w:type="spellStart"/>
      <w:r w:rsidRPr="00BD6A8F">
        <w:rPr>
          <w:rFonts w:ascii="Calibri" w:hAnsi="Calibri" w:cs="Times New Roman"/>
          <w:kern w:val="0"/>
          <w:sz w:val="22"/>
          <w:rtl/>
          <w:lang w:bidi="ar-SA"/>
          <w14:ligatures w14:val="none"/>
        </w:rPr>
        <w:t>יפקד</w:t>
      </w:r>
      <w:proofErr w:type="spellEnd"/>
      <w:r w:rsidRPr="00BD6A8F">
        <w:rPr>
          <w:rFonts w:ascii="Calibri" w:hAnsi="Calibri" w:cs="Times New Roman"/>
          <w:sz w:val="22"/>
          <w:lang w:bidi="ar-SA"/>
        </w:rPr>
        <w:t xml:space="preserve"> is] an expression of lacking.</w:t>
      </w:r>
    </w:p>
    <w:p w14:paraId="70418B96" w14:textId="77777777" w:rsidR="00BD6A8F" w:rsidRPr="00BD6A8F" w:rsidRDefault="00BD6A8F" w:rsidP="00BD6A8F">
      <w:pPr>
        <w:jc w:val="both"/>
        <w:rPr>
          <w:rFonts w:ascii="Calibri" w:hAnsi="Calibri" w:cstheme="minorHAnsi"/>
          <w:kern w:val="0"/>
          <w:sz w:val="16"/>
          <w:szCs w:val="16"/>
          <w:lang w:bidi="ar-SA"/>
          <w14:ligatures w14:val="none"/>
        </w:rPr>
      </w:pPr>
    </w:p>
    <w:p w14:paraId="1D94E5EA"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19</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And for three days you shall hide very well: </w:t>
      </w:r>
      <w:r w:rsidRPr="00BD6A8F">
        <w:rPr>
          <w:rFonts w:ascii="Calibri" w:hAnsi="Calibri" w:cstheme="minorHAnsi"/>
          <w:kern w:val="0"/>
          <w:sz w:val="22"/>
          <w:lang w:bidi="ar-SA"/>
          <w14:ligatures w14:val="none"/>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7445158D" w14:textId="77777777" w:rsidR="00BD6A8F" w:rsidRPr="00BD6A8F" w:rsidRDefault="00BD6A8F" w:rsidP="00BD6A8F">
      <w:pPr>
        <w:jc w:val="both"/>
        <w:rPr>
          <w:rFonts w:ascii="Calibri" w:hAnsi="Calibri" w:cstheme="minorHAnsi"/>
          <w:kern w:val="0"/>
          <w:sz w:val="16"/>
          <w:szCs w:val="16"/>
          <w:lang w:bidi="ar-SA"/>
          <w14:ligatures w14:val="none"/>
        </w:rPr>
      </w:pPr>
    </w:p>
    <w:p w14:paraId="1958B05F"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the travelers’ stone: </w:t>
      </w:r>
      <w:r w:rsidRPr="00BD6A8F">
        <w:rPr>
          <w:rFonts w:ascii="Calibri" w:hAnsi="Calibri" w:cstheme="minorHAnsi"/>
          <w:kern w:val="0"/>
          <w:sz w:val="22"/>
          <w:lang w:bidi="ar-SA"/>
          <w14:ligatures w14:val="none"/>
        </w:rPr>
        <w:t xml:space="preserve">(Heb. ‘even-ha </w:t>
      </w:r>
      <w:proofErr w:type="spellStart"/>
      <w:r w:rsidRPr="00BD6A8F">
        <w:rPr>
          <w:rFonts w:ascii="Calibri" w:hAnsi="Calibri" w:cstheme="minorHAnsi"/>
          <w:kern w:val="0"/>
          <w:sz w:val="22"/>
          <w:lang w:bidi="ar-SA"/>
          <w14:ligatures w14:val="none"/>
        </w:rPr>
        <w:t>azel</w:t>
      </w:r>
      <w:proofErr w:type="spellEnd"/>
      <w:r w:rsidRPr="00BD6A8F">
        <w:rPr>
          <w:rFonts w:ascii="Calibri" w:hAnsi="Calibri" w:cstheme="minorHAnsi"/>
          <w:kern w:val="0"/>
          <w:sz w:val="22"/>
          <w:lang w:bidi="ar-SA"/>
          <w14:ligatures w14:val="none"/>
        </w:rPr>
        <w:t>,’ lit., the going stone, i.e.) a stone which was a sign (a landmark) for travelers.</w:t>
      </w:r>
    </w:p>
    <w:p w14:paraId="7A72E095" w14:textId="77777777" w:rsidR="00BD6A8F" w:rsidRPr="00BD6A8F" w:rsidRDefault="00BD6A8F" w:rsidP="00BD6A8F">
      <w:pPr>
        <w:jc w:val="both"/>
        <w:rPr>
          <w:rFonts w:ascii="Calibri" w:hAnsi="Calibri" w:cstheme="minorHAnsi"/>
          <w:kern w:val="0"/>
          <w:sz w:val="16"/>
          <w:szCs w:val="16"/>
          <w:lang w:bidi="ar-SA"/>
          <w14:ligatures w14:val="none"/>
        </w:rPr>
      </w:pPr>
    </w:p>
    <w:p w14:paraId="241EBD8D"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Ha-</w:t>
      </w:r>
      <w:proofErr w:type="spellStart"/>
      <w:r w:rsidRPr="00BD6A8F">
        <w:rPr>
          <w:rFonts w:ascii="Calibri" w:hAnsi="Calibri" w:cstheme="minorHAnsi"/>
          <w:b/>
          <w:bCs/>
          <w:kern w:val="0"/>
          <w:sz w:val="22"/>
          <w:lang w:bidi="ar-SA"/>
          <w14:ligatures w14:val="none"/>
        </w:rPr>
        <w:t>azel</w:t>
      </w:r>
      <w:proofErr w:type="spellEnd"/>
      <w:r w:rsidRPr="00BD6A8F">
        <w:rPr>
          <w:rFonts w:ascii="Calibri" w:hAnsi="Calibri" w:cstheme="minorHAnsi"/>
          <w:b/>
          <w:bCs/>
          <w:kern w:val="0"/>
          <w:sz w:val="22"/>
          <w:lang w:bidi="ar-SA"/>
          <w14:ligatures w14:val="none"/>
        </w:rPr>
        <w:t xml:space="preserve">: </w:t>
      </w:r>
      <w:r w:rsidRPr="00BD6A8F">
        <w:rPr>
          <w:rFonts w:ascii="Calibri" w:hAnsi="Calibri" w:cstheme="minorHAnsi"/>
          <w:kern w:val="0"/>
          <w:sz w:val="22"/>
          <w:lang w:bidi="ar-SA"/>
          <w14:ligatures w14:val="none"/>
        </w:rPr>
        <w:t xml:space="preserve">those who go on the road. And so did Jonathan render: even </w:t>
      </w:r>
      <w:proofErr w:type="spellStart"/>
      <w:r w:rsidRPr="00BD6A8F">
        <w:rPr>
          <w:rFonts w:ascii="Calibri" w:hAnsi="Calibri" w:cstheme="minorHAnsi"/>
          <w:kern w:val="0"/>
          <w:sz w:val="22"/>
          <w:lang w:bidi="ar-SA"/>
          <w14:ligatures w14:val="none"/>
        </w:rPr>
        <w:t>atha</w:t>
      </w:r>
      <w:proofErr w:type="spellEnd"/>
      <w:r w:rsidRPr="00BD6A8F">
        <w:rPr>
          <w:rFonts w:ascii="Calibri" w:hAnsi="Calibri" w:cstheme="minorHAnsi"/>
          <w:kern w:val="0"/>
          <w:sz w:val="22"/>
          <w:lang w:bidi="ar-SA"/>
          <w14:ligatures w14:val="none"/>
        </w:rPr>
        <w:t>, the stone which was a sign.</w:t>
      </w:r>
    </w:p>
    <w:p w14:paraId="4A5A82CB" w14:textId="77777777" w:rsidR="00BD6A8F" w:rsidRPr="00BD6A8F" w:rsidRDefault="00BD6A8F" w:rsidP="00BD6A8F">
      <w:pPr>
        <w:jc w:val="both"/>
        <w:rPr>
          <w:rFonts w:ascii="Calibri" w:hAnsi="Calibri" w:cstheme="minorHAnsi"/>
          <w:kern w:val="0"/>
          <w:sz w:val="16"/>
          <w:szCs w:val="16"/>
          <w:lang w:bidi="ar-SA"/>
          <w14:ligatures w14:val="none"/>
        </w:rPr>
      </w:pPr>
    </w:p>
    <w:p w14:paraId="0D5884E9"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20</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to the side, I shall shoot: </w:t>
      </w:r>
      <w:r w:rsidRPr="00BD6A8F">
        <w:rPr>
          <w:rFonts w:ascii="Calibri" w:hAnsi="Calibri" w:cstheme="minorHAnsi"/>
          <w:kern w:val="0"/>
          <w:sz w:val="22"/>
          <w:lang w:bidi="ar-SA"/>
          <w14:ligatures w14:val="none"/>
        </w:rPr>
        <w:t>This is not a ‘</w:t>
      </w:r>
      <w:proofErr w:type="spellStart"/>
      <w:r w:rsidRPr="00BD6A8F">
        <w:rPr>
          <w:rFonts w:ascii="Calibri" w:hAnsi="Calibri" w:cstheme="minorHAnsi"/>
          <w:kern w:val="0"/>
          <w:sz w:val="22"/>
          <w:lang w:bidi="ar-SA"/>
          <w14:ligatures w14:val="none"/>
        </w:rPr>
        <w:t>mappiq</w:t>
      </w:r>
      <w:proofErr w:type="spellEnd"/>
      <w:r w:rsidRPr="00BD6A8F">
        <w:rPr>
          <w:rFonts w:ascii="Calibri" w:hAnsi="Calibri" w:cstheme="minorHAnsi"/>
          <w:kern w:val="0"/>
          <w:sz w:val="22"/>
          <w:lang w:bidi="ar-SA"/>
          <w14:ligatures w14:val="none"/>
        </w:rPr>
        <w:t>-heh’ (aspirate ‘heh’).</w:t>
      </w:r>
      <w:proofErr w:type="spellStart"/>
      <w:r w:rsidRPr="00BD6A8F">
        <w:rPr>
          <w:rFonts w:ascii="Calibri" w:hAnsi="Calibri" w:cs="Times New Roman"/>
          <w:kern w:val="0"/>
          <w:sz w:val="22"/>
          <w:rtl/>
          <w:lang w:bidi="ar-SA"/>
          <w14:ligatures w14:val="none"/>
        </w:rPr>
        <w:t>צדה</w:t>
      </w:r>
      <w:proofErr w:type="spellEnd"/>
      <w:r w:rsidRPr="00BD6A8F">
        <w:rPr>
          <w:rFonts w:ascii="Calibri" w:hAnsi="Calibri" w:cstheme="minorHAnsi"/>
          <w:kern w:val="0"/>
          <w:sz w:val="22"/>
          <w:lang w:bidi="ar-SA"/>
          <w14:ligatures w14:val="none"/>
        </w:rPr>
        <w:t xml:space="preserve"> is to be interpreted like </w:t>
      </w:r>
      <w:proofErr w:type="spellStart"/>
      <w:r w:rsidRPr="00BD6A8F">
        <w:rPr>
          <w:rFonts w:ascii="Calibri" w:hAnsi="Calibri" w:cs="Times New Roman"/>
          <w:kern w:val="0"/>
          <w:sz w:val="22"/>
          <w:rtl/>
          <w:lang w:bidi="ar-SA"/>
          <w14:ligatures w14:val="none"/>
        </w:rPr>
        <w:t>לצד</w:t>
      </w:r>
      <w:proofErr w:type="spellEnd"/>
      <w:r w:rsidRPr="00BD6A8F">
        <w:rPr>
          <w:rFonts w:ascii="Calibri" w:hAnsi="Calibri" w:cstheme="minorHAnsi"/>
          <w:kern w:val="0"/>
          <w:sz w:val="22"/>
          <w:lang w:bidi="ar-SA"/>
          <w14:ligatures w14:val="none"/>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17EF85FC" w14:textId="77777777" w:rsidR="00BD6A8F" w:rsidRPr="00BD6A8F" w:rsidRDefault="00BD6A8F" w:rsidP="00BD6A8F">
      <w:pPr>
        <w:jc w:val="both"/>
        <w:rPr>
          <w:rFonts w:ascii="Calibri" w:hAnsi="Calibri" w:cstheme="minorHAnsi"/>
          <w:kern w:val="0"/>
          <w:sz w:val="16"/>
          <w:szCs w:val="16"/>
          <w:lang w:bidi="ar-SA"/>
          <w14:ligatures w14:val="none"/>
        </w:rPr>
      </w:pPr>
    </w:p>
    <w:p w14:paraId="5AF3D5E2"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21</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And behold, I shall send, etc.: </w:t>
      </w:r>
      <w:r w:rsidRPr="00BD6A8F">
        <w:rPr>
          <w:rFonts w:ascii="Calibri" w:hAnsi="Calibri" w:cstheme="minorHAnsi"/>
          <w:kern w:val="0"/>
          <w:sz w:val="22"/>
          <w:lang w:bidi="ar-SA"/>
          <w14:ligatures w14:val="none"/>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576127ED" w14:textId="77777777" w:rsidR="00BD6A8F" w:rsidRPr="00BD6A8F" w:rsidRDefault="00BD6A8F" w:rsidP="00BD6A8F">
      <w:pPr>
        <w:jc w:val="both"/>
        <w:rPr>
          <w:rFonts w:ascii="Calibri" w:hAnsi="Calibri" w:cstheme="minorHAnsi"/>
          <w:kern w:val="0"/>
          <w:sz w:val="16"/>
          <w:szCs w:val="16"/>
          <w:lang w:bidi="ar-SA"/>
          <w14:ligatures w14:val="none"/>
        </w:rPr>
      </w:pPr>
    </w:p>
    <w:p w14:paraId="45458D5C"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If I say to the youth… take it and come: </w:t>
      </w:r>
      <w:r w:rsidRPr="00BD6A8F">
        <w:rPr>
          <w:rFonts w:ascii="Calibri" w:hAnsi="Calibri" w:cstheme="minorHAnsi"/>
          <w:kern w:val="0"/>
          <w:sz w:val="22"/>
          <w:lang w:bidi="ar-SA"/>
          <w14:ligatures w14:val="none"/>
        </w:rPr>
        <w:t>you yourself emerge from your hiding place, and take it, and come to me, for you have not to fear, for it is well with you. The Holy One Blessed be He, desires that you be here, and even if I have heard evil from Father.</w:t>
      </w:r>
    </w:p>
    <w:p w14:paraId="184CC93B" w14:textId="77777777" w:rsidR="00BD6A8F" w:rsidRPr="00BD6A8F" w:rsidRDefault="00BD6A8F" w:rsidP="00BD6A8F">
      <w:pPr>
        <w:jc w:val="both"/>
        <w:rPr>
          <w:rFonts w:ascii="Calibri" w:hAnsi="Calibri" w:cstheme="minorHAnsi"/>
          <w:kern w:val="0"/>
          <w:sz w:val="16"/>
          <w:szCs w:val="16"/>
          <w:lang w:bidi="ar-SA"/>
          <w14:ligatures w14:val="none"/>
        </w:rPr>
      </w:pPr>
    </w:p>
    <w:p w14:paraId="54D0A8DC"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22</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But, if I say thus… Go! For the Lord has sent you away: </w:t>
      </w:r>
      <w:r w:rsidRPr="00BD6A8F">
        <w:rPr>
          <w:rFonts w:ascii="Calibri" w:hAnsi="Calibri" w:cstheme="minorHAnsi"/>
          <w:kern w:val="0"/>
          <w:sz w:val="22"/>
          <w:lang w:bidi="ar-SA"/>
          <w14:ligatures w14:val="none"/>
        </w:rPr>
        <w:t>The Holy One Blessed be He tells you to flee and escape.</w:t>
      </w:r>
    </w:p>
    <w:p w14:paraId="63EAE440" w14:textId="77777777" w:rsidR="00BD6A8F" w:rsidRPr="00BD6A8F" w:rsidRDefault="00BD6A8F" w:rsidP="00BD6A8F">
      <w:pPr>
        <w:jc w:val="both"/>
        <w:rPr>
          <w:rFonts w:ascii="Calibri" w:hAnsi="Calibri" w:cstheme="minorHAnsi"/>
          <w:kern w:val="0"/>
          <w:sz w:val="16"/>
          <w:szCs w:val="16"/>
          <w:lang w:bidi="ar-SA"/>
          <w14:ligatures w14:val="none"/>
        </w:rPr>
      </w:pPr>
    </w:p>
    <w:p w14:paraId="45434D68"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23 And concerning the matter which we have spoken: </w:t>
      </w:r>
      <w:r w:rsidRPr="00BD6A8F">
        <w:rPr>
          <w:rFonts w:ascii="Calibri" w:hAnsi="Calibri" w:cstheme="minorHAnsi"/>
          <w:kern w:val="0"/>
          <w:sz w:val="22"/>
          <w:lang w:bidi="ar-SA"/>
          <w14:ligatures w14:val="none"/>
        </w:rPr>
        <w:t>the covenant which we made together.</w:t>
      </w:r>
    </w:p>
    <w:p w14:paraId="41FD66AC" w14:textId="77777777" w:rsidR="00BD6A8F" w:rsidRPr="00BD6A8F" w:rsidRDefault="00BD6A8F" w:rsidP="00BD6A8F">
      <w:pPr>
        <w:jc w:val="both"/>
        <w:rPr>
          <w:rFonts w:ascii="Calibri" w:hAnsi="Calibri" w:cstheme="minorHAnsi"/>
          <w:kern w:val="0"/>
          <w:sz w:val="16"/>
          <w:szCs w:val="16"/>
          <w:lang w:bidi="ar-SA"/>
          <w14:ligatures w14:val="none"/>
        </w:rPr>
      </w:pPr>
    </w:p>
    <w:p w14:paraId="3158B0CC"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behold, the Lord is between me and you: </w:t>
      </w:r>
      <w:r w:rsidRPr="00BD6A8F">
        <w:rPr>
          <w:rFonts w:ascii="Calibri" w:hAnsi="Calibri" w:cstheme="minorHAnsi"/>
          <w:kern w:val="0"/>
          <w:sz w:val="22"/>
          <w:lang w:bidi="ar-SA"/>
          <w14:ligatures w14:val="none"/>
        </w:rPr>
        <w:t>as Witness concerning that matter.</w:t>
      </w:r>
    </w:p>
    <w:p w14:paraId="3283538F" w14:textId="77777777" w:rsidR="00BD6A8F" w:rsidRPr="00BD6A8F" w:rsidRDefault="00BD6A8F" w:rsidP="00BD6A8F">
      <w:pPr>
        <w:jc w:val="both"/>
        <w:rPr>
          <w:rFonts w:ascii="Calibri" w:hAnsi="Calibri" w:cstheme="minorHAnsi"/>
          <w:kern w:val="0"/>
          <w:sz w:val="16"/>
          <w:szCs w:val="16"/>
          <w:lang w:bidi="ar-SA"/>
          <w14:ligatures w14:val="none"/>
        </w:rPr>
      </w:pPr>
    </w:p>
    <w:p w14:paraId="7329596E"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25</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the seat by the wall: </w:t>
      </w:r>
      <w:r w:rsidRPr="00BD6A8F">
        <w:rPr>
          <w:rFonts w:ascii="Calibri" w:hAnsi="Calibri" w:cstheme="minorHAnsi"/>
          <w:kern w:val="0"/>
          <w:sz w:val="22"/>
          <w:lang w:bidi="ar-SA"/>
          <w14:ligatures w14:val="none"/>
        </w:rPr>
        <w:t>at the head of the couch beside the wall.</w:t>
      </w:r>
    </w:p>
    <w:p w14:paraId="1458D1EA" w14:textId="77777777" w:rsidR="00BD6A8F" w:rsidRPr="00BD6A8F" w:rsidRDefault="00BD6A8F" w:rsidP="00BD6A8F">
      <w:pPr>
        <w:jc w:val="both"/>
        <w:rPr>
          <w:rFonts w:ascii="Calibri" w:hAnsi="Calibri" w:cstheme="minorHAnsi"/>
          <w:kern w:val="0"/>
          <w:sz w:val="16"/>
          <w:szCs w:val="16"/>
          <w:lang w:bidi="ar-SA"/>
          <w14:ligatures w14:val="none"/>
        </w:rPr>
      </w:pPr>
    </w:p>
    <w:p w14:paraId="2E79C8B6"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and Jonathan arose: </w:t>
      </w:r>
      <w:r w:rsidRPr="00BD6A8F">
        <w:rPr>
          <w:rFonts w:ascii="Calibri" w:hAnsi="Calibri" w:cstheme="minorHAnsi"/>
          <w:kern w:val="0"/>
          <w:sz w:val="22"/>
          <w:lang w:bidi="ar-SA"/>
          <w14:ligatures w14:val="none"/>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1115CBA2" w14:textId="77777777" w:rsidR="00BD6A8F" w:rsidRPr="00BD6A8F" w:rsidRDefault="00BD6A8F" w:rsidP="00BD6A8F">
      <w:pPr>
        <w:jc w:val="both"/>
        <w:rPr>
          <w:rFonts w:ascii="Calibri" w:hAnsi="Calibri" w:cstheme="minorHAnsi"/>
          <w:kern w:val="0"/>
          <w:sz w:val="16"/>
          <w:szCs w:val="16"/>
          <w:lang w:bidi="ar-SA"/>
          <w14:ligatures w14:val="none"/>
        </w:rPr>
      </w:pPr>
    </w:p>
    <w:p w14:paraId="0C31AD58"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26</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It is an incident: </w:t>
      </w:r>
      <w:r w:rsidRPr="00BD6A8F">
        <w:rPr>
          <w:rFonts w:ascii="Calibri" w:hAnsi="Calibri" w:cstheme="minorHAnsi"/>
          <w:kern w:val="0"/>
          <w:sz w:val="22"/>
          <w:lang w:bidi="ar-SA"/>
          <w14:ligatures w14:val="none"/>
        </w:rPr>
        <w:t>He has experienced a seminal emission.</w:t>
      </w:r>
    </w:p>
    <w:p w14:paraId="68D3B1E1" w14:textId="77777777" w:rsidR="00BD6A8F" w:rsidRPr="00BD6A8F" w:rsidRDefault="00BD6A8F" w:rsidP="00BD6A8F">
      <w:pPr>
        <w:jc w:val="both"/>
        <w:rPr>
          <w:rFonts w:ascii="Calibri" w:hAnsi="Calibri" w:cstheme="minorHAnsi"/>
          <w:kern w:val="0"/>
          <w:sz w:val="16"/>
          <w:szCs w:val="16"/>
          <w:lang w:bidi="ar-SA"/>
          <w14:ligatures w14:val="none"/>
        </w:rPr>
      </w:pPr>
    </w:p>
    <w:p w14:paraId="1C5BE553"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he is not clean: </w:t>
      </w:r>
      <w:r w:rsidRPr="00BD6A8F">
        <w:rPr>
          <w:rFonts w:ascii="Calibri" w:hAnsi="Calibri" w:cstheme="minorHAnsi"/>
          <w:kern w:val="0"/>
          <w:sz w:val="22"/>
          <w:lang w:bidi="ar-SA"/>
          <w14:ligatures w14:val="none"/>
        </w:rPr>
        <w:t>and he has not yet immersed himself, for had he immersed himself for the uncleanness of his emission, he would not have to wait until sunset in order to eat ordinary food.</w:t>
      </w:r>
    </w:p>
    <w:p w14:paraId="0C7959CD" w14:textId="77777777" w:rsidR="00BD6A8F" w:rsidRPr="00BD6A8F" w:rsidRDefault="00BD6A8F" w:rsidP="00BD6A8F">
      <w:pPr>
        <w:jc w:val="both"/>
        <w:rPr>
          <w:rFonts w:ascii="Calibri" w:hAnsi="Calibri" w:cstheme="minorHAnsi"/>
          <w:kern w:val="0"/>
          <w:sz w:val="16"/>
          <w:szCs w:val="16"/>
          <w:lang w:bidi="ar-SA"/>
          <w14:ligatures w14:val="none"/>
        </w:rPr>
      </w:pPr>
    </w:p>
    <w:p w14:paraId="2676CD3D"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for he is not clean: </w:t>
      </w:r>
      <w:r w:rsidRPr="00BD6A8F">
        <w:rPr>
          <w:rFonts w:ascii="Calibri" w:hAnsi="Calibri" w:cstheme="minorHAnsi"/>
          <w:kern w:val="0"/>
          <w:sz w:val="22"/>
          <w:lang w:bidi="ar-SA"/>
          <w14:ligatures w14:val="none"/>
        </w:rPr>
        <w:t>This clause gives the reason for the matter; i.e., since he is not clean, he, therefore, did not come, lest he contaminate the feast.</w:t>
      </w:r>
    </w:p>
    <w:p w14:paraId="36AC66BE" w14:textId="77777777" w:rsidR="00BD6A8F" w:rsidRPr="00BD6A8F" w:rsidRDefault="00BD6A8F" w:rsidP="00BD6A8F">
      <w:pPr>
        <w:jc w:val="both"/>
        <w:rPr>
          <w:rFonts w:ascii="Calibri" w:hAnsi="Calibri" w:cstheme="minorHAnsi"/>
          <w:kern w:val="0"/>
          <w:sz w:val="16"/>
          <w:szCs w:val="16"/>
          <w:lang w:bidi="ar-SA"/>
          <w14:ligatures w14:val="none"/>
        </w:rPr>
      </w:pPr>
    </w:p>
    <w:p w14:paraId="0EEE48BD"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27</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on the morrow of the new moon: </w:t>
      </w:r>
      <w:r w:rsidRPr="00BD6A8F">
        <w:rPr>
          <w:rFonts w:ascii="Calibri" w:hAnsi="Calibri" w:cstheme="minorHAnsi"/>
          <w:kern w:val="0"/>
          <w:sz w:val="22"/>
          <w:lang w:bidi="ar-SA"/>
          <w14:ligatures w14:val="none"/>
        </w:rPr>
        <w:t>on the morrow of the renewal of the moon.</w:t>
      </w:r>
    </w:p>
    <w:p w14:paraId="66693999" w14:textId="77777777" w:rsidR="00BD6A8F" w:rsidRPr="00BD6A8F" w:rsidRDefault="00BD6A8F" w:rsidP="00BD6A8F">
      <w:pPr>
        <w:jc w:val="both"/>
        <w:rPr>
          <w:rFonts w:ascii="Calibri" w:hAnsi="Calibri" w:cstheme="minorHAnsi"/>
          <w:kern w:val="0"/>
          <w:sz w:val="16"/>
          <w:szCs w:val="16"/>
          <w:lang w:bidi="ar-SA"/>
          <w14:ligatures w14:val="none"/>
        </w:rPr>
      </w:pPr>
    </w:p>
    <w:p w14:paraId="6DD39299"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the second: </w:t>
      </w:r>
      <w:r w:rsidRPr="00BD6A8F">
        <w:rPr>
          <w:rFonts w:ascii="Calibri" w:hAnsi="Calibri" w:cstheme="minorHAnsi"/>
          <w:kern w:val="0"/>
          <w:sz w:val="22"/>
          <w:lang w:bidi="ar-SA"/>
          <w14:ligatures w14:val="none"/>
        </w:rPr>
        <w:t>on the second day of the month.</w:t>
      </w:r>
    </w:p>
    <w:p w14:paraId="68ABE6A0" w14:textId="77777777" w:rsidR="00BD6A8F" w:rsidRPr="00BD6A8F" w:rsidRDefault="00BD6A8F" w:rsidP="00BD6A8F">
      <w:pPr>
        <w:jc w:val="both"/>
        <w:rPr>
          <w:rFonts w:ascii="Calibri" w:hAnsi="Calibri" w:cstheme="minorHAnsi"/>
          <w:kern w:val="0"/>
          <w:sz w:val="16"/>
          <w:szCs w:val="16"/>
          <w:lang w:bidi="ar-SA"/>
          <w14:ligatures w14:val="none"/>
        </w:rPr>
      </w:pPr>
    </w:p>
    <w:p w14:paraId="25BB6975"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29</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and he, my brother, commanded me: </w:t>
      </w:r>
      <w:r w:rsidRPr="00BD6A8F">
        <w:rPr>
          <w:rFonts w:ascii="Calibri" w:hAnsi="Calibri" w:cstheme="minorHAnsi"/>
          <w:kern w:val="0"/>
          <w:sz w:val="22"/>
          <w:lang w:bidi="ar-SA"/>
          <w14:ligatures w14:val="none"/>
        </w:rPr>
        <w:t>The eldest of the house, commanded me that I be there. And he is my brother Eliab.</w:t>
      </w:r>
    </w:p>
    <w:p w14:paraId="21C98579" w14:textId="77777777" w:rsidR="00BD6A8F" w:rsidRPr="00BD6A8F" w:rsidRDefault="00BD6A8F" w:rsidP="00BD6A8F">
      <w:pPr>
        <w:jc w:val="both"/>
        <w:rPr>
          <w:rFonts w:ascii="Calibri" w:hAnsi="Calibri" w:cstheme="minorHAnsi"/>
          <w:kern w:val="0"/>
          <w:sz w:val="16"/>
          <w:szCs w:val="16"/>
          <w:lang w:bidi="ar-SA"/>
          <w14:ligatures w14:val="none"/>
        </w:rPr>
      </w:pPr>
    </w:p>
    <w:p w14:paraId="4B122FE0"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let me slip away: </w:t>
      </w:r>
      <w:r w:rsidRPr="00BD6A8F">
        <w:rPr>
          <w:rFonts w:ascii="Calibri" w:hAnsi="Calibri" w:cstheme="minorHAnsi"/>
          <w:kern w:val="0"/>
          <w:sz w:val="22"/>
          <w:lang w:bidi="ar-SA"/>
          <w14:ligatures w14:val="none"/>
        </w:rPr>
        <w:t>‘</w:t>
      </w:r>
      <w:proofErr w:type="spellStart"/>
      <w:r w:rsidRPr="00BD6A8F">
        <w:rPr>
          <w:rFonts w:ascii="Calibri" w:hAnsi="Calibri" w:cstheme="minorHAnsi"/>
          <w:kern w:val="0"/>
          <w:sz w:val="22"/>
          <w:lang w:bidi="ar-SA"/>
          <w14:ligatures w14:val="none"/>
        </w:rPr>
        <w:t>Escamoter</w:t>
      </w:r>
      <w:proofErr w:type="spellEnd"/>
      <w:r w:rsidRPr="00BD6A8F">
        <w:rPr>
          <w:rFonts w:ascii="Calibri" w:hAnsi="Calibri" w:cstheme="minorHAnsi"/>
          <w:kern w:val="0"/>
          <w:sz w:val="22"/>
          <w:lang w:bidi="ar-SA"/>
          <w14:ligatures w14:val="none"/>
        </w:rPr>
        <w:t>’ in French. I shall go away for one day and come back.</w:t>
      </w:r>
    </w:p>
    <w:p w14:paraId="13C371B4" w14:textId="77777777" w:rsidR="00BD6A8F" w:rsidRPr="00BD6A8F" w:rsidRDefault="00BD6A8F" w:rsidP="00BD6A8F">
      <w:pPr>
        <w:jc w:val="both"/>
        <w:rPr>
          <w:rFonts w:ascii="Calibri" w:hAnsi="Calibri" w:cstheme="minorHAnsi"/>
          <w:kern w:val="0"/>
          <w:sz w:val="16"/>
          <w:szCs w:val="16"/>
          <w:lang w:bidi="ar-SA"/>
          <w14:ligatures w14:val="none"/>
        </w:rPr>
      </w:pPr>
    </w:p>
    <w:p w14:paraId="4BEDCB40"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30</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a straying woman, deserving of punishment: </w:t>
      </w:r>
      <w:r w:rsidRPr="00BD6A8F">
        <w:rPr>
          <w:rFonts w:ascii="Calibri" w:hAnsi="Calibri" w:cstheme="minorHAnsi"/>
          <w:kern w:val="0"/>
          <w:sz w:val="22"/>
          <w:lang w:bidi="ar-SA"/>
          <w14:ligatures w14:val="none"/>
        </w:rPr>
        <w:t>(</w:t>
      </w:r>
      <w:proofErr w:type="spellStart"/>
      <w:r w:rsidRPr="00BD6A8F">
        <w:rPr>
          <w:rFonts w:ascii="Calibri" w:hAnsi="Calibri" w:cs="Times New Roman"/>
          <w:kern w:val="0"/>
          <w:sz w:val="22"/>
          <w:rtl/>
          <w:lang w:bidi="ar-SA"/>
          <w14:ligatures w14:val="none"/>
        </w:rPr>
        <w:t>בן</w:t>
      </w:r>
      <w:proofErr w:type="spellEnd"/>
      <w:r w:rsidRPr="00BD6A8F">
        <w:rPr>
          <w:rFonts w:ascii="David" w:hAnsi="David" w:cs="David"/>
          <w:kern w:val="0"/>
          <w:sz w:val="22"/>
          <w:rtl/>
          <w:lang w:bidi="ar-SA"/>
          <w14:ligatures w14:val="none"/>
        </w:rPr>
        <w:t xml:space="preserve"> </w:t>
      </w:r>
      <w:proofErr w:type="spellStart"/>
      <w:r w:rsidRPr="00BD6A8F">
        <w:rPr>
          <w:rFonts w:ascii="Calibri" w:hAnsi="Calibri" w:cs="Times New Roman"/>
          <w:kern w:val="0"/>
          <w:sz w:val="22"/>
          <w:rtl/>
          <w:lang w:bidi="ar-SA"/>
          <w14:ligatures w14:val="none"/>
        </w:rPr>
        <w:t>נעות</w:t>
      </w:r>
      <w:proofErr w:type="spellEnd"/>
      <w:r w:rsidRPr="00BD6A8F">
        <w:rPr>
          <w:rFonts w:ascii="David" w:hAnsi="David" w:cs="David"/>
          <w:kern w:val="0"/>
          <w:sz w:val="22"/>
          <w:rtl/>
          <w:lang w:bidi="ar-SA"/>
          <w14:ligatures w14:val="none"/>
        </w:rPr>
        <w:t xml:space="preserve"> </w:t>
      </w:r>
      <w:proofErr w:type="spellStart"/>
      <w:r w:rsidRPr="00BD6A8F">
        <w:rPr>
          <w:rFonts w:ascii="Calibri" w:hAnsi="Calibri" w:cs="Times New Roman"/>
          <w:kern w:val="0"/>
          <w:sz w:val="22"/>
          <w:rtl/>
          <w:lang w:bidi="ar-SA"/>
          <w14:ligatures w14:val="none"/>
        </w:rPr>
        <w:t>המרדות</w:t>
      </w:r>
      <w:proofErr w:type="spellEnd"/>
      <w:r w:rsidRPr="00BD6A8F">
        <w:rPr>
          <w:rFonts w:ascii="Calibri" w:hAnsi="Calibri" w:cstheme="minorHAnsi"/>
          <w:kern w:val="0"/>
          <w:sz w:val="22"/>
          <w:lang w:bidi="ar-SA"/>
          <w14:ligatures w14:val="none"/>
        </w:rPr>
        <w:t xml:space="preserve">) An expression of straying and wandering, </w:t>
      </w:r>
      <w:proofErr w:type="spellStart"/>
      <w:r w:rsidRPr="00BD6A8F">
        <w:rPr>
          <w:rFonts w:ascii="Calibri" w:hAnsi="Calibri" w:cs="Times New Roman"/>
          <w:kern w:val="0"/>
          <w:sz w:val="22"/>
          <w:rtl/>
          <w:lang w:bidi="ar-SA"/>
          <w14:ligatures w14:val="none"/>
        </w:rPr>
        <w:t>נע</w:t>
      </w:r>
      <w:proofErr w:type="spellEnd"/>
      <w:r w:rsidRPr="00BD6A8F">
        <w:rPr>
          <w:rFonts w:ascii="Calibri" w:hAnsi="Calibri" w:cstheme="minorHAnsi"/>
          <w:kern w:val="0"/>
          <w:sz w:val="22"/>
          <w:rtl/>
          <w:lang w:bidi="ar-SA"/>
          <w14:ligatures w14:val="none"/>
        </w:rPr>
        <w:t xml:space="preserve"> </w:t>
      </w:r>
      <w:proofErr w:type="spellStart"/>
      <w:r w:rsidRPr="00BD6A8F">
        <w:rPr>
          <w:rFonts w:ascii="Calibri" w:hAnsi="Calibri" w:cs="Times New Roman"/>
          <w:kern w:val="0"/>
          <w:sz w:val="22"/>
          <w:rtl/>
          <w:lang w:bidi="ar-SA"/>
          <w14:ligatures w14:val="none"/>
        </w:rPr>
        <w:t>ונד</w:t>
      </w:r>
      <w:proofErr w:type="spellEnd"/>
      <w:r w:rsidRPr="00BD6A8F">
        <w:rPr>
          <w:rFonts w:ascii="Calibri" w:hAnsi="Calibri" w:cstheme="minorHAnsi"/>
          <w:kern w:val="0"/>
          <w:sz w:val="22"/>
          <w:lang w:bidi="ar-SA"/>
          <w14:ligatures w14:val="none"/>
        </w:rPr>
        <w:t xml:space="preserve">, a gadding woman. Just as you say </w:t>
      </w:r>
      <w:proofErr w:type="spellStart"/>
      <w:r w:rsidRPr="00BD6A8F">
        <w:rPr>
          <w:rFonts w:ascii="Calibri" w:hAnsi="Calibri" w:cs="Times New Roman"/>
          <w:kern w:val="0"/>
          <w:sz w:val="22"/>
          <w:rtl/>
          <w:lang w:bidi="ar-SA"/>
          <w14:ligatures w14:val="none"/>
        </w:rPr>
        <w:t>זעוה</w:t>
      </w:r>
      <w:proofErr w:type="spellEnd"/>
      <w:r w:rsidRPr="00BD6A8F">
        <w:rPr>
          <w:rFonts w:ascii="Calibri" w:hAnsi="Calibri" w:cstheme="minorHAnsi"/>
          <w:kern w:val="0"/>
          <w:sz w:val="22"/>
          <w:lang w:bidi="ar-SA"/>
          <w14:ligatures w14:val="none"/>
        </w:rPr>
        <w:t xml:space="preserve"> from </w:t>
      </w:r>
      <w:proofErr w:type="spellStart"/>
      <w:r w:rsidRPr="00BD6A8F">
        <w:rPr>
          <w:rFonts w:ascii="Calibri" w:hAnsi="Calibri" w:cs="Times New Roman"/>
          <w:kern w:val="0"/>
          <w:sz w:val="22"/>
          <w:rtl/>
          <w:lang w:bidi="ar-SA"/>
          <w14:ligatures w14:val="none"/>
        </w:rPr>
        <w:t>זע</w:t>
      </w:r>
      <w:proofErr w:type="spellEnd"/>
      <w:r w:rsidRPr="00BD6A8F">
        <w:rPr>
          <w:rFonts w:ascii="Calibri" w:hAnsi="Calibri" w:cstheme="minorHAnsi"/>
          <w:kern w:val="0"/>
          <w:sz w:val="22"/>
          <w:lang w:bidi="ar-SA"/>
          <w14:ligatures w14:val="none"/>
        </w:rPr>
        <w:t>, and the ‘</w:t>
      </w:r>
      <w:proofErr w:type="spellStart"/>
      <w:r w:rsidRPr="00BD6A8F">
        <w:rPr>
          <w:rFonts w:ascii="Calibri" w:hAnsi="Calibri" w:cstheme="minorHAnsi"/>
          <w:kern w:val="0"/>
          <w:sz w:val="22"/>
          <w:lang w:bidi="ar-SA"/>
          <w14:ligatures w14:val="none"/>
        </w:rPr>
        <w:t>tav</w:t>
      </w:r>
      <w:proofErr w:type="spellEnd"/>
      <w:r w:rsidRPr="00BD6A8F">
        <w:rPr>
          <w:rFonts w:ascii="Calibri" w:hAnsi="Calibri" w:cstheme="minorHAnsi"/>
          <w:kern w:val="0"/>
          <w:sz w:val="22"/>
          <w:lang w:bidi="ar-SA"/>
          <w14:ligatures w14:val="none"/>
        </w:rPr>
        <w:t xml:space="preserve">’ is for the construct state, for it is connected to the word </w:t>
      </w:r>
      <w:proofErr w:type="spellStart"/>
      <w:r w:rsidRPr="00BD6A8F">
        <w:rPr>
          <w:rFonts w:ascii="Calibri" w:hAnsi="Calibri" w:cs="Times New Roman"/>
          <w:kern w:val="0"/>
          <w:sz w:val="22"/>
          <w:rtl/>
          <w:lang w:bidi="ar-SA"/>
          <w14:ligatures w14:val="none"/>
        </w:rPr>
        <w:t>המרדות</w:t>
      </w:r>
      <w:proofErr w:type="spellEnd"/>
      <w:r w:rsidRPr="00BD6A8F">
        <w:rPr>
          <w:rFonts w:ascii="Calibri" w:hAnsi="Calibri" w:cstheme="minorHAnsi"/>
          <w:kern w:val="0"/>
          <w:sz w:val="22"/>
          <w:lang w:bidi="ar-SA"/>
          <w14:ligatures w14:val="none"/>
        </w:rPr>
        <w:t>.</w:t>
      </w:r>
    </w:p>
    <w:p w14:paraId="7C9B2D50" w14:textId="77777777" w:rsidR="00BD6A8F" w:rsidRPr="00BD6A8F" w:rsidRDefault="00BD6A8F" w:rsidP="00BD6A8F">
      <w:pPr>
        <w:jc w:val="both"/>
        <w:rPr>
          <w:rFonts w:ascii="Calibri" w:hAnsi="Calibri" w:cstheme="minorHAnsi"/>
          <w:kern w:val="0"/>
          <w:sz w:val="16"/>
          <w:szCs w:val="16"/>
          <w:lang w:bidi="ar-SA"/>
          <w14:ligatures w14:val="none"/>
        </w:rPr>
      </w:pPr>
    </w:p>
    <w:p w14:paraId="682658CF"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deserving of punishment: </w:t>
      </w:r>
      <w:r w:rsidRPr="00BD6A8F">
        <w:rPr>
          <w:rFonts w:ascii="Calibri" w:hAnsi="Calibri" w:cstheme="minorHAnsi"/>
          <w:kern w:val="0"/>
          <w:sz w:val="22"/>
          <w:lang w:bidi="ar-SA"/>
          <w14:ligatures w14:val="none"/>
        </w:rPr>
        <w:t xml:space="preserve">(Heb. </w:t>
      </w:r>
      <w:proofErr w:type="spellStart"/>
      <w:r w:rsidRPr="00BD6A8F">
        <w:rPr>
          <w:rFonts w:ascii="Calibri" w:hAnsi="Calibri" w:cs="Times New Roman"/>
          <w:kern w:val="0"/>
          <w:sz w:val="22"/>
          <w:rtl/>
          <w:lang w:bidi="ar-SA"/>
          <w14:ligatures w14:val="none"/>
        </w:rPr>
        <w:t>המרדות</w:t>
      </w:r>
      <w:proofErr w:type="spellEnd"/>
      <w:r w:rsidRPr="00BD6A8F">
        <w:rPr>
          <w:rFonts w:ascii="Calibri" w:hAnsi="Calibri" w:cstheme="minorHAnsi"/>
          <w:kern w:val="0"/>
          <w:sz w:val="22"/>
          <w:lang w:bidi="ar-SA"/>
          <w14:ligatures w14:val="none"/>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2229FC0E" w14:textId="77777777" w:rsidR="00BD6A8F" w:rsidRPr="00BD6A8F" w:rsidRDefault="00BD6A8F" w:rsidP="00BD6A8F">
      <w:pPr>
        <w:jc w:val="both"/>
        <w:rPr>
          <w:rFonts w:ascii="Calibri" w:hAnsi="Calibri" w:cstheme="minorHAnsi"/>
          <w:kern w:val="0"/>
          <w:sz w:val="16"/>
          <w:szCs w:val="16"/>
          <w:lang w:bidi="ar-SA"/>
          <w14:ligatures w14:val="none"/>
        </w:rPr>
      </w:pPr>
    </w:p>
    <w:p w14:paraId="3FB76C6B"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straying woman: </w:t>
      </w:r>
      <w:r w:rsidRPr="00BD6A8F">
        <w:rPr>
          <w:rFonts w:ascii="Calibri" w:hAnsi="Calibri" w:cstheme="minorHAnsi"/>
          <w:kern w:val="0"/>
          <w:sz w:val="22"/>
          <w:lang w:bidi="ar-SA"/>
          <w14:ligatures w14:val="none"/>
        </w:rPr>
        <w:t>because of the vineyards. And that is a winepress, like (the Talmudical passage): Purge the winepress (which was used for forbidden wine) (Ab. Zarah 74b); His winepresses will drip with wine (Targum Onkelos, Gen. 40:12) …. (The last three words of Rashi are incomprehensible, and are probably erroneous. The correct version is unknown to us.)</w:t>
      </w:r>
    </w:p>
    <w:p w14:paraId="7AC71BB6" w14:textId="77777777" w:rsidR="00BD6A8F" w:rsidRPr="00BD6A8F" w:rsidRDefault="00BD6A8F" w:rsidP="00BD6A8F">
      <w:pPr>
        <w:jc w:val="both"/>
        <w:rPr>
          <w:rFonts w:ascii="Calibri" w:hAnsi="Calibri" w:cstheme="minorHAnsi"/>
          <w:kern w:val="0"/>
          <w:sz w:val="16"/>
          <w:szCs w:val="16"/>
          <w:lang w:bidi="ar-SA"/>
          <w14:ligatures w14:val="none"/>
        </w:rPr>
      </w:pPr>
    </w:p>
    <w:p w14:paraId="437F02F6"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34 he was grieved (lit.) to David: </w:t>
      </w:r>
      <w:r w:rsidRPr="00BD6A8F">
        <w:rPr>
          <w:rFonts w:ascii="Calibri" w:hAnsi="Calibri" w:cstheme="minorHAnsi"/>
          <w:kern w:val="0"/>
          <w:sz w:val="22"/>
          <w:lang w:bidi="ar-SA"/>
          <w14:ligatures w14:val="none"/>
        </w:rPr>
        <w:t>concerning David.</w:t>
      </w:r>
    </w:p>
    <w:p w14:paraId="7AA17C4B" w14:textId="77777777" w:rsidR="00BD6A8F" w:rsidRPr="00BD6A8F" w:rsidRDefault="00BD6A8F" w:rsidP="00BD6A8F">
      <w:pPr>
        <w:jc w:val="both"/>
        <w:rPr>
          <w:rFonts w:ascii="Calibri" w:hAnsi="Calibri" w:cstheme="minorHAnsi"/>
          <w:kern w:val="0"/>
          <w:sz w:val="16"/>
          <w:szCs w:val="16"/>
          <w:lang w:bidi="ar-SA"/>
          <w14:ligatures w14:val="none"/>
        </w:rPr>
      </w:pPr>
    </w:p>
    <w:p w14:paraId="202A3CCA"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for his father had put him to shame: </w:t>
      </w:r>
      <w:r w:rsidRPr="00BD6A8F">
        <w:rPr>
          <w:rFonts w:ascii="Calibri" w:hAnsi="Calibri" w:cstheme="minorHAnsi"/>
          <w:kern w:val="0"/>
          <w:sz w:val="22"/>
          <w:lang w:bidi="ar-SA"/>
          <w14:ligatures w14:val="none"/>
        </w:rPr>
        <w:t>concerning David.</w:t>
      </w:r>
    </w:p>
    <w:p w14:paraId="0F6AC875" w14:textId="77777777" w:rsidR="00BD6A8F" w:rsidRPr="00BD6A8F" w:rsidRDefault="00BD6A8F" w:rsidP="00BD6A8F">
      <w:pPr>
        <w:jc w:val="both"/>
        <w:rPr>
          <w:rFonts w:ascii="Calibri" w:hAnsi="Calibri" w:cstheme="minorHAnsi"/>
          <w:kern w:val="0"/>
          <w:sz w:val="16"/>
          <w:szCs w:val="16"/>
          <w:lang w:bidi="ar-SA"/>
          <w14:ligatures w14:val="none"/>
        </w:rPr>
      </w:pPr>
    </w:p>
    <w:p w14:paraId="0E98F764"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35 at David’s appointed time: </w:t>
      </w:r>
      <w:r w:rsidRPr="00BD6A8F">
        <w:rPr>
          <w:rFonts w:ascii="Calibri" w:hAnsi="Calibri" w:cstheme="minorHAnsi"/>
          <w:kern w:val="0"/>
          <w:sz w:val="22"/>
          <w:lang w:bidi="ar-SA"/>
          <w14:ligatures w14:val="none"/>
        </w:rPr>
        <w:t>at the time which David had set for him.</w:t>
      </w:r>
    </w:p>
    <w:p w14:paraId="1D57645D" w14:textId="77777777" w:rsidR="00BD6A8F" w:rsidRPr="00BD6A8F" w:rsidRDefault="00BD6A8F" w:rsidP="00BD6A8F">
      <w:pPr>
        <w:jc w:val="both"/>
        <w:rPr>
          <w:rFonts w:ascii="Calibri" w:hAnsi="Calibri" w:cstheme="minorHAnsi"/>
          <w:kern w:val="0"/>
          <w:sz w:val="16"/>
          <w:szCs w:val="16"/>
          <w:lang w:bidi="ar-SA"/>
          <w14:ligatures w14:val="none"/>
        </w:rPr>
      </w:pPr>
    </w:p>
    <w:p w14:paraId="3CB1FDA1"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36</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to cause it to go beyond him.: </w:t>
      </w:r>
      <w:r w:rsidRPr="00BD6A8F">
        <w:rPr>
          <w:rFonts w:ascii="Calibri" w:hAnsi="Calibri" w:cstheme="minorHAnsi"/>
          <w:kern w:val="0"/>
          <w:sz w:val="22"/>
          <w:lang w:bidi="ar-SA"/>
          <w14:ligatures w14:val="none"/>
        </w:rPr>
        <w:t>The arrow went beyond the boy.</w:t>
      </w:r>
    </w:p>
    <w:p w14:paraId="135BEC06" w14:textId="77777777" w:rsidR="00BD6A8F" w:rsidRPr="00BD6A8F" w:rsidRDefault="00BD6A8F" w:rsidP="00BD6A8F">
      <w:pPr>
        <w:jc w:val="both"/>
        <w:rPr>
          <w:rFonts w:ascii="Calibri" w:hAnsi="Calibri" w:cstheme="minorHAnsi"/>
          <w:kern w:val="0"/>
          <w:sz w:val="16"/>
          <w:szCs w:val="16"/>
          <w:lang w:bidi="ar-SA"/>
          <w14:ligatures w14:val="none"/>
        </w:rPr>
      </w:pPr>
    </w:p>
    <w:p w14:paraId="487A502F"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41</w:t>
      </w:r>
      <w:r w:rsidRPr="00BD6A8F">
        <w:rPr>
          <w:rFonts w:ascii="Calibri" w:hAnsi="Calibri" w:cstheme="minorHAnsi"/>
          <w:kern w:val="0"/>
          <w:sz w:val="22"/>
          <w:lang w:bidi="ar-SA"/>
          <w14:ligatures w14:val="none"/>
        </w:rPr>
        <w:t xml:space="preserve"> </w:t>
      </w:r>
      <w:r w:rsidRPr="00BD6A8F">
        <w:rPr>
          <w:rFonts w:ascii="Calibri" w:hAnsi="Calibri" w:cstheme="minorHAnsi"/>
          <w:b/>
          <w:bCs/>
          <w:kern w:val="0"/>
          <w:sz w:val="22"/>
          <w:lang w:bidi="ar-SA"/>
          <w14:ligatures w14:val="none"/>
        </w:rPr>
        <w:t xml:space="preserve">from a place toward the south: </w:t>
      </w:r>
      <w:r w:rsidRPr="00BD6A8F">
        <w:rPr>
          <w:rFonts w:ascii="Calibri" w:hAnsi="Calibri" w:cstheme="minorHAnsi"/>
          <w:kern w:val="0"/>
          <w:sz w:val="22"/>
          <w:lang w:bidi="ar-SA"/>
          <w14:ligatures w14:val="none"/>
        </w:rPr>
        <w:t>(lit., from by the south. Jonathan renders:) from the side of the travelers’ (or sign) stone which was toward the south.</w:t>
      </w:r>
    </w:p>
    <w:p w14:paraId="17630926" w14:textId="77777777" w:rsidR="00BD6A8F" w:rsidRPr="00BD6A8F" w:rsidRDefault="00BD6A8F" w:rsidP="00BD6A8F">
      <w:pPr>
        <w:jc w:val="both"/>
        <w:rPr>
          <w:rFonts w:ascii="Calibri" w:hAnsi="Calibri" w:cstheme="minorHAnsi"/>
          <w:kern w:val="0"/>
          <w:sz w:val="16"/>
          <w:szCs w:val="16"/>
          <w:lang w:bidi="ar-SA"/>
          <w14:ligatures w14:val="none"/>
        </w:rPr>
      </w:pPr>
    </w:p>
    <w:p w14:paraId="4D62A3C3" w14:textId="77777777" w:rsidR="00BD6A8F" w:rsidRPr="00BD6A8F" w:rsidRDefault="00BD6A8F" w:rsidP="00BD6A8F">
      <w:pPr>
        <w:jc w:val="both"/>
        <w:rPr>
          <w:rFonts w:ascii="Calibri" w:hAnsi="Calibri" w:cstheme="minorHAnsi"/>
          <w:kern w:val="0"/>
          <w:sz w:val="22"/>
          <w:lang w:bidi="ar-SA"/>
          <w14:ligatures w14:val="none"/>
        </w:rPr>
      </w:pPr>
      <w:r w:rsidRPr="00BD6A8F">
        <w:rPr>
          <w:rFonts w:ascii="Calibri" w:hAnsi="Calibri" w:cstheme="minorHAnsi"/>
          <w:b/>
          <w:bCs/>
          <w:kern w:val="0"/>
          <w:sz w:val="22"/>
          <w:lang w:bidi="ar-SA"/>
          <w14:ligatures w14:val="none"/>
        </w:rPr>
        <w:t xml:space="preserve">until David exceeded: </w:t>
      </w:r>
      <w:r w:rsidRPr="00BD6A8F">
        <w:rPr>
          <w:rFonts w:ascii="Calibri" w:hAnsi="Calibri" w:cstheme="minorHAnsi"/>
          <w:kern w:val="0"/>
          <w:sz w:val="22"/>
          <w:lang w:bidi="ar-SA"/>
          <w14:ligatures w14:val="none"/>
        </w:rPr>
        <w:t>He cried more.</w:t>
      </w:r>
    </w:p>
    <w:p w14:paraId="5C314914" w14:textId="77777777" w:rsidR="00BD6A8F" w:rsidRPr="00BD6A8F" w:rsidRDefault="00BD6A8F" w:rsidP="00BD6A8F">
      <w:pPr>
        <w:jc w:val="both"/>
        <w:rPr>
          <w:rFonts w:ascii="Calibri" w:hAnsi="Calibri" w:cstheme="minorHAnsi"/>
          <w:kern w:val="0"/>
          <w:sz w:val="16"/>
          <w:szCs w:val="16"/>
          <w:lang w:bidi="ar-SA"/>
          <w14:ligatures w14:val="none"/>
        </w:rPr>
      </w:pPr>
    </w:p>
    <w:p w14:paraId="69CD6AEA" w14:textId="77777777" w:rsidR="00BD6A8F" w:rsidRPr="00BD6A8F" w:rsidRDefault="00BD6A8F" w:rsidP="00BD6A8F">
      <w:pPr>
        <w:jc w:val="both"/>
        <w:rPr>
          <w:rFonts w:ascii="Calibri" w:hAnsi="Calibri" w:cstheme="minorHAnsi"/>
          <w:kern w:val="0"/>
          <w:sz w:val="22"/>
          <w:lang w:val="en-AU" w:bidi="ar-SA"/>
          <w14:ligatures w14:val="none"/>
        </w:rPr>
      </w:pPr>
      <w:r w:rsidRPr="00BD6A8F">
        <w:rPr>
          <w:rFonts w:ascii="Calibri" w:hAnsi="Calibri" w:cstheme="minorHAnsi"/>
          <w:b/>
          <w:bCs/>
          <w:kern w:val="0"/>
          <w:sz w:val="22"/>
          <w:lang w:val="en-AU" w:bidi="ar-SA"/>
          <w14:ligatures w14:val="none"/>
        </w:rPr>
        <w:t>42</w:t>
      </w:r>
      <w:r w:rsidRPr="00BD6A8F">
        <w:rPr>
          <w:rFonts w:ascii="Calibri" w:hAnsi="Calibri" w:cstheme="minorHAnsi"/>
          <w:kern w:val="0"/>
          <w:sz w:val="22"/>
          <w:lang w:val="en-AU" w:bidi="ar-SA"/>
          <w14:ligatures w14:val="none"/>
        </w:rPr>
        <w:t xml:space="preserve"> </w:t>
      </w:r>
      <w:r w:rsidRPr="00BD6A8F">
        <w:rPr>
          <w:rFonts w:ascii="Calibri" w:hAnsi="Calibri" w:cstheme="minorHAnsi"/>
          <w:b/>
          <w:bCs/>
          <w:kern w:val="0"/>
          <w:sz w:val="22"/>
          <w:lang w:bidi="ar-SA"/>
          <w14:ligatures w14:val="none"/>
        </w:rPr>
        <w:t xml:space="preserve">Go in peace: </w:t>
      </w:r>
      <w:r w:rsidRPr="00BD6A8F">
        <w:rPr>
          <w:rFonts w:ascii="Calibri" w:hAnsi="Calibri" w:cstheme="minorHAnsi"/>
          <w:kern w:val="0"/>
          <w:sz w:val="22"/>
          <w:lang w:bidi="ar-SA"/>
          <w14:ligatures w14:val="none"/>
        </w:rPr>
        <w:t>And the oath which we have sworn, may the Lord be witness thereon forever.</w:t>
      </w:r>
    </w:p>
    <w:p w14:paraId="088B8D5F" w14:textId="77777777" w:rsidR="00BD6A8F" w:rsidRPr="00BD6A8F" w:rsidRDefault="00BD6A8F" w:rsidP="00BD6A8F">
      <w:pPr>
        <w:pBdr>
          <w:bottom w:val="double" w:sz="6" w:space="1" w:color="auto"/>
        </w:pBdr>
        <w:jc w:val="both"/>
        <w:rPr>
          <w:rFonts w:ascii="Calibri" w:eastAsia="Times New Roman" w:hAnsi="Calibri" w:cs="Calibri"/>
          <w:color w:val="000000"/>
          <w:kern w:val="0"/>
          <w:sz w:val="16"/>
          <w:szCs w:val="16"/>
          <w14:ligatures w14:val="none"/>
        </w:rPr>
      </w:pPr>
    </w:p>
    <w:p w14:paraId="6CBB1A60" w14:textId="77777777" w:rsidR="00BD6A8F" w:rsidRPr="00BD6A8F" w:rsidRDefault="00BD6A8F" w:rsidP="00BD6A8F">
      <w:pPr>
        <w:jc w:val="both"/>
        <w:rPr>
          <w:rFonts w:ascii="Calibri" w:hAnsi="Calibri" w:cs="Times New Roman"/>
          <w:kern w:val="0"/>
          <w:sz w:val="22"/>
          <w14:ligatures w14:val="none"/>
        </w:rPr>
      </w:pPr>
    </w:p>
    <w:p w14:paraId="60EFBCCD" w14:textId="77777777" w:rsidR="00BD6A8F" w:rsidRPr="00BD6A8F" w:rsidRDefault="00BD6A8F" w:rsidP="00BD6A8F">
      <w:pPr>
        <w:keepNext/>
        <w:keepLines/>
        <w:jc w:val="center"/>
        <w:outlineLvl w:val="0"/>
        <w:rPr>
          <w:rFonts w:ascii="Cambria" w:eastAsia="Times New Roman" w:hAnsi="Cambria" w:cstheme="majorBidi"/>
          <w:b/>
          <w:kern w:val="0"/>
          <w:sz w:val="28"/>
          <w:szCs w:val="40"/>
          <w14:ligatures w14:val="none"/>
        </w:rPr>
      </w:pPr>
      <w:r w:rsidRPr="00BD6A8F">
        <w:rPr>
          <w:rFonts w:ascii="Cambria" w:eastAsia="Times New Roman" w:hAnsi="Cambria" w:cstheme="majorBidi"/>
          <w:b/>
          <w:kern w:val="0"/>
          <w:sz w:val="28"/>
          <w:szCs w:val="40"/>
          <w14:ligatures w14:val="none"/>
        </w:rPr>
        <w:br w:type="page"/>
      </w:r>
    </w:p>
    <w:p w14:paraId="682ADBE9" w14:textId="77777777" w:rsidR="00BD6A8F" w:rsidRPr="00BD6A8F" w:rsidRDefault="00BD6A8F" w:rsidP="00BD6A8F">
      <w:pPr>
        <w:keepNext/>
        <w:keepLines/>
        <w:jc w:val="center"/>
        <w:outlineLvl w:val="0"/>
        <w:rPr>
          <w:rFonts w:ascii="Cambria" w:eastAsia="Times New Roman" w:hAnsi="Cambria" w:cstheme="majorBidi"/>
          <w:b/>
          <w:kern w:val="0"/>
          <w:sz w:val="22"/>
          <w:szCs w:val="40"/>
          <w14:ligatures w14:val="none"/>
        </w:rPr>
      </w:pPr>
      <w:r w:rsidRPr="00BD6A8F">
        <w:rPr>
          <w:rFonts w:ascii="Cambria" w:eastAsia="Times New Roman" w:hAnsi="Cambria" w:cstheme="majorBidi"/>
          <w:b/>
          <w:kern w:val="0"/>
          <w:sz w:val="28"/>
          <w:szCs w:val="40"/>
          <w14:ligatures w14:val="none"/>
        </w:rPr>
        <w:lastRenderedPageBreak/>
        <w:t>Verbal Tallies</w:t>
      </w:r>
    </w:p>
    <w:p w14:paraId="4F4378DF" w14:textId="77777777" w:rsidR="00BD6A8F" w:rsidRPr="00BD6A8F" w:rsidRDefault="00BD6A8F" w:rsidP="00BD6A8F">
      <w:pPr>
        <w:jc w:val="center"/>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Hakham Dr. Hillel ben David</w:t>
      </w:r>
    </w:p>
    <w:p w14:paraId="6A80ED2F" w14:textId="77777777" w:rsidR="00BD6A8F" w:rsidRPr="00BD6A8F" w:rsidRDefault="00BD6A8F" w:rsidP="00BD6A8F">
      <w:pPr>
        <w:jc w:val="center"/>
        <w:rPr>
          <w:rFonts w:eastAsia="Calibri" w:cstheme="minorHAnsi"/>
          <w:kern w:val="0"/>
          <w:sz w:val="22"/>
          <w:szCs w:val="22"/>
          <w14:ligatures w14:val="none"/>
        </w:rPr>
      </w:pPr>
      <w:r w:rsidRPr="00BD6A8F">
        <w:rPr>
          <w:rFonts w:eastAsia="Calibri" w:cstheme="minorHAnsi"/>
          <w:kern w:val="0"/>
          <w:sz w:val="22"/>
          <w:szCs w:val="22"/>
          <w14:ligatures w14:val="none"/>
        </w:rPr>
        <w:t>Bereshit (Genesis) 16:1 - 17:5</w:t>
      </w:r>
    </w:p>
    <w:p w14:paraId="6F180CAC" w14:textId="77777777" w:rsidR="00BD6A8F" w:rsidRPr="00BD6A8F" w:rsidRDefault="00BD6A8F" w:rsidP="00BD6A8F">
      <w:pPr>
        <w:jc w:val="center"/>
        <w:rPr>
          <w:rFonts w:eastAsia="Calibri" w:cstheme="minorHAnsi"/>
          <w:kern w:val="0"/>
          <w:sz w:val="22"/>
          <w:szCs w:val="22"/>
          <w14:ligatures w14:val="none"/>
        </w:rPr>
      </w:pPr>
      <w:r w:rsidRPr="00BD6A8F">
        <w:rPr>
          <w:rFonts w:eastAsia="Calibri" w:cstheme="minorHAnsi"/>
          <w:kern w:val="0"/>
          <w:sz w:val="22"/>
          <w:szCs w:val="22"/>
          <w14:ligatures w14:val="none"/>
        </w:rPr>
        <w:t>Tehillim (Psalms) 12:1-9</w:t>
      </w:r>
    </w:p>
    <w:p w14:paraId="08AB1235" w14:textId="77777777" w:rsidR="00BD6A8F" w:rsidRPr="00BD6A8F" w:rsidRDefault="00BD6A8F" w:rsidP="00BD6A8F">
      <w:pPr>
        <w:jc w:val="center"/>
        <w:rPr>
          <w:rFonts w:eastAsia="Calibri" w:cstheme="minorHAnsi"/>
          <w:kern w:val="0"/>
          <w:sz w:val="22"/>
          <w:szCs w:val="22"/>
          <w14:ligatures w14:val="none"/>
        </w:rPr>
      </w:pPr>
      <w:r w:rsidRPr="00BD6A8F">
        <w:rPr>
          <w:rFonts w:eastAsia="Calibri" w:cstheme="minorHAnsi"/>
          <w:kern w:val="0"/>
          <w:sz w:val="22"/>
          <w:szCs w:val="22"/>
          <w:lang w:val="en-AU"/>
          <w14:ligatures w14:val="none"/>
        </w:rPr>
        <w:t>Yeshayahu (Isaiah) 54:1-10</w:t>
      </w:r>
    </w:p>
    <w:p w14:paraId="25E62823" w14:textId="77777777" w:rsidR="00BD6A8F" w:rsidRPr="00BD6A8F" w:rsidRDefault="00BD6A8F" w:rsidP="00BD6A8F">
      <w:pPr>
        <w:jc w:val="both"/>
        <w:rPr>
          <w:rFonts w:ascii="Calibri" w:hAnsi="Calibri" w:cs="Times New Roman"/>
          <w:kern w:val="0"/>
          <w:sz w:val="22"/>
          <w14:ligatures w14:val="none"/>
        </w:rPr>
      </w:pPr>
    </w:p>
    <w:p w14:paraId="099E98FD"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Looking at the Hebrew of Bereshit (Genesis) 16:1 and Yeshayahu (Isaiah) 54:1, what is the verbal / lexical tally that connects these two passages?</w:t>
      </w:r>
    </w:p>
    <w:p w14:paraId="245FE652" w14:textId="77777777" w:rsidR="00BD6A8F" w:rsidRPr="00BD6A8F" w:rsidRDefault="00BD6A8F" w:rsidP="00BD6A8F">
      <w:pPr>
        <w:jc w:val="both"/>
        <w:rPr>
          <w:rFonts w:ascii="Calibri" w:hAnsi="Calibri" w:cs="Times New Roman"/>
          <w:kern w:val="0"/>
          <w:sz w:val="22"/>
          <w14:ligatures w14:val="none"/>
        </w:rPr>
      </w:pPr>
    </w:p>
    <w:p w14:paraId="0E13AB6A"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xml:space="preserve">The exact verbal tally that directly links Genesis 16:1 and Isaiah 54:1 in the Hebrew text centers on the verb </w:t>
      </w:r>
      <w:r w:rsidRPr="00BD6A8F">
        <w:rPr>
          <w:rFonts w:ascii="Calibri" w:hAnsi="Calibri" w:cs="Times New Roman"/>
          <w:kern w:val="0"/>
          <w:sz w:val="22"/>
          <w:rtl/>
          <w14:ligatures w14:val="none"/>
        </w:rPr>
        <w:t>יָלַד</w:t>
      </w:r>
      <w:r w:rsidRPr="00BD6A8F">
        <w:rPr>
          <w:rFonts w:ascii="Calibri" w:hAnsi="Calibri" w:cs="Times New Roman"/>
          <w:kern w:val="0"/>
          <w:sz w:val="22"/>
          <w14:ligatures w14:val="none"/>
        </w:rPr>
        <w:t xml:space="preserve"> (</w:t>
      </w:r>
      <w:proofErr w:type="spellStart"/>
      <w:r w:rsidRPr="00BD6A8F">
        <w:rPr>
          <w:rFonts w:ascii="Calibri" w:hAnsi="Calibri" w:cs="Times New Roman"/>
          <w:kern w:val="0"/>
          <w:sz w:val="22"/>
          <w14:ligatures w14:val="none"/>
        </w:rPr>
        <w:t>yalad</w:t>
      </w:r>
      <w:proofErr w:type="spellEnd"/>
      <w:r w:rsidRPr="00BD6A8F">
        <w:rPr>
          <w:rFonts w:ascii="Calibri" w:hAnsi="Calibri" w:cs="Times New Roman"/>
          <w:kern w:val="0"/>
          <w:sz w:val="22"/>
          <w14:ligatures w14:val="none"/>
        </w:rPr>
        <w:t>), meaning "to bear" or "to bring forth children," which corresponds to Strong's #H3205.</w:t>
      </w:r>
    </w:p>
    <w:p w14:paraId="23A3A9E5" w14:textId="77777777" w:rsidR="00BD6A8F" w:rsidRPr="00BD6A8F" w:rsidRDefault="00BD6A8F" w:rsidP="00BD6A8F">
      <w:pPr>
        <w:jc w:val="both"/>
        <w:rPr>
          <w:rFonts w:ascii="Calibri" w:hAnsi="Calibri" w:cs="Times New Roman"/>
          <w:kern w:val="0"/>
          <w:sz w:val="22"/>
          <w14:ligatures w14:val="none"/>
        </w:rPr>
      </w:pPr>
    </w:p>
    <w:p w14:paraId="58B98C5C"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xml:space="preserve">While Isaiah 54:1 opens by addressing the barren woman (connecting back to Sarai's description in Genesis 11:30), the strict textual and structural tally between these two exact verses is built on the shared root </w:t>
      </w:r>
      <w:r w:rsidRPr="00BD6A8F">
        <w:rPr>
          <w:rFonts w:ascii="Calibri" w:hAnsi="Calibri" w:cs="Times New Roman"/>
          <w:kern w:val="0"/>
          <w:sz w:val="22"/>
          <w:rtl/>
          <w14:ligatures w14:val="none"/>
        </w:rPr>
        <w:t>יָלַד</w:t>
      </w:r>
      <w:r w:rsidRPr="00BD6A8F">
        <w:rPr>
          <w:rFonts w:ascii="Calibri" w:hAnsi="Calibri" w:cs="Times New Roman"/>
          <w:kern w:val="0"/>
          <w:sz w:val="22"/>
          <w14:ligatures w14:val="none"/>
        </w:rPr>
        <w:t xml:space="preserve"> inside the parallel phrases "bore him no children" and "thou that didst not bear."</w:t>
      </w:r>
    </w:p>
    <w:p w14:paraId="614A7AEA" w14:textId="77777777" w:rsidR="00BD6A8F" w:rsidRPr="00BD6A8F" w:rsidRDefault="00BD6A8F" w:rsidP="00BD6A8F">
      <w:pPr>
        <w:jc w:val="both"/>
        <w:rPr>
          <w:rFonts w:ascii="Calibri" w:hAnsi="Calibri" w:cs="Times New Roman"/>
          <w:kern w:val="0"/>
          <w:sz w:val="22"/>
          <w14:ligatures w14:val="none"/>
        </w:rPr>
      </w:pPr>
    </w:p>
    <w:p w14:paraId="015A4684"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Here are the JPS verses with the Hebrew words and Strong's numbers inserted:</w:t>
      </w:r>
    </w:p>
    <w:p w14:paraId="7F4FF1D1" w14:textId="77777777" w:rsidR="00BD6A8F" w:rsidRPr="00BD6A8F" w:rsidRDefault="00BD6A8F" w:rsidP="00BD6A8F">
      <w:pPr>
        <w:jc w:val="both"/>
        <w:rPr>
          <w:rFonts w:ascii="Calibri" w:hAnsi="Calibri" w:cs="Times New Roman"/>
          <w:kern w:val="0"/>
          <w:sz w:val="22"/>
          <w14:ligatures w14:val="none"/>
        </w:rPr>
      </w:pPr>
    </w:p>
    <w:p w14:paraId="38FCE426"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xml:space="preserve">Genesis 16:1 Now Sarai Abram’s wife </w:t>
      </w:r>
      <w:r w:rsidRPr="00BD6A8F">
        <w:rPr>
          <w:rFonts w:ascii="Calibri" w:hAnsi="Calibri" w:cs="Times New Roman"/>
          <w:kern w:val="0"/>
          <w:sz w:val="22"/>
          <w:rtl/>
          <w14:ligatures w14:val="none"/>
        </w:rPr>
        <w:t>לֹא יָלְדָה</w:t>
      </w:r>
      <w:r w:rsidRPr="00BD6A8F">
        <w:rPr>
          <w:rFonts w:ascii="Calibri" w:hAnsi="Calibri" w:cs="Times New Roman"/>
          <w:kern w:val="0"/>
          <w:sz w:val="22"/>
          <w14:ligatures w14:val="none"/>
        </w:rPr>
        <w:t xml:space="preserve"> [did not bear / bore no children, #H3205] him; and she had a handmaid, an Egyptian, whose name was Hagar.</w:t>
      </w:r>
    </w:p>
    <w:p w14:paraId="58C96988" w14:textId="77777777" w:rsidR="00BD6A8F" w:rsidRPr="00BD6A8F" w:rsidRDefault="00BD6A8F" w:rsidP="00BD6A8F">
      <w:pPr>
        <w:jc w:val="both"/>
        <w:rPr>
          <w:rFonts w:ascii="Calibri" w:hAnsi="Calibri" w:cs="Times New Roman"/>
          <w:kern w:val="0"/>
          <w:sz w:val="22"/>
          <w14:ligatures w14:val="none"/>
        </w:rPr>
      </w:pPr>
    </w:p>
    <w:p w14:paraId="41E27D8B"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xml:space="preserve">Isaiah 54:1 Sing, O barren, </w:t>
      </w:r>
      <w:r w:rsidRPr="00BD6A8F">
        <w:rPr>
          <w:rFonts w:ascii="Calibri" w:hAnsi="Calibri" w:cs="Times New Roman"/>
          <w:kern w:val="0"/>
          <w:sz w:val="22"/>
          <w:rtl/>
          <w14:ligatures w14:val="none"/>
        </w:rPr>
        <w:t>לֹא יָלָדָה</w:t>
      </w:r>
      <w:r w:rsidRPr="00BD6A8F">
        <w:rPr>
          <w:rFonts w:ascii="Calibri" w:hAnsi="Calibri" w:cs="Times New Roman"/>
          <w:kern w:val="0"/>
          <w:sz w:val="22"/>
          <w14:ligatures w14:val="none"/>
        </w:rPr>
        <w:t xml:space="preserve"> [thou that didst not bear, #H3205]; break forth into singing, and cry aloud, thou that didst not travail with child; for more are the children of the desolate than the children of the married wife, saith the LORD.</w:t>
      </w:r>
    </w:p>
    <w:p w14:paraId="28F70FFE" w14:textId="77777777" w:rsidR="00BD6A8F" w:rsidRPr="00BD6A8F" w:rsidRDefault="00BD6A8F" w:rsidP="00BD6A8F">
      <w:pPr>
        <w:jc w:val="both"/>
        <w:rPr>
          <w:rFonts w:ascii="Calibri" w:hAnsi="Calibri" w:cs="Times New Roman"/>
          <w:kern w:val="0"/>
          <w:sz w:val="22"/>
          <w14:ligatures w14:val="none"/>
        </w:rPr>
      </w:pPr>
    </w:p>
    <w:p w14:paraId="292D5C97"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 *</w:t>
      </w:r>
    </w:p>
    <w:p w14:paraId="4C45D41D" w14:textId="77777777" w:rsidR="00BD6A8F" w:rsidRPr="00BD6A8F" w:rsidRDefault="00BD6A8F" w:rsidP="00BD6A8F">
      <w:pPr>
        <w:jc w:val="both"/>
        <w:rPr>
          <w:rFonts w:ascii="Calibri" w:hAnsi="Calibri" w:cs="Times New Roman"/>
          <w:kern w:val="0"/>
          <w:sz w:val="22"/>
          <w14:ligatures w14:val="none"/>
        </w:rPr>
      </w:pPr>
    </w:p>
    <w:p w14:paraId="2DE72C69"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What is/are the thematic connection(s) between Bereshit (Genesis) 16:1 - 17:5, and Tehillim (Psalms) 12?</w:t>
      </w:r>
    </w:p>
    <w:p w14:paraId="189F83C0" w14:textId="77777777" w:rsidR="00BD6A8F" w:rsidRPr="00BD6A8F" w:rsidRDefault="00BD6A8F" w:rsidP="00BD6A8F">
      <w:pPr>
        <w:jc w:val="both"/>
        <w:rPr>
          <w:rFonts w:ascii="Calibri" w:hAnsi="Calibri" w:cs="Times New Roman"/>
          <w:kern w:val="0"/>
          <w:sz w:val="22"/>
          <w14:ligatures w14:val="none"/>
        </w:rPr>
      </w:pPr>
    </w:p>
    <w:p w14:paraId="3A8E1ACB"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The thematic connections between Genesis 16:1–17:5 and Psalm 12 center on the tension between human speech, divine promises, and the ultimate vindication of the marginalized.</w:t>
      </w:r>
    </w:p>
    <w:p w14:paraId="78A6A081" w14:textId="77777777" w:rsidR="00BD6A8F" w:rsidRPr="00BD6A8F" w:rsidRDefault="00BD6A8F" w:rsidP="00BD6A8F">
      <w:pPr>
        <w:jc w:val="both"/>
        <w:rPr>
          <w:rFonts w:ascii="Calibri" w:hAnsi="Calibri" w:cs="Times New Roman"/>
          <w:kern w:val="0"/>
          <w:sz w:val="22"/>
          <w14:ligatures w14:val="none"/>
        </w:rPr>
      </w:pPr>
    </w:p>
    <w:p w14:paraId="2B686EFF"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Here are the key parallel themes:</w:t>
      </w:r>
    </w:p>
    <w:p w14:paraId="60770979" w14:textId="77777777" w:rsidR="00BD6A8F" w:rsidRPr="00BD6A8F" w:rsidRDefault="00BD6A8F" w:rsidP="00BD6A8F">
      <w:pPr>
        <w:jc w:val="both"/>
        <w:rPr>
          <w:rFonts w:ascii="Calibri" w:hAnsi="Calibri" w:cs="Times New Roman"/>
          <w:kern w:val="0"/>
          <w:sz w:val="22"/>
          <w14:ligatures w14:val="none"/>
        </w:rPr>
      </w:pPr>
    </w:p>
    <w:p w14:paraId="51B342D2" w14:textId="77777777" w:rsidR="00BD6A8F" w:rsidRPr="00BD6A8F" w:rsidRDefault="00BD6A8F" w:rsidP="00BD6A8F">
      <w:pPr>
        <w:jc w:val="both"/>
        <w:rPr>
          <w:rFonts w:ascii="Calibri" w:hAnsi="Calibri" w:cs="Times New Roman"/>
          <w:b/>
          <w:bCs/>
          <w:kern w:val="0"/>
          <w:sz w:val="22"/>
          <w14:ligatures w14:val="none"/>
        </w:rPr>
      </w:pPr>
      <w:r w:rsidRPr="00BD6A8F">
        <w:rPr>
          <w:rFonts w:ascii="Calibri" w:hAnsi="Calibri" w:cs="Times New Roman"/>
          <w:b/>
          <w:bCs/>
          <w:kern w:val="0"/>
          <w:sz w:val="22"/>
          <w14:ligatures w14:val="none"/>
        </w:rPr>
        <w:t>The Unfaithfulness of Human Speech vs. The Purity of Divine Speech:</w:t>
      </w:r>
    </w:p>
    <w:p w14:paraId="6517404A" w14:textId="77777777" w:rsidR="00BD6A8F" w:rsidRPr="00BD6A8F" w:rsidRDefault="00BD6A8F" w:rsidP="00BD6A8F">
      <w:pPr>
        <w:jc w:val="both"/>
        <w:rPr>
          <w:rFonts w:ascii="Calibri" w:hAnsi="Calibri" w:cs="Times New Roman"/>
          <w:kern w:val="0"/>
          <w:sz w:val="22"/>
          <w14:ligatures w14:val="none"/>
        </w:rPr>
      </w:pPr>
    </w:p>
    <w:p w14:paraId="480A3418" w14:textId="77777777" w:rsidR="00BD6A8F" w:rsidRPr="00BD6A8F" w:rsidRDefault="00BD6A8F" w:rsidP="00BD6A8F">
      <w:pPr>
        <w:ind w:left="288"/>
        <w:jc w:val="both"/>
        <w:rPr>
          <w:rFonts w:ascii="Calibri" w:hAnsi="Calibri" w:cs="Times New Roman"/>
          <w:kern w:val="0"/>
          <w:sz w:val="22"/>
          <w14:ligatures w14:val="none"/>
        </w:rPr>
      </w:pPr>
      <w:r w:rsidRPr="00BD6A8F">
        <w:rPr>
          <w:rFonts w:ascii="Calibri" w:hAnsi="Calibri" w:cs="Times New Roman"/>
          <w:kern w:val="0"/>
          <w:sz w:val="22"/>
          <w14:ligatures w14:val="none"/>
        </w:rPr>
        <w:t>In Genesis, human counsel fails. Sarai speaks out of desperation ("Go in unto my handmaid"), leading to domestic strife, and Abram laughs in disbelief at HaShem's promise (Genesis 17:17). In contrast, HaShem's speech is absolute; He renames Abram to Abraham, sealing a covenant that relies entirely on His word.</w:t>
      </w:r>
    </w:p>
    <w:p w14:paraId="4A7D550F" w14:textId="77777777" w:rsidR="00BD6A8F" w:rsidRPr="00BD6A8F" w:rsidRDefault="00BD6A8F" w:rsidP="00BD6A8F">
      <w:pPr>
        <w:jc w:val="both"/>
        <w:rPr>
          <w:rFonts w:ascii="Calibri" w:hAnsi="Calibri" w:cs="Times New Roman"/>
          <w:kern w:val="0"/>
          <w:sz w:val="22"/>
          <w14:ligatures w14:val="none"/>
        </w:rPr>
      </w:pPr>
    </w:p>
    <w:p w14:paraId="45350035" w14:textId="77777777" w:rsidR="00BD6A8F" w:rsidRPr="00BD6A8F" w:rsidRDefault="00BD6A8F" w:rsidP="00BD6A8F">
      <w:pPr>
        <w:ind w:left="288"/>
        <w:jc w:val="both"/>
        <w:rPr>
          <w:rFonts w:ascii="Calibri" w:hAnsi="Calibri" w:cs="Times New Roman"/>
          <w:kern w:val="0"/>
          <w:sz w:val="22"/>
          <w14:ligatures w14:val="none"/>
        </w:rPr>
      </w:pPr>
      <w:r w:rsidRPr="00BD6A8F">
        <w:rPr>
          <w:rFonts w:ascii="Calibri" w:hAnsi="Calibri" w:cs="Times New Roman"/>
          <w:kern w:val="0"/>
          <w:sz w:val="22"/>
          <w14:ligatures w14:val="none"/>
        </w:rPr>
        <w:t>Psalms chapter 12 directly contrasts these two realities. It laments a world where "they speak vanity every one with his neighbor; with flattering lips, and with a double heart, do they speak" (v. 3). It contrasts this human deception with the absolute reliability of HaShem's voice: "The words of HaShem are pure words" (v. 7).</w:t>
      </w:r>
    </w:p>
    <w:p w14:paraId="1D55D057" w14:textId="77777777" w:rsidR="00BD6A8F" w:rsidRPr="00BD6A8F" w:rsidRDefault="00BD6A8F" w:rsidP="00BD6A8F">
      <w:pPr>
        <w:jc w:val="both"/>
        <w:rPr>
          <w:rFonts w:ascii="Calibri" w:hAnsi="Calibri" w:cs="Times New Roman"/>
          <w:kern w:val="0"/>
          <w:sz w:val="22"/>
          <w14:ligatures w14:val="none"/>
        </w:rPr>
      </w:pPr>
    </w:p>
    <w:p w14:paraId="00266058" w14:textId="77777777" w:rsidR="00BD6A8F" w:rsidRPr="00BD6A8F" w:rsidRDefault="00BD6A8F" w:rsidP="00BD6A8F">
      <w:pPr>
        <w:keepNext/>
        <w:keepLines/>
        <w:jc w:val="both"/>
        <w:rPr>
          <w:rFonts w:ascii="Calibri" w:hAnsi="Calibri" w:cs="Times New Roman"/>
          <w:b/>
          <w:bCs/>
          <w:kern w:val="0"/>
          <w:sz w:val="22"/>
          <w14:ligatures w14:val="none"/>
        </w:rPr>
      </w:pPr>
      <w:r w:rsidRPr="00BD6A8F">
        <w:rPr>
          <w:rFonts w:ascii="Calibri" w:hAnsi="Calibri" w:cs="Times New Roman"/>
          <w:b/>
          <w:bCs/>
          <w:kern w:val="0"/>
          <w:sz w:val="22"/>
          <w14:ligatures w14:val="none"/>
        </w:rPr>
        <w:lastRenderedPageBreak/>
        <w:t>The Sighing of the Oppressed and Divine Intervention:</w:t>
      </w:r>
    </w:p>
    <w:p w14:paraId="5B4AAF10" w14:textId="77777777" w:rsidR="00BD6A8F" w:rsidRPr="00BD6A8F" w:rsidRDefault="00BD6A8F" w:rsidP="00BD6A8F">
      <w:pPr>
        <w:keepNext/>
        <w:keepLines/>
        <w:jc w:val="both"/>
        <w:rPr>
          <w:rFonts w:ascii="Calibri" w:hAnsi="Calibri" w:cs="Times New Roman"/>
          <w:kern w:val="0"/>
          <w:sz w:val="22"/>
          <w14:ligatures w14:val="none"/>
        </w:rPr>
      </w:pPr>
    </w:p>
    <w:p w14:paraId="5B2AE143" w14:textId="77777777" w:rsidR="00BD6A8F" w:rsidRPr="00BD6A8F" w:rsidRDefault="00BD6A8F" w:rsidP="00BD6A8F">
      <w:pPr>
        <w:ind w:left="288"/>
        <w:jc w:val="both"/>
        <w:rPr>
          <w:rFonts w:ascii="Calibri" w:hAnsi="Calibri" w:cs="Times New Roman"/>
          <w:kern w:val="0"/>
          <w:sz w:val="22"/>
          <w14:ligatures w14:val="none"/>
        </w:rPr>
      </w:pPr>
      <w:r w:rsidRPr="00BD6A8F">
        <w:rPr>
          <w:rFonts w:ascii="Calibri" w:hAnsi="Calibri" w:cs="Times New Roman"/>
          <w:kern w:val="0"/>
          <w:sz w:val="22"/>
          <w14:ligatures w14:val="none"/>
        </w:rPr>
        <w:t>In Genesis 16, Hagar becomes vulnerable, is dealt with harshly by Sarai, and flees into the wilderness. God directly intervenes, hears her affliction, and provides a promise of multiplying her seed.</w:t>
      </w:r>
    </w:p>
    <w:p w14:paraId="1710B783" w14:textId="77777777" w:rsidR="00BD6A8F" w:rsidRPr="00BD6A8F" w:rsidRDefault="00BD6A8F" w:rsidP="00BD6A8F">
      <w:pPr>
        <w:jc w:val="both"/>
        <w:rPr>
          <w:rFonts w:ascii="Calibri" w:hAnsi="Calibri" w:cs="Times New Roman"/>
          <w:kern w:val="0"/>
          <w:sz w:val="22"/>
          <w14:ligatures w14:val="none"/>
        </w:rPr>
      </w:pPr>
    </w:p>
    <w:p w14:paraId="775CCCD7" w14:textId="77777777" w:rsidR="00BD6A8F" w:rsidRPr="00BD6A8F" w:rsidRDefault="00BD6A8F" w:rsidP="00BD6A8F">
      <w:pPr>
        <w:ind w:left="288"/>
        <w:jc w:val="both"/>
        <w:rPr>
          <w:rFonts w:ascii="Calibri" w:hAnsi="Calibri" w:cs="Times New Roman"/>
          <w:kern w:val="0"/>
          <w:sz w:val="22"/>
          <w14:ligatures w14:val="none"/>
        </w:rPr>
      </w:pPr>
      <w:r w:rsidRPr="00BD6A8F">
        <w:rPr>
          <w:rFonts w:ascii="Calibri" w:hAnsi="Calibri" w:cs="Times New Roman"/>
          <w:kern w:val="0"/>
          <w:sz w:val="22"/>
          <w14:ligatures w14:val="none"/>
        </w:rPr>
        <w:t>Psalms 12:6 mirrors this exact divine response to affliction: "'For the oppression of the poor, for the sighing of the needy, now will I arise', saith HaShem; 'I will set him in safety at whom they puff.'"</w:t>
      </w:r>
    </w:p>
    <w:p w14:paraId="3E2B5369" w14:textId="77777777" w:rsidR="00BD6A8F" w:rsidRPr="00BD6A8F" w:rsidRDefault="00BD6A8F" w:rsidP="00BD6A8F">
      <w:pPr>
        <w:jc w:val="both"/>
        <w:rPr>
          <w:rFonts w:ascii="Calibri" w:hAnsi="Calibri" w:cs="Times New Roman"/>
          <w:kern w:val="0"/>
          <w:sz w:val="22"/>
          <w14:ligatures w14:val="none"/>
        </w:rPr>
      </w:pPr>
    </w:p>
    <w:p w14:paraId="1F2BAE00" w14:textId="77777777" w:rsidR="00BD6A8F" w:rsidRPr="00BD6A8F" w:rsidRDefault="00BD6A8F" w:rsidP="00BD6A8F">
      <w:pPr>
        <w:jc w:val="both"/>
        <w:rPr>
          <w:rFonts w:ascii="Calibri" w:hAnsi="Calibri" w:cs="Times New Roman"/>
          <w:b/>
          <w:bCs/>
          <w:kern w:val="0"/>
          <w:sz w:val="22"/>
          <w14:ligatures w14:val="none"/>
        </w:rPr>
      </w:pPr>
      <w:r w:rsidRPr="00BD6A8F">
        <w:rPr>
          <w:rFonts w:ascii="Calibri" w:hAnsi="Calibri" w:cs="Times New Roman"/>
          <w:b/>
          <w:bCs/>
          <w:kern w:val="0"/>
          <w:sz w:val="22"/>
          <w14:ligatures w14:val="none"/>
        </w:rPr>
        <w:t>Generational Continuity and Cutting Off the Arrogant:</w:t>
      </w:r>
    </w:p>
    <w:p w14:paraId="69BEFB15" w14:textId="77777777" w:rsidR="00BD6A8F" w:rsidRPr="00BD6A8F" w:rsidRDefault="00BD6A8F" w:rsidP="00BD6A8F">
      <w:pPr>
        <w:jc w:val="both"/>
        <w:rPr>
          <w:rFonts w:ascii="Calibri" w:hAnsi="Calibri" w:cs="Times New Roman"/>
          <w:kern w:val="0"/>
          <w:sz w:val="22"/>
          <w14:ligatures w14:val="none"/>
        </w:rPr>
      </w:pPr>
    </w:p>
    <w:p w14:paraId="5EB34099" w14:textId="77777777" w:rsidR="00BD6A8F" w:rsidRPr="00BD6A8F" w:rsidRDefault="00BD6A8F" w:rsidP="00BD6A8F">
      <w:pPr>
        <w:ind w:left="288"/>
        <w:jc w:val="both"/>
        <w:rPr>
          <w:rFonts w:ascii="Calibri" w:hAnsi="Calibri" w:cs="Times New Roman"/>
          <w:kern w:val="0"/>
          <w:sz w:val="22"/>
          <w14:ligatures w14:val="none"/>
        </w:rPr>
      </w:pPr>
      <w:r w:rsidRPr="00BD6A8F">
        <w:rPr>
          <w:rFonts w:ascii="Calibri" w:hAnsi="Calibri" w:cs="Times New Roman"/>
          <w:kern w:val="0"/>
          <w:sz w:val="22"/>
          <w14:ligatures w14:val="none"/>
        </w:rPr>
        <w:t>The Genesis narrative deals with the cutting off of human schemes and the establishment of a multi-generational legacy ("a father of a multitude of nations").</w:t>
      </w:r>
    </w:p>
    <w:p w14:paraId="1DC223F9" w14:textId="77777777" w:rsidR="00BD6A8F" w:rsidRPr="00BD6A8F" w:rsidRDefault="00BD6A8F" w:rsidP="00BD6A8F">
      <w:pPr>
        <w:jc w:val="both"/>
        <w:rPr>
          <w:rFonts w:ascii="Calibri" w:hAnsi="Calibri" w:cs="Times New Roman"/>
          <w:kern w:val="0"/>
          <w:sz w:val="22"/>
          <w14:ligatures w14:val="none"/>
        </w:rPr>
      </w:pPr>
    </w:p>
    <w:p w14:paraId="3BEABAA2" w14:textId="77777777" w:rsidR="00BD6A8F" w:rsidRPr="00BD6A8F" w:rsidRDefault="00BD6A8F" w:rsidP="00BD6A8F">
      <w:pPr>
        <w:ind w:left="288"/>
        <w:jc w:val="both"/>
        <w:rPr>
          <w:rFonts w:ascii="Calibri" w:hAnsi="Calibri" w:cs="Times New Roman"/>
          <w:kern w:val="0"/>
          <w:sz w:val="22"/>
          <w14:ligatures w14:val="none"/>
        </w:rPr>
      </w:pPr>
      <w:r w:rsidRPr="00BD6A8F">
        <w:rPr>
          <w:rFonts w:ascii="Calibri" w:hAnsi="Calibri" w:cs="Times New Roman"/>
          <w:kern w:val="0"/>
          <w:sz w:val="22"/>
          <w14:ligatures w14:val="none"/>
        </w:rPr>
        <w:t xml:space="preserve">Psalm 12:4 asks HaShem to "cut off all flattering lips, the tongue that </w:t>
      </w:r>
      <w:proofErr w:type="spellStart"/>
      <w:r w:rsidRPr="00BD6A8F">
        <w:rPr>
          <w:rFonts w:ascii="Calibri" w:hAnsi="Calibri" w:cs="Times New Roman"/>
          <w:kern w:val="0"/>
          <w:sz w:val="22"/>
          <w14:ligatures w14:val="none"/>
        </w:rPr>
        <w:t>speaketh</w:t>
      </w:r>
      <w:proofErr w:type="spellEnd"/>
      <w:r w:rsidRPr="00BD6A8F">
        <w:rPr>
          <w:rFonts w:ascii="Calibri" w:hAnsi="Calibri" w:cs="Times New Roman"/>
          <w:kern w:val="0"/>
          <w:sz w:val="22"/>
          <w14:ligatures w14:val="none"/>
        </w:rPr>
        <w:t xml:space="preserve"> proud things," shifting the focus away from human pride to ensure that the righteous generation is preserved "from this generation </w:t>
      </w:r>
      <w:proofErr w:type="spellStart"/>
      <w:r w:rsidRPr="00BD6A8F">
        <w:rPr>
          <w:rFonts w:ascii="Calibri" w:hAnsi="Calibri" w:cs="Times New Roman"/>
          <w:kern w:val="0"/>
          <w:sz w:val="22"/>
          <w14:ligatures w14:val="none"/>
        </w:rPr>
        <w:t>for ever</w:t>
      </w:r>
      <w:proofErr w:type="spellEnd"/>
      <w:r w:rsidRPr="00BD6A8F">
        <w:rPr>
          <w:rFonts w:ascii="Calibri" w:hAnsi="Calibri" w:cs="Times New Roman"/>
          <w:kern w:val="0"/>
          <w:sz w:val="22"/>
          <w14:ligatures w14:val="none"/>
        </w:rPr>
        <w:t>" (v. 8).</w:t>
      </w:r>
    </w:p>
    <w:p w14:paraId="3706B504" w14:textId="77777777" w:rsidR="00BD6A8F" w:rsidRPr="00BD6A8F" w:rsidRDefault="00BD6A8F" w:rsidP="00BD6A8F">
      <w:pPr>
        <w:jc w:val="both"/>
        <w:rPr>
          <w:rFonts w:ascii="Calibri" w:hAnsi="Calibri" w:cs="Times New Roman"/>
          <w:kern w:val="0"/>
          <w:sz w:val="22"/>
          <w14:ligatures w14:val="none"/>
        </w:rPr>
      </w:pPr>
    </w:p>
    <w:p w14:paraId="175B1DF7"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 * *</w:t>
      </w:r>
    </w:p>
    <w:p w14:paraId="1D995976" w14:textId="77777777" w:rsidR="00BD6A8F" w:rsidRPr="00BD6A8F" w:rsidRDefault="00BD6A8F" w:rsidP="00BD6A8F">
      <w:pPr>
        <w:jc w:val="both"/>
        <w:rPr>
          <w:rFonts w:ascii="Calibri" w:hAnsi="Calibri" w:cs="Times New Roman"/>
          <w:kern w:val="0"/>
          <w:sz w:val="22"/>
          <w14:ligatures w14:val="none"/>
        </w:rPr>
      </w:pPr>
    </w:p>
    <w:p w14:paraId="1F09B758" w14:textId="77777777" w:rsidR="00BD6A8F" w:rsidRPr="00BD6A8F" w:rsidRDefault="00BD6A8F" w:rsidP="00BD6A8F">
      <w:pPr>
        <w:jc w:val="center"/>
        <w:rPr>
          <w:rFonts w:ascii="Calibri" w:hAnsi="Calibri" w:cs="Times New Roman"/>
          <w:b/>
          <w:bCs/>
          <w:kern w:val="0"/>
          <w:sz w:val="22"/>
          <w14:ligatures w14:val="none"/>
        </w:rPr>
      </w:pPr>
      <w:r w:rsidRPr="00BD6A8F">
        <w:rPr>
          <w:rFonts w:ascii="Calibri" w:hAnsi="Calibri" w:cs="Times New Roman"/>
          <w:b/>
          <w:bCs/>
          <w:kern w:val="0"/>
          <w:sz w:val="22"/>
          <w14:ligatures w14:val="none"/>
        </w:rPr>
        <w:t>The connection between the Torah seder and the Ashlamata, though seemingly strictly verbal, is in addition eschatological.  The messianic kingdom, rather than the related contents of the Torah lesson, is the dominant theme of the Ashlamata.</w:t>
      </w:r>
    </w:p>
    <w:p w14:paraId="52CB7CA4" w14:textId="77777777" w:rsidR="00BD6A8F" w:rsidRPr="00BD6A8F" w:rsidRDefault="00BD6A8F" w:rsidP="00BD6A8F">
      <w:pPr>
        <w:jc w:val="both"/>
        <w:rPr>
          <w:rFonts w:ascii="Calibri" w:hAnsi="Calibri" w:cs="Times New Roman"/>
          <w:kern w:val="0"/>
          <w:sz w:val="22"/>
          <w14:ligatures w14:val="none"/>
        </w:rPr>
      </w:pPr>
    </w:p>
    <w:p w14:paraId="637978F7"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In Jewish thought, the eschatological message of Isaiah 54:1–10 is one of ultimate, irreversible national restoration and the eternal comfort of Israel after the long night of exile (Galut). Classical commentators, including Rashi, Radak, and Ibn Ezra, interpret this passage not as a distant otherworldly reality, but as a historical-messianic redemption.</w:t>
      </w:r>
    </w:p>
    <w:p w14:paraId="46229052" w14:textId="77777777" w:rsidR="00BD6A8F" w:rsidRPr="00BD6A8F" w:rsidRDefault="00BD6A8F" w:rsidP="00BD6A8F">
      <w:pPr>
        <w:jc w:val="both"/>
        <w:rPr>
          <w:rFonts w:ascii="Calibri" w:hAnsi="Calibri" w:cs="Times New Roman"/>
          <w:kern w:val="0"/>
          <w:sz w:val="22"/>
          <w14:ligatures w14:val="none"/>
        </w:rPr>
      </w:pPr>
    </w:p>
    <w:p w14:paraId="3707658B"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The core eschatological themes include:</w:t>
      </w:r>
    </w:p>
    <w:p w14:paraId="31CF5179" w14:textId="77777777" w:rsidR="00BD6A8F" w:rsidRPr="00BD6A8F" w:rsidRDefault="00BD6A8F" w:rsidP="00BD6A8F">
      <w:pPr>
        <w:jc w:val="both"/>
        <w:rPr>
          <w:rFonts w:ascii="Calibri" w:hAnsi="Calibri" w:cs="Times New Roman"/>
          <w:kern w:val="0"/>
          <w:sz w:val="22"/>
          <w14:ligatures w14:val="none"/>
        </w:rPr>
      </w:pPr>
    </w:p>
    <w:p w14:paraId="79756FD6"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The "barren woman" (representing Jerusalem and the Jewish people depleted by exile) will suddenly overflow with children. Rashi notes that the children of the rebuilt, once-desolate Jerusalem will vastly outnumber those present during her initial married state before the destruction.</w:t>
      </w:r>
    </w:p>
    <w:p w14:paraId="29505FA0" w14:textId="77777777" w:rsidR="00BD6A8F" w:rsidRPr="00BD6A8F" w:rsidRDefault="00BD6A8F" w:rsidP="00BD6A8F">
      <w:pPr>
        <w:jc w:val="both"/>
        <w:rPr>
          <w:rFonts w:ascii="Calibri" w:hAnsi="Calibri" w:cs="Times New Roman"/>
          <w:kern w:val="0"/>
          <w:sz w:val="22"/>
          <w14:ligatures w14:val="none"/>
        </w:rPr>
      </w:pPr>
    </w:p>
    <w:p w14:paraId="0B7152C6" w14:textId="77777777" w:rsidR="00BD6A8F" w:rsidRPr="00BD6A8F" w:rsidRDefault="00BD6A8F" w:rsidP="00BD6A8F">
      <w:pPr>
        <w:jc w:val="both"/>
        <w:rPr>
          <w:rFonts w:ascii="Calibri" w:hAnsi="Calibri" w:cs="Times New Roman"/>
          <w:kern w:val="0"/>
          <w:sz w:val="22"/>
          <w14:ligatures w14:val="none"/>
        </w:rPr>
      </w:pPr>
      <w:r w:rsidRPr="00BD6A8F">
        <w:rPr>
          <w:rFonts w:ascii="Calibri" w:hAnsi="Calibri" w:cs="Times New Roman"/>
          <w:kern w:val="0"/>
          <w:sz w:val="22"/>
          <w14:ligatures w14:val="none"/>
        </w:rPr>
        <w:t>The trauma, displacement, and "reproach of widowhood" suffered by Israel will be completely forgotten in the light of the final redemption. God reassures the nation that her abandonment was only a momentary flash of anger ("For a small moment have I forsaken thee"), whereas the gathering of her exiles will be driven by "immense compassion."</w:t>
      </w:r>
    </w:p>
    <w:p w14:paraId="15811AA6" w14:textId="77777777" w:rsidR="00BD6A8F" w:rsidRPr="00BD6A8F" w:rsidRDefault="00BD6A8F" w:rsidP="00BD6A8F">
      <w:pPr>
        <w:jc w:val="both"/>
        <w:rPr>
          <w:rFonts w:ascii="Calibri" w:hAnsi="Calibri" w:cs="Times New Roman"/>
          <w:kern w:val="0"/>
          <w:sz w:val="22"/>
          <w14:ligatures w14:val="none"/>
        </w:rPr>
      </w:pPr>
    </w:p>
    <w:p w14:paraId="14E805EF" w14:textId="77777777" w:rsidR="00BD6A8F" w:rsidRPr="00BD6A8F" w:rsidRDefault="00BD6A8F" w:rsidP="00BD6A8F">
      <w:pPr>
        <w:jc w:val="both"/>
        <w:rPr>
          <w:rFonts w:ascii="Calibri" w:eastAsia="Calibri" w:hAnsi="Calibri" w:cs="Arial"/>
          <w:kern w:val="0"/>
          <w:sz w:val="16"/>
          <w:szCs w:val="16"/>
          <w14:ligatures w14:val="none"/>
        </w:rPr>
      </w:pPr>
      <w:r w:rsidRPr="00BD6A8F">
        <w:rPr>
          <w:rFonts w:ascii="Calibri" w:hAnsi="Calibri" w:cs="Times New Roman"/>
          <w:kern w:val="0"/>
          <w:sz w:val="22"/>
          <w14:ligatures w14:val="none"/>
        </w:rPr>
        <w:t>The defining eschatological guarantee in verses 9–10 is the Oath of Reassurance. The Radak highlights that just as HaShem swore an immutable oath to Noah that the waters of the Flood would never again destroy the Earth, He now swears that His wrath will never again come upon Israel. Even if mountains shake and hills move, His lovingkindness and His covenant of peace will never be removed.</w:t>
      </w:r>
    </w:p>
    <w:p w14:paraId="24385B12" w14:textId="77777777" w:rsidR="00BD6A8F" w:rsidRPr="00BD6A8F" w:rsidRDefault="00BD6A8F" w:rsidP="00BD6A8F">
      <w:pPr>
        <w:pBdr>
          <w:bottom w:val="double" w:sz="4" w:space="1" w:color="auto"/>
        </w:pBdr>
        <w:jc w:val="both"/>
        <w:rPr>
          <w:rFonts w:ascii="Calibri" w:eastAsia="Calibri" w:hAnsi="Calibri" w:cs="Arial"/>
          <w:kern w:val="0"/>
          <w:sz w:val="16"/>
          <w:szCs w:val="16"/>
          <w14:ligatures w14:val="none"/>
        </w:rPr>
      </w:pPr>
    </w:p>
    <w:p w14:paraId="210A92B0" w14:textId="77777777" w:rsidR="00BD6A8F" w:rsidRPr="00BD6A8F" w:rsidRDefault="00BD6A8F" w:rsidP="00BD6A8F">
      <w:pPr>
        <w:jc w:val="both"/>
        <w:rPr>
          <w:rFonts w:ascii="Calibri" w:eastAsia="Calibri" w:hAnsi="Calibri" w:cs="Arial"/>
          <w:kern w:val="0"/>
          <w:sz w:val="16"/>
          <w:szCs w:val="16"/>
          <w14:ligatures w14:val="none"/>
        </w:rPr>
      </w:pPr>
    </w:p>
    <w:p w14:paraId="2DAA38EA" w14:textId="77777777" w:rsidR="00BD6A8F" w:rsidRPr="00BD6A8F" w:rsidRDefault="00BD6A8F" w:rsidP="00BD6A8F">
      <w:pPr>
        <w:keepNext/>
        <w:keepLines/>
        <w:jc w:val="center"/>
        <w:outlineLvl w:val="0"/>
        <w:rPr>
          <w:rFonts w:ascii="Cambria" w:eastAsia="Calibri" w:hAnsi="Cambria" w:cstheme="majorBidi"/>
          <w:b/>
          <w:kern w:val="0"/>
          <w:sz w:val="28"/>
          <w:szCs w:val="40"/>
          <w:lang w:val="en-AU" w:bidi="ar-SA"/>
          <w14:ligatures w14:val="none"/>
        </w:rPr>
      </w:pPr>
      <w:r w:rsidRPr="00BD6A8F">
        <w:rPr>
          <w:rFonts w:ascii="Cambria" w:eastAsia="Calibri" w:hAnsi="Cambria" w:cstheme="majorBidi"/>
          <w:b/>
          <w:kern w:val="0"/>
          <w:sz w:val="28"/>
          <w:szCs w:val="40"/>
          <w:lang w:val="en-AU" w:bidi="ar-SA"/>
          <w14:ligatures w14:val="none"/>
        </w:rPr>
        <w:br w:type="page"/>
      </w:r>
    </w:p>
    <w:p w14:paraId="76562DB7" w14:textId="77777777" w:rsidR="00BD6A8F" w:rsidRPr="00BD6A8F" w:rsidRDefault="00BD6A8F" w:rsidP="00BD6A8F">
      <w:pPr>
        <w:keepNext/>
        <w:keepLines/>
        <w:jc w:val="center"/>
        <w:outlineLvl w:val="0"/>
        <w:rPr>
          <w:rFonts w:ascii="Cambria" w:eastAsia="Calibri" w:hAnsi="Cambria" w:cstheme="majorBidi"/>
          <w:b/>
          <w:kern w:val="0"/>
          <w:sz w:val="28"/>
          <w:szCs w:val="40"/>
          <w:lang w:val="en-AU" w:bidi="ar-SA"/>
          <w14:ligatures w14:val="none"/>
        </w:rPr>
      </w:pPr>
      <w:r w:rsidRPr="00BD6A8F">
        <w:rPr>
          <w:rFonts w:ascii="Cambria" w:eastAsia="Calibri" w:hAnsi="Cambria" w:cstheme="majorBidi"/>
          <w:b/>
          <w:kern w:val="0"/>
          <w:sz w:val="28"/>
          <w:szCs w:val="40"/>
          <w:lang w:val="en-AU" w:bidi="ar-SA"/>
          <w14:ligatures w14:val="none"/>
        </w:rPr>
        <w:lastRenderedPageBreak/>
        <w:t>Nazarean Talmud</w:t>
      </w:r>
    </w:p>
    <w:p w14:paraId="6324B4F9" w14:textId="77777777" w:rsidR="00BD6A8F" w:rsidRPr="00BD6A8F" w:rsidRDefault="00BD6A8F" w:rsidP="00BD6A8F">
      <w:pPr>
        <w:widowControl w:val="0"/>
        <w:jc w:val="center"/>
        <w:rPr>
          <w:rFonts w:ascii="Calibri" w:eastAsia="Calibri" w:hAnsi="Calibri" w:cs="Calibri"/>
          <w:b/>
          <w:bCs/>
          <w:kern w:val="0"/>
          <w:lang w:val="en-AU" w:bidi="ar-SA"/>
          <w14:ligatures w14:val="none"/>
        </w:rPr>
      </w:pPr>
      <w:r w:rsidRPr="00BD6A8F">
        <w:rPr>
          <w:rFonts w:ascii="Calibri" w:eastAsia="Calibri" w:hAnsi="Calibri" w:cs="Calibri"/>
          <w:b/>
          <w:bCs/>
          <w:kern w:val="0"/>
          <w:lang w:val="en-AU" w:bidi="ar-SA"/>
          <w14:ligatures w14:val="none"/>
        </w:rPr>
        <w:t>Sidra Of Bereshit Gen. 16:1-17:21</w:t>
      </w:r>
    </w:p>
    <w:p w14:paraId="123F9917" w14:textId="77777777" w:rsidR="00BD6A8F" w:rsidRPr="00BD6A8F" w:rsidRDefault="00BD6A8F" w:rsidP="00BD6A8F">
      <w:pPr>
        <w:widowControl w:val="0"/>
        <w:jc w:val="center"/>
        <w:rPr>
          <w:rFonts w:ascii="Calibri" w:eastAsia="Calibri" w:hAnsi="Calibri" w:cs="Calibri"/>
          <w:b/>
          <w:bCs/>
          <w:kern w:val="0"/>
          <w:lang w:val="en-AU" w:bidi="ar-SA"/>
          <w14:ligatures w14:val="none"/>
        </w:rPr>
      </w:pPr>
      <w:r w:rsidRPr="00BD6A8F">
        <w:rPr>
          <w:rFonts w:ascii="Calibri" w:eastAsia="Calibri" w:hAnsi="Calibri" w:cs="Calibri"/>
          <w:b/>
          <w:bCs/>
          <w:kern w:val="0"/>
          <w:lang w:val="en-AU" w:bidi="ar-SA"/>
          <w14:ligatures w14:val="none"/>
        </w:rPr>
        <w:t>“And when Abram was”</w:t>
      </w:r>
    </w:p>
    <w:p w14:paraId="2CE0B8A9" w14:textId="77777777" w:rsidR="00BD6A8F" w:rsidRPr="00BD6A8F" w:rsidRDefault="00BD6A8F" w:rsidP="00BD6A8F">
      <w:pPr>
        <w:widowControl w:val="0"/>
        <w:jc w:val="center"/>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 xml:space="preserve">Hakham Dr. Eliyahu ben Abraham </w:t>
      </w:r>
    </w:p>
    <w:p w14:paraId="4418F2CD" w14:textId="77777777" w:rsidR="00BD6A8F" w:rsidRPr="00BD6A8F" w:rsidRDefault="00BD6A8F" w:rsidP="00BD6A8F">
      <w:pPr>
        <w:jc w:val="both"/>
        <w:rPr>
          <w:rFonts w:ascii="Calibri" w:eastAsia="Calibri" w:hAnsi="Calibri" w:cs="Calibri"/>
          <w:kern w:val="0"/>
          <w:sz w:val="22"/>
          <w:lang w:val="en-AU" w:bidi="ar-SA"/>
          <w14:ligatures w14:val="none"/>
        </w:rPr>
      </w:pPr>
    </w:p>
    <w:p w14:paraId="0C278049" w14:textId="77777777" w:rsidR="00BD6A8F" w:rsidRPr="00BD6A8F" w:rsidRDefault="00BD6A8F" w:rsidP="00BD6A8F">
      <w:pPr>
        <w:widowControl w:val="0"/>
        <w:jc w:val="center"/>
        <w:rPr>
          <w:rFonts w:eastAsia="Calibri" w:cstheme="minorHAnsi"/>
          <w:b/>
          <w:bCs/>
          <w:kern w:val="0"/>
          <w:lang w:val="en-AU" w:bidi="ar-SA"/>
          <w14:ligatures w14:val="none"/>
        </w:rPr>
      </w:pPr>
      <w:r w:rsidRPr="00BD6A8F">
        <w:rPr>
          <w:rFonts w:eastAsia="Calibri" w:cstheme="minorHAnsi"/>
          <w:b/>
          <w:bCs/>
          <w:kern w:val="0"/>
          <w:lang w:val="en-AU" w:bidi="ar-SA"/>
          <w14:ligatures w14:val="none"/>
        </w:rPr>
        <w:t xml:space="preserve">Hakham Tsefet’s School of </w:t>
      </w:r>
      <w:proofErr w:type="spellStart"/>
      <w:r w:rsidRPr="00BD6A8F">
        <w:rPr>
          <w:rFonts w:eastAsia="Calibri" w:cstheme="minorHAnsi"/>
          <w:b/>
          <w:bCs/>
          <w:kern w:val="0"/>
          <w:lang w:val="en-AU" w:bidi="ar-SA"/>
          <w14:ligatures w14:val="none"/>
        </w:rPr>
        <w:t>Peshat</w:t>
      </w:r>
      <w:proofErr w:type="spellEnd"/>
    </w:p>
    <w:p w14:paraId="627133E1" w14:textId="77777777" w:rsidR="00BD6A8F" w:rsidRPr="00BD6A8F" w:rsidRDefault="00BD6A8F" w:rsidP="00BD6A8F">
      <w:pPr>
        <w:widowControl w:val="0"/>
        <w:jc w:val="center"/>
        <w:rPr>
          <w:rFonts w:ascii="Calibri" w:eastAsia="Calibri" w:hAnsi="Calibri" w:cs="Calibri"/>
          <w:kern w:val="0"/>
          <w:sz w:val="22"/>
          <w:szCs w:val="22"/>
          <w:lang w:val="en-AU" w:bidi="ar-SA"/>
          <w14:ligatures w14:val="none"/>
        </w:rPr>
      </w:pPr>
      <w:r w:rsidRPr="00BD6A8F">
        <w:rPr>
          <w:rFonts w:ascii="Calibri" w:eastAsia="Calibri" w:hAnsi="Calibri" w:cs="Calibri"/>
          <w:kern w:val="0"/>
          <w:sz w:val="22"/>
          <w:szCs w:val="22"/>
          <w:lang w:val="en-AU" w:bidi="ar-SA"/>
          <w14:ligatures w14:val="none"/>
        </w:rPr>
        <w:t>(Mark 1:35-37)</w:t>
      </w:r>
    </w:p>
    <w:p w14:paraId="2BE023E5" w14:textId="77777777" w:rsidR="00BD6A8F" w:rsidRPr="00BD6A8F" w:rsidRDefault="00BD6A8F" w:rsidP="00BD6A8F">
      <w:pPr>
        <w:widowControl w:val="0"/>
        <w:contextualSpacing/>
        <w:jc w:val="both"/>
        <w:rPr>
          <w:rFonts w:ascii="Calibri" w:eastAsia="Calibri" w:hAnsi="Calibri" w:cs="Times New Roman"/>
          <w:kern w:val="0"/>
          <w:sz w:val="22"/>
          <w:lang w:val="en-AU" w:bidi="ar-SA"/>
          <w14:ligatures w14:val="none"/>
        </w:rPr>
      </w:pP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BD6A8F" w:rsidRPr="00BD6A8F" w14:paraId="00E19292" w14:textId="77777777" w:rsidTr="0057634F">
        <w:tc>
          <w:tcPr>
            <w:tcW w:w="2931" w:type="pct"/>
          </w:tcPr>
          <w:p w14:paraId="50CDC3E9" w14:textId="77777777" w:rsidR="00BD6A8F" w:rsidRPr="00BD6A8F" w:rsidRDefault="00BD6A8F" w:rsidP="00BD6A8F">
            <w:pPr>
              <w:widowControl w:val="0"/>
              <w:rPr>
                <w:rFonts w:ascii="Calibri" w:eastAsia="Calibri" w:hAnsi="Calibri" w:cs="Calibri"/>
                <w:b/>
              </w:rPr>
            </w:pPr>
            <w:r w:rsidRPr="00BD6A8F">
              <w:rPr>
                <w:rFonts w:ascii="Calibri" w:eastAsia="Calibri" w:hAnsi="Calibri" w:cs="Calibri"/>
                <w:b/>
              </w:rPr>
              <w:t>And early in the morning, long before daylight,</w:t>
            </w:r>
            <w:r w:rsidRPr="00BD6A8F">
              <w:rPr>
                <w:rFonts w:ascii="Calibri" w:eastAsia="Calibri" w:hAnsi="Calibri" w:cs="Calibri"/>
                <w:b/>
                <w:vertAlign w:val="superscript"/>
              </w:rPr>
              <w:footnoteReference w:id="40"/>
            </w:r>
            <w:r w:rsidRPr="00BD6A8F">
              <w:rPr>
                <w:rFonts w:ascii="Calibri" w:eastAsia="Calibri" w:hAnsi="Calibri" w:cs="Calibri"/>
                <w:b/>
              </w:rPr>
              <w:t xml:space="preserve"> he </w:t>
            </w:r>
            <w:r w:rsidRPr="00BD6A8F">
              <w:rPr>
                <w:rFonts w:ascii="Calibri" w:eastAsia="Calibri" w:hAnsi="Calibri" w:cs="Calibri"/>
              </w:rPr>
              <w:t>(Yeshua)</w:t>
            </w:r>
            <w:r w:rsidRPr="00BD6A8F">
              <w:rPr>
                <w:rFonts w:ascii="Calibri" w:eastAsia="Calibri" w:hAnsi="Calibri" w:cs="Calibri"/>
                <w:b/>
              </w:rPr>
              <w:t xml:space="preserve"> got up</w:t>
            </w:r>
            <w:r w:rsidRPr="00BD6A8F">
              <w:rPr>
                <w:rFonts w:ascii="Calibri" w:eastAsia="Calibri" w:hAnsi="Calibri" w:cs="Calibri"/>
                <w:b/>
                <w:vertAlign w:val="superscript"/>
              </w:rPr>
              <w:footnoteReference w:id="41"/>
            </w:r>
            <w:r w:rsidRPr="00BD6A8F">
              <w:rPr>
                <w:rFonts w:ascii="Calibri" w:eastAsia="Calibri" w:hAnsi="Calibri" w:cs="Calibri"/>
                <w:b/>
              </w:rPr>
              <w:t xml:space="preserve"> and </w:t>
            </w:r>
            <w:r w:rsidRPr="00BD6A8F">
              <w:rPr>
                <w:rFonts w:ascii="Calibri" w:eastAsia="Calibri" w:hAnsi="Calibri" w:cs="Calibri"/>
                <w:b/>
                <w:u w:val="single"/>
              </w:rPr>
              <w:t>went out</w:t>
            </w:r>
            <w:r w:rsidRPr="00BD6A8F">
              <w:rPr>
                <w:rFonts w:ascii="Calibri" w:eastAsia="Calibri" w:hAnsi="Calibri" w:cs="Calibri"/>
                <w:b/>
              </w:rPr>
              <w:t xml:space="preserve"> to an isolated place and prayed there. And </w:t>
            </w:r>
            <w:proofErr w:type="spellStart"/>
            <w:r w:rsidRPr="00BD6A8F">
              <w:rPr>
                <w:rFonts w:ascii="Calibri" w:eastAsia="Calibri" w:hAnsi="Calibri" w:cs="Calibri"/>
                <w:b/>
              </w:rPr>
              <w:t>Shim’on</w:t>
            </w:r>
            <w:proofErr w:type="spellEnd"/>
            <w:r w:rsidRPr="00BD6A8F">
              <w:rPr>
                <w:rFonts w:ascii="Calibri" w:eastAsia="Calibri" w:hAnsi="Calibri" w:cs="Calibri"/>
                <w:b/>
              </w:rPr>
              <w:t xml:space="preserve"> (Hakham Tsefet) and those </w:t>
            </w:r>
            <w:r w:rsidRPr="00BD6A8F">
              <w:rPr>
                <w:rFonts w:ascii="Calibri" w:eastAsia="Calibri" w:hAnsi="Calibri" w:cs="Calibri"/>
              </w:rPr>
              <w:t>(talmidim)</w:t>
            </w:r>
            <w:r w:rsidRPr="00BD6A8F">
              <w:rPr>
                <w:rFonts w:ascii="Calibri" w:eastAsia="Calibri" w:hAnsi="Calibri" w:cs="Calibri"/>
                <w:b/>
              </w:rPr>
              <w:t xml:space="preserve"> who were with him </w:t>
            </w:r>
            <w:r w:rsidRPr="00BD6A8F">
              <w:rPr>
                <w:rFonts w:ascii="Calibri" w:eastAsia="Calibri" w:hAnsi="Calibri" w:cs="Calibri"/>
              </w:rPr>
              <w:t>(Hakham Tsefet)</w:t>
            </w:r>
            <w:r w:rsidRPr="00BD6A8F">
              <w:rPr>
                <w:rFonts w:ascii="Calibri" w:eastAsia="Calibri" w:hAnsi="Calibri" w:cs="Calibri"/>
                <w:b/>
              </w:rPr>
              <w:t xml:space="preserve"> followed</w:t>
            </w:r>
            <w:r w:rsidRPr="00BD6A8F">
              <w:rPr>
                <w:rFonts w:ascii="Calibri" w:eastAsia="Calibri" w:hAnsi="Calibri" w:cs="Calibri"/>
                <w:b/>
                <w:vertAlign w:val="superscript"/>
              </w:rPr>
              <w:footnoteReference w:id="42"/>
            </w:r>
            <w:r w:rsidRPr="00BD6A8F">
              <w:rPr>
                <w:rFonts w:ascii="Calibri" w:eastAsia="Calibri" w:hAnsi="Calibri" w:cs="Calibri"/>
                <w:b/>
              </w:rPr>
              <w:t xml:space="preserve"> him </w:t>
            </w:r>
            <w:r w:rsidRPr="00BD6A8F">
              <w:rPr>
                <w:rFonts w:ascii="Calibri" w:eastAsia="Calibri" w:hAnsi="Calibri" w:cs="Calibri"/>
              </w:rPr>
              <w:t>(Yeshua)</w:t>
            </w:r>
            <w:r w:rsidRPr="00BD6A8F">
              <w:rPr>
                <w:rFonts w:ascii="Calibri" w:eastAsia="Calibri" w:hAnsi="Calibri" w:cs="Calibri"/>
                <w:b/>
              </w:rPr>
              <w:t>. And having discovered</w:t>
            </w:r>
            <w:r w:rsidRPr="00BD6A8F">
              <w:rPr>
                <w:rFonts w:ascii="Calibri" w:eastAsia="Calibri" w:hAnsi="Calibri" w:cs="Calibri"/>
                <w:b/>
                <w:vertAlign w:val="superscript"/>
              </w:rPr>
              <w:footnoteReference w:id="43"/>
            </w:r>
            <w:r w:rsidRPr="00BD6A8F">
              <w:rPr>
                <w:rFonts w:ascii="Calibri" w:eastAsia="Calibri" w:hAnsi="Calibri" w:cs="Calibri"/>
                <w:b/>
              </w:rPr>
              <w:t xml:space="preserve"> from him </w:t>
            </w:r>
            <w:r w:rsidRPr="00BD6A8F">
              <w:rPr>
                <w:rFonts w:ascii="Calibri" w:eastAsia="Calibri" w:hAnsi="Calibri" w:cs="Calibri"/>
              </w:rPr>
              <w:t>the true halakhic practice concerning the recital of the morning Shema and Amidah, they said to him, “Everyone</w:t>
            </w:r>
            <w:r w:rsidRPr="00BD6A8F">
              <w:rPr>
                <w:rFonts w:ascii="Calibri" w:eastAsia="Calibri" w:hAnsi="Calibri" w:cs="Calibri"/>
                <w:b/>
              </w:rPr>
              <w:t xml:space="preserve"> is searching</w:t>
            </w:r>
            <w:r w:rsidRPr="00BD6A8F">
              <w:rPr>
                <w:rFonts w:ascii="Calibri" w:eastAsia="Calibri" w:hAnsi="Calibri" w:cs="Calibri"/>
                <w:b/>
                <w:vertAlign w:val="superscript"/>
              </w:rPr>
              <w:footnoteReference w:id="44"/>
            </w:r>
            <w:r w:rsidRPr="00BD6A8F">
              <w:rPr>
                <w:rFonts w:ascii="Calibri" w:eastAsia="Calibri" w:hAnsi="Calibri" w:cs="Calibri"/>
                <w:b/>
              </w:rPr>
              <w:t xml:space="preserve"> for you.” </w:t>
            </w:r>
          </w:p>
        </w:tc>
      </w:tr>
    </w:tbl>
    <w:p w14:paraId="68C0A51B" w14:textId="77777777" w:rsidR="00BD6A8F" w:rsidRPr="00BD6A8F" w:rsidRDefault="00BD6A8F" w:rsidP="00BD6A8F">
      <w:pPr>
        <w:jc w:val="both"/>
        <w:rPr>
          <w:rFonts w:ascii="Calibri" w:eastAsia="Calibri" w:hAnsi="Calibri" w:cs="Calibri"/>
          <w:kern w:val="0"/>
          <w:sz w:val="22"/>
          <w:lang w:val="en-AU" w:bidi="ar-SA"/>
          <w14:ligatures w14:val="none"/>
        </w:rPr>
      </w:pPr>
    </w:p>
    <w:p w14:paraId="418AF43F" w14:textId="77777777" w:rsidR="00BD6A8F" w:rsidRPr="00BD6A8F" w:rsidRDefault="00BD6A8F" w:rsidP="00BD6A8F">
      <w:pPr>
        <w:widowControl w:val="0"/>
        <w:jc w:val="center"/>
        <w:rPr>
          <w:rFonts w:eastAsia="Calibri" w:cstheme="minorHAnsi"/>
          <w:b/>
          <w:kern w:val="0"/>
          <w:lang w:val="en-AU" w:bidi="ar-SA"/>
          <w14:ligatures w14:val="none"/>
        </w:rPr>
      </w:pPr>
      <w:r w:rsidRPr="00BD6A8F">
        <w:rPr>
          <w:rFonts w:eastAsia="Calibri" w:cstheme="minorHAnsi"/>
          <w:b/>
          <w:kern w:val="0"/>
          <w:lang w:val="en-AU" w:bidi="ar-SA"/>
          <w14:ligatures w14:val="none"/>
        </w:rPr>
        <w:t xml:space="preserve">Hakham Shaul’s School </w:t>
      </w:r>
      <w:proofErr w:type="gramStart"/>
      <w:r w:rsidRPr="00BD6A8F">
        <w:rPr>
          <w:rFonts w:eastAsia="Calibri" w:cstheme="minorHAnsi"/>
          <w:b/>
          <w:kern w:val="0"/>
          <w:lang w:val="en-AU" w:bidi="ar-SA"/>
          <w14:ligatures w14:val="none"/>
        </w:rPr>
        <w:t>Of</w:t>
      </w:r>
      <w:proofErr w:type="gramEnd"/>
      <w:r w:rsidRPr="00BD6A8F">
        <w:rPr>
          <w:rFonts w:eastAsia="Calibri" w:cstheme="minorHAnsi"/>
          <w:b/>
          <w:kern w:val="0"/>
          <w:lang w:val="en-AU" w:bidi="ar-SA"/>
          <w14:ligatures w14:val="none"/>
        </w:rPr>
        <w:t xml:space="preserve"> Tosefta</w:t>
      </w:r>
    </w:p>
    <w:p w14:paraId="0AC8E85C" w14:textId="77777777" w:rsidR="00BD6A8F" w:rsidRPr="00BD6A8F" w:rsidRDefault="00BD6A8F" w:rsidP="00BD6A8F">
      <w:pPr>
        <w:widowControl w:val="0"/>
        <w:jc w:val="center"/>
        <w:rPr>
          <w:rFonts w:ascii="Calibri" w:eastAsia="Calibri" w:hAnsi="Calibri" w:cs="Calibri"/>
          <w:bCs/>
          <w:kern w:val="0"/>
          <w:sz w:val="22"/>
          <w:szCs w:val="22"/>
          <w:lang w:val="en-AU" w:bidi="ar-SA"/>
          <w14:ligatures w14:val="none"/>
        </w:rPr>
      </w:pPr>
      <w:r w:rsidRPr="00BD6A8F">
        <w:rPr>
          <w:rFonts w:ascii="Calibri" w:eastAsia="Calibri" w:hAnsi="Calibri" w:cs="Calibri"/>
          <w:bCs/>
          <w:kern w:val="0"/>
          <w:sz w:val="22"/>
          <w:szCs w:val="22"/>
          <w:lang w:val="en-AU" w:bidi="ar-SA"/>
          <w14:ligatures w14:val="none"/>
        </w:rPr>
        <w:t>(Luke 4:42-43)</w:t>
      </w:r>
    </w:p>
    <w:p w14:paraId="5886D23C" w14:textId="77777777" w:rsidR="00BD6A8F" w:rsidRPr="00BD6A8F" w:rsidRDefault="00BD6A8F" w:rsidP="00BD6A8F">
      <w:pPr>
        <w:jc w:val="both"/>
        <w:rPr>
          <w:rFonts w:ascii="Calibri" w:eastAsia="Calibri" w:hAnsi="Calibri" w:cs="Calibri"/>
          <w:kern w:val="0"/>
          <w:sz w:val="22"/>
          <w:lang w:val="en-AU" w:bidi="ar-SA"/>
          <w14:ligatures w14:val="none"/>
        </w:rPr>
      </w:pPr>
    </w:p>
    <w:p w14:paraId="473C2635" w14:textId="77777777" w:rsidR="00BD6A8F" w:rsidRPr="00BD6A8F" w:rsidRDefault="00BD6A8F" w:rsidP="00BD6A8F">
      <w:pPr>
        <w:widowControl w:val="0"/>
        <w:jc w:val="both"/>
        <w:rPr>
          <w:rFonts w:ascii="Calibri" w:eastAsia="Calibri" w:hAnsi="Calibri" w:cs="Calibri"/>
          <w:b/>
          <w:kern w:val="0"/>
          <w:sz w:val="22"/>
          <w:lang w:val="en-AU" w:bidi="ar-SA"/>
          <w14:ligatures w14:val="none"/>
        </w:rPr>
      </w:pPr>
      <w:r w:rsidRPr="00BD6A8F">
        <w:rPr>
          <w:rFonts w:ascii="Calibri" w:eastAsia="Calibri" w:hAnsi="Calibri" w:cs="Calibri"/>
          <w:b/>
          <w:kern w:val="0"/>
          <w:sz w:val="22"/>
          <w:lang w:val="en-AU" w:bidi="ar-SA"/>
          <w14:ligatures w14:val="none"/>
        </w:rPr>
        <w:t>As the day was approaching, he</w:t>
      </w:r>
      <w:r w:rsidRPr="00BD6A8F">
        <w:rPr>
          <w:rFonts w:ascii="Calibri" w:eastAsia="Calibri" w:hAnsi="Calibri" w:cs="Calibri"/>
          <w:kern w:val="0"/>
          <w:sz w:val="22"/>
          <w:lang w:val="en-AU" w:bidi="ar-SA"/>
          <w14:ligatures w14:val="none"/>
        </w:rPr>
        <w:t xml:space="preserve"> (Yeshua) </w:t>
      </w:r>
      <w:r w:rsidRPr="00BD6A8F">
        <w:rPr>
          <w:rFonts w:ascii="Calibri" w:eastAsia="Calibri" w:hAnsi="Calibri" w:cs="Calibri"/>
          <w:b/>
          <w:kern w:val="0"/>
          <w:sz w:val="22"/>
          <w:u w:val="single"/>
          <w:lang w:val="en-AU" w:bidi="ar-SA"/>
          <w14:ligatures w14:val="none"/>
        </w:rPr>
        <w:t>went out</w:t>
      </w:r>
      <w:r w:rsidRPr="00BD6A8F">
        <w:rPr>
          <w:rFonts w:ascii="Calibri" w:eastAsia="Calibri" w:hAnsi="Calibri" w:cs="Calibri"/>
          <w:b/>
          <w:kern w:val="0"/>
          <w:sz w:val="22"/>
          <w:lang w:val="en-AU" w:bidi="ar-SA"/>
          <w14:ligatures w14:val="none"/>
        </w:rPr>
        <w:t xml:space="preserve"> to an isolated place</w:t>
      </w:r>
      <w:r w:rsidRPr="00BD6A8F">
        <w:rPr>
          <w:rFonts w:ascii="Calibri" w:eastAsia="Calibri" w:hAnsi="Calibri" w:cs="Calibri"/>
          <w:kern w:val="0"/>
          <w:sz w:val="22"/>
          <w:lang w:val="en-AU" w:bidi="ar-SA"/>
          <w14:ligatures w14:val="none"/>
        </w:rPr>
        <w:t xml:space="preserve"> to recite the morning Shema.</w:t>
      </w:r>
      <w:r w:rsidRPr="00BD6A8F">
        <w:rPr>
          <w:rFonts w:ascii="Calibri" w:eastAsia="Calibri" w:hAnsi="Calibri" w:cs="Calibri"/>
          <w:kern w:val="0"/>
          <w:sz w:val="22"/>
          <w:vertAlign w:val="superscript"/>
          <w:lang w:val="en-AU" w:bidi="ar-SA"/>
          <w14:ligatures w14:val="none"/>
        </w:rPr>
        <w:footnoteReference w:id="45"/>
      </w:r>
      <w:r w:rsidRPr="00BD6A8F">
        <w:rPr>
          <w:rFonts w:ascii="Calibri" w:eastAsia="Calibri" w:hAnsi="Calibri" w:cs="Calibri"/>
          <w:kern w:val="0"/>
          <w:sz w:val="22"/>
          <w:lang w:val="en-AU" w:bidi="ar-SA"/>
          <w14:ligatures w14:val="none"/>
        </w:rPr>
        <w:t xml:space="preserve"> </w:t>
      </w:r>
      <w:r w:rsidRPr="00BD6A8F">
        <w:rPr>
          <w:rFonts w:ascii="Calibri" w:eastAsia="Calibri" w:hAnsi="Calibri" w:cs="Calibri"/>
          <w:b/>
          <w:kern w:val="0"/>
          <w:sz w:val="22"/>
          <w:lang w:val="en-AU" w:bidi="ar-SA"/>
          <w14:ligatures w14:val="none"/>
        </w:rPr>
        <w:t xml:space="preserve">And the congregations searched for him; and when they came to him, they wanted to keep him from leaving. </w:t>
      </w:r>
      <w:r w:rsidRPr="00BD6A8F">
        <w:rPr>
          <w:rFonts w:ascii="Skolar Cyrillic" w:eastAsia="Calibri" w:hAnsi="Skolar Cyrillic" w:cs="Times New Roman"/>
          <w:b/>
          <w:kern w:val="0"/>
          <w:sz w:val="22"/>
          <w:lang w:val="en-AU" w:bidi="ar-SA"/>
          <w14:ligatures w14:val="none"/>
        </w:rPr>
        <w:t>But he said to them, I must proclaim the Mesorah (Oral Torah) of the governance</w:t>
      </w:r>
      <w:r w:rsidRPr="00BD6A8F">
        <w:rPr>
          <w:rFonts w:ascii="Skolar Cyrillic" w:eastAsia="Calibri" w:hAnsi="Skolar Cyrillic" w:cs="Times New Roman"/>
          <w:b/>
          <w:kern w:val="0"/>
          <w:sz w:val="22"/>
          <w:vertAlign w:val="superscript"/>
          <w:lang w:val="en-AU" w:bidi="ar-SA"/>
          <w14:ligatures w14:val="none"/>
        </w:rPr>
        <w:footnoteReference w:id="46"/>
      </w:r>
      <w:r w:rsidRPr="00BD6A8F">
        <w:rPr>
          <w:rFonts w:ascii="Skolar Cyrillic" w:eastAsia="Calibri" w:hAnsi="Skolar Cyrillic" w:cs="Times New Roman"/>
          <w:b/>
          <w:kern w:val="0"/>
          <w:sz w:val="22"/>
          <w:lang w:val="en-AU" w:bidi="ar-SA"/>
          <w14:ligatures w14:val="none"/>
        </w:rPr>
        <w:t xml:space="preserve"> of G-d</w:t>
      </w:r>
      <w:r w:rsidRPr="00BD6A8F">
        <w:rPr>
          <w:rFonts w:ascii="Skolar Cyrillic" w:eastAsia="Calibri" w:hAnsi="Skolar Cyrillic" w:cs="Times New Roman"/>
          <w:kern w:val="0"/>
          <w:sz w:val="22"/>
          <w:lang w:val="en-AU" w:bidi="ar-SA"/>
          <w14:ligatures w14:val="none"/>
        </w:rPr>
        <w:t xml:space="preserve"> through the Hakhamim and Bate Din as opposed to human kings, </w:t>
      </w:r>
      <w:r w:rsidRPr="00BD6A8F">
        <w:rPr>
          <w:rFonts w:ascii="Skolar Cyrillic" w:eastAsia="Calibri" w:hAnsi="Skolar Cyrillic" w:cs="Times New Roman"/>
          <w:b/>
          <w:kern w:val="0"/>
          <w:sz w:val="22"/>
          <w:lang w:val="en-AU" w:bidi="ar-SA"/>
          <w14:ligatures w14:val="none"/>
        </w:rPr>
        <w:t>to the other cities as well, because I was sent for this</w:t>
      </w:r>
      <w:r w:rsidRPr="00BD6A8F">
        <w:rPr>
          <w:rFonts w:ascii="Skolar Cyrillic" w:eastAsia="Calibri" w:hAnsi="Skolar Cyrillic" w:cs="Times New Roman"/>
          <w:kern w:val="0"/>
          <w:sz w:val="22"/>
          <w:lang w:val="en-AU" w:bidi="ar-SA"/>
          <w14:ligatures w14:val="none"/>
        </w:rPr>
        <w:t xml:space="preserve"> purpose (mission). </w:t>
      </w:r>
    </w:p>
    <w:p w14:paraId="699293FF" w14:textId="77777777" w:rsidR="00BD6A8F" w:rsidRPr="00BD6A8F" w:rsidRDefault="00BD6A8F" w:rsidP="00BD6A8F">
      <w:pPr>
        <w:widowControl w:val="0"/>
        <w:autoSpaceDE w:val="0"/>
        <w:autoSpaceDN w:val="0"/>
        <w:adjustRightInd w:val="0"/>
        <w:jc w:val="center"/>
        <w:rPr>
          <w:rFonts w:ascii="Calibri" w:eastAsia="Calibri" w:hAnsi="Calibri" w:cs="Calibri"/>
          <w:b/>
          <w:kern w:val="0"/>
          <w:sz w:val="10"/>
          <w:szCs w:val="10"/>
          <w:lang w:val="en-AU"/>
          <w14:ligatures w14:val="none"/>
        </w:rPr>
      </w:pPr>
    </w:p>
    <w:p w14:paraId="37448830" w14:textId="77777777" w:rsidR="00BD6A8F" w:rsidRPr="00BD6A8F" w:rsidRDefault="00BD6A8F" w:rsidP="00BD6A8F">
      <w:pPr>
        <w:widowControl w:val="0"/>
        <w:autoSpaceDE w:val="0"/>
        <w:autoSpaceDN w:val="0"/>
        <w:adjustRightInd w:val="0"/>
        <w:jc w:val="center"/>
        <w:rPr>
          <w:rFonts w:ascii="Calibri" w:eastAsia="Calibri" w:hAnsi="Calibri" w:cs="Calibri"/>
          <w:b/>
          <w:kern w:val="0"/>
          <w:sz w:val="10"/>
          <w:szCs w:val="10"/>
          <w:lang w:val="en-AU"/>
          <w14:ligatures w14:val="none"/>
        </w:rPr>
      </w:pPr>
    </w:p>
    <w:p w14:paraId="5B295827"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5C27AB48" w14:textId="77777777" w:rsidR="00BD6A8F" w:rsidRPr="00BD6A8F" w:rsidRDefault="00BD6A8F" w:rsidP="00BD6A8F">
      <w:pPr>
        <w:widowControl w:val="0"/>
        <w:jc w:val="center"/>
        <w:rPr>
          <w:rFonts w:ascii="Calibri" w:eastAsia="Calibri" w:hAnsi="Calibri" w:cs="Calibri"/>
          <w:b/>
          <w:kern w:val="0"/>
          <w:lang w:val="en-AU" w:bidi="ar-SA"/>
          <w14:ligatures w14:val="none"/>
        </w:rPr>
      </w:pPr>
      <w:r w:rsidRPr="00BD6A8F">
        <w:rPr>
          <w:rFonts w:ascii="Calibri" w:eastAsia="Calibri" w:hAnsi="Calibri" w:cs="Calibri"/>
          <w:b/>
          <w:kern w:val="0"/>
          <w:lang w:val="en-AU" w:bidi="ar-SA"/>
          <w14:ligatures w14:val="none"/>
        </w:rPr>
        <w:t xml:space="preserve">Commentary on Hakham </w:t>
      </w:r>
      <w:proofErr w:type="spellStart"/>
      <w:r w:rsidRPr="00BD6A8F">
        <w:rPr>
          <w:rFonts w:ascii="Calibri" w:eastAsia="Calibri" w:hAnsi="Calibri" w:cs="Calibri"/>
          <w:b/>
          <w:kern w:val="0"/>
          <w:lang w:val="en-AU" w:bidi="ar-SA"/>
          <w14:ligatures w14:val="none"/>
        </w:rPr>
        <w:t>Tsefet’s</w:t>
      </w:r>
      <w:proofErr w:type="spellEnd"/>
      <w:r w:rsidRPr="00BD6A8F">
        <w:rPr>
          <w:rFonts w:ascii="Calibri" w:eastAsia="Calibri" w:hAnsi="Calibri" w:cs="Calibri"/>
          <w:b/>
          <w:kern w:val="0"/>
          <w:lang w:val="en-AU" w:bidi="ar-SA"/>
          <w14:ligatures w14:val="none"/>
        </w:rPr>
        <w:t xml:space="preserve"> School of </w:t>
      </w:r>
      <w:proofErr w:type="spellStart"/>
      <w:r w:rsidRPr="00BD6A8F">
        <w:rPr>
          <w:rFonts w:ascii="Calibri" w:eastAsia="Calibri" w:hAnsi="Calibri" w:cs="Calibri"/>
          <w:b/>
          <w:kern w:val="0"/>
          <w:lang w:val="en-AU" w:bidi="ar-SA"/>
          <w14:ligatures w14:val="none"/>
        </w:rPr>
        <w:t>Peshat</w:t>
      </w:r>
      <w:proofErr w:type="spellEnd"/>
    </w:p>
    <w:p w14:paraId="78E2BE32"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 xml:space="preserve">Connecting To </w:t>
      </w:r>
      <w:proofErr w:type="gramStart"/>
      <w:r w:rsidRPr="00BD6A8F">
        <w:rPr>
          <w:rFonts w:ascii="Calibri" w:hAnsi="Calibri" w:cs="Times New Roman"/>
          <w:b/>
          <w:bCs/>
          <w:kern w:val="0"/>
          <w:sz w:val="22"/>
          <w:lang w:val="en-AU" w:bidi="ar-SA"/>
          <w14:ligatures w14:val="none"/>
        </w:rPr>
        <w:t>The</w:t>
      </w:r>
      <w:proofErr w:type="gramEnd"/>
      <w:r w:rsidRPr="00BD6A8F">
        <w:rPr>
          <w:rFonts w:ascii="Calibri" w:hAnsi="Calibri" w:cs="Times New Roman"/>
          <w:b/>
          <w:bCs/>
          <w:kern w:val="0"/>
          <w:sz w:val="22"/>
          <w:lang w:val="en-AU" w:bidi="ar-SA"/>
          <w14:ligatures w14:val="none"/>
        </w:rPr>
        <w:t xml:space="preserve"> Torah Seder</w:t>
      </w:r>
    </w:p>
    <w:p w14:paraId="2DA78A96" w14:textId="77777777" w:rsidR="00BD6A8F" w:rsidRPr="00BD6A8F" w:rsidRDefault="00BD6A8F" w:rsidP="00BD6A8F">
      <w:pPr>
        <w:jc w:val="both"/>
        <w:rPr>
          <w:rFonts w:ascii="Calibri" w:hAnsi="Calibri" w:cs="Times New Roman"/>
          <w:kern w:val="0"/>
          <w:sz w:val="22"/>
          <w:lang w:val="en-AU" w:bidi="ar-SA"/>
          <w14:ligatures w14:val="none"/>
        </w:rPr>
      </w:pPr>
    </w:p>
    <w:p w14:paraId="0F7C713D" w14:textId="77777777" w:rsidR="00BD6A8F" w:rsidRPr="00BD6A8F" w:rsidRDefault="00BD6A8F" w:rsidP="00BD6A8F">
      <w:pPr>
        <w:autoSpaceDE w:val="0"/>
        <w:autoSpaceDN w:val="0"/>
        <w:adjustRightInd w:val="0"/>
        <w:jc w:val="both"/>
        <w:rPr>
          <w:rFonts w:ascii="Calibri" w:eastAsia="Calibri" w:hAnsi="Calibri" w:cs="Calibri"/>
          <w:b/>
          <w:bCs/>
          <w:kern w:val="0"/>
          <w:sz w:val="22"/>
          <w:lang w:bidi="ar-SA"/>
          <w14:ligatures w14:val="none"/>
        </w:rPr>
      </w:pPr>
      <w:proofErr w:type="spellStart"/>
      <w:r w:rsidRPr="00BD6A8F">
        <w:rPr>
          <w:rFonts w:ascii="Calibri" w:eastAsia="Calibri" w:hAnsi="Calibri" w:cs="Calibri"/>
          <w:b/>
          <w:bCs/>
          <w:kern w:val="0"/>
          <w:lang w:val="el-GR" w:bidi="ar-SA"/>
          <w14:ligatures w14:val="none"/>
        </w:rPr>
        <w:t>ἐξέρχομαι</w:t>
      </w:r>
      <w:proofErr w:type="spellEnd"/>
      <w:r w:rsidRPr="00BD6A8F">
        <w:rPr>
          <w:rFonts w:ascii="Calibri" w:eastAsia="Calibri" w:hAnsi="Calibri" w:cs="Calibri"/>
          <w:b/>
          <w:bCs/>
          <w:kern w:val="0"/>
          <w:lang w:bidi="ar-SA"/>
          <w14:ligatures w14:val="none"/>
        </w:rPr>
        <w:t xml:space="preserve"> </w:t>
      </w:r>
      <w:r w:rsidRPr="00BD6A8F">
        <w:rPr>
          <w:rFonts w:ascii="Calibri" w:eastAsia="Calibri" w:hAnsi="Calibri" w:cs="Calibri"/>
          <w:b/>
          <w:bCs/>
          <w:kern w:val="0"/>
          <w:sz w:val="22"/>
          <w:lang w:bidi="ar-SA"/>
          <w14:ligatures w14:val="none"/>
        </w:rPr>
        <w:t xml:space="preserve">– he </w:t>
      </w:r>
      <w:r w:rsidRPr="00BD6A8F">
        <w:rPr>
          <w:rFonts w:ascii="Calibri" w:eastAsia="Calibri" w:hAnsi="Calibri" w:cs="Calibri"/>
          <w:bCs/>
          <w:kern w:val="0"/>
          <w:sz w:val="22"/>
          <w:lang w:bidi="ar-SA"/>
          <w14:ligatures w14:val="none"/>
        </w:rPr>
        <w:t xml:space="preserve">(Yeshua) </w:t>
      </w:r>
      <w:r w:rsidRPr="00BD6A8F">
        <w:rPr>
          <w:rFonts w:ascii="Calibri" w:eastAsia="Calibri" w:hAnsi="Calibri" w:cs="Calibri"/>
          <w:b/>
          <w:bCs/>
          <w:kern w:val="0"/>
          <w:sz w:val="22"/>
          <w:lang w:bidi="ar-SA"/>
          <w14:ligatures w14:val="none"/>
        </w:rPr>
        <w:t>went out</w:t>
      </w:r>
    </w:p>
    <w:p w14:paraId="3410F559" w14:textId="77777777" w:rsidR="00BD6A8F" w:rsidRPr="00BD6A8F" w:rsidRDefault="00BD6A8F" w:rsidP="00BD6A8F">
      <w:pPr>
        <w:autoSpaceDE w:val="0"/>
        <w:autoSpaceDN w:val="0"/>
        <w:adjustRightInd w:val="0"/>
        <w:jc w:val="both"/>
        <w:rPr>
          <w:rFonts w:ascii="Calibri" w:eastAsia="Calibri" w:hAnsi="Calibri" w:cs="Calibri"/>
          <w:b/>
          <w:bCs/>
          <w:kern w:val="0"/>
          <w:sz w:val="22"/>
          <w:lang w:bidi="ar-SA"/>
          <w14:ligatures w14:val="none"/>
        </w:rPr>
      </w:pPr>
    </w:p>
    <w:p w14:paraId="09A1160D" w14:textId="77777777" w:rsidR="00BD6A8F" w:rsidRPr="00BD6A8F" w:rsidRDefault="00BD6A8F" w:rsidP="00BD6A8F">
      <w:pPr>
        <w:autoSpaceDE w:val="0"/>
        <w:autoSpaceDN w:val="0"/>
        <w:adjustRightInd w:val="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 xml:space="preserve"> The LXX uses no less than 35 words to translate the Greek </w:t>
      </w:r>
      <w:proofErr w:type="spellStart"/>
      <w:r w:rsidRPr="00BD6A8F">
        <w:rPr>
          <w:rFonts w:ascii="Calibri" w:eastAsia="Calibri" w:hAnsi="Calibri" w:cs="Calibri"/>
          <w:b/>
          <w:bCs/>
          <w:kern w:val="0"/>
          <w:sz w:val="22"/>
          <w:lang w:val="el-GR" w:bidi="ar-SA"/>
          <w14:ligatures w14:val="none"/>
        </w:rPr>
        <w:t>ἐξέρχομαι</w:t>
      </w:r>
      <w:proofErr w:type="spellEnd"/>
      <w:r w:rsidRPr="00BD6A8F">
        <w:rPr>
          <w:rFonts w:ascii="Calibri" w:eastAsia="Calibri" w:hAnsi="Calibri" w:cs="Calibri"/>
          <w:kern w:val="0"/>
          <w:sz w:val="22"/>
          <w:lang w:val="en-AU" w:bidi="ar-SA"/>
          <w14:ligatures w14:val="none"/>
        </w:rPr>
        <w:t xml:space="preserve">. However, this word immediately connects with the Torah Seder where Abraham is given an </w:t>
      </w:r>
      <w:r w:rsidRPr="00BD6A8F">
        <w:rPr>
          <w:rFonts w:ascii="Calibri" w:eastAsia="Calibri" w:hAnsi="Calibri" w:cs="Calibri"/>
          <w:b/>
          <w:kern w:val="0"/>
          <w:sz w:val="22"/>
          <w:lang w:val="en-AU" w:bidi="ar-SA"/>
          <w14:ligatures w14:val="none"/>
        </w:rPr>
        <w:t>oral command</w:t>
      </w:r>
      <w:r w:rsidRPr="00BD6A8F">
        <w:rPr>
          <w:rFonts w:ascii="Calibri" w:eastAsia="Calibri" w:hAnsi="Calibri" w:cs="Calibri"/>
          <w:kern w:val="0"/>
          <w:sz w:val="22"/>
          <w:lang w:val="en-AU" w:bidi="ar-SA"/>
          <w14:ligatures w14:val="none"/>
        </w:rPr>
        <w:t xml:space="preserve"> (command from the Oral Torah) to “walk” before G-d. (Bereshit 17:1). The text in both cases is synonymous. Abraham is called to “come” and “walk” before Me. In Yeshua’s case he “went (came) out” to walk before G-d </w:t>
      </w:r>
      <w:r w:rsidRPr="00BD6A8F">
        <w:rPr>
          <w:rFonts w:ascii="Calibri" w:eastAsia="Calibri" w:hAnsi="Calibri" w:cs="Calibri"/>
          <w:b/>
          <w:kern w:val="0"/>
          <w:sz w:val="22"/>
          <w:lang w:val="en-AU" w:bidi="ar-SA"/>
          <w14:ligatures w14:val="none"/>
        </w:rPr>
        <w:t>following the voice of the Oral Torah</w:t>
      </w:r>
      <w:r w:rsidRPr="00BD6A8F">
        <w:rPr>
          <w:rFonts w:ascii="Calibri" w:eastAsia="Calibri" w:hAnsi="Calibri" w:cs="Calibri"/>
          <w:kern w:val="0"/>
          <w:sz w:val="22"/>
          <w:lang w:val="en-AU" w:bidi="ar-SA"/>
          <w14:ligatures w14:val="none"/>
        </w:rPr>
        <w:t>.</w:t>
      </w:r>
    </w:p>
    <w:p w14:paraId="03D7A57A" w14:textId="77777777" w:rsidR="00BD6A8F" w:rsidRPr="00BD6A8F" w:rsidRDefault="00BD6A8F" w:rsidP="00BD6A8F">
      <w:pPr>
        <w:autoSpaceDE w:val="0"/>
        <w:autoSpaceDN w:val="0"/>
        <w:adjustRightInd w:val="0"/>
        <w:jc w:val="both"/>
        <w:rPr>
          <w:rFonts w:ascii="Calibri" w:eastAsia="Calibri" w:hAnsi="Calibri" w:cs="Calibri"/>
          <w:b/>
          <w:bCs/>
          <w:kern w:val="0"/>
          <w:sz w:val="22"/>
          <w:lang w:bidi="ar-SA"/>
          <w14:ligatures w14:val="none"/>
        </w:rPr>
      </w:pPr>
    </w:p>
    <w:p w14:paraId="02F3E801"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Shema Yisrael</w:t>
      </w:r>
    </w:p>
    <w:p w14:paraId="6218280E" w14:textId="77777777" w:rsidR="00BD6A8F" w:rsidRPr="00BD6A8F" w:rsidRDefault="00BD6A8F" w:rsidP="00BD6A8F">
      <w:pPr>
        <w:widowControl w:val="0"/>
        <w:ind w:left="360"/>
        <w:jc w:val="both"/>
        <w:rPr>
          <w:rFonts w:ascii="Calibri" w:eastAsia="Calibri" w:hAnsi="Calibri" w:cs="Calibri"/>
          <w:b/>
          <w:kern w:val="0"/>
          <w:sz w:val="22"/>
          <w:lang w:val="en-AU" w:bidi="ar-SA"/>
          <w14:ligatures w14:val="none"/>
        </w:rPr>
      </w:pPr>
      <w:r w:rsidRPr="00BD6A8F">
        <w:rPr>
          <w:rFonts w:ascii="Calibri" w:eastAsia="Calibri" w:hAnsi="Calibri" w:cs="Calibri"/>
          <w:b/>
          <w:kern w:val="0"/>
          <w:sz w:val="22"/>
          <w:lang w:val="en-AU" w:bidi="ar-SA"/>
          <w14:ligatures w14:val="none"/>
        </w:rPr>
        <w:t>In the beginning was the Torah (</w:t>
      </w:r>
      <w:r w:rsidRPr="00BD6A8F">
        <w:rPr>
          <w:rFonts w:ascii="Calibri" w:eastAsia="Calibri" w:hAnsi="Calibri" w:cs="Calibri"/>
          <w:kern w:val="0"/>
          <w:sz w:val="22"/>
          <w:lang w:val="en-AU" w:bidi="ar-SA"/>
          <w14:ligatures w14:val="none"/>
        </w:rPr>
        <w:t>Word</w:t>
      </w:r>
      <w:r w:rsidRPr="00BD6A8F">
        <w:rPr>
          <w:rFonts w:ascii="Calibri" w:eastAsia="Calibri" w:hAnsi="Calibri" w:cs="Calibri"/>
          <w:b/>
          <w:kern w:val="0"/>
          <w:sz w:val="22"/>
          <w:lang w:val="en-AU" w:bidi="ar-SA"/>
          <w14:ligatures w14:val="none"/>
        </w:rPr>
        <w:t>), and the Torah (</w:t>
      </w:r>
      <w:r w:rsidRPr="00BD6A8F">
        <w:rPr>
          <w:rFonts w:ascii="Calibri" w:eastAsia="Calibri" w:hAnsi="Calibri" w:cs="Calibri"/>
          <w:kern w:val="0"/>
          <w:sz w:val="22"/>
          <w:lang w:val="en-AU" w:bidi="ar-SA"/>
          <w14:ligatures w14:val="none"/>
        </w:rPr>
        <w:t>Word</w:t>
      </w:r>
      <w:r w:rsidRPr="00BD6A8F">
        <w:rPr>
          <w:rFonts w:ascii="Calibri" w:eastAsia="Calibri" w:hAnsi="Calibri" w:cs="Calibri"/>
          <w:b/>
          <w:kern w:val="0"/>
          <w:sz w:val="22"/>
          <w:lang w:val="en-AU" w:bidi="ar-SA"/>
          <w14:ligatures w14:val="none"/>
        </w:rPr>
        <w:t>) was with God, and the Torah (</w:t>
      </w:r>
      <w:r w:rsidRPr="00BD6A8F">
        <w:rPr>
          <w:rFonts w:ascii="Calibri" w:eastAsia="Calibri" w:hAnsi="Calibri" w:cs="Calibri"/>
          <w:kern w:val="0"/>
          <w:sz w:val="22"/>
          <w:lang w:val="en-AU" w:bidi="ar-SA"/>
          <w14:ligatures w14:val="none"/>
        </w:rPr>
        <w:t>Word</w:t>
      </w:r>
      <w:r w:rsidRPr="00BD6A8F">
        <w:rPr>
          <w:rFonts w:ascii="Calibri" w:eastAsia="Calibri" w:hAnsi="Calibri" w:cs="Calibri"/>
          <w:b/>
          <w:kern w:val="0"/>
          <w:sz w:val="22"/>
          <w:lang w:val="en-AU" w:bidi="ar-SA"/>
          <w14:ligatures w14:val="none"/>
        </w:rPr>
        <w:t xml:space="preserve">) was/is an Elohim </w:t>
      </w:r>
      <w:r w:rsidRPr="00BD6A8F">
        <w:rPr>
          <w:rFonts w:ascii="Calibri" w:eastAsia="Calibri" w:hAnsi="Calibri" w:cs="Calibri"/>
          <w:kern w:val="0"/>
          <w:sz w:val="22"/>
          <w:lang w:val="en-AU" w:bidi="ar-SA"/>
          <w14:ligatures w14:val="none"/>
        </w:rPr>
        <w:t>(judge)</w:t>
      </w:r>
      <w:r w:rsidRPr="00BD6A8F">
        <w:rPr>
          <w:rFonts w:ascii="Calibri" w:eastAsia="Calibri" w:hAnsi="Calibri" w:cs="Calibri"/>
          <w:b/>
          <w:kern w:val="0"/>
          <w:sz w:val="22"/>
          <w:lang w:val="en-AU" w:bidi="ar-SA"/>
          <w14:ligatures w14:val="none"/>
        </w:rPr>
        <w:t xml:space="preserve">. He, [the Torah] was in the beginning with God. </w:t>
      </w:r>
      <w:r w:rsidRPr="00BD6A8F">
        <w:rPr>
          <w:rFonts w:ascii="Calibri" w:eastAsia="Calibri" w:hAnsi="Calibri" w:cs="Calibri"/>
          <w:b/>
          <w:kern w:val="0"/>
          <w:sz w:val="22"/>
          <w:lang w:val="en-AU"/>
          <w14:ligatures w14:val="none"/>
        </w:rPr>
        <w:t xml:space="preserve">And we saw the glory of the Torah, glory as of the only begotten, </w:t>
      </w:r>
      <w:r w:rsidRPr="00BD6A8F">
        <w:rPr>
          <w:rFonts w:ascii="Calibri" w:eastAsia="Calibri" w:hAnsi="Calibri" w:cs="Calibri"/>
          <w:kern w:val="0"/>
          <w:sz w:val="22"/>
          <w:lang w:val="en-AU"/>
          <w14:ligatures w14:val="none"/>
        </w:rPr>
        <w:t>Yisrael</w:t>
      </w:r>
      <w:r w:rsidRPr="00BD6A8F">
        <w:rPr>
          <w:rFonts w:ascii="Calibri" w:eastAsia="Calibri" w:hAnsi="Calibri" w:cs="Calibri"/>
          <w:b/>
          <w:kern w:val="0"/>
          <w:sz w:val="22"/>
          <w:lang w:val="en-AU"/>
          <w14:ligatures w14:val="none"/>
        </w:rPr>
        <w:t xml:space="preserve"> from the Father, full of </w:t>
      </w:r>
      <w:proofErr w:type="spellStart"/>
      <w:r w:rsidRPr="00BD6A8F">
        <w:rPr>
          <w:rFonts w:ascii="Calibri" w:eastAsia="Calibri" w:hAnsi="Calibri" w:cs="Calibri"/>
          <w:b/>
          <w:kern w:val="0"/>
          <w:sz w:val="22"/>
          <w:lang w:val="en-AU"/>
          <w14:ligatures w14:val="none"/>
        </w:rPr>
        <w:t>chesed</w:t>
      </w:r>
      <w:proofErr w:type="spellEnd"/>
      <w:r w:rsidRPr="00BD6A8F">
        <w:rPr>
          <w:rFonts w:ascii="Calibri" w:eastAsia="Calibri" w:hAnsi="Calibri" w:cs="Calibri"/>
          <w:b/>
          <w:kern w:val="0"/>
          <w:sz w:val="22"/>
          <w:lang w:val="en-AU"/>
          <w14:ligatures w14:val="none"/>
        </w:rPr>
        <w:t xml:space="preserve"> (loving-kindness) and Emet (truth).</w:t>
      </w:r>
    </w:p>
    <w:p w14:paraId="53C59C0B"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5F00459C" w14:textId="77777777" w:rsidR="00BD6A8F" w:rsidRPr="00BD6A8F" w:rsidRDefault="00BD6A8F" w:rsidP="00BD6A8F">
      <w:pPr>
        <w:widowControl w:val="0"/>
        <w:jc w:val="both"/>
        <w:rPr>
          <w:rFonts w:ascii="Calibri" w:eastAsia="Calibri" w:hAnsi="Calibri" w:cs="Calibri"/>
          <w:kern w:val="0"/>
          <w:sz w:val="22"/>
          <w:lang w:val="en-AU" w:bidi="en-US"/>
          <w14:ligatures w14:val="none"/>
        </w:rPr>
      </w:pPr>
      <w:r w:rsidRPr="00BD6A8F">
        <w:rPr>
          <w:rFonts w:ascii="Calibri" w:eastAsia="Calibri" w:hAnsi="Calibri" w:cs="Calibri"/>
          <w:kern w:val="0"/>
          <w:sz w:val="22"/>
          <w:lang w:val="en-AU" w:bidi="ar-SA"/>
          <w14:ligatures w14:val="none"/>
        </w:rPr>
        <w:t xml:space="preserve">The sublime words of the Kabbalist Hakham Yochanan picture Messiah as the “Word – Torah of G-d.” As Messiah </w:t>
      </w:r>
      <w:r w:rsidRPr="00BD6A8F">
        <w:rPr>
          <w:rFonts w:ascii="Calibri" w:eastAsia="Calibri" w:hAnsi="Calibri" w:cs="Calibri"/>
          <w:kern w:val="0"/>
          <w:sz w:val="22"/>
          <w:lang w:val="en-AU" w:bidi="en-US"/>
          <w14:ligatures w14:val="none"/>
        </w:rPr>
        <w:t>Yeshua conducts himself as if an actor on the stage</w:t>
      </w:r>
      <w:r w:rsidRPr="00BD6A8F">
        <w:rPr>
          <w:rFonts w:ascii="Calibri" w:eastAsia="Calibri" w:hAnsi="Calibri" w:cs="Calibri"/>
          <w:kern w:val="0"/>
          <w:sz w:val="22"/>
          <w:vertAlign w:val="superscript"/>
          <w:lang w:val="en-AU" w:bidi="en-US"/>
          <w14:ligatures w14:val="none"/>
        </w:rPr>
        <w:footnoteReference w:id="47"/>
      </w:r>
      <w:r w:rsidRPr="00BD6A8F">
        <w:rPr>
          <w:rFonts w:ascii="Calibri" w:eastAsia="Calibri" w:hAnsi="Calibri" w:cs="Calibri"/>
          <w:kern w:val="0"/>
          <w:sz w:val="22"/>
          <w:lang w:val="en-AU" w:bidi="en-US"/>
          <w14:ligatures w14:val="none"/>
        </w:rPr>
        <w:t xml:space="preserve"> daily modelling how the Torah is to be “walked” in each circumstance of life. The scenario of our Mishnaic Markan pericope pictures Messiah rising a “long time before daylight” to find an isolated place in which to pray [far from distractions and interference].</w:t>
      </w:r>
    </w:p>
    <w:p w14:paraId="287B55ED" w14:textId="77777777" w:rsidR="00BD6A8F" w:rsidRPr="00BD6A8F" w:rsidRDefault="00BD6A8F" w:rsidP="00BD6A8F">
      <w:pPr>
        <w:widowControl w:val="0"/>
        <w:jc w:val="both"/>
        <w:rPr>
          <w:rFonts w:ascii="Calibri" w:eastAsia="Calibri" w:hAnsi="Calibri" w:cs="Calibri"/>
          <w:kern w:val="0"/>
          <w:sz w:val="22"/>
          <w:lang w:val="en-AU" w:bidi="en-US"/>
          <w14:ligatures w14:val="none"/>
        </w:rPr>
      </w:pPr>
    </w:p>
    <w:p w14:paraId="1E9C404A" w14:textId="77777777" w:rsidR="00BD6A8F" w:rsidRPr="00BD6A8F" w:rsidRDefault="00BD6A8F" w:rsidP="00BD6A8F">
      <w:pPr>
        <w:jc w:val="both"/>
        <w:rPr>
          <w:rFonts w:ascii="Calibri" w:hAnsi="Calibri" w:cs="Times New Roman"/>
          <w:b/>
          <w:bCs/>
          <w:kern w:val="0"/>
          <w:sz w:val="22"/>
          <w:lang w:val="en-AU" w:bidi="en-US"/>
          <w14:ligatures w14:val="none"/>
        </w:rPr>
      </w:pPr>
      <w:r w:rsidRPr="00BD6A8F">
        <w:rPr>
          <w:rFonts w:ascii="Calibri" w:hAnsi="Calibri" w:cs="Times New Roman"/>
          <w:b/>
          <w:bCs/>
          <w:kern w:val="0"/>
          <w:sz w:val="22"/>
          <w:lang w:val="en-AU" w:bidi="en-US"/>
          <w14:ligatures w14:val="none"/>
        </w:rPr>
        <w:t>The Vatiq</w:t>
      </w:r>
    </w:p>
    <w:p w14:paraId="6B5B0C87" w14:textId="77777777" w:rsidR="00BD6A8F" w:rsidRPr="00BD6A8F" w:rsidRDefault="00BD6A8F" w:rsidP="00BD6A8F">
      <w:pPr>
        <w:widowControl w:val="0"/>
        <w:jc w:val="both"/>
        <w:rPr>
          <w:rFonts w:ascii="Calibri" w:eastAsia="Calibri" w:hAnsi="Calibri" w:cs="Calibri"/>
          <w:kern w:val="0"/>
          <w:sz w:val="22"/>
          <w:lang w:val="en-AU" w:bidi="en-US"/>
          <w14:ligatures w14:val="none"/>
        </w:rPr>
      </w:pPr>
    </w:p>
    <w:p w14:paraId="1EFC9958" w14:textId="77777777" w:rsidR="00BD6A8F" w:rsidRPr="00BD6A8F" w:rsidRDefault="00BD6A8F" w:rsidP="00BD6A8F">
      <w:pPr>
        <w:jc w:val="both"/>
        <w:rPr>
          <w:rFonts w:ascii="Calibri" w:eastAsia="Calibri" w:hAnsi="Calibri" w:cs="Arial"/>
          <w:kern w:val="0"/>
          <w:sz w:val="22"/>
          <w:lang w:bidi="en-US"/>
          <w14:ligatures w14:val="none"/>
        </w:rPr>
      </w:pPr>
      <w:r w:rsidRPr="00BD6A8F">
        <w:rPr>
          <w:rFonts w:ascii="Calibri" w:eastAsia="Calibri" w:hAnsi="Calibri" w:cs="Arial"/>
          <w:kern w:val="0"/>
          <w:sz w:val="22"/>
          <w:lang w:bidi="en-US"/>
          <w14:ligatures w14:val="none"/>
        </w:rPr>
        <w:t xml:space="preserve">The discipline of the </w:t>
      </w:r>
      <w:proofErr w:type="spellStart"/>
      <w:r w:rsidRPr="00BD6A8F">
        <w:rPr>
          <w:rFonts w:ascii="Calibri" w:eastAsia="Calibri" w:hAnsi="Calibri" w:cs="Arial"/>
          <w:i/>
          <w:iCs/>
          <w:kern w:val="0"/>
          <w:sz w:val="22"/>
          <w:lang w:bidi="en-US"/>
          <w14:ligatures w14:val="none"/>
        </w:rPr>
        <w:t>Vatiqin</w:t>
      </w:r>
      <w:proofErr w:type="spellEnd"/>
      <w:r w:rsidRPr="00BD6A8F">
        <w:rPr>
          <w:rFonts w:ascii="Calibri" w:eastAsia="Calibri" w:hAnsi="Calibri" w:cs="Arial"/>
          <w:kern w:val="0"/>
          <w:sz w:val="22"/>
          <w:lang w:bidi="en-US"/>
          <w14:ligatures w14:val="none"/>
        </w:rPr>
        <w:t xml:space="preserve">—the ancient group of pious, meticulous individuals who precisely synchronized their morning prayers with the cosmic alignment of dawn—stands as one of the most rigorous liturgical boundaries in the first-century Commonwealth. These individuals, known for their unwavering devotion, regulated their internal biological clocks to ensure that the recitation of the morning </w:t>
      </w:r>
      <w:r w:rsidRPr="00BD6A8F">
        <w:rPr>
          <w:rFonts w:ascii="Calibri" w:eastAsia="Calibri" w:hAnsi="Calibri" w:cs="Arial"/>
          <w:i/>
          <w:iCs/>
          <w:kern w:val="0"/>
          <w:sz w:val="22"/>
          <w:lang w:bidi="en-US"/>
          <w14:ligatures w14:val="none"/>
        </w:rPr>
        <w:t>Shema</w:t>
      </w:r>
      <w:r w:rsidRPr="00BD6A8F">
        <w:rPr>
          <w:rFonts w:ascii="Calibri" w:eastAsia="Calibri" w:hAnsi="Calibri" w:cs="Arial"/>
          <w:kern w:val="0"/>
          <w:sz w:val="22"/>
          <w:lang w:bidi="en-US"/>
          <w14:ligatures w14:val="none"/>
        </w:rPr>
        <w:t xml:space="preserve"> was completed during the exact, fleeting moments of twilight, allowing them to initiate the </w:t>
      </w:r>
      <w:r w:rsidRPr="00BD6A8F">
        <w:rPr>
          <w:rFonts w:ascii="Calibri" w:eastAsia="Calibri" w:hAnsi="Calibri" w:cs="Arial"/>
          <w:i/>
          <w:iCs/>
          <w:kern w:val="0"/>
          <w:sz w:val="22"/>
          <w:lang w:bidi="en-US"/>
          <w14:ligatures w14:val="none"/>
        </w:rPr>
        <w:t>Amidah</w:t>
      </w:r>
      <w:r w:rsidRPr="00BD6A8F">
        <w:rPr>
          <w:rFonts w:ascii="Calibri" w:eastAsia="Calibri" w:hAnsi="Calibri" w:cs="Arial"/>
          <w:kern w:val="0"/>
          <w:sz w:val="22"/>
          <w:lang w:bidi="en-US"/>
          <w14:ligatures w14:val="none"/>
        </w:rPr>
        <w:t xml:space="preserve"> (the standing prayer) precisely as the first crown of the sun crested the eastern horizon. This was not a casual morning routine, but a highly calculated, high-fidelity synchronization of human consciousness with the turning of the planetary gears. In the unyielding landscape of the Upper Galilee, where the high-ground altitudes of the </w:t>
      </w:r>
      <w:proofErr w:type="spellStart"/>
      <w:r w:rsidRPr="00BD6A8F">
        <w:rPr>
          <w:rFonts w:ascii="Calibri" w:eastAsia="Calibri" w:hAnsi="Calibri" w:cs="Arial"/>
          <w:i/>
          <w:iCs/>
          <w:kern w:val="0"/>
          <w:sz w:val="22"/>
          <w:lang w:bidi="en-US"/>
          <w14:ligatures w14:val="none"/>
        </w:rPr>
        <w:t>Ir</w:t>
      </w:r>
      <w:proofErr w:type="spellEnd"/>
      <w:r w:rsidRPr="00BD6A8F">
        <w:rPr>
          <w:rFonts w:ascii="Calibri" w:eastAsia="Calibri" w:hAnsi="Calibri" w:cs="Arial"/>
          <w:i/>
          <w:iCs/>
          <w:kern w:val="0"/>
          <w:sz w:val="22"/>
          <w:lang w:bidi="en-US"/>
          <w14:ligatures w14:val="none"/>
        </w:rPr>
        <w:t xml:space="preserve"> </w:t>
      </w:r>
      <w:proofErr w:type="spellStart"/>
      <w:r w:rsidRPr="00BD6A8F">
        <w:rPr>
          <w:rFonts w:ascii="Calibri" w:eastAsia="Calibri" w:hAnsi="Calibri" w:cs="Arial"/>
          <w:i/>
          <w:iCs/>
          <w:kern w:val="0"/>
          <w:sz w:val="22"/>
          <w:lang w:bidi="en-US"/>
          <w14:ligatures w14:val="none"/>
        </w:rPr>
        <w:t>Tzofim</w:t>
      </w:r>
      <w:proofErr w:type="spellEnd"/>
      <w:r w:rsidRPr="00BD6A8F">
        <w:rPr>
          <w:rFonts w:ascii="Calibri" w:eastAsia="Calibri" w:hAnsi="Calibri" w:cs="Arial"/>
          <w:kern w:val="0"/>
          <w:sz w:val="22"/>
          <w:lang w:bidi="en-US"/>
          <w14:ligatures w14:val="none"/>
        </w:rPr>
        <w:t xml:space="preserve"> perimeter caught the first rays of the dawn long before the lower valleys, this practice required a lifetime of institutionalized "seat time." To rise in the absolute blackness of the third night watch, ascend the cold basalt ledges overlooking the misty valleys, and hold the internal line until the sky transitioned from slate-gray to sapphire required an absolute mastery over the physical frame. Thus, in one sense, the </w:t>
      </w:r>
      <w:proofErr w:type="spellStart"/>
      <w:r w:rsidRPr="00BD6A8F">
        <w:rPr>
          <w:rFonts w:ascii="Calibri" w:eastAsia="Calibri" w:hAnsi="Calibri" w:cs="Arial"/>
          <w:i/>
          <w:iCs/>
          <w:kern w:val="0"/>
          <w:sz w:val="22"/>
          <w:lang w:bidi="en-US"/>
          <w14:ligatures w14:val="none"/>
        </w:rPr>
        <w:t>Ir</w:t>
      </w:r>
      <w:proofErr w:type="spellEnd"/>
      <w:r w:rsidRPr="00BD6A8F">
        <w:rPr>
          <w:rFonts w:ascii="Calibri" w:eastAsia="Calibri" w:hAnsi="Calibri" w:cs="Arial"/>
          <w:i/>
          <w:iCs/>
          <w:kern w:val="0"/>
          <w:sz w:val="22"/>
          <w:lang w:bidi="en-US"/>
          <w14:ligatures w14:val="none"/>
        </w:rPr>
        <w:t xml:space="preserve"> </w:t>
      </w:r>
      <w:proofErr w:type="spellStart"/>
      <w:r w:rsidRPr="00BD6A8F">
        <w:rPr>
          <w:rFonts w:ascii="Calibri" w:eastAsia="Calibri" w:hAnsi="Calibri" w:cs="Arial"/>
          <w:i/>
          <w:iCs/>
          <w:kern w:val="0"/>
          <w:sz w:val="22"/>
          <w:lang w:bidi="en-US"/>
          <w14:ligatures w14:val="none"/>
        </w:rPr>
        <w:t>Tzofim</w:t>
      </w:r>
      <w:proofErr w:type="spellEnd"/>
      <w:r w:rsidRPr="00BD6A8F">
        <w:rPr>
          <w:rFonts w:ascii="Calibri" w:eastAsia="Calibri" w:hAnsi="Calibri" w:cs="Arial"/>
          <w:kern w:val="0"/>
          <w:sz w:val="22"/>
          <w:lang w:bidi="en-US"/>
          <w14:ligatures w14:val="none"/>
        </w:rPr>
        <w:t xml:space="preserve"> were the "watchers of the dawn. And as those who were academic in nature, such as Yeshua and his family line </w:t>
      </w:r>
      <w:proofErr w:type="spellStart"/>
      <w:r w:rsidRPr="00BD6A8F">
        <w:rPr>
          <w:rFonts w:ascii="Calibri" w:eastAsia="Calibri" w:hAnsi="Calibri" w:cs="Arial"/>
          <w:i/>
          <w:iCs/>
          <w:kern w:val="0"/>
          <w:sz w:val="22"/>
          <w:lang w:bidi="en-US"/>
          <w14:ligatures w14:val="none"/>
        </w:rPr>
        <w:t>Ir</w:t>
      </w:r>
      <w:proofErr w:type="spellEnd"/>
      <w:r w:rsidRPr="00BD6A8F">
        <w:rPr>
          <w:rFonts w:ascii="Calibri" w:eastAsia="Calibri" w:hAnsi="Calibri" w:cs="Arial"/>
          <w:i/>
          <w:iCs/>
          <w:kern w:val="0"/>
          <w:sz w:val="22"/>
          <w:lang w:bidi="en-US"/>
          <w14:ligatures w14:val="none"/>
        </w:rPr>
        <w:t xml:space="preserve"> </w:t>
      </w:r>
      <w:proofErr w:type="spellStart"/>
      <w:r w:rsidRPr="00BD6A8F">
        <w:rPr>
          <w:rFonts w:ascii="Calibri" w:eastAsia="Calibri" w:hAnsi="Calibri" w:cs="Arial"/>
          <w:i/>
          <w:iCs/>
          <w:kern w:val="0"/>
          <w:sz w:val="22"/>
          <w:lang w:bidi="en-US"/>
          <w14:ligatures w14:val="none"/>
        </w:rPr>
        <w:t>Tzofim</w:t>
      </w:r>
      <w:proofErr w:type="spellEnd"/>
      <w:r w:rsidRPr="00BD6A8F">
        <w:rPr>
          <w:rFonts w:ascii="Calibri" w:eastAsia="Calibri" w:hAnsi="Calibri" w:cs="Arial"/>
          <w:kern w:val="0"/>
          <w:sz w:val="22"/>
          <w:lang w:bidi="en-US"/>
          <w14:ligatures w14:val="none"/>
        </w:rPr>
        <w:t xml:space="preserve"> were the guardians of sacred tradition. </w:t>
      </w:r>
    </w:p>
    <w:p w14:paraId="5B939A03" w14:textId="77777777" w:rsidR="00BD6A8F" w:rsidRPr="00BD6A8F" w:rsidRDefault="00BD6A8F" w:rsidP="00BD6A8F">
      <w:pPr>
        <w:widowControl w:val="0"/>
        <w:jc w:val="both"/>
        <w:rPr>
          <w:rFonts w:ascii="Calibri" w:eastAsia="Calibri" w:hAnsi="Calibri" w:cs="Calibri"/>
          <w:kern w:val="0"/>
          <w:sz w:val="22"/>
          <w:lang w:bidi="en-US"/>
          <w14:ligatures w14:val="none"/>
        </w:rPr>
      </w:pPr>
    </w:p>
    <w:p w14:paraId="48884526" w14:textId="77777777" w:rsidR="00BD6A8F" w:rsidRPr="00BD6A8F" w:rsidRDefault="00BD6A8F" w:rsidP="00BD6A8F">
      <w:pPr>
        <w:jc w:val="both"/>
        <w:rPr>
          <w:rFonts w:ascii="Calibri" w:eastAsia="Calibri" w:hAnsi="Calibri" w:cs="Arial"/>
          <w:kern w:val="0"/>
          <w:sz w:val="22"/>
          <w:lang w:bidi="en-US"/>
          <w14:ligatures w14:val="none"/>
        </w:rPr>
      </w:pPr>
      <w:r w:rsidRPr="00BD6A8F">
        <w:rPr>
          <w:rFonts w:ascii="Calibri" w:eastAsia="Calibri" w:hAnsi="Calibri" w:cs="Arial"/>
          <w:kern w:val="0"/>
          <w:sz w:val="22"/>
          <w:lang w:bidi="en-US"/>
          <w14:ligatures w14:val="none"/>
        </w:rPr>
        <w:t xml:space="preserve">For Yeshua, living under the strict, sovereign structural framework of Yosef’s household, the </w:t>
      </w:r>
      <w:proofErr w:type="spellStart"/>
      <w:r w:rsidRPr="00BD6A8F">
        <w:rPr>
          <w:rFonts w:ascii="Calibri" w:eastAsia="Calibri" w:hAnsi="Calibri" w:cs="Arial"/>
          <w:i/>
          <w:iCs/>
          <w:kern w:val="0"/>
          <w:sz w:val="22"/>
          <w:lang w:bidi="en-US"/>
          <w14:ligatures w14:val="none"/>
        </w:rPr>
        <w:t>Vatiqin</w:t>
      </w:r>
      <w:proofErr w:type="spellEnd"/>
      <w:r w:rsidRPr="00BD6A8F">
        <w:rPr>
          <w:rFonts w:ascii="Calibri" w:eastAsia="Calibri" w:hAnsi="Calibri" w:cs="Arial"/>
          <w:kern w:val="0"/>
          <w:sz w:val="22"/>
          <w:lang w:bidi="en-US"/>
          <w14:ligatures w14:val="none"/>
        </w:rPr>
        <w:t xml:space="preserve"> standard was not an optional ascetic exercise; it was the baseline operating frequency of his entire human existence. To view Yeshua through this specific historical lens places him firmly within the ranks of what modern minds would classify as an ultra-strict, meticulously observant Orthodox Jew, entirely equivalent in density and unyielding execution to a hardcore </w:t>
      </w:r>
      <w:r w:rsidRPr="00BD6A8F">
        <w:rPr>
          <w:rFonts w:ascii="Calibri" w:eastAsia="Calibri" w:hAnsi="Calibri" w:cs="Arial"/>
          <w:i/>
          <w:iCs/>
          <w:kern w:val="0"/>
          <w:sz w:val="22"/>
          <w:lang w:bidi="en-US"/>
          <w14:ligatures w14:val="none"/>
        </w:rPr>
        <w:t>Shomer Shabbat</w:t>
      </w:r>
      <w:r w:rsidRPr="00BD6A8F">
        <w:rPr>
          <w:rFonts w:ascii="Calibri" w:eastAsia="Calibri" w:hAnsi="Calibri" w:cs="Arial"/>
          <w:kern w:val="0"/>
          <w:sz w:val="22"/>
          <w:lang w:bidi="en-US"/>
          <w14:ligatures w14:val="none"/>
        </w:rPr>
        <w:t xml:space="preserve">. Long before he ever stood before the public assemblies or encountered the commercial systems of the Temple, his body and mind were conditioned by this daily, high-voltage discipline of light and time. Sitting on the dew-damp stone overlooking </w:t>
      </w:r>
      <w:r w:rsidRPr="00BD6A8F">
        <w:rPr>
          <w:rFonts w:ascii="Calibri" w:eastAsia="Calibri" w:hAnsi="Calibri" w:cs="Arial"/>
          <w:i/>
          <w:iCs/>
          <w:kern w:val="0"/>
          <w:sz w:val="22"/>
          <w:lang w:bidi="en-US"/>
          <w14:ligatures w14:val="none"/>
        </w:rPr>
        <w:t xml:space="preserve">Birket </w:t>
      </w:r>
      <w:proofErr w:type="spellStart"/>
      <w:r w:rsidRPr="00BD6A8F">
        <w:rPr>
          <w:rFonts w:ascii="Calibri" w:eastAsia="Calibri" w:hAnsi="Calibri" w:cs="Arial"/>
          <w:i/>
          <w:iCs/>
          <w:kern w:val="0"/>
          <w:sz w:val="22"/>
          <w:lang w:bidi="en-US"/>
          <w14:ligatures w14:val="none"/>
        </w:rPr>
        <w:t>Daltah</w:t>
      </w:r>
      <w:proofErr w:type="spellEnd"/>
      <w:r w:rsidRPr="00BD6A8F">
        <w:rPr>
          <w:rFonts w:ascii="Calibri" w:eastAsia="Calibri" w:hAnsi="Calibri" w:cs="Arial"/>
          <w:kern w:val="0"/>
          <w:sz w:val="22"/>
          <w:lang w:bidi="en-US"/>
          <w14:ligatures w14:val="none"/>
        </w:rPr>
        <w:t xml:space="preserve">, watching the cold wind ripple the water's surface as the </w:t>
      </w:r>
      <w:proofErr w:type="spellStart"/>
      <w:r w:rsidRPr="00BD6A8F">
        <w:rPr>
          <w:rFonts w:ascii="Calibri" w:eastAsia="Calibri" w:hAnsi="Calibri" w:cs="Arial"/>
          <w:i/>
          <w:iCs/>
          <w:kern w:val="0"/>
          <w:sz w:val="22"/>
          <w:lang w:bidi="en-US"/>
          <w14:ligatures w14:val="none"/>
        </w:rPr>
        <w:t>otiot</w:t>
      </w:r>
      <w:proofErr w:type="spellEnd"/>
      <w:r w:rsidRPr="00BD6A8F">
        <w:rPr>
          <w:rFonts w:ascii="Calibri" w:eastAsia="Calibri" w:hAnsi="Calibri" w:cs="Arial"/>
          <w:kern w:val="0"/>
          <w:sz w:val="22"/>
          <w:lang w:bidi="en-US"/>
          <w14:ligatures w14:val="none"/>
        </w:rPr>
        <w:t xml:space="preserve"> of the </w:t>
      </w:r>
      <w:r w:rsidRPr="00BD6A8F">
        <w:rPr>
          <w:rFonts w:ascii="Calibri" w:eastAsia="Calibri" w:hAnsi="Calibri" w:cs="Arial"/>
          <w:i/>
          <w:iCs/>
          <w:kern w:val="0"/>
          <w:sz w:val="22"/>
          <w:lang w:bidi="en-US"/>
          <w14:ligatures w14:val="none"/>
        </w:rPr>
        <w:t>Shema</w:t>
      </w:r>
      <w:r w:rsidRPr="00BD6A8F">
        <w:rPr>
          <w:rFonts w:ascii="Calibri" w:eastAsia="Calibri" w:hAnsi="Calibri" w:cs="Arial"/>
          <w:kern w:val="0"/>
          <w:sz w:val="22"/>
          <w:lang w:bidi="en-US"/>
          <w14:ligatures w14:val="none"/>
        </w:rPr>
        <w:t xml:space="preserve"> vibrated in his throat, he was training his humanity to yield completely to the Father's cosmic checksum. The </w:t>
      </w:r>
      <w:proofErr w:type="spellStart"/>
      <w:r w:rsidRPr="00BD6A8F">
        <w:rPr>
          <w:rFonts w:ascii="Calibri" w:eastAsia="Calibri" w:hAnsi="Calibri" w:cs="Arial"/>
          <w:i/>
          <w:iCs/>
          <w:kern w:val="0"/>
          <w:sz w:val="22"/>
          <w:lang w:bidi="en-US"/>
          <w14:ligatures w14:val="none"/>
        </w:rPr>
        <w:t>Vatiqin</w:t>
      </w:r>
      <w:proofErr w:type="spellEnd"/>
      <w:r w:rsidRPr="00BD6A8F">
        <w:rPr>
          <w:rFonts w:ascii="Calibri" w:eastAsia="Calibri" w:hAnsi="Calibri" w:cs="Arial"/>
          <w:kern w:val="0"/>
          <w:sz w:val="22"/>
          <w:lang w:bidi="en-US"/>
          <w14:ligatures w14:val="none"/>
        </w:rPr>
        <w:t xml:space="preserve"> practice ensured that his very breath was tethered to the absolute sovereignty of creation’s clock, cementing a level of halakhic precision that would later shatter the loose, compromised traditions of the political ruling class down in Yerushalayim.</w:t>
      </w:r>
    </w:p>
    <w:p w14:paraId="2ED19766" w14:textId="77777777" w:rsidR="00BD6A8F" w:rsidRPr="00BD6A8F" w:rsidRDefault="00BD6A8F" w:rsidP="00BD6A8F">
      <w:pPr>
        <w:jc w:val="both"/>
        <w:rPr>
          <w:rFonts w:ascii="Calibri" w:eastAsia="Calibri" w:hAnsi="Calibri" w:cs="Arial"/>
          <w:kern w:val="0"/>
          <w:sz w:val="22"/>
          <w:lang w:bidi="en-US"/>
          <w14:ligatures w14:val="none"/>
        </w:rPr>
      </w:pPr>
    </w:p>
    <w:p w14:paraId="39AA00AB"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 xml:space="preserve">Hermeneutic Principle OF </w:t>
      </w:r>
      <w:proofErr w:type="spellStart"/>
      <w:r w:rsidRPr="00BD6A8F">
        <w:rPr>
          <w:rFonts w:ascii="Calibri" w:hAnsi="Calibri" w:cs="Times New Roman"/>
          <w:b/>
          <w:bCs/>
          <w:kern w:val="0"/>
          <w:sz w:val="22"/>
          <w:lang w:val="en-AU" w:bidi="ar-SA"/>
          <w14:ligatures w14:val="none"/>
        </w:rPr>
        <w:t>Rov</w:t>
      </w:r>
      <w:proofErr w:type="spellEnd"/>
    </w:p>
    <w:p w14:paraId="49E86714" w14:textId="77777777" w:rsidR="00BD6A8F" w:rsidRPr="00BD6A8F" w:rsidRDefault="00BD6A8F" w:rsidP="00BD6A8F">
      <w:pPr>
        <w:widowControl w:val="0"/>
        <w:jc w:val="both"/>
        <w:rPr>
          <w:rFonts w:ascii="Calibri" w:eastAsia="Calibri" w:hAnsi="Calibri" w:cs="Calibri"/>
          <w:iCs/>
          <w:kern w:val="0"/>
          <w:sz w:val="22"/>
          <w:lang w:val="en-AU" w:bidi="en-US"/>
          <w14:ligatures w14:val="none"/>
        </w:rPr>
      </w:pPr>
    </w:p>
    <w:p w14:paraId="73C744A0" w14:textId="77777777" w:rsidR="00BD6A8F" w:rsidRPr="00BD6A8F" w:rsidRDefault="00BD6A8F" w:rsidP="00BD6A8F">
      <w:pPr>
        <w:widowControl w:val="0"/>
        <w:jc w:val="both"/>
        <w:rPr>
          <w:rFonts w:ascii="Calibri" w:eastAsia="Calibri" w:hAnsi="Calibri" w:cs="Calibri"/>
          <w:iCs/>
          <w:kern w:val="0"/>
          <w:sz w:val="22"/>
          <w:lang w:val="en-AU" w:bidi="en-US"/>
          <w14:ligatures w14:val="none"/>
        </w:rPr>
      </w:pPr>
      <w:r w:rsidRPr="00BD6A8F">
        <w:rPr>
          <w:rFonts w:ascii="Calibri" w:eastAsia="Calibri" w:hAnsi="Calibri" w:cs="Calibri"/>
          <w:iCs/>
          <w:kern w:val="0"/>
          <w:sz w:val="22"/>
          <w:lang w:val="en-AU" w:bidi="en-US"/>
          <w14:ligatures w14:val="none"/>
        </w:rPr>
        <w:t xml:space="preserve">By the hermeneutic principle of </w:t>
      </w:r>
      <w:proofErr w:type="spellStart"/>
      <w:r w:rsidRPr="00BD6A8F">
        <w:rPr>
          <w:rFonts w:ascii="Calibri" w:eastAsia="Calibri" w:hAnsi="Calibri" w:cs="Calibri"/>
          <w:iCs/>
          <w:kern w:val="0"/>
          <w:sz w:val="22"/>
          <w:lang w:val="en-AU" w:bidi="en-US"/>
          <w14:ligatures w14:val="none"/>
        </w:rPr>
        <w:t>Rov</w:t>
      </w:r>
      <w:proofErr w:type="spellEnd"/>
      <w:r w:rsidRPr="00BD6A8F">
        <w:rPr>
          <w:rFonts w:ascii="Calibri" w:eastAsia="Calibri" w:hAnsi="Calibri" w:cs="Calibri"/>
          <w:iCs/>
          <w:kern w:val="0"/>
          <w:sz w:val="22"/>
          <w:lang w:val="en-AU" w:bidi="en-US"/>
          <w14:ligatures w14:val="none"/>
        </w:rPr>
        <w:t xml:space="preserve"> and </w:t>
      </w:r>
      <w:proofErr w:type="spellStart"/>
      <w:r w:rsidRPr="00BD6A8F">
        <w:rPr>
          <w:rFonts w:ascii="Calibri" w:eastAsia="Calibri" w:hAnsi="Calibri" w:cs="Calibri"/>
          <w:iCs/>
          <w:kern w:val="0"/>
          <w:sz w:val="22"/>
          <w:lang w:val="en-AU" w:bidi="en-US"/>
          <w14:ligatures w14:val="none"/>
        </w:rPr>
        <w:t>Sevarah</w:t>
      </w:r>
      <w:proofErr w:type="spellEnd"/>
      <w:r w:rsidRPr="00BD6A8F">
        <w:rPr>
          <w:rFonts w:ascii="Calibri" w:eastAsia="Calibri" w:hAnsi="Calibri" w:cs="Calibri"/>
          <w:iCs/>
          <w:kern w:val="0"/>
          <w:sz w:val="22"/>
          <w:lang w:val="en-AU" w:bidi="en-US"/>
          <w14:ligatures w14:val="none"/>
        </w:rPr>
        <w:t xml:space="preserve">, we can determine that Yeshua recited the Morning Shema on the morning of our present pericope. </w:t>
      </w:r>
    </w:p>
    <w:p w14:paraId="3EA0B093" w14:textId="77777777" w:rsidR="00BD6A8F" w:rsidRPr="00BD6A8F" w:rsidRDefault="00BD6A8F" w:rsidP="00BD6A8F">
      <w:pPr>
        <w:widowControl w:val="0"/>
        <w:jc w:val="both"/>
        <w:rPr>
          <w:rFonts w:ascii="Calibri" w:eastAsia="Calibri" w:hAnsi="Calibri" w:cs="Calibri"/>
          <w:iCs/>
          <w:kern w:val="0"/>
          <w:sz w:val="22"/>
          <w:lang w:val="en-AU" w:bidi="en-US"/>
          <w14:ligatures w14:val="none"/>
        </w:rPr>
      </w:pPr>
    </w:p>
    <w:p w14:paraId="35A2DA62" w14:textId="77777777" w:rsidR="00BD6A8F" w:rsidRPr="00BD6A8F" w:rsidRDefault="00BD6A8F" w:rsidP="00BD6A8F">
      <w:pPr>
        <w:widowControl w:val="0"/>
        <w:jc w:val="both"/>
        <w:rPr>
          <w:rFonts w:ascii="Calibri" w:eastAsia="Calibri" w:hAnsi="Calibri" w:cs="Calibri"/>
          <w:iCs/>
          <w:kern w:val="0"/>
          <w:sz w:val="22"/>
          <w:lang w:val="en-AU" w:bidi="ar-SA"/>
          <w14:ligatures w14:val="none"/>
        </w:rPr>
      </w:pPr>
      <w:r w:rsidRPr="00BD6A8F">
        <w:rPr>
          <w:rFonts w:ascii="Calibri" w:eastAsia="Calibri" w:hAnsi="Calibri" w:cs="Calibri"/>
          <w:iCs/>
          <w:kern w:val="0"/>
          <w:sz w:val="22"/>
          <w:lang w:val="en-AU" w:bidi="en-US"/>
          <w14:ligatures w14:val="none"/>
        </w:rPr>
        <w:t xml:space="preserve">We are forced to use the principles of </w:t>
      </w:r>
      <w:proofErr w:type="spellStart"/>
      <w:r w:rsidRPr="00BD6A8F">
        <w:rPr>
          <w:rFonts w:ascii="Calibri" w:eastAsia="Calibri" w:hAnsi="Calibri" w:cs="Calibri"/>
          <w:b/>
          <w:iCs/>
          <w:kern w:val="0"/>
          <w:sz w:val="22"/>
          <w:lang w:val="en-AU" w:bidi="en-US"/>
          <w14:ligatures w14:val="none"/>
        </w:rPr>
        <w:t>Rov</w:t>
      </w:r>
      <w:proofErr w:type="spellEnd"/>
      <w:r w:rsidRPr="00BD6A8F">
        <w:rPr>
          <w:rFonts w:ascii="Calibri" w:eastAsia="Calibri" w:hAnsi="Calibri" w:cs="Calibri"/>
          <w:b/>
          <w:iCs/>
          <w:kern w:val="0"/>
          <w:sz w:val="22"/>
          <w:lang w:val="en-AU" w:bidi="en-US"/>
          <w14:ligatures w14:val="none"/>
        </w:rPr>
        <w:t>,</w:t>
      </w:r>
      <w:r w:rsidRPr="00BD6A8F">
        <w:rPr>
          <w:rFonts w:ascii="Calibri" w:eastAsia="Calibri" w:hAnsi="Calibri" w:cs="Calibri"/>
          <w:iCs/>
          <w:kern w:val="0"/>
          <w:sz w:val="22"/>
          <w:lang w:val="en-AU" w:bidi="en-US"/>
          <w14:ligatures w14:val="none"/>
        </w:rPr>
        <w:t xml:space="preserve"> </w:t>
      </w:r>
      <w:r w:rsidRPr="00BD6A8F">
        <w:rPr>
          <w:rFonts w:ascii="Calibri" w:eastAsia="Calibri" w:hAnsi="Calibri" w:cs="Calibri"/>
          <w:b/>
          <w:bCs/>
          <w:iCs/>
          <w:kern w:val="0"/>
          <w:sz w:val="22"/>
          <w:lang w:val="en-AU" w:bidi="ar-SA"/>
          <w14:ligatures w14:val="none"/>
        </w:rPr>
        <w:t>Ḳal va-ḥomer:</w:t>
      </w:r>
      <w:r w:rsidRPr="00BD6A8F">
        <w:rPr>
          <w:rFonts w:ascii="Calibri" w:eastAsia="Calibri" w:hAnsi="Calibri" w:cs="Calibri"/>
          <w:iCs/>
          <w:kern w:val="0"/>
          <w:sz w:val="22"/>
          <w:lang w:val="en-AU" w:bidi="ar-SA"/>
          <w14:ligatures w14:val="none"/>
        </w:rPr>
        <w:t xml:space="preserve"> "Argumentum a minori ad majus" or "a majori ad minus"; corresponding to the scholastic proof a fortiori </w:t>
      </w:r>
      <w:r w:rsidRPr="00BD6A8F">
        <w:rPr>
          <w:rFonts w:ascii="Calibri" w:eastAsia="Calibri" w:hAnsi="Calibri" w:cs="Calibri"/>
          <w:iCs/>
          <w:kern w:val="0"/>
          <w:sz w:val="22"/>
          <w:lang w:val="en-AU" w:bidi="en-US"/>
          <w14:ligatures w14:val="none"/>
        </w:rPr>
        <w:t xml:space="preserve">and </w:t>
      </w:r>
      <w:r w:rsidRPr="00BD6A8F">
        <w:rPr>
          <w:rFonts w:ascii="Calibri" w:eastAsia="Calibri" w:hAnsi="Calibri" w:cs="Calibri"/>
          <w:b/>
          <w:bCs/>
          <w:iCs/>
          <w:kern w:val="0"/>
          <w:sz w:val="22"/>
          <w:lang w:val="en-AU" w:bidi="ar-SA"/>
          <w14:ligatures w14:val="none"/>
        </w:rPr>
        <w:t>Gezerah shavah:</w:t>
      </w:r>
      <w:r w:rsidRPr="00BD6A8F">
        <w:rPr>
          <w:rFonts w:ascii="Calibri" w:eastAsia="Calibri" w:hAnsi="Calibri" w:cs="Calibri"/>
          <w:iCs/>
          <w:kern w:val="0"/>
          <w:sz w:val="22"/>
          <w:lang w:val="en-AU" w:bidi="ar-SA"/>
          <w14:ligatures w14:val="none"/>
        </w:rPr>
        <w:t xml:space="preserve"> Argument from the analogy, of Biblical </w:t>
      </w:r>
      <w:r w:rsidRPr="00BD6A8F">
        <w:rPr>
          <w:rFonts w:ascii="Calibri" w:eastAsia="Calibri" w:hAnsi="Calibri" w:cs="Calibri"/>
          <w:iCs/>
          <w:kern w:val="0"/>
          <w:sz w:val="22"/>
          <w:lang w:val="en-AU" w:bidi="ar-SA"/>
          <w14:ligatures w14:val="none"/>
        </w:rPr>
        <w:lastRenderedPageBreak/>
        <w:t>passages containing synonyms or homonyms are subject, however much they differ in other respects, to identical definitions and applications.</w:t>
      </w:r>
    </w:p>
    <w:p w14:paraId="43A0B96B" w14:textId="77777777" w:rsidR="00BD6A8F" w:rsidRPr="00BD6A8F" w:rsidRDefault="00BD6A8F" w:rsidP="00BD6A8F">
      <w:pPr>
        <w:widowControl w:val="0"/>
        <w:jc w:val="both"/>
        <w:rPr>
          <w:rFonts w:ascii="Calibri" w:eastAsia="Calibri" w:hAnsi="Calibri" w:cs="Calibri"/>
          <w:iCs/>
          <w:kern w:val="0"/>
          <w:sz w:val="22"/>
          <w:lang w:val="en-AU" w:bidi="ar-SA"/>
          <w14:ligatures w14:val="none"/>
        </w:rPr>
      </w:pPr>
    </w:p>
    <w:p w14:paraId="07F61338" w14:textId="77777777" w:rsidR="00BD6A8F" w:rsidRPr="00BD6A8F" w:rsidRDefault="00BD6A8F" w:rsidP="00BD6A8F">
      <w:pPr>
        <w:widowControl w:val="0"/>
        <w:numPr>
          <w:ilvl w:val="0"/>
          <w:numId w:val="25"/>
        </w:numPr>
        <w:jc w:val="both"/>
        <w:rPr>
          <w:rFonts w:ascii="Calibri" w:eastAsia="Calibri" w:hAnsi="Calibri" w:cs="Calibri"/>
          <w:iCs/>
          <w:kern w:val="0"/>
          <w:sz w:val="22"/>
          <w:lang w:val="en-AU" w:bidi="en-US"/>
          <w14:ligatures w14:val="none"/>
        </w:rPr>
      </w:pPr>
      <w:r w:rsidRPr="00BD6A8F">
        <w:rPr>
          <w:rFonts w:ascii="Calibri" w:eastAsia="Calibri" w:hAnsi="Calibri" w:cs="Calibri"/>
          <w:iCs/>
          <w:kern w:val="0"/>
          <w:sz w:val="22"/>
          <w:lang w:val="en-AU" w:bidi="en-US"/>
          <w14:ligatures w14:val="none"/>
        </w:rPr>
        <w:t>The Jewish people are commanded to recite the Shema twice daily by the Torah itself (“when you lay down and when you rise up”).</w:t>
      </w:r>
    </w:p>
    <w:p w14:paraId="064BFA8D" w14:textId="77777777" w:rsidR="00BD6A8F" w:rsidRPr="00BD6A8F" w:rsidRDefault="00BD6A8F" w:rsidP="00BD6A8F">
      <w:pPr>
        <w:widowControl w:val="0"/>
        <w:ind w:left="720"/>
        <w:jc w:val="both"/>
        <w:rPr>
          <w:rFonts w:ascii="Calibri" w:eastAsia="Calibri" w:hAnsi="Calibri" w:cs="Calibri"/>
          <w:iCs/>
          <w:kern w:val="0"/>
          <w:sz w:val="22"/>
          <w:lang w:val="en-AU" w:bidi="en-US"/>
          <w14:ligatures w14:val="none"/>
        </w:rPr>
      </w:pPr>
    </w:p>
    <w:p w14:paraId="2BD7B756" w14:textId="77777777" w:rsidR="00BD6A8F" w:rsidRPr="00BD6A8F" w:rsidRDefault="00BD6A8F" w:rsidP="00BD6A8F">
      <w:pPr>
        <w:widowControl w:val="0"/>
        <w:numPr>
          <w:ilvl w:val="0"/>
          <w:numId w:val="25"/>
        </w:numPr>
        <w:jc w:val="both"/>
        <w:rPr>
          <w:rFonts w:ascii="Calibri" w:eastAsia="Calibri" w:hAnsi="Calibri" w:cs="Calibri"/>
          <w:iCs/>
          <w:kern w:val="0"/>
          <w:sz w:val="22"/>
          <w:lang w:val="en-AU" w:bidi="en-US"/>
          <w14:ligatures w14:val="none"/>
        </w:rPr>
      </w:pPr>
      <w:r w:rsidRPr="00BD6A8F">
        <w:rPr>
          <w:rFonts w:ascii="Calibri" w:eastAsia="Calibri" w:hAnsi="Calibri" w:cs="Calibri"/>
          <w:iCs/>
          <w:kern w:val="0"/>
          <w:sz w:val="22"/>
          <w:lang w:val="en-AU" w:bidi="en-US"/>
          <w14:ligatures w14:val="none"/>
        </w:rPr>
        <w:t>The Jewish people are instructed in how and when to recite the Shema by the Mishnah, Tosefta and Jerusalem and Babylonian Talmud and this by Rabbinical dictum.</w:t>
      </w:r>
    </w:p>
    <w:p w14:paraId="0DA115FE" w14:textId="77777777" w:rsidR="00BD6A8F" w:rsidRPr="00BD6A8F" w:rsidRDefault="00BD6A8F" w:rsidP="00BD6A8F">
      <w:pPr>
        <w:widowControl w:val="0"/>
        <w:jc w:val="both"/>
        <w:rPr>
          <w:rFonts w:ascii="Calibri" w:eastAsia="Calibri" w:hAnsi="Calibri" w:cs="Calibri"/>
          <w:iCs/>
          <w:kern w:val="0"/>
          <w:sz w:val="22"/>
          <w:lang w:val="en-AU" w:bidi="en-US"/>
          <w14:ligatures w14:val="none"/>
        </w:rPr>
      </w:pPr>
    </w:p>
    <w:p w14:paraId="77D56A24" w14:textId="77777777" w:rsidR="00BD6A8F" w:rsidRPr="00BD6A8F" w:rsidRDefault="00BD6A8F" w:rsidP="00BD6A8F">
      <w:pPr>
        <w:widowControl w:val="0"/>
        <w:numPr>
          <w:ilvl w:val="0"/>
          <w:numId w:val="25"/>
        </w:numPr>
        <w:jc w:val="both"/>
        <w:rPr>
          <w:rFonts w:ascii="Calibri" w:eastAsia="Calibri" w:hAnsi="Calibri" w:cs="Calibri"/>
          <w:iCs/>
          <w:kern w:val="0"/>
          <w:sz w:val="22"/>
          <w:lang w:val="en-AU" w:bidi="en-US"/>
          <w14:ligatures w14:val="none"/>
        </w:rPr>
      </w:pPr>
      <w:r w:rsidRPr="00BD6A8F">
        <w:rPr>
          <w:rFonts w:ascii="Calibri" w:eastAsia="Calibri" w:hAnsi="Calibri" w:cs="Calibri"/>
          <w:iCs/>
          <w:kern w:val="0"/>
          <w:sz w:val="22"/>
          <w:lang w:val="en-AU" w:bidi="en-US"/>
          <w14:ligatures w14:val="none"/>
        </w:rPr>
        <w:t>The Jerusalem Talmud states that it would be preferable for a person who studies without performing the mitzvoth never to have been created.</w:t>
      </w:r>
      <w:r w:rsidRPr="00BD6A8F">
        <w:rPr>
          <w:rFonts w:ascii="Calibri" w:eastAsia="Calibri" w:hAnsi="Calibri" w:cs="Calibri"/>
          <w:iCs/>
          <w:kern w:val="0"/>
          <w:sz w:val="22"/>
          <w:vertAlign w:val="superscript"/>
          <w:lang w:val="en-AU" w:bidi="en-US"/>
          <w14:ligatures w14:val="none"/>
        </w:rPr>
        <w:footnoteReference w:id="48"/>
      </w:r>
    </w:p>
    <w:p w14:paraId="5155E21C" w14:textId="77777777" w:rsidR="00BD6A8F" w:rsidRPr="00BD6A8F" w:rsidRDefault="00BD6A8F" w:rsidP="00BD6A8F">
      <w:pPr>
        <w:widowControl w:val="0"/>
        <w:ind w:left="720"/>
        <w:jc w:val="both"/>
        <w:rPr>
          <w:rFonts w:ascii="Calibri" w:eastAsia="Calibri" w:hAnsi="Calibri" w:cs="Calibri"/>
          <w:iCs/>
          <w:kern w:val="0"/>
          <w:sz w:val="22"/>
          <w:lang w:val="en-AU" w:bidi="en-US"/>
          <w14:ligatures w14:val="none"/>
        </w:rPr>
      </w:pPr>
    </w:p>
    <w:p w14:paraId="66D02FE6" w14:textId="77777777" w:rsidR="00BD6A8F" w:rsidRPr="00BD6A8F" w:rsidRDefault="00BD6A8F" w:rsidP="00BD6A8F">
      <w:pPr>
        <w:widowControl w:val="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 xml:space="preserve">While there are some variants to the above-cited materials, the consensus is that we must recite the Shema twice daily. By the hermeneutic principle of </w:t>
      </w:r>
      <w:proofErr w:type="spellStart"/>
      <w:r w:rsidRPr="00BD6A8F">
        <w:rPr>
          <w:rFonts w:ascii="Calibri" w:eastAsia="Calibri" w:hAnsi="Calibri" w:cs="Calibri"/>
          <w:kern w:val="0"/>
          <w:sz w:val="22"/>
          <w:lang w:val="en-AU" w:bidi="ar-SA"/>
          <w14:ligatures w14:val="none"/>
        </w:rPr>
        <w:t>Rov</w:t>
      </w:r>
      <w:proofErr w:type="spellEnd"/>
      <w:r w:rsidRPr="00BD6A8F">
        <w:rPr>
          <w:rFonts w:ascii="Calibri" w:eastAsia="Calibri" w:hAnsi="Calibri" w:cs="Calibri"/>
          <w:kern w:val="0"/>
          <w:sz w:val="22"/>
          <w:lang w:val="en-AU" w:bidi="ar-SA"/>
          <w14:ligatures w14:val="none"/>
        </w:rPr>
        <w:t xml:space="preserve">, we see that the greater community of the </w:t>
      </w:r>
      <w:proofErr w:type="spellStart"/>
      <w:r w:rsidRPr="00BD6A8F">
        <w:rPr>
          <w:rFonts w:ascii="Calibri" w:eastAsia="Calibri" w:hAnsi="Calibri" w:cs="Calibri"/>
          <w:kern w:val="0"/>
          <w:sz w:val="22"/>
          <w:lang w:val="en-AU" w:bidi="ar-SA"/>
          <w14:ligatures w14:val="none"/>
        </w:rPr>
        <w:t>B’ne</w:t>
      </w:r>
      <w:proofErr w:type="spellEnd"/>
      <w:r w:rsidRPr="00BD6A8F">
        <w:rPr>
          <w:rFonts w:ascii="Calibri" w:eastAsia="Calibri" w:hAnsi="Calibri" w:cs="Calibri"/>
          <w:kern w:val="0"/>
          <w:sz w:val="22"/>
          <w:lang w:val="en-AU" w:bidi="ar-SA"/>
          <w14:ligatures w14:val="none"/>
        </w:rPr>
        <w:t xml:space="preserve"> Yisrael recited the Shema twice daily. Therefore, “</w:t>
      </w:r>
      <w:r w:rsidRPr="00BD6A8F">
        <w:rPr>
          <w:rFonts w:ascii="Calibri" w:eastAsia="Calibri" w:hAnsi="Calibri" w:cs="Calibri"/>
          <w:b/>
          <w:kern w:val="0"/>
          <w:sz w:val="22"/>
          <w:lang w:val="en-AU" w:bidi="ar-SA"/>
          <w14:ligatures w14:val="none"/>
        </w:rPr>
        <w:t>how much the more</w:t>
      </w:r>
      <w:r w:rsidRPr="00BD6A8F">
        <w:rPr>
          <w:rFonts w:ascii="Calibri" w:eastAsia="Calibri" w:hAnsi="Calibri" w:cs="Calibri"/>
          <w:kern w:val="0"/>
          <w:sz w:val="22"/>
          <w:lang w:val="en-AU" w:bidi="ar-SA"/>
          <w14:ligatures w14:val="none"/>
        </w:rPr>
        <w:t>” we must conclude that the Messiah would have recited the Shema on this morning in accordance with the Torah, Mishnah, and both Talmud’s Jerusalem and Babylonian.</w:t>
      </w:r>
    </w:p>
    <w:p w14:paraId="5BCA81B0"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02DE35CD"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The Torah</w:t>
      </w:r>
    </w:p>
    <w:p w14:paraId="21C2AC6D" w14:textId="77777777" w:rsidR="00BD6A8F" w:rsidRPr="00BD6A8F" w:rsidRDefault="00BD6A8F" w:rsidP="00BD6A8F">
      <w:pPr>
        <w:widowControl w:val="0"/>
        <w:ind w:left="360"/>
        <w:jc w:val="both"/>
        <w:rPr>
          <w:rFonts w:ascii="Calibri" w:eastAsia="Calibri" w:hAnsi="Calibri" w:cs="Calibri"/>
          <w:kern w:val="0"/>
          <w:sz w:val="22"/>
          <w:lang w:val="en-AU" w:bidi="ar-SA"/>
          <w14:ligatures w14:val="none"/>
        </w:rPr>
      </w:pPr>
      <w:proofErr w:type="spellStart"/>
      <w:r w:rsidRPr="00BD6A8F">
        <w:rPr>
          <w:rFonts w:ascii="Calibri" w:eastAsia="Calibri" w:hAnsi="Calibri" w:cs="Calibri"/>
          <w:b/>
          <w:kern w:val="0"/>
          <w:sz w:val="22"/>
          <w:lang w:val="en-AU" w:bidi="ar-SA"/>
          <w14:ligatures w14:val="none"/>
        </w:rPr>
        <w:t>Deut</w:t>
      </w:r>
      <w:proofErr w:type="spellEnd"/>
      <w:r w:rsidRPr="00BD6A8F">
        <w:rPr>
          <w:rFonts w:ascii="Calibri" w:eastAsia="Calibri" w:hAnsi="Calibri" w:cs="Calibri"/>
          <w:b/>
          <w:kern w:val="0"/>
          <w:sz w:val="22"/>
          <w:lang w:val="en-AU" w:bidi="ar-SA"/>
          <w14:ligatures w14:val="none"/>
        </w:rPr>
        <w:t xml:space="preserve"> 6:4</w:t>
      </w:r>
      <w:r w:rsidRPr="00BD6A8F">
        <w:rPr>
          <w:rFonts w:ascii="Calibri" w:eastAsia="Calibri" w:hAnsi="Calibri" w:cs="Calibri"/>
          <w:kern w:val="0"/>
          <w:sz w:val="22"/>
          <w:lang w:val="en-AU" w:bidi="ar-SA"/>
          <w14:ligatures w14:val="none"/>
        </w:rPr>
        <w:t xml:space="preserve"> Hear, O Israel! The LORD is our God, the LORD alone.</w:t>
      </w:r>
      <w:r w:rsidRPr="00BD6A8F">
        <w:rPr>
          <w:rFonts w:ascii="Calibri" w:eastAsia="Calibri" w:hAnsi="Calibri" w:cs="Calibri"/>
          <w:kern w:val="0"/>
          <w:sz w:val="22"/>
          <w:vertAlign w:val="superscript"/>
          <w:lang w:val="en-AU" w:bidi="ar-SA"/>
          <w14:ligatures w14:val="none"/>
        </w:rPr>
        <w:footnoteReference w:customMarkFollows="1" w:id="49"/>
        <w:t xml:space="preserve">﻿b﻿﻿ </w:t>
      </w:r>
      <w:r w:rsidRPr="00BD6A8F">
        <w:rPr>
          <w:rFonts w:ascii="Calibri" w:eastAsia="Calibri" w:hAnsi="Calibri" w:cs="Calibri"/>
          <w:kern w:val="0"/>
          <w:sz w:val="22"/>
          <w:lang w:val="en-AU" w:bidi="ar-SA"/>
          <w14:ligatures w14:val="none"/>
        </w:rPr>
        <w:t xml:space="preserve">You will love the LORD your God with all your heart and with all your soul and with all </w:t>
      </w:r>
      <w:proofErr w:type="spellStart"/>
      <w:r w:rsidRPr="00BD6A8F">
        <w:rPr>
          <w:rFonts w:ascii="Calibri" w:eastAsia="Calibri" w:hAnsi="Calibri" w:cs="Calibri"/>
          <w:kern w:val="0"/>
          <w:sz w:val="22"/>
          <w:lang w:val="en-AU" w:bidi="ar-SA"/>
          <w14:ligatures w14:val="none"/>
        </w:rPr>
        <w:t>your</w:t>
      </w:r>
      <w:proofErr w:type="spellEnd"/>
      <w:r w:rsidRPr="00BD6A8F">
        <w:rPr>
          <w:rFonts w:ascii="Calibri" w:eastAsia="Calibri" w:hAnsi="Calibri" w:cs="Calibri"/>
          <w:kern w:val="0"/>
          <w:sz w:val="22"/>
          <w:lang w:val="en-AU" w:bidi="ar-SA"/>
          <w14:ligatures w14:val="none"/>
        </w:rPr>
        <w:t xml:space="preserve"> might. </w:t>
      </w:r>
      <w:r w:rsidRPr="00BD6A8F">
        <w:rPr>
          <w:rFonts w:ascii="Calibri" w:eastAsia="Calibri" w:hAnsi="Calibri" w:cs="Calibri"/>
          <w:kern w:val="0"/>
          <w:sz w:val="22"/>
          <w:vertAlign w:val="superscript"/>
          <w:lang w:val="en-AU" w:bidi="ar-SA"/>
          <w14:ligatures w14:val="none"/>
        </w:rPr>
        <w:t>﻿</w:t>
      </w:r>
      <w:r w:rsidRPr="00BD6A8F">
        <w:rPr>
          <w:rFonts w:ascii="Calibri" w:eastAsia="Calibri" w:hAnsi="Calibri" w:cs="Calibri"/>
          <w:kern w:val="0"/>
          <w:sz w:val="22"/>
          <w:lang w:val="en-AU" w:bidi="ar-SA"/>
          <w14:ligatures w14:val="none"/>
        </w:rPr>
        <w:t xml:space="preserve">Take to heart these instructions with which I charge you this day. </w:t>
      </w:r>
      <w:r w:rsidRPr="00BD6A8F">
        <w:rPr>
          <w:rFonts w:ascii="Calibri" w:eastAsia="Calibri" w:hAnsi="Calibri" w:cs="Calibri"/>
          <w:kern w:val="0"/>
          <w:sz w:val="22"/>
          <w:vertAlign w:val="superscript"/>
          <w:lang w:val="en-AU" w:bidi="ar-SA"/>
          <w14:ligatures w14:val="none"/>
        </w:rPr>
        <w:t>﻿</w:t>
      </w:r>
      <w:r w:rsidRPr="00BD6A8F">
        <w:rPr>
          <w:rFonts w:ascii="Calibri" w:eastAsia="Calibri" w:hAnsi="Calibri" w:cs="Calibri"/>
          <w:kern w:val="0"/>
          <w:sz w:val="22"/>
          <w:lang w:val="en-AU" w:bidi="ar-SA"/>
          <w14:ligatures w14:val="none"/>
        </w:rPr>
        <w:t xml:space="preserve">Impress them upon your children. Recite them when you stay at home and when you are away, when you lie down and when you get up. </w:t>
      </w:r>
      <w:r w:rsidRPr="00BD6A8F">
        <w:rPr>
          <w:rFonts w:ascii="Calibri" w:eastAsia="Calibri" w:hAnsi="Calibri" w:cs="Calibri"/>
          <w:kern w:val="0"/>
          <w:sz w:val="22"/>
          <w:vertAlign w:val="superscript"/>
          <w:lang w:val="en-AU" w:bidi="ar-SA"/>
          <w14:ligatures w14:val="none"/>
        </w:rPr>
        <w:t>﻿</w:t>
      </w:r>
      <w:r w:rsidRPr="00BD6A8F">
        <w:rPr>
          <w:rFonts w:ascii="Calibri" w:eastAsia="Calibri" w:hAnsi="Calibri" w:cs="Calibri"/>
          <w:kern w:val="0"/>
          <w:sz w:val="22"/>
          <w:lang w:val="en-AU" w:bidi="ar-SA"/>
          <w14:ligatures w14:val="none"/>
        </w:rPr>
        <w:t>Bind them as a sign on your hand and let them serve as a symbol</w:t>
      </w:r>
      <w:r w:rsidRPr="00BD6A8F">
        <w:rPr>
          <w:rFonts w:ascii="Calibri" w:eastAsia="Calibri" w:hAnsi="Calibri" w:cs="Calibri"/>
          <w:kern w:val="0"/>
          <w:sz w:val="22"/>
          <w:vertAlign w:val="superscript"/>
          <w:lang w:val="en-AU" w:bidi="ar-SA"/>
          <w14:ligatures w14:val="none"/>
        </w:rPr>
        <w:footnoteReference w:customMarkFollows="1" w:id="50"/>
        <w:t>﻿c﻿</w:t>
      </w:r>
      <w:r w:rsidRPr="00BD6A8F">
        <w:rPr>
          <w:rFonts w:ascii="Calibri" w:eastAsia="Calibri" w:hAnsi="Calibri" w:cs="Calibri"/>
          <w:kern w:val="0"/>
          <w:sz w:val="22"/>
          <w:lang w:val="en-AU" w:bidi="ar-SA"/>
          <w14:ligatures w14:val="none"/>
        </w:rPr>
        <w:t xml:space="preserve"> on your forehead;</w:t>
      </w:r>
      <w:r w:rsidRPr="00BD6A8F">
        <w:rPr>
          <w:rFonts w:ascii="Calibri" w:eastAsia="Calibri" w:hAnsi="Calibri" w:cs="Calibri"/>
          <w:kern w:val="0"/>
          <w:sz w:val="22"/>
          <w:vertAlign w:val="superscript"/>
          <w:lang w:val="en-AU" w:bidi="ar-SA"/>
          <w14:ligatures w14:val="none"/>
        </w:rPr>
        <w:footnoteReference w:customMarkFollows="1" w:id="51"/>
        <w:t>﻿d﻿</w:t>
      </w:r>
      <w:r w:rsidRPr="00BD6A8F">
        <w:rPr>
          <w:rFonts w:ascii="Calibri" w:eastAsia="Calibri" w:hAnsi="Calibri" w:cs="Calibri"/>
          <w:kern w:val="0"/>
          <w:sz w:val="22"/>
          <w:lang w:val="en-AU" w:bidi="ar-SA"/>
          <w14:ligatures w14:val="none"/>
        </w:rPr>
        <w:t xml:space="preserve"> inscribe them on the doorposts of your house and on your gates.</w:t>
      </w:r>
      <w:r w:rsidRPr="00BD6A8F">
        <w:rPr>
          <w:rFonts w:ascii="Calibri" w:eastAsia="Calibri" w:hAnsi="Calibri" w:cs="Calibri"/>
          <w:kern w:val="0"/>
          <w:sz w:val="22"/>
          <w:vertAlign w:val="superscript"/>
          <w:lang w:val="en-AU" w:bidi="ar-SA"/>
          <w14:ligatures w14:val="none"/>
        </w:rPr>
        <w:footnoteReference w:id="52"/>
      </w:r>
    </w:p>
    <w:p w14:paraId="445D98DB" w14:textId="77777777" w:rsidR="00BD6A8F" w:rsidRPr="00BD6A8F" w:rsidRDefault="00BD6A8F" w:rsidP="00BD6A8F">
      <w:pPr>
        <w:widowControl w:val="0"/>
        <w:ind w:left="360"/>
        <w:jc w:val="both"/>
        <w:rPr>
          <w:rFonts w:ascii="Calibri" w:eastAsia="Calibri" w:hAnsi="Calibri" w:cs="Calibri"/>
          <w:kern w:val="0"/>
          <w:sz w:val="22"/>
          <w:lang w:val="en-AU" w:bidi="ar-SA"/>
          <w14:ligatures w14:val="none"/>
        </w:rPr>
      </w:pPr>
    </w:p>
    <w:p w14:paraId="55BDF06F"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The Mishnah</w:t>
      </w:r>
    </w:p>
    <w:p w14:paraId="72BDBB39" w14:textId="77777777" w:rsidR="00BD6A8F" w:rsidRPr="00BD6A8F" w:rsidRDefault="00BD6A8F" w:rsidP="00BD6A8F">
      <w:pPr>
        <w:widowControl w:val="0"/>
        <w:ind w:left="36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 xml:space="preserve">m. Ber 1:2 From what time do they recite the ﻿Shema﻿ in the morning? From the hour that one can distinguish between [the </w:t>
      </w:r>
      <w:proofErr w:type="spellStart"/>
      <w:r w:rsidRPr="00BD6A8F">
        <w:rPr>
          <w:rFonts w:ascii="Calibri" w:eastAsia="Calibri" w:hAnsi="Calibri" w:cs="Calibri"/>
          <w:kern w:val="0"/>
          <w:sz w:val="22"/>
          <w:lang w:val="en-AU" w:bidi="ar-SA"/>
          <w14:ligatures w14:val="none"/>
        </w:rPr>
        <w:t>colors</w:t>
      </w:r>
      <w:proofErr w:type="spellEnd"/>
      <w:r w:rsidRPr="00BD6A8F">
        <w:rPr>
          <w:rFonts w:ascii="Calibri" w:eastAsia="Calibri" w:hAnsi="Calibri" w:cs="Calibri"/>
          <w:kern w:val="0"/>
          <w:sz w:val="22"/>
          <w:lang w:val="en-AU" w:bidi="ar-SA"/>
          <w14:ligatures w14:val="none"/>
        </w:rPr>
        <w:t>]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BD6A8F">
        <w:rPr>
          <w:rFonts w:ascii="Calibri" w:eastAsia="Calibri" w:hAnsi="Calibri" w:cs="Calibri"/>
          <w:kern w:val="0"/>
          <w:sz w:val="22"/>
          <w:vertAlign w:val="superscript"/>
          <w:lang w:val="en-AU" w:bidi="ar-SA"/>
          <w14:ligatures w14:val="none"/>
        </w:rPr>
        <w:footnoteReference w:id="53"/>
      </w:r>
    </w:p>
    <w:p w14:paraId="73C45EEF"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4F7ADFF3" w14:textId="77777777" w:rsidR="00BD6A8F" w:rsidRPr="00BD6A8F" w:rsidRDefault="00BD6A8F" w:rsidP="00BD6A8F">
      <w:pPr>
        <w:widowControl w:val="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 xml:space="preserve">Mishnah </w:t>
      </w:r>
      <w:proofErr w:type="spellStart"/>
      <w:r w:rsidRPr="00BD6A8F">
        <w:rPr>
          <w:rFonts w:ascii="Calibri" w:eastAsia="Calibri" w:hAnsi="Calibri" w:cs="Calibri"/>
          <w:kern w:val="0"/>
          <w:sz w:val="22"/>
          <w:lang w:val="en-AU" w:bidi="ar-SA"/>
          <w14:ligatures w14:val="none"/>
        </w:rPr>
        <w:t>Berakhot</w:t>
      </w:r>
      <w:proofErr w:type="spellEnd"/>
      <w:r w:rsidRPr="00BD6A8F">
        <w:rPr>
          <w:rFonts w:ascii="Calibri" w:eastAsia="Calibri" w:hAnsi="Calibri" w:cs="Calibri"/>
          <w:kern w:val="0"/>
          <w:sz w:val="22"/>
          <w:lang w:val="en-AU" w:bidi="ar-SA"/>
          <w14:ligatures w14:val="none"/>
        </w:rPr>
        <w:t xml:space="preserve"> 1:1 juxtaposes the talmidim of Gamaliel having attended a wedding with the recital of the evening Shema. The present pericope of Mordechai juxtaposes the recital of the Morning Shema in very much the same way. Yeshua has completed the ministry of healing and exorcism and departs to recite the morning Shema according to the tradition of the “old-timers.”</w:t>
      </w:r>
    </w:p>
    <w:p w14:paraId="37EE411F"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4A4525EB" w14:textId="77777777" w:rsidR="00BD6A8F" w:rsidRPr="00BD6A8F" w:rsidRDefault="00BD6A8F" w:rsidP="00BD6A8F">
      <w:pPr>
        <w:jc w:val="both"/>
        <w:outlineLvl w:val="0"/>
        <w:rPr>
          <w:rFonts w:ascii="Calibri" w:eastAsia="SimSun" w:hAnsi="Calibri" w:cs="Calibri"/>
          <w:b/>
          <w:bCs/>
          <w:color w:val="0D0D0D"/>
          <w:kern w:val="0"/>
          <w:lang w:val="en-AU" w:bidi="ar-SA"/>
          <w14:ligatures w14:val="none"/>
        </w:rPr>
      </w:pPr>
      <w:r w:rsidRPr="00BD6A8F">
        <w:rPr>
          <w:rFonts w:ascii="Calibri" w:eastAsia="SimSun" w:hAnsi="Calibri" w:cs="Calibri"/>
          <w:b/>
          <w:bCs/>
          <w:color w:val="0D0D0D"/>
          <w:kern w:val="0"/>
          <w:lang w:val="en-AU" w:bidi="ar-SA"/>
          <w14:ligatures w14:val="none"/>
        </w:rPr>
        <w:t>The Talmud</w:t>
      </w:r>
    </w:p>
    <w:p w14:paraId="59CC722D" w14:textId="77777777" w:rsidR="00BD6A8F" w:rsidRPr="00BD6A8F" w:rsidRDefault="00BD6A8F" w:rsidP="00BD6A8F">
      <w:pPr>
        <w:widowControl w:val="0"/>
        <w:ind w:left="360"/>
        <w:jc w:val="both"/>
        <w:rPr>
          <w:rFonts w:ascii="Calibri" w:eastAsia="Calibri" w:hAnsi="Calibri" w:cs="Calibri"/>
          <w:kern w:val="0"/>
          <w:sz w:val="22"/>
          <w:lang w:val="en-AU" w:bidi="ar-SA"/>
          <w14:ligatures w14:val="none"/>
        </w:rPr>
      </w:pPr>
      <w:r w:rsidRPr="00BD6A8F">
        <w:rPr>
          <w:rFonts w:ascii="Calibri" w:eastAsia="Calibri" w:hAnsi="Calibri" w:cs="Calibri"/>
          <w:b/>
          <w:bCs/>
          <w:kern w:val="0"/>
          <w:sz w:val="22"/>
          <w:lang w:val="en-AU" w:bidi="ar-SA"/>
          <w14:ligatures w14:val="none"/>
        </w:rPr>
        <w:t xml:space="preserve">b. Ber 2b </w:t>
      </w:r>
      <w:r w:rsidRPr="00BD6A8F">
        <w:rPr>
          <w:rFonts w:ascii="Calibri" w:eastAsia="Calibri" w:hAnsi="Calibri" w:cs="Calibri"/>
          <w:i/>
          <w:iCs/>
          <w:kern w:val="0"/>
          <w:sz w:val="22"/>
          <w:lang w:val="en-AU" w:bidi="ar-SA"/>
          <w14:ligatures w14:val="none"/>
        </w:rPr>
        <w:t xml:space="preserve">It has been taught on </w:t>
      </w:r>
      <w:proofErr w:type="spellStart"/>
      <w:r w:rsidRPr="00BD6A8F">
        <w:rPr>
          <w:rFonts w:ascii="Calibri" w:eastAsia="Calibri" w:hAnsi="Calibri" w:cs="Calibri"/>
          <w:i/>
          <w:iCs/>
          <w:kern w:val="0"/>
          <w:sz w:val="22"/>
          <w:lang w:val="en-AU" w:bidi="ar-SA"/>
          <w14:ligatures w14:val="none"/>
        </w:rPr>
        <w:t>Tannaite</w:t>
      </w:r>
      <w:proofErr w:type="spellEnd"/>
      <w:r w:rsidRPr="00BD6A8F">
        <w:rPr>
          <w:rFonts w:ascii="Calibri" w:eastAsia="Calibri" w:hAnsi="Calibri" w:cs="Calibri"/>
          <w:i/>
          <w:iCs/>
          <w:kern w:val="0"/>
          <w:sz w:val="22"/>
          <w:lang w:val="en-AU" w:bidi="ar-SA"/>
          <w14:ligatures w14:val="none"/>
        </w:rPr>
        <w:t xml:space="preserve"> authority along these same lines: </w:t>
      </w:r>
      <w:r w:rsidRPr="00BD6A8F">
        <w:rPr>
          <w:rFonts w:ascii="Calibri" w:eastAsia="Calibri" w:hAnsi="Calibri" w:cs="Calibri"/>
          <w:kern w:val="0"/>
          <w:sz w:val="22"/>
          <w:lang w:val="en-AU" w:bidi="ar-SA"/>
          <w14:ligatures w14:val="none"/>
        </w:rPr>
        <w:t xml:space="preserve"> The old-timers would complete the recitation of Shema exactly at dawn so as to place the prayer for redemption</w:t>
      </w:r>
      <w:r w:rsidRPr="00BD6A8F">
        <w:rPr>
          <w:rFonts w:ascii="Calibri" w:eastAsia="Calibri" w:hAnsi="Calibri" w:cs="Calibri"/>
          <w:kern w:val="0"/>
          <w:sz w:val="22"/>
          <w:vertAlign w:val="superscript"/>
          <w:lang w:val="en-AU" w:bidi="ar-SA"/>
          <w14:ligatures w14:val="none"/>
        </w:rPr>
        <w:footnoteReference w:id="54"/>
      </w:r>
      <w:r w:rsidRPr="00BD6A8F">
        <w:rPr>
          <w:rFonts w:ascii="Calibri" w:eastAsia="Calibri" w:hAnsi="Calibri" w:cs="Calibri"/>
          <w:kern w:val="0"/>
          <w:sz w:val="22"/>
          <w:lang w:val="en-AU" w:bidi="ar-SA"/>
          <w14:ligatures w14:val="none"/>
        </w:rPr>
        <w:t xml:space="preserve"> [with which the Shema closes] </w:t>
      </w:r>
      <w:r w:rsidRPr="00BD6A8F">
        <w:rPr>
          <w:rFonts w:ascii="Calibri" w:eastAsia="Calibri" w:hAnsi="Calibri" w:cs="Calibri"/>
          <w:kern w:val="0"/>
          <w:sz w:val="22"/>
          <w:lang w:val="en-AU" w:bidi="ar-SA"/>
          <w14:ligatures w14:val="none"/>
        </w:rPr>
        <w:lastRenderedPageBreak/>
        <w:t>right next to the Prayer [of supplication], and one will turn out to say the Prayer in daylight.”</w:t>
      </w:r>
      <w:r w:rsidRPr="00BD6A8F">
        <w:rPr>
          <w:rFonts w:ascii="Calibri" w:eastAsia="Calibri" w:hAnsi="Calibri" w:cs="Calibri"/>
          <w:kern w:val="0"/>
          <w:sz w:val="22"/>
          <w:vertAlign w:val="superscript"/>
          <w:lang w:val="en-AU" w:bidi="ar-SA"/>
          <w14:ligatures w14:val="none"/>
        </w:rPr>
        <w:footnoteReference w:id="55"/>
      </w:r>
    </w:p>
    <w:p w14:paraId="1344FEF8"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58F622AB" w14:textId="77777777" w:rsidR="00BD6A8F" w:rsidRPr="00BD6A8F" w:rsidRDefault="00BD6A8F" w:rsidP="00BD6A8F">
      <w:pPr>
        <w:widowControl w:val="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 xml:space="preserve">This Gemara teaches us to see the exact moments when Yeshua was reciting the Shema and Amidah. Herein we learn that the </w:t>
      </w:r>
      <w:proofErr w:type="spellStart"/>
      <w:r w:rsidRPr="00BD6A8F">
        <w:rPr>
          <w:rFonts w:ascii="Calibri" w:eastAsia="Calibri" w:hAnsi="Calibri" w:cs="Calibri"/>
          <w:kern w:val="0"/>
          <w:sz w:val="22"/>
          <w:lang w:val="en-AU" w:bidi="ar-SA"/>
          <w14:ligatures w14:val="none"/>
        </w:rPr>
        <w:t>zemanim</w:t>
      </w:r>
      <w:proofErr w:type="spellEnd"/>
      <w:r w:rsidRPr="00BD6A8F">
        <w:rPr>
          <w:rFonts w:ascii="Calibri" w:eastAsia="Calibri" w:hAnsi="Calibri" w:cs="Calibri"/>
          <w:kern w:val="0"/>
          <w:sz w:val="22"/>
          <w:lang w:val="en-AU" w:bidi="ar-SA"/>
          <w14:ligatures w14:val="none"/>
        </w:rPr>
        <w:t xml:space="preserve"> of the “old-timers” (Hakhamim). </w:t>
      </w:r>
    </w:p>
    <w:p w14:paraId="759CEB43"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1FFA4DD2"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Following Yeshua HaMashiach</w:t>
      </w:r>
    </w:p>
    <w:p w14:paraId="60883B17" w14:textId="77777777" w:rsidR="00BD6A8F" w:rsidRPr="00BD6A8F" w:rsidRDefault="00BD6A8F" w:rsidP="00BD6A8F">
      <w:pPr>
        <w:widowControl w:val="0"/>
        <w:ind w:left="36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14:ligatures w14:val="none"/>
        </w:rPr>
        <w:t xml:space="preserve">And </w:t>
      </w:r>
      <w:proofErr w:type="spellStart"/>
      <w:r w:rsidRPr="00BD6A8F">
        <w:rPr>
          <w:rFonts w:ascii="Calibri" w:eastAsia="Calibri" w:hAnsi="Calibri" w:cs="Calibri"/>
          <w:kern w:val="0"/>
          <w:sz w:val="22"/>
          <w:lang w:val="en-AU"/>
          <w14:ligatures w14:val="none"/>
        </w:rPr>
        <w:t>Shim'on</w:t>
      </w:r>
      <w:proofErr w:type="spellEnd"/>
      <w:r w:rsidRPr="00BD6A8F">
        <w:rPr>
          <w:rFonts w:ascii="Calibri" w:eastAsia="Calibri" w:hAnsi="Calibri" w:cs="Calibri"/>
          <w:kern w:val="0"/>
          <w:sz w:val="22"/>
          <w:lang w:val="en-AU"/>
          <w14:ligatures w14:val="none"/>
        </w:rPr>
        <w:t xml:space="preserve"> (Hakham Tsefet) and those who were with him (Hakham Tsefet) </w:t>
      </w:r>
      <w:r w:rsidRPr="00BD6A8F">
        <w:rPr>
          <w:rFonts w:ascii="Calibri" w:eastAsia="Calibri" w:hAnsi="Calibri" w:cs="Calibri"/>
          <w:b/>
          <w:kern w:val="0"/>
          <w:sz w:val="22"/>
          <w:lang w:val="en-AU"/>
          <w14:ligatures w14:val="none"/>
        </w:rPr>
        <w:t>followed</w:t>
      </w:r>
      <w:r w:rsidRPr="00BD6A8F">
        <w:rPr>
          <w:rFonts w:ascii="Calibri" w:eastAsia="Calibri" w:hAnsi="Calibri" w:cs="Calibri"/>
          <w:kern w:val="0"/>
          <w:sz w:val="22"/>
          <w:lang w:val="en-AU"/>
          <w14:ligatures w14:val="none"/>
        </w:rPr>
        <w:t xml:space="preserve"> him (Yeshua).</w:t>
      </w:r>
    </w:p>
    <w:p w14:paraId="654FDE55"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4411622F" w14:textId="77777777" w:rsidR="00BD6A8F" w:rsidRPr="00BD6A8F" w:rsidRDefault="00BD6A8F" w:rsidP="00BD6A8F">
      <w:pPr>
        <w:widowControl w:val="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 xml:space="preserve">Most translations read this passage as if Yeshua’s talmidim are searching for him because they do not know where he was. The Greek word for “follow” </w:t>
      </w:r>
      <w:r w:rsidRPr="00BD6A8F">
        <w:rPr>
          <w:rFonts w:ascii="Calibri" w:eastAsia="Calibri" w:hAnsi="Calibri" w:cs="Calibri"/>
          <w:b/>
          <w:kern w:val="0"/>
          <w:sz w:val="22"/>
          <w:lang w:val="en-AU" w:bidi="ar-SA"/>
          <w14:ligatures w14:val="none"/>
        </w:rPr>
        <w:t>κατα</w:t>
      </w:r>
      <w:proofErr w:type="spellStart"/>
      <w:r w:rsidRPr="00BD6A8F">
        <w:rPr>
          <w:rFonts w:ascii="Calibri" w:eastAsia="Calibri" w:hAnsi="Calibri" w:cs="Calibri"/>
          <w:b/>
          <w:kern w:val="0"/>
          <w:sz w:val="22"/>
          <w:lang w:val="en-AU" w:bidi="ar-SA"/>
          <w14:ligatures w14:val="none"/>
        </w:rPr>
        <w:t>διώκω</w:t>
      </w:r>
      <w:proofErr w:type="spellEnd"/>
      <w:r w:rsidRPr="00BD6A8F">
        <w:rPr>
          <w:rFonts w:ascii="Calibri" w:eastAsia="Calibri" w:hAnsi="Calibri" w:cs="Calibri"/>
          <w:kern w:val="0"/>
          <w:sz w:val="22"/>
          <w:lang w:val="en-AU" w:bidi="ar-SA"/>
          <w14:ligatures w14:val="none"/>
        </w:rPr>
        <w:t xml:space="preserve"> (</w:t>
      </w:r>
      <w:proofErr w:type="spellStart"/>
      <w:r w:rsidRPr="00BD6A8F">
        <w:rPr>
          <w:rFonts w:ascii="Calibri" w:eastAsia="Calibri" w:hAnsi="Calibri" w:cs="Calibri"/>
          <w:i/>
          <w:kern w:val="0"/>
          <w:sz w:val="22"/>
          <w:lang w:val="en-AU" w:bidi="ar-SA"/>
          <w14:ligatures w14:val="none"/>
        </w:rPr>
        <w:t>katadioko</w:t>
      </w:r>
      <w:proofErr w:type="spellEnd"/>
      <w:r w:rsidRPr="00BD6A8F">
        <w:rPr>
          <w:rFonts w:ascii="Calibri" w:eastAsia="Calibri" w:hAnsi="Calibri" w:cs="Calibri"/>
          <w:kern w:val="0"/>
          <w:sz w:val="22"/>
          <w:lang w:val="en-AU" w:bidi="ar-SA"/>
          <w14:ligatures w14:val="none"/>
        </w:rPr>
        <w:t xml:space="preserve">) does not mean search or hunt, as many have translated. The Markan text demonstrates the talmidim mimicking Yeshua and his halakhic practices. They, with Yeshua, depart early in the morning to say the Morning Shema and Amidah. </w:t>
      </w:r>
    </w:p>
    <w:p w14:paraId="69F06FDA"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47FFE2AD"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Searching for Messiah</w:t>
      </w:r>
    </w:p>
    <w:p w14:paraId="3EA7D094" w14:textId="77777777" w:rsidR="00BD6A8F" w:rsidRPr="00BD6A8F" w:rsidRDefault="00BD6A8F" w:rsidP="00BD6A8F">
      <w:pPr>
        <w:jc w:val="both"/>
        <w:rPr>
          <w:rFonts w:ascii="Calibri" w:hAnsi="Calibri" w:cs="Times New Roman"/>
          <w:b/>
          <w:bCs/>
          <w:kern w:val="0"/>
          <w:sz w:val="22"/>
          <w:lang w:val="en-AU" w:bidi="ar-SA"/>
          <w14:ligatures w14:val="none"/>
        </w:rPr>
      </w:pPr>
    </w:p>
    <w:p w14:paraId="46F98D6A" w14:textId="77777777" w:rsidR="00BD6A8F" w:rsidRPr="00BD6A8F" w:rsidRDefault="00BD6A8F" w:rsidP="00BD6A8F">
      <w:pPr>
        <w:widowControl w:val="0"/>
        <w:jc w:val="both"/>
        <w:rPr>
          <w:rFonts w:ascii="Calibri" w:eastAsia="Calibri" w:hAnsi="Calibri" w:cs="Calibri"/>
          <w:kern w:val="0"/>
          <w:sz w:val="22"/>
          <w:lang w:val="en-AU" w:bidi="ar-SA"/>
          <w14:ligatures w14:val="none"/>
        </w:rPr>
      </w:pPr>
      <w:r w:rsidRPr="00BD6A8F">
        <w:rPr>
          <w:rFonts w:ascii="Calibri" w:eastAsia="Calibri" w:hAnsi="Calibri" w:cs="Calibri"/>
          <w:b/>
          <w:kern w:val="0"/>
          <w:sz w:val="22"/>
          <w:lang w:val="en-AU" w:bidi="ar-SA"/>
          <w14:ligatures w14:val="none"/>
        </w:rPr>
        <w:t xml:space="preserve">“Everyone is searching for you” </w:t>
      </w:r>
      <w:r w:rsidRPr="00BD6A8F">
        <w:rPr>
          <w:rFonts w:ascii="Calibri" w:eastAsia="Calibri" w:hAnsi="Calibri" w:cs="Calibri"/>
          <w:kern w:val="0"/>
          <w:sz w:val="22"/>
          <w:lang w:val="en-AU" w:bidi="ar-SA"/>
          <w14:ligatures w14:val="none"/>
        </w:rPr>
        <w:t xml:space="preserve">indicates that people are looking for Yeshua. We have two things to note. </w:t>
      </w:r>
    </w:p>
    <w:p w14:paraId="6EB2F891"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62F6C371" w14:textId="77777777" w:rsidR="00BD6A8F" w:rsidRPr="00BD6A8F" w:rsidRDefault="00BD6A8F" w:rsidP="00BD6A8F">
      <w:pPr>
        <w:widowControl w:val="0"/>
        <w:numPr>
          <w:ilvl w:val="0"/>
          <w:numId w:val="26"/>
        </w:numPr>
        <w:contextualSpacing/>
        <w:jc w:val="both"/>
        <w:rPr>
          <w:rFonts w:ascii="Calibri" w:eastAsia="Calibri" w:hAnsi="Calibri" w:cs="Calibri"/>
          <w:kern w:val="0"/>
          <w:sz w:val="22"/>
          <w:lang w:bidi="ar-SA"/>
          <w14:ligatures w14:val="none"/>
        </w:rPr>
      </w:pPr>
      <w:r w:rsidRPr="00BD6A8F">
        <w:rPr>
          <w:rFonts w:ascii="Calibri" w:eastAsia="Calibri" w:hAnsi="Calibri" w:cs="Calibri"/>
          <w:kern w:val="0"/>
          <w:sz w:val="22"/>
          <w:lang w:bidi="ar-SA"/>
          <w14:ligatures w14:val="none"/>
        </w:rPr>
        <w:t xml:space="preserve">They must be looking for him “early in the morning.” </w:t>
      </w:r>
    </w:p>
    <w:p w14:paraId="2FB4AE21" w14:textId="77777777" w:rsidR="00BD6A8F" w:rsidRPr="00BD6A8F" w:rsidRDefault="00BD6A8F" w:rsidP="00BD6A8F">
      <w:pPr>
        <w:widowControl w:val="0"/>
        <w:ind w:left="720"/>
        <w:contextualSpacing/>
        <w:jc w:val="both"/>
        <w:rPr>
          <w:rFonts w:ascii="Calibri" w:eastAsia="Calibri" w:hAnsi="Calibri" w:cs="Calibri"/>
          <w:kern w:val="0"/>
          <w:sz w:val="22"/>
          <w:lang w:bidi="ar-SA"/>
          <w14:ligatures w14:val="none"/>
        </w:rPr>
      </w:pPr>
    </w:p>
    <w:p w14:paraId="4188E6EE" w14:textId="77777777" w:rsidR="00BD6A8F" w:rsidRPr="00BD6A8F" w:rsidRDefault="00BD6A8F" w:rsidP="00BD6A8F">
      <w:pPr>
        <w:widowControl w:val="0"/>
        <w:numPr>
          <w:ilvl w:val="0"/>
          <w:numId w:val="26"/>
        </w:numPr>
        <w:contextualSpacing/>
        <w:jc w:val="both"/>
        <w:rPr>
          <w:rFonts w:ascii="Calibri" w:eastAsia="Calibri" w:hAnsi="Calibri" w:cs="Calibri"/>
          <w:kern w:val="0"/>
          <w:sz w:val="22"/>
          <w:lang w:bidi="ar-SA"/>
          <w14:ligatures w14:val="none"/>
        </w:rPr>
      </w:pPr>
      <w:r w:rsidRPr="00BD6A8F">
        <w:rPr>
          <w:rFonts w:ascii="Calibri" w:eastAsia="Calibri" w:hAnsi="Calibri" w:cs="Calibri"/>
          <w:kern w:val="0"/>
          <w:sz w:val="22"/>
          <w:lang w:bidi="ar-SA"/>
          <w14:ligatures w14:val="none"/>
        </w:rPr>
        <w:t>And, they must be looking for him to determine the true halakhic practice concerning recital of the morning Shema.</w:t>
      </w:r>
    </w:p>
    <w:p w14:paraId="3C10021E" w14:textId="77777777" w:rsidR="00BD6A8F" w:rsidRPr="00BD6A8F" w:rsidRDefault="00BD6A8F" w:rsidP="00BD6A8F">
      <w:pPr>
        <w:jc w:val="both"/>
        <w:rPr>
          <w:rFonts w:ascii="Calibri" w:hAnsi="Calibri" w:cs="Times New Roman"/>
          <w:b/>
          <w:bCs/>
          <w:kern w:val="0"/>
          <w:sz w:val="22"/>
          <w:lang w:val="en-AU" w:bidi="ar-SA"/>
          <w14:ligatures w14:val="none"/>
        </w:rPr>
      </w:pPr>
    </w:p>
    <w:p w14:paraId="4D2E0194" w14:textId="77777777" w:rsidR="00BD6A8F" w:rsidRPr="00BD6A8F" w:rsidRDefault="00BD6A8F" w:rsidP="00BD6A8F">
      <w:pPr>
        <w:jc w:val="both"/>
        <w:rPr>
          <w:rFonts w:ascii="Calibri" w:hAnsi="Calibri" w:cs="Times New Roman"/>
          <w:b/>
          <w:bCs/>
          <w:kern w:val="0"/>
          <w:sz w:val="22"/>
          <w:lang w:val="en-AU" w:bidi="ar-SA"/>
          <w14:ligatures w14:val="none"/>
        </w:rPr>
      </w:pPr>
      <w:r w:rsidRPr="00BD6A8F">
        <w:rPr>
          <w:rFonts w:ascii="Calibri" w:hAnsi="Calibri" w:cs="Times New Roman"/>
          <w:b/>
          <w:bCs/>
          <w:kern w:val="0"/>
          <w:sz w:val="22"/>
          <w:lang w:val="en-AU" w:bidi="ar-SA"/>
          <w14:ligatures w14:val="none"/>
        </w:rPr>
        <w:t>Peroration</w:t>
      </w:r>
    </w:p>
    <w:p w14:paraId="78FF6BF2" w14:textId="77777777" w:rsidR="00BD6A8F" w:rsidRPr="00BD6A8F" w:rsidRDefault="00BD6A8F" w:rsidP="00BD6A8F">
      <w:pPr>
        <w:widowControl w:val="0"/>
        <w:jc w:val="both"/>
        <w:rPr>
          <w:rFonts w:ascii="Calibri" w:eastAsia="Calibri" w:hAnsi="Calibri" w:cs="Calibri"/>
          <w:kern w:val="0"/>
          <w:sz w:val="22"/>
          <w:lang w:val="en-AU" w:bidi="ar-SA"/>
          <w14:ligatures w14:val="none"/>
        </w:rPr>
      </w:pPr>
      <w:r w:rsidRPr="00BD6A8F">
        <w:rPr>
          <w:rFonts w:ascii="Calibri" w:eastAsia="Calibri" w:hAnsi="Calibri" w:cs="Calibri"/>
          <w:kern w:val="0"/>
          <w:sz w:val="22"/>
          <w:lang w:val="en-AU" w:bidi="ar-SA"/>
          <w14:ligatures w14:val="none"/>
        </w:rPr>
        <w:t>Suffice it to say that the Markan pericope echoes the present Torah Seder. The Torah Seder (“</w:t>
      </w:r>
      <w:proofErr w:type="spellStart"/>
      <w:r w:rsidRPr="00BD6A8F">
        <w:rPr>
          <w:rFonts w:ascii="Calibri" w:eastAsia="Calibri" w:hAnsi="Calibri" w:cs="Calibri"/>
          <w:kern w:val="0"/>
          <w:sz w:val="22"/>
          <w:lang w:val="en-AU" w:bidi="ar-SA"/>
          <w14:ligatures w14:val="none"/>
        </w:rPr>
        <w:t>Vay’hi</w:t>
      </w:r>
      <w:proofErr w:type="spellEnd"/>
      <w:r w:rsidRPr="00BD6A8F">
        <w:rPr>
          <w:rFonts w:ascii="Calibri" w:eastAsia="Calibri" w:hAnsi="Calibri" w:cs="Calibri"/>
          <w:kern w:val="0"/>
          <w:sz w:val="22"/>
          <w:lang w:val="en-AU" w:bidi="ar-SA"/>
          <w14:ligatures w14:val="none"/>
        </w:rPr>
        <w:t xml:space="preserve"> Abram” - “And when Abram was”- </w:t>
      </w:r>
      <w:r w:rsidRPr="00BD6A8F">
        <w:rPr>
          <w:rFonts w:ascii="Calibri" w:eastAsia="Calibri" w:hAnsi="Calibri" w:cs="Calibri"/>
          <w:kern w:val="0"/>
          <w:sz w:val="22"/>
          <w:lang w:val="en-AU" w:eastAsia="en-AU"/>
          <w14:ligatures w14:val="none"/>
        </w:rPr>
        <w:t>Gen. 17:1-27</w:t>
      </w:r>
      <w:r w:rsidRPr="00BD6A8F">
        <w:rPr>
          <w:rFonts w:ascii="Calibri" w:eastAsia="Calibri" w:hAnsi="Calibri" w:cs="Calibri"/>
          <w:kern w:val="0"/>
          <w:sz w:val="22"/>
          <w:lang w:val="en-AU" w:bidi="ar-SA"/>
          <w14:ligatures w14:val="none"/>
        </w:rPr>
        <w:t xml:space="preserve">) initiates the Mitzvah of Circumcision. This ritual practice is the physical Symbolic mark of a Covenantal Token, commemorating immediate halakhic obedience. Likewise, we see in the Pericope of Mordecai that Yeshua, followed by his talmidim, is teaching halakhic practice concerning the recital of the morning Shema and Amidah. As a result, Hakham </w:t>
      </w:r>
      <w:proofErr w:type="spellStart"/>
      <w:r w:rsidRPr="00BD6A8F">
        <w:rPr>
          <w:rFonts w:ascii="Calibri" w:eastAsia="Calibri" w:hAnsi="Calibri" w:cs="Calibri"/>
          <w:kern w:val="0"/>
          <w:sz w:val="22"/>
          <w:lang w:val="en-AU" w:bidi="ar-SA"/>
          <w14:ligatures w14:val="none"/>
        </w:rPr>
        <w:t>Tsefet</w:t>
      </w:r>
      <w:proofErr w:type="spellEnd"/>
      <w:r w:rsidRPr="00BD6A8F">
        <w:rPr>
          <w:rFonts w:ascii="Calibri" w:eastAsia="Calibri" w:hAnsi="Calibri" w:cs="Calibri"/>
          <w:kern w:val="0"/>
          <w:sz w:val="22"/>
          <w:lang w:val="en-AU" w:bidi="ar-SA"/>
          <w14:ligatures w14:val="none"/>
        </w:rPr>
        <w:t xml:space="preserve"> depicts Yeshua…</w:t>
      </w:r>
    </w:p>
    <w:p w14:paraId="79DD134E" w14:textId="77777777" w:rsidR="00BD6A8F" w:rsidRPr="00BD6A8F" w:rsidRDefault="00BD6A8F" w:rsidP="00BD6A8F">
      <w:pPr>
        <w:widowControl w:val="0"/>
        <w:jc w:val="both"/>
        <w:rPr>
          <w:rFonts w:ascii="Calibri" w:eastAsia="Calibri" w:hAnsi="Calibri" w:cs="Calibri"/>
          <w:kern w:val="0"/>
          <w:sz w:val="22"/>
          <w:lang w:val="en-AU" w:bidi="ar-SA"/>
          <w14:ligatures w14:val="none"/>
        </w:rPr>
      </w:pPr>
    </w:p>
    <w:p w14:paraId="313A82DC" w14:textId="77777777" w:rsidR="00BD6A8F" w:rsidRPr="00BD6A8F" w:rsidRDefault="00BD6A8F" w:rsidP="00BD6A8F">
      <w:pPr>
        <w:widowControl w:val="0"/>
        <w:numPr>
          <w:ilvl w:val="0"/>
          <w:numId w:val="27"/>
        </w:numPr>
        <w:contextualSpacing/>
        <w:jc w:val="both"/>
        <w:rPr>
          <w:rFonts w:ascii="Calibri" w:eastAsia="Calibri" w:hAnsi="Calibri" w:cs="Calibri"/>
          <w:kern w:val="0"/>
          <w:sz w:val="22"/>
          <w:lang w:bidi="ar-SA"/>
          <w14:ligatures w14:val="none"/>
        </w:rPr>
      </w:pPr>
      <w:r w:rsidRPr="00BD6A8F">
        <w:rPr>
          <w:rFonts w:ascii="Calibri" w:eastAsia="Calibri" w:hAnsi="Calibri" w:cs="Calibri"/>
          <w:kern w:val="0"/>
          <w:sz w:val="22"/>
          <w:lang w:bidi="ar-SA"/>
          <w14:ligatures w14:val="none"/>
        </w:rPr>
        <w:t>Observing a Torah mandate to pray as a mitzvah</w:t>
      </w:r>
    </w:p>
    <w:p w14:paraId="2CBAFE93" w14:textId="77777777" w:rsidR="00BD6A8F" w:rsidRPr="00BD6A8F" w:rsidRDefault="00BD6A8F" w:rsidP="00BD6A8F">
      <w:pPr>
        <w:widowControl w:val="0"/>
        <w:ind w:left="720"/>
        <w:contextualSpacing/>
        <w:jc w:val="both"/>
        <w:rPr>
          <w:rFonts w:ascii="Calibri" w:eastAsia="Calibri" w:hAnsi="Calibri" w:cs="Calibri"/>
          <w:kern w:val="0"/>
          <w:sz w:val="22"/>
          <w:lang w:bidi="ar-SA"/>
          <w14:ligatures w14:val="none"/>
        </w:rPr>
      </w:pPr>
    </w:p>
    <w:p w14:paraId="1CC52047" w14:textId="77777777" w:rsidR="00BD6A8F" w:rsidRPr="00BD6A8F" w:rsidRDefault="00BD6A8F" w:rsidP="00BD6A8F">
      <w:pPr>
        <w:widowControl w:val="0"/>
        <w:numPr>
          <w:ilvl w:val="0"/>
          <w:numId w:val="27"/>
        </w:numPr>
        <w:contextualSpacing/>
        <w:jc w:val="both"/>
        <w:rPr>
          <w:rFonts w:ascii="Calibri" w:eastAsia="Calibri" w:hAnsi="Calibri" w:cs="Calibri"/>
          <w:kern w:val="0"/>
          <w:sz w:val="22"/>
          <w:lang w:bidi="ar-SA"/>
          <w14:ligatures w14:val="none"/>
        </w:rPr>
      </w:pPr>
      <w:r w:rsidRPr="00BD6A8F">
        <w:rPr>
          <w:rFonts w:ascii="Calibri" w:eastAsia="Calibri" w:hAnsi="Calibri" w:cs="Calibri"/>
          <w:kern w:val="0"/>
          <w:sz w:val="22"/>
          <w:lang w:bidi="ar-SA"/>
          <w14:ligatures w14:val="none"/>
        </w:rPr>
        <w:t xml:space="preserve">Depicts Yeshua in agreement with </w:t>
      </w:r>
      <w:r w:rsidRPr="00BD6A8F">
        <w:rPr>
          <w:rFonts w:ascii="Calibri" w:eastAsia="Calibri" w:hAnsi="Calibri" w:cs="Calibri"/>
          <w:b/>
          <w:bCs/>
          <w:kern w:val="0"/>
          <w:sz w:val="22"/>
          <w:lang w:bidi="ar-SA"/>
          <w14:ligatures w14:val="none"/>
        </w:rPr>
        <w:t>Rabbinic,</w:t>
      </w:r>
      <w:r w:rsidRPr="00BD6A8F">
        <w:rPr>
          <w:rFonts w:ascii="Calibri" w:eastAsia="Calibri" w:hAnsi="Calibri" w:cs="Calibri"/>
          <w:kern w:val="0"/>
          <w:sz w:val="22"/>
          <w:lang w:bidi="ar-SA"/>
          <w14:ligatures w14:val="none"/>
        </w:rPr>
        <w:t xml:space="preserve"> </w:t>
      </w:r>
      <w:r w:rsidRPr="00BD6A8F">
        <w:rPr>
          <w:rFonts w:ascii="Calibri" w:eastAsia="Calibri" w:hAnsi="Calibri" w:cs="Calibri"/>
          <w:b/>
          <w:kern w:val="0"/>
          <w:sz w:val="22"/>
          <w:lang w:bidi="ar-SA"/>
          <w14:ligatures w14:val="none"/>
        </w:rPr>
        <w:t>Mishnaic, and Talmudic</w:t>
      </w:r>
      <w:r w:rsidRPr="00BD6A8F">
        <w:rPr>
          <w:rFonts w:ascii="Calibri" w:eastAsia="Calibri" w:hAnsi="Calibri" w:cs="Calibri"/>
          <w:kern w:val="0"/>
          <w:sz w:val="22"/>
          <w:lang w:bidi="ar-SA"/>
          <w14:ligatures w14:val="none"/>
        </w:rPr>
        <w:t xml:space="preserve"> practice</w:t>
      </w:r>
    </w:p>
    <w:p w14:paraId="5173F339" w14:textId="77777777" w:rsidR="00BD6A8F" w:rsidRPr="00BD6A8F" w:rsidRDefault="00BD6A8F" w:rsidP="00BD6A8F">
      <w:pPr>
        <w:widowControl w:val="0"/>
        <w:pBdr>
          <w:bottom w:val="double" w:sz="4" w:space="1" w:color="auto"/>
        </w:pBdr>
        <w:jc w:val="both"/>
        <w:rPr>
          <w:rFonts w:ascii="Calibri" w:eastAsia="Calibri" w:hAnsi="Calibri" w:cs="Times New Roman"/>
          <w:kern w:val="0"/>
          <w:sz w:val="22"/>
          <w:lang w:val="en-AU" w:bidi="ar-SA"/>
          <w14:ligatures w14:val="none"/>
        </w:rPr>
      </w:pPr>
    </w:p>
    <w:p w14:paraId="6846AAB8" w14:textId="77777777" w:rsidR="00BD6A8F" w:rsidRPr="00BD6A8F" w:rsidRDefault="00BD6A8F" w:rsidP="00BD6A8F">
      <w:pPr>
        <w:jc w:val="both"/>
        <w:rPr>
          <w:rFonts w:ascii="Calibri" w:hAnsi="Calibri" w:cs="Times New Roman"/>
          <w:kern w:val="0"/>
          <w:sz w:val="16"/>
          <w:szCs w:val="16"/>
          <w:lang w:val="en-AU"/>
          <w14:ligatures w14:val="none"/>
        </w:rPr>
      </w:pPr>
      <w:bookmarkStart w:id="1" w:name="_Hlk77651036"/>
    </w:p>
    <w:p w14:paraId="7A104CF3" w14:textId="77777777" w:rsidR="00BD6A8F" w:rsidRPr="00BD6A8F" w:rsidRDefault="00BD6A8F" w:rsidP="00BD6A8F">
      <w:pPr>
        <w:keepNext/>
        <w:keepLines/>
        <w:jc w:val="center"/>
        <w:outlineLvl w:val="0"/>
        <w:rPr>
          <w:rFonts w:ascii="Cambria" w:eastAsia="Book Antiqua" w:hAnsi="Cambria" w:cstheme="majorBidi"/>
          <w:b/>
          <w:kern w:val="0"/>
          <w:sz w:val="28"/>
          <w:szCs w:val="40"/>
          <w:lang w:val="en-AU"/>
          <w14:ligatures w14:val="none"/>
        </w:rPr>
      </w:pPr>
      <w:r w:rsidRPr="00BD6A8F">
        <w:rPr>
          <w:rFonts w:ascii="Cambria" w:eastAsia="Book Antiqua" w:hAnsi="Cambria" w:cstheme="majorBidi"/>
          <w:b/>
          <w:kern w:val="0"/>
          <w:sz w:val="28"/>
          <w:szCs w:val="40"/>
          <w:lang w:val="en-AU"/>
          <w14:ligatures w14:val="none"/>
        </w:rPr>
        <w:t>Some Questions to Ponder:</w:t>
      </w:r>
    </w:p>
    <w:p w14:paraId="5E650CFF" w14:textId="77777777" w:rsidR="00BD6A8F" w:rsidRPr="00BD6A8F" w:rsidRDefault="00BD6A8F" w:rsidP="00BD6A8F">
      <w:pPr>
        <w:jc w:val="center"/>
        <w:rPr>
          <w:rFonts w:eastAsia="Book Antiqua" w:cstheme="minorHAnsi"/>
          <w:b/>
          <w:kern w:val="0"/>
          <w:sz w:val="16"/>
          <w:szCs w:val="16"/>
          <w:lang w:val="en-AU"/>
          <w14:ligatures w14:val="none"/>
        </w:rPr>
      </w:pPr>
    </w:p>
    <w:p w14:paraId="65B08341" w14:textId="77777777" w:rsidR="00BD6A8F" w:rsidRPr="00BD6A8F" w:rsidRDefault="00BD6A8F" w:rsidP="00BD6A8F">
      <w:pPr>
        <w:widowControl w:val="0"/>
        <w:numPr>
          <w:ilvl w:val="0"/>
          <w:numId w:val="1"/>
        </w:numPr>
        <w:jc w:val="both"/>
        <w:rPr>
          <w:rFonts w:ascii="Calibri" w:eastAsia="Book Antiqua" w:hAnsi="Calibri" w:cs="Calibri"/>
          <w:kern w:val="0"/>
          <w:sz w:val="22"/>
          <w14:ligatures w14:val="none"/>
        </w:rPr>
      </w:pPr>
      <w:r w:rsidRPr="00BD6A8F">
        <w:rPr>
          <w:rFonts w:ascii="Calibri" w:eastAsia="Book Antiqua" w:hAnsi="Calibri" w:cs="Calibri"/>
          <w:kern w:val="0"/>
          <w:sz w:val="22"/>
          <w14:ligatures w14:val="none"/>
        </w:rPr>
        <w:t>From all the readings for this week, which particular verse or passage caught your attention and fired your heart and imagination?</w:t>
      </w:r>
    </w:p>
    <w:p w14:paraId="3FA82EAD" w14:textId="77777777" w:rsidR="00BD6A8F" w:rsidRPr="00BD6A8F" w:rsidRDefault="00BD6A8F" w:rsidP="00BD6A8F">
      <w:pPr>
        <w:widowControl w:val="0"/>
        <w:numPr>
          <w:ilvl w:val="0"/>
          <w:numId w:val="1"/>
        </w:numPr>
        <w:pBdr>
          <w:bottom w:val="double" w:sz="6" w:space="1" w:color="auto"/>
        </w:pBdr>
        <w:jc w:val="both"/>
        <w:rPr>
          <w:rFonts w:ascii="Calibri" w:eastAsia="Book Antiqua" w:hAnsi="Calibri" w:cs="Calibri"/>
          <w:b/>
          <w:kern w:val="0"/>
          <w:sz w:val="22"/>
          <w14:ligatures w14:val="none"/>
        </w:rPr>
      </w:pPr>
      <w:r w:rsidRPr="00BD6A8F">
        <w:rPr>
          <w:rFonts w:ascii="Calibri" w:eastAsia="Book Antiqua" w:hAnsi="Calibri" w:cs="Calibri"/>
          <w:kern w:val="0"/>
          <w:sz w:val="22"/>
          <w14:ligatures w14:val="none"/>
        </w:rPr>
        <w:t>In your opinion, and taking into consideration all of the above readings for this Sabbath, what is the prophetic message (the idea that encapsulates all the Scripture passages read) for this week</w:t>
      </w:r>
    </w:p>
    <w:p w14:paraId="3213896D" w14:textId="77777777" w:rsidR="00BD6A8F" w:rsidRPr="00BD6A8F" w:rsidRDefault="00BD6A8F" w:rsidP="00BD6A8F">
      <w:pPr>
        <w:widowControl w:val="0"/>
        <w:pBdr>
          <w:bottom w:val="double" w:sz="6" w:space="1" w:color="auto"/>
        </w:pBdr>
        <w:jc w:val="both"/>
        <w:rPr>
          <w:rFonts w:ascii="Calibri" w:eastAsia="Book Antiqua" w:hAnsi="Calibri" w:cs="Calibri"/>
          <w:b/>
          <w:kern w:val="0"/>
          <w:sz w:val="16"/>
          <w:szCs w:val="16"/>
          <w14:ligatures w14:val="none"/>
        </w:rPr>
      </w:pPr>
    </w:p>
    <w:p w14:paraId="328BE7A0" w14:textId="77777777" w:rsidR="00BD6A8F" w:rsidRPr="00BD6A8F" w:rsidRDefault="00BD6A8F" w:rsidP="00BD6A8F">
      <w:pPr>
        <w:jc w:val="both"/>
        <w:rPr>
          <w:rFonts w:ascii="Calibri" w:eastAsia="Book Antiqua" w:hAnsi="Calibri" w:cs="Times New Roman"/>
          <w:kern w:val="0"/>
          <w:sz w:val="16"/>
          <w:szCs w:val="16"/>
          <w14:ligatures w14:val="none"/>
        </w:rPr>
      </w:pPr>
      <w:bookmarkStart w:id="2" w:name="_Hlk77651115"/>
      <w:bookmarkEnd w:id="1"/>
    </w:p>
    <w:p w14:paraId="3C41B47A" w14:textId="77777777" w:rsidR="00BD6A8F" w:rsidRPr="00BD6A8F" w:rsidRDefault="00BD6A8F" w:rsidP="00BD6A8F">
      <w:pPr>
        <w:keepNext/>
        <w:keepLines/>
        <w:jc w:val="center"/>
        <w:outlineLvl w:val="0"/>
        <w:rPr>
          <w:rFonts w:ascii="Cambria" w:eastAsiaTheme="majorEastAsia" w:hAnsi="Cambria" w:cstheme="majorBidi"/>
          <w:b/>
          <w:kern w:val="0"/>
          <w:sz w:val="28"/>
          <w:szCs w:val="40"/>
          <w:lang w:val="en-AU"/>
          <w14:ligatures w14:val="none"/>
        </w:rPr>
      </w:pPr>
      <w:r w:rsidRPr="00BD6A8F">
        <w:rPr>
          <w:rFonts w:ascii="Cambria" w:eastAsiaTheme="majorEastAsia" w:hAnsi="Cambria" w:cstheme="majorBidi"/>
          <w:b/>
          <w:kern w:val="0"/>
          <w:sz w:val="28"/>
          <w:szCs w:val="40"/>
          <w:lang w:val="en-AU"/>
          <w14:ligatures w14:val="none"/>
        </w:rPr>
        <w:br w:type="page"/>
      </w:r>
    </w:p>
    <w:p w14:paraId="3FB56D82" w14:textId="77777777" w:rsidR="00BD6A8F" w:rsidRPr="00BD6A8F" w:rsidRDefault="00BD6A8F" w:rsidP="00BD6A8F">
      <w:pPr>
        <w:keepNext/>
        <w:keepLines/>
        <w:jc w:val="center"/>
        <w:outlineLvl w:val="0"/>
        <w:rPr>
          <w:rFonts w:ascii="Cambria" w:eastAsiaTheme="majorEastAsia" w:hAnsi="Cambria" w:cstheme="majorBidi"/>
          <w:b/>
          <w:kern w:val="0"/>
          <w:sz w:val="28"/>
          <w:szCs w:val="40"/>
          <w:lang w:val="en-AU"/>
          <w14:ligatures w14:val="none"/>
        </w:rPr>
      </w:pPr>
      <w:r w:rsidRPr="00BD6A8F">
        <w:rPr>
          <w:rFonts w:ascii="Cambria" w:eastAsiaTheme="majorEastAsia" w:hAnsi="Cambria" w:cstheme="majorBidi"/>
          <w:b/>
          <w:kern w:val="0"/>
          <w:sz w:val="28"/>
          <w:szCs w:val="40"/>
          <w:lang w:val="en-AU"/>
          <w14:ligatures w14:val="none"/>
        </w:rPr>
        <w:lastRenderedPageBreak/>
        <w:t>Blessing After Torah Study</w:t>
      </w:r>
    </w:p>
    <w:p w14:paraId="2E36EF1E" w14:textId="77777777" w:rsidR="00BD6A8F" w:rsidRPr="00BD6A8F" w:rsidRDefault="00BD6A8F" w:rsidP="00BD6A8F">
      <w:pPr>
        <w:widowControl w:val="0"/>
        <w:jc w:val="center"/>
        <w:rPr>
          <w:rFonts w:ascii="Cambria" w:eastAsia="Book Antiqua" w:hAnsi="Cambria" w:cs="Times New Roman"/>
          <w:b/>
          <w:bCs/>
          <w:kern w:val="0"/>
          <w:sz w:val="16"/>
          <w:szCs w:val="16"/>
          <w:lang w:val="en-AU"/>
          <w14:ligatures w14:val="none"/>
        </w:rPr>
      </w:pPr>
    </w:p>
    <w:p w14:paraId="0C80120A"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Barúch Atáh Adonai, Elohénu Meléch HaOlám,</w:t>
      </w:r>
    </w:p>
    <w:p w14:paraId="2840CFB1"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Ashér Natán Lánu Torát Emét, V'Chayéi Olám Natá B'Tochénu.</w:t>
      </w:r>
    </w:p>
    <w:p w14:paraId="596C8CC5"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Barúch Atáh Adonái, Notén HaToráh. Amen!</w:t>
      </w:r>
    </w:p>
    <w:p w14:paraId="346148BE"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Blessed is Ha-Shem our GOD, King of the universe,</w:t>
      </w:r>
    </w:p>
    <w:p w14:paraId="13307F70"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Who has given us a teaching of truth, implanting within us eternal life.</w:t>
      </w:r>
    </w:p>
    <w:p w14:paraId="46959A11"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Blessed is Ha-Shem, Giver of the Torah. Amen!</w:t>
      </w:r>
    </w:p>
    <w:p w14:paraId="744468B9"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 xml:space="preserve">“Now unto Him who is able to preserve you faultless, and spotless, and </w:t>
      </w:r>
    </w:p>
    <w:p w14:paraId="7F726648" w14:textId="77777777" w:rsidR="00BD6A8F" w:rsidRPr="00BD6A8F" w:rsidRDefault="00BD6A8F" w:rsidP="00BD6A8F">
      <w:pPr>
        <w:widowControl w:val="0"/>
        <w:jc w:val="center"/>
        <w:rPr>
          <w:rFonts w:eastAsia="Book Antiqua" w:cstheme="minorHAnsi"/>
          <w:b/>
          <w:bCs/>
          <w:kern w:val="0"/>
          <w:lang w:val="en-AU"/>
          <w14:ligatures w14:val="none"/>
        </w:rPr>
      </w:pPr>
      <w:r w:rsidRPr="00BD6A8F">
        <w:rPr>
          <w:rFonts w:eastAsia="Book Antiqua" w:cstheme="minorHAnsi"/>
          <w:b/>
          <w:bCs/>
          <w:kern w:val="0"/>
          <w:lang w:val="en-AU"/>
          <w14:ligatures w14:val="none"/>
        </w:rPr>
        <w:t>to establish you without a blemish,</w:t>
      </w:r>
    </w:p>
    <w:p w14:paraId="62CAD9B5" w14:textId="77777777" w:rsidR="00BD6A8F" w:rsidRPr="00BD6A8F" w:rsidRDefault="00BD6A8F" w:rsidP="00BD6A8F">
      <w:pPr>
        <w:widowControl w:val="0"/>
        <w:pBdr>
          <w:bottom w:val="double" w:sz="6" w:space="1" w:color="auto"/>
        </w:pBdr>
        <w:jc w:val="center"/>
        <w:rPr>
          <w:rFonts w:eastAsia="Book Antiqua" w:cstheme="minorHAnsi"/>
          <w:b/>
          <w:bCs/>
          <w:kern w:val="0"/>
          <w:lang w:val="en-AU"/>
          <w14:ligatures w14:val="none"/>
        </w:rPr>
      </w:pPr>
      <w:r w:rsidRPr="00BD6A8F">
        <w:rPr>
          <w:rFonts w:eastAsia="Book Antiqua" w:cstheme="minorHAnsi"/>
          <w:b/>
          <w:bCs/>
          <w:kern w:val="0"/>
          <w:lang w:val="en-AU"/>
          <w14:ligatures w14:val="none"/>
        </w:rPr>
        <w:t>before His majesty, with joy, [namely,] the only one GOD, our Deliverer, by means of Yeshua the Messiah our Master, be praise, and dominion, and honor, and majesty, both now and in all ages. Amen!”</w:t>
      </w:r>
    </w:p>
    <w:bookmarkEnd w:id="2"/>
    <w:p w14:paraId="1B0ED0D8" w14:textId="77777777" w:rsidR="00BD6A8F" w:rsidRPr="00BD6A8F" w:rsidRDefault="00BD6A8F" w:rsidP="00BD6A8F">
      <w:pPr>
        <w:widowControl w:val="0"/>
        <w:pBdr>
          <w:bottom w:val="double" w:sz="6" w:space="1" w:color="auto"/>
        </w:pBdr>
        <w:jc w:val="center"/>
        <w:rPr>
          <w:rFonts w:eastAsia="Book Antiqua" w:cstheme="minorHAnsi"/>
          <w:bCs/>
          <w:kern w:val="0"/>
          <w:sz w:val="16"/>
          <w:szCs w:val="16"/>
          <w:lang w:val="en-AU"/>
          <w14:ligatures w14:val="none"/>
        </w:rPr>
      </w:pPr>
    </w:p>
    <w:p w14:paraId="226EAB03" w14:textId="77777777" w:rsidR="00BD6A8F" w:rsidRPr="00BD6A8F" w:rsidRDefault="00BD6A8F" w:rsidP="00BD6A8F">
      <w:pPr>
        <w:widowControl w:val="0"/>
        <w:jc w:val="center"/>
        <w:rPr>
          <w:rFonts w:ascii="Cambria" w:eastAsia="Calibri" w:hAnsi="Cambria" w:cs="Times New Roman"/>
          <w:b/>
          <w:bCs/>
          <w:kern w:val="0"/>
          <w:sz w:val="16"/>
          <w:szCs w:val="16"/>
          <w:lang w:val="en-AU" w:bidi="ar-SA"/>
          <w14:ligatures w14:val="none"/>
        </w:rPr>
      </w:pPr>
    </w:p>
    <w:p w14:paraId="0AA362F1" w14:textId="77777777" w:rsidR="00BD6A8F" w:rsidRPr="00BD6A8F" w:rsidRDefault="00BD6A8F" w:rsidP="00BD6A8F">
      <w:pPr>
        <w:widowControl w:val="0"/>
        <w:jc w:val="center"/>
        <w:rPr>
          <w:rFonts w:ascii="Calibri" w:eastAsia="Times New Roman" w:hAnsi="Calibri" w:cs="Times New Roman"/>
          <w:color w:val="000000"/>
          <w:kern w:val="0"/>
          <w:sz w:val="22"/>
          <w:lang w:bidi="ar-SA"/>
          <w14:ligatures w14:val="none"/>
        </w:rPr>
      </w:pPr>
      <w:r w:rsidRPr="00BD6A8F">
        <w:rPr>
          <w:rFonts w:ascii="Cambria" w:eastAsia="Calibri" w:hAnsi="Cambria" w:cs="Times New Roman"/>
          <w:b/>
          <w:bCs/>
          <w:kern w:val="0"/>
          <w:sz w:val="28"/>
          <w:szCs w:val="28"/>
          <w:lang w:val="en-AU" w:bidi="ar-SA"/>
          <w14:ligatures w14:val="none"/>
        </w:rPr>
        <w:t>Next Sabbath:</w:t>
      </w:r>
      <w:r w:rsidRPr="00BD6A8F">
        <w:rPr>
          <w:rFonts w:ascii="Calibri" w:eastAsia="Calibri" w:hAnsi="Calibri" w:cs="Times New Roman"/>
          <w:kern w:val="0"/>
          <w:sz w:val="22"/>
          <w:lang w:val="en-AU" w:bidi="ar-SA"/>
          <w14:ligatures w14:val="none"/>
        </w:rPr>
        <w:t xml:space="preserve"> </w:t>
      </w:r>
      <w:r w:rsidRPr="00BD6A8F">
        <w:rPr>
          <w:rFonts w:ascii="Century Schoolbook" w:eastAsia="Times New Roman" w:hAnsi="Century Schoolbook" w:cs="Times New Roman"/>
          <w:b/>
          <w:bCs/>
          <w:color w:val="000000"/>
          <w:kern w:val="0"/>
          <w:sz w:val="28"/>
          <w:szCs w:val="28"/>
          <w:lang w:val="en-AU" w:bidi="ar-SA"/>
          <w14:ligatures w14:val="none"/>
        </w:rPr>
        <w:t>“</w:t>
      </w:r>
      <w:proofErr w:type="spellStart"/>
      <w:r w:rsidRPr="00BD6A8F">
        <w:rPr>
          <w:rFonts w:ascii="Century Schoolbook" w:eastAsia="Times New Roman" w:hAnsi="Century Schoolbook" w:cs="Times New Roman"/>
          <w:b/>
          <w:bCs/>
          <w:color w:val="000000"/>
          <w:kern w:val="0"/>
          <w:sz w:val="28"/>
          <w:szCs w:val="28"/>
          <w:lang w:val="en-AU" w:bidi="ar-SA"/>
          <w14:ligatures w14:val="none"/>
        </w:rPr>
        <w:t>Vay’hi</w:t>
      </w:r>
      <w:proofErr w:type="spellEnd"/>
      <w:r w:rsidRPr="00BD6A8F">
        <w:rPr>
          <w:rFonts w:ascii="Century Schoolbook" w:eastAsia="Times New Roman" w:hAnsi="Century Schoolbook" w:cs="Times New Roman"/>
          <w:b/>
          <w:bCs/>
          <w:color w:val="000000"/>
          <w:kern w:val="0"/>
          <w:sz w:val="28"/>
          <w:szCs w:val="28"/>
          <w:lang w:val="en-AU" w:bidi="ar-SA"/>
          <w14:ligatures w14:val="none"/>
        </w:rPr>
        <w:t xml:space="preserve"> Abram” “And when Abram was”</w:t>
      </w:r>
    </w:p>
    <w:p w14:paraId="39176AA7" w14:textId="77777777" w:rsidR="00BD6A8F" w:rsidRPr="00BD6A8F" w:rsidRDefault="00BD6A8F" w:rsidP="00BD6A8F">
      <w:pPr>
        <w:keepNext/>
        <w:jc w:val="both"/>
        <w:rPr>
          <w:rFonts w:cstheme="minorHAnsi"/>
          <w:kern w:val="0"/>
          <w:sz w:val="16"/>
          <w:szCs w:val="16"/>
          <w:lang w:val="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7"/>
        <w:gridCol w:w="2809"/>
        <w:gridCol w:w="2712"/>
      </w:tblGrid>
      <w:tr w:rsidR="00BD6A8F" w:rsidRPr="00BD6A8F" w14:paraId="13BE4B92" w14:textId="77777777" w:rsidTr="0057634F">
        <w:trPr>
          <w:trHeight w:val="287"/>
          <w:jc w:val="center"/>
        </w:trPr>
        <w:tc>
          <w:tcPr>
            <w:tcW w:w="0" w:type="auto"/>
            <w:tcMar>
              <w:top w:w="0" w:type="dxa"/>
              <w:left w:w="108" w:type="dxa"/>
              <w:bottom w:w="0" w:type="dxa"/>
              <w:right w:w="108" w:type="dxa"/>
            </w:tcMar>
            <w:vAlign w:val="center"/>
            <w:hideMark/>
          </w:tcPr>
          <w:p w14:paraId="52635DDC" w14:textId="77777777" w:rsidR="00BD6A8F" w:rsidRPr="00BD6A8F" w:rsidRDefault="00BD6A8F" w:rsidP="00BD6A8F">
            <w:pPr>
              <w:widowControl w:val="0"/>
              <w:jc w:val="center"/>
              <w:rPr>
                <w:rFonts w:ascii="Calibri" w:eastAsia="Times New Roman" w:hAnsi="Calibri" w:cs="Times New Roman"/>
                <w:kern w:val="0"/>
                <w:sz w:val="22"/>
                <w:lang w:bidi="ar-SA"/>
                <w14:ligatures w14:val="none"/>
              </w:rPr>
            </w:pPr>
            <w:r w:rsidRPr="00BD6A8F">
              <w:rPr>
                <w:rFonts w:ascii="Calibri" w:eastAsia="Times New Roman" w:hAnsi="Calibri" w:cs="Times New Roman"/>
                <w:b/>
                <w:bCs/>
                <w:kern w:val="0"/>
                <w:lang w:val="en-AU" w:bidi="ar-SA"/>
                <w14:ligatures w14:val="none"/>
              </w:rPr>
              <w:t>Shabbat</w:t>
            </w:r>
          </w:p>
        </w:tc>
        <w:tc>
          <w:tcPr>
            <w:tcW w:w="0" w:type="auto"/>
            <w:tcMar>
              <w:top w:w="0" w:type="dxa"/>
              <w:left w:w="108" w:type="dxa"/>
              <w:bottom w:w="0" w:type="dxa"/>
              <w:right w:w="108" w:type="dxa"/>
            </w:tcMar>
            <w:vAlign w:val="center"/>
            <w:hideMark/>
          </w:tcPr>
          <w:p w14:paraId="4914AEEB" w14:textId="77777777" w:rsidR="00BD6A8F" w:rsidRPr="00BD6A8F" w:rsidRDefault="00BD6A8F" w:rsidP="00BD6A8F">
            <w:pPr>
              <w:widowControl w:val="0"/>
              <w:jc w:val="center"/>
              <w:rPr>
                <w:rFonts w:ascii="Calibri" w:eastAsia="Times New Roman" w:hAnsi="Calibri" w:cs="Times New Roman"/>
                <w:kern w:val="0"/>
                <w:sz w:val="22"/>
                <w:lang w:bidi="ar-SA"/>
                <w14:ligatures w14:val="none"/>
              </w:rPr>
            </w:pPr>
            <w:r w:rsidRPr="00BD6A8F">
              <w:rPr>
                <w:rFonts w:ascii="Calibri" w:eastAsia="Times New Roman" w:hAnsi="Calibri" w:cs="Times New Roman"/>
                <w:b/>
                <w:bCs/>
                <w:kern w:val="0"/>
                <w:lang w:val="en-AU" w:bidi="ar-SA"/>
                <w14:ligatures w14:val="none"/>
              </w:rPr>
              <w:t>Torah Reading:</w:t>
            </w:r>
          </w:p>
        </w:tc>
        <w:tc>
          <w:tcPr>
            <w:tcW w:w="0" w:type="auto"/>
            <w:tcMar>
              <w:top w:w="0" w:type="dxa"/>
              <w:left w:w="108" w:type="dxa"/>
              <w:bottom w:w="0" w:type="dxa"/>
              <w:right w:w="108" w:type="dxa"/>
            </w:tcMar>
            <w:vAlign w:val="center"/>
            <w:hideMark/>
          </w:tcPr>
          <w:p w14:paraId="398739B9" w14:textId="77777777" w:rsidR="00BD6A8F" w:rsidRPr="00BD6A8F" w:rsidRDefault="00BD6A8F" w:rsidP="00BD6A8F">
            <w:pPr>
              <w:widowControl w:val="0"/>
              <w:jc w:val="center"/>
              <w:rPr>
                <w:rFonts w:ascii="Calibri" w:eastAsia="Times New Roman" w:hAnsi="Calibri" w:cs="Times New Roman"/>
                <w:kern w:val="0"/>
                <w:sz w:val="22"/>
                <w:lang w:bidi="ar-SA"/>
                <w14:ligatures w14:val="none"/>
              </w:rPr>
            </w:pPr>
            <w:r w:rsidRPr="00BD6A8F">
              <w:rPr>
                <w:rFonts w:ascii="Calibri" w:eastAsia="Times New Roman" w:hAnsi="Calibri" w:cs="Times New Roman"/>
                <w:b/>
                <w:bCs/>
                <w:kern w:val="0"/>
                <w:lang w:val="en-AU" w:bidi="ar-SA"/>
                <w14:ligatures w14:val="none"/>
              </w:rPr>
              <w:t>Weekday Torah Reading:</w:t>
            </w:r>
          </w:p>
        </w:tc>
      </w:tr>
      <w:tr w:rsidR="00BD6A8F" w:rsidRPr="00BD6A8F" w14:paraId="2CB17ED7" w14:textId="77777777" w:rsidTr="0057634F">
        <w:trPr>
          <w:trHeight w:val="287"/>
          <w:jc w:val="center"/>
        </w:trPr>
        <w:tc>
          <w:tcPr>
            <w:tcW w:w="0" w:type="auto"/>
            <w:tcMar>
              <w:top w:w="0" w:type="dxa"/>
              <w:left w:w="108" w:type="dxa"/>
              <w:bottom w:w="0" w:type="dxa"/>
              <w:right w:w="108" w:type="dxa"/>
            </w:tcMar>
            <w:vAlign w:val="center"/>
            <w:hideMark/>
          </w:tcPr>
          <w:p w14:paraId="0665DFF5" w14:textId="77777777" w:rsidR="00BD6A8F" w:rsidRPr="00BD6A8F" w:rsidRDefault="00BD6A8F" w:rsidP="00BD6A8F">
            <w:pPr>
              <w:widowControl w:val="0"/>
              <w:jc w:val="center"/>
              <w:rPr>
                <w:rFonts w:ascii="David" w:eastAsia="Times New Roman" w:hAnsi="David" w:cs="David"/>
                <w:kern w:val="0"/>
                <w:sz w:val="22"/>
                <w:lang w:bidi="ar-SA"/>
                <w14:ligatures w14:val="none"/>
              </w:rPr>
            </w:pPr>
            <w:proofErr w:type="spellStart"/>
            <w:r w:rsidRPr="00BD6A8F">
              <w:rPr>
                <w:rFonts w:ascii="David" w:eastAsia="Times New Roman" w:hAnsi="David" w:cs="David"/>
                <w:kern w:val="0"/>
                <w:sz w:val="28"/>
                <w:szCs w:val="28"/>
                <w:rtl/>
                <w:lang w:bidi="ar-SA"/>
                <w14:ligatures w14:val="none"/>
              </w:rPr>
              <w:t>וַיְהִי</w:t>
            </w:r>
            <w:proofErr w:type="spellEnd"/>
            <w:r w:rsidRPr="00BD6A8F">
              <w:rPr>
                <w:rFonts w:ascii="David" w:eastAsia="Times New Roman" w:hAnsi="David" w:cs="David"/>
                <w:kern w:val="0"/>
                <w:sz w:val="28"/>
                <w:szCs w:val="28"/>
                <w:rtl/>
                <w:lang w:bidi="ar-SA"/>
                <w14:ligatures w14:val="none"/>
              </w:rPr>
              <w:t xml:space="preserve"> </w:t>
            </w:r>
            <w:proofErr w:type="spellStart"/>
            <w:r w:rsidRPr="00BD6A8F">
              <w:rPr>
                <w:rFonts w:ascii="David" w:eastAsia="Times New Roman" w:hAnsi="David" w:cs="David"/>
                <w:kern w:val="0"/>
                <w:sz w:val="28"/>
                <w:szCs w:val="28"/>
                <w:rtl/>
                <w:lang w:bidi="ar-SA"/>
                <w14:ligatures w14:val="none"/>
              </w:rPr>
              <w:t>אַבְרָם</w:t>
            </w:r>
            <w:proofErr w:type="spellEnd"/>
          </w:p>
        </w:tc>
        <w:tc>
          <w:tcPr>
            <w:tcW w:w="0" w:type="auto"/>
            <w:tcMar>
              <w:top w:w="0" w:type="dxa"/>
              <w:left w:w="108" w:type="dxa"/>
              <w:bottom w:w="0" w:type="dxa"/>
              <w:right w:w="108" w:type="dxa"/>
            </w:tcMar>
            <w:vAlign w:val="center"/>
            <w:hideMark/>
          </w:tcPr>
          <w:p w14:paraId="0D4D6B29" w14:textId="77777777" w:rsidR="00BD6A8F" w:rsidRPr="00BD6A8F" w:rsidRDefault="00BD6A8F" w:rsidP="00BD6A8F">
            <w:pPr>
              <w:widowControl w:val="0"/>
              <w:jc w:val="both"/>
              <w:rPr>
                <w:rFonts w:ascii="Calibri" w:eastAsia="Times New Roman" w:hAnsi="Calibri" w:cs="Times New Roman"/>
                <w:kern w:val="0"/>
                <w:sz w:val="22"/>
                <w:lang w:bidi="ar-SA"/>
                <w14:ligatures w14:val="none"/>
              </w:rPr>
            </w:pPr>
            <w:r w:rsidRPr="00BD6A8F">
              <w:rPr>
                <w:rFonts w:ascii="Calibri" w:eastAsia="Times New Roman" w:hAnsi="Calibri" w:cs="Times New Roman"/>
                <w:kern w:val="0"/>
                <w:lang w:val="en-AU" w:bidi="ar-SA"/>
                <w14:ligatures w14:val="none"/>
              </w:rPr>
              <w:t> </w:t>
            </w:r>
          </w:p>
        </w:tc>
        <w:tc>
          <w:tcPr>
            <w:tcW w:w="0" w:type="auto"/>
            <w:tcMar>
              <w:top w:w="0" w:type="dxa"/>
              <w:left w:w="108" w:type="dxa"/>
              <w:bottom w:w="0" w:type="dxa"/>
              <w:right w:w="108" w:type="dxa"/>
            </w:tcMar>
            <w:vAlign w:val="center"/>
            <w:hideMark/>
          </w:tcPr>
          <w:p w14:paraId="6E14BD5D" w14:textId="77777777" w:rsidR="00BD6A8F" w:rsidRPr="00BD6A8F" w:rsidRDefault="00BD6A8F" w:rsidP="00BD6A8F">
            <w:pPr>
              <w:widowControl w:val="0"/>
              <w:jc w:val="both"/>
              <w:rPr>
                <w:rFonts w:ascii="Calibri" w:eastAsia="Times New Roman" w:hAnsi="Calibri" w:cs="Times New Roman"/>
                <w:kern w:val="0"/>
                <w:sz w:val="22"/>
                <w:lang w:bidi="ar-SA"/>
                <w14:ligatures w14:val="none"/>
              </w:rPr>
            </w:pPr>
            <w:r w:rsidRPr="00BD6A8F">
              <w:rPr>
                <w:rFonts w:ascii="Calibri" w:eastAsia="Times New Roman" w:hAnsi="Calibri" w:cs="Times New Roman"/>
                <w:kern w:val="0"/>
                <w:lang w:val="en-AU" w:bidi="ar-SA"/>
                <w14:ligatures w14:val="none"/>
              </w:rPr>
              <w:t> </w:t>
            </w:r>
          </w:p>
        </w:tc>
      </w:tr>
      <w:tr w:rsidR="00BD6A8F" w:rsidRPr="00BD6A8F" w14:paraId="655304DF" w14:textId="77777777" w:rsidTr="0057634F">
        <w:trPr>
          <w:trHeight w:val="257"/>
          <w:jc w:val="center"/>
        </w:trPr>
        <w:tc>
          <w:tcPr>
            <w:tcW w:w="0" w:type="auto"/>
            <w:tcMar>
              <w:top w:w="0" w:type="dxa"/>
              <w:left w:w="108" w:type="dxa"/>
              <w:bottom w:w="0" w:type="dxa"/>
              <w:right w:w="108" w:type="dxa"/>
            </w:tcMar>
            <w:vAlign w:val="center"/>
            <w:hideMark/>
          </w:tcPr>
          <w:p w14:paraId="305BC0DE"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b/>
                <w:bCs/>
                <w:kern w:val="0"/>
                <w:sz w:val="22"/>
                <w:lang w:val="en-AU" w:bidi="ar-SA"/>
                <w14:ligatures w14:val="none"/>
              </w:rPr>
              <w:t>“</w:t>
            </w:r>
            <w:proofErr w:type="spellStart"/>
            <w:r w:rsidRPr="00BD6A8F">
              <w:rPr>
                <w:rFonts w:eastAsia="Times New Roman" w:cstheme="minorHAnsi"/>
                <w:b/>
                <w:bCs/>
                <w:kern w:val="0"/>
                <w:sz w:val="22"/>
                <w:lang w:val="en-AU" w:bidi="ar-SA"/>
                <w14:ligatures w14:val="none"/>
              </w:rPr>
              <w:t>Vay’hi</w:t>
            </w:r>
            <w:proofErr w:type="spellEnd"/>
            <w:r w:rsidRPr="00BD6A8F">
              <w:rPr>
                <w:rFonts w:eastAsia="Times New Roman" w:cstheme="minorHAnsi"/>
                <w:b/>
                <w:bCs/>
                <w:kern w:val="0"/>
                <w:sz w:val="22"/>
                <w:lang w:val="en-AU" w:bidi="ar-SA"/>
                <w14:ligatures w14:val="none"/>
              </w:rPr>
              <w:t xml:space="preserve"> Abram”</w:t>
            </w:r>
          </w:p>
        </w:tc>
        <w:tc>
          <w:tcPr>
            <w:tcW w:w="0" w:type="auto"/>
            <w:tcMar>
              <w:top w:w="0" w:type="dxa"/>
              <w:left w:w="108" w:type="dxa"/>
              <w:bottom w:w="0" w:type="dxa"/>
              <w:right w:w="108" w:type="dxa"/>
            </w:tcMar>
            <w:vAlign w:val="center"/>
            <w:hideMark/>
          </w:tcPr>
          <w:p w14:paraId="4B02D86B"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1 – Bereshit 17:1-6</w:t>
            </w:r>
          </w:p>
        </w:tc>
        <w:tc>
          <w:tcPr>
            <w:tcW w:w="0" w:type="auto"/>
            <w:tcMar>
              <w:top w:w="0" w:type="dxa"/>
              <w:left w:w="108" w:type="dxa"/>
              <w:bottom w:w="0" w:type="dxa"/>
              <w:right w:w="108" w:type="dxa"/>
            </w:tcMar>
            <w:vAlign w:val="center"/>
            <w:hideMark/>
          </w:tcPr>
          <w:p w14:paraId="47355D8F"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1 – Bereshit 18:1-3</w:t>
            </w:r>
          </w:p>
        </w:tc>
      </w:tr>
      <w:tr w:rsidR="00BD6A8F" w:rsidRPr="00BD6A8F" w14:paraId="154085F2" w14:textId="77777777" w:rsidTr="0057634F">
        <w:trPr>
          <w:trHeight w:val="257"/>
          <w:jc w:val="center"/>
        </w:trPr>
        <w:tc>
          <w:tcPr>
            <w:tcW w:w="0" w:type="auto"/>
            <w:tcMar>
              <w:top w:w="0" w:type="dxa"/>
              <w:left w:w="108" w:type="dxa"/>
              <w:bottom w:w="0" w:type="dxa"/>
              <w:right w:w="108" w:type="dxa"/>
            </w:tcMar>
            <w:vAlign w:val="center"/>
            <w:hideMark/>
          </w:tcPr>
          <w:p w14:paraId="3CEEDB9E"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b/>
                <w:bCs/>
                <w:kern w:val="0"/>
                <w:sz w:val="22"/>
                <w:lang w:val="en-AU" w:bidi="ar-SA"/>
                <w14:ligatures w14:val="none"/>
              </w:rPr>
              <w:t>“And when Abram was”</w:t>
            </w:r>
          </w:p>
        </w:tc>
        <w:tc>
          <w:tcPr>
            <w:tcW w:w="0" w:type="auto"/>
            <w:tcMar>
              <w:top w:w="0" w:type="dxa"/>
              <w:left w:w="108" w:type="dxa"/>
              <w:bottom w:w="0" w:type="dxa"/>
              <w:right w:w="108" w:type="dxa"/>
            </w:tcMar>
            <w:vAlign w:val="center"/>
            <w:hideMark/>
          </w:tcPr>
          <w:p w14:paraId="326C18DC"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2 – Bereshit 17:7-9</w:t>
            </w:r>
          </w:p>
        </w:tc>
        <w:tc>
          <w:tcPr>
            <w:tcW w:w="0" w:type="auto"/>
            <w:tcMar>
              <w:top w:w="0" w:type="dxa"/>
              <w:left w:w="108" w:type="dxa"/>
              <w:bottom w:w="0" w:type="dxa"/>
              <w:right w:w="108" w:type="dxa"/>
            </w:tcMar>
            <w:vAlign w:val="center"/>
            <w:hideMark/>
          </w:tcPr>
          <w:p w14:paraId="78028F4D"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2 – Bereshit 18:4-6</w:t>
            </w:r>
          </w:p>
        </w:tc>
      </w:tr>
      <w:tr w:rsidR="00BD6A8F" w:rsidRPr="00BD6A8F" w14:paraId="67FA099B" w14:textId="77777777" w:rsidTr="0057634F">
        <w:trPr>
          <w:trHeight w:val="257"/>
          <w:jc w:val="center"/>
        </w:trPr>
        <w:tc>
          <w:tcPr>
            <w:tcW w:w="0" w:type="auto"/>
            <w:tcMar>
              <w:top w:w="0" w:type="dxa"/>
              <w:left w:w="108" w:type="dxa"/>
              <w:bottom w:w="0" w:type="dxa"/>
              <w:right w:w="108" w:type="dxa"/>
            </w:tcMar>
            <w:vAlign w:val="center"/>
            <w:hideMark/>
          </w:tcPr>
          <w:p w14:paraId="675F49E3"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b/>
                <w:bCs/>
                <w:kern w:val="0"/>
                <w:sz w:val="22"/>
                <w:lang w:val="es-ES_tradnl" w:bidi="ar-SA"/>
                <w14:ligatures w14:val="none"/>
              </w:rPr>
              <w:t>“Y cuando Abram tenía”</w:t>
            </w:r>
          </w:p>
        </w:tc>
        <w:tc>
          <w:tcPr>
            <w:tcW w:w="0" w:type="auto"/>
            <w:tcMar>
              <w:top w:w="0" w:type="dxa"/>
              <w:left w:w="108" w:type="dxa"/>
              <w:bottom w:w="0" w:type="dxa"/>
              <w:right w:w="108" w:type="dxa"/>
            </w:tcMar>
            <w:vAlign w:val="center"/>
            <w:hideMark/>
          </w:tcPr>
          <w:p w14:paraId="4DA2736A"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3 – Bereshit 17:10-14</w:t>
            </w:r>
          </w:p>
        </w:tc>
        <w:tc>
          <w:tcPr>
            <w:tcW w:w="0" w:type="auto"/>
            <w:tcMar>
              <w:top w:w="0" w:type="dxa"/>
              <w:left w:w="108" w:type="dxa"/>
              <w:bottom w:w="0" w:type="dxa"/>
              <w:right w:w="108" w:type="dxa"/>
            </w:tcMar>
            <w:vAlign w:val="center"/>
            <w:hideMark/>
          </w:tcPr>
          <w:p w14:paraId="6C327D33"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3 – Bereshit 18:7-9</w:t>
            </w:r>
          </w:p>
        </w:tc>
      </w:tr>
      <w:tr w:rsidR="00BD6A8F" w:rsidRPr="00BD6A8F" w14:paraId="4F573BD0" w14:textId="77777777" w:rsidTr="0057634F">
        <w:trPr>
          <w:trHeight w:val="287"/>
          <w:jc w:val="center"/>
        </w:trPr>
        <w:tc>
          <w:tcPr>
            <w:tcW w:w="0" w:type="auto"/>
            <w:tcMar>
              <w:top w:w="0" w:type="dxa"/>
              <w:left w:w="108" w:type="dxa"/>
              <w:bottom w:w="0" w:type="dxa"/>
              <w:right w:w="108" w:type="dxa"/>
            </w:tcMar>
            <w:vAlign w:val="center"/>
            <w:hideMark/>
          </w:tcPr>
          <w:p w14:paraId="7E4F77B7"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Bereshit (Genesis) 17:1-27</w:t>
            </w:r>
          </w:p>
        </w:tc>
        <w:tc>
          <w:tcPr>
            <w:tcW w:w="0" w:type="auto"/>
            <w:tcMar>
              <w:top w:w="0" w:type="dxa"/>
              <w:left w:w="108" w:type="dxa"/>
              <w:bottom w:w="0" w:type="dxa"/>
              <w:right w:w="108" w:type="dxa"/>
            </w:tcMar>
            <w:vAlign w:val="center"/>
            <w:hideMark/>
          </w:tcPr>
          <w:p w14:paraId="49B0A3B6"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4 – Bereshit 17:15-17</w:t>
            </w:r>
          </w:p>
        </w:tc>
        <w:tc>
          <w:tcPr>
            <w:tcW w:w="0" w:type="auto"/>
            <w:tcMar>
              <w:top w:w="0" w:type="dxa"/>
              <w:left w:w="108" w:type="dxa"/>
              <w:bottom w:w="0" w:type="dxa"/>
              <w:right w:w="108" w:type="dxa"/>
            </w:tcMar>
            <w:vAlign w:val="center"/>
            <w:hideMark/>
          </w:tcPr>
          <w:p w14:paraId="18855D41"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 </w:t>
            </w:r>
          </w:p>
        </w:tc>
      </w:tr>
      <w:tr w:rsidR="00BD6A8F" w:rsidRPr="00BD6A8F" w14:paraId="3397A326" w14:textId="77777777" w:rsidTr="0057634F">
        <w:trPr>
          <w:trHeight w:val="287"/>
          <w:jc w:val="center"/>
        </w:trPr>
        <w:tc>
          <w:tcPr>
            <w:tcW w:w="0" w:type="auto"/>
            <w:tcMar>
              <w:top w:w="0" w:type="dxa"/>
              <w:left w:w="108" w:type="dxa"/>
              <w:bottom w:w="0" w:type="dxa"/>
              <w:right w:w="108" w:type="dxa"/>
            </w:tcMar>
            <w:vAlign w:val="center"/>
            <w:hideMark/>
          </w:tcPr>
          <w:p w14:paraId="609E730D" w14:textId="77777777" w:rsidR="00BD6A8F" w:rsidRPr="00BD6A8F" w:rsidRDefault="00BD6A8F" w:rsidP="00BD6A8F">
            <w:pPr>
              <w:widowControl w:val="0"/>
              <w:jc w:val="both"/>
              <w:rPr>
                <w:rFonts w:eastAsia="Times New Roman" w:cstheme="minorHAnsi"/>
                <w:kern w:val="0"/>
                <w:sz w:val="22"/>
                <w:lang w:val="en-AU" w:bidi="ar-SA"/>
                <w14:ligatures w14:val="none"/>
              </w:rPr>
            </w:pPr>
            <w:r w:rsidRPr="00BD6A8F">
              <w:rPr>
                <w:rFonts w:eastAsia="Times New Roman" w:cstheme="minorHAnsi"/>
                <w:kern w:val="0"/>
                <w:sz w:val="22"/>
                <w:lang w:val="en-AU" w:bidi="ar-SA"/>
                <w14:ligatures w14:val="none"/>
              </w:rPr>
              <w:t>Ashlamatah: </w:t>
            </w:r>
          </w:p>
          <w:p w14:paraId="39B0A76B"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Yirmiyahu (Jeremiah) 33:25 – 34:5 + 8-13</w:t>
            </w:r>
          </w:p>
        </w:tc>
        <w:tc>
          <w:tcPr>
            <w:tcW w:w="0" w:type="auto"/>
            <w:tcMar>
              <w:top w:w="0" w:type="dxa"/>
              <w:left w:w="108" w:type="dxa"/>
              <w:bottom w:w="0" w:type="dxa"/>
              <w:right w:w="108" w:type="dxa"/>
            </w:tcMar>
            <w:vAlign w:val="center"/>
            <w:hideMark/>
          </w:tcPr>
          <w:p w14:paraId="49138AB6"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5 – Bereshit 17:18-20</w:t>
            </w:r>
          </w:p>
        </w:tc>
        <w:tc>
          <w:tcPr>
            <w:tcW w:w="0" w:type="auto"/>
            <w:tcMar>
              <w:top w:w="0" w:type="dxa"/>
              <w:left w:w="108" w:type="dxa"/>
              <w:bottom w:w="0" w:type="dxa"/>
              <w:right w:w="108" w:type="dxa"/>
            </w:tcMar>
            <w:vAlign w:val="center"/>
            <w:hideMark/>
          </w:tcPr>
          <w:p w14:paraId="0DBD55F7" w14:textId="77777777" w:rsidR="00BD6A8F" w:rsidRPr="00BD6A8F" w:rsidRDefault="00BD6A8F" w:rsidP="00BD6A8F">
            <w:pPr>
              <w:widowControl w:val="0"/>
              <w:jc w:val="center"/>
              <w:rPr>
                <w:rFonts w:eastAsia="Times New Roman" w:cstheme="minorHAnsi"/>
                <w:b/>
                <w:bCs/>
                <w:kern w:val="0"/>
                <w:sz w:val="22"/>
                <w:lang w:bidi="ar-SA"/>
                <w14:ligatures w14:val="none"/>
              </w:rPr>
            </w:pPr>
            <w:r w:rsidRPr="00BD6A8F">
              <w:rPr>
                <w:rFonts w:eastAsia="Times New Roman" w:cstheme="minorHAnsi"/>
                <w:b/>
                <w:bCs/>
                <w:kern w:val="0"/>
                <w:sz w:val="22"/>
                <w:lang w:val="en-AU" w:bidi="ar-SA"/>
                <w14:ligatures w14:val="none"/>
              </w:rPr>
              <w:t>Monday and Thursday</w:t>
            </w:r>
          </w:p>
        </w:tc>
      </w:tr>
      <w:tr w:rsidR="00BD6A8F" w:rsidRPr="00BD6A8F" w14:paraId="1E2FB8D8" w14:textId="77777777" w:rsidTr="0057634F">
        <w:trPr>
          <w:trHeight w:val="287"/>
          <w:jc w:val="center"/>
        </w:trPr>
        <w:tc>
          <w:tcPr>
            <w:tcW w:w="0" w:type="auto"/>
            <w:tcMar>
              <w:top w:w="0" w:type="dxa"/>
              <w:left w:w="108" w:type="dxa"/>
              <w:bottom w:w="0" w:type="dxa"/>
              <w:right w:w="108" w:type="dxa"/>
            </w:tcMar>
            <w:vAlign w:val="center"/>
            <w:hideMark/>
          </w:tcPr>
          <w:p w14:paraId="5B5AA80B"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 </w:t>
            </w:r>
          </w:p>
        </w:tc>
        <w:tc>
          <w:tcPr>
            <w:tcW w:w="0" w:type="auto"/>
            <w:tcMar>
              <w:top w:w="0" w:type="dxa"/>
              <w:left w:w="108" w:type="dxa"/>
              <w:bottom w:w="0" w:type="dxa"/>
              <w:right w:w="108" w:type="dxa"/>
            </w:tcMar>
            <w:vAlign w:val="center"/>
            <w:hideMark/>
          </w:tcPr>
          <w:p w14:paraId="3FED9386"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6 – Bereshit 17:21-23</w:t>
            </w:r>
          </w:p>
        </w:tc>
        <w:tc>
          <w:tcPr>
            <w:tcW w:w="0" w:type="auto"/>
            <w:tcMar>
              <w:top w:w="0" w:type="dxa"/>
              <w:left w:w="108" w:type="dxa"/>
              <w:bottom w:w="0" w:type="dxa"/>
              <w:right w:w="108" w:type="dxa"/>
            </w:tcMar>
            <w:vAlign w:val="center"/>
            <w:hideMark/>
          </w:tcPr>
          <w:p w14:paraId="18415A3E"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1 – Bereshit 18:1-3</w:t>
            </w:r>
          </w:p>
        </w:tc>
      </w:tr>
      <w:tr w:rsidR="00BD6A8F" w:rsidRPr="00BD6A8F" w14:paraId="0336443E" w14:textId="77777777" w:rsidTr="0057634F">
        <w:trPr>
          <w:trHeight w:val="287"/>
          <w:jc w:val="center"/>
        </w:trPr>
        <w:tc>
          <w:tcPr>
            <w:tcW w:w="0" w:type="auto"/>
            <w:tcMar>
              <w:top w:w="0" w:type="dxa"/>
              <w:left w:w="108" w:type="dxa"/>
              <w:bottom w:w="0" w:type="dxa"/>
              <w:right w:w="108" w:type="dxa"/>
            </w:tcMar>
            <w:vAlign w:val="center"/>
            <w:hideMark/>
          </w:tcPr>
          <w:p w14:paraId="27D2F26A"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Tehillim (Psalms) 13:1-6</w:t>
            </w:r>
          </w:p>
        </w:tc>
        <w:tc>
          <w:tcPr>
            <w:tcW w:w="0" w:type="auto"/>
            <w:tcMar>
              <w:top w:w="0" w:type="dxa"/>
              <w:left w:w="108" w:type="dxa"/>
              <w:bottom w:w="0" w:type="dxa"/>
              <w:right w:w="108" w:type="dxa"/>
            </w:tcMar>
            <w:vAlign w:val="center"/>
            <w:hideMark/>
          </w:tcPr>
          <w:p w14:paraId="62AA8BF8"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7 – Bereshit 17:24-27</w:t>
            </w:r>
          </w:p>
        </w:tc>
        <w:tc>
          <w:tcPr>
            <w:tcW w:w="0" w:type="auto"/>
            <w:tcMar>
              <w:top w:w="0" w:type="dxa"/>
              <w:left w:w="108" w:type="dxa"/>
              <w:bottom w:w="0" w:type="dxa"/>
              <w:right w:w="108" w:type="dxa"/>
            </w:tcMar>
            <w:vAlign w:val="center"/>
            <w:hideMark/>
          </w:tcPr>
          <w:p w14:paraId="43C8A387"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2 – Bereshit 18:4-6</w:t>
            </w:r>
          </w:p>
        </w:tc>
      </w:tr>
      <w:tr w:rsidR="00BD6A8F" w:rsidRPr="00BD6A8F" w14:paraId="14CCD8DE" w14:textId="77777777" w:rsidTr="0057634F">
        <w:trPr>
          <w:trHeight w:val="287"/>
          <w:jc w:val="center"/>
        </w:trPr>
        <w:tc>
          <w:tcPr>
            <w:tcW w:w="0" w:type="auto"/>
            <w:tcMar>
              <w:top w:w="0" w:type="dxa"/>
              <w:left w:w="108" w:type="dxa"/>
              <w:bottom w:w="0" w:type="dxa"/>
              <w:right w:w="108" w:type="dxa"/>
            </w:tcMar>
            <w:vAlign w:val="center"/>
            <w:hideMark/>
          </w:tcPr>
          <w:p w14:paraId="53E4BBF7" w14:textId="77777777" w:rsidR="00BD6A8F" w:rsidRPr="00BD6A8F" w:rsidRDefault="00BD6A8F" w:rsidP="00BD6A8F">
            <w:pPr>
              <w:widowControl w:val="0"/>
              <w:jc w:val="center"/>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 N.C.: Mark 1:38-39, Luke 4:44</w:t>
            </w:r>
          </w:p>
        </w:tc>
        <w:tc>
          <w:tcPr>
            <w:tcW w:w="0" w:type="auto"/>
            <w:tcMar>
              <w:top w:w="0" w:type="dxa"/>
              <w:left w:w="108" w:type="dxa"/>
              <w:bottom w:w="0" w:type="dxa"/>
              <w:right w:w="108" w:type="dxa"/>
            </w:tcMar>
            <w:vAlign w:val="center"/>
            <w:hideMark/>
          </w:tcPr>
          <w:p w14:paraId="090BCA7A"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    Maftir – Bereshit 17:24-27</w:t>
            </w:r>
          </w:p>
        </w:tc>
        <w:tc>
          <w:tcPr>
            <w:tcW w:w="0" w:type="auto"/>
            <w:tcMar>
              <w:top w:w="0" w:type="dxa"/>
              <w:left w:w="108" w:type="dxa"/>
              <w:bottom w:w="0" w:type="dxa"/>
              <w:right w:w="108" w:type="dxa"/>
            </w:tcMar>
            <w:vAlign w:val="center"/>
            <w:hideMark/>
          </w:tcPr>
          <w:p w14:paraId="24636956" w14:textId="77777777" w:rsidR="00BD6A8F" w:rsidRPr="00BD6A8F" w:rsidRDefault="00BD6A8F" w:rsidP="00BD6A8F">
            <w:pPr>
              <w:widowControl w:val="0"/>
              <w:jc w:val="both"/>
              <w:rPr>
                <w:rFonts w:eastAsia="Times New Roman" w:cstheme="minorHAnsi"/>
                <w:kern w:val="0"/>
                <w:sz w:val="22"/>
                <w:lang w:bidi="ar-SA"/>
                <w14:ligatures w14:val="none"/>
              </w:rPr>
            </w:pPr>
            <w:r w:rsidRPr="00BD6A8F">
              <w:rPr>
                <w:rFonts w:eastAsia="Times New Roman" w:cstheme="minorHAnsi"/>
                <w:kern w:val="0"/>
                <w:sz w:val="22"/>
                <w:lang w:val="en-AU" w:bidi="ar-SA"/>
                <w14:ligatures w14:val="none"/>
              </w:rPr>
              <w:t>Reader 3 – Bereshit 18:7-9</w:t>
            </w:r>
          </w:p>
        </w:tc>
      </w:tr>
    </w:tbl>
    <w:p w14:paraId="11A88136" w14:textId="77777777" w:rsidR="00BD6A8F" w:rsidRPr="00BD6A8F" w:rsidRDefault="00BD6A8F" w:rsidP="00BD6A8F">
      <w:pPr>
        <w:pBdr>
          <w:bottom w:val="double" w:sz="4" w:space="1" w:color="auto"/>
        </w:pBdr>
        <w:jc w:val="both"/>
        <w:rPr>
          <w:rFonts w:ascii="Cambria" w:eastAsia="Times New Roman" w:hAnsi="Cambria" w:cs="Calibri"/>
          <w:b/>
          <w:bCs/>
          <w:color w:val="000000"/>
          <w:kern w:val="0"/>
          <w:sz w:val="16"/>
          <w:szCs w:val="16"/>
          <w:lang w:val="en-AU"/>
          <w14:ligatures w14:val="none"/>
        </w:rPr>
      </w:pPr>
    </w:p>
    <w:p w14:paraId="0871AFD0" w14:textId="77777777" w:rsidR="00BD6A8F" w:rsidRPr="00BD6A8F" w:rsidRDefault="00BD6A8F" w:rsidP="00BD6A8F">
      <w:pPr>
        <w:jc w:val="both"/>
        <w:rPr>
          <w:rFonts w:ascii="Calibri" w:hAnsi="Calibri" w:cs="Times New Roman"/>
          <w:kern w:val="0"/>
          <w:sz w:val="16"/>
          <w:szCs w:val="16"/>
          <w:highlight w:val="yellow"/>
          <w:lang w:val="en-AU"/>
          <w14:ligatures w14:val="none"/>
        </w:rPr>
      </w:pPr>
    </w:p>
    <w:p w14:paraId="0C728513" w14:textId="77777777" w:rsidR="00BD6A8F" w:rsidRPr="00BD6A8F" w:rsidRDefault="00BD6A8F" w:rsidP="00BD6A8F">
      <w:pPr>
        <w:keepNext/>
        <w:keepLines/>
        <w:spacing w:after="80"/>
        <w:jc w:val="center"/>
        <w:outlineLvl w:val="1"/>
        <w:rPr>
          <w:rFonts w:ascii="Cambria" w:eastAsiaTheme="majorEastAsia" w:hAnsi="Cambria" w:cstheme="majorBidi"/>
          <w:b/>
          <w:kern w:val="0"/>
          <w:sz w:val="28"/>
          <w:szCs w:val="32"/>
          <w:lang w:val="en-AU"/>
          <w14:ligatures w14:val="none"/>
        </w:rPr>
      </w:pPr>
      <w:r w:rsidRPr="00BD6A8F">
        <w:rPr>
          <w:rFonts w:ascii="Cambria" w:eastAsiaTheme="majorEastAsia" w:hAnsi="Cambria" w:cstheme="majorBidi"/>
          <w:b/>
          <w:kern w:val="0"/>
          <w:sz w:val="28"/>
          <w:szCs w:val="32"/>
          <w:lang w:val="en-AU"/>
          <w14:ligatures w14:val="none"/>
        </w:rPr>
        <w:t>Contents of the Torah Seder</w:t>
      </w:r>
    </w:p>
    <w:p w14:paraId="2067DA75" w14:textId="77777777" w:rsidR="00BD6A8F" w:rsidRPr="00BD6A8F" w:rsidRDefault="00BD6A8F" w:rsidP="00BD6A8F">
      <w:pPr>
        <w:jc w:val="both"/>
        <w:rPr>
          <w:rFonts w:ascii="Calibri" w:hAnsi="Calibri" w:cs="Times New Roman"/>
          <w:kern w:val="0"/>
          <w:sz w:val="16"/>
          <w:szCs w:val="16"/>
          <w:lang w:val="en-AU"/>
          <w14:ligatures w14:val="none"/>
        </w:rPr>
      </w:pPr>
    </w:p>
    <w:p w14:paraId="4B3488F4" w14:textId="77777777" w:rsidR="00BD6A8F" w:rsidRPr="00BD6A8F" w:rsidRDefault="00BD6A8F" w:rsidP="00BD6A8F">
      <w:pPr>
        <w:widowControl w:val="0"/>
        <w:numPr>
          <w:ilvl w:val="0"/>
          <w:numId w:val="24"/>
        </w:numPr>
        <w:contextualSpacing/>
        <w:jc w:val="both"/>
        <w:rPr>
          <w:rFonts w:cstheme="minorHAnsi"/>
          <w:kern w:val="0"/>
          <w:sz w:val="22"/>
          <w:lang w:bidi="ar-SA"/>
          <w14:ligatures w14:val="none"/>
        </w:rPr>
      </w:pPr>
      <w:r w:rsidRPr="00BD6A8F">
        <w:rPr>
          <w:rFonts w:cstheme="minorHAnsi"/>
          <w:kern w:val="0"/>
          <w:sz w:val="22"/>
          <w:lang w:bidi="ar-SA"/>
          <w14:ligatures w14:val="none"/>
        </w:rPr>
        <w:t>The Covenant of Abraham – Genesis 17:1-27</w:t>
      </w:r>
    </w:p>
    <w:p w14:paraId="3976D94D" w14:textId="77777777" w:rsidR="00BD6A8F" w:rsidRPr="00BD6A8F" w:rsidRDefault="00BD6A8F" w:rsidP="00BD6A8F">
      <w:pPr>
        <w:widowControl w:val="0"/>
        <w:numPr>
          <w:ilvl w:val="0"/>
          <w:numId w:val="24"/>
        </w:numPr>
        <w:contextualSpacing/>
        <w:jc w:val="both"/>
        <w:rPr>
          <w:rFonts w:cstheme="minorHAnsi"/>
          <w:kern w:val="0"/>
          <w:sz w:val="22"/>
          <w:lang w:bidi="ar-SA"/>
          <w14:ligatures w14:val="none"/>
        </w:rPr>
      </w:pPr>
      <w:r w:rsidRPr="00BD6A8F">
        <w:rPr>
          <w:rFonts w:cstheme="minorHAnsi"/>
          <w:kern w:val="0"/>
          <w:sz w:val="22"/>
          <w:lang w:bidi="ar-SA"/>
          <w14:ligatures w14:val="none"/>
        </w:rPr>
        <w:t>New names and new destiny – Genesis 17:5-14</w:t>
      </w:r>
    </w:p>
    <w:p w14:paraId="1F7B1E97" w14:textId="77777777" w:rsidR="00BD6A8F" w:rsidRPr="00BD6A8F" w:rsidRDefault="00BD6A8F" w:rsidP="00BD6A8F">
      <w:pPr>
        <w:widowControl w:val="0"/>
        <w:numPr>
          <w:ilvl w:val="0"/>
          <w:numId w:val="24"/>
        </w:numPr>
        <w:contextualSpacing/>
        <w:jc w:val="both"/>
        <w:rPr>
          <w:rFonts w:cstheme="minorHAnsi"/>
          <w:kern w:val="0"/>
          <w:sz w:val="22"/>
          <w:lang w:bidi="ar-SA"/>
          <w14:ligatures w14:val="none"/>
        </w:rPr>
      </w:pPr>
      <w:r w:rsidRPr="00BD6A8F">
        <w:rPr>
          <w:rFonts w:cstheme="minorHAnsi"/>
          <w:kern w:val="0"/>
          <w:sz w:val="22"/>
          <w:lang w:bidi="ar-SA"/>
          <w14:ligatures w14:val="none"/>
        </w:rPr>
        <w:t>The promise to Sarah – Genesis 17:15-16</w:t>
      </w:r>
    </w:p>
    <w:p w14:paraId="5151427F" w14:textId="77777777" w:rsidR="00BD6A8F" w:rsidRPr="00BD6A8F" w:rsidRDefault="00BD6A8F" w:rsidP="00BD6A8F">
      <w:pPr>
        <w:widowControl w:val="0"/>
        <w:pBdr>
          <w:bottom w:val="double" w:sz="6" w:space="1" w:color="auto"/>
        </w:pBdr>
        <w:jc w:val="both"/>
        <w:rPr>
          <w:rFonts w:eastAsia="Book Antiqua" w:cstheme="minorHAnsi"/>
          <w:bCs/>
          <w:kern w:val="0"/>
          <w:sz w:val="16"/>
          <w:szCs w:val="16"/>
          <w:lang w:val="en-AU"/>
          <w14:ligatures w14:val="none"/>
        </w:rPr>
      </w:pPr>
    </w:p>
    <w:p w14:paraId="3570F275" w14:textId="77777777" w:rsidR="00BD6A8F" w:rsidRPr="00BD6A8F" w:rsidRDefault="00BD6A8F" w:rsidP="00BD6A8F">
      <w:pPr>
        <w:keepNext/>
        <w:keepLines/>
        <w:spacing w:before="160" w:after="80"/>
        <w:jc w:val="center"/>
        <w:outlineLvl w:val="1"/>
        <w:rPr>
          <w:rFonts w:ascii="Cambria" w:eastAsiaTheme="majorEastAsia" w:hAnsi="Cambria" w:cstheme="majorBidi"/>
          <w:b/>
          <w:kern w:val="0"/>
          <w:sz w:val="28"/>
          <w:szCs w:val="32"/>
          <w:lang w:bidi="ar-SA"/>
          <w14:ligatures w14:val="none"/>
        </w:rPr>
      </w:pPr>
      <w:r w:rsidRPr="00BD6A8F">
        <w:rPr>
          <w:rFonts w:ascii="Cambria" w:eastAsiaTheme="majorEastAsia" w:hAnsi="Cambria" w:cstheme="majorBidi"/>
          <w:b/>
          <w:kern w:val="0"/>
          <w:sz w:val="28"/>
          <w:szCs w:val="32"/>
          <w:lang w:val="en-AU" w:bidi="ar-SA"/>
          <w14:ligatures w14:val="none"/>
        </w:rPr>
        <w:t>Reading Assignment:</w:t>
      </w:r>
    </w:p>
    <w:p w14:paraId="491230B2" w14:textId="77777777" w:rsidR="00BD6A8F" w:rsidRPr="00BD6A8F" w:rsidRDefault="00BD6A8F" w:rsidP="00BD6A8F">
      <w:pPr>
        <w:jc w:val="both"/>
        <w:rPr>
          <w:rFonts w:cstheme="minorHAnsi"/>
          <w:kern w:val="0"/>
          <w:sz w:val="16"/>
          <w:szCs w:val="16"/>
          <w:highlight w:val="yellow"/>
          <w:lang w:bidi="ar-SA"/>
          <w14:ligatures w14:val="none"/>
        </w:rPr>
      </w:pPr>
    </w:p>
    <w:tbl>
      <w:tblPr>
        <w:tblStyle w:val="TableGrid11"/>
        <w:tblW w:w="0" w:type="auto"/>
        <w:jc w:val="center"/>
        <w:tblLook w:val="04A0" w:firstRow="1" w:lastRow="0" w:firstColumn="1" w:lastColumn="0" w:noHBand="0" w:noVBand="1"/>
      </w:tblPr>
      <w:tblGrid>
        <w:gridCol w:w="5439"/>
        <w:gridCol w:w="4775"/>
      </w:tblGrid>
      <w:tr w:rsidR="00BD6A8F" w:rsidRPr="00BD6A8F" w14:paraId="3C86DFA6" w14:textId="77777777" w:rsidTr="00BD6A8F">
        <w:trPr>
          <w:jc w:val="center"/>
        </w:trPr>
        <w:tc>
          <w:tcPr>
            <w:tcW w:w="5474" w:type="dxa"/>
          </w:tcPr>
          <w:p w14:paraId="59E2ED5C" w14:textId="77777777" w:rsidR="00BD6A8F" w:rsidRPr="00BD6A8F" w:rsidRDefault="00BD6A8F" w:rsidP="00BD6A8F">
            <w:pPr>
              <w:jc w:val="center"/>
              <w:rPr>
                <w:rFonts w:cstheme="minorHAnsi"/>
                <w:b/>
                <w:bCs/>
                <w:lang w:bidi="ar-SA"/>
              </w:rPr>
            </w:pPr>
            <w:r w:rsidRPr="00BD6A8F">
              <w:rPr>
                <w:rFonts w:cstheme="minorHAnsi"/>
                <w:b/>
                <w:bCs/>
                <w:u w:val="single"/>
                <w:lang w:val="en-AU" w:bidi="ar-SA"/>
              </w:rPr>
              <w:t>The Torah Anthology: Yalkut Me’Am Lo’Ez – Vol I &amp;2</w:t>
            </w:r>
          </w:p>
          <w:p w14:paraId="71B8D44F"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By: Rabbi </w:t>
            </w:r>
            <w:proofErr w:type="spellStart"/>
            <w:r w:rsidRPr="00BD6A8F">
              <w:rPr>
                <w:rFonts w:cstheme="minorHAnsi"/>
                <w:sz w:val="22"/>
                <w:szCs w:val="22"/>
                <w:lang w:val="en-AU" w:bidi="ar-SA"/>
              </w:rPr>
              <w:t>Ya’aqob</w:t>
            </w:r>
            <w:proofErr w:type="spellEnd"/>
            <w:r w:rsidRPr="00BD6A8F">
              <w:rPr>
                <w:rFonts w:cstheme="minorHAnsi"/>
                <w:sz w:val="22"/>
                <w:szCs w:val="22"/>
                <w:lang w:val="en-AU" w:bidi="ar-SA"/>
              </w:rPr>
              <w:t xml:space="preserve"> Culi</w:t>
            </w:r>
          </w:p>
          <w:p w14:paraId="5AB5DE7F" w14:textId="77777777" w:rsidR="00BD6A8F" w:rsidRPr="00BD6A8F" w:rsidRDefault="00BD6A8F" w:rsidP="00BD6A8F">
            <w:pPr>
              <w:jc w:val="center"/>
              <w:rPr>
                <w:rFonts w:cstheme="minorHAnsi"/>
                <w:sz w:val="22"/>
                <w:szCs w:val="22"/>
                <w:lang w:bidi="ar-SA"/>
              </w:rPr>
            </w:pPr>
            <w:r w:rsidRPr="00BD6A8F">
              <w:rPr>
                <w:rFonts w:cstheme="minorHAnsi"/>
                <w:sz w:val="22"/>
                <w:szCs w:val="22"/>
                <w:lang w:bidi="ar-SA"/>
              </w:rPr>
              <w:t>Translated by Aryeh Kaplan</w:t>
            </w:r>
          </w:p>
          <w:p w14:paraId="0E259B76"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Published by: Moznaim Publishing Corp. </w:t>
            </w:r>
          </w:p>
          <w:p w14:paraId="53C9B1DE"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(New York, 1989)</w:t>
            </w:r>
          </w:p>
          <w:p w14:paraId="7BB96DBB" w14:textId="77777777" w:rsidR="00BD6A8F" w:rsidRPr="00BD6A8F" w:rsidRDefault="00BD6A8F" w:rsidP="00BD6A8F">
            <w:pPr>
              <w:jc w:val="center"/>
              <w:rPr>
                <w:rFonts w:cstheme="minorHAnsi"/>
                <w:b/>
                <w:bCs/>
                <w:lang w:bidi="ar-SA"/>
              </w:rPr>
            </w:pPr>
            <w:r w:rsidRPr="00BD6A8F">
              <w:rPr>
                <w:rFonts w:cstheme="minorHAnsi"/>
                <w:b/>
                <w:bCs/>
                <w:sz w:val="22"/>
                <w:szCs w:val="22"/>
                <w:lang w:val="en-AU" w:bidi="ar-SA"/>
              </w:rPr>
              <w:t>Vol. 2 – “Genesis”, pp. 116 - 153</w:t>
            </w:r>
          </w:p>
        </w:tc>
        <w:tc>
          <w:tcPr>
            <w:tcW w:w="4804" w:type="dxa"/>
          </w:tcPr>
          <w:p w14:paraId="13B3A835" w14:textId="77777777" w:rsidR="00BD6A8F" w:rsidRPr="00BD6A8F" w:rsidRDefault="00BD6A8F" w:rsidP="00BD6A8F">
            <w:pPr>
              <w:jc w:val="center"/>
              <w:rPr>
                <w:rFonts w:cstheme="minorHAnsi"/>
                <w:b/>
                <w:bCs/>
                <w:lang w:bidi="ar-SA"/>
              </w:rPr>
            </w:pPr>
            <w:r w:rsidRPr="00BD6A8F">
              <w:rPr>
                <w:rFonts w:cstheme="minorHAnsi"/>
                <w:b/>
                <w:bCs/>
                <w:u w:val="single"/>
                <w:lang w:val="en-AU" w:bidi="ar-SA"/>
              </w:rPr>
              <w:t>Ramban: Commentary on the Torah</w:t>
            </w:r>
          </w:p>
          <w:p w14:paraId="6E48A3BC"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Translated and Annotated </w:t>
            </w:r>
          </w:p>
          <w:p w14:paraId="73BE631F" w14:textId="77777777" w:rsidR="00BD6A8F" w:rsidRPr="00BD6A8F" w:rsidRDefault="00BD6A8F" w:rsidP="00BD6A8F">
            <w:pPr>
              <w:jc w:val="center"/>
              <w:rPr>
                <w:rFonts w:cstheme="minorHAnsi"/>
                <w:sz w:val="22"/>
                <w:szCs w:val="22"/>
                <w:lang w:bidi="ar-SA"/>
              </w:rPr>
            </w:pPr>
            <w:r w:rsidRPr="00BD6A8F">
              <w:rPr>
                <w:rFonts w:cstheme="minorHAnsi"/>
                <w:sz w:val="22"/>
                <w:szCs w:val="22"/>
                <w:lang w:val="en-AU" w:bidi="ar-SA"/>
              </w:rPr>
              <w:t>by Rabbi Dr. Charles Chavel</w:t>
            </w:r>
          </w:p>
          <w:p w14:paraId="69ED97F7" w14:textId="77777777" w:rsidR="00BD6A8F" w:rsidRPr="00BD6A8F" w:rsidRDefault="00BD6A8F" w:rsidP="00BD6A8F">
            <w:pPr>
              <w:jc w:val="center"/>
              <w:rPr>
                <w:rFonts w:cstheme="minorHAnsi"/>
                <w:sz w:val="22"/>
                <w:szCs w:val="22"/>
                <w:lang w:bidi="ar-SA"/>
              </w:rPr>
            </w:pPr>
            <w:r w:rsidRPr="00BD6A8F">
              <w:rPr>
                <w:rFonts w:cstheme="minorHAnsi"/>
                <w:sz w:val="22"/>
                <w:szCs w:val="22"/>
                <w:lang w:val="en-AU" w:bidi="ar-SA"/>
              </w:rPr>
              <w:t>Published by Shilo Publishing House, Inc.</w:t>
            </w:r>
          </w:p>
          <w:p w14:paraId="5AEBDABC" w14:textId="77777777" w:rsidR="00BD6A8F" w:rsidRPr="00BD6A8F" w:rsidRDefault="00BD6A8F" w:rsidP="00BD6A8F">
            <w:pPr>
              <w:jc w:val="center"/>
              <w:rPr>
                <w:rFonts w:cstheme="minorHAnsi"/>
                <w:sz w:val="22"/>
                <w:szCs w:val="22"/>
                <w:lang w:val="en-AU" w:bidi="ar-SA"/>
              </w:rPr>
            </w:pPr>
            <w:r w:rsidRPr="00BD6A8F">
              <w:rPr>
                <w:rFonts w:cstheme="minorHAnsi"/>
                <w:sz w:val="22"/>
                <w:szCs w:val="22"/>
                <w:lang w:val="en-AU" w:bidi="ar-SA"/>
              </w:rPr>
              <w:t xml:space="preserve">(New York, 1971)  </w:t>
            </w:r>
          </w:p>
          <w:p w14:paraId="25334FBE" w14:textId="77777777" w:rsidR="00BD6A8F" w:rsidRPr="00BD6A8F" w:rsidRDefault="00BD6A8F" w:rsidP="00BD6A8F">
            <w:pPr>
              <w:jc w:val="center"/>
              <w:rPr>
                <w:rFonts w:cstheme="minorHAnsi"/>
                <w:b/>
                <w:bCs/>
                <w:lang w:bidi="ar-SA"/>
              </w:rPr>
            </w:pPr>
            <w:r w:rsidRPr="00BD6A8F">
              <w:rPr>
                <w:rFonts w:cstheme="minorHAnsi"/>
                <w:b/>
                <w:bCs/>
                <w:sz w:val="22"/>
                <w:szCs w:val="22"/>
                <w:lang w:bidi="ar-SA"/>
              </w:rPr>
              <w:t>pp. 214 - 225</w:t>
            </w:r>
          </w:p>
        </w:tc>
      </w:tr>
    </w:tbl>
    <w:p w14:paraId="1D3EC2EA" w14:textId="77777777" w:rsidR="00BD6A8F" w:rsidRPr="00BD6A8F" w:rsidRDefault="00BD6A8F" w:rsidP="00BD6A8F">
      <w:pPr>
        <w:pBdr>
          <w:bottom w:val="double" w:sz="4" w:space="1" w:color="auto"/>
        </w:pBdr>
        <w:jc w:val="both"/>
        <w:rPr>
          <w:rFonts w:ascii="Calibri" w:eastAsia="Calibri" w:hAnsi="Calibri" w:cs="Arial"/>
          <w:kern w:val="0"/>
          <w:sz w:val="16"/>
          <w:szCs w:val="16"/>
          <w14:ligatures w14:val="none"/>
        </w:rPr>
      </w:pPr>
    </w:p>
    <w:p w14:paraId="0BC85C29" w14:textId="77777777" w:rsidR="00BD6A8F" w:rsidRPr="00BD6A8F" w:rsidRDefault="00BD6A8F" w:rsidP="00BD6A8F">
      <w:pPr>
        <w:jc w:val="both"/>
        <w:rPr>
          <w:rFonts w:ascii="Calibri" w:hAnsi="Calibri" w:cs="Times New Roman"/>
          <w:kern w:val="0"/>
          <w:sz w:val="22"/>
          <w:lang w:val="en-AU"/>
          <w14:ligatures w14:val="none"/>
        </w:rPr>
      </w:pPr>
    </w:p>
    <w:p w14:paraId="20843982" w14:textId="77777777" w:rsidR="00BD6A8F" w:rsidRPr="00BD6A8F" w:rsidRDefault="00BD6A8F" w:rsidP="00BD6A8F">
      <w:pPr>
        <w:jc w:val="center"/>
        <w:rPr>
          <w:rFonts w:ascii="Calibri" w:hAnsi="Calibri" w:cs="Times New Roman"/>
          <w:kern w:val="0"/>
          <w:sz w:val="22"/>
          <w:lang w:val="en-AU"/>
          <w14:ligatures w14:val="none"/>
        </w:rPr>
      </w:pPr>
      <w:r w:rsidRPr="00BD6A8F">
        <w:rPr>
          <w:rFonts w:ascii="Calibri" w:hAnsi="Calibri" w:cs="Times New Roman"/>
          <w:noProof/>
          <w:kern w:val="0"/>
          <w:sz w:val="22"/>
          <w:lang w:val="en-AU"/>
          <w14:ligatures w14:val="none"/>
        </w:rPr>
        <w:lastRenderedPageBreak/>
        <w:drawing>
          <wp:inline distT="0" distB="0" distL="0" distR="0" wp14:anchorId="5509EFD1" wp14:editId="794200C9">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B9EF4F0" w14:textId="77777777" w:rsidR="00BD6A8F" w:rsidRPr="00BD6A8F" w:rsidRDefault="00BD6A8F" w:rsidP="00BD6A8F">
      <w:pPr>
        <w:jc w:val="center"/>
        <w:rPr>
          <w:rFonts w:eastAsia="Times New Roman" w:cstheme="minorHAnsi"/>
          <w:color w:val="000000"/>
          <w:kern w:val="0"/>
          <w:sz w:val="22"/>
          <w14:ligatures w14:val="none"/>
        </w:rPr>
      </w:pPr>
    </w:p>
    <w:p w14:paraId="6C276451" w14:textId="77777777" w:rsidR="00BD6A8F" w:rsidRPr="00BD6A8F" w:rsidRDefault="00BD6A8F" w:rsidP="00BD6A8F">
      <w:pPr>
        <w:jc w:val="center"/>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Hakham Dr. Hillel ben David</w:t>
      </w:r>
    </w:p>
    <w:p w14:paraId="3E405C0E" w14:textId="77777777" w:rsidR="00BD6A8F" w:rsidRPr="00BD6A8F" w:rsidRDefault="00BD6A8F" w:rsidP="00BD6A8F">
      <w:pPr>
        <w:jc w:val="center"/>
        <w:rPr>
          <w:rFonts w:eastAsia="Times New Roman" w:cstheme="minorHAnsi"/>
          <w:color w:val="000000"/>
          <w:kern w:val="0"/>
          <w:sz w:val="22"/>
          <w14:ligatures w14:val="none"/>
        </w:rPr>
      </w:pPr>
      <w:r w:rsidRPr="00BD6A8F">
        <w:rPr>
          <w:rFonts w:eastAsia="Times New Roman" w:cstheme="minorHAnsi"/>
          <w:color w:val="000000"/>
          <w:kern w:val="0"/>
          <w:sz w:val="22"/>
          <w14:ligatures w14:val="none"/>
        </w:rPr>
        <w:t>Hakham Dr. Eliyahu ben Abraham</w:t>
      </w:r>
    </w:p>
    <w:p w14:paraId="46185CD4" w14:textId="77777777" w:rsidR="00BD6A8F" w:rsidRPr="00BD6A8F" w:rsidRDefault="00BD6A8F" w:rsidP="00BD6A8F">
      <w:pPr>
        <w:jc w:val="center"/>
        <w:rPr>
          <w:rFonts w:ascii="Calibri" w:eastAsia="Times New Roman" w:hAnsi="Calibri" w:cs="Calibri"/>
          <w:color w:val="000000"/>
          <w:kern w:val="0"/>
          <w:sz w:val="22"/>
          <w14:ligatures w14:val="none"/>
        </w:rPr>
      </w:pPr>
    </w:p>
    <w:p w14:paraId="2FADFF64" w14:textId="77777777" w:rsidR="00BD6A8F" w:rsidRPr="00BD6A8F" w:rsidRDefault="00BD6A8F" w:rsidP="00BD6A8F">
      <w:pPr>
        <w:jc w:val="center"/>
        <w:rPr>
          <w:rFonts w:ascii="Calibri" w:eastAsia="Times New Roman" w:hAnsi="Calibri" w:cstheme="minorHAnsi"/>
          <w:color w:val="000000"/>
          <w:kern w:val="0"/>
          <w:sz w:val="18"/>
          <w:szCs w:val="18"/>
          <w14:ligatures w14:val="none"/>
        </w:rPr>
      </w:pPr>
      <w:r w:rsidRPr="00BD6A8F">
        <w:rPr>
          <w:rFonts w:ascii="Calibri" w:eastAsia="Times New Roman" w:hAnsi="Calibri" w:cstheme="minorHAnsi"/>
          <w:color w:val="000000"/>
          <w:kern w:val="0"/>
          <w:sz w:val="18"/>
          <w:szCs w:val="18"/>
          <w14:ligatures w14:val="none"/>
        </w:rPr>
        <w:t>Edited by His Honor Paqid Adon Ezra ben Abraham</w:t>
      </w:r>
    </w:p>
    <w:p w14:paraId="412B7904" w14:textId="77777777" w:rsidR="00BD6A8F" w:rsidRPr="00BD6A8F" w:rsidRDefault="00BD6A8F" w:rsidP="00BD6A8F">
      <w:pPr>
        <w:jc w:val="center"/>
        <w:rPr>
          <w:rFonts w:ascii="Calibri" w:eastAsia="Times New Roman" w:hAnsi="Calibri" w:cs="Times New Roman"/>
          <w:color w:val="000000"/>
          <w:kern w:val="0"/>
          <w:sz w:val="18"/>
          <w:szCs w:val="18"/>
          <w14:ligatures w14:val="none"/>
        </w:rPr>
      </w:pPr>
      <w:r w:rsidRPr="00BD6A8F">
        <w:rPr>
          <w:rFonts w:ascii="Calibri" w:hAnsi="Calibri" w:cstheme="minorHAnsi"/>
          <w:kern w:val="0"/>
          <w:sz w:val="18"/>
          <w:szCs w:val="18"/>
          <w:lang w:bidi="ar-SA"/>
          <w14:ligatures w14:val="none"/>
        </w:rPr>
        <w:t xml:space="preserve">A special thank you to HH Giberet Giborah </w:t>
      </w:r>
      <w:bookmarkStart w:id="3" w:name="_Hlk185332512"/>
      <w:r w:rsidRPr="00BD6A8F">
        <w:rPr>
          <w:rFonts w:ascii="Calibri" w:hAnsi="Calibri" w:cstheme="minorHAnsi"/>
          <w:kern w:val="0"/>
          <w:sz w:val="18"/>
          <w:szCs w:val="18"/>
          <w:lang w:bidi="ar-SA"/>
          <w14:ligatures w14:val="none"/>
        </w:rPr>
        <w:t xml:space="preserve">bat Sarah </w:t>
      </w:r>
      <w:bookmarkEnd w:id="3"/>
      <w:r w:rsidRPr="00BD6A8F">
        <w:rPr>
          <w:rFonts w:ascii="Calibri" w:hAnsi="Calibri" w:cstheme="minorHAnsi"/>
          <w:kern w:val="0"/>
          <w:sz w:val="18"/>
          <w:szCs w:val="18"/>
          <w:lang w:bidi="ar-SA"/>
          <w14:ligatures w14:val="none"/>
        </w:rPr>
        <w:t>and Giberet Sarai bat Sarah for their diligence in proof-reading</w:t>
      </w:r>
    </w:p>
    <w:p w14:paraId="3BCE788D" w14:textId="77777777" w:rsidR="00BD6A8F" w:rsidRPr="00BD6A8F" w:rsidRDefault="00BD6A8F" w:rsidP="00BD6A8F">
      <w:pPr>
        <w:jc w:val="both"/>
        <w:rPr>
          <w:rFonts w:ascii="Calibri" w:hAnsi="Calibri" w:cs="Times New Roman"/>
          <w:kern w:val="0"/>
          <w:sz w:val="22"/>
          <w:lang w:bidi="ar-SA"/>
          <w14:ligatures w14:val="none"/>
        </w:rPr>
      </w:pPr>
    </w:p>
    <w:p w14:paraId="7AF39ADA" w14:textId="77777777" w:rsidR="00BD6A8F" w:rsidRPr="00BD6A8F" w:rsidRDefault="00BD6A8F" w:rsidP="00BD6A8F">
      <w:pPr>
        <w:jc w:val="both"/>
        <w:rPr>
          <w:rFonts w:ascii="Calibri" w:hAnsi="Calibri" w:cs="Times New Roman"/>
          <w:kern w:val="0"/>
          <w:sz w:val="22"/>
          <w:lang w:bidi="ar-SA"/>
          <w14:ligatures w14:val="none"/>
        </w:rPr>
      </w:pPr>
    </w:p>
    <w:p w14:paraId="191A3562" w14:textId="77777777" w:rsidR="0005137F" w:rsidRDefault="0005137F"/>
    <w:sectPr w:rsidR="0005137F" w:rsidSect="00BD6A8F">
      <w:headerReference w:type="default" r:id="rId15"/>
      <w:footerReference w:type="defaul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2C23" w14:textId="77777777" w:rsidR="006B546E" w:rsidRDefault="006B546E" w:rsidP="00BD6A8F">
      <w:r>
        <w:separator/>
      </w:r>
    </w:p>
  </w:endnote>
  <w:endnote w:type="continuationSeparator" w:id="0">
    <w:p w14:paraId="3B290CA2" w14:textId="77777777" w:rsidR="006B546E" w:rsidRDefault="006B546E" w:rsidP="00BD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0C9402D8" w14:textId="77777777" w:rsidR="00BD6A8F" w:rsidRDefault="00BD6A8F">
            <w:pPr>
              <w:pStyle w:val="Footer"/>
              <w:jc w:val="center"/>
            </w:pPr>
          </w:p>
          <w:p w14:paraId="253DD131" w14:textId="77777777" w:rsidR="00BD6A8F" w:rsidRDefault="00BD6A8F">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F8F0B88" w14:textId="77777777" w:rsidR="00BD6A8F" w:rsidRDefault="00BD6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903A" w14:textId="77777777" w:rsidR="006B546E" w:rsidRDefault="006B546E" w:rsidP="00BD6A8F">
      <w:r>
        <w:separator/>
      </w:r>
    </w:p>
  </w:footnote>
  <w:footnote w:type="continuationSeparator" w:id="0">
    <w:p w14:paraId="1E318176" w14:textId="77777777" w:rsidR="006B546E" w:rsidRDefault="006B546E" w:rsidP="00BD6A8F">
      <w:r>
        <w:continuationSeparator/>
      </w:r>
    </w:p>
  </w:footnote>
  <w:footnote w:id="1">
    <w:p w14:paraId="74251361"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2 Melachim (Kings) 11:11-2 - Radak</w:t>
      </w:r>
    </w:p>
  </w:footnote>
  <w:footnote w:id="2">
    <w:p w14:paraId="4D6573E3"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2 Divrei HaYamim (Chronicles) 22:11</w:t>
      </w:r>
    </w:p>
  </w:footnote>
  <w:footnote w:id="3">
    <w:p w14:paraId="481BAAD9"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v. 7-8</w:t>
      </w:r>
    </w:p>
  </w:footnote>
  <w:footnote w:id="4">
    <w:p w14:paraId="6876296F"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cf. comm. Tehillim (Psalms) 6:1</w:t>
      </w:r>
    </w:p>
  </w:footnote>
  <w:footnote w:id="5">
    <w:p w14:paraId="18208907"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Tishri 22, the day after the seventh day of Succoth, is the holiday Shemini Atzeret. In Israel, Shemini Atzeret is also the holiday of Simchat Torah. Outside of Israel, where extra days of holidays are held, only the second day of Shemini Atzeret is Simchat Torah: Shemini Atzeret is Tishri 22 and 23, while Simchat Torah is Tishri 23.</w:t>
      </w:r>
    </w:p>
  </w:footnote>
  <w:footnote w:id="6">
    <w:p w14:paraId="33359521"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This introduction was excerpted and edited from: </w:t>
      </w:r>
      <w:r w:rsidRPr="00515EB7">
        <w:rPr>
          <w:rFonts w:asciiTheme="minorHAnsi" w:hAnsiTheme="minorHAnsi" w:cstheme="minorHAnsi"/>
          <w:i/>
          <w:sz w:val="18"/>
          <w:szCs w:val="18"/>
          <w:lang w:val="en-AU"/>
        </w:rPr>
        <w:t>The ArtScroll Tanach Series, Tehillim</w:t>
      </w:r>
      <w:r w:rsidRPr="00515EB7">
        <w:rPr>
          <w:rFonts w:asciiTheme="minorHAnsi" w:hAnsiTheme="minorHAnsi" w:cstheme="minorHAnsi"/>
          <w:sz w:val="18"/>
          <w:szCs w:val="18"/>
          <w:lang w:val="en-AU"/>
        </w:rPr>
        <w:t xml:space="preserve">, A new translation with a commentary anthologized from Talmudic, Midrashic, and rabbinic sources. Commentary by Rabbi Avrohom Chaim Feuer, Translation by Rabbi Avrohom Chaim Feuer in collaboration with Rabbi Nosson Scherman. </w:t>
      </w:r>
      <w:r w:rsidRPr="00515EB7">
        <w:rPr>
          <w:rFonts w:asciiTheme="minorHAnsi" w:hAnsiTheme="minorHAnsi" w:cstheme="minorHAnsi"/>
          <w:sz w:val="18"/>
          <w:szCs w:val="18"/>
        </w:rPr>
        <w:t>Radak</w:t>
      </w:r>
    </w:p>
  </w:footnote>
  <w:footnote w:id="7">
    <w:p w14:paraId="29A6E6AF"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Bamidbar (Numbers) 15:16</w:t>
      </w:r>
    </w:p>
  </w:footnote>
  <w:footnote w:id="8">
    <w:p w14:paraId="02EC9D4C"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literally, “the way”, or “the walk”</w:t>
      </w:r>
    </w:p>
  </w:footnote>
  <w:footnote w:id="9">
    <w:p w14:paraId="4A5B184B"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Vayikra (Leviticus) 10:11</w:t>
      </w:r>
    </w:p>
  </w:footnote>
  <w:footnote w:id="10">
    <w:p w14:paraId="23BFCB1E"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Debarim (Deuteronomy) 4:29</w:t>
      </w:r>
    </w:p>
  </w:footnote>
  <w:footnote w:id="11">
    <w:p w14:paraId="0FE00E86"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shalom bayit</w:t>
      </w:r>
    </w:p>
  </w:footnote>
  <w:footnote w:id="12">
    <w:p w14:paraId="2199EF3E"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plural, Halachot</w:t>
      </w:r>
    </w:p>
  </w:footnote>
  <w:footnote w:id="13">
    <w:p w14:paraId="297BD8B8"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w:t>
      </w:r>
      <w:r w:rsidRPr="00515EB7">
        <w:rPr>
          <w:rFonts w:asciiTheme="minorHAnsi" w:hAnsiTheme="minorHAnsi" w:cstheme="minorHAnsi"/>
          <w:i/>
          <w:sz w:val="18"/>
          <w:szCs w:val="18"/>
        </w:rPr>
        <w:t>“Mitzva”</w:t>
      </w:r>
      <w:r w:rsidRPr="00515EB7">
        <w:rPr>
          <w:rFonts w:asciiTheme="minorHAnsi" w:hAnsiTheme="minorHAnsi" w:cstheme="minorHAnsi"/>
          <w:sz w:val="18"/>
          <w:szCs w:val="18"/>
        </w:rPr>
        <w:t xml:space="preserve"> has a nuance beyond “commandment” – its root also means connection or bond (</w:t>
      </w:r>
      <w:r w:rsidRPr="00515EB7">
        <w:rPr>
          <w:rFonts w:asciiTheme="minorHAnsi" w:hAnsiTheme="minorHAnsi" w:cstheme="minorHAnsi"/>
          <w:i/>
          <w:sz w:val="18"/>
          <w:szCs w:val="18"/>
        </w:rPr>
        <w:t>tzavta</w:t>
      </w:r>
      <w:r w:rsidRPr="00515EB7">
        <w:rPr>
          <w:rFonts w:asciiTheme="minorHAnsi" w:hAnsiTheme="minorHAnsi" w:cstheme="minorHAnsi"/>
          <w:sz w:val="18"/>
          <w:szCs w:val="18"/>
        </w:rPr>
        <w:t xml:space="preserve"> means bond). According to our Sages, the true reward for the mitzva is simply that we have had the unique opportunity and privilege to become closer to G-d, to strengthen our bond with our Infinite Creator.</w:t>
      </w:r>
    </w:p>
  </w:footnote>
  <w:footnote w:id="14">
    <w:p w14:paraId="0F35D15B"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The body of Halacha has been around since before creation. “G-d looked into the Torah and created the world,” says the Zohar, and so we find the Patriarchs followed halacha even before the Torah was given on Mount Sinai four centuries later.</w:t>
      </w:r>
    </w:p>
  </w:footnote>
  <w:footnote w:id="15">
    <w:p w14:paraId="1EAD409D"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Bereshit, Ch. 17, Commentary of R. Shimshon Raphael Hirsch &amp; Coll. Writings IV 65 ff.</w:t>
      </w:r>
    </w:p>
  </w:footnote>
  <w:footnote w:id="16">
    <w:p w14:paraId="7794957B" w14:textId="77777777" w:rsidR="00BD6A8F" w:rsidRPr="00515EB7" w:rsidRDefault="00BD6A8F" w:rsidP="00BD6A8F">
      <w:pPr>
        <w:pStyle w:val="FootnoteText"/>
        <w:rPr>
          <w:rFonts w:asciiTheme="minorHAnsi" w:hAnsiTheme="minorHAnsi" w:cstheme="minorHAnsi"/>
          <w:sz w:val="18"/>
          <w:szCs w:val="18"/>
          <w:lang w:val="en"/>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w:t>
      </w:r>
      <w:r w:rsidRPr="00515EB7">
        <w:rPr>
          <w:rFonts w:asciiTheme="minorHAnsi" w:hAnsiTheme="minorHAnsi" w:cstheme="minorHAnsi"/>
          <w:sz w:val="18"/>
          <w:szCs w:val="18"/>
          <w:lang w:val="en"/>
        </w:rPr>
        <w:t>Mesillat Yesharim, by Rabbi Moshe Chaim Luzatto – Rabbi Luzatto builds his work on a Baraita (quoted in many places, including (Babylonian Talmud, Avodah Zarah 20b)) in the name of the sage Pinchas ben Yair, whose list goes in order of accomplishment: “Rabbi Pinchas ben Yair said: Torah leads to watchfulness; Watchfulness leads to alacrity; Alacrity leads to cleanliness; Cleanliness leads to abstention; Abstention leads to purity; Purity leads to piety; Piety leads to humility; Humility leads to fear of sin; Fear of sin leads to holiness; Holiness leads to prophecy; Prophecy leads to the resurrection of the dead”.</w:t>
      </w:r>
    </w:p>
  </w:footnote>
  <w:footnote w:id="17">
    <w:p w14:paraId="1A3796B5"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Strikingly, the Rambam requires us to do teshuva not just for sinful acts but also for evil character traits. See </w:t>
      </w:r>
      <w:r w:rsidRPr="00515EB7">
        <w:rPr>
          <w:rFonts w:asciiTheme="minorHAnsi" w:hAnsiTheme="minorHAnsi" w:cstheme="minorHAnsi"/>
          <w:i/>
          <w:iCs/>
          <w:sz w:val="18"/>
          <w:szCs w:val="18"/>
        </w:rPr>
        <w:t>MT</w:t>
      </w:r>
      <w:r w:rsidRPr="00515EB7">
        <w:rPr>
          <w:rFonts w:asciiTheme="minorHAnsi" w:hAnsiTheme="minorHAnsi" w:cstheme="minorHAnsi"/>
          <w:sz w:val="18"/>
          <w:szCs w:val="18"/>
        </w:rPr>
        <w:t xml:space="preserve">, Hilchot Teshuva 7:4. For Rambam, it seems, the cultivation of virtue simply is the meaning of walking in HaShem’s ways. For a useful discussion along these lines, see R. Walter Wurzburger, “The Centrality of Virtue Ethics in Maimonides,” in </w:t>
      </w:r>
      <w:r w:rsidRPr="00515EB7">
        <w:rPr>
          <w:rFonts w:asciiTheme="minorHAnsi" w:hAnsiTheme="minorHAnsi" w:cstheme="minorHAnsi"/>
          <w:i/>
          <w:iCs/>
          <w:sz w:val="18"/>
          <w:szCs w:val="18"/>
        </w:rPr>
        <w:t>Of Scholars, Savants, and their Texts</w:t>
      </w:r>
      <w:r w:rsidRPr="00515EB7">
        <w:rPr>
          <w:rFonts w:asciiTheme="minorHAnsi" w:hAnsiTheme="minorHAnsi" w:cstheme="minorHAnsi"/>
          <w:sz w:val="18"/>
          <w:szCs w:val="18"/>
        </w:rPr>
        <w:t xml:space="preserve">. The discerning reader will note two strands here: one, a mandate to cultivate virtue, and two, an obligation to go beyond the letter of the law. Strikingly, Rambam makes the connection between them explicit, in that the virtuous person will be motivated to do more than the law technically requires. See, most illustratively, </w:t>
      </w:r>
      <w:r w:rsidRPr="00515EB7">
        <w:rPr>
          <w:rFonts w:asciiTheme="minorHAnsi" w:hAnsiTheme="minorHAnsi" w:cstheme="minorHAnsi"/>
          <w:i/>
          <w:iCs/>
          <w:sz w:val="18"/>
          <w:szCs w:val="18"/>
        </w:rPr>
        <w:t>Mishna Torah</w:t>
      </w:r>
      <w:r w:rsidRPr="00515EB7">
        <w:rPr>
          <w:rFonts w:asciiTheme="minorHAnsi" w:hAnsiTheme="minorHAnsi" w:cstheme="minorHAnsi"/>
          <w:sz w:val="18"/>
          <w:szCs w:val="18"/>
        </w:rPr>
        <w:t>, Avadim 9:8. And Cf. Deot 1:5.</w:t>
      </w:r>
    </w:p>
  </w:footnote>
  <w:footnote w:id="18">
    <w:p w14:paraId="619D5D84"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Great Torah teachers do not teach that our obligations to HaShem are exhaustively defined by obedience. Torah always demands more. What Rabbi Luzzato calls a Chassid. A Tzadik keeps the commandments of the Torah, and that is considered a ‘starting point’.</w:t>
      </w:r>
    </w:p>
  </w:footnote>
  <w:footnote w:id="19">
    <w:p w14:paraId="6D1980E5"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Bereshit 17:1</w:t>
      </w:r>
    </w:p>
  </w:footnote>
  <w:footnote w:id="20">
    <w:p w14:paraId="0672B945"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Elijah ben Solomon Zalman, known as the Vilna Gaon or Elijah of Vilna, or by his Hebrew acronym HaGra ("HaGaon Rabbenu Eliyahu"), was a Talmudist, halakhist, kabbalist, and the foremost leader of misnagdic (non-hasidic) Jewry of the past few centuries. He is commonly referred to in Hebrew as ha-Gaon he-Chasid mi-Vilna, "the pious genius from Vilnius".</w:t>
      </w:r>
    </w:p>
  </w:footnote>
  <w:footnote w:id="21">
    <w:p w14:paraId="7A3A4B14"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All HaShem’s service is dependent upon the improvement of one’s character. So begins </w:t>
      </w:r>
      <w:r w:rsidRPr="00515EB7">
        <w:rPr>
          <w:rFonts w:asciiTheme="minorHAnsi" w:hAnsiTheme="minorHAnsi" w:cstheme="minorHAnsi"/>
          <w:i/>
          <w:iCs/>
          <w:sz w:val="18"/>
          <w:szCs w:val="18"/>
        </w:rPr>
        <w:t>Even Shelemah</w:t>
      </w:r>
      <w:r w:rsidRPr="00515EB7">
        <w:rPr>
          <w:rFonts w:asciiTheme="minorHAnsi" w:hAnsiTheme="minorHAnsi" w:cstheme="minorHAnsi"/>
          <w:sz w:val="18"/>
          <w:szCs w:val="18"/>
        </w:rPr>
        <w:t>, the classic work of Mussar by the unparalleled genius, the Gaon of Vilna. How do we improve our character? How do we eradicate evil traits, fight the yetzer hara, and learn to serve HaShem? In a work of astonishing simplicity and depth, the Vilna Gaon instructs, guides, and teaches us with compassion and insight.</w:t>
      </w:r>
    </w:p>
  </w:footnote>
  <w:footnote w:id="22">
    <w:p w14:paraId="295F3541"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Shabbat 88b</w:t>
      </w:r>
    </w:p>
  </w:footnote>
  <w:footnote w:id="23">
    <w:p w14:paraId="448AC32C" w14:textId="77777777" w:rsidR="00BD6A8F" w:rsidRPr="00515EB7" w:rsidRDefault="00BD6A8F" w:rsidP="00BD6A8F">
      <w:pPr>
        <w:pStyle w:val="FootnoteText"/>
        <w:rPr>
          <w:rFonts w:asciiTheme="minorHAnsi" w:hAnsiTheme="minorHAnsi" w:cstheme="minorHAnsi"/>
          <w:sz w:val="18"/>
          <w:szCs w:val="18"/>
        </w:rPr>
      </w:pPr>
      <w:r w:rsidRPr="00515EB7">
        <w:rPr>
          <w:rStyle w:val="FootnoteReference"/>
          <w:rFonts w:asciiTheme="minorHAnsi" w:hAnsiTheme="minorHAnsi" w:cstheme="minorHAnsi"/>
          <w:sz w:val="18"/>
          <w:szCs w:val="18"/>
          <w:specVanish w:val="0"/>
        </w:rPr>
        <w:footnoteRef/>
      </w:r>
      <w:r w:rsidRPr="00515EB7">
        <w:rPr>
          <w:rFonts w:asciiTheme="minorHAnsi" w:hAnsiTheme="minorHAnsi" w:cstheme="minorHAnsi"/>
          <w:sz w:val="18"/>
          <w:szCs w:val="18"/>
        </w:rPr>
        <w:t xml:space="preserve"> Rashi tells us that this is an eight stringed harp.</w:t>
      </w:r>
    </w:p>
  </w:footnote>
  <w:footnote w:id="24">
    <w:p w14:paraId="1A6E508B" w14:textId="77777777" w:rsidR="00BD6A8F" w:rsidRDefault="00BD6A8F" w:rsidP="00BD6A8F">
      <w:r>
        <w:rPr>
          <w:vertAlign w:val="superscript"/>
        </w:rPr>
        <w:footnoteRef/>
      </w:r>
      <w:r>
        <w:t xml:space="preserve"> </w:t>
      </w:r>
      <w:r w:rsidRPr="00121AB3">
        <w:rPr>
          <w:i/>
          <w:sz w:val="18"/>
          <w:szCs w:val="18"/>
          <w:u w:val="single"/>
        </w:rPr>
        <w:t>English Standard Version</w:t>
      </w:r>
      <w:r w:rsidRPr="00F1574D">
        <w:rPr>
          <w:sz w:val="18"/>
          <w:szCs w:val="18"/>
        </w:rPr>
        <w:t xml:space="preserve"> (Wheaton, IL: Crossway Bibles, 2016), Is 54:1.</w:t>
      </w:r>
    </w:p>
  </w:footnote>
  <w:footnote w:id="25">
    <w:p w14:paraId="1514AB02" w14:textId="77777777" w:rsidR="00BD6A8F" w:rsidRDefault="00BD6A8F" w:rsidP="00BD6A8F">
      <w:pPr>
        <w:pStyle w:val="FootnoteText"/>
      </w:pPr>
      <w:r>
        <w:rPr>
          <w:rStyle w:val="FootnoteReference"/>
          <w:specVanish w:val="0"/>
        </w:rPr>
        <w:footnoteRef/>
      </w:r>
      <w:r>
        <w:t xml:space="preserve"> </w:t>
      </w:r>
      <w:r w:rsidRPr="00A36DBE">
        <w:t xml:space="preserve">Pesikta  D’ Rav Kahanna 20. </w:t>
      </w:r>
    </w:p>
  </w:footnote>
  <w:footnote w:id="26">
    <w:p w14:paraId="54F11C47" w14:textId="77777777" w:rsidR="00BD6A8F" w:rsidRPr="009B17B2" w:rsidRDefault="00BD6A8F" w:rsidP="00BD6A8F">
      <w:pPr>
        <w:rPr>
          <w:rFonts w:cs="Calibri"/>
          <w:sz w:val="18"/>
          <w:szCs w:val="18"/>
        </w:rPr>
      </w:pPr>
      <w:r>
        <w:rPr>
          <w:vertAlign w:val="superscript"/>
        </w:rPr>
        <w:footnoteRef/>
      </w:r>
      <w:r>
        <w:t xml:space="preserve"> </w:t>
      </w:r>
      <w:r w:rsidRPr="009B17B2">
        <w:rPr>
          <w:rFonts w:cs="Calibri"/>
          <w:sz w:val="18"/>
          <w:szCs w:val="18"/>
        </w:rPr>
        <w:t>Paul R. House, Isaiah vol. 2, Mentor Commentary (Ross-shire, Great Britain: Mentor, 2018), 513.</w:t>
      </w:r>
    </w:p>
  </w:footnote>
  <w:footnote w:id="27">
    <w:p w14:paraId="40D6C49B" w14:textId="77777777" w:rsidR="00BD6A8F" w:rsidRPr="009B17B2" w:rsidRDefault="00BD6A8F" w:rsidP="00BD6A8F">
      <w:pPr>
        <w:pStyle w:val="FootnoteText"/>
        <w:rPr>
          <w:rFonts w:cs="Calibri"/>
          <w:sz w:val="18"/>
          <w:szCs w:val="18"/>
        </w:rPr>
      </w:pPr>
      <w:r w:rsidRPr="009B17B2">
        <w:rPr>
          <w:rStyle w:val="FootnoteReference"/>
          <w:rFonts w:ascii="Calibri" w:hAnsi="Calibri" w:cs="Calibri"/>
          <w:sz w:val="18"/>
          <w:szCs w:val="18"/>
          <w:specVanish w:val="0"/>
        </w:rPr>
        <w:footnoteRef/>
      </w:r>
      <w:r w:rsidRPr="009B17B2">
        <w:rPr>
          <w:rFonts w:cs="Calibri"/>
          <w:sz w:val="18"/>
          <w:szCs w:val="18"/>
        </w:rPr>
        <w:t xml:space="preserve"> The Prophets Milstein Edition, Pg.409.</w:t>
      </w:r>
    </w:p>
  </w:footnote>
  <w:footnote w:id="28">
    <w:p w14:paraId="0A414EF8" w14:textId="77777777" w:rsidR="00BD6A8F" w:rsidRPr="009B17B2" w:rsidRDefault="00BD6A8F" w:rsidP="00BD6A8F">
      <w:pPr>
        <w:pStyle w:val="FootnoteText"/>
        <w:rPr>
          <w:rFonts w:cs="Calibri"/>
          <w:sz w:val="18"/>
          <w:szCs w:val="18"/>
        </w:rPr>
      </w:pPr>
      <w:r w:rsidRPr="009B17B2">
        <w:rPr>
          <w:rStyle w:val="FootnoteReference"/>
          <w:rFonts w:ascii="Calibri" w:hAnsi="Calibri" w:cs="Calibri"/>
          <w:sz w:val="18"/>
          <w:szCs w:val="18"/>
          <w:specVanish w:val="0"/>
        </w:rPr>
        <w:footnoteRef/>
      </w:r>
      <w:r w:rsidRPr="009B17B2">
        <w:rPr>
          <w:rFonts w:cs="Calibri"/>
          <w:sz w:val="18"/>
          <w:szCs w:val="18"/>
        </w:rPr>
        <w:t xml:space="preserve"> The Prophets Milstein Edition translation of Isaiah 54:5.</w:t>
      </w:r>
      <w:r>
        <w:rPr>
          <w:rFonts w:cs="Calibri"/>
          <w:sz w:val="18"/>
          <w:szCs w:val="18"/>
        </w:rPr>
        <w:t xml:space="preserve"> God of all the world, he will be called. At this time, all the nations of the world will accept the Torah of HaShem. He will then be acknowledged as God of all the world (Iben Ezra) and not only the God of Israel (Abarbanel).</w:t>
      </w:r>
    </w:p>
  </w:footnote>
  <w:footnote w:id="29">
    <w:p w14:paraId="067F3FB6" w14:textId="77777777" w:rsidR="00BD6A8F" w:rsidRDefault="00BD6A8F" w:rsidP="00BD6A8F">
      <w:pPr>
        <w:pStyle w:val="FootnoteText"/>
      </w:pPr>
      <w:r w:rsidRPr="009B17B2">
        <w:rPr>
          <w:rStyle w:val="FootnoteReference"/>
          <w:rFonts w:ascii="Calibri" w:hAnsi="Calibri" w:cs="Calibri"/>
          <w:sz w:val="18"/>
          <w:szCs w:val="18"/>
          <w:specVanish w:val="0"/>
        </w:rPr>
        <w:footnoteRef/>
      </w:r>
      <w:r w:rsidRPr="009B17B2">
        <w:rPr>
          <w:rFonts w:cs="Calibri"/>
          <w:sz w:val="18"/>
          <w:szCs w:val="18"/>
        </w:rPr>
        <w:t xml:space="preserve"> The Jewish </w:t>
      </w:r>
      <w:r>
        <w:rPr>
          <w:rFonts w:cs="Calibri"/>
          <w:sz w:val="18"/>
          <w:szCs w:val="18"/>
        </w:rPr>
        <w:t>Study</w:t>
      </w:r>
      <w:r w:rsidRPr="009B17B2">
        <w:rPr>
          <w:rFonts w:cs="Calibri"/>
          <w:sz w:val="18"/>
          <w:szCs w:val="18"/>
        </w:rPr>
        <w:t xml:space="preserve"> Bible</w:t>
      </w:r>
      <w:r>
        <w:rPr>
          <w:rFonts w:cs="Calibri"/>
          <w:sz w:val="18"/>
          <w:szCs w:val="18"/>
        </w:rPr>
        <w:t>,</w:t>
      </w:r>
      <w:r w:rsidRPr="009B17B2">
        <w:rPr>
          <w:rFonts w:cs="Calibri"/>
          <w:sz w:val="18"/>
          <w:szCs w:val="18"/>
        </w:rPr>
        <w:t xml:space="preserve"> footnote on chapter 54.</w:t>
      </w:r>
    </w:p>
  </w:footnote>
  <w:footnote w:id="30">
    <w:p w14:paraId="5ABBE4C2" w14:textId="77777777" w:rsidR="00BD6A8F" w:rsidRPr="00CD58C3" w:rsidRDefault="00BD6A8F" w:rsidP="00BD6A8F">
      <w:pPr>
        <w:pStyle w:val="FootnoteText"/>
        <w:rPr>
          <w:rFonts w:cs="Calibri"/>
          <w:sz w:val="18"/>
          <w:szCs w:val="18"/>
        </w:rPr>
      </w:pPr>
      <w:r w:rsidRPr="00F1574D">
        <w:rPr>
          <w:rStyle w:val="FootnoteReference"/>
          <w:rFonts w:ascii="Calibri" w:hAnsi="Calibri"/>
          <w:sz w:val="18"/>
          <w:szCs w:val="18"/>
          <w:specVanish w:val="0"/>
        </w:rPr>
        <w:footnoteRef/>
      </w:r>
      <w:r w:rsidRPr="00F1574D">
        <w:rPr>
          <w:sz w:val="18"/>
          <w:szCs w:val="18"/>
        </w:rPr>
        <w:t xml:space="preserve"> </w:t>
      </w:r>
      <w:r w:rsidRPr="00CD58C3">
        <w:rPr>
          <w:rFonts w:cs="Calibri"/>
          <w:sz w:val="18"/>
          <w:szCs w:val="18"/>
        </w:rPr>
        <w:t>Soncino Books of the Bible, Isa.54, pg.265-267.</w:t>
      </w:r>
    </w:p>
  </w:footnote>
  <w:footnote w:id="31">
    <w:p w14:paraId="7543D6CB" w14:textId="77777777" w:rsidR="00BD6A8F" w:rsidRPr="00CD58C3" w:rsidRDefault="00BD6A8F" w:rsidP="00BD6A8F">
      <w:pPr>
        <w:pStyle w:val="FootnoteText"/>
        <w:rPr>
          <w:rFonts w:cs="Calibri"/>
          <w:sz w:val="18"/>
          <w:szCs w:val="18"/>
        </w:rPr>
      </w:pPr>
      <w:r w:rsidRPr="00CD58C3">
        <w:rPr>
          <w:rStyle w:val="FootnoteReference"/>
          <w:rFonts w:ascii="Calibri" w:hAnsi="Calibri" w:cs="Calibri"/>
          <w:sz w:val="18"/>
          <w:szCs w:val="18"/>
          <w:specVanish w:val="0"/>
        </w:rPr>
        <w:footnoteRef/>
      </w:r>
      <w:r w:rsidRPr="00CD58C3">
        <w:rPr>
          <w:rFonts w:cs="Calibri"/>
          <w:sz w:val="18"/>
          <w:szCs w:val="18"/>
        </w:rPr>
        <w:t xml:space="preserve"> </w:t>
      </w:r>
      <w:r>
        <w:rPr>
          <w:rFonts w:cs="Calibri"/>
          <w:sz w:val="18"/>
          <w:szCs w:val="18"/>
        </w:rPr>
        <w:t>Strs. #</w:t>
      </w:r>
      <w:r w:rsidRPr="00CD58C3">
        <w:rPr>
          <w:rFonts w:cs="Calibri"/>
          <w:sz w:val="18"/>
          <w:szCs w:val="18"/>
        </w:rPr>
        <w:t xml:space="preserve">2580. </w:t>
      </w:r>
      <w:r w:rsidRPr="00CD58C3">
        <w:rPr>
          <w:rFonts w:cs="Calibri"/>
          <w:sz w:val="18"/>
          <w:szCs w:val="18"/>
          <w:rtl/>
          <w:lang w:bidi="he-IL"/>
        </w:rPr>
        <w:t>חֵן</w:t>
      </w:r>
      <w:r w:rsidRPr="00CD58C3">
        <w:rPr>
          <w:rFonts w:cs="Calibri"/>
          <w:sz w:val="18"/>
          <w:szCs w:val="18"/>
        </w:rPr>
        <w:t xml:space="preserve"> </w:t>
      </w:r>
      <w:r w:rsidRPr="00CD58C3">
        <w:rPr>
          <w:rFonts w:cs="Calibri"/>
          <w:b/>
          <w:i/>
          <w:sz w:val="18"/>
          <w:szCs w:val="18"/>
        </w:rPr>
        <w:t>ḥēn</w:t>
      </w:r>
      <w:r w:rsidRPr="00CD58C3">
        <w:rPr>
          <w:rFonts w:cs="Calibri"/>
          <w:b/>
          <w:sz w:val="18"/>
          <w:szCs w:val="18"/>
        </w:rPr>
        <w:t>:</w:t>
      </w:r>
      <w:r w:rsidRPr="00CD58C3">
        <w:rPr>
          <w:rFonts w:cs="Calibri"/>
          <w:sz w:val="18"/>
          <w:szCs w:val="18"/>
        </w:rPr>
        <w:t xml:space="preserve"> A masculine noun meaning favor, grace, acceptance. Genesis 6:8 stands as the fundamental application of this word, meaning an unmerited favor or regard in God’s sight. My Jewish Learning.com describes Grace as unmerited divine assistance, a virtue from God (such as kindness, courtesy, thoughtfulness). </w:t>
      </w:r>
    </w:p>
  </w:footnote>
  <w:footnote w:id="32">
    <w:p w14:paraId="46940E4D" w14:textId="77777777" w:rsidR="00BD6A8F" w:rsidRPr="00CD58C3" w:rsidRDefault="00BD6A8F" w:rsidP="00BD6A8F">
      <w:pPr>
        <w:pStyle w:val="FootnoteText"/>
        <w:rPr>
          <w:rFonts w:cs="Calibri"/>
          <w:sz w:val="18"/>
          <w:szCs w:val="18"/>
        </w:rPr>
      </w:pPr>
      <w:r w:rsidRPr="00CD58C3">
        <w:rPr>
          <w:rStyle w:val="FootnoteReference"/>
          <w:rFonts w:ascii="Calibri" w:hAnsi="Calibri" w:cs="Calibri"/>
          <w:sz w:val="18"/>
          <w:szCs w:val="18"/>
          <w:specVanish w:val="0"/>
        </w:rPr>
        <w:footnoteRef/>
      </w:r>
      <w:r w:rsidRPr="00CD58C3">
        <w:rPr>
          <w:rFonts w:cs="Calibri"/>
          <w:sz w:val="18"/>
          <w:szCs w:val="18"/>
        </w:rPr>
        <w:t xml:space="preserve"> </w:t>
      </w:r>
      <w:r w:rsidRPr="00CC0BD2">
        <w:rPr>
          <w:rFonts w:cs="Calibri"/>
          <w:sz w:val="18"/>
          <w:szCs w:val="18"/>
        </w:rPr>
        <w:t>Ibn Ezra on Genesis 6:8:</w:t>
      </w:r>
      <w:r w:rsidRPr="00CD58C3">
        <w:rPr>
          <w:rFonts w:cs="Calibri"/>
          <w:sz w:val="18"/>
          <w:szCs w:val="18"/>
        </w:rPr>
        <w:t>1 at Sefaria.org.</w:t>
      </w:r>
    </w:p>
  </w:footnote>
  <w:footnote w:id="33">
    <w:p w14:paraId="38F570D2" w14:textId="77777777" w:rsidR="00BD6A8F" w:rsidRPr="00251B17" w:rsidRDefault="00BD6A8F" w:rsidP="00BD6A8F">
      <w:pPr>
        <w:rPr>
          <w:rFonts w:cs="Calibri"/>
          <w:sz w:val="18"/>
          <w:szCs w:val="18"/>
        </w:rPr>
      </w:pPr>
      <w:r>
        <w:rPr>
          <w:vertAlign w:val="superscript"/>
        </w:rPr>
        <w:footnoteRef/>
      </w:r>
      <w:r>
        <w:t xml:space="preserve"> </w:t>
      </w:r>
      <w:r w:rsidRPr="00251B17">
        <w:rPr>
          <w:rFonts w:cs="Calibri"/>
          <w:i/>
          <w:sz w:val="18"/>
          <w:szCs w:val="18"/>
          <w:u w:val="single"/>
        </w:rPr>
        <w:t>The Holy Bible: English Standard Version</w:t>
      </w:r>
      <w:r w:rsidRPr="00251B17">
        <w:rPr>
          <w:rFonts w:cs="Calibri"/>
          <w:sz w:val="18"/>
          <w:szCs w:val="18"/>
        </w:rPr>
        <w:t xml:space="preserve"> (Wheaton, IL: Crossway Bibles, 2016), Ge 6:5.</w:t>
      </w:r>
    </w:p>
  </w:footnote>
  <w:footnote w:id="34">
    <w:p w14:paraId="3AF601C1" w14:textId="77777777" w:rsidR="00BD6A8F" w:rsidRPr="00251B17" w:rsidRDefault="00BD6A8F" w:rsidP="00BD6A8F">
      <w:pPr>
        <w:pStyle w:val="FootnoteText"/>
        <w:rPr>
          <w:rFonts w:cs="Calibri"/>
          <w:i/>
          <w:iCs/>
          <w:sz w:val="18"/>
          <w:szCs w:val="18"/>
        </w:rPr>
      </w:pPr>
      <w:r w:rsidRPr="00251B17">
        <w:rPr>
          <w:rStyle w:val="FootnoteReference"/>
          <w:rFonts w:ascii="Calibri" w:hAnsi="Calibri" w:cs="Calibri"/>
          <w:sz w:val="18"/>
          <w:szCs w:val="18"/>
          <w:specVanish w:val="0"/>
        </w:rPr>
        <w:footnoteRef/>
      </w:r>
      <w:r w:rsidRPr="00251B17">
        <w:rPr>
          <w:rFonts w:cs="Calibri"/>
          <w:sz w:val="18"/>
          <w:szCs w:val="18"/>
        </w:rPr>
        <w:t xml:space="preserve"> </w:t>
      </w:r>
      <w:r w:rsidRPr="000A57D7">
        <w:rPr>
          <w:rFonts w:cs="Calibri"/>
          <w:i/>
          <w:iCs/>
          <w:sz w:val="18"/>
          <w:szCs w:val="18"/>
        </w:rPr>
        <w:t>The Kehot Chumash; A Chasidic Commentary, Genesis 7:1:1</w:t>
      </w:r>
    </w:p>
  </w:footnote>
  <w:footnote w:id="35">
    <w:p w14:paraId="0AAE1E4F" w14:textId="77777777" w:rsidR="00BD6A8F" w:rsidRPr="00251B17" w:rsidRDefault="00BD6A8F" w:rsidP="00BD6A8F">
      <w:pPr>
        <w:pStyle w:val="FootnoteText"/>
        <w:rPr>
          <w:rFonts w:cs="Calibri"/>
          <w:sz w:val="18"/>
          <w:szCs w:val="18"/>
        </w:rPr>
      </w:pPr>
      <w:r w:rsidRPr="00251B17">
        <w:rPr>
          <w:rStyle w:val="FootnoteReference"/>
          <w:rFonts w:ascii="Calibri" w:hAnsi="Calibri" w:cs="Calibri"/>
          <w:sz w:val="18"/>
          <w:szCs w:val="18"/>
          <w:specVanish w:val="0"/>
        </w:rPr>
        <w:footnoteRef/>
      </w:r>
      <w:r w:rsidRPr="00251B17">
        <w:rPr>
          <w:rFonts w:cs="Calibri"/>
          <w:sz w:val="18"/>
          <w:szCs w:val="18"/>
        </w:rPr>
        <w:t xml:space="preserve"> The Prophets, Pg. 411 and Zohar, Noach 67b, Mabit Shaar HaYesodos 43.</w:t>
      </w:r>
    </w:p>
  </w:footnote>
  <w:footnote w:id="36">
    <w:p w14:paraId="54CD8454" w14:textId="77777777" w:rsidR="00BD6A8F" w:rsidRPr="00251B17" w:rsidRDefault="00BD6A8F" w:rsidP="00BD6A8F">
      <w:pPr>
        <w:pStyle w:val="FootnoteText"/>
        <w:rPr>
          <w:rFonts w:cs="Calibri"/>
          <w:sz w:val="18"/>
          <w:szCs w:val="18"/>
        </w:rPr>
      </w:pPr>
      <w:r w:rsidRPr="00251B17">
        <w:rPr>
          <w:rStyle w:val="FootnoteReference"/>
          <w:rFonts w:ascii="Calibri" w:hAnsi="Calibri" w:cs="Calibri"/>
          <w:sz w:val="18"/>
          <w:szCs w:val="18"/>
          <w:specVanish w:val="0"/>
        </w:rPr>
        <w:footnoteRef/>
      </w:r>
      <w:r w:rsidRPr="00251B17">
        <w:rPr>
          <w:rFonts w:cs="Calibri"/>
          <w:sz w:val="18"/>
          <w:szCs w:val="18"/>
        </w:rPr>
        <w:t xml:space="preserve"> Ibid, Pg. 411 and Kedushas Levi, Noach and Mictav MeEliyah ll Pg. 182. </w:t>
      </w:r>
    </w:p>
  </w:footnote>
  <w:footnote w:id="37">
    <w:p w14:paraId="6B5A7D3B" w14:textId="77777777" w:rsidR="00BD6A8F" w:rsidRPr="00F1574D" w:rsidRDefault="00BD6A8F" w:rsidP="00BD6A8F">
      <w:pPr>
        <w:rPr>
          <w:sz w:val="18"/>
          <w:szCs w:val="18"/>
        </w:rPr>
      </w:pPr>
      <w:r w:rsidRPr="00251B17">
        <w:rPr>
          <w:rFonts w:cs="Calibri"/>
          <w:sz w:val="18"/>
          <w:szCs w:val="18"/>
          <w:vertAlign w:val="superscript"/>
        </w:rPr>
        <w:footnoteRef/>
      </w:r>
      <w:r w:rsidRPr="00251B17">
        <w:rPr>
          <w:rFonts w:cs="Calibri"/>
          <w:sz w:val="18"/>
          <w:szCs w:val="18"/>
        </w:rPr>
        <w:t xml:space="preserve"> Taken from: Roger M. Raymer, </w:t>
      </w:r>
      <w:r w:rsidRPr="00251B17">
        <w:rPr>
          <w:rFonts w:cs="Calibri"/>
          <w:sz w:val="18"/>
          <w:szCs w:val="18"/>
          <w:u w:val="single"/>
        </w:rPr>
        <w:t>“1 Peter,”</w:t>
      </w:r>
      <w:r w:rsidRPr="00251B17">
        <w:rPr>
          <w:rFonts w:cs="Calibri"/>
          <w:sz w:val="18"/>
          <w:szCs w:val="18"/>
        </w:rPr>
        <w:t xml:space="preserve"> in </w:t>
      </w:r>
      <w:r w:rsidRPr="00251B17">
        <w:rPr>
          <w:rFonts w:cs="Calibri"/>
          <w:i/>
          <w:sz w:val="18"/>
          <w:szCs w:val="18"/>
        </w:rPr>
        <w:t>The Bible Knowledge Commentary: An Exposition of the Scriptures</w:t>
      </w:r>
      <w:r w:rsidRPr="00251B17">
        <w:rPr>
          <w:rFonts w:cs="Calibri"/>
          <w:sz w:val="18"/>
          <w:szCs w:val="18"/>
        </w:rPr>
        <w:t>, ed. J. F. Walvoord and R. B. Zuck, vol. 2 (Wheaton, IL: Victor Books, 1985), 851.</w:t>
      </w:r>
    </w:p>
  </w:footnote>
  <w:footnote w:id="38">
    <w:p w14:paraId="09831DCC" w14:textId="77777777" w:rsidR="00BD6A8F" w:rsidRPr="002A4B59" w:rsidRDefault="00BD6A8F" w:rsidP="00BD6A8F">
      <w:pPr>
        <w:pStyle w:val="FootnoteText"/>
        <w:rPr>
          <w:rFonts w:cs="Calibri"/>
          <w:sz w:val="18"/>
          <w:szCs w:val="18"/>
        </w:rPr>
      </w:pPr>
      <w:r w:rsidRPr="002A4B59">
        <w:rPr>
          <w:rStyle w:val="FootnoteReference"/>
          <w:rFonts w:ascii="Calibri" w:hAnsi="Calibri" w:cs="Calibri"/>
          <w:sz w:val="18"/>
          <w:szCs w:val="18"/>
          <w:specVanish w:val="0"/>
        </w:rPr>
        <w:footnoteRef/>
      </w:r>
      <w:r w:rsidRPr="002A4B59">
        <w:rPr>
          <w:rFonts w:cs="Calibri"/>
          <w:sz w:val="18"/>
          <w:szCs w:val="18"/>
        </w:rPr>
        <w:t>The Hebrew word for faith, </w:t>
      </w:r>
      <w:r w:rsidRPr="002A4B59">
        <w:rPr>
          <w:rFonts w:cs="Calibri"/>
          <w:b/>
          <w:bCs/>
          <w:sz w:val="18"/>
          <w:szCs w:val="18"/>
        </w:rPr>
        <w:t>emunah</w:t>
      </w:r>
      <w:r w:rsidRPr="002A4B59">
        <w:rPr>
          <w:rFonts w:cs="Calibri"/>
          <w:sz w:val="18"/>
          <w:szCs w:val="18"/>
        </w:rPr>
        <w:t>, is derived from the root word </w:t>
      </w:r>
      <w:r w:rsidRPr="002A4B59">
        <w:rPr>
          <w:rFonts w:cs="Calibri"/>
          <w:b/>
          <w:bCs/>
          <w:sz w:val="18"/>
          <w:szCs w:val="18"/>
        </w:rPr>
        <w:t>aman</w:t>
      </w:r>
      <w:r w:rsidRPr="002A4B59">
        <w:rPr>
          <w:rFonts w:cs="Calibri"/>
          <w:sz w:val="18"/>
          <w:szCs w:val="18"/>
        </w:rPr>
        <w:t>, which means to securely trust or rely upon. This concept of faith is deeply rooted in Jewish tradition, where it is understood as a state of trust and reliance upon God, rather than </w:t>
      </w:r>
    </w:p>
    <w:p w14:paraId="061ADB2D" w14:textId="77777777" w:rsidR="00BD6A8F" w:rsidRPr="002A4B59" w:rsidRDefault="00BD6A8F" w:rsidP="00BD6A8F">
      <w:pPr>
        <w:pStyle w:val="FootnoteText"/>
        <w:rPr>
          <w:rFonts w:cs="Calibri"/>
          <w:sz w:val="18"/>
          <w:szCs w:val="18"/>
        </w:rPr>
      </w:pPr>
      <w:r w:rsidRPr="002A4B59">
        <w:rPr>
          <w:rFonts w:cs="Calibri"/>
          <w:sz w:val="18"/>
          <w:szCs w:val="18"/>
        </w:rPr>
        <w:t>mere intellectual belief. Emunah is a dynamic verb that requires constant cultivation and practice, akin to an artistry of sorts. It </w:t>
      </w:r>
    </w:p>
    <w:p w14:paraId="4F570C70" w14:textId="77777777" w:rsidR="00BD6A8F" w:rsidRPr="002A4B59" w:rsidRDefault="00BD6A8F" w:rsidP="00BD6A8F">
      <w:pPr>
        <w:pStyle w:val="FootnoteText"/>
        <w:rPr>
          <w:rFonts w:cs="Calibri"/>
          <w:sz w:val="18"/>
          <w:szCs w:val="18"/>
          <w:u w:val="single"/>
        </w:rPr>
      </w:pPr>
      <w:r w:rsidRPr="002A4B59">
        <w:rPr>
          <w:rFonts w:cs="Calibri"/>
          <w:sz w:val="18"/>
          <w:szCs w:val="18"/>
        </w:rPr>
        <w:t xml:space="preserve">involves understanding and deepening one's knowledge of God, Torah, and the soul, and is a continuous process of faith development. Because God is faithful, covenant life demands corresponding faithfulness from God’s people. Joshua urges Israel to “serve Him in sincerity and faithfulness” (Joshua 24:14). Kings such as Hezekiah are commended for acts done “faithfully” (2 Chronicles 31:12). Nehemiah searches for men “who were considered trustworthy” (Nehemiah 7:2). In every age, covenant loyalty is measured by </w:t>
      </w:r>
      <w:r w:rsidRPr="00BF363E">
        <w:rPr>
          <w:rFonts w:asciiTheme="majorBidi" w:hAnsiTheme="majorBidi" w:cstheme="majorBidi"/>
          <w:sz w:val="20"/>
        </w:rPr>
        <w:t>אֱמוּנָה</w:t>
      </w:r>
      <w:r w:rsidRPr="002A4B59">
        <w:rPr>
          <w:rFonts w:cs="Calibri"/>
          <w:sz w:val="18"/>
          <w:szCs w:val="18"/>
        </w:rPr>
        <w:t xml:space="preserve">. Emunah / Faith. </w:t>
      </w:r>
    </w:p>
  </w:footnote>
  <w:footnote w:id="39">
    <w:p w14:paraId="5984FC47" w14:textId="77777777" w:rsidR="00BD6A8F" w:rsidRPr="002A4B59" w:rsidRDefault="00BD6A8F" w:rsidP="00BD6A8F">
      <w:pPr>
        <w:pStyle w:val="FootnoteText"/>
        <w:rPr>
          <w:rFonts w:cs="Calibri"/>
          <w:sz w:val="18"/>
          <w:szCs w:val="18"/>
        </w:rPr>
      </w:pPr>
      <w:r w:rsidRPr="002A4B59">
        <w:rPr>
          <w:rStyle w:val="FootnoteReference"/>
          <w:rFonts w:ascii="Calibri" w:hAnsi="Calibri" w:cs="Calibri"/>
          <w:sz w:val="18"/>
          <w:szCs w:val="18"/>
          <w:specVanish w:val="0"/>
        </w:rPr>
        <w:footnoteRef/>
      </w:r>
      <w:r w:rsidRPr="002A4B59">
        <w:rPr>
          <w:rFonts w:cs="Calibri"/>
          <w:sz w:val="18"/>
          <w:szCs w:val="18"/>
        </w:rPr>
        <w:t xml:space="preserve"> Yalkut Shimoni 2:477.</w:t>
      </w:r>
    </w:p>
  </w:footnote>
  <w:footnote w:id="40">
    <w:p w14:paraId="5DCF1698"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From three to six a.m. The temporal expression echoes Mark 1:32 where Yeshua must have recited the Habdalah. Now we see Yeshua “</w:t>
      </w:r>
      <w:r w:rsidRPr="00AB268D">
        <w:rPr>
          <w:rFonts w:cs="Calibri"/>
          <w:b/>
          <w:sz w:val="18"/>
          <w:szCs w:val="18"/>
        </w:rPr>
        <w:t>early in the morning, long before daylight</w:t>
      </w:r>
      <w:r w:rsidRPr="00AB268D">
        <w:rPr>
          <w:rFonts w:cs="Calibri"/>
          <w:sz w:val="18"/>
          <w:szCs w:val="18"/>
        </w:rPr>
        <w:t xml:space="preserve">” reciting the Morning Shema and The Amidah. </w:t>
      </w:r>
      <w:r w:rsidRPr="00AB268D">
        <w:rPr>
          <w:rFonts w:cs="Calibri"/>
          <w:sz w:val="18"/>
          <w:szCs w:val="18"/>
          <w:lang w:bidi="he-IL"/>
        </w:rPr>
        <w:t>see Mark 1:32, Luke 6:12, 11:1 and others where it seems that temporal markers suggest either halakhic practices or halakhah concerning prayer, i.e. Zemanim</w:t>
      </w:r>
    </w:p>
  </w:footnote>
  <w:footnote w:id="41">
    <w:p w14:paraId="6CA2A726"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Verbal connection to Psa 12:5</w:t>
      </w:r>
    </w:p>
  </w:footnote>
  <w:footnote w:id="42">
    <w:p w14:paraId="36F34628"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w:t>
      </w:r>
      <w:r w:rsidRPr="00AB268D">
        <w:rPr>
          <w:rFonts w:cs="Calibri"/>
          <w:b/>
          <w:bCs/>
          <w:sz w:val="18"/>
          <w:szCs w:val="18"/>
          <w:lang w:val="el-GR"/>
        </w:rPr>
        <w:t>καταδιώκω</w:t>
      </w:r>
      <w:r w:rsidRPr="00AB268D">
        <w:rPr>
          <w:rFonts w:cs="Calibri"/>
          <w:sz w:val="18"/>
          <w:szCs w:val="18"/>
        </w:rPr>
        <w:t xml:space="preserve"> (</w:t>
      </w:r>
      <w:r w:rsidRPr="00AB268D">
        <w:rPr>
          <w:rFonts w:cs="Calibri"/>
          <w:i/>
          <w:iCs/>
          <w:sz w:val="18"/>
          <w:szCs w:val="18"/>
        </w:rPr>
        <w:t>katadioko</w:t>
      </w:r>
      <w:r w:rsidRPr="00AB268D">
        <w:rPr>
          <w:rFonts w:cs="Calibri"/>
          <w:iCs/>
          <w:sz w:val="18"/>
          <w:szCs w:val="18"/>
        </w:rPr>
        <w:t>)</w:t>
      </w:r>
      <w:r w:rsidRPr="00AB268D">
        <w:rPr>
          <w:rFonts w:cs="Calibri"/>
          <w:sz w:val="18"/>
          <w:szCs w:val="18"/>
        </w:rPr>
        <w:t xml:space="preserve"> v. From 2596 and 1377; GK 2870; AV translates as “</w:t>
      </w:r>
      <w:r w:rsidRPr="00AB268D">
        <w:rPr>
          <w:rFonts w:cs="Calibri"/>
          <w:b/>
          <w:sz w:val="18"/>
          <w:szCs w:val="18"/>
        </w:rPr>
        <w:t>follow after</w:t>
      </w:r>
      <w:r w:rsidRPr="00AB268D">
        <w:rPr>
          <w:rFonts w:cs="Calibri"/>
          <w:sz w:val="18"/>
          <w:szCs w:val="18"/>
        </w:rPr>
        <w:t xml:space="preserve">” once. </w:t>
      </w:r>
      <w:r w:rsidRPr="00AB268D">
        <w:rPr>
          <w:rFonts w:cs="Calibri"/>
          <w:bCs/>
          <w:sz w:val="18"/>
          <w:szCs w:val="18"/>
        </w:rPr>
        <w:t>1</w:t>
      </w:r>
      <w:r w:rsidRPr="00AB268D">
        <w:rPr>
          <w:rFonts w:cs="Calibri"/>
          <w:sz w:val="18"/>
          <w:szCs w:val="18"/>
        </w:rPr>
        <w:t xml:space="preserve"> </w:t>
      </w:r>
      <w:r w:rsidRPr="00AB268D">
        <w:rPr>
          <w:rFonts w:cs="Calibri"/>
          <w:b/>
          <w:sz w:val="18"/>
          <w:szCs w:val="18"/>
        </w:rPr>
        <w:t>to follow after, follow up</w:t>
      </w:r>
      <w:r w:rsidRPr="00AB268D">
        <w:rPr>
          <w:rFonts w:cs="Calibri"/>
          <w:sz w:val="18"/>
          <w:szCs w:val="18"/>
        </w:rPr>
        <w:t>.</w:t>
      </w:r>
    </w:p>
  </w:footnote>
  <w:footnote w:id="43">
    <w:p w14:paraId="2DD72EFE"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AB268D">
        <w:rPr>
          <w:rFonts w:cs="Calibri"/>
          <w:i/>
          <w:iCs/>
          <w:sz w:val="18"/>
          <w:szCs w:val="18"/>
        </w:rPr>
        <w:t>Theological dictionary of the New Testament</w:t>
      </w:r>
      <w:r w:rsidRPr="00AB268D">
        <w:rPr>
          <w:rFonts w:cs="Calibri"/>
          <w:sz w:val="18"/>
          <w:szCs w:val="18"/>
        </w:rPr>
        <w:t>. 1964-c1976. Vols. 5-9 edited by Gerhard Friedrich. Vol. 10 compiled by Ronald Pitkin. (G. Kittel, G. W. Bromiley &amp; G. Friedrich, Ed.) Grand Rapids, MI: Eerdmans.</w:t>
      </w:r>
      <w:r w:rsidRPr="00AB268D">
        <w:rPr>
          <w:rFonts w:cs="Calibri"/>
          <w:i/>
          <w:iCs/>
          <w:sz w:val="18"/>
          <w:szCs w:val="18"/>
        </w:rPr>
        <w:t xml:space="preserve"> </w:t>
      </w:r>
      <w:r w:rsidRPr="00AB268D">
        <w:rPr>
          <w:rFonts w:cs="Calibri"/>
          <w:sz w:val="18"/>
          <w:szCs w:val="18"/>
        </w:rPr>
        <w:t xml:space="preserve">(2:769). The Lukan text, Luke 11:1 could be an elucidation of this passage. </w:t>
      </w:r>
      <w:r w:rsidRPr="00AB268D">
        <w:rPr>
          <w:rFonts w:cs="Calibri"/>
          <w:b/>
          <w:sz w:val="18"/>
          <w:szCs w:val="18"/>
        </w:rPr>
        <w:t>Luke 11:1</w:t>
      </w:r>
      <w:r w:rsidRPr="00AB268D">
        <w:rPr>
          <w:rFonts w:cs="Calibri"/>
          <w:sz w:val="18"/>
          <w:szCs w:val="18"/>
        </w:rPr>
        <w:t xml:space="preserve"> It happened that while Yeshua was praying in a certain place, after he had finished, one of his talmidim said to Him, "master, teach us to pray just as Yochanan (the immerser) also taught his talmidim."</w:t>
      </w:r>
    </w:p>
  </w:footnote>
  <w:footnote w:id="44">
    <w:p w14:paraId="3332A489"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The Greek term clearly indicates that people are looking for Yeshua. We have two things to note. 1. The must be looking for him “early in the morning.” And, they must be looking for him to determine the true halakhic practice concerning recital of the morning Shema.</w:t>
      </w:r>
    </w:p>
  </w:footnote>
  <w:footnote w:id="45">
    <w:p w14:paraId="38DEE294"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Johnson suggests that Yeshua had spent the entire night “</w:t>
      </w:r>
      <w:r w:rsidRPr="00AB268D">
        <w:rPr>
          <w:rFonts w:cs="Calibri"/>
          <w:b/>
          <w:sz w:val="18"/>
          <w:szCs w:val="18"/>
        </w:rPr>
        <w:t xml:space="preserve">And </w:t>
      </w:r>
      <w:r w:rsidRPr="00AB268D">
        <w:rPr>
          <w:rFonts w:cs="Calibri"/>
          <w:b/>
          <w:sz w:val="18"/>
          <w:szCs w:val="18"/>
          <w:u w:val="single"/>
        </w:rPr>
        <w:t>evening being come, at sunset</w:t>
      </w:r>
      <w:r w:rsidRPr="00AB268D">
        <w:rPr>
          <w:rStyle w:val="FootnoteReference"/>
          <w:rFonts w:cs="Calibri"/>
          <w:b/>
          <w:sz w:val="18"/>
          <w:szCs w:val="18"/>
          <w:specVanish w:val="0"/>
        </w:rPr>
        <w:footnoteRef/>
      </w:r>
      <w:r w:rsidRPr="00AB268D">
        <w:rPr>
          <w:rFonts w:cs="Calibri"/>
          <w:b/>
          <w:sz w:val="18"/>
          <w:szCs w:val="18"/>
          <w:u w:val="single"/>
        </w:rPr>
        <w:t xml:space="preserve"> just after Habdalah</w:t>
      </w:r>
      <w:r w:rsidRPr="00AB268D">
        <w:rPr>
          <w:rFonts w:cs="Calibri"/>
          <w:b/>
          <w:sz w:val="18"/>
          <w:szCs w:val="18"/>
        </w:rPr>
        <w:t>”</w:t>
      </w:r>
      <w:r w:rsidRPr="00AB268D">
        <w:rPr>
          <w:rFonts w:cs="Calibri"/>
          <w:sz w:val="18"/>
          <w:szCs w:val="18"/>
        </w:rPr>
        <w:t xml:space="preserve">healing and casting out </w:t>
      </w:r>
      <w:r w:rsidRPr="00AB268D">
        <w:rPr>
          <w:rFonts w:cs="Calibri"/>
          <w:i/>
          <w:sz w:val="18"/>
          <w:szCs w:val="18"/>
        </w:rPr>
        <w:t>shedim</w:t>
      </w:r>
      <w:r w:rsidRPr="00AB268D">
        <w:rPr>
          <w:rFonts w:cs="Calibri"/>
          <w:sz w:val="18"/>
          <w:szCs w:val="18"/>
        </w:rPr>
        <w:t xml:space="preserve"> – demons. Now the dawn approaches and Yeshua, with his talmidim find an isolated place to pray the morning prayers, specifically the Morning Shema. </w:t>
      </w:r>
      <w:r w:rsidRPr="00AB268D">
        <w:rPr>
          <w:rFonts w:cs="Calibri"/>
          <w:noProof/>
          <w:sz w:val="18"/>
          <w:szCs w:val="18"/>
        </w:rPr>
        <w:t xml:space="preserve">Johnson, L. T. (1991). </w:t>
      </w:r>
      <w:r w:rsidRPr="00AB268D">
        <w:rPr>
          <w:rFonts w:cs="Calibri"/>
          <w:i/>
          <w:iCs/>
          <w:noProof/>
          <w:sz w:val="18"/>
          <w:szCs w:val="18"/>
        </w:rPr>
        <w:t>The Gospel of Luke</w:t>
      </w:r>
      <w:r w:rsidRPr="00AB268D">
        <w:rPr>
          <w:rFonts w:cs="Calibri"/>
          <w:noProof/>
          <w:sz w:val="18"/>
          <w:szCs w:val="18"/>
        </w:rPr>
        <w:t xml:space="preserve"> (Vol. 3). (S. J. Daniel J. Harrington, Ed.) Collegeville , MN: The Liturgical Press, Sacra Pagina Series. pp. 84 – 7. As such we see that both Hakham Tsefet and Hakham Shaul present Yeshua as a prophet. The materials taut extrordinary miraclous acts and deeds to contrast Yeshua HaMashiach with the prophets i.e. Moshe. </w:t>
      </w:r>
    </w:p>
  </w:footnote>
  <w:footnote w:id="46">
    <w:p w14:paraId="59A71431" w14:textId="77777777" w:rsidR="00BD6A8F" w:rsidRPr="00CD4C2F" w:rsidRDefault="00BD6A8F" w:rsidP="00BD6A8F">
      <w:pPr>
        <w:pStyle w:val="FootnoteText"/>
        <w:rPr>
          <w:sz w:val="18"/>
          <w:szCs w:val="18"/>
        </w:rPr>
      </w:pPr>
      <w:r w:rsidRPr="00CD4C2F">
        <w:rPr>
          <w:rStyle w:val="FootnoteReference"/>
          <w:sz w:val="18"/>
          <w:szCs w:val="18"/>
          <w:specVanish w:val="0"/>
        </w:rPr>
        <w:footnoteRef/>
      </w:r>
      <w:r w:rsidRPr="00CD4C2F">
        <w:rPr>
          <w:sz w:val="18"/>
          <w:szCs w:val="18"/>
        </w:rPr>
        <w:t xml:space="preserve"> Verbal connection to Jer 34:1</w:t>
      </w:r>
    </w:p>
  </w:footnote>
  <w:footnote w:id="47">
    <w:p w14:paraId="79BE8020"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w:t>
      </w:r>
      <w:r w:rsidRPr="00AB268D">
        <w:rPr>
          <w:rFonts w:cs="Calibri"/>
          <w:noProof/>
          <w:sz w:val="18"/>
          <w:szCs w:val="18"/>
        </w:rPr>
        <w:t xml:space="preserve">Jones, Vendyl,. </w:t>
      </w:r>
      <w:r w:rsidRPr="00AB268D">
        <w:rPr>
          <w:rFonts w:cs="Calibri"/>
          <w:i/>
          <w:iCs/>
          <w:noProof/>
          <w:sz w:val="18"/>
          <w:szCs w:val="18"/>
        </w:rPr>
        <w:t>Will the Real Jesus Please Stand,.</w:t>
      </w:r>
      <w:r w:rsidRPr="00AB268D">
        <w:rPr>
          <w:rFonts w:cs="Calibri"/>
          <w:noProof/>
          <w:sz w:val="18"/>
          <w:szCs w:val="18"/>
        </w:rPr>
        <w:t xml:space="preserve"> (p. 5-11) Institute of Judaic-Christian Research, 1983.</w:t>
      </w:r>
    </w:p>
  </w:footnote>
  <w:footnote w:id="48">
    <w:p w14:paraId="1C465426"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j.t. B</w:t>
      </w:r>
      <w:r w:rsidRPr="00AB268D">
        <w:rPr>
          <w:rFonts w:cs="Calibri"/>
          <w:iCs/>
          <w:sz w:val="18"/>
          <w:szCs w:val="18"/>
        </w:rPr>
        <w:t>erakhot</w:t>
      </w:r>
      <w:r w:rsidRPr="00AB268D">
        <w:rPr>
          <w:rFonts w:cs="Calibri"/>
          <w:sz w:val="18"/>
          <w:szCs w:val="18"/>
        </w:rPr>
        <w:t xml:space="preserve"> 1:2</w:t>
      </w:r>
    </w:p>
  </w:footnote>
  <w:footnote w:id="49">
    <w:p w14:paraId="5116E77B" w14:textId="77777777" w:rsidR="00BD6A8F" w:rsidRPr="00AB268D" w:rsidRDefault="00BD6A8F" w:rsidP="00BD6A8F">
      <w:pPr>
        <w:rPr>
          <w:rFonts w:cs="Calibri"/>
          <w:sz w:val="18"/>
          <w:szCs w:val="18"/>
        </w:rPr>
      </w:pPr>
      <w:r w:rsidRPr="00AB268D">
        <w:rPr>
          <w:rFonts w:cs="Calibri"/>
          <w:sz w:val="18"/>
          <w:szCs w:val="18"/>
          <w:vertAlign w:val="superscript"/>
        </w:rPr>
        <w:t xml:space="preserve">﻿b﻿ </w:t>
      </w:r>
      <w:r w:rsidRPr="00AB268D">
        <w:rPr>
          <w:rFonts w:cs="Calibri"/>
          <w:i/>
          <w:iCs/>
          <w:sz w:val="18"/>
          <w:szCs w:val="18"/>
        </w:rPr>
        <w:t xml:space="preserve">Cf. Rashbam and Ibn Ezra see Zech. 14.9. Others “The </w:t>
      </w:r>
      <w:r w:rsidRPr="00AB268D">
        <w:rPr>
          <w:rFonts w:cs="Calibri"/>
          <w:i/>
          <w:iCs/>
          <w:smallCaps/>
          <w:sz w:val="18"/>
          <w:szCs w:val="18"/>
        </w:rPr>
        <w:t>Lord</w:t>
      </w:r>
      <w:r w:rsidRPr="00AB268D">
        <w:rPr>
          <w:rFonts w:cs="Calibri"/>
          <w:i/>
          <w:iCs/>
          <w:sz w:val="18"/>
          <w:szCs w:val="18"/>
        </w:rPr>
        <w:t xml:space="preserve"> our God, the </w:t>
      </w:r>
      <w:r w:rsidRPr="00AB268D">
        <w:rPr>
          <w:rFonts w:cs="Calibri"/>
          <w:i/>
          <w:iCs/>
          <w:smallCaps/>
          <w:sz w:val="18"/>
          <w:szCs w:val="18"/>
        </w:rPr>
        <w:t>Lord</w:t>
      </w:r>
      <w:r w:rsidRPr="00AB268D">
        <w:rPr>
          <w:rFonts w:cs="Calibri"/>
          <w:i/>
          <w:iCs/>
          <w:sz w:val="18"/>
          <w:szCs w:val="18"/>
        </w:rPr>
        <w:t xml:space="preserve"> is one.” </w:t>
      </w:r>
    </w:p>
  </w:footnote>
  <w:footnote w:id="50">
    <w:p w14:paraId="76BB43EE" w14:textId="77777777" w:rsidR="00BD6A8F" w:rsidRPr="00AB268D" w:rsidRDefault="00BD6A8F" w:rsidP="00BD6A8F">
      <w:pPr>
        <w:rPr>
          <w:rFonts w:cs="Calibri"/>
          <w:sz w:val="18"/>
          <w:szCs w:val="18"/>
        </w:rPr>
      </w:pPr>
      <w:r w:rsidRPr="00AB268D">
        <w:rPr>
          <w:rFonts w:cs="Calibri"/>
          <w:sz w:val="18"/>
          <w:szCs w:val="18"/>
          <w:vertAlign w:val="superscript"/>
        </w:rPr>
        <w:t xml:space="preserve">﻿c﻿ </w:t>
      </w:r>
      <w:r w:rsidRPr="00AB268D">
        <w:rPr>
          <w:rFonts w:cs="Calibri"/>
          <w:i/>
          <w:iCs/>
          <w:sz w:val="18"/>
          <w:szCs w:val="18"/>
        </w:rPr>
        <w:t>Others “frontlet”; cf. Exod. 13.16.</w:t>
      </w:r>
    </w:p>
  </w:footnote>
  <w:footnote w:id="51">
    <w:p w14:paraId="0929F108" w14:textId="77777777" w:rsidR="00BD6A8F" w:rsidRPr="00AB268D" w:rsidRDefault="00BD6A8F" w:rsidP="00BD6A8F">
      <w:pPr>
        <w:rPr>
          <w:rFonts w:cs="Calibri"/>
          <w:sz w:val="18"/>
          <w:szCs w:val="18"/>
        </w:rPr>
      </w:pPr>
      <w:r w:rsidRPr="00AB268D">
        <w:rPr>
          <w:rFonts w:cs="Calibri"/>
          <w:sz w:val="18"/>
          <w:szCs w:val="18"/>
          <w:vertAlign w:val="superscript"/>
        </w:rPr>
        <w:t xml:space="preserve">﻿d﻿ </w:t>
      </w:r>
      <w:r w:rsidRPr="00AB268D">
        <w:rPr>
          <w:rFonts w:cs="Calibri"/>
          <w:i/>
          <w:iCs/>
          <w:sz w:val="18"/>
          <w:szCs w:val="18"/>
        </w:rPr>
        <w:t>Lit. “between your eyes” ; cf. Exod. 13.9.</w:t>
      </w:r>
    </w:p>
  </w:footnote>
  <w:footnote w:id="52">
    <w:p w14:paraId="29108537" w14:textId="77777777" w:rsidR="00BD6A8F" w:rsidRPr="00AB268D" w:rsidRDefault="00BD6A8F" w:rsidP="00BD6A8F">
      <w:pPr>
        <w:rPr>
          <w:rFonts w:cs="Calibri"/>
          <w:sz w:val="19"/>
          <w:szCs w:val="19"/>
        </w:rPr>
      </w:pPr>
      <w:r w:rsidRPr="00AB268D">
        <w:rPr>
          <w:rFonts w:cs="Calibri"/>
          <w:sz w:val="18"/>
          <w:szCs w:val="18"/>
          <w:vertAlign w:val="superscript"/>
        </w:rPr>
        <w:footnoteRef/>
      </w:r>
      <w:r w:rsidRPr="00AB268D">
        <w:rPr>
          <w:rFonts w:cs="Calibri"/>
          <w:sz w:val="18"/>
          <w:szCs w:val="18"/>
        </w:rPr>
        <w:t xml:space="preserve">Jewish Publication Society. (1997, c1985). </w:t>
      </w:r>
      <w:r w:rsidRPr="00AB268D">
        <w:rPr>
          <w:rFonts w:cs="Calibri"/>
          <w:i/>
          <w:iCs/>
          <w:sz w:val="18"/>
          <w:szCs w:val="18"/>
        </w:rPr>
        <w:t>Tanakh: The Holy Scriptures: A new translation of the Holy Scriptures according to the traditional Hebrew text.</w:t>
      </w:r>
      <w:r w:rsidRPr="00AB268D">
        <w:rPr>
          <w:rFonts w:cs="Calibri"/>
          <w:sz w:val="18"/>
          <w:szCs w:val="18"/>
        </w:rPr>
        <w:t xml:space="preserve"> Title facing t.p.: Torah, Nevi'im, Kethuvim = Torah, Nevi'im, Ketuvim. (Dt 6:4). Philadelphia: Jewish Publication Society.</w:t>
      </w:r>
    </w:p>
  </w:footnote>
  <w:footnote w:id="53">
    <w:p w14:paraId="79D3697E"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Neusner, J. (1988). </w:t>
      </w:r>
      <w:r w:rsidRPr="00AB268D">
        <w:rPr>
          <w:rFonts w:cs="Calibri"/>
          <w:i/>
          <w:sz w:val="18"/>
          <w:szCs w:val="18"/>
        </w:rPr>
        <w:t>The Mishnah: A new translation</w:t>
      </w:r>
      <w:r w:rsidRPr="00AB268D">
        <w:rPr>
          <w:rFonts w:cs="Calibri"/>
          <w:sz w:val="18"/>
          <w:szCs w:val="18"/>
        </w:rPr>
        <w:t>. New Haven, CT: Yale University Press. p. 3</w:t>
      </w:r>
    </w:p>
  </w:footnote>
  <w:footnote w:id="54">
    <w:p w14:paraId="3E82F0CC" w14:textId="77777777" w:rsidR="00BD6A8F" w:rsidRPr="00AB268D" w:rsidRDefault="00BD6A8F" w:rsidP="00BD6A8F">
      <w:pPr>
        <w:pStyle w:val="FootnoteText"/>
        <w:rPr>
          <w:rFonts w:cs="Calibri"/>
          <w:sz w:val="18"/>
          <w:szCs w:val="18"/>
        </w:rPr>
      </w:pPr>
      <w:r w:rsidRPr="00AB268D">
        <w:rPr>
          <w:rStyle w:val="FootnoteReference"/>
          <w:rFonts w:cs="Calibri"/>
          <w:sz w:val="18"/>
          <w:szCs w:val="18"/>
          <w:specVanish w:val="0"/>
        </w:rPr>
        <w:footnoteRef/>
      </w:r>
      <w:r w:rsidRPr="00AB268D">
        <w:rPr>
          <w:rFonts w:cs="Calibri"/>
          <w:sz w:val="18"/>
          <w:szCs w:val="18"/>
        </w:rPr>
        <w:t xml:space="preserve"> “Our Redeemer! Adonai, [Master] of Hosts is His Name, Holy One of Israel. Blessed are You Adonai, who redeems Israel. </w:t>
      </w:r>
    </w:p>
  </w:footnote>
  <w:footnote w:id="55">
    <w:p w14:paraId="405C9CD9" w14:textId="77777777" w:rsidR="00BD6A8F" w:rsidRDefault="00BD6A8F" w:rsidP="00BD6A8F">
      <w:pPr>
        <w:pStyle w:val="FootnoteText"/>
      </w:pPr>
      <w:r w:rsidRPr="00AB268D">
        <w:rPr>
          <w:rStyle w:val="FootnoteReference"/>
          <w:rFonts w:cs="Calibri"/>
          <w:sz w:val="18"/>
          <w:szCs w:val="18"/>
          <w:specVanish w:val="0"/>
        </w:rPr>
        <w:footnoteRef/>
      </w:r>
      <w:r w:rsidRPr="00AB268D">
        <w:rPr>
          <w:rFonts w:cs="Calibri"/>
          <w:sz w:val="18"/>
          <w:szCs w:val="18"/>
        </w:rPr>
        <w:t xml:space="preserve"> </w:t>
      </w:r>
      <w:r w:rsidRPr="00AB268D">
        <w:rPr>
          <w:rFonts w:cs="Calibri"/>
          <w:noProof/>
          <w:sz w:val="18"/>
          <w:szCs w:val="18"/>
        </w:rPr>
        <w:t xml:space="preserve">Neusner, J. (2005). </w:t>
      </w:r>
      <w:r w:rsidRPr="00AB268D">
        <w:rPr>
          <w:rFonts w:cs="Calibri"/>
          <w:i/>
          <w:iCs/>
          <w:noProof/>
          <w:sz w:val="18"/>
          <w:szCs w:val="18"/>
        </w:rPr>
        <w:t>The Babylonian Talmud, A Translation and Commentary</w:t>
      </w:r>
      <w:r w:rsidRPr="00AB268D">
        <w:rPr>
          <w:rFonts w:cs="Calibri"/>
          <w:noProof/>
          <w:sz w:val="18"/>
          <w:szCs w:val="18"/>
        </w:rPr>
        <w:t xml:space="preserve"> (Vol. 1 Berakhot). Peabody, MA: Hendrickson Publishers. p.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0966" w14:textId="77777777" w:rsidR="00BD6A8F" w:rsidRDefault="00BD6A8F"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02475C5C" w14:textId="77777777" w:rsidR="00BD6A8F" w:rsidRDefault="00BD6A8F"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06AEE1C9" w14:textId="77777777" w:rsidR="00BD6A8F" w:rsidRPr="0093416F" w:rsidRDefault="00BD6A8F" w:rsidP="00D76053">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B61D3"/>
    <w:multiLevelType w:val="hybridMultilevel"/>
    <w:tmpl w:val="57D4B3CC"/>
    <w:lvl w:ilvl="0" w:tplc="36B2D65E">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8AE2DFA"/>
    <w:multiLevelType w:val="hybridMultilevel"/>
    <w:tmpl w:val="F2B26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AC66D72"/>
    <w:multiLevelType w:val="hybridMultilevel"/>
    <w:tmpl w:val="06EE13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70D6D"/>
    <w:multiLevelType w:val="hybridMultilevel"/>
    <w:tmpl w:val="8D822A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2234135"/>
    <w:multiLevelType w:val="hybridMultilevel"/>
    <w:tmpl w:val="BF22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41352"/>
    <w:multiLevelType w:val="hybridMultilevel"/>
    <w:tmpl w:val="6A026A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A70F04"/>
    <w:multiLevelType w:val="hybridMultilevel"/>
    <w:tmpl w:val="62B0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B3E69"/>
    <w:multiLevelType w:val="hybridMultilevel"/>
    <w:tmpl w:val="087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97273C"/>
    <w:multiLevelType w:val="hybridMultilevel"/>
    <w:tmpl w:val="93EE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94181"/>
    <w:multiLevelType w:val="hybridMultilevel"/>
    <w:tmpl w:val="66FA06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F456336"/>
    <w:multiLevelType w:val="hybridMultilevel"/>
    <w:tmpl w:val="942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35F5F"/>
    <w:multiLevelType w:val="hybridMultilevel"/>
    <w:tmpl w:val="25520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200211B"/>
    <w:multiLevelType w:val="hybridMultilevel"/>
    <w:tmpl w:val="3BB4D084"/>
    <w:lvl w:ilvl="0" w:tplc="F9F6DF5E">
      <w:start w:val="17"/>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43A79FC"/>
    <w:multiLevelType w:val="hybridMultilevel"/>
    <w:tmpl w:val="325A234E"/>
    <w:lvl w:ilvl="0" w:tplc="28EC45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34566"/>
    <w:multiLevelType w:val="hybridMultilevel"/>
    <w:tmpl w:val="58DC7778"/>
    <w:lvl w:ilvl="0" w:tplc="5D3E67E6">
      <w:start w:val="14"/>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6E0E6E7B"/>
    <w:multiLevelType w:val="hybridMultilevel"/>
    <w:tmpl w:val="57CA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F1B6D"/>
    <w:multiLevelType w:val="hybridMultilevel"/>
    <w:tmpl w:val="B6625D82"/>
    <w:lvl w:ilvl="0" w:tplc="4218016A">
      <w:numFmt w:val="bullet"/>
      <w:lvlText w:val="·"/>
      <w:lvlJc w:val="left"/>
      <w:pPr>
        <w:ind w:left="3600" w:hanging="360"/>
      </w:pPr>
      <w:rPr>
        <w:rFonts w:ascii="Calibri" w:eastAsia="Times New Roman"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C842407"/>
    <w:multiLevelType w:val="hybridMultilevel"/>
    <w:tmpl w:val="9024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080176">
    <w:abstractNumId w:val="6"/>
  </w:num>
  <w:num w:numId="2" w16cid:durableId="1001081693">
    <w:abstractNumId w:val="3"/>
  </w:num>
  <w:num w:numId="3" w16cid:durableId="1962296837">
    <w:abstractNumId w:val="7"/>
  </w:num>
  <w:num w:numId="4" w16cid:durableId="799153408">
    <w:abstractNumId w:val="2"/>
  </w:num>
  <w:num w:numId="5" w16cid:durableId="1247571621">
    <w:abstractNumId w:val="17"/>
  </w:num>
  <w:num w:numId="6" w16cid:durableId="1962346830">
    <w:abstractNumId w:val="12"/>
  </w:num>
  <w:num w:numId="7" w16cid:durableId="593631786">
    <w:abstractNumId w:val="10"/>
  </w:num>
  <w:num w:numId="8" w16cid:durableId="1799953160">
    <w:abstractNumId w:val="18"/>
  </w:num>
  <w:num w:numId="9" w16cid:durableId="1806118296">
    <w:abstractNumId w:val="14"/>
  </w:num>
  <w:num w:numId="10" w16cid:durableId="646086336">
    <w:abstractNumId w:val="23"/>
  </w:num>
  <w:num w:numId="11" w16cid:durableId="1810592248">
    <w:abstractNumId w:val="1"/>
  </w:num>
  <w:num w:numId="12" w16cid:durableId="403576612">
    <w:abstractNumId w:val="0"/>
  </w:num>
  <w:num w:numId="13" w16cid:durableId="50809716">
    <w:abstractNumId w:val="9"/>
  </w:num>
  <w:num w:numId="14" w16cid:durableId="2147043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3381616">
    <w:abstractNumId w:val="16"/>
  </w:num>
  <w:num w:numId="16" w16cid:durableId="109052571">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293396">
    <w:abstractNumId w:val="11"/>
  </w:num>
  <w:num w:numId="18" w16cid:durableId="33388902">
    <w:abstractNumId w:val="20"/>
  </w:num>
  <w:num w:numId="19" w16cid:durableId="348413480">
    <w:abstractNumId w:val="19"/>
  </w:num>
  <w:num w:numId="20" w16cid:durableId="433521554">
    <w:abstractNumId w:val="13"/>
  </w:num>
  <w:num w:numId="21" w16cid:durableId="1000498258">
    <w:abstractNumId w:val="21"/>
  </w:num>
  <w:num w:numId="22" w16cid:durableId="1437599689">
    <w:abstractNumId w:val="15"/>
  </w:num>
  <w:num w:numId="23" w16cid:durableId="163211047">
    <w:abstractNumId w:val="4"/>
  </w:num>
  <w:num w:numId="24" w16cid:durableId="340856507">
    <w:abstractNumId w:val="5"/>
  </w:num>
  <w:num w:numId="25" w16cid:durableId="1171608119">
    <w:abstractNumId w:val="8"/>
  </w:num>
  <w:num w:numId="26" w16cid:durableId="485098809">
    <w:abstractNumId w:val="22"/>
  </w:num>
  <w:num w:numId="27" w16cid:durableId="8932009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8F"/>
    <w:rsid w:val="0005137F"/>
    <w:rsid w:val="00244806"/>
    <w:rsid w:val="00266892"/>
    <w:rsid w:val="00311E1E"/>
    <w:rsid w:val="003F36E5"/>
    <w:rsid w:val="0040781A"/>
    <w:rsid w:val="00583A31"/>
    <w:rsid w:val="00604F3D"/>
    <w:rsid w:val="0067713B"/>
    <w:rsid w:val="006B546E"/>
    <w:rsid w:val="0070207C"/>
    <w:rsid w:val="00744C13"/>
    <w:rsid w:val="00A03E9C"/>
    <w:rsid w:val="00A4185B"/>
    <w:rsid w:val="00BD6A8F"/>
    <w:rsid w:val="00BF3E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3883"/>
  <w15:chartTrackingRefBased/>
  <w15:docId w15:val="{A951EDE0-7D67-49F4-AE46-580397A4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F3D"/>
    <w:pPr>
      <w:spacing w:after="0" w:line="240" w:lineRule="auto"/>
    </w:p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nhideWhenUsed/>
    <w:qFormat/>
    <w:rsid w:val="0005137F"/>
    <w:pPr>
      <w:keepNext/>
      <w:keepLines/>
      <w:spacing w:before="160" w:after="80"/>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BD6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BD6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D6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D6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D6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D6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D6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BD6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BD6A8F"/>
    <w:rPr>
      <w:rFonts w:eastAsiaTheme="majorEastAsia" w:cstheme="majorBidi"/>
      <w:i/>
      <w:iCs/>
      <w:color w:val="2F5496" w:themeColor="accent1" w:themeShade="BF"/>
    </w:rPr>
  </w:style>
  <w:style w:type="character" w:customStyle="1" w:styleId="Heading5Char">
    <w:name w:val="Heading 5 Char"/>
    <w:basedOn w:val="DefaultParagraphFont"/>
    <w:link w:val="Heading5"/>
    <w:rsid w:val="00BD6A8F"/>
    <w:rPr>
      <w:rFonts w:eastAsiaTheme="majorEastAsia" w:cstheme="majorBidi"/>
      <w:color w:val="2F5496" w:themeColor="accent1" w:themeShade="BF"/>
    </w:rPr>
  </w:style>
  <w:style w:type="character" w:customStyle="1" w:styleId="Heading6Char">
    <w:name w:val="Heading 6 Char"/>
    <w:basedOn w:val="DefaultParagraphFont"/>
    <w:link w:val="Heading6"/>
    <w:rsid w:val="00BD6A8F"/>
    <w:rPr>
      <w:rFonts w:eastAsiaTheme="majorEastAsia" w:cstheme="majorBidi"/>
      <w:i/>
      <w:iCs/>
      <w:color w:val="595959" w:themeColor="text1" w:themeTint="A6"/>
    </w:rPr>
  </w:style>
  <w:style w:type="character" w:customStyle="1" w:styleId="Heading7Char">
    <w:name w:val="Heading 7 Char"/>
    <w:basedOn w:val="DefaultParagraphFont"/>
    <w:link w:val="Heading7"/>
    <w:rsid w:val="00BD6A8F"/>
    <w:rPr>
      <w:rFonts w:eastAsiaTheme="majorEastAsia" w:cstheme="majorBidi"/>
      <w:color w:val="595959" w:themeColor="text1" w:themeTint="A6"/>
    </w:rPr>
  </w:style>
  <w:style w:type="character" w:customStyle="1" w:styleId="Heading8Char">
    <w:name w:val="Heading 8 Char"/>
    <w:basedOn w:val="DefaultParagraphFont"/>
    <w:link w:val="Heading8"/>
    <w:rsid w:val="00BD6A8F"/>
    <w:rPr>
      <w:rFonts w:eastAsiaTheme="majorEastAsia" w:cstheme="majorBidi"/>
      <w:i/>
      <w:iCs/>
      <w:color w:val="272727" w:themeColor="text1" w:themeTint="D8"/>
    </w:rPr>
  </w:style>
  <w:style w:type="character" w:customStyle="1" w:styleId="Heading9Char">
    <w:name w:val="Heading 9 Char"/>
    <w:basedOn w:val="DefaultParagraphFont"/>
    <w:link w:val="Heading9"/>
    <w:rsid w:val="00BD6A8F"/>
    <w:rPr>
      <w:rFonts w:eastAsiaTheme="majorEastAsia" w:cstheme="majorBidi"/>
      <w:color w:val="272727" w:themeColor="text1" w:themeTint="D8"/>
    </w:rPr>
  </w:style>
  <w:style w:type="paragraph" w:styleId="Title">
    <w:name w:val="Title"/>
    <w:basedOn w:val="Normal"/>
    <w:next w:val="Normal"/>
    <w:link w:val="TitleChar"/>
    <w:uiPriority w:val="99"/>
    <w:qFormat/>
    <w:rsid w:val="00BD6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D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A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A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A8F"/>
    <w:rPr>
      <w:i/>
      <w:iCs/>
      <w:color w:val="404040" w:themeColor="text1" w:themeTint="BF"/>
    </w:rPr>
  </w:style>
  <w:style w:type="paragraph" w:styleId="ListParagraph">
    <w:name w:val="List Paragraph"/>
    <w:basedOn w:val="Normal"/>
    <w:uiPriority w:val="34"/>
    <w:qFormat/>
    <w:rsid w:val="00BD6A8F"/>
    <w:pPr>
      <w:ind w:left="720"/>
      <w:contextualSpacing/>
    </w:pPr>
  </w:style>
  <w:style w:type="character" w:styleId="IntenseEmphasis">
    <w:name w:val="Intense Emphasis"/>
    <w:basedOn w:val="DefaultParagraphFont"/>
    <w:uiPriority w:val="21"/>
    <w:qFormat/>
    <w:rsid w:val="00BD6A8F"/>
    <w:rPr>
      <w:i/>
      <w:iCs/>
      <w:color w:val="2F5496" w:themeColor="accent1" w:themeShade="BF"/>
    </w:rPr>
  </w:style>
  <w:style w:type="paragraph" w:styleId="IntenseQuote">
    <w:name w:val="Intense Quote"/>
    <w:basedOn w:val="Normal"/>
    <w:next w:val="Normal"/>
    <w:link w:val="IntenseQuoteChar"/>
    <w:uiPriority w:val="30"/>
    <w:qFormat/>
    <w:rsid w:val="00BD6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A8F"/>
    <w:rPr>
      <w:i/>
      <w:iCs/>
      <w:color w:val="2F5496" w:themeColor="accent1" w:themeShade="BF"/>
    </w:rPr>
  </w:style>
  <w:style w:type="character" w:styleId="IntenseReference">
    <w:name w:val="Intense Reference"/>
    <w:basedOn w:val="DefaultParagraphFont"/>
    <w:uiPriority w:val="32"/>
    <w:qFormat/>
    <w:rsid w:val="00BD6A8F"/>
    <w:rPr>
      <w:b/>
      <w:bCs/>
      <w:smallCaps/>
      <w:color w:val="2F5496" w:themeColor="accent1" w:themeShade="BF"/>
      <w:spacing w:val="5"/>
    </w:rPr>
  </w:style>
  <w:style w:type="numbering" w:customStyle="1" w:styleId="NoList1">
    <w:name w:val="No List1"/>
    <w:next w:val="NoList"/>
    <w:uiPriority w:val="99"/>
    <w:semiHidden/>
    <w:unhideWhenUsed/>
    <w:rsid w:val="00BD6A8F"/>
  </w:style>
  <w:style w:type="character" w:styleId="Strong">
    <w:name w:val="Strong"/>
    <w:uiPriority w:val="22"/>
    <w:qFormat/>
    <w:rsid w:val="00BD6A8F"/>
    <w:rPr>
      <w:rFonts w:ascii="Cambria" w:eastAsia="Calibri" w:hAnsi="Cambria" w:cs="Times New Roman"/>
      <w:b/>
      <w:bCs/>
      <w:sz w:val="28"/>
      <w:szCs w:val="28"/>
      <w:lang w:val="en-AU"/>
    </w:rPr>
  </w:style>
  <w:style w:type="character" w:styleId="Hyperlink">
    <w:name w:val="Hyperlink"/>
    <w:basedOn w:val="DefaultParagraphFont"/>
    <w:uiPriority w:val="99"/>
    <w:unhideWhenUsed/>
    <w:rsid w:val="00BD6A8F"/>
    <w:rPr>
      <w:color w:val="0563C1" w:themeColor="hyperlink"/>
      <w:u w:val="single"/>
    </w:rPr>
  </w:style>
  <w:style w:type="character" w:styleId="UnresolvedMention">
    <w:name w:val="Unresolved Mention"/>
    <w:basedOn w:val="DefaultParagraphFont"/>
    <w:uiPriority w:val="99"/>
    <w:semiHidden/>
    <w:unhideWhenUsed/>
    <w:rsid w:val="00BD6A8F"/>
    <w:rPr>
      <w:color w:val="605E5C"/>
      <w:shd w:val="clear" w:color="auto" w:fill="E1DFDD"/>
    </w:rPr>
  </w:style>
  <w:style w:type="paragraph" w:styleId="Header">
    <w:name w:val="header"/>
    <w:basedOn w:val="Normal"/>
    <w:link w:val="HeaderChar"/>
    <w:uiPriority w:val="99"/>
    <w:unhideWhenUsed/>
    <w:rsid w:val="00BD6A8F"/>
    <w:pPr>
      <w:tabs>
        <w:tab w:val="center" w:pos="4680"/>
        <w:tab w:val="right" w:pos="9360"/>
      </w:tabs>
      <w:jc w:val="both"/>
    </w:pPr>
    <w:rPr>
      <w:rFonts w:ascii="Calibri" w:hAnsi="Calibri" w:cs="Times New Roman"/>
      <w:kern w:val="0"/>
      <w:sz w:val="22"/>
      <w:lang w:bidi="ar-SA"/>
      <w14:ligatures w14:val="none"/>
    </w:rPr>
  </w:style>
  <w:style w:type="character" w:customStyle="1" w:styleId="HeaderChar">
    <w:name w:val="Header Char"/>
    <w:basedOn w:val="DefaultParagraphFont"/>
    <w:link w:val="Header"/>
    <w:uiPriority w:val="99"/>
    <w:rsid w:val="00BD6A8F"/>
    <w:rPr>
      <w:rFonts w:ascii="Calibri" w:hAnsi="Calibri" w:cs="Times New Roman"/>
      <w:kern w:val="0"/>
      <w:sz w:val="22"/>
      <w:lang w:bidi="ar-SA"/>
      <w14:ligatures w14:val="none"/>
    </w:rPr>
  </w:style>
  <w:style w:type="paragraph" w:styleId="Footer">
    <w:name w:val="footer"/>
    <w:basedOn w:val="Normal"/>
    <w:link w:val="FooterChar"/>
    <w:uiPriority w:val="99"/>
    <w:unhideWhenUsed/>
    <w:rsid w:val="00BD6A8F"/>
    <w:pPr>
      <w:tabs>
        <w:tab w:val="center" w:pos="4680"/>
        <w:tab w:val="right" w:pos="9360"/>
      </w:tabs>
      <w:jc w:val="both"/>
    </w:pPr>
    <w:rPr>
      <w:rFonts w:ascii="Calibri" w:hAnsi="Calibri" w:cs="Times New Roman"/>
      <w:kern w:val="0"/>
      <w:sz w:val="22"/>
      <w:lang w:bidi="ar-SA"/>
      <w14:ligatures w14:val="none"/>
    </w:rPr>
  </w:style>
  <w:style w:type="character" w:customStyle="1" w:styleId="FooterChar">
    <w:name w:val="Footer Char"/>
    <w:basedOn w:val="DefaultParagraphFont"/>
    <w:link w:val="Footer"/>
    <w:uiPriority w:val="99"/>
    <w:rsid w:val="00BD6A8F"/>
    <w:rPr>
      <w:rFonts w:ascii="Calibri" w:hAnsi="Calibri" w:cs="Times New Roman"/>
      <w:kern w:val="0"/>
      <w:sz w:val="22"/>
      <w:lang w:bidi="ar-SA"/>
      <w14:ligatures w14:val="none"/>
    </w:rPr>
  </w:style>
  <w:style w:type="paragraph" w:styleId="FootnoteText">
    <w:name w:val="footnote text"/>
    <w:basedOn w:val="Normal"/>
    <w:link w:val="FootnoteTextChar"/>
    <w:uiPriority w:val="99"/>
    <w:unhideWhenUsed/>
    <w:qFormat/>
    <w:rsid w:val="00BD6A8F"/>
    <w:pPr>
      <w:jc w:val="both"/>
    </w:pPr>
    <w:rPr>
      <w:rFonts w:ascii="Calibri" w:hAnsi="Calibri" w:cs="Times New Roman"/>
      <w:kern w:val="0"/>
      <w:sz w:val="22"/>
      <w:szCs w:val="20"/>
      <w:lang w:bidi="ar-SA"/>
      <w14:ligatures w14:val="none"/>
    </w:rPr>
  </w:style>
  <w:style w:type="character" w:customStyle="1" w:styleId="FootnoteTextChar">
    <w:name w:val="Footnote Text Char"/>
    <w:basedOn w:val="DefaultParagraphFont"/>
    <w:link w:val="FootnoteText"/>
    <w:uiPriority w:val="99"/>
    <w:rsid w:val="00BD6A8F"/>
    <w:rPr>
      <w:rFonts w:ascii="Calibri" w:hAnsi="Calibri" w:cs="Times New Roman"/>
      <w:kern w:val="0"/>
      <w:sz w:val="22"/>
      <w:szCs w:val="20"/>
      <w:lang w:bidi="ar-SA"/>
      <w14:ligatures w14:val="none"/>
    </w:rPr>
  </w:style>
  <w:style w:type="character" w:styleId="FootnoteReference">
    <w:name w:val="footnote reference"/>
    <w:unhideWhenUsed/>
    <w:qFormat/>
    <w:rsid w:val="00BD6A8F"/>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paragraph" w:styleId="BodyText">
    <w:name w:val="Body Text"/>
    <w:basedOn w:val="Normal"/>
    <w:link w:val="BodyTextChar"/>
    <w:rsid w:val="00BD6A8F"/>
    <w:pPr>
      <w:jc w:val="both"/>
    </w:pPr>
    <w:rPr>
      <w:rFonts w:ascii="Calibri" w:eastAsia="Times New Roman" w:hAnsi="Calibri" w:cs="Times New Roman"/>
      <w:kern w:val="0"/>
      <w:lang w:bidi="ar-SA"/>
      <w14:ligatures w14:val="none"/>
    </w:rPr>
  </w:style>
  <w:style w:type="character" w:customStyle="1" w:styleId="BodyTextChar">
    <w:name w:val="Body Text Char"/>
    <w:basedOn w:val="DefaultParagraphFont"/>
    <w:link w:val="BodyText"/>
    <w:rsid w:val="00BD6A8F"/>
    <w:rPr>
      <w:rFonts w:ascii="Calibri" w:eastAsia="Times New Roman" w:hAnsi="Calibri" w:cs="Times New Roman"/>
      <w:kern w:val="0"/>
      <w:lang w:bidi="ar-SA"/>
      <w14:ligatures w14:val="none"/>
    </w:rPr>
  </w:style>
  <w:style w:type="table" w:styleId="TableGrid">
    <w:name w:val="Table Grid"/>
    <w:basedOn w:val="TableNormal"/>
    <w:uiPriority w:val="59"/>
    <w:rsid w:val="00BD6A8F"/>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D6A8F"/>
    <w:rPr>
      <w:color w:val="954F72" w:themeColor="followedHyperlink"/>
      <w:u w:val="single"/>
    </w:rPr>
  </w:style>
  <w:style w:type="table" w:customStyle="1" w:styleId="TableGrid11">
    <w:name w:val="Table Grid11"/>
    <w:basedOn w:val="TableNormal"/>
    <w:next w:val="TableGrid"/>
    <w:uiPriority w:val="59"/>
    <w:rsid w:val="00BD6A8F"/>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D6A8F"/>
  </w:style>
  <w:style w:type="numbering" w:customStyle="1" w:styleId="NoList2">
    <w:name w:val="No List2"/>
    <w:next w:val="NoList"/>
    <w:uiPriority w:val="99"/>
    <w:semiHidden/>
    <w:unhideWhenUsed/>
    <w:rsid w:val="00BD6A8F"/>
  </w:style>
  <w:style w:type="table" w:customStyle="1" w:styleId="TableGrid1">
    <w:name w:val="Table Grid1"/>
    <w:basedOn w:val="TableNormal"/>
    <w:next w:val="TableGrid"/>
    <w:uiPriority w:val="59"/>
    <w:rsid w:val="00BD6A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rsid w:val="00BD6A8F"/>
    <w:pPr>
      <w:keepNext/>
      <w:keepLines/>
      <w:jc w:val="center"/>
      <w:outlineLvl w:val="0"/>
    </w:pPr>
    <w:rPr>
      <w:rFonts w:ascii="Calibri" w:eastAsia="Times New Roman" w:hAnsi="Calibri" w:cs="Times New Roman"/>
      <w:b/>
      <w:kern w:val="0"/>
      <w:szCs w:val="32"/>
      <w:lang w:bidi="ar-SA"/>
      <w14:ligatures w14:val="none"/>
    </w:rPr>
  </w:style>
  <w:style w:type="paragraph" w:customStyle="1" w:styleId="Heading21">
    <w:name w:val="Heading 21"/>
    <w:basedOn w:val="Normal"/>
    <w:next w:val="Normal"/>
    <w:unhideWhenUsed/>
    <w:qFormat/>
    <w:rsid w:val="00BD6A8F"/>
    <w:pPr>
      <w:keepNext/>
      <w:keepLines/>
      <w:spacing w:before="40"/>
      <w:jc w:val="both"/>
      <w:outlineLvl w:val="1"/>
    </w:pPr>
    <w:rPr>
      <w:rFonts w:ascii="Calibri" w:eastAsia="Times New Roman" w:hAnsi="Calibri" w:cs="Times New Roman"/>
      <w:kern w:val="0"/>
      <w:szCs w:val="26"/>
      <w:lang w:bidi="ar-SA"/>
      <w14:ligatures w14:val="none"/>
    </w:rPr>
  </w:style>
  <w:style w:type="numbering" w:customStyle="1" w:styleId="NoList111">
    <w:name w:val="No List111"/>
    <w:next w:val="NoList"/>
    <w:uiPriority w:val="99"/>
    <w:semiHidden/>
    <w:unhideWhenUsed/>
    <w:rsid w:val="00BD6A8F"/>
  </w:style>
  <w:style w:type="paragraph" w:customStyle="1" w:styleId="Title1">
    <w:name w:val="Title1"/>
    <w:basedOn w:val="Normal"/>
    <w:next w:val="Normal"/>
    <w:autoRedefine/>
    <w:uiPriority w:val="99"/>
    <w:qFormat/>
    <w:rsid w:val="00BD6A8F"/>
    <w:pPr>
      <w:contextualSpacing/>
      <w:jc w:val="center"/>
    </w:pPr>
    <w:rPr>
      <w:rFonts w:ascii="Calibri" w:eastAsia="Times New Roman" w:hAnsi="Calibri" w:cs="Times New Roman"/>
      <w:kern w:val="28"/>
      <w:sz w:val="48"/>
      <w:szCs w:val="56"/>
      <w:lang w:bidi="ar-SA"/>
      <w14:ligatures w14:val="none"/>
    </w:rPr>
  </w:style>
  <w:style w:type="paragraph" w:styleId="TOC1">
    <w:name w:val="toc 1"/>
    <w:basedOn w:val="Normal"/>
    <w:next w:val="Normal"/>
    <w:autoRedefine/>
    <w:uiPriority w:val="39"/>
    <w:rsid w:val="00BD6A8F"/>
    <w:pPr>
      <w:jc w:val="both"/>
    </w:pPr>
    <w:rPr>
      <w:rFonts w:ascii="Calibri" w:eastAsia="Times New Roman" w:hAnsi="Calibri" w:cs="Times New Roman"/>
      <w:b/>
      <w:bCs/>
      <w:kern w:val="0"/>
      <w:szCs w:val="20"/>
      <w:lang w:bidi="ar-SA"/>
      <w14:ligatures w14:val="none"/>
    </w:rPr>
  </w:style>
  <w:style w:type="paragraph" w:styleId="NormalWeb">
    <w:name w:val="Normal (Web)"/>
    <w:basedOn w:val="Normal"/>
    <w:uiPriority w:val="99"/>
    <w:unhideWhenUsed/>
    <w:rsid w:val="00BD6A8F"/>
    <w:pPr>
      <w:jc w:val="both"/>
    </w:pPr>
    <w:rPr>
      <w:rFonts w:ascii="Calibri" w:eastAsia="Calibri" w:hAnsi="Calibri" w:cs="Times New Roman"/>
      <w:kern w:val="0"/>
      <w:lang w:bidi="ar-SA"/>
      <w14:ligatures w14:val="none"/>
    </w:rPr>
  </w:style>
  <w:style w:type="character" w:styleId="PageNumber">
    <w:name w:val="page number"/>
    <w:rsid w:val="00BD6A8F"/>
  </w:style>
  <w:style w:type="paragraph" w:customStyle="1" w:styleId="Standard">
    <w:name w:val="Standard"/>
    <w:rsid w:val="00BD6A8F"/>
    <w:pPr>
      <w:widowControl w:val="0"/>
      <w:autoSpaceDE w:val="0"/>
      <w:autoSpaceDN w:val="0"/>
      <w:adjustRightInd w:val="0"/>
      <w:spacing w:after="0" w:line="240" w:lineRule="auto"/>
    </w:pPr>
    <w:rPr>
      <w:rFonts w:ascii="Times New Roman" w:eastAsia="Times New Roman" w:hAnsi="Times New Roman" w:cs="Times New Roman"/>
      <w:kern w:val="0"/>
      <w:lang w:bidi="ar-SA"/>
      <w14:ligatures w14:val="none"/>
    </w:rPr>
  </w:style>
  <w:style w:type="paragraph" w:styleId="BlockText">
    <w:name w:val="Block Text"/>
    <w:basedOn w:val="Normal"/>
    <w:rsid w:val="00BD6A8F"/>
    <w:pPr>
      <w:ind w:left="288" w:right="288"/>
      <w:jc w:val="both"/>
    </w:pPr>
    <w:rPr>
      <w:rFonts w:ascii="Calibri" w:eastAsia="Times New Roman" w:hAnsi="Calibri" w:cs="Times New Roman"/>
      <w:iCs/>
      <w:kern w:val="0"/>
      <w:lang w:bidi="ar-SA"/>
      <w14:ligatures w14:val="none"/>
    </w:rPr>
  </w:style>
  <w:style w:type="paragraph" w:styleId="TOC2">
    <w:name w:val="toc 2"/>
    <w:basedOn w:val="Normal"/>
    <w:next w:val="Normal"/>
    <w:autoRedefine/>
    <w:uiPriority w:val="39"/>
    <w:rsid w:val="00BD6A8F"/>
    <w:pPr>
      <w:ind w:left="240"/>
      <w:jc w:val="both"/>
    </w:pPr>
    <w:rPr>
      <w:rFonts w:ascii="Calibri" w:eastAsia="Times New Roman" w:hAnsi="Calibri" w:cs="Times New Roman"/>
      <w:kern w:val="0"/>
      <w:lang w:bidi="ar-SA"/>
      <w14:ligatures w14:val="none"/>
    </w:rPr>
  </w:style>
  <w:style w:type="paragraph" w:styleId="TOC3">
    <w:name w:val="toc 3"/>
    <w:basedOn w:val="Normal"/>
    <w:next w:val="Normal"/>
    <w:autoRedefine/>
    <w:uiPriority w:val="39"/>
    <w:rsid w:val="00BD6A8F"/>
    <w:pPr>
      <w:ind w:left="480"/>
      <w:jc w:val="both"/>
    </w:pPr>
    <w:rPr>
      <w:rFonts w:ascii="Calibri" w:eastAsia="Times New Roman" w:hAnsi="Calibri" w:cs="Times New Roman"/>
      <w:kern w:val="0"/>
      <w:lang w:bidi="ar-SA"/>
      <w14:ligatures w14:val="none"/>
    </w:rPr>
  </w:style>
  <w:style w:type="paragraph" w:styleId="TOC4">
    <w:name w:val="toc 4"/>
    <w:basedOn w:val="Normal"/>
    <w:next w:val="Normal"/>
    <w:autoRedefine/>
    <w:semiHidden/>
    <w:rsid w:val="00BD6A8F"/>
    <w:pPr>
      <w:ind w:left="720"/>
      <w:jc w:val="both"/>
    </w:pPr>
    <w:rPr>
      <w:rFonts w:ascii="Calibri" w:eastAsia="Times New Roman" w:hAnsi="Calibri" w:cs="Times New Roman"/>
      <w:kern w:val="0"/>
      <w:lang w:bidi="ar-SA"/>
      <w14:ligatures w14:val="none"/>
    </w:rPr>
  </w:style>
  <w:style w:type="paragraph" w:styleId="TOC5">
    <w:name w:val="toc 5"/>
    <w:basedOn w:val="Normal"/>
    <w:next w:val="Normal"/>
    <w:autoRedefine/>
    <w:semiHidden/>
    <w:rsid w:val="00BD6A8F"/>
    <w:pPr>
      <w:ind w:left="960"/>
      <w:jc w:val="both"/>
    </w:pPr>
    <w:rPr>
      <w:rFonts w:ascii="Calibri" w:eastAsia="Times New Roman" w:hAnsi="Calibri" w:cs="Times New Roman"/>
      <w:kern w:val="0"/>
      <w:lang w:bidi="ar-SA"/>
      <w14:ligatures w14:val="none"/>
    </w:rPr>
  </w:style>
  <w:style w:type="paragraph" w:styleId="TOC6">
    <w:name w:val="toc 6"/>
    <w:basedOn w:val="Normal"/>
    <w:next w:val="Normal"/>
    <w:autoRedefine/>
    <w:semiHidden/>
    <w:rsid w:val="00BD6A8F"/>
    <w:pPr>
      <w:ind w:left="1200"/>
      <w:jc w:val="both"/>
    </w:pPr>
    <w:rPr>
      <w:rFonts w:ascii="Calibri" w:eastAsia="Times New Roman" w:hAnsi="Calibri" w:cs="Times New Roman"/>
      <w:kern w:val="0"/>
      <w:lang w:bidi="ar-SA"/>
      <w14:ligatures w14:val="none"/>
    </w:rPr>
  </w:style>
  <w:style w:type="paragraph" w:styleId="TOC7">
    <w:name w:val="toc 7"/>
    <w:basedOn w:val="Normal"/>
    <w:next w:val="Normal"/>
    <w:autoRedefine/>
    <w:semiHidden/>
    <w:rsid w:val="00BD6A8F"/>
    <w:pPr>
      <w:ind w:left="1440"/>
      <w:jc w:val="both"/>
    </w:pPr>
    <w:rPr>
      <w:rFonts w:ascii="Calibri" w:eastAsia="Times New Roman" w:hAnsi="Calibri" w:cs="Times New Roman"/>
      <w:kern w:val="0"/>
      <w:lang w:bidi="ar-SA"/>
      <w14:ligatures w14:val="none"/>
    </w:rPr>
  </w:style>
  <w:style w:type="paragraph" w:styleId="TOC8">
    <w:name w:val="toc 8"/>
    <w:basedOn w:val="Normal"/>
    <w:next w:val="Normal"/>
    <w:autoRedefine/>
    <w:semiHidden/>
    <w:rsid w:val="00BD6A8F"/>
    <w:pPr>
      <w:ind w:left="1680"/>
      <w:jc w:val="both"/>
    </w:pPr>
    <w:rPr>
      <w:rFonts w:ascii="Calibri" w:eastAsia="Times New Roman" w:hAnsi="Calibri" w:cs="Times New Roman"/>
      <w:kern w:val="0"/>
      <w:lang w:bidi="ar-SA"/>
      <w14:ligatures w14:val="none"/>
    </w:rPr>
  </w:style>
  <w:style w:type="paragraph" w:styleId="TOC9">
    <w:name w:val="toc 9"/>
    <w:basedOn w:val="Normal"/>
    <w:next w:val="Normal"/>
    <w:autoRedefine/>
    <w:semiHidden/>
    <w:rsid w:val="00BD6A8F"/>
    <w:pPr>
      <w:ind w:left="1920"/>
      <w:jc w:val="both"/>
    </w:pPr>
    <w:rPr>
      <w:rFonts w:ascii="Calibri" w:eastAsia="Times New Roman" w:hAnsi="Calibri" w:cs="Times New Roman"/>
      <w:kern w:val="0"/>
      <w:lang w:bidi="ar-SA"/>
      <w14:ligatures w14:val="none"/>
    </w:rPr>
  </w:style>
  <w:style w:type="paragraph" w:styleId="BodyTextIndent3">
    <w:name w:val="Body Text Indent 3"/>
    <w:basedOn w:val="Normal"/>
    <w:link w:val="BodyTextIndent3Char"/>
    <w:rsid w:val="00BD6A8F"/>
    <w:pPr>
      <w:ind w:left="720"/>
      <w:jc w:val="both"/>
    </w:pPr>
    <w:rPr>
      <w:rFonts w:ascii="Calibri" w:eastAsia="Times New Roman" w:hAnsi="Calibri" w:cs="Times New Roman"/>
      <w:kern w:val="0"/>
      <w:szCs w:val="20"/>
      <w:lang w:val="en-GB" w:bidi="ar-SA"/>
      <w14:ligatures w14:val="none"/>
    </w:rPr>
  </w:style>
  <w:style w:type="character" w:customStyle="1" w:styleId="BodyTextIndent3Char">
    <w:name w:val="Body Text Indent 3 Char"/>
    <w:basedOn w:val="DefaultParagraphFont"/>
    <w:link w:val="BodyTextIndent3"/>
    <w:rsid w:val="00BD6A8F"/>
    <w:rPr>
      <w:rFonts w:ascii="Calibri" w:eastAsia="Times New Roman" w:hAnsi="Calibri" w:cs="Times New Roman"/>
      <w:kern w:val="0"/>
      <w:szCs w:val="20"/>
      <w:lang w:val="en-GB" w:bidi="ar-SA"/>
      <w14:ligatures w14:val="none"/>
    </w:rPr>
  </w:style>
  <w:style w:type="paragraph" w:styleId="BodyText2">
    <w:name w:val="Body Text 2"/>
    <w:basedOn w:val="Normal"/>
    <w:link w:val="BodyText2Char"/>
    <w:rsid w:val="00BD6A8F"/>
    <w:pPr>
      <w:jc w:val="both"/>
    </w:pPr>
    <w:rPr>
      <w:rFonts w:ascii="Calibri" w:eastAsia="Times New Roman" w:hAnsi="Calibri" w:cs="Times New Roman"/>
      <w:kern w:val="0"/>
      <w:szCs w:val="20"/>
      <w:lang w:val="en-GB" w:bidi="ar-SA"/>
      <w14:ligatures w14:val="none"/>
    </w:rPr>
  </w:style>
  <w:style w:type="character" w:customStyle="1" w:styleId="BodyText2Char">
    <w:name w:val="Body Text 2 Char"/>
    <w:basedOn w:val="DefaultParagraphFont"/>
    <w:link w:val="BodyText2"/>
    <w:rsid w:val="00BD6A8F"/>
    <w:rPr>
      <w:rFonts w:ascii="Calibri" w:eastAsia="Times New Roman" w:hAnsi="Calibri" w:cs="Times New Roman"/>
      <w:kern w:val="0"/>
      <w:szCs w:val="20"/>
      <w:lang w:val="en-GB" w:bidi="ar-SA"/>
      <w14:ligatures w14:val="none"/>
    </w:rPr>
  </w:style>
  <w:style w:type="paragraph" w:styleId="BodyText3">
    <w:name w:val="Body Text 3"/>
    <w:basedOn w:val="Normal"/>
    <w:link w:val="BodyText3Char"/>
    <w:rsid w:val="00BD6A8F"/>
    <w:pPr>
      <w:jc w:val="center"/>
    </w:pPr>
    <w:rPr>
      <w:rFonts w:ascii="Calibri" w:eastAsia="Times New Roman" w:hAnsi="Calibri" w:cs="Times New Roman"/>
      <w:kern w:val="0"/>
      <w:lang w:bidi="ar-SA"/>
      <w14:ligatures w14:val="none"/>
    </w:rPr>
  </w:style>
  <w:style w:type="character" w:customStyle="1" w:styleId="BodyText3Char">
    <w:name w:val="Body Text 3 Char"/>
    <w:basedOn w:val="DefaultParagraphFont"/>
    <w:link w:val="BodyText3"/>
    <w:rsid w:val="00BD6A8F"/>
    <w:rPr>
      <w:rFonts w:ascii="Calibri" w:eastAsia="Times New Roman" w:hAnsi="Calibri" w:cs="Times New Roman"/>
      <w:kern w:val="0"/>
      <w:lang w:bidi="ar-SA"/>
      <w14:ligatures w14:val="none"/>
    </w:rPr>
  </w:style>
  <w:style w:type="paragraph" w:styleId="BodyTextIndent">
    <w:name w:val="Body Text Indent"/>
    <w:basedOn w:val="Normal"/>
    <w:link w:val="BodyTextIndentChar"/>
    <w:rsid w:val="00BD6A8F"/>
    <w:pPr>
      <w:ind w:left="288"/>
      <w:jc w:val="both"/>
    </w:pPr>
    <w:rPr>
      <w:rFonts w:ascii="Calibri" w:eastAsia="Times New Roman" w:hAnsi="Calibri" w:cs="Times New Roman"/>
      <w:kern w:val="0"/>
      <w:lang w:bidi="ar-SA"/>
      <w14:ligatures w14:val="none"/>
    </w:rPr>
  </w:style>
  <w:style w:type="character" w:customStyle="1" w:styleId="BodyTextIndentChar">
    <w:name w:val="Body Text Indent Char"/>
    <w:basedOn w:val="DefaultParagraphFont"/>
    <w:link w:val="BodyTextIndent"/>
    <w:rsid w:val="00BD6A8F"/>
    <w:rPr>
      <w:rFonts w:ascii="Calibri" w:eastAsia="Times New Roman" w:hAnsi="Calibri" w:cs="Times New Roman"/>
      <w:kern w:val="0"/>
      <w:lang w:bidi="ar-SA"/>
      <w14:ligatures w14:val="none"/>
    </w:rPr>
  </w:style>
  <w:style w:type="character" w:customStyle="1" w:styleId="goohl1">
    <w:name w:val="goohl1"/>
    <w:rsid w:val="00BD6A8F"/>
  </w:style>
  <w:style w:type="character" w:customStyle="1" w:styleId="goohl0">
    <w:name w:val="goohl0"/>
    <w:rsid w:val="00BD6A8F"/>
  </w:style>
  <w:style w:type="paragraph" w:styleId="BalloonText">
    <w:name w:val="Balloon Text"/>
    <w:basedOn w:val="Normal"/>
    <w:link w:val="BalloonTextChar"/>
    <w:uiPriority w:val="99"/>
    <w:semiHidden/>
    <w:unhideWhenUsed/>
    <w:rsid w:val="00BD6A8F"/>
    <w:pPr>
      <w:jc w:val="both"/>
    </w:pPr>
    <w:rPr>
      <w:rFonts w:ascii="Segoe UI" w:eastAsia="Calibri" w:hAnsi="Segoe UI" w:cs="Segoe UI"/>
      <w:kern w:val="0"/>
      <w:sz w:val="18"/>
      <w:szCs w:val="18"/>
      <w:lang w:bidi="ar-SA"/>
      <w14:ligatures w14:val="none"/>
    </w:rPr>
  </w:style>
  <w:style w:type="character" w:customStyle="1" w:styleId="BalloonTextChar">
    <w:name w:val="Balloon Text Char"/>
    <w:basedOn w:val="DefaultParagraphFont"/>
    <w:link w:val="BalloonText"/>
    <w:uiPriority w:val="99"/>
    <w:semiHidden/>
    <w:rsid w:val="00BD6A8F"/>
    <w:rPr>
      <w:rFonts w:ascii="Segoe UI" w:eastAsia="Calibri" w:hAnsi="Segoe UI" w:cs="Segoe UI"/>
      <w:kern w:val="0"/>
      <w:sz w:val="18"/>
      <w:szCs w:val="18"/>
      <w:lang w:bidi="ar-SA"/>
      <w14:ligatures w14:val="none"/>
    </w:rPr>
  </w:style>
  <w:style w:type="character" w:customStyle="1" w:styleId="Heading1Char1">
    <w:name w:val="Heading 1 Char1"/>
    <w:uiPriority w:val="9"/>
    <w:rsid w:val="00BD6A8F"/>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BD6A8F"/>
    <w:rPr>
      <w:rFonts w:ascii="Calibri Light" w:eastAsia="Times New Roman" w:hAnsi="Calibri Light" w:cs="Times New Roman"/>
      <w:b/>
      <w:bCs/>
      <w:i/>
      <w:iCs/>
      <w:sz w:val="28"/>
      <w:szCs w:val="28"/>
    </w:rPr>
  </w:style>
  <w:style w:type="character" w:customStyle="1" w:styleId="TitleChar1">
    <w:name w:val="Title Char1"/>
    <w:basedOn w:val="DefaultParagraphFont"/>
    <w:uiPriority w:val="10"/>
    <w:rsid w:val="00BD6A8F"/>
    <w:rPr>
      <w:rFonts w:asciiTheme="majorHAnsi" w:eastAsiaTheme="majorEastAsia" w:hAnsiTheme="majorHAnsi" w:cstheme="majorBidi"/>
      <w:spacing w:val="-10"/>
      <w:kern w:val="28"/>
      <w:sz w:val="56"/>
      <w:szCs w:val="56"/>
    </w:rPr>
  </w:style>
  <w:style w:type="table" w:customStyle="1" w:styleId="TableGrid12">
    <w:name w:val="Table Grid12"/>
    <w:basedOn w:val="TableNormal"/>
    <w:next w:val="TableGrid"/>
    <w:uiPriority w:val="59"/>
    <w:rsid w:val="00BD6A8F"/>
    <w:pPr>
      <w:spacing w:after="0" w:line="240" w:lineRule="auto"/>
      <w:jc w:val="both"/>
    </w:pPr>
    <w:rPr>
      <w:rFonts w:ascii="Skolar Cyrillic" w:eastAsia="Skolar Cyrillic" w:hAnsi="Skolar Cyrillic"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BD6A8F"/>
  </w:style>
  <w:style w:type="table" w:customStyle="1" w:styleId="TableGrid2">
    <w:name w:val="Table Grid2"/>
    <w:basedOn w:val="TableNormal"/>
    <w:next w:val="TableGrid"/>
    <w:uiPriority w:val="39"/>
    <w:rsid w:val="00BD6A8F"/>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D6A8F"/>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6A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A8F"/>
    <w:rPr>
      <w:sz w:val="16"/>
      <w:szCs w:val="16"/>
    </w:rPr>
  </w:style>
  <w:style w:type="paragraph" w:styleId="CommentText">
    <w:name w:val="annotation text"/>
    <w:basedOn w:val="Normal"/>
    <w:link w:val="CommentTextChar"/>
    <w:uiPriority w:val="99"/>
    <w:semiHidden/>
    <w:unhideWhenUsed/>
    <w:rsid w:val="00BD6A8F"/>
    <w:pPr>
      <w:jc w:val="both"/>
    </w:pPr>
    <w:rPr>
      <w:rFonts w:ascii="Calibri" w:hAnsi="Calibri" w:cs="Times New Roman"/>
      <w:kern w:val="0"/>
      <w:sz w:val="22"/>
      <w:szCs w:val="20"/>
      <w:lang w:bidi="ar-SA"/>
      <w14:ligatures w14:val="none"/>
    </w:rPr>
  </w:style>
  <w:style w:type="character" w:customStyle="1" w:styleId="CommentTextChar">
    <w:name w:val="Comment Text Char"/>
    <w:basedOn w:val="DefaultParagraphFont"/>
    <w:link w:val="CommentText"/>
    <w:uiPriority w:val="99"/>
    <w:semiHidden/>
    <w:rsid w:val="00BD6A8F"/>
    <w:rPr>
      <w:rFonts w:ascii="Calibri" w:hAnsi="Calibri" w:cs="Times New Roman"/>
      <w:kern w:val="0"/>
      <w:sz w:val="22"/>
      <w:szCs w:val="20"/>
      <w:lang w:bidi="ar-SA"/>
      <w14:ligatures w14:val="none"/>
    </w:rPr>
  </w:style>
  <w:style w:type="paragraph" w:styleId="CommentSubject">
    <w:name w:val="annotation subject"/>
    <w:basedOn w:val="CommentText"/>
    <w:next w:val="CommentText"/>
    <w:link w:val="CommentSubjectChar"/>
    <w:uiPriority w:val="99"/>
    <w:semiHidden/>
    <w:unhideWhenUsed/>
    <w:rsid w:val="00BD6A8F"/>
    <w:rPr>
      <w:b/>
      <w:bCs/>
    </w:rPr>
  </w:style>
  <w:style w:type="character" w:customStyle="1" w:styleId="CommentSubjectChar">
    <w:name w:val="Comment Subject Char"/>
    <w:basedOn w:val="CommentTextChar"/>
    <w:link w:val="CommentSubject"/>
    <w:uiPriority w:val="99"/>
    <w:semiHidden/>
    <w:rsid w:val="00BD6A8F"/>
    <w:rPr>
      <w:rFonts w:ascii="Calibri" w:hAnsi="Calibri" w:cs="Times New Roman"/>
      <w:b/>
      <w:bCs/>
      <w:kern w:val="0"/>
      <w:sz w:val="22"/>
      <w:szCs w:val="20"/>
      <w:lang w:bidi="ar-SA"/>
      <w14:ligatures w14:val="none"/>
    </w:rPr>
  </w:style>
  <w:style w:type="character" w:customStyle="1" w:styleId="FollowedHyperlink1">
    <w:name w:val="FollowedHyperlink1"/>
    <w:basedOn w:val="DefaultParagraphFont"/>
    <w:uiPriority w:val="99"/>
    <w:semiHidden/>
    <w:unhideWhenUsed/>
    <w:rsid w:val="00BD6A8F"/>
    <w:rPr>
      <w:color w:val="800080"/>
      <w:u w:val="single"/>
    </w:rPr>
  </w:style>
  <w:style w:type="table" w:customStyle="1" w:styleId="TableGrid4">
    <w:name w:val="Table Grid4"/>
    <w:basedOn w:val="TableNormal"/>
    <w:next w:val="TableGrid"/>
    <w:uiPriority w:val="39"/>
    <w:rsid w:val="00BD6A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
    <w:name w:val="en"/>
    <w:basedOn w:val="DefaultParagraphFont"/>
    <w:rsid w:val="00BD6A8F"/>
  </w:style>
  <w:style w:type="character" w:customStyle="1" w:styleId="he">
    <w:name w:val="he"/>
    <w:basedOn w:val="DefaultParagraphFont"/>
    <w:rsid w:val="00BD6A8F"/>
  </w:style>
  <w:style w:type="table" w:customStyle="1" w:styleId="TableGrid5">
    <w:name w:val="Table Grid5"/>
    <w:basedOn w:val="TableNormal"/>
    <w:next w:val="TableGrid"/>
    <w:uiPriority w:val="59"/>
    <w:rsid w:val="00BD6A8F"/>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BD6A8F"/>
    <w:pPr>
      <w:jc w:val="both"/>
    </w:pPr>
    <w:rPr>
      <w:rFonts w:ascii="Times New Roman" w:eastAsia="Calibri" w:hAnsi="Times New Roman" w:cs="Times New Roman"/>
      <w:sz w:val="20"/>
      <w:szCs w:val="20"/>
    </w:rPr>
  </w:style>
  <w:style w:type="character" w:customStyle="1" w:styleId="FootnoteTextChar1">
    <w:name w:val="Footnote Text Char1"/>
    <w:basedOn w:val="DefaultParagraphFont"/>
    <w:uiPriority w:val="99"/>
    <w:rsid w:val="00BD6A8F"/>
    <w:rPr>
      <w:rFonts w:ascii="Calibri" w:hAnsi="Calibri"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orahfocu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17337</Words>
  <Characters>98825</Characters>
  <Application>Microsoft Office Word</Application>
  <DocSecurity>0</DocSecurity>
  <Lines>823</Lines>
  <Paragraphs>231</Paragraphs>
  <ScaleCrop>false</ScaleCrop>
  <Company/>
  <LinksUpToDate>false</LinksUpToDate>
  <CharactersWithSpaces>115931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2026-06-12T13:53:00Z</dcterms:created>
  <dcterms:modified xsi:type="dcterms:W3CDTF">2026-06-12T13:53:00Z</dcterms:modified>
</cp:coreProperties>
</file>