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6"/>
        <w:gridCol w:w="3548"/>
      </w:tblGrid>
      <w:tr w:rsidR="003724E3" w:rsidRPr="006753BB" w14:paraId="43336BFF" w14:textId="77777777" w:rsidTr="0000658B">
        <w:trPr>
          <w:jc w:val="center"/>
        </w:trPr>
        <w:tc>
          <w:tcPr>
            <w:tcW w:w="3780" w:type="dxa"/>
          </w:tcPr>
          <w:p w14:paraId="6238CEAD" w14:textId="77777777" w:rsidR="003724E3" w:rsidRPr="00DE6060"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14:paraId="385DA05C" w14:textId="411D2537" w:rsidR="00250FDE" w:rsidRPr="00250FDE" w:rsidRDefault="00E17C38" w:rsidP="00250FDE">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val="en-US" w:eastAsia="en-AU" w:bidi="he-IL"/>
              </w:rPr>
            </w:pPr>
            <w:hyperlink r:id="rId8" w:history="1">
              <w:r w:rsidR="001D62ED">
                <w:rPr>
                  <w:rStyle w:val="Hyperlink"/>
                  <w:rFonts w:ascii="Times New Roman" w:eastAsia="Times New Roman" w:hAnsi="Times New Roman" w:cs="Times New Roman"/>
                  <w:b/>
                  <w:bCs/>
                  <w:color w:val="000000" w:themeColor="text1"/>
                  <w:kern w:val="2"/>
                  <w:u w:val="none"/>
                  <w:lang w:val="en-US" w:eastAsia="en-AU" w:bidi="he-IL"/>
                </w:rPr>
                <w:t>12210 Luckey Summit</w:t>
              </w:r>
            </w:hyperlink>
          </w:p>
          <w:p w14:paraId="7ADDB745" w14:textId="162983E1" w:rsidR="00250FDE" w:rsidRPr="00250FDE" w:rsidRDefault="00E17C38" w:rsidP="00250FDE">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val="en-US" w:eastAsia="en-AU" w:bidi="he-IL"/>
              </w:rPr>
            </w:pPr>
            <w:hyperlink r:id="rId9" w:history="1">
              <w:r>
                <w:rPr>
                  <w:rStyle w:val="Hyperlink"/>
                  <w:rFonts w:ascii="Times New Roman" w:eastAsia="Times New Roman" w:hAnsi="Times New Roman" w:cs="Times New Roman"/>
                  <w:b/>
                  <w:bCs/>
                  <w:color w:val="000000" w:themeColor="text1"/>
                  <w:kern w:val="2"/>
                  <w:u w:val="none"/>
                  <w:lang w:val="en-US" w:eastAsia="en-AU" w:bidi="he-IL"/>
                </w:rPr>
                <w:t>San Antonio, TX 78252</w:t>
              </w:r>
            </w:hyperlink>
          </w:p>
          <w:p w14:paraId="26CCC7B5" w14:textId="77777777" w:rsidR="00250FDE" w:rsidRPr="00250FDE" w:rsidRDefault="00250FDE" w:rsidP="00250FDE">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sidRPr="00250FDE">
              <w:rPr>
                <w:rFonts w:ascii="Times New Roman" w:eastAsia="Times New Roman" w:hAnsi="Times New Roman" w:cs="Times New Roman"/>
                <w:b/>
                <w:bCs/>
                <w:kern w:val="2"/>
                <w:lang w:eastAsia="en-AU" w:bidi="he-IL"/>
              </w:rPr>
              <w:t>United States of America</w:t>
            </w:r>
          </w:p>
          <w:p w14:paraId="19162520" w14:textId="77777777" w:rsidR="00250FDE" w:rsidRPr="00250FDE" w:rsidRDefault="00250FDE" w:rsidP="00250FDE">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sidRPr="00250FDE">
              <w:rPr>
                <w:rFonts w:ascii="Times New Roman" w:eastAsia="Times New Roman" w:hAnsi="Times New Roman" w:cs="Times New Roman"/>
                <w:b/>
                <w:bCs/>
                <w:kern w:val="2"/>
                <w:lang w:eastAsia="en-AU" w:bidi="he-IL"/>
              </w:rPr>
              <w:t>© 2019</w:t>
            </w:r>
          </w:p>
          <w:p w14:paraId="019B0336" w14:textId="51B4FA7F" w:rsidR="003724E3" w:rsidRPr="00DE6060" w:rsidRDefault="00E17C38" w:rsidP="00352938">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0" w:history="1">
              <w:r w:rsidR="003724E3" w:rsidRPr="00DE6060">
                <w:rPr>
                  <w:rStyle w:val="Hyperlink"/>
                  <w:rFonts w:ascii="Times New Roman" w:eastAsia="Times New Roman" w:hAnsi="Times New Roman" w:cs="Times New Roman"/>
                  <w:b/>
                  <w:bCs/>
                  <w:kern w:val="2"/>
                  <w:lang w:eastAsia="en-AU" w:bidi="he-IL"/>
                </w:rPr>
                <w:t>http://www.betemunah.org/</w:t>
              </w:r>
            </w:hyperlink>
            <w:r w:rsidR="003724E3" w:rsidRPr="00DE6060">
              <w:rPr>
                <w:rFonts w:ascii="Times New Roman" w:eastAsia="Times New Roman" w:hAnsi="Times New Roman" w:cs="Times New Roman"/>
                <w:b/>
                <w:bCs/>
                <w:kern w:val="2"/>
                <w:lang w:eastAsia="en-AU" w:bidi="he-IL"/>
              </w:rPr>
              <w:t xml:space="preserve"> </w:t>
            </w:r>
          </w:p>
          <w:p w14:paraId="32D6E624" w14:textId="26FAB6FA" w:rsidR="003724E3" w:rsidRPr="00DE6060"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1"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14:paraId="7947BD68" w14:textId="77777777" w:rsidR="003724E3" w:rsidRPr="00DE6060" w:rsidRDefault="003724E3" w:rsidP="00352938">
            <w:pPr>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63DE2380" wp14:editId="5C04DFEE">
                  <wp:extent cx="816610" cy="1147821"/>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16610" cy="1147821"/>
                          </a:xfrm>
                          <a:prstGeom prst="rect">
                            <a:avLst/>
                          </a:prstGeom>
                          <a:solidFill>
                            <a:srgbClr val="990033"/>
                          </a:solidFill>
                          <a:ln w="9525">
                            <a:noFill/>
                            <a:miter lim="800000"/>
                            <a:headEnd/>
                            <a:tailEnd/>
                          </a:ln>
                        </pic:spPr>
                      </pic:pic>
                    </a:graphicData>
                  </a:graphic>
                </wp:inline>
              </w:drawing>
            </w:r>
          </w:p>
        </w:tc>
        <w:tc>
          <w:tcPr>
            <w:tcW w:w="3582" w:type="dxa"/>
          </w:tcPr>
          <w:p w14:paraId="503A2B50" w14:textId="77777777" w:rsidR="003724E3" w:rsidRPr="00DE6060" w:rsidRDefault="003724E3" w:rsidP="00352938">
            <w:pPr>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14:paraId="629C8D47" w14:textId="77777777" w:rsidR="003724E3" w:rsidRPr="00DE6060"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14:paraId="2AE4C83E" w14:textId="77777777" w:rsidR="003724E3" w:rsidRPr="00DE6060"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14:paraId="25E2B822" w14:textId="77777777" w:rsidR="003724E3" w:rsidRPr="00DE6060"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14:paraId="05BEC061" w14:textId="77777777" w:rsidR="003724E3" w:rsidRPr="00DE6060"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14:paraId="01E6FC6B" w14:textId="7B4A4A51" w:rsidR="003724E3" w:rsidRPr="00DE6060" w:rsidRDefault="00E17C38" w:rsidP="00352938">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3" w:history="1">
              <w:r w:rsidR="003724E3" w:rsidRPr="00DE6060">
                <w:rPr>
                  <w:rStyle w:val="Hyperlink"/>
                  <w:rFonts w:ascii="Times New Roman" w:eastAsia="Times New Roman" w:hAnsi="Times New Roman" w:cs="Times New Roman"/>
                  <w:b/>
                  <w:bCs/>
                  <w:kern w:val="2"/>
                  <w:lang w:eastAsia="en-AU" w:bidi="he-IL"/>
                </w:rPr>
                <w:t>http://torahfocus.com/</w:t>
              </w:r>
            </w:hyperlink>
            <w:r w:rsidR="003724E3" w:rsidRPr="00DE6060">
              <w:rPr>
                <w:rFonts w:ascii="Times New Roman" w:eastAsia="Times New Roman" w:hAnsi="Times New Roman" w:cs="Times New Roman"/>
                <w:b/>
                <w:bCs/>
                <w:kern w:val="2"/>
                <w:lang w:eastAsia="en-AU" w:bidi="he-IL"/>
              </w:rPr>
              <w:t xml:space="preserve"> </w:t>
            </w:r>
          </w:p>
          <w:p w14:paraId="156E4AAC" w14:textId="6C11F9C9" w:rsidR="003724E3" w:rsidRPr="00DE6060"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4"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14:paraId="26C2F95E" w14:textId="77777777" w:rsidR="003724E3"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14:paraId="20E55BEC" w14:textId="77777777" w:rsidR="003724E3" w:rsidRDefault="003724E3" w:rsidP="00352938">
      <w:pPr>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724E3" w:rsidRPr="000E657A" w14:paraId="7B57C099" w14:textId="77777777" w:rsidTr="00E47CE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14:paraId="2FFA93C0" w14:textId="77777777" w:rsidR="003724E3" w:rsidRPr="00BF1420" w:rsidRDefault="003724E3" w:rsidP="00352938">
            <w:pPr>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B02F402" w14:textId="77777777" w:rsidR="003724E3" w:rsidRPr="00BF1420" w:rsidRDefault="003724E3" w:rsidP="00352938">
            <w:pPr>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3724E3" w:rsidRPr="000E657A" w14:paraId="6005AD69" w14:textId="77777777" w:rsidTr="00E47CE6">
        <w:trPr>
          <w:jc w:val="center"/>
        </w:trPr>
        <w:tc>
          <w:tcPr>
            <w:tcW w:w="4627" w:type="dxa"/>
            <w:tcBorders>
              <w:top w:val="single" w:sz="4" w:space="0" w:color="auto"/>
              <w:left w:val="single" w:sz="4" w:space="0" w:color="auto"/>
              <w:bottom w:val="single" w:sz="4" w:space="0" w:color="auto"/>
              <w:right w:val="single" w:sz="4" w:space="0" w:color="auto"/>
            </w:tcBorders>
            <w:hideMark/>
          </w:tcPr>
          <w:p w14:paraId="70849F8C" w14:textId="77777777" w:rsidR="003724E3" w:rsidRPr="00BF1420" w:rsidRDefault="003724E3" w:rsidP="00352938">
            <w:pPr>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 xml:space="preserve">Tammuz 10, 5772 – </w:t>
            </w:r>
            <w:r w:rsidR="007A091B">
              <w:rPr>
                <w:rFonts w:ascii="Times New Roman" w:eastAsia="Times New Roman" w:hAnsi="Times New Roman" w:cs="Times New Roman"/>
                <w:b/>
                <w:lang w:eastAsia="en-AU" w:bidi="he-IL"/>
              </w:rPr>
              <w:t>July 12/13 2019</w:t>
            </w:r>
          </w:p>
        </w:tc>
        <w:tc>
          <w:tcPr>
            <w:tcW w:w="4615" w:type="dxa"/>
            <w:tcBorders>
              <w:top w:val="single" w:sz="4" w:space="0" w:color="auto"/>
              <w:left w:val="single" w:sz="4" w:space="0" w:color="auto"/>
              <w:bottom w:val="single" w:sz="4" w:space="0" w:color="auto"/>
              <w:right w:val="single" w:sz="4" w:space="0" w:color="auto"/>
            </w:tcBorders>
            <w:hideMark/>
          </w:tcPr>
          <w:p w14:paraId="2AE9A257" w14:textId="77777777" w:rsidR="003724E3" w:rsidRPr="00BF1420" w:rsidRDefault="003724E3" w:rsidP="00352938">
            <w:pPr>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14:paraId="54DA6BC3" w14:textId="77777777" w:rsidR="003724E3" w:rsidRDefault="003724E3" w:rsidP="00352938">
      <w:pPr>
        <w:widowControl w:val="0"/>
        <w:spacing w:after="0" w:line="240" w:lineRule="auto"/>
        <w:jc w:val="both"/>
        <w:rPr>
          <w:rFonts w:ascii="Times New Roman" w:hAnsi="Times New Roman" w:cs="Times New Roman"/>
          <w:lang w:val="en-US"/>
        </w:rPr>
      </w:pPr>
    </w:p>
    <w:p w14:paraId="5A64F0C7" w14:textId="77777777" w:rsidR="003724E3" w:rsidRDefault="003724E3" w:rsidP="00352938">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14:paraId="6108CDCD" w14:textId="08A897AC" w:rsidR="003724E3" w:rsidRDefault="003724E3" w:rsidP="00352938">
      <w:pPr>
        <w:widowControl w:val="0"/>
        <w:spacing w:after="0" w:line="240" w:lineRule="auto"/>
        <w:jc w:val="center"/>
      </w:pPr>
      <w:r w:rsidRPr="00AD7A3A">
        <w:rPr>
          <w:rFonts w:ascii="Times New Roman" w:hAnsi="Times New Roman" w:cs="Times New Roman"/>
          <w:b/>
          <w:bCs/>
          <w:lang w:val="en-US"/>
        </w:rPr>
        <w:t xml:space="preserve">For other places see: </w:t>
      </w:r>
      <w:hyperlink r:id="rId15" w:history="1">
        <w:r w:rsidRPr="00AD7A3A">
          <w:rPr>
            <w:rStyle w:val="Hyperlink"/>
            <w:rFonts w:ascii="Times New Roman" w:hAnsi="Times New Roman" w:cs="Times New Roman"/>
            <w:b/>
            <w:bCs/>
            <w:lang w:val="en-US"/>
          </w:rPr>
          <w:t>http://chabad.org/calendar/candlelighting.asp</w:t>
        </w:r>
      </w:hyperlink>
    </w:p>
    <w:p w14:paraId="29CC21A4" w14:textId="77777777" w:rsidR="003724E3" w:rsidRDefault="003724E3" w:rsidP="00352938">
      <w:pPr>
        <w:widowControl w:val="0"/>
        <w:pBdr>
          <w:bottom w:val="double" w:sz="6" w:space="1" w:color="auto"/>
        </w:pBdr>
        <w:spacing w:after="0" w:line="240" w:lineRule="auto"/>
        <w:rPr>
          <w:rFonts w:ascii="Old English Text MT" w:hAnsi="Old English Text MT" w:cs="Times New Roman"/>
          <w:b/>
          <w:sz w:val="28"/>
          <w:szCs w:val="28"/>
          <w:lang w:val="en-US"/>
        </w:rPr>
      </w:pPr>
    </w:p>
    <w:p w14:paraId="17336733" w14:textId="77777777" w:rsidR="007A091B" w:rsidRDefault="007A091B" w:rsidP="00352938">
      <w:pPr>
        <w:widowControl w:val="0"/>
        <w:spacing w:after="0" w:line="240" w:lineRule="auto"/>
        <w:jc w:val="center"/>
        <w:rPr>
          <w:rFonts w:ascii="Times New Roman" w:hAnsi="Times New Roman" w:cs="Times New Roman"/>
          <w:b/>
          <w:sz w:val="28"/>
          <w:szCs w:val="28"/>
          <w:lang w:val="en-US"/>
        </w:rPr>
      </w:pPr>
    </w:p>
    <w:p w14:paraId="2A0AC21B" w14:textId="77777777" w:rsidR="007A091B" w:rsidRPr="007A091B" w:rsidRDefault="007A091B" w:rsidP="00352938">
      <w:pPr>
        <w:widowControl w:val="0"/>
        <w:spacing w:after="0" w:line="240" w:lineRule="auto"/>
        <w:jc w:val="center"/>
        <w:rPr>
          <w:rFonts w:ascii="Times New Roman" w:hAnsi="Times New Roman" w:cs="Times New Roman"/>
          <w:b/>
          <w:sz w:val="28"/>
          <w:szCs w:val="28"/>
          <w:lang w:val="en-US"/>
        </w:rPr>
      </w:pPr>
      <w:r w:rsidRPr="007A091B">
        <w:rPr>
          <w:rFonts w:ascii="Times New Roman" w:hAnsi="Times New Roman" w:cs="Times New Roman"/>
          <w:b/>
          <w:sz w:val="28"/>
          <w:szCs w:val="28"/>
          <w:lang w:val="en-US"/>
        </w:rPr>
        <w:t>Roll of Honor:</w:t>
      </w:r>
    </w:p>
    <w:p w14:paraId="21B16EF9"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This Commentary comes out weekly and on the festivals thanks to the great generosity of:</w:t>
      </w:r>
    </w:p>
    <w:p w14:paraId="2EFB1043"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 xml:space="preserve"> </w:t>
      </w:r>
    </w:p>
    <w:p w14:paraId="70ABB0F4"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Eminence Rabbi Dr. Hillel ben David and beloved wife HH Giberet Batsheva bat Sarah</w:t>
      </w:r>
    </w:p>
    <w:p w14:paraId="05B07FF3"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Eminence Rabbi Dr. Eliyahu ben Abraham and beloved wife HH Giberet Dr. Elisheba bat Sarah</w:t>
      </w:r>
    </w:p>
    <w:p w14:paraId="5F2931C4"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Honor Paqid Adon David ben Abraham</w:t>
      </w:r>
    </w:p>
    <w:p w14:paraId="4A6717A6"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Honor Paqid Adon Ezra ben Abraham and beloved wife HH Giberet Karmela bat Sarah,</w:t>
      </w:r>
    </w:p>
    <w:p w14:paraId="70032746"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Honor Paqid Adon Tsuriel ben Abraham and beloved wife HH Giberet Gibora bat Sarah</w:t>
      </w:r>
    </w:p>
    <w:p w14:paraId="44069ED1"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Sarai bat Sarah &amp; beloved family</w:t>
      </w:r>
    </w:p>
    <w:p w14:paraId="4D079177"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Barth Lindemann &amp; beloved family</w:t>
      </w:r>
    </w:p>
    <w:p w14:paraId="36645E65"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John Batchelor &amp; beloved wife</w:t>
      </w:r>
    </w:p>
    <w:p w14:paraId="43860C34"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Leah bat Sarah &amp; beloved mother</w:t>
      </w:r>
    </w:p>
    <w:p w14:paraId="088EF39F"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Yehoshua ben Abraham and beloved wife HE Giberet Rut bat Sarah</w:t>
      </w:r>
    </w:p>
    <w:p w14:paraId="6F24CE3C"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Michael ben Yosef and beloved wife HE Giberet Sheba bat Sarah</w:t>
      </w:r>
    </w:p>
    <w:p w14:paraId="7208CBD4"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Prof. Dr. Emunah bat Sarah &amp; beloved family</w:t>
      </w:r>
    </w:p>
    <w:p w14:paraId="568083EB"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Robert Dick &amp; beloved wife HE Giberet Cobena Dick</w:t>
      </w:r>
    </w:p>
    <w:p w14:paraId="1B51AA9C"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Aviner ben Abraham and beloved wife HE Giberet Chagit bat Sarah</w:t>
      </w:r>
    </w:p>
    <w:p w14:paraId="270AED27"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Ovadya ben Abraham and beloved wife HE Giberet Mirit bat Sarah</w:t>
      </w:r>
    </w:p>
    <w:p w14:paraId="6938B9C5"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Brad Gaskill and beloved wife Cynthia Gaskill</w:t>
      </w:r>
    </w:p>
    <w:p w14:paraId="403BBB25"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Shlomoh ben Abraham</w:t>
      </w:r>
    </w:p>
    <w:p w14:paraId="4E874897"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Ya’aqob ben David</w:t>
      </w:r>
    </w:p>
    <w:p w14:paraId="36F8B401"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Eliana bat Sarah and beloved husband HE Adon James Miller</w:t>
      </w:r>
    </w:p>
    <w:p w14:paraId="7E1E5A75" w14:textId="77777777" w:rsidR="007A091B" w:rsidRPr="007A091B" w:rsidRDefault="007A091B" w:rsidP="00352938">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 xml:space="preserve"> </w:t>
      </w:r>
    </w:p>
    <w:p w14:paraId="6D81415F" w14:textId="77777777" w:rsidR="007A091B" w:rsidRPr="007A091B" w:rsidRDefault="007A091B" w:rsidP="00352938">
      <w:pPr>
        <w:widowControl w:val="0"/>
        <w:spacing w:after="0" w:line="240" w:lineRule="auto"/>
        <w:jc w:val="center"/>
        <w:rPr>
          <w:rFonts w:ascii="Times New Roman" w:hAnsi="Times New Roman" w:cs="Times New Roman"/>
          <w:b/>
          <w:lang w:val="en-US"/>
        </w:rPr>
      </w:pPr>
      <w:r w:rsidRPr="007A091B">
        <w:rPr>
          <w:rFonts w:ascii="Times New Roman" w:hAnsi="Times New Roman" w:cs="Times New Roman"/>
          <w:b/>
          <w:lang w:val="en-US"/>
        </w:rPr>
        <w:t>For their regular and sacrificial giving, providing the best oil for the lamps, we pray that GOD’s richest blessings be upon their lives and those of their loved ones, together with all Yisrael and her Torah Scholars, amen ve amen!</w:t>
      </w:r>
    </w:p>
    <w:p w14:paraId="12B5D7EB" w14:textId="77777777" w:rsidR="003724E3" w:rsidRPr="007A091B" w:rsidRDefault="003724E3" w:rsidP="00352938">
      <w:pPr>
        <w:widowControl w:val="0"/>
        <w:spacing w:after="0" w:line="240" w:lineRule="auto"/>
        <w:jc w:val="center"/>
        <w:rPr>
          <w:rFonts w:ascii="Times New Roman" w:hAnsi="Times New Roman" w:cs="Times New Roman"/>
          <w:b/>
          <w:sz w:val="28"/>
          <w:szCs w:val="28"/>
          <w:lang w:val="en-US"/>
        </w:rPr>
      </w:pPr>
    </w:p>
    <w:p w14:paraId="65291654" w14:textId="77777777" w:rsidR="003724E3" w:rsidRDefault="003724E3" w:rsidP="00352938">
      <w:pPr>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14:paraId="744A8B0D" w14:textId="77777777" w:rsidR="003724E3" w:rsidRPr="00AD7A3A" w:rsidRDefault="003724E3" w:rsidP="00352938">
      <w:pPr>
        <w:widowControl w:val="0"/>
        <w:spacing w:after="0" w:line="240" w:lineRule="auto"/>
        <w:jc w:val="both"/>
        <w:rPr>
          <w:rFonts w:ascii="Times New Roman" w:hAnsi="Times New Roman" w:cs="Times New Roman"/>
          <w:lang w:val="en-US"/>
        </w:rPr>
      </w:pPr>
    </w:p>
    <w:p w14:paraId="6AC55932" w14:textId="46CF5A81" w:rsidR="003724E3" w:rsidRDefault="003724E3" w:rsidP="00352938">
      <w:pPr>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6"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14:paraId="2FFBCD86" w14:textId="77777777" w:rsidR="003724E3" w:rsidRDefault="003724E3" w:rsidP="00352938">
      <w:pPr>
        <w:widowControl w:val="0"/>
        <w:pBdr>
          <w:bottom w:val="double" w:sz="6" w:space="1" w:color="auto"/>
        </w:pBdr>
        <w:spacing w:after="0" w:line="240" w:lineRule="auto"/>
        <w:jc w:val="both"/>
        <w:rPr>
          <w:rFonts w:ascii="Times New Roman" w:hAnsi="Times New Roman" w:cs="Times New Roman"/>
          <w:b/>
          <w:bCs/>
          <w:lang w:val="en-US"/>
        </w:rPr>
      </w:pPr>
    </w:p>
    <w:p w14:paraId="5D4A8413" w14:textId="77777777" w:rsidR="003724E3" w:rsidRDefault="003724E3" w:rsidP="00352938">
      <w:pPr>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lastRenderedPageBreak/>
        <w:t>Sabbath</w:t>
      </w:r>
      <w:r>
        <w:rPr>
          <w:rFonts w:ascii="Century Schoolbook" w:hAnsi="Century Schoolbook" w:cs="Times New Roman"/>
          <w:b/>
          <w:bCs/>
          <w:sz w:val="28"/>
          <w:szCs w:val="28"/>
        </w:rPr>
        <w:t xml:space="preserve">: “Vayera” </w:t>
      </w:r>
    </w:p>
    <w:p w14:paraId="0EB9C684" w14:textId="77777777" w:rsidR="003724E3" w:rsidRDefault="003724E3" w:rsidP="00352938">
      <w:pPr>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“And appeared</w:t>
      </w:r>
      <w:r w:rsidRPr="00592554">
        <w:rPr>
          <w:rFonts w:ascii="Century Schoolbook" w:hAnsi="Century Schoolbook" w:cs="Times New Roman"/>
          <w:b/>
          <w:bCs/>
          <w:sz w:val="28"/>
          <w:szCs w:val="28"/>
        </w:rPr>
        <w:t>”</w:t>
      </w:r>
    </w:p>
    <w:p w14:paraId="080161DD" w14:textId="77777777" w:rsidR="003724E3" w:rsidRDefault="003724E3" w:rsidP="00352938">
      <w:pPr>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2917"/>
        <w:gridCol w:w="2870"/>
      </w:tblGrid>
      <w:tr w:rsidR="003724E3" w:rsidRPr="00BF1420" w14:paraId="5231AB4F" w14:textId="77777777"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141FB2" w14:textId="77777777" w:rsidR="003724E3" w:rsidRPr="00F0017B" w:rsidRDefault="003724E3" w:rsidP="00352938">
            <w:pPr>
              <w:widowControl w:val="0"/>
              <w:spacing w:after="0" w:line="240" w:lineRule="auto"/>
              <w:jc w:val="center"/>
              <w:rPr>
                <w:rFonts w:ascii="Times New Roman" w:eastAsia="Times New Roman" w:hAnsi="Times New Roman" w:cs="Times New Roman"/>
                <w:b/>
                <w:sz w:val="24"/>
                <w:szCs w:val="24"/>
                <w:lang w:eastAsia="en-AU" w:bidi="he-IL"/>
              </w:rPr>
            </w:pPr>
            <w:bookmarkStart w:id="2" w:name="_Hlk13813420"/>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0C348" w14:textId="77777777" w:rsidR="003724E3" w:rsidRPr="00F0017B" w:rsidRDefault="003724E3" w:rsidP="00352938">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09645" w14:textId="77777777" w:rsidR="003724E3" w:rsidRPr="00F0017B" w:rsidRDefault="003724E3" w:rsidP="00352938">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3724E3" w:rsidRPr="00BF1420" w14:paraId="0B1B1065" w14:textId="77777777"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85D229" w14:textId="77777777" w:rsidR="003724E3" w:rsidRPr="00052B67" w:rsidRDefault="003724E3" w:rsidP="00352938">
            <w:pPr>
              <w:widowControl w:val="0"/>
              <w:spacing w:after="0" w:line="240" w:lineRule="auto"/>
              <w:jc w:val="center"/>
              <w:rPr>
                <w:rFonts w:asciiTheme="majorBidi" w:hAnsiTheme="majorBidi" w:cstheme="majorBidi"/>
                <w:sz w:val="28"/>
                <w:szCs w:val="28"/>
                <w:lang w:eastAsia="en-AU" w:bidi="he-IL"/>
              </w:rPr>
            </w:pPr>
            <w:r w:rsidRPr="00052B67">
              <w:rPr>
                <w:rFonts w:asciiTheme="majorBidi" w:hAnsiTheme="majorBidi" w:cstheme="majorBidi"/>
                <w:sz w:val="28"/>
                <w:szCs w:val="28"/>
                <w:rtl/>
                <w:lang w:bidi="he-IL"/>
              </w:rPr>
              <w:t>וַיֵּרָא</w:t>
            </w:r>
          </w:p>
        </w:tc>
        <w:tc>
          <w:tcPr>
            <w:tcW w:w="0" w:type="auto"/>
            <w:tcBorders>
              <w:top w:val="single" w:sz="4" w:space="0" w:color="auto"/>
              <w:left w:val="single" w:sz="4" w:space="0" w:color="auto"/>
              <w:bottom w:val="single" w:sz="4" w:space="0" w:color="auto"/>
              <w:right w:val="single" w:sz="4" w:space="0" w:color="auto"/>
            </w:tcBorders>
            <w:vAlign w:val="center"/>
          </w:tcPr>
          <w:p w14:paraId="66DC4E47" w14:textId="77777777" w:rsidR="003724E3" w:rsidRPr="00BF1420" w:rsidRDefault="003724E3" w:rsidP="00352938">
            <w:pPr>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2CB3DC66" w14:textId="77777777" w:rsidR="003724E3" w:rsidRPr="00BF1420" w:rsidRDefault="003724E3" w:rsidP="00352938">
            <w:pPr>
              <w:widowControl w:val="0"/>
              <w:spacing w:after="0" w:line="240" w:lineRule="auto"/>
              <w:rPr>
                <w:rFonts w:ascii="Times New Roman" w:eastAsia="Times New Roman" w:hAnsi="Times New Roman" w:cs="Times New Roman"/>
                <w:sz w:val="24"/>
                <w:szCs w:val="24"/>
                <w:lang w:eastAsia="en-AU" w:bidi="he-IL"/>
              </w:rPr>
            </w:pPr>
          </w:p>
        </w:tc>
      </w:tr>
      <w:tr w:rsidR="003724E3" w:rsidRPr="00BF1420" w14:paraId="601A6E08" w14:textId="77777777" w:rsidTr="00E47CE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50B647" w14:textId="77777777" w:rsidR="003724E3" w:rsidRPr="000B4990" w:rsidRDefault="003724E3" w:rsidP="00352938">
            <w:pPr>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Vayera</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D957D"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18:1-5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CB220" w14:textId="77777777" w:rsidR="003724E3" w:rsidRPr="000B4990" w:rsidRDefault="003724E3" w:rsidP="00352938">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19:1-3</w:t>
            </w:r>
          </w:p>
        </w:tc>
      </w:tr>
      <w:tr w:rsidR="003724E3" w:rsidRPr="00BF1420" w14:paraId="11D15E59" w14:textId="77777777" w:rsidTr="00E47CE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FC2536" w14:textId="77777777" w:rsidR="003724E3" w:rsidRPr="000B4990" w:rsidRDefault="003724E3" w:rsidP="00352938">
            <w:pPr>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appeared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C6F92"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18:6-8</w:t>
            </w:r>
          </w:p>
        </w:tc>
        <w:tc>
          <w:tcPr>
            <w:tcW w:w="0" w:type="auto"/>
            <w:tcBorders>
              <w:top w:val="single" w:sz="4" w:space="0" w:color="auto"/>
              <w:left w:val="single" w:sz="4" w:space="0" w:color="auto"/>
              <w:bottom w:val="single" w:sz="4" w:space="0" w:color="auto"/>
              <w:right w:val="single" w:sz="4" w:space="0" w:color="auto"/>
            </w:tcBorders>
            <w:vAlign w:val="center"/>
            <w:hideMark/>
          </w:tcPr>
          <w:p w14:paraId="07C0FDB3" w14:textId="77777777" w:rsidR="003724E3" w:rsidRPr="000B4990" w:rsidRDefault="003724E3" w:rsidP="00352938">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19:4-7</w:t>
            </w:r>
          </w:p>
        </w:tc>
      </w:tr>
      <w:tr w:rsidR="003724E3" w:rsidRPr="00BF1420" w14:paraId="4AEC9684" w14:textId="77777777" w:rsidTr="00E47CE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1D3727" w14:textId="77777777" w:rsidR="003724E3" w:rsidRPr="000B4990" w:rsidRDefault="003724E3" w:rsidP="00352938">
            <w:pPr>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 xml:space="preserve">“Y </w:t>
            </w:r>
            <w:r w:rsidRPr="00650630">
              <w:rPr>
                <w:rFonts w:ascii="Times New Roman" w:hAnsi="Times New Roman" w:cs="Times New Roman"/>
                <w:b/>
                <w:lang w:val="es-ES_tradnl" w:eastAsia="en-AU" w:bidi="he-IL"/>
              </w:rPr>
              <w:t>se le apareció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99D33"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18:9-14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072B0" w14:textId="77777777" w:rsidR="003724E3" w:rsidRPr="000B4990" w:rsidRDefault="003724E3" w:rsidP="00352938">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19:8-10</w:t>
            </w:r>
          </w:p>
        </w:tc>
      </w:tr>
      <w:tr w:rsidR="003724E3" w:rsidRPr="00BF1420" w14:paraId="70962CD9" w14:textId="77777777"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5711DA" w14:textId="77777777" w:rsidR="003724E3" w:rsidRPr="000B4990" w:rsidRDefault="003724E3" w:rsidP="00352938">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Pr>
                <w:rFonts w:ascii="Times New Roman" w:hAnsi="Times New Roman" w:cs="Times New Roman"/>
                <w:lang w:eastAsia="en-AU" w:bidi="he-IL"/>
              </w:rPr>
              <w:t>18</w:t>
            </w:r>
            <w:r w:rsidRPr="0073742C">
              <w:rPr>
                <w:rFonts w:ascii="Times New Roman" w:hAnsi="Times New Roman" w:cs="Times New Roman"/>
                <w:lang w:eastAsia="en-AU" w:bidi="he-IL"/>
              </w:rPr>
              <w:t>:1-</w:t>
            </w:r>
            <w:r>
              <w:rPr>
                <w:rFonts w:ascii="Times New Roman" w:hAnsi="Times New Roman" w:cs="Times New Roman"/>
                <w:lang w:eastAsia="en-AU" w:bidi="he-IL"/>
              </w:rPr>
              <w:t>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454D879"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18:15-19</w:t>
            </w:r>
          </w:p>
        </w:tc>
        <w:tc>
          <w:tcPr>
            <w:tcW w:w="0" w:type="auto"/>
            <w:tcBorders>
              <w:top w:val="single" w:sz="4" w:space="0" w:color="auto"/>
              <w:left w:val="single" w:sz="4" w:space="0" w:color="auto"/>
              <w:bottom w:val="single" w:sz="4" w:space="0" w:color="auto"/>
              <w:right w:val="single" w:sz="4" w:space="0" w:color="auto"/>
            </w:tcBorders>
            <w:vAlign w:val="center"/>
          </w:tcPr>
          <w:p w14:paraId="36017299" w14:textId="77777777" w:rsidR="003724E3" w:rsidRPr="000B4990" w:rsidRDefault="003724E3" w:rsidP="00352938">
            <w:pPr>
              <w:widowControl w:val="0"/>
              <w:spacing w:after="0" w:line="240" w:lineRule="auto"/>
              <w:rPr>
                <w:rFonts w:asciiTheme="majorBidi" w:eastAsia="Times New Roman" w:hAnsiTheme="majorBidi" w:cstheme="majorBidi"/>
                <w:lang w:eastAsia="en-AU" w:bidi="he-IL"/>
              </w:rPr>
            </w:pPr>
          </w:p>
        </w:tc>
      </w:tr>
      <w:tr w:rsidR="003724E3" w:rsidRPr="00650630" w14:paraId="56483440" w14:textId="77777777"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4375CB" w14:textId="77777777" w:rsidR="003724E3" w:rsidRPr="00650630" w:rsidRDefault="003724E3" w:rsidP="00352938">
            <w:pPr>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Pr="00650630">
              <w:rPr>
                <w:rFonts w:asciiTheme="majorBidi" w:hAnsiTheme="majorBidi" w:cstheme="majorBidi"/>
              </w:rPr>
              <w:t xml:space="preserve"> Isaiah 33:17-24 + 35:</w:t>
            </w:r>
            <w:r w:rsidR="00250FDE">
              <w:rPr>
                <w:rFonts w:asciiTheme="majorBidi" w:hAnsiTheme="majorBidi" w:cstheme="majorBidi"/>
              </w:rPr>
              <w:t>10</w:t>
            </w:r>
            <w:r w:rsidRPr="00650630">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ADB6A" w14:textId="77777777" w:rsidR="003724E3" w:rsidRPr="00650630" w:rsidRDefault="003724E3" w:rsidP="00352938">
            <w:pPr>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B’resheet 1</w:t>
            </w:r>
            <w:r>
              <w:rPr>
                <w:rFonts w:asciiTheme="majorBidi" w:eastAsia="Times New Roman" w:hAnsiTheme="majorBidi" w:cstheme="majorBidi"/>
                <w:lang w:eastAsia="en-AU" w:bidi="he-IL"/>
              </w:rPr>
              <w:t>8</w:t>
            </w:r>
            <w:r w:rsidRPr="00650630">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20-22</w:t>
            </w:r>
          </w:p>
        </w:tc>
        <w:tc>
          <w:tcPr>
            <w:tcW w:w="0" w:type="auto"/>
            <w:tcBorders>
              <w:top w:val="single" w:sz="4" w:space="0" w:color="auto"/>
              <w:left w:val="single" w:sz="4" w:space="0" w:color="auto"/>
              <w:bottom w:val="single" w:sz="4" w:space="0" w:color="auto"/>
              <w:right w:val="single" w:sz="4" w:space="0" w:color="auto"/>
            </w:tcBorders>
            <w:vAlign w:val="center"/>
          </w:tcPr>
          <w:p w14:paraId="62905636" w14:textId="77777777" w:rsidR="003724E3" w:rsidRPr="00650630" w:rsidRDefault="003724E3" w:rsidP="00352938">
            <w:pPr>
              <w:widowControl w:val="0"/>
              <w:spacing w:after="0" w:line="240" w:lineRule="auto"/>
              <w:rPr>
                <w:rFonts w:asciiTheme="majorBidi" w:eastAsia="Times New Roman" w:hAnsiTheme="majorBidi" w:cstheme="majorBidi"/>
                <w:lang w:eastAsia="en-AU" w:bidi="he-IL"/>
              </w:rPr>
            </w:pPr>
          </w:p>
        </w:tc>
      </w:tr>
      <w:tr w:rsidR="003724E3" w:rsidRPr="00BF1420" w14:paraId="65B0F7D5" w14:textId="77777777"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B0964E7" w14:textId="77777777" w:rsidR="003724E3" w:rsidRPr="000B4990" w:rsidRDefault="003724E3" w:rsidP="00352938">
            <w:pPr>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70A9BE"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18:23-25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72C9DDC" w14:textId="77777777" w:rsidR="003724E3" w:rsidRPr="000B4990" w:rsidRDefault="003724E3" w:rsidP="00352938">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19:1-3</w:t>
            </w:r>
          </w:p>
        </w:tc>
      </w:tr>
      <w:tr w:rsidR="003724E3" w:rsidRPr="00BF1420" w14:paraId="5B61C811" w14:textId="77777777"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208A55" w14:textId="640D63E3" w:rsidR="003724E3" w:rsidRPr="000B4990" w:rsidRDefault="003724E3" w:rsidP="00352938">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w:t>
            </w:r>
            <w:r w:rsidR="0018312F">
              <w:rPr>
                <w:rFonts w:ascii="Times New Roman" w:hAnsi="Times New Roman" w:cs="Times New Roman"/>
                <w:lang w:eastAsia="en-AU" w:bidi="he-IL"/>
              </w:rPr>
              <w:t>5</w:t>
            </w:r>
            <w:r>
              <w:rPr>
                <w:rFonts w:ascii="Times New Roman" w:hAnsi="Times New Roman" w:cs="Times New Roman"/>
                <w:lang w:eastAsia="en-AU" w:bidi="he-IL"/>
              </w:rPr>
              <w:t>:1-</w:t>
            </w:r>
            <w:r w:rsidR="0018312F">
              <w:rPr>
                <w:rFonts w:ascii="Times New Roman" w:hAnsi="Times New Roman" w:cs="Times New Roman"/>
                <w:lang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67C48E"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18:26-33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6FEC6814" w14:textId="77777777" w:rsidR="003724E3" w:rsidRPr="000B4990" w:rsidRDefault="003724E3" w:rsidP="00352938">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19:4-7</w:t>
            </w:r>
          </w:p>
        </w:tc>
      </w:tr>
      <w:tr w:rsidR="003724E3" w:rsidRPr="00BF1420" w14:paraId="35BC7AD2" w14:textId="77777777"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145174E" w14:textId="77777777" w:rsidR="003724E3" w:rsidRPr="000B4990" w:rsidRDefault="003724E3" w:rsidP="00352938">
            <w:pPr>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BF116"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18:31-33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CCC76" w14:textId="77777777" w:rsidR="003724E3" w:rsidRPr="000B4990" w:rsidRDefault="003724E3" w:rsidP="00352938">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19:8-10</w:t>
            </w:r>
          </w:p>
        </w:tc>
      </w:tr>
      <w:tr w:rsidR="003724E3" w:rsidRPr="00BF1420" w14:paraId="2B120179" w14:textId="77777777" w:rsidTr="00E47CE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C0ADB9" w14:textId="77777777" w:rsidR="003724E3" w:rsidRDefault="003724E3" w:rsidP="00352938">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1:40-45</w:t>
            </w:r>
          </w:p>
          <w:p w14:paraId="6CD5471B" w14:textId="77777777" w:rsidR="003724E3" w:rsidRPr="000B4990" w:rsidRDefault="003724E3" w:rsidP="00352938">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Luke 5:12-16 &amp; Acts </w:t>
            </w:r>
            <w:r w:rsidR="00250FDE">
              <w:rPr>
                <w:rFonts w:ascii="Times New Roman" w:hAnsi="Times New Roman" w:cs="Times New Roman"/>
                <w:lang w:eastAsia="en-AU" w:bidi="he-IL"/>
              </w:rPr>
              <w:t>9:10-31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D15B9CA" w14:textId="77777777" w:rsidR="003724E3" w:rsidRPr="005B5FB2" w:rsidRDefault="003724E3" w:rsidP="00352938">
            <w:pPr>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650630">
              <w:rPr>
                <w:rFonts w:ascii="Times New Roman" w:eastAsia="Times New Roman" w:hAnsi="Times New Roman" w:cs="Times New Roman"/>
                <w:lang w:eastAsia="en-AU" w:bidi="he-IL"/>
              </w:rPr>
              <w:t>Isaiah 33:17-24 + 35:2</w:t>
            </w:r>
          </w:p>
          <w:p w14:paraId="55855246" w14:textId="77777777" w:rsidR="003724E3" w:rsidRPr="005B5FB2" w:rsidRDefault="003724E3" w:rsidP="00352938">
            <w:pPr>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76B223BD" w14:textId="77777777" w:rsidR="003724E3" w:rsidRPr="000B4990" w:rsidRDefault="003724E3" w:rsidP="00352938">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bookmarkEnd w:id="2"/>
    </w:tbl>
    <w:p w14:paraId="6CCF4384" w14:textId="77777777" w:rsidR="003724E3" w:rsidRPr="003724E3" w:rsidRDefault="003724E3" w:rsidP="00352938">
      <w:pPr>
        <w:widowControl w:val="0"/>
        <w:spacing w:after="0" w:line="240" w:lineRule="auto"/>
        <w:jc w:val="both"/>
        <w:rPr>
          <w:rFonts w:asciiTheme="majorBidi" w:hAnsiTheme="majorBidi" w:cstheme="majorBidi"/>
        </w:rPr>
      </w:pPr>
    </w:p>
    <w:p w14:paraId="665E0082" w14:textId="77777777" w:rsidR="00123B7B" w:rsidRPr="003724E3" w:rsidRDefault="00123B7B" w:rsidP="00352938">
      <w:pPr>
        <w:widowControl w:val="0"/>
        <w:spacing w:after="0" w:line="240" w:lineRule="auto"/>
        <w:jc w:val="both"/>
        <w:rPr>
          <w:rFonts w:asciiTheme="majorBidi" w:hAnsiTheme="majorBidi" w:cstheme="majorBidi"/>
        </w:rPr>
      </w:pPr>
    </w:p>
    <w:p w14:paraId="3F46683F" w14:textId="77777777" w:rsidR="003724E3" w:rsidRPr="002F1951" w:rsidRDefault="003724E3" w:rsidP="00352938">
      <w:pPr>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14:paraId="0B1A1DBE" w14:textId="77777777" w:rsidR="003724E3" w:rsidRDefault="003724E3" w:rsidP="00352938">
      <w:pPr>
        <w:widowControl w:val="0"/>
        <w:spacing w:after="0" w:line="240" w:lineRule="auto"/>
        <w:jc w:val="both"/>
        <w:rPr>
          <w:rFonts w:ascii="Times New Roman" w:hAnsi="Times New Roman" w:cs="Times New Roman"/>
        </w:rPr>
      </w:pPr>
    </w:p>
    <w:p w14:paraId="03F3C83C"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14:paraId="3A5560D7" w14:textId="77777777" w:rsidR="003724E3" w:rsidRPr="002F1951" w:rsidRDefault="003724E3" w:rsidP="00352938">
      <w:pPr>
        <w:widowControl w:val="0"/>
        <w:spacing w:after="0" w:line="240" w:lineRule="auto"/>
        <w:jc w:val="both"/>
        <w:rPr>
          <w:rFonts w:ascii="Arial Narrow" w:hAnsi="Arial Narrow" w:cs="Times New Roman"/>
          <w:b/>
          <w:bCs/>
        </w:rPr>
      </w:pPr>
    </w:p>
    <w:p w14:paraId="7870F709"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20C219CB" w14:textId="77777777" w:rsidR="003724E3" w:rsidRPr="002F1951" w:rsidRDefault="003724E3" w:rsidP="00352938">
      <w:pPr>
        <w:widowControl w:val="0"/>
        <w:spacing w:after="0" w:line="240" w:lineRule="auto"/>
        <w:jc w:val="both"/>
        <w:rPr>
          <w:rFonts w:ascii="Arial Narrow" w:hAnsi="Arial Narrow" w:cs="Times New Roman"/>
          <w:b/>
          <w:bCs/>
        </w:rPr>
      </w:pPr>
    </w:p>
    <w:p w14:paraId="51644E99"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14:paraId="102812DC" w14:textId="77777777" w:rsidR="003724E3" w:rsidRPr="002F1951" w:rsidRDefault="003724E3" w:rsidP="00352938">
      <w:pPr>
        <w:widowControl w:val="0"/>
        <w:spacing w:after="0" w:line="240" w:lineRule="auto"/>
        <w:jc w:val="both"/>
        <w:rPr>
          <w:rFonts w:ascii="Arial Narrow" w:hAnsi="Arial Narrow" w:cs="Times New Roman"/>
          <w:b/>
          <w:bCs/>
        </w:rPr>
      </w:pPr>
    </w:p>
    <w:p w14:paraId="6C683C24"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14:paraId="75D81016" w14:textId="77777777" w:rsidR="003724E3" w:rsidRPr="002F1951" w:rsidRDefault="003724E3" w:rsidP="00352938">
      <w:pPr>
        <w:widowControl w:val="0"/>
        <w:spacing w:after="0" w:line="240" w:lineRule="auto"/>
        <w:jc w:val="both"/>
        <w:rPr>
          <w:rFonts w:ascii="Arial Narrow" w:hAnsi="Arial Narrow" w:cs="Times New Roman"/>
          <w:b/>
          <w:bCs/>
        </w:rPr>
      </w:pPr>
    </w:p>
    <w:p w14:paraId="7CEE021E"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14:paraId="51D428EA"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14:paraId="53328820"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14:paraId="549D1BC6" w14:textId="77777777" w:rsidR="003724E3" w:rsidRPr="002F1951" w:rsidRDefault="003724E3" w:rsidP="00352938">
      <w:pPr>
        <w:widowControl w:val="0"/>
        <w:spacing w:after="0" w:line="240" w:lineRule="auto"/>
        <w:jc w:val="both"/>
        <w:rPr>
          <w:rFonts w:ascii="Arial Narrow" w:hAnsi="Arial Narrow" w:cs="Times New Roman"/>
          <w:b/>
          <w:bCs/>
        </w:rPr>
      </w:pPr>
    </w:p>
    <w:p w14:paraId="2A3F6734"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14:paraId="5D66FB6C" w14:textId="77777777" w:rsidR="003724E3" w:rsidRPr="002F1951" w:rsidRDefault="003724E3" w:rsidP="00352938">
      <w:pPr>
        <w:widowControl w:val="0"/>
        <w:spacing w:after="0" w:line="240" w:lineRule="auto"/>
        <w:jc w:val="both"/>
        <w:rPr>
          <w:rFonts w:ascii="Arial Narrow" w:hAnsi="Arial Narrow" w:cs="Times New Roman"/>
          <w:b/>
          <w:bCs/>
        </w:rPr>
      </w:pPr>
    </w:p>
    <w:p w14:paraId="52C84DA7" w14:textId="77777777" w:rsidR="003724E3" w:rsidRPr="002F1951"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6957DD53" w14:textId="77777777" w:rsidR="003724E3" w:rsidRPr="002F1951" w:rsidRDefault="003724E3" w:rsidP="00352938">
      <w:pPr>
        <w:widowControl w:val="0"/>
        <w:spacing w:after="0" w:line="240" w:lineRule="auto"/>
        <w:jc w:val="both"/>
        <w:rPr>
          <w:rFonts w:ascii="Arial Narrow" w:hAnsi="Arial Narrow" w:cs="Times New Roman"/>
          <w:b/>
          <w:bCs/>
        </w:rPr>
      </w:pPr>
    </w:p>
    <w:p w14:paraId="6AD2BB4D" w14:textId="77777777" w:rsidR="003724E3" w:rsidRDefault="003724E3" w:rsidP="00352938">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168665F" w14:textId="77777777" w:rsidR="003724E3" w:rsidRDefault="003724E3" w:rsidP="00352938">
      <w:pPr>
        <w:widowControl w:val="0"/>
        <w:pBdr>
          <w:bottom w:val="double" w:sz="6" w:space="1" w:color="auto"/>
        </w:pBdr>
        <w:spacing w:after="0" w:line="240" w:lineRule="auto"/>
        <w:jc w:val="both"/>
        <w:rPr>
          <w:rFonts w:ascii="Arial Narrow" w:hAnsi="Arial Narrow" w:cs="Times New Roman"/>
          <w:b/>
          <w:bCs/>
        </w:rPr>
      </w:pPr>
    </w:p>
    <w:p w14:paraId="6CDB17A6" w14:textId="77777777" w:rsidR="00123B7B" w:rsidRDefault="00123B7B" w:rsidP="00352938">
      <w:pPr>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lastRenderedPageBreak/>
        <w:t>Contents of the Torah S</w:t>
      </w:r>
      <w:r>
        <w:rPr>
          <w:rFonts w:ascii="Century Schoolbook" w:hAnsi="Century Schoolbook" w:cs="Times New Roman"/>
          <w:b/>
          <w:bCs/>
          <w:sz w:val="28"/>
          <w:szCs w:val="28"/>
        </w:rPr>
        <w:t>eder</w:t>
      </w:r>
    </w:p>
    <w:p w14:paraId="2C271E96" w14:textId="77777777" w:rsidR="00123B7B" w:rsidRDefault="00123B7B" w:rsidP="00352938">
      <w:pPr>
        <w:widowControl w:val="0"/>
        <w:spacing w:after="0" w:line="240" w:lineRule="auto"/>
        <w:jc w:val="both"/>
        <w:rPr>
          <w:rFonts w:asciiTheme="majorBidi" w:hAnsiTheme="majorBidi" w:cstheme="majorBidi"/>
        </w:rPr>
      </w:pPr>
    </w:p>
    <w:p w14:paraId="73CD2DE4" w14:textId="77777777" w:rsidR="00123B7B" w:rsidRDefault="00123B7B" w:rsidP="00352938">
      <w:pPr>
        <w:widowControl w:val="0"/>
        <w:numPr>
          <w:ilvl w:val="0"/>
          <w:numId w:val="1"/>
        </w:numPr>
        <w:spacing w:after="0" w:line="240" w:lineRule="auto"/>
        <w:rPr>
          <w:rFonts w:asciiTheme="majorBidi" w:hAnsiTheme="majorBidi" w:cstheme="majorBidi"/>
        </w:rPr>
      </w:pPr>
      <w:r>
        <w:rPr>
          <w:rFonts w:asciiTheme="majorBidi" w:hAnsiTheme="majorBidi" w:cstheme="majorBidi"/>
        </w:rPr>
        <w:t>Visit of the Angels – Genesis 18:1-16</w:t>
      </w:r>
    </w:p>
    <w:p w14:paraId="21667605" w14:textId="77777777" w:rsidR="00123B7B" w:rsidRDefault="00881C84" w:rsidP="00352938">
      <w:pPr>
        <w:widowControl w:val="0"/>
        <w:numPr>
          <w:ilvl w:val="0"/>
          <w:numId w:val="1"/>
        </w:numPr>
        <w:spacing w:after="0" w:line="240" w:lineRule="auto"/>
        <w:rPr>
          <w:rFonts w:asciiTheme="majorBidi" w:hAnsiTheme="majorBidi" w:cstheme="majorBidi"/>
        </w:rPr>
      </w:pPr>
      <w:r>
        <w:rPr>
          <w:rFonts w:asciiTheme="majorBidi" w:hAnsiTheme="majorBidi" w:cstheme="majorBidi"/>
        </w:rPr>
        <w:t>Abraham’s Intercession f</w:t>
      </w:r>
      <w:r w:rsidR="00123B7B">
        <w:rPr>
          <w:rFonts w:asciiTheme="majorBidi" w:hAnsiTheme="majorBidi" w:cstheme="majorBidi"/>
        </w:rPr>
        <w:t>o</w:t>
      </w:r>
      <w:r>
        <w:rPr>
          <w:rFonts w:asciiTheme="majorBidi" w:hAnsiTheme="majorBidi" w:cstheme="majorBidi"/>
        </w:rPr>
        <w:t>r</w:t>
      </w:r>
      <w:r w:rsidR="00123B7B">
        <w:rPr>
          <w:rFonts w:asciiTheme="majorBidi" w:hAnsiTheme="majorBidi" w:cstheme="majorBidi"/>
        </w:rPr>
        <w:t xml:space="preserve"> Sodom – Genesis 18:17-33</w:t>
      </w:r>
    </w:p>
    <w:p w14:paraId="72CA70C2" w14:textId="77777777" w:rsidR="00123B7B" w:rsidRDefault="00123B7B" w:rsidP="00352938">
      <w:pPr>
        <w:widowControl w:val="0"/>
        <w:pBdr>
          <w:bottom w:val="double" w:sz="6" w:space="1" w:color="auto"/>
        </w:pBdr>
        <w:spacing w:after="0" w:line="240" w:lineRule="auto"/>
        <w:jc w:val="both"/>
        <w:rPr>
          <w:rFonts w:ascii="Arial Narrow" w:hAnsi="Arial Narrow" w:cs="Times New Roman"/>
          <w:b/>
          <w:bCs/>
        </w:rPr>
      </w:pPr>
    </w:p>
    <w:p w14:paraId="5B54C59A" w14:textId="77777777" w:rsidR="00123B7B" w:rsidRDefault="00123B7B" w:rsidP="00352938">
      <w:pPr>
        <w:widowControl w:val="0"/>
        <w:spacing w:after="0" w:line="240" w:lineRule="auto"/>
        <w:jc w:val="both"/>
        <w:rPr>
          <w:rFonts w:ascii="Arial Narrow" w:hAnsi="Arial Narrow" w:cs="Times New Roman"/>
          <w:b/>
          <w:bCs/>
        </w:rPr>
      </w:pPr>
    </w:p>
    <w:p w14:paraId="5E2D79FD" w14:textId="77777777" w:rsidR="00447829" w:rsidRPr="002F1951" w:rsidRDefault="00447829" w:rsidP="00352938">
      <w:pPr>
        <w:widowControl w:val="0"/>
        <w:spacing w:after="0" w:line="240" w:lineRule="auto"/>
        <w:jc w:val="both"/>
        <w:rPr>
          <w:rFonts w:ascii="Arial Narrow" w:hAnsi="Arial Narrow" w:cs="Times New Roman"/>
          <w:b/>
          <w:bCs/>
        </w:rPr>
      </w:pPr>
    </w:p>
    <w:p w14:paraId="11ADBEF9" w14:textId="77777777" w:rsidR="003724E3" w:rsidRPr="00BC536C" w:rsidRDefault="003724E3" w:rsidP="00352938">
      <w:pPr>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14:paraId="518404B0" w14:textId="77777777" w:rsidR="003724E3" w:rsidRPr="00BC536C" w:rsidRDefault="003724E3" w:rsidP="00352938">
      <w:pPr>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B’resheet </w:t>
      </w:r>
      <w:r w:rsidRPr="000771D6">
        <w:rPr>
          <w:rFonts w:ascii="Century Schoolbook" w:hAnsi="Century Schoolbook" w:cs="Times New Roman" w:hint="cs"/>
          <w:b/>
          <w:kern w:val="28"/>
          <w:sz w:val="28"/>
          <w:szCs w:val="28"/>
          <w:cs/>
          <w:lang w:eastAsia="en-AU" w:bidi="he-IL"/>
        </w:rPr>
        <w:t>‎</w:t>
      </w:r>
      <w:r>
        <w:rPr>
          <w:rFonts w:ascii="Century Schoolbook" w:hAnsi="Century Schoolbook" w:cs="Times New Roman"/>
          <w:b/>
          <w:kern w:val="28"/>
          <w:sz w:val="28"/>
          <w:szCs w:val="28"/>
          <w:lang w:eastAsia="en-AU" w:bidi="he-IL"/>
        </w:rPr>
        <w:t>18:1-33</w:t>
      </w:r>
      <w:r w:rsidRPr="000771D6">
        <w:rPr>
          <w:rFonts w:ascii="Century Schoolbook" w:hAnsi="Century Schoolbook" w:cs="Times New Roman"/>
          <w:b/>
          <w:kern w:val="28"/>
          <w:sz w:val="28"/>
          <w:szCs w:val="28"/>
          <w:cs/>
          <w:lang w:eastAsia="en-AU" w:bidi="he-IL"/>
        </w:rPr>
        <w:t>‎</w:t>
      </w:r>
      <w:r w:rsidRPr="003E5A29">
        <w:rPr>
          <w:rFonts w:ascii="Century Schoolbook" w:hAnsi="Century Schoolbook" w:cs="Times New Roman"/>
          <w:b/>
          <w:kern w:val="28"/>
          <w:sz w:val="28"/>
          <w:szCs w:val="28"/>
          <w:cs/>
          <w:lang w:eastAsia="en-AU" w:bidi="he-IL"/>
        </w:rPr>
        <w:t>‎</w:t>
      </w:r>
    </w:p>
    <w:p w14:paraId="50B4B08C" w14:textId="77777777" w:rsidR="003724E3" w:rsidRDefault="003724E3" w:rsidP="00352938">
      <w:pPr>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113"/>
        <w:gridCol w:w="5101"/>
      </w:tblGrid>
      <w:tr w:rsidR="003724E3" w:rsidRPr="0037667F" w14:paraId="1A84AFFE" w14:textId="77777777" w:rsidTr="00E47CE6">
        <w:trPr>
          <w:tblHeader/>
        </w:trPr>
        <w:tc>
          <w:tcPr>
            <w:tcW w:w="5220" w:type="dxa"/>
          </w:tcPr>
          <w:p w14:paraId="3EE5D82E" w14:textId="77777777" w:rsidR="003724E3" w:rsidRPr="0037667F" w:rsidRDefault="003724E3" w:rsidP="00352938">
            <w:pPr>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14:paraId="12A33714" w14:textId="77777777" w:rsidR="003724E3" w:rsidRPr="0037667F" w:rsidRDefault="003724E3" w:rsidP="00352938">
            <w:pPr>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3724E3" w:rsidRPr="003724E3" w14:paraId="010C7679" w14:textId="77777777" w:rsidTr="00E47CE6">
        <w:tc>
          <w:tcPr>
            <w:tcW w:w="5220" w:type="dxa"/>
            <w:shd w:val="clear" w:color="auto" w:fill="FFFFFF" w:themeFill="background1"/>
          </w:tcPr>
          <w:p w14:paraId="6F605FD0" w14:textId="77777777" w:rsidR="003724E3" w:rsidRPr="00123B7B" w:rsidRDefault="003724E3" w:rsidP="00352938">
            <w:pPr>
              <w:widowControl w:val="0"/>
              <w:autoSpaceDE w:val="0"/>
              <w:autoSpaceDN w:val="0"/>
              <w:adjustRightInd w:val="0"/>
              <w:spacing w:after="0" w:line="240" w:lineRule="auto"/>
              <w:rPr>
                <w:rFonts w:ascii="Times New Roman" w:eastAsiaTheme="minorHAnsi" w:hAnsi="Times New Roman" w:cs="Times New Roman"/>
                <w:lang w:bidi="he-IL"/>
              </w:rPr>
            </w:pPr>
            <w:r w:rsidRPr="00123B7B">
              <w:rPr>
                <w:rFonts w:asciiTheme="majorBidi" w:eastAsiaTheme="minorHAnsi" w:hAnsiTheme="majorBidi" w:cstheme="majorBidi"/>
                <w:lang w:bidi="he-IL"/>
              </w:rPr>
              <w:t xml:space="preserve">1. </w:t>
            </w:r>
            <w:r w:rsidR="00123B7B" w:rsidRPr="00123B7B">
              <w:rPr>
                <w:rFonts w:ascii="Times New Roman" w:eastAsiaTheme="minorHAnsi" w:hAnsi="Times New Roman" w:cs="Times New Roman"/>
                <w:lang w:val="en-US" w:bidi="he-IL"/>
              </w:rPr>
              <w:t xml:space="preserve">Now the Lord appeared to him in the plains of Mamre and he was sitting at the entrance of the tent when the day was hot </w:t>
            </w:r>
          </w:p>
        </w:tc>
        <w:tc>
          <w:tcPr>
            <w:tcW w:w="5220" w:type="dxa"/>
            <w:shd w:val="clear" w:color="auto" w:fill="FFFFFF" w:themeFill="background1"/>
          </w:tcPr>
          <w:p w14:paraId="5F48A5C6"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8C2FA4">
              <w:rPr>
                <w:rFonts w:asciiTheme="majorBidi" w:eastAsiaTheme="minorHAnsi" w:hAnsiTheme="majorBidi" w:cstheme="majorBidi"/>
                <w:lang w:bidi="he-IL"/>
              </w:rPr>
              <w:t>AND the glory of the LORD</w:t>
            </w:r>
            <w:r w:rsidR="001B7A0E" w:rsidRPr="001B7A0E">
              <w:rPr>
                <w:rFonts w:asciiTheme="majorBidi" w:eastAsiaTheme="minorHAnsi" w:hAnsiTheme="majorBidi" w:cstheme="majorBidi"/>
                <w:lang w:bidi="he-IL"/>
              </w:rPr>
              <w:t xml:space="preserve"> was revealed to him in the valley of Mamre; and he, being ill from the pain of circumcision, sat at the door of the tabernacle in the fervour (or strength) of the day. </w:t>
            </w:r>
          </w:p>
        </w:tc>
      </w:tr>
      <w:tr w:rsidR="003724E3" w:rsidRPr="003724E3" w14:paraId="199EF745" w14:textId="77777777" w:rsidTr="00E47CE6">
        <w:tc>
          <w:tcPr>
            <w:tcW w:w="5220" w:type="dxa"/>
            <w:shd w:val="clear" w:color="auto" w:fill="FFFFFF" w:themeFill="background1"/>
          </w:tcPr>
          <w:p w14:paraId="5629B5C1"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 </w:t>
            </w:r>
            <w:r w:rsidR="00A244D5" w:rsidRPr="00123B7B">
              <w:rPr>
                <w:rFonts w:ascii="Times New Roman" w:eastAsiaTheme="minorHAnsi" w:hAnsi="Times New Roman" w:cs="Times New Roman"/>
                <w:lang w:val="en-US" w:bidi="he-IL"/>
              </w:rPr>
              <w:t>And he lifted his eyes and saw, and behold, three men were standing beside him, and he saw and he ran toward them from the entrance of the tent, and he prostrated himself to the ground.</w:t>
            </w:r>
          </w:p>
        </w:tc>
        <w:tc>
          <w:tcPr>
            <w:tcW w:w="5220" w:type="dxa"/>
            <w:shd w:val="clear" w:color="auto" w:fill="FFFFFF" w:themeFill="background1"/>
          </w:tcPr>
          <w:p w14:paraId="192E96FE" w14:textId="77777777" w:rsidR="003724E3" w:rsidRDefault="003724E3" w:rsidP="00352938">
            <w:pPr>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2. </w:t>
            </w:r>
            <w:r w:rsidR="008C2FA4" w:rsidRPr="001B7A0E">
              <w:rPr>
                <w:rFonts w:asciiTheme="majorBidi" w:eastAsiaTheme="minorHAnsi" w:hAnsiTheme="majorBidi" w:cstheme="majorBidi"/>
                <w:lang w:bidi="he-IL"/>
              </w:rPr>
              <w:t>And he lifted up his eyes and looked, and, behold, three angels in the resemblance of men were standing before him; (angels) who had been sent from the necessity of three things;--</w:t>
            </w:r>
            <w:r w:rsidR="008C2FA4" w:rsidRPr="00EB5CE1">
              <w:rPr>
                <w:rFonts w:asciiTheme="majorBidi" w:eastAsiaTheme="minorHAnsi" w:hAnsiTheme="majorBidi" w:cstheme="majorBidi"/>
                <w:b/>
                <w:bCs/>
                <w:highlight w:val="yellow"/>
                <w:lang w:bidi="he-IL"/>
              </w:rPr>
              <w:t>because it is not possible for a ministering angel to be sent for more than one purpose at a time</w:t>
            </w:r>
            <w:r w:rsidR="008C2FA4" w:rsidRPr="001B7A0E">
              <w:rPr>
                <w:rFonts w:asciiTheme="majorBidi" w:eastAsiaTheme="minorHAnsi" w:hAnsiTheme="majorBidi" w:cstheme="majorBidi"/>
                <w:lang w:bidi="he-IL"/>
              </w:rPr>
              <w:t>;--one, then, had come to make known to him that Sarah should bear a man-child; one had come to deliver Lot; and one to overthrow Sedom and Amorah. And when he saw them, he ran to meet them from the door of the tent, and bowed himself on the earth.</w:t>
            </w:r>
          </w:p>
          <w:p w14:paraId="2B63401A" w14:textId="77777777" w:rsidR="00E47CE6" w:rsidRPr="003724E3" w:rsidRDefault="00E47CE6" w:rsidP="00352938">
            <w:pPr>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47CE6">
              <w:rPr>
                <w:rFonts w:asciiTheme="majorBidi" w:eastAsiaTheme="minorHAnsi" w:hAnsiTheme="majorBidi" w:cstheme="majorBidi"/>
                <w:lang w:bidi="he-IL"/>
              </w:rPr>
              <w:t xml:space="preserve">Three angels were sent to our father Abraham; </w:t>
            </w:r>
            <w:r w:rsidRPr="00EB5CE1">
              <w:rPr>
                <w:rFonts w:asciiTheme="majorBidi" w:eastAsiaTheme="minorHAnsi" w:hAnsiTheme="majorBidi" w:cstheme="majorBidi"/>
                <w:b/>
                <w:bCs/>
                <w:highlight w:val="yellow"/>
                <w:lang w:bidi="he-IL"/>
              </w:rPr>
              <w:t>and the three were sent for three things; because it is not possible that one of the high angels should be sent for more things than one.</w:t>
            </w:r>
            <w:r w:rsidRPr="00E47CE6">
              <w:rPr>
                <w:rFonts w:asciiTheme="majorBidi" w:eastAsiaTheme="minorHAnsi" w:hAnsiTheme="majorBidi" w:cstheme="majorBidi"/>
                <w:lang w:bidi="he-IL"/>
              </w:rPr>
              <w:t xml:space="preserve"> The first angel was sent to announce to our father Abraham, that, behold, Sarah would bear Izhak; the second angel was sent to deliver Lot from the midst of the overthrow; the third angel was sent to overthrow Sedom and Amorah, Admah and Zeboim. Therefore was there a word of prophecy from</w:t>
            </w:r>
            <w:r w:rsidR="00EB5CE1">
              <w:rPr>
                <w:rFonts w:asciiTheme="majorBidi" w:eastAsiaTheme="minorHAnsi" w:hAnsiTheme="majorBidi" w:cstheme="majorBidi"/>
                <w:lang w:bidi="he-IL"/>
              </w:rPr>
              <w:t xml:space="preserve"> before the LORD</w:t>
            </w:r>
            <w:r w:rsidRPr="00E47CE6">
              <w:rPr>
                <w:rFonts w:asciiTheme="majorBidi" w:eastAsiaTheme="minorHAnsi" w:hAnsiTheme="majorBidi" w:cstheme="majorBidi"/>
                <w:lang w:bidi="he-IL"/>
              </w:rPr>
              <w:t xml:space="preserve"> unto Abraham th</w:t>
            </w:r>
            <w:r w:rsidR="00EB5CE1">
              <w:rPr>
                <w:rFonts w:asciiTheme="majorBidi" w:eastAsiaTheme="minorHAnsi" w:hAnsiTheme="majorBidi" w:cstheme="majorBidi"/>
                <w:lang w:bidi="he-IL"/>
              </w:rPr>
              <w:t>e Just, and the Word of the LORD</w:t>
            </w:r>
            <w:r w:rsidRPr="00E47CE6">
              <w:rPr>
                <w:rFonts w:asciiTheme="majorBidi" w:eastAsiaTheme="minorHAnsi" w:hAnsiTheme="majorBidi" w:cstheme="majorBidi"/>
                <w:lang w:bidi="he-IL"/>
              </w:rPr>
              <w:t xml:space="preserve"> was revealed to him in the valley of vision; and he sat in the door of the tabernacle, comforting himself from his circumcision in the fervour (or strength) of the day.</w:t>
            </w:r>
          </w:p>
        </w:tc>
      </w:tr>
      <w:tr w:rsidR="003724E3" w:rsidRPr="003724E3" w14:paraId="01FEBA56" w14:textId="77777777" w:rsidTr="00E47CE6">
        <w:tc>
          <w:tcPr>
            <w:tcW w:w="5220" w:type="dxa"/>
            <w:shd w:val="clear" w:color="auto" w:fill="FFFFFF" w:themeFill="background1"/>
          </w:tcPr>
          <w:p w14:paraId="0280D309"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 </w:t>
            </w:r>
            <w:r w:rsidR="00123B7B" w:rsidRPr="00123B7B">
              <w:rPr>
                <w:rFonts w:ascii="Times New Roman" w:eastAsiaTheme="minorHAnsi" w:hAnsi="Times New Roman" w:cs="Times New Roman"/>
                <w:lang w:val="en-US" w:bidi="he-IL"/>
              </w:rPr>
              <w:t>And he said, "My lords, if only I have found favor in your eyes, please do not pass on from beside your servant.</w:t>
            </w:r>
          </w:p>
        </w:tc>
        <w:tc>
          <w:tcPr>
            <w:tcW w:w="5220" w:type="dxa"/>
            <w:shd w:val="clear" w:color="auto" w:fill="FFFFFF" w:themeFill="background1"/>
          </w:tcPr>
          <w:p w14:paraId="232C9FE4"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 </w:t>
            </w:r>
            <w:r w:rsidR="008C2FA4" w:rsidRPr="001B7A0E">
              <w:rPr>
                <w:rFonts w:asciiTheme="majorBidi" w:eastAsiaTheme="minorHAnsi" w:hAnsiTheme="majorBidi" w:cstheme="majorBidi"/>
                <w:lang w:bidi="he-IL"/>
              </w:rPr>
              <w:t>And he said, I beseech, by th</w:t>
            </w:r>
            <w:r w:rsidR="008C2FA4">
              <w:rPr>
                <w:rFonts w:asciiTheme="majorBidi" w:eastAsiaTheme="minorHAnsi" w:hAnsiTheme="majorBidi" w:cstheme="majorBidi"/>
                <w:lang w:bidi="he-IL"/>
              </w:rPr>
              <w:t>e mercies (that are) before You, O LORD</w:t>
            </w:r>
            <w:r w:rsidR="008C2FA4" w:rsidRPr="001B7A0E">
              <w:rPr>
                <w:rFonts w:asciiTheme="majorBidi" w:eastAsiaTheme="minorHAnsi" w:hAnsiTheme="majorBidi" w:cstheme="majorBidi"/>
                <w:lang w:bidi="he-IL"/>
              </w:rPr>
              <w:t>, if now</w:t>
            </w:r>
            <w:r w:rsidR="008C2FA4">
              <w:rPr>
                <w:rFonts w:asciiTheme="majorBidi" w:eastAsiaTheme="minorHAnsi" w:hAnsiTheme="majorBidi" w:cstheme="majorBidi"/>
                <w:lang w:bidi="he-IL"/>
              </w:rPr>
              <w:t xml:space="preserve"> I have found favour before You, that the glory of Your</w:t>
            </w:r>
            <w:r w:rsidR="008C2FA4" w:rsidRPr="001B7A0E">
              <w:rPr>
                <w:rFonts w:asciiTheme="majorBidi" w:eastAsiaTheme="minorHAnsi" w:hAnsiTheme="majorBidi" w:cstheme="majorBidi"/>
                <w:lang w:bidi="he-IL"/>
              </w:rPr>
              <w:t xml:space="preserve"> She</w:t>
            </w:r>
            <w:r w:rsidR="008C2FA4">
              <w:rPr>
                <w:rFonts w:asciiTheme="majorBidi" w:eastAsiaTheme="minorHAnsi" w:hAnsiTheme="majorBidi" w:cstheme="majorBidi"/>
                <w:lang w:bidi="he-IL"/>
              </w:rPr>
              <w:t>kina may not now ascend from Your</w:t>
            </w:r>
            <w:r w:rsidR="008C2FA4" w:rsidRPr="001B7A0E">
              <w:rPr>
                <w:rFonts w:asciiTheme="majorBidi" w:eastAsiaTheme="minorHAnsi" w:hAnsiTheme="majorBidi" w:cstheme="majorBidi"/>
                <w:lang w:bidi="he-IL"/>
              </w:rPr>
              <w:t xml:space="preserve"> servant, until I have set forth provisions</w:t>
            </w:r>
          </w:p>
        </w:tc>
      </w:tr>
      <w:tr w:rsidR="003724E3" w:rsidRPr="003724E3" w14:paraId="75770948" w14:textId="77777777" w:rsidTr="00E47CE6">
        <w:tc>
          <w:tcPr>
            <w:tcW w:w="5220" w:type="dxa"/>
            <w:shd w:val="clear" w:color="auto" w:fill="FFFFFF" w:themeFill="background1"/>
          </w:tcPr>
          <w:p w14:paraId="243F2AD1"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123B7B" w:rsidRPr="00123B7B">
              <w:rPr>
                <w:rFonts w:ascii="Times New Roman" w:eastAsiaTheme="minorHAnsi" w:hAnsi="Times New Roman" w:cs="Times New Roman"/>
                <w:lang w:val="en-US" w:bidi="he-IL"/>
              </w:rPr>
              <w:t>Please let a little water be taken and bathe your feet and recline under the tree.</w:t>
            </w:r>
          </w:p>
        </w:tc>
        <w:tc>
          <w:tcPr>
            <w:tcW w:w="5220" w:type="dxa"/>
            <w:shd w:val="clear" w:color="auto" w:fill="FFFFFF" w:themeFill="background1"/>
          </w:tcPr>
          <w:p w14:paraId="265A68E6"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8C2FA4" w:rsidRPr="001B7A0E">
              <w:rPr>
                <w:rFonts w:asciiTheme="majorBidi" w:eastAsiaTheme="minorHAnsi" w:hAnsiTheme="majorBidi" w:cstheme="majorBidi"/>
                <w:lang w:bidi="he-IL"/>
              </w:rPr>
              <w:t xml:space="preserve">Abraham again said to these men, Let a little water be brought, </w:t>
            </w:r>
            <w:r w:rsidR="008C2FA4">
              <w:rPr>
                <w:rFonts w:asciiTheme="majorBidi" w:eastAsiaTheme="minorHAnsi" w:hAnsiTheme="majorBidi" w:cstheme="majorBidi"/>
                <w:lang w:bidi="he-IL"/>
              </w:rPr>
              <w:t>and wash your feet, and recline</w:t>
            </w:r>
            <w:r w:rsidR="008C2FA4" w:rsidRPr="001B7A0E">
              <w:rPr>
                <w:rFonts w:asciiTheme="majorBidi" w:eastAsiaTheme="minorHAnsi" w:hAnsiTheme="majorBidi" w:cstheme="majorBidi"/>
                <w:lang w:bidi="he-IL"/>
              </w:rPr>
              <w:t xml:space="preserve"> under the tree.</w:t>
            </w:r>
          </w:p>
        </w:tc>
      </w:tr>
      <w:tr w:rsidR="003724E3" w:rsidRPr="003724E3" w14:paraId="128226ED" w14:textId="77777777" w:rsidTr="00E47CE6">
        <w:tc>
          <w:tcPr>
            <w:tcW w:w="5220" w:type="dxa"/>
            <w:shd w:val="clear" w:color="auto" w:fill="FFFFFF" w:themeFill="background1"/>
          </w:tcPr>
          <w:p w14:paraId="72AC052A"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5. </w:t>
            </w:r>
            <w:r w:rsidR="00123B7B" w:rsidRPr="00123B7B">
              <w:rPr>
                <w:rFonts w:ascii="Times New Roman" w:eastAsiaTheme="minorHAnsi" w:hAnsi="Times New Roman" w:cs="Times New Roman"/>
                <w:lang w:val="en-US" w:bidi="he-IL"/>
              </w:rPr>
              <w:t xml:space="preserve">And I will take a morsel of bread, and sustain your hearts; after[wards] you shall pass on, because you have passed by your servant." And they said, "So shall </w:t>
            </w:r>
            <w:r w:rsidR="00123B7B" w:rsidRPr="00123B7B">
              <w:rPr>
                <w:rFonts w:ascii="Times New Roman" w:eastAsiaTheme="minorHAnsi" w:hAnsi="Times New Roman" w:cs="Times New Roman"/>
                <w:lang w:val="en-US" w:bidi="he-IL"/>
              </w:rPr>
              <w:lastRenderedPageBreak/>
              <w:t>you do, as you have spoken."</w:t>
            </w:r>
          </w:p>
        </w:tc>
        <w:tc>
          <w:tcPr>
            <w:tcW w:w="5220" w:type="dxa"/>
            <w:shd w:val="clear" w:color="auto" w:fill="FFFFFF" w:themeFill="background1"/>
          </w:tcPr>
          <w:p w14:paraId="4C4F1FC2"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001B7A0E" w:rsidRPr="001B7A0E">
              <w:rPr>
                <w:rFonts w:asciiTheme="majorBidi" w:eastAsiaTheme="minorHAnsi" w:hAnsiTheme="majorBidi" w:cstheme="majorBidi"/>
                <w:lang w:bidi="he-IL"/>
              </w:rPr>
              <w:t>And I will bring food of bread, that you may strengthen your hearts, and give thanks in the Name of the</w:t>
            </w:r>
            <w:r w:rsidR="008C2FA4">
              <w:rPr>
                <w:rFonts w:asciiTheme="majorBidi" w:eastAsiaTheme="minorHAnsi" w:hAnsiTheme="majorBidi" w:cstheme="majorBidi"/>
                <w:lang w:bidi="he-IL"/>
              </w:rPr>
              <w:t xml:space="preserve"> Word of the LORD</w:t>
            </w:r>
            <w:r w:rsidR="001B7A0E" w:rsidRPr="001B7A0E">
              <w:rPr>
                <w:rFonts w:asciiTheme="majorBidi" w:eastAsiaTheme="minorHAnsi" w:hAnsiTheme="majorBidi" w:cstheme="majorBidi"/>
                <w:lang w:bidi="he-IL"/>
              </w:rPr>
              <w:t xml:space="preserve">, and afterwards pass on. For </w:t>
            </w:r>
            <w:r w:rsidR="001B7A0E" w:rsidRPr="001B7A0E">
              <w:rPr>
                <w:rFonts w:asciiTheme="majorBidi" w:eastAsiaTheme="minorHAnsi" w:hAnsiTheme="majorBidi" w:cstheme="majorBidi"/>
                <w:lang w:bidi="he-IL"/>
              </w:rPr>
              <w:lastRenderedPageBreak/>
              <w:t>therefore at the time of repast are you come, and have turned aside to your servant</w:t>
            </w:r>
            <w:r w:rsidR="008C2FA4">
              <w:rPr>
                <w:rFonts w:asciiTheme="majorBidi" w:eastAsiaTheme="minorHAnsi" w:hAnsiTheme="majorBidi" w:cstheme="majorBidi"/>
                <w:lang w:bidi="he-IL"/>
              </w:rPr>
              <w:t xml:space="preserve"> to take food. And they said, You have spoken well; do according to </w:t>
            </w:r>
            <w:r w:rsidR="001B7A0E" w:rsidRPr="001B7A0E">
              <w:rPr>
                <w:rFonts w:asciiTheme="majorBidi" w:eastAsiaTheme="minorHAnsi" w:hAnsiTheme="majorBidi" w:cstheme="majorBidi"/>
                <w:lang w:bidi="he-IL"/>
              </w:rPr>
              <w:t>y</w:t>
            </w:r>
            <w:r w:rsidR="008C2FA4">
              <w:rPr>
                <w:rFonts w:asciiTheme="majorBidi" w:eastAsiaTheme="minorHAnsi" w:hAnsiTheme="majorBidi" w:cstheme="majorBidi"/>
                <w:lang w:bidi="he-IL"/>
              </w:rPr>
              <w:t>our</w:t>
            </w:r>
            <w:r w:rsidR="001B7A0E" w:rsidRPr="001B7A0E">
              <w:rPr>
                <w:rFonts w:asciiTheme="majorBidi" w:eastAsiaTheme="minorHAnsi" w:hAnsiTheme="majorBidi" w:cstheme="majorBidi"/>
                <w:lang w:bidi="he-IL"/>
              </w:rPr>
              <w:t xml:space="preserve"> word.</w:t>
            </w:r>
          </w:p>
        </w:tc>
      </w:tr>
      <w:tr w:rsidR="003724E3" w:rsidRPr="003724E3" w14:paraId="420F5979" w14:textId="77777777" w:rsidTr="00C22871">
        <w:tc>
          <w:tcPr>
            <w:tcW w:w="5220" w:type="dxa"/>
            <w:shd w:val="clear" w:color="auto" w:fill="DBE5F1" w:themeFill="accent1" w:themeFillTint="33"/>
          </w:tcPr>
          <w:p w14:paraId="261C1696"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00123B7B" w:rsidRPr="00123B7B">
              <w:rPr>
                <w:rFonts w:ascii="Times New Roman" w:eastAsiaTheme="minorHAnsi" w:hAnsi="Times New Roman" w:cs="Times New Roman"/>
                <w:lang w:val="en-US" w:bidi="he-IL"/>
              </w:rPr>
              <w:t>And Abraham hastened to the tent to Sarah, and he said, "Hasten three seah of meal[and]fine flour; knead and make cakes."</w:t>
            </w:r>
          </w:p>
        </w:tc>
        <w:tc>
          <w:tcPr>
            <w:tcW w:w="5220" w:type="dxa"/>
            <w:shd w:val="clear" w:color="auto" w:fill="DBE5F1" w:themeFill="accent1" w:themeFillTint="33"/>
          </w:tcPr>
          <w:p w14:paraId="1E9B2CB8"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6. </w:t>
            </w:r>
            <w:r w:rsidR="001B7A0E" w:rsidRPr="001B7A0E">
              <w:rPr>
                <w:rFonts w:asciiTheme="majorBidi" w:eastAsiaTheme="minorHAnsi" w:hAnsiTheme="majorBidi" w:cstheme="majorBidi"/>
                <w:lang w:bidi="he-IL"/>
              </w:rPr>
              <w:t>And Abraham hastened into the tent unto Sarah, and said to her, Hasten three measures of flour-meal, mix and make cakes.</w:t>
            </w:r>
          </w:p>
        </w:tc>
      </w:tr>
      <w:tr w:rsidR="003724E3" w:rsidRPr="003724E3" w14:paraId="08FC65DC" w14:textId="77777777" w:rsidTr="00C22871">
        <w:tc>
          <w:tcPr>
            <w:tcW w:w="5220" w:type="dxa"/>
            <w:shd w:val="clear" w:color="auto" w:fill="DBE5F1" w:themeFill="accent1" w:themeFillTint="33"/>
          </w:tcPr>
          <w:p w14:paraId="61E84D7F"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7. </w:t>
            </w:r>
            <w:r w:rsidR="00123B7B" w:rsidRPr="00123B7B">
              <w:rPr>
                <w:rFonts w:ascii="Times New Roman" w:eastAsiaTheme="minorHAnsi" w:hAnsi="Times New Roman" w:cs="Times New Roman"/>
                <w:lang w:val="en-US" w:bidi="he-IL"/>
              </w:rPr>
              <w:t>And to the cattle did Abraham run, and he took a calf, tender and good, and he gave it to the youth, and he hastened to prepare it.</w:t>
            </w:r>
          </w:p>
        </w:tc>
        <w:tc>
          <w:tcPr>
            <w:tcW w:w="5220" w:type="dxa"/>
            <w:shd w:val="clear" w:color="auto" w:fill="DBE5F1" w:themeFill="accent1" w:themeFillTint="33"/>
          </w:tcPr>
          <w:p w14:paraId="27F1F979"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7. </w:t>
            </w:r>
            <w:r w:rsidR="001B7A0E" w:rsidRPr="001B7A0E">
              <w:rPr>
                <w:rFonts w:asciiTheme="majorBidi" w:eastAsiaTheme="minorHAnsi" w:hAnsiTheme="majorBidi" w:cstheme="majorBidi"/>
                <w:lang w:bidi="he-IL"/>
              </w:rPr>
              <w:t>And unto the flock ran Abraham, and took a calf, tender and fat, and gave to a young man, and hastened to make prepared meats;</w:t>
            </w:r>
          </w:p>
        </w:tc>
      </w:tr>
      <w:tr w:rsidR="003724E3" w:rsidRPr="003724E3" w14:paraId="61D911FB" w14:textId="77777777" w:rsidTr="00C22871">
        <w:tc>
          <w:tcPr>
            <w:tcW w:w="5220" w:type="dxa"/>
            <w:shd w:val="clear" w:color="auto" w:fill="DBE5F1" w:themeFill="accent1" w:themeFillTint="33"/>
          </w:tcPr>
          <w:p w14:paraId="55DC66A9"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123B7B" w:rsidRPr="00123B7B">
              <w:rPr>
                <w:rFonts w:ascii="Times New Roman" w:eastAsiaTheme="minorHAnsi" w:hAnsi="Times New Roman" w:cs="Times New Roman"/>
                <w:lang w:val="en-US" w:bidi="he-IL"/>
              </w:rPr>
              <w:t>And he took cream and milk and the calf that he had prepared, and he placed[them]before them, and he was standing over them under the tree, and they ate.</w:t>
            </w:r>
          </w:p>
        </w:tc>
        <w:tc>
          <w:tcPr>
            <w:tcW w:w="5220" w:type="dxa"/>
            <w:shd w:val="clear" w:color="auto" w:fill="DBE5F1" w:themeFill="accent1" w:themeFillTint="33"/>
          </w:tcPr>
          <w:p w14:paraId="035B5503"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1B7A0E" w:rsidRPr="001B7A0E">
              <w:rPr>
                <w:rFonts w:asciiTheme="majorBidi" w:eastAsiaTheme="minorHAnsi" w:hAnsiTheme="majorBidi" w:cstheme="majorBidi"/>
                <w:lang w:bidi="he-IL"/>
              </w:rPr>
              <w:t>and he took rich cream and milk and the calf which the young man had made into prepared meats, and set them before them, according to the way and conduct (hilkath) of the creatures of the world; and he served before them, and they sat under the tree; and he quieted himself (to see) whether they would eat.</w:t>
            </w:r>
          </w:p>
        </w:tc>
      </w:tr>
      <w:tr w:rsidR="003724E3" w:rsidRPr="003724E3" w14:paraId="4083C35E" w14:textId="77777777" w:rsidTr="003724E3">
        <w:tc>
          <w:tcPr>
            <w:tcW w:w="5220" w:type="dxa"/>
            <w:shd w:val="clear" w:color="auto" w:fill="FFFFFF" w:themeFill="background1"/>
          </w:tcPr>
          <w:p w14:paraId="5F93A55F"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9. </w:t>
            </w:r>
            <w:r w:rsidR="00123B7B" w:rsidRPr="00123B7B">
              <w:rPr>
                <w:rFonts w:ascii="Times New Roman" w:eastAsiaTheme="minorHAnsi" w:hAnsi="Times New Roman" w:cs="Times New Roman"/>
                <w:lang w:val="en-US" w:bidi="he-IL"/>
              </w:rPr>
              <w:t xml:space="preserve">And they said to him, </w:t>
            </w:r>
            <w:r w:rsidR="00123B7B" w:rsidRPr="008C2FA4">
              <w:rPr>
                <w:rFonts w:ascii="Times New Roman" w:eastAsiaTheme="minorHAnsi" w:hAnsi="Times New Roman" w:cs="Times New Roman"/>
                <w:b/>
                <w:bCs/>
                <w:highlight w:val="yellow"/>
                <w:lang w:val="en-US" w:bidi="he-IL"/>
              </w:rPr>
              <w:t>"Where is Sarah your wife?" And he said, "Behold in the tent."</w:t>
            </w:r>
          </w:p>
        </w:tc>
        <w:tc>
          <w:tcPr>
            <w:tcW w:w="5220" w:type="dxa"/>
            <w:shd w:val="clear" w:color="auto" w:fill="FFFFFF" w:themeFill="background1"/>
          </w:tcPr>
          <w:p w14:paraId="3E3C0986" w14:textId="77777777" w:rsidR="003724E3" w:rsidRDefault="003724E3" w:rsidP="00352938">
            <w:pPr>
              <w:widowControl w:val="0"/>
              <w:spacing w:after="0" w:line="240" w:lineRule="auto"/>
              <w:rPr>
                <w:rFonts w:asciiTheme="majorBidi" w:eastAsiaTheme="minorHAnsi" w:hAnsiTheme="majorBidi" w:cstheme="majorBidi"/>
                <w:b/>
                <w:bCs/>
                <w:lang w:bidi="he-IL"/>
              </w:rPr>
            </w:pPr>
            <w:r>
              <w:rPr>
                <w:rFonts w:asciiTheme="majorBidi" w:hAnsiTheme="majorBidi" w:cstheme="majorBidi"/>
              </w:rPr>
              <w:t xml:space="preserve">9. </w:t>
            </w:r>
            <w:r w:rsidR="001B7A0E" w:rsidRPr="001B7A0E">
              <w:rPr>
                <w:rFonts w:asciiTheme="majorBidi" w:eastAsiaTheme="minorHAnsi" w:hAnsiTheme="majorBidi" w:cstheme="majorBidi"/>
                <w:lang w:bidi="he-IL"/>
              </w:rPr>
              <w:t>And the</w:t>
            </w:r>
            <w:r w:rsidR="008C2FA4">
              <w:rPr>
                <w:rFonts w:asciiTheme="majorBidi" w:eastAsiaTheme="minorHAnsi" w:hAnsiTheme="majorBidi" w:cstheme="majorBidi"/>
                <w:lang w:bidi="he-IL"/>
              </w:rPr>
              <w:t xml:space="preserve">y said to him, </w:t>
            </w:r>
            <w:r w:rsidR="008C2FA4" w:rsidRPr="008C2FA4">
              <w:rPr>
                <w:rFonts w:asciiTheme="majorBidi" w:eastAsiaTheme="minorHAnsi" w:hAnsiTheme="majorBidi" w:cstheme="majorBidi"/>
                <w:b/>
                <w:bCs/>
                <w:highlight w:val="yellow"/>
                <w:lang w:bidi="he-IL"/>
              </w:rPr>
              <w:t xml:space="preserve">Where is Sarah </w:t>
            </w:r>
            <w:r w:rsidR="001B7A0E" w:rsidRPr="008C2FA4">
              <w:rPr>
                <w:rFonts w:asciiTheme="majorBidi" w:eastAsiaTheme="minorHAnsi" w:hAnsiTheme="majorBidi" w:cstheme="majorBidi"/>
                <w:b/>
                <w:bCs/>
                <w:highlight w:val="yellow"/>
                <w:lang w:bidi="he-IL"/>
              </w:rPr>
              <w:t>y</w:t>
            </w:r>
            <w:r w:rsidR="008C2FA4" w:rsidRPr="008C2FA4">
              <w:rPr>
                <w:rFonts w:asciiTheme="majorBidi" w:eastAsiaTheme="minorHAnsi" w:hAnsiTheme="majorBidi" w:cstheme="majorBidi"/>
                <w:b/>
                <w:bCs/>
                <w:highlight w:val="yellow"/>
                <w:lang w:bidi="he-IL"/>
              </w:rPr>
              <w:t>our</w:t>
            </w:r>
            <w:r w:rsidR="001B7A0E" w:rsidRPr="008C2FA4">
              <w:rPr>
                <w:rFonts w:asciiTheme="majorBidi" w:eastAsiaTheme="minorHAnsi" w:hAnsiTheme="majorBidi" w:cstheme="majorBidi"/>
                <w:b/>
                <w:bCs/>
                <w:highlight w:val="yellow"/>
                <w:lang w:bidi="he-IL"/>
              </w:rPr>
              <w:t xml:space="preserve"> wife? And he said, Behold, she is in the tent.</w:t>
            </w:r>
          </w:p>
          <w:p w14:paraId="2046359E" w14:textId="77777777" w:rsidR="00EB5CE1" w:rsidRPr="003724E3" w:rsidRDefault="00EB5CE1" w:rsidP="00352938">
            <w:pPr>
              <w:widowControl w:val="0"/>
              <w:spacing w:after="0" w:line="240" w:lineRule="auto"/>
              <w:rPr>
                <w:rFonts w:asciiTheme="majorBidi" w:hAnsiTheme="majorBidi" w:cstheme="majorBidi"/>
              </w:rPr>
            </w:pPr>
            <w:r w:rsidRPr="00EB5CE1">
              <w:rPr>
                <w:rFonts w:asciiTheme="majorBidi" w:eastAsiaTheme="minorHAnsi" w:hAnsiTheme="majorBidi" w:cstheme="majorBidi"/>
                <w:lang w:bidi="he-IL"/>
              </w:rPr>
              <w:t>JERUSALEM: And they said to him,</w:t>
            </w:r>
            <w:r>
              <w:rPr>
                <w:rFonts w:asciiTheme="majorBidi" w:eastAsiaTheme="minorHAnsi" w:hAnsiTheme="majorBidi" w:cstheme="majorBidi"/>
                <w:b/>
                <w:bCs/>
                <w:lang w:bidi="he-IL"/>
              </w:rPr>
              <w:t xml:space="preserve"> </w:t>
            </w:r>
            <w:r w:rsidRPr="00EB5CE1">
              <w:rPr>
                <w:rFonts w:asciiTheme="majorBidi" w:eastAsiaTheme="minorHAnsi" w:hAnsiTheme="majorBidi" w:cstheme="majorBidi"/>
                <w:b/>
                <w:bCs/>
                <w:highlight w:val="yellow"/>
                <w:lang w:bidi="he-IL"/>
              </w:rPr>
              <w:t>Where is Sarah your wife? And he said, Behold, she is in the tent.</w:t>
            </w:r>
          </w:p>
        </w:tc>
      </w:tr>
      <w:tr w:rsidR="003724E3" w:rsidRPr="003724E3" w14:paraId="00C4A485" w14:textId="77777777" w:rsidTr="00E47CE6">
        <w:tc>
          <w:tcPr>
            <w:tcW w:w="5220" w:type="dxa"/>
            <w:shd w:val="clear" w:color="auto" w:fill="FFFFFF" w:themeFill="background1"/>
          </w:tcPr>
          <w:p w14:paraId="19EAC63E"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10. </w:t>
            </w:r>
            <w:r w:rsidR="00123B7B" w:rsidRPr="00123B7B">
              <w:rPr>
                <w:rFonts w:ascii="Times New Roman" w:eastAsiaTheme="minorHAnsi" w:hAnsi="Times New Roman" w:cs="Times New Roman"/>
                <w:lang w:val="en-US" w:bidi="he-IL"/>
              </w:rPr>
              <w:t xml:space="preserve">And he said, "I will surely return to you at this time next year, and behold, your wife Sarah will have a son." And Sarah heard from the entrance of the tent, and it was behind him. </w:t>
            </w:r>
          </w:p>
        </w:tc>
        <w:tc>
          <w:tcPr>
            <w:tcW w:w="5220" w:type="dxa"/>
            <w:shd w:val="clear" w:color="auto" w:fill="FFFFFF" w:themeFill="background1"/>
          </w:tcPr>
          <w:p w14:paraId="5EC3EAE0" w14:textId="77777777" w:rsidR="003724E3" w:rsidRDefault="003724E3" w:rsidP="00352938">
            <w:pPr>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10. </w:t>
            </w:r>
            <w:r w:rsidR="001B7A0E" w:rsidRPr="001B7A0E">
              <w:rPr>
                <w:rFonts w:asciiTheme="majorBidi" w:eastAsiaTheme="minorHAnsi" w:hAnsiTheme="majorBidi" w:cstheme="majorBidi"/>
                <w:lang w:bidi="he-IL"/>
              </w:rPr>
              <w:t>And one of them said,</w:t>
            </w:r>
            <w:r w:rsidR="008C2FA4">
              <w:rPr>
                <w:rFonts w:asciiTheme="majorBidi" w:eastAsiaTheme="minorHAnsi" w:hAnsiTheme="majorBidi" w:cstheme="majorBidi"/>
                <w:lang w:bidi="he-IL"/>
              </w:rPr>
              <w:t xml:space="preserve"> Returning I will return to you in the coming year; and you wi</w:t>
            </w:r>
            <w:r w:rsidR="001B7A0E" w:rsidRPr="001B7A0E">
              <w:rPr>
                <w:rFonts w:asciiTheme="majorBidi" w:eastAsiaTheme="minorHAnsi" w:hAnsiTheme="majorBidi" w:cstheme="majorBidi"/>
                <w:lang w:bidi="he-IL"/>
              </w:rPr>
              <w:t>ll b</w:t>
            </w:r>
            <w:r w:rsidR="008C2FA4">
              <w:rPr>
                <w:rFonts w:asciiTheme="majorBidi" w:eastAsiaTheme="minorHAnsi" w:hAnsiTheme="majorBidi" w:cstheme="majorBidi"/>
                <w:lang w:bidi="he-IL"/>
              </w:rPr>
              <w:t xml:space="preserve">e revived, and, behold, Sarah </w:t>
            </w:r>
            <w:r w:rsidR="001B7A0E" w:rsidRPr="001B7A0E">
              <w:rPr>
                <w:rFonts w:asciiTheme="majorBidi" w:eastAsiaTheme="minorHAnsi" w:hAnsiTheme="majorBidi" w:cstheme="majorBidi"/>
                <w:lang w:bidi="he-IL"/>
              </w:rPr>
              <w:t>y</w:t>
            </w:r>
            <w:r w:rsidR="008C2FA4">
              <w:rPr>
                <w:rFonts w:asciiTheme="majorBidi" w:eastAsiaTheme="minorHAnsi" w:hAnsiTheme="majorBidi" w:cstheme="majorBidi"/>
                <w:lang w:bidi="he-IL"/>
              </w:rPr>
              <w:t>our wife wi</w:t>
            </w:r>
            <w:r w:rsidR="001B7A0E" w:rsidRPr="001B7A0E">
              <w:rPr>
                <w:rFonts w:asciiTheme="majorBidi" w:eastAsiaTheme="minorHAnsi" w:hAnsiTheme="majorBidi" w:cstheme="majorBidi"/>
                <w:lang w:bidi="he-IL"/>
              </w:rPr>
              <w:t>ll have a son. And Sarah was hearkening at the door of the tent, and Ishmael stood behind her, and marked what the Angel said.</w:t>
            </w:r>
          </w:p>
          <w:p w14:paraId="1D166F9D" w14:textId="77777777" w:rsidR="00EB5CE1" w:rsidRPr="003724E3" w:rsidRDefault="00EB5CE1" w:rsidP="00352938">
            <w:pPr>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And He said,</w:t>
            </w:r>
            <w:r>
              <w:rPr>
                <w:rFonts w:asciiTheme="majorBidi" w:eastAsiaTheme="minorHAnsi" w:hAnsiTheme="majorBidi" w:cstheme="majorBidi"/>
                <w:lang w:bidi="he-IL"/>
              </w:rPr>
              <w:t xml:space="preserve"> Returning I will return to you</w:t>
            </w:r>
            <w:r w:rsidRPr="00EB5CE1">
              <w:rPr>
                <w:rFonts w:asciiTheme="majorBidi" w:eastAsiaTheme="minorHAnsi" w:hAnsiTheme="majorBidi" w:cstheme="majorBidi"/>
                <w:lang w:bidi="he-IL"/>
              </w:rPr>
              <w:t xml:space="preserve"> at that time, to r</w:t>
            </w:r>
            <w:r>
              <w:rPr>
                <w:rFonts w:asciiTheme="majorBidi" w:eastAsiaTheme="minorHAnsi" w:hAnsiTheme="majorBidi" w:cstheme="majorBidi"/>
                <w:lang w:bidi="he-IL"/>
              </w:rPr>
              <w:t xml:space="preserve">evive you, and, behold, Sarah </w:t>
            </w:r>
            <w:r w:rsidRPr="00EB5CE1">
              <w:rPr>
                <w:rFonts w:asciiTheme="majorBidi" w:eastAsiaTheme="minorHAnsi" w:hAnsiTheme="majorBidi" w:cstheme="majorBidi"/>
                <w:lang w:bidi="he-IL"/>
              </w:rPr>
              <w:t>y</w:t>
            </w:r>
            <w:r>
              <w:rPr>
                <w:rFonts w:asciiTheme="majorBidi" w:eastAsiaTheme="minorHAnsi" w:hAnsiTheme="majorBidi" w:cstheme="majorBidi"/>
                <w:lang w:bidi="he-IL"/>
              </w:rPr>
              <w:t>our wife wi</w:t>
            </w:r>
            <w:r w:rsidRPr="00EB5CE1">
              <w:rPr>
                <w:rFonts w:asciiTheme="majorBidi" w:eastAsiaTheme="minorHAnsi" w:hAnsiTheme="majorBidi" w:cstheme="majorBidi"/>
                <w:lang w:bidi="he-IL"/>
              </w:rPr>
              <w:t>ll have a male child. And Sarah was hearkening at the door of the tent, and Ishmael stood behind her.</w:t>
            </w:r>
          </w:p>
        </w:tc>
      </w:tr>
      <w:tr w:rsidR="003724E3" w:rsidRPr="003724E3" w14:paraId="240F90E9" w14:textId="77777777" w:rsidTr="00E47CE6">
        <w:tc>
          <w:tcPr>
            <w:tcW w:w="5220" w:type="dxa"/>
            <w:shd w:val="clear" w:color="auto" w:fill="FFFFFF" w:themeFill="background1"/>
          </w:tcPr>
          <w:p w14:paraId="12E82490"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11. </w:t>
            </w:r>
            <w:r w:rsidR="00123B7B" w:rsidRPr="00123B7B">
              <w:rPr>
                <w:rFonts w:ascii="Times New Roman" w:eastAsiaTheme="minorHAnsi" w:hAnsi="Times New Roman" w:cs="Times New Roman"/>
                <w:lang w:val="en-US" w:bidi="he-IL"/>
              </w:rPr>
              <w:t>Now Abraham and Sarah were old, coming on in years; Sarah had ceased to have the way of the women.</w:t>
            </w:r>
          </w:p>
        </w:tc>
        <w:tc>
          <w:tcPr>
            <w:tcW w:w="5220" w:type="dxa"/>
            <w:shd w:val="clear" w:color="auto" w:fill="FFFFFF" w:themeFill="background1"/>
          </w:tcPr>
          <w:p w14:paraId="6ECF5C29"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11. </w:t>
            </w:r>
            <w:r w:rsidR="001B7A0E" w:rsidRPr="001B7A0E">
              <w:rPr>
                <w:rFonts w:asciiTheme="majorBidi" w:eastAsiaTheme="minorHAnsi" w:hAnsiTheme="majorBidi" w:cstheme="majorBidi"/>
                <w:lang w:bidi="he-IL"/>
              </w:rPr>
              <w:t>But Abraham and Sarah w</w:t>
            </w:r>
            <w:r w:rsidR="008C2FA4">
              <w:rPr>
                <w:rFonts w:asciiTheme="majorBidi" w:eastAsiaTheme="minorHAnsi" w:hAnsiTheme="majorBidi" w:cstheme="majorBidi"/>
                <w:lang w:bidi="he-IL"/>
              </w:rPr>
              <w:t xml:space="preserve">ere old, they had mounted </w:t>
            </w:r>
            <w:r w:rsidR="001B7A0E" w:rsidRPr="001B7A0E">
              <w:rPr>
                <w:rFonts w:asciiTheme="majorBidi" w:eastAsiaTheme="minorHAnsi" w:hAnsiTheme="majorBidi" w:cstheme="majorBidi"/>
                <w:lang w:bidi="he-IL"/>
              </w:rPr>
              <w:t>in days, and with Sarah the way of women had ceased.</w:t>
            </w:r>
          </w:p>
        </w:tc>
      </w:tr>
      <w:tr w:rsidR="003724E3" w:rsidRPr="003724E3" w14:paraId="106B30FE" w14:textId="77777777" w:rsidTr="00E47CE6">
        <w:tc>
          <w:tcPr>
            <w:tcW w:w="5220" w:type="dxa"/>
            <w:shd w:val="clear" w:color="auto" w:fill="FFFFFF" w:themeFill="background1"/>
          </w:tcPr>
          <w:p w14:paraId="04370E32"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12. </w:t>
            </w:r>
            <w:r w:rsidR="00123B7B" w:rsidRPr="00123B7B">
              <w:rPr>
                <w:rFonts w:ascii="Times New Roman" w:eastAsiaTheme="minorHAnsi" w:hAnsi="Times New Roman" w:cs="Times New Roman"/>
                <w:lang w:val="en-US" w:bidi="he-IL"/>
              </w:rPr>
              <w:t xml:space="preserve">And Sarah laughed within herself, saying, "After I have become worn out, will I have smooth flesh? </w:t>
            </w:r>
            <w:r w:rsidR="00123B7B" w:rsidRPr="008C2FA4">
              <w:rPr>
                <w:rFonts w:ascii="Times New Roman" w:eastAsiaTheme="minorHAnsi" w:hAnsi="Times New Roman" w:cs="Times New Roman"/>
                <w:b/>
                <w:bCs/>
                <w:highlight w:val="yellow"/>
                <w:lang w:val="en-US" w:bidi="he-IL"/>
              </w:rPr>
              <w:t>And also, my master</w:t>
            </w:r>
            <w:r w:rsidR="00123B7B" w:rsidRPr="00123B7B">
              <w:rPr>
                <w:rFonts w:ascii="Times New Roman" w:eastAsiaTheme="minorHAnsi" w:hAnsi="Times New Roman" w:cs="Times New Roman"/>
                <w:lang w:val="en-US" w:bidi="he-IL"/>
              </w:rPr>
              <w:t xml:space="preserve"> is old."</w:t>
            </w:r>
          </w:p>
        </w:tc>
        <w:tc>
          <w:tcPr>
            <w:tcW w:w="5220" w:type="dxa"/>
            <w:shd w:val="clear" w:color="auto" w:fill="FFFFFF" w:themeFill="background1"/>
          </w:tcPr>
          <w:p w14:paraId="4F283595" w14:textId="77777777" w:rsidR="003724E3" w:rsidRDefault="003724E3" w:rsidP="00352938">
            <w:pPr>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12. </w:t>
            </w:r>
            <w:r w:rsidR="001B7A0E" w:rsidRPr="001B7A0E">
              <w:rPr>
                <w:rFonts w:asciiTheme="majorBidi" w:eastAsiaTheme="minorHAnsi" w:hAnsiTheme="majorBidi" w:cstheme="majorBidi"/>
                <w:lang w:bidi="he-IL"/>
              </w:rPr>
              <w:t>And Sarah wondered in her heart, sayin</w:t>
            </w:r>
            <w:r w:rsidR="008C2FA4">
              <w:rPr>
                <w:rFonts w:asciiTheme="majorBidi" w:eastAsiaTheme="minorHAnsi" w:hAnsiTheme="majorBidi" w:cstheme="majorBidi"/>
                <w:lang w:bidi="he-IL"/>
              </w:rPr>
              <w:t>g After that I am old wi</w:t>
            </w:r>
            <w:r w:rsidR="001B7A0E" w:rsidRPr="001B7A0E">
              <w:rPr>
                <w:rFonts w:asciiTheme="majorBidi" w:eastAsiaTheme="minorHAnsi" w:hAnsiTheme="majorBidi" w:cstheme="majorBidi"/>
                <w:lang w:bidi="he-IL"/>
              </w:rPr>
              <w:t xml:space="preserve">ll I have conceptions, </w:t>
            </w:r>
            <w:r w:rsidR="001B7A0E" w:rsidRPr="008C2FA4">
              <w:rPr>
                <w:rFonts w:asciiTheme="majorBidi" w:eastAsiaTheme="minorHAnsi" w:hAnsiTheme="majorBidi" w:cstheme="majorBidi"/>
                <w:b/>
                <w:bCs/>
                <w:highlight w:val="yellow"/>
                <w:lang w:bidi="he-IL"/>
              </w:rPr>
              <w:t>and my lord Abraham</w:t>
            </w:r>
            <w:r w:rsidR="001B7A0E" w:rsidRPr="001B7A0E">
              <w:rPr>
                <w:rFonts w:asciiTheme="majorBidi" w:eastAsiaTheme="minorHAnsi" w:hAnsiTheme="majorBidi" w:cstheme="majorBidi"/>
                <w:lang w:bidi="he-IL"/>
              </w:rPr>
              <w:t xml:space="preserve"> is old?</w:t>
            </w:r>
          </w:p>
          <w:p w14:paraId="549C6F6B" w14:textId="77777777" w:rsidR="00EB5CE1" w:rsidRPr="003724E3" w:rsidRDefault="00EB5CE1" w:rsidP="00352938">
            <w:pPr>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 xml:space="preserve">And Sarah derided in her heart, saying, After that I am old, is it possible to return to the days of my youth, for me to have conception, </w:t>
            </w:r>
            <w:r w:rsidRPr="00EB5CE1">
              <w:rPr>
                <w:rFonts w:asciiTheme="majorBidi" w:eastAsiaTheme="minorHAnsi" w:hAnsiTheme="majorBidi" w:cstheme="majorBidi"/>
                <w:b/>
                <w:bCs/>
                <w:highlight w:val="yellow"/>
                <w:lang w:bidi="he-IL"/>
              </w:rPr>
              <w:t>and my lord Abraham</w:t>
            </w:r>
            <w:r w:rsidRPr="00EB5CE1">
              <w:rPr>
                <w:rFonts w:asciiTheme="majorBidi" w:eastAsiaTheme="minorHAnsi" w:hAnsiTheme="majorBidi" w:cstheme="majorBidi"/>
                <w:lang w:bidi="he-IL"/>
              </w:rPr>
              <w:t xml:space="preserve"> is old?</w:t>
            </w:r>
          </w:p>
        </w:tc>
      </w:tr>
      <w:tr w:rsidR="003724E3" w:rsidRPr="003724E3" w14:paraId="6775BB87" w14:textId="77777777" w:rsidTr="00E47CE6">
        <w:tc>
          <w:tcPr>
            <w:tcW w:w="5220" w:type="dxa"/>
            <w:shd w:val="clear" w:color="auto" w:fill="FFFFFF" w:themeFill="background1"/>
          </w:tcPr>
          <w:p w14:paraId="7B4340EF"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13. </w:t>
            </w:r>
            <w:r w:rsidR="00123B7B" w:rsidRPr="00123B7B">
              <w:rPr>
                <w:rFonts w:ascii="Times New Roman" w:eastAsiaTheme="minorHAnsi" w:hAnsi="Times New Roman" w:cs="Times New Roman"/>
                <w:lang w:val="en-US" w:bidi="he-IL"/>
              </w:rPr>
              <w:t>And the Lord said to Abraham, "Why did Sarah laugh, saying, 'Is it really true that I will give birth, although I am old?'</w:t>
            </w:r>
          </w:p>
        </w:tc>
        <w:tc>
          <w:tcPr>
            <w:tcW w:w="5220" w:type="dxa"/>
            <w:shd w:val="clear" w:color="auto" w:fill="FFFFFF" w:themeFill="background1"/>
          </w:tcPr>
          <w:p w14:paraId="5E1F07A9"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13. </w:t>
            </w:r>
            <w:r w:rsidR="001B7A0E" w:rsidRPr="001B7A0E">
              <w:rPr>
                <w:rFonts w:asciiTheme="majorBidi" w:eastAsiaTheme="minorHAnsi" w:hAnsiTheme="majorBidi" w:cstheme="majorBidi"/>
                <w:lang w:bidi="he-IL"/>
              </w:rPr>
              <w:t>And th</w:t>
            </w:r>
            <w:r w:rsidR="008C2FA4">
              <w:rPr>
                <w:rFonts w:asciiTheme="majorBidi" w:eastAsiaTheme="minorHAnsi" w:hAnsiTheme="majorBidi" w:cstheme="majorBidi"/>
                <w:lang w:bidi="he-IL"/>
              </w:rPr>
              <w:t>e LORD said to Abraham, Why has</w:t>
            </w:r>
            <w:r w:rsidR="001B7A0E" w:rsidRPr="001B7A0E">
              <w:rPr>
                <w:rFonts w:asciiTheme="majorBidi" w:eastAsiaTheme="minorHAnsi" w:hAnsiTheme="majorBidi" w:cstheme="majorBidi"/>
                <w:lang w:bidi="he-IL"/>
              </w:rPr>
              <w:t xml:space="preserve"> Sarah so laughed, sayin</w:t>
            </w:r>
            <w:r w:rsidR="008C2FA4">
              <w:rPr>
                <w:rFonts w:asciiTheme="majorBidi" w:eastAsiaTheme="minorHAnsi" w:hAnsiTheme="majorBidi" w:cstheme="majorBidi"/>
                <w:lang w:bidi="he-IL"/>
              </w:rPr>
              <w:t>g, Can it be in truth that I wi</w:t>
            </w:r>
            <w:r w:rsidR="001B7A0E" w:rsidRPr="001B7A0E">
              <w:rPr>
                <w:rFonts w:asciiTheme="majorBidi" w:eastAsiaTheme="minorHAnsi" w:hAnsiTheme="majorBidi" w:cstheme="majorBidi"/>
                <w:lang w:bidi="he-IL"/>
              </w:rPr>
              <w:t>ll bear, being old?</w:t>
            </w:r>
          </w:p>
        </w:tc>
      </w:tr>
      <w:tr w:rsidR="003724E3" w:rsidRPr="003724E3" w14:paraId="0DFA7DB2" w14:textId="77777777" w:rsidTr="00E47CE6">
        <w:tc>
          <w:tcPr>
            <w:tcW w:w="5220" w:type="dxa"/>
            <w:shd w:val="clear" w:color="auto" w:fill="FFFFFF" w:themeFill="background1"/>
          </w:tcPr>
          <w:p w14:paraId="2AA821C8"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14.</w:t>
            </w:r>
            <w:r w:rsidRPr="008C2FA4">
              <w:rPr>
                <w:rFonts w:asciiTheme="majorBidi" w:eastAsiaTheme="minorHAnsi" w:hAnsiTheme="majorBidi" w:cstheme="majorBidi"/>
                <w:b/>
                <w:bCs/>
                <w:lang w:bidi="he-IL"/>
              </w:rPr>
              <w:t xml:space="preserve"> </w:t>
            </w:r>
            <w:r w:rsidR="00123B7B" w:rsidRPr="008C2FA4">
              <w:rPr>
                <w:rFonts w:ascii="Times New Roman" w:eastAsiaTheme="minorHAnsi" w:hAnsi="Times New Roman" w:cs="Times New Roman"/>
                <w:b/>
                <w:bCs/>
                <w:highlight w:val="yellow"/>
                <w:lang w:val="en-US" w:bidi="he-IL"/>
              </w:rPr>
              <w:t>Is anything hidden from the Lord?</w:t>
            </w:r>
            <w:r w:rsidR="00123B7B" w:rsidRPr="00123B7B">
              <w:rPr>
                <w:rFonts w:ascii="Times New Roman" w:eastAsiaTheme="minorHAnsi" w:hAnsi="Times New Roman" w:cs="Times New Roman"/>
                <w:lang w:val="en-US" w:bidi="he-IL"/>
              </w:rPr>
              <w:t xml:space="preserve"> At the appointed time, I will return to you, at this time next year and Sarah will have a son." </w:t>
            </w:r>
          </w:p>
        </w:tc>
        <w:tc>
          <w:tcPr>
            <w:tcW w:w="5220" w:type="dxa"/>
            <w:shd w:val="clear" w:color="auto" w:fill="FFFFFF" w:themeFill="background1"/>
          </w:tcPr>
          <w:p w14:paraId="0F24B32D"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sidR="001B7A0E" w:rsidRPr="008C2FA4">
              <w:rPr>
                <w:rFonts w:asciiTheme="majorBidi" w:eastAsiaTheme="minorHAnsi" w:hAnsiTheme="majorBidi" w:cstheme="majorBidi"/>
                <w:b/>
                <w:bCs/>
                <w:highlight w:val="yellow"/>
                <w:lang w:bidi="he-IL"/>
              </w:rPr>
              <w:t>Is it possible to hi</w:t>
            </w:r>
            <w:r w:rsidR="008C2FA4" w:rsidRPr="008C2FA4">
              <w:rPr>
                <w:rFonts w:asciiTheme="majorBidi" w:eastAsiaTheme="minorHAnsi" w:hAnsiTheme="majorBidi" w:cstheme="majorBidi"/>
                <w:b/>
                <w:bCs/>
                <w:highlight w:val="yellow"/>
                <w:lang w:bidi="he-IL"/>
              </w:rPr>
              <w:t>de anything from before the LORD</w:t>
            </w:r>
            <w:r w:rsidR="001B7A0E" w:rsidRPr="008C2FA4">
              <w:rPr>
                <w:rFonts w:asciiTheme="majorBidi" w:eastAsiaTheme="minorHAnsi" w:hAnsiTheme="majorBidi" w:cstheme="majorBidi"/>
                <w:b/>
                <w:bCs/>
                <w:highlight w:val="yellow"/>
                <w:lang w:bidi="he-IL"/>
              </w:rPr>
              <w:t>?</w:t>
            </w:r>
            <w:r w:rsidR="001B7A0E" w:rsidRPr="008C2FA4">
              <w:rPr>
                <w:rFonts w:asciiTheme="majorBidi" w:eastAsiaTheme="minorHAnsi" w:hAnsiTheme="majorBidi" w:cstheme="majorBidi"/>
                <w:b/>
                <w:bCs/>
                <w:lang w:bidi="he-IL"/>
              </w:rPr>
              <w:t xml:space="preserve"> </w:t>
            </w:r>
            <w:r w:rsidR="001B7A0E" w:rsidRPr="001B7A0E">
              <w:rPr>
                <w:rFonts w:asciiTheme="majorBidi" w:eastAsiaTheme="minorHAnsi" w:hAnsiTheme="majorBidi" w:cstheme="majorBidi"/>
                <w:lang w:bidi="he-IL"/>
              </w:rPr>
              <w:t>At the gra</w:t>
            </w:r>
            <w:r w:rsidR="008C2FA4">
              <w:rPr>
                <w:rFonts w:asciiTheme="majorBidi" w:eastAsiaTheme="minorHAnsi" w:hAnsiTheme="majorBidi" w:cstheme="majorBidi"/>
                <w:lang w:bidi="he-IL"/>
              </w:rPr>
              <w:t>cious time I will return to you, in the time when you will be revived, and Sarah wi</w:t>
            </w:r>
            <w:r w:rsidR="001B7A0E" w:rsidRPr="001B7A0E">
              <w:rPr>
                <w:rFonts w:asciiTheme="majorBidi" w:eastAsiaTheme="minorHAnsi" w:hAnsiTheme="majorBidi" w:cstheme="majorBidi"/>
                <w:lang w:bidi="he-IL"/>
              </w:rPr>
              <w:t>ll have a son.</w:t>
            </w:r>
          </w:p>
        </w:tc>
      </w:tr>
      <w:tr w:rsidR="003724E3" w:rsidRPr="003724E3" w14:paraId="1ABFCCE7" w14:textId="77777777" w:rsidTr="00C22871">
        <w:tc>
          <w:tcPr>
            <w:tcW w:w="5220" w:type="dxa"/>
            <w:shd w:val="clear" w:color="auto" w:fill="DBE5F1" w:themeFill="accent1" w:themeFillTint="33"/>
          </w:tcPr>
          <w:p w14:paraId="5DB4DFEB"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15. </w:t>
            </w:r>
            <w:r w:rsidR="00123B7B" w:rsidRPr="00123B7B">
              <w:rPr>
                <w:rFonts w:ascii="Times New Roman" w:eastAsiaTheme="minorHAnsi" w:hAnsi="Times New Roman" w:cs="Times New Roman"/>
                <w:lang w:val="en-US" w:bidi="he-IL"/>
              </w:rPr>
              <w:t xml:space="preserve">And Sarah denied, saying, "I did not laugh," </w:t>
            </w:r>
            <w:r w:rsidR="00123B7B" w:rsidRPr="008C2FA4">
              <w:rPr>
                <w:rFonts w:ascii="Times New Roman" w:eastAsiaTheme="minorHAnsi" w:hAnsi="Times New Roman" w:cs="Times New Roman"/>
                <w:b/>
                <w:bCs/>
                <w:highlight w:val="yellow"/>
                <w:lang w:val="en-US" w:bidi="he-IL"/>
              </w:rPr>
              <w:t>because she was afraid</w:t>
            </w:r>
            <w:r w:rsidR="00123B7B" w:rsidRPr="00123B7B">
              <w:rPr>
                <w:rFonts w:ascii="Times New Roman" w:eastAsiaTheme="minorHAnsi" w:hAnsi="Times New Roman" w:cs="Times New Roman"/>
                <w:lang w:val="en-US" w:bidi="he-IL"/>
              </w:rPr>
              <w:t>. And He said, "No, but you laughed."</w:t>
            </w:r>
          </w:p>
        </w:tc>
        <w:tc>
          <w:tcPr>
            <w:tcW w:w="5220" w:type="dxa"/>
            <w:shd w:val="clear" w:color="auto" w:fill="DBE5F1" w:themeFill="accent1" w:themeFillTint="33"/>
          </w:tcPr>
          <w:p w14:paraId="7EFF146E"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15. </w:t>
            </w:r>
            <w:r w:rsidR="001B7A0E" w:rsidRPr="001B7A0E">
              <w:rPr>
                <w:rFonts w:asciiTheme="majorBidi" w:eastAsiaTheme="minorHAnsi" w:hAnsiTheme="majorBidi" w:cstheme="majorBidi"/>
                <w:lang w:bidi="he-IL"/>
              </w:rPr>
              <w:t xml:space="preserve">And Sarah denied and said, I wondered not; </w:t>
            </w:r>
            <w:r w:rsidR="001B7A0E" w:rsidRPr="008C2FA4">
              <w:rPr>
                <w:rFonts w:asciiTheme="majorBidi" w:eastAsiaTheme="minorHAnsi" w:hAnsiTheme="majorBidi" w:cstheme="majorBidi"/>
                <w:b/>
                <w:bCs/>
                <w:highlight w:val="yellow"/>
                <w:lang w:bidi="he-IL"/>
              </w:rPr>
              <w:t>for she was afraid</w:t>
            </w:r>
            <w:r w:rsidR="001B7A0E" w:rsidRPr="001B7A0E">
              <w:rPr>
                <w:rFonts w:asciiTheme="majorBidi" w:eastAsiaTheme="minorHAnsi" w:hAnsiTheme="majorBidi" w:cstheme="majorBidi"/>
                <w:lang w:bidi="he-IL"/>
              </w:rPr>
              <w:t>. And the Angel</w:t>
            </w:r>
            <w:r w:rsidR="008C2FA4">
              <w:rPr>
                <w:rFonts w:asciiTheme="majorBidi" w:eastAsiaTheme="minorHAnsi" w:hAnsiTheme="majorBidi" w:cstheme="majorBidi"/>
                <w:lang w:bidi="he-IL"/>
              </w:rPr>
              <w:t xml:space="preserve"> said, Fear not: yet in truth you did</w:t>
            </w:r>
            <w:r w:rsidR="001B7A0E" w:rsidRPr="001B7A0E">
              <w:rPr>
                <w:rFonts w:asciiTheme="majorBidi" w:eastAsiaTheme="minorHAnsi" w:hAnsiTheme="majorBidi" w:cstheme="majorBidi"/>
                <w:lang w:bidi="he-IL"/>
              </w:rPr>
              <w:t xml:space="preserve"> laugh.</w:t>
            </w:r>
          </w:p>
        </w:tc>
      </w:tr>
      <w:tr w:rsidR="003724E3" w:rsidRPr="003724E3" w14:paraId="118C6BEC" w14:textId="77777777" w:rsidTr="00C22871">
        <w:tc>
          <w:tcPr>
            <w:tcW w:w="5220" w:type="dxa"/>
            <w:shd w:val="clear" w:color="auto" w:fill="DBE5F1" w:themeFill="accent1" w:themeFillTint="33"/>
          </w:tcPr>
          <w:p w14:paraId="4B248705"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123B7B" w:rsidRPr="00123B7B">
              <w:rPr>
                <w:rFonts w:ascii="Times New Roman" w:eastAsiaTheme="minorHAnsi" w:hAnsi="Times New Roman" w:cs="Times New Roman"/>
                <w:lang w:val="en-US" w:bidi="he-IL"/>
              </w:rPr>
              <w:t>And the men arose from there, and they looked upon Sodom, and Abraham went with them to escort them,</w:t>
            </w:r>
          </w:p>
        </w:tc>
        <w:tc>
          <w:tcPr>
            <w:tcW w:w="5220" w:type="dxa"/>
            <w:shd w:val="clear" w:color="auto" w:fill="DBE5F1" w:themeFill="accent1" w:themeFillTint="33"/>
          </w:tcPr>
          <w:p w14:paraId="535CA122" w14:textId="77777777" w:rsid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8C2FA4" w:rsidRPr="008C2FA4">
              <w:rPr>
                <w:rFonts w:asciiTheme="majorBidi" w:eastAsiaTheme="minorHAnsi" w:hAnsiTheme="majorBidi" w:cstheme="majorBidi"/>
                <w:lang w:bidi="he-IL"/>
              </w:rPr>
              <w:t xml:space="preserve">And the angels, who had the likeness of men, arose from thence, and the one who had made known the tidings to Sarah ascended to the high heavens; and two of them looked toward Sedom; and Abraham went with them. </w:t>
            </w:r>
          </w:p>
          <w:p w14:paraId="239E78C9" w14:textId="77777777" w:rsidR="00EB5CE1" w:rsidRPr="003724E3" w:rsidRDefault="00EB5CE1"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 xml:space="preserve">And they looked towards. </w:t>
            </w:r>
          </w:p>
        </w:tc>
      </w:tr>
      <w:tr w:rsidR="003724E3" w:rsidRPr="003724E3" w14:paraId="68205564" w14:textId="77777777" w:rsidTr="00C22871">
        <w:tc>
          <w:tcPr>
            <w:tcW w:w="5220" w:type="dxa"/>
            <w:shd w:val="clear" w:color="auto" w:fill="DBE5F1" w:themeFill="accent1" w:themeFillTint="33"/>
          </w:tcPr>
          <w:p w14:paraId="5314F95A"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17. </w:t>
            </w:r>
            <w:r w:rsidR="00123B7B" w:rsidRPr="00123B7B">
              <w:rPr>
                <w:rFonts w:ascii="Times New Roman" w:eastAsiaTheme="minorHAnsi" w:hAnsi="Times New Roman" w:cs="Times New Roman"/>
                <w:lang w:val="en-US" w:bidi="he-IL"/>
              </w:rPr>
              <w:t>And the Lord said, "Shall I conceal from Abraham what I am doing?</w:t>
            </w:r>
          </w:p>
        </w:tc>
        <w:tc>
          <w:tcPr>
            <w:tcW w:w="5220" w:type="dxa"/>
            <w:shd w:val="clear" w:color="auto" w:fill="DBE5F1" w:themeFill="accent1" w:themeFillTint="33"/>
          </w:tcPr>
          <w:p w14:paraId="66AEC982" w14:textId="77777777" w:rsidR="00EB5CE1" w:rsidRDefault="003724E3" w:rsidP="00352938">
            <w:pPr>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17. </w:t>
            </w:r>
            <w:r w:rsidR="008144BE">
              <w:rPr>
                <w:rFonts w:asciiTheme="majorBidi" w:eastAsiaTheme="minorHAnsi" w:hAnsiTheme="majorBidi" w:cstheme="majorBidi"/>
                <w:lang w:bidi="he-IL"/>
              </w:rPr>
              <w:t>And the LORD</w:t>
            </w:r>
            <w:r w:rsidR="008144BE" w:rsidRPr="008C2FA4">
              <w:rPr>
                <w:rFonts w:asciiTheme="majorBidi" w:eastAsiaTheme="minorHAnsi" w:hAnsiTheme="majorBidi" w:cstheme="majorBidi"/>
                <w:lang w:bidi="he-IL"/>
              </w:rPr>
              <w:t xml:space="preserve"> said, with His Word, I cannot hide from Abraham that which I am about to do; and it is right that before I do it, I should make it known to him.</w:t>
            </w:r>
          </w:p>
          <w:p w14:paraId="5A757BEF" w14:textId="77777777" w:rsidR="003724E3" w:rsidRPr="003724E3" w:rsidRDefault="00EB5CE1" w:rsidP="00352938">
            <w:pPr>
              <w:widowControl w:val="0"/>
              <w:spacing w:after="0" w:line="240" w:lineRule="auto"/>
              <w:rPr>
                <w:rFonts w:asciiTheme="majorBidi" w:hAnsiTheme="majorBidi" w:cstheme="majorBidi"/>
              </w:rPr>
            </w:pPr>
            <w:r>
              <w:rPr>
                <w:rFonts w:asciiTheme="majorBidi" w:eastAsiaTheme="minorHAnsi" w:hAnsiTheme="majorBidi" w:cstheme="majorBidi"/>
                <w:lang w:bidi="he-IL"/>
              </w:rPr>
              <w:t>JERUSALEM: And the LORD with His Word said, Wi</w:t>
            </w:r>
            <w:r w:rsidRPr="00EB5CE1">
              <w:rPr>
                <w:rFonts w:asciiTheme="majorBidi" w:eastAsiaTheme="minorHAnsi" w:hAnsiTheme="majorBidi" w:cstheme="majorBidi"/>
                <w:lang w:bidi="he-IL"/>
              </w:rPr>
              <w:t xml:space="preserve">ll I hide from Abraham, My friend, that which I am about to do? Forasmuch as the town of Sedom is among the gifts that I have given to him, it is just that I should not overthrow it, till I have made </w:t>
            </w:r>
            <w:r>
              <w:rPr>
                <w:rFonts w:asciiTheme="majorBidi" w:eastAsiaTheme="minorHAnsi" w:hAnsiTheme="majorBidi" w:cstheme="majorBidi"/>
                <w:lang w:bidi="he-IL"/>
              </w:rPr>
              <w:t>it known to him.</w:t>
            </w:r>
            <w:r w:rsidR="008144BE" w:rsidRPr="008C2FA4">
              <w:rPr>
                <w:rFonts w:asciiTheme="majorBidi" w:eastAsiaTheme="minorHAnsi" w:hAnsiTheme="majorBidi" w:cstheme="majorBidi"/>
                <w:lang w:bidi="he-IL"/>
              </w:rPr>
              <w:t xml:space="preserve"> </w:t>
            </w:r>
          </w:p>
        </w:tc>
      </w:tr>
      <w:tr w:rsidR="003724E3" w:rsidRPr="003724E3" w14:paraId="47FBF05D" w14:textId="77777777" w:rsidTr="00C22871">
        <w:tc>
          <w:tcPr>
            <w:tcW w:w="5220" w:type="dxa"/>
            <w:shd w:val="clear" w:color="auto" w:fill="DBE5F1" w:themeFill="accent1" w:themeFillTint="33"/>
          </w:tcPr>
          <w:p w14:paraId="3B78C7CD" w14:textId="77777777" w:rsidR="003724E3" w:rsidRPr="00A244D5" w:rsidRDefault="003724E3" w:rsidP="00352938">
            <w:pPr>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18. </w:t>
            </w:r>
            <w:r w:rsidR="00A244D5" w:rsidRPr="00A244D5">
              <w:rPr>
                <w:rFonts w:ascii="Times New Roman" w:eastAsiaTheme="minorHAnsi" w:hAnsi="Times New Roman" w:cs="Times New Roman"/>
                <w:lang w:val="en-US" w:bidi="he-IL"/>
              </w:rPr>
              <w:t xml:space="preserve">And Abraham will become a great and powerful nation, </w:t>
            </w:r>
            <w:r w:rsidR="00A244D5" w:rsidRPr="008144BE">
              <w:rPr>
                <w:rFonts w:ascii="Times New Roman" w:eastAsiaTheme="minorHAnsi" w:hAnsi="Times New Roman" w:cs="Times New Roman"/>
                <w:b/>
                <w:bCs/>
                <w:highlight w:val="yellow"/>
                <w:lang w:val="en-US" w:bidi="he-IL"/>
              </w:rPr>
              <w:t>and all the nations of the world will be blessed in him.</w:t>
            </w:r>
            <w:r w:rsidR="00A244D5" w:rsidRPr="008144BE">
              <w:rPr>
                <w:rFonts w:ascii="Times New Roman" w:eastAsiaTheme="minorHAnsi" w:hAnsi="Times New Roman" w:cs="Times New Roman"/>
                <w:b/>
                <w:bCs/>
                <w:lang w:val="en-US" w:bidi="he-IL"/>
              </w:rPr>
              <w:t xml:space="preserve"> </w:t>
            </w:r>
          </w:p>
        </w:tc>
        <w:tc>
          <w:tcPr>
            <w:tcW w:w="5220" w:type="dxa"/>
            <w:shd w:val="clear" w:color="auto" w:fill="DBE5F1" w:themeFill="accent1" w:themeFillTint="33"/>
          </w:tcPr>
          <w:p w14:paraId="2395E196"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18. </w:t>
            </w:r>
            <w:r w:rsidR="008144BE">
              <w:rPr>
                <w:rFonts w:asciiTheme="majorBidi" w:hAnsiTheme="majorBidi" w:cstheme="majorBidi"/>
              </w:rPr>
              <w:t xml:space="preserve">For </w:t>
            </w:r>
            <w:r w:rsidR="008144BE" w:rsidRPr="008C2FA4">
              <w:rPr>
                <w:rFonts w:asciiTheme="majorBidi" w:eastAsiaTheme="minorHAnsi" w:hAnsiTheme="majorBidi" w:cstheme="majorBidi"/>
                <w:lang w:bidi="he-IL"/>
              </w:rPr>
              <w:t>Abraham is to be a great and mi</w:t>
            </w:r>
            <w:r w:rsidR="008144BE">
              <w:rPr>
                <w:rFonts w:asciiTheme="majorBidi" w:eastAsiaTheme="minorHAnsi" w:hAnsiTheme="majorBidi" w:cstheme="majorBidi"/>
                <w:lang w:bidi="he-IL"/>
              </w:rPr>
              <w:t xml:space="preserve">ghty people, </w:t>
            </w:r>
            <w:r w:rsidR="008144BE" w:rsidRPr="008144BE">
              <w:rPr>
                <w:rFonts w:asciiTheme="majorBidi" w:eastAsiaTheme="minorHAnsi" w:hAnsiTheme="majorBidi" w:cstheme="majorBidi"/>
                <w:b/>
                <w:bCs/>
                <w:highlight w:val="yellow"/>
                <w:lang w:bidi="he-IL"/>
              </w:rPr>
              <w:t>and through him will all the peoples of the earth be blessed.</w:t>
            </w:r>
          </w:p>
        </w:tc>
      </w:tr>
      <w:tr w:rsidR="003724E3" w:rsidRPr="003724E3" w14:paraId="4589210B" w14:textId="77777777" w:rsidTr="00C22871">
        <w:tc>
          <w:tcPr>
            <w:tcW w:w="5220" w:type="dxa"/>
            <w:shd w:val="clear" w:color="auto" w:fill="DBE5F1" w:themeFill="accent1" w:themeFillTint="33"/>
          </w:tcPr>
          <w:p w14:paraId="2740F475"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19. </w:t>
            </w:r>
            <w:r w:rsidR="00A244D5" w:rsidRPr="00A244D5">
              <w:rPr>
                <w:rFonts w:ascii="Times New Roman" w:eastAsiaTheme="minorHAnsi" w:hAnsi="Times New Roman" w:cs="Times New Roman"/>
                <w:lang w:val="en-US" w:bidi="he-IL"/>
              </w:rPr>
              <w:t>For I have known him because he commands his sons and his household after him, that they should keep the way of the Lord to perform righteousness and justice, in order that the Lord bring upon Abraham that which He spoke concerning him."</w:t>
            </w:r>
          </w:p>
        </w:tc>
        <w:tc>
          <w:tcPr>
            <w:tcW w:w="5220" w:type="dxa"/>
            <w:shd w:val="clear" w:color="auto" w:fill="DBE5F1" w:themeFill="accent1" w:themeFillTint="33"/>
          </w:tcPr>
          <w:p w14:paraId="01EEE9B9"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19. </w:t>
            </w:r>
            <w:r w:rsidR="008144BE" w:rsidRPr="008C2FA4">
              <w:rPr>
                <w:rFonts w:asciiTheme="majorBidi" w:eastAsiaTheme="minorHAnsi" w:hAnsiTheme="majorBidi" w:cstheme="majorBidi"/>
                <w:lang w:bidi="he-IL"/>
              </w:rPr>
              <w:t>Because his holiness (pi</w:t>
            </w:r>
            <w:r w:rsidR="008144BE">
              <w:rPr>
                <w:rFonts w:asciiTheme="majorBidi" w:eastAsiaTheme="minorHAnsi" w:hAnsiTheme="majorBidi" w:cstheme="majorBidi"/>
                <w:lang w:bidi="he-IL"/>
              </w:rPr>
              <w:t>ety</w:t>
            </w:r>
            <w:r w:rsidR="008144BE" w:rsidRPr="008C2FA4">
              <w:rPr>
                <w:rFonts w:asciiTheme="majorBidi" w:eastAsiaTheme="minorHAnsi" w:hAnsiTheme="majorBidi" w:cstheme="majorBidi"/>
                <w:lang w:bidi="he-IL"/>
              </w:rPr>
              <w:t>) is manifest before Me, (and) that he will instruct his sons, and the men of his house after him, to keep the way</w:t>
            </w:r>
            <w:r w:rsidR="008144BE">
              <w:rPr>
                <w:rFonts w:asciiTheme="majorBidi" w:eastAsiaTheme="minorHAnsi" w:hAnsiTheme="majorBidi" w:cstheme="majorBidi"/>
                <w:lang w:bidi="he-IL"/>
              </w:rPr>
              <w:t>s that are right before the LORD</w:t>
            </w:r>
            <w:r w:rsidR="008144BE" w:rsidRPr="008C2FA4">
              <w:rPr>
                <w:rFonts w:asciiTheme="majorBidi" w:eastAsiaTheme="minorHAnsi" w:hAnsiTheme="majorBidi" w:cstheme="majorBidi"/>
                <w:lang w:bidi="he-IL"/>
              </w:rPr>
              <w:t>, to do jus</w:t>
            </w:r>
            <w:r w:rsidR="008144BE">
              <w:rPr>
                <w:rFonts w:asciiTheme="majorBidi" w:eastAsiaTheme="minorHAnsi" w:hAnsiTheme="majorBidi" w:cstheme="majorBidi"/>
                <w:lang w:bidi="he-IL"/>
              </w:rPr>
              <w:t>tice and judgment, that the LORD</w:t>
            </w:r>
            <w:r w:rsidR="008144BE" w:rsidRPr="008C2FA4">
              <w:rPr>
                <w:rFonts w:asciiTheme="majorBidi" w:eastAsiaTheme="minorHAnsi" w:hAnsiTheme="majorBidi" w:cstheme="majorBidi"/>
                <w:lang w:bidi="he-IL"/>
              </w:rPr>
              <w:t xml:space="preserve"> may bring</w:t>
            </w:r>
            <w:r w:rsidR="008144BE">
              <w:rPr>
                <w:rFonts w:asciiTheme="majorBidi" w:eastAsiaTheme="minorHAnsi" w:hAnsiTheme="majorBidi" w:cstheme="majorBidi"/>
                <w:lang w:bidi="he-IL"/>
              </w:rPr>
              <w:t xml:space="preserve"> upon Abraham that which He has</w:t>
            </w:r>
            <w:r w:rsidR="008144BE" w:rsidRPr="008C2FA4">
              <w:rPr>
                <w:rFonts w:asciiTheme="majorBidi" w:eastAsiaTheme="minorHAnsi" w:hAnsiTheme="majorBidi" w:cstheme="majorBidi"/>
                <w:lang w:bidi="he-IL"/>
              </w:rPr>
              <w:t xml:space="preserve"> spoken concerning him.</w:t>
            </w:r>
          </w:p>
        </w:tc>
      </w:tr>
      <w:tr w:rsidR="003724E3" w:rsidRPr="003724E3" w14:paraId="3676FDE2" w14:textId="77777777" w:rsidTr="00E47CE6">
        <w:tc>
          <w:tcPr>
            <w:tcW w:w="5220" w:type="dxa"/>
            <w:shd w:val="clear" w:color="auto" w:fill="FFFFFF" w:themeFill="background1"/>
          </w:tcPr>
          <w:p w14:paraId="38C57DBD"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20. </w:t>
            </w:r>
            <w:r w:rsidR="00A244D5" w:rsidRPr="00A244D5">
              <w:rPr>
                <w:rFonts w:ascii="Times New Roman" w:eastAsiaTheme="minorHAnsi" w:hAnsi="Times New Roman" w:cs="Times New Roman"/>
                <w:lang w:val="en-US" w:bidi="he-IL"/>
              </w:rPr>
              <w:t xml:space="preserve">And the Lord said, "Since the cry of Sodom and Gomorrah has become great, </w:t>
            </w:r>
            <w:r w:rsidR="00A244D5" w:rsidRPr="008144BE">
              <w:rPr>
                <w:rFonts w:ascii="Times New Roman" w:eastAsiaTheme="minorHAnsi" w:hAnsi="Times New Roman" w:cs="Times New Roman"/>
                <w:b/>
                <w:bCs/>
                <w:highlight w:val="yellow"/>
                <w:lang w:val="en-US" w:bidi="he-IL"/>
              </w:rPr>
              <w:t>and since their sin has become very grave,</w:t>
            </w:r>
            <w:r w:rsidR="00A244D5" w:rsidRPr="008144BE">
              <w:rPr>
                <w:rFonts w:ascii="Times New Roman" w:eastAsiaTheme="minorHAnsi" w:hAnsi="Times New Roman" w:cs="Times New Roman"/>
                <w:b/>
                <w:bCs/>
                <w:lang w:val="en-US" w:bidi="he-IL"/>
              </w:rPr>
              <w:t xml:space="preserve"> </w:t>
            </w:r>
          </w:p>
        </w:tc>
        <w:tc>
          <w:tcPr>
            <w:tcW w:w="5220" w:type="dxa"/>
            <w:shd w:val="clear" w:color="auto" w:fill="FFFFFF" w:themeFill="background1"/>
          </w:tcPr>
          <w:p w14:paraId="0B7584DE"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20. </w:t>
            </w:r>
            <w:r w:rsidR="008144BE">
              <w:rPr>
                <w:rFonts w:asciiTheme="majorBidi" w:eastAsiaTheme="minorHAnsi" w:hAnsiTheme="majorBidi" w:cstheme="majorBidi"/>
                <w:lang w:bidi="he-IL"/>
              </w:rPr>
              <w:t>And the LORD</w:t>
            </w:r>
            <w:r w:rsidR="008144BE" w:rsidRPr="008C2FA4">
              <w:rPr>
                <w:rFonts w:asciiTheme="majorBidi" w:eastAsiaTheme="minorHAnsi" w:hAnsiTheme="majorBidi" w:cstheme="majorBidi"/>
                <w:lang w:bidi="he-IL"/>
              </w:rPr>
              <w:t xml:space="preserve"> said to the ministering angels, The cry of Sedom and Amorah, </w:t>
            </w:r>
            <w:r w:rsidR="008144BE" w:rsidRPr="008144BE">
              <w:rPr>
                <w:rFonts w:asciiTheme="majorBidi" w:eastAsiaTheme="minorHAnsi" w:hAnsiTheme="majorBidi" w:cstheme="majorBidi"/>
                <w:b/>
                <w:bCs/>
                <w:highlight w:val="yellow"/>
                <w:lang w:bidi="he-IL"/>
              </w:rPr>
              <w:t>because they oppress the poor, and decree that whosoever gives a morsel to the needy will be burned with fire, is therefore great, and their guilt exceedingly weighty.</w:t>
            </w:r>
          </w:p>
        </w:tc>
      </w:tr>
      <w:tr w:rsidR="003724E3" w:rsidRPr="003724E3" w14:paraId="27535747" w14:textId="77777777" w:rsidTr="003724E3">
        <w:tc>
          <w:tcPr>
            <w:tcW w:w="5220" w:type="dxa"/>
            <w:shd w:val="clear" w:color="auto" w:fill="FFFFFF" w:themeFill="background1"/>
          </w:tcPr>
          <w:p w14:paraId="0DF69AA6"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21. </w:t>
            </w:r>
            <w:r w:rsidR="00A244D5" w:rsidRPr="00A244D5">
              <w:rPr>
                <w:rFonts w:ascii="Times New Roman" w:eastAsiaTheme="minorHAnsi" w:hAnsi="Times New Roman" w:cs="Times New Roman"/>
                <w:lang w:val="en-US" w:bidi="he-IL"/>
              </w:rPr>
              <w:t xml:space="preserve">I will descend now and see, whether according to her cry, which has come to Me, they have done;[I will wreak] destruction[upon them]; </w:t>
            </w:r>
            <w:r w:rsidR="00A244D5" w:rsidRPr="0033506B">
              <w:rPr>
                <w:rFonts w:ascii="Times New Roman" w:eastAsiaTheme="minorHAnsi" w:hAnsi="Times New Roman" w:cs="Times New Roman"/>
                <w:b/>
                <w:bCs/>
                <w:highlight w:val="yellow"/>
                <w:lang w:val="en-US" w:bidi="he-IL"/>
              </w:rPr>
              <w:t>and if not, I will know.</w:t>
            </w:r>
            <w:r w:rsidR="00A244D5" w:rsidRPr="00A244D5">
              <w:rPr>
                <w:rFonts w:ascii="Times New Roman" w:eastAsiaTheme="minorHAnsi" w:hAnsi="Times New Roman" w:cs="Times New Roman"/>
                <w:lang w:val="en-US" w:bidi="he-IL"/>
              </w:rPr>
              <w:t>"</w:t>
            </w:r>
          </w:p>
        </w:tc>
        <w:tc>
          <w:tcPr>
            <w:tcW w:w="5220" w:type="dxa"/>
            <w:shd w:val="clear" w:color="auto" w:fill="FFFFFF" w:themeFill="background1"/>
          </w:tcPr>
          <w:p w14:paraId="48979A16" w14:textId="77777777" w:rsidR="003724E3" w:rsidRDefault="003724E3" w:rsidP="00352938">
            <w:pPr>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21. </w:t>
            </w:r>
            <w:r w:rsidR="008144BE" w:rsidRPr="008C2FA4">
              <w:rPr>
                <w:rFonts w:asciiTheme="majorBidi" w:eastAsiaTheme="minorHAnsi" w:hAnsiTheme="majorBidi" w:cstheme="majorBidi"/>
                <w:lang w:bidi="he-IL"/>
              </w:rPr>
              <w:t>I will now appear, and see whether, as the cry of a d</w:t>
            </w:r>
            <w:r w:rsidR="008144BE">
              <w:rPr>
                <w:rFonts w:asciiTheme="majorBidi" w:eastAsiaTheme="minorHAnsi" w:hAnsiTheme="majorBidi" w:cstheme="majorBidi"/>
                <w:lang w:bidi="he-IL"/>
              </w:rPr>
              <w:t>amsel torn away, which ascends</w:t>
            </w:r>
            <w:r w:rsidR="008144BE" w:rsidRPr="008C2FA4">
              <w:rPr>
                <w:rFonts w:asciiTheme="majorBidi" w:eastAsiaTheme="minorHAnsi" w:hAnsiTheme="majorBidi" w:cstheme="majorBidi"/>
                <w:lang w:bidi="he-IL"/>
              </w:rPr>
              <w:t xml:space="preserve"> before Me, they have made completion of their sins; (or, whether they have made an end of their sins;) </w:t>
            </w:r>
            <w:r w:rsidR="008144BE" w:rsidRPr="0033506B">
              <w:rPr>
                <w:rFonts w:asciiTheme="majorBidi" w:eastAsiaTheme="minorHAnsi" w:hAnsiTheme="majorBidi" w:cstheme="majorBidi"/>
                <w:b/>
                <w:bCs/>
                <w:highlight w:val="yellow"/>
                <w:lang w:bidi="he-IL"/>
              </w:rPr>
              <w:t>and if they have wrought repentance, will they not be as (if) innocent before Me? and as if not knowing, I will not punish.</w:t>
            </w:r>
          </w:p>
          <w:p w14:paraId="7AFF1847" w14:textId="77777777" w:rsidR="00EB5CE1" w:rsidRPr="003724E3" w:rsidRDefault="00EB5CE1" w:rsidP="00352938">
            <w:pPr>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Now will I appear and see, according as the cry of the</w:t>
            </w:r>
            <w:r>
              <w:rPr>
                <w:rFonts w:asciiTheme="majorBidi" w:eastAsiaTheme="minorHAnsi" w:hAnsiTheme="majorBidi" w:cstheme="majorBidi"/>
                <w:lang w:bidi="he-IL"/>
              </w:rPr>
              <w:t xml:space="preserve"> people of Sedom and Amorah has</w:t>
            </w:r>
            <w:r w:rsidRPr="00EB5CE1">
              <w:rPr>
                <w:rFonts w:asciiTheme="majorBidi" w:eastAsiaTheme="minorHAnsi" w:hAnsiTheme="majorBidi" w:cstheme="majorBidi"/>
                <w:lang w:bidi="he-IL"/>
              </w:rPr>
              <w:t xml:space="preserve"> ascended before Me, whether they have made a complete end. It may be, that some among these sinners do not know that their works of evil are manifest before Me. </w:t>
            </w:r>
            <w:r w:rsidRPr="00EB5CE1">
              <w:rPr>
                <w:rFonts w:asciiTheme="majorBidi" w:eastAsiaTheme="minorHAnsi" w:hAnsiTheme="majorBidi" w:cstheme="majorBidi"/>
                <w:b/>
                <w:bCs/>
                <w:highlight w:val="yellow"/>
                <w:lang w:bidi="he-IL"/>
              </w:rPr>
              <w:t>And if they seek to work repentance, behold, they will be considered before Me as if those works had not been known.</w:t>
            </w:r>
          </w:p>
        </w:tc>
      </w:tr>
      <w:tr w:rsidR="003724E3" w:rsidRPr="003724E3" w14:paraId="321282CF" w14:textId="77777777" w:rsidTr="003724E3">
        <w:tc>
          <w:tcPr>
            <w:tcW w:w="5220" w:type="dxa"/>
            <w:shd w:val="clear" w:color="auto" w:fill="FFFFFF" w:themeFill="background1"/>
          </w:tcPr>
          <w:p w14:paraId="4347FF75"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22. </w:t>
            </w:r>
            <w:r w:rsidR="00A244D5" w:rsidRPr="00A244D5">
              <w:rPr>
                <w:rFonts w:ascii="Times New Roman" w:eastAsiaTheme="minorHAnsi" w:hAnsi="Times New Roman" w:cs="Times New Roman"/>
                <w:lang w:val="en-US" w:bidi="he-IL"/>
              </w:rPr>
              <w:t>And the men turned from there and went to Sodom, and Abraham was still standing before the Lord.</w:t>
            </w:r>
          </w:p>
        </w:tc>
        <w:tc>
          <w:tcPr>
            <w:tcW w:w="5220" w:type="dxa"/>
            <w:shd w:val="clear" w:color="auto" w:fill="FFFFFF" w:themeFill="background1"/>
          </w:tcPr>
          <w:p w14:paraId="3C1FFBFA"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22. </w:t>
            </w:r>
            <w:r w:rsidR="008144BE" w:rsidRPr="008C2FA4">
              <w:rPr>
                <w:rFonts w:asciiTheme="majorBidi" w:eastAsiaTheme="minorHAnsi" w:hAnsiTheme="majorBidi" w:cstheme="majorBidi"/>
                <w:lang w:bidi="he-IL"/>
              </w:rPr>
              <w:t>And the angels who had the likeness of men, turned thence and went towards Sedom. And Abraham now supplicated mercy for Lot, and mini</w:t>
            </w:r>
            <w:r w:rsidR="008144BE">
              <w:rPr>
                <w:rFonts w:asciiTheme="majorBidi" w:eastAsiaTheme="minorHAnsi" w:hAnsiTheme="majorBidi" w:cstheme="majorBidi"/>
                <w:lang w:bidi="he-IL"/>
              </w:rPr>
              <w:t>stered in prayer before the LORD</w:t>
            </w:r>
            <w:r w:rsidR="008144BE" w:rsidRPr="008C2FA4">
              <w:rPr>
                <w:rFonts w:asciiTheme="majorBidi" w:eastAsiaTheme="minorHAnsi" w:hAnsiTheme="majorBidi" w:cstheme="majorBidi"/>
                <w:lang w:bidi="he-IL"/>
              </w:rPr>
              <w:t>.</w:t>
            </w:r>
          </w:p>
        </w:tc>
      </w:tr>
      <w:tr w:rsidR="003724E3" w:rsidRPr="003724E3" w14:paraId="7315EA6A" w14:textId="77777777" w:rsidTr="00C22871">
        <w:tc>
          <w:tcPr>
            <w:tcW w:w="5220" w:type="dxa"/>
            <w:shd w:val="clear" w:color="auto" w:fill="DBE5F1" w:themeFill="accent1" w:themeFillTint="33"/>
          </w:tcPr>
          <w:p w14:paraId="0B3102A3"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00A244D5" w:rsidRPr="00A244D5">
              <w:rPr>
                <w:rFonts w:ascii="Times New Roman" w:eastAsiaTheme="minorHAnsi" w:hAnsi="Times New Roman" w:cs="Times New Roman"/>
                <w:lang w:val="en-US" w:bidi="he-IL"/>
              </w:rPr>
              <w:t>And Abraham approached and said, "Will You even destroy the righteous with the wicked?</w:t>
            </w:r>
          </w:p>
        </w:tc>
        <w:tc>
          <w:tcPr>
            <w:tcW w:w="5220" w:type="dxa"/>
            <w:shd w:val="clear" w:color="auto" w:fill="DBE5F1" w:themeFill="accent1" w:themeFillTint="33"/>
          </w:tcPr>
          <w:p w14:paraId="723EECF8" w14:textId="77777777" w:rsidR="003724E3" w:rsidRPr="003724E3" w:rsidRDefault="003724E3" w:rsidP="00352938">
            <w:pPr>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008144BE" w:rsidRPr="008C2FA4">
              <w:rPr>
                <w:rFonts w:asciiTheme="majorBidi" w:eastAsiaTheme="minorHAnsi" w:hAnsiTheme="majorBidi" w:cstheme="majorBidi"/>
                <w:lang w:bidi="he-IL"/>
              </w:rPr>
              <w:t>An</w:t>
            </w:r>
            <w:r w:rsidR="008144BE">
              <w:rPr>
                <w:rFonts w:asciiTheme="majorBidi" w:eastAsiaTheme="minorHAnsi" w:hAnsiTheme="majorBidi" w:cstheme="majorBidi"/>
                <w:lang w:bidi="he-IL"/>
              </w:rPr>
              <w:t>d Abraham prayed and said, Will You destroy in Your</w:t>
            </w:r>
            <w:r w:rsidR="008144BE" w:rsidRPr="008C2FA4">
              <w:rPr>
                <w:rFonts w:asciiTheme="majorBidi" w:eastAsiaTheme="minorHAnsi" w:hAnsiTheme="majorBidi" w:cstheme="majorBidi"/>
                <w:lang w:bidi="he-IL"/>
              </w:rPr>
              <w:t xml:space="preserve"> displeasure the innocent with the guilty?</w:t>
            </w:r>
          </w:p>
        </w:tc>
      </w:tr>
      <w:tr w:rsidR="003724E3" w:rsidRPr="003724E3" w14:paraId="241F09E4" w14:textId="77777777" w:rsidTr="00C22871">
        <w:tc>
          <w:tcPr>
            <w:tcW w:w="5220" w:type="dxa"/>
            <w:shd w:val="clear" w:color="auto" w:fill="DBE5F1" w:themeFill="accent1" w:themeFillTint="33"/>
          </w:tcPr>
          <w:p w14:paraId="2ACEDC52"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24. </w:t>
            </w:r>
            <w:r w:rsidR="00A244D5" w:rsidRPr="00A244D5">
              <w:rPr>
                <w:rFonts w:ascii="Times New Roman" w:eastAsiaTheme="minorHAnsi" w:hAnsi="Times New Roman" w:cs="Times New Roman"/>
                <w:lang w:val="en-US" w:bidi="he-IL"/>
              </w:rPr>
              <w:t xml:space="preserve">Perhaps there are </w:t>
            </w:r>
            <w:r w:rsidR="00A244D5" w:rsidRPr="008144BE">
              <w:rPr>
                <w:rFonts w:ascii="Times New Roman" w:eastAsiaTheme="minorHAnsi" w:hAnsi="Times New Roman" w:cs="Times New Roman"/>
                <w:b/>
                <w:bCs/>
                <w:highlight w:val="yellow"/>
                <w:lang w:val="en-US" w:bidi="he-IL"/>
              </w:rPr>
              <w:t>fifty righteous men</w:t>
            </w:r>
            <w:r w:rsidR="00A244D5" w:rsidRPr="00A244D5">
              <w:rPr>
                <w:rFonts w:ascii="Times New Roman" w:eastAsiaTheme="minorHAnsi" w:hAnsi="Times New Roman" w:cs="Times New Roman"/>
                <w:lang w:val="en-US" w:bidi="he-IL"/>
              </w:rPr>
              <w:t xml:space="preserve"> in the midst of the city; will You even destroy and not forgive the place for the sake of the fifty righteous men who are in its midst?</w:t>
            </w:r>
          </w:p>
        </w:tc>
        <w:tc>
          <w:tcPr>
            <w:tcW w:w="5220" w:type="dxa"/>
            <w:shd w:val="clear" w:color="auto" w:fill="DBE5F1" w:themeFill="accent1" w:themeFillTint="33"/>
          </w:tcPr>
          <w:p w14:paraId="5CE6FA59"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24. </w:t>
            </w:r>
            <w:r w:rsidR="008144BE" w:rsidRPr="008C2FA4">
              <w:rPr>
                <w:rFonts w:asciiTheme="majorBidi" w:eastAsiaTheme="minorHAnsi" w:hAnsiTheme="majorBidi" w:cstheme="majorBidi"/>
                <w:lang w:bidi="he-IL"/>
              </w:rPr>
              <w:t xml:space="preserve">Perhaps there are </w:t>
            </w:r>
            <w:r w:rsidR="008144BE" w:rsidRPr="008144BE">
              <w:rPr>
                <w:rFonts w:asciiTheme="majorBidi" w:eastAsiaTheme="minorHAnsi" w:hAnsiTheme="majorBidi" w:cstheme="majorBidi"/>
                <w:b/>
                <w:bCs/>
                <w:highlight w:val="yellow"/>
                <w:lang w:bidi="he-IL"/>
              </w:rPr>
              <w:t>fifty innocent persons</w:t>
            </w:r>
            <w:r w:rsidR="008144BE" w:rsidRPr="008C2FA4">
              <w:rPr>
                <w:rFonts w:asciiTheme="majorBidi" w:eastAsiaTheme="minorHAnsi" w:hAnsiTheme="majorBidi" w:cstheme="majorBidi"/>
                <w:lang w:bidi="he-IL"/>
              </w:rPr>
              <w:t xml:space="preserve"> withi</w:t>
            </w:r>
            <w:r w:rsidR="008144BE">
              <w:rPr>
                <w:rFonts w:asciiTheme="majorBidi" w:eastAsiaTheme="minorHAnsi" w:hAnsiTheme="majorBidi" w:cstheme="majorBidi"/>
                <w:lang w:bidi="he-IL"/>
              </w:rPr>
              <w:t>n the city, who pray before You</w:t>
            </w:r>
            <w:r w:rsidR="008144BE" w:rsidRPr="008C2FA4">
              <w:rPr>
                <w:rFonts w:asciiTheme="majorBidi" w:eastAsiaTheme="minorHAnsi" w:hAnsiTheme="majorBidi" w:cstheme="majorBidi"/>
                <w:lang w:bidi="he-IL"/>
              </w:rPr>
              <w:t>,--ten for every city, of all the five cities of Sedom, Amorah, Admah, Zeb</w:t>
            </w:r>
            <w:r w:rsidR="008144BE">
              <w:rPr>
                <w:rFonts w:asciiTheme="majorBidi" w:eastAsiaTheme="minorHAnsi" w:hAnsiTheme="majorBidi" w:cstheme="majorBidi"/>
                <w:lang w:bidi="he-IL"/>
              </w:rPr>
              <w:t>oim, and Zoar. Wilt You in Your</w:t>
            </w:r>
            <w:r w:rsidR="008144BE" w:rsidRPr="008C2FA4">
              <w:rPr>
                <w:rFonts w:asciiTheme="majorBidi" w:eastAsiaTheme="minorHAnsi" w:hAnsiTheme="majorBidi" w:cstheme="majorBidi"/>
                <w:lang w:bidi="he-IL"/>
              </w:rPr>
              <w:t xml:space="preserve"> displeasure destroy and not forgive the country, on account of the fifty innocent ones who are in it</w:t>
            </w:r>
            <w:r w:rsidR="008144BE">
              <w:rPr>
                <w:rFonts w:asciiTheme="majorBidi" w:eastAsiaTheme="minorHAnsi" w:hAnsiTheme="majorBidi" w:cstheme="majorBidi"/>
                <w:lang w:bidi="he-IL"/>
              </w:rPr>
              <w:t>? Unholy would it be before You</w:t>
            </w:r>
            <w:r w:rsidR="008144BE" w:rsidRPr="008C2FA4">
              <w:rPr>
                <w:rFonts w:asciiTheme="majorBidi" w:eastAsiaTheme="minorHAnsi" w:hAnsiTheme="majorBidi" w:cstheme="majorBidi"/>
                <w:lang w:bidi="he-IL"/>
              </w:rPr>
              <w:t xml:space="preserve"> to do according to this word, to slay the innocent with the guilty, and to make the innocent to be as the guilty!</w:t>
            </w:r>
          </w:p>
        </w:tc>
      </w:tr>
      <w:tr w:rsidR="003724E3" w:rsidRPr="003724E3" w14:paraId="7272EB57" w14:textId="77777777" w:rsidTr="00C22871">
        <w:tc>
          <w:tcPr>
            <w:tcW w:w="5220" w:type="dxa"/>
            <w:shd w:val="clear" w:color="auto" w:fill="DBE5F1" w:themeFill="accent1" w:themeFillTint="33"/>
          </w:tcPr>
          <w:p w14:paraId="55CB3656"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25. </w:t>
            </w:r>
            <w:r w:rsidR="00A244D5" w:rsidRPr="00A244D5">
              <w:rPr>
                <w:rFonts w:ascii="Times New Roman" w:eastAsiaTheme="minorHAnsi" w:hAnsi="Times New Roman" w:cs="Times New Roman"/>
                <w:lang w:val="en-US" w:bidi="he-IL"/>
              </w:rPr>
              <w:t>Far be it from You to do a thing such as this, to put to death the righteous with the wicked so that the righteous should be like the wicked. Far be it from You! Will the Judge of the entire earth not perform justice?"</w:t>
            </w:r>
          </w:p>
        </w:tc>
        <w:tc>
          <w:tcPr>
            <w:tcW w:w="5220" w:type="dxa"/>
            <w:shd w:val="clear" w:color="auto" w:fill="DBE5F1" w:themeFill="accent1" w:themeFillTint="33"/>
          </w:tcPr>
          <w:p w14:paraId="6FF05828"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25. </w:t>
            </w:r>
            <w:r w:rsidR="008144BE">
              <w:rPr>
                <w:rFonts w:asciiTheme="majorBidi" w:eastAsiaTheme="minorHAnsi" w:hAnsiTheme="majorBidi" w:cstheme="majorBidi"/>
                <w:lang w:bidi="he-IL"/>
              </w:rPr>
              <w:t>That be unholy with You</w:t>
            </w:r>
            <w:r w:rsidR="008144BE" w:rsidRPr="008C2FA4">
              <w:rPr>
                <w:rFonts w:asciiTheme="majorBidi" w:eastAsiaTheme="minorHAnsi" w:hAnsiTheme="majorBidi" w:cstheme="majorBidi"/>
                <w:lang w:bidi="he-IL"/>
              </w:rPr>
              <w:t>. It cannot be that One who is the Judge of all the earth should not do justice.</w:t>
            </w:r>
          </w:p>
        </w:tc>
      </w:tr>
      <w:tr w:rsidR="003724E3" w:rsidRPr="003724E3" w14:paraId="091C9837" w14:textId="77777777" w:rsidTr="003724E3">
        <w:tc>
          <w:tcPr>
            <w:tcW w:w="5220" w:type="dxa"/>
            <w:shd w:val="clear" w:color="auto" w:fill="FFFFFF" w:themeFill="background1"/>
          </w:tcPr>
          <w:p w14:paraId="3DBB6FB4"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26. </w:t>
            </w:r>
            <w:r w:rsidR="00A244D5" w:rsidRPr="00A244D5">
              <w:rPr>
                <w:rFonts w:ascii="Times New Roman" w:eastAsiaTheme="minorHAnsi" w:hAnsi="Times New Roman" w:cs="Times New Roman"/>
                <w:lang w:val="en-US" w:bidi="he-IL"/>
              </w:rPr>
              <w:t xml:space="preserve">And the Lord said, "If I find in Sodom </w:t>
            </w:r>
            <w:r w:rsidR="00A244D5" w:rsidRPr="002C6BC5">
              <w:rPr>
                <w:rFonts w:ascii="Times New Roman" w:eastAsiaTheme="minorHAnsi" w:hAnsi="Times New Roman" w:cs="Times New Roman"/>
                <w:b/>
                <w:bCs/>
                <w:highlight w:val="yellow"/>
                <w:lang w:val="en-US" w:bidi="he-IL"/>
              </w:rPr>
              <w:t>fifty righteous men</w:t>
            </w:r>
            <w:r w:rsidR="00A244D5" w:rsidRPr="00A244D5">
              <w:rPr>
                <w:rFonts w:ascii="Times New Roman" w:eastAsiaTheme="minorHAnsi" w:hAnsi="Times New Roman" w:cs="Times New Roman"/>
                <w:lang w:val="en-US" w:bidi="he-IL"/>
              </w:rPr>
              <w:t xml:space="preserve"> within the city, I will forgive the entire place for their sake." </w:t>
            </w:r>
          </w:p>
        </w:tc>
        <w:tc>
          <w:tcPr>
            <w:tcW w:w="5220" w:type="dxa"/>
            <w:shd w:val="clear" w:color="auto" w:fill="FFFFFF" w:themeFill="background1"/>
          </w:tcPr>
          <w:p w14:paraId="5AB9130C"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26. </w:t>
            </w:r>
            <w:r w:rsidR="002C6BC5">
              <w:rPr>
                <w:rFonts w:asciiTheme="majorBidi" w:eastAsiaTheme="minorHAnsi" w:hAnsiTheme="majorBidi" w:cstheme="majorBidi"/>
                <w:lang w:bidi="he-IL"/>
              </w:rPr>
              <w:t>And the LORD</w:t>
            </w:r>
            <w:r w:rsidR="002C6BC5" w:rsidRPr="008C2FA4">
              <w:rPr>
                <w:rFonts w:asciiTheme="majorBidi" w:eastAsiaTheme="minorHAnsi" w:hAnsiTheme="majorBidi" w:cstheme="majorBidi"/>
                <w:lang w:bidi="he-IL"/>
              </w:rPr>
              <w:t xml:space="preserve"> said, If I find in Sedom </w:t>
            </w:r>
            <w:r w:rsidR="002C6BC5" w:rsidRPr="002C6BC5">
              <w:rPr>
                <w:rFonts w:asciiTheme="majorBidi" w:eastAsiaTheme="minorHAnsi" w:hAnsiTheme="majorBidi" w:cstheme="majorBidi"/>
                <w:b/>
                <w:bCs/>
                <w:highlight w:val="yellow"/>
                <w:lang w:bidi="he-IL"/>
              </w:rPr>
              <w:t>fifty innocent</w:t>
            </w:r>
            <w:r w:rsidR="002C6BC5" w:rsidRPr="008C2FA4">
              <w:rPr>
                <w:rFonts w:asciiTheme="majorBidi" w:eastAsiaTheme="minorHAnsi" w:hAnsiTheme="majorBidi" w:cstheme="majorBidi"/>
                <w:lang w:bidi="he-IL"/>
              </w:rPr>
              <w:t xml:space="preserve"> in the midst of the city who pray before Me, I will forgive all the land on their account.</w:t>
            </w:r>
          </w:p>
        </w:tc>
      </w:tr>
      <w:tr w:rsidR="003724E3" w:rsidRPr="003724E3" w14:paraId="7BE6E366" w14:textId="77777777" w:rsidTr="003724E3">
        <w:tc>
          <w:tcPr>
            <w:tcW w:w="5220" w:type="dxa"/>
            <w:shd w:val="clear" w:color="auto" w:fill="FFFFFF" w:themeFill="background1"/>
          </w:tcPr>
          <w:p w14:paraId="29083C31"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27. </w:t>
            </w:r>
            <w:r w:rsidR="00A244D5" w:rsidRPr="00A244D5">
              <w:rPr>
                <w:rFonts w:ascii="Times New Roman" w:eastAsiaTheme="minorHAnsi" w:hAnsi="Times New Roman" w:cs="Times New Roman"/>
                <w:lang w:val="en-US" w:bidi="he-IL"/>
              </w:rPr>
              <w:t>And Abraham answered and said, "Behold now I have commenced to speak to the Lord, although I am dust and ashes.</w:t>
            </w:r>
          </w:p>
        </w:tc>
        <w:tc>
          <w:tcPr>
            <w:tcW w:w="5220" w:type="dxa"/>
            <w:shd w:val="clear" w:color="auto" w:fill="FFFFFF" w:themeFill="background1"/>
          </w:tcPr>
          <w:p w14:paraId="3BF9DED8"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27. </w:t>
            </w:r>
            <w:r w:rsidR="002C6BC5" w:rsidRPr="008C2FA4">
              <w:rPr>
                <w:rFonts w:asciiTheme="majorBidi" w:eastAsiaTheme="minorHAnsi" w:hAnsiTheme="majorBidi" w:cstheme="majorBidi"/>
                <w:lang w:bidi="he-IL"/>
              </w:rPr>
              <w:t>And Abraham responded, and said, I pray for mercy. Behold, now, I hav</w:t>
            </w:r>
            <w:r w:rsidR="002C6BC5">
              <w:rPr>
                <w:rFonts w:asciiTheme="majorBidi" w:eastAsiaTheme="minorHAnsi" w:hAnsiTheme="majorBidi" w:cstheme="majorBidi"/>
                <w:lang w:bidi="he-IL"/>
              </w:rPr>
              <w:t>e begun to speak before the LORD</w:t>
            </w:r>
            <w:r w:rsidR="002C6BC5" w:rsidRPr="008C2FA4">
              <w:rPr>
                <w:rFonts w:asciiTheme="majorBidi" w:eastAsiaTheme="minorHAnsi" w:hAnsiTheme="majorBidi" w:cstheme="majorBidi"/>
                <w:lang w:bidi="he-IL"/>
              </w:rPr>
              <w:t>; I, who am as dust and ashes.</w:t>
            </w:r>
          </w:p>
        </w:tc>
      </w:tr>
      <w:tr w:rsidR="003724E3" w:rsidRPr="003724E3" w14:paraId="6EC558AC" w14:textId="77777777" w:rsidTr="00E47CE6">
        <w:tc>
          <w:tcPr>
            <w:tcW w:w="5220" w:type="dxa"/>
            <w:shd w:val="clear" w:color="auto" w:fill="FFFFFF" w:themeFill="background1"/>
          </w:tcPr>
          <w:p w14:paraId="63AEC593"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28. </w:t>
            </w:r>
            <w:r w:rsidR="00A244D5" w:rsidRPr="00A244D5">
              <w:rPr>
                <w:rFonts w:ascii="Times New Roman" w:eastAsiaTheme="minorHAnsi" w:hAnsi="Times New Roman" w:cs="Times New Roman"/>
                <w:lang w:val="en-US" w:bidi="he-IL"/>
              </w:rPr>
              <w:t xml:space="preserve">Perhaps the fifty righteous men will be missing five. Will You destroy the entire city because of five?" And He said, "I will not destroy if I find </w:t>
            </w:r>
            <w:r w:rsidR="00A244D5" w:rsidRPr="002C6BC5">
              <w:rPr>
                <w:rFonts w:ascii="Times New Roman" w:eastAsiaTheme="minorHAnsi" w:hAnsi="Times New Roman" w:cs="Times New Roman"/>
                <w:b/>
                <w:bCs/>
                <w:highlight w:val="yellow"/>
                <w:lang w:val="en-US" w:bidi="he-IL"/>
              </w:rPr>
              <w:t>there forty-five."</w:t>
            </w:r>
          </w:p>
        </w:tc>
        <w:tc>
          <w:tcPr>
            <w:tcW w:w="5220" w:type="dxa"/>
            <w:shd w:val="clear" w:color="auto" w:fill="FFFFFF" w:themeFill="background1"/>
          </w:tcPr>
          <w:p w14:paraId="42DE8C9E" w14:textId="77777777" w:rsidR="003724E3" w:rsidRP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28. </w:t>
            </w:r>
            <w:r w:rsidR="002C6BC5" w:rsidRPr="008C2FA4">
              <w:rPr>
                <w:rFonts w:asciiTheme="majorBidi" w:eastAsiaTheme="minorHAnsi" w:hAnsiTheme="majorBidi" w:cstheme="majorBidi"/>
                <w:lang w:bidi="he-IL"/>
              </w:rPr>
              <w:t>Perhaps of the fifty innocent persons, five may be wanting. On account of the five who may b</w:t>
            </w:r>
            <w:r w:rsidR="002C6BC5">
              <w:rPr>
                <w:rFonts w:asciiTheme="majorBidi" w:eastAsiaTheme="minorHAnsi" w:hAnsiTheme="majorBidi" w:cstheme="majorBidi"/>
                <w:lang w:bidi="he-IL"/>
              </w:rPr>
              <w:t>e wanting to Zoar, will Y</w:t>
            </w:r>
            <w:r w:rsidR="002C6BC5" w:rsidRPr="008C2FA4">
              <w:rPr>
                <w:rFonts w:asciiTheme="majorBidi" w:eastAsiaTheme="minorHAnsi" w:hAnsiTheme="majorBidi" w:cstheme="majorBidi"/>
                <w:lang w:bidi="he-IL"/>
              </w:rPr>
              <w:t xml:space="preserve">ou destroy the whole city? And He said, I will not destroy it, if I find there </w:t>
            </w:r>
            <w:r w:rsidR="002C6BC5" w:rsidRPr="002C6BC5">
              <w:rPr>
                <w:rFonts w:asciiTheme="majorBidi" w:eastAsiaTheme="minorHAnsi" w:hAnsiTheme="majorBidi" w:cstheme="majorBidi"/>
                <w:b/>
                <w:bCs/>
                <w:highlight w:val="yellow"/>
                <w:lang w:bidi="he-IL"/>
              </w:rPr>
              <w:t>forty and five.</w:t>
            </w:r>
          </w:p>
        </w:tc>
      </w:tr>
      <w:tr w:rsidR="003724E3" w:rsidRPr="003724E3" w14:paraId="0BD18713" w14:textId="77777777" w:rsidTr="00E47CE6">
        <w:tc>
          <w:tcPr>
            <w:tcW w:w="5220" w:type="dxa"/>
            <w:shd w:val="clear" w:color="auto" w:fill="FFFFFF" w:themeFill="background1"/>
          </w:tcPr>
          <w:p w14:paraId="23E79F12"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29. </w:t>
            </w:r>
            <w:r w:rsidR="00A244D5" w:rsidRPr="00A244D5">
              <w:rPr>
                <w:rFonts w:ascii="Times New Roman" w:eastAsiaTheme="minorHAnsi" w:hAnsi="Times New Roman" w:cs="Times New Roman"/>
                <w:lang w:val="en-US" w:bidi="he-IL"/>
              </w:rPr>
              <w:t xml:space="preserve">And he continued further to speak to Him, and he said, "Perhaps forty will be found there." And He said, "I will not do it </w:t>
            </w:r>
            <w:r w:rsidR="00A244D5" w:rsidRPr="002C6BC5">
              <w:rPr>
                <w:rFonts w:ascii="Times New Roman" w:eastAsiaTheme="minorHAnsi" w:hAnsi="Times New Roman" w:cs="Times New Roman"/>
                <w:b/>
                <w:bCs/>
                <w:highlight w:val="yellow"/>
                <w:lang w:val="en-US" w:bidi="he-IL"/>
              </w:rPr>
              <w:t>for the sake of the forty."</w:t>
            </w:r>
          </w:p>
        </w:tc>
        <w:tc>
          <w:tcPr>
            <w:tcW w:w="5220" w:type="dxa"/>
            <w:shd w:val="clear" w:color="auto" w:fill="FFFFFF" w:themeFill="background1"/>
          </w:tcPr>
          <w:p w14:paraId="07CE2E43"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29. </w:t>
            </w:r>
            <w:r w:rsidR="002C6BC5" w:rsidRPr="008C2FA4">
              <w:rPr>
                <w:rFonts w:asciiTheme="majorBidi" w:eastAsiaTheme="minorHAnsi" w:hAnsiTheme="majorBidi" w:cstheme="majorBidi"/>
                <w:lang w:bidi="he-IL"/>
              </w:rPr>
              <w:t>And he added yet to speak before Him, and said, Perhaps there may be forty found there; ten for each city of the four cities, and Zoar, wh</w:t>
            </w:r>
            <w:r w:rsidR="002C6BC5">
              <w:rPr>
                <w:rFonts w:asciiTheme="majorBidi" w:eastAsiaTheme="minorHAnsi" w:hAnsiTheme="majorBidi" w:cstheme="majorBidi"/>
                <w:lang w:bidi="he-IL"/>
              </w:rPr>
              <w:t>ose guilt is lighter, forgive You for Your</w:t>
            </w:r>
            <w:r w:rsidR="002C6BC5" w:rsidRPr="008C2FA4">
              <w:rPr>
                <w:rFonts w:asciiTheme="majorBidi" w:eastAsiaTheme="minorHAnsi" w:hAnsiTheme="majorBidi" w:cstheme="majorBidi"/>
                <w:lang w:bidi="he-IL"/>
              </w:rPr>
              <w:t xml:space="preserve"> mercy's sake. And he said, I will not make an end for the sake </w:t>
            </w:r>
            <w:r w:rsidR="002C6BC5" w:rsidRPr="002C6BC5">
              <w:rPr>
                <w:rFonts w:asciiTheme="majorBidi" w:eastAsiaTheme="minorHAnsi" w:hAnsiTheme="majorBidi" w:cstheme="majorBidi"/>
                <w:b/>
                <w:bCs/>
                <w:highlight w:val="yellow"/>
                <w:lang w:bidi="he-IL"/>
              </w:rPr>
              <w:t>of the forty innocent ones.</w:t>
            </w:r>
          </w:p>
        </w:tc>
      </w:tr>
      <w:tr w:rsidR="003724E3" w:rsidRPr="003724E3" w14:paraId="449F4ACB" w14:textId="77777777" w:rsidTr="00E47CE6">
        <w:tc>
          <w:tcPr>
            <w:tcW w:w="5220" w:type="dxa"/>
            <w:shd w:val="clear" w:color="auto" w:fill="FFFFFF" w:themeFill="background1"/>
          </w:tcPr>
          <w:p w14:paraId="0037A95D"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30. </w:t>
            </w:r>
            <w:r w:rsidR="00A244D5" w:rsidRPr="00A244D5">
              <w:rPr>
                <w:rFonts w:ascii="Times New Roman" w:eastAsiaTheme="minorHAnsi" w:hAnsi="Times New Roman" w:cs="Times New Roman"/>
                <w:lang w:val="en-US" w:bidi="he-IL"/>
              </w:rPr>
              <w:t xml:space="preserve">And he said, "Please, let the Lord's wrath not be kindled, and I will speak. Perhaps thirty will be found there." And He said, "I will not do it if I find </w:t>
            </w:r>
            <w:r w:rsidR="00A244D5" w:rsidRPr="002C6BC5">
              <w:rPr>
                <w:rFonts w:ascii="Times New Roman" w:eastAsiaTheme="minorHAnsi" w:hAnsi="Times New Roman" w:cs="Times New Roman"/>
                <w:b/>
                <w:bCs/>
                <w:highlight w:val="yellow"/>
                <w:lang w:val="en-US" w:bidi="he-IL"/>
              </w:rPr>
              <w:t>thirty there."</w:t>
            </w:r>
          </w:p>
        </w:tc>
        <w:tc>
          <w:tcPr>
            <w:tcW w:w="5220" w:type="dxa"/>
            <w:shd w:val="clear" w:color="auto" w:fill="FFFFFF" w:themeFill="background1"/>
          </w:tcPr>
          <w:p w14:paraId="726916DF"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30. </w:t>
            </w:r>
            <w:r w:rsidR="002C6BC5" w:rsidRPr="008C2FA4">
              <w:rPr>
                <w:rFonts w:asciiTheme="majorBidi" w:eastAsiaTheme="minorHAnsi" w:hAnsiTheme="majorBidi" w:cstheme="majorBidi"/>
                <w:lang w:bidi="he-IL"/>
              </w:rPr>
              <w:t>And he said, Let</w:t>
            </w:r>
            <w:r w:rsidR="002C6BC5">
              <w:rPr>
                <w:rFonts w:asciiTheme="majorBidi" w:eastAsiaTheme="minorHAnsi" w:hAnsiTheme="majorBidi" w:cstheme="majorBidi"/>
                <w:lang w:bidi="he-IL"/>
              </w:rPr>
              <w:t xml:space="preserve"> not the displeasure of the LORD, the LORD</w:t>
            </w:r>
            <w:r w:rsidR="002C6BC5" w:rsidRPr="008C2FA4">
              <w:rPr>
                <w:rFonts w:asciiTheme="majorBidi" w:eastAsiaTheme="minorHAnsi" w:hAnsiTheme="majorBidi" w:cstheme="majorBidi"/>
                <w:lang w:bidi="he-IL"/>
              </w:rPr>
              <w:t xml:space="preserve"> of all the world, wax strong against me, and I will speak. Perhaps thirty who pray may be found there, ten for each of the three cities, and Zebo</w:t>
            </w:r>
            <w:r w:rsidR="002C6BC5">
              <w:rPr>
                <w:rFonts w:asciiTheme="majorBidi" w:eastAsiaTheme="minorHAnsi" w:hAnsiTheme="majorBidi" w:cstheme="majorBidi"/>
                <w:lang w:bidi="he-IL"/>
              </w:rPr>
              <w:t>im and Zoar forgive them for Your</w:t>
            </w:r>
            <w:r w:rsidR="002C6BC5" w:rsidRPr="008C2FA4">
              <w:rPr>
                <w:rFonts w:asciiTheme="majorBidi" w:eastAsiaTheme="minorHAnsi" w:hAnsiTheme="majorBidi" w:cstheme="majorBidi"/>
                <w:lang w:bidi="he-IL"/>
              </w:rPr>
              <w:t xml:space="preserve"> mercy's sake. And He said, I will not make an end </w:t>
            </w:r>
            <w:r w:rsidR="002C6BC5" w:rsidRPr="002C6BC5">
              <w:rPr>
                <w:rFonts w:asciiTheme="majorBidi" w:eastAsiaTheme="minorHAnsi" w:hAnsiTheme="majorBidi" w:cstheme="majorBidi"/>
                <w:b/>
                <w:bCs/>
                <w:highlight w:val="yellow"/>
                <w:lang w:bidi="he-IL"/>
              </w:rPr>
              <w:t>if I find thirty there.</w:t>
            </w:r>
          </w:p>
        </w:tc>
      </w:tr>
      <w:tr w:rsidR="003724E3" w:rsidRPr="003724E3" w14:paraId="6BE0E43F" w14:textId="77777777" w:rsidTr="00C22871">
        <w:tc>
          <w:tcPr>
            <w:tcW w:w="5220" w:type="dxa"/>
            <w:shd w:val="clear" w:color="auto" w:fill="F2DBDB" w:themeFill="accent2" w:themeFillTint="33"/>
          </w:tcPr>
          <w:p w14:paraId="2E05379F"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31. </w:t>
            </w:r>
            <w:r w:rsidR="00A244D5" w:rsidRPr="00A244D5">
              <w:rPr>
                <w:rFonts w:ascii="Times New Roman" w:eastAsiaTheme="minorHAnsi" w:hAnsi="Times New Roman" w:cs="Times New Roman"/>
                <w:lang w:val="en-US" w:bidi="he-IL"/>
              </w:rPr>
              <w:t xml:space="preserve">And he said, "Behold now I have desired to speak to the Lord, perhaps twenty will be found there." And He said, "I will not destroy </w:t>
            </w:r>
            <w:r w:rsidR="00A244D5" w:rsidRPr="002C6BC5">
              <w:rPr>
                <w:rFonts w:ascii="Times New Roman" w:eastAsiaTheme="minorHAnsi" w:hAnsi="Times New Roman" w:cs="Times New Roman"/>
                <w:b/>
                <w:bCs/>
                <w:highlight w:val="yellow"/>
                <w:lang w:val="en-US" w:bidi="he-IL"/>
              </w:rPr>
              <w:t>for the sake of the twenty."</w:t>
            </w:r>
          </w:p>
        </w:tc>
        <w:tc>
          <w:tcPr>
            <w:tcW w:w="5220" w:type="dxa"/>
            <w:shd w:val="clear" w:color="auto" w:fill="F2DBDB" w:themeFill="accent2" w:themeFillTint="33"/>
          </w:tcPr>
          <w:p w14:paraId="19339B7E"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31. </w:t>
            </w:r>
            <w:r w:rsidR="002C6BC5" w:rsidRPr="008C2FA4">
              <w:rPr>
                <w:rFonts w:asciiTheme="majorBidi" w:eastAsiaTheme="minorHAnsi" w:hAnsiTheme="majorBidi" w:cstheme="majorBidi"/>
                <w:lang w:bidi="he-IL"/>
              </w:rPr>
              <w:t>And he said, Imploring mercy, I have now begun to sp</w:t>
            </w:r>
            <w:r w:rsidR="002C6BC5">
              <w:rPr>
                <w:rFonts w:asciiTheme="majorBidi" w:eastAsiaTheme="minorHAnsi" w:hAnsiTheme="majorBidi" w:cstheme="majorBidi"/>
                <w:lang w:bidi="he-IL"/>
              </w:rPr>
              <w:t>eak before the LORD, the LORD</w:t>
            </w:r>
            <w:r w:rsidR="002C6BC5" w:rsidRPr="008C2FA4">
              <w:rPr>
                <w:rFonts w:asciiTheme="majorBidi" w:eastAsiaTheme="minorHAnsi" w:hAnsiTheme="majorBidi" w:cstheme="majorBidi"/>
                <w:lang w:bidi="he-IL"/>
              </w:rPr>
              <w:t xml:space="preserve"> of all the world. Perhaps twenty who pray may be found; ten in each o</w:t>
            </w:r>
            <w:r w:rsidR="002C6BC5">
              <w:rPr>
                <w:rFonts w:asciiTheme="majorBidi" w:eastAsiaTheme="minorHAnsi" w:hAnsiTheme="majorBidi" w:cstheme="majorBidi"/>
                <w:lang w:bidi="he-IL"/>
              </w:rPr>
              <w:t>f the two cities, and forgive You for Your</w:t>
            </w:r>
            <w:r w:rsidR="002C6BC5" w:rsidRPr="008C2FA4">
              <w:rPr>
                <w:rFonts w:asciiTheme="majorBidi" w:eastAsiaTheme="minorHAnsi" w:hAnsiTheme="majorBidi" w:cstheme="majorBidi"/>
                <w:lang w:bidi="he-IL"/>
              </w:rPr>
              <w:t xml:space="preserve"> mercy's sake! And He said, I will not destroy for the sake of </w:t>
            </w:r>
            <w:r w:rsidR="002C6BC5" w:rsidRPr="002C6BC5">
              <w:rPr>
                <w:rFonts w:asciiTheme="majorBidi" w:eastAsiaTheme="minorHAnsi" w:hAnsiTheme="majorBidi" w:cstheme="majorBidi"/>
                <w:b/>
                <w:bCs/>
                <w:highlight w:val="yellow"/>
                <w:lang w:bidi="he-IL"/>
              </w:rPr>
              <w:t>the twenty innocent.</w:t>
            </w:r>
          </w:p>
        </w:tc>
      </w:tr>
      <w:tr w:rsidR="003724E3" w:rsidRPr="003724E3" w14:paraId="44A97097" w14:textId="77777777" w:rsidTr="00C22871">
        <w:tc>
          <w:tcPr>
            <w:tcW w:w="5220" w:type="dxa"/>
            <w:shd w:val="clear" w:color="auto" w:fill="F2DBDB" w:themeFill="accent2" w:themeFillTint="33"/>
          </w:tcPr>
          <w:p w14:paraId="2DA13CEC"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32. </w:t>
            </w:r>
            <w:r w:rsidR="00A244D5" w:rsidRPr="00A244D5">
              <w:rPr>
                <w:rFonts w:ascii="Times New Roman" w:eastAsiaTheme="minorHAnsi" w:hAnsi="Times New Roman" w:cs="Times New Roman"/>
                <w:lang w:val="en-US" w:bidi="he-IL"/>
              </w:rPr>
              <w:t xml:space="preserve">And he said, "Please, let the Lord's wrath not be kindled, and I will speak yet this time, perhaps ten will be found there." And He said, "I will not destroy </w:t>
            </w:r>
            <w:r w:rsidR="00A244D5" w:rsidRPr="002C6BC5">
              <w:rPr>
                <w:rFonts w:ascii="Times New Roman" w:eastAsiaTheme="minorHAnsi" w:hAnsi="Times New Roman" w:cs="Times New Roman"/>
                <w:b/>
                <w:bCs/>
                <w:highlight w:val="yellow"/>
                <w:lang w:val="en-US" w:bidi="he-IL"/>
              </w:rPr>
              <w:t>for the sake of the ten."</w:t>
            </w:r>
          </w:p>
        </w:tc>
        <w:tc>
          <w:tcPr>
            <w:tcW w:w="5220" w:type="dxa"/>
            <w:shd w:val="clear" w:color="auto" w:fill="F2DBDB" w:themeFill="accent2" w:themeFillTint="33"/>
          </w:tcPr>
          <w:p w14:paraId="1DAB0347"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32. </w:t>
            </w:r>
            <w:r w:rsidR="002C6BC5" w:rsidRPr="008C2FA4">
              <w:rPr>
                <w:rFonts w:asciiTheme="majorBidi" w:eastAsiaTheme="minorHAnsi" w:hAnsiTheme="majorBidi" w:cstheme="majorBidi"/>
                <w:lang w:bidi="he-IL"/>
              </w:rPr>
              <w:t>And he said, I im</w:t>
            </w:r>
            <w:r w:rsidR="002C6BC5">
              <w:rPr>
                <w:rFonts w:asciiTheme="majorBidi" w:eastAsiaTheme="minorHAnsi" w:hAnsiTheme="majorBidi" w:cstheme="majorBidi"/>
                <w:lang w:bidi="he-IL"/>
              </w:rPr>
              <w:t>plore mercy before You! Let not the anger of the LORD, the LORD</w:t>
            </w:r>
            <w:r w:rsidR="002C6BC5" w:rsidRPr="008C2FA4">
              <w:rPr>
                <w:rFonts w:asciiTheme="majorBidi" w:eastAsiaTheme="minorHAnsi" w:hAnsiTheme="majorBidi" w:cstheme="majorBidi"/>
                <w:lang w:bidi="he-IL"/>
              </w:rPr>
              <w:t xml:space="preserve"> of all the world, grow strong, and I will speak only this time. Perhaps ten may be found there; and I and they will pray for</w:t>
            </w:r>
            <w:r w:rsidR="002C6BC5">
              <w:rPr>
                <w:rFonts w:asciiTheme="majorBidi" w:eastAsiaTheme="minorHAnsi" w:hAnsiTheme="majorBidi" w:cstheme="majorBidi"/>
                <w:lang w:bidi="he-IL"/>
              </w:rPr>
              <w:t xml:space="preserve"> mercy upon all the land, and You will</w:t>
            </w:r>
            <w:r w:rsidR="002C6BC5" w:rsidRPr="008C2FA4">
              <w:rPr>
                <w:rFonts w:asciiTheme="majorBidi" w:eastAsiaTheme="minorHAnsi" w:hAnsiTheme="majorBidi" w:cstheme="majorBidi"/>
                <w:lang w:bidi="he-IL"/>
              </w:rPr>
              <w:t xml:space="preserve"> forgive them. And He said, I will not destroy for the sake of the </w:t>
            </w:r>
            <w:r w:rsidR="002C6BC5" w:rsidRPr="002C6BC5">
              <w:rPr>
                <w:rFonts w:asciiTheme="majorBidi" w:eastAsiaTheme="minorHAnsi" w:hAnsiTheme="majorBidi" w:cstheme="majorBidi"/>
                <w:b/>
                <w:bCs/>
                <w:highlight w:val="yellow"/>
                <w:lang w:bidi="he-IL"/>
              </w:rPr>
              <w:t>ten who may be innocent.</w:t>
            </w:r>
          </w:p>
        </w:tc>
      </w:tr>
      <w:tr w:rsidR="003724E3" w:rsidRPr="003724E3" w14:paraId="10BF013D" w14:textId="77777777" w:rsidTr="00C22871">
        <w:tc>
          <w:tcPr>
            <w:tcW w:w="5220" w:type="dxa"/>
            <w:shd w:val="clear" w:color="auto" w:fill="F2DBDB" w:themeFill="accent2" w:themeFillTint="33"/>
          </w:tcPr>
          <w:p w14:paraId="33513ABB"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33. </w:t>
            </w:r>
            <w:r w:rsidR="00A244D5" w:rsidRPr="00A244D5">
              <w:rPr>
                <w:rFonts w:ascii="Times New Roman" w:eastAsiaTheme="minorHAnsi" w:hAnsi="Times New Roman" w:cs="Times New Roman"/>
                <w:lang w:val="en-US" w:bidi="he-IL"/>
              </w:rPr>
              <w:t>And the Lord departed when He finished speaking to Abraham, and Abraham returned to his place.</w:t>
            </w:r>
          </w:p>
        </w:tc>
        <w:tc>
          <w:tcPr>
            <w:tcW w:w="5220" w:type="dxa"/>
            <w:shd w:val="clear" w:color="auto" w:fill="F2DBDB" w:themeFill="accent2" w:themeFillTint="33"/>
          </w:tcPr>
          <w:p w14:paraId="4E46E4A9" w14:textId="77777777" w:rsidR="003724E3" w:rsidRDefault="003724E3" w:rsidP="00352938">
            <w:pPr>
              <w:widowControl w:val="0"/>
              <w:spacing w:after="0" w:line="240" w:lineRule="auto"/>
              <w:rPr>
                <w:rFonts w:asciiTheme="majorBidi" w:hAnsiTheme="majorBidi" w:cstheme="majorBidi"/>
              </w:rPr>
            </w:pPr>
            <w:r>
              <w:rPr>
                <w:rFonts w:asciiTheme="majorBidi" w:hAnsiTheme="majorBidi" w:cstheme="majorBidi"/>
              </w:rPr>
              <w:t xml:space="preserve">33. </w:t>
            </w:r>
            <w:r w:rsidR="002C6BC5">
              <w:rPr>
                <w:rFonts w:asciiTheme="majorBidi" w:eastAsiaTheme="minorHAnsi" w:hAnsiTheme="majorBidi" w:cstheme="majorBidi"/>
                <w:lang w:bidi="he-IL"/>
              </w:rPr>
              <w:t>And the majesty of the (Shekinah of the) LORD</w:t>
            </w:r>
            <w:r w:rsidR="002C6BC5" w:rsidRPr="008C2FA4">
              <w:rPr>
                <w:rFonts w:asciiTheme="majorBidi" w:eastAsiaTheme="minorHAnsi" w:hAnsiTheme="majorBidi" w:cstheme="majorBidi"/>
                <w:lang w:bidi="he-IL"/>
              </w:rPr>
              <w:t xml:space="preserve"> went up when He had ceased to speak with Abraham; and Abraham returned to his place.</w:t>
            </w:r>
          </w:p>
        </w:tc>
      </w:tr>
      <w:tr w:rsidR="003724E3" w:rsidRPr="003724E3" w14:paraId="375321C6" w14:textId="77777777" w:rsidTr="00E47CE6">
        <w:tc>
          <w:tcPr>
            <w:tcW w:w="5220" w:type="dxa"/>
            <w:shd w:val="clear" w:color="auto" w:fill="FFFFFF" w:themeFill="background1"/>
          </w:tcPr>
          <w:p w14:paraId="0A9F2C79" w14:textId="77777777" w:rsidR="003724E3" w:rsidRDefault="003724E3" w:rsidP="00352938">
            <w:pPr>
              <w:widowControl w:val="0"/>
              <w:spacing w:after="0" w:line="240" w:lineRule="auto"/>
              <w:rPr>
                <w:rFonts w:asciiTheme="majorBidi" w:hAnsiTheme="majorBidi" w:cstheme="majorBidi"/>
              </w:rPr>
            </w:pPr>
          </w:p>
        </w:tc>
        <w:tc>
          <w:tcPr>
            <w:tcW w:w="5220" w:type="dxa"/>
            <w:shd w:val="clear" w:color="auto" w:fill="FFFFFF" w:themeFill="background1"/>
          </w:tcPr>
          <w:p w14:paraId="1779D0FC" w14:textId="77777777" w:rsidR="003724E3" w:rsidRPr="003724E3" w:rsidRDefault="003724E3" w:rsidP="00352938">
            <w:pPr>
              <w:widowControl w:val="0"/>
              <w:spacing w:after="0" w:line="240" w:lineRule="auto"/>
              <w:rPr>
                <w:rFonts w:asciiTheme="majorBidi" w:hAnsiTheme="majorBidi" w:cstheme="majorBidi"/>
              </w:rPr>
            </w:pPr>
          </w:p>
        </w:tc>
      </w:tr>
    </w:tbl>
    <w:p w14:paraId="0B4374B0" w14:textId="77777777" w:rsidR="003724E3" w:rsidRDefault="003724E3" w:rsidP="00352938">
      <w:pPr>
        <w:widowControl w:val="0"/>
        <w:spacing w:after="0" w:line="240" w:lineRule="auto"/>
        <w:jc w:val="both"/>
        <w:rPr>
          <w:rFonts w:asciiTheme="majorBidi" w:hAnsiTheme="majorBidi" w:cstheme="majorBidi"/>
        </w:rPr>
      </w:pPr>
    </w:p>
    <w:p w14:paraId="35E0298D" w14:textId="77777777" w:rsidR="00447829" w:rsidRDefault="00447829" w:rsidP="00352938">
      <w:pPr>
        <w:widowControl w:val="0"/>
        <w:spacing w:after="0" w:line="240" w:lineRule="auto"/>
        <w:jc w:val="both"/>
        <w:rPr>
          <w:rFonts w:asciiTheme="majorBidi" w:hAnsiTheme="majorBidi" w:cstheme="majorBidi"/>
        </w:rPr>
      </w:pPr>
    </w:p>
    <w:p w14:paraId="73A6E71A" w14:textId="77777777" w:rsidR="003724E3" w:rsidRPr="00951A57" w:rsidRDefault="003724E3" w:rsidP="00352938">
      <w:pPr>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14:paraId="64FCCB53" w14:textId="77777777" w:rsidR="003724E3" w:rsidRDefault="003724E3" w:rsidP="00352938">
      <w:pPr>
        <w:widowControl w:val="0"/>
        <w:spacing w:after="0" w:line="240" w:lineRule="auto"/>
        <w:rPr>
          <w:rFonts w:ascii="Times New Roman" w:hAnsi="Times New Roman" w:cs="Times New Roman"/>
        </w:rPr>
      </w:pPr>
    </w:p>
    <w:p w14:paraId="51112B28" w14:textId="77777777" w:rsidR="003724E3" w:rsidRDefault="003724E3" w:rsidP="00352938">
      <w:pPr>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1AB18EFA" w14:textId="77777777" w:rsidR="003724E3" w:rsidRDefault="003724E3" w:rsidP="00352938">
      <w:pPr>
        <w:widowControl w:val="0"/>
        <w:spacing w:after="0" w:line="240" w:lineRule="auto"/>
        <w:jc w:val="both"/>
        <w:rPr>
          <w:rFonts w:ascii="Times New Roman" w:hAnsi="Times New Roman" w:cs="Times New Roman"/>
        </w:rPr>
      </w:pPr>
    </w:p>
    <w:p w14:paraId="28C6C073" w14:textId="77777777" w:rsidR="003724E3" w:rsidRDefault="003724E3" w:rsidP="00352938">
      <w:pPr>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14:paraId="6BD1B505" w14:textId="1BCFE979" w:rsidR="003724E3" w:rsidRDefault="003724E3" w:rsidP="00352938">
      <w:pPr>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7"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14:paraId="671A7853" w14:textId="77777777" w:rsidR="003724E3" w:rsidRDefault="003724E3" w:rsidP="00352938">
      <w:pPr>
        <w:widowControl w:val="0"/>
        <w:spacing w:after="0" w:line="240" w:lineRule="auto"/>
        <w:jc w:val="both"/>
        <w:rPr>
          <w:rFonts w:ascii="Times New Roman" w:hAnsi="Times New Roman" w:cs="Times New Roman"/>
        </w:rPr>
      </w:pPr>
    </w:p>
    <w:p w14:paraId="7D86FD90" w14:textId="77777777" w:rsidR="003724E3" w:rsidRPr="005733F1" w:rsidRDefault="003724E3" w:rsidP="00352938">
      <w:pPr>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14:paraId="3EBA6F5B" w14:textId="77777777" w:rsidR="003724E3" w:rsidRPr="005733F1" w:rsidRDefault="003724E3" w:rsidP="00352938">
      <w:pPr>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14:paraId="114EBB38" w14:textId="77777777" w:rsidR="003724E3" w:rsidRPr="005733F1" w:rsidRDefault="003724E3" w:rsidP="00352938">
      <w:pPr>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14:paraId="14711FEC" w14:textId="77777777" w:rsidR="003724E3" w:rsidRPr="005733F1" w:rsidRDefault="003724E3" w:rsidP="00352938">
      <w:pPr>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14:paraId="52E26CA3" w14:textId="77777777" w:rsidR="003724E3" w:rsidRPr="005733F1" w:rsidRDefault="003724E3" w:rsidP="00352938">
      <w:pPr>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14:paraId="536E8321" w14:textId="77777777" w:rsidR="003724E3" w:rsidRPr="005733F1" w:rsidRDefault="003724E3" w:rsidP="00352938">
      <w:pPr>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14:paraId="51A961A1" w14:textId="77777777" w:rsidR="003724E3" w:rsidRDefault="003724E3" w:rsidP="00352938">
      <w:pPr>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14:paraId="6A1332C1" w14:textId="77777777" w:rsidR="003724E3" w:rsidRDefault="003724E3" w:rsidP="00352938">
      <w:pPr>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14:paraId="7D8F0B13" w14:textId="77777777" w:rsidR="003724E3" w:rsidRDefault="003724E3" w:rsidP="00352938">
      <w:pPr>
        <w:widowControl w:val="0"/>
        <w:spacing w:after="0" w:line="240" w:lineRule="auto"/>
        <w:jc w:val="both"/>
        <w:rPr>
          <w:rFonts w:ascii="Century Schoolbook" w:hAnsi="Century Schoolbook" w:cs="Times New Roman"/>
          <w:b/>
          <w:bCs/>
        </w:rPr>
      </w:pPr>
    </w:p>
    <w:p w14:paraId="73A8C67E" w14:textId="77777777" w:rsidR="003724E3" w:rsidRPr="005C1AE5" w:rsidRDefault="003724E3" w:rsidP="00352938">
      <w:pPr>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14:paraId="2CD3D3E0" w14:textId="77777777" w:rsidR="003724E3" w:rsidRPr="003C0FD4" w:rsidRDefault="003724E3" w:rsidP="00352938">
      <w:pPr>
        <w:widowControl w:val="0"/>
        <w:spacing w:after="0" w:line="240" w:lineRule="auto"/>
        <w:jc w:val="both"/>
        <w:rPr>
          <w:rFonts w:ascii="Times New Roman" w:hAnsi="Times New Roman" w:cs="Times New Roman"/>
        </w:rPr>
      </w:pPr>
      <w:r w:rsidRPr="003C0FD4">
        <w:rPr>
          <w:rFonts w:ascii="Times New Roman" w:hAnsi="Times New Roman" w:cs="Times New Roman"/>
        </w:rPr>
        <w:t> </w:t>
      </w:r>
    </w:p>
    <w:p w14:paraId="5573F4D7" w14:textId="77777777" w:rsidR="003724E3" w:rsidRPr="003C0FD4" w:rsidRDefault="003724E3" w:rsidP="00352938">
      <w:pPr>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II: The Patriarchs </w:t>
      </w:r>
    </w:p>
    <w:p w14:paraId="5C84CC59" w14:textId="77777777" w:rsidR="003724E3" w:rsidRPr="003C0FD4" w:rsidRDefault="003724E3" w:rsidP="00352938">
      <w:pPr>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14:paraId="6DA04FEA" w14:textId="77777777" w:rsidR="003724E3" w:rsidRDefault="003724E3" w:rsidP="00352938">
      <w:pPr>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14:paraId="3A26BF31" w14:textId="77777777" w:rsidR="003724E3" w:rsidRDefault="003724E3" w:rsidP="00352938">
      <w:pPr>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157</w:t>
      </w:r>
      <w:r w:rsidR="00115982">
        <w:rPr>
          <w:rFonts w:ascii="Times New Roman" w:hAnsi="Times New Roman" w:cs="Times New Roman"/>
        </w:rPr>
        <w:t>-219</w:t>
      </w:r>
    </w:p>
    <w:p w14:paraId="7B8185F3" w14:textId="77777777" w:rsidR="003724E3" w:rsidRPr="00FF3B38" w:rsidRDefault="003724E3" w:rsidP="00352938">
      <w:pPr>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14:paraId="32FCC299" w14:textId="77777777" w:rsidR="003724E3" w:rsidRPr="00EC607B" w:rsidRDefault="003724E3" w:rsidP="00352938">
      <w:pPr>
        <w:widowControl w:val="0"/>
        <w:spacing w:after="0" w:line="240" w:lineRule="auto"/>
        <w:jc w:val="both"/>
        <w:rPr>
          <w:rFonts w:ascii="Times New Roman" w:hAnsi="Times New Roman" w:cs="Times New Roman"/>
          <w:lang w:val="en-US"/>
        </w:rPr>
      </w:pPr>
    </w:p>
    <w:p w14:paraId="25C24339" w14:textId="77777777" w:rsidR="003724E3" w:rsidRDefault="003724E3" w:rsidP="00352938">
      <w:pPr>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18:1-33</w:t>
      </w:r>
      <w:r w:rsidRPr="00AB15C9">
        <w:rPr>
          <w:rFonts w:ascii="Century Schoolbook" w:eastAsia="Times New Roman" w:hAnsi="Century Schoolbook" w:cs="Times New Roman"/>
          <w:b/>
          <w:bCs/>
          <w:kern w:val="28"/>
          <w:sz w:val="28"/>
          <w:szCs w:val="28"/>
          <w:cs/>
          <w:lang w:val="en-US" w:eastAsia="en-AU" w:bidi="he-IL"/>
        </w:rPr>
        <w:t>‎</w:t>
      </w:r>
    </w:p>
    <w:p w14:paraId="28999ACE" w14:textId="77777777" w:rsidR="003724E3" w:rsidRPr="003724E3" w:rsidRDefault="003724E3" w:rsidP="00352938">
      <w:pPr>
        <w:widowControl w:val="0"/>
        <w:spacing w:after="0" w:line="240" w:lineRule="auto"/>
        <w:jc w:val="both"/>
        <w:rPr>
          <w:rFonts w:asciiTheme="majorBidi" w:hAnsiTheme="majorBidi" w:cstheme="majorBidi"/>
          <w:lang w:bidi="he-IL"/>
        </w:rPr>
      </w:pPr>
    </w:p>
    <w:p w14:paraId="27D4940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 And [the Lord] appeared</w:t>
      </w:r>
      <w:r w:rsidRPr="00CA7884">
        <w:rPr>
          <w:rFonts w:asciiTheme="majorBidi" w:eastAsia="Times New Roman" w:hAnsiTheme="majorBidi" w:cstheme="majorBidi"/>
          <w:lang w:val="en-US" w:eastAsia="en-AU" w:bidi="he-IL"/>
        </w:rPr>
        <w:t xml:space="preserve"> to him to visit the sick (Tan. Buber, Vayera 1). Said Rabbi Chama the son of Chanina: It was the third day from his circumcision, and the Holy One, blessed be He, came and inquired about his welfare (B. M. 86b). </w:t>
      </w:r>
    </w:p>
    <w:p w14:paraId="2140679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ED25CB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in the plains of Mamre </w:t>
      </w:r>
      <w:r w:rsidRPr="00CA7884">
        <w:rPr>
          <w:rFonts w:asciiTheme="majorBidi" w:eastAsia="Times New Roman" w:hAnsiTheme="majorBidi" w:cstheme="majorBidi"/>
          <w:lang w:val="en-US" w:eastAsia="en-AU" w:bidi="he-IL"/>
        </w:rPr>
        <w:t xml:space="preserve">He [Mamre] was the one who counseled him about circumcision. Therefore, He appeared to him [Abraham] in his [Mamre’s] territory.-[from Tan. Vayera 3] </w:t>
      </w:r>
    </w:p>
    <w:p w14:paraId="273C1BB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48012F80"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was sitting</w:t>
      </w:r>
      <w:r w:rsidRPr="00CA7884">
        <w:rPr>
          <w:rFonts w:asciiTheme="majorBidi" w:eastAsia="Times New Roman" w:hAnsiTheme="majorBidi" w:cstheme="majorBidi"/>
          <w:lang w:val="en-US" w:eastAsia="en-AU" w:bidi="he-IL"/>
        </w:rPr>
        <w:t xml:space="preserve"> It is written </w:t>
      </w:r>
      <w:r w:rsidRPr="00CA7884">
        <w:rPr>
          <w:rFonts w:asciiTheme="majorBidi" w:eastAsia="Times New Roman" w:hAnsiTheme="majorBidi" w:cstheme="majorBidi"/>
          <w:rtl/>
          <w:lang w:val="en-US" w:eastAsia="en-AU" w:bidi="he-IL"/>
        </w:rPr>
        <w:t>יֽשֵׁב</w:t>
      </w:r>
      <w:r w:rsidRPr="00CA7884">
        <w:rPr>
          <w:rFonts w:asciiTheme="majorBidi" w:eastAsia="Times New Roman" w:hAnsiTheme="majorBidi" w:cstheme="majorBidi"/>
          <w:lang w:val="en-US" w:eastAsia="en-AU" w:bidi="he-IL"/>
        </w:rPr>
        <w:t xml:space="preserve"> [without a “vav,” and may therefore be read: “he sat”]. He wished to stand. The Holy One, blessed be He, said to him, </w:t>
      </w:r>
      <w:r w:rsidRPr="00CA7884">
        <w:rPr>
          <w:rFonts w:asciiTheme="majorBidi" w:eastAsia="Times New Roman" w:hAnsiTheme="majorBidi" w:cstheme="majorBidi"/>
          <w:b/>
          <w:bCs/>
          <w:highlight w:val="yellow"/>
          <w:lang w:val="en-US" w:eastAsia="en-AU" w:bidi="he-IL"/>
        </w:rPr>
        <w:t>“Sit and I will stand, and you will be a sign for your children that I am destined to stand in the congregation of the judges, and they will sit,”</w:t>
      </w:r>
      <w:r w:rsidRPr="00CA7884">
        <w:rPr>
          <w:rFonts w:asciiTheme="majorBidi" w:eastAsia="Times New Roman" w:hAnsiTheme="majorBidi" w:cstheme="majorBidi"/>
          <w:lang w:val="en-US" w:eastAsia="en-AU" w:bidi="he-IL"/>
        </w:rPr>
        <w:t xml:space="preserve"> as it is said (Ps. 82:1): </w:t>
      </w:r>
      <w:r w:rsidRPr="00CA7884">
        <w:rPr>
          <w:rFonts w:asciiTheme="majorBidi" w:eastAsia="Times New Roman" w:hAnsiTheme="majorBidi" w:cstheme="majorBidi"/>
          <w:b/>
          <w:bCs/>
          <w:highlight w:val="yellow"/>
          <w:lang w:val="en-US" w:eastAsia="en-AU" w:bidi="he-IL"/>
        </w:rPr>
        <w:t>“God stands in the Divine assembly.”</w:t>
      </w:r>
      <w:r w:rsidRPr="00CA7884">
        <w:rPr>
          <w:rFonts w:asciiTheme="majorBidi" w:eastAsia="Times New Roman" w:hAnsiTheme="majorBidi" w:cstheme="majorBidi"/>
          <w:lang w:val="en-US" w:eastAsia="en-AU" w:bidi="he-IL"/>
        </w:rPr>
        <w:t xml:space="preserve">-[from Gen. Rabbah 48:7] </w:t>
      </w:r>
    </w:p>
    <w:p w14:paraId="7088156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FAA947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at the entrance of the tent </w:t>
      </w:r>
      <w:r w:rsidRPr="00CA7884">
        <w:rPr>
          <w:rFonts w:asciiTheme="majorBidi" w:eastAsia="Times New Roman" w:hAnsiTheme="majorBidi" w:cstheme="majorBidi"/>
          <w:lang w:val="en-US" w:eastAsia="en-AU" w:bidi="he-IL"/>
        </w:rPr>
        <w:t xml:space="preserve">to see whether there were any passersby whom he would bring into his house.-[from B.M. 86b] </w:t>
      </w:r>
    </w:p>
    <w:p w14:paraId="3E0F91E5"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65CDC2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when the day was hot</w:t>
      </w:r>
      <w:r w:rsidRPr="00CA7884">
        <w:rPr>
          <w:rFonts w:asciiTheme="majorBidi" w:eastAsia="Times New Roman" w:hAnsiTheme="majorBidi" w:cstheme="majorBidi"/>
          <w:lang w:val="en-US" w:eastAsia="en-AU" w:bidi="he-IL"/>
        </w:rPr>
        <w:t xml:space="preserve"> -(B.M. 86b) The Holy One, blessed be He, took the sun out of its sheath so as not to trouble him with wayfarers, but since He saw that he was troubled that no wayfarers were coming, He brought the angels to him in the likeness of men.-[from Gen. Rabbah 48:9, Exod. Rabbah 25:2] </w:t>
      </w:r>
    </w:p>
    <w:p w14:paraId="6376957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5750D33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2 and behold, three men </w:t>
      </w:r>
      <w:r w:rsidRPr="00CA7884">
        <w:rPr>
          <w:rFonts w:asciiTheme="majorBidi" w:eastAsia="Times New Roman" w:hAnsiTheme="majorBidi" w:cstheme="majorBidi"/>
          <w:lang w:val="en-US" w:eastAsia="en-AU" w:bidi="he-IL"/>
        </w:rPr>
        <w:t xml:space="preserve">One to bring the news [of Isaac’s birth] to Sarah, and one to overturn Sodom, and one to heal Abraham, for one angel does not perform two errands (Gen. Rabbah 50:2). You should know that [this is true] because throughout the entire chapter, Scripture mentions them in the plural, e.g., (below verse 8): “and they ate”; (ibid. verse 9): “and they said to him.” Concerning the announcement, however, it says (ibid. verse 10): “And he said: I will surely return to you.” And concerning the overturning of Sodom, it says (below 19:22): “For I will not be able to do anything”; (ibid. verse 21): “I will not overturn” (Gen. Rabbah 50:11). And Raphael, who healed Abraham, went from there to save Lot. This is what is stated: “And it came to pass when they took them outside, that he [the angel] said, ‘Flee for your life.’“ You learn that only one acted as a deliverer. </w:t>
      </w:r>
    </w:p>
    <w:p w14:paraId="52C3CEC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CE0946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were standing beside him</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עָלָיו</w:t>
      </w:r>
      <w:r w:rsidRPr="00CA7884">
        <w:rPr>
          <w:rFonts w:asciiTheme="majorBidi" w:eastAsia="Times New Roman" w:hAnsiTheme="majorBidi" w:cstheme="majorBidi"/>
          <w:lang w:val="en-US" w:eastAsia="en-AU" w:bidi="he-IL"/>
        </w:rPr>
        <w:t xml:space="preserve"> , lit. over him. Before him, like (Num. 2:20): “And next to him (</w:t>
      </w:r>
      <w:r w:rsidRPr="00CA7884">
        <w:rPr>
          <w:rFonts w:asciiTheme="majorBidi" w:eastAsia="Times New Roman" w:hAnsiTheme="majorBidi" w:cstheme="majorBidi"/>
          <w:rtl/>
          <w:lang w:val="en-US" w:eastAsia="en-AU" w:bidi="he-IL"/>
        </w:rPr>
        <w:t>וְעָלָיו</w:t>
      </w:r>
      <w:r w:rsidRPr="00CA7884">
        <w:rPr>
          <w:rFonts w:asciiTheme="majorBidi" w:eastAsia="Times New Roman" w:hAnsiTheme="majorBidi" w:cstheme="majorBidi"/>
          <w:lang w:val="en-US" w:eastAsia="en-AU" w:bidi="he-IL"/>
        </w:rPr>
        <w:t xml:space="preserve">) , the tribe of Manasseh,” but it is a euphemism in reference to the angels. </w:t>
      </w:r>
    </w:p>
    <w:p w14:paraId="0EAA847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EA8C0E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he saw</w:t>
      </w:r>
      <w:r w:rsidRPr="00CA7884">
        <w:rPr>
          <w:rFonts w:asciiTheme="majorBidi" w:eastAsia="Times New Roman" w:hAnsiTheme="majorBidi" w:cstheme="majorBidi"/>
          <w:lang w:val="en-US" w:eastAsia="en-AU" w:bidi="he-IL"/>
        </w:rPr>
        <w:t xml:space="preserve"> Why is </w:t>
      </w:r>
      <w:r w:rsidRPr="00CA7884">
        <w:rPr>
          <w:rFonts w:asciiTheme="majorBidi" w:eastAsia="Times New Roman" w:hAnsiTheme="majorBidi" w:cstheme="majorBidi"/>
          <w:rtl/>
          <w:lang w:val="en-US" w:eastAsia="en-AU" w:bidi="he-IL"/>
        </w:rPr>
        <w:t>וַיַרְא</w:t>
      </w:r>
      <w:r w:rsidRPr="00CA7884">
        <w:rPr>
          <w:rFonts w:asciiTheme="majorBidi" w:eastAsia="Times New Roman" w:hAnsiTheme="majorBidi" w:cstheme="majorBidi"/>
          <w:lang w:val="en-US" w:eastAsia="en-AU" w:bidi="he-IL"/>
        </w:rPr>
        <w:t xml:space="preserve"> written twice [in this verse?] The first is to be understood according to its apparent meaning [i.e., and he saw], and the second means “understanding.” </w:t>
      </w:r>
      <w:r w:rsidRPr="00CA7884">
        <w:rPr>
          <w:rFonts w:asciiTheme="majorBidi" w:eastAsia="Times New Roman" w:hAnsiTheme="majorBidi" w:cstheme="majorBidi"/>
          <w:highlight w:val="yellow"/>
          <w:lang w:val="en-US" w:eastAsia="en-AU" w:bidi="he-IL"/>
        </w:rPr>
        <w:t>He observed that they were standing in one place, and he understood that they did not wish to burden him. And although they knew that he would come out toward them, they stood in their place out of respect for him, to show him that they did not wish to trouble him, and he went out first and ran toward them.</w:t>
      </w:r>
      <w:r w:rsidRPr="00CA7884">
        <w:rPr>
          <w:rFonts w:asciiTheme="majorBidi" w:eastAsia="Times New Roman" w:hAnsiTheme="majorBidi" w:cstheme="majorBidi"/>
          <w:lang w:val="en-US" w:eastAsia="en-AU" w:bidi="he-IL"/>
        </w:rPr>
        <w:t xml:space="preserve"> (This is the reading in an old Rashi ms.) In Bava Metzia (ad loc.) it is written: “standing beside him,” and then it is written: “and he ran toward them!” When they saw that he was untying and tying [his bandages], they separated from him. Immediately, “he ran toward them.” </w:t>
      </w:r>
    </w:p>
    <w:p w14:paraId="6AFCC7B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E87807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3 And he said, “My lords, if only I have, etc.” </w:t>
      </w:r>
      <w:r w:rsidRPr="00CA7884">
        <w:rPr>
          <w:rFonts w:asciiTheme="majorBidi" w:eastAsia="Times New Roman" w:hAnsiTheme="majorBidi" w:cstheme="majorBidi"/>
          <w:lang w:val="en-US" w:eastAsia="en-AU" w:bidi="he-IL"/>
        </w:rPr>
        <w:t>To the chief one he said this, and he called them all lords, and to the chief one he said, “Please do not pass by,” because if he would not pass by, his companions would stay with him. According to this version, it (</w:t>
      </w:r>
      <w:r w:rsidRPr="00CA7884">
        <w:rPr>
          <w:rFonts w:asciiTheme="majorBidi" w:eastAsia="Times New Roman" w:hAnsiTheme="majorBidi" w:cstheme="majorBidi"/>
          <w:rtl/>
          <w:lang w:val="en-US" w:eastAsia="en-AU" w:bidi="he-IL"/>
        </w:rPr>
        <w:t>אֲדֽנָי</w:t>
      </w:r>
      <w:r w:rsidRPr="00CA7884">
        <w:rPr>
          <w:rFonts w:asciiTheme="majorBidi" w:eastAsia="Times New Roman" w:hAnsiTheme="majorBidi" w:cstheme="majorBidi"/>
          <w:lang w:val="en-US" w:eastAsia="en-AU" w:bidi="he-IL"/>
        </w:rPr>
        <w:t>) is profane (Shev. 35b) (i. e., it does not refer to God). Another explanation: It (</w:t>
      </w:r>
      <w:r w:rsidRPr="00CA7884">
        <w:rPr>
          <w:rFonts w:asciiTheme="majorBidi" w:eastAsia="Times New Roman" w:hAnsiTheme="majorBidi" w:cstheme="majorBidi"/>
          <w:rtl/>
          <w:lang w:val="en-US" w:eastAsia="en-AU" w:bidi="he-IL"/>
        </w:rPr>
        <w:t>אֲדֽנָי</w:t>
      </w:r>
      <w:r w:rsidRPr="00CA7884">
        <w:rPr>
          <w:rFonts w:asciiTheme="majorBidi" w:eastAsia="Times New Roman" w:hAnsiTheme="majorBidi" w:cstheme="majorBidi"/>
          <w:lang w:val="en-US" w:eastAsia="en-AU" w:bidi="he-IL"/>
        </w:rPr>
        <w:t xml:space="preserve">) is holy, and he was telling the Holy One, blessed be He, to wait for him until he would run and bring in the wayfarers. And although this [“Do not pass by”] is written after, “and ran toward them,” the statement [to God, “do not pass by”] preceded it. It is customary for the verses to speak in this manner, as I explained in reference to (above 6:3): “Let My spirit not quarrel forever concerning man” [the decree that God would wait 120 years before bringing the Flood] which was written after (5:32): “And Noah begot.” But it is impossible to say otherwise than that the decree preceded the birth [of Japhet] by 20 years. And the two interpretations [of </w:t>
      </w:r>
      <w:r w:rsidRPr="00CA7884">
        <w:rPr>
          <w:rFonts w:asciiTheme="majorBidi" w:eastAsia="Times New Roman" w:hAnsiTheme="majorBidi" w:cstheme="majorBidi"/>
          <w:rtl/>
          <w:lang w:val="en-US" w:eastAsia="en-AU" w:bidi="he-IL"/>
        </w:rPr>
        <w:t>אֲדֽנָי</w:t>
      </w:r>
      <w:r w:rsidRPr="00CA7884">
        <w:rPr>
          <w:rFonts w:asciiTheme="majorBidi" w:eastAsia="Times New Roman" w:hAnsiTheme="majorBidi" w:cstheme="majorBidi"/>
          <w:lang w:val="en-US" w:eastAsia="en-AU" w:bidi="he-IL"/>
        </w:rPr>
        <w:t xml:space="preserve"> as being profane and holy in this context] are in Genesis Rabbah. </w:t>
      </w:r>
    </w:p>
    <w:p w14:paraId="2F592BB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0AEF633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Please let...</w:t>
      </w:r>
      <w:r w:rsidRPr="00CA7884">
        <w:rPr>
          <w:rFonts w:asciiTheme="majorBidi" w:eastAsia="Times New Roman" w:hAnsiTheme="majorBidi" w:cstheme="majorBidi"/>
          <w:lang w:val="en-US" w:eastAsia="en-AU" w:bidi="he-IL"/>
        </w:rPr>
        <w:t xml:space="preserve">be taken through a messenger, and the Holy One, blessed be He, rewarded his [Abraham’s] children through a messenger, as it is said (Num. 20:11): “And Moses raised his hand, and he struck the rock.”-[from B.M. 86b] </w:t>
      </w:r>
    </w:p>
    <w:p w14:paraId="1CBD7332"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AF90C93"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bathe your feet</w:t>
      </w:r>
      <w:r w:rsidRPr="00CA7884">
        <w:rPr>
          <w:rFonts w:asciiTheme="majorBidi" w:eastAsia="Times New Roman" w:hAnsiTheme="majorBidi" w:cstheme="majorBidi"/>
          <w:lang w:val="en-US" w:eastAsia="en-AU" w:bidi="he-IL"/>
        </w:rPr>
        <w:t xml:space="preserve"> He thought that they were Arabs, who prostrate themselves to the dust of their feet, and he was strict not to allow any idolatry into his house. But Lot, who was not strict, mentioned lodging before washing, as it is said (below 19: 2): “and lodge and bathe your feet.”-[from Gen. Rabbah 54:4] </w:t>
      </w:r>
    </w:p>
    <w:p w14:paraId="2F641AD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E66E08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under the tree</w:t>
      </w:r>
      <w:r w:rsidRPr="00CA7884">
        <w:rPr>
          <w:rFonts w:asciiTheme="majorBidi" w:eastAsia="Times New Roman" w:hAnsiTheme="majorBidi" w:cstheme="majorBidi"/>
          <w:lang w:val="en-US" w:eastAsia="en-AU" w:bidi="he-IL"/>
        </w:rPr>
        <w:t xml:space="preserve"> under the tree.-[from Targumim] </w:t>
      </w:r>
    </w:p>
    <w:p w14:paraId="3BC18CB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0B4110B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5 and sustain your hearts</w:t>
      </w:r>
      <w:r w:rsidRPr="00CA7884">
        <w:rPr>
          <w:rFonts w:asciiTheme="majorBidi" w:eastAsia="Times New Roman" w:hAnsiTheme="majorBidi" w:cstheme="majorBidi"/>
          <w:lang w:val="en-US" w:eastAsia="en-AU" w:bidi="he-IL"/>
        </w:rPr>
        <w:t xml:space="preserve"> In the Torah, in the Prophets, and in the Hagiographa, we find that bread is the sustenance of the heart. In the Torah-”and sustain your hearts”; in the Prophets-(Jud. 19:5): “Sustain your heart with a morsel of bread”; in the Hagiographa-(Ps. 104:15): “and bread sustains man’s heart.” Said Rabbi Chama: </w:t>
      </w:r>
      <w:r w:rsidRPr="00CA7884">
        <w:rPr>
          <w:rFonts w:asciiTheme="majorBidi" w:eastAsia="Times New Roman" w:hAnsiTheme="majorBidi" w:cstheme="majorBidi"/>
          <w:rtl/>
          <w:lang w:val="en-US" w:eastAsia="en-AU" w:bidi="he-IL"/>
        </w:rPr>
        <w:t>לְבַבְכֶם</w:t>
      </w:r>
      <w:r w:rsidRPr="00CA7884">
        <w:rPr>
          <w:rFonts w:asciiTheme="majorBidi" w:eastAsia="Times New Roman" w:hAnsiTheme="majorBidi" w:cstheme="majorBidi"/>
          <w:lang w:val="en-US" w:eastAsia="en-AU" w:bidi="he-IL"/>
        </w:rPr>
        <w:t xml:space="preserve"> is not written here, but </w:t>
      </w:r>
      <w:r w:rsidRPr="00CA7884">
        <w:rPr>
          <w:rFonts w:asciiTheme="majorBidi" w:eastAsia="Times New Roman" w:hAnsiTheme="majorBidi" w:cstheme="majorBidi"/>
          <w:rtl/>
          <w:lang w:val="en-US" w:eastAsia="en-AU" w:bidi="he-IL"/>
        </w:rPr>
        <w:t>לִבְָּכֶם</w:t>
      </w:r>
      <w:r w:rsidRPr="00CA7884">
        <w:rPr>
          <w:rFonts w:asciiTheme="majorBidi" w:eastAsia="Times New Roman" w:hAnsiTheme="majorBidi" w:cstheme="majorBidi"/>
          <w:lang w:val="en-US" w:eastAsia="en-AU" w:bidi="he-IL"/>
        </w:rPr>
        <w:t xml:space="preserve"> . This teaches us that the evil inclination does not rule over the angels.-[from Gen. Rabbah 48:11] </w:t>
      </w:r>
    </w:p>
    <w:p w14:paraId="5A2C19F2"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68EC3958"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after[wards] you shall pass on</w:t>
      </w:r>
      <w:r w:rsidRPr="00CA7884">
        <w:rPr>
          <w:rFonts w:asciiTheme="majorBidi" w:eastAsia="Times New Roman" w:hAnsiTheme="majorBidi" w:cstheme="majorBidi"/>
          <w:lang w:val="en-US" w:eastAsia="en-AU" w:bidi="he-IL"/>
        </w:rPr>
        <w:t xml:space="preserve"> Afterwards, you shall go. </w:t>
      </w:r>
    </w:p>
    <w:p w14:paraId="4960DC6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3F449C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because you have passed by</w:t>
      </w:r>
      <w:r w:rsidRPr="00CA7884">
        <w:rPr>
          <w:rFonts w:asciiTheme="majorBidi" w:eastAsia="Times New Roman" w:hAnsiTheme="majorBidi" w:cstheme="majorBidi"/>
          <w:lang w:val="en-US" w:eastAsia="en-AU" w:bidi="he-IL"/>
        </w:rPr>
        <w:t xml:space="preserve"> For I request this from you [i.e., to sustain your hearts] because you have passed by me [i.e., have stopped in my home] to honor me. </w:t>
      </w:r>
    </w:p>
    <w:p w14:paraId="6DBF933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697F6DB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because</w:t>
      </w:r>
      <w:r w:rsidRPr="00CA7884">
        <w:rPr>
          <w:rFonts w:asciiTheme="majorBidi" w:eastAsia="Times New Roman" w:hAnsiTheme="majorBidi" w:cstheme="majorBidi"/>
          <w:lang w:val="en-US" w:eastAsia="en-AU" w:bidi="he-IL"/>
        </w:rPr>
        <w:t xml:space="preserve"> -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xml:space="preserve"> is like </w:t>
      </w:r>
      <w:r w:rsidRPr="00CA7884">
        <w:rPr>
          <w:rFonts w:asciiTheme="majorBidi" w:eastAsia="Times New Roman" w:hAnsiTheme="majorBidi" w:cstheme="majorBidi"/>
          <w:rtl/>
          <w:lang w:val="en-US" w:eastAsia="en-AU" w:bidi="he-IL"/>
        </w:rPr>
        <w:t>עַל</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rtl/>
          <w:lang w:val="en-US" w:eastAsia="en-AU" w:bidi="he-IL"/>
        </w:rPr>
        <w:t>אֲשֶׁר</w:t>
      </w:r>
      <w:r w:rsidRPr="00CA7884">
        <w:rPr>
          <w:rFonts w:asciiTheme="majorBidi" w:eastAsia="Times New Roman" w:hAnsiTheme="majorBidi" w:cstheme="majorBidi"/>
          <w:lang w:val="en-US" w:eastAsia="en-AU" w:bidi="he-IL"/>
        </w:rPr>
        <w:t xml:space="preserve"> , because, and so is every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xml:space="preserve"> in Scripture, e.g., (below 19:8):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they have come in the shadow of my roof”; (below 33:10):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I have seen your countenance”; (below 38: 26):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I have not given her”; (Num. 10:31):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xml:space="preserve">) you know our encamping.” </w:t>
      </w:r>
    </w:p>
    <w:p w14:paraId="58A1AD85"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4D8ABA8E"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6 meal [and] fine flour </w:t>
      </w:r>
      <w:r w:rsidRPr="00CA7884">
        <w:rPr>
          <w:rFonts w:asciiTheme="majorBidi" w:eastAsia="Times New Roman" w:hAnsiTheme="majorBidi" w:cstheme="majorBidi"/>
          <w:lang w:val="en-US" w:eastAsia="en-AU" w:bidi="he-IL"/>
        </w:rPr>
        <w:t xml:space="preserve">The fine flour for the cakes [and] the meal for the starch used by cooks to cover the pot, to draw out the scum.-[from B.M. 86b] </w:t>
      </w:r>
    </w:p>
    <w:p w14:paraId="5E23C15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CBDD638"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7 a calf, tender and good</w:t>
      </w:r>
      <w:r w:rsidRPr="00CA7884">
        <w:rPr>
          <w:rFonts w:asciiTheme="majorBidi" w:eastAsia="Times New Roman" w:hAnsiTheme="majorBidi" w:cstheme="majorBidi"/>
          <w:lang w:val="en-US" w:eastAsia="en-AU" w:bidi="he-IL"/>
        </w:rPr>
        <w:t xml:space="preserve"> There were three calves, in order to feed them three tongues with mustard.-[from B.M. 86b] </w:t>
      </w:r>
    </w:p>
    <w:p w14:paraId="39CFD61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5562A71"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to the youth </w:t>
      </w:r>
      <w:r w:rsidRPr="00CA7884">
        <w:rPr>
          <w:rFonts w:asciiTheme="majorBidi" w:eastAsia="Times New Roman" w:hAnsiTheme="majorBidi" w:cstheme="majorBidi"/>
          <w:lang w:val="en-US" w:eastAsia="en-AU" w:bidi="he-IL"/>
        </w:rPr>
        <w:t xml:space="preserve">This was Ishmael, to train him to perform mitzvoth.-[from Aboth d’Rabbi Nathan, ch. 13] </w:t>
      </w:r>
    </w:p>
    <w:p w14:paraId="05A72053"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78FB99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8 And he took cream and milk, etc.</w:t>
      </w:r>
      <w:r w:rsidRPr="00CA7884">
        <w:rPr>
          <w:rFonts w:asciiTheme="majorBidi" w:eastAsia="Times New Roman" w:hAnsiTheme="majorBidi" w:cstheme="majorBidi"/>
          <w:lang w:val="en-US" w:eastAsia="en-AU" w:bidi="he-IL"/>
        </w:rPr>
        <w:t xml:space="preserve"> But he did not bring bread, because Sarah became menstruous, for the manner of the women returned to her on that day, and the dough became ritually unclean.-[from B.M. 87a] cream the fat of the milk that is skimmed off the top. </w:t>
      </w:r>
    </w:p>
    <w:p w14:paraId="5FCF9A7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A6695F0"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the calf that he had prepared that he had prepared.</w:t>
      </w:r>
      <w:r w:rsidRPr="00CA7884">
        <w:rPr>
          <w:rFonts w:asciiTheme="majorBidi" w:eastAsia="Times New Roman" w:hAnsiTheme="majorBidi" w:cstheme="majorBidi"/>
          <w:lang w:val="en-US" w:eastAsia="en-AU" w:bidi="he-IL"/>
        </w:rPr>
        <w:t xml:space="preserve"> Each one that he prepared, he took and brought before them.-[from B.M. 86b] </w:t>
      </w:r>
    </w:p>
    <w:p w14:paraId="0C92DA9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8D810B1"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they ate</w:t>
      </w:r>
      <w:r w:rsidRPr="00CA7884">
        <w:rPr>
          <w:rFonts w:asciiTheme="majorBidi" w:eastAsia="Times New Roman" w:hAnsiTheme="majorBidi" w:cstheme="majorBidi"/>
          <w:lang w:val="en-US" w:eastAsia="en-AU" w:bidi="he-IL"/>
        </w:rPr>
        <w:t xml:space="preserve"> They appeared to be eating.-[from here we learn that a person should not deviate from custom.-[from B.M. ad loc., Gen. Rabbah 48:14, Targum Jonathan] </w:t>
      </w:r>
    </w:p>
    <w:p w14:paraId="14054798"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9985E46" w14:textId="77777777" w:rsidR="00CA7884" w:rsidRPr="00CA7884" w:rsidRDefault="00CA7884" w:rsidP="00352938">
      <w:pPr>
        <w:widowControl w:val="0"/>
        <w:spacing w:after="0" w:line="240" w:lineRule="auto"/>
        <w:jc w:val="both"/>
        <w:rPr>
          <w:rFonts w:asciiTheme="majorBidi" w:eastAsia="Times New Roman" w:hAnsiTheme="majorBidi" w:cstheme="majorBidi"/>
          <w:b/>
          <w:bCs/>
          <w:lang w:val="en-US" w:eastAsia="en-AU" w:bidi="he-IL"/>
        </w:rPr>
      </w:pPr>
      <w:r w:rsidRPr="00CA7884">
        <w:rPr>
          <w:rFonts w:asciiTheme="majorBidi" w:eastAsia="Times New Roman" w:hAnsiTheme="majorBidi" w:cstheme="majorBidi"/>
          <w:b/>
          <w:bCs/>
          <w:lang w:val="en-US" w:eastAsia="en-AU" w:bidi="he-IL"/>
        </w:rPr>
        <w:t>9 And they said to him</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אֵלָיו</w:t>
      </w:r>
      <w:r w:rsidRPr="00CA7884">
        <w:rPr>
          <w:rFonts w:asciiTheme="majorBidi" w:eastAsia="Times New Roman" w:hAnsiTheme="majorBidi" w:cstheme="majorBidi"/>
          <w:lang w:val="en-US" w:eastAsia="en-AU" w:bidi="he-IL"/>
        </w:rPr>
        <w:t xml:space="preserve"> . There are dots over the letters </w:t>
      </w:r>
      <w:r w:rsidRPr="00CA7884">
        <w:rPr>
          <w:rFonts w:asciiTheme="majorBidi" w:eastAsia="Times New Roman" w:hAnsiTheme="majorBidi" w:cstheme="majorBidi"/>
          <w:rtl/>
          <w:lang w:val="en-US" w:eastAsia="en-AU" w:bidi="he-IL"/>
        </w:rPr>
        <w:t>איו</w:t>
      </w:r>
      <w:r w:rsidRPr="00CA7884">
        <w:rPr>
          <w:rFonts w:asciiTheme="majorBidi" w:eastAsia="Times New Roman" w:hAnsiTheme="majorBidi" w:cstheme="majorBidi"/>
          <w:lang w:val="en-US" w:eastAsia="en-AU" w:bidi="he-IL"/>
        </w:rPr>
        <w:t xml:space="preserve"> in the word </w:t>
      </w:r>
      <w:r w:rsidRPr="00CA7884">
        <w:rPr>
          <w:rFonts w:asciiTheme="majorBidi" w:eastAsia="Times New Roman" w:hAnsiTheme="majorBidi" w:cstheme="majorBidi"/>
          <w:rtl/>
          <w:lang w:val="en-US" w:eastAsia="en-AU" w:bidi="he-IL"/>
        </w:rPr>
        <w:t>אֵלָיו</w:t>
      </w:r>
      <w:r w:rsidRPr="00CA7884">
        <w:rPr>
          <w:rFonts w:asciiTheme="majorBidi" w:eastAsia="Times New Roman" w:hAnsiTheme="majorBidi" w:cstheme="majorBidi"/>
          <w:lang w:val="en-US" w:eastAsia="en-AU" w:bidi="he-IL"/>
        </w:rPr>
        <w:t xml:space="preserve"> . And we learned: Rabbi Simeon the son of Eleazar says: “Wherever the [undotted] letters are more than the dotted ones, you must expound on the [undotted] letters, etc.” And here, the dotted letters are more than the [undotted] letters, and you must expound on the dotted [letters]. [The meaning is that] they also asked Sarah, “Where (</w:t>
      </w:r>
      <w:r w:rsidRPr="00CA7884">
        <w:rPr>
          <w:rFonts w:asciiTheme="majorBidi" w:eastAsia="Times New Roman" w:hAnsiTheme="majorBidi" w:cstheme="majorBidi"/>
          <w:rtl/>
          <w:lang w:val="en-US" w:eastAsia="en-AU" w:bidi="he-IL"/>
        </w:rPr>
        <w:t>אַיוֹ</w:t>
      </w:r>
      <w:r w:rsidRPr="00CA7884">
        <w:rPr>
          <w:rFonts w:asciiTheme="majorBidi" w:eastAsia="Times New Roman" w:hAnsiTheme="majorBidi" w:cstheme="majorBidi"/>
          <w:lang w:val="en-US" w:eastAsia="en-AU" w:bidi="he-IL"/>
        </w:rPr>
        <w:t xml:space="preserve">) is Abraham?” (Gen. Rabbah 48:15) </w:t>
      </w:r>
      <w:r w:rsidRPr="00CA7884">
        <w:rPr>
          <w:rFonts w:asciiTheme="majorBidi" w:eastAsia="Times New Roman" w:hAnsiTheme="majorBidi" w:cstheme="majorBidi"/>
          <w:b/>
          <w:bCs/>
          <w:highlight w:val="yellow"/>
          <w:lang w:val="en-US" w:eastAsia="en-AU" w:bidi="he-IL"/>
        </w:rPr>
        <w:t>We learn that a person should ask in his lodging place of the husband about the wife, and of the wife about the husband</w:t>
      </w:r>
      <w:r w:rsidRPr="00CA7884">
        <w:rPr>
          <w:rFonts w:asciiTheme="majorBidi" w:eastAsia="Times New Roman" w:hAnsiTheme="majorBidi" w:cstheme="majorBidi"/>
          <w:lang w:val="en-US" w:eastAsia="en-AU" w:bidi="he-IL"/>
        </w:rPr>
        <w:t xml:space="preserve"> (B.M. 87a). In Bava Metzia (ad loc.) it is said: </w:t>
      </w:r>
      <w:r w:rsidRPr="00CA7884">
        <w:rPr>
          <w:rFonts w:asciiTheme="majorBidi" w:eastAsia="Times New Roman" w:hAnsiTheme="majorBidi" w:cstheme="majorBidi"/>
          <w:b/>
          <w:bCs/>
          <w:highlight w:val="yellow"/>
          <w:lang w:val="en-US" w:eastAsia="en-AU" w:bidi="he-IL"/>
        </w:rPr>
        <w:t>The ministering angels knew where our mother Sarah was, but [they asked in order] to make known that she was modest, in order to endear her to her husband.</w:t>
      </w:r>
      <w:r w:rsidRPr="00CA7884">
        <w:rPr>
          <w:rFonts w:asciiTheme="majorBidi" w:eastAsia="Times New Roman" w:hAnsiTheme="majorBidi" w:cstheme="majorBidi"/>
          <w:b/>
          <w:bCs/>
          <w:lang w:val="en-US" w:eastAsia="en-AU" w:bidi="he-IL"/>
        </w:rPr>
        <w:t xml:space="preserve"> </w:t>
      </w:r>
      <w:r w:rsidRPr="00CA7884">
        <w:rPr>
          <w:rFonts w:asciiTheme="majorBidi" w:eastAsia="Times New Roman" w:hAnsiTheme="majorBidi" w:cstheme="majorBidi"/>
          <w:lang w:val="en-US" w:eastAsia="en-AU" w:bidi="he-IL"/>
        </w:rPr>
        <w:t xml:space="preserve">Said Rabbi Joseph the son of Chanina: </w:t>
      </w:r>
      <w:r w:rsidRPr="00CA7884">
        <w:rPr>
          <w:rFonts w:asciiTheme="majorBidi" w:eastAsia="Times New Roman" w:hAnsiTheme="majorBidi" w:cstheme="majorBidi"/>
          <w:b/>
          <w:bCs/>
          <w:highlight w:val="yellow"/>
          <w:lang w:val="en-US" w:eastAsia="en-AU" w:bidi="he-IL"/>
        </w:rPr>
        <w:t>In order to send her a cup of blessing (i.e., the cup of wine upon which the Grace after Meals is recited).</w:t>
      </w:r>
      <w:r w:rsidRPr="00CA7884">
        <w:rPr>
          <w:rFonts w:asciiTheme="majorBidi" w:eastAsia="Times New Roman" w:hAnsiTheme="majorBidi" w:cstheme="majorBidi"/>
          <w:b/>
          <w:bCs/>
          <w:lang w:val="en-US" w:eastAsia="en-AU" w:bidi="he-IL"/>
        </w:rPr>
        <w:t xml:space="preserve"> </w:t>
      </w:r>
    </w:p>
    <w:p w14:paraId="556564E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DDD5BC5"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Behold in the tent</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b/>
          <w:bCs/>
          <w:highlight w:val="yellow"/>
          <w:lang w:val="en-US" w:eastAsia="en-AU" w:bidi="he-IL"/>
        </w:rPr>
        <w:t>She is modest.</w:t>
      </w:r>
      <w:r w:rsidRPr="00CA7884">
        <w:rPr>
          <w:rFonts w:asciiTheme="majorBidi" w:eastAsia="Times New Roman" w:hAnsiTheme="majorBidi" w:cstheme="majorBidi"/>
          <w:lang w:val="en-US" w:eastAsia="en-AU" w:bidi="he-IL"/>
        </w:rPr>
        <w:t xml:space="preserve">-[from B.M. ad loc., Mid. Ps. 128:3] </w:t>
      </w:r>
    </w:p>
    <w:p w14:paraId="20166A9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703C40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10 at this time next year</w:t>
      </w:r>
      <w:r w:rsidRPr="00CA7884">
        <w:rPr>
          <w:rFonts w:asciiTheme="majorBidi" w:eastAsia="Times New Roman" w:hAnsiTheme="majorBidi" w:cstheme="majorBidi"/>
          <w:lang w:val="en-US" w:eastAsia="en-AU" w:bidi="he-IL"/>
        </w:rPr>
        <w:t xml:space="preserve"> At this time, next year. </w:t>
      </w:r>
      <w:r w:rsidRPr="00CA7884">
        <w:rPr>
          <w:rFonts w:asciiTheme="majorBidi" w:eastAsia="Times New Roman" w:hAnsiTheme="majorBidi" w:cstheme="majorBidi"/>
          <w:b/>
          <w:bCs/>
          <w:highlight w:val="yellow"/>
          <w:lang w:val="en-US" w:eastAsia="en-AU" w:bidi="he-IL"/>
        </w:rPr>
        <w:t>It was Passover, and on the following Passover, Isaac was born,</w:t>
      </w:r>
      <w:r w:rsidRPr="00CA7884">
        <w:rPr>
          <w:rFonts w:asciiTheme="majorBidi" w:eastAsia="Times New Roman" w:hAnsiTheme="majorBidi" w:cstheme="majorBidi"/>
          <w:lang w:val="en-US" w:eastAsia="en-AU" w:bidi="he-IL"/>
        </w:rPr>
        <w:t xml:space="preserve"> since we do not </w:t>
      </w:r>
      <w:r w:rsidRPr="00CA7884">
        <w:rPr>
          <w:rFonts w:asciiTheme="majorBidi" w:eastAsia="Times New Roman" w:hAnsiTheme="majorBidi" w:cstheme="majorBidi"/>
          <w:rtl/>
          <w:lang w:val="en-US" w:eastAsia="en-AU" w:bidi="he-IL"/>
        </w:rPr>
        <w:t>כְּעֵת</w:t>
      </w:r>
      <w:r w:rsidRPr="00CA7884">
        <w:rPr>
          <w:rFonts w:asciiTheme="majorBidi" w:eastAsia="Times New Roman" w:hAnsiTheme="majorBidi" w:cstheme="majorBidi"/>
          <w:lang w:val="en-US" w:eastAsia="en-AU" w:bidi="he-IL"/>
        </w:rPr>
        <w:t xml:space="preserve"> [at “a” time] </w:t>
      </w:r>
      <w:r w:rsidRPr="00CA7884">
        <w:rPr>
          <w:rFonts w:asciiTheme="majorBidi" w:eastAsia="Times New Roman" w:hAnsiTheme="majorBidi" w:cstheme="majorBidi"/>
          <w:rtl/>
          <w:lang w:val="en-US" w:eastAsia="en-AU" w:bidi="he-IL"/>
        </w:rPr>
        <w:t>כָּעֵת</w:t>
      </w:r>
      <w:r w:rsidRPr="00CA7884">
        <w:rPr>
          <w:rFonts w:asciiTheme="majorBidi" w:eastAsia="Times New Roman" w:hAnsiTheme="majorBidi" w:cstheme="majorBidi"/>
          <w:lang w:val="en-US" w:eastAsia="en-AU" w:bidi="he-IL"/>
        </w:rPr>
        <w:t xml:space="preserve"> [at “this” time]. </w:t>
      </w:r>
      <w:r w:rsidRPr="00CA7884">
        <w:rPr>
          <w:rFonts w:asciiTheme="majorBidi" w:eastAsia="Times New Roman" w:hAnsiTheme="majorBidi" w:cstheme="majorBidi"/>
          <w:rtl/>
          <w:lang w:val="en-US" w:eastAsia="en-AU" w:bidi="he-IL"/>
        </w:rPr>
        <w:t>כָּעֵת</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rtl/>
          <w:lang w:val="en-US" w:eastAsia="en-AU" w:bidi="he-IL"/>
        </w:rPr>
        <w:t>חַיָה</w:t>
      </w:r>
      <w:r w:rsidRPr="00CA7884">
        <w:rPr>
          <w:rFonts w:asciiTheme="majorBidi" w:eastAsia="Times New Roman" w:hAnsiTheme="majorBidi" w:cstheme="majorBidi"/>
          <w:lang w:val="en-US" w:eastAsia="en-AU" w:bidi="he-IL"/>
        </w:rPr>
        <w:t xml:space="preserve"> means: at this time, when there will be life for you, when you will all be alive and well.-[from Targum Yerushalmi, Targum Jonathan] </w:t>
      </w:r>
    </w:p>
    <w:p w14:paraId="0684EC1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462A94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I will surely return </w:t>
      </w:r>
      <w:r w:rsidRPr="00CA7884">
        <w:rPr>
          <w:rFonts w:asciiTheme="majorBidi" w:eastAsia="Times New Roman" w:hAnsiTheme="majorBidi" w:cstheme="majorBidi"/>
          <w:lang w:val="en-US" w:eastAsia="en-AU" w:bidi="he-IL"/>
        </w:rPr>
        <w:t xml:space="preserve">The angel did not announce that he [himself] would return to him, </w:t>
      </w:r>
      <w:r w:rsidRPr="00CA7884">
        <w:rPr>
          <w:rFonts w:asciiTheme="majorBidi" w:eastAsia="Times New Roman" w:hAnsiTheme="majorBidi" w:cstheme="majorBidi"/>
          <w:b/>
          <w:bCs/>
          <w:highlight w:val="yellow"/>
          <w:lang w:val="en-US" w:eastAsia="en-AU" w:bidi="he-IL"/>
        </w:rPr>
        <w:t>but he was speaking to him as an emissary of the Omnipresent.</w:t>
      </w:r>
      <w:r w:rsidRPr="00CA7884">
        <w:rPr>
          <w:rFonts w:asciiTheme="majorBidi" w:eastAsia="Times New Roman" w:hAnsiTheme="majorBidi" w:cstheme="majorBidi"/>
          <w:lang w:val="en-US" w:eastAsia="en-AU" w:bidi="he-IL"/>
        </w:rPr>
        <w:t xml:space="preserve"> Similarly (above 16:10): “And the angel said to her: I will greatly multiply [your seed]” but he [the angel] did not have the power to multiply [her children], </w:t>
      </w:r>
      <w:r w:rsidRPr="00CA7884">
        <w:rPr>
          <w:rFonts w:asciiTheme="majorBidi" w:eastAsia="Times New Roman" w:hAnsiTheme="majorBidi" w:cstheme="majorBidi"/>
          <w:b/>
          <w:bCs/>
          <w:highlight w:val="yellow"/>
          <w:lang w:val="en-US" w:eastAsia="en-AU" w:bidi="he-IL"/>
        </w:rPr>
        <w:t>but he spoke as an emissary of the Omnipresent.</w:t>
      </w:r>
      <w:r w:rsidRPr="00CA7884">
        <w:rPr>
          <w:rFonts w:asciiTheme="majorBidi" w:eastAsia="Times New Roman" w:hAnsiTheme="majorBidi" w:cstheme="majorBidi"/>
          <w:lang w:val="en-US" w:eastAsia="en-AU" w:bidi="he-IL"/>
        </w:rPr>
        <w:t xml:space="preserve"> Here too, it was as an emissary of the Omnipresent that he said this to him. (Elisha said to the Shunamite woman (II Kings 4:16): “At this season, at this time next year, you will be embracing a son.” And she said, “No my lord, O man of God, do not fail your maidservant. Those angels who announced to Sarah, said (below verse 14): ‘At the appointed time, I will return,’“ [but Elisha did not promise to return]. Elisha replied, “Those angels, who live and endure forever, said, ‘At the appointed time, I will return.’ But I am flesh and blood, alive today and dead tomorrow. Whether I shall be alive or dead, ‘At this time, etc. [you will embrace a son.’“] (Gen. Rabbah 53:2). </w:t>
      </w:r>
    </w:p>
    <w:p w14:paraId="480561C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1853710"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it was behind him</w:t>
      </w:r>
      <w:r w:rsidRPr="00CA7884">
        <w:rPr>
          <w:rFonts w:asciiTheme="majorBidi" w:eastAsia="Times New Roman" w:hAnsiTheme="majorBidi" w:cstheme="majorBidi"/>
          <w:lang w:val="en-US" w:eastAsia="en-AU" w:bidi="he-IL"/>
        </w:rPr>
        <w:t xml:space="preserve"> The entrance was behind the angel. </w:t>
      </w:r>
    </w:p>
    <w:p w14:paraId="3E9E088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4FB9E0D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11 ceased to have</w:t>
      </w:r>
      <w:r w:rsidRPr="00CA7884">
        <w:rPr>
          <w:rFonts w:asciiTheme="majorBidi" w:eastAsia="Times New Roman" w:hAnsiTheme="majorBidi" w:cstheme="majorBidi"/>
          <w:lang w:val="en-US" w:eastAsia="en-AU" w:bidi="he-IL"/>
        </w:rPr>
        <w:t xml:space="preserve"> It had ceased from her.-[from Gen Rabbah 48:16] </w:t>
      </w:r>
    </w:p>
    <w:p w14:paraId="28F42C25"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A4E413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the way of the women</w:t>
      </w:r>
      <w:r w:rsidRPr="00CA7884">
        <w:rPr>
          <w:rFonts w:asciiTheme="majorBidi" w:eastAsia="Times New Roman" w:hAnsiTheme="majorBidi" w:cstheme="majorBidi"/>
          <w:lang w:val="en-US" w:eastAsia="en-AU" w:bidi="he-IL"/>
        </w:rPr>
        <w:t xml:space="preserve"> the menstrual cycle. </w:t>
      </w:r>
    </w:p>
    <w:p w14:paraId="6728902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A300D3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12 within herself</w:t>
      </w:r>
      <w:r w:rsidRPr="00CA7884">
        <w:rPr>
          <w:rFonts w:asciiTheme="majorBidi" w:eastAsia="Times New Roman" w:hAnsiTheme="majorBidi" w:cstheme="majorBidi"/>
          <w:lang w:val="en-US" w:eastAsia="en-AU" w:bidi="he-IL"/>
        </w:rPr>
        <w:t xml:space="preserve"> She looked at her insides and said, “Is it possible that these insides will carry a child; that these breasts, which have dried up, will give forth milk?”-[from Tan. Shoftim 18] smooth flesh Heb. </w:t>
      </w:r>
      <w:r w:rsidRPr="00CA7884">
        <w:rPr>
          <w:rFonts w:asciiTheme="majorBidi" w:eastAsia="Times New Roman" w:hAnsiTheme="majorBidi" w:cstheme="majorBidi"/>
          <w:rtl/>
          <w:lang w:val="en-US" w:eastAsia="en-AU" w:bidi="he-IL"/>
        </w:rPr>
        <w:t>עֶדְנָה</w:t>
      </w:r>
      <w:r w:rsidRPr="00CA7884">
        <w:rPr>
          <w:rFonts w:asciiTheme="majorBidi" w:eastAsia="Times New Roman" w:hAnsiTheme="majorBidi" w:cstheme="majorBidi"/>
          <w:lang w:val="en-US" w:eastAsia="en-AU" w:bidi="he-IL"/>
        </w:rPr>
        <w:t xml:space="preserve"> , smoothness of flesh, and in the language of the Mishnah (Meg. 13a, Men. 86a): “It causes the hair to fall out and smooths (</w:t>
      </w:r>
      <w:r w:rsidRPr="00CA7884">
        <w:rPr>
          <w:rFonts w:asciiTheme="majorBidi" w:eastAsia="Times New Roman" w:hAnsiTheme="majorBidi" w:cstheme="majorBidi"/>
          <w:rtl/>
          <w:lang w:val="en-US" w:eastAsia="en-AU" w:bidi="he-IL"/>
        </w:rPr>
        <w:t>מְעַדֵָּן</w:t>
      </w:r>
      <w:r w:rsidRPr="00CA7884">
        <w:rPr>
          <w:rFonts w:asciiTheme="majorBidi" w:eastAsia="Times New Roman" w:hAnsiTheme="majorBidi" w:cstheme="majorBidi"/>
          <w:lang w:val="en-US" w:eastAsia="en-AU" w:bidi="he-IL"/>
        </w:rPr>
        <w:t>) the flesh.” Another explanation: an expression of time (</w:t>
      </w:r>
      <w:r w:rsidRPr="00CA7884">
        <w:rPr>
          <w:rFonts w:asciiTheme="majorBidi" w:eastAsia="Times New Roman" w:hAnsiTheme="majorBidi" w:cstheme="majorBidi"/>
          <w:rtl/>
          <w:lang w:val="en-US" w:eastAsia="en-AU" w:bidi="he-IL"/>
        </w:rPr>
        <w:t>עִידָן</w:t>
      </w:r>
      <w:r w:rsidRPr="00CA7884">
        <w:rPr>
          <w:rFonts w:asciiTheme="majorBidi" w:eastAsia="Times New Roman" w:hAnsiTheme="majorBidi" w:cstheme="majorBidi"/>
          <w:lang w:val="en-US" w:eastAsia="en-AU" w:bidi="he-IL"/>
        </w:rPr>
        <w:t xml:space="preserve">) , the time of the menstrual period.-[from Gen. Rabbah 48:17] </w:t>
      </w:r>
    </w:p>
    <w:p w14:paraId="40774B3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B8DA08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13 Is it really true</w:t>
      </w:r>
      <w:r w:rsidRPr="00CA7884">
        <w:rPr>
          <w:rFonts w:asciiTheme="majorBidi" w:eastAsia="Times New Roman" w:hAnsiTheme="majorBidi" w:cstheme="majorBidi"/>
          <w:lang w:val="en-US" w:eastAsia="en-AU" w:bidi="he-IL"/>
        </w:rPr>
        <w:t xml:space="preserve"> Is it really true that I will give birth?- </w:t>
      </w:r>
    </w:p>
    <w:p w14:paraId="435508B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03BC62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although I am old</w:t>
      </w:r>
      <w:r w:rsidRPr="00CA7884">
        <w:rPr>
          <w:rFonts w:asciiTheme="majorBidi" w:eastAsia="Times New Roman" w:hAnsiTheme="majorBidi" w:cstheme="majorBidi"/>
          <w:lang w:val="en-US" w:eastAsia="en-AU" w:bidi="he-IL"/>
        </w:rPr>
        <w:t xml:space="preserve"> Scripture altered [her statement] for the sake of peace, for she had said, “and my master is old.”-[from B.M. 87a] </w:t>
      </w:r>
    </w:p>
    <w:p w14:paraId="002E453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0A22813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14 Is...hidden</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הֲיִפָָלֵא</w:t>
      </w:r>
      <w:r w:rsidRPr="00CA7884">
        <w:rPr>
          <w:rFonts w:asciiTheme="majorBidi" w:eastAsia="Times New Roman" w:hAnsiTheme="majorBidi" w:cstheme="majorBidi"/>
          <w:lang w:val="en-US" w:eastAsia="en-AU" w:bidi="he-IL"/>
        </w:rPr>
        <w:t xml:space="preserve"> , as the Targum renders: </w:t>
      </w:r>
      <w:r w:rsidRPr="00CA7884">
        <w:rPr>
          <w:rFonts w:asciiTheme="majorBidi" w:eastAsia="Times New Roman" w:hAnsiTheme="majorBidi" w:cstheme="majorBidi"/>
          <w:rtl/>
          <w:lang w:val="en-US" w:eastAsia="en-AU" w:bidi="he-IL"/>
        </w:rPr>
        <w:t>הַיִתְכַּסֵי</w:t>
      </w:r>
      <w:r w:rsidRPr="00CA7884">
        <w:rPr>
          <w:rFonts w:asciiTheme="majorBidi" w:eastAsia="Times New Roman" w:hAnsiTheme="majorBidi" w:cstheme="majorBidi"/>
          <w:lang w:val="en-US" w:eastAsia="en-AU" w:bidi="he-IL"/>
        </w:rPr>
        <w:t xml:space="preserve"> . Is anything too hidden and separated and concealed from Me [to prevent Me] from doing My will? </w:t>
      </w:r>
    </w:p>
    <w:p w14:paraId="68C4B95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5E07C91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At the appointed time </w:t>
      </w:r>
      <w:r w:rsidRPr="00CA7884">
        <w:rPr>
          <w:rFonts w:asciiTheme="majorBidi" w:eastAsia="Times New Roman" w:hAnsiTheme="majorBidi" w:cstheme="majorBidi"/>
          <w:lang w:val="en-US" w:eastAsia="en-AU" w:bidi="he-IL"/>
        </w:rPr>
        <w:t xml:space="preserve">At that time that was appointed, that I set for you yesterday, [when I said] (17:21): “at this time next year.” </w:t>
      </w:r>
    </w:p>
    <w:p w14:paraId="6BBB521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0C4A6162" w14:textId="77777777" w:rsidR="00CA7884" w:rsidRPr="00CA7884" w:rsidRDefault="00CA7884" w:rsidP="00352938">
      <w:pPr>
        <w:widowControl w:val="0"/>
        <w:spacing w:after="0" w:line="240" w:lineRule="auto"/>
        <w:jc w:val="both"/>
        <w:rPr>
          <w:rFonts w:asciiTheme="majorBidi" w:eastAsia="Times New Roman" w:hAnsiTheme="majorBidi" w:cstheme="majorBidi"/>
          <w:b/>
          <w:bCs/>
          <w:lang w:val="en-US" w:eastAsia="en-AU" w:bidi="he-IL"/>
        </w:rPr>
      </w:pPr>
      <w:r w:rsidRPr="00CA7884">
        <w:rPr>
          <w:rFonts w:asciiTheme="majorBidi" w:eastAsia="Times New Roman" w:hAnsiTheme="majorBidi" w:cstheme="majorBidi"/>
          <w:b/>
          <w:bCs/>
          <w:lang w:val="en-US" w:eastAsia="en-AU" w:bidi="he-IL"/>
        </w:rPr>
        <w:t xml:space="preserve">15 because she was afraid...but you laughed </w:t>
      </w:r>
      <w:r w:rsidRPr="00CA7884">
        <w:rPr>
          <w:rFonts w:asciiTheme="majorBidi" w:eastAsia="Times New Roman" w:hAnsiTheme="majorBidi" w:cstheme="majorBidi"/>
          <w:lang w:val="en-US" w:eastAsia="en-AU" w:bidi="he-IL"/>
        </w:rPr>
        <w:t xml:space="preserve">The first </w:t>
      </w:r>
      <w:r w:rsidRPr="00CA7884">
        <w:rPr>
          <w:rFonts w:asciiTheme="majorBidi" w:eastAsia="Times New Roman" w:hAnsiTheme="majorBidi" w:cstheme="majorBidi"/>
          <w:rtl/>
          <w:lang w:val="en-US" w:eastAsia="en-AU" w:bidi="he-IL"/>
        </w:rPr>
        <w:t>כִּי</w:t>
      </w:r>
      <w:r w:rsidRPr="00CA7884">
        <w:rPr>
          <w:rFonts w:asciiTheme="majorBidi" w:eastAsia="Times New Roman" w:hAnsiTheme="majorBidi" w:cstheme="majorBidi"/>
          <w:lang w:val="en-US" w:eastAsia="en-AU" w:bidi="he-IL"/>
        </w:rPr>
        <w:t xml:space="preserve"> serves as an expression of “because,” for it gives the reason for the matter: “And Sarah denied...because she was afraid,” and the second </w:t>
      </w:r>
      <w:r w:rsidRPr="00CA7884">
        <w:rPr>
          <w:rFonts w:asciiTheme="majorBidi" w:eastAsia="Times New Roman" w:hAnsiTheme="majorBidi" w:cstheme="majorBidi"/>
          <w:rtl/>
          <w:lang w:val="en-US" w:eastAsia="en-AU" w:bidi="he-IL"/>
        </w:rPr>
        <w:t>כִּי</w:t>
      </w:r>
      <w:r w:rsidRPr="00CA7884">
        <w:rPr>
          <w:rFonts w:asciiTheme="majorBidi" w:eastAsia="Times New Roman" w:hAnsiTheme="majorBidi" w:cstheme="majorBidi"/>
          <w:lang w:val="en-US" w:eastAsia="en-AU" w:bidi="he-IL"/>
        </w:rPr>
        <w:t xml:space="preserve"> serves as an expression of “but.” And He said, “It is not as you say, but you did laugh.” F</w:t>
      </w:r>
      <w:r w:rsidRPr="00CA7884">
        <w:rPr>
          <w:rFonts w:asciiTheme="majorBidi" w:eastAsia="Times New Roman" w:hAnsiTheme="majorBidi" w:cstheme="majorBidi"/>
          <w:b/>
          <w:bCs/>
          <w:highlight w:val="yellow"/>
          <w:lang w:val="en-US" w:eastAsia="en-AU" w:bidi="he-IL"/>
        </w:rPr>
        <w:t xml:space="preserve">or our Sages said: </w:t>
      </w:r>
      <w:r w:rsidRPr="00CA7884">
        <w:rPr>
          <w:rFonts w:asciiTheme="majorBidi" w:eastAsia="Times New Roman" w:hAnsiTheme="majorBidi" w:cstheme="majorBidi"/>
          <w:b/>
          <w:bCs/>
          <w:highlight w:val="yellow"/>
          <w:rtl/>
          <w:lang w:val="en-US" w:eastAsia="en-AU" w:bidi="he-IL"/>
        </w:rPr>
        <w:t>כִּי</w:t>
      </w:r>
      <w:r w:rsidRPr="00CA7884">
        <w:rPr>
          <w:rFonts w:asciiTheme="majorBidi" w:eastAsia="Times New Roman" w:hAnsiTheme="majorBidi" w:cstheme="majorBidi"/>
          <w:b/>
          <w:bCs/>
          <w:highlight w:val="yellow"/>
          <w:lang w:val="en-US" w:eastAsia="en-AU" w:bidi="he-IL"/>
        </w:rPr>
        <w:t xml:space="preserve"> has four different meanings: if, perhaps, but, and because.-[from R.H. 3a]</w:t>
      </w:r>
      <w:r w:rsidRPr="00CA7884">
        <w:rPr>
          <w:rFonts w:asciiTheme="majorBidi" w:eastAsia="Times New Roman" w:hAnsiTheme="majorBidi" w:cstheme="majorBidi"/>
          <w:b/>
          <w:bCs/>
          <w:lang w:val="en-US" w:eastAsia="en-AU" w:bidi="he-IL"/>
        </w:rPr>
        <w:t xml:space="preserve"> </w:t>
      </w:r>
    </w:p>
    <w:p w14:paraId="1C86924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1A708BB" w14:textId="77777777" w:rsidR="00CA7884" w:rsidRPr="00352938" w:rsidRDefault="00CA7884" w:rsidP="00352938">
      <w:pPr>
        <w:widowControl w:val="0"/>
        <w:spacing w:after="0" w:line="240" w:lineRule="auto"/>
        <w:jc w:val="both"/>
        <w:rPr>
          <w:rFonts w:ascii="Times New Roman" w:eastAsia="Times New Roman" w:hAnsi="Times New Roman" w:cs="Times New Roman"/>
          <w:lang w:val="en-US" w:eastAsia="en-AU" w:bidi="he-IL"/>
        </w:rPr>
      </w:pPr>
      <w:r w:rsidRPr="00352938">
        <w:rPr>
          <w:rFonts w:ascii="Times New Roman" w:eastAsia="Times New Roman" w:hAnsi="Times New Roman" w:cs="Times New Roman"/>
          <w:b/>
          <w:bCs/>
          <w:lang w:val="en-US" w:eastAsia="en-AU" w:bidi="he-IL"/>
        </w:rPr>
        <w:t xml:space="preserve">16 and they looked </w:t>
      </w:r>
      <w:r w:rsidRPr="00352938">
        <w:rPr>
          <w:rFonts w:ascii="Times New Roman" w:eastAsia="Times New Roman" w:hAnsi="Times New Roman" w:cs="Times New Roman"/>
          <w:lang w:val="en-US" w:eastAsia="en-AU" w:bidi="he-IL"/>
        </w:rPr>
        <w:t xml:space="preserve">Heb. </w:t>
      </w:r>
      <w:r w:rsidRPr="00352938">
        <w:rPr>
          <w:rFonts w:ascii="Times New Roman" w:eastAsia="Times New Roman" w:hAnsi="Times New Roman" w:cs="Times New Roman"/>
          <w:rtl/>
          <w:lang w:val="en-US" w:eastAsia="en-AU" w:bidi="he-IL"/>
        </w:rPr>
        <w:t>וַיַשְׁקִיפוּ</w:t>
      </w:r>
      <w:r w:rsidRPr="00352938">
        <w:rPr>
          <w:rFonts w:ascii="Times New Roman" w:eastAsia="Times New Roman" w:hAnsi="Times New Roman" w:cs="Times New Roman"/>
          <w:lang w:val="en-US" w:eastAsia="en-AU" w:bidi="he-IL"/>
        </w:rPr>
        <w:t xml:space="preserve"> . Whenever the word </w:t>
      </w:r>
      <w:r w:rsidRPr="00352938">
        <w:rPr>
          <w:rFonts w:ascii="Times New Roman" w:eastAsia="Times New Roman" w:hAnsi="Times New Roman" w:cs="Times New Roman"/>
          <w:rtl/>
          <w:lang w:val="en-US" w:eastAsia="en-AU" w:bidi="he-IL"/>
        </w:rPr>
        <w:t>הַשְׁקָפָה</w:t>
      </w:r>
      <w:r w:rsidRPr="00352938">
        <w:rPr>
          <w:rFonts w:ascii="Times New Roman" w:eastAsia="Times New Roman" w:hAnsi="Times New Roman" w:cs="Times New Roman"/>
          <w:lang w:val="en-US" w:eastAsia="en-AU" w:bidi="he-IL"/>
        </w:rPr>
        <w:t xml:space="preserve"> occurs in Scripture, it denotes evil, except (Deut. 26:15): “ Look (</w:t>
      </w:r>
      <w:r w:rsidRPr="00352938">
        <w:rPr>
          <w:rFonts w:ascii="Times New Roman" w:eastAsia="Times New Roman" w:hAnsi="Times New Roman" w:cs="Times New Roman"/>
          <w:rtl/>
          <w:lang w:val="en-US" w:eastAsia="en-AU" w:bidi="he-IL"/>
        </w:rPr>
        <w:t>הַשְׁקִיפָה</w:t>
      </w:r>
      <w:r w:rsidRPr="00352938">
        <w:rPr>
          <w:rFonts w:ascii="Times New Roman" w:eastAsia="Times New Roman" w:hAnsi="Times New Roman" w:cs="Times New Roman"/>
          <w:lang w:val="en-US" w:eastAsia="en-AU" w:bidi="he-IL"/>
        </w:rPr>
        <w:t xml:space="preserve">) from Your holy dwelling,” </w:t>
      </w:r>
      <w:r w:rsidRPr="00352938">
        <w:rPr>
          <w:rFonts w:ascii="Times New Roman" w:eastAsia="Times New Roman" w:hAnsi="Times New Roman" w:cs="Times New Roman"/>
          <w:b/>
          <w:bCs/>
          <w:highlight w:val="yellow"/>
          <w:lang w:val="en-US" w:eastAsia="en-AU" w:bidi="he-IL"/>
        </w:rPr>
        <w:t>for the power of gifts to the poor is so great that it converts the Divine attribute of wrath to mercy</w:t>
      </w:r>
      <w:r w:rsidRPr="00352938">
        <w:rPr>
          <w:rFonts w:ascii="Times New Roman" w:eastAsia="Times New Roman" w:hAnsi="Times New Roman" w:cs="Times New Roman"/>
          <w:lang w:val="en-US" w:eastAsia="en-AU" w:bidi="he-IL"/>
        </w:rPr>
        <w:t xml:space="preserve">.- [from Tan. Ki Thissa 14] </w:t>
      </w:r>
    </w:p>
    <w:p w14:paraId="3006E4B2"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38056C2"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to escort them</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לְשַׁלְחָם</w:t>
      </w:r>
      <w:r w:rsidRPr="00CA7884">
        <w:rPr>
          <w:rFonts w:asciiTheme="majorBidi" w:eastAsia="Times New Roman" w:hAnsiTheme="majorBidi" w:cstheme="majorBidi"/>
          <w:lang w:val="en-US" w:eastAsia="en-AU" w:bidi="he-IL"/>
        </w:rPr>
        <w:t xml:space="preserve"> , to escort them. He thought that they were wayfarers.-[from Zohar, vol. 1, 104a] </w:t>
      </w:r>
    </w:p>
    <w:p w14:paraId="3D8D1F00"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69EB2AA0"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17 Shall I conceal</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הַמְכַסֶה</w:t>
      </w:r>
      <w:r w:rsidRPr="00CA7884">
        <w:rPr>
          <w:rFonts w:asciiTheme="majorBidi" w:eastAsia="Times New Roman" w:hAnsiTheme="majorBidi" w:cstheme="majorBidi"/>
          <w:lang w:val="en-US" w:eastAsia="en-AU" w:bidi="he-IL"/>
        </w:rPr>
        <w:t xml:space="preserve"> ? This is a question.[i.e., The “hey” is not the definite article but the interrogative “hey.”] </w:t>
      </w:r>
    </w:p>
    <w:p w14:paraId="7DCF1DF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0DBE0891"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what I am doing in Sodom?</w:t>
      </w:r>
      <w:r w:rsidRPr="00CA7884">
        <w:rPr>
          <w:rFonts w:asciiTheme="majorBidi" w:eastAsia="Times New Roman" w:hAnsiTheme="majorBidi" w:cstheme="majorBidi"/>
          <w:lang w:val="en-US" w:eastAsia="en-AU" w:bidi="he-IL"/>
        </w:rPr>
        <w:t xml:space="preserve"> It would be improper for Me to do this thing without his knowledge. I gave him this land, and these five cities are his, as it is said (10:19): “And the border of the Canaanite was from Sidon..., as you come to Sodom and Gomorrah, etc.” I called him Abraham, the father of a multitude of nations. Now, can I destroy the sons without informing the father, who loves Me?-[from Gen. Rabbah 49:2, Pirkei d’Rabbi Eliezer ch. 25] </w:t>
      </w:r>
    </w:p>
    <w:p w14:paraId="4E5B692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3DF06FE" w14:textId="77777777" w:rsidR="00CA7884" w:rsidRPr="00CA7884" w:rsidRDefault="00CA7884" w:rsidP="00352938">
      <w:pPr>
        <w:widowControl w:val="0"/>
        <w:spacing w:after="0" w:line="240" w:lineRule="auto"/>
        <w:jc w:val="both"/>
        <w:rPr>
          <w:rFonts w:asciiTheme="majorBidi" w:eastAsia="Times New Roman" w:hAnsiTheme="majorBidi" w:cstheme="majorBidi"/>
          <w:b/>
          <w:bCs/>
          <w:lang w:val="en-US" w:eastAsia="en-AU" w:bidi="he-IL"/>
        </w:rPr>
      </w:pPr>
      <w:r w:rsidRPr="00CA7884">
        <w:rPr>
          <w:rFonts w:asciiTheme="majorBidi" w:eastAsia="Times New Roman" w:hAnsiTheme="majorBidi" w:cstheme="majorBidi"/>
          <w:b/>
          <w:bCs/>
          <w:lang w:val="en-US" w:eastAsia="en-AU" w:bidi="he-IL"/>
        </w:rPr>
        <w:t>18 And Abraham will become</w:t>
      </w:r>
      <w:r w:rsidRPr="00CA7884">
        <w:rPr>
          <w:rFonts w:asciiTheme="majorBidi" w:eastAsia="Times New Roman" w:hAnsiTheme="majorBidi" w:cstheme="majorBidi"/>
          <w:lang w:val="en-US" w:eastAsia="en-AU" w:bidi="he-IL"/>
        </w:rPr>
        <w:t xml:space="preserve"> [According to] a Midrash Aggadah (Yoma 38b) (Prov. 10: 7): “The mention of a righteous man is for a blessing.” Since He mentioned him, He blessed him. Its simple meaning is, however: Shall I conceal this from him? He is so dear to Me as to become a great nation, </w:t>
      </w:r>
      <w:r w:rsidRPr="00CA7884">
        <w:rPr>
          <w:rFonts w:asciiTheme="majorBidi" w:eastAsia="Times New Roman" w:hAnsiTheme="majorBidi" w:cstheme="majorBidi"/>
          <w:b/>
          <w:bCs/>
          <w:highlight w:val="yellow"/>
          <w:lang w:val="en-US" w:eastAsia="en-AU" w:bidi="he-IL"/>
        </w:rPr>
        <w:t>and through him will be blessed all the nations of the earth.</w:t>
      </w:r>
      <w:r w:rsidRPr="00CA7884">
        <w:rPr>
          <w:rFonts w:asciiTheme="majorBidi" w:eastAsia="Times New Roman" w:hAnsiTheme="majorBidi" w:cstheme="majorBidi"/>
          <w:b/>
          <w:bCs/>
          <w:lang w:val="en-US" w:eastAsia="en-AU" w:bidi="he-IL"/>
        </w:rPr>
        <w:t xml:space="preserve"> </w:t>
      </w:r>
    </w:p>
    <w:p w14:paraId="3E1C0CB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5520F5D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19 For I have known him </w:t>
      </w:r>
      <w:r w:rsidRPr="00CA7884">
        <w:rPr>
          <w:rFonts w:asciiTheme="majorBidi" w:eastAsia="Times New Roman" w:hAnsiTheme="majorBidi" w:cstheme="majorBidi"/>
          <w:lang w:val="en-US" w:eastAsia="en-AU" w:bidi="he-IL"/>
        </w:rPr>
        <w:t xml:space="preserve">Heb. </w:t>
      </w:r>
      <w:r w:rsidRPr="00CA7884">
        <w:rPr>
          <w:rFonts w:asciiTheme="majorBidi" w:eastAsia="Times New Roman" w:hAnsiTheme="majorBidi" w:cstheme="majorBidi"/>
          <w:rtl/>
          <w:lang w:val="en-US" w:eastAsia="en-AU" w:bidi="he-IL"/>
        </w:rPr>
        <w:t>יְדַעְתִּיו</w:t>
      </w:r>
      <w:r w:rsidRPr="00CA7884">
        <w:rPr>
          <w:rFonts w:asciiTheme="majorBidi" w:eastAsia="Times New Roman" w:hAnsiTheme="majorBidi" w:cstheme="majorBidi"/>
          <w:lang w:val="en-US" w:eastAsia="en-AU" w:bidi="he-IL"/>
        </w:rPr>
        <w:t xml:space="preserve"> , an expression of love, like (Ruth 2:1): “a kinsman (</w:t>
      </w:r>
      <w:r w:rsidRPr="00CA7884">
        <w:rPr>
          <w:rFonts w:asciiTheme="majorBidi" w:eastAsia="Times New Roman" w:hAnsiTheme="majorBidi" w:cstheme="majorBidi"/>
          <w:rtl/>
          <w:lang w:val="en-US" w:eastAsia="en-AU" w:bidi="he-IL"/>
        </w:rPr>
        <w:t>מוֹדַע</w:t>
      </w:r>
      <w:r w:rsidRPr="00CA7884">
        <w:rPr>
          <w:rFonts w:asciiTheme="majorBidi" w:eastAsia="Times New Roman" w:hAnsiTheme="majorBidi" w:cstheme="majorBidi"/>
          <w:lang w:val="en-US" w:eastAsia="en-AU" w:bidi="he-IL"/>
        </w:rPr>
        <w:t>) of her husband”; (ibid. 3:2): “And now, Boaz our kinsman (</w:t>
      </w:r>
      <w:r w:rsidRPr="00CA7884">
        <w:rPr>
          <w:rFonts w:asciiTheme="majorBidi" w:eastAsia="Times New Roman" w:hAnsiTheme="majorBidi" w:cstheme="majorBidi"/>
          <w:rtl/>
          <w:lang w:val="en-US" w:eastAsia="en-AU" w:bidi="he-IL"/>
        </w:rPr>
        <w:t>מוֹדַעְתָּנוּ</w:t>
      </w:r>
      <w:r w:rsidRPr="00CA7884">
        <w:rPr>
          <w:rFonts w:asciiTheme="majorBidi" w:eastAsia="Times New Roman" w:hAnsiTheme="majorBidi" w:cstheme="majorBidi"/>
          <w:lang w:val="en-US" w:eastAsia="en-AU" w:bidi="he-IL"/>
        </w:rPr>
        <w:t>) ”; (Exod. 33:17): “and I shall know you (</w:t>
      </w:r>
      <w:r w:rsidRPr="00CA7884">
        <w:rPr>
          <w:rFonts w:asciiTheme="majorBidi" w:eastAsia="Times New Roman" w:hAnsiTheme="majorBidi" w:cstheme="majorBidi"/>
          <w:rtl/>
          <w:lang w:val="en-US" w:eastAsia="en-AU" w:bidi="he-IL"/>
        </w:rPr>
        <w:t>וָאֵדָעֲךָ</w:t>
      </w:r>
      <w:r w:rsidRPr="00CA7884">
        <w:rPr>
          <w:rFonts w:asciiTheme="majorBidi" w:eastAsia="Times New Roman" w:hAnsiTheme="majorBidi" w:cstheme="majorBidi"/>
          <w:lang w:val="en-US" w:eastAsia="en-AU" w:bidi="he-IL"/>
        </w:rPr>
        <w:t xml:space="preserve">) by name.” But, in fact, </w:t>
      </w:r>
      <w:r w:rsidRPr="00CA7884">
        <w:rPr>
          <w:rFonts w:asciiTheme="majorBidi" w:eastAsia="Times New Roman" w:hAnsiTheme="majorBidi" w:cstheme="majorBidi"/>
          <w:b/>
          <w:bCs/>
          <w:highlight w:val="yellow"/>
          <w:lang w:val="en-US" w:eastAsia="en-AU" w:bidi="he-IL"/>
        </w:rPr>
        <w:t>the primary meaning of them all is none other than an expression of knowing, for if one loves a person, he draws him near to himself and knows him and is familiar with him.</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b/>
          <w:bCs/>
          <w:highlight w:val="yellow"/>
          <w:lang w:val="en-US" w:eastAsia="en-AU" w:bidi="he-IL"/>
        </w:rPr>
        <w:t>Now why do I love him? “Because he commands”... for he commands his sons concerning Me, to keep My ways.</w:t>
      </w:r>
      <w:r w:rsidRPr="00CA7884">
        <w:rPr>
          <w:rFonts w:asciiTheme="majorBidi" w:eastAsia="Times New Roman" w:hAnsiTheme="majorBidi" w:cstheme="majorBidi"/>
          <w:lang w:val="en-US" w:eastAsia="en-AU" w:bidi="he-IL"/>
        </w:rPr>
        <w:t xml:space="preserve"> But if you explain it as the Targum renders: “I know about him that he will command his sons, etc.,” the word </w:t>
      </w:r>
      <w:r w:rsidRPr="00CA7884">
        <w:rPr>
          <w:rFonts w:asciiTheme="majorBidi" w:eastAsia="Times New Roman" w:hAnsiTheme="majorBidi" w:cstheme="majorBidi"/>
          <w:rtl/>
          <w:lang w:val="en-US" w:eastAsia="en-AU" w:bidi="he-IL"/>
        </w:rPr>
        <w:t>לְמַעַן</w:t>
      </w:r>
      <w:r w:rsidRPr="00CA7884">
        <w:rPr>
          <w:rFonts w:asciiTheme="majorBidi" w:eastAsia="Times New Roman" w:hAnsiTheme="majorBidi" w:cstheme="majorBidi"/>
          <w:lang w:val="en-US" w:eastAsia="en-AU" w:bidi="he-IL"/>
        </w:rPr>
        <w:t xml:space="preserve"> does not fit into the sense [of the verse]. </w:t>
      </w:r>
    </w:p>
    <w:p w14:paraId="6C850543"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4627BD5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because he commands</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יְצַוֶּה</w:t>
      </w:r>
      <w:r w:rsidRPr="00CA7884">
        <w:rPr>
          <w:rFonts w:asciiTheme="majorBidi" w:eastAsia="Times New Roman" w:hAnsiTheme="majorBidi" w:cstheme="majorBidi"/>
          <w:lang w:val="en-US" w:eastAsia="en-AU" w:bidi="he-IL"/>
        </w:rPr>
        <w:t xml:space="preserve"> , a present tense, (i.e., a habitual action) like (Job 1: 5): “So would Job do (</w:t>
      </w:r>
      <w:r w:rsidRPr="00CA7884">
        <w:rPr>
          <w:rFonts w:asciiTheme="majorBidi" w:eastAsia="Times New Roman" w:hAnsiTheme="majorBidi" w:cstheme="majorBidi"/>
          <w:rtl/>
          <w:lang w:val="en-US" w:eastAsia="en-AU" w:bidi="he-IL"/>
        </w:rPr>
        <w:t>יַעֲשֶׂה</w:t>
      </w:r>
      <w:r w:rsidRPr="00CA7884">
        <w:rPr>
          <w:rFonts w:asciiTheme="majorBidi" w:eastAsia="Times New Roman" w:hAnsiTheme="majorBidi" w:cstheme="majorBidi"/>
          <w:lang w:val="en-US" w:eastAsia="en-AU" w:bidi="he-IL"/>
        </w:rPr>
        <w:t>) ”; [(Num. 9:20): “in accordance to the utterance of the Lord they would camp” (</w:t>
      </w:r>
      <w:r w:rsidRPr="00CA7884">
        <w:rPr>
          <w:rFonts w:asciiTheme="majorBidi" w:eastAsia="Times New Roman" w:hAnsiTheme="majorBidi" w:cstheme="majorBidi"/>
          <w:rtl/>
          <w:lang w:val="en-US" w:eastAsia="en-AU" w:bidi="he-IL"/>
        </w:rPr>
        <w:t>יַחֲנוּ</w:t>
      </w:r>
      <w:r w:rsidRPr="00CA7884">
        <w:rPr>
          <w:rFonts w:asciiTheme="majorBidi" w:eastAsia="Times New Roman" w:hAnsiTheme="majorBidi" w:cstheme="majorBidi"/>
          <w:lang w:val="en-US" w:eastAsia="en-AU" w:bidi="he-IL"/>
        </w:rPr>
        <w:t xml:space="preserve">) ]. </w:t>
      </w:r>
    </w:p>
    <w:p w14:paraId="7D97C948"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4311DA13"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in order that [the Lord] bring </w:t>
      </w:r>
      <w:r w:rsidRPr="00CA7884">
        <w:rPr>
          <w:rFonts w:asciiTheme="majorBidi" w:eastAsia="Times New Roman" w:hAnsiTheme="majorBidi" w:cstheme="majorBidi"/>
          <w:lang w:val="en-US" w:eastAsia="en-AU" w:bidi="he-IL"/>
        </w:rPr>
        <w:t xml:space="preserve">So would he command his sons, “Keep the way of the Lord in order that the Lord bring upon Abraham, etc.” It does not say “upon the house of Abraham” but “upon Abraham.” </w:t>
      </w:r>
      <w:r w:rsidRPr="00CA7884">
        <w:rPr>
          <w:rFonts w:asciiTheme="majorBidi" w:eastAsia="Times New Roman" w:hAnsiTheme="majorBidi" w:cstheme="majorBidi"/>
          <w:b/>
          <w:bCs/>
          <w:highlight w:val="yellow"/>
          <w:lang w:val="en-US" w:eastAsia="en-AU" w:bidi="he-IL"/>
        </w:rPr>
        <w:t>We learn from this that whoever raises a righteous son is considered as though he does not die.-[from Gen. Rabbah 49:4]</w:t>
      </w:r>
      <w:r w:rsidRPr="00CA7884">
        <w:rPr>
          <w:rFonts w:asciiTheme="majorBidi" w:eastAsia="Times New Roman" w:hAnsiTheme="majorBidi" w:cstheme="majorBidi"/>
          <w:lang w:val="en-US" w:eastAsia="en-AU" w:bidi="he-IL"/>
        </w:rPr>
        <w:t xml:space="preserve"> </w:t>
      </w:r>
    </w:p>
    <w:p w14:paraId="1EE7DBC1"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FE62E3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20 And the Lord said to Abraham,</w:t>
      </w:r>
      <w:r w:rsidRPr="00CA7884">
        <w:rPr>
          <w:rFonts w:asciiTheme="majorBidi" w:eastAsia="Times New Roman" w:hAnsiTheme="majorBidi" w:cstheme="majorBidi"/>
          <w:lang w:val="en-US" w:eastAsia="en-AU" w:bidi="he-IL"/>
        </w:rPr>
        <w:t xml:space="preserve"> for He did as He had said, that He would not conceal from him. </w:t>
      </w:r>
    </w:p>
    <w:p w14:paraId="7C87C92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003D8AF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since [it] has become great </w:t>
      </w:r>
      <w:r w:rsidRPr="00CA7884">
        <w:rPr>
          <w:rFonts w:asciiTheme="majorBidi" w:eastAsia="Times New Roman" w:hAnsiTheme="majorBidi" w:cstheme="majorBidi"/>
          <w:lang w:val="en-US" w:eastAsia="en-AU" w:bidi="he-IL"/>
        </w:rPr>
        <w:t xml:space="preserve">Wherever </w:t>
      </w:r>
      <w:r w:rsidRPr="00CA7884">
        <w:rPr>
          <w:rFonts w:asciiTheme="majorBidi" w:eastAsia="Times New Roman" w:hAnsiTheme="majorBidi" w:cstheme="majorBidi"/>
          <w:rtl/>
          <w:lang w:val="en-US" w:eastAsia="en-AU" w:bidi="he-IL"/>
        </w:rPr>
        <w:t>רָבָָּה</w:t>
      </w:r>
      <w:r w:rsidRPr="00CA7884">
        <w:rPr>
          <w:rFonts w:asciiTheme="majorBidi" w:eastAsia="Times New Roman" w:hAnsiTheme="majorBidi" w:cstheme="majorBidi"/>
          <w:lang w:val="en-US" w:eastAsia="en-AU" w:bidi="he-IL"/>
        </w:rPr>
        <w:t xml:space="preserve"> appears in Scripture, the accent is on the last syllable, on the “beth,” because they are translated: “great”, or “becoming great.” But this one has its accent on the first syllable, on the “resh,” because it is to be translated: “has already become great,” as I have explained regarding (above 15:17): “Now it came to pass that the sun had set (</w:t>
      </w:r>
      <w:r w:rsidRPr="00CA7884">
        <w:rPr>
          <w:rFonts w:asciiTheme="majorBidi" w:eastAsia="Times New Roman" w:hAnsiTheme="majorBidi" w:cstheme="majorBidi"/>
          <w:rtl/>
          <w:lang w:val="en-US" w:eastAsia="en-AU" w:bidi="he-IL"/>
        </w:rPr>
        <w:t>בָּאָָה</w:t>
      </w:r>
      <w:r w:rsidRPr="00CA7884">
        <w:rPr>
          <w:rFonts w:asciiTheme="majorBidi" w:eastAsia="Times New Roman" w:hAnsiTheme="majorBidi" w:cstheme="majorBidi"/>
          <w:lang w:val="en-US" w:eastAsia="en-AU" w:bidi="he-IL"/>
        </w:rPr>
        <w:t>) ”; (Ruth 1:15): “Lo, your sister-in-law has returned (</w:t>
      </w:r>
      <w:r w:rsidRPr="00CA7884">
        <w:rPr>
          <w:rFonts w:asciiTheme="majorBidi" w:eastAsia="Times New Roman" w:hAnsiTheme="majorBidi" w:cstheme="majorBidi"/>
          <w:rtl/>
          <w:lang w:val="en-US" w:eastAsia="en-AU" w:bidi="he-IL"/>
        </w:rPr>
        <w:t>שָׁבָָה</w:t>
      </w:r>
      <w:r w:rsidRPr="00CA7884">
        <w:rPr>
          <w:rFonts w:asciiTheme="majorBidi" w:eastAsia="Times New Roman" w:hAnsiTheme="majorBidi" w:cstheme="majorBidi"/>
          <w:lang w:val="en-US" w:eastAsia="en-AU" w:bidi="he-IL"/>
        </w:rPr>
        <w:t xml:space="preserve">) .” </w:t>
      </w:r>
    </w:p>
    <w:p w14:paraId="54098B8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0D3AE423"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21 I will descend now</w:t>
      </w:r>
      <w:r w:rsidRPr="00CA7884">
        <w:rPr>
          <w:rFonts w:asciiTheme="majorBidi" w:eastAsia="Times New Roman" w:hAnsiTheme="majorBidi" w:cstheme="majorBidi"/>
          <w:lang w:val="en-US" w:eastAsia="en-AU" w:bidi="he-IL"/>
        </w:rPr>
        <w:t xml:space="preserve"> This teaches judges that they should not decide capital punishment cases unless they see it [i.e., they must go to the site of the crime and investigate the matter.]-[Divrei David]) Everything is as I explained in the chapter dealing with the dispersion (Tan. Noah 18). Another explanation: I will descend to the end of their deeds (to fathom the results thereof). -[Be’er Mayim Chayim]). </w:t>
      </w:r>
    </w:p>
    <w:p w14:paraId="274EBAA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25B6B6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whether according to her cry</w:t>
      </w:r>
      <w:r w:rsidRPr="00CA7884">
        <w:rPr>
          <w:rFonts w:asciiTheme="majorBidi" w:eastAsia="Times New Roman" w:hAnsiTheme="majorBidi" w:cstheme="majorBidi"/>
          <w:lang w:val="en-US" w:eastAsia="en-AU" w:bidi="he-IL"/>
        </w:rPr>
        <w:t xml:space="preserve"> [i.e., the cry] of the land. </w:t>
      </w:r>
    </w:p>
    <w:p w14:paraId="5833A32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50082355"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which has come to Me, they have done </w:t>
      </w:r>
      <w:r w:rsidRPr="00CA7884">
        <w:rPr>
          <w:rFonts w:asciiTheme="majorBidi" w:eastAsia="Times New Roman" w:hAnsiTheme="majorBidi" w:cstheme="majorBidi"/>
          <w:lang w:val="en-US" w:eastAsia="en-AU" w:bidi="he-IL"/>
        </w:rPr>
        <w:t xml:space="preserve">And [if] they remain in their state of rebellion, I will wreak destruction upon them, but if they do not remain in their state of rebellion, I will know what I will do, to punish them with suffering, but I will not destroy them. Similar to this we find elsewhere (Exod. 33:5): “But now, leave off your ornament from yourself, so that I may know what to do to you.” Therefore, there is a pause marked by the cantillation sign of a </w:t>
      </w:r>
      <w:r w:rsidRPr="00CA7884">
        <w:rPr>
          <w:rFonts w:asciiTheme="majorBidi" w:eastAsia="Times New Roman" w:hAnsiTheme="majorBidi" w:cstheme="majorBidi"/>
          <w:rtl/>
          <w:lang w:val="en-US" w:eastAsia="en-AU" w:bidi="he-IL"/>
        </w:rPr>
        <w:t>פּסִיק</w:t>
      </w:r>
      <w:r w:rsidRPr="00CA7884">
        <w:rPr>
          <w:rFonts w:asciiTheme="majorBidi" w:eastAsia="Times New Roman" w:hAnsiTheme="majorBidi" w:cstheme="majorBidi"/>
          <w:lang w:val="en-US" w:eastAsia="en-AU" w:bidi="he-IL"/>
        </w:rPr>
        <w:t xml:space="preserve"> between </w:t>
      </w:r>
      <w:r w:rsidRPr="00CA7884">
        <w:rPr>
          <w:rFonts w:asciiTheme="majorBidi" w:eastAsia="Times New Roman" w:hAnsiTheme="majorBidi" w:cstheme="majorBidi"/>
          <w:rtl/>
          <w:lang w:val="en-US" w:eastAsia="en-AU" w:bidi="he-IL"/>
        </w:rPr>
        <w:t>עָשָׂוּ</w:t>
      </w:r>
      <w:r w:rsidRPr="00CA7884">
        <w:rPr>
          <w:rFonts w:asciiTheme="majorBidi" w:eastAsia="Times New Roman" w:hAnsiTheme="majorBidi" w:cstheme="majorBidi"/>
          <w:lang w:val="en-US" w:eastAsia="en-AU" w:bidi="he-IL"/>
        </w:rPr>
        <w:t xml:space="preserve"> and </w:t>
      </w:r>
      <w:r w:rsidRPr="00CA7884">
        <w:rPr>
          <w:rFonts w:asciiTheme="majorBidi" w:eastAsia="Times New Roman" w:hAnsiTheme="majorBidi" w:cstheme="majorBidi"/>
          <w:rtl/>
          <w:lang w:val="en-US" w:eastAsia="en-AU" w:bidi="he-IL"/>
        </w:rPr>
        <w:t>כָָּלָה</w:t>
      </w:r>
      <w:r w:rsidRPr="00CA7884">
        <w:rPr>
          <w:rFonts w:asciiTheme="majorBidi" w:eastAsia="Times New Roman" w:hAnsiTheme="majorBidi" w:cstheme="majorBidi"/>
          <w:lang w:val="en-US" w:eastAsia="en-AU" w:bidi="he-IL"/>
        </w:rPr>
        <w:t xml:space="preserve"> , in order to separate one word from another. Our Sages, however, interpreted </w:t>
      </w:r>
      <w:r w:rsidRPr="00CA7884">
        <w:rPr>
          <w:rFonts w:asciiTheme="majorBidi" w:eastAsia="Times New Roman" w:hAnsiTheme="majorBidi" w:cstheme="majorBidi"/>
          <w:rtl/>
          <w:lang w:val="en-US" w:eastAsia="en-AU" w:bidi="he-IL"/>
        </w:rPr>
        <w:t>הַכְָּצַעֲקָתָה</w:t>
      </w:r>
      <w:r w:rsidRPr="00CA7884">
        <w:rPr>
          <w:rFonts w:asciiTheme="majorBidi" w:eastAsia="Times New Roman" w:hAnsiTheme="majorBidi" w:cstheme="majorBidi"/>
          <w:lang w:val="en-US" w:eastAsia="en-AU" w:bidi="he-IL"/>
        </w:rPr>
        <w:t xml:space="preserve"> to refer to the cry of a certain girl, whom they killed with an unusual death because she gave food to a poor man, as is delineated in [chapter] Chelek. (Sanh. 109b) </w:t>
      </w:r>
    </w:p>
    <w:p w14:paraId="634044E0"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39F2CC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22 And [the men] turned from there</w:t>
      </w:r>
      <w:r w:rsidRPr="00CA7884">
        <w:rPr>
          <w:rFonts w:asciiTheme="majorBidi" w:eastAsia="Times New Roman" w:hAnsiTheme="majorBidi" w:cstheme="majorBidi"/>
          <w:lang w:val="en-US" w:eastAsia="en-AU" w:bidi="he-IL"/>
        </w:rPr>
        <w:t xml:space="preserve"> from the place to which Abraham had escorted them. </w:t>
      </w:r>
    </w:p>
    <w:p w14:paraId="7C859B3E"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CA18845"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Abraham was still standing, etc.</w:t>
      </w:r>
      <w:r w:rsidRPr="00CA7884">
        <w:rPr>
          <w:rFonts w:asciiTheme="majorBidi" w:eastAsia="Times New Roman" w:hAnsiTheme="majorBidi" w:cstheme="majorBidi"/>
          <w:lang w:val="en-US" w:eastAsia="en-AU" w:bidi="he-IL"/>
        </w:rPr>
        <w:t xml:space="preserve"> But is it not so that he did not go to stand before Him, but the Holy One, blessed be He, came to him and said to him (above verse 20): “Because the cry of Sodom and Gomorrah has become great, etc.,” and it should have been written here: “and the Lord was still standing beside Abraham?” But this is an emendation of the Scribes (Gen. Rabbah 49:7). (The Sages of blessed memory changed the text and wrote it in this manner) [to avoid an irreverent expression, i.e., it would be offensive to God to say that He was standing before Abraham!] </w:t>
      </w:r>
    </w:p>
    <w:p w14:paraId="4BF5848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4E9F122"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23 And Abraham approached and said</w:t>
      </w:r>
      <w:r w:rsidRPr="00CA7884">
        <w:rPr>
          <w:rFonts w:asciiTheme="majorBidi" w:eastAsia="Times New Roman" w:hAnsiTheme="majorBidi" w:cstheme="majorBidi"/>
          <w:lang w:val="en-US" w:eastAsia="en-AU" w:bidi="he-IL"/>
        </w:rPr>
        <w:t xml:space="preserve"> We find [the expression]”approaching” for war (II Sam. 10:13): “And Joab drew forward, etc.”; and “approaching” for placating (below 44:8): “And Judah approached him”; and “approaching” for prayer (I Kings 18:36): “And Elijah the prophet came near.” For all these, Abraham approached: to speak harshly [i.e., when he requested justice], to placate, and to pray.-[from Gen. Rabbah 49:8] </w:t>
      </w:r>
    </w:p>
    <w:p w14:paraId="3DD460C5"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79140F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Will You even destroy</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הַאַף</w:t>
      </w:r>
      <w:r w:rsidRPr="00CA7884">
        <w:rPr>
          <w:rFonts w:asciiTheme="majorBidi" w:eastAsia="Times New Roman" w:hAnsiTheme="majorBidi" w:cstheme="majorBidi"/>
          <w:lang w:val="en-US" w:eastAsia="en-AU" w:bidi="he-IL"/>
        </w:rPr>
        <w:t xml:space="preserve"> . Will You also destroy? And according to the translation of Onkelos, who rendered </w:t>
      </w:r>
      <w:r w:rsidRPr="00CA7884">
        <w:rPr>
          <w:rFonts w:asciiTheme="majorBidi" w:eastAsia="Times New Roman" w:hAnsiTheme="majorBidi" w:cstheme="majorBidi"/>
          <w:rtl/>
          <w:lang w:val="en-US" w:eastAsia="en-AU" w:bidi="he-IL"/>
        </w:rPr>
        <w:t>אַף</w:t>
      </w:r>
      <w:r w:rsidRPr="00CA7884">
        <w:rPr>
          <w:rFonts w:asciiTheme="majorBidi" w:eastAsia="Times New Roman" w:hAnsiTheme="majorBidi" w:cstheme="majorBidi"/>
          <w:lang w:val="en-US" w:eastAsia="en-AU" w:bidi="he-IL"/>
        </w:rPr>
        <w:t xml:space="preserve"> as an expression of wrath, this is its interpretation: Will wrath entice You that You should destroy the righteous with the wicked? </w:t>
      </w:r>
    </w:p>
    <w:p w14:paraId="3A76A7BD"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50DCD3B"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24 Perhaps there are fifty righteous men </w:t>
      </w:r>
      <w:r w:rsidRPr="00CA7884">
        <w:rPr>
          <w:rFonts w:asciiTheme="majorBidi" w:eastAsia="Times New Roman" w:hAnsiTheme="majorBidi" w:cstheme="majorBidi"/>
          <w:b/>
          <w:bCs/>
          <w:highlight w:val="yellow"/>
          <w:lang w:val="en-US" w:eastAsia="en-AU" w:bidi="he-IL"/>
        </w:rPr>
        <w:t>ten righteous men for each city,</w:t>
      </w:r>
      <w:r w:rsidRPr="00CA7884">
        <w:rPr>
          <w:rFonts w:asciiTheme="majorBidi" w:eastAsia="Times New Roman" w:hAnsiTheme="majorBidi" w:cstheme="majorBidi"/>
          <w:lang w:val="en-US" w:eastAsia="en-AU" w:bidi="he-IL"/>
        </w:rPr>
        <w:t xml:space="preserve"> because there were five places.-[from Targum Jonathan] </w:t>
      </w:r>
    </w:p>
    <w:p w14:paraId="2D874CE4"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A9D956E"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25 Far be it from You</w:t>
      </w:r>
      <w:r w:rsidRPr="00CA7884">
        <w:rPr>
          <w:rFonts w:asciiTheme="majorBidi" w:eastAsia="Times New Roman" w:hAnsiTheme="majorBidi" w:cstheme="majorBidi"/>
          <w:lang w:val="en-US" w:eastAsia="en-AU" w:bidi="he-IL"/>
        </w:rPr>
        <w:t xml:space="preserve"> And if You say that the righteous will not save the wicked, why should You kill the righteous?-[from Gen. Rabbah 49:8] </w:t>
      </w:r>
    </w:p>
    <w:p w14:paraId="4A7A6531"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5488E68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Far be it from You</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חָלִילָה</w:t>
      </w:r>
      <w:r w:rsidRPr="00CA7884">
        <w:rPr>
          <w:rFonts w:asciiTheme="majorBidi" w:eastAsia="Times New Roman" w:hAnsiTheme="majorBidi" w:cstheme="majorBidi"/>
          <w:lang w:val="en-US" w:eastAsia="en-AU" w:bidi="he-IL"/>
        </w:rPr>
        <w:t xml:space="preserve"> . It is profane (</w:t>
      </w:r>
      <w:r w:rsidRPr="00CA7884">
        <w:rPr>
          <w:rFonts w:asciiTheme="majorBidi" w:eastAsia="Times New Roman" w:hAnsiTheme="majorBidi" w:cstheme="majorBidi"/>
          <w:rtl/>
          <w:lang w:val="en-US" w:eastAsia="en-AU" w:bidi="he-IL"/>
        </w:rPr>
        <w:t>חוּלִין</w:t>
      </w:r>
      <w:r w:rsidRPr="00CA7884">
        <w:rPr>
          <w:rFonts w:asciiTheme="majorBidi" w:eastAsia="Times New Roman" w:hAnsiTheme="majorBidi" w:cstheme="majorBidi"/>
          <w:lang w:val="en-US" w:eastAsia="en-AU" w:bidi="he-IL"/>
        </w:rPr>
        <w:t xml:space="preserve">) , [i.e., unfitting] for You. They will say, “So is His craft. He inundates everyone, righteous and wicked.” So You did to the Generation of the Flood and to the Generation of the Dispersion.-[from Tan. Vayera 8] </w:t>
      </w:r>
    </w:p>
    <w:p w14:paraId="2300F88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74B15F3"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 thing such as this</w:t>
      </w:r>
      <w:r w:rsidRPr="00CA7884">
        <w:rPr>
          <w:rFonts w:asciiTheme="majorBidi" w:eastAsia="Times New Roman" w:hAnsiTheme="majorBidi" w:cstheme="majorBidi"/>
          <w:lang w:val="en-US" w:eastAsia="en-AU" w:bidi="he-IL"/>
        </w:rPr>
        <w:t xml:space="preserve"> Neither this nor anything similar to it.- </w:t>
      </w:r>
    </w:p>
    <w:p w14:paraId="1696135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67111C7"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Far be it from You</w:t>
      </w:r>
      <w:r w:rsidRPr="00CA7884">
        <w:rPr>
          <w:rFonts w:asciiTheme="majorBidi" w:eastAsia="Times New Roman" w:hAnsiTheme="majorBidi" w:cstheme="majorBidi"/>
          <w:lang w:val="en-US" w:eastAsia="en-AU" w:bidi="he-IL"/>
        </w:rPr>
        <w:t xml:space="preserve"> for the World to Come.-[from Tan. Buber] </w:t>
      </w:r>
    </w:p>
    <w:p w14:paraId="0AC3CDF9"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4C1724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Will the Judge of the entire earth</w:t>
      </w:r>
      <w:r w:rsidRPr="00CA7884">
        <w:rPr>
          <w:rFonts w:asciiTheme="majorBidi" w:eastAsia="Times New Roman" w:hAnsiTheme="majorBidi" w:cstheme="majorBidi"/>
          <w:lang w:val="en-US" w:eastAsia="en-AU" w:bidi="he-IL"/>
        </w:rPr>
        <w:t xml:space="preserve"> The “hey” of </w:t>
      </w:r>
      <w:r w:rsidRPr="00CA7884">
        <w:rPr>
          <w:rFonts w:asciiTheme="majorBidi" w:eastAsia="Times New Roman" w:hAnsiTheme="majorBidi" w:cstheme="majorBidi"/>
          <w:rtl/>
          <w:lang w:val="en-US" w:eastAsia="en-AU" w:bidi="he-IL"/>
        </w:rPr>
        <w:t>הֲשֽׁפֵט</w:t>
      </w:r>
      <w:r w:rsidRPr="00CA7884">
        <w:rPr>
          <w:rFonts w:asciiTheme="majorBidi" w:eastAsia="Times New Roman" w:hAnsiTheme="majorBidi" w:cstheme="majorBidi"/>
          <w:lang w:val="en-US" w:eastAsia="en-AU" w:bidi="he-IL"/>
        </w:rPr>
        <w:t xml:space="preserve"> is vowelized with a “chataf pattach,” as an expression of wonder: Will He Who judges not perform true justice?! </w:t>
      </w:r>
    </w:p>
    <w:p w14:paraId="5C4A80D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13E5B0E"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26 “If I find in Sodom, etc.,</w:t>
      </w:r>
      <w:r w:rsidRPr="00CA7884">
        <w:rPr>
          <w:rFonts w:asciiTheme="majorBidi" w:eastAsia="Times New Roman" w:hAnsiTheme="majorBidi" w:cstheme="majorBidi"/>
          <w:lang w:val="en-US" w:eastAsia="en-AU" w:bidi="he-IL"/>
        </w:rPr>
        <w:t xml:space="preserve"> the entire place [Sodom refers to] all the cities, but because Sodom was the metropolis and the most important of them all, Scripture ascribes [the fifty righteous men] to it. </w:t>
      </w:r>
    </w:p>
    <w:p w14:paraId="4037E77A"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BB8006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27 although I am dust and ashes</w:t>
      </w:r>
      <w:r w:rsidRPr="00CA7884">
        <w:rPr>
          <w:rFonts w:asciiTheme="majorBidi" w:eastAsia="Times New Roman" w:hAnsiTheme="majorBidi" w:cstheme="majorBidi"/>
          <w:lang w:val="en-US" w:eastAsia="en-AU" w:bidi="he-IL"/>
        </w:rPr>
        <w:t xml:space="preserve"> I was already fit to be dust at the hands of the kings and ashes at the hands of Nimrod, were it not for Your mercies that stood by me. </w:t>
      </w:r>
    </w:p>
    <w:p w14:paraId="1CF5058E"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7EE2D5A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28 Will You destroy because of five </w:t>
      </w:r>
      <w:r w:rsidRPr="00CA7884">
        <w:rPr>
          <w:rFonts w:asciiTheme="majorBidi" w:eastAsia="Times New Roman" w:hAnsiTheme="majorBidi" w:cstheme="majorBidi"/>
          <w:lang w:val="en-US" w:eastAsia="en-AU" w:bidi="he-IL"/>
        </w:rPr>
        <w:t xml:space="preserve">Will there not be nine for each city? And You, the Righteous One of the world, will be counted with them.-[from Gen. Rabbah 49:9] </w:t>
      </w:r>
    </w:p>
    <w:p w14:paraId="5F2B42EE"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9B38798"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29 Perhaps forty will be found there</w:t>
      </w:r>
      <w:r w:rsidRPr="00CA7884">
        <w:rPr>
          <w:rFonts w:asciiTheme="majorBidi" w:eastAsia="Times New Roman" w:hAnsiTheme="majorBidi" w:cstheme="majorBidi"/>
          <w:lang w:val="en-US" w:eastAsia="en-AU" w:bidi="he-IL"/>
        </w:rPr>
        <w:t xml:space="preserve"> And four cities will be saved, and so thirty will save three of them, or twenty will save two of them, or ten will save one of them.-[from Zohar, vol. 1, omissions, 255b] </w:t>
      </w:r>
    </w:p>
    <w:p w14:paraId="1765919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2E8FDAC6"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31 Behold now I have desired</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הוֹאַלְתִּי</w:t>
      </w:r>
      <w:r w:rsidRPr="00CA7884">
        <w:rPr>
          <w:rFonts w:asciiTheme="majorBidi" w:eastAsia="Times New Roman" w:hAnsiTheme="majorBidi" w:cstheme="majorBidi"/>
          <w:lang w:val="en-US" w:eastAsia="en-AU" w:bidi="he-IL"/>
        </w:rPr>
        <w:t xml:space="preserve"> . I have desired, as in (Exod. 2:21): “And Moses was willing (</w:t>
      </w:r>
      <w:r w:rsidRPr="00CA7884">
        <w:rPr>
          <w:rFonts w:asciiTheme="majorBidi" w:eastAsia="Times New Roman" w:hAnsiTheme="majorBidi" w:cstheme="majorBidi"/>
          <w:rtl/>
          <w:lang w:val="en-US" w:eastAsia="en-AU" w:bidi="he-IL"/>
        </w:rPr>
        <w:t>וַיוֹאֶל</w:t>
      </w:r>
      <w:r w:rsidRPr="00CA7884">
        <w:rPr>
          <w:rFonts w:asciiTheme="majorBidi" w:eastAsia="Times New Roman" w:hAnsiTheme="majorBidi" w:cstheme="majorBidi"/>
          <w:lang w:val="en-US" w:eastAsia="en-AU" w:bidi="he-IL"/>
        </w:rPr>
        <w:t xml:space="preserve">) .” </w:t>
      </w:r>
    </w:p>
    <w:p w14:paraId="5FC8B43F"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31B7B851"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32 perhaps ten will be found there</w:t>
      </w:r>
      <w:r w:rsidRPr="00CA7884">
        <w:rPr>
          <w:rFonts w:asciiTheme="majorBidi" w:eastAsia="Times New Roman" w:hAnsiTheme="majorBidi" w:cstheme="majorBidi"/>
          <w:lang w:val="en-US" w:eastAsia="en-AU" w:bidi="he-IL"/>
        </w:rPr>
        <w:t xml:space="preserve"> For fewer [than ten] he did not ask. He said, “In the Generation of the Flood, there were eight: Noah and his sons, and their wives, but they did not save their generation.” And for nine, together with counting [God] he had already asked, but did not find. </w:t>
      </w:r>
    </w:p>
    <w:p w14:paraId="7026D6B0"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D0700EC"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33 And the Lord departed, etc. </w:t>
      </w:r>
      <w:r w:rsidRPr="00CA7884">
        <w:rPr>
          <w:rFonts w:asciiTheme="majorBidi" w:eastAsia="Times New Roman" w:hAnsiTheme="majorBidi" w:cstheme="majorBidi"/>
          <w:lang w:val="en-US" w:eastAsia="en-AU" w:bidi="he-IL"/>
        </w:rPr>
        <w:t xml:space="preserve">Since the defender was silent, the Judge left. </w:t>
      </w:r>
    </w:p>
    <w:p w14:paraId="30BB0F43"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14:paraId="134559A8" w14:textId="77777777" w:rsidR="00CA7884" w:rsidRPr="00CA7884" w:rsidRDefault="00CA7884" w:rsidP="00352938">
      <w:pPr>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Abraham returned to his place</w:t>
      </w:r>
      <w:r w:rsidRPr="00CA7884">
        <w:rPr>
          <w:rFonts w:asciiTheme="majorBidi" w:eastAsia="Times New Roman" w:hAnsiTheme="majorBidi" w:cstheme="majorBidi"/>
          <w:lang w:val="en-US" w:eastAsia="en-AU" w:bidi="he-IL"/>
        </w:rPr>
        <w:t xml:space="preserve"> The Judge left, the defender left, and the prosecutor is accusing. Therefore: ”And the two angels came to Sodom,” to destroy (Gen. Rabbah 49:14) One to destroy Sodom and one to save Lot, and he [the latter] is the same one who came to heal Abraham, but the third one, who came to announce [Isaac’s birth] to Sarah, since he had performed his mission, he departed (Tan. Vayera 8). </w:t>
      </w:r>
    </w:p>
    <w:p w14:paraId="52643630" w14:textId="77777777" w:rsidR="00BD2654" w:rsidRDefault="00BD2654" w:rsidP="00352938">
      <w:pPr>
        <w:widowControl w:val="0"/>
        <w:pBdr>
          <w:bottom w:val="double" w:sz="6" w:space="1" w:color="auto"/>
        </w:pBdr>
        <w:spacing w:after="0" w:line="240" w:lineRule="auto"/>
        <w:jc w:val="both"/>
        <w:rPr>
          <w:rFonts w:asciiTheme="majorBidi" w:hAnsiTheme="majorBidi" w:cstheme="majorBidi"/>
          <w:rtl/>
          <w:cs/>
        </w:rPr>
      </w:pPr>
    </w:p>
    <w:p w14:paraId="697FC06D" w14:textId="77777777" w:rsidR="00331F49" w:rsidRDefault="00331F49" w:rsidP="00352938">
      <w:pPr>
        <w:widowControl w:val="0"/>
        <w:spacing w:after="0" w:line="240" w:lineRule="auto"/>
        <w:jc w:val="both"/>
        <w:rPr>
          <w:rFonts w:asciiTheme="majorBidi" w:hAnsiTheme="majorBidi" w:cstheme="majorBidi"/>
          <w:rtl/>
          <w:cs/>
        </w:rPr>
      </w:pPr>
    </w:p>
    <w:p w14:paraId="6022CE33" w14:textId="77777777" w:rsidR="00FF13AA" w:rsidRDefault="00FF13AA">
      <w:pPr>
        <w:spacing w:after="0" w:line="240" w:lineRule="auto"/>
        <w:jc w:val="both"/>
        <w:rPr>
          <w:rFonts w:ascii="Century Schoolbook" w:eastAsiaTheme="minorEastAsia" w:hAnsi="Century Schoolbook" w:cs="Times New Roman"/>
          <w:b/>
          <w:sz w:val="28"/>
          <w:szCs w:val="28"/>
          <w:lang w:eastAsia="en-AU" w:bidi="he-IL"/>
        </w:rPr>
      </w:pPr>
      <w:r>
        <w:rPr>
          <w:rFonts w:ascii="Century Schoolbook" w:hAnsi="Century Schoolbook"/>
          <w:b/>
          <w:sz w:val="28"/>
          <w:szCs w:val="28"/>
        </w:rPr>
        <w:br w:type="page"/>
      </w:r>
    </w:p>
    <w:p w14:paraId="1BC281A1" w14:textId="7D708171" w:rsidR="00010ADE" w:rsidRDefault="00A755D4" w:rsidP="00352938">
      <w:pPr>
        <w:pStyle w:val="Style"/>
        <w:jc w:val="both"/>
        <w:rPr>
          <w:rFonts w:ascii="Century Schoolbook" w:hAnsi="Century Schoolbook"/>
          <w:b/>
          <w:sz w:val="28"/>
          <w:szCs w:val="28"/>
        </w:rPr>
      </w:pPr>
      <w:r w:rsidRPr="00E772F7">
        <w:rPr>
          <w:rFonts w:ascii="Century Schoolbook" w:hAnsi="Century Schoolbook"/>
          <w:b/>
          <w:sz w:val="28"/>
          <w:szCs w:val="28"/>
        </w:rPr>
        <w:t xml:space="preserve">Ketubim: </w:t>
      </w:r>
    </w:p>
    <w:p w14:paraId="65F748F2" w14:textId="77777777" w:rsidR="00010ADE" w:rsidRDefault="00010ADE" w:rsidP="00352938">
      <w:pPr>
        <w:pStyle w:val="Style"/>
        <w:jc w:val="both"/>
        <w:rPr>
          <w:rFonts w:ascii="Century Schoolbook" w:hAnsi="Century Schoolbook"/>
          <w:b/>
          <w:sz w:val="28"/>
          <w:szCs w:val="28"/>
          <w:cs/>
        </w:rPr>
      </w:pPr>
    </w:p>
    <w:p w14:paraId="7C9A6B93" w14:textId="5AB65483" w:rsidR="00010ADE" w:rsidRPr="00010ADE" w:rsidRDefault="00010ADE" w:rsidP="00010ADE">
      <w:pPr>
        <w:spacing w:after="0" w:line="240" w:lineRule="auto"/>
        <w:jc w:val="both"/>
        <w:rPr>
          <w:rFonts w:eastAsia="Times New Roman" w:cs="Calibri"/>
          <w:color w:val="000000"/>
          <w:lang w:val="en-US"/>
        </w:rPr>
      </w:pPr>
      <w:r w:rsidRPr="00010ADE">
        <w:rPr>
          <w:rFonts w:ascii="Century Schoolbook" w:eastAsia="Times New Roman" w:hAnsi="Century Schoolbook" w:cs="Calibri"/>
          <w:b/>
          <w:bCs/>
          <w:color w:val="000000"/>
          <w:spacing w:val="-20"/>
          <w:sz w:val="28"/>
          <w:szCs w:val="28"/>
          <w:lang w:val="en-US"/>
        </w:rPr>
        <w:t>Targum </w:t>
      </w:r>
      <w:r w:rsidRPr="00010ADE">
        <w:rPr>
          <w:rFonts w:ascii="Century Schoolbook" w:eastAsia="Times New Roman" w:hAnsi="Century Schoolbook" w:cs="Calibri"/>
          <w:b/>
          <w:bCs/>
          <w:color w:val="000000"/>
          <w:sz w:val="28"/>
          <w:szCs w:val="28"/>
          <w:lang w:val="en-US"/>
        </w:rPr>
        <w:t>Tehillim (Psalms) 15</w:t>
      </w:r>
    </w:p>
    <w:p w14:paraId="4B1DEDDF"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4503"/>
        <w:gridCol w:w="4739"/>
      </w:tblGrid>
      <w:tr w:rsidR="00010ADE" w:rsidRPr="00010ADE" w14:paraId="3F97384C" w14:textId="77777777" w:rsidTr="00010ADE">
        <w:trPr>
          <w:tblHeader/>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3B6D6F" w14:textId="77777777" w:rsidR="00010ADE" w:rsidRPr="00010ADE" w:rsidRDefault="00010ADE" w:rsidP="00010ADE">
            <w:pPr>
              <w:spacing w:after="0" w:line="240" w:lineRule="auto"/>
              <w:jc w:val="center"/>
              <w:rPr>
                <w:rFonts w:eastAsia="Times New Roman" w:cs="Calibri"/>
                <w:lang w:val="en-US"/>
              </w:rPr>
            </w:pPr>
            <w:r w:rsidRPr="00010ADE">
              <w:rPr>
                <w:rFonts w:ascii="Times New Roman" w:eastAsia="Times New Roman" w:hAnsi="Times New Roman" w:cs="Times New Roman"/>
                <w:b/>
                <w:bCs/>
              </w:rPr>
              <w:t>JUDAICA PRESS  TRANSLATION</w:t>
            </w:r>
          </w:p>
        </w:tc>
        <w:tc>
          <w:tcPr>
            <w:tcW w:w="47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E22AF8" w14:textId="77777777" w:rsidR="00010ADE" w:rsidRPr="00010ADE" w:rsidRDefault="00010ADE" w:rsidP="00010ADE">
            <w:pPr>
              <w:spacing w:after="0" w:line="240" w:lineRule="auto"/>
              <w:jc w:val="center"/>
              <w:rPr>
                <w:rFonts w:eastAsia="Times New Roman" w:cs="Calibri"/>
                <w:lang w:val="en-US"/>
              </w:rPr>
            </w:pPr>
            <w:r w:rsidRPr="00010ADE">
              <w:rPr>
                <w:rFonts w:ascii="Times New Roman" w:eastAsia="Times New Roman" w:hAnsi="Times New Roman" w:cs="Times New Roman"/>
                <w:b/>
                <w:bCs/>
              </w:rPr>
              <w:t>TARGUM</w:t>
            </w:r>
          </w:p>
        </w:tc>
      </w:tr>
      <w:tr w:rsidR="00010ADE" w:rsidRPr="00010ADE" w14:paraId="42804C5D" w14:textId="77777777" w:rsidTr="00010ADE">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578B09"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sz w:val="24"/>
                <w:szCs w:val="24"/>
                <w:lang w:val="en-US"/>
              </w:rPr>
              <w:t>1. </w:t>
            </w:r>
            <w:r w:rsidRPr="00010ADE">
              <w:rPr>
                <w:rFonts w:ascii="Times New Roman" w:eastAsia="Times New Roman" w:hAnsi="Times New Roman" w:cs="Times New Roman"/>
                <w:b/>
                <w:bCs/>
              </w:rPr>
              <w:t>A song of David; O Lord, who will sojourn in Your </w:t>
            </w:r>
            <w:r w:rsidRPr="00010ADE">
              <w:rPr>
                <w:rFonts w:ascii="Times New Roman" w:eastAsia="Times New Roman" w:hAnsi="Times New Roman" w:cs="Times New Roman"/>
                <w:b/>
                <w:bCs/>
                <w:u w:val="single"/>
              </w:rPr>
              <w:t>tent</w:t>
            </w:r>
            <w:r w:rsidRPr="00010ADE">
              <w:rPr>
                <w:rFonts w:ascii="Times New Roman" w:eastAsia="Times New Roman" w:hAnsi="Times New Roman" w:cs="Times New Roman"/>
                <w:b/>
                <w:bCs/>
              </w:rPr>
              <w:t>, who will dwell upon Your holy mount?</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14:paraId="647DA06C"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rPr>
              <w:t>1. </w:t>
            </w:r>
            <w:r w:rsidRPr="00010ADE">
              <w:rPr>
                <w:rFonts w:ascii="Times New Roman" w:eastAsia="Times New Roman" w:hAnsi="Times New Roman" w:cs="Times New Roman"/>
                <w:b/>
                <w:bCs/>
              </w:rPr>
              <w:t>A hymn of David. O LORD, who is worthy to dwell in your </w:t>
            </w:r>
            <w:r w:rsidRPr="00010ADE">
              <w:rPr>
                <w:rFonts w:ascii="Times New Roman" w:eastAsia="Times New Roman" w:hAnsi="Times New Roman" w:cs="Times New Roman"/>
                <w:b/>
                <w:bCs/>
                <w:u w:val="single"/>
              </w:rPr>
              <w:t>tabernacle</w:t>
            </w:r>
            <w:r w:rsidRPr="00010ADE">
              <w:rPr>
                <w:rFonts w:ascii="Times New Roman" w:eastAsia="Times New Roman" w:hAnsi="Times New Roman" w:cs="Times New Roman"/>
                <w:b/>
                <w:bCs/>
              </w:rPr>
              <w:t>, who is worthy to abide on the mountain of your </w:t>
            </w:r>
            <w:r w:rsidRPr="00010ADE">
              <w:rPr>
                <w:rFonts w:ascii="Times New Roman" w:eastAsia="Times New Roman" w:hAnsi="Times New Roman" w:cs="Times New Roman"/>
                <w:b/>
                <w:bCs/>
                <w:u w:val="single"/>
              </w:rPr>
              <w:t>sanctuary</w:t>
            </w:r>
            <w:r w:rsidRPr="00010ADE">
              <w:rPr>
                <w:rFonts w:ascii="Times New Roman" w:eastAsia="Times New Roman" w:hAnsi="Times New Roman" w:cs="Times New Roman"/>
                <w:b/>
                <w:bCs/>
              </w:rPr>
              <w:t>?</w:t>
            </w:r>
          </w:p>
        </w:tc>
      </w:tr>
      <w:tr w:rsidR="00010ADE" w:rsidRPr="00010ADE" w14:paraId="12D5707A" w14:textId="77777777" w:rsidTr="00010ADE">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FE72A9"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2. </w:t>
            </w:r>
            <w:r w:rsidRPr="00010ADE">
              <w:rPr>
                <w:rFonts w:ascii="Times New Roman" w:eastAsia="Times New Roman" w:hAnsi="Times New Roman" w:cs="Times New Roman"/>
              </w:rPr>
              <w:t>He who walks uprightly and works righteousness/generosity, and speaks truth (i.e. Torah) in his heart.</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14:paraId="1281A64C"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2. </w:t>
            </w:r>
            <w:r w:rsidRPr="00010ADE">
              <w:rPr>
                <w:rFonts w:ascii="Times New Roman" w:eastAsia="Times New Roman" w:hAnsi="Times New Roman" w:cs="Times New Roman"/>
              </w:rPr>
              <w:t>One who walks in integrity, and does righteous/ generous deeds, and speaks truth (i.e. Torah) in his heart.</w:t>
            </w:r>
          </w:p>
        </w:tc>
      </w:tr>
      <w:tr w:rsidR="00010ADE" w:rsidRPr="00010ADE" w14:paraId="39C303DA" w14:textId="77777777" w:rsidTr="00010ADE">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48BB02"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3. </w:t>
            </w:r>
            <w:r w:rsidRPr="00010ADE">
              <w:rPr>
                <w:rFonts w:ascii="Times New Roman" w:eastAsia="Times New Roman" w:hAnsi="Times New Roman" w:cs="Times New Roman"/>
              </w:rPr>
              <w:t>He did not slander with his tongue; he did his neighbor no harm, neither did he take up reproach upon his kinsman.</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14:paraId="7E3B0886"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3. </w:t>
            </w:r>
            <w:r w:rsidRPr="00010ADE">
              <w:rPr>
                <w:rFonts w:ascii="Times New Roman" w:eastAsia="Times New Roman" w:hAnsi="Times New Roman" w:cs="Times New Roman"/>
              </w:rPr>
              <w:t>He does not slander with his tongue, he causes no harm to his fellow, and he bears no shame against his neighbor.</w:t>
            </w:r>
          </w:p>
        </w:tc>
      </w:tr>
      <w:tr w:rsidR="00010ADE" w:rsidRPr="00010ADE" w14:paraId="058BDEE0" w14:textId="77777777" w:rsidTr="00010ADE">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778FC0"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rPr>
              <w:t>4. A base person is despised in his eyes, and he honors the God- fearing; he swears to [his own] hurt and does not retract.</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14:paraId="4AD26C27"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4. </w:t>
            </w:r>
            <w:r w:rsidRPr="00010ADE">
              <w:rPr>
                <w:rFonts w:ascii="Times New Roman" w:eastAsia="Times New Roman" w:hAnsi="Times New Roman" w:cs="Times New Roman"/>
              </w:rPr>
              <w:t>Who despises the contemptible to his face, but honors those who fear the LORD; who will swear to do harm to himself and does not change.</w:t>
            </w:r>
          </w:p>
        </w:tc>
      </w:tr>
      <w:tr w:rsidR="00010ADE" w:rsidRPr="00010ADE" w14:paraId="6D4928AE" w14:textId="77777777" w:rsidTr="00010ADE">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F1EE85"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5. </w:t>
            </w:r>
            <w:r w:rsidRPr="00010ADE">
              <w:rPr>
                <w:rFonts w:ascii="Times New Roman" w:eastAsia="Times New Roman" w:hAnsi="Times New Roman" w:cs="Times New Roman"/>
              </w:rPr>
              <w:t>He did not give his money with interest, nor did he accept a bribe against the innocent; he who does these will not falter forever.</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14:paraId="19585888"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rPr>
              <w:t>5. He has not given his money at interest; he has not accepted a bribe against the innocent; one who does these things will never be moved.</w:t>
            </w:r>
          </w:p>
        </w:tc>
      </w:tr>
      <w:tr w:rsidR="00010ADE" w:rsidRPr="00010ADE" w14:paraId="088C271D" w14:textId="77777777" w:rsidTr="00010ADE">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AA7BCC"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 </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14:paraId="695BF9D4" w14:textId="77777777" w:rsidR="00010ADE" w:rsidRPr="00010ADE" w:rsidRDefault="00010ADE" w:rsidP="00010ADE">
            <w:pPr>
              <w:spacing w:after="0" w:line="240" w:lineRule="auto"/>
              <w:jc w:val="both"/>
              <w:rPr>
                <w:rFonts w:eastAsia="Times New Roman" w:cs="Calibri"/>
                <w:lang w:val="en-US"/>
              </w:rPr>
            </w:pPr>
            <w:r w:rsidRPr="00010ADE">
              <w:rPr>
                <w:rFonts w:ascii="Times New Roman" w:eastAsia="Times New Roman" w:hAnsi="Times New Roman" w:cs="Times New Roman"/>
                <w:lang w:val="en-US"/>
              </w:rPr>
              <w:t> </w:t>
            </w:r>
          </w:p>
        </w:tc>
      </w:tr>
    </w:tbl>
    <w:p w14:paraId="03C548FF"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428E20B9"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618A3AFD"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sz w:val="28"/>
          <w:szCs w:val="28"/>
        </w:rPr>
        <w:t>RASHI’S COMMENTARY ON PSALMS</w:t>
      </w:r>
    </w:p>
    <w:p w14:paraId="0F05D753"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6E2255B4"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sz w:val="28"/>
          <w:szCs w:val="28"/>
        </w:rPr>
        <w:t>Psalm Fifteen</w:t>
      </w:r>
    </w:p>
    <w:p w14:paraId="363ED054"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22CAFCC3"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3 He did not slander with his tongue</w:t>
      </w:r>
      <w:r w:rsidRPr="00010ADE">
        <w:rPr>
          <w:rFonts w:ascii="Times New Roman" w:eastAsia="Times New Roman" w:hAnsi="Times New Roman" w:cs="Times New Roman"/>
          <w:color w:val="000000"/>
        </w:rPr>
        <w:t> Ankuza in Old French, to accuse, as (in II Sam. 19:28) “And he slandered </w:t>
      </w:r>
      <w:r w:rsidRPr="00010ADE">
        <w:rPr>
          <w:rFonts w:ascii="Times New Roman" w:eastAsia="Times New Roman" w:hAnsi="Times New Roman" w:cs="Times New Roman"/>
          <w:b/>
          <w:bCs/>
          <w:color w:val="000000"/>
          <w:sz w:val="24"/>
          <w:szCs w:val="24"/>
        </w:rPr>
        <w:t>(</w:t>
      </w:r>
      <w:r w:rsidRPr="00010ADE">
        <w:rPr>
          <w:rFonts w:ascii="Times New Roman" w:eastAsia="Times New Roman" w:hAnsi="Times New Roman" w:cs="Times New Roman"/>
          <w:b/>
          <w:bCs/>
          <w:color w:val="000000"/>
          <w:sz w:val="24"/>
          <w:szCs w:val="24"/>
          <w:rtl/>
          <w:lang w:val="en-US" w:bidi="he-IL"/>
        </w:rPr>
        <w:t>וַיְרַגֵּל</w:t>
      </w:r>
      <w:r w:rsidRPr="00010ADE">
        <w:rPr>
          <w:rFonts w:ascii="Times New Roman" w:eastAsia="Times New Roman" w:hAnsi="Times New Roman" w:cs="Times New Roman"/>
          <w:b/>
          <w:bCs/>
          <w:color w:val="000000"/>
          <w:sz w:val="24"/>
          <w:szCs w:val="24"/>
        </w:rPr>
        <w:t>)</w:t>
      </w:r>
      <w:r w:rsidRPr="00010ADE">
        <w:rPr>
          <w:rFonts w:ascii="Times New Roman" w:eastAsia="Times New Roman" w:hAnsi="Times New Roman" w:cs="Times New Roman"/>
          <w:color w:val="000000"/>
        </w:rPr>
        <w:t> your servant.” This psalm is to inform us of the [proper] measure of piety.</w:t>
      </w:r>
    </w:p>
    <w:p w14:paraId="604F7AF0"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 </w:t>
      </w:r>
    </w:p>
    <w:p w14:paraId="642C2892"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and speaks truth in his heart</w:t>
      </w:r>
      <w:r w:rsidRPr="00010ADE">
        <w:rPr>
          <w:rFonts w:ascii="Times New Roman" w:eastAsia="Times New Roman" w:hAnsi="Times New Roman" w:cs="Times New Roman"/>
          <w:color w:val="000000"/>
        </w:rPr>
        <w:t> The good that he says in his heart is true. He is not a hypocrite [lit. one in mouth and one in heart].</w:t>
      </w:r>
    </w:p>
    <w:p w14:paraId="0D1D4BA6"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37EBD448"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neither did he take up reproach</w:t>
      </w:r>
      <w:r w:rsidRPr="00010ADE">
        <w:rPr>
          <w:rFonts w:ascii="Times New Roman" w:eastAsia="Times New Roman" w:hAnsi="Times New Roman" w:cs="Times New Roman"/>
          <w:color w:val="000000"/>
        </w:rPr>
        <w:t> Rapporta in Old French, to report.</w:t>
      </w:r>
    </w:p>
    <w:p w14:paraId="6D3B91BD"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2152F9B8"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upon his kinsman</w:t>
      </w:r>
      <w:r w:rsidRPr="00010ADE">
        <w:rPr>
          <w:rFonts w:ascii="Times New Roman" w:eastAsia="Times New Roman" w:hAnsi="Times New Roman" w:cs="Times New Roman"/>
          <w:color w:val="000000"/>
        </w:rPr>
        <w:t> If his kinsman committed a transgression for which he was punishable, he would punish him with justice, and he did not bear upon himself his reproach, that the reproacher should have an excuse to say, “So-and-so, your relative, committed such-and-such a sin, and you covered up for him.”</w:t>
      </w:r>
    </w:p>
    <w:p w14:paraId="0742DDA4"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2B3D8F3B"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4 A base person is despised in his eyes</w:t>
      </w:r>
      <w:r w:rsidRPr="00010ADE">
        <w:rPr>
          <w:rFonts w:ascii="Times New Roman" w:eastAsia="Times New Roman" w:hAnsi="Times New Roman" w:cs="Times New Roman"/>
          <w:color w:val="000000"/>
        </w:rPr>
        <w:t> One who is base with his wickedness/Lawlessness is despised in the eyes of the righteous man, e.g. Hezekiah, who dragged his father’s remains in disgrace.</w:t>
      </w:r>
    </w:p>
    <w:p w14:paraId="73AC9C2D"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3FF07112"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he swears to hurt </w:t>
      </w:r>
      <w:r w:rsidRPr="00010ADE">
        <w:rPr>
          <w:rFonts w:ascii="Times New Roman" w:eastAsia="Times New Roman" w:hAnsi="Times New Roman" w:cs="Times New Roman"/>
          <w:color w:val="000000"/>
        </w:rPr>
        <w:t>himself.</w:t>
      </w:r>
    </w:p>
    <w:p w14:paraId="062E89CC"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42690ACF"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and does not retract</w:t>
      </w:r>
      <w:r w:rsidRPr="00010ADE">
        <w:rPr>
          <w:rFonts w:ascii="Times New Roman" w:eastAsia="Times New Roman" w:hAnsi="Times New Roman" w:cs="Times New Roman"/>
          <w:color w:val="000000"/>
        </w:rPr>
        <w:t> his oath. How much more does he not retract it if it concerns something that is not to his hurt!</w:t>
      </w:r>
    </w:p>
    <w:p w14:paraId="52D08DC6"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25DBD852"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5 nor did he accept a bribe, etc.</w:t>
      </w:r>
      <w:r w:rsidRPr="00010ADE">
        <w:rPr>
          <w:rFonts w:ascii="Times New Roman" w:eastAsia="Times New Roman" w:hAnsi="Times New Roman" w:cs="Times New Roman"/>
          <w:color w:val="000000"/>
        </w:rPr>
        <w:t> against a poor man, to condemn him in judgment by judging perversely. Our Sages explained it further to mean that he would not accept a bribe to exonerate him in judgment, and he certainly will not take a bribe to pervert the judgment.</w:t>
      </w:r>
    </w:p>
    <w:p w14:paraId="7E069122"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5CFAD344"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will not falter</w:t>
      </w:r>
      <w:r w:rsidRPr="00010ADE">
        <w:rPr>
          <w:rFonts w:ascii="Times New Roman" w:eastAsia="Times New Roman" w:hAnsi="Times New Roman" w:cs="Times New Roman"/>
          <w:color w:val="000000"/>
        </w:rPr>
        <w:t> and he deserves to sojourn in Your tent.</w:t>
      </w:r>
    </w:p>
    <w:p w14:paraId="1D87B2BE"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color w:val="000000"/>
        </w:rPr>
        <w:t> </w:t>
      </w:r>
    </w:p>
    <w:p w14:paraId="79E0F118" w14:textId="77777777" w:rsidR="00010ADE" w:rsidRPr="00010ADE" w:rsidRDefault="00010ADE" w:rsidP="00010ADE">
      <w:pPr>
        <w:spacing w:after="0" w:line="240" w:lineRule="auto"/>
        <w:jc w:val="both"/>
        <w:rPr>
          <w:rFonts w:eastAsia="Times New Roman" w:cs="Calibri"/>
          <w:color w:val="000000"/>
          <w:lang w:val="en-US"/>
        </w:rPr>
      </w:pPr>
      <w:r w:rsidRPr="00010ADE">
        <w:rPr>
          <w:rFonts w:ascii="Times New Roman" w:eastAsia="Times New Roman" w:hAnsi="Times New Roman" w:cs="Times New Roman"/>
          <w:b/>
          <w:bCs/>
          <w:color w:val="000000"/>
        </w:rPr>
        <w:t>will not falter forever</w:t>
      </w:r>
      <w:r w:rsidRPr="00010ADE">
        <w:rPr>
          <w:rFonts w:ascii="Times New Roman" w:eastAsia="Times New Roman" w:hAnsi="Times New Roman" w:cs="Times New Roman"/>
          <w:color w:val="000000"/>
        </w:rPr>
        <w:t> If he falters, his faltering will not be permanent faltering, but he will falter and ascend.</w:t>
      </w:r>
    </w:p>
    <w:p w14:paraId="6445CE7B" w14:textId="77777777" w:rsidR="00FF13AA" w:rsidRPr="006651FE" w:rsidRDefault="00FF13AA" w:rsidP="00FF13AA">
      <w:pPr>
        <w:widowControl w:val="0"/>
        <w:pBdr>
          <w:bottom w:val="double" w:sz="6" w:space="1" w:color="auto"/>
        </w:pBdr>
        <w:spacing w:after="0" w:line="240" w:lineRule="auto"/>
        <w:jc w:val="both"/>
        <w:rPr>
          <w:rFonts w:asciiTheme="majorBidi" w:hAnsiTheme="majorBidi" w:cstheme="majorBidi"/>
        </w:rPr>
      </w:pPr>
    </w:p>
    <w:p w14:paraId="1257723B" w14:textId="77777777" w:rsidR="00FF13AA" w:rsidRDefault="00FF13AA" w:rsidP="00F80BD4">
      <w:pPr>
        <w:spacing w:after="0" w:line="240" w:lineRule="auto"/>
        <w:jc w:val="center"/>
        <w:rPr>
          <w:rFonts w:ascii="Century Schoolbook" w:eastAsia="Times New Roman" w:hAnsi="Century Schoolbook" w:cs="Times New Roman"/>
          <w:b/>
          <w:bCs/>
          <w:color w:val="000000"/>
          <w:sz w:val="32"/>
          <w:szCs w:val="32"/>
        </w:rPr>
      </w:pPr>
    </w:p>
    <w:p w14:paraId="3CF18737" w14:textId="650F2DA8" w:rsidR="002E4C9A" w:rsidRPr="002E4C9A" w:rsidRDefault="002E4C9A" w:rsidP="00F80BD4">
      <w:pPr>
        <w:spacing w:after="0" w:line="240" w:lineRule="auto"/>
        <w:jc w:val="center"/>
        <w:rPr>
          <w:rFonts w:ascii="Century Schoolbook" w:eastAsia="Times New Roman" w:hAnsi="Century Schoolbook" w:cs="Times New Roman"/>
          <w:b/>
          <w:bCs/>
          <w:color w:val="000000"/>
          <w:sz w:val="32"/>
          <w:szCs w:val="32"/>
          <w:lang w:val="en-US"/>
        </w:rPr>
      </w:pPr>
      <w:r w:rsidRPr="002E4C9A">
        <w:rPr>
          <w:rFonts w:ascii="Century Schoolbook" w:eastAsia="Times New Roman" w:hAnsi="Century Schoolbook" w:cs="Times New Roman"/>
          <w:b/>
          <w:bCs/>
          <w:color w:val="000000"/>
          <w:sz w:val="32"/>
          <w:szCs w:val="32"/>
          <w:lang w:val="en-US"/>
        </w:rPr>
        <w:t xml:space="preserve">Meditation on the Psalms by H. Em. </w:t>
      </w:r>
      <w:r>
        <w:rPr>
          <w:rFonts w:ascii="Century Schoolbook" w:eastAsia="Times New Roman" w:hAnsi="Century Schoolbook" w:cs="Times New Roman"/>
          <w:b/>
          <w:bCs/>
          <w:color w:val="000000"/>
          <w:sz w:val="32"/>
          <w:szCs w:val="32"/>
          <w:lang w:val="en-US"/>
        </w:rPr>
        <w:t>R</w:t>
      </w:r>
      <w:r w:rsidRPr="002E4C9A">
        <w:rPr>
          <w:rFonts w:ascii="Century Schoolbook" w:eastAsia="Times New Roman" w:hAnsi="Century Schoolbook" w:cs="Times New Roman"/>
          <w:b/>
          <w:bCs/>
          <w:color w:val="000000"/>
          <w:sz w:val="32"/>
          <w:szCs w:val="32"/>
          <w:lang w:val="en-US"/>
        </w:rPr>
        <w:t>abbi Dr Hillel b. David</w:t>
      </w:r>
    </w:p>
    <w:p w14:paraId="7381EC23" w14:textId="77777777" w:rsidR="002E4C9A" w:rsidRPr="002E4C9A" w:rsidRDefault="002E4C9A" w:rsidP="00F80BD4">
      <w:pPr>
        <w:spacing w:after="0" w:line="240" w:lineRule="auto"/>
        <w:jc w:val="center"/>
        <w:rPr>
          <w:rFonts w:ascii="Times New Roman" w:eastAsia="Times New Roman" w:hAnsi="Times New Roman" w:cs="Times New Roman"/>
          <w:b/>
          <w:bCs/>
          <w:color w:val="000000"/>
          <w:sz w:val="24"/>
          <w:szCs w:val="24"/>
          <w:lang w:val="en-US"/>
        </w:rPr>
      </w:pPr>
    </w:p>
    <w:p w14:paraId="1DCEFA77" w14:textId="77777777" w:rsidR="00FF13AA" w:rsidRPr="00FF13AA" w:rsidRDefault="00FF13AA" w:rsidP="00FF13AA">
      <w:pPr>
        <w:spacing w:after="0" w:line="240" w:lineRule="auto"/>
        <w:jc w:val="center"/>
        <w:rPr>
          <w:rFonts w:ascii="Times New Roman" w:hAnsi="Times New Roman" w:cs="Times New Roman"/>
          <w:noProof/>
          <w:sz w:val="24"/>
          <w:lang w:val="en-US"/>
        </w:rPr>
      </w:pPr>
      <w:r w:rsidRPr="00FF13AA">
        <w:rPr>
          <w:rFonts w:ascii="Times New Roman" w:hAnsi="Times New Roman" w:cs="Times New Roman"/>
          <w:noProof/>
          <w:sz w:val="24"/>
          <w:lang w:val="en-US"/>
        </w:rPr>
        <w:t>July 13, 2019 - Tammuz 10, 5779</w:t>
      </w:r>
    </w:p>
    <w:p w14:paraId="286B663F" w14:textId="77777777" w:rsidR="00FF13AA" w:rsidRPr="00FF13AA" w:rsidRDefault="00FF13AA" w:rsidP="00FF13AA">
      <w:pPr>
        <w:spacing w:after="0" w:line="240" w:lineRule="auto"/>
        <w:jc w:val="center"/>
        <w:rPr>
          <w:rFonts w:ascii="Times New Roman" w:hAnsi="Times New Roman" w:cs="Times New Roman"/>
          <w:b/>
          <w:bCs/>
          <w:noProof/>
          <w:sz w:val="24"/>
          <w:lang w:val="en-US"/>
        </w:rPr>
      </w:pPr>
    </w:p>
    <w:p w14:paraId="3B3E4F83" w14:textId="77777777" w:rsidR="00FF13AA" w:rsidRPr="00FF13AA" w:rsidRDefault="00FF13AA" w:rsidP="00FF13AA">
      <w:pPr>
        <w:spacing w:after="0" w:line="240" w:lineRule="auto"/>
        <w:jc w:val="center"/>
        <w:rPr>
          <w:rFonts w:ascii="Times New Roman" w:hAnsi="Times New Roman" w:cs="Times New Roman"/>
          <w:b/>
          <w:bCs/>
          <w:noProof/>
          <w:sz w:val="24"/>
          <w:lang w:val="en-US"/>
        </w:rPr>
      </w:pPr>
      <w:r w:rsidRPr="00FF13AA">
        <w:rPr>
          <w:rFonts w:ascii="Times New Roman" w:hAnsi="Times New Roman" w:cs="Times New Roman"/>
          <w:b/>
          <w:bCs/>
          <w:noProof/>
          <w:sz w:val="24"/>
          <w:lang w:val="en-US"/>
        </w:rPr>
        <w:t>Bereshit (Genesis) 18:1-33</w:t>
      </w:r>
    </w:p>
    <w:p w14:paraId="607D1926" w14:textId="77777777" w:rsidR="00FF13AA" w:rsidRPr="00FF13AA" w:rsidRDefault="00FF13AA" w:rsidP="00FF13AA">
      <w:pPr>
        <w:spacing w:after="0" w:line="240" w:lineRule="auto"/>
        <w:jc w:val="center"/>
        <w:rPr>
          <w:rFonts w:ascii="Times New Roman" w:hAnsi="Times New Roman" w:cs="Times New Roman"/>
          <w:b/>
          <w:bCs/>
          <w:noProof/>
          <w:sz w:val="24"/>
          <w:lang w:val="en-US"/>
        </w:rPr>
      </w:pPr>
      <w:r w:rsidRPr="00FF13AA">
        <w:rPr>
          <w:rFonts w:ascii="Times New Roman" w:hAnsi="Times New Roman" w:cs="Times New Roman"/>
          <w:b/>
          <w:bCs/>
          <w:noProof/>
          <w:sz w:val="24"/>
          <w:lang w:val="en-US"/>
        </w:rPr>
        <w:t>Tehillim (Psalms) 15</w:t>
      </w:r>
    </w:p>
    <w:p w14:paraId="3A3AA85D" w14:textId="77777777" w:rsidR="00FF13AA" w:rsidRPr="00FF13AA" w:rsidRDefault="00FF13AA" w:rsidP="00FF13AA">
      <w:pPr>
        <w:spacing w:after="0" w:line="240" w:lineRule="auto"/>
        <w:jc w:val="center"/>
        <w:rPr>
          <w:rFonts w:ascii="Times New Roman" w:hAnsi="Times New Roman" w:cs="Times New Roman"/>
          <w:b/>
          <w:bCs/>
          <w:noProof/>
          <w:sz w:val="24"/>
          <w:lang w:val="en-US"/>
        </w:rPr>
      </w:pPr>
      <w:r w:rsidRPr="00FF13AA">
        <w:rPr>
          <w:rFonts w:ascii="Times New Roman" w:hAnsi="Times New Roman" w:cs="Times New Roman"/>
          <w:b/>
          <w:bCs/>
          <w:noProof/>
          <w:sz w:val="24"/>
          <w:lang w:val="en-US"/>
        </w:rPr>
        <w:t>Yeshayahu (Isaiah) 33:17-24 + 35:10</w:t>
      </w:r>
    </w:p>
    <w:p w14:paraId="7759BE4A" w14:textId="77777777" w:rsidR="00FF13AA" w:rsidRPr="00FF13AA" w:rsidRDefault="00FF13AA" w:rsidP="00FF13AA">
      <w:pPr>
        <w:spacing w:after="0" w:line="240" w:lineRule="auto"/>
        <w:jc w:val="center"/>
        <w:rPr>
          <w:rFonts w:ascii="Times New Roman" w:hAnsi="Times New Roman" w:cs="Times New Roman"/>
          <w:noProof/>
          <w:sz w:val="24"/>
          <w:lang w:val="en-US"/>
        </w:rPr>
      </w:pPr>
      <w:r w:rsidRPr="00FF13AA">
        <w:rPr>
          <w:rFonts w:ascii="Times New Roman" w:hAnsi="Times New Roman" w:cs="Times New Roman"/>
          <w:noProof/>
          <w:sz w:val="24"/>
          <w:lang w:val="en-US"/>
        </w:rPr>
        <w:t>Mk 1:40-45, Lk 5:12-15, Acts 4:32-37</w:t>
      </w:r>
    </w:p>
    <w:p w14:paraId="48E61A2A" w14:textId="77777777" w:rsidR="00FF13AA" w:rsidRPr="00FF13AA" w:rsidRDefault="00FF13AA" w:rsidP="00FF13AA">
      <w:pPr>
        <w:spacing w:after="0" w:line="240" w:lineRule="auto"/>
        <w:jc w:val="both"/>
        <w:rPr>
          <w:rFonts w:ascii="Times New Roman" w:hAnsi="Times New Roman" w:cs="Times New Roman"/>
          <w:b/>
          <w:bCs/>
          <w:noProof/>
          <w:sz w:val="24"/>
          <w:lang w:val="en-US"/>
        </w:rPr>
      </w:pPr>
    </w:p>
    <w:p w14:paraId="3E868BB5" w14:textId="77777777" w:rsidR="00FF13AA" w:rsidRPr="00FF13AA" w:rsidRDefault="00FF13AA" w:rsidP="00FF13AA">
      <w:pPr>
        <w:spacing w:after="0" w:line="240" w:lineRule="auto"/>
        <w:jc w:val="both"/>
        <w:rPr>
          <w:rFonts w:ascii="Times New Roman" w:hAnsi="Times New Roman" w:cs="Times New Roman"/>
          <w:noProof/>
          <w:sz w:val="24"/>
          <w:lang w:val="en-US"/>
        </w:rPr>
      </w:pPr>
      <w:r w:rsidRPr="00FF13AA">
        <w:rPr>
          <w:rFonts w:ascii="Times New Roman" w:hAnsi="Times New Roman" w:cs="Times New Roman"/>
          <w:noProof/>
          <w:sz w:val="24"/>
          <w:lang w:val="en-US"/>
        </w:rPr>
        <w:t xml:space="preserve">The superscription on this psalm ascribes it to King David. </w:t>
      </w:r>
      <w:r w:rsidRPr="00FF13AA">
        <w:rPr>
          <w:rFonts w:ascii="Times New Roman" w:hAnsi="Times New Roman" w:cs="Times New Roman"/>
          <w:bCs/>
          <w:noProof/>
          <w:sz w:val="24"/>
          <w:lang w:val="en-US"/>
        </w:rPr>
        <w:t>This psalm gives us eleven cardinal principles of observance which A David stressed and taught.</w:t>
      </w:r>
      <w:r w:rsidRPr="00FF13AA">
        <w:rPr>
          <w:rFonts w:ascii="Times New Roman" w:hAnsi="Times New Roman" w:cs="Times New Roman"/>
          <w:bCs/>
          <w:noProof/>
          <w:sz w:val="20"/>
          <w:vertAlign w:val="superscript"/>
          <w:lang w:val="en-US"/>
        </w:rPr>
        <w:footnoteReference w:id="1"/>
      </w:r>
      <w:r w:rsidRPr="00FF13AA">
        <w:rPr>
          <w:rFonts w:ascii="Times New Roman" w:hAnsi="Times New Roman" w:cs="Times New Roman"/>
          <w:bCs/>
          <w:noProof/>
          <w:sz w:val="24"/>
          <w:lang w:val="en-US"/>
        </w:rPr>
        <w:t xml:space="preserve"> They are examples of ‘beyond the letter of the law’, i.e. service of G-d beyond the Torah’s minimum requirements. In order to instill in people a love for the law itself, they must be taught to go even beyond it with extra devotion and sacrifice. </w:t>
      </w:r>
      <w:r w:rsidRPr="00FF13AA">
        <w:rPr>
          <w:rFonts w:ascii="Times New Roman" w:hAnsi="Times New Roman" w:cs="Times New Roman"/>
          <w:noProof/>
          <w:sz w:val="24"/>
          <w:lang w:val="en-US"/>
        </w:rPr>
        <w:t>These principles are particularly appropriate for those who are near the ark. It is likely that David was thinking of Uzzah</w:t>
      </w:r>
      <w:r w:rsidRPr="00FF13AA">
        <w:rPr>
          <w:rFonts w:ascii="Times New Roman" w:hAnsi="Times New Roman" w:cs="Times New Roman"/>
          <w:noProof/>
          <w:sz w:val="20"/>
          <w:vertAlign w:val="superscript"/>
          <w:lang w:val="en-US"/>
        </w:rPr>
        <w:footnoteReference w:id="2"/>
      </w:r>
      <w:r w:rsidRPr="00FF13AA">
        <w:rPr>
          <w:rFonts w:ascii="Times New Roman" w:hAnsi="Times New Roman" w:cs="Times New Roman"/>
          <w:noProof/>
          <w:sz w:val="24"/>
          <w:lang w:val="en-US"/>
        </w:rPr>
        <w:t xml:space="preserve"> as he wrote this psalm.</w:t>
      </w:r>
      <w:r w:rsidRPr="00FF13AA">
        <w:rPr>
          <w:rFonts w:ascii="Times New Roman" w:hAnsi="Times New Roman" w:cs="Times New Roman"/>
          <w:noProof/>
          <w:sz w:val="20"/>
          <w:vertAlign w:val="superscript"/>
          <w:lang w:val="en-US"/>
        </w:rPr>
        <w:footnoteReference w:id="3"/>
      </w:r>
      <w:r w:rsidRPr="00FF13AA">
        <w:rPr>
          <w:rFonts w:ascii="Times New Roman" w:hAnsi="Times New Roman" w:cs="Times New Roman"/>
          <w:noProof/>
          <w:sz w:val="24"/>
          <w:lang w:val="en-US"/>
        </w:rPr>
        <w:t xml:space="preserve"> The Talmud comes and lists these eleven </w:t>
      </w:r>
      <w:r w:rsidRPr="00FF13AA">
        <w:rPr>
          <w:rFonts w:ascii="Times New Roman" w:hAnsi="Times New Roman" w:cs="Times New Roman"/>
          <w:bCs/>
          <w:noProof/>
          <w:sz w:val="24"/>
          <w:lang w:val="en-US"/>
        </w:rPr>
        <w:t xml:space="preserve">cardinal principles of observance </w:t>
      </w:r>
      <w:r w:rsidRPr="00FF13AA">
        <w:rPr>
          <w:rFonts w:ascii="Times New Roman" w:hAnsi="Times New Roman" w:cs="Times New Roman"/>
          <w:noProof/>
          <w:sz w:val="24"/>
          <w:lang w:val="en-US"/>
        </w:rPr>
        <w:t>for us.</w:t>
      </w:r>
    </w:p>
    <w:p w14:paraId="4AAA7F69" w14:textId="77777777" w:rsidR="00FF13AA" w:rsidRPr="00FF13AA" w:rsidRDefault="00FF13AA" w:rsidP="00FF13AA">
      <w:pPr>
        <w:spacing w:after="0" w:line="240" w:lineRule="auto"/>
        <w:jc w:val="both"/>
        <w:rPr>
          <w:rFonts w:ascii="Times New Roman" w:hAnsi="Times New Roman" w:cs="Times New Roman"/>
          <w:noProof/>
          <w:sz w:val="24"/>
          <w:lang w:val="en-US"/>
        </w:rPr>
      </w:pPr>
    </w:p>
    <w:p w14:paraId="09E6C520" w14:textId="77777777" w:rsidR="00FF13AA" w:rsidRPr="00FF13AA" w:rsidRDefault="00FF13AA" w:rsidP="00FF13AA">
      <w:pPr>
        <w:spacing w:after="0" w:line="240" w:lineRule="auto"/>
        <w:ind w:right="288"/>
        <w:jc w:val="both"/>
        <w:rPr>
          <w:rFonts w:ascii="Times New Roman" w:hAnsi="Times New Roman" w:cs="Times New Roman"/>
          <w:i/>
          <w:iCs/>
          <w:noProof/>
          <w:sz w:val="24"/>
          <w:lang w:val="en-US"/>
        </w:rPr>
      </w:pPr>
      <w:r w:rsidRPr="00FF13AA">
        <w:rPr>
          <w:rFonts w:ascii="Times New Roman" w:hAnsi="Times New Roman" w:cs="Times New Roman"/>
          <w:b/>
          <w:bCs/>
          <w:i/>
          <w:iCs/>
          <w:noProof/>
          <w:sz w:val="24"/>
          <w:lang w:val="en-US"/>
        </w:rPr>
        <w:t>Makkoth 24a</w:t>
      </w:r>
      <w:r w:rsidRPr="00FF13AA">
        <w:rPr>
          <w:rFonts w:ascii="Times New Roman" w:hAnsi="Times New Roman" w:cs="Times New Roman"/>
          <w:i/>
          <w:iCs/>
          <w:noProof/>
          <w:sz w:val="24"/>
          <w:lang w:val="en-US"/>
        </w:rPr>
        <w:t xml:space="preserve"> David came and reduced them</w:t>
      </w:r>
      <w:r w:rsidRPr="00FF13AA">
        <w:rPr>
          <w:rFonts w:ascii="Times New Roman" w:hAnsi="Times New Roman" w:cs="Times New Roman"/>
          <w:i/>
          <w:iCs/>
          <w:noProof/>
          <w:sz w:val="20"/>
          <w:vertAlign w:val="superscript"/>
          <w:lang w:val="en-US"/>
        </w:rPr>
        <w:footnoteReference w:id="4"/>
      </w:r>
      <w:r w:rsidRPr="00FF13AA">
        <w:rPr>
          <w:rFonts w:ascii="Times New Roman" w:hAnsi="Times New Roman" w:cs="Times New Roman"/>
          <w:i/>
          <w:iCs/>
          <w:noProof/>
          <w:sz w:val="24"/>
          <w:lang w:val="en-US"/>
        </w:rPr>
        <w:t xml:space="preserve"> to eleven [principles],</w:t>
      </w:r>
      <w:r w:rsidRPr="00FF13AA">
        <w:rPr>
          <w:rFonts w:ascii="Times New Roman" w:hAnsi="Times New Roman" w:cs="Times New Roman"/>
          <w:i/>
          <w:iCs/>
          <w:noProof/>
          <w:sz w:val="20"/>
          <w:vertAlign w:val="superscript"/>
          <w:lang w:val="en-US"/>
        </w:rPr>
        <w:footnoteReference w:id="5"/>
      </w:r>
      <w:r w:rsidRPr="00FF13AA">
        <w:rPr>
          <w:rFonts w:ascii="Times New Roman" w:hAnsi="Times New Roman" w:cs="Times New Roman"/>
          <w:i/>
          <w:iCs/>
          <w:noProof/>
          <w:sz w:val="24"/>
          <w:lang w:val="en-US"/>
        </w:rPr>
        <w:t xml:space="preserve"> as it is written, A Psalm of David.</w:t>
      </w:r>
      <w:r w:rsidRPr="00FF13AA">
        <w:rPr>
          <w:rFonts w:ascii="Times New Roman" w:hAnsi="Times New Roman" w:cs="Times New Roman"/>
          <w:i/>
          <w:iCs/>
          <w:noProof/>
          <w:sz w:val="20"/>
          <w:vertAlign w:val="superscript"/>
          <w:lang w:val="en-US"/>
        </w:rPr>
        <w:footnoteReference w:id="6"/>
      </w:r>
      <w:r w:rsidRPr="00FF13AA">
        <w:rPr>
          <w:rFonts w:ascii="Times New Roman" w:hAnsi="Times New Roman" w:cs="Times New Roman"/>
          <w:i/>
          <w:iCs/>
          <w:noProof/>
          <w:sz w:val="24"/>
          <w:lang w:val="en-US"/>
        </w:rPr>
        <w:t xml:space="preserve"> Lord, who shall sojourn in Thy tabernacle? Who shall dwell in Thy holy mountain? — </w:t>
      </w:r>
    </w:p>
    <w:p w14:paraId="75251844"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He that walketh uprightly, and </w:t>
      </w:r>
    </w:p>
    <w:p w14:paraId="2B20D906"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 worketh righteousness, and </w:t>
      </w:r>
    </w:p>
    <w:p w14:paraId="26327972"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 speaketh truth in his heart; that </w:t>
      </w:r>
    </w:p>
    <w:p w14:paraId="7969E214"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hath no slander upon his tongue, </w:t>
      </w:r>
    </w:p>
    <w:p w14:paraId="6E130708"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nor doeth evil to his fellow, </w:t>
      </w:r>
    </w:p>
    <w:p w14:paraId="6B01C227"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nor taketh up a reproach against his neighbor, </w:t>
      </w:r>
    </w:p>
    <w:p w14:paraId="3D8242EF"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in whose eyes a vile person is despised, but </w:t>
      </w:r>
    </w:p>
    <w:p w14:paraId="494EB2E6"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he honoureth them that fear the Lord,</w:t>
      </w:r>
      <w:r w:rsidRPr="00FF13AA">
        <w:rPr>
          <w:rFonts w:ascii="Times New Roman" w:hAnsi="Times New Roman" w:cs="Times New Roman"/>
          <w:i/>
          <w:iCs/>
          <w:noProof/>
          <w:sz w:val="20"/>
          <w:vertAlign w:val="superscript"/>
          <w:lang w:val="en-US"/>
        </w:rPr>
        <w:footnoteReference w:id="7"/>
      </w:r>
      <w:r w:rsidRPr="00FF13AA">
        <w:rPr>
          <w:rFonts w:ascii="Times New Roman" w:hAnsi="Times New Roman" w:cs="Times New Roman"/>
          <w:i/>
          <w:iCs/>
          <w:noProof/>
          <w:sz w:val="24"/>
          <w:lang w:val="en-US"/>
        </w:rPr>
        <w:t xml:space="preserve"> </w:t>
      </w:r>
    </w:p>
    <w:p w14:paraId="6B3206DB"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He sweareth to his own hurt and changeth not, </w:t>
      </w:r>
    </w:p>
    <w:p w14:paraId="793DEF93"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He putteth not out his money on interest, </w:t>
      </w:r>
    </w:p>
    <w:p w14:paraId="581CC985" w14:textId="77777777" w:rsidR="00FF13AA" w:rsidRPr="00FF13AA" w:rsidRDefault="00FF13AA" w:rsidP="00FF13AA">
      <w:pPr>
        <w:numPr>
          <w:ilvl w:val="0"/>
          <w:numId w:val="8"/>
        </w:numPr>
        <w:spacing w:after="0" w:line="240" w:lineRule="auto"/>
        <w:ind w:left="792" w:right="288"/>
        <w:contextualSpacing/>
        <w:jc w:val="both"/>
        <w:rPr>
          <w:rFonts w:ascii="Times New Roman" w:hAnsi="Times New Roman" w:cs="Times New Roman"/>
          <w:i/>
          <w:iCs/>
          <w:noProof/>
          <w:sz w:val="24"/>
          <w:lang w:val="en-US"/>
        </w:rPr>
      </w:pPr>
      <w:r w:rsidRPr="00FF13AA">
        <w:rPr>
          <w:rFonts w:ascii="Times New Roman" w:hAnsi="Times New Roman" w:cs="Times New Roman"/>
          <w:i/>
          <w:iCs/>
          <w:noProof/>
          <w:sz w:val="24"/>
          <w:lang w:val="en-US"/>
        </w:rPr>
        <w:t xml:space="preserve">nor taketh a bribe against the innocent. He that doeth these things shall never be moved. </w:t>
      </w:r>
    </w:p>
    <w:p w14:paraId="636BDB8A" w14:textId="77777777" w:rsidR="00FF13AA" w:rsidRPr="00FF13AA" w:rsidRDefault="00FF13AA" w:rsidP="00FF13AA">
      <w:pPr>
        <w:spacing w:after="0" w:line="240" w:lineRule="auto"/>
        <w:jc w:val="both"/>
        <w:rPr>
          <w:rFonts w:ascii="Times New Roman" w:hAnsi="Times New Roman" w:cs="Times New Roman"/>
          <w:noProof/>
          <w:sz w:val="24"/>
          <w:lang w:val="en-US"/>
        </w:rPr>
      </w:pPr>
    </w:p>
    <w:p w14:paraId="3BD23060" w14:textId="77777777" w:rsidR="00FF13AA" w:rsidRPr="00FF13AA" w:rsidRDefault="00FF13AA" w:rsidP="00FF13AA">
      <w:pPr>
        <w:spacing w:after="0" w:line="240" w:lineRule="auto"/>
        <w:jc w:val="both"/>
        <w:rPr>
          <w:rFonts w:ascii="Times New Roman" w:hAnsi="Times New Roman" w:cs="Times New Roman"/>
          <w:noProof/>
          <w:sz w:val="24"/>
          <w:lang w:val="en-US"/>
        </w:rPr>
      </w:pPr>
      <w:r w:rsidRPr="00FF13AA">
        <w:rPr>
          <w:rFonts w:ascii="Times New Roman" w:hAnsi="Times New Roman" w:cs="Times New Roman"/>
          <w:noProof/>
          <w:sz w:val="24"/>
          <w:lang w:val="en-US"/>
        </w:rPr>
        <w:t xml:space="preserve">All of these eleven items deal with man’s relationship with his fellow man and they also concern the earning and spending of money. From this we understand that David’s subjects were weak in the mitzvot which govern the relationships between men. </w:t>
      </w:r>
    </w:p>
    <w:p w14:paraId="0996944B" w14:textId="77777777" w:rsidR="00FF13AA" w:rsidRPr="00FF13AA" w:rsidRDefault="00FF13AA" w:rsidP="00FF13AA">
      <w:pPr>
        <w:spacing w:after="0" w:line="240" w:lineRule="auto"/>
        <w:jc w:val="both"/>
        <w:rPr>
          <w:rFonts w:ascii="Times New Roman" w:hAnsi="Times New Roman" w:cs="Times New Roman"/>
          <w:bCs/>
          <w:noProof/>
          <w:sz w:val="24"/>
          <w:lang w:val="en-US"/>
        </w:rPr>
      </w:pPr>
    </w:p>
    <w:p w14:paraId="70C3A44F" w14:textId="77777777" w:rsidR="00FF13AA" w:rsidRPr="00FF13AA" w:rsidRDefault="00FF13AA" w:rsidP="00FF13AA">
      <w:pPr>
        <w:spacing w:after="0" w:line="240" w:lineRule="auto"/>
        <w:jc w:val="both"/>
        <w:rPr>
          <w:rFonts w:ascii="Times New Roman" w:hAnsi="Times New Roman" w:cs="Times New Roman"/>
          <w:bCs/>
          <w:noProof/>
          <w:sz w:val="24"/>
          <w:lang w:val="en-US"/>
        </w:rPr>
      </w:pPr>
      <w:r w:rsidRPr="00FF13AA">
        <w:rPr>
          <w:rFonts w:ascii="Times New Roman" w:hAnsi="Times New Roman" w:cs="Times New Roman"/>
          <w:bCs/>
          <w:noProof/>
          <w:sz w:val="24"/>
          <w:lang w:val="en-US"/>
        </w:rPr>
        <w:t>David’s subjects were weak in these eleven areas. As the Sages said, ‘The people of David’s generation were all righteous and observant. Yet, they would fall in battle because they harbored slanderers and tale-bearers. The people of King Achav’s generation were wicked idolaters, yet, because they had no slanderers and tale-bearers in their ranks, they entered battle and emerged victorious, with no casualties’.</w:t>
      </w:r>
      <w:r w:rsidRPr="00FF13AA">
        <w:rPr>
          <w:rFonts w:ascii="Times New Roman" w:hAnsi="Times New Roman" w:cs="Times New Roman"/>
          <w:bCs/>
          <w:noProof/>
          <w:sz w:val="20"/>
          <w:vertAlign w:val="superscript"/>
          <w:lang w:val="en-US"/>
        </w:rPr>
        <w:footnoteReference w:id="8"/>
      </w:r>
    </w:p>
    <w:p w14:paraId="1C836B34" w14:textId="77777777" w:rsidR="00FF13AA" w:rsidRPr="00FF13AA" w:rsidRDefault="00FF13AA" w:rsidP="00FF13AA">
      <w:pPr>
        <w:spacing w:after="0" w:line="240" w:lineRule="auto"/>
        <w:jc w:val="both"/>
        <w:rPr>
          <w:rFonts w:ascii="Times New Roman" w:hAnsi="Times New Roman" w:cs="Times New Roman"/>
          <w:bCs/>
          <w:noProof/>
          <w:sz w:val="24"/>
          <w:lang w:val="en-US"/>
        </w:rPr>
      </w:pPr>
    </w:p>
    <w:p w14:paraId="78B47125" w14:textId="77777777" w:rsidR="00FF13AA" w:rsidRPr="00FF13AA" w:rsidRDefault="00FF13AA" w:rsidP="00FF13AA">
      <w:pPr>
        <w:spacing w:after="0" w:line="240" w:lineRule="auto"/>
        <w:jc w:val="both"/>
        <w:rPr>
          <w:rFonts w:ascii="Times New Roman" w:hAnsi="Times New Roman" w:cs="Times New Roman"/>
          <w:bCs/>
          <w:noProof/>
          <w:sz w:val="24"/>
          <w:lang w:val="en-US"/>
        </w:rPr>
      </w:pPr>
      <w:r w:rsidRPr="00FF13AA">
        <w:rPr>
          <w:rFonts w:ascii="Times New Roman" w:hAnsi="Times New Roman" w:cs="Times New Roman"/>
          <w:bCs/>
          <w:noProof/>
          <w:sz w:val="24"/>
          <w:lang w:val="en-US"/>
        </w:rPr>
        <w:t>Einei Yitzchak</w:t>
      </w:r>
      <w:r w:rsidRPr="00FF13AA">
        <w:rPr>
          <w:rFonts w:ascii="Times New Roman" w:hAnsi="Times New Roman" w:cs="Times New Roman"/>
          <w:bCs/>
          <w:noProof/>
          <w:sz w:val="20"/>
          <w:vertAlign w:val="superscript"/>
          <w:lang w:val="en-US"/>
        </w:rPr>
        <w:footnoteReference w:id="9"/>
      </w:r>
      <w:r w:rsidRPr="00FF13AA">
        <w:rPr>
          <w:rFonts w:ascii="Times New Roman" w:hAnsi="Times New Roman" w:cs="Times New Roman"/>
          <w:bCs/>
          <w:noProof/>
          <w:sz w:val="24"/>
          <w:lang w:val="en-US"/>
        </w:rPr>
        <w:t xml:space="preserve"> notes that the masses were corrupted by the example of depraved leaders. Doeg and Achitophel, two prominent personalities of that period, were vicious men who engaged in vile slander and wanton bloodshed.</w:t>
      </w:r>
    </w:p>
    <w:p w14:paraId="3D658EAE" w14:textId="77777777" w:rsidR="00FF13AA" w:rsidRPr="00FF13AA" w:rsidRDefault="00FF13AA" w:rsidP="00FF13AA">
      <w:pPr>
        <w:spacing w:after="0" w:line="240" w:lineRule="auto"/>
        <w:jc w:val="both"/>
        <w:rPr>
          <w:rFonts w:ascii="Times New Roman" w:hAnsi="Times New Roman" w:cs="Times New Roman"/>
          <w:bCs/>
          <w:noProof/>
          <w:sz w:val="24"/>
          <w:lang w:val="en-US"/>
        </w:rPr>
      </w:pPr>
    </w:p>
    <w:p w14:paraId="7C1F74F6" w14:textId="77777777" w:rsidR="00FF13AA" w:rsidRPr="00FF13AA" w:rsidRDefault="00FF13AA" w:rsidP="00FF13AA">
      <w:pPr>
        <w:spacing w:after="0" w:line="240" w:lineRule="auto"/>
        <w:jc w:val="both"/>
        <w:rPr>
          <w:rFonts w:ascii="Times New Roman" w:hAnsi="Times New Roman" w:cs="Times New Roman"/>
          <w:bCs/>
          <w:noProof/>
          <w:sz w:val="24"/>
          <w:lang w:val="en-US"/>
        </w:rPr>
      </w:pPr>
      <w:r w:rsidRPr="00FF13AA">
        <w:rPr>
          <w:rFonts w:ascii="Times New Roman" w:hAnsi="Times New Roman" w:cs="Times New Roman"/>
          <w:bCs/>
          <w:noProof/>
          <w:sz w:val="24"/>
          <w:lang w:val="en-US"/>
        </w:rPr>
        <w:t xml:space="preserve">Hirsch makes a final observation. This chapter of psalms opens with: ‘HaShem, who will reside in Your tent?’, implying that the topic of G-dly service will be discussed. But the Psalmist launches into a discussion of man’s obligations towards his fellow man. </w:t>
      </w:r>
      <w:r w:rsidRPr="00FF13AA">
        <w:rPr>
          <w:rFonts w:ascii="Times New Roman" w:hAnsi="Times New Roman" w:cs="Times New Roman"/>
          <w:bCs/>
          <w:noProof/>
          <w:sz w:val="24"/>
          <w:u w:val="single"/>
          <w:lang w:val="en-US"/>
        </w:rPr>
        <w:t>This proves that the person who aspires to come close to G-d cannot hope to do so until he has first made himself acceptable to his brethren</w:t>
      </w:r>
      <w:r w:rsidRPr="00FF13AA">
        <w:rPr>
          <w:rFonts w:ascii="Times New Roman" w:hAnsi="Times New Roman" w:cs="Times New Roman"/>
          <w:bCs/>
          <w:noProof/>
          <w:sz w:val="24"/>
          <w:lang w:val="en-US"/>
        </w:rPr>
        <w:t>.</w:t>
      </w:r>
      <w:r w:rsidRPr="00FF13AA">
        <w:rPr>
          <w:rFonts w:ascii="Times New Roman" w:hAnsi="Times New Roman" w:cs="Times New Roman"/>
          <w:bCs/>
          <w:noProof/>
          <w:sz w:val="20"/>
          <w:vertAlign w:val="superscript"/>
          <w:lang w:val="en-US"/>
        </w:rPr>
        <w:footnoteReference w:id="10"/>
      </w:r>
    </w:p>
    <w:p w14:paraId="5DD6F3B5" w14:textId="77777777" w:rsidR="00FF13AA" w:rsidRPr="00FF13AA" w:rsidRDefault="00FF13AA" w:rsidP="00FF13AA">
      <w:pPr>
        <w:spacing w:after="0" w:line="240" w:lineRule="auto"/>
        <w:jc w:val="both"/>
        <w:rPr>
          <w:rFonts w:ascii="Times New Roman" w:hAnsi="Times New Roman" w:cs="Times New Roman"/>
          <w:noProof/>
          <w:sz w:val="24"/>
          <w:lang w:val="en-US"/>
        </w:rPr>
      </w:pPr>
    </w:p>
    <w:p w14:paraId="1A5047CA" w14:textId="77777777" w:rsidR="00FF13AA" w:rsidRPr="00FF13AA" w:rsidRDefault="00FF13AA" w:rsidP="00FF13AA">
      <w:pPr>
        <w:spacing w:after="0" w:line="240" w:lineRule="auto"/>
        <w:jc w:val="both"/>
        <w:rPr>
          <w:rFonts w:ascii="Times New Roman" w:hAnsi="Times New Roman" w:cs="Times New Roman"/>
          <w:noProof/>
          <w:sz w:val="24"/>
          <w:lang w:val="en-US"/>
        </w:rPr>
      </w:pPr>
      <w:r w:rsidRPr="00FF13AA">
        <w:rPr>
          <w:rFonts w:ascii="Times New Roman" w:hAnsi="Times New Roman" w:cs="Times New Roman"/>
          <w:noProof/>
          <w:sz w:val="24"/>
          <w:lang w:val="en-US"/>
        </w:rPr>
        <w:t>The Talmud</w:t>
      </w:r>
      <w:r w:rsidRPr="00FF13AA">
        <w:rPr>
          <w:rFonts w:ascii="Times New Roman" w:hAnsi="Times New Roman" w:cs="Times New Roman"/>
          <w:noProof/>
          <w:sz w:val="20"/>
          <w:vertAlign w:val="superscript"/>
          <w:lang w:val="en-US"/>
        </w:rPr>
        <w:footnoteReference w:id="11"/>
      </w:r>
      <w:r w:rsidRPr="00FF13AA">
        <w:rPr>
          <w:rFonts w:ascii="Times New Roman" w:hAnsi="Times New Roman" w:cs="Times New Roman"/>
          <w:noProof/>
          <w:sz w:val="24"/>
          <w:lang w:val="en-US"/>
        </w:rPr>
        <w:t xml:space="preserve"> states that Rav Safra</w:t>
      </w:r>
      <w:r w:rsidRPr="00FF13AA">
        <w:rPr>
          <w:rFonts w:ascii="Times New Roman" w:hAnsi="Times New Roman" w:cs="Times New Roman"/>
          <w:noProof/>
          <w:sz w:val="20"/>
          <w:vertAlign w:val="superscript"/>
          <w:lang w:val="en-US"/>
        </w:rPr>
        <w:footnoteReference w:id="12"/>
      </w:r>
      <w:r w:rsidRPr="00FF13AA">
        <w:rPr>
          <w:rFonts w:ascii="Times New Roman" w:hAnsi="Times New Roman" w:cs="Times New Roman"/>
          <w:noProof/>
          <w:sz w:val="24"/>
          <w:lang w:val="en-US"/>
        </w:rPr>
        <w:t xml:space="preserve"> fulfilled King David’s words</w:t>
      </w:r>
      <w:r w:rsidRPr="00FF13AA">
        <w:rPr>
          <w:rFonts w:ascii="Times New Roman" w:hAnsi="Times New Roman" w:cs="Times New Roman"/>
          <w:noProof/>
          <w:sz w:val="20"/>
          <w:vertAlign w:val="superscript"/>
          <w:lang w:val="en-US"/>
        </w:rPr>
        <w:footnoteReference w:id="13"/>
      </w:r>
      <w:r w:rsidRPr="00FF13AA">
        <w:rPr>
          <w:rFonts w:ascii="Times New Roman" w:hAnsi="Times New Roman" w:cs="Times New Roman"/>
          <w:noProof/>
          <w:sz w:val="24"/>
          <w:lang w:val="en-US"/>
        </w:rPr>
        <w:t xml:space="preserve"> that one must speak truth even in one’s heart. Rashi relates the event through which Rav Safra earned this accolade. He had an item for sale and was approached by a potential buyer while he was reciting the Shema. Involved in his prayer and being unable to respond, Rav Safra seemed to be ignoring him. Thinking that the offer was too low, the buyer repeatedly raised his bid, only to be stonewalled again and again. After making his final exorbitant offer, which happened to coincide with the prayer’s end, Rav Safra nodded in agreement. The buyer began to count out the money only to be told that the price would be original amount offered. Rav Safra explained to this astounded buyer that in his heart he had agreed to the original offer. Accepting any more money than that would be dishonest. He spoke truth in his heart.</w:t>
      </w:r>
    </w:p>
    <w:p w14:paraId="14DECC7A" w14:textId="77777777" w:rsidR="00FF13AA" w:rsidRPr="00FF13AA" w:rsidRDefault="00FF13AA" w:rsidP="00FF13AA">
      <w:pPr>
        <w:spacing w:after="0" w:line="240" w:lineRule="auto"/>
        <w:jc w:val="both"/>
        <w:rPr>
          <w:rFonts w:ascii="Times New Roman" w:hAnsi="Times New Roman" w:cs="Times New Roman"/>
          <w:noProof/>
          <w:sz w:val="24"/>
          <w:lang w:val="en-US"/>
        </w:rPr>
      </w:pPr>
    </w:p>
    <w:p w14:paraId="425731B9" w14:textId="77777777" w:rsidR="00FF13AA" w:rsidRPr="00FF13AA" w:rsidRDefault="00FF13AA" w:rsidP="00FF13AA">
      <w:pPr>
        <w:spacing w:after="0" w:line="240" w:lineRule="auto"/>
        <w:jc w:val="both"/>
        <w:rPr>
          <w:rFonts w:ascii="Times New Roman" w:hAnsi="Times New Roman" w:cs="Times New Roman"/>
          <w:noProof/>
          <w:sz w:val="24"/>
          <w:lang w:val="en-US"/>
        </w:rPr>
      </w:pPr>
      <w:r w:rsidRPr="00FF13AA">
        <w:rPr>
          <w:rFonts w:ascii="Times New Roman" w:hAnsi="Times New Roman" w:cs="Times New Roman"/>
          <w:noProof/>
          <w:sz w:val="24"/>
          <w:lang w:val="en-US"/>
        </w:rPr>
        <w:t>Avraham stressed the eleven principles that were enumerated by David, and he elucidated the taryag</w:t>
      </w:r>
      <w:r w:rsidRPr="00FF13AA">
        <w:rPr>
          <w:rFonts w:ascii="Times New Roman" w:hAnsi="Times New Roman" w:cs="Times New Roman"/>
          <w:noProof/>
          <w:sz w:val="20"/>
          <w:vertAlign w:val="superscript"/>
          <w:lang w:val="en-US"/>
        </w:rPr>
        <w:footnoteReference w:id="14"/>
      </w:r>
      <w:r w:rsidRPr="00FF13AA">
        <w:rPr>
          <w:rFonts w:ascii="Times New Roman" w:hAnsi="Times New Roman" w:cs="Times New Roman"/>
          <w:noProof/>
          <w:sz w:val="24"/>
          <w:lang w:val="en-US"/>
        </w:rPr>
        <w:t xml:space="preserve"> mitzvot through each of the four levels. This is all alluded in the Targum to v.33:</w:t>
      </w:r>
    </w:p>
    <w:p w14:paraId="261B5209" w14:textId="77777777" w:rsidR="00FF13AA" w:rsidRPr="00FF13AA" w:rsidRDefault="00FF13AA" w:rsidP="00FF13AA">
      <w:pPr>
        <w:spacing w:after="0" w:line="240" w:lineRule="auto"/>
        <w:jc w:val="both"/>
        <w:rPr>
          <w:rFonts w:ascii="Times New Roman" w:hAnsi="Times New Roman" w:cs="Times New Roman"/>
          <w:noProof/>
          <w:sz w:val="24"/>
          <w:lang w:val="en-US"/>
        </w:rPr>
      </w:pPr>
    </w:p>
    <w:p w14:paraId="0126F638" w14:textId="77777777" w:rsidR="00FF13AA" w:rsidRPr="00FF13AA" w:rsidRDefault="00FF13AA" w:rsidP="00FF13AA">
      <w:pPr>
        <w:spacing w:after="0" w:line="240" w:lineRule="auto"/>
        <w:ind w:left="288" w:right="288"/>
        <w:jc w:val="both"/>
        <w:rPr>
          <w:rFonts w:ascii="Times New Roman" w:hAnsi="Times New Roman" w:cs="Times New Roman"/>
          <w:i/>
          <w:iCs/>
          <w:noProof/>
          <w:sz w:val="24"/>
          <w:lang w:val="en-US"/>
        </w:rPr>
      </w:pPr>
      <w:r w:rsidRPr="00FF13AA">
        <w:rPr>
          <w:rFonts w:ascii="Times New Roman" w:hAnsi="Times New Roman" w:cs="Times New Roman"/>
          <w:b/>
          <w:bCs/>
          <w:i/>
          <w:iCs/>
          <w:noProof/>
          <w:sz w:val="24"/>
          <w:lang w:val="en-US"/>
        </w:rPr>
        <w:t>Targum Pseudo Jonathan for Bereshit 21:33</w:t>
      </w:r>
      <w:r w:rsidRPr="00FF13AA">
        <w:rPr>
          <w:rFonts w:ascii="Times New Roman" w:hAnsi="Times New Roman" w:cs="Times New Roman"/>
          <w:i/>
          <w:iCs/>
          <w:noProof/>
          <w:sz w:val="24"/>
          <w:lang w:val="en-US"/>
        </w:rPr>
        <w:t xml:space="preserve"> And he planted a garden, (lit., “a paradise” - PaRDeS) at the Well of the Seven Lambs, and prepared in the midst of it food and drink for them who passed by and who returned; and he preached to them there, Confess, and faithfully obey in the Name of the Word of the Lord, the everlasting G-d. [JERUSALEM. 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G-d of Eternity.]</w:t>
      </w:r>
    </w:p>
    <w:p w14:paraId="4EC078BE" w14:textId="77777777" w:rsidR="00FF13AA" w:rsidRPr="00FF13AA" w:rsidRDefault="00FF13AA" w:rsidP="00FF13AA">
      <w:pPr>
        <w:spacing w:after="0" w:line="240" w:lineRule="auto"/>
        <w:jc w:val="both"/>
        <w:rPr>
          <w:rFonts w:ascii="Times New Roman" w:hAnsi="Times New Roman" w:cs="Times New Roman"/>
          <w:noProof/>
          <w:sz w:val="24"/>
          <w:lang w:val="en-US"/>
        </w:rPr>
      </w:pPr>
    </w:p>
    <w:p w14:paraId="48E4E5EB" w14:textId="77777777" w:rsidR="00FF13AA" w:rsidRPr="00FF13AA" w:rsidRDefault="00FF13AA" w:rsidP="00FF13AA">
      <w:pPr>
        <w:spacing w:after="0" w:line="240" w:lineRule="auto"/>
        <w:jc w:val="both"/>
        <w:rPr>
          <w:rFonts w:ascii="Times New Roman" w:hAnsi="Times New Roman" w:cs="Times New Roman"/>
          <w:noProof/>
          <w:sz w:val="24"/>
          <w:lang w:val="en-US"/>
        </w:rPr>
      </w:pPr>
      <w:r w:rsidRPr="00FF13AA">
        <w:rPr>
          <w:rFonts w:ascii="Times New Roman" w:hAnsi="Times New Roman" w:cs="Times New Roman"/>
          <w:noProof/>
          <w:sz w:val="24"/>
          <w:lang w:val="en-US"/>
        </w:rPr>
        <w:t>Since all of these eleven items deal with the earning and spending of money, let’s look at Torah economics in greater detail.</w:t>
      </w:r>
      <w:r w:rsidRPr="00FF13AA">
        <w:rPr>
          <w:rFonts w:ascii="Times New Roman" w:hAnsi="Times New Roman" w:cs="Times New Roman"/>
          <w:noProof/>
          <w:sz w:val="20"/>
          <w:vertAlign w:val="superscript"/>
          <w:lang w:val="en-US"/>
        </w:rPr>
        <w:footnoteReference w:id="15"/>
      </w:r>
    </w:p>
    <w:p w14:paraId="105545F6"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32699CD3"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Making money is a Torah virtue, it is inherently moral. Prospering is a virtue. Why is it that Jews are disproportionately successful with money? Mark Twain made this same observation in his essay, </w:t>
      </w:r>
      <w:r w:rsidRPr="00FF13AA">
        <w:rPr>
          <w:rFonts w:ascii="Times New Roman" w:hAnsi="Times New Roman" w:cs="Times New Roman"/>
          <w:i/>
          <w:iCs/>
          <w:noProof/>
          <w:sz w:val="24"/>
          <w:szCs w:val="20"/>
          <w:lang w:val="en-US" w:bidi="he-IL"/>
        </w:rPr>
        <w:t>Concerning Jews</w:t>
      </w:r>
      <w:r w:rsidRPr="00FF13AA">
        <w:rPr>
          <w:rFonts w:ascii="Times New Roman" w:hAnsi="Times New Roman" w:cs="Times New Roman"/>
          <w:noProof/>
          <w:sz w:val="24"/>
          <w:szCs w:val="20"/>
          <w:lang w:val="en-US" w:bidi="he-IL"/>
        </w:rPr>
        <w:t>:</w:t>
      </w:r>
    </w:p>
    <w:p w14:paraId="18B215CF"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02FB60CC" w14:textId="77777777" w:rsidR="00FF13AA" w:rsidRPr="00FF13AA" w:rsidRDefault="00FF13AA" w:rsidP="00FF13AA">
      <w:pPr>
        <w:spacing w:after="0" w:line="240" w:lineRule="auto"/>
        <w:jc w:val="both"/>
        <w:rPr>
          <w:rFonts w:ascii="Times New Roman" w:hAnsi="Times New Roman" w:cs="Times New Roman"/>
          <w:noProof/>
          <w:sz w:val="24"/>
          <w:lang w:val="en-US" w:bidi="he-IL"/>
        </w:rPr>
      </w:pPr>
      <w:r w:rsidRPr="00FF13AA">
        <w:rPr>
          <w:rFonts w:ascii="Times New Roman" w:hAnsi="Times New Roman" w:cs="Times New Roman"/>
          <w:i/>
          <w:iCs/>
          <w:noProof/>
          <w:sz w:val="24"/>
          <w:lang w:val="en-US"/>
        </w:rPr>
        <w:t>“If the statistics are right, the Jews constitute but one percent of the human race. It suggests a nebulous dim puff of star dust lost in the blaze of the Milky Way. Properly the Jew ought hardly to be heard of, but he is heard of, has always been heard of. He is as prominent on the planet as any other people, and his commercial importance is extravagantly out of proportion to the smallness of his bulk…”</w:t>
      </w:r>
    </w:p>
    <w:p w14:paraId="00BD273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7396FA52"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We know that Jews have won a disproportionate number of Nobel Prizes: over twenty per cent of them from a group that represents 0.2 per cent of the world population, an over-representation of 100 to one. But the most striking disproportion is in the field of economics. The first Nobel Prize in economics was awarded in 1969. The most recent winner, in 2017, was Richard Thaler. In total there have been 79 laureates, of whom 29 were Jews; that is, over 36 per cent!</w:t>
      </w:r>
    </w:p>
    <w:p w14:paraId="020DFE3E"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6DDF4AE4"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The reason Jews have excelled in the area of economics is because they have believed that </w:t>
      </w:r>
      <w:r w:rsidRPr="00FF13AA">
        <w:rPr>
          <w:rFonts w:ascii="Times New Roman" w:hAnsi="Times New Roman" w:cs="Times New Roman"/>
          <w:b/>
          <w:bCs/>
          <w:noProof/>
          <w:sz w:val="24"/>
          <w:szCs w:val="20"/>
          <w:lang w:val="en-US" w:bidi="he-IL"/>
        </w:rPr>
        <w:t>making money is a good thing in and of itself</w:t>
      </w:r>
      <w:r w:rsidRPr="00FF13AA">
        <w:rPr>
          <w:rFonts w:ascii="Times New Roman" w:hAnsi="Times New Roman" w:cs="Times New Roman"/>
          <w:noProof/>
          <w:sz w:val="24"/>
          <w:szCs w:val="20"/>
          <w:lang w:val="en-US" w:bidi="he-IL"/>
        </w:rPr>
        <w:t xml:space="preserve">. When you are making money you are doing something good. Philanthropy and tzedaka (charity – righteousness) do not have to be the goal. </w:t>
      </w:r>
      <w:r w:rsidRPr="00FF13AA">
        <w:rPr>
          <w:rFonts w:ascii="Times New Roman" w:hAnsi="Times New Roman" w:cs="Times New Roman"/>
          <w:b/>
          <w:bCs/>
          <w:noProof/>
          <w:sz w:val="24"/>
          <w:szCs w:val="20"/>
          <w:lang w:val="en-US" w:bidi="he-IL"/>
        </w:rPr>
        <w:t>Making money is, in the end, good</w:t>
      </w:r>
      <w:r w:rsidRPr="00FF13AA">
        <w:rPr>
          <w:rFonts w:ascii="Times New Roman" w:hAnsi="Times New Roman" w:cs="Times New Roman"/>
          <w:noProof/>
          <w:sz w:val="24"/>
          <w:szCs w:val="20"/>
          <w:lang w:val="en-US" w:bidi="he-IL"/>
        </w:rPr>
        <w:t>. Not doing tzedaka is reprehensible, but that does not detract from the fact that making money is good. For Jews especially, making money is a perfectly natural thing to do. How can this be?</w:t>
      </w:r>
    </w:p>
    <w:p w14:paraId="2A48F9C7"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4CA315E4"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Consider a man who knocks of people’s doors and offers to take away their unwanted items, their junk. If he pays a pittance for the goods, so much the better. In fact, businesses have sprouted up for the sole purpose of taking unwanted items from people. These businesses charge people good money to take unwanted items. Whether the business is the city trash collector, or a junk hauler, they both charge money to remove a man’s junk. Now if one could purchase one man’s junk and fix it up and sell it to another man for a good price, then all are extremely satisfied with this arrangement. The one has his junk removed without cost or for a small profit, and the other has obtained a needed item for a good price. The end result is two happy customers and a junk dealer who has made a profit.</w:t>
      </w:r>
      <w:r w:rsidRPr="00FF13AA">
        <w:rPr>
          <w:rFonts w:ascii="Times New Roman" w:hAnsi="Times New Roman" w:cs="Times New Roman"/>
          <w:noProof/>
          <w:sz w:val="20"/>
          <w:szCs w:val="20"/>
          <w:vertAlign w:val="superscript"/>
          <w:lang w:val="en-US" w:bidi="he-IL"/>
        </w:rPr>
        <w:footnoteReference w:id="16"/>
      </w:r>
      <w:r w:rsidRPr="00FF13AA">
        <w:rPr>
          <w:rFonts w:ascii="Times New Roman" w:hAnsi="Times New Roman" w:cs="Times New Roman"/>
          <w:noProof/>
          <w:sz w:val="24"/>
          <w:szCs w:val="20"/>
          <w:lang w:val="en-US" w:bidi="he-IL"/>
        </w:rPr>
        <w:t xml:space="preserve"> The whole world is better off because of this transaction. By engaging in this sort of commerce we are doing something good for people. People welcome such junk dealers. When we do these types of transactions everyone is happy with the outcome. The ability to make multiple people happy is at the root of the Torah. Thus </w:t>
      </w:r>
      <w:r w:rsidRPr="00FF13AA">
        <w:rPr>
          <w:rFonts w:ascii="Times New Roman" w:hAnsi="Times New Roman" w:cs="Times New Roman"/>
          <w:b/>
          <w:bCs/>
          <w:noProof/>
          <w:sz w:val="24"/>
          <w:szCs w:val="20"/>
          <w:lang w:val="en-US" w:bidi="he-IL"/>
        </w:rPr>
        <w:t>making money is a good thing in, and of, itself</w:t>
      </w:r>
      <w:r w:rsidRPr="00FF13AA">
        <w:rPr>
          <w:rFonts w:ascii="Times New Roman" w:hAnsi="Times New Roman" w:cs="Times New Roman"/>
          <w:noProof/>
          <w:sz w:val="24"/>
          <w:szCs w:val="20"/>
          <w:lang w:val="en-US" w:bidi="he-IL"/>
        </w:rPr>
        <w:t>!</w:t>
      </w:r>
    </w:p>
    <w:p w14:paraId="278BBA6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367B9EF8"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In Hebrew, and in English, we use the same word to characterize good business dealings and our worship of HaShem. We call it </w:t>
      </w:r>
      <w:r w:rsidRPr="00FF13AA">
        <w:rPr>
          <w:rFonts w:ascii="Times New Roman" w:hAnsi="Times New Roman" w:cs="Times New Roman"/>
          <w:i/>
          <w:noProof/>
          <w:sz w:val="24"/>
          <w:szCs w:val="20"/>
          <w:lang w:val="en-US" w:bidi="he-IL"/>
        </w:rPr>
        <w:t>avodah</w:t>
      </w:r>
      <w:r w:rsidRPr="00FF13AA">
        <w:rPr>
          <w:rFonts w:ascii="Times New Roman" w:hAnsi="Times New Roman" w:cs="Times New Roman"/>
          <w:noProof/>
          <w:sz w:val="24"/>
          <w:szCs w:val="20"/>
          <w:lang w:val="en-US" w:bidi="he-IL"/>
        </w:rPr>
        <w:t>, or service. Those who get good service are glad. Whether they are HaShem or men. Providing good service is what the Torah is all about. When we please the men whom HaShem made, then we are also pleasing HaShem! When children treat their siblings well, then the parents are extremely happy. In the same way, when HaShem sees his children treating each other well, then He is extremely happy. To make HaShem happy, all we have to do is make people happy when we make money.</w:t>
      </w:r>
    </w:p>
    <w:p w14:paraId="3F8E72D9"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56D8D81B"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Does it matter whether we are serving HaShem’s children with a profit motive? Absolutely not! In fact, in both the Torah and in common wisdom we find that actions are more important than intentions. Obeying HaShem for the wrong reason is certainly better than not obeying Him at all. In the same way, if we serve people with a profit motive we still serve people. Now clearly kavanah, or intent, is important. Never the less, obedience is more important. Consider a child who obeys his parents with a bad attitude. While the parents would prefer a good attitude, they are never the less glad that the child obeyed. Since only HaShem understands the motives of our hearts, it is impossible for us to judge this aspect. In fact, a Jewish court looks for the actions and words, to discern intent. Actions speak louder than words and actions trump intention. The fact that a waiter provides good service to his customers is appreciated, despite the fact that he is looking for a good tip.</w:t>
      </w:r>
    </w:p>
    <w:p w14:paraId="57E76584"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632E4D65"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The process of building good economic relationships is integral to building good relationships between human beings. The world was created for the purpose of building bonds and relationships. Consider the elements on the periodic chart. As important as those elements are, the compounds that are produced from those elements are infinitely more important. The air we breathe is a mixture. Water is a mixture. As nice as iron is, steel is ever so much more useful.</w:t>
      </w:r>
    </w:p>
    <w:p w14:paraId="025C10BC"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20FAA523"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Salt, for example, is composed of sodium (toxic) and chlorine (toxic). Yet the result graces nearly every dinner table in the world. With the alchemy of relationships, even toxic substances become tov, beneficial. In the same way, we take a toxic male and marry him to a toxic female and the relationship is called love, and the whole world is better off because of this relationship. In fact, Bereshit (Genesis) describes the creation as good except for one exception. The Torah tells us that it is not good for man to be alone. Man needs a relationship with a woman. Bonding and connectivity are what make the world go around.</w:t>
      </w:r>
    </w:p>
    <w:p w14:paraId="4A9DE2F8"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261917DE"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Does HaShem want us to be rich? While His desire in inscrutable, it is quite clear that He wants us to be obsessively preoccupied with the need and desires of other people. Whether they are your clients or your customers; whether they are your boss or your employees. No matter what the relationship, HaShem warns us to be concerned with the needs of others. When we do this, prosperity and wealth are the natural outcome. To put it another way, </w:t>
      </w:r>
      <w:r w:rsidRPr="00FF13AA">
        <w:rPr>
          <w:rFonts w:ascii="Times New Roman" w:hAnsi="Times New Roman" w:cs="Times New Roman"/>
          <w:b/>
          <w:bCs/>
          <w:noProof/>
          <w:sz w:val="24"/>
          <w:szCs w:val="20"/>
          <w:lang w:val="en-US" w:bidi="he-IL"/>
        </w:rPr>
        <w:t>if we want to become wealthy, all we have to do is become obsessively preoccupied with the needs of others</w:t>
      </w:r>
      <w:r w:rsidRPr="00FF13AA">
        <w:rPr>
          <w:rFonts w:ascii="Times New Roman" w:hAnsi="Times New Roman" w:cs="Times New Roman"/>
          <w:noProof/>
          <w:sz w:val="24"/>
          <w:szCs w:val="20"/>
          <w:lang w:val="en-US" w:bidi="he-IL"/>
        </w:rPr>
        <w:t>. If we build buggy whips whilst the world is driving automobiles, then we will never meet the desires of others and we will never make a profit. We make profit when we sell what others want. The more we understand the needs and desires of the world and obsess with how to meet those needs and desires, the more we will become wealthy. It is interesting that the more we do what we want to do, the more poverty stricken we become. It is only when we turn outward to the desires of others that we can become wealthy.</w:t>
      </w:r>
    </w:p>
    <w:p w14:paraId="2BB555F9"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66AFFF61"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Many have said that the most important occupation is the occupation that you enjoy. This is not the Torah perspective. The Torah perspective is to choose an occupation that meets the needs of others. This is the only way to have success in life because we will be serving HaShem in the process. Prosperity is the result of building relationships by meeting the needs of others. </w:t>
      </w:r>
    </w:p>
    <w:p w14:paraId="08E528D9"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5A5CC2EE"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The Torah is full of contracts (covenants) because contracts allow relationships to flower. The contract that Yaaqov made with Esav regarding the birthright was a contract that allowed the Jewish people to become a nation of priests.</w:t>
      </w:r>
    </w:p>
    <w:p w14:paraId="33AF03D9"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5C335813" w14:textId="77777777" w:rsidR="00FF13AA" w:rsidRPr="00FF13AA" w:rsidRDefault="00FF13AA" w:rsidP="00FF13AA">
      <w:pPr>
        <w:spacing w:after="0" w:line="240" w:lineRule="auto"/>
        <w:ind w:left="288" w:right="288"/>
        <w:jc w:val="both"/>
        <w:rPr>
          <w:rFonts w:ascii="Times New Roman" w:hAnsi="Times New Roman" w:cs="Times New Roman"/>
          <w:i/>
          <w:noProof/>
          <w:sz w:val="24"/>
          <w:lang w:val="en-US"/>
        </w:rPr>
      </w:pPr>
      <w:r w:rsidRPr="00FF13AA">
        <w:rPr>
          <w:rFonts w:ascii="Times New Roman" w:hAnsi="Times New Roman" w:cs="Times New Roman"/>
          <w:b/>
          <w:i/>
          <w:noProof/>
          <w:sz w:val="24"/>
          <w:lang w:val="en-US" w:bidi="he-IL"/>
        </w:rPr>
        <w:t>Bereshit (Genesis) 25:</w:t>
      </w:r>
      <w:r w:rsidRPr="00FF13AA">
        <w:rPr>
          <w:rFonts w:ascii="Times New Roman" w:hAnsi="Times New Roman" w:cs="Times New Roman"/>
          <w:b/>
          <w:i/>
          <w:noProof/>
          <w:sz w:val="24"/>
          <w:lang w:val="en-US"/>
        </w:rPr>
        <w:t>30-33</w:t>
      </w:r>
      <w:r w:rsidRPr="00FF13AA">
        <w:rPr>
          <w:rFonts w:ascii="Times New Roman" w:hAnsi="Times New Roman" w:cs="Times New Roman"/>
          <w:i/>
          <w:noProof/>
          <w:sz w:val="24"/>
          <w:lang w:val="en-US"/>
        </w:rPr>
        <w:t xml:space="preserve"> And Esau said to Jacob, Feed me, I pray thee, with that same red </w:t>
      </w:r>
      <w:r w:rsidRPr="00FF13AA">
        <w:rPr>
          <w:rFonts w:ascii="Times New Roman" w:hAnsi="Times New Roman" w:cs="Times New Roman"/>
          <w:i/>
          <w:iCs/>
          <w:noProof/>
          <w:sz w:val="24"/>
          <w:lang w:val="en-US"/>
        </w:rPr>
        <w:t>pottage</w:t>
      </w:r>
      <w:r w:rsidRPr="00FF13AA">
        <w:rPr>
          <w:rFonts w:ascii="Times New Roman" w:hAnsi="Times New Roman" w:cs="Times New Roman"/>
          <w:i/>
          <w:noProof/>
          <w:sz w:val="24"/>
          <w:lang w:val="en-US"/>
        </w:rPr>
        <w:t xml:space="preserve">; for I </w:t>
      </w:r>
      <w:r w:rsidRPr="00FF13AA">
        <w:rPr>
          <w:rFonts w:ascii="Times New Roman" w:hAnsi="Times New Roman" w:cs="Times New Roman"/>
          <w:i/>
          <w:iCs/>
          <w:noProof/>
          <w:sz w:val="24"/>
          <w:lang w:val="en-US"/>
        </w:rPr>
        <w:t>am</w:t>
      </w:r>
      <w:r w:rsidRPr="00FF13AA">
        <w:rPr>
          <w:rFonts w:ascii="Times New Roman" w:hAnsi="Times New Roman" w:cs="Times New Roman"/>
          <w:i/>
          <w:noProof/>
          <w:sz w:val="24"/>
          <w:lang w:val="en-US"/>
        </w:rPr>
        <w:t xml:space="preserve"> faint: therefore was his name called Edom. 31  And Jacob said, Sell me this day thy birthright. 32  And Esau said, Behold, I </w:t>
      </w:r>
      <w:r w:rsidRPr="00FF13AA">
        <w:rPr>
          <w:rFonts w:ascii="Times New Roman" w:hAnsi="Times New Roman" w:cs="Times New Roman"/>
          <w:i/>
          <w:iCs/>
          <w:noProof/>
          <w:sz w:val="24"/>
          <w:lang w:val="en-US"/>
        </w:rPr>
        <w:t>am</w:t>
      </w:r>
      <w:r w:rsidRPr="00FF13AA">
        <w:rPr>
          <w:rFonts w:ascii="Times New Roman" w:hAnsi="Times New Roman" w:cs="Times New Roman"/>
          <w:i/>
          <w:noProof/>
          <w:sz w:val="24"/>
          <w:lang w:val="en-US"/>
        </w:rPr>
        <w:t xml:space="preserve"> at the point to die: and what profit shall this birthright do to me? 33  And Jacob said, Swear to me this day; and he sware unto him: and he sold his birthright unto Jacob.</w:t>
      </w:r>
    </w:p>
    <w:p w14:paraId="38C6AC3E" w14:textId="77777777" w:rsidR="00FF13AA" w:rsidRPr="00FF13AA" w:rsidRDefault="00FF13AA" w:rsidP="00FF13AA">
      <w:pPr>
        <w:spacing w:after="0" w:line="240" w:lineRule="auto"/>
        <w:jc w:val="both"/>
        <w:rPr>
          <w:rFonts w:ascii="Times New Roman" w:hAnsi="Times New Roman" w:cs="Times New Roman"/>
          <w:noProof/>
          <w:sz w:val="24"/>
          <w:lang w:val="en-US" w:bidi="he-IL"/>
        </w:rPr>
      </w:pPr>
    </w:p>
    <w:p w14:paraId="38CA8A1C" w14:textId="77777777" w:rsidR="00FF13AA" w:rsidRPr="00FF13AA" w:rsidRDefault="00FF13AA" w:rsidP="00FF13AA">
      <w:pPr>
        <w:spacing w:after="0" w:line="240" w:lineRule="auto"/>
        <w:ind w:left="288" w:right="288"/>
        <w:jc w:val="both"/>
        <w:rPr>
          <w:rFonts w:ascii="Times New Roman" w:hAnsi="Times New Roman" w:cs="Times New Roman"/>
          <w:i/>
          <w:noProof/>
          <w:sz w:val="24"/>
          <w:lang w:val="en-US"/>
        </w:rPr>
      </w:pPr>
      <w:r w:rsidRPr="00FF13AA">
        <w:rPr>
          <w:rFonts w:ascii="Times New Roman" w:hAnsi="Times New Roman" w:cs="Times New Roman"/>
          <w:b/>
          <w:i/>
          <w:noProof/>
          <w:sz w:val="24"/>
          <w:lang w:val="en-US" w:bidi="he-IL"/>
        </w:rPr>
        <w:t xml:space="preserve">Shemot (Exodus) </w:t>
      </w:r>
      <w:r w:rsidRPr="00FF13AA">
        <w:rPr>
          <w:rFonts w:ascii="Times New Roman" w:hAnsi="Times New Roman" w:cs="Times New Roman"/>
          <w:b/>
          <w:i/>
          <w:noProof/>
          <w:sz w:val="24"/>
          <w:lang w:val="en-US"/>
        </w:rPr>
        <w:t>19:6</w:t>
      </w:r>
      <w:r w:rsidRPr="00FF13AA">
        <w:rPr>
          <w:rFonts w:ascii="Times New Roman" w:hAnsi="Times New Roman" w:cs="Times New Roman"/>
          <w:i/>
          <w:noProof/>
          <w:sz w:val="24"/>
          <w:lang w:val="en-US"/>
        </w:rPr>
        <w:t xml:space="preserve"> And ye shall be unto me a kingdom of priests, and an holy nation. These </w:t>
      </w:r>
      <w:r w:rsidRPr="00FF13AA">
        <w:rPr>
          <w:rFonts w:ascii="Times New Roman" w:hAnsi="Times New Roman" w:cs="Times New Roman"/>
          <w:i/>
          <w:iCs/>
          <w:noProof/>
          <w:sz w:val="24"/>
          <w:lang w:val="en-US"/>
        </w:rPr>
        <w:t>are</w:t>
      </w:r>
      <w:r w:rsidRPr="00FF13AA">
        <w:rPr>
          <w:rFonts w:ascii="Times New Roman" w:hAnsi="Times New Roman" w:cs="Times New Roman"/>
          <w:i/>
          <w:noProof/>
          <w:sz w:val="24"/>
          <w:lang w:val="en-US"/>
        </w:rPr>
        <w:t xml:space="preserve"> the words which thou shalt speak unto the children of Israel.</w:t>
      </w:r>
    </w:p>
    <w:p w14:paraId="4D2127DE" w14:textId="77777777" w:rsidR="00FF13AA" w:rsidRPr="00FF13AA" w:rsidRDefault="00FF13AA" w:rsidP="00FF13AA">
      <w:pPr>
        <w:spacing w:after="0" w:line="240" w:lineRule="auto"/>
        <w:jc w:val="both"/>
        <w:rPr>
          <w:rFonts w:ascii="Times New Roman" w:hAnsi="Times New Roman" w:cs="Times New Roman"/>
          <w:noProof/>
          <w:sz w:val="24"/>
          <w:lang w:val="en-US" w:bidi="he-IL"/>
        </w:rPr>
      </w:pPr>
    </w:p>
    <w:p w14:paraId="0C03455F"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A profit motive is what allowed Joseph to survive his encounter with his brothers at Shechem. </w:t>
      </w:r>
    </w:p>
    <w:p w14:paraId="7488F931"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45CCC908" w14:textId="77777777" w:rsidR="00FF13AA" w:rsidRPr="00FF13AA" w:rsidRDefault="00FF13AA" w:rsidP="00FF13AA">
      <w:pPr>
        <w:spacing w:after="0" w:line="240" w:lineRule="auto"/>
        <w:ind w:left="288" w:right="288"/>
        <w:jc w:val="both"/>
        <w:rPr>
          <w:rFonts w:ascii="Times New Roman" w:hAnsi="Times New Roman" w:cs="Times New Roman"/>
          <w:i/>
          <w:noProof/>
          <w:sz w:val="24"/>
          <w:lang w:val="en-US"/>
        </w:rPr>
      </w:pPr>
      <w:r w:rsidRPr="00FF13AA">
        <w:rPr>
          <w:rFonts w:ascii="Times New Roman" w:hAnsi="Times New Roman" w:cs="Times New Roman"/>
          <w:b/>
          <w:i/>
          <w:noProof/>
          <w:sz w:val="24"/>
          <w:lang w:val="en-US" w:bidi="he-IL"/>
        </w:rPr>
        <w:t>Bereshit (Genesis) 37:</w:t>
      </w:r>
      <w:r w:rsidRPr="00FF13AA">
        <w:rPr>
          <w:rFonts w:ascii="Times New Roman" w:hAnsi="Times New Roman" w:cs="Times New Roman"/>
          <w:b/>
          <w:i/>
          <w:noProof/>
          <w:sz w:val="24"/>
          <w:lang w:val="en-US"/>
        </w:rPr>
        <w:t>26-27</w:t>
      </w:r>
      <w:r w:rsidRPr="00FF13AA">
        <w:rPr>
          <w:rFonts w:ascii="Times New Roman" w:hAnsi="Times New Roman" w:cs="Times New Roman"/>
          <w:i/>
          <w:noProof/>
          <w:sz w:val="24"/>
          <w:lang w:val="en-US"/>
        </w:rPr>
        <w:t xml:space="preserve"> And Judah said unto his brethren: ‘What profit is it if we slay our brother and conceal his blood? 27  Come, and let us sell him to the Ishmaelites, and let not our hand be upon him; for he is our brother, our flesh’. And his brethren hearkened unto him.</w:t>
      </w:r>
    </w:p>
    <w:p w14:paraId="5C49180A"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7B2C1331"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Yehuda asked, “what profit do we get by killing the boy? Come let us sell him instead”. Thus Joseph will succinctly state that their intention to do evil was used by HaShem to do good. </w:t>
      </w:r>
    </w:p>
    <w:p w14:paraId="64E93DA7"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62EF1D70" w14:textId="77777777" w:rsidR="00FF13AA" w:rsidRPr="00FF13AA" w:rsidRDefault="00FF13AA" w:rsidP="00FF13AA">
      <w:pPr>
        <w:spacing w:after="0" w:line="240" w:lineRule="auto"/>
        <w:ind w:left="288" w:right="288"/>
        <w:jc w:val="both"/>
        <w:rPr>
          <w:rFonts w:ascii="Times New Roman" w:hAnsi="Times New Roman" w:cs="Times New Roman"/>
          <w:i/>
          <w:noProof/>
          <w:sz w:val="24"/>
          <w:lang w:val="en-US" w:bidi="he-IL"/>
        </w:rPr>
      </w:pPr>
      <w:r w:rsidRPr="00FF13AA">
        <w:rPr>
          <w:rFonts w:ascii="Times New Roman" w:hAnsi="Times New Roman" w:cs="Times New Roman"/>
          <w:b/>
          <w:i/>
          <w:noProof/>
          <w:sz w:val="24"/>
          <w:lang w:val="en-US" w:bidi="he-IL"/>
        </w:rPr>
        <w:t>Bereshit (Genesis) 50:</w:t>
      </w:r>
      <w:r w:rsidRPr="00FF13AA">
        <w:rPr>
          <w:rFonts w:ascii="Times New Roman" w:hAnsi="Times New Roman" w:cs="Times New Roman"/>
          <w:b/>
          <w:i/>
          <w:noProof/>
          <w:sz w:val="24"/>
          <w:lang w:val="en-US"/>
        </w:rPr>
        <w:t>19-20</w:t>
      </w:r>
      <w:r w:rsidRPr="00FF13AA">
        <w:rPr>
          <w:rFonts w:ascii="Times New Roman" w:hAnsi="Times New Roman" w:cs="Times New Roman"/>
          <w:i/>
          <w:noProof/>
          <w:sz w:val="24"/>
          <w:lang w:val="en-US"/>
        </w:rPr>
        <w:t xml:space="preserve"> And Joseph said unto them, Fear not: for </w:t>
      </w:r>
      <w:r w:rsidRPr="00FF13AA">
        <w:rPr>
          <w:rFonts w:ascii="Times New Roman" w:hAnsi="Times New Roman" w:cs="Times New Roman"/>
          <w:i/>
          <w:iCs/>
          <w:noProof/>
          <w:sz w:val="24"/>
          <w:lang w:val="en-US"/>
        </w:rPr>
        <w:t>am</w:t>
      </w:r>
      <w:r w:rsidRPr="00FF13AA">
        <w:rPr>
          <w:rFonts w:ascii="Times New Roman" w:hAnsi="Times New Roman" w:cs="Times New Roman"/>
          <w:i/>
          <w:noProof/>
          <w:sz w:val="24"/>
          <w:lang w:val="en-US"/>
        </w:rPr>
        <w:t xml:space="preserve"> I in the place of G-d? 20  But as for you, ye thought evil against me; </w:t>
      </w:r>
      <w:r w:rsidRPr="00FF13AA">
        <w:rPr>
          <w:rFonts w:ascii="Times New Roman" w:hAnsi="Times New Roman" w:cs="Times New Roman"/>
          <w:i/>
          <w:iCs/>
          <w:noProof/>
          <w:sz w:val="24"/>
          <w:lang w:val="en-US"/>
        </w:rPr>
        <w:t>but</w:t>
      </w:r>
      <w:r w:rsidRPr="00FF13AA">
        <w:rPr>
          <w:rFonts w:ascii="Times New Roman" w:hAnsi="Times New Roman" w:cs="Times New Roman"/>
          <w:i/>
          <w:noProof/>
          <w:sz w:val="24"/>
          <w:lang w:val="en-US"/>
        </w:rPr>
        <w:t xml:space="preserve"> G-d meant it unto good, to bring to pass, as </w:t>
      </w:r>
      <w:r w:rsidRPr="00FF13AA">
        <w:rPr>
          <w:rFonts w:ascii="Times New Roman" w:hAnsi="Times New Roman" w:cs="Times New Roman"/>
          <w:i/>
          <w:iCs/>
          <w:noProof/>
          <w:sz w:val="24"/>
          <w:lang w:val="en-US"/>
        </w:rPr>
        <w:t>it is</w:t>
      </w:r>
      <w:r w:rsidRPr="00FF13AA">
        <w:rPr>
          <w:rFonts w:ascii="Times New Roman" w:hAnsi="Times New Roman" w:cs="Times New Roman"/>
          <w:i/>
          <w:noProof/>
          <w:sz w:val="24"/>
          <w:lang w:val="en-US"/>
        </w:rPr>
        <w:t xml:space="preserve"> this day, to save much people alive.</w:t>
      </w:r>
    </w:p>
    <w:p w14:paraId="0A492F80"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34B004D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This good came about only because of a motive for profit. Consider the alternative: Joseph is dead and the Jewish people all starve to death. Where is the good in that? Even Joseph greatly benefited from this transaction. Thus the whole world benefited from the profit motive of Joseph’s ten brothers.</w:t>
      </w:r>
    </w:p>
    <w:p w14:paraId="5FB75113"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16AE27FC"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When Joseph’s ten brothers encountered Joseph in Egypt he accused them of spying. </w:t>
      </w:r>
    </w:p>
    <w:p w14:paraId="3240BF78"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78FE3F06" w14:textId="77777777" w:rsidR="00FF13AA" w:rsidRPr="00FF13AA" w:rsidRDefault="00FF13AA" w:rsidP="00FF13AA">
      <w:pPr>
        <w:spacing w:after="0" w:line="240" w:lineRule="auto"/>
        <w:ind w:left="288" w:right="288"/>
        <w:jc w:val="both"/>
        <w:rPr>
          <w:rFonts w:ascii="Times New Roman" w:hAnsi="Times New Roman" w:cs="Times New Roman"/>
          <w:i/>
          <w:noProof/>
          <w:sz w:val="24"/>
          <w:lang w:val="en-US" w:bidi="he-IL"/>
        </w:rPr>
      </w:pPr>
      <w:r w:rsidRPr="00FF13AA">
        <w:rPr>
          <w:rFonts w:ascii="Times New Roman" w:hAnsi="Times New Roman" w:cs="Times New Roman"/>
          <w:b/>
          <w:i/>
          <w:noProof/>
          <w:sz w:val="24"/>
          <w:lang w:val="en-US" w:bidi="he-IL"/>
        </w:rPr>
        <w:t xml:space="preserve">Bereshit (Genesis) </w:t>
      </w:r>
      <w:r w:rsidRPr="00FF13AA">
        <w:rPr>
          <w:rFonts w:ascii="Times New Roman" w:hAnsi="Times New Roman" w:cs="Times New Roman"/>
          <w:b/>
          <w:i/>
          <w:noProof/>
          <w:sz w:val="24"/>
          <w:lang w:val="en-US"/>
        </w:rPr>
        <w:t>42:9</w:t>
      </w:r>
      <w:r w:rsidRPr="00FF13AA">
        <w:rPr>
          <w:rFonts w:ascii="Times New Roman" w:hAnsi="Times New Roman" w:cs="Times New Roman"/>
          <w:i/>
          <w:noProof/>
          <w:sz w:val="24"/>
          <w:lang w:val="en-US"/>
        </w:rPr>
        <w:t xml:space="preserve">  And Joseph remembered the dreams which he dreamed of them, and said unto them, Ye </w:t>
      </w:r>
      <w:r w:rsidRPr="00FF13AA">
        <w:rPr>
          <w:rFonts w:ascii="Times New Roman" w:hAnsi="Times New Roman" w:cs="Times New Roman"/>
          <w:i/>
          <w:iCs/>
          <w:noProof/>
          <w:sz w:val="24"/>
          <w:lang w:val="en-US"/>
        </w:rPr>
        <w:t>are</w:t>
      </w:r>
      <w:r w:rsidRPr="00FF13AA">
        <w:rPr>
          <w:rFonts w:ascii="Times New Roman" w:hAnsi="Times New Roman" w:cs="Times New Roman"/>
          <w:i/>
          <w:noProof/>
          <w:sz w:val="24"/>
          <w:lang w:val="en-US"/>
        </w:rPr>
        <w:t xml:space="preserve"> spies; to see the nakedness of the land ye are come.</w:t>
      </w:r>
    </w:p>
    <w:p w14:paraId="4CC4C09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331E358E"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Additionally, he had their money returned to them in the top of their sacks of grain. </w:t>
      </w:r>
    </w:p>
    <w:p w14:paraId="28F95F5B"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01CBE693" w14:textId="77777777" w:rsidR="00FF13AA" w:rsidRPr="00FF13AA" w:rsidRDefault="00FF13AA" w:rsidP="00FF13AA">
      <w:pPr>
        <w:spacing w:after="0" w:line="240" w:lineRule="auto"/>
        <w:ind w:left="288" w:right="288"/>
        <w:jc w:val="both"/>
        <w:rPr>
          <w:rFonts w:ascii="Times New Roman" w:hAnsi="Times New Roman" w:cs="Times New Roman"/>
          <w:i/>
          <w:noProof/>
          <w:sz w:val="24"/>
          <w:lang w:val="en-US"/>
        </w:rPr>
      </w:pPr>
      <w:r w:rsidRPr="00FF13AA">
        <w:rPr>
          <w:rFonts w:ascii="Times New Roman" w:hAnsi="Times New Roman" w:cs="Times New Roman"/>
          <w:b/>
          <w:i/>
          <w:noProof/>
          <w:sz w:val="24"/>
          <w:lang w:val="en-US" w:bidi="he-IL"/>
        </w:rPr>
        <w:t xml:space="preserve">Bereshit (Genesis) </w:t>
      </w:r>
      <w:r w:rsidRPr="00FF13AA">
        <w:rPr>
          <w:rFonts w:ascii="Times New Roman" w:hAnsi="Times New Roman" w:cs="Times New Roman"/>
          <w:b/>
          <w:i/>
          <w:noProof/>
          <w:sz w:val="24"/>
          <w:lang w:val="en-US"/>
        </w:rPr>
        <w:t>42:35</w:t>
      </w:r>
      <w:r w:rsidRPr="00FF13AA">
        <w:rPr>
          <w:rFonts w:ascii="Times New Roman" w:hAnsi="Times New Roman" w:cs="Times New Roman"/>
          <w:i/>
          <w:noProof/>
          <w:sz w:val="24"/>
          <w:lang w:val="en-US"/>
        </w:rPr>
        <w:t xml:space="preserve"> And it came to pass as they emptied their sacks, that, behold, every man’s bundle of money </w:t>
      </w:r>
      <w:r w:rsidRPr="00FF13AA">
        <w:rPr>
          <w:rFonts w:ascii="Times New Roman" w:hAnsi="Times New Roman" w:cs="Times New Roman"/>
          <w:i/>
          <w:iCs/>
          <w:noProof/>
          <w:sz w:val="24"/>
          <w:lang w:val="en-US"/>
        </w:rPr>
        <w:t>was</w:t>
      </w:r>
      <w:r w:rsidRPr="00FF13AA">
        <w:rPr>
          <w:rFonts w:ascii="Times New Roman" w:hAnsi="Times New Roman" w:cs="Times New Roman"/>
          <w:i/>
          <w:noProof/>
          <w:sz w:val="24"/>
          <w:lang w:val="en-US"/>
        </w:rPr>
        <w:t xml:space="preserve"> in his sack: and when </w:t>
      </w:r>
      <w:r w:rsidRPr="00FF13AA">
        <w:rPr>
          <w:rFonts w:ascii="Times New Roman" w:hAnsi="Times New Roman" w:cs="Times New Roman"/>
          <w:i/>
          <w:iCs/>
          <w:noProof/>
          <w:sz w:val="24"/>
          <w:lang w:val="en-US"/>
        </w:rPr>
        <w:t>both</w:t>
      </w:r>
      <w:r w:rsidRPr="00FF13AA">
        <w:rPr>
          <w:rFonts w:ascii="Times New Roman" w:hAnsi="Times New Roman" w:cs="Times New Roman"/>
          <w:i/>
          <w:noProof/>
          <w:sz w:val="24"/>
          <w:lang w:val="en-US"/>
        </w:rPr>
        <w:t xml:space="preserve"> they and their father saw the bundles of money, they were afraid.</w:t>
      </w:r>
    </w:p>
    <w:p w14:paraId="065957F1"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2C8F776B"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When they saw the money they were terrified because they imagined that they would be accused of theft. Yet Joseph’s intention was to teach them that relationships were more important than money. The brothers thought that squandering their relationship with Joseph to produce a profit was a good thing. Joseph’s message was just the opposite. His message was that profit comes from good relationships, not the other way around. It is not about money, it is about relationships.</w:t>
      </w:r>
    </w:p>
    <w:p w14:paraId="16E51D8E"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6EAB8512"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Relationships and profit go hand in hand with the uniqueness of each individual. If we were all clones we would find it very hard to meet the needs of others. What we have is what they have. There is no profit in having each individual being a clone. Having different desires allows commerce. If no one wants to get rid of his junk, then there can be no sale of that junk. If everyone desires the same junk, then there is no opportunity for commerce. Being created in the image of G-d makes us unique. </w:t>
      </w:r>
    </w:p>
    <w:p w14:paraId="451CF9B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03A5A300"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While most economists would tend to call us consumers, in reality we are actually producers. If everything were consumed there would be no museums, buildings, roads, or parks. We produce! When we create wealth we acknowledge the uniqueness of the individual. When a government attempts to equalize its citizens, then they will necessarily produce poverty. The more we are alike the more commerce fails. It is our uniqueness that allows commerce to thrive. Thus the more freedom (uniqueness) that exists in the world, the greater the prosperity of the world. The more we are free to pursue our own desires, the more we allow the world to prosper. </w:t>
      </w:r>
    </w:p>
    <w:p w14:paraId="046AFA97"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171C2031"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Socialism destroys uniqueness. Consider government housing, public transportation, and confiscatory taxation. These socialist tools are all designed to destroy our uniqueness and in the process doom us to poverty. We must produce wealth, not merely move it around.</w:t>
      </w:r>
    </w:p>
    <w:p w14:paraId="2D0BA728"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33187B94"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At the tower of Babel the goal was to make bricks, not to make a tower. Notice that bricks come first followed by what was to be done with the bricks:</w:t>
      </w:r>
    </w:p>
    <w:p w14:paraId="4D49B2A2"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1F56D0D6" w14:textId="77777777" w:rsidR="00FF13AA" w:rsidRPr="00FF13AA" w:rsidRDefault="00FF13AA" w:rsidP="00FF13AA">
      <w:pPr>
        <w:spacing w:after="0" w:line="240" w:lineRule="auto"/>
        <w:ind w:left="288" w:right="288"/>
        <w:jc w:val="both"/>
        <w:rPr>
          <w:rFonts w:ascii="Times New Roman" w:hAnsi="Times New Roman" w:cs="Times New Roman"/>
          <w:i/>
          <w:noProof/>
          <w:sz w:val="24"/>
          <w:lang w:val="en-US" w:bidi="he-IL"/>
        </w:rPr>
      </w:pPr>
      <w:r w:rsidRPr="00FF13AA">
        <w:rPr>
          <w:rFonts w:ascii="Times New Roman" w:hAnsi="Times New Roman" w:cs="Times New Roman"/>
          <w:b/>
          <w:i/>
          <w:noProof/>
          <w:sz w:val="24"/>
          <w:lang w:val="en-US" w:bidi="he-IL"/>
        </w:rPr>
        <w:t>Bereshit Genesis) 11:</w:t>
      </w:r>
      <w:r w:rsidRPr="00FF13AA">
        <w:rPr>
          <w:rFonts w:ascii="Times New Roman" w:hAnsi="Times New Roman" w:cs="Times New Roman"/>
          <w:b/>
          <w:i/>
          <w:noProof/>
          <w:sz w:val="24"/>
          <w:lang w:val="en-US"/>
        </w:rPr>
        <w:t>1-4</w:t>
      </w:r>
      <w:r w:rsidRPr="00FF13AA">
        <w:rPr>
          <w:rFonts w:ascii="Times New Roman" w:hAnsi="Times New Roman" w:cs="Times New Roman"/>
          <w:i/>
          <w:noProof/>
          <w:sz w:val="24"/>
          <w:lang w:val="en-US"/>
        </w:rPr>
        <w:t xml:space="preserve"> And the whole earth was of one language, and of one speech. 2  And it came to pass, as they journeyed from the east, that they found a plain in the land of Shinar; and they dwelt there. 3  And they said one to another, Go to, </w:t>
      </w:r>
      <w:r w:rsidRPr="00FF13AA">
        <w:rPr>
          <w:rFonts w:ascii="Times New Roman" w:hAnsi="Times New Roman" w:cs="Times New Roman"/>
          <w:i/>
          <w:noProof/>
          <w:sz w:val="24"/>
          <w:u w:val="single"/>
          <w:lang w:val="en-US"/>
        </w:rPr>
        <w:t>let us make brick</w:t>
      </w:r>
      <w:r w:rsidRPr="00FF13AA">
        <w:rPr>
          <w:rFonts w:ascii="Times New Roman" w:hAnsi="Times New Roman" w:cs="Times New Roman"/>
          <w:i/>
          <w:noProof/>
          <w:sz w:val="24"/>
          <w:lang w:val="en-US"/>
        </w:rPr>
        <w:t xml:space="preserve">, and burn them throughly. And they had brick for stone, and slime had they for morter. 4  And they said, Go to, let us build us a city and a tower, whose top </w:t>
      </w:r>
      <w:r w:rsidRPr="00FF13AA">
        <w:rPr>
          <w:rFonts w:ascii="Times New Roman" w:hAnsi="Times New Roman" w:cs="Times New Roman"/>
          <w:i/>
          <w:iCs/>
          <w:noProof/>
          <w:sz w:val="24"/>
          <w:lang w:val="en-US"/>
        </w:rPr>
        <w:t>may reach</w:t>
      </w:r>
      <w:r w:rsidRPr="00FF13AA">
        <w:rPr>
          <w:rFonts w:ascii="Times New Roman" w:hAnsi="Times New Roman" w:cs="Times New Roman"/>
          <w:i/>
          <w:noProof/>
          <w:sz w:val="24"/>
          <w:lang w:val="en-US"/>
        </w:rPr>
        <w:t xml:space="preserve"> unto heaven; and let us make us a name, lest we be scattered abroad upon the face of the whole earth.</w:t>
      </w:r>
    </w:p>
    <w:p w14:paraId="60966F5E"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063B49E2"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Bricks were the goal! That is why the people were FIRST encouraged to make bricks, then to build a city and a tower. </w:t>
      </w:r>
      <w:r w:rsidRPr="00FF13AA">
        <w:rPr>
          <w:rFonts w:ascii="Times New Roman" w:hAnsi="Times New Roman" w:cs="Times New Roman"/>
          <w:i/>
          <w:iCs/>
          <w:noProof/>
          <w:sz w:val="24"/>
          <w:szCs w:val="20"/>
          <w:lang w:val="en-US" w:bidi="he-IL"/>
        </w:rPr>
        <w:t>Bricks</w:t>
      </w:r>
      <w:r w:rsidRPr="00FF13AA">
        <w:rPr>
          <w:rFonts w:ascii="Times New Roman" w:hAnsi="Times New Roman" w:cs="Times New Roman"/>
          <w:noProof/>
          <w:sz w:val="24"/>
          <w:szCs w:val="20"/>
          <w:lang w:val="en-US" w:bidi="he-IL"/>
        </w:rPr>
        <w:t xml:space="preserve"> are made by man and are all identical. </w:t>
      </w:r>
      <w:r w:rsidRPr="00FF13AA">
        <w:rPr>
          <w:rFonts w:ascii="Times New Roman" w:hAnsi="Times New Roman" w:cs="Times New Roman"/>
          <w:i/>
          <w:iCs/>
          <w:noProof/>
          <w:sz w:val="24"/>
          <w:szCs w:val="20"/>
          <w:lang w:val="en-US" w:bidi="he-IL"/>
        </w:rPr>
        <w:t>Stones</w:t>
      </w:r>
      <w:r w:rsidRPr="00FF13AA">
        <w:rPr>
          <w:rFonts w:ascii="Times New Roman" w:hAnsi="Times New Roman" w:cs="Times New Roman"/>
          <w:noProof/>
          <w:sz w:val="24"/>
          <w:szCs w:val="20"/>
          <w:lang w:val="en-US" w:bidi="he-IL"/>
        </w:rPr>
        <w:t xml:space="preserve"> are made by HaShem and each is unique. The goal of Babel was to make all individuals the same, to destroy their uniqueness, to make bricks. One of the reasons that HaShem confused the languages at Babel was to make it very difficult to all be alike.</w:t>
      </w:r>
    </w:p>
    <w:p w14:paraId="2B8E29B0"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07E1FC77"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The Torah records that bricks were used only in two regards: The tower of Babel and the building of Egypt by the Israelites.</w:t>
      </w:r>
      <w:r w:rsidRPr="00FF13AA">
        <w:rPr>
          <w:rFonts w:ascii="Times New Roman" w:hAnsi="Times New Roman" w:cs="Times New Roman"/>
          <w:noProof/>
          <w:sz w:val="20"/>
          <w:szCs w:val="20"/>
          <w:vertAlign w:val="superscript"/>
          <w:lang w:val="en-US" w:bidi="he-IL"/>
        </w:rPr>
        <w:footnoteReference w:id="17"/>
      </w:r>
      <w:r w:rsidRPr="00FF13AA">
        <w:rPr>
          <w:rFonts w:ascii="Times New Roman" w:hAnsi="Times New Roman" w:cs="Times New Roman"/>
          <w:noProof/>
          <w:sz w:val="24"/>
          <w:szCs w:val="20"/>
          <w:lang w:val="en-US" w:bidi="he-IL"/>
        </w:rPr>
        <w:t xml:space="preserve"> As the Israelites were enslaved, so too were the people of Babel. As the people at Babel received no pay for their service, so too were the Israelites deprived of their pay.</w:t>
      </w:r>
    </w:p>
    <w:p w14:paraId="039F0533"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06973033"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We had two economic models: The Abrahamic model</w:t>
      </w:r>
      <w:r w:rsidRPr="00FF13AA">
        <w:rPr>
          <w:rFonts w:ascii="Times New Roman" w:hAnsi="Times New Roman" w:cs="Times New Roman"/>
          <w:noProof/>
          <w:sz w:val="20"/>
          <w:szCs w:val="20"/>
          <w:vertAlign w:val="superscript"/>
          <w:lang w:val="en-US" w:bidi="he-IL"/>
        </w:rPr>
        <w:footnoteReference w:id="18"/>
      </w:r>
      <w:r w:rsidRPr="00FF13AA">
        <w:rPr>
          <w:rFonts w:ascii="Times New Roman" w:hAnsi="Times New Roman" w:cs="Times New Roman"/>
          <w:noProof/>
          <w:sz w:val="24"/>
          <w:szCs w:val="20"/>
          <w:lang w:val="en-US" w:bidi="he-IL"/>
        </w:rPr>
        <w:t xml:space="preserve"> and the Nimrod model.</w:t>
      </w:r>
      <w:r w:rsidRPr="00FF13AA">
        <w:rPr>
          <w:rFonts w:ascii="Times New Roman" w:hAnsi="Times New Roman" w:cs="Times New Roman"/>
          <w:noProof/>
          <w:sz w:val="20"/>
          <w:szCs w:val="20"/>
          <w:vertAlign w:val="superscript"/>
          <w:lang w:val="en-US" w:bidi="he-IL"/>
        </w:rPr>
        <w:footnoteReference w:id="19"/>
      </w:r>
      <w:r w:rsidRPr="00FF13AA">
        <w:rPr>
          <w:rFonts w:ascii="Times New Roman" w:hAnsi="Times New Roman" w:cs="Times New Roman"/>
          <w:noProof/>
          <w:sz w:val="24"/>
          <w:szCs w:val="20"/>
          <w:lang w:val="en-US" w:bidi="he-IL"/>
        </w:rPr>
        <w:t xml:space="preserve"> The Abrahamic model is the basis for the economy of the western world. This model is based on giving, not on taking. Abraham wanted to give to and to serve other human beings. This is the source of the strength of the Abrahamic model. Nimrod’s model was based on taking from people and making them all the same. The Abrahamic model is the modified free market system whereas the Nimrod model is the socialistic / communist type system.</w:t>
      </w:r>
    </w:p>
    <w:p w14:paraId="7120D09E"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12F0312A"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The free market system is propped up by a spiritual system. The Torah establishes that once every fifty years, there is a redistribution of the primary, and almost exclusive means of production during the biblical period – land:</w:t>
      </w:r>
      <w:r w:rsidRPr="00FF13AA">
        <w:rPr>
          <w:rFonts w:ascii="Times New Roman" w:hAnsi="Times New Roman" w:cs="Times New Roman"/>
          <w:noProof/>
          <w:sz w:val="20"/>
          <w:szCs w:val="20"/>
          <w:vertAlign w:val="superscript"/>
          <w:lang w:val="en-US" w:bidi="he-IL"/>
        </w:rPr>
        <w:footnoteReference w:id="20"/>
      </w:r>
    </w:p>
    <w:p w14:paraId="239AE42A"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 </w:t>
      </w:r>
    </w:p>
    <w:p w14:paraId="082FD2D0" w14:textId="77777777" w:rsidR="00FF13AA" w:rsidRPr="00FF13AA" w:rsidRDefault="00FF13AA" w:rsidP="00FF13AA">
      <w:pPr>
        <w:spacing w:after="0" w:line="240" w:lineRule="auto"/>
        <w:ind w:left="288" w:right="288"/>
        <w:jc w:val="both"/>
        <w:rPr>
          <w:rFonts w:ascii="Times New Roman" w:hAnsi="Times New Roman" w:cs="Times New Roman"/>
          <w:i/>
          <w:iCs/>
          <w:noProof/>
          <w:sz w:val="24"/>
          <w:szCs w:val="20"/>
          <w:lang w:val="en-US" w:bidi="he-IL"/>
        </w:rPr>
      </w:pPr>
      <w:r w:rsidRPr="00FF13AA">
        <w:rPr>
          <w:rFonts w:ascii="Times New Roman" w:hAnsi="Times New Roman" w:cs="Times New Roman"/>
          <w:b/>
          <w:bCs/>
          <w:i/>
          <w:iCs/>
          <w:noProof/>
          <w:sz w:val="24"/>
          <w:szCs w:val="20"/>
          <w:lang w:val="en-US" w:bidi="he-IL"/>
        </w:rPr>
        <w:t>Vayikra (Leviticus) 25:8-13</w:t>
      </w:r>
      <w:r w:rsidRPr="00FF13AA">
        <w:rPr>
          <w:rFonts w:ascii="Times New Roman" w:hAnsi="Times New Roman" w:cs="Times New Roman"/>
          <w:i/>
          <w:iCs/>
          <w:noProof/>
          <w:sz w:val="24"/>
          <w:szCs w:val="20"/>
          <w:lang w:val="en-US" w:bidi="he-IL"/>
        </w:rPr>
        <w:t xml:space="preserve"> And you shall number seven sabbaths of years to you, seven times seven years; and the space of the seven sabbaths of years shall be to you forty nine years. Then shall you cause the shofar to sound on the tenth day of the seventh month, on the day of atonement shall you sound the shofar throughout all your land. And you shall hallow the fiftieth year, and proclaim liberty throughout all the land to all its inhabitants: it shall be a jubilee for you; and you shall return every man to his possession, and you shall return every man to his family. A jubilee shall that fiftieth year be to you: you shall not sow, neither reap that which grows of itself in it, nor gather in it the grapes of your undressed vine. For it is the jubilee; it shall be holy to you: you shall eat its increase out of the field. In the year of this jubilee you shall return every man to his possession.</w:t>
      </w:r>
    </w:p>
    <w:p w14:paraId="2DB727D7"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 </w:t>
      </w:r>
    </w:p>
    <w:p w14:paraId="6680385F"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Expression is given here to a revolutionary idea whose aim is to prevent entire generations from drowning in abject poverty: every fifty years land returns to the family to which it had originally belonged, and the family members are given another opportunity at economic success.</w:t>
      </w:r>
      <w:r w:rsidRPr="00FF13AA">
        <w:rPr>
          <w:rFonts w:ascii="Times New Roman" w:hAnsi="Times New Roman" w:cs="Times New Roman"/>
          <w:noProof/>
          <w:sz w:val="20"/>
          <w:szCs w:val="20"/>
          <w:vertAlign w:val="superscript"/>
          <w:lang w:val="en-US" w:bidi="he-IL"/>
        </w:rPr>
        <w:footnoteReference w:id="21"/>
      </w:r>
      <w:r w:rsidRPr="00FF13AA">
        <w:rPr>
          <w:rFonts w:ascii="Times New Roman" w:hAnsi="Times New Roman" w:cs="Times New Roman"/>
          <w:noProof/>
          <w:sz w:val="24"/>
          <w:szCs w:val="20"/>
          <w:lang w:val="en-US" w:bidi="he-IL"/>
        </w:rPr>
        <w:t xml:space="preserve"> This is not communism, where the means of production belong to the collective; this is not even insistence on a constant equal allocation of the means of production. Halacha recognizes that free competition is critical in order to guarantee a state of general welfare. But Halacha sets limits on this free competition. This has an economic price: real estate transactions will clearly be influenced by the fact that land is sold for only fifty years at the most. Surely the rich will also have less motivation to achieve economic success, when the most productive assets that they can buy, real estate, will not remain in their possession for the long term. Halacha is prepared to pay this economic price.</w:t>
      </w:r>
    </w:p>
    <w:p w14:paraId="5FFF8979"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6949D58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The same objective is found in another important law, the release of debts in the seventh year:</w:t>
      </w:r>
    </w:p>
    <w:p w14:paraId="50925FF5"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 </w:t>
      </w:r>
    </w:p>
    <w:p w14:paraId="1A781CC3" w14:textId="77777777" w:rsidR="00FF13AA" w:rsidRPr="00FF13AA" w:rsidRDefault="00FF13AA" w:rsidP="00FF13AA">
      <w:pPr>
        <w:spacing w:after="0" w:line="240" w:lineRule="auto"/>
        <w:ind w:left="288" w:right="432"/>
        <w:jc w:val="both"/>
        <w:rPr>
          <w:rFonts w:ascii="Times New Roman" w:hAnsi="Times New Roman" w:cs="Times New Roman"/>
          <w:i/>
          <w:iCs/>
          <w:noProof/>
          <w:sz w:val="24"/>
          <w:szCs w:val="20"/>
          <w:lang w:val="en-US" w:bidi="he-IL"/>
        </w:rPr>
      </w:pPr>
      <w:r w:rsidRPr="00FF13AA">
        <w:rPr>
          <w:rFonts w:ascii="Times New Roman" w:hAnsi="Times New Roman" w:cs="Times New Roman"/>
          <w:b/>
          <w:bCs/>
          <w:i/>
          <w:iCs/>
          <w:noProof/>
          <w:sz w:val="24"/>
          <w:szCs w:val="20"/>
          <w:lang w:val="en-US" w:bidi="he-IL"/>
        </w:rPr>
        <w:t>Debarim (Deuteronomy) 15:1</w:t>
      </w:r>
      <w:r w:rsidRPr="00FF13AA">
        <w:rPr>
          <w:rFonts w:ascii="Times New Roman" w:hAnsi="Times New Roman" w:cs="Times New Roman"/>
          <w:i/>
          <w:iCs/>
          <w:noProof/>
          <w:sz w:val="24"/>
          <w:szCs w:val="20"/>
          <w:lang w:val="en-US" w:bidi="he-IL"/>
        </w:rPr>
        <w:t xml:space="preserve">-2 At the end of every seven years you shall make a release. And this is the manner of the release; every creditor that lends anything to his neighbor shall release it; he shall not exact if of his neighbor or of his brother; because he has proclaimed a release to the Lord.  </w:t>
      </w:r>
    </w:p>
    <w:p w14:paraId="0CF427C1"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    </w:t>
      </w:r>
    </w:p>
    <w:p w14:paraId="0DA5D276"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Here too we find the same principle: a second chance. Every seven years all debts are released, and every person receives a second chance to extricate himself from his troubles. This law as well has a considerable economic price – it limits the credit market. Historical testimony teaches that the people of Israel had difficulty practicing the law governing the release of debts in the seventh year, and in the end Hillel made it irrelevant by instituting the prozbul,</w:t>
      </w:r>
      <w:r w:rsidRPr="00FF13AA">
        <w:rPr>
          <w:rFonts w:ascii="Times New Roman" w:hAnsi="Times New Roman" w:cs="Times New Roman"/>
          <w:noProof/>
          <w:sz w:val="20"/>
          <w:szCs w:val="20"/>
          <w:vertAlign w:val="superscript"/>
          <w:lang w:val="en-US" w:bidi="he-IL"/>
        </w:rPr>
        <w:footnoteReference w:id="22"/>
      </w:r>
      <w:r w:rsidRPr="00FF13AA">
        <w:rPr>
          <w:rFonts w:ascii="Times New Roman" w:hAnsi="Times New Roman" w:cs="Times New Roman"/>
          <w:noProof/>
          <w:sz w:val="24"/>
          <w:szCs w:val="20"/>
          <w:lang w:val="en-US" w:bidi="he-IL"/>
        </w:rPr>
        <w:t xml:space="preserve"> after he understood that limiting credit created an untenable situation, especially for the poor. Without a doubt, however, from here we can learn the moral inclinations of the Torah, which as a rule accepts free competition as a driving force from an economic perspective, but makes sure to repair at fixed intervals the damage that this causes.</w:t>
      </w:r>
    </w:p>
    <w:p w14:paraId="2D87A6F3"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 </w:t>
      </w:r>
    </w:p>
    <w:p w14:paraId="481C86F4"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Emphasis should be placed on a difference that was already noted above: The mitzvot of the jubilee year and the release of debts in the seventh year are not the same as the mitzva of giving charity. We are not dealing here with a private contribution on the part of one person on behalf of another, but rather with an all-embracing and uniform public system. Such a system is more efficient and also spares the poor person the humiliation of begging at his neighbor's doors.</w:t>
      </w:r>
    </w:p>
    <w:p w14:paraId="09720DD8"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7789CAB7"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Long term business relationships can not endure if we ‘rip people off’. Bad business dealings do not make for long term business relationships.</w:t>
      </w:r>
    </w:p>
    <w:p w14:paraId="7C32D7F8"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45945149"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We are predominately spiritual creatures with a subordinate physical aspect. We are souls with a body. This is an important mental perspective. We must focus on the spiritual and use the physical to accomplish the spiritual goals. We must use our minds to impact our bodies. If we believe that something can be done, then it can be done. Nothing stands in the way of </w:t>
      </w:r>
      <w:r w:rsidRPr="00FF13AA">
        <w:rPr>
          <w:rFonts w:ascii="Times New Roman" w:hAnsi="Times New Roman" w:cs="Times New Roman"/>
          <w:i/>
          <w:noProof/>
          <w:sz w:val="24"/>
          <w:szCs w:val="20"/>
          <w:lang w:val="en-US" w:bidi="he-IL"/>
        </w:rPr>
        <w:t>desire</w:t>
      </w:r>
      <w:r w:rsidRPr="00FF13AA">
        <w:rPr>
          <w:rFonts w:ascii="Times New Roman" w:hAnsi="Times New Roman" w:cs="Times New Roman"/>
          <w:noProof/>
          <w:sz w:val="24"/>
          <w:szCs w:val="20"/>
          <w:lang w:val="en-US" w:bidi="he-IL"/>
        </w:rPr>
        <w:t xml:space="preserve">, nothing! </w:t>
      </w:r>
      <w:r w:rsidRPr="00FF13AA">
        <w:rPr>
          <w:rFonts w:ascii="Times New Roman" w:hAnsi="Times New Roman" w:cs="Times New Roman"/>
          <w:noProof/>
          <w:sz w:val="24"/>
          <w:szCs w:val="20"/>
          <w:u w:val="single"/>
          <w:lang w:val="en-US" w:bidi="he-IL"/>
        </w:rPr>
        <w:t xml:space="preserve">The only thing that makes us different from robots is our </w:t>
      </w:r>
      <w:r w:rsidRPr="00FF13AA">
        <w:rPr>
          <w:rFonts w:ascii="Times New Roman" w:hAnsi="Times New Roman" w:cs="Times New Roman"/>
          <w:i/>
          <w:iCs/>
          <w:noProof/>
          <w:sz w:val="24"/>
          <w:szCs w:val="20"/>
          <w:u w:val="single"/>
          <w:lang w:val="en-US" w:bidi="he-IL"/>
        </w:rPr>
        <w:t>desire</w:t>
      </w:r>
      <w:r w:rsidRPr="00FF13AA">
        <w:rPr>
          <w:rFonts w:ascii="Times New Roman" w:hAnsi="Times New Roman" w:cs="Times New Roman"/>
          <w:noProof/>
          <w:sz w:val="24"/>
          <w:szCs w:val="20"/>
          <w:lang w:val="en-US" w:bidi="he-IL"/>
        </w:rPr>
        <w:t>. Robots do not have any desires. HaShem does NOT desire robots, neither does He desire one just avoids doing the negative mitzvot. HaShem desires our love, a love demonstrated by going above and beyond what the Torah demands.</w:t>
      </w:r>
    </w:p>
    <w:p w14:paraId="65FF31A9"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0A211FE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The Hebrew language speaks truth and speaks about things as they really are. No other language is like this. To understand the relationship between wealth and charity, all we have to do is to look at the words:</w:t>
      </w:r>
    </w:p>
    <w:p w14:paraId="33D2806B"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2D9560FD" w14:textId="77777777" w:rsidR="00FF13AA" w:rsidRPr="00FF13AA" w:rsidRDefault="00FF13AA" w:rsidP="00FF13AA">
      <w:pPr>
        <w:spacing w:after="0" w:line="240" w:lineRule="auto"/>
        <w:jc w:val="center"/>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The Hebrew word for </w:t>
      </w:r>
      <w:r w:rsidRPr="00FF13AA">
        <w:rPr>
          <w:rFonts w:ascii="Times New Roman" w:hAnsi="Times New Roman" w:cs="Times New Roman"/>
          <w:i/>
          <w:iCs/>
          <w:noProof/>
          <w:sz w:val="24"/>
          <w:szCs w:val="20"/>
          <w:lang w:val="en-US" w:bidi="he-IL"/>
        </w:rPr>
        <w:t>wealth</w:t>
      </w:r>
      <w:r w:rsidRPr="00FF13AA">
        <w:rPr>
          <w:rFonts w:ascii="Times New Roman" w:hAnsi="Times New Roman" w:cs="Times New Roman"/>
          <w:noProof/>
          <w:sz w:val="24"/>
          <w:szCs w:val="20"/>
          <w:lang w:val="en-US" w:bidi="he-IL"/>
        </w:rPr>
        <w:t xml:space="preserve"> is: </w:t>
      </w:r>
      <w:r w:rsidRPr="00FF13AA">
        <w:rPr>
          <w:rFonts w:ascii="Times New Roman" w:hAnsi="Times New Roman" w:cs="Times New Roman"/>
          <w:noProof/>
          <w:sz w:val="24"/>
          <w:szCs w:val="24"/>
          <w:rtl/>
          <w:lang w:val="en-US" w:bidi="he-IL"/>
        </w:rPr>
        <w:t>עשר</w:t>
      </w:r>
      <w:r w:rsidRPr="00FF13AA">
        <w:rPr>
          <w:rFonts w:ascii="Times New Roman" w:hAnsi="Times New Roman" w:cs="Times New Roman"/>
          <w:noProof/>
          <w:sz w:val="24"/>
          <w:szCs w:val="20"/>
          <w:lang w:val="en-US" w:bidi="he-IL"/>
        </w:rPr>
        <w:t>.</w:t>
      </w:r>
    </w:p>
    <w:p w14:paraId="56B694C3" w14:textId="77777777" w:rsidR="00FF13AA" w:rsidRPr="00FF13AA" w:rsidRDefault="00FF13AA" w:rsidP="00FF13AA">
      <w:pPr>
        <w:spacing w:after="0" w:line="240" w:lineRule="auto"/>
        <w:jc w:val="center"/>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The Hebrew word for </w:t>
      </w:r>
      <w:r w:rsidRPr="00FF13AA">
        <w:rPr>
          <w:rFonts w:ascii="Times New Roman" w:hAnsi="Times New Roman" w:cs="Times New Roman"/>
          <w:i/>
          <w:iCs/>
          <w:noProof/>
          <w:sz w:val="24"/>
          <w:szCs w:val="20"/>
          <w:lang w:val="en-US" w:bidi="he-IL"/>
        </w:rPr>
        <w:t>charity</w:t>
      </w:r>
      <w:r w:rsidRPr="00FF13AA">
        <w:rPr>
          <w:rFonts w:ascii="Times New Roman" w:hAnsi="Times New Roman" w:cs="Times New Roman"/>
          <w:noProof/>
          <w:sz w:val="24"/>
          <w:szCs w:val="20"/>
          <w:lang w:val="en-US" w:bidi="he-IL"/>
        </w:rPr>
        <w:t xml:space="preserve"> is: </w:t>
      </w:r>
      <w:r w:rsidRPr="00FF13AA">
        <w:rPr>
          <w:rFonts w:ascii="Times New Roman" w:hAnsi="Times New Roman" w:cs="Times New Roman"/>
          <w:noProof/>
          <w:sz w:val="24"/>
          <w:szCs w:val="24"/>
          <w:rtl/>
          <w:lang w:val="en-US" w:bidi="he-IL"/>
        </w:rPr>
        <w:t>עשר</w:t>
      </w:r>
      <w:r w:rsidRPr="00FF13AA">
        <w:rPr>
          <w:rFonts w:ascii="Times New Roman" w:hAnsi="Times New Roman" w:cs="Times New Roman"/>
          <w:noProof/>
          <w:sz w:val="24"/>
          <w:szCs w:val="20"/>
          <w:lang w:val="en-US" w:bidi="he-IL"/>
        </w:rPr>
        <w:t>.</w:t>
      </w:r>
    </w:p>
    <w:p w14:paraId="3575E84A"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 xml:space="preserve"> </w:t>
      </w:r>
    </w:p>
    <w:p w14:paraId="075D247F"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r w:rsidRPr="00FF13AA">
        <w:rPr>
          <w:rFonts w:ascii="Times New Roman" w:hAnsi="Times New Roman" w:cs="Times New Roman"/>
          <w:noProof/>
          <w:sz w:val="24"/>
          <w:szCs w:val="20"/>
          <w:lang w:val="en-US" w:bidi="he-IL"/>
        </w:rPr>
        <w:t>Now, because the same Hebrew word is used for both concepts, we know that these two concepts are intimately related. Thus we understand that the act of giving charity results in wealth. Note that charity comes first and the wealth follows.</w:t>
      </w:r>
    </w:p>
    <w:p w14:paraId="1B4DC5CD" w14:textId="77777777" w:rsidR="00FF13AA" w:rsidRPr="00FF13AA" w:rsidRDefault="00FF13AA" w:rsidP="00FF13AA">
      <w:pPr>
        <w:spacing w:after="0" w:line="240" w:lineRule="auto"/>
        <w:jc w:val="both"/>
        <w:rPr>
          <w:rFonts w:ascii="Times New Roman" w:hAnsi="Times New Roman" w:cs="Times New Roman"/>
          <w:noProof/>
          <w:sz w:val="24"/>
          <w:szCs w:val="20"/>
          <w:lang w:val="en-US" w:bidi="he-IL"/>
        </w:rPr>
      </w:pPr>
    </w:p>
    <w:p w14:paraId="11A9FCA7" w14:textId="77777777" w:rsidR="00FF13AA" w:rsidRPr="00FF13AA" w:rsidRDefault="00FF13AA" w:rsidP="00FF13AA">
      <w:pPr>
        <w:spacing w:after="0" w:line="240" w:lineRule="auto"/>
        <w:jc w:val="both"/>
        <w:rPr>
          <w:rFonts w:ascii="Times New Roman" w:hAnsi="Times New Roman" w:cs="Times New Roman"/>
          <w:noProof/>
          <w:sz w:val="24"/>
          <w:lang w:val="en-US"/>
        </w:rPr>
      </w:pPr>
      <w:r w:rsidRPr="00FF13AA">
        <w:rPr>
          <w:rFonts w:ascii="Times New Roman" w:hAnsi="Times New Roman" w:cs="Times New Roman"/>
          <w:noProof/>
          <w:sz w:val="24"/>
          <w:lang w:val="en-US"/>
        </w:rPr>
        <w:t>Who knew that earning and spending of money, correctly, could allow us to dwell in HaShem’s tent? Who knew that speaking</w:t>
      </w:r>
      <w:r w:rsidRPr="00FF13AA">
        <w:rPr>
          <w:rFonts w:ascii="Times New Roman" w:hAnsi="Times New Roman" w:cs="Times New Roman"/>
          <w:noProof/>
          <w:sz w:val="20"/>
          <w:vertAlign w:val="superscript"/>
          <w:lang w:val="en-US"/>
        </w:rPr>
        <w:footnoteReference w:id="23"/>
      </w:r>
      <w:r w:rsidRPr="00FF13AA">
        <w:rPr>
          <w:rFonts w:ascii="Times New Roman" w:hAnsi="Times New Roman" w:cs="Times New Roman"/>
          <w:noProof/>
          <w:sz w:val="24"/>
          <w:lang w:val="en-US"/>
        </w:rPr>
        <w:t xml:space="preserve"> the truth in one’s heart could have benefits both in this world and in the next?</w:t>
      </w:r>
    </w:p>
    <w:p w14:paraId="26368424" w14:textId="77777777" w:rsidR="003724E3" w:rsidRPr="006651FE" w:rsidRDefault="003724E3" w:rsidP="00352938">
      <w:pPr>
        <w:widowControl w:val="0"/>
        <w:pBdr>
          <w:bottom w:val="double" w:sz="6" w:space="1" w:color="auto"/>
        </w:pBdr>
        <w:spacing w:after="0" w:line="240" w:lineRule="auto"/>
        <w:jc w:val="both"/>
        <w:rPr>
          <w:rFonts w:asciiTheme="majorBidi" w:hAnsiTheme="majorBidi" w:cstheme="majorBidi"/>
        </w:rPr>
      </w:pPr>
    </w:p>
    <w:p w14:paraId="6112A0E1" w14:textId="77777777" w:rsidR="003724E3" w:rsidRPr="003724E3" w:rsidRDefault="003724E3" w:rsidP="00352938">
      <w:pPr>
        <w:widowControl w:val="0"/>
        <w:spacing w:after="0" w:line="240" w:lineRule="auto"/>
        <w:jc w:val="both"/>
        <w:rPr>
          <w:rFonts w:asciiTheme="majorBidi" w:hAnsiTheme="majorBidi" w:cstheme="majorBidi"/>
        </w:rPr>
      </w:pPr>
    </w:p>
    <w:p w14:paraId="22B2C416" w14:textId="77777777" w:rsidR="00DF1102" w:rsidRPr="00E772F7" w:rsidRDefault="00DF1102" w:rsidP="00352938">
      <w:pPr>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DF1102">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w:t>
      </w:r>
      <w:r w:rsidRPr="00DF1102">
        <w:rPr>
          <w:rFonts w:ascii="Century Schoolbook" w:eastAsia="Times New Roman" w:hAnsi="Century Schoolbook" w:cs="Times New Roman"/>
          <w:b/>
          <w:bCs/>
          <w:sz w:val="28"/>
          <w:szCs w:val="28"/>
          <w:lang w:eastAsia="en-AU" w:bidi="he-IL"/>
        </w:rPr>
        <w:t xml:space="preserve"> 33:17-24 + 35:</w:t>
      </w:r>
      <w:r w:rsidR="00690B52">
        <w:rPr>
          <w:rFonts w:ascii="Century Schoolbook" w:eastAsia="Times New Roman" w:hAnsi="Century Schoolbook" w:cs="Times New Roman"/>
          <w:b/>
          <w:bCs/>
          <w:sz w:val="28"/>
          <w:szCs w:val="28"/>
          <w:lang w:eastAsia="en-AU" w:bidi="he-IL"/>
        </w:rPr>
        <w:t>10</w:t>
      </w:r>
    </w:p>
    <w:p w14:paraId="3F194C7F" w14:textId="77777777" w:rsidR="003724E3" w:rsidRPr="003724E3" w:rsidRDefault="003724E3" w:rsidP="00352938">
      <w:pPr>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096"/>
        <w:gridCol w:w="5118"/>
      </w:tblGrid>
      <w:tr w:rsidR="00DF1102" w:rsidRPr="002D2285" w14:paraId="1B59A0AC" w14:textId="77777777" w:rsidTr="00690B52">
        <w:trPr>
          <w:tblHeader/>
        </w:trPr>
        <w:tc>
          <w:tcPr>
            <w:tcW w:w="5096" w:type="dxa"/>
          </w:tcPr>
          <w:p w14:paraId="48986912" w14:textId="77777777" w:rsidR="00DF1102" w:rsidRPr="002D2285" w:rsidRDefault="00DF1102" w:rsidP="00352938">
            <w:pPr>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118" w:type="dxa"/>
          </w:tcPr>
          <w:p w14:paraId="1A03B594" w14:textId="77777777" w:rsidR="00DF1102" w:rsidRPr="002D2285" w:rsidRDefault="00DF1102" w:rsidP="00352938">
            <w:pPr>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9E6311" w:rsidRPr="007C0D65" w14:paraId="4185428E" w14:textId="77777777" w:rsidTr="00690B52">
        <w:tc>
          <w:tcPr>
            <w:tcW w:w="5096" w:type="dxa"/>
            <w:shd w:val="clear" w:color="auto" w:fill="D9D9D9" w:themeFill="background1" w:themeFillShade="D9"/>
          </w:tcPr>
          <w:p w14:paraId="587598E9"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13. ¶ </w:t>
            </w:r>
            <w:r w:rsidRPr="007C0D65">
              <w:rPr>
                <w:rFonts w:asciiTheme="majorBidi" w:eastAsiaTheme="minorHAnsi" w:hAnsiTheme="majorBidi" w:cstheme="majorBidi"/>
                <w:b/>
                <w:bCs/>
                <w:highlight w:val="yellow"/>
                <w:lang w:val="en-US" w:bidi="he-IL"/>
              </w:rPr>
              <w:t>Hearken, you far-off ones, what I did, and know, you near ones, My might.</w:t>
            </w:r>
            <w:r w:rsidRPr="007C0D65">
              <w:rPr>
                <w:rFonts w:asciiTheme="majorBidi" w:eastAsiaTheme="minorHAnsi" w:hAnsiTheme="majorBidi" w:cstheme="majorBidi"/>
                <w:b/>
                <w:bCs/>
                <w:lang w:val="en-US" w:bidi="he-IL"/>
              </w:rPr>
              <w:t xml:space="preserve"> </w:t>
            </w:r>
          </w:p>
        </w:tc>
        <w:tc>
          <w:tcPr>
            <w:tcW w:w="5118" w:type="dxa"/>
            <w:shd w:val="clear" w:color="auto" w:fill="D9D9D9" w:themeFill="background1" w:themeFillShade="D9"/>
          </w:tcPr>
          <w:p w14:paraId="327805DA"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13. ¶ </w:t>
            </w:r>
            <w:r w:rsidR="007B03A3" w:rsidRPr="007C0D65">
              <w:rPr>
                <w:rFonts w:asciiTheme="majorBidi" w:eastAsiaTheme="minorHAnsi" w:hAnsiTheme="majorBidi" w:cstheme="majorBidi"/>
                <w:b/>
                <w:bCs/>
                <w:highlight w:val="yellow"/>
                <w:lang w:bidi="he-IL"/>
              </w:rPr>
              <w:t xml:space="preserve">Hear, you righteous/generous, who have kept My Law from the beginning, what I have done; and you penitent, who have repented to the Law </w:t>
            </w:r>
            <w:r w:rsidR="007B03A3" w:rsidRPr="007C0D65">
              <w:rPr>
                <w:rFonts w:asciiTheme="majorBidi" w:eastAsiaTheme="minorHAnsi" w:hAnsiTheme="majorBidi" w:cstheme="majorBidi"/>
                <w:b/>
                <w:bCs/>
                <w:highlight w:val="yellow"/>
                <w:cs/>
                <w:lang w:bidi="he-IL"/>
              </w:rPr>
              <w:t>‎</w:t>
            </w:r>
            <w:r w:rsidR="007B03A3" w:rsidRPr="007C0D65">
              <w:rPr>
                <w:rFonts w:asciiTheme="majorBidi" w:eastAsiaTheme="minorHAnsi" w:hAnsiTheme="majorBidi" w:cstheme="majorBidi"/>
                <w:b/>
                <w:bCs/>
                <w:highlight w:val="yellow"/>
                <w:lang w:bidi="he-IL"/>
              </w:rPr>
              <w:t>recently, acknowledge My might.</w:t>
            </w:r>
          </w:p>
        </w:tc>
      </w:tr>
      <w:tr w:rsidR="009E6311" w:rsidRPr="007C0D65" w14:paraId="44E87D0F" w14:textId="77777777" w:rsidTr="00690B52">
        <w:tc>
          <w:tcPr>
            <w:tcW w:w="5096" w:type="dxa"/>
            <w:shd w:val="clear" w:color="auto" w:fill="D9D9D9" w:themeFill="background1" w:themeFillShade="D9"/>
          </w:tcPr>
          <w:p w14:paraId="30570A91"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14. </w:t>
            </w:r>
            <w:r w:rsidRPr="007C0D65">
              <w:rPr>
                <w:rFonts w:asciiTheme="majorBidi" w:eastAsiaTheme="minorHAnsi" w:hAnsiTheme="majorBidi" w:cstheme="majorBidi"/>
                <w:lang w:val="en-US" w:bidi="he-IL"/>
              </w:rPr>
              <w:t xml:space="preserve">Sinners in Zion were afraid; trembling seized the flatterers, 'Who will stand up for us against a consuming fire? Who will stand up for us against the everlasting fires?' </w:t>
            </w:r>
          </w:p>
        </w:tc>
        <w:tc>
          <w:tcPr>
            <w:tcW w:w="5118" w:type="dxa"/>
            <w:shd w:val="clear" w:color="auto" w:fill="D9D9D9" w:themeFill="background1" w:themeFillShade="D9"/>
          </w:tcPr>
          <w:p w14:paraId="163D335F"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14. </w:t>
            </w:r>
            <w:r w:rsidR="007B03A3" w:rsidRPr="007C0D65">
              <w:rPr>
                <w:rFonts w:asciiTheme="majorBidi" w:eastAsiaTheme="minorHAnsi" w:hAnsiTheme="majorBidi" w:cstheme="majorBidi"/>
                <w:lang w:bidi="he-IL"/>
              </w:rPr>
              <w:t xml:space="preserve">Sinners in Zion are shattered; fear has seized them. To the wicked whose ways are thieving they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say, "Who can dwell for us in Zion, where the splendour of the Shekhinah is like a devouring fire? Who can sojourn for us in Jerusalem,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where the wicked are about to be judged and handed over to Gehenna, everlasting burning?"</w:t>
            </w:r>
          </w:p>
        </w:tc>
      </w:tr>
      <w:tr w:rsidR="009E6311" w:rsidRPr="007C0D65" w14:paraId="455996F7" w14:textId="77777777" w:rsidTr="00690B52">
        <w:tc>
          <w:tcPr>
            <w:tcW w:w="5096" w:type="dxa"/>
            <w:shd w:val="clear" w:color="auto" w:fill="D9D9D9" w:themeFill="background1" w:themeFillShade="D9"/>
          </w:tcPr>
          <w:p w14:paraId="26126F1C"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15. </w:t>
            </w:r>
            <w:r w:rsidRPr="007C0D65">
              <w:rPr>
                <w:rFonts w:asciiTheme="majorBidi" w:eastAsiaTheme="minorHAnsi" w:hAnsiTheme="majorBidi" w:cstheme="majorBidi"/>
                <w:lang w:val="en-US" w:bidi="he-IL"/>
              </w:rPr>
              <w:t>He who walks righteously, and speaks honestly, who contemns gain of oppression, who shakes his hands from taking hold of bribe, closes his ear from hearing of blood, and closes his eyes from seeing evil.</w:t>
            </w:r>
          </w:p>
        </w:tc>
        <w:tc>
          <w:tcPr>
            <w:tcW w:w="5118" w:type="dxa"/>
            <w:shd w:val="clear" w:color="auto" w:fill="D9D9D9" w:themeFill="background1" w:themeFillShade="D9"/>
          </w:tcPr>
          <w:p w14:paraId="2C3D43AA"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15. </w:t>
            </w:r>
            <w:r w:rsidR="007B03A3" w:rsidRPr="007C0D65">
              <w:rPr>
                <w:rFonts w:asciiTheme="majorBidi" w:eastAsiaTheme="minorHAnsi" w:hAnsiTheme="majorBidi" w:cstheme="majorBidi"/>
                <w:lang w:bidi="he-IL"/>
              </w:rPr>
              <w:t xml:space="preserve">The prophet said, The righteous/generous will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sojourn in it, everyone who walks in innocence and speaks uprightly, who despises mammon of deceit, who removes his soul from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oppressors, who withholds his hands, lest they accept a bribe, who stops his ears from hearing those who spill innocent blood and averts his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eyes from looking upon those who do evil,</w:t>
            </w:r>
          </w:p>
        </w:tc>
      </w:tr>
      <w:tr w:rsidR="009E6311" w:rsidRPr="007C0D65" w14:paraId="26360377" w14:textId="77777777" w:rsidTr="00690B52">
        <w:tc>
          <w:tcPr>
            <w:tcW w:w="5096" w:type="dxa"/>
            <w:shd w:val="clear" w:color="auto" w:fill="D9D9D9" w:themeFill="background1" w:themeFillShade="D9"/>
          </w:tcPr>
          <w:p w14:paraId="19016324"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16. </w:t>
            </w:r>
            <w:r w:rsidRPr="007C0D65">
              <w:rPr>
                <w:rFonts w:asciiTheme="majorBidi" w:eastAsiaTheme="minorHAnsi" w:hAnsiTheme="majorBidi" w:cstheme="majorBidi"/>
                <w:lang w:val="en-US" w:bidi="he-IL"/>
              </w:rPr>
              <w:t>He shall dwell on high; rocky fortresses shall be his defense; his bread shall be given [him], his water sure.</w:t>
            </w:r>
          </w:p>
        </w:tc>
        <w:tc>
          <w:tcPr>
            <w:tcW w:w="5118" w:type="dxa"/>
            <w:shd w:val="clear" w:color="auto" w:fill="D9D9D9" w:themeFill="background1" w:themeFillShade="D9"/>
          </w:tcPr>
          <w:p w14:paraId="654514A6"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16. </w:t>
            </w:r>
            <w:r w:rsidR="007B03A3" w:rsidRPr="007C0D65">
              <w:rPr>
                <w:rFonts w:asciiTheme="majorBidi" w:eastAsiaTheme="minorHAnsi" w:hAnsiTheme="majorBidi" w:cstheme="majorBidi"/>
                <w:lang w:bidi="he-IL"/>
              </w:rPr>
              <w:t xml:space="preserve">He, his camping place will be in a high and exalted place, the sanctuary; his soul will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amply provide his food; his water will be sure as a spring of waters whose waters do not cease.</w:t>
            </w:r>
          </w:p>
        </w:tc>
      </w:tr>
      <w:tr w:rsidR="009E6311" w:rsidRPr="007C0D65" w14:paraId="627158B8" w14:textId="77777777" w:rsidTr="00690B52">
        <w:tc>
          <w:tcPr>
            <w:tcW w:w="5096" w:type="dxa"/>
            <w:shd w:val="clear" w:color="auto" w:fill="FFFFFF" w:themeFill="background1"/>
          </w:tcPr>
          <w:p w14:paraId="012FB9EF"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17. </w:t>
            </w:r>
            <w:r w:rsidRPr="007C0D65">
              <w:rPr>
                <w:rFonts w:asciiTheme="majorBidi" w:eastAsiaTheme="minorHAnsi" w:hAnsiTheme="majorBidi" w:cstheme="majorBidi"/>
                <w:lang w:val="en-US" w:bidi="he-IL"/>
              </w:rPr>
              <w:t xml:space="preserve">The King in His beauty shall </w:t>
            </w:r>
            <w:r w:rsidRPr="00B24A18">
              <w:rPr>
                <w:rFonts w:asciiTheme="majorBidi" w:eastAsiaTheme="minorHAnsi" w:hAnsiTheme="majorBidi" w:cstheme="majorBidi"/>
                <w:b/>
                <w:bCs/>
                <w:highlight w:val="yellow"/>
                <w:lang w:val="en-US" w:bidi="he-IL"/>
              </w:rPr>
              <w:t>your eyes behold</w:t>
            </w:r>
            <w:r w:rsidRPr="007C0D65">
              <w:rPr>
                <w:rFonts w:asciiTheme="majorBidi" w:eastAsiaTheme="minorHAnsi" w:hAnsiTheme="majorBidi" w:cstheme="majorBidi"/>
                <w:lang w:val="en-US" w:bidi="he-IL"/>
              </w:rPr>
              <w:t>; they shall see [from] a distant land.</w:t>
            </w:r>
          </w:p>
        </w:tc>
        <w:tc>
          <w:tcPr>
            <w:tcW w:w="5118" w:type="dxa"/>
            <w:shd w:val="clear" w:color="auto" w:fill="FFFFFF" w:themeFill="background1"/>
          </w:tcPr>
          <w:p w14:paraId="1EFCC72A"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17. </w:t>
            </w:r>
            <w:r w:rsidR="007B03A3" w:rsidRPr="00B24A18">
              <w:rPr>
                <w:rFonts w:asciiTheme="majorBidi" w:eastAsiaTheme="minorHAnsi" w:hAnsiTheme="majorBidi" w:cstheme="majorBidi"/>
                <w:b/>
                <w:bCs/>
                <w:highlight w:val="yellow"/>
                <w:lang w:bidi="he-IL"/>
              </w:rPr>
              <w:t>Your eyes will see</w:t>
            </w:r>
            <w:r w:rsidR="007B03A3" w:rsidRPr="007C0D65">
              <w:rPr>
                <w:rFonts w:asciiTheme="majorBidi" w:eastAsiaTheme="minorHAnsi" w:hAnsiTheme="majorBidi" w:cstheme="majorBidi"/>
                <w:lang w:bidi="he-IL"/>
              </w:rPr>
              <w:t xml:space="preserve"> the glory of the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Shekhinah of the eternal king in his celebrity; you will consider and behold those who go down to the land of Gehenna.</w:t>
            </w:r>
          </w:p>
        </w:tc>
      </w:tr>
      <w:tr w:rsidR="009E6311" w:rsidRPr="007C0D65" w14:paraId="0CC8431C" w14:textId="77777777" w:rsidTr="00690B52">
        <w:tc>
          <w:tcPr>
            <w:tcW w:w="5096" w:type="dxa"/>
            <w:shd w:val="clear" w:color="auto" w:fill="FFFFFF" w:themeFill="background1"/>
          </w:tcPr>
          <w:p w14:paraId="3165749B"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18. </w:t>
            </w:r>
            <w:r w:rsidRPr="007C0D65">
              <w:rPr>
                <w:rFonts w:asciiTheme="majorBidi" w:eastAsiaTheme="minorHAnsi" w:hAnsiTheme="majorBidi" w:cstheme="majorBidi"/>
                <w:lang w:val="en-US" w:bidi="he-IL"/>
              </w:rPr>
              <w:t xml:space="preserve">Your heart shall meditate [in] fear; where is he who counts, where is he who weighs, where is he who counts the towers? </w:t>
            </w:r>
          </w:p>
        </w:tc>
        <w:tc>
          <w:tcPr>
            <w:tcW w:w="5118" w:type="dxa"/>
            <w:shd w:val="clear" w:color="auto" w:fill="FFFFFF" w:themeFill="background1"/>
          </w:tcPr>
          <w:p w14:paraId="1C3733BB"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18. </w:t>
            </w:r>
            <w:r w:rsidR="007B03A3" w:rsidRPr="007C0D65">
              <w:rPr>
                <w:rFonts w:asciiTheme="majorBidi" w:eastAsiaTheme="minorHAnsi" w:hAnsiTheme="majorBidi" w:cstheme="majorBidi"/>
                <w:lang w:bidi="he-IL"/>
              </w:rPr>
              <w:t xml:space="preserve">Your mind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will reckon up great things: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"Where are the scribes, where are the reckoners?" Let them come if they are able to reckon the number of the slain heads of the armies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of the mighty ones.</w:t>
            </w:r>
          </w:p>
        </w:tc>
      </w:tr>
      <w:tr w:rsidR="009E6311" w:rsidRPr="007C0D65" w14:paraId="01AECD08" w14:textId="77777777" w:rsidTr="00690B52">
        <w:tc>
          <w:tcPr>
            <w:tcW w:w="5096" w:type="dxa"/>
            <w:shd w:val="clear" w:color="auto" w:fill="FFFFFF" w:themeFill="background1"/>
          </w:tcPr>
          <w:p w14:paraId="79C34928"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19. </w:t>
            </w:r>
            <w:r w:rsidRPr="007C0D65">
              <w:rPr>
                <w:rFonts w:asciiTheme="majorBidi" w:eastAsiaTheme="minorHAnsi" w:hAnsiTheme="majorBidi" w:cstheme="majorBidi"/>
                <w:lang w:val="en-US" w:bidi="he-IL"/>
              </w:rPr>
              <w:t>A people of a strange tongue you shall not see, a people of speech too obscure to comprehend, of stammering tongue, without meaning.</w:t>
            </w:r>
          </w:p>
        </w:tc>
        <w:tc>
          <w:tcPr>
            <w:tcW w:w="5118" w:type="dxa"/>
            <w:shd w:val="clear" w:color="auto" w:fill="FFFFFF" w:themeFill="background1"/>
          </w:tcPr>
          <w:p w14:paraId="53DA8861"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19. </w:t>
            </w:r>
            <w:r w:rsidR="007B03A3" w:rsidRPr="007C0D65">
              <w:rPr>
                <w:rFonts w:asciiTheme="majorBidi" w:eastAsiaTheme="minorHAnsi" w:hAnsiTheme="majorBidi" w:cstheme="majorBidi"/>
                <w:lang w:bidi="he-IL"/>
              </w:rPr>
              <w:t xml:space="preserve">You will no more see the mastery of a strong people, the people whose obscure speech you cannot comprehend,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scoffing with their tongue because there is no understanding among them.</w:t>
            </w:r>
          </w:p>
        </w:tc>
      </w:tr>
      <w:tr w:rsidR="009E6311" w:rsidRPr="007C0D65" w14:paraId="147B0F45" w14:textId="77777777" w:rsidTr="00690B52">
        <w:tc>
          <w:tcPr>
            <w:tcW w:w="5096" w:type="dxa"/>
            <w:shd w:val="clear" w:color="auto" w:fill="FFFFFF" w:themeFill="background1"/>
          </w:tcPr>
          <w:p w14:paraId="29FC4C94"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20. </w:t>
            </w:r>
            <w:r w:rsidRPr="007C0D65">
              <w:rPr>
                <w:rFonts w:asciiTheme="majorBidi" w:eastAsiaTheme="minorHAnsi" w:hAnsiTheme="majorBidi" w:cstheme="majorBidi"/>
                <w:lang w:val="en-US" w:bidi="he-IL"/>
              </w:rPr>
              <w:t>See Zion, the city of our gathering; your eyes shall see Jerusalem, a tranquil dwelling, a tent that shall not fall, whose pegs shall never be moved, and all of whose ropes shall not be torn.</w:t>
            </w:r>
          </w:p>
        </w:tc>
        <w:tc>
          <w:tcPr>
            <w:tcW w:w="5118" w:type="dxa"/>
            <w:shd w:val="clear" w:color="auto" w:fill="FFFFFF" w:themeFill="background1"/>
          </w:tcPr>
          <w:p w14:paraId="4F1284BC"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20. </w:t>
            </w:r>
            <w:r w:rsidR="007B03A3" w:rsidRPr="007C0D65">
              <w:rPr>
                <w:rFonts w:asciiTheme="majorBidi" w:eastAsiaTheme="minorHAnsi" w:hAnsiTheme="majorBidi" w:cstheme="majorBidi"/>
                <w:lang w:bidi="he-IL"/>
              </w:rPr>
              <w:t xml:space="preserve">You will look upon their downfall. Zion, city of our assemblies! </w:t>
            </w:r>
            <w:r w:rsidR="007B03A3" w:rsidRPr="00B24A18">
              <w:rPr>
                <w:rFonts w:asciiTheme="majorBidi" w:eastAsiaTheme="minorHAnsi" w:hAnsiTheme="majorBidi" w:cstheme="majorBidi"/>
                <w:b/>
                <w:bCs/>
                <w:highlight w:val="yellow"/>
                <w:lang w:bidi="he-IL"/>
              </w:rPr>
              <w:t>Your eyes will see</w:t>
            </w:r>
            <w:r w:rsidR="007B03A3" w:rsidRPr="007C0D65">
              <w:rPr>
                <w:rFonts w:asciiTheme="majorBidi" w:eastAsiaTheme="minorHAnsi" w:hAnsiTheme="majorBidi" w:cstheme="majorBidi"/>
                <w:lang w:bidi="he-IL"/>
              </w:rPr>
              <w:t xml:space="preserve"> the consolation of Jerusalem in its prosperity, in its contentedness, like a tent which is not loosed, whose stakes are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never plucked up, nor will any of its cords be broken. </w:t>
            </w:r>
          </w:p>
        </w:tc>
      </w:tr>
      <w:tr w:rsidR="009E6311" w:rsidRPr="007C0D65" w14:paraId="40E8CF77" w14:textId="77777777" w:rsidTr="00690B52">
        <w:tc>
          <w:tcPr>
            <w:tcW w:w="5096" w:type="dxa"/>
            <w:shd w:val="clear" w:color="auto" w:fill="FFFFFF" w:themeFill="background1"/>
          </w:tcPr>
          <w:p w14:paraId="50057DEB"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21. </w:t>
            </w:r>
            <w:r w:rsidRPr="007C0D65">
              <w:rPr>
                <w:rFonts w:asciiTheme="majorBidi" w:eastAsiaTheme="minorHAnsi" w:hAnsiTheme="majorBidi" w:cstheme="majorBidi"/>
                <w:lang w:val="en-US" w:bidi="he-IL"/>
              </w:rPr>
              <w:t>But there, the Lord is mighty for us; a place of broad rivers and streams, where a galley with oars shall not go, and a great ship shall not pass.</w:t>
            </w:r>
          </w:p>
        </w:tc>
        <w:tc>
          <w:tcPr>
            <w:tcW w:w="5118" w:type="dxa"/>
            <w:shd w:val="clear" w:color="auto" w:fill="FFFFFF" w:themeFill="background1"/>
          </w:tcPr>
          <w:p w14:paraId="7DBC6E85" w14:textId="77777777" w:rsidR="009E6311" w:rsidRPr="007C0D65" w:rsidRDefault="009E6311" w:rsidP="00352938">
            <w:pPr>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21. </w:t>
            </w:r>
            <w:r w:rsidR="007B03A3" w:rsidRPr="007C0D65">
              <w:rPr>
                <w:rFonts w:asciiTheme="majorBidi" w:eastAsiaTheme="minorHAnsi" w:hAnsiTheme="majorBidi" w:cstheme="majorBidi"/>
                <w:lang w:bidi="he-IL"/>
              </w:rPr>
              <w:t xml:space="preserve">But from there the might of the LORD will be revealed to do good for us,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from a place of rivers going forth, overflowing, broad, where no fishermen's ship can go, nor any great sailboat can pass through.</w:t>
            </w:r>
          </w:p>
        </w:tc>
      </w:tr>
      <w:tr w:rsidR="009E6311" w:rsidRPr="007C0D65" w14:paraId="60A96500" w14:textId="77777777" w:rsidTr="00690B52">
        <w:tc>
          <w:tcPr>
            <w:tcW w:w="5096" w:type="dxa"/>
            <w:shd w:val="clear" w:color="auto" w:fill="FFFFFF" w:themeFill="background1"/>
          </w:tcPr>
          <w:p w14:paraId="3E6BD87B"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val="en-US" w:bidi="he-IL"/>
              </w:rPr>
            </w:pPr>
            <w:r w:rsidRPr="007C0D65">
              <w:rPr>
                <w:rFonts w:asciiTheme="majorBidi" w:eastAsiaTheme="minorHAnsi" w:hAnsiTheme="majorBidi" w:cstheme="majorBidi"/>
                <w:lang w:val="en-US" w:bidi="he-IL"/>
              </w:rPr>
              <w:t xml:space="preserve">22. For the Lord is our judge; the Lord is our ruler; the Lord is our king; He shall save us. </w:t>
            </w:r>
          </w:p>
        </w:tc>
        <w:tc>
          <w:tcPr>
            <w:tcW w:w="5118" w:type="dxa"/>
            <w:shd w:val="clear" w:color="auto" w:fill="FFFFFF" w:themeFill="background1"/>
          </w:tcPr>
          <w:p w14:paraId="4A5CAEC4"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val="en-US" w:bidi="he-IL"/>
              </w:rPr>
            </w:pPr>
            <w:r w:rsidRPr="007C0D65">
              <w:rPr>
                <w:rFonts w:asciiTheme="majorBidi" w:eastAsiaTheme="minorHAnsi" w:hAnsiTheme="majorBidi" w:cstheme="majorBidi"/>
                <w:lang w:val="en-US" w:bidi="he-IL"/>
              </w:rPr>
              <w:t xml:space="preserve">22. </w:t>
            </w:r>
            <w:r w:rsidR="007B03A3" w:rsidRPr="007C0D65">
              <w:rPr>
                <w:rFonts w:asciiTheme="majorBidi" w:eastAsiaTheme="minorHAnsi" w:hAnsiTheme="majorBidi" w:cstheme="majorBidi"/>
                <w:lang w:bidi="he-IL"/>
              </w:rPr>
              <w:t xml:space="preserve">For the LORD is our judge, who brought us by His might out of Egypt, the LORD is our teacher, who gave us the teaching of His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Law from Sinai, the LORD is our king; He will save us and take just retribution for us from the armies of Gog.</w:t>
            </w:r>
          </w:p>
        </w:tc>
      </w:tr>
      <w:tr w:rsidR="009E6311" w:rsidRPr="007C0D65" w14:paraId="685C03A4" w14:textId="77777777" w:rsidTr="00690B52">
        <w:tc>
          <w:tcPr>
            <w:tcW w:w="5096" w:type="dxa"/>
            <w:shd w:val="clear" w:color="auto" w:fill="FFFFFF" w:themeFill="background1"/>
          </w:tcPr>
          <w:p w14:paraId="5D949BFF"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23. </w:t>
            </w:r>
            <w:r w:rsidRPr="007C0D65">
              <w:rPr>
                <w:rFonts w:asciiTheme="majorBidi" w:eastAsiaTheme="minorHAnsi" w:hAnsiTheme="majorBidi" w:cstheme="majorBidi"/>
                <w:lang w:val="en-US" w:bidi="he-IL"/>
              </w:rPr>
              <w:t>Your ropes are loosed, not to strengthen their mast properly; they did not spread out a sail; then plunder [and] booty were divided by many; the lame takes the prey.</w:t>
            </w:r>
          </w:p>
        </w:tc>
        <w:tc>
          <w:tcPr>
            <w:tcW w:w="5118" w:type="dxa"/>
            <w:shd w:val="clear" w:color="auto" w:fill="FFFFFF" w:themeFill="background1"/>
          </w:tcPr>
          <w:p w14:paraId="29316E2A"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23. </w:t>
            </w:r>
            <w:r w:rsidR="007B03A3" w:rsidRPr="007C0D65">
              <w:rPr>
                <w:rFonts w:asciiTheme="majorBidi" w:eastAsiaTheme="minorHAnsi" w:hAnsiTheme="majorBidi" w:cstheme="majorBidi"/>
                <w:lang w:bidi="he-IL"/>
              </w:rPr>
              <w:t xml:space="preserve">In that time the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Gentiles will be broken of their strength, and will resemble a ship whose ropes are cut, which has no strength in their mast, which has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been cut, and it is not possible to spread a sail on it. Then the house of Israel will divide the possessions of the Gentiles, booty and spoil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in abundance; although there are blind and lame among them, even they will divide booty and spoil in abundance.</w:t>
            </w:r>
          </w:p>
        </w:tc>
      </w:tr>
      <w:tr w:rsidR="009E6311" w:rsidRPr="007C0D65" w14:paraId="4E723B9F" w14:textId="77777777" w:rsidTr="00690B52">
        <w:tc>
          <w:tcPr>
            <w:tcW w:w="5096" w:type="dxa"/>
            <w:shd w:val="clear" w:color="auto" w:fill="FFFFFF" w:themeFill="background1"/>
          </w:tcPr>
          <w:p w14:paraId="2D04A83C"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24. </w:t>
            </w:r>
            <w:r w:rsidRPr="007C0D65">
              <w:rPr>
                <w:rFonts w:asciiTheme="majorBidi" w:eastAsiaTheme="minorHAnsi" w:hAnsiTheme="majorBidi" w:cstheme="majorBidi"/>
                <w:lang w:val="en-US" w:bidi="he-IL"/>
              </w:rPr>
              <w:t>And the neighbor shall not say, "I am sick." The people dwelling therein is forgiven of sin.</w:t>
            </w:r>
            <w:r w:rsidRPr="007C0D65">
              <w:rPr>
                <w:rFonts w:asciiTheme="majorBidi" w:hAnsiTheme="majorBidi" w:cstheme="majorBidi"/>
              </w:rPr>
              <w:t xml:space="preserve"> </w:t>
            </w:r>
            <w:r w:rsidRPr="007C0D65">
              <w:rPr>
                <w:rFonts w:asciiTheme="majorBidi" w:hAnsiTheme="majorBidi" w:cstheme="majorBidi"/>
                <w:b/>
                <w:bCs/>
              </w:rPr>
              <w:t>{S}</w:t>
            </w:r>
          </w:p>
        </w:tc>
        <w:tc>
          <w:tcPr>
            <w:tcW w:w="5118" w:type="dxa"/>
            <w:shd w:val="clear" w:color="auto" w:fill="FFFFFF" w:themeFill="background1"/>
          </w:tcPr>
          <w:p w14:paraId="26B6D0BA"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24. </w:t>
            </w:r>
            <w:r w:rsidR="007B03A3" w:rsidRPr="007C0D65">
              <w:rPr>
                <w:rFonts w:asciiTheme="majorBidi" w:eastAsiaTheme="minorHAnsi" w:hAnsiTheme="majorBidi" w:cstheme="majorBidi"/>
                <w:lang w:bidi="he-IL"/>
              </w:rPr>
              <w:t xml:space="preserve">From now on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they will not say to the people who dwell in safety all around the Shekhinah, "From You a stroke of sickness has come upon us"; the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people, the house of Israel, will be gathered and return to their place, forgiven of their sins.</w:t>
            </w:r>
            <w:r w:rsidR="007B03A3" w:rsidRPr="007C0D65">
              <w:rPr>
                <w:rFonts w:asciiTheme="majorBidi" w:eastAsiaTheme="minorHAnsi" w:hAnsiTheme="majorBidi" w:cstheme="majorBidi"/>
                <w:cs/>
                <w:lang w:bidi="he-IL"/>
              </w:rPr>
              <w:t>‎</w:t>
            </w:r>
            <w:r w:rsidRPr="007C0D65">
              <w:rPr>
                <w:rFonts w:asciiTheme="majorBidi" w:hAnsiTheme="majorBidi" w:cstheme="majorBidi"/>
              </w:rPr>
              <w:t xml:space="preserve"> </w:t>
            </w:r>
            <w:r w:rsidRPr="007C0D65">
              <w:rPr>
                <w:rFonts w:asciiTheme="majorBidi" w:hAnsiTheme="majorBidi" w:cstheme="majorBidi"/>
                <w:b/>
                <w:bCs/>
              </w:rPr>
              <w:t>{S}</w:t>
            </w:r>
          </w:p>
        </w:tc>
      </w:tr>
      <w:tr w:rsidR="009E6311" w:rsidRPr="007C0D65" w14:paraId="36740D58" w14:textId="77777777" w:rsidTr="00690B52">
        <w:tc>
          <w:tcPr>
            <w:tcW w:w="5096" w:type="dxa"/>
            <w:shd w:val="clear" w:color="auto" w:fill="FFFFFF" w:themeFill="background1"/>
          </w:tcPr>
          <w:p w14:paraId="0F662A9E" w14:textId="77777777" w:rsidR="009E6311" w:rsidRPr="007C0D65" w:rsidRDefault="009E6311" w:rsidP="00352938">
            <w:pPr>
              <w:widowControl w:val="0"/>
              <w:spacing w:after="0" w:line="240" w:lineRule="auto"/>
              <w:rPr>
                <w:rFonts w:asciiTheme="majorBidi" w:hAnsiTheme="majorBidi" w:cstheme="majorBidi"/>
              </w:rPr>
            </w:pPr>
          </w:p>
        </w:tc>
        <w:tc>
          <w:tcPr>
            <w:tcW w:w="5118" w:type="dxa"/>
            <w:shd w:val="clear" w:color="auto" w:fill="FFFFFF" w:themeFill="background1"/>
          </w:tcPr>
          <w:p w14:paraId="5D7D996F" w14:textId="77777777" w:rsidR="009E6311" w:rsidRPr="007C0D65" w:rsidRDefault="009E6311" w:rsidP="00352938">
            <w:pPr>
              <w:widowControl w:val="0"/>
              <w:spacing w:after="0" w:line="240" w:lineRule="auto"/>
              <w:rPr>
                <w:rFonts w:asciiTheme="majorBidi" w:hAnsiTheme="majorBidi" w:cstheme="majorBidi"/>
              </w:rPr>
            </w:pPr>
          </w:p>
        </w:tc>
      </w:tr>
      <w:tr w:rsidR="009E6311" w:rsidRPr="007C0D65" w14:paraId="09446715" w14:textId="77777777" w:rsidTr="00690B52">
        <w:tc>
          <w:tcPr>
            <w:tcW w:w="5096" w:type="dxa"/>
            <w:shd w:val="clear" w:color="auto" w:fill="D9D9D9" w:themeFill="background1" w:themeFillShade="D9"/>
          </w:tcPr>
          <w:p w14:paraId="1D30B087"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hAnsiTheme="majorBidi" w:cstheme="majorBidi"/>
              </w:rPr>
              <w:t xml:space="preserve">1. </w:t>
            </w:r>
            <w:r w:rsidRPr="007C0D65">
              <w:rPr>
                <w:rFonts w:asciiTheme="majorBidi" w:eastAsiaTheme="minorHAnsi" w:hAnsiTheme="majorBidi" w:cstheme="majorBidi"/>
                <w:lang w:val="en-US" w:bidi="he-IL"/>
              </w:rPr>
              <w:t xml:space="preserve">Nations, come near to hear, and kingdoms, hearken. The earth and the fullness thereof, the world and all its offspring. </w:t>
            </w:r>
          </w:p>
        </w:tc>
        <w:tc>
          <w:tcPr>
            <w:tcW w:w="5118" w:type="dxa"/>
            <w:shd w:val="clear" w:color="auto" w:fill="D9D9D9" w:themeFill="background1" w:themeFillShade="D9"/>
          </w:tcPr>
          <w:p w14:paraId="6FF0F06D"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 </w:t>
            </w:r>
            <w:r w:rsidR="001D70DA" w:rsidRPr="007C0D65">
              <w:rPr>
                <w:rFonts w:asciiTheme="majorBidi" w:hAnsiTheme="majorBidi" w:cstheme="majorBidi"/>
              </w:rPr>
              <w:t>Draw near, O</w:t>
            </w:r>
            <w:r w:rsidR="007B03A3" w:rsidRPr="007C0D65">
              <w:rPr>
                <w:rFonts w:asciiTheme="majorBidi" w:hAnsiTheme="majorBidi" w:cstheme="majorBidi"/>
              </w:rPr>
              <w:t xml:space="preserve"> </w:t>
            </w:r>
            <w:r w:rsidR="001D70DA" w:rsidRPr="007C0D65">
              <w:rPr>
                <w:rFonts w:asciiTheme="majorBidi" w:hAnsiTheme="majorBidi" w:cstheme="majorBidi"/>
              </w:rPr>
              <w:t>peoples, to hear, and hearken, O kingdoms! L</w:t>
            </w:r>
            <w:r w:rsidR="007B03A3" w:rsidRPr="007C0D65">
              <w:rPr>
                <w:rFonts w:asciiTheme="majorBidi" w:hAnsiTheme="majorBidi" w:cstheme="majorBidi"/>
              </w:rPr>
              <w:t xml:space="preserve">et the earth listen, and all that fills it; the world, and all that reside in it. </w:t>
            </w:r>
          </w:p>
        </w:tc>
      </w:tr>
      <w:tr w:rsidR="009E6311" w:rsidRPr="007C0D65" w14:paraId="1710F75D" w14:textId="77777777" w:rsidTr="00690B52">
        <w:tc>
          <w:tcPr>
            <w:tcW w:w="5096" w:type="dxa"/>
            <w:shd w:val="clear" w:color="auto" w:fill="D9D9D9" w:themeFill="background1" w:themeFillShade="D9"/>
          </w:tcPr>
          <w:p w14:paraId="2033503F"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2. </w:t>
            </w:r>
            <w:r w:rsidRPr="007C0D65">
              <w:rPr>
                <w:rFonts w:asciiTheme="majorBidi" w:eastAsiaTheme="minorHAnsi" w:hAnsiTheme="majorBidi" w:cstheme="majorBidi"/>
                <w:lang w:val="en-US" w:bidi="he-IL"/>
              </w:rPr>
              <w:t xml:space="preserve">For the Lord has indignation against all the nations and wrath against all their host. He has destroyed them; He has given them to the slaughter. </w:t>
            </w:r>
          </w:p>
        </w:tc>
        <w:tc>
          <w:tcPr>
            <w:tcW w:w="5118" w:type="dxa"/>
            <w:shd w:val="clear" w:color="auto" w:fill="D9D9D9" w:themeFill="background1" w:themeFillShade="D9"/>
          </w:tcPr>
          <w:p w14:paraId="6B9A3C87"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2. </w:t>
            </w:r>
            <w:r w:rsidR="001D70DA" w:rsidRPr="007C0D65">
              <w:rPr>
                <w:rFonts w:asciiTheme="majorBidi" w:hAnsiTheme="majorBidi" w:cstheme="majorBidi"/>
              </w:rPr>
              <w:t xml:space="preserve">For there </w:t>
            </w:r>
            <w:r w:rsidR="001D70DA" w:rsidRPr="007C0D65">
              <w:rPr>
                <w:rFonts w:asciiTheme="majorBidi" w:hAnsiTheme="majorBidi" w:cstheme="majorBidi"/>
                <w:cs/>
              </w:rPr>
              <w:t>‎</w:t>
            </w:r>
            <w:r w:rsidR="001D70DA" w:rsidRPr="007C0D65">
              <w:rPr>
                <w:rFonts w:asciiTheme="majorBidi" w:hAnsiTheme="majorBidi" w:cstheme="majorBidi"/>
              </w:rPr>
              <w:t xml:space="preserve">is anger before the LORD against all the Gentiles, and slaughter against all their armies, He has declared them sinners, handed them over </w:t>
            </w:r>
            <w:r w:rsidR="001D70DA" w:rsidRPr="007C0D65">
              <w:rPr>
                <w:rFonts w:asciiTheme="majorBidi" w:hAnsiTheme="majorBidi" w:cstheme="majorBidi"/>
                <w:cs/>
              </w:rPr>
              <w:t>‎</w:t>
            </w:r>
            <w:r w:rsidR="001D70DA" w:rsidRPr="007C0D65">
              <w:rPr>
                <w:rFonts w:asciiTheme="majorBidi" w:hAnsiTheme="majorBidi" w:cstheme="majorBidi"/>
              </w:rPr>
              <w:t>for slaughter.</w:t>
            </w:r>
          </w:p>
        </w:tc>
      </w:tr>
      <w:tr w:rsidR="009E6311" w:rsidRPr="007C0D65" w14:paraId="372C96BD" w14:textId="77777777" w:rsidTr="00690B52">
        <w:tc>
          <w:tcPr>
            <w:tcW w:w="5096" w:type="dxa"/>
            <w:shd w:val="clear" w:color="auto" w:fill="D9D9D9" w:themeFill="background1" w:themeFillShade="D9"/>
          </w:tcPr>
          <w:p w14:paraId="00EE690E"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3. </w:t>
            </w:r>
            <w:r w:rsidR="00E80CDC" w:rsidRPr="007C0D65">
              <w:rPr>
                <w:rFonts w:asciiTheme="majorBidi" w:eastAsiaTheme="minorHAnsi" w:hAnsiTheme="majorBidi" w:cstheme="majorBidi"/>
                <w:lang w:val="en-US" w:bidi="he-IL"/>
              </w:rPr>
              <w:t>And their slain ones shall be thrown, and their corpses-their stench shall rise, and mountains shall melt from their blood.</w:t>
            </w:r>
          </w:p>
        </w:tc>
        <w:tc>
          <w:tcPr>
            <w:tcW w:w="5118" w:type="dxa"/>
            <w:shd w:val="clear" w:color="auto" w:fill="D9D9D9" w:themeFill="background1" w:themeFillShade="D9"/>
          </w:tcPr>
          <w:p w14:paraId="5540EF63"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3. </w:t>
            </w:r>
            <w:r w:rsidR="001D70DA" w:rsidRPr="007C0D65">
              <w:rPr>
                <w:rFonts w:asciiTheme="majorBidi" w:hAnsiTheme="majorBidi" w:cstheme="majorBidi"/>
              </w:rPr>
              <w:t>Their slain will be cast out, and the smoke of their corpses will rise; the mountains will flow with their blood.</w:t>
            </w:r>
          </w:p>
        </w:tc>
      </w:tr>
      <w:tr w:rsidR="009E6311" w:rsidRPr="007C0D65" w14:paraId="7D6758D4" w14:textId="77777777" w:rsidTr="00690B52">
        <w:tc>
          <w:tcPr>
            <w:tcW w:w="5096" w:type="dxa"/>
            <w:shd w:val="clear" w:color="auto" w:fill="D9D9D9" w:themeFill="background1" w:themeFillShade="D9"/>
          </w:tcPr>
          <w:p w14:paraId="449F9392"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4. </w:t>
            </w:r>
            <w:r w:rsidR="00E80CDC" w:rsidRPr="007C0D65">
              <w:rPr>
                <w:rFonts w:asciiTheme="majorBidi" w:eastAsiaTheme="minorHAnsi" w:hAnsiTheme="majorBidi" w:cstheme="majorBidi"/>
                <w:lang w:val="en-US" w:bidi="he-IL"/>
              </w:rPr>
              <w:t>And all the host of heaven shall melt, and the heavens shall be rolled like a scroll, and all their host shall wither as a leaf withers from a vine, and as a withered [fig] from a fig tree.</w:t>
            </w:r>
          </w:p>
        </w:tc>
        <w:tc>
          <w:tcPr>
            <w:tcW w:w="5118" w:type="dxa"/>
            <w:shd w:val="clear" w:color="auto" w:fill="D9D9D9" w:themeFill="background1" w:themeFillShade="D9"/>
          </w:tcPr>
          <w:p w14:paraId="38ED29BF"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4. </w:t>
            </w:r>
            <w:r w:rsidR="001D70DA" w:rsidRPr="007C0D65">
              <w:rPr>
                <w:rFonts w:asciiTheme="majorBidi" w:hAnsiTheme="majorBidi" w:cstheme="majorBidi"/>
              </w:rPr>
              <w:t xml:space="preserve">All the </w:t>
            </w:r>
            <w:r w:rsidR="001D70DA" w:rsidRPr="007C0D65">
              <w:rPr>
                <w:rFonts w:asciiTheme="majorBidi" w:hAnsiTheme="majorBidi" w:cstheme="majorBidi"/>
                <w:cs/>
              </w:rPr>
              <w:t>‎</w:t>
            </w:r>
            <w:r w:rsidR="001D70DA" w:rsidRPr="007C0D65">
              <w:rPr>
                <w:rFonts w:asciiTheme="majorBidi" w:hAnsiTheme="majorBidi" w:cstheme="majorBidi"/>
              </w:rPr>
              <w:t xml:space="preserve">forces of heaven will melt completely and be wiped from under the skies just as was said concerning them in the scroll. All their armies </w:t>
            </w:r>
            <w:r w:rsidR="001D70DA" w:rsidRPr="007C0D65">
              <w:rPr>
                <w:rFonts w:asciiTheme="majorBidi" w:hAnsiTheme="majorBidi" w:cstheme="majorBidi"/>
                <w:cs/>
              </w:rPr>
              <w:t>‎</w:t>
            </w:r>
            <w:r w:rsidR="001D70DA" w:rsidRPr="007C0D65">
              <w:rPr>
                <w:rFonts w:asciiTheme="majorBidi" w:hAnsiTheme="majorBidi" w:cstheme="majorBidi"/>
              </w:rPr>
              <w:t>will come to an end as leaves fall from a vine, like what is withered from a fig.</w:t>
            </w:r>
          </w:p>
        </w:tc>
      </w:tr>
      <w:tr w:rsidR="009E6311" w:rsidRPr="007C0D65" w14:paraId="7F2C93DF" w14:textId="77777777" w:rsidTr="00690B52">
        <w:tc>
          <w:tcPr>
            <w:tcW w:w="5096" w:type="dxa"/>
            <w:shd w:val="clear" w:color="auto" w:fill="D9D9D9" w:themeFill="background1" w:themeFillShade="D9"/>
          </w:tcPr>
          <w:p w14:paraId="00C7B20F"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5. </w:t>
            </w:r>
            <w:r w:rsidR="00E80CDC" w:rsidRPr="007C0D65">
              <w:rPr>
                <w:rFonts w:asciiTheme="majorBidi" w:eastAsiaTheme="minorHAnsi" w:hAnsiTheme="majorBidi" w:cstheme="majorBidi"/>
                <w:lang w:val="en-US" w:bidi="he-IL"/>
              </w:rPr>
              <w:t>For My sword has become sated in the heaven. Behold, it shall descend upon Edom, and upon the nation with whom I contend, for judgment.</w:t>
            </w:r>
          </w:p>
        </w:tc>
        <w:tc>
          <w:tcPr>
            <w:tcW w:w="5118" w:type="dxa"/>
            <w:shd w:val="clear" w:color="auto" w:fill="D9D9D9" w:themeFill="background1" w:themeFillShade="D9"/>
          </w:tcPr>
          <w:p w14:paraId="08069270"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5. </w:t>
            </w:r>
            <w:r w:rsidR="001D70DA" w:rsidRPr="007C0D65">
              <w:rPr>
                <w:rFonts w:asciiTheme="majorBidi" w:hAnsiTheme="majorBidi" w:cstheme="majorBidi"/>
              </w:rPr>
              <w:t xml:space="preserve">For My sword will be revealed in the heavens; behold </w:t>
            </w:r>
            <w:r w:rsidR="001D70DA" w:rsidRPr="007C0D65">
              <w:rPr>
                <w:rFonts w:asciiTheme="majorBidi" w:hAnsiTheme="majorBidi" w:cstheme="majorBidi"/>
                <w:cs/>
              </w:rPr>
              <w:t>‎</w:t>
            </w:r>
            <w:r w:rsidR="001D70DA" w:rsidRPr="007C0D65">
              <w:rPr>
                <w:rFonts w:asciiTheme="majorBidi" w:hAnsiTheme="majorBidi" w:cstheme="majorBidi"/>
              </w:rPr>
              <w:t>it will be revealed for the judgment upon Edom, upon the people I have declared sinners.</w:t>
            </w:r>
          </w:p>
        </w:tc>
      </w:tr>
      <w:tr w:rsidR="009E6311" w:rsidRPr="007C0D65" w14:paraId="2244CDA0" w14:textId="77777777" w:rsidTr="00690B52">
        <w:tc>
          <w:tcPr>
            <w:tcW w:w="5096" w:type="dxa"/>
            <w:shd w:val="clear" w:color="auto" w:fill="D9D9D9" w:themeFill="background1" w:themeFillShade="D9"/>
          </w:tcPr>
          <w:p w14:paraId="6C31DEC3"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6. </w:t>
            </w:r>
            <w:r w:rsidRPr="007C0D65">
              <w:rPr>
                <w:rFonts w:asciiTheme="majorBidi" w:eastAsiaTheme="minorHAnsi" w:hAnsiTheme="majorBidi" w:cstheme="majorBidi"/>
                <w:lang w:val="en-US" w:bidi="he-IL"/>
              </w:rPr>
              <w:t xml:space="preserve">The Lord's sword has become full of blood, made fat with fatness, from the blood of lambs and goats, from the fat of the kidneys of rams, for the Lord has a slaughter in Bozrah and a great slaughter in the land of Edom. </w:t>
            </w:r>
          </w:p>
        </w:tc>
        <w:tc>
          <w:tcPr>
            <w:tcW w:w="5118" w:type="dxa"/>
            <w:shd w:val="clear" w:color="auto" w:fill="D9D9D9" w:themeFill="background1" w:themeFillShade="D9"/>
          </w:tcPr>
          <w:p w14:paraId="503BD41A"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6. </w:t>
            </w:r>
            <w:r w:rsidR="001D70DA" w:rsidRPr="007C0D65">
              <w:rPr>
                <w:rFonts w:asciiTheme="majorBidi" w:hAnsiTheme="majorBidi" w:cstheme="majorBidi"/>
              </w:rPr>
              <w:t xml:space="preserve">The sword from the LORD is sated with blood, </w:t>
            </w:r>
            <w:r w:rsidR="001D70DA" w:rsidRPr="007C0D65">
              <w:rPr>
                <w:rFonts w:asciiTheme="majorBidi" w:hAnsiTheme="majorBidi" w:cstheme="majorBidi"/>
                <w:cs/>
              </w:rPr>
              <w:t>‎</w:t>
            </w:r>
            <w:r w:rsidR="001D70DA" w:rsidRPr="007C0D65">
              <w:rPr>
                <w:rFonts w:asciiTheme="majorBidi" w:hAnsiTheme="majorBidi" w:cstheme="majorBidi"/>
              </w:rPr>
              <w:t xml:space="preserve">it is gorged with fat, with the blood of kings and rulers, with the fat of the kidneys of princes. For there is slaughter from the LORD in Bozrah, </w:t>
            </w:r>
            <w:r w:rsidR="001D70DA" w:rsidRPr="007C0D65">
              <w:rPr>
                <w:rFonts w:asciiTheme="majorBidi" w:hAnsiTheme="majorBidi" w:cstheme="majorBidi"/>
                <w:cs/>
              </w:rPr>
              <w:t>‎</w:t>
            </w:r>
            <w:r w:rsidR="001D70DA" w:rsidRPr="007C0D65">
              <w:rPr>
                <w:rFonts w:asciiTheme="majorBidi" w:hAnsiTheme="majorBidi" w:cstheme="majorBidi"/>
              </w:rPr>
              <w:t>and great sacrifice in the land of Edom.</w:t>
            </w:r>
          </w:p>
        </w:tc>
      </w:tr>
      <w:tr w:rsidR="009E6311" w:rsidRPr="007C0D65" w14:paraId="62645002" w14:textId="77777777" w:rsidTr="00690B52">
        <w:tc>
          <w:tcPr>
            <w:tcW w:w="5096" w:type="dxa"/>
            <w:shd w:val="clear" w:color="auto" w:fill="D9D9D9" w:themeFill="background1" w:themeFillShade="D9"/>
          </w:tcPr>
          <w:p w14:paraId="44914758"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7. </w:t>
            </w:r>
            <w:r w:rsidRPr="007C0D65">
              <w:rPr>
                <w:rFonts w:asciiTheme="majorBidi" w:eastAsiaTheme="minorHAnsi" w:hAnsiTheme="majorBidi" w:cstheme="majorBidi"/>
                <w:lang w:val="en-US" w:bidi="he-IL"/>
              </w:rPr>
              <w:t>And wild oxen shall go down with them, and bulls with fat bulls, and their land shall be sated from blood, and their dust shall become saturated from fat.</w:t>
            </w:r>
          </w:p>
        </w:tc>
        <w:tc>
          <w:tcPr>
            <w:tcW w:w="5118" w:type="dxa"/>
            <w:shd w:val="clear" w:color="auto" w:fill="D9D9D9" w:themeFill="background1" w:themeFillShade="D9"/>
          </w:tcPr>
          <w:p w14:paraId="146ADB1B"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7. </w:t>
            </w:r>
            <w:r w:rsidR="001D70DA" w:rsidRPr="007C0D65">
              <w:rPr>
                <w:rFonts w:asciiTheme="majorBidi" w:hAnsiTheme="majorBidi" w:cstheme="majorBidi"/>
              </w:rPr>
              <w:t>Mighty ones wi</w:t>
            </w:r>
            <w:r w:rsidR="007B03A3" w:rsidRPr="007C0D65">
              <w:rPr>
                <w:rFonts w:asciiTheme="majorBidi" w:hAnsiTheme="majorBidi" w:cstheme="majorBidi"/>
              </w:rPr>
              <w:t>ll be killed with them, and rul</w:t>
            </w:r>
            <w:r w:rsidR="001D70DA" w:rsidRPr="007C0D65">
              <w:rPr>
                <w:rFonts w:asciiTheme="majorBidi" w:hAnsiTheme="majorBidi" w:cstheme="majorBidi"/>
              </w:rPr>
              <w:t>ers with tyrants. Their land wi</w:t>
            </w:r>
            <w:r w:rsidR="007B03A3" w:rsidRPr="007C0D65">
              <w:rPr>
                <w:rFonts w:asciiTheme="majorBidi" w:hAnsiTheme="majorBidi" w:cstheme="majorBidi"/>
              </w:rPr>
              <w:t xml:space="preserve">ll be soaked with </w:t>
            </w:r>
            <w:r w:rsidR="007B03A3" w:rsidRPr="007C0D65">
              <w:rPr>
                <w:rFonts w:asciiTheme="majorBidi" w:hAnsiTheme="majorBidi" w:cstheme="majorBidi"/>
                <w:cs/>
              </w:rPr>
              <w:t>‎</w:t>
            </w:r>
            <w:r w:rsidR="007B03A3" w:rsidRPr="007C0D65">
              <w:rPr>
                <w:rFonts w:asciiTheme="majorBidi" w:hAnsiTheme="majorBidi" w:cstheme="majorBidi"/>
              </w:rPr>
              <w:t>their blood, and their soil made rich with their fat.</w:t>
            </w:r>
          </w:p>
        </w:tc>
      </w:tr>
      <w:tr w:rsidR="009E6311" w:rsidRPr="007C0D65" w14:paraId="5D51FFB0" w14:textId="77777777" w:rsidTr="00690B52">
        <w:tc>
          <w:tcPr>
            <w:tcW w:w="5096" w:type="dxa"/>
            <w:shd w:val="clear" w:color="auto" w:fill="D9D9D9" w:themeFill="background1" w:themeFillShade="D9"/>
          </w:tcPr>
          <w:p w14:paraId="3D5E3538"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8. </w:t>
            </w:r>
            <w:r w:rsidRPr="007C0D65">
              <w:rPr>
                <w:rFonts w:asciiTheme="majorBidi" w:eastAsiaTheme="minorHAnsi" w:hAnsiTheme="majorBidi" w:cstheme="majorBidi"/>
                <w:lang w:val="en-US" w:bidi="he-IL"/>
              </w:rPr>
              <w:t>For it is a day of vengeance for the Lord, a year of retribution for the plea of Zion.</w:t>
            </w:r>
          </w:p>
        </w:tc>
        <w:tc>
          <w:tcPr>
            <w:tcW w:w="5118" w:type="dxa"/>
            <w:shd w:val="clear" w:color="auto" w:fill="D9D9D9" w:themeFill="background1" w:themeFillShade="D9"/>
          </w:tcPr>
          <w:p w14:paraId="622C6CAC"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8. </w:t>
            </w:r>
            <w:r w:rsidR="007B03A3" w:rsidRPr="007C0D65">
              <w:rPr>
                <w:rFonts w:asciiTheme="majorBidi" w:hAnsiTheme="majorBidi" w:cstheme="majorBidi"/>
              </w:rPr>
              <w:t xml:space="preserve">For there is a day of vengeance before the LORD, a year of recompense, to take just </w:t>
            </w:r>
            <w:r w:rsidR="007B03A3" w:rsidRPr="007C0D65">
              <w:rPr>
                <w:rFonts w:asciiTheme="majorBidi" w:hAnsiTheme="majorBidi" w:cstheme="majorBidi"/>
                <w:cs/>
              </w:rPr>
              <w:t>‎</w:t>
            </w:r>
            <w:r w:rsidR="007B03A3" w:rsidRPr="007C0D65">
              <w:rPr>
                <w:rFonts w:asciiTheme="majorBidi" w:hAnsiTheme="majorBidi" w:cstheme="majorBidi"/>
              </w:rPr>
              <w:t>retribution for the mortification of Zion.</w:t>
            </w:r>
          </w:p>
        </w:tc>
      </w:tr>
      <w:tr w:rsidR="009E6311" w:rsidRPr="007C0D65" w14:paraId="2E0440EE" w14:textId="77777777" w:rsidTr="00690B52">
        <w:tc>
          <w:tcPr>
            <w:tcW w:w="5096" w:type="dxa"/>
            <w:shd w:val="clear" w:color="auto" w:fill="D9D9D9" w:themeFill="background1" w:themeFillShade="D9"/>
          </w:tcPr>
          <w:p w14:paraId="2DCAF0C9"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9. </w:t>
            </w:r>
            <w:r w:rsidRPr="007C0D65">
              <w:rPr>
                <w:rFonts w:asciiTheme="majorBidi" w:eastAsiaTheme="minorHAnsi" w:hAnsiTheme="majorBidi" w:cstheme="majorBidi"/>
                <w:lang w:val="en-US" w:bidi="he-IL"/>
              </w:rPr>
              <w:t>And its streams shall turn into pitch and its dust into sulfur, and its land shall become burning pitch.</w:t>
            </w:r>
          </w:p>
        </w:tc>
        <w:tc>
          <w:tcPr>
            <w:tcW w:w="5118" w:type="dxa"/>
            <w:shd w:val="clear" w:color="auto" w:fill="D9D9D9" w:themeFill="background1" w:themeFillShade="D9"/>
          </w:tcPr>
          <w:p w14:paraId="5D840D6F"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9. </w:t>
            </w:r>
            <w:r w:rsidR="007B03A3" w:rsidRPr="007C0D65">
              <w:rPr>
                <w:rFonts w:asciiTheme="majorBidi" w:hAnsiTheme="majorBidi" w:cstheme="majorBidi"/>
              </w:rPr>
              <w:t>And</w:t>
            </w:r>
            <w:r w:rsidR="001D70DA" w:rsidRPr="007C0D65">
              <w:rPr>
                <w:rFonts w:asciiTheme="majorBidi" w:hAnsiTheme="majorBidi" w:cstheme="majorBidi"/>
              </w:rPr>
              <w:t xml:space="preserve"> the streams of Rome wi</w:t>
            </w:r>
            <w:r w:rsidR="007B03A3" w:rsidRPr="007C0D65">
              <w:rPr>
                <w:rFonts w:asciiTheme="majorBidi" w:hAnsiTheme="majorBidi" w:cstheme="majorBidi"/>
              </w:rPr>
              <w:t>ll be turned into pitch, and her s</w:t>
            </w:r>
            <w:r w:rsidR="001D70DA" w:rsidRPr="007C0D65">
              <w:rPr>
                <w:rFonts w:asciiTheme="majorBidi" w:hAnsiTheme="majorBidi" w:cstheme="majorBidi"/>
              </w:rPr>
              <w:t>oil into brimstone; her land wi</w:t>
            </w:r>
            <w:r w:rsidR="007B03A3" w:rsidRPr="007C0D65">
              <w:rPr>
                <w:rFonts w:asciiTheme="majorBidi" w:hAnsiTheme="majorBidi" w:cstheme="majorBidi"/>
              </w:rPr>
              <w:t xml:space="preserve">ll </w:t>
            </w:r>
            <w:r w:rsidR="007B03A3" w:rsidRPr="007C0D65">
              <w:rPr>
                <w:rFonts w:asciiTheme="majorBidi" w:hAnsiTheme="majorBidi" w:cstheme="majorBidi"/>
                <w:cs/>
              </w:rPr>
              <w:t>‎</w:t>
            </w:r>
            <w:r w:rsidR="007B03A3" w:rsidRPr="007C0D65">
              <w:rPr>
                <w:rFonts w:asciiTheme="majorBidi" w:hAnsiTheme="majorBidi" w:cstheme="majorBidi"/>
              </w:rPr>
              <w:t>become burning pitch.</w:t>
            </w:r>
          </w:p>
        </w:tc>
      </w:tr>
      <w:tr w:rsidR="009E6311" w:rsidRPr="007C0D65" w14:paraId="55364567" w14:textId="77777777" w:rsidTr="00690B52">
        <w:tc>
          <w:tcPr>
            <w:tcW w:w="5096" w:type="dxa"/>
            <w:shd w:val="clear" w:color="auto" w:fill="D9D9D9" w:themeFill="background1" w:themeFillShade="D9"/>
          </w:tcPr>
          <w:p w14:paraId="743BA99F"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10. </w:t>
            </w:r>
            <w:r w:rsidRPr="007C0D65">
              <w:rPr>
                <w:rFonts w:asciiTheme="majorBidi" w:eastAsiaTheme="minorHAnsi" w:hAnsiTheme="majorBidi" w:cstheme="majorBidi"/>
                <w:lang w:val="en-US" w:bidi="he-IL"/>
              </w:rPr>
              <w:t>By night and by day, it shall not be extinguished; its smoke shall ascend forever and ever; from generation to generation it shall be waste, to eternity, no one passing through it.</w:t>
            </w:r>
          </w:p>
        </w:tc>
        <w:tc>
          <w:tcPr>
            <w:tcW w:w="5118" w:type="dxa"/>
            <w:shd w:val="clear" w:color="auto" w:fill="D9D9D9" w:themeFill="background1" w:themeFillShade="D9"/>
          </w:tcPr>
          <w:p w14:paraId="2FE73DB0"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10. </w:t>
            </w:r>
            <w:r w:rsidR="001D70DA" w:rsidRPr="007C0D65">
              <w:rPr>
                <w:rFonts w:asciiTheme="majorBidi" w:hAnsiTheme="majorBidi" w:cstheme="majorBidi"/>
              </w:rPr>
              <w:t>Night and day it wi</w:t>
            </w:r>
            <w:r w:rsidR="007B03A3" w:rsidRPr="007C0D65">
              <w:rPr>
                <w:rFonts w:asciiTheme="majorBidi" w:hAnsiTheme="majorBidi" w:cstheme="majorBidi"/>
              </w:rPr>
              <w:t>l</w:t>
            </w:r>
            <w:r w:rsidR="001D70DA" w:rsidRPr="007C0D65">
              <w:rPr>
                <w:rFonts w:asciiTheme="majorBidi" w:hAnsiTheme="majorBidi" w:cstheme="majorBidi"/>
              </w:rPr>
              <w:t>l not be quenched; its smoke will go up for</w:t>
            </w:r>
            <w:r w:rsidR="007B03A3" w:rsidRPr="007C0D65">
              <w:rPr>
                <w:rFonts w:asciiTheme="majorBidi" w:hAnsiTheme="majorBidi" w:cstheme="majorBidi"/>
              </w:rPr>
              <w:t xml:space="preserve">ever. From generation to generation it will be </w:t>
            </w:r>
            <w:r w:rsidR="007B03A3" w:rsidRPr="007C0D65">
              <w:rPr>
                <w:rFonts w:asciiTheme="majorBidi" w:hAnsiTheme="majorBidi" w:cstheme="majorBidi"/>
                <w:cs/>
              </w:rPr>
              <w:t>‎</w:t>
            </w:r>
            <w:r w:rsidR="001D70DA" w:rsidRPr="007C0D65">
              <w:rPr>
                <w:rFonts w:asciiTheme="majorBidi" w:hAnsiTheme="majorBidi" w:cstheme="majorBidi"/>
              </w:rPr>
              <w:t>desolate; none wi</w:t>
            </w:r>
            <w:r w:rsidR="007B03A3" w:rsidRPr="007C0D65">
              <w:rPr>
                <w:rFonts w:asciiTheme="majorBidi" w:hAnsiTheme="majorBidi" w:cstheme="majorBidi"/>
              </w:rPr>
              <w:t>ll</w:t>
            </w:r>
            <w:r w:rsidR="001D70DA" w:rsidRPr="007C0D65">
              <w:rPr>
                <w:rFonts w:asciiTheme="majorBidi" w:hAnsiTheme="majorBidi" w:cstheme="majorBidi"/>
              </w:rPr>
              <w:t xml:space="preserve"> pass through it for</w:t>
            </w:r>
            <w:r w:rsidR="007B03A3" w:rsidRPr="007C0D65">
              <w:rPr>
                <w:rFonts w:asciiTheme="majorBidi" w:hAnsiTheme="majorBidi" w:cstheme="majorBidi"/>
              </w:rPr>
              <w:t>ever and ever.</w:t>
            </w:r>
          </w:p>
        </w:tc>
      </w:tr>
      <w:tr w:rsidR="009E6311" w:rsidRPr="007C0D65" w14:paraId="2E92D201" w14:textId="77777777" w:rsidTr="00690B52">
        <w:tc>
          <w:tcPr>
            <w:tcW w:w="5096" w:type="dxa"/>
            <w:shd w:val="clear" w:color="auto" w:fill="D9D9D9" w:themeFill="background1" w:themeFillShade="D9"/>
          </w:tcPr>
          <w:p w14:paraId="1E1170AA"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11. </w:t>
            </w:r>
            <w:r w:rsidRPr="007C0D65">
              <w:rPr>
                <w:rFonts w:asciiTheme="majorBidi" w:eastAsiaTheme="minorHAnsi" w:hAnsiTheme="majorBidi" w:cstheme="majorBidi"/>
                <w:lang w:val="en-US" w:bidi="he-IL"/>
              </w:rPr>
              <w:t xml:space="preserve">Pelican and owl shall inherit it, and night owl and raven shall dwell therein, and He shall stretch over it a line of waste, and weights of destruction. </w:t>
            </w:r>
          </w:p>
        </w:tc>
        <w:tc>
          <w:tcPr>
            <w:tcW w:w="5118" w:type="dxa"/>
            <w:shd w:val="clear" w:color="auto" w:fill="D9D9D9" w:themeFill="background1" w:themeFillShade="D9"/>
          </w:tcPr>
          <w:p w14:paraId="1E1BE0FB"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11. </w:t>
            </w:r>
            <w:r w:rsidR="001D70DA" w:rsidRPr="007C0D65">
              <w:rPr>
                <w:rFonts w:asciiTheme="majorBidi" w:hAnsiTheme="majorBidi" w:cstheme="majorBidi"/>
              </w:rPr>
              <w:t>But pelicans and porcupines wi</w:t>
            </w:r>
            <w:r w:rsidR="007B03A3" w:rsidRPr="007C0D65">
              <w:rPr>
                <w:rFonts w:asciiTheme="majorBidi" w:hAnsiTheme="majorBidi" w:cstheme="majorBidi"/>
              </w:rPr>
              <w:t>ll</w:t>
            </w:r>
            <w:r w:rsidR="001D70DA" w:rsidRPr="007C0D65">
              <w:rPr>
                <w:rFonts w:asciiTheme="majorBidi" w:hAnsiTheme="majorBidi" w:cstheme="majorBidi"/>
              </w:rPr>
              <w:t xml:space="preserve"> possess it, owls and ravens wi</w:t>
            </w:r>
            <w:r w:rsidR="007B03A3" w:rsidRPr="007C0D65">
              <w:rPr>
                <w:rFonts w:asciiTheme="majorBidi" w:hAnsiTheme="majorBidi" w:cstheme="majorBidi"/>
              </w:rPr>
              <w:t xml:space="preserve">ll dwell in it. The </w:t>
            </w:r>
            <w:r w:rsidR="007B03A3" w:rsidRPr="007C0D65">
              <w:rPr>
                <w:rFonts w:asciiTheme="majorBidi" w:hAnsiTheme="majorBidi" w:cstheme="majorBidi"/>
                <w:cs/>
              </w:rPr>
              <w:t>‎</w:t>
            </w:r>
            <w:r w:rsidR="007B03A3" w:rsidRPr="007C0D65">
              <w:rPr>
                <w:rFonts w:asciiTheme="majorBidi" w:hAnsiTheme="majorBidi" w:cstheme="majorBidi"/>
              </w:rPr>
              <w:t xml:space="preserve">line of desolation and </w:t>
            </w:r>
            <w:r w:rsidR="007B03A3" w:rsidRPr="007C0D65">
              <w:rPr>
                <w:rFonts w:asciiTheme="majorBidi" w:hAnsiTheme="majorBidi" w:cstheme="majorBidi"/>
                <w:cs/>
              </w:rPr>
              <w:t>‎</w:t>
            </w:r>
            <w:r w:rsidR="00021153" w:rsidRPr="007C0D65">
              <w:rPr>
                <w:rFonts w:asciiTheme="majorBidi" w:hAnsiTheme="majorBidi" w:cstheme="majorBidi"/>
              </w:rPr>
              <w:t xml:space="preserve"> the plummet of devastation will be stretched over it. </w:t>
            </w:r>
          </w:p>
        </w:tc>
      </w:tr>
      <w:tr w:rsidR="009E6311" w:rsidRPr="007C0D65" w14:paraId="1C012122" w14:textId="77777777" w:rsidTr="00690B52">
        <w:tc>
          <w:tcPr>
            <w:tcW w:w="5096" w:type="dxa"/>
            <w:shd w:val="clear" w:color="auto" w:fill="D9D9D9" w:themeFill="background1" w:themeFillShade="D9"/>
          </w:tcPr>
          <w:p w14:paraId="518F3B84"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12. </w:t>
            </w:r>
            <w:r w:rsidRPr="007C0D65">
              <w:rPr>
                <w:rFonts w:asciiTheme="majorBidi" w:eastAsiaTheme="minorHAnsi" w:hAnsiTheme="majorBidi" w:cstheme="majorBidi"/>
                <w:lang w:val="en-US" w:bidi="he-IL"/>
              </w:rPr>
              <w:t xml:space="preserve">As for its nobles, </w:t>
            </w:r>
            <w:r w:rsidRPr="00B24A18">
              <w:rPr>
                <w:rFonts w:asciiTheme="majorBidi" w:eastAsiaTheme="minorHAnsi" w:hAnsiTheme="majorBidi" w:cstheme="majorBidi"/>
                <w:b/>
                <w:bCs/>
                <w:highlight w:val="yellow"/>
                <w:lang w:val="en-US" w:bidi="he-IL"/>
              </w:rPr>
              <w:t>there are none who proclaim the kingdom</w:t>
            </w:r>
            <w:r w:rsidRPr="007C0D65">
              <w:rPr>
                <w:rFonts w:asciiTheme="majorBidi" w:eastAsiaTheme="minorHAnsi" w:hAnsiTheme="majorBidi" w:cstheme="majorBidi"/>
                <w:lang w:val="en-US" w:bidi="he-IL"/>
              </w:rPr>
              <w:t>, and all its princes shall be nothing.</w:t>
            </w:r>
          </w:p>
        </w:tc>
        <w:tc>
          <w:tcPr>
            <w:tcW w:w="5118" w:type="dxa"/>
            <w:shd w:val="clear" w:color="auto" w:fill="D9D9D9" w:themeFill="background1" w:themeFillShade="D9"/>
          </w:tcPr>
          <w:p w14:paraId="7EEB17E8"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12. </w:t>
            </w:r>
            <w:r w:rsidR="00021153" w:rsidRPr="007C0D65">
              <w:rPr>
                <w:rFonts w:asciiTheme="majorBidi" w:hAnsiTheme="majorBidi" w:cstheme="majorBidi"/>
              </w:rPr>
              <w:t xml:space="preserve">They were saying, </w:t>
            </w:r>
            <w:r w:rsidR="00021153" w:rsidRPr="00B24A18">
              <w:rPr>
                <w:rFonts w:asciiTheme="majorBidi" w:hAnsiTheme="majorBidi" w:cstheme="majorBidi"/>
                <w:b/>
                <w:bCs/>
                <w:highlight w:val="yellow"/>
              </w:rPr>
              <w:t xml:space="preserve">We are free, and did not wish to accept a kingdom over </w:t>
            </w:r>
            <w:r w:rsidR="00021153" w:rsidRPr="00B24A18">
              <w:rPr>
                <w:rFonts w:asciiTheme="majorBidi" w:hAnsiTheme="majorBidi" w:cstheme="majorBidi"/>
                <w:b/>
                <w:bCs/>
                <w:highlight w:val="yellow"/>
                <w:cs/>
              </w:rPr>
              <w:t>‎</w:t>
            </w:r>
            <w:r w:rsidR="00021153" w:rsidRPr="00B24A18">
              <w:rPr>
                <w:rFonts w:asciiTheme="majorBidi" w:hAnsiTheme="majorBidi" w:cstheme="majorBidi"/>
                <w:b/>
                <w:bCs/>
                <w:highlight w:val="yellow"/>
              </w:rPr>
              <w:t>them</w:t>
            </w:r>
            <w:r w:rsidR="00021153" w:rsidRPr="007C0D65">
              <w:rPr>
                <w:rFonts w:asciiTheme="majorBidi" w:hAnsiTheme="majorBidi" w:cstheme="majorBidi"/>
              </w:rPr>
              <w:t>, and all its princes will be for nothing.</w:t>
            </w:r>
          </w:p>
        </w:tc>
      </w:tr>
      <w:tr w:rsidR="009E6311" w:rsidRPr="007C0D65" w14:paraId="3CD50760" w14:textId="77777777" w:rsidTr="00690B52">
        <w:tc>
          <w:tcPr>
            <w:tcW w:w="5096" w:type="dxa"/>
            <w:shd w:val="clear" w:color="auto" w:fill="D9D9D9" w:themeFill="background1" w:themeFillShade="D9"/>
          </w:tcPr>
          <w:p w14:paraId="7260E6F2"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13. </w:t>
            </w:r>
            <w:r w:rsidRPr="007C0D65">
              <w:rPr>
                <w:rFonts w:asciiTheme="majorBidi" w:eastAsiaTheme="minorHAnsi" w:hAnsiTheme="majorBidi" w:cstheme="majorBidi"/>
                <w:lang w:val="en-US" w:bidi="he-IL"/>
              </w:rPr>
              <w:t>And its palaces shall grow thorns, thistles and briers in its fortresses, and it shall be the habitat of jackals, an abode for ostriches.</w:t>
            </w:r>
          </w:p>
        </w:tc>
        <w:tc>
          <w:tcPr>
            <w:tcW w:w="5118" w:type="dxa"/>
            <w:shd w:val="clear" w:color="auto" w:fill="D9D9D9" w:themeFill="background1" w:themeFillShade="D9"/>
          </w:tcPr>
          <w:p w14:paraId="0A88CAB4"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13. </w:t>
            </w:r>
            <w:r w:rsidR="00021153" w:rsidRPr="007C0D65">
              <w:rPr>
                <w:rFonts w:asciiTheme="majorBidi" w:hAnsiTheme="majorBidi" w:cstheme="majorBidi"/>
              </w:rPr>
              <w:t xml:space="preserve">Thorns will grow over its palaces, and nettles and thistles in the stronghold of its fortresses. </w:t>
            </w:r>
            <w:r w:rsidR="00021153" w:rsidRPr="007C0D65">
              <w:rPr>
                <w:rFonts w:asciiTheme="majorBidi" w:hAnsiTheme="majorBidi" w:cstheme="majorBidi"/>
                <w:cs/>
              </w:rPr>
              <w:t>‎</w:t>
            </w:r>
            <w:r w:rsidR="00021153" w:rsidRPr="007C0D65">
              <w:rPr>
                <w:rFonts w:asciiTheme="majorBidi" w:hAnsiTheme="majorBidi" w:cstheme="majorBidi"/>
              </w:rPr>
              <w:t>It will be a haunt of jackals, a place for ostriches.</w:t>
            </w:r>
          </w:p>
        </w:tc>
      </w:tr>
      <w:tr w:rsidR="009E6311" w:rsidRPr="007C0D65" w14:paraId="591EA1A9" w14:textId="77777777" w:rsidTr="00690B52">
        <w:tc>
          <w:tcPr>
            <w:tcW w:w="5096" w:type="dxa"/>
            <w:shd w:val="clear" w:color="auto" w:fill="D9D9D9" w:themeFill="background1" w:themeFillShade="D9"/>
          </w:tcPr>
          <w:p w14:paraId="5388B941"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14. </w:t>
            </w:r>
            <w:r w:rsidRPr="007C0D65">
              <w:rPr>
                <w:rFonts w:asciiTheme="majorBidi" w:eastAsiaTheme="minorHAnsi" w:hAnsiTheme="majorBidi" w:cstheme="majorBidi"/>
                <w:lang w:val="en-US" w:bidi="he-IL"/>
              </w:rPr>
              <w:t>And martens shall meet cats, and a satyr shall call his friend, but there the lilith rests and has found for herself a resting place.</w:t>
            </w:r>
          </w:p>
        </w:tc>
        <w:tc>
          <w:tcPr>
            <w:tcW w:w="5118" w:type="dxa"/>
            <w:shd w:val="clear" w:color="auto" w:fill="D9D9D9" w:themeFill="background1" w:themeFillShade="D9"/>
          </w:tcPr>
          <w:p w14:paraId="3F37C21D"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14. </w:t>
            </w:r>
            <w:r w:rsidR="00021153" w:rsidRPr="007C0D65">
              <w:rPr>
                <w:rFonts w:asciiTheme="majorBidi" w:hAnsiTheme="majorBidi" w:cstheme="majorBidi"/>
              </w:rPr>
              <w:t xml:space="preserve">And wild beasts will meet with cats, demons will play, one with his fellow; yea, </w:t>
            </w:r>
            <w:r w:rsidR="00021153" w:rsidRPr="007C0D65">
              <w:rPr>
                <w:rFonts w:asciiTheme="majorBidi" w:hAnsiTheme="majorBidi" w:cstheme="majorBidi"/>
                <w:cs/>
              </w:rPr>
              <w:t>‎</w:t>
            </w:r>
            <w:r w:rsidR="00021153" w:rsidRPr="007C0D65">
              <w:rPr>
                <w:rFonts w:asciiTheme="majorBidi" w:hAnsiTheme="majorBidi" w:cstheme="majorBidi"/>
              </w:rPr>
              <w:t>there will night hags lie, and find for themselves a resting place.</w:t>
            </w:r>
          </w:p>
        </w:tc>
      </w:tr>
      <w:tr w:rsidR="009E6311" w:rsidRPr="007C0D65" w14:paraId="45F0CC7B" w14:textId="77777777" w:rsidTr="00690B52">
        <w:tc>
          <w:tcPr>
            <w:tcW w:w="5096" w:type="dxa"/>
            <w:shd w:val="clear" w:color="auto" w:fill="D9D9D9" w:themeFill="background1" w:themeFillShade="D9"/>
          </w:tcPr>
          <w:p w14:paraId="072CA30B"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15. </w:t>
            </w:r>
            <w:r w:rsidRPr="007C0D65">
              <w:rPr>
                <w:rFonts w:asciiTheme="majorBidi" w:eastAsiaTheme="minorHAnsi" w:hAnsiTheme="majorBidi" w:cstheme="majorBidi"/>
                <w:lang w:val="en-US" w:bidi="he-IL"/>
              </w:rPr>
              <w:t xml:space="preserve">There the owl has made its nest, and she has laid eggs and hatched them, and gathered its young under its shadow, but there have the vultures gathered, each one to her friend. </w:t>
            </w:r>
          </w:p>
        </w:tc>
        <w:tc>
          <w:tcPr>
            <w:tcW w:w="5118" w:type="dxa"/>
            <w:shd w:val="clear" w:color="auto" w:fill="D9D9D9" w:themeFill="background1" w:themeFillShade="D9"/>
          </w:tcPr>
          <w:p w14:paraId="56779DE2"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15. </w:t>
            </w:r>
            <w:r w:rsidR="00021153" w:rsidRPr="007C0D65">
              <w:rPr>
                <w:rFonts w:asciiTheme="majorBidi" w:hAnsiTheme="majorBidi" w:cstheme="majorBidi"/>
              </w:rPr>
              <w:t xml:space="preserve">There will a porcupine nest and lay and their young mew in her </w:t>
            </w:r>
            <w:r w:rsidR="00021153" w:rsidRPr="007C0D65">
              <w:rPr>
                <w:rFonts w:asciiTheme="majorBidi" w:hAnsiTheme="majorBidi" w:cstheme="majorBidi"/>
                <w:cs/>
              </w:rPr>
              <w:t>‎</w:t>
            </w:r>
            <w:r w:rsidR="00021153" w:rsidRPr="007C0D65">
              <w:rPr>
                <w:rFonts w:asciiTheme="majorBidi" w:hAnsiTheme="majorBidi" w:cstheme="majorBidi"/>
              </w:rPr>
              <w:t>shadow; yea, thence will kites be gathered, each one with her mate.</w:t>
            </w:r>
          </w:p>
        </w:tc>
      </w:tr>
      <w:tr w:rsidR="009E6311" w:rsidRPr="007C0D65" w14:paraId="19288789" w14:textId="77777777" w:rsidTr="00690B52">
        <w:tc>
          <w:tcPr>
            <w:tcW w:w="5096" w:type="dxa"/>
            <w:shd w:val="clear" w:color="auto" w:fill="D9D9D9" w:themeFill="background1" w:themeFillShade="D9"/>
          </w:tcPr>
          <w:p w14:paraId="41E15B4F"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16. </w:t>
            </w:r>
            <w:r w:rsidRPr="007C0D65">
              <w:rPr>
                <w:rFonts w:asciiTheme="majorBidi" w:eastAsiaTheme="minorHAnsi" w:hAnsiTheme="majorBidi" w:cstheme="majorBidi"/>
                <w:lang w:val="en-US" w:bidi="he-IL"/>
              </w:rPr>
              <w:t>Seek out of the Book of the Lord and read; not one of them is missing, one did not miss her friend, for My mouth it has commanded, and its breath it has gathered them.</w:t>
            </w:r>
          </w:p>
        </w:tc>
        <w:tc>
          <w:tcPr>
            <w:tcW w:w="5118" w:type="dxa"/>
            <w:shd w:val="clear" w:color="auto" w:fill="D9D9D9" w:themeFill="background1" w:themeFillShade="D9"/>
          </w:tcPr>
          <w:p w14:paraId="7D78AA41"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16. </w:t>
            </w:r>
            <w:r w:rsidR="00021153" w:rsidRPr="007C0D65">
              <w:rPr>
                <w:rFonts w:asciiTheme="majorBidi" w:hAnsiTheme="majorBidi" w:cstheme="majorBidi"/>
              </w:rPr>
              <w:t xml:space="preserve">Seek and search in the book of the LORD: not one of these is </w:t>
            </w:r>
            <w:r w:rsidR="00021153" w:rsidRPr="007C0D65">
              <w:rPr>
                <w:rFonts w:asciiTheme="majorBidi" w:hAnsiTheme="majorBidi" w:cstheme="majorBidi"/>
                <w:cs/>
              </w:rPr>
              <w:t>‎</w:t>
            </w:r>
            <w:r w:rsidR="00021153" w:rsidRPr="007C0D65">
              <w:rPr>
                <w:rFonts w:asciiTheme="majorBidi" w:hAnsiTheme="majorBidi" w:cstheme="majorBidi"/>
              </w:rPr>
              <w:t>missing; no female is without her mate. For by His Memra they will be gathered, and by His pleasure they will draw near.</w:t>
            </w:r>
          </w:p>
        </w:tc>
      </w:tr>
      <w:tr w:rsidR="009E6311" w:rsidRPr="007C0D65" w14:paraId="4D571B59" w14:textId="77777777" w:rsidTr="00690B52">
        <w:tc>
          <w:tcPr>
            <w:tcW w:w="5096" w:type="dxa"/>
            <w:shd w:val="clear" w:color="auto" w:fill="D9D9D9" w:themeFill="background1" w:themeFillShade="D9"/>
          </w:tcPr>
          <w:p w14:paraId="42E4596D"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17. </w:t>
            </w:r>
            <w:r w:rsidRPr="007C0D65">
              <w:rPr>
                <w:rFonts w:asciiTheme="majorBidi" w:eastAsiaTheme="minorHAnsi" w:hAnsiTheme="majorBidi" w:cstheme="majorBidi"/>
                <w:lang w:val="en-US" w:bidi="he-IL"/>
              </w:rPr>
              <w:t>And He cast lots for them, and His hand distributed it to them with a line; forever they shall inherit it, to every generation they shall inhabit it.</w:t>
            </w:r>
            <w:r w:rsidRPr="007C0D65">
              <w:rPr>
                <w:rFonts w:asciiTheme="majorBidi" w:hAnsiTheme="majorBidi" w:cstheme="majorBidi"/>
              </w:rPr>
              <w:t xml:space="preserve"> </w:t>
            </w:r>
            <w:r w:rsidRPr="007C0D65">
              <w:rPr>
                <w:rFonts w:asciiTheme="majorBidi" w:hAnsiTheme="majorBidi" w:cstheme="majorBidi"/>
                <w:b/>
                <w:bCs/>
              </w:rPr>
              <w:t>{S}</w:t>
            </w:r>
          </w:p>
        </w:tc>
        <w:tc>
          <w:tcPr>
            <w:tcW w:w="5118" w:type="dxa"/>
            <w:shd w:val="clear" w:color="auto" w:fill="D9D9D9" w:themeFill="background1" w:themeFillShade="D9"/>
          </w:tcPr>
          <w:p w14:paraId="4D478F73"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17. </w:t>
            </w:r>
            <w:r w:rsidR="00021153" w:rsidRPr="007C0D65">
              <w:rPr>
                <w:rFonts w:asciiTheme="majorBidi" w:hAnsiTheme="majorBidi" w:cstheme="majorBidi"/>
              </w:rPr>
              <w:t xml:space="preserve">He by His </w:t>
            </w:r>
            <w:r w:rsidR="00021153" w:rsidRPr="007C0D65">
              <w:rPr>
                <w:rFonts w:asciiTheme="majorBidi" w:hAnsiTheme="majorBidi" w:cstheme="majorBidi"/>
                <w:cs/>
              </w:rPr>
              <w:t>‎</w:t>
            </w:r>
            <w:r w:rsidR="00021153" w:rsidRPr="007C0D65">
              <w:rPr>
                <w:rFonts w:asciiTheme="majorBidi" w:hAnsiTheme="majorBidi" w:cstheme="majorBidi"/>
              </w:rPr>
              <w:t>Memra has cast the lot for them, by His pleasure He has portioned it out</w:t>
            </w:r>
            <w:r w:rsidR="00DB2E8C" w:rsidRPr="007C0D65">
              <w:rPr>
                <w:rFonts w:asciiTheme="majorBidi" w:hAnsiTheme="majorBidi" w:cstheme="majorBidi"/>
              </w:rPr>
              <w:t xml:space="preserve"> to them with the line; they will possess it for</w:t>
            </w:r>
            <w:r w:rsidR="00021153" w:rsidRPr="007C0D65">
              <w:rPr>
                <w:rFonts w:asciiTheme="majorBidi" w:hAnsiTheme="majorBidi" w:cstheme="majorBidi"/>
              </w:rPr>
              <w:t xml:space="preserve">ever, from generation </w:t>
            </w:r>
            <w:r w:rsidR="00021153" w:rsidRPr="007C0D65">
              <w:rPr>
                <w:rFonts w:asciiTheme="majorBidi" w:hAnsiTheme="majorBidi" w:cstheme="majorBidi"/>
                <w:cs/>
              </w:rPr>
              <w:t>‎</w:t>
            </w:r>
            <w:r w:rsidR="00DB2E8C" w:rsidRPr="007C0D65">
              <w:rPr>
                <w:rFonts w:asciiTheme="majorBidi" w:hAnsiTheme="majorBidi" w:cstheme="majorBidi"/>
              </w:rPr>
              <w:t>to generation they wi</w:t>
            </w:r>
            <w:r w:rsidR="00021153" w:rsidRPr="007C0D65">
              <w:rPr>
                <w:rFonts w:asciiTheme="majorBidi" w:hAnsiTheme="majorBidi" w:cstheme="majorBidi"/>
              </w:rPr>
              <w:t xml:space="preserve">ll dwell in it. </w:t>
            </w:r>
            <w:r w:rsidR="00021153" w:rsidRPr="007C0D65">
              <w:rPr>
                <w:rFonts w:asciiTheme="majorBidi" w:hAnsiTheme="majorBidi" w:cstheme="majorBidi"/>
                <w:cs/>
              </w:rPr>
              <w:t>‎</w:t>
            </w:r>
            <w:r w:rsidRPr="007C0D65">
              <w:rPr>
                <w:rFonts w:asciiTheme="majorBidi" w:hAnsiTheme="majorBidi" w:cstheme="majorBidi"/>
              </w:rPr>
              <w:t xml:space="preserve"> </w:t>
            </w:r>
            <w:r w:rsidRPr="007C0D65">
              <w:rPr>
                <w:rFonts w:asciiTheme="majorBidi" w:hAnsiTheme="majorBidi" w:cstheme="majorBidi"/>
                <w:b/>
                <w:bCs/>
              </w:rPr>
              <w:t>{S}</w:t>
            </w:r>
          </w:p>
        </w:tc>
      </w:tr>
      <w:tr w:rsidR="009E6311" w:rsidRPr="007C0D65" w14:paraId="125C2961" w14:textId="77777777" w:rsidTr="00690B52">
        <w:tc>
          <w:tcPr>
            <w:tcW w:w="5096" w:type="dxa"/>
            <w:shd w:val="clear" w:color="auto" w:fill="D9D9D9" w:themeFill="background1" w:themeFillShade="D9"/>
          </w:tcPr>
          <w:p w14:paraId="21C106BE" w14:textId="77777777" w:rsidR="009E6311" w:rsidRPr="007C0D65" w:rsidRDefault="009E6311" w:rsidP="00352938">
            <w:pPr>
              <w:widowControl w:val="0"/>
              <w:spacing w:after="0" w:line="240" w:lineRule="auto"/>
              <w:rPr>
                <w:rFonts w:asciiTheme="majorBidi" w:hAnsiTheme="majorBidi" w:cstheme="majorBidi"/>
              </w:rPr>
            </w:pPr>
          </w:p>
        </w:tc>
        <w:tc>
          <w:tcPr>
            <w:tcW w:w="5118" w:type="dxa"/>
            <w:shd w:val="clear" w:color="auto" w:fill="D9D9D9" w:themeFill="background1" w:themeFillShade="D9"/>
          </w:tcPr>
          <w:p w14:paraId="052C5F99" w14:textId="77777777" w:rsidR="009E6311" w:rsidRPr="007C0D65" w:rsidRDefault="009E6311" w:rsidP="00352938">
            <w:pPr>
              <w:widowControl w:val="0"/>
              <w:spacing w:after="0" w:line="240" w:lineRule="auto"/>
              <w:rPr>
                <w:rFonts w:asciiTheme="majorBidi" w:hAnsiTheme="majorBidi" w:cstheme="majorBidi"/>
              </w:rPr>
            </w:pPr>
          </w:p>
        </w:tc>
      </w:tr>
      <w:tr w:rsidR="009E6311" w:rsidRPr="007C0D65" w14:paraId="04ACE64B" w14:textId="77777777" w:rsidTr="00690B52">
        <w:tc>
          <w:tcPr>
            <w:tcW w:w="5096" w:type="dxa"/>
            <w:shd w:val="clear" w:color="auto" w:fill="D9D9D9" w:themeFill="background1" w:themeFillShade="D9"/>
          </w:tcPr>
          <w:p w14:paraId="74AC3BF0" w14:textId="77777777" w:rsidR="009E6311" w:rsidRPr="007C0D65" w:rsidRDefault="009E6311" w:rsidP="00352938">
            <w:pPr>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hAnsiTheme="majorBidi" w:cstheme="majorBidi"/>
              </w:rPr>
              <w:t xml:space="preserve">1. </w:t>
            </w:r>
            <w:r w:rsidR="00E80CDC" w:rsidRPr="007C0D65">
              <w:rPr>
                <w:rFonts w:asciiTheme="majorBidi" w:eastAsiaTheme="minorHAnsi" w:hAnsiTheme="majorBidi" w:cstheme="majorBidi"/>
                <w:lang w:val="en-US" w:bidi="he-IL"/>
              </w:rPr>
              <w:t>Desert and wasteland shall rejoice over them, and the plain shall rejoice and shall blossom like a rose.</w:t>
            </w:r>
          </w:p>
        </w:tc>
        <w:tc>
          <w:tcPr>
            <w:tcW w:w="5118" w:type="dxa"/>
            <w:shd w:val="clear" w:color="auto" w:fill="D9D9D9" w:themeFill="background1" w:themeFillShade="D9"/>
          </w:tcPr>
          <w:p w14:paraId="0E844DE4" w14:textId="77777777" w:rsidR="009E6311" w:rsidRPr="007C0D65" w:rsidRDefault="009E6311" w:rsidP="00352938">
            <w:pPr>
              <w:widowControl w:val="0"/>
              <w:spacing w:after="0" w:line="240" w:lineRule="auto"/>
              <w:rPr>
                <w:rFonts w:asciiTheme="majorBidi" w:hAnsiTheme="majorBidi" w:cstheme="majorBidi"/>
              </w:rPr>
            </w:pPr>
            <w:r w:rsidRPr="007C0D65">
              <w:rPr>
                <w:rFonts w:asciiTheme="majorBidi" w:hAnsiTheme="majorBidi" w:cstheme="majorBidi"/>
              </w:rPr>
              <w:t xml:space="preserve">1. </w:t>
            </w:r>
            <w:r w:rsidR="00DB2E8C" w:rsidRPr="007C0D65">
              <w:rPr>
                <w:rFonts w:asciiTheme="majorBidi" w:hAnsiTheme="majorBidi" w:cstheme="majorBidi"/>
              </w:rPr>
              <w:t xml:space="preserve">Those who dwell in the wilderness, in a thirsty land, will be glad, those who settle in the desert will rejoice and blossom like lilies. </w:t>
            </w:r>
            <w:r w:rsidR="00DB2E8C" w:rsidRPr="007C0D65">
              <w:rPr>
                <w:rFonts w:asciiTheme="majorBidi" w:hAnsiTheme="majorBidi" w:cstheme="majorBidi"/>
                <w:cs/>
              </w:rPr>
              <w:t>‎</w:t>
            </w:r>
          </w:p>
        </w:tc>
      </w:tr>
    </w:tbl>
    <w:p w14:paraId="780B8324" w14:textId="77777777" w:rsidR="003724E3" w:rsidRPr="003724E3" w:rsidRDefault="003724E3" w:rsidP="00352938">
      <w:pPr>
        <w:widowControl w:val="0"/>
        <w:spacing w:after="0" w:line="240" w:lineRule="auto"/>
        <w:jc w:val="both"/>
        <w:rPr>
          <w:rFonts w:asciiTheme="majorBidi" w:hAnsiTheme="majorBidi" w:cstheme="majorBidi"/>
        </w:rPr>
      </w:pPr>
    </w:p>
    <w:p w14:paraId="6CB2E93F" w14:textId="77777777" w:rsidR="003724E3" w:rsidRPr="00C41913" w:rsidRDefault="00690B52" w:rsidP="00690B52">
      <w:pPr>
        <w:widowControl w:val="0"/>
        <w:spacing w:after="0" w:line="240" w:lineRule="auto"/>
        <w:rPr>
          <w:rFonts w:asciiTheme="majorBidi" w:hAnsiTheme="majorBidi" w:cstheme="majorBidi"/>
          <w:b/>
          <w:bCs/>
          <w:sz w:val="24"/>
          <w:szCs w:val="24"/>
        </w:rPr>
      </w:pPr>
      <w:r w:rsidRPr="00C41913">
        <w:rPr>
          <w:rFonts w:asciiTheme="majorBidi" w:hAnsiTheme="majorBidi" w:cstheme="majorBidi"/>
          <w:b/>
          <w:bCs/>
          <w:sz w:val="24"/>
          <w:szCs w:val="24"/>
        </w:rPr>
        <w:t>Isaiah 35:10</w:t>
      </w:r>
    </w:p>
    <w:p w14:paraId="26AB08C1" w14:textId="77777777" w:rsidR="00690B52" w:rsidRPr="00C41913" w:rsidRDefault="00690B52" w:rsidP="00690B52">
      <w:pPr>
        <w:widowControl w:val="0"/>
        <w:spacing w:after="0" w:line="240" w:lineRule="auto"/>
        <w:jc w:val="right"/>
        <w:rPr>
          <w:rFonts w:asciiTheme="majorBidi" w:hAnsiTheme="majorBidi" w:cstheme="majorBidi"/>
          <w:sz w:val="24"/>
          <w:szCs w:val="24"/>
          <w:lang w:val="en-US"/>
        </w:rPr>
      </w:pPr>
      <w:r w:rsidRPr="00C41913">
        <w:rPr>
          <w:rFonts w:asciiTheme="majorBidi" w:hAnsiTheme="majorBidi" w:cstheme="majorBidi"/>
          <w:sz w:val="24"/>
          <w:szCs w:val="24"/>
          <w:rtl/>
          <w:lang w:bidi="he-IL"/>
        </w:rPr>
        <w:t>וּפְדוּיֵ֨י יְהוָ֜ה יְשֻׁב֗וּן וּבָ֤אוּ צִיּוֹן֙ בְּרִנָּ֔ה וְשִׂמְחַ֥ת עוֹלָ֖ם עַל־רֹאשָׁ֑ם שָׂשׂ֤וֹן וְשִׂמְחָה֙ יַשִּׂ֔יגוּ וְנָ֖סוּ יָג֥וֹן וַאֲנָחָֽה׃ (פ)</w:t>
      </w:r>
    </w:p>
    <w:p w14:paraId="0A7B9920" w14:textId="77777777" w:rsidR="00690B52" w:rsidRPr="00C41913" w:rsidRDefault="00690B52" w:rsidP="00690B52">
      <w:pPr>
        <w:widowControl w:val="0"/>
        <w:spacing w:after="0" w:line="240" w:lineRule="auto"/>
        <w:jc w:val="both"/>
        <w:rPr>
          <w:rFonts w:asciiTheme="majorBidi" w:hAnsiTheme="majorBidi" w:cstheme="majorBidi"/>
          <w:b/>
          <w:bCs/>
          <w:sz w:val="24"/>
          <w:szCs w:val="24"/>
          <w:lang w:val="en"/>
        </w:rPr>
      </w:pPr>
      <w:r w:rsidRPr="00C41913">
        <w:rPr>
          <w:rFonts w:asciiTheme="majorBidi" w:hAnsiTheme="majorBidi" w:cstheme="majorBidi"/>
          <w:b/>
          <w:bCs/>
          <w:sz w:val="24"/>
          <w:szCs w:val="24"/>
          <w:lang w:val="en"/>
        </w:rPr>
        <w:t>And the ransomed of the LORD shall return, and come with shouting to Zion, Crowned with joy everlasting. They shall attain joy and gladness, while sorrow and sighing flee.</w:t>
      </w:r>
    </w:p>
    <w:p w14:paraId="42AE1F44" w14:textId="77777777" w:rsidR="00690B52" w:rsidRPr="00C41913" w:rsidRDefault="00690B52" w:rsidP="00690B52">
      <w:pPr>
        <w:widowControl w:val="0"/>
        <w:spacing w:after="0" w:line="240" w:lineRule="auto"/>
        <w:jc w:val="both"/>
        <w:rPr>
          <w:rFonts w:asciiTheme="majorBidi" w:hAnsiTheme="majorBidi" w:cstheme="majorBidi"/>
          <w:b/>
          <w:bCs/>
          <w:sz w:val="24"/>
          <w:szCs w:val="24"/>
          <w:lang w:val="en"/>
        </w:rPr>
      </w:pPr>
    </w:p>
    <w:p w14:paraId="2CF247D9" w14:textId="77777777" w:rsidR="00690B52" w:rsidRPr="00C41913" w:rsidRDefault="00690B52" w:rsidP="00BD3485">
      <w:pPr>
        <w:widowControl w:val="0"/>
        <w:spacing w:after="0" w:line="240" w:lineRule="auto"/>
        <w:jc w:val="both"/>
        <w:rPr>
          <w:rFonts w:asciiTheme="majorBidi" w:hAnsiTheme="majorBidi" w:cstheme="majorBidi"/>
          <w:b/>
          <w:bCs/>
          <w:sz w:val="24"/>
          <w:szCs w:val="24"/>
          <w:rtl/>
        </w:rPr>
      </w:pPr>
      <w:r w:rsidRPr="00C41913">
        <w:rPr>
          <w:rFonts w:asciiTheme="majorBidi" w:hAnsiTheme="majorBidi" w:cstheme="majorBidi"/>
          <w:b/>
          <w:bCs/>
          <w:sz w:val="24"/>
          <w:szCs w:val="24"/>
          <w:lang w:val="en-US"/>
        </w:rPr>
        <w:t>Targum Jonathan on Isaiah 35:10</w:t>
      </w:r>
    </w:p>
    <w:p w14:paraId="65BB28FF" w14:textId="77777777" w:rsidR="00690B52" w:rsidRPr="00C41913" w:rsidRDefault="00BD3485" w:rsidP="00352938">
      <w:pPr>
        <w:widowControl w:val="0"/>
        <w:spacing w:after="0" w:line="240" w:lineRule="auto"/>
        <w:jc w:val="both"/>
        <w:rPr>
          <w:rFonts w:asciiTheme="majorBidi" w:hAnsiTheme="majorBidi" w:cstheme="majorBidi"/>
          <w:b/>
          <w:bCs/>
          <w:sz w:val="24"/>
          <w:szCs w:val="24"/>
        </w:rPr>
      </w:pPr>
      <w:r w:rsidRPr="00C41913">
        <w:rPr>
          <w:rFonts w:asciiTheme="majorBidi" w:hAnsiTheme="majorBidi" w:cstheme="majorBidi"/>
          <w:b/>
          <w:bCs/>
          <w:sz w:val="24"/>
          <w:szCs w:val="24"/>
        </w:rPr>
        <w:t>And the redeemed of the Lord shall return, because they shall be gathered from the midst of their captivity; and they shall come to Zion with a song, and they shall have everlasting joy, which shall not cease, and a cloud of glory shall over- shadow their heads; joy and gladness shall be found, and sorrow and sighing shall cease from them, namely, from the house of Israel.</w:t>
      </w:r>
    </w:p>
    <w:p w14:paraId="58209E52" w14:textId="77777777" w:rsidR="00BD3485" w:rsidRPr="00690B52" w:rsidRDefault="00BD3485" w:rsidP="00352938">
      <w:pPr>
        <w:widowControl w:val="0"/>
        <w:spacing w:after="0" w:line="240" w:lineRule="auto"/>
        <w:jc w:val="both"/>
        <w:rPr>
          <w:rFonts w:asciiTheme="majorBidi" w:hAnsiTheme="majorBidi" w:cstheme="majorBidi"/>
          <w:b/>
          <w:bCs/>
        </w:rPr>
      </w:pPr>
    </w:p>
    <w:p w14:paraId="766687E7" w14:textId="77777777" w:rsidR="00690B52" w:rsidRPr="003724E3" w:rsidRDefault="00690B52" w:rsidP="00352938">
      <w:pPr>
        <w:widowControl w:val="0"/>
        <w:spacing w:after="0" w:line="240" w:lineRule="auto"/>
        <w:jc w:val="both"/>
        <w:rPr>
          <w:rFonts w:asciiTheme="majorBidi" w:hAnsiTheme="majorBidi" w:cstheme="majorBidi"/>
        </w:rPr>
      </w:pPr>
    </w:p>
    <w:p w14:paraId="56789A22" w14:textId="77777777" w:rsidR="003724E3" w:rsidRPr="00690B52" w:rsidRDefault="00E80CDC" w:rsidP="00352938">
      <w:pPr>
        <w:widowControl w:val="0"/>
        <w:spacing w:after="0" w:line="240" w:lineRule="auto"/>
        <w:jc w:val="both"/>
        <w:rPr>
          <w:rFonts w:asciiTheme="majorBidi" w:hAnsiTheme="majorBidi" w:cstheme="majorBidi"/>
          <w:sz w:val="28"/>
          <w:szCs w:val="28"/>
        </w:rPr>
      </w:pPr>
      <w:r w:rsidRPr="00690B52">
        <w:rPr>
          <w:rFonts w:ascii="Century Schoolbook" w:eastAsia="Times New Roman" w:hAnsi="Century Schoolbook" w:cs="Times New Roman"/>
          <w:b/>
          <w:bCs/>
          <w:kern w:val="28"/>
          <w:sz w:val="28"/>
          <w:szCs w:val="28"/>
          <w:lang w:val="en-US" w:eastAsia="en-AU" w:bidi="he-IL"/>
        </w:rPr>
        <w:t xml:space="preserve">Rashi’s Commentary for: </w:t>
      </w:r>
      <w:r w:rsidRPr="00690B52">
        <w:rPr>
          <w:rFonts w:ascii="Century Schoolbook" w:eastAsia="Times New Roman" w:hAnsi="Century Schoolbook" w:cs="Times New Roman"/>
          <w:b/>
          <w:bCs/>
          <w:sz w:val="28"/>
          <w:szCs w:val="28"/>
          <w:lang w:eastAsia="en-AU" w:bidi="he-IL"/>
        </w:rPr>
        <w:t>Yeshayahu (Isaiah) 33:17-24 + 35:</w:t>
      </w:r>
      <w:r w:rsidR="00FD6284" w:rsidRPr="00690B52">
        <w:rPr>
          <w:rFonts w:ascii="Century Schoolbook" w:eastAsia="Times New Roman" w:hAnsi="Century Schoolbook" w:cs="Times New Roman" w:hint="cs"/>
          <w:b/>
          <w:bCs/>
          <w:sz w:val="28"/>
          <w:szCs w:val="28"/>
          <w:cs/>
          <w:lang w:eastAsia="en-AU" w:bidi="he-IL"/>
        </w:rPr>
        <w:t>10</w:t>
      </w:r>
    </w:p>
    <w:p w14:paraId="6BBDF5DF" w14:textId="77777777" w:rsidR="003724E3" w:rsidRPr="003724E3" w:rsidRDefault="003724E3" w:rsidP="00352938">
      <w:pPr>
        <w:widowControl w:val="0"/>
        <w:spacing w:after="0" w:line="240" w:lineRule="auto"/>
        <w:jc w:val="both"/>
        <w:rPr>
          <w:rFonts w:asciiTheme="majorBidi" w:hAnsiTheme="majorBidi" w:cstheme="majorBidi"/>
        </w:rPr>
      </w:pPr>
    </w:p>
    <w:p w14:paraId="718E5EF3"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13 you far-off ones </w:t>
      </w:r>
      <w:r w:rsidRPr="00E80CDC">
        <w:rPr>
          <w:rFonts w:asciiTheme="majorBidi" w:eastAsia="Times New Roman" w:hAnsiTheme="majorBidi" w:cstheme="majorBidi"/>
          <w:lang w:val="en-US" w:eastAsia="en-AU" w:bidi="he-IL"/>
        </w:rPr>
        <w:t xml:space="preserve">Those who believe in Me and do My will from their youth. </w:t>
      </w:r>
    </w:p>
    <w:p w14:paraId="7DDD82B0"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5EBA83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you near ones </w:t>
      </w:r>
      <w:r w:rsidRPr="00E80CDC">
        <w:rPr>
          <w:rFonts w:asciiTheme="majorBidi" w:eastAsia="Times New Roman" w:hAnsiTheme="majorBidi" w:cstheme="majorBidi"/>
          <w:lang w:val="en-US" w:eastAsia="en-AU" w:bidi="he-IL"/>
        </w:rPr>
        <w:t xml:space="preserve">Repentant sinners who have recently drawn near to Me. </w:t>
      </w:r>
    </w:p>
    <w:p w14:paraId="2CA19083"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D31CA7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14 Sinners in Zion were afraid</w:t>
      </w:r>
      <w:r w:rsidRPr="00E80CDC">
        <w:rPr>
          <w:rFonts w:asciiTheme="majorBidi" w:eastAsia="Times New Roman" w:hAnsiTheme="majorBidi" w:cstheme="majorBidi"/>
          <w:lang w:val="en-US" w:eastAsia="en-AU" w:bidi="he-IL"/>
        </w:rPr>
        <w:t xml:space="preserve"> How they would find an opening to repent. </w:t>
      </w:r>
    </w:p>
    <w:p w14:paraId="0A30AE5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89C1BA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Who will stand up for us against a consuming fire? </w:t>
      </w:r>
      <w:r w:rsidRPr="00E80CDC">
        <w:rPr>
          <w:rFonts w:asciiTheme="majorBidi" w:eastAsia="Times New Roman" w:hAnsiTheme="majorBidi" w:cstheme="majorBidi"/>
          <w:lang w:val="en-US" w:eastAsia="en-AU" w:bidi="he-IL"/>
        </w:rPr>
        <w:t xml:space="preserve">(lit., Who will live for us a consuming fire?) I.e., who will stand up for us to appease burning wrath? Alternatively, who among us will dwell, i.e., who among us will dwell in Zion with the Rock, Who is a consuming fire? And he replies, “He who walks righteously, etc.” </w:t>
      </w:r>
    </w:p>
    <w:p w14:paraId="67DE121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D69B5B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15 He who walks righteously</w:t>
      </w:r>
      <w:r w:rsidRPr="00E80CDC">
        <w:rPr>
          <w:rFonts w:asciiTheme="majorBidi" w:eastAsia="Times New Roman" w:hAnsiTheme="majorBidi" w:cstheme="majorBidi"/>
          <w:lang w:val="en-US" w:eastAsia="en-AU" w:bidi="he-IL"/>
        </w:rPr>
        <w:t xml:space="preserve"> Who will be found? One who walks righteously. </w:t>
      </w:r>
    </w:p>
    <w:p w14:paraId="6B6CAC0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31183F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who shakes his hands</w:t>
      </w:r>
      <w:r w:rsidRPr="00E80CDC">
        <w:rPr>
          <w:rFonts w:asciiTheme="majorBidi" w:eastAsia="Times New Roman" w:hAnsiTheme="majorBidi" w:cstheme="majorBidi"/>
          <w:lang w:val="en-US" w:eastAsia="en-AU" w:bidi="he-IL"/>
        </w:rPr>
        <w:t xml:space="preserve"> (eskot in O.F.). </w:t>
      </w:r>
    </w:p>
    <w:p w14:paraId="1201076F"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C86D93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closes his ear</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אֽטֵם</w:t>
      </w:r>
      <w:r w:rsidRPr="00E80CDC">
        <w:rPr>
          <w:rFonts w:asciiTheme="majorBidi" w:eastAsia="Times New Roman" w:hAnsiTheme="majorBidi" w:cstheme="majorBidi"/>
          <w:lang w:val="en-US" w:eastAsia="en-AU" w:bidi="he-IL"/>
        </w:rPr>
        <w:t>) Comp. (I Kings 6:4) “transparent but closed (</w:t>
      </w:r>
      <w:r w:rsidRPr="00E80CDC">
        <w:rPr>
          <w:rFonts w:asciiTheme="majorBidi" w:eastAsia="Times New Roman" w:hAnsiTheme="majorBidi" w:cstheme="majorBidi"/>
          <w:rtl/>
          <w:lang w:val="en-US" w:eastAsia="en-AU" w:bidi="he-IL"/>
        </w:rPr>
        <w:t>אֲטֻמִים</w:t>
      </w:r>
      <w:r w:rsidRPr="00E80CDC">
        <w:rPr>
          <w:rFonts w:asciiTheme="majorBidi" w:eastAsia="Times New Roman" w:hAnsiTheme="majorBidi" w:cstheme="majorBidi"/>
          <w:lang w:val="en-US" w:eastAsia="en-AU" w:bidi="he-IL"/>
        </w:rPr>
        <w:t xml:space="preserve">) .” </w:t>
      </w:r>
    </w:p>
    <w:p w14:paraId="6C48973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7DD9FE0"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and closes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וְעֽצֵם</w:t>
      </w:r>
      <w:r w:rsidRPr="00E80CDC">
        <w:rPr>
          <w:rFonts w:asciiTheme="majorBidi" w:eastAsia="Times New Roman" w:hAnsiTheme="majorBidi" w:cstheme="majorBidi"/>
          <w:lang w:val="en-US" w:eastAsia="en-AU" w:bidi="he-IL"/>
        </w:rPr>
        <w:t>) Comp. (supra 29:10) “And He has closed (</w:t>
      </w:r>
      <w:r w:rsidRPr="00E80CDC">
        <w:rPr>
          <w:rFonts w:asciiTheme="majorBidi" w:eastAsia="Times New Roman" w:hAnsiTheme="majorBidi" w:cstheme="majorBidi"/>
          <w:rtl/>
          <w:lang w:val="en-US" w:eastAsia="en-AU" w:bidi="he-IL"/>
        </w:rPr>
        <w:t>וַיְעַצֵּם</w:t>
      </w:r>
      <w:r w:rsidRPr="00E80CDC">
        <w:rPr>
          <w:rFonts w:asciiTheme="majorBidi" w:eastAsia="Times New Roman" w:hAnsiTheme="majorBidi" w:cstheme="majorBidi"/>
          <w:lang w:val="en-US" w:eastAsia="en-AU" w:bidi="he-IL"/>
        </w:rPr>
        <w:t xml:space="preserve">) your eyes.” </w:t>
      </w:r>
    </w:p>
    <w:p w14:paraId="4C4B2320"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98F58C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16 his bread shall be given</w:t>
      </w:r>
      <w:r w:rsidRPr="00E80CDC">
        <w:rPr>
          <w:rFonts w:asciiTheme="majorBidi" w:eastAsia="Times New Roman" w:hAnsiTheme="majorBidi" w:cstheme="majorBidi"/>
          <w:lang w:val="en-US" w:eastAsia="en-AU" w:bidi="he-IL"/>
        </w:rPr>
        <w:t xml:space="preserve"> He will not seek bread, for it will be supplied to him from heaven. </w:t>
      </w:r>
    </w:p>
    <w:p w14:paraId="0B4E393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2F6BCBD"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his water sure </w:t>
      </w:r>
      <w:r w:rsidRPr="00E80CDC">
        <w:rPr>
          <w:rFonts w:asciiTheme="majorBidi" w:eastAsia="Times New Roman" w:hAnsiTheme="majorBidi" w:cstheme="majorBidi"/>
          <w:lang w:val="en-US" w:eastAsia="en-AU" w:bidi="he-IL"/>
        </w:rPr>
        <w:t xml:space="preserve">The source of his water will not fail. I.e., his seed will become great, and all his wants will be supplied. </w:t>
      </w:r>
    </w:p>
    <w:p w14:paraId="5EB387D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286FDDA9"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17 The King in His beauty shall your eyes behold</w:t>
      </w:r>
      <w:r w:rsidRPr="00E80CDC">
        <w:rPr>
          <w:rFonts w:asciiTheme="majorBidi" w:eastAsia="Times New Roman" w:hAnsiTheme="majorBidi" w:cstheme="majorBidi"/>
          <w:lang w:val="en-US" w:eastAsia="en-AU" w:bidi="he-IL"/>
        </w:rPr>
        <w:t xml:space="preserve"> (The Holy One, blessed be He, Who is a King, Him you shall see from a distant land where you are standing. You shall see the miracles and the greatness that I will perform for you, and a people of a strange tongue, of obscure speech, shall not see the Shechinah of the King in His beauty. [This does not appear in many editions.]) The King in His beauty shall your eyes behold. To you, O righteous man, I say that you shall merit to see the splendor of the Shechinah of the Omnipresent. </w:t>
      </w:r>
    </w:p>
    <w:p w14:paraId="669774F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B6ECFA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they shall see [from] a distant land</w:t>
      </w:r>
      <w:r w:rsidRPr="00E80CDC">
        <w:rPr>
          <w:rFonts w:asciiTheme="majorBidi" w:eastAsia="Times New Roman" w:hAnsiTheme="majorBidi" w:cstheme="majorBidi"/>
          <w:lang w:val="en-US" w:eastAsia="en-AU" w:bidi="he-IL"/>
        </w:rPr>
        <w:t xml:space="preserve"> Jonathan renders: You shall look and see those who go down to the land of Gehinnom. </w:t>
      </w:r>
    </w:p>
    <w:p w14:paraId="4521A5D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6E41753"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18 Your heart shall meditate [in] fear</w:t>
      </w:r>
      <w:r w:rsidRPr="00E80CDC">
        <w:rPr>
          <w:rFonts w:asciiTheme="majorBidi" w:eastAsia="Times New Roman" w:hAnsiTheme="majorBidi" w:cstheme="majorBidi"/>
          <w:lang w:val="en-US" w:eastAsia="en-AU" w:bidi="he-IL"/>
        </w:rPr>
        <w:t xml:space="preserve"> 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 </w:t>
      </w:r>
    </w:p>
    <w:p w14:paraId="675FAC6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C66092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Where is he who counts the towers</w:t>
      </w:r>
      <w:r w:rsidRPr="00E80CDC">
        <w:rPr>
          <w:rFonts w:asciiTheme="majorBidi" w:eastAsia="Times New Roman" w:hAnsiTheme="majorBidi" w:cstheme="majorBidi"/>
          <w:lang w:val="en-US" w:eastAsia="en-AU" w:bidi="he-IL"/>
        </w:rPr>
        <w:t xml:space="preserve"> This too is a matter of the kingdom. He is appointed over the houses of the kingdom, how many they are, and how many towers a certain city requires. Comp. (Ps. 48:13) “Encircle Zion and surround it, count its towers,” how many towers it requires. </w:t>
      </w:r>
    </w:p>
    <w:p w14:paraId="5179917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FCEE8A3"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19 A people of a strange tongue</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נוֹעָז</w:t>
      </w:r>
      <w:r w:rsidRPr="00E80CDC">
        <w:rPr>
          <w:rFonts w:asciiTheme="majorBidi" w:eastAsia="Times New Roman" w:hAnsiTheme="majorBidi" w:cstheme="majorBidi"/>
          <w:lang w:val="en-US" w:eastAsia="en-AU" w:bidi="he-IL"/>
        </w:rPr>
        <w:t xml:space="preserve">) like </w:t>
      </w:r>
      <w:r w:rsidRPr="00E80CDC">
        <w:rPr>
          <w:rFonts w:asciiTheme="majorBidi" w:eastAsia="Times New Roman" w:hAnsiTheme="majorBidi" w:cstheme="majorBidi"/>
          <w:rtl/>
          <w:lang w:val="en-US" w:eastAsia="en-AU" w:bidi="he-IL"/>
        </w:rPr>
        <w:t>לוֹעֵז</w:t>
      </w:r>
      <w:r w:rsidRPr="00E80CDC">
        <w:rPr>
          <w:rFonts w:asciiTheme="majorBidi" w:eastAsia="Times New Roman" w:hAnsiTheme="majorBidi" w:cstheme="majorBidi"/>
          <w:lang w:val="en-US" w:eastAsia="en-AU" w:bidi="he-IL"/>
        </w:rPr>
        <w:t xml:space="preserve"> . These are all the heathens, whose language is not the holy tongue. ([Other editions read:] These are Assyria and Babylon, whose language is not the holy tongue.) ([Manuscripts read:] These are all the nations whose language is not the holy tongue.) </w:t>
      </w:r>
    </w:p>
    <w:p w14:paraId="7FBF7D9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0421BE3"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you shall not see</w:t>
      </w:r>
      <w:r w:rsidRPr="00E80CDC">
        <w:rPr>
          <w:rFonts w:asciiTheme="majorBidi" w:eastAsia="Times New Roman" w:hAnsiTheme="majorBidi" w:cstheme="majorBidi"/>
          <w:lang w:val="en-US" w:eastAsia="en-AU" w:bidi="he-IL"/>
        </w:rPr>
        <w:t xml:space="preserve"> You shall not esteem in your heart, for they shall all be dark and humble. </w:t>
      </w:r>
    </w:p>
    <w:p w14:paraId="3334D46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CC5D79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speech...obscure</w:t>
      </w:r>
      <w:r w:rsidRPr="00E80CDC">
        <w:rPr>
          <w:rFonts w:asciiTheme="majorBidi" w:eastAsia="Times New Roman" w:hAnsiTheme="majorBidi" w:cstheme="majorBidi"/>
          <w:lang w:val="en-US" w:eastAsia="en-AU" w:bidi="he-IL"/>
        </w:rPr>
        <w:t xml:space="preserve"> ( </w:t>
      </w:r>
      <w:r w:rsidRPr="00E80CDC">
        <w:rPr>
          <w:rFonts w:asciiTheme="majorBidi" w:eastAsia="Times New Roman" w:hAnsiTheme="majorBidi" w:cstheme="majorBidi"/>
          <w:rtl/>
          <w:lang w:val="en-US" w:eastAsia="en-AU" w:bidi="he-IL"/>
        </w:rPr>
        <w:t>שָׂפָה</w:t>
      </w:r>
      <w:r w:rsidRPr="00E80CDC">
        <w:rPr>
          <w:rFonts w:asciiTheme="majorBidi" w:eastAsia="Times New Roman" w:hAnsiTheme="majorBidi" w:cstheme="majorBidi"/>
          <w:lang w:val="en-US" w:eastAsia="en-AU" w:bidi="he-IL"/>
        </w:rPr>
        <w:t xml:space="preserve"> , lit. lip.) Comp. (Gen. 11:1) “And all the land was one speech (</w:t>
      </w:r>
      <w:r w:rsidRPr="00E80CDC">
        <w:rPr>
          <w:rFonts w:asciiTheme="majorBidi" w:eastAsia="Times New Roman" w:hAnsiTheme="majorBidi" w:cstheme="majorBidi"/>
          <w:rtl/>
          <w:lang w:val="en-US" w:eastAsia="en-AU" w:bidi="he-IL"/>
        </w:rPr>
        <w:t>שָׂפָה</w:t>
      </w:r>
      <w:r w:rsidRPr="00E80CDC">
        <w:rPr>
          <w:rFonts w:asciiTheme="majorBidi" w:eastAsia="Times New Roman" w:hAnsiTheme="majorBidi" w:cstheme="majorBidi"/>
          <w:lang w:val="en-US" w:eastAsia="en-AU" w:bidi="he-IL"/>
        </w:rPr>
        <w:t xml:space="preserve">) .” </w:t>
      </w:r>
    </w:p>
    <w:p w14:paraId="1CEBFFE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24C581D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of stammering tongue</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נִלְעָג לָשׁוֹן</w:t>
      </w:r>
      <w:r w:rsidRPr="00E80CDC">
        <w:rPr>
          <w:rFonts w:asciiTheme="majorBidi" w:eastAsia="Times New Roman" w:hAnsiTheme="majorBidi" w:cstheme="majorBidi"/>
          <w:lang w:val="en-US" w:eastAsia="en-AU" w:bidi="he-IL"/>
        </w:rPr>
        <w:t xml:space="preserve">) . Comp. (32:4) “The tongue of the stammerers </w:t>
      </w:r>
      <w:r w:rsidRPr="00E80CDC">
        <w:rPr>
          <w:rFonts w:asciiTheme="majorBidi" w:eastAsia="Times New Roman" w:hAnsiTheme="majorBidi" w:cstheme="majorBidi"/>
          <w:rtl/>
          <w:lang w:val="en-US" w:eastAsia="en-AU" w:bidi="he-IL"/>
        </w:rPr>
        <w:t>עִלְּגִים) (לְשׁוֹן</w:t>
      </w:r>
      <w:r w:rsidRPr="00E80CDC">
        <w:rPr>
          <w:rFonts w:asciiTheme="majorBidi" w:eastAsia="Times New Roman" w:hAnsiTheme="majorBidi" w:cstheme="majorBidi"/>
          <w:lang w:val="en-US" w:eastAsia="en-AU" w:bidi="he-IL"/>
        </w:rPr>
        <w:t xml:space="preserve"> ,” (and of obscure speech. All this is a foreign language, for they do not understand the holy tongue.) </w:t>
      </w:r>
    </w:p>
    <w:p w14:paraId="4813A43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48EF2BF"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20 See Zion</w:t>
      </w:r>
      <w:r w:rsidRPr="00E80CDC">
        <w:rPr>
          <w:rFonts w:asciiTheme="majorBidi" w:eastAsia="Times New Roman" w:hAnsiTheme="majorBidi" w:cstheme="majorBidi"/>
          <w:lang w:val="en-US" w:eastAsia="en-AU" w:bidi="he-IL"/>
        </w:rPr>
        <w:t xml:space="preserve"> But whom will you see in your heart to be regarded as a kingdom and a ruling power? Zion, which is the city of our meeting place. </w:t>
      </w:r>
    </w:p>
    <w:p w14:paraId="6B03686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CC8D0D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that shall not fall</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יִצְעָן</w:t>
      </w:r>
      <w:r w:rsidRPr="00E80CDC">
        <w:rPr>
          <w:rFonts w:asciiTheme="majorBidi" w:eastAsia="Times New Roman" w:hAnsiTheme="majorBidi" w:cstheme="majorBidi"/>
          <w:lang w:val="en-US" w:eastAsia="en-AU" w:bidi="he-IL"/>
        </w:rPr>
        <w:t xml:space="preserve">) shall not be lowered. Comp. (Jud. 4:11) “Elon-bezaanannim </w:t>
      </w:r>
      <w:r w:rsidRPr="00E80CDC">
        <w:rPr>
          <w:rFonts w:asciiTheme="majorBidi" w:eastAsia="Times New Roman" w:hAnsiTheme="majorBidi" w:cstheme="majorBidi"/>
          <w:rtl/>
          <w:lang w:val="en-US" w:eastAsia="en-AU" w:bidi="he-IL"/>
        </w:rPr>
        <w:t>בְּצַעֲנַנִּים) (אֵלוֹן</w:t>
      </w:r>
      <w:r w:rsidRPr="00E80CDC">
        <w:rPr>
          <w:rFonts w:asciiTheme="majorBidi" w:eastAsia="Times New Roman" w:hAnsiTheme="majorBidi" w:cstheme="majorBidi"/>
          <w:lang w:val="en-US" w:eastAsia="en-AU" w:bidi="he-IL"/>
        </w:rPr>
        <w:t xml:space="preserve"> ,” which is rendered as: the plain of pits (</w:t>
      </w:r>
      <w:r w:rsidRPr="00E80CDC">
        <w:rPr>
          <w:rFonts w:asciiTheme="majorBidi" w:eastAsia="Times New Roman" w:hAnsiTheme="majorBidi" w:cstheme="majorBidi"/>
          <w:rtl/>
          <w:lang w:val="en-US" w:eastAsia="en-AU" w:bidi="he-IL"/>
        </w:rPr>
        <w:t>מִישׁוֹר אַגְנַיָּא</w:t>
      </w:r>
      <w:r w:rsidRPr="00E80CDC">
        <w:rPr>
          <w:rFonts w:asciiTheme="majorBidi" w:eastAsia="Times New Roman" w:hAnsiTheme="majorBidi" w:cstheme="majorBidi"/>
          <w:lang w:val="en-US" w:eastAsia="en-AU" w:bidi="he-IL"/>
        </w:rPr>
        <w:t>) , which are pits in the fields, called kombes in O.F. Comp. (Baba Kamma 61b) “The pits of the earth (</w:t>
      </w:r>
      <w:r w:rsidRPr="00E80CDC">
        <w:rPr>
          <w:rFonts w:asciiTheme="majorBidi" w:eastAsia="Times New Roman" w:hAnsiTheme="majorBidi" w:cstheme="majorBidi"/>
          <w:rtl/>
          <w:lang w:val="en-US" w:eastAsia="en-AU" w:bidi="he-IL"/>
        </w:rPr>
        <w:t>אַגְנֵי דְאַרְעָא</w:t>
      </w:r>
      <w:r w:rsidRPr="00E80CDC">
        <w:rPr>
          <w:rFonts w:asciiTheme="majorBidi" w:eastAsia="Times New Roman" w:hAnsiTheme="majorBidi" w:cstheme="majorBidi"/>
          <w:lang w:val="en-US" w:eastAsia="en-AU" w:bidi="he-IL"/>
        </w:rPr>
        <w:t xml:space="preserve">) they are considered,” where water gathers from the mountains and the hills. I believe that the ‘beth’ of the word </w:t>
      </w:r>
      <w:r w:rsidRPr="00E80CDC">
        <w:rPr>
          <w:rFonts w:asciiTheme="majorBidi" w:eastAsia="Times New Roman" w:hAnsiTheme="majorBidi" w:cstheme="majorBidi"/>
          <w:rtl/>
          <w:lang w:val="en-US" w:eastAsia="en-AU" w:bidi="he-IL"/>
        </w:rPr>
        <w:t>בְּצַעֲנַנִּים</w:t>
      </w:r>
      <w:r w:rsidRPr="00E80CDC">
        <w:rPr>
          <w:rFonts w:asciiTheme="majorBidi" w:eastAsia="Times New Roman" w:hAnsiTheme="majorBidi" w:cstheme="majorBidi"/>
          <w:lang w:val="en-US" w:eastAsia="en-AU" w:bidi="he-IL"/>
        </w:rPr>
        <w:t xml:space="preserve"> is not radical, but is a prefix. </w:t>
      </w:r>
    </w:p>
    <w:p w14:paraId="3EFFD1F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725F9A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whose pegs shall never be moved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יִסַּע</w:t>
      </w:r>
      <w:r w:rsidRPr="00E80CDC">
        <w:rPr>
          <w:rFonts w:asciiTheme="majorBidi" w:eastAsia="Times New Roman" w:hAnsiTheme="majorBidi" w:cstheme="majorBidi"/>
          <w:lang w:val="en-US" w:eastAsia="en-AU" w:bidi="he-IL"/>
        </w:rPr>
        <w:t>) The pegs with which they tie the ropes of the tent he shall not move them from the earth, from the place into which they are thrust. Comp. (I Kings 5:31) “And they quarried (</w:t>
      </w:r>
      <w:r w:rsidRPr="00E80CDC">
        <w:rPr>
          <w:rFonts w:asciiTheme="majorBidi" w:eastAsia="Times New Roman" w:hAnsiTheme="majorBidi" w:cstheme="majorBidi"/>
          <w:rtl/>
          <w:lang w:val="en-US" w:eastAsia="en-AU" w:bidi="he-IL"/>
        </w:rPr>
        <w:t>וַיַּסִּעוּ</w:t>
      </w:r>
      <w:r w:rsidRPr="00E80CDC">
        <w:rPr>
          <w:rFonts w:asciiTheme="majorBidi" w:eastAsia="Times New Roman" w:hAnsiTheme="majorBidi" w:cstheme="majorBidi"/>
          <w:lang w:val="en-US" w:eastAsia="en-AU" w:bidi="he-IL"/>
        </w:rPr>
        <w:t>) great stones.” Also (Jud. 16: 3), “And he plucked them (</w:t>
      </w:r>
      <w:r w:rsidRPr="00E80CDC">
        <w:rPr>
          <w:rFonts w:asciiTheme="majorBidi" w:eastAsia="Times New Roman" w:hAnsiTheme="majorBidi" w:cstheme="majorBidi"/>
          <w:rtl/>
          <w:lang w:val="en-US" w:eastAsia="en-AU" w:bidi="he-IL"/>
        </w:rPr>
        <w:t>וַיִּסּעֵם</w:t>
      </w:r>
      <w:r w:rsidRPr="00E80CDC">
        <w:rPr>
          <w:rFonts w:asciiTheme="majorBidi" w:eastAsia="Times New Roman" w:hAnsiTheme="majorBidi" w:cstheme="majorBidi"/>
          <w:lang w:val="en-US" w:eastAsia="en-AU" w:bidi="he-IL"/>
        </w:rPr>
        <w:t xml:space="preserve">) together with the bolt,” an expression of uprooting. </w:t>
      </w:r>
    </w:p>
    <w:p w14:paraId="06E7FD46"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CEC2C7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21 But there</w:t>
      </w:r>
      <w:r w:rsidRPr="00E80CDC">
        <w:rPr>
          <w:rFonts w:asciiTheme="majorBidi" w:eastAsia="Times New Roman" w:hAnsiTheme="majorBidi" w:cstheme="majorBidi"/>
          <w:lang w:val="en-US" w:eastAsia="en-AU" w:bidi="he-IL"/>
        </w:rPr>
        <w:t xml:space="preserve"> ‘But’ refers back to ‘whose pegs shall never be moved,’ and ‘shall not be torn.’ The evil shall not be, only the good. There the Lord shall be mighty for us, and the city shall be a place of rivers and streams, in the manner it is said in Ezekiel (47: 4f.): “And He measured a thousand (cubits), and He led me...a stream that I could not cross.” And so did Joel prophesy (4:18) “And a spring shall emanate from the house of the Lord,” that it shall become progressively stronger. </w:t>
      </w:r>
    </w:p>
    <w:p w14:paraId="5B738AE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AA3C0E9"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 galley with oars</w:t>
      </w:r>
      <w:r w:rsidRPr="00E80CDC">
        <w:rPr>
          <w:rFonts w:asciiTheme="majorBidi" w:eastAsia="Times New Roman" w:hAnsiTheme="majorBidi" w:cstheme="majorBidi"/>
          <w:lang w:val="en-US" w:eastAsia="en-AU" w:bidi="he-IL"/>
        </w:rPr>
        <w:t xml:space="preserve"> a ship that floats on the water. </w:t>
      </w:r>
    </w:p>
    <w:p w14:paraId="772CAF6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852709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a</w:t>
      </w:r>
      <w:r w:rsidRPr="00E80CDC">
        <w:rPr>
          <w:rFonts w:asciiTheme="majorBidi" w:eastAsia="Times New Roman" w:hAnsiTheme="majorBidi" w:cstheme="majorBidi"/>
          <w:b/>
          <w:bCs/>
          <w:lang w:val="en-US" w:eastAsia="en-AU" w:bidi="he-IL"/>
        </w:rPr>
        <w:t>nd a great ship</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וְצִי אַדִּיר</w:t>
      </w:r>
      <w:r w:rsidRPr="00E80CDC">
        <w:rPr>
          <w:rFonts w:asciiTheme="majorBidi" w:eastAsia="Times New Roman" w:hAnsiTheme="majorBidi" w:cstheme="majorBidi"/>
          <w:lang w:val="en-US" w:eastAsia="en-AU" w:bidi="he-IL"/>
        </w:rPr>
        <w:t xml:space="preserve">) and a great ship [from Jonathan]. </w:t>
      </w:r>
    </w:p>
    <w:p w14:paraId="5DB721A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593161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22 For the Lord is our judge</w:t>
      </w:r>
      <w:r w:rsidRPr="00E80CDC">
        <w:rPr>
          <w:rFonts w:asciiTheme="majorBidi" w:eastAsia="Times New Roman" w:hAnsiTheme="majorBidi" w:cstheme="majorBidi"/>
          <w:lang w:val="en-US" w:eastAsia="en-AU" w:bidi="he-IL"/>
        </w:rPr>
        <w:t xml:space="preserve"> Our prince and judge. </w:t>
      </w:r>
    </w:p>
    <w:p w14:paraId="06C2D443"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B55BD6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23 Your ropes that draw the ship, you sinful city.</w:t>
      </w:r>
      <w:r w:rsidRPr="00E80CDC">
        <w:rPr>
          <w:rFonts w:asciiTheme="majorBidi" w:eastAsia="Times New Roman" w:hAnsiTheme="majorBidi" w:cstheme="majorBidi"/>
          <w:lang w:val="en-US" w:eastAsia="en-AU" w:bidi="he-IL"/>
        </w:rPr>
        <w:t xml:space="preserve"> ([Mss. yield:] you, sinful Rome.) </w:t>
      </w:r>
    </w:p>
    <w:p w14:paraId="234FA83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1F59F7F"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properly</w:t>
      </w:r>
      <w:r w:rsidRPr="00E80CDC">
        <w:rPr>
          <w:rFonts w:asciiTheme="majorBidi" w:eastAsia="Times New Roman" w:hAnsiTheme="majorBidi" w:cstheme="majorBidi"/>
          <w:lang w:val="en-US" w:eastAsia="en-AU" w:bidi="he-IL"/>
        </w:rPr>
        <w:t xml:space="preserve"> prepared well. </w:t>
      </w:r>
    </w:p>
    <w:p w14:paraId="06F4B09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427687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 sail</w:t>
      </w:r>
      <w:r w:rsidRPr="00E80CDC">
        <w:rPr>
          <w:rFonts w:asciiTheme="majorBidi" w:eastAsia="Times New Roman" w:hAnsiTheme="majorBidi" w:cstheme="majorBidi"/>
          <w:lang w:val="en-US" w:eastAsia="en-AU" w:bidi="he-IL"/>
        </w:rPr>
        <w:t xml:space="preserve"> Heb. </w:t>
      </w:r>
      <w:r w:rsidRPr="00E80CDC">
        <w:rPr>
          <w:rFonts w:asciiTheme="majorBidi" w:eastAsia="Times New Roman" w:hAnsiTheme="majorBidi" w:cstheme="majorBidi"/>
          <w:rtl/>
          <w:lang w:val="en-US" w:eastAsia="en-AU" w:bidi="he-IL"/>
        </w:rPr>
        <w:t>נס</w:t>
      </w:r>
      <w:r w:rsidRPr="00E80CDC">
        <w:rPr>
          <w:rFonts w:asciiTheme="majorBidi" w:eastAsia="Times New Roman" w:hAnsiTheme="majorBidi" w:cstheme="majorBidi"/>
          <w:lang w:val="en-US" w:eastAsia="en-AU" w:bidi="he-IL"/>
        </w:rPr>
        <w:t xml:space="preserve"> , the sail of a ship. </w:t>
      </w:r>
    </w:p>
    <w:p w14:paraId="26DEC43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B1A53E9"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they did not spread out a sail </w:t>
      </w:r>
      <w:r w:rsidRPr="00E80CDC">
        <w:rPr>
          <w:rFonts w:asciiTheme="majorBidi" w:eastAsia="Times New Roman" w:hAnsiTheme="majorBidi" w:cstheme="majorBidi"/>
          <w:lang w:val="en-US" w:eastAsia="en-AU" w:bidi="he-IL"/>
        </w:rPr>
        <w:t xml:space="preserve">They will not be able to spread the sail that guides the boat. </w:t>
      </w:r>
    </w:p>
    <w:p w14:paraId="4C11FAF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8D6CAF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then plunder [and] booty were divided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עד</w:t>
      </w:r>
      <w:r w:rsidRPr="00E80CDC">
        <w:rPr>
          <w:rFonts w:asciiTheme="majorBidi" w:eastAsia="Times New Roman" w:hAnsiTheme="majorBidi" w:cstheme="majorBidi"/>
          <w:lang w:val="en-US" w:eastAsia="en-AU" w:bidi="he-IL"/>
        </w:rPr>
        <w:t xml:space="preserve">) related to </w:t>
      </w:r>
      <w:r w:rsidRPr="00E80CDC">
        <w:rPr>
          <w:rFonts w:asciiTheme="majorBidi" w:eastAsia="Times New Roman" w:hAnsiTheme="majorBidi" w:cstheme="majorBidi"/>
          <w:rtl/>
          <w:lang w:val="en-US" w:eastAsia="en-AU" w:bidi="he-IL"/>
        </w:rPr>
        <w:t>עֲדָאָה</w:t>
      </w:r>
      <w:r w:rsidRPr="00E80CDC">
        <w:rPr>
          <w:rFonts w:asciiTheme="majorBidi" w:eastAsia="Times New Roman" w:hAnsiTheme="majorBidi" w:cstheme="majorBidi"/>
          <w:lang w:val="en-US" w:eastAsia="en-AU" w:bidi="he-IL"/>
        </w:rPr>
        <w:t xml:space="preserve"> , plunder, in Aramaic. </w:t>
      </w:r>
    </w:p>
    <w:p w14:paraId="13349C9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4688EF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by many</w:t>
      </w:r>
      <w:r w:rsidRPr="00E80CDC">
        <w:rPr>
          <w:rFonts w:asciiTheme="majorBidi" w:eastAsia="Times New Roman" w:hAnsiTheme="majorBidi" w:cstheme="majorBidi"/>
          <w:lang w:val="en-US" w:eastAsia="en-AU" w:bidi="he-IL"/>
        </w:rPr>
        <w:t xml:space="preserve"> Many will divide the plunder of the heathens. ([Mss. yield:] the plunder of Edom.) ([Others:] the nations.) ([Still others:] Sennacherib.) </w:t>
      </w:r>
    </w:p>
    <w:p w14:paraId="1A42985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7DA2070"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lame</w:t>
      </w:r>
      <w:r w:rsidRPr="00E80CDC">
        <w:rPr>
          <w:rFonts w:asciiTheme="majorBidi" w:eastAsia="Times New Roman" w:hAnsiTheme="majorBidi" w:cstheme="majorBidi"/>
          <w:lang w:val="en-US" w:eastAsia="en-AU" w:bidi="he-IL"/>
        </w:rPr>
        <w:t xml:space="preserve"> Israel, who were weak until now. </w:t>
      </w:r>
    </w:p>
    <w:p w14:paraId="561B275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AC095A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24 And the neighbor shall not say</w:t>
      </w:r>
      <w:r w:rsidRPr="00E80CDC">
        <w:rPr>
          <w:rFonts w:asciiTheme="majorBidi" w:eastAsia="Times New Roman" w:hAnsiTheme="majorBidi" w:cstheme="majorBidi"/>
          <w:lang w:val="en-US" w:eastAsia="en-AU" w:bidi="he-IL"/>
        </w:rPr>
        <w:t xml:space="preserve"> (I.e., the neighbor of) Israel. </w:t>
      </w:r>
    </w:p>
    <w:p w14:paraId="793A4D8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CBE46A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“I am sick”</w:t>
      </w:r>
      <w:r w:rsidRPr="00E80CDC">
        <w:rPr>
          <w:rFonts w:asciiTheme="majorBidi" w:eastAsia="Times New Roman" w:hAnsiTheme="majorBidi" w:cstheme="majorBidi"/>
          <w:lang w:val="en-US" w:eastAsia="en-AU" w:bidi="he-IL"/>
        </w:rPr>
        <w:t xml:space="preserve"> Because of this nation, this misfortune has befallen me, for </w:t>
      </w:r>
    </w:p>
    <w:p w14:paraId="3AA88D0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F37B0D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 people Israel, who is called a people,</w:t>
      </w:r>
      <w:r w:rsidRPr="00E80CDC">
        <w:rPr>
          <w:rFonts w:asciiTheme="majorBidi" w:eastAsia="Times New Roman" w:hAnsiTheme="majorBidi" w:cstheme="majorBidi"/>
          <w:lang w:val="en-US" w:eastAsia="en-AU" w:bidi="he-IL"/>
        </w:rPr>
        <w:t xml:space="preserve"> that dwells in Jerusalem, shall be forgiven of sin. </w:t>
      </w:r>
    </w:p>
    <w:p w14:paraId="46872940"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A4668AC" w14:textId="77777777" w:rsidR="00E80CDC" w:rsidRPr="00E80CDC" w:rsidRDefault="00E80CDC" w:rsidP="00352938">
      <w:pPr>
        <w:widowControl w:val="0"/>
        <w:spacing w:after="0" w:line="240" w:lineRule="auto"/>
        <w:jc w:val="both"/>
        <w:rPr>
          <w:rFonts w:asciiTheme="majorBidi" w:eastAsia="Times New Roman" w:hAnsiTheme="majorBidi" w:cstheme="majorBidi"/>
          <w:b/>
          <w:bCs/>
          <w:lang w:val="en-US" w:eastAsia="en-AU" w:bidi="he-IL"/>
        </w:rPr>
      </w:pPr>
      <w:r w:rsidRPr="00E80CDC">
        <w:rPr>
          <w:rFonts w:asciiTheme="majorBidi" w:eastAsia="Times New Roman" w:hAnsiTheme="majorBidi" w:cstheme="majorBidi"/>
          <w:b/>
          <w:bCs/>
          <w:lang w:val="en-US" w:eastAsia="en-AU" w:bidi="he-IL"/>
        </w:rPr>
        <w:t xml:space="preserve">Chapter 34 </w:t>
      </w:r>
    </w:p>
    <w:p w14:paraId="0A2A61F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16FCB4D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4 And all the host of heaven shall melt</w:t>
      </w:r>
      <w:r w:rsidRPr="00E80CDC">
        <w:rPr>
          <w:rFonts w:asciiTheme="majorBidi" w:eastAsia="Times New Roman" w:hAnsiTheme="majorBidi" w:cstheme="majorBidi"/>
          <w:lang w:val="en-US" w:eastAsia="en-AU" w:bidi="he-IL"/>
        </w:rPr>
        <w:t xml:space="preserve"> They shall be frightened when I cast down the princes of the heathens.([Mss. yield:] the princes of the nations.) ([Warsaw edition:] of Assyria and Babylon.) </w:t>
      </w:r>
    </w:p>
    <w:p w14:paraId="77B1945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2947BF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shall be rolled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וְנָגֽלּוּ</w:t>
      </w:r>
      <w:r w:rsidRPr="00E80CDC">
        <w:rPr>
          <w:rFonts w:asciiTheme="majorBidi" w:eastAsia="Times New Roman" w:hAnsiTheme="majorBidi" w:cstheme="majorBidi"/>
          <w:lang w:val="en-US" w:eastAsia="en-AU" w:bidi="he-IL"/>
        </w:rPr>
        <w:t xml:space="preserve">) an expression of rolling. And the heavens shall be rolled like a scroll. Jonathan renders: And they shall be erased from beneath the heavens, as it is stated about them in the Book. But I explain it according to the context, for now, the kingdoms of the Ishmaelites (the nations [ms.]) (the wicked [Warsaw ed.]) have fortune and light. When they are erased and destroyed, it will be as though the world has darkened for them, as though the sun and the light are rolled up like the rolling of a scroll. </w:t>
      </w:r>
    </w:p>
    <w:p w14:paraId="45655D2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CB426B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withers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יִבּוֹל</w:t>
      </w:r>
      <w:r w:rsidRPr="00E80CDC">
        <w:rPr>
          <w:rFonts w:asciiTheme="majorBidi" w:eastAsia="Times New Roman" w:hAnsiTheme="majorBidi" w:cstheme="majorBidi"/>
          <w:lang w:val="en-US" w:eastAsia="en-AU" w:bidi="he-IL"/>
        </w:rPr>
        <w:t xml:space="preserve">) withers. </w:t>
      </w:r>
    </w:p>
    <w:p w14:paraId="063F24FD"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F7AA8D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and as a withered [fig] from a fig tree</w:t>
      </w:r>
      <w:r w:rsidRPr="00E80CDC">
        <w:rPr>
          <w:rFonts w:asciiTheme="majorBidi" w:eastAsia="Times New Roman" w:hAnsiTheme="majorBidi" w:cstheme="majorBidi"/>
          <w:lang w:val="en-US" w:eastAsia="en-AU" w:bidi="he-IL"/>
        </w:rPr>
        <w:t xml:space="preserve"> The withered fruit of a tree is called </w:t>
      </w:r>
      <w:r w:rsidRPr="00E80CDC">
        <w:rPr>
          <w:rFonts w:asciiTheme="majorBidi" w:eastAsia="Times New Roman" w:hAnsiTheme="majorBidi" w:cstheme="majorBidi"/>
          <w:rtl/>
          <w:lang w:val="en-US" w:eastAsia="en-AU" w:bidi="he-IL"/>
        </w:rPr>
        <w:t>נוֹבְלוֹת</w:t>
      </w:r>
      <w:r w:rsidRPr="00E80CDC">
        <w:rPr>
          <w:rFonts w:asciiTheme="majorBidi" w:eastAsia="Times New Roman" w:hAnsiTheme="majorBidi" w:cstheme="majorBidi"/>
          <w:lang w:val="en-US" w:eastAsia="en-AU" w:bidi="he-IL"/>
        </w:rPr>
        <w:t xml:space="preserve"> . This is what our Rabbis (Ber. 40b) explained: What are ‘noveloth’? Fruit ripened in the heater, that become ripe in the heater. After they are picked, he gathers them and they become heated and ripen. </w:t>
      </w:r>
    </w:p>
    <w:p w14:paraId="5FAC436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EA1C31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5 For My sword has become sated in the heaven</w:t>
      </w:r>
      <w:r w:rsidRPr="00E80CDC">
        <w:rPr>
          <w:rFonts w:asciiTheme="majorBidi" w:eastAsia="Times New Roman" w:hAnsiTheme="majorBidi" w:cstheme="majorBidi"/>
          <w:lang w:val="en-US" w:eastAsia="en-AU" w:bidi="he-IL"/>
        </w:rPr>
        <w:t xml:space="preserve"> To slay the heavenly princes, and afterward it shall descend on the nation Ishmael ([mss. and Kli Paz:] Edom) ([Warsaw ed.:] Babylonians) below, for no nation suffers until its prince suffers in heaven. </w:t>
      </w:r>
    </w:p>
    <w:p w14:paraId="4EC5536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31E0D9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 nation with whom I contend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עַם חֶרמִי</w:t>
      </w:r>
      <w:r w:rsidRPr="00E80CDC">
        <w:rPr>
          <w:rFonts w:asciiTheme="majorBidi" w:eastAsia="Times New Roman" w:hAnsiTheme="majorBidi" w:cstheme="majorBidi"/>
          <w:lang w:val="en-US" w:eastAsia="en-AU" w:bidi="he-IL"/>
        </w:rPr>
        <w:t>) , the nation with whom I battle. This is a Mishnaic expression: (Keth. 17b) They taught this in connection with time of strife (</w:t>
      </w:r>
      <w:r w:rsidRPr="00E80CDC">
        <w:rPr>
          <w:rFonts w:asciiTheme="majorBidi" w:eastAsia="Times New Roman" w:hAnsiTheme="majorBidi" w:cstheme="majorBidi"/>
          <w:rtl/>
          <w:lang w:val="en-US" w:eastAsia="en-AU" w:bidi="he-IL"/>
        </w:rPr>
        <w:t>חֵרוּם</w:t>
      </w:r>
      <w:r w:rsidRPr="00E80CDC">
        <w:rPr>
          <w:rFonts w:asciiTheme="majorBidi" w:eastAsia="Times New Roman" w:hAnsiTheme="majorBidi" w:cstheme="majorBidi"/>
          <w:lang w:val="en-US" w:eastAsia="en-AU" w:bidi="he-IL"/>
        </w:rPr>
        <w:t xml:space="preserve">) . Comp. (I Kings 20:42) “The man with whom I contend </w:t>
      </w:r>
      <w:r w:rsidRPr="00E80CDC">
        <w:rPr>
          <w:rFonts w:asciiTheme="majorBidi" w:eastAsia="Times New Roman" w:hAnsiTheme="majorBidi" w:cstheme="majorBidi"/>
          <w:rtl/>
          <w:lang w:val="en-US" w:eastAsia="en-AU" w:bidi="he-IL"/>
        </w:rPr>
        <w:t>חֶרְמִי) (אִישׁ</w:t>
      </w:r>
      <w:r w:rsidRPr="00E80CDC">
        <w:rPr>
          <w:rFonts w:asciiTheme="majorBidi" w:eastAsia="Times New Roman" w:hAnsiTheme="majorBidi" w:cstheme="majorBidi"/>
          <w:lang w:val="en-US" w:eastAsia="en-AU" w:bidi="he-IL"/>
        </w:rPr>
        <w:t xml:space="preserve"> ,” referring to Ahab. </w:t>
      </w:r>
    </w:p>
    <w:p w14:paraId="32FCD61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28AD0D17"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6 lambs and goats </w:t>
      </w:r>
      <w:r w:rsidRPr="00E80CDC">
        <w:rPr>
          <w:rFonts w:asciiTheme="majorBidi" w:eastAsia="Times New Roman" w:hAnsiTheme="majorBidi" w:cstheme="majorBidi"/>
          <w:lang w:val="en-US" w:eastAsia="en-AU" w:bidi="he-IL"/>
        </w:rPr>
        <w:t xml:space="preserve">princes and governors. </w:t>
      </w:r>
    </w:p>
    <w:p w14:paraId="11DBFDB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FA0ADC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in Bozrah</w:t>
      </w:r>
      <w:r w:rsidRPr="00E80CDC">
        <w:rPr>
          <w:rFonts w:asciiTheme="majorBidi" w:eastAsia="Times New Roman" w:hAnsiTheme="majorBidi" w:cstheme="majorBidi"/>
          <w:lang w:val="en-US" w:eastAsia="en-AU" w:bidi="he-IL"/>
        </w:rPr>
        <w:t xml:space="preserve"> It is from the land of Moab, but since it supplied a king for Edom, as it is stated (Gen. 36:33): “And Jobab son of Zerah of Bozrah reigned in his stead,” it will, therefore, suffer with them. This is found in Pesikta. </w:t>
      </w:r>
    </w:p>
    <w:p w14:paraId="12372E1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9EF114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7 wild oxen with them</w:t>
      </w:r>
      <w:r w:rsidRPr="00E80CDC">
        <w:rPr>
          <w:rFonts w:asciiTheme="majorBidi" w:eastAsia="Times New Roman" w:hAnsiTheme="majorBidi" w:cstheme="majorBidi"/>
          <w:lang w:val="en-US" w:eastAsia="en-AU" w:bidi="he-IL"/>
        </w:rPr>
        <w:t xml:space="preserve"> Kings with governors, wild oxen with the goats mentioned above. </w:t>
      </w:r>
    </w:p>
    <w:p w14:paraId="1377899F"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BE759A6"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fat bulls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אַבִּירִים</w:t>
      </w:r>
      <w:r w:rsidRPr="00E80CDC">
        <w:rPr>
          <w:rFonts w:asciiTheme="majorBidi" w:eastAsia="Times New Roman" w:hAnsiTheme="majorBidi" w:cstheme="majorBidi"/>
          <w:lang w:val="en-US" w:eastAsia="en-AU" w:bidi="he-IL"/>
        </w:rPr>
        <w:t>) fat and large bulls, as it is stated (Ps. 22:13): “Fat bulls (</w:t>
      </w:r>
      <w:r w:rsidRPr="00E80CDC">
        <w:rPr>
          <w:rFonts w:asciiTheme="majorBidi" w:eastAsia="Times New Roman" w:hAnsiTheme="majorBidi" w:cstheme="majorBidi"/>
          <w:rtl/>
          <w:lang w:val="en-US" w:eastAsia="en-AU" w:bidi="he-IL"/>
        </w:rPr>
        <w:t>אַבִּירֵי</w:t>
      </w:r>
      <w:r w:rsidRPr="00E80CDC">
        <w:rPr>
          <w:rFonts w:asciiTheme="majorBidi" w:eastAsia="Times New Roman" w:hAnsiTheme="majorBidi" w:cstheme="majorBidi"/>
          <w:lang w:val="en-US" w:eastAsia="en-AU" w:bidi="he-IL"/>
        </w:rPr>
        <w:t xml:space="preserve">) of Bashan surrounded me.” </w:t>
      </w:r>
    </w:p>
    <w:p w14:paraId="25671AAF"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F777C4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8 retribution for the plea of Zion </w:t>
      </w:r>
      <w:r w:rsidRPr="00E80CDC">
        <w:rPr>
          <w:rFonts w:asciiTheme="majorBidi" w:eastAsia="Times New Roman" w:hAnsiTheme="majorBidi" w:cstheme="majorBidi"/>
          <w:lang w:val="en-US" w:eastAsia="en-AU" w:bidi="he-IL"/>
        </w:rPr>
        <w:t xml:space="preserve">That He will mete out punishment (lit., pay a reward) for the plea of Zion, who cries before Him to judge her from those who harm her. </w:t>
      </w:r>
    </w:p>
    <w:p w14:paraId="25E754F6"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6B3187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9 And its streams shall turn</w:t>
      </w:r>
      <w:r w:rsidRPr="00E80CDC">
        <w:rPr>
          <w:rFonts w:asciiTheme="majorBidi" w:eastAsia="Times New Roman" w:hAnsiTheme="majorBidi" w:cstheme="majorBidi"/>
          <w:lang w:val="en-US" w:eastAsia="en-AU" w:bidi="he-IL"/>
        </w:rPr>
        <w:t xml:space="preserve"> (I.e., the streams) of the heathens. ([Mss. yield:] of Edom.) </w:t>
      </w:r>
    </w:p>
    <w:p w14:paraId="0FBD6DF0"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12F3D37" w14:textId="77777777" w:rsidR="00242D73"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10 from generation to generation </w:t>
      </w:r>
      <w:r w:rsidRPr="00E80CDC">
        <w:rPr>
          <w:rFonts w:asciiTheme="majorBidi" w:eastAsia="Times New Roman" w:hAnsiTheme="majorBidi" w:cstheme="majorBidi"/>
          <w:lang w:val="en-US" w:eastAsia="en-AU" w:bidi="he-IL"/>
        </w:rPr>
        <w:t xml:space="preserve">From that generation until the last generation. Another explanation is that this is Moses’ curse (Ex. 17:16): “The Lord has a war against Amalek from generation to generation.” From Moses’ generation to Saul’s generation, and from there to Mordecai’s generation, and from there to the generation of the King Messiah. </w:t>
      </w:r>
    </w:p>
    <w:p w14:paraId="3C4C6D8D" w14:textId="77777777" w:rsidR="00242D73" w:rsidRDefault="00242D73" w:rsidP="00352938">
      <w:pPr>
        <w:widowControl w:val="0"/>
        <w:spacing w:after="0" w:line="240" w:lineRule="auto"/>
        <w:jc w:val="both"/>
        <w:rPr>
          <w:rFonts w:asciiTheme="majorBidi" w:eastAsia="Times New Roman" w:hAnsiTheme="majorBidi" w:cstheme="majorBidi"/>
          <w:lang w:val="en-US" w:eastAsia="en-AU" w:bidi="he-IL"/>
        </w:rPr>
      </w:pPr>
    </w:p>
    <w:p w14:paraId="5B139CC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11 owl</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קִפּֽד</w:t>
      </w:r>
      <w:r w:rsidRPr="00E80CDC">
        <w:rPr>
          <w:rFonts w:asciiTheme="majorBidi" w:eastAsia="Times New Roman" w:hAnsiTheme="majorBidi" w:cstheme="majorBidi"/>
          <w:lang w:val="en-US" w:eastAsia="en-AU" w:bidi="he-IL"/>
        </w:rPr>
        <w:t xml:space="preserve">) a bird that flies at night (chouette in French), an owl. </w:t>
      </w:r>
    </w:p>
    <w:p w14:paraId="1A716C7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C5B98C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 line of waste </w:t>
      </w:r>
      <w:r w:rsidRPr="00E80CDC">
        <w:rPr>
          <w:rFonts w:asciiTheme="majorBidi" w:eastAsia="Times New Roman" w:hAnsiTheme="majorBidi" w:cstheme="majorBidi"/>
          <w:lang w:val="en-US" w:eastAsia="en-AU" w:bidi="he-IL"/>
        </w:rPr>
        <w:t xml:space="preserve">A judgment of desolation. </w:t>
      </w:r>
    </w:p>
    <w:p w14:paraId="30FFF76F"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6C43690"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and weights of destruction </w:t>
      </w:r>
      <w:r w:rsidRPr="00E80CDC">
        <w:rPr>
          <w:rFonts w:asciiTheme="majorBidi" w:eastAsia="Times New Roman" w:hAnsiTheme="majorBidi" w:cstheme="majorBidi"/>
          <w:lang w:val="en-US" w:eastAsia="en-AU" w:bidi="he-IL"/>
        </w:rPr>
        <w:t xml:space="preserve">Weights of the judgment of destruction. ( </w:t>
      </w:r>
      <w:r w:rsidRPr="00E80CDC">
        <w:rPr>
          <w:rFonts w:asciiTheme="majorBidi" w:eastAsia="Times New Roman" w:hAnsiTheme="majorBidi" w:cstheme="majorBidi"/>
          <w:rtl/>
          <w:lang w:val="en-US" w:eastAsia="en-AU" w:bidi="he-IL"/>
        </w:rPr>
        <w:t>אַבְנֵי</w:t>
      </w:r>
      <w:r w:rsidRPr="00E80CDC">
        <w:rPr>
          <w:rFonts w:asciiTheme="majorBidi" w:eastAsia="Times New Roman" w:hAnsiTheme="majorBidi" w:cstheme="majorBidi"/>
          <w:lang w:val="en-US" w:eastAsia="en-AU" w:bidi="he-IL"/>
        </w:rPr>
        <w:t xml:space="preserve"> , lit., stones.) Comp. (Deut. 25:15) “a whole weight (</w:t>
      </w:r>
      <w:r w:rsidRPr="00E80CDC">
        <w:rPr>
          <w:rFonts w:asciiTheme="majorBidi" w:eastAsia="Times New Roman" w:hAnsiTheme="majorBidi" w:cstheme="majorBidi"/>
          <w:rtl/>
          <w:lang w:val="en-US" w:eastAsia="en-AU" w:bidi="he-IL"/>
        </w:rPr>
        <w:t>אֶבֶן</w:t>
      </w:r>
      <w:r w:rsidRPr="00E80CDC">
        <w:rPr>
          <w:rFonts w:asciiTheme="majorBidi" w:eastAsia="Times New Roman" w:hAnsiTheme="majorBidi" w:cstheme="majorBidi"/>
          <w:lang w:val="en-US" w:eastAsia="en-AU" w:bidi="he-IL"/>
        </w:rPr>
        <w:t xml:space="preserve">) .” </w:t>
      </w:r>
    </w:p>
    <w:p w14:paraId="106E18F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AC08FB9"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12 As for its nobles, there are none who proclaim the kingdom </w:t>
      </w:r>
      <w:r w:rsidRPr="00E80CDC">
        <w:rPr>
          <w:rFonts w:asciiTheme="majorBidi" w:eastAsia="Times New Roman" w:hAnsiTheme="majorBidi" w:cstheme="majorBidi"/>
          <w:lang w:val="en-US" w:eastAsia="en-AU" w:bidi="he-IL"/>
        </w:rPr>
        <w:t xml:space="preserve">Its princes stand, and none of them calls upon himself the name of ruling and kingdom. </w:t>
      </w:r>
    </w:p>
    <w:p w14:paraId="78569DC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2DF08309"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nothing </w:t>
      </w:r>
      <w:r w:rsidRPr="00E80CDC">
        <w:rPr>
          <w:rFonts w:asciiTheme="majorBidi" w:eastAsia="Times New Roman" w:hAnsiTheme="majorBidi" w:cstheme="majorBidi"/>
          <w:lang w:val="en-US" w:eastAsia="en-AU" w:bidi="he-IL"/>
        </w:rPr>
        <w:t xml:space="preserve">Destruction. </w:t>
      </w:r>
    </w:p>
    <w:p w14:paraId="7EDFC7B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9FD69F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13 And its palaces shall grow thorns</w:t>
      </w:r>
      <w:r w:rsidRPr="00E80CDC">
        <w:rPr>
          <w:rFonts w:asciiTheme="majorBidi" w:eastAsia="Times New Roman" w:hAnsiTheme="majorBidi" w:cstheme="majorBidi"/>
          <w:lang w:val="en-US" w:eastAsia="en-AU" w:bidi="he-IL"/>
        </w:rPr>
        <w:t xml:space="preserve"> So is the nature of ruins to grow thorns and briers, and that is ‘kimosh’ and that is ‘choach’; they are all types of thorns, e.g., ortias, (nettles,) and the like. </w:t>
      </w:r>
    </w:p>
    <w:p w14:paraId="39D7AC8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2201C767"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 habitat of jackals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תַּנִּים</w:t>
      </w:r>
      <w:r w:rsidRPr="00E80CDC">
        <w:rPr>
          <w:rFonts w:asciiTheme="majorBidi" w:eastAsia="Times New Roman" w:hAnsiTheme="majorBidi" w:cstheme="majorBidi"/>
          <w:lang w:val="en-US" w:eastAsia="en-AU" w:bidi="he-IL"/>
        </w:rPr>
        <w:t xml:space="preserve">) That is a desert, which is usually frequented by ‘tannim,’ which is a species of wild animal. </w:t>
      </w:r>
    </w:p>
    <w:p w14:paraId="394B7B8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1FCEE45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14 And martens shall meet cats </w:t>
      </w:r>
      <w:r w:rsidRPr="00E80CDC">
        <w:rPr>
          <w:rFonts w:asciiTheme="majorBidi" w:eastAsia="Times New Roman" w:hAnsiTheme="majorBidi" w:cstheme="majorBidi"/>
          <w:lang w:val="en-US" w:eastAsia="en-AU" w:bidi="he-IL"/>
        </w:rPr>
        <w:t xml:space="preserve">And martens shall meet with cats. In this matter Jonathan rendered it. </w:t>
      </w:r>
      <w:r w:rsidRPr="00E80CDC">
        <w:rPr>
          <w:rFonts w:asciiTheme="majorBidi" w:eastAsia="Times New Roman" w:hAnsiTheme="majorBidi" w:cstheme="majorBidi"/>
          <w:rtl/>
          <w:lang w:val="en-US" w:eastAsia="en-AU" w:bidi="he-IL"/>
        </w:rPr>
        <w:t>תַּמְוָן</w:t>
      </w:r>
      <w:r w:rsidRPr="00E80CDC">
        <w:rPr>
          <w:rFonts w:asciiTheme="majorBidi" w:eastAsia="Times New Roman" w:hAnsiTheme="majorBidi" w:cstheme="majorBidi"/>
          <w:lang w:val="en-US" w:eastAsia="en-AU" w:bidi="he-IL"/>
        </w:rPr>
        <w:t xml:space="preserve"> is </w:t>
      </w:r>
      <w:r w:rsidRPr="00E80CDC">
        <w:rPr>
          <w:rFonts w:asciiTheme="majorBidi" w:eastAsia="Times New Roman" w:hAnsiTheme="majorBidi" w:cstheme="majorBidi"/>
          <w:rtl/>
          <w:lang w:val="en-US" w:eastAsia="en-AU" w:bidi="he-IL"/>
        </w:rPr>
        <w:t>נִמִּיּוֹת</w:t>
      </w:r>
      <w:r w:rsidRPr="00E80CDC">
        <w:rPr>
          <w:rFonts w:asciiTheme="majorBidi" w:eastAsia="Times New Roman" w:hAnsiTheme="majorBidi" w:cstheme="majorBidi"/>
          <w:lang w:val="en-US" w:eastAsia="en-AU" w:bidi="he-IL"/>
        </w:rPr>
        <w:t xml:space="preserve"> (martrines in O.F.), martens. </w:t>
      </w:r>
    </w:p>
    <w:p w14:paraId="5F1A2EC6"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A814DF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and a satyr </w:t>
      </w:r>
      <w:r w:rsidRPr="00E80CDC">
        <w:rPr>
          <w:rFonts w:asciiTheme="majorBidi" w:eastAsia="Times New Roman" w:hAnsiTheme="majorBidi" w:cstheme="majorBidi"/>
          <w:lang w:val="en-US" w:eastAsia="en-AU" w:bidi="he-IL"/>
        </w:rPr>
        <w:t xml:space="preserve">A demon. </w:t>
      </w:r>
    </w:p>
    <w:p w14:paraId="1D9946D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1C3E6EF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rests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הִרְגִּיעָה</w:t>
      </w:r>
      <w:r w:rsidRPr="00E80CDC">
        <w:rPr>
          <w:rFonts w:asciiTheme="majorBidi" w:eastAsia="Times New Roman" w:hAnsiTheme="majorBidi" w:cstheme="majorBidi"/>
          <w:lang w:val="en-US" w:eastAsia="en-AU" w:bidi="he-IL"/>
        </w:rPr>
        <w:t xml:space="preserve">) an expression related to </w:t>
      </w:r>
      <w:r w:rsidRPr="00E80CDC">
        <w:rPr>
          <w:rFonts w:asciiTheme="majorBidi" w:eastAsia="Times New Roman" w:hAnsiTheme="majorBidi" w:cstheme="majorBidi"/>
          <w:rtl/>
          <w:lang w:val="en-US" w:eastAsia="en-AU" w:bidi="he-IL"/>
        </w:rPr>
        <w:t>מַרְגּוֹעַ</w:t>
      </w:r>
      <w:r w:rsidRPr="00E80CDC">
        <w:rPr>
          <w:rFonts w:asciiTheme="majorBidi" w:eastAsia="Times New Roman" w:hAnsiTheme="majorBidi" w:cstheme="majorBidi"/>
          <w:lang w:val="en-US" w:eastAsia="en-AU" w:bidi="he-IL"/>
        </w:rPr>
        <w:t xml:space="preserve"> , rest. </w:t>
      </w:r>
    </w:p>
    <w:p w14:paraId="22346FB9"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0AECC3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lilith</w:t>
      </w:r>
      <w:r w:rsidRPr="00E80CDC">
        <w:rPr>
          <w:rFonts w:asciiTheme="majorBidi" w:eastAsia="Times New Roman" w:hAnsiTheme="majorBidi" w:cstheme="majorBidi"/>
          <w:lang w:val="en-US" w:eastAsia="en-AU" w:bidi="he-IL"/>
        </w:rPr>
        <w:t xml:space="preserve"> The name of a female demon. </w:t>
      </w:r>
    </w:p>
    <w:p w14:paraId="5CDC78A6"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110D540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15 has made its nest </w:t>
      </w:r>
      <w:r w:rsidRPr="00E80CDC">
        <w:rPr>
          <w:rFonts w:asciiTheme="majorBidi" w:eastAsia="Times New Roman" w:hAnsiTheme="majorBidi" w:cstheme="majorBidi"/>
          <w:lang w:val="en-US" w:eastAsia="en-AU" w:bidi="he-IL"/>
        </w:rPr>
        <w:t>(</w:t>
      </w:r>
      <w:r w:rsidRPr="00E80CDC">
        <w:rPr>
          <w:rFonts w:asciiTheme="majorBidi" w:eastAsia="Times New Roman" w:hAnsiTheme="majorBidi" w:cstheme="majorBidi"/>
          <w:rtl/>
          <w:lang w:val="en-US" w:eastAsia="en-AU" w:bidi="he-IL"/>
        </w:rPr>
        <w:t>קִנְּנָה</w:t>
      </w:r>
      <w:r w:rsidRPr="00E80CDC">
        <w:rPr>
          <w:rFonts w:asciiTheme="majorBidi" w:eastAsia="Times New Roman" w:hAnsiTheme="majorBidi" w:cstheme="majorBidi"/>
          <w:lang w:val="en-US" w:eastAsia="en-AU" w:bidi="he-IL"/>
        </w:rPr>
        <w:t>) an expression related to ‘a bird’s nest’ (</w:t>
      </w:r>
      <w:r w:rsidRPr="00E80CDC">
        <w:rPr>
          <w:rFonts w:asciiTheme="majorBidi" w:eastAsia="Times New Roman" w:hAnsiTheme="majorBidi" w:cstheme="majorBidi"/>
          <w:rtl/>
          <w:lang w:val="en-US" w:eastAsia="en-AU" w:bidi="he-IL"/>
        </w:rPr>
        <w:t>קַן</w:t>
      </w:r>
      <w:r w:rsidRPr="00E80CDC">
        <w:rPr>
          <w:rFonts w:asciiTheme="majorBidi" w:eastAsia="Times New Roman" w:hAnsiTheme="majorBidi" w:cstheme="majorBidi"/>
          <w:lang w:val="en-US" w:eastAsia="en-AU" w:bidi="he-IL"/>
        </w:rPr>
        <w:t xml:space="preserve">) (Deut. 22:6). </w:t>
      </w:r>
    </w:p>
    <w:p w14:paraId="475D03E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66AB43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owl </w:t>
      </w:r>
      <w:r w:rsidRPr="00E80CDC">
        <w:rPr>
          <w:rFonts w:asciiTheme="majorBidi" w:eastAsia="Times New Roman" w:hAnsiTheme="majorBidi" w:cstheme="majorBidi"/>
          <w:lang w:val="en-US" w:eastAsia="en-AU" w:bidi="he-IL"/>
        </w:rPr>
        <w:t>(</w:t>
      </w:r>
      <w:r w:rsidRPr="00E80CDC">
        <w:rPr>
          <w:rFonts w:asciiTheme="majorBidi" w:eastAsia="Times New Roman" w:hAnsiTheme="majorBidi" w:cstheme="majorBidi"/>
          <w:rtl/>
          <w:lang w:val="en-US" w:eastAsia="en-AU" w:bidi="he-IL"/>
        </w:rPr>
        <w:t>קִפּוֹז</w:t>
      </w:r>
      <w:r w:rsidRPr="00E80CDC">
        <w:rPr>
          <w:rFonts w:asciiTheme="majorBidi" w:eastAsia="Times New Roman" w:hAnsiTheme="majorBidi" w:cstheme="majorBidi"/>
          <w:lang w:val="en-US" w:eastAsia="en-AU" w:bidi="he-IL"/>
        </w:rPr>
        <w:t>) that is the owl (</w:t>
      </w:r>
      <w:r w:rsidRPr="00E80CDC">
        <w:rPr>
          <w:rFonts w:asciiTheme="majorBidi" w:eastAsia="Times New Roman" w:hAnsiTheme="majorBidi" w:cstheme="majorBidi"/>
          <w:rtl/>
          <w:lang w:val="en-US" w:eastAsia="en-AU" w:bidi="he-IL"/>
        </w:rPr>
        <w:t>קִפּֽד</w:t>
      </w:r>
      <w:r w:rsidRPr="00E80CDC">
        <w:rPr>
          <w:rFonts w:asciiTheme="majorBidi" w:eastAsia="Times New Roman" w:hAnsiTheme="majorBidi" w:cstheme="majorBidi"/>
          <w:lang w:val="en-US" w:eastAsia="en-AU" w:bidi="he-IL"/>
        </w:rPr>
        <w:t xml:space="preserve">) . </w:t>
      </w:r>
    </w:p>
    <w:p w14:paraId="568F936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D164A2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and she has laid</w:t>
      </w:r>
      <w:r w:rsidRPr="00E80CDC">
        <w:rPr>
          <w:rFonts w:asciiTheme="majorBidi" w:eastAsia="Times New Roman" w:hAnsiTheme="majorBidi" w:cstheme="majorBidi"/>
          <w:lang w:val="en-US" w:eastAsia="en-AU" w:bidi="he-IL"/>
        </w:rPr>
        <w:t xml:space="preserve"> She laid eggs. </w:t>
      </w:r>
    </w:p>
    <w:p w14:paraId="3B26B5EC"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571DE1B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and hatched</w:t>
      </w:r>
      <w:r w:rsidRPr="00E80CDC">
        <w:rPr>
          <w:rFonts w:asciiTheme="majorBidi" w:eastAsia="Times New Roman" w:hAnsiTheme="majorBidi" w:cstheme="majorBidi"/>
          <w:lang w:val="en-US" w:eastAsia="en-AU" w:bidi="he-IL"/>
        </w:rPr>
        <w:t xml:space="preserve"> This is the emerging of the chicks from the egg. Comp. (below 59:5) The eggs of the viper have hatched. </w:t>
      </w:r>
    </w:p>
    <w:p w14:paraId="3069388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FAA16A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and gathered </w:t>
      </w:r>
      <w:r w:rsidRPr="00E80CDC">
        <w:rPr>
          <w:rFonts w:asciiTheme="majorBidi" w:eastAsia="Times New Roman" w:hAnsiTheme="majorBidi" w:cstheme="majorBidi"/>
          <w:lang w:val="en-US" w:eastAsia="en-AU" w:bidi="he-IL"/>
        </w:rPr>
        <w:t>This is the call that the bird calls with its throat to draw the chicks after it, gloussera in French. Comp. (Jer. 17:11) “A cuckoo gathers (</w:t>
      </w:r>
      <w:r w:rsidRPr="00E80CDC">
        <w:rPr>
          <w:rFonts w:asciiTheme="majorBidi" w:eastAsia="Times New Roman" w:hAnsiTheme="majorBidi" w:cstheme="majorBidi"/>
          <w:rtl/>
          <w:lang w:val="en-US" w:eastAsia="en-AU" w:bidi="he-IL"/>
        </w:rPr>
        <w:t>דָגָר</w:t>
      </w:r>
      <w:r w:rsidRPr="00E80CDC">
        <w:rPr>
          <w:rFonts w:asciiTheme="majorBidi" w:eastAsia="Times New Roman" w:hAnsiTheme="majorBidi" w:cstheme="majorBidi"/>
          <w:lang w:val="en-US" w:eastAsia="en-AU" w:bidi="he-IL"/>
        </w:rPr>
        <w:t xml:space="preserve">) what it did not lay.” </w:t>
      </w:r>
    </w:p>
    <w:p w14:paraId="4B3360A1"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D0ECC2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vultures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דַיּוֹת</w:t>
      </w:r>
      <w:r w:rsidRPr="00E80CDC">
        <w:rPr>
          <w:rFonts w:asciiTheme="majorBidi" w:eastAsia="Times New Roman" w:hAnsiTheme="majorBidi" w:cstheme="majorBidi"/>
          <w:lang w:val="en-US" w:eastAsia="en-AU" w:bidi="he-IL"/>
        </w:rPr>
        <w:t xml:space="preserve">) voltojjrs in O.F. </w:t>
      </w:r>
    </w:p>
    <w:p w14:paraId="0BBB52A2"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2C5DCF7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each one to her friend </w:t>
      </w:r>
      <w:r w:rsidRPr="00E80CDC">
        <w:rPr>
          <w:rFonts w:asciiTheme="majorBidi" w:eastAsia="Times New Roman" w:hAnsiTheme="majorBidi" w:cstheme="majorBidi"/>
          <w:lang w:val="en-US" w:eastAsia="en-AU" w:bidi="he-IL"/>
        </w:rPr>
        <w:t xml:space="preserve">(lit., each one her friend,) like to her friend. </w:t>
      </w:r>
    </w:p>
    <w:p w14:paraId="25EDE8E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330D5889"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16 Seek out of the Book of the Lord</w:t>
      </w:r>
      <w:r w:rsidRPr="00E80CDC">
        <w:rPr>
          <w:rFonts w:asciiTheme="majorBidi" w:eastAsia="Times New Roman" w:hAnsiTheme="majorBidi" w:cstheme="majorBidi"/>
          <w:lang w:val="en-US" w:eastAsia="en-AU" w:bidi="he-IL"/>
        </w:rPr>
        <w:t xml:space="preserve"> Read out of the Book of Genesis; when He brought the Flood, He decreed that all the creatures gather in the Ark, male and female, and none of them was missing. How much more will this be so when He decrees this upon them, to gather to drink blood and to eat flesh and fat! </w:t>
      </w:r>
    </w:p>
    <w:p w14:paraId="220A5F7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2FCBD43"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did not miss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פָקָדוּ</w:t>
      </w:r>
      <w:r w:rsidRPr="00E80CDC">
        <w:rPr>
          <w:rFonts w:asciiTheme="majorBidi" w:eastAsia="Times New Roman" w:hAnsiTheme="majorBidi" w:cstheme="majorBidi"/>
          <w:lang w:val="en-US" w:eastAsia="en-AU" w:bidi="he-IL"/>
        </w:rPr>
        <w:t>) Comp. (Num. 31: 49) “Not a man was missing (</w:t>
      </w:r>
      <w:r w:rsidRPr="00E80CDC">
        <w:rPr>
          <w:rFonts w:asciiTheme="majorBidi" w:eastAsia="Times New Roman" w:hAnsiTheme="majorBidi" w:cstheme="majorBidi"/>
          <w:rtl/>
          <w:lang w:val="en-US" w:eastAsia="en-AU" w:bidi="he-IL"/>
        </w:rPr>
        <w:t>נִפְקַד</w:t>
      </w:r>
      <w:r w:rsidRPr="00E80CDC">
        <w:rPr>
          <w:rFonts w:asciiTheme="majorBidi" w:eastAsia="Times New Roman" w:hAnsiTheme="majorBidi" w:cstheme="majorBidi"/>
          <w:lang w:val="en-US" w:eastAsia="en-AU" w:bidi="he-IL"/>
        </w:rPr>
        <w:t xml:space="preserve">) of us.” </w:t>
      </w:r>
    </w:p>
    <w:p w14:paraId="34F557D5"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3374B77"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for My mouth it has commanded that they come, and the breath of My mouth it gathered them. </w:t>
      </w:r>
      <w:r w:rsidRPr="00E80CDC">
        <w:rPr>
          <w:rFonts w:asciiTheme="majorBidi" w:eastAsia="Times New Roman" w:hAnsiTheme="majorBidi" w:cstheme="majorBidi"/>
          <w:lang w:val="en-US" w:eastAsia="en-AU" w:bidi="he-IL"/>
        </w:rPr>
        <w:t xml:space="preserve">The antecedent of ‘its breath’ is ‘My mouth.’ Comp. (Ps. 33:6) “And with the breath of His mouth all their host.” Here too, the breath of My mouth it gathered them. </w:t>
      </w:r>
    </w:p>
    <w:p w14:paraId="3B56F0D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1162556E"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17 And He cast...for them </w:t>
      </w:r>
      <w:r w:rsidRPr="00E80CDC">
        <w:rPr>
          <w:rFonts w:asciiTheme="majorBidi" w:eastAsia="Times New Roman" w:hAnsiTheme="majorBidi" w:cstheme="majorBidi"/>
          <w:lang w:val="en-US" w:eastAsia="en-AU" w:bidi="he-IL"/>
        </w:rPr>
        <w:t xml:space="preserve">Now the prophet says concerning the Holy One, blessed be He, “And He cast lots for them,” for all those beasts and fowl, that these shall fall to their share. </w:t>
      </w:r>
    </w:p>
    <w:p w14:paraId="047410F7"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3BB8974" w14:textId="77777777" w:rsidR="00E80CDC" w:rsidRPr="00E80CDC" w:rsidRDefault="00E80CDC" w:rsidP="00352938">
      <w:pPr>
        <w:widowControl w:val="0"/>
        <w:spacing w:after="0" w:line="240" w:lineRule="auto"/>
        <w:jc w:val="both"/>
        <w:rPr>
          <w:rFonts w:asciiTheme="majorBidi" w:eastAsia="Times New Roman" w:hAnsiTheme="majorBidi" w:cstheme="majorBidi"/>
          <w:b/>
          <w:bCs/>
          <w:lang w:val="en-US" w:eastAsia="en-AU" w:bidi="he-IL"/>
        </w:rPr>
      </w:pPr>
      <w:r w:rsidRPr="00E80CDC">
        <w:rPr>
          <w:rFonts w:asciiTheme="majorBidi" w:eastAsia="Times New Roman" w:hAnsiTheme="majorBidi" w:cstheme="majorBidi"/>
          <w:b/>
          <w:bCs/>
          <w:lang w:val="en-US" w:eastAsia="en-AU" w:bidi="he-IL"/>
        </w:rPr>
        <w:t xml:space="preserve">Chapter 35 </w:t>
      </w:r>
    </w:p>
    <w:p w14:paraId="7C950A0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7CAF3F3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 shall rejoice over them</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יְשֻׂשׂוּם</w:t>
      </w:r>
      <w:r w:rsidRPr="00E80CDC">
        <w:rPr>
          <w:rFonts w:asciiTheme="majorBidi" w:eastAsia="Times New Roman" w:hAnsiTheme="majorBidi" w:cstheme="majorBidi"/>
          <w:lang w:val="en-US" w:eastAsia="en-AU" w:bidi="he-IL"/>
        </w:rPr>
        <w:t xml:space="preserve">) This is usually the sign of the direct object, inappropriate here in the case of an intransitive verb. (like </w:t>
      </w:r>
      <w:r w:rsidRPr="00E80CDC">
        <w:rPr>
          <w:rFonts w:asciiTheme="majorBidi" w:eastAsia="Times New Roman" w:hAnsiTheme="majorBidi" w:cstheme="majorBidi"/>
          <w:rtl/>
          <w:lang w:val="en-US" w:eastAsia="en-AU" w:bidi="he-IL"/>
        </w:rPr>
        <w:t>יָשׂוּשׂוּ מֵהֶם</w:t>
      </w:r>
      <w:r w:rsidRPr="00E80CDC">
        <w:rPr>
          <w:rFonts w:asciiTheme="majorBidi" w:eastAsia="Times New Roman" w:hAnsiTheme="majorBidi" w:cstheme="majorBidi"/>
          <w:lang w:val="en-US" w:eastAsia="en-AU" w:bidi="he-IL"/>
        </w:rPr>
        <w:t xml:space="preserve"> , shall rejoice from them). Comp. (Jer. 10:20) “My sons have gone away from me (</w:t>
      </w:r>
      <w:r w:rsidRPr="00E80CDC">
        <w:rPr>
          <w:rFonts w:asciiTheme="majorBidi" w:eastAsia="Times New Roman" w:hAnsiTheme="majorBidi" w:cstheme="majorBidi"/>
          <w:rtl/>
          <w:lang w:val="en-US" w:eastAsia="en-AU" w:bidi="he-IL"/>
        </w:rPr>
        <w:t>יְצָאֻנִי</w:t>
      </w:r>
      <w:r w:rsidRPr="00E80CDC">
        <w:rPr>
          <w:rFonts w:asciiTheme="majorBidi" w:eastAsia="Times New Roman" w:hAnsiTheme="majorBidi" w:cstheme="majorBidi"/>
          <w:lang w:val="en-US" w:eastAsia="en-AU" w:bidi="he-IL"/>
        </w:rPr>
        <w:t>) .” Also, (I Kings 19:21) “He cooked the meat for them (</w:t>
      </w:r>
      <w:r w:rsidRPr="00E80CDC">
        <w:rPr>
          <w:rFonts w:asciiTheme="majorBidi" w:eastAsia="Times New Roman" w:hAnsiTheme="majorBidi" w:cstheme="majorBidi"/>
          <w:rtl/>
          <w:lang w:val="en-US" w:eastAsia="en-AU" w:bidi="he-IL"/>
        </w:rPr>
        <w:t>בִּשְּׁלָם</w:t>
      </w:r>
      <w:r w:rsidRPr="00E80CDC">
        <w:rPr>
          <w:rFonts w:asciiTheme="majorBidi" w:eastAsia="Times New Roman" w:hAnsiTheme="majorBidi" w:cstheme="majorBidi"/>
          <w:lang w:val="en-US" w:eastAsia="en-AU" w:bidi="he-IL"/>
        </w:rPr>
        <w:t xml:space="preserve">) ,” equivalent to </w:t>
      </w:r>
      <w:r w:rsidRPr="00E80CDC">
        <w:rPr>
          <w:rFonts w:asciiTheme="majorBidi" w:eastAsia="Times New Roman" w:hAnsiTheme="majorBidi" w:cstheme="majorBidi"/>
          <w:rtl/>
          <w:lang w:val="en-US" w:eastAsia="en-AU" w:bidi="he-IL"/>
        </w:rPr>
        <w:t>בִּשֵּׁל לָהֶם</w:t>
      </w:r>
      <w:r w:rsidRPr="00E80CDC">
        <w:rPr>
          <w:rFonts w:asciiTheme="majorBidi" w:eastAsia="Times New Roman" w:hAnsiTheme="majorBidi" w:cstheme="majorBidi"/>
          <w:lang w:val="en-US" w:eastAsia="en-AU" w:bidi="he-IL"/>
        </w:rPr>
        <w:t xml:space="preserve"> , “He cooked the meat for them.” </w:t>
      </w:r>
    </w:p>
    <w:p w14:paraId="6A18ADC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4FD020FB"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Desert and wasteland Jerusalem,</w:t>
      </w:r>
      <w:r w:rsidRPr="00E80CDC">
        <w:rPr>
          <w:rFonts w:asciiTheme="majorBidi" w:eastAsia="Times New Roman" w:hAnsiTheme="majorBidi" w:cstheme="majorBidi"/>
          <w:lang w:val="en-US" w:eastAsia="en-AU" w:bidi="he-IL"/>
        </w:rPr>
        <w:t xml:space="preserve"> called ‘wasteland,’ and Zion, called ‘desert,’ they shall rejoice over the downfall of the mighty of the heathens and Persia ([Manuscripts yield:] of Edom and Bozrah). ([The Warsaw edition reads:] the mighty of Seir (and Bozrah).) </w:t>
      </w:r>
    </w:p>
    <w:p w14:paraId="7E8E2E06"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2F888B26"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9172D6">
        <w:rPr>
          <w:rFonts w:asciiTheme="majorBidi" w:eastAsia="Times New Roman" w:hAnsiTheme="majorBidi" w:cstheme="majorBidi"/>
          <w:b/>
          <w:bCs/>
          <w:lang w:val="en-US" w:eastAsia="en-AU" w:bidi="he-IL"/>
        </w:rPr>
        <w:t>and the plain shall rejoice</w:t>
      </w:r>
      <w:r w:rsidRPr="00E80CDC">
        <w:rPr>
          <w:rFonts w:asciiTheme="majorBidi" w:eastAsia="Times New Roman" w:hAnsiTheme="majorBidi" w:cstheme="majorBidi"/>
          <w:lang w:val="en-US" w:eastAsia="en-AU" w:bidi="he-IL"/>
        </w:rPr>
        <w:t xml:space="preserve"> the plain of Jerusalem. </w:t>
      </w:r>
    </w:p>
    <w:p w14:paraId="244F0B18"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07696CD7"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9172D6">
        <w:rPr>
          <w:rFonts w:asciiTheme="majorBidi" w:eastAsia="Times New Roman" w:hAnsiTheme="majorBidi" w:cstheme="majorBidi"/>
          <w:b/>
          <w:bCs/>
          <w:lang w:val="en-US" w:eastAsia="en-AU" w:bidi="he-IL"/>
        </w:rPr>
        <w:t>2 and to sing</w:t>
      </w:r>
      <w:r w:rsidRPr="00E80CDC">
        <w:rPr>
          <w:rFonts w:asciiTheme="majorBidi" w:eastAsia="Times New Roman" w:hAnsiTheme="majorBidi" w:cstheme="majorBidi"/>
          <w:lang w:val="en-US" w:eastAsia="en-AU" w:bidi="he-IL"/>
        </w:rPr>
        <w:t xml:space="preserve"> (lit., and sing,) like: and to sing. </w:t>
      </w:r>
    </w:p>
    <w:p w14:paraId="728134C4"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14:paraId="61D23A0A" w14:textId="77777777" w:rsidR="00E80CDC" w:rsidRPr="00E80CDC" w:rsidRDefault="00E80CDC" w:rsidP="00352938">
      <w:pPr>
        <w:widowControl w:val="0"/>
        <w:spacing w:after="0" w:line="240" w:lineRule="auto"/>
        <w:jc w:val="both"/>
        <w:rPr>
          <w:rFonts w:asciiTheme="majorBidi" w:eastAsia="Times New Roman" w:hAnsiTheme="majorBidi" w:cstheme="majorBidi"/>
          <w:lang w:val="en-US" w:eastAsia="en-AU" w:bidi="he-IL"/>
        </w:rPr>
      </w:pPr>
      <w:r w:rsidRPr="009172D6">
        <w:rPr>
          <w:rFonts w:asciiTheme="majorBidi" w:eastAsia="Times New Roman" w:hAnsiTheme="majorBidi" w:cstheme="majorBidi"/>
          <w:b/>
          <w:bCs/>
          <w:lang w:val="en-US" w:eastAsia="en-AU" w:bidi="he-IL"/>
        </w:rPr>
        <w:t xml:space="preserve">the Lebanon </w:t>
      </w:r>
      <w:r w:rsidRPr="00E80CDC">
        <w:rPr>
          <w:rFonts w:asciiTheme="majorBidi" w:eastAsia="Times New Roman" w:hAnsiTheme="majorBidi" w:cstheme="majorBidi"/>
          <w:lang w:val="en-US" w:eastAsia="en-AU" w:bidi="he-IL"/>
        </w:rPr>
        <w:t xml:space="preserve">The Temple. the beauty of His glory will be given to Zion. </w:t>
      </w:r>
    </w:p>
    <w:p w14:paraId="59096EC4" w14:textId="77777777" w:rsidR="003724E3" w:rsidRDefault="003724E3" w:rsidP="00352938">
      <w:pPr>
        <w:widowControl w:val="0"/>
        <w:pBdr>
          <w:bottom w:val="double" w:sz="6" w:space="1" w:color="auto"/>
        </w:pBdr>
        <w:spacing w:after="0" w:line="240" w:lineRule="auto"/>
        <w:jc w:val="both"/>
        <w:rPr>
          <w:rFonts w:asciiTheme="majorBidi" w:hAnsiTheme="majorBidi" w:cstheme="majorBidi"/>
          <w:lang w:val="en-US"/>
        </w:rPr>
      </w:pPr>
    </w:p>
    <w:p w14:paraId="59EB4CF0" w14:textId="77777777" w:rsidR="002E5F60" w:rsidRPr="002E5F60" w:rsidRDefault="002E5F60" w:rsidP="002E5F60">
      <w:pPr>
        <w:widowControl w:val="0"/>
        <w:spacing w:after="0" w:line="240" w:lineRule="auto"/>
        <w:jc w:val="both"/>
        <w:rPr>
          <w:rFonts w:ascii="Times New Roman" w:hAnsi="Times New Roman" w:cs="Times New Roman"/>
        </w:rPr>
      </w:pPr>
    </w:p>
    <w:p w14:paraId="32F37711" w14:textId="77777777" w:rsidR="002E5F60" w:rsidRPr="002E5F60" w:rsidRDefault="002E5F60" w:rsidP="002E5F60">
      <w:pPr>
        <w:widowControl w:val="0"/>
        <w:spacing w:after="0" w:line="240" w:lineRule="auto"/>
        <w:jc w:val="center"/>
        <w:rPr>
          <w:rFonts w:ascii="Copperplate Gothic Light" w:hAnsi="Copperplate Gothic Light" w:cs="Times New Roman"/>
          <w:b/>
          <w:bCs/>
          <w:sz w:val="36"/>
          <w:szCs w:val="36"/>
        </w:rPr>
      </w:pPr>
      <w:r w:rsidRPr="002E5F60">
        <w:rPr>
          <w:rFonts w:ascii="Copperplate Gothic Light" w:hAnsi="Copperplate Gothic Light" w:cs="Times New Roman"/>
          <w:b/>
          <w:bCs/>
          <w:sz w:val="36"/>
          <w:szCs w:val="36"/>
        </w:rPr>
        <w:t>NAZAREAN TALMUD</w:t>
      </w:r>
    </w:p>
    <w:p w14:paraId="412BA5E3" w14:textId="77777777" w:rsidR="002E5F60" w:rsidRPr="002E5F60" w:rsidRDefault="002E5F60" w:rsidP="002E5F60">
      <w:pPr>
        <w:widowControl w:val="0"/>
        <w:spacing w:after="0" w:line="240" w:lineRule="auto"/>
        <w:jc w:val="center"/>
        <w:rPr>
          <w:rFonts w:ascii="Copperplate Gothic Light" w:hAnsi="Copperplate Gothic Light" w:cs="Times New Roman"/>
          <w:b/>
          <w:bCs/>
          <w:sz w:val="24"/>
          <w:szCs w:val="24"/>
        </w:rPr>
      </w:pPr>
      <w:r w:rsidRPr="002E5F60">
        <w:rPr>
          <w:rFonts w:ascii="Copperplate Gothic Light" w:hAnsi="Copperplate Gothic Light" w:cs="Times New Roman"/>
          <w:b/>
          <w:bCs/>
          <w:sz w:val="24"/>
          <w:szCs w:val="24"/>
        </w:rPr>
        <w:t>Sidra Of B’resheet (Gen.) Gen. 18:1-33</w:t>
      </w:r>
    </w:p>
    <w:p w14:paraId="4287BFB8" w14:textId="77777777" w:rsidR="002E5F60" w:rsidRPr="002E5F60" w:rsidRDefault="002E5F60" w:rsidP="002E5F60">
      <w:pPr>
        <w:widowControl w:val="0"/>
        <w:spacing w:after="0" w:line="240" w:lineRule="auto"/>
        <w:jc w:val="center"/>
        <w:rPr>
          <w:rFonts w:ascii="Copperplate Gothic Light" w:hAnsi="Copperplate Gothic Light" w:cs="Times New Roman"/>
          <w:b/>
          <w:bCs/>
        </w:rPr>
      </w:pPr>
      <w:r w:rsidRPr="002E5F60">
        <w:rPr>
          <w:rFonts w:ascii="Copperplate Gothic Light" w:hAnsi="Copperplate Gothic Light" w:cs="Times New Roman"/>
          <w:b/>
          <w:bCs/>
        </w:rPr>
        <w:t xml:space="preserve"> “Vayera” “And appeared”</w:t>
      </w:r>
    </w:p>
    <w:p w14:paraId="6CD2CFE8" w14:textId="77777777" w:rsidR="002E5F60" w:rsidRPr="002E5F60" w:rsidRDefault="002E5F60" w:rsidP="002E5F60">
      <w:pPr>
        <w:widowControl w:val="0"/>
        <w:spacing w:after="0" w:line="240" w:lineRule="auto"/>
        <w:jc w:val="center"/>
        <w:rPr>
          <w:rFonts w:ascii="Copperplate Gothic Light" w:hAnsi="Copperplate Gothic Light" w:cs="Times New Roman"/>
          <w:b/>
          <w:bCs/>
          <w:sz w:val="24"/>
          <w:szCs w:val="24"/>
        </w:rPr>
      </w:pPr>
      <w:r w:rsidRPr="002E5F60">
        <w:rPr>
          <w:rFonts w:ascii="Copperplate Gothic Light" w:hAnsi="Copperplate Gothic Light" w:cs="Times New Roman"/>
          <w:b/>
          <w:bCs/>
          <w:sz w:val="24"/>
          <w:szCs w:val="24"/>
        </w:rPr>
        <w:t>By: H. Em. Rabbi Dr. Eliyahu ben Abraham</w:t>
      </w:r>
    </w:p>
    <w:p w14:paraId="6E7EDDDB" w14:textId="77777777" w:rsidR="002E5F60" w:rsidRPr="002E5F60" w:rsidRDefault="002E5F60" w:rsidP="002E5F60">
      <w:pPr>
        <w:widowControl w:val="0"/>
        <w:spacing w:after="0" w:line="240" w:lineRule="auto"/>
        <w:rPr>
          <w:rFonts w:ascii="Times New Roman" w:hAnsi="Times New Roman" w:cs="Times New Roma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89"/>
      </w:tblGrid>
      <w:tr w:rsidR="002E5F60" w:rsidRPr="002E5F60" w14:paraId="64086445" w14:textId="77777777" w:rsidTr="00250FDE">
        <w:tc>
          <w:tcPr>
            <w:tcW w:w="2218" w:type="pct"/>
          </w:tcPr>
          <w:p w14:paraId="14120E07" w14:textId="77777777" w:rsidR="002E5F60" w:rsidRPr="002E5F60" w:rsidRDefault="002E5F60" w:rsidP="00C23E11">
            <w:pPr>
              <w:widowControl w:val="0"/>
              <w:spacing w:after="0" w:line="240" w:lineRule="auto"/>
              <w:jc w:val="center"/>
              <w:rPr>
                <w:rFonts w:ascii="Copperplate Gothic Light" w:hAnsi="Copperplate Gothic Light"/>
                <w:b/>
                <w:bCs/>
                <w:smallCaps/>
                <w:sz w:val="24"/>
                <w:szCs w:val="24"/>
              </w:rPr>
            </w:pPr>
            <w:r w:rsidRPr="002E5F60">
              <w:rPr>
                <w:rFonts w:ascii="Copperplate Gothic Light" w:hAnsi="Copperplate Gothic Light"/>
                <w:b/>
                <w:bCs/>
                <w:smallCaps/>
                <w:sz w:val="24"/>
                <w:szCs w:val="24"/>
              </w:rPr>
              <w:t>Hakham Shaul’s School of Tosefta</w:t>
            </w:r>
            <w:r w:rsidR="00C23E11">
              <w:rPr>
                <w:rFonts w:ascii="Copperplate Gothic Light" w:hAnsi="Copperplate Gothic Light"/>
                <w:b/>
                <w:bCs/>
                <w:smallCaps/>
                <w:sz w:val="24"/>
                <w:szCs w:val="24"/>
              </w:rPr>
              <w:t xml:space="preserve"> </w:t>
            </w:r>
            <w:r w:rsidRPr="002E5F60">
              <w:rPr>
                <w:rFonts w:ascii="Times New Roman" w:hAnsi="Times New Roman" w:cs="Times New Roman"/>
                <w:b/>
              </w:rPr>
              <w:t xml:space="preserve"> (Luqas 5:12-16)</w:t>
            </w:r>
          </w:p>
          <w:p w14:paraId="13B0D293" w14:textId="77777777" w:rsidR="002E5F60" w:rsidRPr="002E5F60" w:rsidRDefault="002E5F60" w:rsidP="002E5F60">
            <w:pPr>
              <w:widowControl w:val="0"/>
              <w:spacing w:after="0" w:line="240" w:lineRule="auto"/>
              <w:jc w:val="center"/>
              <w:rPr>
                <w:rFonts w:ascii="Times New Roman" w:hAnsi="Times New Roman" w:cs="Times New Roman"/>
              </w:rPr>
            </w:pPr>
          </w:p>
        </w:tc>
        <w:tc>
          <w:tcPr>
            <w:tcW w:w="2782" w:type="pct"/>
          </w:tcPr>
          <w:p w14:paraId="018B1571" w14:textId="77777777" w:rsidR="002E5F60" w:rsidRPr="002E5F60" w:rsidRDefault="002E5F60" w:rsidP="002E5F60">
            <w:pPr>
              <w:widowControl w:val="0"/>
              <w:spacing w:after="0" w:line="240" w:lineRule="auto"/>
              <w:jc w:val="center"/>
              <w:rPr>
                <w:rFonts w:ascii="Times New Roman" w:hAnsi="Times New Roman" w:cs="Times New Roman"/>
                <w:b/>
                <w:bCs/>
                <w:caps/>
              </w:rPr>
            </w:pPr>
            <w:r w:rsidRPr="002E5F60">
              <w:rPr>
                <w:rFonts w:ascii="Times New Roman" w:hAnsi="Times New Roman" w:cs="Times New Roman"/>
                <w:b/>
                <w:bCs/>
                <w:caps/>
              </w:rPr>
              <w:t>Hakham Tsefet’s School of Peshat</w:t>
            </w:r>
          </w:p>
          <w:p w14:paraId="4FC240D4" w14:textId="77777777" w:rsidR="002E5F60" w:rsidRPr="002E5F60" w:rsidRDefault="002E5F60" w:rsidP="002E5F60">
            <w:pPr>
              <w:widowControl w:val="0"/>
              <w:spacing w:after="0" w:line="240" w:lineRule="auto"/>
              <w:jc w:val="center"/>
              <w:rPr>
                <w:rFonts w:ascii="Times New Roman" w:hAnsi="Times New Roman" w:cs="Times New Roman"/>
                <w:b/>
                <w:bCs/>
              </w:rPr>
            </w:pPr>
            <w:r w:rsidRPr="002E5F60">
              <w:rPr>
                <w:rFonts w:ascii="Times New Roman" w:hAnsi="Times New Roman" w:cs="Times New Roman"/>
                <w:b/>
                <w:bCs/>
              </w:rPr>
              <w:t>(Mark 1:40-45)</w:t>
            </w:r>
          </w:p>
          <w:p w14:paraId="6A3DE85F" w14:textId="77777777" w:rsidR="002E5F60" w:rsidRPr="002E5F60" w:rsidRDefault="002E5F60" w:rsidP="002E5F60">
            <w:pPr>
              <w:widowControl w:val="0"/>
              <w:spacing w:after="0" w:line="240" w:lineRule="auto"/>
              <w:jc w:val="center"/>
              <w:rPr>
                <w:rFonts w:ascii="Times New Roman" w:hAnsi="Times New Roman" w:cs="Times New Roman"/>
                <w:b/>
                <w:bCs/>
                <w:sz w:val="24"/>
                <w:szCs w:val="24"/>
                <w:lang w:bidi="he-IL"/>
              </w:rPr>
            </w:pPr>
          </w:p>
        </w:tc>
      </w:tr>
      <w:tr w:rsidR="002E5F60" w:rsidRPr="002E5F60" w14:paraId="71200BEE" w14:textId="77777777" w:rsidTr="00250FDE">
        <w:tc>
          <w:tcPr>
            <w:tcW w:w="2218" w:type="pct"/>
          </w:tcPr>
          <w:p w14:paraId="30FB8A27" w14:textId="77777777" w:rsidR="002E5F60" w:rsidRPr="002E5F60" w:rsidRDefault="002E5F60" w:rsidP="002E5F60">
            <w:pPr>
              <w:widowControl w:val="0"/>
              <w:spacing w:after="0" w:line="240" w:lineRule="auto"/>
              <w:jc w:val="both"/>
              <w:rPr>
                <w:rFonts w:ascii="Skolar Cyrillic" w:hAnsi="Skolar Cyrillic" w:cs="Times New Roman"/>
                <w:b/>
              </w:rPr>
            </w:pPr>
            <w:r w:rsidRPr="002E5F60">
              <w:rPr>
                <w:rFonts w:ascii="Skolar Cyrillic" w:hAnsi="Skolar Cyrillic" w:cs="Times New Roman"/>
                <w:b/>
              </w:rPr>
              <w:t>And now it happened when he</w:t>
            </w:r>
            <w:r w:rsidRPr="002E5F60">
              <w:rPr>
                <w:rFonts w:ascii="Skolar Cyrillic" w:hAnsi="Skolar Cyrillic" w:cs="Times New Roman"/>
              </w:rPr>
              <w:t xml:space="preserve"> (Yeshua)</w:t>
            </w:r>
            <w:r w:rsidRPr="002E5F60">
              <w:rPr>
                <w:rFonts w:ascii="Skolar Cyrillic" w:hAnsi="Skolar Cyrillic" w:cs="Times New Roman"/>
                <w:b/>
              </w:rPr>
              <w:t xml:space="preserve"> was in one of the cities there was a man full of leprosy. When he saw Yeshua, he fell on his face begging him saying “Master if you choose </w:t>
            </w:r>
            <w:r w:rsidRPr="002E5F60">
              <w:rPr>
                <w:rFonts w:ascii="Skolar Cyrillic" w:hAnsi="Skolar Cyrillic" w:cs="Times New Roman"/>
              </w:rPr>
              <w:t xml:space="preserve">(desire) </w:t>
            </w:r>
            <w:r w:rsidRPr="002E5F60">
              <w:rPr>
                <w:rFonts w:ascii="Skolar Cyrillic" w:hAnsi="Skolar Cyrillic" w:cs="Times New Roman"/>
                <w:b/>
              </w:rPr>
              <w:t xml:space="preserve">you have the power to make me clean. Then Yeshua stretched his hand over him, to send him away </w:t>
            </w:r>
            <w:r w:rsidRPr="002E5F60">
              <w:rPr>
                <w:rFonts w:ascii="Skolar Cyrillic" w:hAnsi="Skolar Cyrillic" w:cs="Times New Roman"/>
              </w:rPr>
              <w:t xml:space="preserve">(to the Kohanim) </w:t>
            </w:r>
            <w:r w:rsidRPr="002E5F60">
              <w:rPr>
                <w:rFonts w:ascii="Skolar Cyrillic" w:hAnsi="Skolar Cyrillic" w:cs="Times New Roman"/>
                <w:b/>
              </w:rPr>
              <w:t xml:space="preserve">saying to him, “My will </w:t>
            </w:r>
            <w:r w:rsidRPr="002E5F60">
              <w:rPr>
                <w:rFonts w:ascii="Skolar Cyrillic" w:hAnsi="Skolar Cyrillic" w:cs="Times New Roman"/>
              </w:rPr>
              <w:t xml:space="preserve">(desire) </w:t>
            </w:r>
            <w:r w:rsidRPr="002E5F60">
              <w:rPr>
                <w:rFonts w:ascii="Skolar Cyrillic" w:hAnsi="Skolar Cyrillic" w:cs="Times New Roman"/>
                <w:b/>
              </w:rPr>
              <w:t xml:space="preserve">for you is to be clean.”  and saying to him see that you never speak </w:t>
            </w:r>
            <w:r w:rsidRPr="002E5F60">
              <w:rPr>
                <w:rFonts w:ascii="Skolar Cyrillic" w:hAnsi="Skolar Cyrillic" w:cs="Times New Roman"/>
              </w:rPr>
              <w:t xml:space="preserve">Lashon HaRa – gossip </w:t>
            </w:r>
            <w:r w:rsidRPr="002E5F60">
              <w:rPr>
                <w:rFonts w:ascii="Skolar Cyrillic" w:hAnsi="Skolar Cyrillic" w:cs="Times New Roman"/>
                <w:b/>
              </w:rPr>
              <w:t xml:space="preserve">against anyone; Go and show yourself to the Kohen </w:t>
            </w:r>
            <w:r w:rsidRPr="002E5F60">
              <w:rPr>
                <w:rFonts w:ascii="Skolar Cyrillic" w:hAnsi="Skolar Cyrillic" w:cs="Times New Roman"/>
              </w:rPr>
              <w:t xml:space="preserve">(Priest) </w:t>
            </w:r>
            <w:r w:rsidRPr="002E5F60">
              <w:rPr>
                <w:rFonts w:ascii="Skolar Cyrillic" w:hAnsi="Skolar Cyrillic" w:cs="Times New Roman"/>
                <w:b/>
              </w:rPr>
              <w:t xml:space="preserve">and offer for your cleansing what Moshe </w:t>
            </w:r>
            <w:r w:rsidRPr="002E5F60">
              <w:rPr>
                <w:rFonts w:ascii="Skolar Cyrillic" w:hAnsi="Skolar Cyrillic" w:cs="Times New Roman"/>
              </w:rPr>
              <w:t>in the Torah and Oral Torah</w:t>
            </w:r>
            <w:r w:rsidRPr="002E5F60">
              <w:rPr>
                <w:rFonts w:ascii="Skolar Cyrillic" w:hAnsi="Skolar Cyrillic" w:cs="Times New Roman"/>
                <w:b/>
              </w:rPr>
              <w:t xml:space="preserve"> has commanded as a witness</w:t>
            </w:r>
            <w:r w:rsidRPr="002E5F60">
              <w:rPr>
                <w:rFonts w:ascii="Skolar Cyrillic" w:hAnsi="Skolar Cyrillic" w:cs="Times New Roman"/>
              </w:rPr>
              <w:t xml:space="preserve"> of teshuba </w:t>
            </w:r>
            <w:r w:rsidRPr="002E5F60">
              <w:rPr>
                <w:rFonts w:ascii="Skolar Cyrillic" w:hAnsi="Skolar Cyrillic" w:cs="Times New Roman"/>
                <w:b/>
              </w:rPr>
              <w:t>for them” Now after these events the reputation</w:t>
            </w:r>
            <w:r w:rsidRPr="002E5F60">
              <w:rPr>
                <w:rFonts w:ascii="Skolar Cyrillic" w:hAnsi="Skolar Cyrillic" w:cs="Times New Roman"/>
                <w:b/>
                <w:vertAlign w:val="superscript"/>
              </w:rPr>
              <w:footnoteReference w:id="24"/>
            </w:r>
            <w:r w:rsidRPr="002E5F60">
              <w:rPr>
                <w:rFonts w:ascii="Skolar Cyrillic" w:hAnsi="Skolar Cyrillic" w:cs="Times New Roman"/>
                <w:b/>
              </w:rPr>
              <w:t xml:space="preserve"> of Yeshua spread throughout the region and many congregations gathered to hear him and to be cured of their diseases. But he </w:t>
            </w:r>
            <w:r w:rsidRPr="002E5F60">
              <w:rPr>
                <w:rFonts w:ascii="Skolar Cyrillic" w:hAnsi="Skolar Cyrillic" w:cs="Times New Roman"/>
              </w:rPr>
              <w:t xml:space="preserve">(Yeshua) </w:t>
            </w:r>
            <w:r w:rsidRPr="002E5F60">
              <w:rPr>
                <w:rFonts w:ascii="Skolar Cyrillic" w:hAnsi="Skolar Cyrillic" w:cs="Times New Roman"/>
                <w:b/>
              </w:rPr>
              <w:t>would withdraw to isolated places for prayer.</w:t>
            </w:r>
            <w:r w:rsidRPr="002E5F60">
              <w:rPr>
                <w:rFonts w:ascii="Skolar Cyrillic" w:hAnsi="Skolar Cyrillic" w:cs="Times New Roman"/>
                <w:b/>
                <w:vertAlign w:val="superscript"/>
              </w:rPr>
              <w:footnoteReference w:id="25"/>
            </w:r>
            <w:r w:rsidRPr="002E5F60">
              <w:rPr>
                <w:rFonts w:ascii="Skolar Cyrillic" w:hAnsi="Skolar Cyrillic" w:cs="Times New Roman"/>
                <w:b/>
              </w:rPr>
              <w:t xml:space="preserve"> </w:t>
            </w:r>
          </w:p>
          <w:p w14:paraId="3CEFC0E7" w14:textId="77777777" w:rsidR="002E5F60" w:rsidRPr="002E5F60" w:rsidRDefault="002E5F60" w:rsidP="002E5F60">
            <w:pPr>
              <w:widowControl w:val="0"/>
              <w:spacing w:after="0" w:line="240" w:lineRule="auto"/>
              <w:jc w:val="both"/>
              <w:rPr>
                <w:rFonts w:ascii="Skolar Cyrillic" w:hAnsi="Skolar Cyrillic" w:cs="Times New Roman"/>
              </w:rPr>
            </w:pPr>
          </w:p>
        </w:tc>
        <w:tc>
          <w:tcPr>
            <w:tcW w:w="2782" w:type="pct"/>
          </w:tcPr>
          <w:p w14:paraId="54C82360" w14:textId="77777777" w:rsidR="002E5F60" w:rsidRPr="002E5F60" w:rsidRDefault="002E5F60" w:rsidP="002E5F60">
            <w:pPr>
              <w:widowControl w:val="0"/>
              <w:spacing w:after="0" w:line="240" w:lineRule="auto"/>
              <w:jc w:val="both"/>
              <w:rPr>
                <w:rFonts w:ascii="Skolar Cyrillic" w:hAnsi="Skolar Cyrillic" w:cs="Times New Roman"/>
                <w:b/>
              </w:rPr>
            </w:pPr>
            <w:r w:rsidRPr="002E5F60">
              <w:rPr>
                <w:rFonts w:ascii="Skolar Cyrillic" w:hAnsi="Skolar Cyrillic" w:cs="Times New Roman"/>
                <w:b/>
              </w:rPr>
              <w:t xml:space="preserve">And a </w:t>
            </w:r>
            <w:r w:rsidRPr="002E5F60">
              <w:rPr>
                <w:rFonts w:ascii="Skolar Cyrillic" w:hAnsi="Skolar Cyrillic" w:cs="Times New Roman"/>
                <w:b/>
                <w:highlight w:val="yellow"/>
              </w:rPr>
              <w:t xml:space="preserve">leper appeared </w:t>
            </w:r>
            <w:r w:rsidRPr="002E5F60">
              <w:rPr>
                <w:rFonts w:ascii="Skolar Cyrillic" w:hAnsi="Skolar Cyrillic" w:cs="Times New Roman"/>
                <w:highlight w:val="yellow"/>
              </w:rPr>
              <w:t>(came)</w:t>
            </w:r>
            <w:r w:rsidRPr="002E5F60">
              <w:rPr>
                <w:rFonts w:ascii="Skolar Cyrillic" w:hAnsi="Skolar Cyrillic" w:cs="Times New Roman"/>
                <w:b/>
                <w:highlight w:val="yellow"/>
              </w:rPr>
              <w:t xml:space="preserve"> </w:t>
            </w:r>
            <w:r w:rsidRPr="002E5F60">
              <w:rPr>
                <w:rFonts w:ascii="Skolar Cyrillic" w:hAnsi="Skolar Cyrillic" w:cs="Times New Roman"/>
                <w:b/>
                <w:highlight w:val="yellow"/>
                <w:vertAlign w:val="superscript"/>
              </w:rPr>
              <w:footnoteReference w:id="26"/>
            </w:r>
            <w:r w:rsidRPr="002E5F60">
              <w:rPr>
                <w:rFonts w:ascii="Skolar Cyrillic" w:hAnsi="Skolar Cyrillic" w:cs="Times New Roman"/>
                <w:b/>
                <w:highlight w:val="yellow"/>
              </w:rPr>
              <w:t xml:space="preserve"> to him</w:t>
            </w:r>
            <w:r w:rsidRPr="002E5F60">
              <w:rPr>
                <w:rFonts w:ascii="Skolar Cyrillic" w:hAnsi="Skolar Cyrillic" w:cs="Times New Roman"/>
              </w:rPr>
              <w:t xml:space="preserve"> (Yeshua)</w:t>
            </w:r>
            <w:r w:rsidRPr="002E5F60">
              <w:rPr>
                <w:rFonts w:ascii="Skolar Cyrillic" w:hAnsi="Skolar Cyrillic" w:cs="Times New Roman"/>
                <w:b/>
              </w:rPr>
              <w:t xml:space="preserve"> begging him on his knees, </w:t>
            </w:r>
            <w:r w:rsidRPr="002E5F60">
              <w:rPr>
                <w:rFonts w:ascii="Skolar Cyrillic" w:hAnsi="Skolar Cyrillic" w:cs="Times New Roman"/>
              </w:rPr>
              <w:t>Master</w:t>
            </w:r>
            <w:r w:rsidRPr="002E5F60">
              <w:rPr>
                <w:rFonts w:ascii="Skolar Cyrillic" w:hAnsi="Skolar Cyrillic" w:cs="Times New Roman"/>
                <w:vertAlign w:val="superscript"/>
              </w:rPr>
              <w:footnoteReference w:id="27"/>
            </w:r>
            <w:r w:rsidRPr="002E5F60">
              <w:rPr>
                <w:rFonts w:ascii="Skolar Cyrillic" w:hAnsi="Skolar Cyrillic" w:cs="Times New Roman"/>
                <w:b/>
              </w:rPr>
              <w:t xml:space="preserve"> if you so desire, you have the power to make me clean.</w:t>
            </w:r>
            <w:r w:rsidRPr="002E5F60">
              <w:rPr>
                <w:rFonts w:ascii="Skolar Cyrillic" w:hAnsi="Skolar Cyrillic" w:cs="Times New Roman"/>
                <w:b/>
                <w:vertAlign w:val="superscript"/>
              </w:rPr>
              <w:footnoteReference w:id="28"/>
            </w:r>
            <w:r w:rsidRPr="002E5F60">
              <w:rPr>
                <w:rFonts w:ascii="Skolar Cyrillic" w:hAnsi="Skolar Cyrillic" w:cs="Times New Roman"/>
                <w:b/>
              </w:rPr>
              <w:t xml:space="preserve"> And Yeshua being moved with indignation stretched his hand out towards him, to send him away</w:t>
            </w:r>
            <w:r w:rsidRPr="002E5F60">
              <w:rPr>
                <w:rFonts w:ascii="Skolar Cyrillic" w:hAnsi="Skolar Cyrillic" w:cs="Times New Roman"/>
                <w:b/>
                <w:vertAlign w:val="superscript"/>
              </w:rPr>
              <w:footnoteReference w:id="29"/>
            </w:r>
            <w:r w:rsidRPr="002E5F60">
              <w:rPr>
                <w:rFonts w:ascii="Skolar Cyrillic" w:hAnsi="Skolar Cyrillic" w:cs="Times New Roman"/>
                <w:b/>
              </w:rPr>
              <w:t xml:space="preserve"> [to the Kohanim] saying</w:t>
            </w:r>
            <w:r w:rsidRPr="002E5F60">
              <w:rPr>
                <w:rFonts w:ascii="Skolar Cyrillic" w:hAnsi="Skolar Cyrillic" w:cs="Times New Roman"/>
                <w:b/>
                <w:vertAlign w:val="superscript"/>
              </w:rPr>
              <w:footnoteReference w:id="30"/>
            </w:r>
            <w:r w:rsidRPr="002E5F60">
              <w:rPr>
                <w:rFonts w:ascii="Skolar Cyrillic" w:hAnsi="Skolar Cyrillic" w:cs="Times New Roman"/>
                <w:b/>
              </w:rPr>
              <w:t xml:space="preserve"> to him, “My will</w:t>
            </w:r>
            <w:r w:rsidRPr="002E5F60">
              <w:rPr>
                <w:rFonts w:ascii="Skolar Cyrillic" w:hAnsi="Skolar Cyrillic" w:cs="Times New Roman"/>
                <w:b/>
                <w:vertAlign w:val="superscript"/>
              </w:rPr>
              <w:footnoteReference w:id="31"/>
            </w:r>
            <w:r w:rsidRPr="002E5F60">
              <w:rPr>
                <w:rFonts w:ascii="Skolar Cyrillic" w:hAnsi="Skolar Cyrillic" w:cs="Times New Roman"/>
                <w:b/>
              </w:rPr>
              <w:t xml:space="preserve"> (desire) for you is to be clean.” And </w:t>
            </w:r>
            <w:r w:rsidRPr="002E5F60">
              <w:rPr>
                <w:rFonts w:ascii="Skolar Cyrillic" w:hAnsi="Skolar Cyrillic" w:cs="Times New Roman"/>
                <w:b/>
                <w:highlight w:val="yellow"/>
                <w:u w:val="single"/>
              </w:rPr>
              <w:t>immediately</w:t>
            </w:r>
            <w:r w:rsidRPr="002E5F60">
              <w:rPr>
                <w:rFonts w:ascii="Skolar Cyrillic" w:hAnsi="Skolar Cyrillic" w:cs="Times New Roman"/>
                <w:b/>
              </w:rPr>
              <w:t xml:space="preserve"> the leprosy went from</w:t>
            </w:r>
            <w:r w:rsidRPr="002E5F60">
              <w:rPr>
                <w:rFonts w:ascii="Skolar Cyrillic" w:hAnsi="Skolar Cyrillic" w:cs="Times New Roman"/>
                <w:b/>
                <w:vertAlign w:val="superscript"/>
              </w:rPr>
              <w:footnoteReference w:id="32"/>
            </w:r>
            <w:r w:rsidRPr="002E5F60">
              <w:rPr>
                <w:rFonts w:ascii="Skolar Cyrillic" w:hAnsi="Skolar Cyrillic" w:cs="Times New Roman"/>
                <w:b/>
              </w:rPr>
              <w:t xml:space="preserve"> him and he was clean.</w:t>
            </w:r>
            <w:r w:rsidRPr="002E5F60">
              <w:rPr>
                <w:rFonts w:ascii="Skolar Cyrillic" w:hAnsi="Skolar Cyrillic" w:cs="Times New Roman"/>
                <w:b/>
                <w:vertAlign w:val="superscript"/>
              </w:rPr>
              <w:footnoteReference w:id="33"/>
            </w:r>
            <w:r w:rsidRPr="002E5F60">
              <w:rPr>
                <w:rFonts w:ascii="Skolar Cyrillic" w:hAnsi="Skolar Cyrillic" w:cs="Times New Roman"/>
                <w:b/>
              </w:rPr>
              <w:t xml:space="preserve"> And after harshly reprimanding</w:t>
            </w:r>
            <w:r w:rsidRPr="002E5F60">
              <w:rPr>
                <w:rFonts w:ascii="Skolar Cyrillic" w:hAnsi="Skolar Cyrillic" w:cs="Times New Roman"/>
                <w:b/>
                <w:vertAlign w:val="superscript"/>
              </w:rPr>
              <w:footnoteReference w:id="34"/>
            </w:r>
            <w:r w:rsidRPr="002E5F60">
              <w:rPr>
                <w:rFonts w:ascii="Skolar Cyrillic" w:hAnsi="Skolar Cyrillic" w:cs="Times New Roman"/>
                <w:b/>
              </w:rPr>
              <w:t xml:space="preserve"> him </w:t>
            </w:r>
            <w:r w:rsidRPr="002E5F60">
              <w:rPr>
                <w:rFonts w:ascii="Skolar Cyrillic" w:hAnsi="Skolar Cyrillic" w:cs="Times New Roman"/>
              </w:rPr>
              <w:t>for gossip – Lashon HaRa</w:t>
            </w:r>
            <w:r w:rsidRPr="002E5F60">
              <w:rPr>
                <w:rFonts w:ascii="Skolar Cyrillic" w:hAnsi="Skolar Cyrillic" w:cs="Times New Roman"/>
                <w:b/>
              </w:rPr>
              <w:t xml:space="preserve"> he </w:t>
            </w:r>
            <w:r w:rsidRPr="002E5F60">
              <w:rPr>
                <w:rFonts w:ascii="Skolar Cyrillic" w:hAnsi="Skolar Cyrillic" w:cs="Times New Roman"/>
              </w:rPr>
              <w:t>(Yeshua)</w:t>
            </w:r>
            <w:r w:rsidRPr="002E5F60">
              <w:rPr>
                <w:rFonts w:ascii="Skolar Cyrillic" w:hAnsi="Skolar Cyrillic" w:cs="Times New Roman"/>
                <w:b/>
              </w:rPr>
              <w:t xml:space="preserve"> sent him away</w:t>
            </w:r>
            <w:r w:rsidRPr="002E5F60">
              <w:rPr>
                <w:rFonts w:ascii="Skolar Cyrillic" w:hAnsi="Skolar Cyrillic" w:cs="Times New Roman"/>
                <w:b/>
                <w:vertAlign w:val="superscript"/>
              </w:rPr>
              <w:footnoteReference w:id="35"/>
            </w:r>
            <w:r w:rsidRPr="002E5F60">
              <w:rPr>
                <w:rFonts w:ascii="Skolar Cyrillic" w:hAnsi="Skolar Cyrillic" w:cs="Times New Roman"/>
                <w:b/>
              </w:rPr>
              <w:t xml:space="preserve"> </w:t>
            </w:r>
            <w:r w:rsidRPr="002E5F60">
              <w:rPr>
                <w:rFonts w:ascii="Skolar Cyrillic" w:hAnsi="Skolar Cyrillic" w:cs="Times New Roman"/>
                <w:b/>
                <w:highlight w:val="yellow"/>
                <w:u w:val="single"/>
              </w:rPr>
              <w:t>immediately</w:t>
            </w:r>
            <w:r w:rsidRPr="002E5F60">
              <w:rPr>
                <w:rFonts w:ascii="Skolar Cyrillic" w:hAnsi="Skolar Cyrillic" w:cs="Times New Roman"/>
                <w:b/>
              </w:rPr>
              <w:t>,</w:t>
            </w:r>
            <w:r w:rsidRPr="002E5F60">
              <w:rPr>
                <w:rFonts w:ascii="Skolar Cyrillic" w:hAnsi="Skolar Cyrillic" w:cs="Times New Roman"/>
                <w:b/>
                <w:vertAlign w:val="superscript"/>
              </w:rPr>
              <w:footnoteReference w:id="36"/>
            </w:r>
            <w:r w:rsidRPr="002E5F60">
              <w:rPr>
                <w:rFonts w:ascii="Skolar Cyrillic" w:hAnsi="Skolar Cyrillic" w:cs="Times New Roman"/>
                <w:b/>
              </w:rPr>
              <w:t xml:space="preserve"> saying see</w:t>
            </w:r>
            <w:r w:rsidRPr="002E5F60">
              <w:rPr>
                <w:rFonts w:ascii="Skolar Cyrillic" w:hAnsi="Skolar Cyrillic" w:cs="Times New Roman"/>
                <w:b/>
                <w:vertAlign w:val="superscript"/>
              </w:rPr>
              <w:footnoteReference w:id="37"/>
            </w:r>
            <w:r w:rsidRPr="002E5F60">
              <w:rPr>
                <w:rFonts w:ascii="Skolar Cyrillic" w:hAnsi="Skolar Cyrillic" w:cs="Times New Roman"/>
                <w:b/>
              </w:rPr>
              <w:t xml:space="preserve"> never speak </w:t>
            </w:r>
            <w:r w:rsidRPr="002E5F60">
              <w:rPr>
                <w:rFonts w:ascii="Skolar Cyrillic" w:hAnsi="Skolar Cyrillic" w:cs="Times New Roman"/>
              </w:rPr>
              <w:t>Lashon HaRa – gossip</w:t>
            </w:r>
            <w:r w:rsidRPr="002E5F60">
              <w:rPr>
                <w:rFonts w:ascii="Skolar Cyrillic" w:hAnsi="Skolar Cyrillic" w:cs="Times New Roman"/>
                <w:b/>
              </w:rPr>
              <w:t xml:space="preserve"> against anyone;</w:t>
            </w:r>
            <w:r w:rsidRPr="002E5F60">
              <w:rPr>
                <w:rFonts w:ascii="Skolar Cyrillic" w:hAnsi="Skolar Cyrillic" w:cs="Times New Roman"/>
                <w:b/>
                <w:vertAlign w:val="superscript"/>
              </w:rPr>
              <w:footnoteReference w:id="38"/>
            </w:r>
            <w:r w:rsidRPr="002E5F60">
              <w:rPr>
                <w:rFonts w:ascii="Skolar Cyrillic" w:hAnsi="Skolar Cyrillic" w:cs="Times New Roman"/>
                <w:b/>
              </w:rPr>
              <w:t xml:space="preserve"> now go show yourself to the Kohen </w:t>
            </w:r>
            <w:r w:rsidRPr="002E5F60">
              <w:rPr>
                <w:rFonts w:ascii="Skolar Cyrillic" w:hAnsi="Skolar Cyrillic" w:cs="Times New Roman"/>
              </w:rPr>
              <w:t>(Priest)</w:t>
            </w:r>
            <w:r w:rsidRPr="002E5F60">
              <w:rPr>
                <w:rFonts w:ascii="Skolar Cyrillic" w:hAnsi="Skolar Cyrillic" w:cs="Times New Roman"/>
                <w:b/>
              </w:rPr>
              <w:t xml:space="preserve"> and offer for your cleansing what Moshe </w:t>
            </w:r>
            <w:r w:rsidRPr="002E5F60">
              <w:rPr>
                <w:rFonts w:ascii="Skolar Cyrillic" w:hAnsi="Skolar Cyrillic" w:cs="Times New Roman"/>
              </w:rPr>
              <w:t>in the Torah and Oral Torah</w:t>
            </w:r>
            <w:r w:rsidRPr="002E5F60">
              <w:rPr>
                <w:rFonts w:ascii="Skolar Cyrillic" w:hAnsi="Skolar Cyrillic" w:cs="Times New Roman"/>
                <w:b/>
              </w:rPr>
              <w:t xml:space="preserve"> has commanded as a witness </w:t>
            </w:r>
            <w:r w:rsidRPr="002E5F60">
              <w:rPr>
                <w:rFonts w:ascii="Skolar Cyrillic" w:hAnsi="Skolar Cyrillic" w:cs="Times New Roman"/>
              </w:rPr>
              <w:t>of teshuba</w:t>
            </w:r>
            <w:r w:rsidRPr="002E5F60">
              <w:rPr>
                <w:rFonts w:ascii="Skolar Cyrillic" w:hAnsi="Skolar Cyrillic" w:cs="Times New Roman"/>
                <w:b/>
              </w:rPr>
              <w:t xml:space="preserve"> for them” </w:t>
            </w:r>
            <w:r w:rsidRPr="002E5F60">
              <w:rPr>
                <w:rFonts w:ascii="Skolar Cyrillic" w:hAnsi="Skolar Cyrillic" w:cs="Times New Roman"/>
              </w:rPr>
              <w:t>(the Kohanim)</w:t>
            </w:r>
            <w:r w:rsidRPr="002E5F60">
              <w:rPr>
                <w:rFonts w:ascii="Skolar Cyrillic" w:hAnsi="Skolar Cyrillic" w:cs="Times New Roman"/>
                <w:b/>
              </w:rPr>
              <w:t xml:space="preserve">. And he </w:t>
            </w:r>
            <w:r w:rsidRPr="002E5F60">
              <w:rPr>
                <w:rFonts w:ascii="Skolar Cyrillic" w:hAnsi="Skolar Cyrillic" w:cs="Times New Roman"/>
              </w:rPr>
              <w:t>(Yeshua)</w:t>
            </w:r>
            <w:r w:rsidRPr="002E5F60">
              <w:rPr>
                <w:rFonts w:ascii="Skolar Cyrillic" w:hAnsi="Skolar Cyrillic" w:cs="Times New Roman"/>
                <w:b/>
              </w:rPr>
              <w:t xml:space="preserve"> went out and publicized the chief principles of the Mesorah so much that Yeshua could not openly appear in the city, but was constrained to staying in remote places </w:t>
            </w:r>
            <w:r w:rsidRPr="002E5F60">
              <w:rPr>
                <w:rFonts w:ascii="Skolar Cyrillic" w:hAnsi="Skolar Cyrillic" w:cs="Times New Roman"/>
              </w:rPr>
              <w:t>where he devoted time to the prayers</w:t>
            </w:r>
            <w:r w:rsidRPr="002E5F60">
              <w:rPr>
                <w:rFonts w:ascii="Skolar Cyrillic" w:hAnsi="Skolar Cyrillic" w:cs="Times New Roman"/>
                <w:b/>
              </w:rPr>
              <w:t xml:space="preserve">, </w:t>
            </w:r>
            <w:r w:rsidRPr="002E5F60">
              <w:rPr>
                <w:rFonts w:ascii="Skolar Cyrillic" w:hAnsi="Skolar Cyrillic" w:cs="Times New Roman"/>
              </w:rPr>
              <w:t>because</w:t>
            </w:r>
            <w:r w:rsidRPr="002E5F60">
              <w:rPr>
                <w:rFonts w:ascii="Skolar Cyrillic" w:hAnsi="Skolar Cyrillic" w:cs="Times New Roman"/>
                <w:b/>
              </w:rPr>
              <w:t xml:space="preserve"> people came to him from everywhere.</w:t>
            </w:r>
          </w:p>
          <w:p w14:paraId="1D020254" w14:textId="77777777" w:rsidR="002E5F60" w:rsidRPr="002E5F60" w:rsidRDefault="002E5F60" w:rsidP="002E5F60">
            <w:pPr>
              <w:widowControl w:val="0"/>
              <w:spacing w:after="0" w:line="240" w:lineRule="auto"/>
              <w:jc w:val="both"/>
              <w:rPr>
                <w:rFonts w:ascii="Skolar Cyrillic" w:hAnsi="Skolar Cyrillic" w:cs="Times New Roman"/>
                <w:b/>
              </w:rPr>
            </w:pPr>
          </w:p>
        </w:tc>
      </w:tr>
      <w:tr w:rsidR="002E5F60" w:rsidRPr="002E5F60" w14:paraId="64940DB6" w14:textId="77777777" w:rsidTr="00250FDE">
        <w:trPr>
          <w:trHeight w:val="42"/>
        </w:trPr>
        <w:tc>
          <w:tcPr>
            <w:tcW w:w="5000" w:type="pct"/>
            <w:gridSpan w:val="2"/>
          </w:tcPr>
          <w:p w14:paraId="7576AB3C" w14:textId="77777777" w:rsidR="002E5F60" w:rsidRPr="002E5F60" w:rsidRDefault="002E5F60" w:rsidP="002E5F60">
            <w:pPr>
              <w:widowControl w:val="0"/>
              <w:spacing w:after="0" w:line="240" w:lineRule="auto"/>
              <w:rPr>
                <w:rFonts w:ascii="Times New Roman" w:hAnsi="Times New Roman" w:cs="Times New Roman"/>
                <w:sz w:val="2"/>
                <w:szCs w:val="2"/>
              </w:rPr>
            </w:pPr>
          </w:p>
        </w:tc>
      </w:tr>
      <w:tr w:rsidR="002E5F60" w:rsidRPr="002E5F60" w14:paraId="300BACA0" w14:textId="77777777" w:rsidTr="00250FDE">
        <w:trPr>
          <w:trHeight w:val="516"/>
        </w:trPr>
        <w:tc>
          <w:tcPr>
            <w:tcW w:w="5000" w:type="pct"/>
            <w:gridSpan w:val="2"/>
          </w:tcPr>
          <w:p w14:paraId="1EDEF522" w14:textId="77777777" w:rsidR="002E5F60" w:rsidRPr="002E5F60" w:rsidRDefault="002E5F60" w:rsidP="002E5F60">
            <w:pPr>
              <w:widowControl w:val="0"/>
              <w:spacing w:after="0" w:line="240" w:lineRule="auto"/>
              <w:jc w:val="center"/>
              <w:rPr>
                <w:rFonts w:ascii="Times New Roman" w:hAnsi="Times New Roman" w:cs="Times New Roman"/>
                <w:b/>
                <w:bCs/>
                <w:smallCaps/>
              </w:rPr>
            </w:pPr>
            <w:r w:rsidRPr="002E5F60">
              <w:rPr>
                <w:rFonts w:ascii="Times New Roman" w:hAnsi="Times New Roman" w:cs="Times New Roman"/>
                <w:b/>
                <w:bCs/>
                <w:smallCaps/>
              </w:rPr>
              <w:t>Hakham Shaul’s School of Remes</w:t>
            </w:r>
          </w:p>
          <w:p w14:paraId="6A6ED00C" w14:textId="77777777" w:rsidR="002E5F60" w:rsidRPr="002E5F60" w:rsidRDefault="002E5F60" w:rsidP="002E5F60">
            <w:pPr>
              <w:widowControl w:val="0"/>
              <w:spacing w:after="0" w:line="240" w:lineRule="auto"/>
              <w:jc w:val="center"/>
              <w:rPr>
                <w:rFonts w:ascii="Times New Roman" w:hAnsi="Times New Roman" w:cs="Times New Roman"/>
                <w:b/>
                <w:bCs/>
              </w:rPr>
            </w:pPr>
            <w:r w:rsidRPr="002E5F60">
              <w:rPr>
                <w:rFonts w:ascii="Times New Roman" w:hAnsi="Times New Roman" w:cs="Times New Roman"/>
                <w:b/>
                <w:bCs/>
              </w:rPr>
              <w:t>(2 Luqas – Acts 9:10-31)</w:t>
            </w:r>
          </w:p>
          <w:p w14:paraId="38304D21" w14:textId="77777777" w:rsidR="002E5F60" w:rsidRPr="002E5F60" w:rsidRDefault="002E5F60" w:rsidP="002E5F60">
            <w:pPr>
              <w:widowControl w:val="0"/>
              <w:spacing w:after="0" w:line="240" w:lineRule="auto"/>
              <w:jc w:val="center"/>
              <w:rPr>
                <w:rFonts w:ascii="Times New Roman" w:hAnsi="Times New Roman" w:cs="Times New Roman"/>
              </w:rPr>
            </w:pPr>
          </w:p>
        </w:tc>
      </w:tr>
      <w:tr w:rsidR="002E5F60" w:rsidRPr="002E5F60" w14:paraId="3C594863" w14:textId="77777777" w:rsidTr="00250FDE">
        <w:trPr>
          <w:trHeight w:val="516"/>
        </w:trPr>
        <w:tc>
          <w:tcPr>
            <w:tcW w:w="5000" w:type="pct"/>
            <w:gridSpan w:val="2"/>
          </w:tcPr>
          <w:p w14:paraId="4AEA5476" w14:textId="77777777" w:rsidR="002E5F60" w:rsidRPr="002E5F60" w:rsidRDefault="002E5F60" w:rsidP="002E5F60">
            <w:pPr>
              <w:widowControl w:val="0"/>
              <w:autoSpaceDE w:val="0"/>
              <w:autoSpaceDN w:val="0"/>
              <w:adjustRightInd w:val="0"/>
              <w:spacing w:after="0" w:line="240" w:lineRule="auto"/>
              <w:jc w:val="both"/>
              <w:rPr>
                <w:rFonts w:cs="Calibri"/>
                <w:b/>
                <w:lang w:val="en-US" w:bidi="he-IL"/>
              </w:rPr>
            </w:pPr>
            <w:r w:rsidRPr="002E5F60">
              <w:rPr>
                <w:rFonts w:cs="Calibri"/>
                <w:b/>
                <w:lang w:val="en-US" w:bidi="he-IL"/>
              </w:rPr>
              <w:t>Acts 9:10-22</w:t>
            </w:r>
          </w:p>
          <w:p w14:paraId="1AB700A5" w14:textId="77777777" w:rsidR="002E5F60" w:rsidRPr="002E5F60" w:rsidRDefault="002E5F60" w:rsidP="002E5F60">
            <w:pPr>
              <w:widowControl w:val="0"/>
              <w:autoSpaceDE w:val="0"/>
              <w:autoSpaceDN w:val="0"/>
              <w:adjustRightInd w:val="0"/>
              <w:spacing w:after="0" w:line="240" w:lineRule="auto"/>
              <w:jc w:val="both"/>
              <w:rPr>
                <w:rFonts w:cs="Calibri"/>
                <w:b/>
                <w:lang w:val="en-US" w:bidi="he-IL"/>
              </w:rPr>
            </w:pPr>
            <w:r w:rsidRPr="002E5F60">
              <w:rPr>
                <w:rFonts w:cs="Calibri"/>
                <w:b/>
                <w:lang w:val="en-US" w:bidi="he-IL"/>
              </w:rPr>
              <w:t xml:space="preserve">Now there was a talmid </w:t>
            </w:r>
            <w:r w:rsidRPr="002E5F60">
              <w:rPr>
                <w:rFonts w:cs="Calibri"/>
                <w:lang w:val="en-US" w:bidi="he-IL"/>
              </w:rPr>
              <w:t>(of Yeshua)</w:t>
            </w:r>
            <w:r w:rsidRPr="002E5F60">
              <w:rPr>
                <w:rFonts w:cs="Calibri"/>
                <w:vertAlign w:val="superscript"/>
                <w:lang w:val="en-US" w:bidi="he-IL"/>
              </w:rPr>
              <w:footnoteReference w:id="39"/>
            </w:r>
            <w:r w:rsidRPr="002E5F60">
              <w:rPr>
                <w:rFonts w:cs="Calibri"/>
                <w:lang w:val="en-US" w:bidi="he-IL"/>
              </w:rPr>
              <w:t xml:space="preserve"> </w:t>
            </w:r>
            <w:r w:rsidRPr="002E5F60">
              <w:rPr>
                <w:rFonts w:cs="Calibri"/>
                <w:b/>
                <w:lang w:val="en-US" w:bidi="he-IL"/>
              </w:rPr>
              <w:t xml:space="preserve">at Dammesek named Chananyah; and the master </w:t>
            </w:r>
            <w:r w:rsidRPr="002E5F60">
              <w:rPr>
                <w:rFonts w:cs="Calibri"/>
                <w:lang w:val="en-US" w:bidi="he-IL"/>
              </w:rPr>
              <w:t>(Yeshua)</w:t>
            </w:r>
            <w:r w:rsidRPr="002E5F60">
              <w:rPr>
                <w:rFonts w:cs="Calibri"/>
                <w:b/>
                <w:lang w:val="en-US" w:bidi="he-IL"/>
              </w:rPr>
              <w:t xml:space="preserve"> said to him in a vision, “Chananyah.” And he said, "Here I am, master." And the Master </w:t>
            </w:r>
            <w:r w:rsidRPr="002E5F60">
              <w:rPr>
                <w:rFonts w:cs="Calibri"/>
                <w:b/>
                <w:i/>
                <w:iCs/>
                <w:lang w:val="en-US" w:bidi="he-IL"/>
              </w:rPr>
              <w:t xml:space="preserve">said </w:t>
            </w:r>
            <w:r w:rsidRPr="002E5F60">
              <w:rPr>
                <w:rFonts w:cs="Calibri"/>
                <w:b/>
                <w:lang w:val="en-US" w:bidi="he-IL"/>
              </w:rPr>
              <w:t xml:space="preserve">to him, "Get up and go to the street called Straight, and inquire at the house of Y’hudah for a man from Tarsus named Shaul, for he is praying, and he has seen in a vision a man named Chananyah come in and lay his hands on him, so that he might regain his sight." But Chananyah answered, “Master, I have heard from many about this man, how much harm he did to Your saints at Yerushalayim; and here he has authority from the Kohen Gadol to </w:t>
            </w:r>
            <w:r w:rsidRPr="002E5F60">
              <w:rPr>
                <w:rFonts w:cs="Calibri"/>
                <w:b/>
                <w:highlight w:val="yellow"/>
                <w:u w:val="single"/>
                <w:lang w:val="en-US" w:bidi="he-IL"/>
              </w:rPr>
              <w:t>bind</w:t>
            </w:r>
            <w:r w:rsidRPr="002E5F60">
              <w:rPr>
                <w:rFonts w:cs="Calibri"/>
                <w:b/>
                <w:highlight w:val="yellow"/>
                <w:vertAlign w:val="superscript"/>
                <w:lang w:val="en-US" w:bidi="he-IL"/>
              </w:rPr>
              <w:footnoteReference w:id="40"/>
            </w:r>
            <w:r w:rsidRPr="002E5F60">
              <w:rPr>
                <w:rFonts w:cs="Calibri"/>
                <w:b/>
                <w:lang w:val="en-US" w:bidi="he-IL"/>
              </w:rPr>
              <w:t xml:space="preserve"> all who call on your name.” But the master said to him, “Go, for he is a chosen instrument of mine, to bear my name before the Goyim </w:t>
            </w:r>
            <w:r w:rsidRPr="002E5F60">
              <w:rPr>
                <w:rFonts w:cs="Calibri"/>
                <w:lang w:val="en-US" w:bidi="he-IL"/>
              </w:rPr>
              <w:t>(Gentiles)</w:t>
            </w:r>
            <w:r w:rsidRPr="002E5F60">
              <w:rPr>
                <w:rFonts w:cs="Calibri"/>
                <w:b/>
                <w:lang w:val="en-US" w:bidi="he-IL"/>
              </w:rPr>
              <w:t xml:space="preserve"> and kings and the B’ne Yisrael; for I will show him how much he must suffer for my name's sake.” So Chananyah departed and </w:t>
            </w:r>
            <w:r w:rsidRPr="002E5F60">
              <w:rPr>
                <w:rFonts w:cs="Calibri"/>
                <w:b/>
                <w:highlight w:val="yellow"/>
                <w:u w:val="single"/>
                <w:lang w:val="en-US" w:bidi="he-IL"/>
              </w:rPr>
              <w:t>entered the house</w:t>
            </w:r>
            <w:r w:rsidRPr="002E5F60">
              <w:rPr>
                <w:rFonts w:cs="Calibri"/>
                <w:b/>
                <w:highlight w:val="yellow"/>
                <w:vertAlign w:val="superscript"/>
                <w:lang w:val="en-US" w:bidi="he-IL"/>
              </w:rPr>
              <w:footnoteReference w:id="41"/>
            </w:r>
            <w:r w:rsidRPr="002E5F60">
              <w:rPr>
                <w:rFonts w:cs="Calibri"/>
                <w:b/>
                <w:lang w:val="en-US" w:bidi="he-IL"/>
              </w:rPr>
              <w:t xml:space="preserve">, and after laying his hands on him said, “Brother Shaul, the Master Yeshua, who appeared to you on the road by which you were coming, has sent me so that you may regain your sight and be filled with the </w:t>
            </w:r>
            <w:r w:rsidRPr="002E5F60">
              <w:rPr>
                <w:rFonts w:cs="Calibri"/>
                <w:lang w:val="en-US" w:bidi="he-IL"/>
              </w:rPr>
              <w:t>(Master’s)</w:t>
            </w:r>
            <w:r w:rsidRPr="002E5F60">
              <w:rPr>
                <w:rFonts w:cs="Calibri"/>
                <w:b/>
                <w:lang w:val="en-US" w:bidi="he-IL"/>
              </w:rPr>
              <w:t xml:space="preserve"> Orally breathed Torah.” And immediately there fell from his eyes something like scales, and he regained his sight, and he got up and was immersed; and he ate food and was strengthened. Now for several days, he was with the talmidim who were at Dammesek, and immediately he </w:t>
            </w:r>
            <w:r w:rsidRPr="002E5F60">
              <w:rPr>
                <w:rFonts w:cs="Calibri"/>
                <w:b/>
                <w:i/>
                <w:iCs/>
                <w:lang w:val="en-US" w:bidi="he-IL"/>
              </w:rPr>
              <w:t xml:space="preserve">began </w:t>
            </w:r>
            <w:r w:rsidRPr="002E5F60">
              <w:rPr>
                <w:rFonts w:cs="Calibri"/>
                <w:b/>
                <w:lang w:val="en-US" w:bidi="he-IL"/>
              </w:rPr>
              <w:t xml:space="preserve">to proclaim Yeshua as Messiah in the Esnogas (synagogues), saying, “He is the Ben Elohim (Son of the Judge).” All those hearing him continued to be amazed, and were saying, “Is this not he who in Yerushalayim destroyed those who called on this name, and </w:t>
            </w:r>
            <w:r w:rsidRPr="002E5F60">
              <w:rPr>
                <w:rFonts w:cs="Calibri"/>
                <w:iCs/>
                <w:lang w:val="en-US" w:bidi="he-IL"/>
              </w:rPr>
              <w:t>who</w:t>
            </w:r>
            <w:r w:rsidRPr="002E5F60">
              <w:rPr>
                <w:rFonts w:cs="Calibri"/>
                <w:b/>
                <w:i/>
                <w:iCs/>
                <w:lang w:val="en-US" w:bidi="he-IL"/>
              </w:rPr>
              <w:t xml:space="preserve"> </w:t>
            </w:r>
            <w:r w:rsidRPr="002E5F60">
              <w:rPr>
                <w:rFonts w:cs="Calibri"/>
                <w:b/>
                <w:lang w:val="en-US" w:bidi="he-IL"/>
              </w:rPr>
              <w:t>had come here for the purpose of bringing them bound before the Kohen Gadol?” But Shaul kept increasing in strength and confounding the Jewish people who lived at Dammesek by proving</w:t>
            </w:r>
            <w:r w:rsidRPr="002E5F60">
              <w:rPr>
                <w:rFonts w:cs="Calibri"/>
                <w:b/>
                <w:vertAlign w:val="superscript"/>
                <w:lang w:val="en-US" w:bidi="he-IL"/>
              </w:rPr>
              <w:footnoteReference w:id="42"/>
            </w:r>
            <w:r w:rsidRPr="002E5F60">
              <w:rPr>
                <w:rFonts w:cs="Calibri"/>
                <w:b/>
                <w:lang w:val="en-US" w:bidi="he-IL"/>
              </w:rPr>
              <w:t xml:space="preserve"> that this </w:t>
            </w:r>
            <w:r w:rsidRPr="002E5F60">
              <w:rPr>
                <w:rFonts w:cs="Calibri"/>
                <w:b/>
                <w:iCs/>
                <w:lang w:val="en-US" w:bidi="he-IL"/>
              </w:rPr>
              <w:t>Yeshua is the Messiah</w:t>
            </w:r>
            <w:r w:rsidRPr="002E5F60">
              <w:rPr>
                <w:rFonts w:cs="Calibri"/>
                <w:b/>
                <w:lang w:val="en-US" w:bidi="he-IL"/>
              </w:rPr>
              <w:t>.</w:t>
            </w:r>
          </w:p>
          <w:p w14:paraId="79A0823E" w14:textId="77777777" w:rsidR="002E5F60" w:rsidRPr="002E5F60" w:rsidRDefault="002E5F60" w:rsidP="002E5F60">
            <w:pPr>
              <w:widowControl w:val="0"/>
              <w:spacing w:after="0" w:line="240" w:lineRule="auto"/>
              <w:jc w:val="both"/>
              <w:rPr>
                <w:rFonts w:cs="Calibri"/>
                <w:lang w:val="en-US" w:bidi="he-IL"/>
              </w:rPr>
            </w:pPr>
          </w:p>
          <w:p w14:paraId="1DB18F98" w14:textId="77777777" w:rsidR="002E5F60" w:rsidRPr="002E5F60" w:rsidRDefault="002E5F60" w:rsidP="002E5F60">
            <w:pPr>
              <w:widowControl w:val="0"/>
              <w:autoSpaceDE w:val="0"/>
              <w:autoSpaceDN w:val="0"/>
              <w:adjustRightInd w:val="0"/>
              <w:spacing w:after="0" w:line="240" w:lineRule="auto"/>
              <w:jc w:val="both"/>
              <w:rPr>
                <w:rFonts w:cs="Calibri"/>
                <w:b/>
                <w:szCs w:val="20"/>
                <w:lang w:val="en-US" w:bidi="he-IL"/>
              </w:rPr>
            </w:pPr>
            <w:r w:rsidRPr="002E5F60">
              <w:rPr>
                <w:rFonts w:cs="Calibri"/>
                <w:b/>
                <w:szCs w:val="20"/>
                <w:lang w:val="en-US" w:bidi="he-IL"/>
              </w:rPr>
              <w:t>Acts 9:23-31</w:t>
            </w:r>
          </w:p>
          <w:p w14:paraId="3FDE727E" w14:textId="77777777" w:rsidR="002E5F60" w:rsidRPr="002E5F60" w:rsidRDefault="002E5F60" w:rsidP="002E5F60">
            <w:pPr>
              <w:widowControl w:val="0"/>
              <w:autoSpaceDE w:val="0"/>
              <w:autoSpaceDN w:val="0"/>
              <w:adjustRightInd w:val="0"/>
              <w:spacing w:after="0" w:line="240" w:lineRule="auto"/>
              <w:jc w:val="both"/>
              <w:rPr>
                <w:rFonts w:cs="Calibri"/>
                <w:b/>
                <w:szCs w:val="20"/>
                <w:lang w:val="en-US" w:bidi="he-IL"/>
              </w:rPr>
            </w:pPr>
            <w:r w:rsidRPr="002E5F60">
              <w:rPr>
                <w:rFonts w:cs="Calibri"/>
                <w:b/>
                <w:szCs w:val="20"/>
                <w:lang w:val="en-US" w:bidi="he-IL"/>
              </w:rPr>
              <w:t xml:space="preserve">And after many days </w:t>
            </w:r>
            <w:r w:rsidRPr="002E5F60">
              <w:rPr>
                <w:rFonts w:cs="Calibri"/>
                <w:szCs w:val="20"/>
                <w:lang w:val="en-US" w:bidi="he-IL"/>
              </w:rPr>
              <w:t>(three and a half years)</w:t>
            </w:r>
            <w:r w:rsidRPr="002E5F60">
              <w:rPr>
                <w:rFonts w:cs="Calibri"/>
                <w:szCs w:val="20"/>
                <w:vertAlign w:val="superscript"/>
                <w:lang w:val="en-US" w:bidi="he-IL"/>
              </w:rPr>
              <w:footnoteReference w:id="43"/>
            </w:r>
            <w:r w:rsidRPr="002E5F60">
              <w:rPr>
                <w:rFonts w:cs="Calibri"/>
                <w:b/>
                <w:szCs w:val="20"/>
                <w:lang w:val="en-US" w:bidi="he-IL"/>
              </w:rPr>
              <w:t xml:space="preserve"> had been fulfilled, the Shammaite Jews plotted together to kill him.</w:t>
            </w:r>
            <w:r w:rsidRPr="002E5F60">
              <w:rPr>
                <w:rFonts w:cs="Calibri"/>
                <w:b/>
                <w:szCs w:val="20"/>
                <w:vertAlign w:val="superscript"/>
                <w:lang w:val="en-US" w:bidi="he-IL"/>
              </w:rPr>
              <w:footnoteReference w:id="44"/>
            </w:r>
            <w:r w:rsidRPr="002E5F60">
              <w:rPr>
                <w:rFonts w:cs="Calibri"/>
                <w:b/>
                <w:szCs w:val="20"/>
                <w:lang w:val="en-US" w:bidi="he-IL"/>
              </w:rPr>
              <w:t xml:space="preserve"> But what they planned to do was told to </w:t>
            </w:r>
            <w:r w:rsidRPr="002E5F60">
              <w:rPr>
                <w:rFonts w:cs="Calibri"/>
                <w:szCs w:val="20"/>
                <w:lang w:val="en-US" w:bidi="he-IL"/>
              </w:rPr>
              <w:t>Paqid</w:t>
            </w:r>
            <w:r w:rsidRPr="002E5F60">
              <w:rPr>
                <w:rFonts w:cs="Calibri"/>
                <w:b/>
                <w:szCs w:val="20"/>
                <w:lang w:val="en-US" w:bidi="he-IL"/>
              </w:rPr>
              <w:t xml:space="preserve"> Shaul. And they waited at the gates day and night in order to murder him. Then the talmidim</w:t>
            </w:r>
            <w:r w:rsidRPr="002E5F60">
              <w:rPr>
                <w:rFonts w:cs="Calibri"/>
                <w:b/>
                <w:szCs w:val="20"/>
                <w:vertAlign w:val="superscript"/>
                <w:lang w:val="en-US" w:bidi="he-IL"/>
              </w:rPr>
              <w:footnoteReference w:id="45"/>
            </w:r>
            <w:r w:rsidRPr="002E5F60">
              <w:rPr>
                <w:rFonts w:cs="Calibri"/>
                <w:b/>
                <w:szCs w:val="20"/>
                <w:lang w:val="en-US" w:bidi="he-IL"/>
              </w:rPr>
              <w:t xml:space="preserve"> </w:t>
            </w:r>
            <w:r w:rsidRPr="002E5F60">
              <w:rPr>
                <w:rFonts w:cs="Calibri"/>
                <w:szCs w:val="20"/>
                <w:lang w:val="en-US" w:bidi="he-IL"/>
              </w:rPr>
              <w:t>of Yeshua</w:t>
            </w:r>
            <w:r w:rsidRPr="002E5F60">
              <w:rPr>
                <w:rFonts w:cs="Calibri"/>
                <w:b/>
                <w:szCs w:val="20"/>
                <w:lang w:val="en-US" w:bidi="he-IL"/>
              </w:rPr>
              <w:t xml:space="preserve"> took him one night and let him down through </w:t>
            </w:r>
            <w:r w:rsidRPr="002E5F60">
              <w:rPr>
                <w:rFonts w:cs="Calibri"/>
                <w:szCs w:val="20"/>
                <w:lang w:val="en-US" w:bidi="he-IL"/>
              </w:rPr>
              <w:t xml:space="preserve">a hole in </w:t>
            </w:r>
            <w:r w:rsidRPr="002E5F60">
              <w:rPr>
                <w:rFonts w:cs="Calibri"/>
                <w:b/>
                <w:szCs w:val="20"/>
                <w:lang w:val="en-US" w:bidi="he-IL"/>
              </w:rPr>
              <w:t>the wall</w:t>
            </w:r>
            <w:r w:rsidRPr="002E5F60">
              <w:rPr>
                <w:rFonts w:cs="Calibri"/>
                <w:b/>
                <w:szCs w:val="20"/>
                <w:vertAlign w:val="superscript"/>
                <w:lang w:val="en-US" w:bidi="he-IL"/>
              </w:rPr>
              <w:footnoteReference w:id="46"/>
            </w:r>
            <w:r w:rsidRPr="002E5F60">
              <w:rPr>
                <w:rFonts w:cs="Calibri"/>
                <w:b/>
                <w:szCs w:val="20"/>
                <w:lang w:val="en-US" w:bidi="he-IL"/>
              </w:rPr>
              <w:t xml:space="preserve"> in a basket.</w:t>
            </w:r>
            <w:r w:rsidRPr="002E5F60">
              <w:rPr>
                <w:rFonts w:cs="Calibri"/>
                <w:b/>
                <w:szCs w:val="20"/>
                <w:vertAlign w:val="superscript"/>
                <w:lang w:val="en-US" w:bidi="he-IL"/>
              </w:rPr>
              <w:footnoteReference w:id="47"/>
            </w:r>
            <w:r w:rsidRPr="002E5F60">
              <w:rPr>
                <w:rFonts w:cs="Calibri"/>
                <w:b/>
                <w:szCs w:val="20"/>
                <w:lang w:val="en-US" w:bidi="he-IL"/>
              </w:rPr>
              <w:t xml:space="preserve"> </w:t>
            </w:r>
          </w:p>
          <w:p w14:paraId="53DB0F0F" w14:textId="77777777" w:rsidR="002E5F60" w:rsidRPr="002E5F60" w:rsidRDefault="002E5F60" w:rsidP="002E5F60">
            <w:pPr>
              <w:widowControl w:val="0"/>
              <w:autoSpaceDE w:val="0"/>
              <w:autoSpaceDN w:val="0"/>
              <w:adjustRightInd w:val="0"/>
              <w:spacing w:after="0" w:line="240" w:lineRule="auto"/>
              <w:jc w:val="both"/>
              <w:rPr>
                <w:rFonts w:cs="Calibri"/>
                <w:b/>
                <w:sz w:val="10"/>
                <w:szCs w:val="10"/>
                <w:lang w:val="en-US" w:bidi="he-IL"/>
              </w:rPr>
            </w:pPr>
          </w:p>
          <w:p w14:paraId="15DD90A3" w14:textId="77777777" w:rsidR="002E5F60" w:rsidRPr="002E5F60" w:rsidRDefault="002E5F60" w:rsidP="002E5F60">
            <w:pPr>
              <w:widowControl w:val="0"/>
              <w:autoSpaceDE w:val="0"/>
              <w:autoSpaceDN w:val="0"/>
              <w:adjustRightInd w:val="0"/>
              <w:spacing w:after="0" w:line="240" w:lineRule="auto"/>
              <w:jc w:val="both"/>
              <w:rPr>
                <w:rFonts w:cs="Calibri"/>
                <w:b/>
                <w:szCs w:val="20"/>
                <w:lang w:val="en-US" w:bidi="he-IL"/>
              </w:rPr>
            </w:pPr>
            <w:r w:rsidRPr="002E5F60">
              <w:rPr>
                <w:rFonts w:cs="Calibri"/>
                <w:b/>
                <w:szCs w:val="20"/>
                <w:lang w:val="en-US" w:bidi="he-IL"/>
              </w:rPr>
              <w:t xml:space="preserve">And </w:t>
            </w:r>
            <w:r w:rsidRPr="002E5F60">
              <w:rPr>
                <w:rFonts w:cs="Calibri"/>
                <w:szCs w:val="20"/>
                <w:lang w:val="en-US" w:bidi="he-IL"/>
              </w:rPr>
              <w:t xml:space="preserve">when he </w:t>
            </w:r>
            <w:r w:rsidRPr="002E5F60">
              <w:rPr>
                <w:rFonts w:cs="Calibri"/>
                <w:b/>
                <w:szCs w:val="20"/>
                <w:lang w:val="en-US" w:bidi="he-IL"/>
              </w:rPr>
              <w:t xml:space="preserve">arrived in Yerushalayim, </w:t>
            </w:r>
            <w:r w:rsidRPr="002E5F60">
              <w:rPr>
                <w:rFonts w:cs="Calibri"/>
                <w:szCs w:val="20"/>
                <w:lang w:val="en-US" w:bidi="he-IL"/>
              </w:rPr>
              <w:t>Paqid</w:t>
            </w:r>
            <w:r w:rsidRPr="002E5F60">
              <w:rPr>
                <w:rFonts w:cs="Calibri"/>
                <w:b/>
                <w:szCs w:val="20"/>
                <w:lang w:val="en-US" w:bidi="he-IL"/>
              </w:rPr>
              <w:t xml:space="preserve"> Shaul attempted to join himself to the talmidim</w:t>
            </w:r>
            <w:r w:rsidRPr="002E5F60">
              <w:rPr>
                <w:rFonts w:cs="Calibri"/>
                <w:b/>
                <w:szCs w:val="20"/>
                <w:vertAlign w:val="superscript"/>
                <w:lang w:val="en-US" w:bidi="he-IL"/>
              </w:rPr>
              <w:footnoteReference w:id="48"/>
            </w:r>
            <w:r w:rsidRPr="002E5F60">
              <w:rPr>
                <w:rFonts w:cs="Calibri"/>
                <w:b/>
                <w:szCs w:val="20"/>
                <w:lang w:val="en-US" w:bidi="he-IL"/>
              </w:rPr>
              <w:t xml:space="preserve"> </w:t>
            </w:r>
            <w:r w:rsidRPr="002E5F60">
              <w:rPr>
                <w:rFonts w:cs="Calibri"/>
                <w:szCs w:val="20"/>
                <w:lang w:val="en-US" w:bidi="he-IL"/>
              </w:rPr>
              <w:t>of Yeshua</w:t>
            </w:r>
            <w:r w:rsidRPr="002E5F60">
              <w:rPr>
                <w:rFonts w:cs="Calibri"/>
                <w:b/>
                <w:szCs w:val="20"/>
                <w:lang w:val="en-US" w:bidi="he-IL"/>
              </w:rPr>
              <w:t xml:space="preserve">. But, because they did not believe that he was </w:t>
            </w:r>
            <w:r w:rsidRPr="002E5F60">
              <w:rPr>
                <w:rFonts w:cs="Calibri"/>
                <w:szCs w:val="20"/>
                <w:lang w:val="en-US" w:bidi="he-IL"/>
              </w:rPr>
              <w:t xml:space="preserve">really </w:t>
            </w:r>
            <w:r w:rsidRPr="002E5F60">
              <w:rPr>
                <w:rFonts w:cs="Calibri"/>
                <w:b/>
                <w:szCs w:val="20"/>
                <w:lang w:val="en-US" w:bidi="he-IL"/>
              </w:rPr>
              <w:t xml:space="preserve">a talmid </w:t>
            </w:r>
            <w:r w:rsidRPr="002E5F60">
              <w:rPr>
                <w:rFonts w:cs="Calibri"/>
                <w:szCs w:val="20"/>
                <w:lang w:val="en-US" w:bidi="he-IL"/>
              </w:rPr>
              <w:t>of Yeshua</w:t>
            </w:r>
            <w:r w:rsidRPr="002E5F60">
              <w:rPr>
                <w:rFonts w:cs="Calibri"/>
                <w:b/>
                <w:szCs w:val="20"/>
                <w:lang w:val="en-US" w:bidi="he-IL"/>
              </w:rPr>
              <w:t xml:space="preserve"> they were all afraid of him. But Bar-Nechamah</w:t>
            </w:r>
            <w:r w:rsidRPr="002E5F60">
              <w:rPr>
                <w:rFonts w:cs="Calibri"/>
                <w:b/>
                <w:szCs w:val="20"/>
                <w:vertAlign w:val="superscript"/>
                <w:lang w:val="en-US" w:bidi="he-IL"/>
              </w:rPr>
              <w:footnoteReference w:id="49"/>
            </w:r>
            <w:r w:rsidRPr="002E5F60">
              <w:rPr>
                <w:rFonts w:cs="Calibri"/>
                <w:b/>
                <w:szCs w:val="20"/>
                <w:lang w:val="en-US" w:bidi="he-IL"/>
              </w:rPr>
              <w:t xml:space="preserve"> took him and brought him to the emissaries</w:t>
            </w:r>
            <w:r w:rsidRPr="002E5F60">
              <w:rPr>
                <w:rFonts w:cs="Calibri"/>
                <w:b/>
                <w:szCs w:val="20"/>
                <w:vertAlign w:val="superscript"/>
                <w:lang w:val="en-US" w:bidi="he-IL"/>
              </w:rPr>
              <w:footnoteReference w:id="50"/>
            </w:r>
            <w:r w:rsidRPr="002E5F60">
              <w:rPr>
                <w:rFonts w:cs="Calibri"/>
                <w:b/>
                <w:szCs w:val="20"/>
                <w:lang w:val="en-US" w:bidi="he-IL"/>
              </w:rPr>
              <w:t xml:space="preserve"> </w:t>
            </w:r>
            <w:r w:rsidRPr="002E5F60">
              <w:rPr>
                <w:rFonts w:cs="Calibri"/>
                <w:szCs w:val="20"/>
                <w:lang w:val="en-US" w:bidi="he-IL"/>
              </w:rPr>
              <w:t xml:space="preserve">(the Twelve Nazarean Hakhamim/Rabbis) to talk with them </w:t>
            </w:r>
            <w:r w:rsidRPr="002E5F60">
              <w:rPr>
                <w:rFonts w:cs="Calibri"/>
                <w:b/>
                <w:szCs w:val="20"/>
                <w:lang w:val="en-US" w:bidi="he-IL"/>
              </w:rPr>
              <w:t xml:space="preserve">and tell them how he </w:t>
            </w:r>
            <w:r w:rsidRPr="002E5F60">
              <w:rPr>
                <w:rFonts w:cs="Calibri"/>
                <w:szCs w:val="20"/>
                <w:lang w:val="en-US" w:bidi="he-IL"/>
              </w:rPr>
              <w:t>(Paqid Shaul)</w:t>
            </w:r>
            <w:r w:rsidRPr="002E5F60">
              <w:rPr>
                <w:rFonts w:cs="Calibri"/>
                <w:b/>
                <w:szCs w:val="20"/>
                <w:lang w:val="en-US" w:bidi="he-IL"/>
              </w:rPr>
              <w:t xml:space="preserve"> had seen the master </w:t>
            </w:r>
            <w:r w:rsidRPr="002E5F60">
              <w:rPr>
                <w:rFonts w:cs="Calibri"/>
                <w:szCs w:val="20"/>
                <w:lang w:val="en-US" w:bidi="he-IL"/>
              </w:rPr>
              <w:t>as the Primordial Light</w:t>
            </w:r>
            <w:r w:rsidRPr="002E5F60">
              <w:rPr>
                <w:rFonts w:cs="Calibri"/>
                <w:b/>
                <w:szCs w:val="20"/>
                <w:lang w:val="en-US" w:bidi="he-IL"/>
              </w:rPr>
              <w:t xml:space="preserve"> on the way</w:t>
            </w:r>
            <w:r w:rsidRPr="002E5F60">
              <w:rPr>
                <w:rFonts w:cs="Calibri"/>
                <w:szCs w:val="20"/>
                <w:lang w:val="en-US" w:bidi="he-IL"/>
              </w:rPr>
              <w:t xml:space="preserve"> to Dammesek</w:t>
            </w:r>
            <w:r w:rsidRPr="002E5F60">
              <w:rPr>
                <w:rFonts w:cs="Calibri"/>
                <w:b/>
                <w:szCs w:val="20"/>
                <w:lang w:val="en-US" w:bidi="he-IL"/>
              </w:rPr>
              <w:t>, and that he</w:t>
            </w:r>
            <w:r w:rsidRPr="002E5F60">
              <w:rPr>
                <w:rFonts w:cs="Calibri"/>
                <w:szCs w:val="20"/>
                <w:lang w:val="en-US" w:bidi="he-IL"/>
              </w:rPr>
              <w:t xml:space="preserve"> (the master)</w:t>
            </w:r>
            <w:r w:rsidRPr="002E5F60">
              <w:rPr>
                <w:rFonts w:cs="Calibri"/>
                <w:b/>
                <w:szCs w:val="20"/>
                <w:lang w:val="en-US" w:bidi="he-IL"/>
              </w:rPr>
              <w:t xml:space="preserve"> had spoken to him, and how he had spoken effectively</w:t>
            </w:r>
            <w:r w:rsidRPr="002E5F60">
              <w:rPr>
                <w:rFonts w:cs="Calibri"/>
                <w:szCs w:val="20"/>
                <w:lang w:val="en-US" w:bidi="he-IL"/>
              </w:rPr>
              <w:t xml:space="preserve"> with boldness</w:t>
            </w:r>
            <w:r w:rsidRPr="002E5F60">
              <w:rPr>
                <w:rFonts w:cs="Calibri"/>
                <w:b/>
                <w:szCs w:val="20"/>
                <w:lang w:val="en-US" w:bidi="he-IL"/>
              </w:rPr>
              <w:t xml:space="preserve"> in Dammesek with the authority of a Paqid</w:t>
            </w:r>
            <w:r w:rsidRPr="002E5F60">
              <w:rPr>
                <w:rFonts w:cs="Calibri"/>
                <w:b/>
                <w:szCs w:val="20"/>
                <w:vertAlign w:val="superscript"/>
                <w:lang w:val="en-US" w:bidi="he-IL"/>
              </w:rPr>
              <w:footnoteReference w:id="51"/>
            </w:r>
            <w:r w:rsidRPr="002E5F60">
              <w:rPr>
                <w:rFonts w:cs="Calibri"/>
                <w:b/>
                <w:szCs w:val="20"/>
                <w:lang w:val="en-US" w:bidi="he-IL"/>
              </w:rPr>
              <w:t xml:space="preserve"> of Yeshua. And he stayed with them </w:t>
            </w:r>
            <w:r w:rsidRPr="002E5F60">
              <w:rPr>
                <w:rFonts w:cs="Calibri"/>
                <w:szCs w:val="20"/>
                <w:lang w:val="en-US" w:bidi="he-IL"/>
              </w:rPr>
              <w:t>becoming one of them</w:t>
            </w:r>
            <w:r w:rsidRPr="002E5F60">
              <w:rPr>
                <w:rFonts w:cs="Calibri"/>
                <w:b/>
                <w:szCs w:val="20"/>
                <w:lang w:val="en-US" w:bidi="he-IL"/>
              </w:rPr>
              <w:t>, coming</w:t>
            </w:r>
            <w:r w:rsidRPr="002E5F60">
              <w:rPr>
                <w:rFonts w:cs="Calibri"/>
                <w:b/>
                <w:szCs w:val="20"/>
                <w:vertAlign w:val="superscript"/>
                <w:lang w:val="en-US" w:bidi="he-IL"/>
              </w:rPr>
              <w:footnoteReference w:id="52"/>
            </w:r>
            <w:r w:rsidRPr="002E5F60">
              <w:rPr>
                <w:rFonts w:cs="Calibri"/>
                <w:b/>
                <w:szCs w:val="20"/>
                <w:lang w:val="en-US" w:bidi="he-IL"/>
              </w:rPr>
              <w:t xml:space="preserve"> in and going out in Yerushalayim. And he spoke boldly with the </w:t>
            </w:r>
            <w:r w:rsidRPr="002E5F60">
              <w:rPr>
                <w:rFonts w:cs="Calibri"/>
                <w:b/>
                <w:szCs w:val="20"/>
                <w:highlight w:val="yellow"/>
                <w:lang w:val="en-US" w:bidi="he-IL"/>
              </w:rPr>
              <w:t xml:space="preserve">authority </w:t>
            </w:r>
            <w:r w:rsidRPr="002E5F60">
              <w:rPr>
                <w:rFonts w:cs="Calibri"/>
                <w:szCs w:val="20"/>
                <w:highlight w:val="yellow"/>
                <w:lang w:val="en-US" w:bidi="he-IL"/>
              </w:rPr>
              <w:t>of a Hakham</w:t>
            </w:r>
            <w:r w:rsidRPr="002E5F60">
              <w:rPr>
                <w:rFonts w:cs="Calibri"/>
                <w:szCs w:val="20"/>
                <w:highlight w:val="yellow"/>
                <w:vertAlign w:val="superscript"/>
                <w:lang w:val="en-US" w:bidi="he-IL"/>
              </w:rPr>
              <w:footnoteReference w:id="53"/>
            </w:r>
            <w:r w:rsidRPr="002E5F60">
              <w:rPr>
                <w:rFonts w:cs="Calibri"/>
                <w:b/>
                <w:szCs w:val="20"/>
                <w:lang w:val="en-US" w:bidi="he-IL"/>
              </w:rPr>
              <w:t xml:space="preserve"> concerning the master</w:t>
            </w:r>
            <w:r w:rsidRPr="002E5F60">
              <w:rPr>
                <w:rFonts w:cs="Calibri"/>
                <w:b/>
                <w:szCs w:val="20"/>
                <w:vertAlign w:val="superscript"/>
                <w:lang w:val="en-US" w:bidi="he-IL"/>
              </w:rPr>
              <w:footnoteReference w:id="54"/>
            </w:r>
            <w:r w:rsidRPr="002E5F60">
              <w:rPr>
                <w:rFonts w:cs="Calibri"/>
                <w:b/>
                <w:szCs w:val="20"/>
                <w:lang w:val="en-US" w:bidi="he-IL"/>
              </w:rPr>
              <w:t xml:space="preserve"> Yeshua, and argued with the Hellenists </w:t>
            </w:r>
            <w:r w:rsidRPr="002E5F60">
              <w:rPr>
                <w:rFonts w:cs="Calibri"/>
                <w:szCs w:val="20"/>
                <w:lang w:val="en-US" w:bidi="he-IL"/>
              </w:rPr>
              <w:t>(Greek-speaking Jews)</w:t>
            </w:r>
            <w:r w:rsidRPr="002E5F60">
              <w:rPr>
                <w:rFonts w:cs="Calibri"/>
                <w:b/>
                <w:szCs w:val="20"/>
                <w:lang w:val="en-US" w:bidi="he-IL"/>
              </w:rPr>
              <w:t>. But they seized him in order to kill him. But knowing, the brothers brought him down to Caesarea and sent him forth to Tarsus.</w:t>
            </w:r>
          </w:p>
          <w:p w14:paraId="70027D0D" w14:textId="77777777" w:rsidR="002E5F60" w:rsidRPr="002E5F60" w:rsidRDefault="002E5F60" w:rsidP="002E5F60">
            <w:pPr>
              <w:widowControl w:val="0"/>
              <w:autoSpaceDE w:val="0"/>
              <w:autoSpaceDN w:val="0"/>
              <w:adjustRightInd w:val="0"/>
              <w:spacing w:after="0" w:line="240" w:lineRule="auto"/>
              <w:jc w:val="both"/>
              <w:rPr>
                <w:rFonts w:cs="Calibri"/>
                <w:b/>
                <w:sz w:val="10"/>
                <w:szCs w:val="10"/>
                <w:lang w:val="en-US" w:bidi="he-IL"/>
              </w:rPr>
            </w:pPr>
          </w:p>
          <w:p w14:paraId="2A8452A3" w14:textId="77777777" w:rsidR="002E5F60" w:rsidRPr="002E5F60" w:rsidRDefault="002E5F60" w:rsidP="002E5F60">
            <w:pPr>
              <w:widowControl w:val="0"/>
              <w:spacing w:after="0" w:line="240" w:lineRule="auto"/>
              <w:jc w:val="both"/>
              <w:rPr>
                <w:rFonts w:cs="Calibri"/>
                <w:b/>
                <w:szCs w:val="20"/>
                <w:lang w:val="en-US" w:bidi="he-IL"/>
              </w:rPr>
            </w:pPr>
            <w:r w:rsidRPr="002E5F60">
              <w:rPr>
                <w:rFonts w:cs="Calibri"/>
                <w:b/>
                <w:szCs w:val="20"/>
                <w:lang w:val="en-US" w:bidi="he-IL"/>
              </w:rPr>
              <w:t xml:space="preserve">Then, indeed, the Nazarean Esnogas </w:t>
            </w:r>
            <w:r w:rsidRPr="002E5F60">
              <w:rPr>
                <w:rFonts w:cs="Calibri"/>
                <w:szCs w:val="20"/>
                <w:lang w:val="en-US" w:bidi="he-IL"/>
              </w:rPr>
              <w:t>(Synagogues)</w:t>
            </w:r>
            <w:r w:rsidRPr="002E5F60">
              <w:rPr>
                <w:rFonts w:cs="Calibri"/>
                <w:b/>
                <w:szCs w:val="20"/>
                <w:lang w:val="en-US" w:bidi="he-IL"/>
              </w:rPr>
              <w:t xml:space="preserve"> had rest throughout all Yehudah and The Galil and Shomron, and having been built up. And having gone on in the awe (</w:t>
            </w:r>
            <w:r w:rsidRPr="002E5F60">
              <w:rPr>
                <w:rFonts w:cs="Calibri"/>
                <w:szCs w:val="20"/>
                <w:lang w:val="en-US" w:bidi="he-IL"/>
              </w:rPr>
              <w:t>fear</w:t>
            </w:r>
            <w:r w:rsidRPr="002E5F60">
              <w:rPr>
                <w:rFonts w:cs="Calibri"/>
                <w:b/>
                <w:szCs w:val="20"/>
                <w:lang w:val="en-US" w:bidi="he-IL"/>
              </w:rPr>
              <w:t>) of the L</w:t>
            </w:r>
            <w:r w:rsidRPr="002E5F60">
              <w:rPr>
                <w:rFonts w:cs="Calibri"/>
                <w:b/>
                <w:smallCaps/>
                <w:szCs w:val="20"/>
                <w:lang w:val="en-US" w:bidi="he-IL"/>
              </w:rPr>
              <w:t>ord</w:t>
            </w:r>
            <w:r w:rsidRPr="002E5F60">
              <w:rPr>
                <w:rFonts w:cs="Calibri"/>
                <w:b/>
                <w:szCs w:val="20"/>
                <w:lang w:val="en-US" w:bidi="he-IL"/>
              </w:rPr>
              <w:t xml:space="preserve"> and in the comfort of the Oral Torah, they were increased.</w:t>
            </w:r>
          </w:p>
          <w:p w14:paraId="3162F4E2" w14:textId="77777777" w:rsidR="002E5F60" w:rsidRPr="002E5F60" w:rsidRDefault="002E5F60" w:rsidP="002E5F60">
            <w:pPr>
              <w:widowControl w:val="0"/>
              <w:spacing w:after="0" w:line="240" w:lineRule="auto"/>
              <w:jc w:val="both"/>
              <w:rPr>
                <w:rFonts w:ascii="Skolar Cyrillic" w:hAnsi="Skolar Cyrillic" w:cs="Times New Roman"/>
              </w:rPr>
            </w:pPr>
          </w:p>
        </w:tc>
      </w:tr>
    </w:tbl>
    <w:p w14:paraId="483ABFFA" w14:textId="77777777" w:rsidR="002E5F60" w:rsidRPr="002E5F60" w:rsidRDefault="002E5F60" w:rsidP="002E5F60">
      <w:pPr>
        <w:widowControl w:val="0"/>
        <w:autoSpaceDE w:val="0"/>
        <w:autoSpaceDN w:val="0"/>
        <w:adjustRightInd w:val="0"/>
        <w:spacing w:after="0" w:line="240" w:lineRule="auto"/>
        <w:jc w:val="center"/>
        <w:rPr>
          <w:rFonts w:ascii="Times New Roman" w:hAnsi="Times New Roman" w:cs="Times New Roman"/>
          <w:b/>
          <w:sz w:val="6"/>
          <w:szCs w:val="6"/>
          <w:lang w:bidi="he-IL"/>
        </w:rPr>
      </w:pPr>
    </w:p>
    <w:p w14:paraId="10E3B4A3" w14:textId="77777777" w:rsidR="002E5F60" w:rsidRPr="002E5F60" w:rsidRDefault="002E5F60" w:rsidP="002E5F60">
      <w:pPr>
        <w:widowControl w:val="0"/>
        <w:spacing w:after="0" w:line="240" w:lineRule="auto"/>
        <w:rPr>
          <w:rFonts w:ascii="Times New Roman" w:hAnsi="Times New Roman" w:cs="Times New Roman"/>
        </w:rPr>
      </w:pPr>
      <w:r w:rsidRPr="002E5F60">
        <w:rPr>
          <w:rFonts w:ascii="Times New Roman" w:hAnsi="Times New Roman" w:cs="Times New Roman"/>
          <w:noProof/>
          <w:lang w:val="en-US"/>
        </w:rPr>
        <mc:AlternateContent>
          <mc:Choice Requires="wps">
            <w:drawing>
              <wp:anchor distT="4294967295" distB="4294967295" distL="114300" distR="114300" simplePos="0" relativeHeight="251659264" behindDoc="0" locked="0" layoutInCell="1" allowOverlap="1" wp14:anchorId="420FA605" wp14:editId="6D60F19E">
                <wp:simplePos x="0" y="0"/>
                <wp:positionH relativeFrom="column">
                  <wp:posOffset>-10795</wp:posOffset>
                </wp:positionH>
                <wp:positionV relativeFrom="paragraph">
                  <wp:posOffset>28574</wp:posOffset>
                </wp:positionV>
                <wp:extent cx="6501130" cy="0"/>
                <wp:effectExtent l="38100" t="38100" r="5207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B8CB80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" strokecolor="windowText" strokeweight="1.75pt">
                <v:shadow on="t" color="black" opacity="24903f" origin=",.5" offset="0,.55556mm"/>
                <o:lock v:ext="edit" shapetype="f"/>
              </v:line>
            </w:pict>
          </mc:Fallback>
        </mc:AlternateContent>
      </w:r>
    </w:p>
    <w:p w14:paraId="0A958A64" w14:textId="77777777" w:rsidR="002E5F60" w:rsidRPr="002E5F60" w:rsidRDefault="002E5F60" w:rsidP="002E5F60">
      <w:pPr>
        <w:widowControl w:val="0"/>
        <w:spacing w:after="0" w:line="240" w:lineRule="auto"/>
        <w:jc w:val="center"/>
        <w:rPr>
          <w:rFonts w:ascii="Times New Roman" w:hAnsi="Times New Roman" w:cs="Times New Roman"/>
          <w:b/>
          <w:smallCaps/>
          <w:sz w:val="2"/>
          <w:szCs w:val="28"/>
        </w:rPr>
      </w:pPr>
    </w:p>
    <w:p w14:paraId="25EAC225" w14:textId="77777777" w:rsidR="002E5F60" w:rsidRPr="002E5F60" w:rsidRDefault="002E5F60" w:rsidP="002E5F60">
      <w:pPr>
        <w:widowControl w:val="0"/>
        <w:spacing w:after="0" w:line="240" w:lineRule="auto"/>
        <w:jc w:val="center"/>
        <w:rPr>
          <w:rFonts w:ascii="Times New Roman" w:hAnsi="Times New Roman" w:cs="Times New Roman"/>
          <w:b/>
          <w:smallCaps/>
          <w:sz w:val="28"/>
          <w:szCs w:val="28"/>
        </w:rPr>
      </w:pPr>
      <w:r w:rsidRPr="002E5F60">
        <w:rPr>
          <w:rFonts w:ascii="Times New Roman" w:hAnsi="Times New Roman" w:cs="Times New Roman"/>
          <w:b/>
          <w:smallCaps/>
          <w:sz w:val="28"/>
          <w:szCs w:val="28"/>
        </w:rPr>
        <w:t>Commentary to Hakham Tsefet’s School of Peshat</w:t>
      </w:r>
    </w:p>
    <w:p w14:paraId="3A26D88A" w14:textId="77777777" w:rsidR="002E5F60" w:rsidRPr="002E5F60" w:rsidRDefault="002E5F60" w:rsidP="002E5F60">
      <w:pPr>
        <w:widowControl w:val="0"/>
        <w:spacing w:after="0" w:line="240" w:lineRule="auto"/>
        <w:jc w:val="center"/>
        <w:rPr>
          <w:rFonts w:ascii="Times New Roman" w:hAnsi="Times New Roman" w:cs="Times New Roman"/>
          <w:b/>
          <w:smallCaps/>
          <w:sz w:val="2"/>
          <w:szCs w:val="28"/>
        </w:rPr>
      </w:pPr>
    </w:p>
    <w:p w14:paraId="7F4DEA77" w14:textId="77777777" w:rsidR="002E5F60" w:rsidRPr="002E5F60" w:rsidRDefault="002E5F60" w:rsidP="002E5F60">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rPr>
      </w:pPr>
      <w:r w:rsidRPr="002E5F60">
        <w:rPr>
          <w:rFonts w:ascii="Skolar Cyrillic" w:eastAsia="Times New Roman" w:hAnsi="Skolar Cyrillic" w:cs="Times New Roman"/>
          <w:b/>
          <w:bCs/>
          <w:smallCaps/>
          <w:color w:val="0D0D0D"/>
          <w:sz w:val="24"/>
          <w:szCs w:val="24"/>
        </w:rPr>
        <w:t>Yeshua and the Torah</w:t>
      </w:r>
    </w:p>
    <w:p w14:paraId="6B28CA3E" w14:textId="77777777" w:rsidR="002E5F60" w:rsidRPr="002E5F60" w:rsidRDefault="002E5F60" w:rsidP="002E5F60">
      <w:pPr>
        <w:widowControl w:val="0"/>
        <w:spacing w:after="0" w:line="240" w:lineRule="auto"/>
        <w:rPr>
          <w:rFonts w:ascii="Times New Roman" w:hAnsi="Times New Roman" w:cs="Times New Roman"/>
        </w:rPr>
      </w:pPr>
    </w:p>
    <w:p w14:paraId="16E3A5D6"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C.S. Mann notes Yeshua’s consonant moral attitude and relation to the “Law” [Torah].</w:t>
      </w:r>
      <w:r w:rsidRPr="002E5F60">
        <w:rPr>
          <w:rFonts w:ascii="Times New Roman" w:hAnsi="Times New Roman" w:cs="Times New Roman"/>
          <w:vertAlign w:val="superscript"/>
        </w:rPr>
        <w:footnoteReference w:id="55"/>
      </w:r>
      <w:r w:rsidRPr="002E5F60">
        <w:rPr>
          <w:rFonts w:ascii="Times New Roman" w:hAnsi="Times New Roman" w:cs="Times New Roman"/>
        </w:rPr>
        <w:t xml:space="preserve"> While Mann finds this a revelation, we see it as normative to daily life within the circles of Yeshua’s influence. The present materials tell us that Yeshua upheld the Torah, Oral Torah and its ritual requirements along with its ceremonial aspects, since all is but one indivisible Torah. </w:t>
      </w:r>
    </w:p>
    <w:p w14:paraId="365DB937" w14:textId="77777777" w:rsidR="002E5F60" w:rsidRPr="002E5F60" w:rsidRDefault="002E5F60" w:rsidP="002E5F60">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rPr>
      </w:pPr>
      <w:r w:rsidRPr="002E5F60">
        <w:rPr>
          <w:rFonts w:ascii="Skolar Cyrillic" w:eastAsia="Times New Roman" w:hAnsi="Skolar Cyrillic" w:cs="Times New Roman"/>
          <w:b/>
          <w:bCs/>
          <w:smallCaps/>
          <w:color w:val="0D0D0D"/>
          <w:sz w:val="24"/>
          <w:szCs w:val="24"/>
        </w:rPr>
        <w:t>Compassion or Reprimand?</w:t>
      </w:r>
    </w:p>
    <w:p w14:paraId="44974ED8" w14:textId="77777777" w:rsidR="002E5F60" w:rsidRPr="002E5F60" w:rsidRDefault="002E5F60" w:rsidP="002E5F60">
      <w:pPr>
        <w:widowControl w:val="0"/>
        <w:spacing w:after="0" w:line="240" w:lineRule="auto"/>
        <w:ind w:left="360"/>
        <w:jc w:val="both"/>
        <w:rPr>
          <w:rFonts w:ascii="Times New Roman" w:hAnsi="Times New Roman" w:cs="Times New Roman"/>
          <w:b/>
        </w:rPr>
      </w:pPr>
      <w:r w:rsidRPr="002E5F60">
        <w:rPr>
          <w:rFonts w:ascii="Times New Roman" w:hAnsi="Times New Roman" w:cs="Times New Roman"/>
          <w:b/>
        </w:rPr>
        <w:t>And a leper came to him (Yeshua) begging him on his knees, [Master] if you so desire, you have the power to make me clean.</w:t>
      </w:r>
    </w:p>
    <w:p w14:paraId="7BB88277" w14:textId="77777777" w:rsidR="002E5F60" w:rsidRPr="002E5F60" w:rsidRDefault="002E5F60" w:rsidP="002E5F60">
      <w:pPr>
        <w:widowControl w:val="0"/>
        <w:spacing w:after="0" w:line="240" w:lineRule="auto"/>
        <w:ind w:left="360"/>
        <w:jc w:val="both"/>
        <w:rPr>
          <w:rFonts w:ascii="Times New Roman" w:hAnsi="Times New Roman" w:cs="Times New Roman"/>
          <w:b/>
        </w:rPr>
      </w:pPr>
      <w:r w:rsidRPr="002E5F60">
        <w:rPr>
          <w:rFonts w:ascii="Times New Roman" w:hAnsi="Times New Roman" w:cs="Times New Roman"/>
        </w:rPr>
        <w:t>And now it happened when he (Yeshua) was in one of the cities there was man full of leprosy.</w:t>
      </w:r>
    </w:p>
    <w:p w14:paraId="707212CD" w14:textId="77777777" w:rsidR="002E5F60" w:rsidRPr="002E5F60" w:rsidRDefault="002E5F60" w:rsidP="002E5F60">
      <w:pPr>
        <w:widowControl w:val="0"/>
        <w:spacing w:after="0" w:line="240" w:lineRule="auto"/>
        <w:rPr>
          <w:rFonts w:ascii="Times New Roman" w:hAnsi="Times New Roman" w:cs="Times New Roman"/>
        </w:rPr>
      </w:pPr>
    </w:p>
    <w:p w14:paraId="6348412D"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Scholars find trouble with Yeshua’s indignation.</w:t>
      </w:r>
      <w:r w:rsidRPr="002E5F60">
        <w:rPr>
          <w:rFonts w:ascii="Times New Roman" w:hAnsi="Times New Roman" w:cs="Times New Roman"/>
          <w:vertAlign w:val="superscript"/>
        </w:rPr>
        <w:footnoteReference w:id="56"/>
      </w:r>
      <w:r w:rsidRPr="002E5F60">
        <w:rPr>
          <w:rFonts w:ascii="Times New Roman" w:hAnsi="Times New Roman" w:cs="Times New Roman"/>
        </w:rPr>
        <w:t xml:space="preserve"> They cannot understand the great difficulty found in interaction with a leper. The most reasonable answer to this problem is “remember what the Lord God did to Miriam’ (Deut. 24:8).” If Miriam, the sister of Moshe was excommunicated from interaction with the B’ne Yisrael and the Divine Presence </w:t>
      </w:r>
      <w:r w:rsidRPr="002E5F60">
        <w:rPr>
          <w:rFonts w:ascii="Times New Roman" w:hAnsi="Times New Roman" w:cs="Times New Roman"/>
          <w:b/>
        </w:rPr>
        <w:t>how much the more</w:t>
      </w:r>
      <w:r w:rsidRPr="002E5F60">
        <w:rPr>
          <w:rFonts w:ascii="Times New Roman" w:hAnsi="Times New Roman" w:cs="Times New Roman"/>
        </w:rPr>
        <w:t xml:space="preserve"> should a lowly leper from the regions of the Galil be rejected and reprimanded. Hooker</w:t>
      </w:r>
      <w:r w:rsidRPr="002E5F60">
        <w:rPr>
          <w:rFonts w:ascii="Times New Roman" w:hAnsi="Times New Roman" w:cs="Times New Roman"/>
          <w:vertAlign w:val="superscript"/>
        </w:rPr>
        <w:footnoteReference w:id="57"/>
      </w:r>
      <w:r w:rsidRPr="002E5F60">
        <w:rPr>
          <w:rFonts w:ascii="Times New Roman" w:hAnsi="Times New Roman" w:cs="Times New Roman"/>
        </w:rPr>
        <w:t xml:space="preserve"> joins in with Marcus</w:t>
      </w:r>
      <w:r w:rsidRPr="002E5F60">
        <w:rPr>
          <w:rFonts w:ascii="Times New Roman" w:hAnsi="Times New Roman" w:cs="Times New Roman"/>
          <w:vertAlign w:val="superscript"/>
        </w:rPr>
        <w:footnoteReference w:id="58"/>
      </w:r>
      <w:r w:rsidRPr="002E5F60">
        <w:rPr>
          <w:rFonts w:ascii="Times New Roman" w:hAnsi="Times New Roman" w:cs="Times New Roman"/>
        </w:rPr>
        <w:t xml:space="preserve"> in their explanation that this leper had a </w:t>
      </w:r>
      <w:r w:rsidRPr="002E5F60">
        <w:rPr>
          <w:rFonts w:ascii="Times New Roman" w:hAnsi="Times New Roman" w:cs="Times New Roman"/>
          <w:i/>
        </w:rPr>
        <w:t>shade</w:t>
      </w:r>
      <w:r w:rsidRPr="002E5F60">
        <w:rPr>
          <w:rFonts w:ascii="Times New Roman" w:hAnsi="Times New Roman" w:cs="Times New Roman"/>
        </w:rPr>
        <w:t xml:space="preserve"> – demon due to similar Greek expressions. While this is not entirely impossible we do not find the language of exorcism in the present text with the exception of the Greek word </w:t>
      </w:r>
      <w:r w:rsidRPr="002E5F60">
        <w:rPr>
          <w:rFonts w:ascii="Cambria Math" w:hAnsi="Cambria Math" w:cs="Cambria Math"/>
        </w:rPr>
        <w:t>ἐ</w:t>
      </w:r>
      <w:r w:rsidRPr="002E5F60">
        <w:rPr>
          <w:rFonts w:ascii="Times New Roman" w:hAnsi="Times New Roman" w:cs="Times New Roman"/>
        </w:rPr>
        <w:t>κβάλλω (</w:t>
      </w:r>
      <w:r w:rsidRPr="002E5F60">
        <w:rPr>
          <w:rFonts w:ascii="Times New Roman" w:hAnsi="Times New Roman" w:cs="Times New Roman"/>
          <w:i/>
        </w:rPr>
        <w:t>ekballo</w:t>
      </w:r>
      <w:r w:rsidRPr="002E5F60">
        <w:rPr>
          <w:rFonts w:ascii="Times New Roman" w:hAnsi="Times New Roman" w:cs="Times New Roman"/>
        </w:rPr>
        <w:t>). Due to the harsh language and attitude Yeshua possesses in this pericope we do not find this evidence strong enough to concur with their assessment. This phrase strengthens the nature of Yeshua’s indignation towards the leper who has appeared in public amidst the congregation. If the leper is repentant, we do not see any indication in the text. Neusner citing (Sifra CLV:i.8) says …</w:t>
      </w:r>
    </w:p>
    <w:p w14:paraId="65F93B2E" w14:textId="77777777" w:rsidR="002E5F60" w:rsidRPr="002E5F60" w:rsidRDefault="002E5F60" w:rsidP="002E5F60">
      <w:pPr>
        <w:widowControl w:val="0"/>
        <w:spacing w:after="0" w:line="240" w:lineRule="auto"/>
        <w:rPr>
          <w:rFonts w:ascii="Times New Roman" w:hAnsi="Times New Roman" w:cs="Times New Roman"/>
        </w:rPr>
      </w:pPr>
    </w:p>
    <w:p w14:paraId="256039C4" w14:textId="77777777" w:rsidR="002E5F60" w:rsidRPr="002E5F60" w:rsidRDefault="002E5F60" w:rsidP="002E5F60">
      <w:pPr>
        <w:widowControl w:val="0"/>
        <w:spacing w:after="0" w:line="240" w:lineRule="auto"/>
        <w:ind w:left="360"/>
        <w:jc w:val="both"/>
        <w:rPr>
          <w:rFonts w:ascii="Times New Roman" w:hAnsi="Times New Roman" w:cs="Times New Roman"/>
          <w:b/>
        </w:rPr>
      </w:pPr>
      <w:r w:rsidRPr="002E5F60">
        <w:rPr>
          <w:rFonts w:ascii="Times New Roman" w:hAnsi="Times New Roman" w:cs="Times New Roman"/>
        </w:rPr>
        <w:t xml:space="preserve">(Sifra CLV:i.8): “…saying” (Lev. 14:35) — The priest will say to him words of reproach: “My son, plagues come only because of </w:t>
      </w:r>
      <w:r w:rsidRPr="002E5F60">
        <w:rPr>
          <w:rFonts w:ascii="Times New Roman" w:hAnsi="Times New Roman" w:cs="Times New Roman"/>
          <w:b/>
          <w:u w:val="single"/>
        </w:rPr>
        <w:t>gossip</w:t>
      </w:r>
      <w:r w:rsidRPr="002E5F60">
        <w:rPr>
          <w:rFonts w:ascii="Times New Roman" w:hAnsi="Times New Roman" w:cs="Times New Roman"/>
        </w:rPr>
        <w:t>, as it is said, ‘Take heed of the plague of leprosy to keep very much and to do, remember what the Lord God did to Miriam’ (Deut. 24:8).</w:t>
      </w:r>
      <w:r w:rsidRPr="002E5F60">
        <w:rPr>
          <w:rFonts w:ascii="Times New Roman" w:hAnsi="Times New Roman" w:cs="Times New Roman"/>
          <w:vertAlign w:val="superscript"/>
        </w:rPr>
        <w:footnoteReference w:id="59"/>
      </w:r>
    </w:p>
    <w:p w14:paraId="7794D6D0" w14:textId="77777777" w:rsidR="002E5F60" w:rsidRPr="002E5F60" w:rsidRDefault="002E5F60" w:rsidP="002E5F60">
      <w:pPr>
        <w:widowControl w:val="0"/>
        <w:spacing w:after="0" w:line="240" w:lineRule="auto"/>
        <w:rPr>
          <w:rFonts w:ascii="Times New Roman" w:hAnsi="Times New Roman" w:cs="Times New Roman"/>
        </w:rPr>
      </w:pPr>
    </w:p>
    <w:p w14:paraId="2401D5C3"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 xml:space="preserve">If, in the cited text we see the indignation and “reproach” by the Kohanim (Priests) </w:t>
      </w:r>
      <w:r w:rsidRPr="002E5F60">
        <w:rPr>
          <w:rFonts w:ascii="Times New Roman" w:hAnsi="Times New Roman" w:cs="Times New Roman"/>
          <w:b/>
        </w:rPr>
        <w:t>how much the more</w:t>
      </w:r>
      <w:r w:rsidRPr="002E5F60">
        <w:rPr>
          <w:rFonts w:ascii="Times New Roman" w:hAnsi="Times New Roman" w:cs="Times New Roman"/>
        </w:rPr>
        <w:t xml:space="preserve"> should we note the consternation of Yeshua HaMashiach concerning this slanderous plague. The Lukan Tosefta further illustrates reason for consternation. “And now it happened when he (Yeshua) was </w:t>
      </w:r>
      <w:r w:rsidRPr="002E5F60">
        <w:rPr>
          <w:rFonts w:ascii="Times New Roman" w:hAnsi="Times New Roman" w:cs="Times New Roman"/>
          <w:b/>
          <w:highlight w:val="yellow"/>
          <w:u w:val="single"/>
        </w:rPr>
        <w:t>in</w:t>
      </w:r>
      <w:r w:rsidRPr="002E5F60">
        <w:rPr>
          <w:rFonts w:ascii="Times New Roman" w:hAnsi="Times New Roman" w:cs="Times New Roman"/>
          <w:b/>
        </w:rPr>
        <w:t xml:space="preserve"> one of the cities</w:t>
      </w:r>
      <w:r w:rsidRPr="002E5F60">
        <w:rPr>
          <w:rFonts w:ascii="Times New Roman" w:hAnsi="Times New Roman" w:cs="Times New Roman"/>
        </w:rPr>
        <w:t xml:space="preserve">.” </w:t>
      </w:r>
    </w:p>
    <w:p w14:paraId="75725867" w14:textId="77777777" w:rsidR="002E5F60" w:rsidRPr="002E5F60" w:rsidRDefault="002E5F60" w:rsidP="002E5F60">
      <w:pPr>
        <w:widowControl w:val="0"/>
        <w:spacing w:after="0" w:line="240" w:lineRule="auto"/>
        <w:jc w:val="both"/>
        <w:rPr>
          <w:rFonts w:ascii="Times New Roman" w:hAnsi="Times New Roman" w:cs="Times New Roman"/>
        </w:rPr>
      </w:pPr>
    </w:p>
    <w:p w14:paraId="3EB65AF5" w14:textId="77777777" w:rsidR="002E5F60" w:rsidRPr="002E5F60" w:rsidRDefault="002E5F60" w:rsidP="002E5F60">
      <w:pPr>
        <w:widowControl w:val="0"/>
        <w:spacing w:after="0" w:line="240" w:lineRule="auto"/>
        <w:ind w:left="360"/>
        <w:jc w:val="both"/>
        <w:rPr>
          <w:rFonts w:ascii="Times New Roman" w:hAnsi="Times New Roman" w:cs="Times New Roman"/>
          <w:lang w:bidi="he-IL"/>
        </w:rPr>
      </w:pPr>
      <w:r w:rsidRPr="002E5F60">
        <w:rPr>
          <w:rFonts w:ascii="Times New Roman" w:hAnsi="Times New Roman" w:cs="Times New Roman"/>
          <w:lang w:bidi="he-IL"/>
        </w:rPr>
        <w:t xml:space="preserve">Lev 14:45 "He will therefore tear down the house, its stones, and its timbers, and all the plaster of the house, and he will take </w:t>
      </w:r>
      <w:r w:rsidRPr="002E5F60">
        <w:rPr>
          <w:rFonts w:ascii="Times New Roman" w:hAnsi="Times New Roman" w:cs="Times New Roman"/>
          <w:i/>
          <w:iCs/>
          <w:lang w:bidi="he-IL"/>
        </w:rPr>
        <w:t xml:space="preserve">them </w:t>
      </w:r>
      <w:r w:rsidRPr="002E5F60">
        <w:rPr>
          <w:rFonts w:ascii="Times New Roman" w:hAnsi="Times New Roman" w:cs="Times New Roman"/>
          <w:b/>
          <w:u w:val="single"/>
          <w:lang w:bidi="he-IL"/>
        </w:rPr>
        <w:t>outside the city</w:t>
      </w:r>
      <w:r w:rsidRPr="002E5F60">
        <w:rPr>
          <w:rFonts w:ascii="Times New Roman" w:hAnsi="Times New Roman" w:cs="Times New Roman"/>
          <w:lang w:bidi="he-IL"/>
        </w:rPr>
        <w:t xml:space="preserve"> to an unclean place.</w:t>
      </w:r>
    </w:p>
    <w:p w14:paraId="74CC4670" w14:textId="77777777" w:rsidR="002E5F60" w:rsidRPr="002E5F60" w:rsidRDefault="002E5F60" w:rsidP="002E5F60">
      <w:pPr>
        <w:widowControl w:val="0"/>
        <w:spacing w:after="0" w:line="240" w:lineRule="auto"/>
        <w:jc w:val="both"/>
        <w:rPr>
          <w:rFonts w:ascii="Times New Roman" w:hAnsi="Times New Roman" w:cs="Times New Roman"/>
        </w:rPr>
      </w:pPr>
    </w:p>
    <w:p w14:paraId="5BB723EE"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Here we see that the contents of the house and the leper are relegated to their place “</w:t>
      </w:r>
      <w:r w:rsidRPr="002E5F60">
        <w:rPr>
          <w:rFonts w:ascii="Times New Roman" w:hAnsi="Times New Roman" w:cs="Times New Roman"/>
          <w:b/>
          <w:u w:val="single"/>
        </w:rPr>
        <w:t>outside the city</w:t>
      </w:r>
      <w:r w:rsidRPr="002E5F60">
        <w:rPr>
          <w:rFonts w:ascii="Times New Roman" w:hAnsi="Times New Roman" w:cs="Times New Roman"/>
        </w:rPr>
        <w:t xml:space="preserve">.” The Lukan Tosefta sees the leper in violation of Halakhah mandated in the Torah. His entry into the city is a desecration of Torah prohibition with further disregard for others. This demonstrates the deep disregard for G-d, Torah and humanity. Firstly, because he has spoken Lashon HaRra against his neighbor, and, secondly because he jeopardizes others with his contagious condition both physically and spiritually. </w:t>
      </w:r>
    </w:p>
    <w:p w14:paraId="1BEA5B5F" w14:textId="77777777" w:rsidR="002E5F60" w:rsidRPr="002E5F60" w:rsidRDefault="002E5F60" w:rsidP="002E5F60">
      <w:pPr>
        <w:widowControl w:val="0"/>
        <w:spacing w:after="0" w:line="240" w:lineRule="auto"/>
        <w:rPr>
          <w:rFonts w:ascii="Times New Roman" w:hAnsi="Times New Roman" w:cs="Times New Roman"/>
        </w:rPr>
      </w:pPr>
    </w:p>
    <w:p w14:paraId="08C0134C"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The Leper comes to Yeshua in need of “mercy. He also comes in simple trust that Yeshua will have compassion on him in his situation. Simple “trust” or “faith” as some would have it is not enough to merit forgiveness and cleansing. Many translations suggest that Yeshua was in fact “compassionate” towards the leper. Close scrutiny of the text does not lend itself to this translation. The text clearly demonstrates Yeshua’s indignation. Consequently, we see Yeshua’s balanced approach as an authorized Hakham. He is perfectly capable of demonstrating compassion in those cases where it is merited. Yet, in the present case he sternly reprimands (rebukes) the leper for his violation of Torah. Yeshua as a representative of the Torah, Oral and Written would naturally find offense in those who freely violated its commands.</w:t>
      </w:r>
    </w:p>
    <w:p w14:paraId="4BB0FE89" w14:textId="77777777" w:rsidR="002E5F60" w:rsidRPr="002E5F60" w:rsidRDefault="002E5F60" w:rsidP="002E5F60">
      <w:pPr>
        <w:widowControl w:val="0"/>
        <w:spacing w:after="0" w:line="240" w:lineRule="auto"/>
        <w:rPr>
          <w:rFonts w:ascii="Times New Roman" w:hAnsi="Times New Roman" w:cs="Times New Roman"/>
        </w:rPr>
      </w:pPr>
    </w:p>
    <w:p w14:paraId="6021A2E3" w14:textId="77777777" w:rsidR="002E5F60" w:rsidRPr="002E5F60" w:rsidRDefault="002E5F60" w:rsidP="002E5F60">
      <w:pPr>
        <w:widowControl w:val="0"/>
        <w:spacing w:after="0" w:line="240" w:lineRule="auto"/>
        <w:ind w:left="360"/>
        <w:rPr>
          <w:rFonts w:ascii="Times New Roman" w:hAnsi="Times New Roman" w:cs="Times New Roman"/>
        </w:rPr>
      </w:pPr>
      <w:r w:rsidRPr="002E5F60">
        <w:rPr>
          <w:rFonts w:ascii="Times New Roman" w:hAnsi="Times New Roman" w:cs="Times New Roman"/>
          <w:b/>
        </w:rPr>
        <w:t xml:space="preserve">And after harshly reprimanding him </w:t>
      </w:r>
      <w:r w:rsidRPr="002E5F60">
        <w:rPr>
          <w:rFonts w:ascii="Times New Roman" w:hAnsi="Times New Roman" w:cs="Times New Roman"/>
        </w:rPr>
        <w:t>for gossip – Lashon HaRa</w:t>
      </w:r>
    </w:p>
    <w:p w14:paraId="0572C57F" w14:textId="77777777" w:rsidR="002E5F60" w:rsidRPr="002E5F60" w:rsidRDefault="002E5F60" w:rsidP="002E5F60">
      <w:pPr>
        <w:widowControl w:val="0"/>
        <w:spacing w:after="0" w:line="240" w:lineRule="auto"/>
        <w:rPr>
          <w:rFonts w:ascii="Times New Roman" w:hAnsi="Times New Roman" w:cs="Times New Roman"/>
        </w:rPr>
      </w:pPr>
    </w:p>
    <w:p w14:paraId="1F0F4340"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 xml:space="preserve">Scholars stumble over the Greek phrase </w:t>
      </w:r>
      <w:r w:rsidRPr="002E5F60">
        <w:rPr>
          <w:rFonts w:ascii="Cambria Math" w:hAnsi="Cambria Math" w:cs="Cambria Math"/>
        </w:rPr>
        <w:t>ἐ</w:t>
      </w:r>
      <w:r w:rsidRPr="002E5F60">
        <w:rPr>
          <w:rFonts w:ascii="Times New Roman" w:hAnsi="Times New Roman" w:cs="Times New Roman"/>
        </w:rPr>
        <w:t>μβριμάομαι (</w:t>
      </w:r>
      <w:r w:rsidRPr="002E5F60">
        <w:rPr>
          <w:rFonts w:ascii="Times New Roman" w:hAnsi="Times New Roman" w:cs="Times New Roman"/>
          <w:i/>
        </w:rPr>
        <w:t>embrimaomai</w:t>
      </w:r>
      <w:r w:rsidRPr="002E5F60">
        <w:rPr>
          <w:rFonts w:ascii="Times New Roman" w:hAnsi="Times New Roman" w:cs="Times New Roman"/>
        </w:rPr>
        <w:t>). They try to translate and interpret this phrase from classical secular Greek sources. Their idiotic explanations try to make Yeshua growl like a dog or snort like a horse.</w:t>
      </w:r>
      <w:r w:rsidRPr="002E5F60">
        <w:rPr>
          <w:rFonts w:ascii="Times New Roman" w:hAnsi="Times New Roman" w:cs="Times New Roman"/>
          <w:vertAlign w:val="superscript"/>
        </w:rPr>
        <w:footnoteReference w:id="60"/>
      </w:r>
      <w:r w:rsidRPr="002E5F60">
        <w:rPr>
          <w:rFonts w:ascii="Times New Roman" w:hAnsi="Times New Roman" w:cs="Times New Roman"/>
        </w:rPr>
        <w:t xml:space="preserve"> The phrase is a hyperbole to demonstrate the extreme disdain for the cause that brings this miraculous leprosy and his reprimand of the leper’s avoidance of Torah obligations. This is because </w:t>
      </w:r>
      <w:r w:rsidRPr="002E5F60">
        <w:rPr>
          <w:rFonts w:ascii="Cambria Math" w:hAnsi="Cambria Math" w:cs="Cambria Math"/>
        </w:rPr>
        <w:t>ἐ</w:t>
      </w:r>
      <w:r w:rsidRPr="002E5F60">
        <w:rPr>
          <w:rFonts w:ascii="Times New Roman" w:hAnsi="Times New Roman" w:cs="Times New Roman"/>
        </w:rPr>
        <w:t>μβριμάομαι (</w:t>
      </w:r>
      <w:r w:rsidRPr="002E5F60">
        <w:rPr>
          <w:rFonts w:ascii="Times New Roman" w:hAnsi="Times New Roman" w:cs="Times New Roman"/>
          <w:i/>
        </w:rPr>
        <w:t>embrimaomai</w:t>
      </w:r>
      <w:r w:rsidRPr="002E5F60">
        <w:rPr>
          <w:rFonts w:ascii="Times New Roman" w:hAnsi="Times New Roman" w:cs="Times New Roman"/>
        </w:rPr>
        <w:t xml:space="preserve">) finds no suitable translation into English. </w:t>
      </w:r>
    </w:p>
    <w:p w14:paraId="2793A4E0" w14:textId="77777777" w:rsidR="002E5F60" w:rsidRPr="002E5F60" w:rsidRDefault="002E5F60" w:rsidP="002E5F60">
      <w:pPr>
        <w:widowControl w:val="0"/>
        <w:spacing w:after="0" w:line="240" w:lineRule="auto"/>
        <w:jc w:val="both"/>
        <w:rPr>
          <w:rFonts w:ascii="Times New Roman" w:hAnsi="Times New Roman" w:cs="Times New Roman"/>
        </w:rPr>
      </w:pPr>
    </w:p>
    <w:p w14:paraId="6628E8CF"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While some scholars suggest that the cleansed leper is disobedient to the reprimand of Yeshua we find no such case in the present materials. Most translations have Yeshua saying “do not tell anyone” to the leper however, this phrase should be translated “</w:t>
      </w:r>
      <w:r w:rsidRPr="002E5F60">
        <w:rPr>
          <w:rFonts w:ascii="Times New Roman" w:hAnsi="Times New Roman" w:cs="Times New Roman"/>
          <w:b/>
        </w:rPr>
        <w:t>never speak [Lashon HaRa – gossip] against anyone.</w:t>
      </w:r>
      <w:r w:rsidRPr="002E5F60">
        <w:rPr>
          <w:rFonts w:ascii="Times New Roman" w:hAnsi="Times New Roman" w:cs="Times New Roman"/>
        </w:rPr>
        <w:t>”</w:t>
      </w:r>
      <w:r w:rsidRPr="002E5F60">
        <w:rPr>
          <w:rFonts w:ascii="Times New Roman" w:hAnsi="Times New Roman" w:cs="Times New Roman"/>
          <w:b/>
          <w:vertAlign w:val="superscript"/>
        </w:rPr>
        <w:t xml:space="preserve"> </w:t>
      </w:r>
      <w:r w:rsidRPr="002E5F60">
        <w:rPr>
          <w:rFonts w:ascii="Times New Roman" w:hAnsi="Times New Roman" w:cs="Times New Roman"/>
          <w:vertAlign w:val="superscript"/>
        </w:rPr>
        <w:footnoteReference w:id="61"/>
      </w:r>
      <w:r w:rsidRPr="002E5F60">
        <w:rPr>
          <w:rFonts w:ascii="Times New Roman" w:hAnsi="Times New Roman" w:cs="Times New Roman"/>
        </w:rPr>
        <w:t xml:space="preserve"> While we have noted above that the leper meets the consternation of Yeshua, we see the language of rebuke rather than an indication of disobedience to Yeshua’s command. This is not to suggest that it is impossible for the leper to have disregarded Yeshua’s command. We are simply not given that information noting that he is commanded NOT to speak Lashon HaRa. </w:t>
      </w:r>
    </w:p>
    <w:p w14:paraId="4A783952" w14:textId="77777777" w:rsidR="002E5F60" w:rsidRPr="002E5F60" w:rsidRDefault="002E5F60" w:rsidP="002E5F60">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rPr>
      </w:pPr>
      <w:r w:rsidRPr="002E5F60">
        <w:rPr>
          <w:rFonts w:ascii="Skolar Cyrillic" w:eastAsia="Times New Roman" w:hAnsi="Skolar Cyrillic" w:cs="Times New Roman"/>
          <w:b/>
          <w:bCs/>
          <w:smallCaps/>
          <w:color w:val="0D0D0D"/>
          <w:sz w:val="24"/>
          <w:szCs w:val="24"/>
        </w:rPr>
        <w:t xml:space="preserve">Yeshua, a Hands On Hakham? </w:t>
      </w:r>
    </w:p>
    <w:p w14:paraId="013BDCC1" w14:textId="77777777" w:rsidR="002E5F60" w:rsidRPr="002E5F60" w:rsidRDefault="002E5F60" w:rsidP="002E5F60">
      <w:pPr>
        <w:widowControl w:val="0"/>
        <w:spacing w:after="0" w:line="240" w:lineRule="auto"/>
        <w:ind w:left="360"/>
        <w:jc w:val="both"/>
        <w:rPr>
          <w:rFonts w:ascii="Times New Roman" w:hAnsi="Times New Roman" w:cs="Times New Roman"/>
        </w:rPr>
      </w:pPr>
      <w:r w:rsidRPr="002E5F60">
        <w:rPr>
          <w:rFonts w:ascii="Times New Roman" w:hAnsi="Times New Roman" w:cs="Times New Roman"/>
          <w:b/>
        </w:rPr>
        <w:t xml:space="preserve">[Master] if you so desire, you have the power to make me clean. And Yeshua being moved with indignation stretched his hand out towards him, to send him away [to the Kohanim] saying to him, “My will (desire) for you is to be clean.” And </w:t>
      </w:r>
      <w:r w:rsidRPr="002E5F60">
        <w:rPr>
          <w:rFonts w:ascii="Times New Roman" w:hAnsi="Times New Roman" w:cs="Times New Roman"/>
          <w:b/>
          <w:highlight w:val="yellow"/>
          <w:u w:val="single"/>
        </w:rPr>
        <w:t>immediately</w:t>
      </w:r>
      <w:r w:rsidRPr="002E5F60">
        <w:rPr>
          <w:rFonts w:ascii="Times New Roman" w:hAnsi="Times New Roman" w:cs="Times New Roman"/>
          <w:b/>
        </w:rPr>
        <w:t xml:space="preserve"> the leprosy went from him and he was clean. And after harshly reprimanding him [for gossip – Lashon HaRa] he (Yeshua) sent him away </w:t>
      </w:r>
      <w:r w:rsidRPr="002E5F60">
        <w:rPr>
          <w:rFonts w:ascii="Times New Roman" w:hAnsi="Times New Roman" w:cs="Times New Roman"/>
          <w:b/>
          <w:highlight w:val="yellow"/>
          <w:u w:val="single"/>
        </w:rPr>
        <w:t>immediately</w:t>
      </w:r>
      <w:r w:rsidRPr="002E5F60">
        <w:rPr>
          <w:rFonts w:ascii="Times New Roman" w:hAnsi="Times New Roman" w:cs="Times New Roman"/>
          <w:b/>
        </w:rPr>
        <w:t>,</w:t>
      </w:r>
    </w:p>
    <w:p w14:paraId="7090830B" w14:textId="77777777" w:rsidR="002E5F60" w:rsidRPr="002E5F60" w:rsidRDefault="002E5F60" w:rsidP="002E5F60">
      <w:pPr>
        <w:widowControl w:val="0"/>
        <w:spacing w:after="0" w:line="240" w:lineRule="auto"/>
        <w:rPr>
          <w:rFonts w:ascii="Times New Roman" w:hAnsi="Times New Roman" w:cs="Times New Roman"/>
        </w:rPr>
      </w:pPr>
    </w:p>
    <w:p w14:paraId="73004045"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Traditional readings of the materials of Hakham Tsefet and Luqas would indicate that Yeshua placed his hands on the leper to confer upon him a cleansing/healing. As we have noted in the footnotes above this cannot be the case in the present context. Aπτω (</w:t>
      </w:r>
      <w:r w:rsidRPr="002E5F60">
        <w:rPr>
          <w:rFonts w:ascii="Times New Roman" w:hAnsi="Times New Roman" w:cs="Times New Roman"/>
          <w:i/>
        </w:rPr>
        <w:t>haptomai</w:t>
      </w:r>
      <w:r w:rsidRPr="002E5F60">
        <w:rPr>
          <w:rFonts w:ascii="Times New Roman" w:hAnsi="Times New Roman" w:cs="Times New Roman"/>
        </w:rPr>
        <w:t xml:space="preserve">) by its literal “Greek” definition means to touch something or someone, which should well fit our Peshat text. However, we CANNOT accept that Yeshua, an authorized Rabbi (Hakham) would willingly touch a leper, making himself unclean unless the situation absolutely mandated it. Therefore, we are forced by hermeneutic principle to see how </w:t>
      </w:r>
      <w:r w:rsidRPr="002E5F60">
        <w:rPr>
          <w:rFonts w:ascii="Cambria Math" w:hAnsi="Cambria Math" w:cs="Cambria Math"/>
        </w:rPr>
        <w:t>ἅ</w:t>
      </w:r>
      <w:r w:rsidRPr="002E5F60">
        <w:rPr>
          <w:rFonts w:ascii="Times New Roman" w:hAnsi="Times New Roman" w:cs="Times New Roman"/>
        </w:rPr>
        <w:t>πτω (</w:t>
      </w:r>
      <w:r w:rsidRPr="002E5F60">
        <w:rPr>
          <w:rFonts w:ascii="Times New Roman" w:hAnsi="Times New Roman" w:cs="Times New Roman"/>
          <w:i/>
        </w:rPr>
        <w:t>haptomai</w:t>
      </w:r>
      <w:r w:rsidRPr="002E5F60">
        <w:rPr>
          <w:rFonts w:ascii="Times New Roman" w:hAnsi="Times New Roman" w:cs="Times New Roman"/>
        </w:rPr>
        <w:t xml:space="preserve">) is used in the LXX. Cross – linguistic hermeneutics can be used to determine the truth of what Yeshua does. Cross – 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2E5F60">
        <w:rPr>
          <w:rFonts w:ascii="Times New Roman" w:hAnsi="Times New Roman" w:cs="Times New Roman"/>
          <w:b/>
          <w:bCs/>
        </w:rPr>
        <w:t>Binyan ab mi-katub e</w:t>
      </w:r>
      <w:r w:rsidRPr="002E5F60">
        <w:rPr>
          <w:rFonts w:ascii="Cambria" w:hAnsi="Cambria" w:cs="Cambria"/>
          <w:b/>
          <w:bCs/>
        </w:rPr>
        <w:t>ḥ</w:t>
      </w:r>
      <w:r w:rsidRPr="002E5F60">
        <w:rPr>
          <w:rFonts w:ascii="Times New Roman" w:hAnsi="Times New Roman" w:cs="Times New Roman"/>
          <w:b/>
          <w:bCs/>
        </w:rPr>
        <w:t xml:space="preserve">ad </w:t>
      </w:r>
      <w:r w:rsidRPr="002E5F60">
        <w:rPr>
          <w:rFonts w:ascii="Times New Roman" w:hAnsi="Times New Roman" w:cs="Times New Roman"/>
        </w:rPr>
        <w:t>and the 4th</w:t>
      </w:r>
      <w:r w:rsidRPr="002E5F60">
        <w:rPr>
          <w:rFonts w:ascii="Times New Roman" w:hAnsi="Times New Roman" w:cs="Times New Roman"/>
          <w:b/>
          <w:bCs/>
        </w:rPr>
        <w:t xml:space="preserve"> Binyan ab mi-shene ketubim:</w:t>
      </w:r>
      <w:r w:rsidRPr="002E5F60">
        <w:rPr>
          <w:rFonts w:ascii="Times New Roman" w:hAnsi="Times New Roman" w:cs="Times New Roman"/>
        </w:rPr>
        <w:t xml:space="preserve"> The same as the preceding, except that the provision is generalized from two Biblical passages. Application of this hermeneutic demonstrates that the Greek word </w:t>
      </w:r>
      <w:r w:rsidRPr="002E5F60">
        <w:rPr>
          <w:rFonts w:ascii="Cambria Math" w:hAnsi="Cambria Math" w:cs="Cambria Math"/>
        </w:rPr>
        <w:t>ἅ</w:t>
      </w:r>
      <w:r w:rsidRPr="002E5F60">
        <w:rPr>
          <w:rFonts w:ascii="Times New Roman" w:hAnsi="Times New Roman" w:cs="Times New Roman"/>
        </w:rPr>
        <w:t>πτω (</w:t>
      </w:r>
      <w:r w:rsidRPr="002E5F60">
        <w:rPr>
          <w:rFonts w:ascii="Times New Roman" w:hAnsi="Times New Roman" w:cs="Times New Roman"/>
          <w:i/>
        </w:rPr>
        <w:t>haptomai</w:t>
      </w:r>
      <w:r w:rsidRPr="002E5F60">
        <w:rPr>
          <w:rFonts w:ascii="Times New Roman" w:hAnsi="Times New Roman" w:cs="Times New Roman"/>
        </w:rPr>
        <w:t xml:space="preserve">) in mirrored in the Hebrew word H7971 </w:t>
      </w:r>
      <w:r w:rsidRPr="002E5F60">
        <w:rPr>
          <w:rFonts w:ascii="Times New Roman" w:hAnsi="Times New Roman" w:cs="Times New Roman"/>
          <w:b/>
          <w:bCs/>
          <w:rtl/>
          <w:lang w:bidi="he-IL"/>
        </w:rPr>
        <w:t>שָׁלַח</w:t>
      </w:r>
      <w:r w:rsidRPr="002E5F60">
        <w:rPr>
          <w:rFonts w:ascii="Times New Roman" w:hAnsi="Times New Roman" w:cs="Times New Roman"/>
        </w:rPr>
        <w:t xml:space="preserve"> (</w:t>
      </w:r>
      <w:r w:rsidRPr="002E5F60">
        <w:rPr>
          <w:rFonts w:ascii="Times New Roman" w:hAnsi="Times New Roman" w:cs="Times New Roman"/>
          <w:i/>
        </w:rPr>
        <w:t>shalach</w:t>
      </w:r>
      <w:r w:rsidRPr="002E5F60">
        <w:rPr>
          <w:rFonts w:ascii="Times New Roman" w:hAnsi="Times New Roman" w:cs="Times New Roman"/>
        </w:rPr>
        <w:t>) meaning to send away. Therefore, Yeshua does “stretch forth” his hand, only to point for the leper’s departure. The “compassion” attributed to Yeshua may very well have been compassion for the congregation he was speaking to. The infectious disease of Lashon HaRa shows up as soon as the leper makes his entry. Yeshua’s compassion is that of a Hakham for his talmidim. The pandemic plague must not be permitted entry to the city of scholars.</w:t>
      </w:r>
    </w:p>
    <w:p w14:paraId="6BAE856F" w14:textId="77777777" w:rsidR="002E5F60" w:rsidRPr="002E5F60" w:rsidRDefault="002E5F60" w:rsidP="002E5F60">
      <w:pPr>
        <w:widowControl w:val="0"/>
        <w:spacing w:after="0" w:line="240" w:lineRule="auto"/>
        <w:rPr>
          <w:rFonts w:ascii="Times New Roman" w:hAnsi="Times New Roman" w:cs="Times New Roman"/>
        </w:rPr>
      </w:pPr>
    </w:p>
    <w:p w14:paraId="2141E298" w14:textId="77777777" w:rsidR="002E5F60" w:rsidRPr="002E5F60" w:rsidRDefault="002E5F60" w:rsidP="002E5F60">
      <w:pPr>
        <w:widowControl w:val="0"/>
        <w:spacing w:after="0" w:line="240" w:lineRule="auto"/>
        <w:ind w:left="360"/>
        <w:jc w:val="both"/>
        <w:rPr>
          <w:rFonts w:ascii="Times New Roman" w:hAnsi="Times New Roman" w:cs="Times New Roman"/>
        </w:rPr>
      </w:pPr>
      <w:r w:rsidRPr="002E5F60">
        <w:rPr>
          <w:rFonts w:ascii="Times New Roman" w:hAnsi="Times New Roman" w:cs="Times New Roman"/>
          <w:b/>
        </w:rPr>
        <w:t>“My will (desire) for you is to be clean”</w:t>
      </w:r>
    </w:p>
    <w:p w14:paraId="779EB104" w14:textId="77777777" w:rsidR="002E5F60" w:rsidRPr="002E5F60" w:rsidRDefault="002E5F60" w:rsidP="002E5F60">
      <w:pPr>
        <w:widowControl w:val="0"/>
        <w:spacing w:after="0" w:line="240" w:lineRule="auto"/>
        <w:jc w:val="both"/>
        <w:rPr>
          <w:rFonts w:ascii="Times New Roman" w:hAnsi="Times New Roman" w:cs="Times New Roman"/>
        </w:rPr>
      </w:pPr>
    </w:p>
    <w:p w14:paraId="1DF9D174"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 xml:space="preserve">It is true that Yeshua desired ritual purity for the leper. This is because as a personification of the Torah Yeshua wanted this leper to do teshuba and return in faithful obedience to Torah observance. Therefore, the will of the Master is such that he wants </w:t>
      </w:r>
      <w:r w:rsidRPr="002E5F60">
        <w:rPr>
          <w:rFonts w:ascii="Times New Roman" w:hAnsi="Times New Roman" w:cs="Times New Roman"/>
          <w:b/>
          <w:u w:val="single"/>
        </w:rPr>
        <w:t>immediate</w:t>
      </w:r>
      <w:r w:rsidRPr="002E5F60">
        <w:rPr>
          <w:rFonts w:ascii="Times New Roman" w:hAnsi="Times New Roman" w:cs="Times New Roman"/>
        </w:rPr>
        <w:t xml:space="preserve"> conformity to Torah Oral and Written. As such, he “desires” the cleansing/healing of the leper. Consequently, Yeshua’s desire of “cleansing” for the leper may very well have been preventative medicine for the congregation rather than the leper himself.</w:t>
      </w:r>
    </w:p>
    <w:p w14:paraId="13E5114E" w14:textId="77777777" w:rsidR="002E5F60" w:rsidRPr="002E5F60" w:rsidRDefault="002E5F60" w:rsidP="002E5F60">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rPr>
      </w:pPr>
      <w:r w:rsidRPr="002E5F60">
        <w:rPr>
          <w:rFonts w:ascii="Skolar Cyrillic" w:eastAsia="Times New Roman" w:hAnsi="Skolar Cyrillic" w:cs="Times New Roman"/>
          <w:b/>
          <w:bCs/>
          <w:smallCaps/>
          <w:color w:val="0D0D0D"/>
          <w:sz w:val="24"/>
          <w:szCs w:val="24"/>
        </w:rPr>
        <w:t>Peroration</w:t>
      </w:r>
    </w:p>
    <w:p w14:paraId="55D59FB9"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The criminal offense of Lashon HaRa is punished with a greater punishment than its deed.</w:t>
      </w:r>
    </w:p>
    <w:p w14:paraId="7F5D537F" w14:textId="77777777" w:rsidR="002E5F60" w:rsidRPr="002E5F60" w:rsidRDefault="002E5F60" w:rsidP="002E5F60">
      <w:pPr>
        <w:widowControl w:val="0"/>
        <w:spacing w:after="0" w:line="240" w:lineRule="auto"/>
        <w:jc w:val="both"/>
        <w:rPr>
          <w:rFonts w:ascii="Times New Roman" w:hAnsi="Times New Roman" w:cs="Times New Roman"/>
        </w:rPr>
      </w:pPr>
    </w:p>
    <w:p w14:paraId="3A59206E" w14:textId="77777777" w:rsidR="002E5F60" w:rsidRPr="002E5F60" w:rsidRDefault="002E5F60" w:rsidP="002E5F60">
      <w:pPr>
        <w:widowControl w:val="0"/>
        <w:spacing w:after="0" w:line="240" w:lineRule="auto"/>
        <w:ind w:left="360"/>
        <w:jc w:val="both"/>
        <w:rPr>
          <w:rFonts w:ascii="Times New Roman" w:hAnsi="Times New Roman" w:cs="Times New Roman"/>
        </w:rPr>
      </w:pPr>
      <w:r w:rsidRPr="002E5F60">
        <w:rPr>
          <w:rFonts w:ascii="Times New Roman" w:hAnsi="Times New Roman" w:cs="Times New Roman"/>
          <w:b/>
        </w:rPr>
        <w:t>m. Arakhin 3:5</w:t>
      </w:r>
      <w:r w:rsidRPr="002E5F60">
        <w:rPr>
          <w:rFonts w:ascii="Times New Roman" w:hAnsi="Times New Roman" w:cs="Times New Roman"/>
        </w:rPr>
        <w:t xml:space="preserve"> It turns out that the one who says something with his mouth [suffers] more than the one who actually does a deed. For so we find that the decree against our forefathers in the wilderness was sealed only on account of evil speech [Num. 13:32],</w:t>
      </w:r>
      <w:r w:rsidRPr="002E5F60">
        <w:rPr>
          <w:rFonts w:ascii="Times New Roman" w:hAnsi="Times New Roman" w:cs="Times New Roman"/>
          <w:vertAlign w:val="superscript"/>
        </w:rPr>
        <w:footnoteReference w:id="62"/>
      </w:r>
      <w:r w:rsidRPr="002E5F60">
        <w:rPr>
          <w:rFonts w:ascii="Times New Roman" w:hAnsi="Times New Roman" w:cs="Times New Roman"/>
        </w:rPr>
        <w:t xml:space="preserve"> </w:t>
      </w:r>
    </w:p>
    <w:p w14:paraId="083DE804" w14:textId="77777777" w:rsidR="002E5F60" w:rsidRPr="002E5F60" w:rsidRDefault="002E5F60" w:rsidP="002E5F60">
      <w:pPr>
        <w:widowControl w:val="0"/>
        <w:spacing w:after="0" w:line="240" w:lineRule="auto"/>
        <w:ind w:left="360"/>
        <w:jc w:val="both"/>
        <w:rPr>
          <w:rFonts w:ascii="Times New Roman" w:hAnsi="Times New Roman" w:cs="Times New Roman"/>
        </w:rPr>
      </w:pPr>
    </w:p>
    <w:p w14:paraId="49FAA2F1" w14:textId="77777777" w:rsidR="002E5F60" w:rsidRPr="002E5F60" w:rsidRDefault="002E5F60" w:rsidP="002E5F60">
      <w:pPr>
        <w:widowControl w:val="0"/>
        <w:spacing w:after="0" w:line="240" w:lineRule="auto"/>
        <w:ind w:left="360"/>
        <w:jc w:val="both"/>
        <w:rPr>
          <w:rFonts w:ascii="Times New Roman" w:hAnsi="Times New Roman" w:cs="Times New Roman"/>
        </w:rPr>
      </w:pPr>
      <w:r w:rsidRPr="002E5F60">
        <w:rPr>
          <w:rFonts w:ascii="Times New Roman" w:hAnsi="Times New Roman" w:cs="Times New Roman"/>
          <w:b/>
        </w:rPr>
        <w:t>b. Arakhin 15a</w:t>
      </w:r>
      <w:r w:rsidRPr="002E5F60">
        <w:rPr>
          <w:rFonts w:ascii="Times New Roman" w:hAnsi="Times New Roman" w:cs="Times New Roman"/>
        </w:rPr>
        <w:t xml:space="preserve"> It </w:t>
      </w:r>
      <w:r w:rsidRPr="002E5F60">
        <w:rPr>
          <w:rFonts w:ascii="Times New Roman" w:cs="Times New Roman"/>
        </w:rPr>
        <w:t>﻿</w:t>
      </w:r>
      <w:r w:rsidRPr="002E5F60">
        <w:rPr>
          <w:rFonts w:ascii="Times New Roman" w:hAnsi="Times New Roman" w:cs="Times New Roman"/>
        </w:rPr>
        <w:t xml:space="preserve"> was taught: R. Eleazar b. Perata said, </w:t>
      </w:r>
      <w:r w:rsidRPr="002E5F60">
        <w:rPr>
          <w:rFonts w:ascii="Times New Roman" w:hAnsi="Times New Roman" w:cs="Times New Roman"/>
          <w:b/>
          <w:u w:val="single"/>
        </w:rPr>
        <w:t>Come and see</w:t>
      </w:r>
      <w:r w:rsidRPr="002E5F60">
        <w:rPr>
          <w:rFonts w:ascii="Times New Roman" w:hAnsi="Times New Roman" w:cs="Times New Roman"/>
        </w:rPr>
        <w:t xml:space="preserve"> </w:t>
      </w:r>
      <w:r w:rsidRPr="002E5F60">
        <w:rPr>
          <w:rFonts w:ascii="Times New Roman" w:hAnsi="Times New Roman" w:cs="Times New Roman"/>
          <w:b/>
        </w:rPr>
        <w:t>how great the power of an evil tongue is!</w:t>
      </w:r>
      <w:r w:rsidRPr="002E5F60">
        <w:rPr>
          <w:rFonts w:ascii="Times New Roman" w:hAnsi="Times New Roman" w:cs="Times New Roman"/>
        </w:rPr>
        <w:t xml:space="preserve"> Whence do we know [its power]? From the spies: for if it happens thus to those who bring up an evil report against wood and stones, </w:t>
      </w:r>
      <w:r w:rsidRPr="002E5F60">
        <w:rPr>
          <w:rFonts w:ascii="Times New Roman" w:hAnsi="Times New Roman" w:cs="Times New Roman"/>
          <w:b/>
        </w:rPr>
        <w:t>how much more</w:t>
      </w:r>
      <w:r w:rsidRPr="002E5F60">
        <w:rPr>
          <w:rFonts w:ascii="Times New Roman" w:hAnsi="Times New Roman" w:cs="Times New Roman"/>
        </w:rPr>
        <w:t xml:space="preserve"> </w:t>
      </w:r>
      <w:r w:rsidRPr="002E5F60">
        <w:rPr>
          <w:rFonts w:ascii="Times New Roman" w:hAnsi="Times New Roman" w:cs="Times New Roman"/>
          <w:b/>
        </w:rPr>
        <w:t>will it happen to him who brings up an evil report against his neighbour!</w:t>
      </w:r>
      <w:r w:rsidRPr="002E5F60">
        <w:rPr>
          <w:rFonts w:ascii="Times New Roman" w:hAnsi="Times New Roman" w:cs="Times New Roman"/>
        </w:rPr>
        <w:t xml:space="preserve"> But whence [follows] that? Perhaps it is as explained by R. Hanina b. Papa; for R. Hanina b. Papa said: A stark thing did the spies say in that hour, as it is written: For they are stronger than we. Do not read: than we but then He: as it were, even the Master of the house cannot remove his utensils from here! Rather, said Rabbah in the name of Resh Lakish: Scripture said, Even those men that did bring up an evil report against the land, </w:t>
      </w:r>
      <w:r w:rsidRPr="002E5F60">
        <w:rPr>
          <w:rFonts w:ascii="Times New Roman" w:hAnsi="Times New Roman" w:cs="Times New Roman"/>
          <w:b/>
        </w:rPr>
        <w:t>died by the plague</w:t>
      </w:r>
      <w:r w:rsidRPr="002E5F60">
        <w:rPr>
          <w:rFonts w:ascii="Times New Roman" w:hAnsi="Times New Roman" w:cs="Times New Roman"/>
        </w:rPr>
        <w:t xml:space="preserve"> against the L</w:t>
      </w:r>
      <w:r w:rsidRPr="002E5F60">
        <w:rPr>
          <w:rFonts w:ascii="Times New Roman" w:hAnsi="Times New Roman" w:cs="Times New Roman"/>
          <w:smallCaps/>
        </w:rPr>
        <w:t>ord</w:t>
      </w:r>
      <w:r w:rsidRPr="002E5F60">
        <w:rPr>
          <w:rFonts w:ascii="Times New Roman" w:hAnsi="Times New Roman" w:cs="Times New Roman"/>
        </w:rPr>
        <w:t xml:space="preserve">, i.e., [they died just] </w:t>
      </w:r>
      <w:r w:rsidRPr="002E5F60">
        <w:rPr>
          <w:rFonts w:ascii="Times New Roman" w:hAnsi="Times New Roman" w:cs="Times New Roman"/>
          <w:b/>
        </w:rPr>
        <w:t>because of the evil report which they had brought up</w:t>
      </w:r>
      <w:r w:rsidRPr="002E5F60">
        <w:rPr>
          <w:rFonts w:ascii="Times New Roman" w:hAnsi="Times New Roman" w:cs="Times New Roman"/>
        </w:rPr>
        <w:t>.</w:t>
      </w:r>
    </w:p>
    <w:p w14:paraId="2F49C7F3" w14:textId="77777777" w:rsidR="002E5F60" w:rsidRPr="002E5F60" w:rsidRDefault="002E5F60" w:rsidP="002E5F60">
      <w:pPr>
        <w:widowControl w:val="0"/>
        <w:spacing w:after="0" w:line="240" w:lineRule="auto"/>
        <w:jc w:val="both"/>
        <w:rPr>
          <w:rFonts w:ascii="Times New Roman" w:hAnsi="Times New Roman" w:cs="Times New Roman"/>
        </w:rPr>
      </w:pPr>
    </w:p>
    <w:p w14:paraId="3C888B4C"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We cannot help but notice that the typical phrase “Come and hear” has been replaced by the Kabbalistic phrase “Come and See.” We understand that the phrase is teaching us just how vicious the sin of Lashon HaRa actually is. Furthermore, we find here Yeshua in agreeance with this Mishnah and Gemara. While we are not given the details of the leper’s Lashon HaRa we can aptly see that Yeshua abhors this criminal offence.</w:t>
      </w:r>
    </w:p>
    <w:p w14:paraId="5D54AA2A" w14:textId="77777777" w:rsidR="002E5F60" w:rsidRPr="002E5F60" w:rsidRDefault="002E5F60" w:rsidP="002E5F60">
      <w:pPr>
        <w:widowControl w:val="0"/>
        <w:spacing w:after="0" w:line="240" w:lineRule="auto"/>
        <w:jc w:val="both"/>
        <w:rPr>
          <w:rFonts w:ascii="Times New Roman" w:hAnsi="Times New Roman" w:cs="Times New Roman"/>
        </w:rPr>
      </w:pPr>
    </w:p>
    <w:p w14:paraId="1410F902" w14:textId="77777777" w:rsidR="002E5F60" w:rsidRPr="002E5F60" w:rsidRDefault="002E5F60" w:rsidP="002E5F60">
      <w:pPr>
        <w:widowControl w:val="0"/>
        <w:spacing w:after="0" w:line="240" w:lineRule="auto"/>
        <w:rPr>
          <w:rFonts w:ascii="Times New Roman" w:hAnsi="Times New Roman" w:cs="Times New Roman"/>
          <w:b/>
          <w:smallCaps/>
          <w:sz w:val="24"/>
        </w:rPr>
      </w:pPr>
      <w:r w:rsidRPr="002E5F60">
        <w:rPr>
          <w:rFonts w:ascii="Times New Roman" w:hAnsi="Times New Roman" w:cs="Times New Roman"/>
          <w:noProof/>
          <w:lang w:val="en-US"/>
        </w:rPr>
        <mc:AlternateContent>
          <mc:Choice Requires="wps">
            <w:drawing>
              <wp:anchor distT="4294967295" distB="4294967295" distL="114300" distR="114300" simplePos="0" relativeHeight="251660288" behindDoc="0" locked="0" layoutInCell="1" allowOverlap="1" wp14:anchorId="3B223881" wp14:editId="2ADE7B51">
                <wp:simplePos x="0" y="0"/>
                <wp:positionH relativeFrom="column">
                  <wp:posOffset>5715</wp:posOffset>
                </wp:positionH>
                <wp:positionV relativeFrom="paragraph">
                  <wp:posOffset>109854</wp:posOffset>
                </wp:positionV>
                <wp:extent cx="6484620" cy="0"/>
                <wp:effectExtent l="38100" t="38100" r="495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6DBB8A2"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" strokecolor="windowText" strokeweight="1.75pt">
                <v:shadow on="t" color="black" opacity="24903f" origin=",.5" offset="0,.55556mm"/>
                <o:lock v:ext="edit" shapetype="f"/>
              </v:line>
            </w:pict>
          </mc:Fallback>
        </mc:AlternateContent>
      </w:r>
    </w:p>
    <w:p w14:paraId="6A2D7CD8" w14:textId="77777777" w:rsidR="002E5F60" w:rsidRPr="002E5F60" w:rsidRDefault="002E5F60" w:rsidP="002E5F60">
      <w:pPr>
        <w:widowControl w:val="0"/>
        <w:spacing w:after="0" w:line="240" w:lineRule="auto"/>
        <w:rPr>
          <w:rFonts w:ascii="Times New Roman" w:hAnsi="Times New Roman" w:cs="Times New Roman"/>
          <w:b/>
          <w:smallCaps/>
          <w:sz w:val="24"/>
        </w:rPr>
      </w:pPr>
    </w:p>
    <w:p w14:paraId="6E1B505E" w14:textId="77777777" w:rsidR="002E5F60" w:rsidRPr="002E5F60" w:rsidRDefault="002E5F60" w:rsidP="002E5F60">
      <w:pPr>
        <w:widowControl w:val="0"/>
        <w:spacing w:after="0" w:line="240" w:lineRule="auto"/>
        <w:jc w:val="center"/>
        <w:rPr>
          <w:rFonts w:ascii="Times New Roman" w:hAnsi="Times New Roman" w:cs="Times New Roman"/>
          <w:b/>
          <w:smallCaps/>
          <w:sz w:val="28"/>
          <w:szCs w:val="28"/>
        </w:rPr>
      </w:pPr>
      <w:r w:rsidRPr="002E5F60">
        <w:rPr>
          <w:rFonts w:ascii="Times New Roman" w:hAnsi="Times New Roman" w:cs="Times New Roman"/>
          <w:b/>
          <w:smallCaps/>
          <w:sz w:val="28"/>
          <w:szCs w:val="28"/>
        </w:rPr>
        <w:t>Remes Commentary to Hakham Shaul</w:t>
      </w:r>
    </w:p>
    <w:p w14:paraId="28E7278D" w14:textId="77777777" w:rsidR="002E5F60" w:rsidRPr="002E5F60" w:rsidRDefault="002E5F60" w:rsidP="002E5F60">
      <w:pPr>
        <w:widowControl w:val="0"/>
        <w:spacing w:after="0" w:line="240" w:lineRule="auto"/>
        <w:jc w:val="both"/>
        <w:rPr>
          <w:rFonts w:ascii="Times New Roman" w:hAnsi="Times New Roman" w:cs="Times New Roman"/>
        </w:rPr>
      </w:pPr>
    </w:p>
    <w:p w14:paraId="46E51A5F"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Hakham Shaul bears some things in common with Yoseph.</w:t>
      </w:r>
    </w:p>
    <w:p w14:paraId="5E3199A8" w14:textId="77777777" w:rsidR="002E5F60" w:rsidRPr="002E5F60" w:rsidRDefault="002E5F60" w:rsidP="002E5F60">
      <w:pPr>
        <w:widowControl w:val="0"/>
        <w:spacing w:after="0" w:line="240" w:lineRule="auto"/>
        <w:jc w:val="both"/>
        <w:rPr>
          <w:rFonts w:ascii="Times New Roman" w:hAnsi="Times New Roman" w:cs="Times New Roman"/>
        </w:rPr>
      </w:pPr>
    </w:p>
    <w:tbl>
      <w:tblPr>
        <w:tblStyle w:val="TableGrid11"/>
        <w:tblW w:w="0" w:type="auto"/>
        <w:jc w:val="center"/>
        <w:tblLook w:val="04A0" w:firstRow="1" w:lastRow="0" w:firstColumn="1" w:lastColumn="0" w:noHBand="0" w:noVBand="1"/>
      </w:tblPr>
      <w:tblGrid>
        <w:gridCol w:w="3919"/>
        <w:gridCol w:w="3552"/>
      </w:tblGrid>
      <w:tr w:rsidR="002E5F60" w:rsidRPr="002E5F60" w14:paraId="73B59432" w14:textId="77777777" w:rsidTr="00250FDE">
        <w:trPr>
          <w:tblHeader/>
          <w:jc w:val="center"/>
        </w:trPr>
        <w:tc>
          <w:tcPr>
            <w:tcW w:w="0" w:type="auto"/>
          </w:tcPr>
          <w:p w14:paraId="2FE0B87F" w14:textId="77777777" w:rsidR="002E5F60" w:rsidRPr="002E5F60" w:rsidRDefault="002E5F60" w:rsidP="002E5F60">
            <w:pPr>
              <w:widowControl w:val="0"/>
              <w:spacing w:after="0" w:line="240" w:lineRule="auto"/>
              <w:jc w:val="center"/>
              <w:rPr>
                <w:rFonts w:ascii="Times New Roman" w:hAnsi="Times New Roman" w:cs="Times New Roman"/>
                <w:b/>
                <w:bCs/>
              </w:rPr>
            </w:pPr>
            <w:r w:rsidRPr="002E5F60">
              <w:rPr>
                <w:rFonts w:ascii="Times New Roman" w:hAnsi="Times New Roman" w:cs="Times New Roman"/>
                <w:b/>
                <w:bCs/>
              </w:rPr>
              <w:t xml:space="preserve">Yosef </w:t>
            </w:r>
          </w:p>
        </w:tc>
        <w:tc>
          <w:tcPr>
            <w:tcW w:w="0" w:type="auto"/>
          </w:tcPr>
          <w:p w14:paraId="5B129A48" w14:textId="77777777" w:rsidR="002E5F60" w:rsidRPr="002E5F60" w:rsidRDefault="002E5F60" w:rsidP="002E5F60">
            <w:pPr>
              <w:widowControl w:val="0"/>
              <w:spacing w:after="0" w:line="240" w:lineRule="auto"/>
              <w:jc w:val="center"/>
              <w:rPr>
                <w:rFonts w:ascii="Times New Roman" w:hAnsi="Times New Roman" w:cs="Times New Roman"/>
                <w:b/>
                <w:bCs/>
              </w:rPr>
            </w:pPr>
            <w:r w:rsidRPr="002E5F60">
              <w:rPr>
                <w:rFonts w:ascii="Times New Roman" w:hAnsi="Times New Roman" w:cs="Times New Roman"/>
                <w:b/>
                <w:bCs/>
              </w:rPr>
              <w:t>Hakham Shaul in Israel</w:t>
            </w:r>
          </w:p>
        </w:tc>
      </w:tr>
      <w:tr w:rsidR="002E5F60" w:rsidRPr="002E5F60" w14:paraId="3BF39C75" w14:textId="77777777" w:rsidTr="00250FDE">
        <w:trPr>
          <w:jc w:val="center"/>
        </w:trPr>
        <w:tc>
          <w:tcPr>
            <w:tcW w:w="0" w:type="auto"/>
          </w:tcPr>
          <w:p w14:paraId="18032C6A"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Second to Paro</w:t>
            </w:r>
          </w:p>
        </w:tc>
        <w:tc>
          <w:tcPr>
            <w:tcW w:w="0" w:type="auto"/>
          </w:tcPr>
          <w:p w14:paraId="4CCBA7DD"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Subordinate to Hakham Tsefet</w:t>
            </w:r>
          </w:p>
        </w:tc>
      </w:tr>
      <w:tr w:rsidR="002E5F60" w:rsidRPr="002E5F60" w14:paraId="2738892E" w14:textId="77777777" w:rsidTr="00250FDE">
        <w:trPr>
          <w:jc w:val="center"/>
        </w:trPr>
        <w:tc>
          <w:tcPr>
            <w:tcW w:w="0" w:type="auto"/>
          </w:tcPr>
          <w:p w14:paraId="0BC5FFCF"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14 years of plenty and famine, two sevens</w:t>
            </w:r>
          </w:p>
        </w:tc>
        <w:tc>
          <w:tcPr>
            <w:tcW w:w="0" w:type="auto"/>
          </w:tcPr>
          <w:p w14:paraId="45F370BB"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14 years in Yerushalayim, two sevens</w:t>
            </w:r>
          </w:p>
        </w:tc>
      </w:tr>
      <w:tr w:rsidR="002E5F60" w:rsidRPr="002E5F60" w14:paraId="7091289F" w14:textId="77777777" w:rsidTr="00250FDE">
        <w:trPr>
          <w:jc w:val="center"/>
        </w:trPr>
        <w:tc>
          <w:tcPr>
            <w:tcW w:w="0" w:type="auto"/>
          </w:tcPr>
          <w:p w14:paraId="3EF37BFC"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Brothers as strangers</w:t>
            </w:r>
          </w:p>
        </w:tc>
        <w:tc>
          <w:tcPr>
            <w:tcW w:w="0" w:type="auto"/>
          </w:tcPr>
          <w:p w14:paraId="1DE836F5"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Stranger to brothers</w:t>
            </w:r>
          </w:p>
        </w:tc>
      </w:tr>
      <w:tr w:rsidR="002E5F60" w:rsidRPr="002E5F60" w14:paraId="1FE8C4DD" w14:textId="77777777" w:rsidTr="00250FDE">
        <w:trPr>
          <w:jc w:val="center"/>
        </w:trPr>
        <w:tc>
          <w:tcPr>
            <w:tcW w:w="0" w:type="auto"/>
          </w:tcPr>
          <w:p w14:paraId="0BD050E1"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Spies</w:t>
            </w:r>
          </w:p>
        </w:tc>
        <w:tc>
          <w:tcPr>
            <w:tcW w:w="0" w:type="auto"/>
          </w:tcPr>
          <w:p w14:paraId="51BB779E" w14:textId="77777777" w:rsidR="002E5F60" w:rsidRPr="002E5F60" w:rsidRDefault="002E5F60" w:rsidP="002E5F60">
            <w:pPr>
              <w:widowControl w:val="0"/>
              <w:spacing w:after="0" w:line="240" w:lineRule="auto"/>
              <w:jc w:val="center"/>
              <w:rPr>
                <w:rFonts w:ascii="Times New Roman" w:hAnsi="Times New Roman" w:cs="Times New Roman"/>
              </w:rPr>
            </w:pPr>
            <w:r w:rsidRPr="002E5F60">
              <w:rPr>
                <w:rFonts w:ascii="Times New Roman" w:hAnsi="Times New Roman" w:cs="Times New Roman"/>
              </w:rPr>
              <w:t>Doubt concerning true identity</w:t>
            </w:r>
          </w:p>
        </w:tc>
      </w:tr>
    </w:tbl>
    <w:p w14:paraId="3FD50B4E" w14:textId="77777777" w:rsidR="002E5F60" w:rsidRPr="002E5F60" w:rsidRDefault="002E5F60" w:rsidP="002E5F60">
      <w:pPr>
        <w:widowControl w:val="0"/>
        <w:spacing w:after="0" w:line="240" w:lineRule="auto"/>
        <w:jc w:val="both"/>
        <w:rPr>
          <w:rFonts w:ascii="Times New Roman" w:hAnsi="Times New Roman" w:cs="Times New Roman"/>
        </w:rPr>
      </w:pPr>
    </w:p>
    <w:p w14:paraId="6B1F91F0"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We have reiterated the commonly held truth that the Torah is not recorded in chronological order. Therefore, logic demands that we apply the same truth to the Nazarean Codicil. The following verse in Galatians offers information extraneous to our Nazarean Talmud.</w:t>
      </w:r>
    </w:p>
    <w:p w14:paraId="352EA5E4" w14:textId="77777777" w:rsidR="002E5F60" w:rsidRPr="002E5F60" w:rsidRDefault="002E5F60" w:rsidP="002E5F60">
      <w:pPr>
        <w:widowControl w:val="0"/>
        <w:spacing w:after="0" w:line="240" w:lineRule="auto"/>
        <w:jc w:val="both"/>
        <w:rPr>
          <w:rFonts w:ascii="Times New Roman" w:hAnsi="Times New Roman" w:cs="Times New Roman"/>
        </w:rPr>
      </w:pPr>
    </w:p>
    <w:p w14:paraId="599EDF7D" w14:textId="77777777" w:rsidR="002E5F60" w:rsidRPr="002E5F60" w:rsidRDefault="002E5F60" w:rsidP="002E5F60">
      <w:pPr>
        <w:widowControl w:val="0"/>
        <w:spacing w:after="0" w:line="240" w:lineRule="auto"/>
        <w:ind w:left="360"/>
        <w:jc w:val="both"/>
        <w:rPr>
          <w:rFonts w:ascii="Times New Roman" w:hAnsi="Times New Roman" w:cs="Times New Roman"/>
        </w:rPr>
      </w:pPr>
      <w:r w:rsidRPr="002E5F60">
        <w:rPr>
          <w:rFonts w:ascii="Times New Roman" w:hAnsi="Times New Roman" w:cs="Times New Roman"/>
          <w:b/>
        </w:rPr>
        <w:t>Gal. 1:18</w:t>
      </w:r>
      <w:r w:rsidRPr="002E5F60">
        <w:rPr>
          <w:rFonts w:ascii="Times New Roman" w:hAnsi="Times New Roman" w:cs="Times New Roman"/>
          <w:b/>
          <w:vertAlign w:val="superscript"/>
        </w:rPr>
        <w:footnoteReference w:id="63"/>
      </w:r>
      <w:r w:rsidRPr="002E5F60">
        <w:rPr>
          <w:rFonts w:ascii="Times New Roman" w:hAnsi="Times New Roman" w:cs="Times New Roman"/>
          <w:b/>
        </w:rPr>
        <w:t xml:space="preserve"> Then after three </w:t>
      </w:r>
      <w:r w:rsidRPr="002E5F60">
        <w:rPr>
          <w:rFonts w:ascii="Times New Roman" w:hAnsi="Times New Roman" w:cs="Times New Roman"/>
        </w:rPr>
        <w:t>and a half</w:t>
      </w:r>
      <w:r w:rsidRPr="002E5F60">
        <w:rPr>
          <w:rFonts w:ascii="Times New Roman" w:hAnsi="Times New Roman" w:cs="Times New Roman"/>
          <w:vertAlign w:val="superscript"/>
        </w:rPr>
        <w:footnoteReference w:id="64"/>
      </w:r>
      <w:r w:rsidRPr="002E5F60">
        <w:rPr>
          <w:rFonts w:ascii="Times New Roman" w:hAnsi="Times New Roman" w:cs="Times New Roman"/>
          <w:b/>
        </w:rPr>
        <w:t xml:space="preserve"> years I went up to Yerushalayim to enquire</w:t>
      </w:r>
      <w:r w:rsidRPr="002E5F60">
        <w:rPr>
          <w:rFonts w:ascii="Times New Roman" w:hAnsi="Times New Roman" w:cs="Times New Roman"/>
          <w:b/>
          <w:vertAlign w:val="superscript"/>
        </w:rPr>
        <w:footnoteReference w:id="65"/>
      </w:r>
      <w:r w:rsidRPr="002E5F60">
        <w:rPr>
          <w:rFonts w:ascii="Times New Roman" w:hAnsi="Times New Roman" w:cs="Times New Roman"/>
          <w:b/>
        </w:rPr>
        <w:t xml:space="preserve"> of Hakham Tsefet, and resided with him </w:t>
      </w:r>
      <w:r w:rsidRPr="002E5F60">
        <w:rPr>
          <w:rFonts w:ascii="Times New Roman" w:hAnsi="Times New Roman" w:cs="Times New Roman"/>
          <w:b/>
          <w:highlight w:val="yellow"/>
        </w:rPr>
        <w:t>fifteen days</w:t>
      </w:r>
      <w:r w:rsidRPr="002E5F60">
        <w:rPr>
          <w:rFonts w:ascii="Times New Roman" w:hAnsi="Times New Roman" w:cs="Times New Roman"/>
          <w:b/>
        </w:rPr>
        <w:t>. But other of the emissaries – Nazarean Hakhamim/Rabbis I did not see, except Ya’aqob the Master's brother</w:t>
      </w:r>
      <w:r w:rsidRPr="002E5F60">
        <w:rPr>
          <w:rFonts w:ascii="Times New Roman" w:hAnsi="Times New Roman" w:cs="Times New Roman"/>
        </w:rPr>
        <w:t>.</w:t>
      </w:r>
    </w:p>
    <w:p w14:paraId="3EF09913" w14:textId="77777777" w:rsidR="002E5F60" w:rsidRPr="002E5F60" w:rsidRDefault="002E5F60" w:rsidP="002E5F60">
      <w:pPr>
        <w:widowControl w:val="0"/>
        <w:spacing w:after="0" w:line="240" w:lineRule="auto"/>
        <w:jc w:val="both"/>
        <w:rPr>
          <w:rFonts w:ascii="Times New Roman" w:hAnsi="Times New Roman" w:cs="Times New Roman"/>
        </w:rPr>
      </w:pPr>
    </w:p>
    <w:p w14:paraId="2F2D3F80"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 xml:space="preserve">This verse tells us that Paqid Shaul did not “go up” to Yerushalayim for three and a half years. The three and a half years represent the allegorical teaching of the Torah from a Peshat hermeneutic. Here we opine that Paqid Shaul needed the specific interaction and training that only Bar-Nechamah could offer. One would think that Paqid Shaul would have experienced a similar education in the Yeshiva of Shammai. However, we have no confirmation that the Shammaite Schools used similar hermeneutics. This is not to say that it is not possible. We need to keep in mind that even if there was a similar system of hermeneutics it was imbalanced, accentuated primarily with </w:t>
      </w:r>
      <w:r w:rsidRPr="002E5F60">
        <w:rPr>
          <w:rFonts w:ascii="Times New Roman" w:hAnsi="Times New Roman" w:cs="Times New Roman"/>
          <w:i/>
        </w:rPr>
        <w:t>din</w:t>
      </w:r>
      <w:r w:rsidRPr="002E5F60">
        <w:rPr>
          <w:rFonts w:ascii="Times New Roman" w:hAnsi="Times New Roman" w:cs="Times New Roman"/>
        </w:rPr>
        <w:t xml:space="preserve"> (justice). Consequently, we note that Paqid Shaul must have studied Hakham Tsefet’s Mishnaic Import at the feet of Hakham</w:t>
      </w:r>
      <w:r w:rsidRPr="002E5F60">
        <w:rPr>
          <w:rFonts w:ascii="Times New Roman" w:hAnsi="Times New Roman" w:cs="Times New Roman"/>
          <w:vertAlign w:val="superscript"/>
        </w:rPr>
        <w:footnoteReference w:id="66"/>
      </w:r>
      <w:r w:rsidRPr="002E5F60">
        <w:rPr>
          <w:rFonts w:ascii="Times New Roman" w:hAnsi="Times New Roman" w:cs="Times New Roman"/>
        </w:rPr>
        <w:t xml:space="preserve"> Bar-Nechamah a wealthy native of Cyprus</w:t>
      </w:r>
      <w:r w:rsidRPr="002E5F60">
        <w:rPr>
          <w:rFonts w:ascii="Times New Roman" w:hAnsi="Times New Roman" w:cs="Times New Roman"/>
          <w:vertAlign w:val="superscript"/>
        </w:rPr>
        <w:footnoteReference w:id="67"/>
      </w:r>
      <w:r w:rsidRPr="002E5F60">
        <w:rPr>
          <w:rFonts w:ascii="Times New Roman" w:hAnsi="Times New Roman" w:cs="Times New Roman"/>
        </w:rPr>
        <w:t xml:space="preserve"> qnd a Levite named Yosef, who was surnamed Bar-Nechamah by the emissaries – ie. the Nazarean Hakhamim/Rabbis. Bar-Nechamah means, “The son of consolation,” which indicates his association with </w:t>
      </w:r>
      <w:r w:rsidRPr="002E5F60">
        <w:rPr>
          <w:rFonts w:ascii="Times New Roman" w:hAnsi="Times New Roman" w:cs="Times New Roman"/>
          <w:i/>
        </w:rPr>
        <w:t>chesed</w:t>
      </w:r>
      <w:r w:rsidRPr="002E5F60">
        <w:rPr>
          <w:rFonts w:ascii="Times New Roman" w:hAnsi="Times New Roman" w:cs="Times New Roman"/>
        </w:rPr>
        <w:t xml:space="preserve">. This, as noted in last week’s Torah Seder is by Divine decree since Paqid Shaul needs training in </w:t>
      </w:r>
      <w:r w:rsidRPr="002E5F60">
        <w:rPr>
          <w:rFonts w:ascii="Times New Roman" w:hAnsi="Times New Roman" w:cs="Times New Roman"/>
          <w:i/>
        </w:rPr>
        <w:t>chesed</w:t>
      </w:r>
      <w:r w:rsidRPr="002E5F60">
        <w:rPr>
          <w:rFonts w:ascii="Times New Roman" w:hAnsi="Times New Roman" w:cs="Times New Roman"/>
        </w:rPr>
        <w:t xml:space="preserve"> before he can effectively apprehend the Peshat Hermeneutics and Mesorah of the Master.</w:t>
      </w:r>
    </w:p>
    <w:p w14:paraId="75E9E3EB" w14:textId="77777777" w:rsidR="002E5F60" w:rsidRPr="002E5F60" w:rsidRDefault="002E5F60" w:rsidP="002E5F60">
      <w:pPr>
        <w:widowControl w:val="0"/>
        <w:spacing w:after="0" w:line="240" w:lineRule="auto"/>
        <w:jc w:val="both"/>
        <w:rPr>
          <w:rFonts w:ascii="Times New Roman" w:hAnsi="Times New Roman" w:cs="Times New Roman"/>
        </w:rPr>
      </w:pPr>
    </w:p>
    <w:p w14:paraId="28D9A715"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 xml:space="preserve">Paqid Shaul’s escape from Dammesek was most likely an escape from Jews who were sympathetic to Shammaite ideology. Dammesek would have offered a fertile environment for soliciting Gentile “God-fearers” into the Nazarean Community. Paqid Shaul would have appeared as a </w:t>
      </w:r>
      <w:r w:rsidRPr="002E5F60">
        <w:rPr>
          <w:rFonts w:ascii="Times New Roman" w:hAnsi="Times New Roman" w:cs="Times New Roman"/>
          <w:b/>
          <w:bCs/>
          <w:highlight w:val="yellow"/>
        </w:rPr>
        <w:t>spy</w:t>
      </w:r>
      <w:r w:rsidRPr="002E5F60">
        <w:rPr>
          <w:rFonts w:ascii="Times New Roman" w:hAnsi="Times New Roman" w:cs="Times New Roman"/>
        </w:rPr>
        <w:t xml:space="preserve"> or </w:t>
      </w:r>
      <w:r w:rsidRPr="002E5F60">
        <w:rPr>
          <w:rFonts w:ascii="Times New Roman" w:hAnsi="Times New Roman" w:cs="Times New Roman"/>
          <w:b/>
          <w:bCs/>
          <w:highlight w:val="yellow"/>
        </w:rPr>
        <w:t>traitor</w:t>
      </w:r>
      <w:r w:rsidRPr="002E5F60">
        <w:rPr>
          <w:rFonts w:ascii="Times New Roman" w:hAnsi="Times New Roman" w:cs="Times New Roman"/>
        </w:rPr>
        <w:t xml:space="preserve"> to these Shammaite partisans. However, it will also be noted that the true characteristic of Paqid Shaul’s nature, </w:t>
      </w:r>
      <w:r w:rsidRPr="002E5F60">
        <w:rPr>
          <w:rFonts w:ascii="Times New Roman" w:hAnsi="Times New Roman" w:cs="Times New Roman"/>
          <w:i/>
        </w:rPr>
        <w:t>din</w:t>
      </w:r>
      <w:r w:rsidRPr="002E5F60">
        <w:rPr>
          <w:rFonts w:ascii="Times New Roman" w:hAnsi="Times New Roman" w:cs="Times New Roman"/>
        </w:rPr>
        <w:t xml:space="preserve"> was never fully suppressed. This is not a negative assessment of Paqid Shaul. What it demonstrates is that every soul has a counterpart in the Esnoga (Synagogue) which always balances the characteristics of Paqidim and Hakhamim.</w:t>
      </w:r>
    </w:p>
    <w:p w14:paraId="40EB9C15" w14:textId="77777777" w:rsidR="002E5F60" w:rsidRPr="002E5F60" w:rsidRDefault="002E5F60" w:rsidP="002E5F60">
      <w:pPr>
        <w:widowControl w:val="0"/>
        <w:spacing w:after="0" w:line="240" w:lineRule="auto"/>
        <w:jc w:val="both"/>
        <w:rPr>
          <w:rFonts w:ascii="Times New Roman" w:hAnsi="Times New Roman" w:cs="Times New Roman"/>
        </w:rPr>
      </w:pPr>
    </w:p>
    <w:p w14:paraId="29CFA819" w14:textId="77777777" w:rsidR="002E5F60" w:rsidRPr="002E5F60" w:rsidRDefault="002E5F60" w:rsidP="002E5F60">
      <w:pPr>
        <w:widowControl w:val="0"/>
        <w:spacing w:after="0" w:line="240" w:lineRule="auto"/>
        <w:jc w:val="both"/>
        <w:rPr>
          <w:rFonts w:ascii="Times New Roman" w:hAnsi="Times New Roman" w:cs="Times New Roman"/>
          <w:b/>
          <w:smallCaps/>
          <w:sz w:val="24"/>
        </w:rPr>
      </w:pPr>
      <w:r w:rsidRPr="002E5F60">
        <w:rPr>
          <w:rFonts w:ascii="Times New Roman" w:hAnsi="Times New Roman" w:cs="Times New Roman"/>
          <w:b/>
          <w:smallCaps/>
          <w:sz w:val="24"/>
        </w:rPr>
        <w:t>I went up to Yerushalayim to see Hakham Tsefet, and resided with him fifteen days</w:t>
      </w:r>
    </w:p>
    <w:p w14:paraId="1E709216"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We have learned well that the Remes of 2 Luqas and Galatians demands allegorical interpretation. Therefore, fifteen days becomes fifteen years. As we stated above in our footnote it is common Jewish practice to round numbers off to their nearest equivalent. In the present case, the number fifteen is fourteen and a few days/months, which means that Paqid Shaul has completed his Rabbinic training at the feet of Hakham Tsefet/Gamaliel. Therefore, when we review the events of Hakham Shaul’s education we note…</w:t>
      </w:r>
    </w:p>
    <w:p w14:paraId="5FA12903" w14:textId="77777777" w:rsidR="002E5F60" w:rsidRPr="002E5F60" w:rsidRDefault="002E5F60" w:rsidP="002E5F60">
      <w:pPr>
        <w:widowControl w:val="0"/>
        <w:spacing w:after="0" w:line="240" w:lineRule="auto"/>
        <w:jc w:val="both"/>
        <w:rPr>
          <w:rFonts w:ascii="Times New Roman" w:hAnsi="Times New Roman" w:cs="Times New Roman"/>
        </w:rPr>
      </w:pPr>
    </w:p>
    <w:p w14:paraId="44AF3BD2" w14:textId="77777777" w:rsidR="002E5F60" w:rsidRPr="002E5F60" w:rsidRDefault="002E5F60" w:rsidP="002E5F60">
      <w:pPr>
        <w:widowControl w:val="0"/>
        <w:numPr>
          <w:ilvl w:val="0"/>
          <w:numId w:val="6"/>
        </w:numPr>
        <w:spacing w:after="0" w:line="240" w:lineRule="auto"/>
        <w:contextualSpacing/>
        <w:jc w:val="both"/>
        <w:rPr>
          <w:rFonts w:ascii="Times New Roman" w:hAnsi="Times New Roman" w:cs="Times New Roman"/>
          <w:lang w:val="en-US"/>
        </w:rPr>
      </w:pPr>
      <w:r w:rsidRPr="002E5F60">
        <w:rPr>
          <w:rFonts w:ascii="Times New Roman" w:hAnsi="Times New Roman" w:cs="Times New Roman"/>
          <w:lang w:val="en-US"/>
        </w:rPr>
        <w:t>He was first a Paqid in the School of Shammai</w:t>
      </w:r>
    </w:p>
    <w:p w14:paraId="1196B811" w14:textId="77777777" w:rsidR="002E5F60" w:rsidRPr="002E5F60" w:rsidRDefault="002E5F60" w:rsidP="002E5F60">
      <w:pPr>
        <w:widowControl w:val="0"/>
        <w:numPr>
          <w:ilvl w:val="0"/>
          <w:numId w:val="6"/>
        </w:numPr>
        <w:spacing w:after="0" w:line="240" w:lineRule="auto"/>
        <w:contextualSpacing/>
        <w:jc w:val="both"/>
        <w:rPr>
          <w:rFonts w:ascii="Times New Roman" w:hAnsi="Times New Roman" w:cs="Times New Roman"/>
          <w:lang w:val="en-US"/>
        </w:rPr>
      </w:pPr>
      <w:r w:rsidRPr="002E5F60">
        <w:rPr>
          <w:rFonts w:ascii="Times New Roman" w:hAnsi="Times New Roman" w:cs="Times New Roman"/>
          <w:lang w:val="en-US"/>
        </w:rPr>
        <w:t>He saw the Master in the Primordial Light on the way to Dammesek</w:t>
      </w:r>
    </w:p>
    <w:p w14:paraId="5E20104F" w14:textId="77777777" w:rsidR="002E5F60" w:rsidRPr="002E5F60" w:rsidRDefault="002E5F60" w:rsidP="002E5F60">
      <w:pPr>
        <w:widowControl w:val="0"/>
        <w:numPr>
          <w:ilvl w:val="0"/>
          <w:numId w:val="6"/>
        </w:numPr>
        <w:spacing w:after="0" w:line="240" w:lineRule="auto"/>
        <w:contextualSpacing/>
        <w:jc w:val="both"/>
        <w:rPr>
          <w:rFonts w:ascii="Times New Roman" w:hAnsi="Times New Roman" w:cs="Times New Roman"/>
          <w:lang w:val="en-US"/>
        </w:rPr>
      </w:pPr>
      <w:r w:rsidRPr="002E5F60">
        <w:rPr>
          <w:rFonts w:ascii="Times New Roman" w:hAnsi="Times New Roman" w:cs="Times New Roman"/>
          <w:lang w:val="en-US"/>
        </w:rPr>
        <w:t>He then sat at the feet of Hakham Bar–Nechamah the talmid of Hakham Tsefet. This training was especially necessary for Paqid Shaul because he was schooled in ultra-din (justice) ideology.</w:t>
      </w:r>
    </w:p>
    <w:p w14:paraId="0F1E8004" w14:textId="77777777" w:rsidR="002E5F60" w:rsidRPr="002E5F60" w:rsidRDefault="002E5F60" w:rsidP="002E5F60">
      <w:pPr>
        <w:widowControl w:val="0"/>
        <w:numPr>
          <w:ilvl w:val="0"/>
          <w:numId w:val="6"/>
        </w:numPr>
        <w:spacing w:after="0" w:line="240" w:lineRule="auto"/>
        <w:contextualSpacing/>
        <w:jc w:val="both"/>
        <w:rPr>
          <w:rFonts w:ascii="Times New Roman" w:hAnsi="Times New Roman" w:cs="Times New Roman"/>
          <w:lang w:val="en-US"/>
        </w:rPr>
      </w:pPr>
      <w:r w:rsidRPr="002E5F60">
        <w:rPr>
          <w:rFonts w:ascii="Times New Roman" w:hAnsi="Times New Roman" w:cs="Times New Roman"/>
          <w:lang w:val="en-US"/>
        </w:rPr>
        <w:t>He then went to Yerushalayim to sit at the feet of Hakham Tsefet and be taught directly by the Chief Emissary of the Master.</w:t>
      </w:r>
    </w:p>
    <w:p w14:paraId="2021E0B6" w14:textId="77777777" w:rsidR="002E5F60" w:rsidRPr="002E5F60" w:rsidRDefault="002E5F60" w:rsidP="002E5F60">
      <w:pPr>
        <w:widowControl w:val="0"/>
        <w:numPr>
          <w:ilvl w:val="0"/>
          <w:numId w:val="6"/>
        </w:numPr>
        <w:spacing w:after="0" w:line="240" w:lineRule="auto"/>
        <w:contextualSpacing/>
        <w:jc w:val="both"/>
        <w:rPr>
          <w:rFonts w:ascii="Times New Roman" w:hAnsi="Times New Roman" w:cs="Times New Roman"/>
          <w:lang w:val="en-US"/>
        </w:rPr>
      </w:pPr>
      <w:r w:rsidRPr="002E5F60">
        <w:rPr>
          <w:rFonts w:ascii="Times New Roman" w:hAnsi="Times New Roman" w:cs="Times New Roman"/>
          <w:lang w:val="en-US"/>
        </w:rPr>
        <w:t>It is after these fourteen years that Paqid Shaul is ordained a Hakham.</w:t>
      </w:r>
    </w:p>
    <w:p w14:paraId="4EB675FD" w14:textId="77777777" w:rsidR="002E5F60" w:rsidRPr="002E5F60" w:rsidRDefault="002E5F60" w:rsidP="002E5F60">
      <w:pPr>
        <w:widowControl w:val="0"/>
        <w:spacing w:after="0" w:line="240" w:lineRule="auto"/>
        <w:jc w:val="both"/>
        <w:rPr>
          <w:rFonts w:ascii="Times New Roman" w:hAnsi="Times New Roman" w:cs="Times New Roman"/>
        </w:rPr>
      </w:pPr>
    </w:p>
    <w:p w14:paraId="48D95CE0" w14:textId="77777777" w:rsidR="002E5F60" w:rsidRPr="002E5F60" w:rsidRDefault="002E5F60" w:rsidP="002E5F60">
      <w:pPr>
        <w:widowControl w:val="0"/>
        <w:spacing w:after="0" w:line="240" w:lineRule="auto"/>
        <w:jc w:val="both"/>
        <w:rPr>
          <w:rFonts w:ascii="Times New Roman" w:hAnsi="Times New Roman" w:cs="Times New Roman"/>
          <w:b/>
          <w:smallCaps/>
        </w:rPr>
      </w:pPr>
      <w:r w:rsidRPr="002E5F60">
        <w:rPr>
          <w:rFonts w:ascii="Times New Roman" w:hAnsi="Times New Roman" w:cs="Times New Roman"/>
          <w:b/>
          <w:smallCaps/>
          <w:sz w:val="24"/>
        </w:rPr>
        <w:t>Hakham Tsefet and the Primordial light</w:t>
      </w:r>
    </w:p>
    <w:p w14:paraId="55CCE1C7"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Christian theology brings Hakham Shaul to the forefront of their theology as if he were the principle “Apostle” of the Nazarean Jews. A cursory study of the Nazarean Codicil will point out that Hakham Tsefet is mentioned more frequently than any of the other character of the Nazarean Codicil.</w:t>
      </w:r>
    </w:p>
    <w:p w14:paraId="2FFE786B" w14:textId="77777777" w:rsidR="002E5F60" w:rsidRPr="002E5F60" w:rsidRDefault="002E5F60" w:rsidP="002E5F60">
      <w:pPr>
        <w:widowControl w:val="0"/>
        <w:spacing w:after="0" w:line="240" w:lineRule="auto"/>
        <w:jc w:val="both"/>
        <w:rPr>
          <w:rFonts w:ascii="Times New Roman" w:hAnsi="Times New Roman" w:cs="Times New Roman"/>
        </w:rPr>
      </w:pPr>
    </w:p>
    <w:p w14:paraId="505E74A4"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Many commentaries on the Nazarean Codicil laud Hakham Shaul because he “saw the Primordial Light” as if this revelation were the key to some “New Gospel.” Did Hakham Tsefet ever see the Primordial light? What about any of the other emissaries?</w:t>
      </w:r>
    </w:p>
    <w:p w14:paraId="52AD9443" w14:textId="77777777" w:rsidR="002E5F60" w:rsidRPr="002E5F60" w:rsidRDefault="002E5F60" w:rsidP="002E5F60">
      <w:pPr>
        <w:widowControl w:val="0"/>
        <w:spacing w:after="0" w:line="240" w:lineRule="auto"/>
        <w:jc w:val="both"/>
        <w:rPr>
          <w:rFonts w:ascii="Times New Roman" w:hAnsi="Times New Roman" w:cs="Times New Roman"/>
        </w:rPr>
      </w:pPr>
    </w:p>
    <w:p w14:paraId="681DC2A0" w14:textId="77777777" w:rsidR="002E5F60" w:rsidRPr="002E5F60" w:rsidRDefault="002E5F60" w:rsidP="002E5F60">
      <w:pPr>
        <w:widowControl w:val="0"/>
        <w:spacing w:after="0" w:line="240" w:lineRule="auto"/>
        <w:ind w:left="360"/>
        <w:jc w:val="both"/>
        <w:rPr>
          <w:rFonts w:ascii="Times New Roman" w:hAnsi="Times New Roman" w:cs="Times New Roman"/>
        </w:rPr>
      </w:pPr>
      <w:r w:rsidRPr="002E5F60">
        <w:rPr>
          <w:rFonts w:ascii="Times New Roman" w:hAnsi="Times New Roman" w:cs="Times New Roman"/>
          <w:b/>
          <w:lang w:val="en-US"/>
        </w:rPr>
        <w:t xml:space="preserve">Mark 9:2-8 And after six days Yeshua took Tsefet and Ya’aqob and Yochanan and brought them into a </w:t>
      </w:r>
      <w:r w:rsidRPr="002E5F60">
        <w:rPr>
          <w:rFonts w:ascii="Times New Roman" w:hAnsi="Times New Roman" w:cs="Times New Roman"/>
          <w:b/>
          <w:highlight w:val="yellow"/>
          <w:lang w:val="en-US"/>
        </w:rPr>
        <w:t>high mountain</w:t>
      </w:r>
      <w:r w:rsidRPr="002E5F60">
        <w:rPr>
          <w:rFonts w:ascii="Times New Roman" w:hAnsi="Times New Roman" w:cs="Times New Roman"/>
          <w:b/>
          <w:lang w:val="en-US"/>
        </w:rPr>
        <w:t xml:space="preserve"> alone. And He transformed</w:t>
      </w:r>
      <w:r w:rsidRPr="002E5F60">
        <w:rPr>
          <w:rFonts w:ascii="Times New Roman" w:hAnsi="Times New Roman" w:cs="Times New Roman"/>
          <w:lang w:val="en-US"/>
        </w:rPr>
        <w:t xml:space="preserve"> (showing them the Primordial Light) </w:t>
      </w:r>
      <w:r w:rsidRPr="002E5F60">
        <w:rPr>
          <w:rFonts w:ascii="Times New Roman" w:hAnsi="Times New Roman" w:cs="Times New Roman"/>
          <w:b/>
          <w:lang w:val="en-US"/>
        </w:rPr>
        <w:t>in front of them. And His clothing began shining, outstandingly white as snow such as no launderer on earth had the capacity to whiten them. And they saw Eliyahu with Moshe, and they were talking with Yeshua. And independently Tsefet said to Yeshua, Rabbi, it is good for us to be here.</w:t>
      </w:r>
    </w:p>
    <w:p w14:paraId="58C070BB" w14:textId="77777777" w:rsidR="002E5F60" w:rsidRPr="002E5F60" w:rsidRDefault="002E5F60" w:rsidP="002E5F60">
      <w:pPr>
        <w:widowControl w:val="0"/>
        <w:spacing w:after="0" w:line="240" w:lineRule="auto"/>
        <w:jc w:val="both"/>
        <w:rPr>
          <w:rFonts w:ascii="Times New Roman" w:hAnsi="Times New Roman" w:cs="Times New Roman"/>
        </w:rPr>
      </w:pPr>
    </w:p>
    <w:p w14:paraId="69B19265" w14:textId="77777777" w:rsidR="002E5F60" w:rsidRPr="002E5F60" w:rsidRDefault="002E5F60" w:rsidP="002E5F60">
      <w:pPr>
        <w:widowControl w:val="0"/>
        <w:spacing w:after="0" w:line="240" w:lineRule="auto"/>
        <w:jc w:val="both"/>
        <w:rPr>
          <w:rFonts w:ascii="Times New Roman" w:hAnsi="Times New Roman" w:cs="Times New Roman"/>
          <w:lang w:val="en-US"/>
        </w:rPr>
      </w:pPr>
      <w:r w:rsidRPr="002E5F60">
        <w:rPr>
          <w:rFonts w:ascii="Times New Roman" w:hAnsi="Times New Roman" w:cs="Times New Roman"/>
        </w:rPr>
        <w:t xml:space="preserve">The three pillars of Nazarean Judaism saw the Primordial light and they could not tell anyone what they had seen. When we apply Remes hermeneutic to the Mishnaic text to draw out its deeper meaning we can see that Hakham Tsefet not only saw the Primordial Light, he was carried into the Y’mot HaMashiach. We must realize the depth of this thought. While there are aspects of the Y’mot HaMashiach, which wait to be fulfilled we are presently in the first-fruits of the Y’mot HaMashiach, otherwise known as the </w:t>
      </w:r>
      <w:r w:rsidRPr="002E5F60">
        <w:rPr>
          <w:rFonts w:ascii="Times New Roman" w:hAnsi="Times New Roman" w:cs="Times New Roman"/>
          <w:b/>
          <w:bCs/>
          <w:lang w:val="en-US"/>
        </w:rPr>
        <w:t>Kingdom</w:t>
      </w:r>
      <w:r w:rsidRPr="002E5F60">
        <w:rPr>
          <w:rFonts w:ascii="Times New Roman" w:hAnsi="Times New Roman" w:cs="Times New Roman"/>
          <w:lang w:val="en-US"/>
        </w:rPr>
        <w:t xml:space="preserve"> (governance) </w:t>
      </w:r>
      <w:r w:rsidRPr="002E5F60">
        <w:rPr>
          <w:rFonts w:ascii="Times New Roman" w:hAnsi="Times New Roman" w:cs="Times New Roman"/>
          <w:b/>
          <w:bCs/>
          <w:lang w:val="en-US"/>
        </w:rPr>
        <w:t>of G-d</w:t>
      </w:r>
      <w:r w:rsidRPr="002E5F60">
        <w:rPr>
          <w:rFonts w:ascii="Times New Roman" w:hAnsi="Times New Roman" w:cs="Times New Roman"/>
          <w:lang w:val="en-US"/>
        </w:rPr>
        <w:t xml:space="preserve"> [through the Hakhamim and Bate Din as opposed to human kings]. What we are saying is that Hakham Tsefet saw its most intricate functions in its entire minutia. The Remes encoded data betrays itself. On a </w:t>
      </w:r>
      <w:r w:rsidRPr="002E5F60">
        <w:rPr>
          <w:rFonts w:ascii="Times New Roman" w:hAnsi="Times New Roman" w:cs="Times New Roman"/>
          <w:b/>
          <w:u w:val="single"/>
          <w:lang w:val="en-US"/>
        </w:rPr>
        <w:t>high mountain,</w:t>
      </w:r>
      <w:r w:rsidRPr="002E5F60">
        <w:rPr>
          <w:rFonts w:ascii="Times New Roman" w:hAnsi="Times New Roman" w:cs="Times New Roman"/>
          <w:lang w:val="en-US"/>
        </w:rPr>
        <w:t xml:space="preserve"> the Governance of G-d, and the statement “after six days,” is referring to the Y’mot HaMashiach or the Governance of G-d, which would dominate the earth after the sixth millennium.  </w:t>
      </w:r>
    </w:p>
    <w:p w14:paraId="5C4A0C13" w14:textId="77777777" w:rsidR="002E5F60" w:rsidRPr="002E5F60" w:rsidRDefault="002E5F60" w:rsidP="002E5F60">
      <w:pPr>
        <w:widowControl w:val="0"/>
        <w:spacing w:after="0" w:line="240" w:lineRule="auto"/>
        <w:jc w:val="both"/>
        <w:rPr>
          <w:rFonts w:ascii="Times New Roman" w:hAnsi="Times New Roman" w:cs="Times New Roman"/>
          <w:lang w:val="en-US"/>
        </w:rPr>
      </w:pPr>
    </w:p>
    <w:p w14:paraId="1FBE1783" w14:textId="77777777" w:rsidR="002E5F60" w:rsidRPr="002E5F60" w:rsidRDefault="002E5F60" w:rsidP="002E5F60">
      <w:pPr>
        <w:widowControl w:val="0"/>
        <w:spacing w:after="0" w:line="240" w:lineRule="auto"/>
        <w:jc w:val="both"/>
        <w:rPr>
          <w:rFonts w:ascii="Times New Roman" w:hAnsi="Times New Roman" w:cs="Times New Roman"/>
          <w:lang w:val="en-US"/>
        </w:rPr>
      </w:pPr>
      <w:r w:rsidRPr="002E5F60">
        <w:rPr>
          <w:rFonts w:ascii="Times New Roman" w:hAnsi="Times New Roman" w:cs="Times New Roman"/>
          <w:lang w:val="en-US"/>
        </w:rPr>
        <w:t>Hakham Tsefet’s training took three and one half years. As we will see Hakham Shaul’s training took 17 years.  The density of the education received at the feet of the Master is unimaginable. However, as soon as the Master disappears into the heavens, Hakham Tsefet emerges as the “cha</w:t>
      </w:r>
      <w:r w:rsidRPr="002E5F60">
        <w:rPr>
          <w:rFonts w:ascii="Times New Roman" w:hAnsi="Times New Roman" w:cs="Times New Roman"/>
          <w:b/>
          <w:lang w:val="en-US"/>
        </w:rPr>
        <w:t>piter</w:t>
      </w:r>
      <w:r w:rsidRPr="002E5F60">
        <w:rPr>
          <w:rFonts w:ascii="Times New Roman" w:hAnsi="Times New Roman" w:cs="Times New Roman"/>
          <w:lang w:val="en-US"/>
        </w:rPr>
        <w:t xml:space="preserve">.” </w:t>
      </w:r>
    </w:p>
    <w:p w14:paraId="5A98B190" w14:textId="77777777" w:rsidR="002E5F60" w:rsidRPr="002E5F60" w:rsidRDefault="002E5F60" w:rsidP="002E5F60">
      <w:pPr>
        <w:widowControl w:val="0"/>
        <w:spacing w:after="0" w:line="240" w:lineRule="auto"/>
        <w:jc w:val="both"/>
        <w:rPr>
          <w:rFonts w:ascii="Times New Roman" w:hAnsi="Times New Roman" w:cs="Times New Roman"/>
        </w:rPr>
      </w:pPr>
    </w:p>
    <w:p w14:paraId="2EE0CB43" w14:textId="77777777" w:rsidR="002E5F60" w:rsidRPr="002E5F60" w:rsidRDefault="002E5F60" w:rsidP="002E5F60">
      <w:pPr>
        <w:widowControl w:val="0"/>
        <w:spacing w:after="0" w:line="240" w:lineRule="auto"/>
        <w:jc w:val="both"/>
        <w:rPr>
          <w:rFonts w:ascii="Times New Roman" w:hAnsi="Times New Roman" w:cs="Times New Roman"/>
          <w:smallCaps/>
          <w:sz w:val="24"/>
        </w:rPr>
      </w:pPr>
      <w:r w:rsidRPr="002E5F60">
        <w:rPr>
          <w:rFonts w:ascii="Times New Roman" w:hAnsi="Times New Roman" w:cs="Times New Roman"/>
          <w:b/>
          <w:smallCaps/>
          <w:sz w:val="24"/>
        </w:rPr>
        <w:t xml:space="preserve">I went up to Yerushalayim to </w:t>
      </w:r>
      <w:r w:rsidRPr="002E5F60">
        <w:rPr>
          <w:rFonts w:ascii="Times New Roman" w:hAnsi="Times New Roman" w:cs="Times New Roman"/>
          <w:b/>
          <w:smallCaps/>
          <w:sz w:val="24"/>
          <w:highlight w:val="yellow"/>
        </w:rPr>
        <w:t>enquire</w:t>
      </w:r>
      <w:r w:rsidRPr="002E5F60">
        <w:rPr>
          <w:rFonts w:ascii="Times New Roman" w:hAnsi="Times New Roman" w:cs="Times New Roman"/>
          <w:b/>
          <w:smallCaps/>
          <w:sz w:val="24"/>
          <w:vertAlign w:val="superscript"/>
        </w:rPr>
        <w:footnoteReference w:id="68"/>
      </w:r>
      <w:r w:rsidRPr="002E5F60">
        <w:rPr>
          <w:rFonts w:ascii="Times New Roman" w:hAnsi="Times New Roman" w:cs="Times New Roman"/>
          <w:b/>
          <w:smallCaps/>
          <w:sz w:val="24"/>
        </w:rPr>
        <w:t xml:space="preserve"> </w:t>
      </w:r>
      <w:r w:rsidRPr="002E5F60">
        <w:rPr>
          <w:rFonts w:ascii="Times New Roman" w:hAnsi="Times New Roman" w:cs="Times New Roman"/>
          <w:bCs/>
          <w:smallCaps/>
          <w:sz w:val="24"/>
        </w:rPr>
        <w:t xml:space="preserve">(to be catechized) </w:t>
      </w:r>
      <w:r w:rsidRPr="002E5F60">
        <w:rPr>
          <w:rFonts w:ascii="Times New Roman" w:hAnsi="Times New Roman" w:cs="Times New Roman"/>
          <w:b/>
          <w:smallCaps/>
          <w:sz w:val="24"/>
        </w:rPr>
        <w:t>of Hakham Tsefet</w:t>
      </w:r>
    </w:p>
    <w:p w14:paraId="00E29D0A" w14:textId="77777777" w:rsidR="002E5F60" w:rsidRPr="002E5F60" w:rsidRDefault="002E5F60" w:rsidP="002E5F60">
      <w:pPr>
        <w:widowControl w:val="0"/>
        <w:spacing w:after="0" w:line="240" w:lineRule="auto"/>
        <w:ind w:left="360"/>
        <w:jc w:val="both"/>
        <w:rPr>
          <w:rFonts w:ascii="Times New Roman" w:hAnsi="Times New Roman" w:cs="Times New Roman"/>
        </w:rPr>
      </w:pPr>
      <w:r w:rsidRPr="002E5F60">
        <w:rPr>
          <w:rFonts w:ascii="Times New Roman" w:hAnsi="Times New Roman" w:cs="Times New Roman"/>
          <w:b/>
        </w:rPr>
        <w:t xml:space="preserve">Luqas </w:t>
      </w:r>
      <w:r w:rsidRPr="002E5F60">
        <w:rPr>
          <w:rFonts w:ascii="Times New Roman" w:hAnsi="Times New Roman" w:cs="Times New Roman"/>
          <w:b/>
          <w:bCs/>
        </w:rPr>
        <w:t xml:space="preserve">Pereq </w:t>
      </w:r>
      <w:r w:rsidRPr="002E5F60">
        <w:rPr>
          <w:rFonts w:ascii="Times New Roman" w:hAnsi="Times New Roman" w:cs="Times New Roman"/>
          <w:b/>
          <w:bCs/>
          <w:rtl/>
          <w:lang w:bidi="he-IL"/>
        </w:rPr>
        <w:t>א</w:t>
      </w:r>
      <w:r w:rsidRPr="002E5F60">
        <w:rPr>
          <w:rFonts w:ascii="Times New Roman" w:hAnsi="Times New Roman" w:cs="Times New Roman"/>
          <w:b/>
          <w:bCs/>
        </w:rPr>
        <w:t>:</w:t>
      </w:r>
      <w:r w:rsidRPr="002E5F60">
        <w:rPr>
          <w:rFonts w:ascii="Times New Roman" w:hAnsi="Times New Roman" w:cs="Times New Roman"/>
          <w:b/>
          <w:bCs/>
          <w:rtl/>
          <w:lang w:bidi="he-IL"/>
        </w:rPr>
        <w:t xml:space="preserve"> א</w:t>
      </w:r>
      <w:r w:rsidRPr="002E5F60">
        <w:rPr>
          <w:rFonts w:ascii="Times New Roman" w:hAnsi="Times New Roman" w:cs="Times New Roman"/>
          <w:b/>
        </w:rPr>
        <w:t>Inasmuch as many have undertaken to repeat the liturgical</w:t>
      </w:r>
      <w:r w:rsidRPr="002E5F60">
        <w:rPr>
          <w:rFonts w:ascii="Times New Roman" w:hAnsi="Times New Roman" w:cs="Times New Roman"/>
          <w:b/>
          <w:vertAlign w:val="superscript"/>
        </w:rPr>
        <w:footnoteReference w:id="69"/>
      </w:r>
      <w:r w:rsidRPr="002E5F60">
        <w:rPr>
          <w:rFonts w:ascii="Times New Roman" w:hAnsi="Times New Roman" w:cs="Times New Roman"/>
          <w:b/>
        </w:rPr>
        <w:t xml:space="preserve"> narrative of the events that are fully known</w:t>
      </w:r>
      <w:r w:rsidRPr="002E5F60">
        <w:rPr>
          <w:rFonts w:ascii="Times New Roman" w:hAnsi="Times New Roman" w:cs="Times New Roman"/>
          <w:b/>
          <w:vertAlign w:val="superscript"/>
        </w:rPr>
        <w:footnoteReference w:id="70"/>
      </w:r>
      <w:r w:rsidRPr="002E5F60">
        <w:rPr>
          <w:rFonts w:ascii="Times New Roman" w:hAnsi="Times New Roman" w:cs="Times New Roman"/>
          <w:b/>
        </w:rPr>
        <w:t xml:space="preserve"> among us,</w:t>
      </w:r>
      <w:r w:rsidRPr="002E5F60">
        <w:rPr>
          <w:rFonts w:ascii="Times New Roman" w:hAnsi="Times New Roman" w:cs="Times New Roman"/>
          <w:b/>
          <w:vertAlign w:val="superscript"/>
        </w:rPr>
        <w:footnoteReference w:id="71"/>
      </w:r>
      <w:r w:rsidRPr="002E5F60">
        <w:rPr>
          <w:rFonts w:ascii="Times New Roman" w:hAnsi="Times New Roman" w:cs="Times New Roman"/>
          <w:b/>
        </w:rPr>
        <w:t xml:space="preserve"> just as they were orally</w:t>
      </w:r>
      <w:r w:rsidRPr="002E5F60">
        <w:rPr>
          <w:rFonts w:ascii="Times New Roman" w:hAnsi="Times New Roman" w:cs="Times New Roman"/>
          <w:b/>
          <w:vertAlign w:val="superscript"/>
        </w:rPr>
        <w:footnoteReference w:id="72"/>
      </w:r>
      <w:r w:rsidRPr="002E5F60">
        <w:rPr>
          <w:rFonts w:ascii="Times New Roman" w:hAnsi="Times New Roman" w:cs="Times New Roman"/>
          <w:b/>
        </w:rPr>
        <w:t xml:space="preserve"> handed down</w:t>
      </w:r>
      <w:r w:rsidRPr="002E5F60">
        <w:rPr>
          <w:rFonts w:ascii="Times New Roman" w:hAnsi="Times New Roman" w:cs="Times New Roman"/>
        </w:rPr>
        <w:t xml:space="preserve"> (Mesorah)</w:t>
      </w:r>
      <w:r w:rsidRPr="002E5F60">
        <w:rPr>
          <w:rFonts w:ascii="Times New Roman" w:hAnsi="Times New Roman" w:cs="Times New Roman"/>
          <w:vertAlign w:val="superscript"/>
        </w:rPr>
        <w:footnoteReference w:id="73"/>
      </w:r>
      <w:r w:rsidRPr="002E5F60">
        <w:rPr>
          <w:rFonts w:ascii="Times New Roman" w:hAnsi="Times New Roman" w:cs="Times New Roman"/>
        </w:rPr>
        <w:t xml:space="preserve"> </w:t>
      </w:r>
      <w:r w:rsidRPr="002E5F60">
        <w:rPr>
          <w:rFonts w:ascii="Times New Roman" w:hAnsi="Times New Roman" w:cs="Times New Roman"/>
          <w:b/>
        </w:rPr>
        <w:t xml:space="preserve">to us from those who were eyewitnesses from the </w:t>
      </w:r>
      <w:r w:rsidRPr="002E5F60">
        <w:rPr>
          <w:rFonts w:ascii="Times New Roman" w:hAnsi="Times New Roman" w:cs="Times New Roman"/>
          <w:b/>
          <w:u w:val="single"/>
        </w:rPr>
        <w:t>beginning</w:t>
      </w:r>
      <w:r w:rsidRPr="002E5F60">
        <w:rPr>
          <w:rFonts w:ascii="Times New Roman" w:hAnsi="Times New Roman" w:cs="Times New Roman"/>
          <w:b/>
        </w:rPr>
        <w:t>,</w:t>
      </w:r>
      <w:r w:rsidRPr="002E5F60">
        <w:rPr>
          <w:rFonts w:ascii="Times New Roman" w:hAnsi="Times New Roman" w:cs="Times New Roman"/>
          <w:vertAlign w:val="superscript"/>
        </w:rPr>
        <w:footnoteReference w:id="74"/>
      </w:r>
      <w:r w:rsidRPr="002E5F60">
        <w:rPr>
          <w:rFonts w:ascii="Times New Roman" w:hAnsi="Times New Roman" w:cs="Times New Roman"/>
        </w:rPr>
        <w:t xml:space="preserve"> (from the) </w:t>
      </w:r>
      <w:r w:rsidRPr="002E5F60">
        <w:rPr>
          <w:rFonts w:ascii="Times New Roman" w:hAnsi="Times New Roman" w:cs="Times New Roman"/>
          <w:b/>
        </w:rPr>
        <w:t>Hakhamim</w:t>
      </w:r>
      <w:r w:rsidRPr="002E5F60">
        <w:rPr>
          <w:rFonts w:ascii="Times New Roman" w:hAnsi="Times New Roman" w:cs="Times New Roman"/>
          <w:b/>
          <w:vertAlign w:val="superscript"/>
        </w:rPr>
        <w:footnoteReference w:id="75"/>
      </w:r>
      <w:r w:rsidRPr="002E5F60">
        <w:rPr>
          <w:rFonts w:ascii="Times New Roman" w:hAnsi="Times New Roman" w:cs="Times New Roman"/>
        </w:rPr>
        <w:t xml:space="preserve"> (Sages) </w:t>
      </w:r>
      <w:r w:rsidRPr="002E5F60">
        <w:rPr>
          <w:rFonts w:ascii="Times New Roman" w:hAnsi="Times New Roman" w:cs="Times New Roman"/>
          <w:b/>
        </w:rPr>
        <w:t>of the Torah.</w:t>
      </w:r>
      <w:r w:rsidRPr="002E5F60">
        <w:rPr>
          <w:rFonts w:ascii="Times New Roman" w:hAnsi="Times New Roman" w:cs="Times New Roman"/>
          <w:b/>
          <w:vertAlign w:val="superscript"/>
        </w:rPr>
        <w:footnoteReference w:id="76"/>
      </w:r>
      <w:r w:rsidRPr="002E5F60">
        <w:rPr>
          <w:rFonts w:ascii="Times New Roman" w:hAnsi="Times New Roman" w:cs="Times New Roman"/>
          <w:b/>
        </w:rPr>
        <w:t xml:space="preserve"> So I, carefully following every teaching, which has been</w:t>
      </w:r>
      <w:r w:rsidRPr="002E5F60">
        <w:rPr>
          <w:rFonts w:ascii="Times New Roman" w:hAnsi="Times New Roman" w:cs="Times New Roman"/>
        </w:rPr>
        <w:t xml:space="preserve"> (orally)</w:t>
      </w:r>
      <w:r w:rsidRPr="002E5F60">
        <w:rPr>
          <w:rFonts w:ascii="Times New Roman" w:hAnsi="Times New Roman" w:cs="Times New Roman"/>
          <w:vertAlign w:val="superscript"/>
        </w:rPr>
        <w:footnoteReference w:id="77"/>
      </w:r>
      <w:r w:rsidRPr="002E5F60">
        <w:rPr>
          <w:rFonts w:ascii="Times New Roman" w:hAnsi="Times New Roman" w:cs="Times New Roman"/>
        </w:rPr>
        <w:t xml:space="preserve"> </w:t>
      </w:r>
      <w:r w:rsidRPr="002E5F60">
        <w:rPr>
          <w:rFonts w:ascii="Times New Roman" w:hAnsi="Times New Roman" w:cs="Times New Roman"/>
          <w:b/>
        </w:rPr>
        <w:t xml:space="preserve">transmitted from the </w:t>
      </w:r>
      <w:r w:rsidRPr="002E5F60">
        <w:rPr>
          <w:rFonts w:ascii="Times New Roman" w:hAnsi="Times New Roman" w:cs="Times New Roman"/>
          <w:b/>
          <w:u w:val="single"/>
        </w:rPr>
        <w:t>beginning</w:t>
      </w:r>
      <w:r w:rsidRPr="002E5F60">
        <w:rPr>
          <w:rFonts w:ascii="Times New Roman" w:hAnsi="Times New Roman" w:cs="Times New Roman"/>
          <w:b/>
        </w:rPr>
        <w:t>, am writing a liturgical account for Your Excellency Theophilus, that you may know the truth concerning the things which you have been catechized.</w:t>
      </w:r>
      <w:r w:rsidRPr="002E5F60">
        <w:rPr>
          <w:rFonts w:ascii="Times New Roman" w:hAnsi="Times New Roman" w:cs="Times New Roman"/>
          <w:b/>
          <w:vertAlign w:val="superscript"/>
        </w:rPr>
        <w:footnoteReference w:id="78"/>
      </w:r>
    </w:p>
    <w:p w14:paraId="10AF37FE" w14:textId="77777777" w:rsidR="002E5F60" w:rsidRPr="002E5F60" w:rsidRDefault="002E5F60" w:rsidP="002E5F60">
      <w:pPr>
        <w:widowControl w:val="0"/>
        <w:spacing w:after="0" w:line="240" w:lineRule="auto"/>
        <w:jc w:val="both"/>
        <w:rPr>
          <w:rFonts w:ascii="Times New Roman" w:hAnsi="Times New Roman" w:cs="Times New Roman"/>
        </w:rPr>
      </w:pPr>
    </w:p>
    <w:p w14:paraId="2D03B6F6"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We will not try to restate all we have concerning Hakham Shaul being the author of “Luke.” This argument has already been discussed and resolved. Therefore, we read the words of Hakham Shaul noting that he carefully follows every teaching handed (Mesorah) to him by the Hakhamim, i.e. Hakham Tsefet and the triad of Hakhamim, which stood as the principle Bet Din for Nazarean Jews.</w:t>
      </w:r>
    </w:p>
    <w:p w14:paraId="028EB661" w14:textId="77777777" w:rsidR="002E5F60" w:rsidRPr="002E5F60" w:rsidRDefault="002E5F60" w:rsidP="002E5F60">
      <w:pPr>
        <w:widowControl w:val="0"/>
        <w:spacing w:after="0" w:line="240" w:lineRule="auto"/>
        <w:jc w:val="both"/>
        <w:rPr>
          <w:rFonts w:ascii="Times New Roman" w:hAnsi="Times New Roman" w:cs="Times New Roman"/>
        </w:rPr>
      </w:pPr>
    </w:p>
    <w:p w14:paraId="37F74925"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 xml:space="preserve">This shows us that Hakham Shaul’s education in the Mesorah (Gospel) was “handed down” to him in a very systematic method. As we have pointed out his “revelation” is not independent of Halakhic education. His “revelation” is the result of systematic education and training at the feet of Hakham Tsefet, the </w:t>
      </w:r>
      <w:r w:rsidRPr="002E5F60">
        <w:rPr>
          <w:rFonts w:ascii="Times New Roman" w:hAnsi="Times New Roman" w:cs="Times New Roman"/>
          <w:i/>
        </w:rPr>
        <w:t>sine qua non</w:t>
      </w:r>
      <w:r w:rsidRPr="002E5F60">
        <w:rPr>
          <w:rFonts w:ascii="Times New Roman" w:hAnsi="Times New Roman" w:cs="Times New Roman"/>
        </w:rPr>
        <w:t xml:space="preserve"> of Nazarean Judaism.</w:t>
      </w:r>
    </w:p>
    <w:p w14:paraId="24BDDE7C" w14:textId="77777777" w:rsidR="002E5F60" w:rsidRPr="002E5F60" w:rsidRDefault="002E5F60" w:rsidP="002E5F60">
      <w:pPr>
        <w:widowControl w:val="0"/>
        <w:spacing w:after="0" w:line="240" w:lineRule="auto"/>
        <w:jc w:val="both"/>
        <w:rPr>
          <w:rFonts w:ascii="Times New Roman" w:hAnsi="Times New Roman" w:cs="Times New Roman"/>
        </w:rPr>
      </w:pPr>
    </w:p>
    <w:p w14:paraId="230CF92A"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 xml:space="preserve">Hakham Shaul’s enquiry of Hakham Tsefet is not simply an asking of a question. Kατηχέω – </w:t>
      </w:r>
      <w:r w:rsidRPr="002E5F60">
        <w:rPr>
          <w:rFonts w:ascii="Times New Roman" w:hAnsi="Times New Roman" w:cs="Times New Roman"/>
          <w:i/>
        </w:rPr>
        <w:t>katecheo</w:t>
      </w:r>
      <w:r w:rsidRPr="002E5F60">
        <w:rPr>
          <w:rFonts w:ascii="Times New Roman" w:hAnsi="Times New Roman" w:cs="Times New Roman"/>
        </w:rPr>
        <w:t xml:space="preserve"> advocates the notion of formal systematic education on particular matters. One can easily see the word “catechism” in κατηχέω – </w:t>
      </w:r>
      <w:r w:rsidRPr="002E5F60">
        <w:rPr>
          <w:rFonts w:ascii="Times New Roman" w:hAnsi="Times New Roman" w:cs="Times New Roman"/>
          <w:i/>
        </w:rPr>
        <w:t>katecheo.</w:t>
      </w:r>
      <w:r w:rsidRPr="002E5F60">
        <w:rPr>
          <w:rFonts w:ascii="Times New Roman" w:hAnsi="Times New Roman" w:cs="Times New Roman"/>
        </w:rPr>
        <w:t xml:space="preserve"> This is why the system of asking questions such as “What questions were asked of Rashi regarding” etc.  </w:t>
      </w:r>
    </w:p>
    <w:p w14:paraId="43BF89FD" w14:textId="77777777" w:rsidR="002E5F60" w:rsidRPr="002E5F60" w:rsidRDefault="002E5F60" w:rsidP="002E5F60">
      <w:pPr>
        <w:widowControl w:val="0"/>
        <w:spacing w:after="0" w:line="240" w:lineRule="auto"/>
        <w:jc w:val="both"/>
        <w:rPr>
          <w:rFonts w:ascii="Times New Roman" w:hAnsi="Times New Roman" w:cs="Times New Roman"/>
        </w:rPr>
      </w:pPr>
    </w:p>
    <w:p w14:paraId="261D7E90" w14:textId="77777777" w:rsidR="002E5F60" w:rsidRPr="002E5F60" w:rsidRDefault="002E5F60" w:rsidP="002E5F60">
      <w:pPr>
        <w:widowControl w:val="0"/>
        <w:spacing w:after="0" w:line="240" w:lineRule="auto"/>
        <w:jc w:val="both"/>
        <w:rPr>
          <w:rFonts w:ascii="Times New Roman" w:hAnsi="Times New Roman" w:cs="Times New Roman"/>
          <w:b/>
          <w:smallCaps/>
          <w:lang w:val="en-US"/>
        </w:rPr>
      </w:pPr>
      <w:r w:rsidRPr="002E5F60">
        <w:rPr>
          <w:rFonts w:ascii="Times New Roman" w:hAnsi="Times New Roman" w:cs="Times New Roman"/>
          <w:b/>
          <w:smallCaps/>
          <w:sz w:val="24"/>
          <w:lang w:val="en-US"/>
        </w:rPr>
        <w:t>Seven and Seven</w:t>
      </w:r>
    </w:p>
    <w:p w14:paraId="548D1102" w14:textId="77777777" w:rsidR="002E5F60" w:rsidRPr="002E5F60" w:rsidRDefault="002E5F60" w:rsidP="002E5F60">
      <w:pPr>
        <w:widowControl w:val="0"/>
        <w:spacing w:after="0" w:line="240" w:lineRule="auto"/>
        <w:jc w:val="both"/>
        <w:rPr>
          <w:rFonts w:ascii="Times New Roman" w:hAnsi="Times New Roman" w:cs="Times New Roman"/>
        </w:rPr>
      </w:pPr>
      <w:r w:rsidRPr="002E5F60">
        <w:rPr>
          <w:rFonts w:ascii="Times New Roman" w:hAnsi="Times New Roman" w:cs="Times New Roman"/>
        </w:rPr>
        <w:t>Torah Seder shows Yosef’s activities in the “seven” years of plenty and the initiation of “seven” years of dearth. Therefore, the fourteen years of Rabbinic training in the four levels of hermeneutics divide into two “sevens.” We should understand that the Mishnah and Gemara form the “Talmud.” Similarly, Hakham Tsefet’s school of Mishnaic import is read in conjunction with the Gemara of 2 Luqas and Romans during the second half of the first seven. Therefore, these two conjoined materials initiate the first two cycles of the Nazarean Talmud. We memorize the Mishnah of Hakham Tsefet and then we deepen our education with the Gemara as stated. The first seven is primarily devoted to memorization, and to learn how those things we have memorized in the light of allegory become practical/halakhah. However, during the first seven years we do not ask for a talmid’s thoughts. We are only concerned with his “walk” per se. In other words, “</w:t>
      </w:r>
      <w:r w:rsidRPr="002E5F60">
        <w:rPr>
          <w:rFonts w:ascii="Times New Roman" w:hAnsi="Times New Roman" w:cs="Times New Roman"/>
          <w:b/>
          <w:bCs/>
          <w:i/>
          <w:iCs/>
          <w:lang w:val="en-US"/>
        </w:rPr>
        <w:t>naaseh v'nishma</w:t>
      </w:r>
      <w:r w:rsidRPr="002E5F60">
        <w:rPr>
          <w:rFonts w:ascii="Times New Roman" w:hAnsi="Times New Roman" w:cs="Times New Roman"/>
        </w:rPr>
        <w:t>” we do and then we hear. On the other hand, we may explicate the matter by saying we do and then learn why. The Second seven are composed of Midrash and So’od. These two cycles of Rabbinic hermeneutic teach us how to think. In other words, Peshat and Remes are doing without thinking “</w:t>
      </w:r>
      <w:r w:rsidRPr="002E5F60">
        <w:rPr>
          <w:rFonts w:ascii="Times New Roman" w:hAnsi="Times New Roman" w:cs="Times New Roman"/>
          <w:b/>
          <w:bCs/>
          <w:i/>
          <w:iCs/>
          <w:lang w:val="en-US"/>
        </w:rPr>
        <w:t>naaseh v'nishma.</w:t>
      </w:r>
      <w:r w:rsidRPr="002E5F60">
        <w:rPr>
          <w:rFonts w:ascii="Times New Roman" w:hAnsi="Times New Roman" w:cs="Times New Roman"/>
        </w:rPr>
        <w:t xml:space="preserve">” When we graduate to Midrash, we learn how to think about the cosmos and more abstract aspects of G-d’s creation and our role in life. </w:t>
      </w:r>
    </w:p>
    <w:p w14:paraId="42D26A7E" w14:textId="77777777" w:rsidR="002E5F60" w:rsidRPr="002E5F60" w:rsidRDefault="002E5F60" w:rsidP="002E5F60">
      <w:pPr>
        <w:widowControl w:val="0"/>
        <w:spacing w:after="0" w:line="240" w:lineRule="auto"/>
        <w:jc w:val="both"/>
        <w:rPr>
          <w:rFonts w:ascii="Times New Roman" w:hAnsi="Times New Roman" w:cs="Times New Roman"/>
          <w:b/>
          <w:lang w:val="en-US"/>
        </w:rPr>
      </w:pPr>
    </w:p>
    <w:p w14:paraId="1D4C4BC7" w14:textId="77777777" w:rsidR="002E5F60" w:rsidRPr="002E5F60" w:rsidRDefault="002E5F60" w:rsidP="002E5F60">
      <w:pPr>
        <w:widowControl w:val="0"/>
        <w:tabs>
          <w:tab w:val="left" w:pos="-2520"/>
        </w:tabs>
        <w:spacing w:after="0" w:line="240" w:lineRule="auto"/>
        <w:jc w:val="both"/>
        <w:outlineLvl w:val="2"/>
        <w:rPr>
          <w:rFonts w:ascii="Times New Roman" w:hAnsi="Times New Roman" w:cs="Times New Roman"/>
          <w:b/>
          <w:smallCaps/>
          <w:sz w:val="24"/>
        </w:rPr>
      </w:pPr>
      <w:r w:rsidRPr="002E5F60">
        <w:rPr>
          <w:rFonts w:ascii="Times New Roman" w:hAnsi="Times New Roman" w:cs="Times New Roman"/>
          <w:b/>
          <w:smallCaps/>
          <w:sz w:val="24"/>
        </w:rPr>
        <w:t>Peroration</w:t>
      </w:r>
    </w:p>
    <w:p w14:paraId="1303C944" w14:textId="77777777" w:rsidR="002E5F60" w:rsidRDefault="002E5F60" w:rsidP="002E5F60">
      <w:pPr>
        <w:widowControl w:val="0"/>
        <w:tabs>
          <w:tab w:val="left" w:pos="-2520"/>
        </w:tabs>
        <w:spacing w:after="0" w:line="240" w:lineRule="auto"/>
        <w:jc w:val="both"/>
        <w:rPr>
          <w:rFonts w:ascii="Times New Roman" w:hAnsi="Times New Roman" w:cs="Times New Roman"/>
        </w:rPr>
      </w:pPr>
      <w:r w:rsidRPr="002E5F60">
        <w:rPr>
          <w:rFonts w:ascii="Times New Roman" w:hAnsi="Times New Roman" w:cs="Times New Roman"/>
        </w:rPr>
        <w:t>It should be duly observed, that Paqid Shaul could not gain access to the Bet Din of Hakham Tsefet, Hakham Yochanan and Hakham Ya’aqob without formal invitation. This clearly establishes the hierarchy of Nazarean Hakhamim. We maintain what has been said before. Hakham Tsefet is the linchpin to Nazarean Judaism. Yeshua hand picked him specifically for the occupation of “Tsefet.” Furthermore, it was G-d’s Divine design that subordinated the impulsive Hakham Shaul to Hakham Tsefet. Hakham Tsefet has been labelled impetuous ect. However, when we look at Hakham Tsefet in his later years we see a monumental Hakham worth emulating.</w:t>
      </w:r>
    </w:p>
    <w:p w14:paraId="134D037B" w14:textId="77777777" w:rsidR="002E5F60" w:rsidRDefault="002E5F60" w:rsidP="002E5F60">
      <w:pPr>
        <w:widowControl w:val="0"/>
        <w:tabs>
          <w:tab w:val="left" w:pos="-2520"/>
        </w:tabs>
        <w:spacing w:after="0" w:line="240" w:lineRule="auto"/>
        <w:jc w:val="both"/>
        <w:rPr>
          <w:rFonts w:ascii="Times New Roman" w:hAnsi="Times New Roman" w:cs="Times New Roman"/>
        </w:rPr>
      </w:pPr>
    </w:p>
    <w:p w14:paraId="0C8B4DFE" w14:textId="77777777" w:rsidR="002E5F60" w:rsidRPr="002E5F60" w:rsidRDefault="002E5F60" w:rsidP="002E5F60">
      <w:pPr>
        <w:widowControl w:val="0"/>
        <w:tabs>
          <w:tab w:val="left" w:pos="-2520"/>
        </w:tabs>
        <w:spacing w:after="0" w:line="240" w:lineRule="auto"/>
        <w:jc w:val="both"/>
        <w:rPr>
          <w:rFonts w:ascii="Times New Roman" w:hAnsi="Times New Roman" w:cs="Times New Roman"/>
          <w:b/>
          <w:bCs/>
          <w:sz w:val="32"/>
          <w:szCs w:val="32"/>
        </w:rPr>
      </w:pPr>
      <w:r w:rsidRPr="002E5F60">
        <w:rPr>
          <w:rFonts w:ascii="Times New Roman" w:hAnsi="Times New Roman" w:cs="Times New Roman"/>
          <w:b/>
          <w:bCs/>
          <w:sz w:val="32"/>
          <w:szCs w:val="32"/>
        </w:rPr>
        <w:t>אמן ואמן סלה</w:t>
      </w:r>
    </w:p>
    <w:p w14:paraId="573BC79D" w14:textId="77777777" w:rsidR="002E5F60" w:rsidRDefault="002E5F60" w:rsidP="00352938">
      <w:pPr>
        <w:widowControl w:val="0"/>
        <w:pBdr>
          <w:bottom w:val="double" w:sz="6" w:space="1" w:color="auto"/>
        </w:pBdr>
        <w:spacing w:after="0" w:line="240" w:lineRule="auto"/>
        <w:jc w:val="both"/>
        <w:rPr>
          <w:rFonts w:asciiTheme="majorBidi" w:hAnsiTheme="majorBidi" w:cstheme="majorBidi"/>
          <w:lang w:val="en-US"/>
        </w:rPr>
      </w:pPr>
    </w:p>
    <w:p w14:paraId="2B65B0AC" w14:textId="77777777" w:rsidR="002E5F60" w:rsidRDefault="002E5F60" w:rsidP="00352938">
      <w:pPr>
        <w:widowControl w:val="0"/>
        <w:pBdr>
          <w:bottom w:val="double" w:sz="6" w:space="1" w:color="auto"/>
        </w:pBdr>
        <w:spacing w:after="0" w:line="240" w:lineRule="auto"/>
        <w:jc w:val="both"/>
        <w:rPr>
          <w:rFonts w:asciiTheme="majorBidi" w:hAnsiTheme="majorBidi" w:cstheme="majorBidi"/>
          <w:lang w:val="en-US"/>
        </w:rPr>
      </w:pPr>
    </w:p>
    <w:p w14:paraId="773779C4" w14:textId="77777777" w:rsidR="009172D6" w:rsidRDefault="009172D6" w:rsidP="00352938">
      <w:pPr>
        <w:widowControl w:val="0"/>
        <w:spacing w:after="0" w:line="240" w:lineRule="auto"/>
        <w:jc w:val="both"/>
        <w:rPr>
          <w:rFonts w:asciiTheme="majorBidi" w:hAnsiTheme="majorBidi" w:cstheme="majorBidi"/>
          <w:lang w:val="en-US"/>
        </w:rPr>
      </w:pPr>
    </w:p>
    <w:p w14:paraId="50B50F8A" w14:textId="77777777" w:rsidR="00C41913" w:rsidRDefault="00C41913">
      <w:pPr>
        <w:spacing w:after="0" w:line="240" w:lineRule="auto"/>
        <w:jc w:val="both"/>
        <w:rPr>
          <w:rFonts w:ascii="Century Schoolbook" w:hAnsi="Century Schoolbook" w:cstheme="majorBidi"/>
          <w:b/>
          <w:bCs/>
          <w:sz w:val="28"/>
          <w:szCs w:val="28"/>
        </w:rPr>
      </w:pPr>
      <w:r>
        <w:rPr>
          <w:rFonts w:ascii="Century Schoolbook" w:hAnsi="Century Schoolbook" w:cstheme="majorBidi"/>
          <w:b/>
          <w:bCs/>
          <w:sz w:val="28"/>
          <w:szCs w:val="28"/>
        </w:rPr>
        <w:br w:type="page"/>
      </w:r>
    </w:p>
    <w:p w14:paraId="264758C1" w14:textId="2428EA66" w:rsidR="00787FE0" w:rsidRPr="00515537" w:rsidRDefault="00787FE0" w:rsidP="00352938">
      <w:pPr>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14:paraId="1A24A408" w14:textId="77777777" w:rsidR="00787FE0" w:rsidRDefault="00787FE0" w:rsidP="00352938">
      <w:pPr>
        <w:widowControl w:val="0"/>
        <w:spacing w:after="0" w:line="240" w:lineRule="auto"/>
        <w:rPr>
          <w:rFonts w:asciiTheme="majorBidi" w:hAnsiTheme="majorBidi" w:cstheme="majorBidi"/>
        </w:rPr>
      </w:pPr>
    </w:p>
    <w:p w14:paraId="0AB57810"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14:paraId="6ECBB748"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w:t>
      </w:r>
      <w:r>
        <w:rPr>
          <w:rFonts w:asciiTheme="majorBidi" w:hAnsiTheme="majorBidi" w:cstheme="majorBidi"/>
        </w:rPr>
        <w:t xml:space="preserve">:1? </w:t>
      </w:r>
    </w:p>
    <w:p w14:paraId="18432B36"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18:9</w:t>
      </w:r>
      <w:r>
        <w:rPr>
          <w:rFonts w:asciiTheme="majorBidi" w:hAnsiTheme="majorBidi" w:cstheme="majorBidi"/>
        </w:rPr>
        <w:t>?</w:t>
      </w:r>
    </w:p>
    <w:p w14:paraId="63DD7960"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w:t>
      </w:r>
      <w:r w:rsidR="000E0A0C">
        <w:rPr>
          <w:rFonts w:asciiTheme="majorBidi" w:hAnsiTheme="majorBidi" w:cstheme="majorBidi"/>
        </w:rPr>
        <w:t>18</w:t>
      </w:r>
      <w:r>
        <w:rPr>
          <w:rFonts w:asciiTheme="majorBidi" w:hAnsiTheme="majorBidi" w:cstheme="majorBidi"/>
        </w:rPr>
        <w:t>:10?</w:t>
      </w:r>
    </w:p>
    <w:p w14:paraId="42865202"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18:15</w:t>
      </w:r>
      <w:r>
        <w:rPr>
          <w:rFonts w:asciiTheme="majorBidi" w:hAnsiTheme="majorBidi" w:cstheme="majorBidi"/>
        </w:rPr>
        <w:t>?</w:t>
      </w:r>
    </w:p>
    <w:p w14:paraId="3604F36A"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18:16</w:t>
      </w:r>
      <w:r>
        <w:rPr>
          <w:rFonts w:asciiTheme="majorBidi" w:hAnsiTheme="majorBidi" w:cstheme="majorBidi"/>
        </w:rPr>
        <w:t>?</w:t>
      </w:r>
    </w:p>
    <w:p w14:paraId="76FAF76E"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18:18</w:t>
      </w:r>
      <w:r>
        <w:rPr>
          <w:rFonts w:asciiTheme="majorBidi" w:hAnsiTheme="majorBidi" w:cstheme="majorBidi"/>
        </w:rPr>
        <w:t>?</w:t>
      </w:r>
    </w:p>
    <w:p w14:paraId="14F33392"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18:19</w:t>
      </w:r>
      <w:r>
        <w:rPr>
          <w:rFonts w:asciiTheme="majorBidi" w:hAnsiTheme="majorBidi" w:cstheme="majorBidi"/>
        </w:rPr>
        <w:t>?</w:t>
      </w:r>
    </w:p>
    <w:p w14:paraId="510E1E36" w14:textId="77777777" w:rsidR="000E0A0C" w:rsidRDefault="000E0A0C"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asked of Rashi regarding Gen. 18:24?</w:t>
      </w:r>
    </w:p>
    <w:p w14:paraId="25A9E3F9" w14:textId="77777777" w:rsidR="00787FE0" w:rsidRDefault="000E0A0C" w:rsidP="00352938">
      <w:pPr>
        <w:widowControl w:val="0"/>
        <w:numPr>
          <w:ilvl w:val="0"/>
          <w:numId w:val="5"/>
        </w:numPr>
        <w:spacing w:after="0" w:line="240" w:lineRule="auto"/>
        <w:jc w:val="both"/>
        <w:rPr>
          <w:rFonts w:asciiTheme="majorBidi" w:hAnsiTheme="majorBidi" w:cstheme="majorBidi"/>
          <w:rtl/>
          <w:cs/>
        </w:rPr>
      </w:pPr>
      <w:r>
        <w:rPr>
          <w:rFonts w:asciiTheme="majorBidi" w:hAnsiTheme="majorBidi" w:cstheme="majorBidi"/>
        </w:rPr>
        <w:t>What important and key halakhic ruling was made by Abraham Ab</w:t>
      </w:r>
      <w:r w:rsidRPr="000E0A0C">
        <w:rPr>
          <w:rFonts w:asciiTheme="majorBidi" w:hAnsiTheme="majorBidi" w:cstheme="majorBidi"/>
        </w:rPr>
        <w:t>inu</w:t>
      </w:r>
      <w:r>
        <w:rPr>
          <w:rFonts w:asciiTheme="majorBidi" w:hAnsiTheme="majorBidi" w:cstheme="majorBidi"/>
        </w:rPr>
        <w:t xml:space="preserve"> in our Torah Seder, and why is it</w:t>
      </w:r>
      <w:r w:rsidR="00BD3485">
        <w:rPr>
          <w:rFonts w:asciiTheme="majorBidi" w:hAnsiTheme="majorBidi" w:cstheme="majorBidi"/>
        </w:rPr>
        <w:t xml:space="preserve"> </w:t>
      </w:r>
      <w:r>
        <w:rPr>
          <w:rFonts w:asciiTheme="majorBidi" w:hAnsiTheme="majorBidi" w:cstheme="majorBidi"/>
        </w:rPr>
        <w:t>his ruling so important to Nazarean Jews?</w:t>
      </w:r>
      <w:r w:rsidRPr="000E0A0C">
        <w:rPr>
          <w:rFonts w:asciiTheme="majorBidi" w:hAnsiTheme="majorBidi" w:cstheme="majorBidi"/>
          <w:cs/>
        </w:rPr>
        <w:t>‎</w:t>
      </w:r>
    </w:p>
    <w:p w14:paraId="019B7F95" w14:textId="77777777" w:rsidR="007971BD" w:rsidRDefault="007971BD" w:rsidP="00352938">
      <w:pPr>
        <w:widowControl w:val="0"/>
        <w:numPr>
          <w:ilvl w:val="0"/>
          <w:numId w:val="5"/>
        </w:numPr>
        <w:spacing w:after="0" w:line="240" w:lineRule="auto"/>
        <w:jc w:val="both"/>
        <w:rPr>
          <w:rFonts w:asciiTheme="majorBidi" w:hAnsiTheme="majorBidi" w:cstheme="majorBidi"/>
          <w:rtl/>
          <w:cs/>
        </w:rPr>
      </w:pPr>
      <w:r>
        <w:rPr>
          <w:rFonts w:asciiTheme="majorBidi" w:hAnsiTheme="majorBidi" w:cstheme="majorBidi"/>
          <w:rtl/>
          <w:cs/>
        </w:rPr>
        <w:t>Compare Hos</w:t>
      </w:r>
      <w:r>
        <w:rPr>
          <w:rFonts w:asciiTheme="majorBidi" w:hAnsiTheme="majorBidi" w:cstheme="majorBidi"/>
          <w:cs/>
        </w:rPr>
        <w:t xml:space="preserve">. </w:t>
      </w:r>
      <w:r>
        <w:rPr>
          <w:rFonts w:asciiTheme="majorBidi" w:hAnsiTheme="majorBidi" w:cstheme="majorBidi"/>
          <w:rtl/>
          <w:cs/>
        </w:rPr>
        <w:t>12</w:t>
      </w:r>
      <w:r>
        <w:rPr>
          <w:rFonts w:asciiTheme="majorBidi" w:hAnsiTheme="majorBidi" w:cstheme="majorBidi"/>
          <w:cs/>
        </w:rPr>
        <w:t>:</w:t>
      </w:r>
      <w:r>
        <w:rPr>
          <w:rFonts w:asciiTheme="majorBidi" w:hAnsiTheme="majorBidi" w:cstheme="majorBidi"/>
          <w:rtl/>
          <w:cs/>
        </w:rPr>
        <w:t xml:space="preserve">11 </w:t>
      </w:r>
      <w:r>
        <w:rPr>
          <w:rFonts w:asciiTheme="majorBidi" w:hAnsiTheme="majorBidi" w:cstheme="majorBidi"/>
          <w:cs/>
        </w:rPr>
        <w:t>(</w:t>
      </w:r>
      <w:r>
        <w:rPr>
          <w:rFonts w:asciiTheme="majorBidi" w:hAnsiTheme="majorBidi" w:cstheme="majorBidi"/>
          <w:rtl/>
          <w:cs/>
        </w:rPr>
        <w:t xml:space="preserve">KJV </w:t>
      </w:r>
      <w:r>
        <w:rPr>
          <w:rFonts w:asciiTheme="majorBidi" w:hAnsiTheme="majorBidi" w:cstheme="majorBidi"/>
          <w:cs/>
        </w:rPr>
        <w:t>12</w:t>
      </w:r>
      <w:r>
        <w:rPr>
          <w:rFonts w:asciiTheme="majorBidi" w:hAnsiTheme="majorBidi" w:cstheme="majorBidi"/>
          <w:rtl/>
          <w:cs/>
        </w:rPr>
        <w:t>:</w:t>
      </w:r>
      <w:r>
        <w:rPr>
          <w:rFonts w:asciiTheme="majorBidi" w:hAnsiTheme="majorBidi" w:cstheme="majorBidi"/>
          <w:cs/>
        </w:rPr>
        <w:t>10</w:t>
      </w:r>
      <w:r>
        <w:rPr>
          <w:rFonts w:asciiTheme="majorBidi" w:hAnsiTheme="majorBidi" w:cstheme="majorBidi"/>
          <w:rtl/>
          <w:cs/>
        </w:rPr>
        <w:t xml:space="preserve">) </w:t>
      </w:r>
      <w:r>
        <w:rPr>
          <w:rFonts w:asciiTheme="majorBidi" w:hAnsiTheme="majorBidi" w:cstheme="majorBidi"/>
          <w:cs/>
        </w:rPr>
        <w:t xml:space="preserve">with Numbers </w:t>
      </w:r>
      <w:r>
        <w:rPr>
          <w:rFonts w:asciiTheme="majorBidi" w:hAnsiTheme="majorBidi" w:cstheme="majorBidi"/>
          <w:rtl/>
          <w:cs/>
        </w:rPr>
        <w:t>12</w:t>
      </w:r>
      <w:r>
        <w:rPr>
          <w:rFonts w:asciiTheme="majorBidi" w:hAnsiTheme="majorBidi" w:cstheme="majorBidi"/>
          <w:cs/>
        </w:rPr>
        <w:t>:</w:t>
      </w:r>
      <w:r>
        <w:rPr>
          <w:rFonts w:asciiTheme="majorBidi" w:hAnsiTheme="majorBidi" w:cstheme="majorBidi"/>
          <w:rtl/>
          <w:cs/>
        </w:rPr>
        <w:t>8</w:t>
      </w:r>
      <w:r>
        <w:rPr>
          <w:rFonts w:asciiTheme="majorBidi" w:hAnsiTheme="majorBidi" w:cstheme="majorBidi"/>
          <w:cs/>
        </w:rPr>
        <w:t xml:space="preserve">. </w:t>
      </w:r>
      <w:r>
        <w:rPr>
          <w:rFonts w:asciiTheme="majorBidi" w:hAnsiTheme="majorBidi" w:cstheme="majorBidi"/>
          <w:rtl/>
          <w:cs/>
        </w:rPr>
        <w:t>What important truths can we learn from this comparisson of Hebrew words used in these two verses</w:t>
      </w:r>
      <w:r>
        <w:rPr>
          <w:rFonts w:asciiTheme="majorBidi" w:hAnsiTheme="majorBidi" w:cstheme="majorBidi"/>
          <w:cs/>
        </w:rPr>
        <w:t>?</w:t>
      </w:r>
    </w:p>
    <w:p w14:paraId="457A2C7A" w14:textId="77777777" w:rsidR="007971BD" w:rsidRDefault="009E0F4E"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Why does Abraham’s </w:t>
      </w:r>
      <w:r w:rsidRPr="009E0F4E">
        <w:rPr>
          <w:rFonts w:asciiTheme="majorBidi" w:hAnsiTheme="majorBidi" w:cstheme="majorBidi"/>
        </w:rPr>
        <w:t xml:space="preserve">vision of the </w:t>
      </w:r>
      <w:r w:rsidRPr="009E0F4E">
        <w:rPr>
          <w:rFonts w:asciiTheme="majorBidi" w:hAnsiTheme="majorBidi" w:cstheme="majorBidi"/>
          <w:cs/>
        </w:rPr>
        <w:t>‎</w:t>
      </w:r>
      <w:r w:rsidRPr="009E0F4E">
        <w:rPr>
          <w:rFonts w:asciiTheme="majorBidi" w:hAnsiTheme="majorBidi" w:cstheme="majorBidi"/>
        </w:rPr>
        <w:t>Shechinah was a cure for his sickness on account of the circumcision</w:t>
      </w:r>
      <w:r>
        <w:rPr>
          <w:rFonts w:asciiTheme="majorBidi" w:hAnsiTheme="majorBidi" w:cstheme="majorBidi"/>
        </w:rPr>
        <w:t>? Please explain your answer.</w:t>
      </w:r>
    </w:p>
    <w:p w14:paraId="7B092ABF" w14:textId="77777777" w:rsidR="009E0F4E" w:rsidRDefault="009E0F4E"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The angel said to Abraham: “I will certainly return unto you when the season ( ) comes around.” Has an angel such authority to say this? Please explain.</w:t>
      </w:r>
    </w:p>
    <w:p w14:paraId="29B9D24E"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w:t>
      </w:r>
      <w:r w:rsidR="00DD632F">
        <w:rPr>
          <w:rFonts w:asciiTheme="majorBidi" w:hAnsiTheme="majorBidi" w:cstheme="majorBidi"/>
        </w:rPr>
        <w:t>is the bare minimum of Torah study required in order to fulfil this critical Mitzvah (commandment)?</w:t>
      </w:r>
    </w:p>
    <w:p w14:paraId="58C5C9FC" w14:textId="77777777" w:rsidR="000E0A0C" w:rsidRDefault="00DD632F"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In your opinion, what the “chief principles” of the Mesorah?</w:t>
      </w:r>
    </w:p>
    <w:p w14:paraId="36E2A59C" w14:textId="77777777" w:rsidR="00787FE0" w:rsidRDefault="00787FE0" w:rsidP="00352938">
      <w:pPr>
        <w:widowControl w:val="0"/>
        <w:numPr>
          <w:ilvl w:val="0"/>
          <w:numId w:val="5"/>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14:paraId="2FF81C14" w14:textId="77777777" w:rsidR="00787FE0" w:rsidRDefault="00787FE0" w:rsidP="00352938">
      <w:pPr>
        <w:pStyle w:val="ListParagraph"/>
        <w:widowControl w:val="0"/>
        <w:pBdr>
          <w:bottom w:val="double" w:sz="6" w:space="1" w:color="auto"/>
        </w:pBdr>
        <w:ind w:left="0"/>
      </w:pPr>
    </w:p>
    <w:p w14:paraId="5C59ECE7" w14:textId="77777777" w:rsidR="00787FE0" w:rsidRDefault="00787FE0" w:rsidP="00352938">
      <w:pPr>
        <w:pStyle w:val="ListParagraph"/>
        <w:widowControl w:val="0"/>
        <w:pBdr>
          <w:bottom w:val="double" w:sz="6" w:space="1" w:color="auto"/>
        </w:pBdr>
        <w:ind w:left="0"/>
      </w:pPr>
    </w:p>
    <w:p w14:paraId="00E23842" w14:textId="77777777" w:rsidR="00787FE0" w:rsidRPr="00743EDD" w:rsidRDefault="00787FE0" w:rsidP="00352938">
      <w:pPr>
        <w:pStyle w:val="ListParagraph"/>
        <w:widowControl w:val="0"/>
        <w:ind w:left="0"/>
        <w:rPr>
          <w:rFonts w:ascii="Century Schoolbook" w:hAnsi="Century Schoolbook"/>
          <w:b/>
          <w:bCs/>
        </w:rPr>
      </w:pPr>
    </w:p>
    <w:p w14:paraId="0194E365"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14:paraId="47E43BA3" w14:textId="77777777" w:rsidR="00787FE0" w:rsidRDefault="00787FE0" w:rsidP="00352938">
      <w:pPr>
        <w:widowControl w:val="0"/>
        <w:spacing w:after="0" w:line="240" w:lineRule="auto"/>
        <w:rPr>
          <w:rFonts w:ascii="Times New Roman" w:hAnsi="Times New Roman" w:cs="Times New Roman"/>
          <w:b/>
          <w:bCs/>
        </w:rPr>
      </w:pPr>
    </w:p>
    <w:p w14:paraId="19D0A60F"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14:paraId="747F3D67"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14:paraId="50637BD9"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14:paraId="13930F2C"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14:paraId="0BB9CE93"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14:paraId="72368ABB"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14:paraId="31752404"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14:paraId="75F37F7F" w14:textId="77777777" w:rsidR="00787FE0" w:rsidRPr="004C2409" w:rsidRDefault="00787FE0" w:rsidP="00352938">
      <w:pPr>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14:paraId="196F275F" w14:textId="77777777" w:rsidR="00787FE0" w:rsidRDefault="00787FE0" w:rsidP="00352938">
      <w:pPr>
        <w:widowControl w:val="0"/>
        <w:pBdr>
          <w:bottom w:val="double" w:sz="6" w:space="1" w:color="auto"/>
        </w:pBdr>
        <w:spacing w:after="0" w:line="240" w:lineRule="auto"/>
        <w:jc w:val="both"/>
        <w:rPr>
          <w:rFonts w:asciiTheme="majorBidi" w:hAnsiTheme="majorBidi" w:cstheme="majorBidi"/>
        </w:rPr>
      </w:pPr>
    </w:p>
    <w:p w14:paraId="58462148" w14:textId="77777777" w:rsidR="00787FE0" w:rsidRDefault="00787FE0" w:rsidP="00352938">
      <w:pPr>
        <w:widowControl w:val="0"/>
        <w:spacing w:after="0" w:line="240" w:lineRule="auto"/>
        <w:rPr>
          <w:rFonts w:asciiTheme="majorBidi" w:hAnsiTheme="majorBidi" w:cstheme="majorBidi"/>
        </w:rPr>
      </w:pPr>
    </w:p>
    <w:p w14:paraId="1577A2B9" w14:textId="77777777" w:rsidR="00787FE0" w:rsidRPr="00085B02" w:rsidRDefault="00787FE0" w:rsidP="00352938">
      <w:pPr>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14:paraId="29AA4556" w14:textId="77777777" w:rsidR="00787FE0" w:rsidRPr="00085B02" w:rsidRDefault="00787FE0" w:rsidP="00352938">
      <w:pPr>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Fast of the 18</w:t>
      </w:r>
      <w:r w:rsidRPr="00085B02">
        <w:rPr>
          <w:rFonts w:ascii="Century Schoolbook" w:hAnsi="Century Schoolbook" w:cstheme="majorBidi"/>
          <w:b/>
          <w:bCs/>
          <w:sz w:val="24"/>
          <w:szCs w:val="24"/>
          <w:vertAlign w:val="superscript"/>
        </w:rPr>
        <w:t>th</w:t>
      </w:r>
      <w:r w:rsidRPr="00085B02">
        <w:rPr>
          <w:rFonts w:ascii="Century Schoolbook" w:hAnsi="Century Schoolbook" w:cstheme="majorBidi"/>
          <w:b/>
          <w:bCs/>
          <w:sz w:val="24"/>
          <w:szCs w:val="24"/>
        </w:rPr>
        <w:t xml:space="preserve"> of Tammuz</w:t>
      </w:r>
    </w:p>
    <w:p w14:paraId="0432BB94" w14:textId="77777777" w:rsidR="00787FE0" w:rsidRPr="00085B02" w:rsidRDefault="00787FE0" w:rsidP="00352938">
      <w:pPr>
        <w:widowControl w:val="0"/>
        <w:spacing w:after="0" w:line="240" w:lineRule="auto"/>
        <w:jc w:val="center"/>
        <w:rPr>
          <w:rFonts w:asciiTheme="majorBidi" w:hAnsiTheme="majorBidi" w:cstheme="majorBidi"/>
          <w:b/>
          <w:bCs/>
        </w:rPr>
      </w:pPr>
      <w:r w:rsidRPr="00085B02">
        <w:rPr>
          <w:rFonts w:asciiTheme="majorBidi" w:hAnsiTheme="majorBidi" w:cstheme="majorBidi"/>
          <w:b/>
          <w:bCs/>
        </w:rPr>
        <w:t>(Sunday July 08, 2012)</w:t>
      </w:r>
    </w:p>
    <w:p w14:paraId="2952CD3F" w14:textId="77777777" w:rsidR="00787FE0" w:rsidRPr="00085B02" w:rsidRDefault="00787FE0" w:rsidP="00352938">
      <w:pPr>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14:paraId="6898B15E" w14:textId="43F1AE9D" w:rsidR="00787FE0" w:rsidRPr="00085B02" w:rsidRDefault="00E17C38" w:rsidP="00352938">
      <w:pPr>
        <w:widowControl w:val="0"/>
        <w:spacing w:after="0" w:line="240" w:lineRule="auto"/>
        <w:jc w:val="center"/>
        <w:rPr>
          <w:rFonts w:asciiTheme="majorBidi" w:hAnsiTheme="majorBidi" w:cstheme="majorBidi"/>
          <w:b/>
          <w:bCs/>
        </w:rPr>
      </w:pPr>
      <w:hyperlink r:id="rId18" w:history="1">
        <w:r w:rsidR="00787FE0" w:rsidRPr="00085B02">
          <w:rPr>
            <w:rStyle w:val="Hyperlink"/>
            <w:rFonts w:asciiTheme="majorBidi" w:hAnsiTheme="majorBidi" w:cstheme="majorBidi"/>
            <w:b/>
            <w:bCs/>
          </w:rPr>
          <w:t>http://www.betemunah.org/mourning.html</w:t>
        </w:r>
      </w:hyperlink>
      <w:r w:rsidR="00787FE0" w:rsidRPr="00085B02">
        <w:rPr>
          <w:rFonts w:asciiTheme="majorBidi" w:hAnsiTheme="majorBidi" w:cstheme="majorBidi"/>
          <w:b/>
          <w:bCs/>
        </w:rPr>
        <w:t xml:space="preserve"> &amp; </w:t>
      </w:r>
      <w:hyperlink r:id="rId19" w:history="1">
        <w:r w:rsidR="00787FE0" w:rsidRPr="00085B02">
          <w:rPr>
            <w:rStyle w:val="Hyperlink"/>
            <w:rFonts w:asciiTheme="majorBidi" w:hAnsiTheme="majorBidi" w:cstheme="majorBidi"/>
            <w:b/>
            <w:bCs/>
          </w:rPr>
          <w:t>http://www.betemunah.org/tamuz17.html</w:t>
        </w:r>
      </w:hyperlink>
    </w:p>
    <w:p w14:paraId="44D947ED" w14:textId="77777777" w:rsidR="00787FE0" w:rsidRDefault="00787FE0" w:rsidP="00352938">
      <w:pPr>
        <w:widowControl w:val="0"/>
        <w:spacing w:after="0" w:line="240" w:lineRule="auto"/>
        <w:rPr>
          <w:rFonts w:asciiTheme="majorBidi" w:hAnsiTheme="majorBidi" w:cstheme="majorBidi"/>
        </w:rPr>
      </w:pPr>
    </w:p>
    <w:p w14:paraId="5EA934B3" w14:textId="77777777" w:rsidR="00787FE0" w:rsidRPr="0028687D" w:rsidRDefault="00787FE0" w:rsidP="00352938">
      <w:pPr>
        <w:widowControl w:val="0"/>
        <w:spacing w:after="0" w:line="240" w:lineRule="auto"/>
        <w:rPr>
          <w:rFonts w:ascii="Times New Roman" w:hAnsi="Times New Roman" w:cs="Times New Roman"/>
        </w:rPr>
      </w:pPr>
    </w:p>
    <w:p w14:paraId="1C579C8F" w14:textId="77777777" w:rsidR="00787FE0" w:rsidRPr="0028687D" w:rsidRDefault="00787FE0" w:rsidP="0028687D">
      <w:pPr>
        <w:widowControl w:val="0"/>
        <w:spacing w:after="0" w:line="240" w:lineRule="auto"/>
        <w:jc w:val="center"/>
        <w:rPr>
          <w:rFonts w:ascii="Times New Roman" w:hAnsi="Times New Roman" w:cs="Times New Roman"/>
        </w:rPr>
      </w:pPr>
      <w:r w:rsidRPr="0028687D">
        <w:rPr>
          <w:rFonts w:ascii="Times New Roman" w:hAnsi="Times New Roman" w:cs="Times New Roman"/>
        </w:rPr>
        <w:t>Shabbat Shalom!</w:t>
      </w:r>
    </w:p>
    <w:p w14:paraId="681DD225" w14:textId="77777777" w:rsidR="0028687D" w:rsidRPr="0028687D" w:rsidRDefault="0028687D" w:rsidP="0028687D">
      <w:pPr>
        <w:widowControl w:val="0"/>
        <w:spacing w:after="0" w:line="240" w:lineRule="auto"/>
        <w:jc w:val="center"/>
        <w:rPr>
          <w:rFonts w:ascii="Times New Roman" w:hAnsi="Times New Roman" w:cs="Times New Roman"/>
        </w:rPr>
      </w:pPr>
      <w:r w:rsidRPr="0028687D">
        <w:rPr>
          <w:rFonts w:ascii="Times New Roman" w:hAnsi="Times New Roman" w:cs="Times New Roman"/>
        </w:rPr>
        <w:t>Hakham Dr. Yosef ben Haggai</w:t>
      </w:r>
    </w:p>
    <w:p w14:paraId="5B13B81F" w14:textId="77777777" w:rsidR="0028687D" w:rsidRPr="0028687D" w:rsidRDefault="0028687D" w:rsidP="0028687D">
      <w:pPr>
        <w:widowControl w:val="0"/>
        <w:spacing w:after="0" w:line="240" w:lineRule="auto"/>
        <w:jc w:val="center"/>
        <w:rPr>
          <w:rFonts w:ascii="Times New Roman" w:hAnsi="Times New Roman" w:cs="Times New Roman"/>
        </w:rPr>
      </w:pPr>
      <w:r w:rsidRPr="0028687D">
        <w:rPr>
          <w:rFonts w:ascii="Times New Roman" w:hAnsi="Times New Roman" w:cs="Times New Roman"/>
        </w:rPr>
        <w:t>Rabbi Dr. Hillel ben David</w:t>
      </w:r>
    </w:p>
    <w:p w14:paraId="1E8B5F92" w14:textId="77777777" w:rsidR="00787FE0" w:rsidRPr="0028687D" w:rsidRDefault="0028687D" w:rsidP="0028687D">
      <w:pPr>
        <w:widowControl w:val="0"/>
        <w:spacing w:after="0" w:line="240" w:lineRule="auto"/>
        <w:jc w:val="center"/>
        <w:rPr>
          <w:rFonts w:ascii="Times New Roman" w:hAnsi="Times New Roman" w:cs="Times New Roman"/>
          <w:lang w:val="es-ES"/>
        </w:rPr>
      </w:pPr>
      <w:r w:rsidRPr="0028687D">
        <w:rPr>
          <w:rFonts w:ascii="Times New Roman" w:hAnsi="Times New Roman" w:cs="Times New Roman"/>
        </w:rPr>
        <w:t>Rabbi Dr. Eliyahu ben Abraham</w:t>
      </w:r>
    </w:p>
    <w:sectPr w:rsidR="00787FE0" w:rsidRPr="0028687D" w:rsidSect="00FF13AA">
      <w:headerReference w:type="default" r:id="rId20"/>
      <w:footerReference w:type="default" r:id="rId21"/>
      <w:pgSz w:w="12240" w:h="15840" w:code="1"/>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A9E3" w14:textId="77777777" w:rsidR="00E7531B" w:rsidRDefault="00E7531B" w:rsidP="003724E3">
      <w:pPr>
        <w:spacing w:after="0" w:line="240" w:lineRule="auto"/>
      </w:pPr>
      <w:r>
        <w:separator/>
      </w:r>
    </w:p>
  </w:endnote>
  <w:endnote w:type="continuationSeparator" w:id="0">
    <w:p w14:paraId="16497CE0" w14:textId="77777777" w:rsidR="00E7531B" w:rsidRDefault="00E7531B" w:rsidP="0037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SBL Greek">
    <w:altName w:val="Times New Roman"/>
    <w:charset w:val="00"/>
    <w:family w:val="auto"/>
    <w:pitch w:val="variable"/>
    <w:sig w:usb0="C00000EF" w:usb1="0001A0CB"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45434"/>
      <w:docPartObj>
        <w:docPartGallery w:val="Page Numbers (Bottom of Page)"/>
        <w:docPartUnique/>
      </w:docPartObj>
    </w:sdtPr>
    <w:sdtEndPr/>
    <w:sdtContent>
      <w:sdt>
        <w:sdtPr>
          <w:id w:val="565050477"/>
          <w:docPartObj>
            <w:docPartGallery w:val="Page Numbers (Top of Page)"/>
            <w:docPartUnique/>
          </w:docPartObj>
        </w:sdtPr>
        <w:sdtEndPr/>
        <w:sdtContent>
          <w:p w14:paraId="333DB18B" w14:textId="77777777" w:rsidR="00250FDE" w:rsidRDefault="00250FD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56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57</w:t>
            </w:r>
            <w:r>
              <w:rPr>
                <w:b/>
                <w:sz w:val="24"/>
                <w:szCs w:val="24"/>
              </w:rPr>
              <w:fldChar w:fldCharType="end"/>
            </w:r>
          </w:p>
        </w:sdtContent>
      </w:sdt>
    </w:sdtContent>
  </w:sdt>
  <w:p w14:paraId="60D0DDE3" w14:textId="77777777" w:rsidR="00250FDE" w:rsidRDefault="00250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E953" w14:textId="77777777" w:rsidR="00E7531B" w:rsidRDefault="00E7531B" w:rsidP="003724E3">
      <w:pPr>
        <w:spacing w:after="0" w:line="240" w:lineRule="auto"/>
      </w:pPr>
      <w:r>
        <w:separator/>
      </w:r>
    </w:p>
  </w:footnote>
  <w:footnote w:type="continuationSeparator" w:id="0">
    <w:p w14:paraId="547514C5" w14:textId="77777777" w:rsidR="00E7531B" w:rsidRDefault="00E7531B" w:rsidP="003724E3">
      <w:pPr>
        <w:spacing w:after="0" w:line="240" w:lineRule="auto"/>
      </w:pPr>
      <w:r>
        <w:continuationSeparator/>
      </w:r>
    </w:p>
  </w:footnote>
  <w:footnote w:id="1">
    <w:p w14:paraId="0C0E8A59" w14:textId="77777777" w:rsidR="00FF13AA" w:rsidRDefault="00FF13AA" w:rsidP="00FF13AA">
      <w:pPr>
        <w:pStyle w:val="FootnoteText"/>
      </w:pPr>
      <w:r>
        <w:rPr>
          <w:rStyle w:val="FootnoteReference"/>
        </w:rPr>
        <w:footnoteRef/>
      </w:r>
      <w:r>
        <w:t xml:space="preserve"> </w:t>
      </w:r>
      <w:r>
        <w:rPr>
          <w:bCs/>
        </w:rPr>
        <w:t>Makk</w:t>
      </w:r>
      <w:r w:rsidRPr="00196B23">
        <w:rPr>
          <w:bCs/>
        </w:rPr>
        <w:t>o</w:t>
      </w:r>
      <w:r>
        <w:rPr>
          <w:bCs/>
        </w:rPr>
        <w:t xml:space="preserve">th </w:t>
      </w:r>
      <w:r w:rsidRPr="00196B23">
        <w:rPr>
          <w:bCs/>
        </w:rPr>
        <w:t>24a</w:t>
      </w:r>
    </w:p>
  </w:footnote>
  <w:footnote w:id="2">
    <w:p w14:paraId="24DE2B5C" w14:textId="77777777" w:rsidR="00FF13AA" w:rsidRDefault="00FF13AA" w:rsidP="00FF13AA">
      <w:pPr>
        <w:pStyle w:val="FootnoteText"/>
      </w:pPr>
      <w:r>
        <w:rPr>
          <w:rStyle w:val="FootnoteReference"/>
        </w:rPr>
        <w:footnoteRef/>
      </w:r>
      <w:r>
        <w:t xml:space="preserve"> Shmuel bet (1 Samuel) 6:6. In this passage, The ark was being carried incorrectly by an oxen cart. When the cart went into a rut and the ark was in danger of falling, Uzza reached out and steadied the ark. For this mis-deed, Uzzah was killed by HaShem.</w:t>
      </w:r>
    </w:p>
  </w:footnote>
  <w:footnote w:id="3">
    <w:p w14:paraId="7A3236A5" w14:textId="77777777" w:rsidR="00FF13AA" w:rsidRDefault="00FF13AA" w:rsidP="00FF13AA">
      <w:pPr>
        <w:pStyle w:val="FootnoteText"/>
      </w:pPr>
      <w:r>
        <w:rPr>
          <w:rStyle w:val="FootnoteReference"/>
        </w:rPr>
        <w:footnoteRef/>
      </w:r>
      <w:r>
        <w:t xml:space="preserve"> </w:t>
      </w:r>
      <w:r w:rsidRPr="00A40033">
        <w:rPr>
          <w:i/>
          <w:lang w:val="en-AU"/>
        </w:rPr>
        <w:t>Da</w:t>
      </w:r>
      <w:r>
        <w:rPr>
          <w:i/>
          <w:lang w:val="en-AU"/>
        </w:rPr>
        <w:t>’</w:t>
      </w:r>
      <w:r w:rsidRPr="00A40033">
        <w:rPr>
          <w:i/>
          <w:lang w:val="en-AU"/>
        </w:rPr>
        <w:t>ath</w:t>
      </w:r>
      <w:r>
        <w:rPr>
          <w:i/>
          <w:lang w:val="en-AU"/>
        </w:rPr>
        <w:t xml:space="preserve"> </w:t>
      </w:r>
      <w:r w:rsidRPr="00A40033">
        <w:rPr>
          <w:i/>
          <w:lang w:val="en-AU"/>
        </w:rPr>
        <w:t>Sofrim</w:t>
      </w:r>
      <w:r w:rsidRPr="00A40033">
        <w:rPr>
          <w:lang w:val="en-AU"/>
        </w:rPr>
        <w:t>,</w:t>
      </w:r>
      <w:r>
        <w:rPr>
          <w:lang w:val="en-AU"/>
        </w:rPr>
        <w:t xml:space="preserve"> </w:t>
      </w:r>
      <w:r w:rsidRPr="00A40033">
        <w:rPr>
          <w:lang w:val="en-AU"/>
        </w:rPr>
        <w:t>Commentary</w:t>
      </w:r>
      <w:r>
        <w:rPr>
          <w:lang w:val="en-AU"/>
        </w:rPr>
        <w:t xml:space="preserve"> </w:t>
      </w:r>
      <w:r w:rsidRPr="00A40033">
        <w:rPr>
          <w:lang w:val="en-AU"/>
        </w:rPr>
        <w:t>to</w:t>
      </w:r>
      <w:r>
        <w:rPr>
          <w:lang w:val="en-AU"/>
        </w:rPr>
        <w:t xml:space="preserve"> </w:t>
      </w:r>
      <w:r w:rsidRPr="00A40033">
        <w:rPr>
          <w:lang w:val="en-AU"/>
        </w:rPr>
        <w:t>the</w:t>
      </w:r>
      <w:r>
        <w:rPr>
          <w:lang w:val="en-AU"/>
        </w:rPr>
        <w:t xml:space="preserve"> </w:t>
      </w:r>
      <w:r w:rsidRPr="00A40033">
        <w:rPr>
          <w:lang w:val="en-AU"/>
        </w:rPr>
        <w:t>book</w:t>
      </w:r>
      <w:r>
        <w:rPr>
          <w:lang w:val="en-AU"/>
        </w:rPr>
        <w:t xml:space="preserve"> </w:t>
      </w:r>
      <w:r w:rsidRPr="00A40033">
        <w:rPr>
          <w:lang w:val="en-AU"/>
        </w:rPr>
        <w:t>of</w:t>
      </w:r>
      <w:r>
        <w:rPr>
          <w:lang w:val="en-AU"/>
        </w:rPr>
        <w:t xml:space="preserve"> </w:t>
      </w:r>
      <w:r w:rsidRPr="00A40033">
        <w:rPr>
          <w:lang w:val="en-AU"/>
        </w:rPr>
        <w:t>Psalms,</w:t>
      </w:r>
      <w:r>
        <w:rPr>
          <w:lang w:val="en-AU"/>
        </w:rPr>
        <w:t xml:space="preserve"> </w:t>
      </w:r>
      <w:r w:rsidRPr="00A40033">
        <w:rPr>
          <w:lang w:val="en-AU"/>
        </w:rPr>
        <w:t>by</w:t>
      </w:r>
      <w:r>
        <w:rPr>
          <w:lang w:val="en-AU"/>
        </w:rPr>
        <w:t xml:space="preserve"> </w:t>
      </w:r>
      <w:r w:rsidRPr="00A40033">
        <w:rPr>
          <w:lang w:val="en-AU"/>
        </w:rPr>
        <w:t>Rabbi</w:t>
      </w:r>
      <w:r>
        <w:rPr>
          <w:lang w:val="en-AU"/>
        </w:rPr>
        <w:t xml:space="preserve"> </w:t>
      </w:r>
      <w:r w:rsidRPr="00A40033">
        <w:rPr>
          <w:lang w:val="en-AU"/>
        </w:rPr>
        <w:t>Chaim</w:t>
      </w:r>
      <w:r>
        <w:rPr>
          <w:lang w:val="en-AU"/>
        </w:rPr>
        <w:t xml:space="preserve"> </w:t>
      </w:r>
      <w:r w:rsidRPr="00A40033">
        <w:rPr>
          <w:lang w:val="en-AU"/>
        </w:rPr>
        <w:t>Dov</w:t>
      </w:r>
      <w:r>
        <w:rPr>
          <w:lang w:val="en-AU"/>
        </w:rPr>
        <w:t xml:space="preserve"> </w:t>
      </w:r>
      <w:r w:rsidRPr="00A40033">
        <w:rPr>
          <w:lang w:val="en-AU"/>
        </w:rPr>
        <w:t>Rabinowitz,</w:t>
      </w:r>
      <w:r>
        <w:rPr>
          <w:lang w:val="en-AU"/>
        </w:rPr>
        <w:t xml:space="preserve"> </w:t>
      </w:r>
      <w:r w:rsidRPr="00A40033">
        <w:rPr>
          <w:lang w:val="en-AU"/>
        </w:rPr>
        <w:t>translated</w:t>
      </w:r>
      <w:r>
        <w:rPr>
          <w:lang w:val="en-AU"/>
        </w:rPr>
        <w:t xml:space="preserve"> </w:t>
      </w:r>
      <w:r w:rsidRPr="00A40033">
        <w:rPr>
          <w:lang w:val="en-AU"/>
        </w:rPr>
        <w:t>from</w:t>
      </w:r>
      <w:r>
        <w:rPr>
          <w:lang w:val="en-AU"/>
        </w:rPr>
        <w:t xml:space="preserve"> </w:t>
      </w:r>
      <w:r w:rsidRPr="00A40033">
        <w:rPr>
          <w:lang w:val="en-AU"/>
        </w:rPr>
        <w:t>Hebrew</w:t>
      </w:r>
      <w:r>
        <w:rPr>
          <w:lang w:val="en-AU"/>
        </w:rPr>
        <w:t xml:space="preserve"> </w:t>
      </w:r>
      <w:r w:rsidRPr="00A40033">
        <w:rPr>
          <w:lang w:val="en-AU"/>
        </w:rPr>
        <w:t>by</w:t>
      </w:r>
      <w:r>
        <w:rPr>
          <w:lang w:val="en-AU"/>
        </w:rPr>
        <w:t xml:space="preserve"> </w:t>
      </w:r>
      <w:r w:rsidRPr="00A40033">
        <w:rPr>
          <w:lang w:val="en-AU"/>
        </w:rPr>
        <w:t>Rabbi</w:t>
      </w:r>
      <w:r>
        <w:rPr>
          <w:lang w:val="en-AU"/>
        </w:rPr>
        <w:t xml:space="preserve"> </w:t>
      </w:r>
      <w:r w:rsidRPr="00A40033">
        <w:rPr>
          <w:lang w:val="en-AU"/>
        </w:rPr>
        <w:t>Y.Starrett,</w:t>
      </w:r>
      <w:r>
        <w:rPr>
          <w:lang w:val="en-AU"/>
        </w:rPr>
        <w:t xml:space="preserve"> </w:t>
      </w:r>
      <w:r w:rsidRPr="00A40033">
        <w:rPr>
          <w:lang w:val="en-AU"/>
        </w:rPr>
        <w:t>edited</w:t>
      </w:r>
      <w:r>
        <w:rPr>
          <w:lang w:val="en-AU"/>
        </w:rPr>
        <w:t xml:space="preserve"> </w:t>
      </w:r>
      <w:r w:rsidRPr="00A40033">
        <w:rPr>
          <w:lang w:val="en-AU"/>
        </w:rPr>
        <w:t>by</w:t>
      </w:r>
      <w:r>
        <w:rPr>
          <w:lang w:val="en-AU"/>
        </w:rPr>
        <w:t xml:space="preserve"> </w:t>
      </w:r>
      <w:r w:rsidRPr="00A40033">
        <w:rPr>
          <w:lang w:val="en-AU"/>
        </w:rPr>
        <w:t>Shalom</w:t>
      </w:r>
      <w:r>
        <w:rPr>
          <w:lang w:val="en-AU"/>
        </w:rPr>
        <w:t xml:space="preserve"> </w:t>
      </w:r>
      <w:r w:rsidRPr="00A40033">
        <w:rPr>
          <w:lang w:val="en-AU"/>
        </w:rPr>
        <w:t>Kaplan.</w:t>
      </w:r>
    </w:p>
  </w:footnote>
  <w:footnote w:id="4">
    <w:p w14:paraId="73674A0E" w14:textId="77777777" w:rsidR="00FF13AA" w:rsidRPr="004A33D3" w:rsidRDefault="00FF13AA" w:rsidP="00FF13AA">
      <w:pPr>
        <w:pStyle w:val="FootnoteText"/>
      </w:pPr>
      <w:r w:rsidRPr="004A33D3">
        <w:rPr>
          <w:rStyle w:val="FootnoteReference"/>
        </w:rPr>
        <w:footnoteRef/>
      </w:r>
      <w:r>
        <w:t xml:space="preserve"> </w:t>
      </w:r>
      <w:r w:rsidRPr="004A33D3">
        <w:t>TaRYaG</w:t>
      </w:r>
      <w:r>
        <w:t xml:space="preserve"> </w:t>
      </w:r>
      <w:r w:rsidRPr="004A33D3">
        <w:t>is</w:t>
      </w:r>
      <w:r>
        <w:t xml:space="preserve"> </w:t>
      </w:r>
      <w:r w:rsidRPr="004A33D3">
        <w:t>the</w:t>
      </w:r>
      <w:r>
        <w:t xml:space="preserve"> </w:t>
      </w:r>
      <w:r w:rsidRPr="004A33D3">
        <w:t>gematria</w:t>
      </w:r>
      <w:r>
        <w:t xml:space="preserve"> </w:t>
      </w:r>
      <w:r w:rsidRPr="004A33D3">
        <w:t>for</w:t>
      </w:r>
      <w:r>
        <w:t xml:space="preserve"> </w:t>
      </w:r>
      <w:r w:rsidRPr="004A33D3">
        <w:t>the</w:t>
      </w:r>
      <w:r>
        <w:t xml:space="preserve"> </w:t>
      </w:r>
      <w:r w:rsidRPr="004A33D3">
        <w:t>number</w:t>
      </w:r>
      <w:r>
        <w:t xml:space="preserve"> “</w:t>
      </w:r>
      <w:r w:rsidRPr="004A33D3">
        <w:t>613</w:t>
      </w:r>
      <w:r>
        <w:t xml:space="preserve">” </w:t>
      </w:r>
      <w:r w:rsidRPr="004A33D3">
        <w:t>(</w:t>
      </w:r>
      <w:r w:rsidRPr="004A33D3">
        <w:rPr>
          <w:i/>
          <w:iCs/>
        </w:rPr>
        <w:t>tav</w:t>
      </w:r>
      <w:r>
        <w:t xml:space="preserve"> </w:t>
      </w:r>
      <w:r w:rsidRPr="004A33D3">
        <w:t>-</w:t>
      </w:r>
      <w:r>
        <w:t xml:space="preserve"> </w:t>
      </w:r>
      <w:r w:rsidRPr="004A33D3">
        <w:rPr>
          <w:rtl/>
        </w:rPr>
        <w:t>ת</w:t>
      </w:r>
      <w:r>
        <w:rPr>
          <w:i/>
          <w:iCs/>
        </w:rPr>
        <w:t xml:space="preserve"> </w:t>
      </w:r>
      <w:r w:rsidRPr="004A33D3">
        <w:rPr>
          <w:i/>
          <w:iCs/>
        </w:rPr>
        <w:t>=</w:t>
      </w:r>
      <w:r>
        <w:rPr>
          <w:i/>
          <w:iCs/>
        </w:rPr>
        <w:t xml:space="preserve"> </w:t>
      </w:r>
      <w:r w:rsidRPr="004A33D3">
        <w:t>400,</w:t>
      </w:r>
      <w:r>
        <w:t xml:space="preserve"> </w:t>
      </w:r>
      <w:r w:rsidRPr="004A33D3">
        <w:rPr>
          <w:i/>
          <w:iCs/>
        </w:rPr>
        <w:t>resh</w:t>
      </w:r>
      <w:r>
        <w:t xml:space="preserve"> </w:t>
      </w:r>
      <w:r w:rsidRPr="004A33D3">
        <w:t>-</w:t>
      </w:r>
      <w:r>
        <w:t xml:space="preserve"> </w:t>
      </w:r>
      <w:r w:rsidRPr="004A33D3">
        <w:rPr>
          <w:rtl/>
        </w:rPr>
        <w:t>ר</w:t>
      </w:r>
      <w:r>
        <w:rPr>
          <w:i/>
          <w:iCs/>
        </w:rPr>
        <w:t xml:space="preserve"> </w:t>
      </w:r>
      <w:r w:rsidRPr="004A33D3">
        <w:rPr>
          <w:i/>
          <w:iCs/>
        </w:rPr>
        <w:t>=</w:t>
      </w:r>
      <w:r>
        <w:rPr>
          <w:i/>
          <w:iCs/>
        </w:rPr>
        <w:t xml:space="preserve"> </w:t>
      </w:r>
      <w:r w:rsidRPr="004A33D3">
        <w:rPr>
          <w:i/>
          <w:iCs/>
        </w:rPr>
        <w:t>200,</w:t>
      </w:r>
      <w:r>
        <w:rPr>
          <w:i/>
          <w:iCs/>
        </w:rPr>
        <w:t xml:space="preserve"> </w:t>
      </w:r>
      <w:r w:rsidRPr="004A33D3">
        <w:rPr>
          <w:i/>
          <w:iCs/>
        </w:rPr>
        <w:t>yod</w:t>
      </w:r>
      <w:r>
        <w:t xml:space="preserve"> </w:t>
      </w:r>
      <w:r w:rsidRPr="004A33D3">
        <w:t>-</w:t>
      </w:r>
      <w:r>
        <w:t xml:space="preserve"> </w:t>
      </w:r>
      <w:r w:rsidRPr="004A33D3">
        <w:rPr>
          <w:rtl/>
        </w:rPr>
        <w:t>י</w:t>
      </w:r>
      <w:r>
        <w:rPr>
          <w:i/>
          <w:iCs/>
        </w:rPr>
        <w:t xml:space="preserve"> </w:t>
      </w:r>
      <w:r w:rsidRPr="004A33D3">
        <w:rPr>
          <w:i/>
          <w:iCs/>
        </w:rPr>
        <w:t>=</w:t>
      </w:r>
      <w:r>
        <w:rPr>
          <w:i/>
          <w:iCs/>
        </w:rPr>
        <w:t xml:space="preserve"> </w:t>
      </w:r>
      <w:r w:rsidRPr="004A33D3">
        <w:t>10,</w:t>
      </w:r>
      <w:r>
        <w:t xml:space="preserve"> </w:t>
      </w:r>
      <w:r w:rsidRPr="004A33D3">
        <w:t>and</w:t>
      </w:r>
      <w:r>
        <w:t xml:space="preserve"> </w:t>
      </w:r>
      <w:r w:rsidRPr="004A33D3">
        <w:rPr>
          <w:i/>
          <w:iCs/>
        </w:rPr>
        <w:t>gimel</w:t>
      </w:r>
      <w:r>
        <w:t xml:space="preserve"> </w:t>
      </w:r>
      <w:r w:rsidRPr="004A33D3">
        <w:t>-</w:t>
      </w:r>
      <w:r>
        <w:t xml:space="preserve"> </w:t>
      </w:r>
      <w:r w:rsidRPr="004A33D3">
        <w:rPr>
          <w:rtl/>
        </w:rPr>
        <w:t>ג</w:t>
      </w:r>
      <w:r>
        <w:rPr>
          <w:i/>
          <w:iCs/>
        </w:rPr>
        <w:t xml:space="preserve"> </w:t>
      </w:r>
      <w:r w:rsidRPr="004A33D3">
        <w:rPr>
          <w:i/>
          <w:iCs/>
        </w:rPr>
        <w:t>=</w:t>
      </w:r>
      <w:r>
        <w:rPr>
          <w:i/>
          <w:iCs/>
        </w:rPr>
        <w:t xml:space="preserve"> </w:t>
      </w:r>
      <w:r w:rsidRPr="004A33D3">
        <w:t>3).</w:t>
      </w:r>
    </w:p>
  </w:footnote>
  <w:footnote w:id="5">
    <w:p w14:paraId="5C90ED80" w14:textId="77777777" w:rsidR="00FF13AA" w:rsidRDefault="00FF13AA" w:rsidP="00FF13AA">
      <w:pPr>
        <w:pStyle w:val="FootnoteText"/>
      </w:pPr>
      <w:r>
        <w:rPr>
          <w:rStyle w:val="FootnoteReference"/>
        </w:rPr>
        <w:footnoteRef/>
      </w:r>
      <w:r>
        <w:t xml:space="preserve"> </w:t>
      </w:r>
      <w:r w:rsidRPr="00265843">
        <w:t>I.e.,</w:t>
      </w:r>
      <w:r>
        <w:t xml:space="preserve"> </w:t>
      </w:r>
      <w:r w:rsidRPr="00265843">
        <w:t>reduced</w:t>
      </w:r>
      <w:r>
        <w:t xml:space="preserve"> </w:t>
      </w:r>
      <w:r w:rsidRPr="00265843">
        <w:t>them</w:t>
      </w:r>
      <w:r>
        <w:t xml:space="preserve"> </w:t>
      </w:r>
      <w:r w:rsidRPr="00265843">
        <w:t>to</w:t>
      </w:r>
      <w:r>
        <w:t xml:space="preserve"> </w:t>
      </w:r>
      <w:r w:rsidRPr="00265843">
        <w:t>eleven</w:t>
      </w:r>
      <w:r>
        <w:t xml:space="preserve"> </w:t>
      </w:r>
      <w:r w:rsidRPr="00265843">
        <w:t>leading</w:t>
      </w:r>
      <w:r>
        <w:t xml:space="preserve"> </w:t>
      </w:r>
      <w:r w:rsidRPr="00265843">
        <w:t>virtues.</w:t>
      </w:r>
    </w:p>
  </w:footnote>
  <w:footnote w:id="6">
    <w:p w14:paraId="3EF42F6D" w14:textId="77777777" w:rsidR="00FF13AA" w:rsidRDefault="00FF13AA" w:rsidP="00FF13AA">
      <w:pPr>
        <w:pStyle w:val="FootnoteText"/>
      </w:pPr>
      <w:r>
        <w:rPr>
          <w:rStyle w:val="FootnoteReference"/>
        </w:rPr>
        <w:footnoteRef/>
      </w:r>
      <w:r>
        <w:t xml:space="preserve"> </w:t>
      </w:r>
      <w:r w:rsidRPr="00265843">
        <w:t>Tehillim</w:t>
      </w:r>
      <w:r>
        <w:t xml:space="preserve"> </w:t>
      </w:r>
      <w:r w:rsidRPr="00265843">
        <w:t>(Psalm)</w:t>
      </w:r>
      <w:r>
        <w:t xml:space="preserve"> </w:t>
      </w:r>
      <w:r w:rsidRPr="00265843">
        <w:t>15</w:t>
      </w:r>
    </w:p>
  </w:footnote>
  <w:footnote w:id="7">
    <w:p w14:paraId="38CC3FF7" w14:textId="77777777" w:rsidR="00FF13AA" w:rsidRDefault="00FF13AA" w:rsidP="00FF13AA">
      <w:pPr>
        <w:pStyle w:val="FootnoteText"/>
      </w:pPr>
      <w:r>
        <w:rPr>
          <w:rStyle w:val="FootnoteReference"/>
        </w:rPr>
        <w:footnoteRef/>
      </w:r>
      <w:r>
        <w:t xml:space="preserve"> </w:t>
      </w:r>
      <w:r w:rsidRPr="00BE6E7D">
        <w:t>King</w:t>
      </w:r>
      <w:r>
        <w:t xml:space="preserve"> </w:t>
      </w:r>
      <w:r w:rsidRPr="00BE6E7D">
        <w:t>Yehoshafat</w:t>
      </w:r>
      <w:r>
        <w:t xml:space="preserve"> </w:t>
      </w:r>
      <w:r w:rsidRPr="00BE6E7D">
        <w:t>illustrates</w:t>
      </w:r>
      <w:r>
        <w:t xml:space="preserve"> this</w:t>
      </w:r>
      <w:r w:rsidRPr="00BE6E7D">
        <w:t>.</w:t>
      </w:r>
      <w:r>
        <w:t xml:space="preserve"> </w:t>
      </w:r>
      <w:r w:rsidRPr="00BE6E7D">
        <w:t>When</w:t>
      </w:r>
      <w:r>
        <w:t xml:space="preserve"> </w:t>
      </w:r>
      <w:r w:rsidRPr="00BE6E7D">
        <w:t>he</w:t>
      </w:r>
      <w:r>
        <w:t xml:space="preserve"> </w:t>
      </w:r>
      <w:r w:rsidRPr="00BE6E7D">
        <w:t>wo</w:t>
      </w:r>
      <w:r>
        <w:t>uld see a H</w:t>
      </w:r>
      <w:r w:rsidRPr="00BE6E7D">
        <w:t>a</w:t>
      </w:r>
      <w:r>
        <w:t>k</w:t>
      </w:r>
      <w:r w:rsidRPr="00BE6E7D">
        <w:t>ham,</w:t>
      </w:r>
      <w:r>
        <w:t xml:space="preserve"> </w:t>
      </w:r>
      <w:r w:rsidRPr="00BE6E7D">
        <w:t>he</w:t>
      </w:r>
      <w:r>
        <w:t xml:space="preserve"> </w:t>
      </w:r>
      <w:r w:rsidRPr="00BE6E7D">
        <w:t>would</w:t>
      </w:r>
      <w:r>
        <w:t xml:space="preserve"> </w:t>
      </w:r>
      <w:r w:rsidRPr="00BE6E7D">
        <w:t>rise</w:t>
      </w:r>
      <w:r>
        <w:t xml:space="preserve"> </w:t>
      </w:r>
      <w:r w:rsidRPr="00BE6E7D">
        <w:t>from</w:t>
      </w:r>
      <w:r>
        <w:t xml:space="preserve"> </w:t>
      </w:r>
      <w:r w:rsidRPr="00BE6E7D">
        <w:t>his</w:t>
      </w:r>
      <w:r>
        <w:t xml:space="preserve"> </w:t>
      </w:r>
      <w:r w:rsidRPr="00BE6E7D">
        <w:t>throne,</w:t>
      </w:r>
      <w:r>
        <w:t xml:space="preserve"> </w:t>
      </w:r>
      <w:r w:rsidRPr="00BE6E7D">
        <w:t>kiss</w:t>
      </w:r>
      <w:r>
        <w:t xml:space="preserve"> </w:t>
      </w:r>
      <w:r w:rsidRPr="00BE6E7D">
        <w:t>him</w:t>
      </w:r>
      <w:r>
        <w:t xml:space="preserve"> </w:t>
      </w:r>
      <w:r w:rsidRPr="00BE6E7D">
        <w:t>and</w:t>
      </w:r>
      <w:r>
        <w:t xml:space="preserve"> </w:t>
      </w:r>
      <w:r w:rsidRPr="00BE6E7D">
        <w:t>say</w:t>
      </w:r>
      <w:r>
        <w:t xml:space="preserve"> ‘</w:t>
      </w:r>
      <w:r w:rsidRPr="00BE6E7D">
        <w:t>Avi</w:t>
      </w:r>
      <w:r>
        <w:t xml:space="preserve"> </w:t>
      </w:r>
      <w:r w:rsidRPr="00BE6E7D">
        <w:t>Rebbi...</w:t>
      </w:r>
      <w:r>
        <w:t xml:space="preserve"> ‘</w:t>
      </w:r>
    </w:p>
  </w:footnote>
  <w:footnote w:id="8">
    <w:p w14:paraId="0EBEB8A1" w14:textId="77777777" w:rsidR="00FF13AA" w:rsidRDefault="00FF13AA" w:rsidP="00FF13AA">
      <w:pPr>
        <w:pStyle w:val="FootnoteText"/>
      </w:pPr>
      <w:r>
        <w:rPr>
          <w:rStyle w:val="FootnoteReference"/>
        </w:rPr>
        <w:footnoteRef/>
      </w:r>
      <w:r>
        <w:t xml:space="preserve"> </w:t>
      </w:r>
      <w:r w:rsidRPr="00196B23">
        <w:rPr>
          <w:bCs/>
        </w:rPr>
        <w:t>Yerushalmi,</w:t>
      </w:r>
      <w:r>
        <w:rPr>
          <w:bCs/>
        </w:rPr>
        <w:t xml:space="preserve"> </w:t>
      </w:r>
      <w:r w:rsidRPr="00196B23">
        <w:rPr>
          <w:bCs/>
        </w:rPr>
        <w:t>Peah</w:t>
      </w:r>
      <w:r>
        <w:rPr>
          <w:bCs/>
        </w:rPr>
        <w:t xml:space="preserve"> </w:t>
      </w:r>
      <w:r w:rsidRPr="00196B23">
        <w:rPr>
          <w:bCs/>
        </w:rPr>
        <w:t>1:1</w:t>
      </w:r>
    </w:p>
  </w:footnote>
  <w:footnote w:id="9">
    <w:p w14:paraId="45BDC06B" w14:textId="77777777" w:rsidR="00FF13AA" w:rsidRDefault="00FF13AA" w:rsidP="00FF13AA">
      <w:pPr>
        <w:pStyle w:val="FootnoteText"/>
      </w:pPr>
      <w:r>
        <w:rPr>
          <w:rStyle w:val="FootnoteReference"/>
        </w:rPr>
        <w:footnoteRef/>
      </w:r>
      <w:r>
        <w:t xml:space="preserve"> </w:t>
      </w:r>
      <w:r w:rsidRPr="00103F6C">
        <w:t>Rav</w:t>
      </w:r>
      <w:r>
        <w:t xml:space="preserve"> </w:t>
      </w:r>
      <w:r w:rsidRPr="00103F6C">
        <w:t>Chayim</w:t>
      </w:r>
      <w:r>
        <w:t xml:space="preserve"> </w:t>
      </w:r>
      <w:r w:rsidRPr="00103F6C">
        <w:t>Yitzchak</w:t>
      </w:r>
      <w:r>
        <w:t xml:space="preserve"> </w:t>
      </w:r>
      <w:r w:rsidRPr="00103F6C">
        <w:t>Aharon</w:t>
      </w:r>
      <w:r>
        <w:t xml:space="preserve"> </w:t>
      </w:r>
      <w:r w:rsidRPr="00103F6C">
        <w:t>Rappaport</w:t>
      </w:r>
    </w:p>
  </w:footnote>
  <w:footnote w:id="10">
    <w:p w14:paraId="1B8BB119" w14:textId="77777777" w:rsidR="00FF13AA" w:rsidRDefault="00FF13AA" w:rsidP="00FF13AA">
      <w:pPr>
        <w:pStyle w:val="FootnoteText"/>
      </w:pPr>
      <w:r>
        <w:rPr>
          <w:rStyle w:val="FootnoteReference"/>
        </w:rPr>
        <w:footnoteRef/>
      </w:r>
      <w:r>
        <w:t xml:space="preserve"> </w:t>
      </w:r>
      <w:r w:rsidRPr="00AB6FCE">
        <w:t>This</w:t>
      </w:r>
      <w:r>
        <w:t xml:space="preserve"> </w:t>
      </w:r>
      <w:r w:rsidRPr="00AB6FCE">
        <w:t>introduction</w:t>
      </w:r>
      <w:r>
        <w:t xml:space="preserve"> </w:t>
      </w:r>
      <w:r w:rsidRPr="00AB6FCE">
        <w:t>was</w:t>
      </w:r>
      <w:r>
        <w:t xml:space="preserve"> excerpted and </w:t>
      </w:r>
      <w:r w:rsidRPr="00AB6FCE">
        <w:t>edited</w:t>
      </w:r>
      <w:r>
        <w:t xml:space="preserve"> </w:t>
      </w:r>
      <w:r w:rsidRPr="00AB6FCE">
        <w:t>from:</w:t>
      </w:r>
      <w:r>
        <w:t xml:space="preserve"> </w:t>
      </w:r>
      <w:r w:rsidRPr="00AB6FCE">
        <w:rPr>
          <w:i/>
          <w:lang w:val="en-AU"/>
        </w:rPr>
        <w:t>The</w:t>
      </w:r>
      <w:r>
        <w:rPr>
          <w:i/>
          <w:lang w:val="en-AU"/>
        </w:rPr>
        <w:t xml:space="preserve"> </w:t>
      </w:r>
      <w:r w:rsidRPr="00AB6FCE">
        <w:rPr>
          <w:i/>
          <w:lang w:val="en-AU"/>
        </w:rPr>
        <w:t>ArtScroll</w:t>
      </w:r>
      <w:r>
        <w:rPr>
          <w:i/>
          <w:lang w:val="en-AU"/>
        </w:rPr>
        <w:t xml:space="preserve"> </w:t>
      </w:r>
      <w:r w:rsidRPr="00AB6FCE">
        <w:rPr>
          <w:i/>
          <w:lang w:val="en-AU"/>
        </w:rPr>
        <w:t>Tanach</w:t>
      </w:r>
      <w:r>
        <w:rPr>
          <w:i/>
          <w:lang w:val="en-AU"/>
        </w:rPr>
        <w:t xml:space="preserve"> </w:t>
      </w:r>
      <w:r w:rsidRPr="00AB6FCE">
        <w:rPr>
          <w:i/>
          <w:lang w:val="en-AU"/>
        </w:rPr>
        <w:t>Series,</w:t>
      </w:r>
      <w:r>
        <w:rPr>
          <w:i/>
          <w:lang w:val="en-AU"/>
        </w:rPr>
        <w:t xml:space="preserve"> </w:t>
      </w:r>
      <w:r w:rsidRPr="00AB6FCE">
        <w:rPr>
          <w:i/>
          <w:lang w:val="en-AU"/>
        </w:rPr>
        <w:t>Tehillim</w:t>
      </w:r>
      <w:r w:rsidRPr="00AB6FCE">
        <w:rPr>
          <w:lang w:val="en-AU"/>
        </w:rPr>
        <w:t>,</w:t>
      </w:r>
      <w:r>
        <w:rPr>
          <w:lang w:val="en-AU"/>
        </w:rPr>
        <w:t xml:space="preserve"> </w:t>
      </w:r>
      <w:r w:rsidRPr="00AB6FCE">
        <w:rPr>
          <w:lang w:val="en-AU"/>
        </w:rPr>
        <w:t>A</w:t>
      </w:r>
      <w:r>
        <w:rPr>
          <w:lang w:val="en-AU"/>
        </w:rPr>
        <w:t xml:space="preserve"> </w:t>
      </w:r>
      <w:r w:rsidRPr="00AB6FCE">
        <w:rPr>
          <w:lang w:val="en-AU"/>
        </w:rPr>
        <w:t>new</w:t>
      </w:r>
      <w:r>
        <w:rPr>
          <w:lang w:val="en-AU"/>
        </w:rPr>
        <w:t xml:space="preserve"> </w:t>
      </w:r>
      <w:r w:rsidRPr="005A7F2A">
        <w:t>translation</w:t>
      </w:r>
      <w:r>
        <w:rPr>
          <w:lang w:val="en-AU"/>
        </w:rPr>
        <w:t xml:space="preserve"> </w:t>
      </w:r>
      <w:r w:rsidRPr="00AB6FCE">
        <w:rPr>
          <w:lang w:val="en-AU"/>
        </w:rPr>
        <w:t>with</w:t>
      </w:r>
      <w:r>
        <w:rPr>
          <w:lang w:val="en-AU"/>
        </w:rPr>
        <w:t xml:space="preserve"> </w:t>
      </w:r>
      <w:r w:rsidRPr="00AB6FCE">
        <w:rPr>
          <w:lang w:val="en-AU"/>
        </w:rPr>
        <w:t>a</w:t>
      </w:r>
      <w:r>
        <w:rPr>
          <w:lang w:val="en-AU"/>
        </w:rPr>
        <w:t xml:space="preserve"> </w:t>
      </w:r>
      <w:r w:rsidRPr="00AB6FCE">
        <w:rPr>
          <w:lang w:val="en-AU"/>
        </w:rPr>
        <w:t>commentary</w:t>
      </w:r>
      <w:r>
        <w:rPr>
          <w:lang w:val="en-AU"/>
        </w:rPr>
        <w:t xml:space="preserve"> </w:t>
      </w:r>
      <w:r w:rsidRPr="00AB6FCE">
        <w:rPr>
          <w:lang w:val="en-AU"/>
        </w:rPr>
        <w:t>anthologized</w:t>
      </w:r>
      <w:r>
        <w:rPr>
          <w:lang w:val="en-AU"/>
        </w:rPr>
        <w:t xml:space="preserve"> </w:t>
      </w:r>
      <w:r w:rsidRPr="00AB6FCE">
        <w:rPr>
          <w:lang w:val="en-AU"/>
        </w:rPr>
        <w:t>from</w:t>
      </w:r>
      <w:r>
        <w:rPr>
          <w:lang w:val="en-AU"/>
        </w:rPr>
        <w:t xml:space="preserve"> </w:t>
      </w:r>
      <w:r w:rsidRPr="00AB6FCE">
        <w:rPr>
          <w:lang w:val="en-AU"/>
        </w:rPr>
        <w:t>Talmudic,</w:t>
      </w:r>
      <w:r>
        <w:rPr>
          <w:lang w:val="en-AU"/>
        </w:rPr>
        <w:t xml:space="preserve"> </w:t>
      </w:r>
      <w:r w:rsidRPr="00AB6FCE">
        <w:rPr>
          <w:lang w:val="en-AU"/>
        </w:rPr>
        <w:t>Midrashic,</w:t>
      </w:r>
      <w:r>
        <w:rPr>
          <w:lang w:val="en-AU"/>
        </w:rPr>
        <w:t xml:space="preserve"> </w:t>
      </w:r>
      <w:r w:rsidRPr="00AB6FCE">
        <w:rPr>
          <w:lang w:val="en-AU"/>
        </w:rPr>
        <w:t>and</w:t>
      </w:r>
      <w:r>
        <w:rPr>
          <w:lang w:val="en-AU"/>
        </w:rPr>
        <w:t xml:space="preserve"> </w:t>
      </w:r>
      <w:r w:rsidRPr="00AB6FCE">
        <w:rPr>
          <w:lang w:val="en-AU"/>
        </w:rPr>
        <w:t>rabbinic</w:t>
      </w:r>
      <w:r>
        <w:rPr>
          <w:lang w:val="en-AU"/>
        </w:rPr>
        <w:t xml:space="preserve"> </w:t>
      </w:r>
      <w:r w:rsidRPr="00AB6FCE">
        <w:rPr>
          <w:lang w:val="en-AU"/>
        </w:rPr>
        <w:t>sources.</w:t>
      </w:r>
      <w:r>
        <w:rPr>
          <w:lang w:val="en-AU"/>
        </w:rPr>
        <w:t xml:space="preserve"> </w:t>
      </w:r>
      <w:r w:rsidRPr="00AB6FCE">
        <w:rPr>
          <w:lang w:val="en-AU"/>
        </w:rPr>
        <w:t>Commentary</w:t>
      </w:r>
      <w:r>
        <w:rPr>
          <w:lang w:val="en-AU"/>
        </w:rPr>
        <w:t xml:space="preserve"> </w:t>
      </w:r>
      <w:r w:rsidRPr="00AB6FCE">
        <w:rPr>
          <w:lang w:val="en-AU"/>
        </w:rPr>
        <w:t>by</w:t>
      </w:r>
      <w:r>
        <w:rPr>
          <w:lang w:val="en-AU"/>
        </w:rPr>
        <w:t xml:space="preserve"> </w:t>
      </w:r>
      <w:r w:rsidRPr="00AB6FCE">
        <w:rPr>
          <w:lang w:val="en-AU"/>
        </w:rPr>
        <w:t>Rabbi</w:t>
      </w:r>
      <w:r>
        <w:rPr>
          <w:lang w:val="en-AU"/>
        </w:rPr>
        <w:t xml:space="preserve"> </w:t>
      </w:r>
      <w:r w:rsidRPr="00AB6FCE">
        <w:rPr>
          <w:lang w:val="en-AU"/>
        </w:rPr>
        <w:t>Avrohom</w:t>
      </w:r>
      <w:r>
        <w:rPr>
          <w:lang w:val="en-AU"/>
        </w:rPr>
        <w:t xml:space="preserve"> </w:t>
      </w:r>
      <w:r w:rsidRPr="00AB6FCE">
        <w:rPr>
          <w:lang w:val="en-AU"/>
        </w:rPr>
        <w:t>Chaim</w:t>
      </w:r>
      <w:r>
        <w:rPr>
          <w:lang w:val="en-AU"/>
        </w:rPr>
        <w:t xml:space="preserve"> </w:t>
      </w:r>
      <w:r w:rsidRPr="00AB6FCE">
        <w:rPr>
          <w:lang w:val="en-AU"/>
        </w:rPr>
        <w:t>Feuer,</w:t>
      </w:r>
      <w:r>
        <w:rPr>
          <w:lang w:val="en-AU"/>
        </w:rPr>
        <w:t xml:space="preserve"> </w:t>
      </w:r>
      <w:r w:rsidRPr="00AB6FCE">
        <w:rPr>
          <w:lang w:val="en-AU"/>
        </w:rPr>
        <w:t>Translation</w:t>
      </w:r>
      <w:r>
        <w:rPr>
          <w:lang w:val="en-AU"/>
        </w:rPr>
        <w:t xml:space="preserve"> </w:t>
      </w:r>
      <w:r w:rsidRPr="00AB6FCE">
        <w:rPr>
          <w:lang w:val="en-AU"/>
        </w:rPr>
        <w:t>by</w:t>
      </w:r>
      <w:r>
        <w:rPr>
          <w:lang w:val="en-AU"/>
        </w:rPr>
        <w:t xml:space="preserve"> </w:t>
      </w:r>
      <w:r w:rsidRPr="00AB6FCE">
        <w:rPr>
          <w:lang w:val="en-AU"/>
        </w:rPr>
        <w:t>Rabbi</w:t>
      </w:r>
      <w:r>
        <w:rPr>
          <w:lang w:val="en-AU"/>
        </w:rPr>
        <w:t xml:space="preserve"> </w:t>
      </w:r>
      <w:r w:rsidRPr="00AB6FCE">
        <w:rPr>
          <w:lang w:val="en-AU"/>
        </w:rPr>
        <w:t>Avrohom</w:t>
      </w:r>
      <w:r>
        <w:rPr>
          <w:lang w:val="en-AU"/>
        </w:rPr>
        <w:t xml:space="preserve"> </w:t>
      </w:r>
      <w:r w:rsidRPr="00AB6FCE">
        <w:rPr>
          <w:lang w:val="en-AU"/>
        </w:rPr>
        <w:t>Chaim</w:t>
      </w:r>
      <w:r>
        <w:rPr>
          <w:lang w:val="en-AU"/>
        </w:rPr>
        <w:t xml:space="preserve"> </w:t>
      </w:r>
      <w:r w:rsidRPr="00AB6FCE">
        <w:rPr>
          <w:lang w:val="en-AU"/>
        </w:rPr>
        <w:t>Feuer</w:t>
      </w:r>
      <w:r>
        <w:rPr>
          <w:lang w:val="en-AU"/>
        </w:rPr>
        <w:t xml:space="preserve"> </w:t>
      </w:r>
      <w:r w:rsidRPr="00AB6FCE">
        <w:rPr>
          <w:lang w:val="en-AU"/>
        </w:rPr>
        <w:t>in</w:t>
      </w:r>
      <w:r>
        <w:rPr>
          <w:lang w:val="en-AU"/>
        </w:rPr>
        <w:t xml:space="preserve"> </w:t>
      </w:r>
      <w:r w:rsidRPr="00AB6FCE">
        <w:rPr>
          <w:lang w:val="en-AU"/>
        </w:rPr>
        <w:t>collaboration</w:t>
      </w:r>
      <w:r>
        <w:rPr>
          <w:lang w:val="en-AU"/>
        </w:rPr>
        <w:t xml:space="preserve"> </w:t>
      </w:r>
      <w:r w:rsidRPr="00AB6FCE">
        <w:rPr>
          <w:lang w:val="en-AU"/>
        </w:rPr>
        <w:t>with</w:t>
      </w:r>
      <w:r>
        <w:rPr>
          <w:lang w:val="en-AU"/>
        </w:rPr>
        <w:t xml:space="preserve"> </w:t>
      </w:r>
      <w:r w:rsidRPr="00AB6FCE">
        <w:rPr>
          <w:lang w:val="en-AU"/>
        </w:rPr>
        <w:t>Rabbi</w:t>
      </w:r>
      <w:r>
        <w:rPr>
          <w:lang w:val="en-AU"/>
        </w:rPr>
        <w:t xml:space="preserve"> </w:t>
      </w:r>
      <w:r w:rsidRPr="00AB6FCE">
        <w:rPr>
          <w:lang w:val="en-AU"/>
        </w:rPr>
        <w:t>Nosson</w:t>
      </w:r>
      <w:r>
        <w:rPr>
          <w:lang w:val="en-AU"/>
        </w:rPr>
        <w:t xml:space="preserve"> </w:t>
      </w:r>
      <w:r w:rsidRPr="00AB6FCE">
        <w:rPr>
          <w:lang w:val="en-AU"/>
        </w:rPr>
        <w:t>Scherman.</w:t>
      </w:r>
    </w:p>
  </w:footnote>
  <w:footnote w:id="11">
    <w:p w14:paraId="5915D8F5" w14:textId="77777777" w:rsidR="00FF13AA" w:rsidRDefault="00FF13AA" w:rsidP="00FF13AA">
      <w:pPr>
        <w:pStyle w:val="FootnoteText"/>
      </w:pPr>
      <w:r>
        <w:rPr>
          <w:rStyle w:val="FootnoteReference"/>
        </w:rPr>
        <w:footnoteRef/>
      </w:r>
      <w:r>
        <w:t xml:space="preserve"> In </w:t>
      </w:r>
      <w:r w:rsidRPr="009F50AF">
        <w:t>Makkoth</w:t>
      </w:r>
      <w:r>
        <w:t xml:space="preserve"> </w:t>
      </w:r>
      <w:r w:rsidRPr="009F50AF">
        <w:t>24a</w:t>
      </w:r>
    </w:p>
  </w:footnote>
  <w:footnote w:id="12">
    <w:p w14:paraId="363116C8" w14:textId="77777777" w:rsidR="00FF13AA" w:rsidRDefault="00FF13AA" w:rsidP="00FF13AA">
      <w:pPr>
        <w:pStyle w:val="FootnoteText"/>
      </w:pPr>
      <w:r>
        <w:rPr>
          <w:rStyle w:val="FootnoteReference"/>
        </w:rPr>
        <w:footnoteRef/>
      </w:r>
      <w:r>
        <w:t xml:space="preserve"> </w:t>
      </w:r>
      <w:r w:rsidRPr="000D03F5">
        <w:t>Rav</w:t>
      </w:r>
      <w:r>
        <w:t xml:space="preserve"> </w:t>
      </w:r>
      <w:r w:rsidRPr="000D03F5">
        <w:t>Safra</w:t>
      </w:r>
      <w:r>
        <w:t xml:space="preserve"> </w:t>
      </w:r>
      <w:r w:rsidRPr="000D03F5">
        <w:t>was</w:t>
      </w:r>
      <w:r>
        <w:t xml:space="preserve"> </w:t>
      </w:r>
      <w:r w:rsidRPr="000D03F5">
        <w:t>a</w:t>
      </w:r>
      <w:r>
        <w:t xml:space="preserve"> </w:t>
      </w:r>
      <w:r w:rsidRPr="000D03F5">
        <w:t>prominent</w:t>
      </w:r>
      <w:r>
        <w:t xml:space="preserve"> </w:t>
      </w:r>
      <w:r w:rsidRPr="000D03F5">
        <w:t>Babylonian</w:t>
      </w:r>
      <w:r>
        <w:t xml:space="preserve"> </w:t>
      </w:r>
      <w:r w:rsidRPr="000D03F5">
        <w:t>Amora</w:t>
      </w:r>
      <w:r>
        <w:t xml:space="preserve"> </w:t>
      </w:r>
      <w:r w:rsidRPr="000D03F5">
        <w:t>of</w:t>
      </w:r>
      <w:r>
        <w:t xml:space="preserve"> </w:t>
      </w:r>
      <w:r w:rsidRPr="000D03F5">
        <w:t>the</w:t>
      </w:r>
      <w:r>
        <w:t xml:space="preserve"> </w:t>
      </w:r>
      <w:r w:rsidRPr="000D03F5">
        <w:t>fourth</w:t>
      </w:r>
      <w:r>
        <w:t xml:space="preserve"> </w:t>
      </w:r>
      <w:r w:rsidRPr="000D03F5">
        <w:t>generation</w:t>
      </w:r>
      <w:r>
        <w:t xml:space="preserve"> </w:t>
      </w:r>
      <w:r w:rsidRPr="000D03F5">
        <w:t>of</w:t>
      </w:r>
      <w:r>
        <w:t xml:space="preserve"> </w:t>
      </w:r>
      <w:r w:rsidRPr="000D03F5">
        <w:t>the</w:t>
      </w:r>
      <w:r>
        <w:t xml:space="preserve"> </w:t>
      </w:r>
      <w:r w:rsidRPr="000D03F5">
        <w:t>amoraic</w:t>
      </w:r>
      <w:r>
        <w:t xml:space="preserve"> </w:t>
      </w:r>
      <w:r w:rsidRPr="000D03F5">
        <w:t>era.</w:t>
      </w:r>
      <w:r>
        <w:t xml:space="preserve"> </w:t>
      </w:r>
      <w:r w:rsidRPr="000D03F5">
        <w:t>Safra</w:t>
      </w:r>
      <w:r>
        <w:t xml:space="preserve"> </w:t>
      </w:r>
      <w:r w:rsidRPr="000D03F5">
        <w:t>studied</w:t>
      </w:r>
      <w:r>
        <w:t xml:space="preserve"> </w:t>
      </w:r>
      <w:r w:rsidRPr="000D03F5">
        <w:t>under</w:t>
      </w:r>
      <w:r>
        <w:t xml:space="preserve"> </w:t>
      </w:r>
      <w:r w:rsidRPr="000D03F5">
        <w:t>R.</w:t>
      </w:r>
      <w:r>
        <w:t xml:space="preserve"> </w:t>
      </w:r>
      <w:r w:rsidRPr="000D03F5">
        <w:t>Abba,</w:t>
      </w:r>
      <w:r>
        <w:t xml:space="preserve"> </w:t>
      </w:r>
      <w:r w:rsidRPr="000D03F5">
        <w:t>then</w:t>
      </w:r>
      <w:r>
        <w:t xml:space="preserve"> </w:t>
      </w:r>
      <w:r w:rsidRPr="000D03F5">
        <w:t>went</w:t>
      </w:r>
      <w:r>
        <w:t xml:space="preserve"> </w:t>
      </w:r>
      <w:r w:rsidRPr="000D03F5">
        <w:t>abroad</w:t>
      </w:r>
      <w:r>
        <w:t xml:space="preserve"> </w:t>
      </w:r>
      <w:r w:rsidRPr="000D03F5">
        <w:t>with</w:t>
      </w:r>
      <w:r>
        <w:t xml:space="preserve"> </w:t>
      </w:r>
      <w:r w:rsidRPr="000D03F5">
        <w:t>two</w:t>
      </w:r>
      <w:r>
        <w:t xml:space="preserve"> </w:t>
      </w:r>
      <w:r w:rsidRPr="000D03F5">
        <w:t>colleagues,</w:t>
      </w:r>
      <w:r>
        <w:t xml:space="preserve"> </w:t>
      </w:r>
      <w:r w:rsidRPr="000D03F5">
        <w:t>R.</w:t>
      </w:r>
      <w:r>
        <w:t xml:space="preserve"> </w:t>
      </w:r>
      <w:r w:rsidRPr="000D03F5">
        <w:t>Kahana</w:t>
      </w:r>
      <w:r>
        <w:t xml:space="preserve"> </w:t>
      </w:r>
      <w:r w:rsidRPr="000D03F5">
        <w:t>and</w:t>
      </w:r>
      <w:r>
        <w:t xml:space="preserve"> </w:t>
      </w:r>
      <w:r w:rsidRPr="000D03F5">
        <w:t>R.</w:t>
      </w:r>
      <w:r>
        <w:t xml:space="preserve"> </w:t>
      </w:r>
      <w:r w:rsidRPr="000D03F5">
        <w:t>Huna</w:t>
      </w:r>
      <w:r>
        <w:t xml:space="preserve"> </w:t>
      </w:r>
      <w:r w:rsidRPr="000D03F5">
        <w:t>the</w:t>
      </w:r>
      <w:r>
        <w:t xml:space="preserve"> </w:t>
      </w:r>
      <w:r w:rsidRPr="000D03F5">
        <w:t>son</w:t>
      </w:r>
      <w:r>
        <w:t xml:space="preserve"> </w:t>
      </w:r>
      <w:r w:rsidRPr="000D03F5">
        <w:t>of</w:t>
      </w:r>
      <w:r>
        <w:t xml:space="preserve"> </w:t>
      </w:r>
      <w:r w:rsidRPr="000D03F5">
        <w:t>R.</w:t>
      </w:r>
      <w:r>
        <w:t xml:space="preserve"> </w:t>
      </w:r>
      <w:r w:rsidRPr="000D03F5">
        <w:t>Ika.</w:t>
      </w:r>
      <w:r>
        <w:t xml:space="preserve"> </w:t>
      </w:r>
      <w:r w:rsidRPr="000D03F5">
        <w:t>He</w:t>
      </w:r>
      <w:r>
        <w:t xml:space="preserve"> </w:t>
      </w:r>
      <w:r w:rsidRPr="000D03F5">
        <w:t>debated</w:t>
      </w:r>
      <w:r>
        <w:t xml:space="preserve"> </w:t>
      </w:r>
      <w:r w:rsidRPr="000D03F5">
        <w:t>the</w:t>
      </w:r>
      <w:r>
        <w:t xml:space="preserve"> </w:t>
      </w:r>
      <w:r w:rsidRPr="000D03F5">
        <w:t>Halakha</w:t>
      </w:r>
      <w:r>
        <w:t xml:space="preserve"> </w:t>
      </w:r>
      <w:r w:rsidRPr="000D03F5">
        <w:t>with</w:t>
      </w:r>
      <w:r>
        <w:t xml:space="preserve"> </w:t>
      </w:r>
      <w:r w:rsidRPr="000D03F5">
        <w:t>Abaye</w:t>
      </w:r>
      <w:r>
        <w:t xml:space="preserve"> </w:t>
      </w:r>
      <w:r w:rsidRPr="000D03F5">
        <w:t>and</w:t>
      </w:r>
      <w:r>
        <w:t xml:space="preserve"> </w:t>
      </w:r>
      <w:r w:rsidRPr="000D03F5">
        <w:t>Rava,</w:t>
      </w:r>
      <w:r>
        <w:t xml:space="preserve"> </w:t>
      </w:r>
      <w:r w:rsidRPr="000D03F5">
        <w:t>and</w:t>
      </w:r>
      <w:r>
        <w:t xml:space="preserve"> </w:t>
      </w:r>
      <w:r w:rsidRPr="000D03F5">
        <w:t>was</w:t>
      </w:r>
      <w:r>
        <w:t xml:space="preserve"> </w:t>
      </w:r>
      <w:r w:rsidRPr="000D03F5">
        <w:t>most</w:t>
      </w:r>
      <w:r>
        <w:t xml:space="preserve"> </w:t>
      </w:r>
      <w:r w:rsidRPr="000D03F5">
        <w:t>probably</w:t>
      </w:r>
      <w:r>
        <w:t xml:space="preserve"> </w:t>
      </w:r>
      <w:r w:rsidRPr="000D03F5">
        <w:t>a</w:t>
      </w:r>
      <w:r>
        <w:t xml:space="preserve"> </w:t>
      </w:r>
      <w:r w:rsidRPr="000D03F5">
        <w:t>disciple</w:t>
      </w:r>
      <w:r>
        <w:t xml:space="preserve"> </w:t>
      </w:r>
      <w:r w:rsidRPr="000D03F5">
        <w:t>of</w:t>
      </w:r>
      <w:r>
        <w:t xml:space="preserve"> </w:t>
      </w:r>
      <w:r w:rsidRPr="000D03F5">
        <w:t>Rava,</w:t>
      </w:r>
      <w:r>
        <w:t xml:space="preserve"> </w:t>
      </w:r>
      <w:r w:rsidRPr="000D03F5">
        <w:t>who</w:t>
      </w:r>
      <w:r>
        <w:t xml:space="preserve"> </w:t>
      </w:r>
      <w:r w:rsidRPr="000D03F5">
        <w:t>would</w:t>
      </w:r>
      <w:r>
        <w:t xml:space="preserve"> </w:t>
      </w:r>
      <w:r w:rsidRPr="000D03F5">
        <w:t>sometimes</w:t>
      </w:r>
      <w:r>
        <w:t xml:space="preserve"> </w:t>
      </w:r>
      <w:r w:rsidRPr="000D03F5">
        <w:t>impose</w:t>
      </w:r>
      <w:r>
        <w:t xml:space="preserve"> </w:t>
      </w:r>
      <w:r w:rsidRPr="000D03F5">
        <w:t>various</w:t>
      </w:r>
      <w:r>
        <w:t xml:space="preserve"> </w:t>
      </w:r>
      <w:r w:rsidRPr="000D03F5">
        <w:t>tasks</w:t>
      </w:r>
      <w:r>
        <w:t xml:space="preserve"> </w:t>
      </w:r>
      <w:r w:rsidRPr="000D03F5">
        <w:t>upon</w:t>
      </w:r>
      <w:r>
        <w:t xml:space="preserve"> </w:t>
      </w:r>
      <w:r w:rsidRPr="000D03F5">
        <w:t>him.</w:t>
      </w:r>
    </w:p>
  </w:footnote>
  <w:footnote w:id="13">
    <w:p w14:paraId="1443C017" w14:textId="77777777" w:rsidR="00FF13AA" w:rsidRDefault="00FF13AA" w:rsidP="00FF13AA">
      <w:pPr>
        <w:pStyle w:val="FootnoteText"/>
      </w:pPr>
      <w:r>
        <w:rPr>
          <w:rStyle w:val="FootnoteReference"/>
        </w:rPr>
        <w:footnoteRef/>
      </w:r>
      <w:r>
        <w:t xml:space="preserve"> </w:t>
      </w:r>
      <w:r w:rsidRPr="009F50AF">
        <w:t>Tehillim</w:t>
      </w:r>
      <w:r>
        <w:t xml:space="preserve"> (Psalm) </w:t>
      </w:r>
      <w:r w:rsidRPr="009F50AF">
        <w:t>15:2</w:t>
      </w:r>
    </w:p>
  </w:footnote>
  <w:footnote w:id="14">
    <w:p w14:paraId="062CE623" w14:textId="77777777" w:rsidR="00FF13AA" w:rsidRDefault="00FF13AA" w:rsidP="00FF13AA">
      <w:pPr>
        <w:pStyle w:val="FootnoteText"/>
      </w:pPr>
      <w:r>
        <w:rPr>
          <w:rStyle w:val="FootnoteReference"/>
        </w:rPr>
        <w:footnoteRef/>
      </w:r>
      <w:r>
        <w:t xml:space="preserve"> </w:t>
      </w:r>
      <w:r w:rsidRPr="000467C9">
        <w:t>The</w:t>
      </w:r>
      <w:r>
        <w:t xml:space="preserve"> </w:t>
      </w:r>
      <w:r w:rsidRPr="000467C9">
        <w:t>Talmud</w:t>
      </w:r>
      <w:r>
        <w:t xml:space="preserve"> </w:t>
      </w:r>
      <w:r w:rsidRPr="000467C9">
        <w:t>refers</w:t>
      </w:r>
      <w:r>
        <w:t xml:space="preserve"> </w:t>
      </w:r>
      <w:r w:rsidRPr="000467C9">
        <w:t>to</w:t>
      </w:r>
      <w:r>
        <w:t xml:space="preserve"> the 613 commandments </w:t>
      </w:r>
      <w:r w:rsidRPr="000467C9">
        <w:t>as</w:t>
      </w:r>
      <w:r>
        <w:t xml:space="preserve"> </w:t>
      </w:r>
      <w:r w:rsidRPr="000467C9">
        <w:rPr>
          <w:i/>
          <w:iCs/>
        </w:rPr>
        <w:t>taryag</w:t>
      </w:r>
      <w:r>
        <w:t xml:space="preserve"> </w:t>
      </w:r>
      <w:r w:rsidRPr="000467C9">
        <w:t>mitzvot.</w:t>
      </w:r>
      <w:r>
        <w:t xml:space="preserve"> </w:t>
      </w:r>
      <w:r w:rsidRPr="000467C9">
        <w:t>Classical</w:t>
      </w:r>
      <w:r>
        <w:t xml:space="preserve"> </w:t>
      </w:r>
      <w:r w:rsidRPr="000467C9">
        <w:t>Jewish</w:t>
      </w:r>
      <w:r>
        <w:t xml:space="preserve"> </w:t>
      </w:r>
      <w:r w:rsidRPr="000467C9">
        <w:t>sources</w:t>
      </w:r>
      <w:r>
        <w:t xml:space="preserve"> </w:t>
      </w:r>
      <w:r w:rsidRPr="000467C9">
        <w:t>assign</w:t>
      </w:r>
      <w:r>
        <w:t xml:space="preserve"> </w:t>
      </w:r>
      <w:r w:rsidRPr="000467C9">
        <w:t>a</w:t>
      </w:r>
      <w:r>
        <w:t xml:space="preserve"> </w:t>
      </w:r>
      <w:r w:rsidRPr="000467C9">
        <w:t>numerical</w:t>
      </w:r>
      <w:r>
        <w:t xml:space="preserve"> </w:t>
      </w:r>
      <w:r w:rsidRPr="000467C9">
        <w:t>value</w:t>
      </w:r>
      <w:r>
        <w:t xml:space="preserve"> </w:t>
      </w:r>
      <w:r w:rsidRPr="000467C9">
        <w:t>to</w:t>
      </w:r>
      <w:r>
        <w:t xml:space="preserve"> </w:t>
      </w:r>
      <w:r w:rsidRPr="000467C9">
        <w:t>each</w:t>
      </w:r>
      <w:r>
        <w:t xml:space="preserve"> </w:t>
      </w:r>
      <w:r w:rsidRPr="000467C9">
        <w:t>letter</w:t>
      </w:r>
      <w:r>
        <w:t xml:space="preserve"> </w:t>
      </w:r>
      <w:r w:rsidRPr="000467C9">
        <w:t>of</w:t>
      </w:r>
      <w:r>
        <w:t xml:space="preserve"> </w:t>
      </w:r>
      <w:r w:rsidRPr="000467C9">
        <w:t>the</w:t>
      </w:r>
      <w:r>
        <w:t xml:space="preserve"> </w:t>
      </w:r>
      <w:r w:rsidRPr="000467C9">
        <w:t>Hebrew</w:t>
      </w:r>
      <w:r>
        <w:t xml:space="preserve"> </w:t>
      </w:r>
      <w:r w:rsidRPr="000467C9">
        <w:t>alphabet,</w:t>
      </w:r>
      <w:r>
        <w:t xml:space="preserve"> </w:t>
      </w:r>
      <w:r w:rsidRPr="000467C9">
        <w:t>which</w:t>
      </w:r>
      <w:r>
        <w:t xml:space="preserve"> </w:t>
      </w:r>
      <w:r w:rsidRPr="000467C9">
        <w:t>is</w:t>
      </w:r>
      <w:r>
        <w:t xml:space="preserve"> </w:t>
      </w:r>
      <w:r w:rsidRPr="000467C9">
        <w:t>treated</w:t>
      </w:r>
      <w:r>
        <w:t xml:space="preserve"> </w:t>
      </w:r>
      <w:r w:rsidRPr="000467C9">
        <w:t>not</w:t>
      </w:r>
      <w:r>
        <w:t xml:space="preserve"> </w:t>
      </w:r>
      <w:r w:rsidRPr="000467C9">
        <w:t>as</w:t>
      </w:r>
      <w:r>
        <w:t xml:space="preserve"> </w:t>
      </w:r>
      <w:r w:rsidRPr="000467C9">
        <w:t>a</w:t>
      </w:r>
      <w:r>
        <w:t xml:space="preserve"> </w:t>
      </w:r>
      <w:r w:rsidRPr="000467C9">
        <w:t>mere</w:t>
      </w:r>
      <w:r>
        <w:t xml:space="preserve"> </w:t>
      </w:r>
      <w:r w:rsidRPr="000467C9">
        <w:t>utilitarian</w:t>
      </w:r>
      <w:r>
        <w:t xml:space="preserve"> </w:t>
      </w:r>
      <w:r w:rsidRPr="000467C9">
        <w:t>collection</w:t>
      </w:r>
      <w:r>
        <w:t xml:space="preserve"> </w:t>
      </w:r>
      <w:r w:rsidRPr="000467C9">
        <w:t>of</w:t>
      </w:r>
      <w:r>
        <w:t xml:space="preserve"> </w:t>
      </w:r>
      <w:r w:rsidRPr="000467C9">
        <w:t>word</w:t>
      </w:r>
      <w:r>
        <w:t xml:space="preserve"> </w:t>
      </w:r>
      <w:r w:rsidRPr="000467C9">
        <w:t>components</w:t>
      </w:r>
      <w:r>
        <w:t xml:space="preserve"> </w:t>
      </w:r>
      <w:r w:rsidRPr="000467C9">
        <w:t>but</w:t>
      </w:r>
      <w:r>
        <w:t xml:space="preserve"> </w:t>
      </w:r>
      <w:r w:rsidRPr="000467C9">
        <w:t>as</w:t>
      </w:r>
      <w:r>
        <w:t xml:space="preserve"> </w:t>
      </w:r>
      <w:r w:rsidRPr="000467C9">
        <w:t>a</w:t>
      </w:r>
      <w:r>
        <w:t xml:space="preserve"> </w:t>
      </w:r>
      <w:r w:rsidRPr="000467C9">
        <w:t>conveyor</w:t>
      </w:r>
      <w:r>
        <w:t xml:space="preserve"> </w:t>
      </w:r>
      <w:r w:rsidRPr="000467C9">
        <w:t>of</w:t>
      </w:r>
      <w:r>
        <w:t xml:space="preserve"> </w:t>
      </w:r>
      <w:r w:rsidRPr="000467C9">
        <w:t>esoteric</w:t>
      </w:r>
      <w:r>
        <w:t xml:space="preserve"> </w:t>
      </w:r>
      <w:r w:rsidRPr="000467C9">
        <w:t>information</w:t>
      </w:r>
      <w:r>
        <w:t xml:space="preserve"> </w:t>
      </w:r>
      <w:r w:rsidRPr="000467C9">
        <w:t>through</w:t>
      </w:r>
      <w:r>
        <w:t xml:space="preserve"> </w:t>
      </w:r>
      <w:r w:rsidRPr="000467C9">
        <w:t>the</w:t>
      </w:r>
      <w:r>
        <w:t xml:space="preserve"> </w:t>
      </w:r>
      <w:r w:rsidRPr="000467C9">
        <w:t>Kabbalistic</w:t>
      </w:r>
      <w:r>
        <w:t xml:space="preserve"> </w:t>
      </w:r>
      <w:r w:rsidRPr="000467C9">
        <w:t>medium</w:t>
      </w:r>
      <w:r>
        <w:t xml:space="preserve"> </w:t>
      </w:r>
      <w:r w:rsidRPr="000467C9">
        <w:t>of</w:t>
      </w:r>
      <w:r>
        <w:t xml:space="preserve"> </w:t>
      </w:r>
      <w:r w:rsidRPr="000467C9">
        <w:rPr>
          <w:i/>
          <w:iCs/>
        </w:rPr>
        <w:t>gematria.</w:t>
      </w:r>
      <w:r>
        <w:rPr>
          <w:i/>
          <w:iCs/>
        </w:rPr>
        <w:t xml:space="preserve"> </w:t>
      </w:r>
      <w:r w:rsidRPr="000467C9">
        <w:t>Thus</w:t>
      </w:r>
      <w:r>
        <w:t xml:space="preserve"> </w:t>
      </w:r>
      <w:r w:rsidRPr="000467C9">
        <w:t>the</w:t>
      </w:r>
      <w:r>
        <w:t xml:space="preserve"> </w:t>
      </w:r>
      <w:r w:rsidRPr="000467C9">
        <w:rPr>
          <w:i/>
          <w:iCs/>
        </w:rPr>
        <w:t>gematria</w:t>
      </w:r>
      <w:r>
        <w:rPr>
          <w:i/>
          <w:iCs/>
        </w:rPr>
        <w:t xml:space="preserve"> </w:t>
      </w:r>
      <w:r w:rsidRPr="000467C9">
        <w:t>of</w:t>
      </w:r>
      <w:r>
        <w:t xml:space="preserve"> </w:t>
      </w:r>
      <w:r w:rsidRPr="000467C9">
        <w:rPr>
          <w:i/>
          <w:iCs/>
        </w:rPr>
        <w:t>taryag</w:t>
      </w:r>
      <w:r>
        <w:rPr>
          <w:i/>
          <w:iCs/>
        </w:rPr>
        <w:t xml:space="preserve"> </w:t>
      </w:r>
      <w:r w:rsidRPr="000467C9">
        <w:t>is</w:t>
      </w:r>
      <w:r>
        <w:t xml:space="preserve"> </w:t>
      </w:r>
      <w:r w:rsidRPr="000467C9">
        <w:t>613</w:t>
      </w:r>
      <w:r>
        <w:t xml:space="preserve"> </w:t>
      </w:r>
      <w:r w:rsidRPr="000467C9">
        <w:rPr>
          <w:i/>
          <w:iCs/>
        </w:rPr>
        <w:t>(tav</w:t>
      </w:r>
      <w:r>
        <w:rPr>
          <w:i/>
          <w:iCs/>
        </w:rPr>
        <w:t xml:space="preserve"> </w:t>
      </w:r>
      <w:r w:rsidRPr="000467C9">
        <w:rPr>
          <w:i/>
          <w:iCs/>
        </w:rPr>
        <w:t>=</w:t>
      </w:r>
      <w:r>
        <w:rPr>
          <w:i/>
          <w:iCs/>
        </w:rPr>
        <w:t xml:space="preserve"> </w:t>
      </w:r>
      <w:r w:rsidRPr="000467C9">
        <w:t>400,</w:t>
      </w:r>
      <w:r>
        <w:t xml:space="preserve"> </w:t>
      </w:r>
      <w:r w:rsidRPr="000467C9">
        <w:rPr>
          <w:i/>
          <w:iCs/>
        </w:rPr>
        <w:t>r</w:t>
      </w:r>
      <w:r>
        <w:rPr>
          <w:i/>
          <w:iCs/>
        </w:rPr>
        <w:t>e</w:t>
      </w:r>
      <w:r w:rsidRPr="000467C9">
        <w:rPr>
          <w:i/>
          <w:iCs/>
        </w:rPr>
        <w:t>sh</w:t>
      </w:r>
      <w:r>
        <w:rPr>
          <w:i/>
          <w:iCs/>
        </w:rPr>
        <w:t xml:space="preserve"> </w:t>
      </w:r>
      <w:r w:rsidRPr="000467C9">
        <w:rPr>
          <w:i/>
          <w:iCs/>
        </w:rPr>
        <w:t>=</w:t>
      </w:r>
      <w:r>
        <w:rPr>
          <w:i/>
          <w:iCs/>
        </w:rPr>
        <w:t xml:space="preserve"> </w:t>
      </w:r>
      <w:r w:rsidRPr="000467C9">
        <w:rPr>
          <w:i/>
          <w:iCs/>
        </w:rPr>
        <w:t>200,</w:t>
      </w:r>
      <w:r>
        <w:rPr>
          <w:i/>
          <w:iCs/>
        </w:rPr>
        <w:t xml:space="preserve"> </w:t>
      </w:r>
      <w:r w:rsidRPr="000467C9">
        <w:rPr>
          <w:i/>
          <w:iCs/>
        </w:rPr>
        <w:t>yud</w:t>
      </w:r>
      <w:r>
        <w:rPr>
          <w:i/>
          <w:iCs/>
        </w:rPr>
        <w:t xml:space="preserve"> </w:t>
      </w:r>
      <w:r w:rsidRPr="000467C9">
        <w:rPr>
          <w:i/>
          <w:iCs/>
        </w:rPr>
        <w:t>=</w:t>
      </w:r>
      <w:r>
        <w:rPr>
          <w:i/>
          <w:iCs/>
        </w:rPr>
        <w:t xml:space="preserve"> </w:t>
      </w:r>
      <w:r w:rsidRPr="000467C9">
        <w:t>10,</w:t>
      </w:r>
      <w:r>
        <w:t xml:space="preserve"> </w:t>
      </w:r>
      <w:r w:rsidRPr="000467C9">
        <w:t>and</w:t>
      </w:r>
      <w:r>
        <w:t xml:space="preserve"> </w:t>
      </w:r>
      <w:r w:rsidRPr="000467C9">
        <w:rPr>
          <w:i/>
          <w:iCs/>
        </w:rPr>
        <w:t>gimel</w:t>
      </w:r>
      <w:r>
        <w:rPr>
          <w:i/>
          <w:iCs/>
        </w:rPr>
        <w:t xml:space="preserve"> </w:t>
      </w:r>
      <w:r w:rsidRPr="000467C9">
        <w:rPr>
          <w:i/>
          <w:iCs/>
        </w:rPr>
        <w:t>=</w:t>
      </w:r>
      <w:r>
        <w:rPr>
          <w:i/>
          <w:iCs/>
        </w:rPr>
        <w:t xml:space="preserve"> </w:t>
      </w:r>
      <w:r w:rsidRPr="000467C9">
        <w:t>3).</w:t>
      </w:r>
      <w:r>
        <w:t xml:space="preserve"> </w:t>
      </w:r>
      <w:r w:rsidRPr="000467C9">
        <w:t>The</w:t>
      </w:r>
      <w:r>
        <w:t xml:space="preserve"> </w:t>
      </w:r>
      <w:r w:rsidRPr="000467C9">
        <w:t>tradition</w:t>
      </w:r>
      <w:r>
        <w:t xml:space="preserve"> </w:t>
      </w:r>
      <w:r w:rsidRPr="000467C9">
        <w:t>of</w:t>
      </w:r>
      <w:r>
        <w:t xml:space="preserve"> </w:t>
      </w:r>
      <w:r w:rsidRPr="000467C9">
        <w:rPr>
          <w:i/>
          <w:iCs/>
        </w:rPr>
        <w:t>taryag</w:t>
      </w:r>
      <w:r>
        <w:rPr>
          <w:i/>
          <w:iCs/>
        </w:rPr>
        <w:t xml:space="preserve"> </w:t>
      </w:r>
      <w:r w:rsidRPr="000467C9">
        <w:t>mitzvot</w:t>
      </w:r>
      <w:r>
        <w:t xml:space="preserve"> </w:t>
      </w:r>
      <w:r w:rsidRPr="000467C9">
        <w:t>was</w:t>
      </w:r>
      <w:r>
        <w:t xml:space="preserve"> </w:t>
      </w:r>
      <w:r w:rsidRPr="000467C9">
        <w:t>developed</w:t>
      </w:r>
      <w:r>
        <w:t xml:space="preserve"> </w:t>
      </w:r>
      <w:r w:rsidRPr="000467C9">
        <w:t>by</w:t>
      </w:r>
      <w:r>
        <w:t xml:space="preserve"> </w:t>
      </w:r>
      <w:r w:rsidRPr="000467C9">
        <w:t>Rabbi</w:t>
      </w:r>
      <w:r>
        <w:t xml:space="preserve"> </w:t>
      </w:r>
      <w:r w:rsidRPr="000467C9">
        <w:t>Simlai</w:t>
      </w:r>
      <w:r>
        <w:t xml:space="preserve"> </w:t>
      </w:r>
      <w:r w:rsidRPr="000467C9">
        <w:t>of</w:t>
      </w:r>
      <w:r>
        <w:t xml:space="preserve"> </w:t>
      </w:r>
      <w:r w:rsidRPr="000467C9">
        <w:t>the</w:t>
      </w:r>
      <w:r>
        <w:t xml:space="preserve"> </w:t>
      </w:r>
      <w:r w:rsidRPr="000467C9">
        <w:t>Talmud,</w:t>
      </w:r>
      <w:r>
        <w:t xml:space="preserve"> </w:t>
      </w:r>
      <w:r w:rsidRPr="000467C9">
        <w:t>reasoning</w:t>
      </w:r>
      <w:r>
        <w:t xml:space="preserve"> </w:t>
      </w:r>
      <w:r w:rsidRPr="000467C9">
        <w:t>as</w:t>
      </w:r>
      <w:r>
        <w:t xml:space="preserve"> </w:t>
      </w:r>
      <w:r w:rsidRPr="000467C9">
        <w:t>follows:</w:t>
      </w:r>
      <w:r>
        <w:t xml:space="preserve"> </w:t>
      </w:r>
      <w:r w:rsidRPr="000467C9">
        <w:t>Scripture</w:t>
      </w:r>
      <w:r>
        <w:t xml:space="preserve"> </w:t>
      </w:r>
      <w:r w:rsidRPr="000467C9">
        <w:t>tells</w:t>
      </w:r>
      <w:r>
        <w:t xml:space="preserve"> </w:t>
      </w:r>
      <w:r w:rsidRPr="000467C9">
        <w:t>us</w:t>
      </w:r>
      <w:r>
        <w:t xml:space="preserve"> </w:t>
      </w:r>
      <w:r w:rsidRPr="000467C9">
        <w:t>that</w:t>
      </w:r>
      <w:r>
        <w:t xml:space="preserve"> </w:t>
      </w:r>
      <w:r w:rsidRPr="000467C9">
        <w:t>Moses</w:t>
      </w:r>
      <w:r>
        <w:t xml:space="preserve"> </w:t>
      </w:r>
      <w:r w:rsidRPr="000467C9">
        <w:t>commanded</w:t>
      </w:r>
      <w:r>
        <w:t xml:space="preserve"> </w:t>
      </w:r>
      <w:r w:rsidRPr="000467C9">
        <w:t>the</w:t>
      </w:r>
      <w:r>
        <w:t xml:space="preserve"> </w:t>
      </w:r>
      <w:r w:rsidRPr="000467C9">
        <w:t>Torah</w:t>
      </w:r>
      <w:r>
        <w:t xml:space="preserve"> </w:t>
      </w:r>
      <w:r w:rsidRPr="000467C9">
        <w:t>(Pentateuch)</w:t>
      </w:r>
      <w:r>
        <w:t xml:space="preserve"> </w:t>
      </w:r>
      <w:r w:rsidRPr="000467C9">
        <w:t>to</w:t>
      </w:r>
      <w:r>
        <w:t xml:space="preserve"> </w:t>
      </w:r>
      <w:r w:rsidRPr="000467C9">
        <w:t>the</w:t>
      </w:r>
      <w:r>
        <w:t xml:space="preserve"> </w:t>
      </w:r>
      <w:r w:rsidRPr="000467C9">
        <w:t>Children</w:t>
      </w:r>
      <w:r>
        <w:t xml:space="preserve"> </w:t>
      </w:r>
      <w:r w:rsidRPr="000467C9">
        <w:t>of</w:t>
      </w:r>
      <w:r>
        <w:t xml:space="preserve"> </w:t>
      </w:r>
      <w:r w:rsidRPr="000467C9">
        <w:t>Israel.</w:t>
      </w:r>
      <w:r>
        <w:t xml:space="preserve"> </w:t>
      </w:r>
      <w:r w:rsidRPr="000467C9">
        <w:t>The</w:t>
      </w:r>
      <w:r>
        <w:t xml:space="preserve"> </w:t>
      </w:r>
      <w:r w:rsidRPr="000467C9">
        <w:rPr>
          <w:i/>
          <w:iCs/>
        </w:rPr>
        <w:t>gematria</w:t>
      </w:r>
      <w:r>
        <w:rPr>
          <w:i/>
          <w:iCs/>
        </w:rPr>
        <w:t xml:space="preserve"> </w:t>
      </w:r>
      <w:r w:rsidRPr="000467C9">
        <w:rPr>
          <w:i/>
          <w:iCs/>
        </w:rPr>
        <w:t>(num</w:t>
      </w:r>
      <w:r w:rsidRPr="000467C9">
        <w:t>erical</w:t>
      </w:r>
      <w:r>
        <w:t xml:space="preserve"> </w:t>
      </w:r>
      <w:r w:rsidRPr="000467C9">
        <w:t>equivalent)</w:t>
      </w:r>
      <w:r>
        <w:t xml:space="preserve"> </w:t>
      </w:r>
      <w:r w:rsidRPr="000467C9">
        <w:t>of</w:t>
      </w:r>
      <w:r>
        <w:t xml:space="preserve"> </w:t>
      </w:r>
      <w:r w:rsidRPr="000467C9">
        <w:t>the</w:t>
      </w:r>
      <w:r>
        <w:t xml:space="preserve"> </w:t>
      </w:r>
      <w:r w:rsidRPr="000467C9">
        <w:t>four</w:t>
      </w:r>
      <w:r>
        <w:t xml:space="preserve"> </w:t>
      </w:r>
      <w:r w:rsidRPr="000467C9">
        <w:t>Hebrew</w:t>
      </w:r>
      <w:r>
        <w:t xml:space="preserve"> </w:t>
      </w:r>
      <w:r w:rsidRPr="000467C9">
        <w:t>letters</w:t>
      </w:r>
      <w:r>
        <w:t xml:space="preserve"> </w:t>
      </w:r>
      <w:r w:rsidRPr="000467C9">
        <w:t>of</w:t>
      </w:r>
      <w:r>
        <w:t xml:space="preserve"> </w:t>
      </w:r>
      <w:r w:rsidRPr="000467C9">
        <w:t>the</w:t>
      </w:r>
      <w:r>
        <w:t xml:space="preserve"> </w:t>
      </w:r>
      <w:r w:rsidRPr="000467C9">
        <w:t>word</w:t>
      </w:r>
      <w:r>
        <w:t xml:space="preserve"> </w:t>
      </w:r>
      <w:r w:rsidRPr="000467C9">
        <w:rPr>
          <w:i/>
          <w:iCs/>
        </w:rPr>
        <w:t>Torah</w:t>
      </w:r>
      <w:r>
        <w:rPr>
          <w:i/>
          <w:iCs/>
        </w:rPr>
        <w:t xml:space="preserve"> </w:t>
      </w:r>
      <w:r w:rsidRPr="000467C9">
        <w:t>is</w:t>
      </w:r>
      <w:r>
        <w:t xml:space="preserve"> </w:t>
      </w:r>
      <w:r w:rsidRPr="000467C9">
        <w:t>611.</w:t>
      </w:r>
      <w:r>
        <w:t xml:space="preserve"> </w:t>
      </w:r>
      <w:r w:rsidRPr="000467C9">
        <w:t>Add</w:t>
      </w:r>
      <w:r>
        <w:t xml:space="preserve"> </w:t>
      </w:r>
      <w:r w:rsidRPr="000467C9">
        <w:t>to</w:t>
      </w:r>
      <w:r>
        <w:t xml:space="preserve"> </w:t>
      </w:r>
      <w:r w:rsidRPr="000467C9">
        <w:t>this</w:t>
      </w:r>
      <w:r>
        <w:t xml:space="preserve"> </w:t>
      </w:r>
      <w:r w:rsidRPr="000467C9">
        <w:t>the</w:t>
      </w:r>
      <w:r>
        <w:t xml:space="preserve"> </w:t>
      </w:r>
      <w:r w:rsidRPr="000467C9">
        <w:t>two</w:t>
      </w:r>
      <w:r>
        <w:t xml:space="preserve"> </w:t>
      </w:r>
      <w:r w:rsidRPr="000467C9">
        <w:t>commandments</w:t>
      </w:r>
      <w:r>
        <w:t xml:space="preserve"> </w:t>
      </w:r>
      <w:r w:rsidRPr="000467C9">
        <w:t>which</w:t>
      </w:r>
      <w:r>
        <w:t xml:space="preserve"> </w:t>
      </w:r>
      <w:r w:rsidRPr="000467C9">
        <w:t>all</w:t>
      </w:r>
      <w:r>
        <w:t xml:space="preserve"> </w:t>
      </w:r>
      <w:r w:rsidRPr="000467C9">
        <w:t>of</w:t>
      </w:r>
      <w:r>
        <w:t xml:space="preserve"> </w:t>
      </w:r>
      <w:r w:rsidRPr="000467C9">
        <w:t>Israel</w:t>
      </w:r>
      <w:r>
        <w:t xml:space="preserve"> </w:t>
      </w:r>
      <w:r w:rsidRPr="000467C9">
        <w:t>heard</w:t>
      </w:r>
      <w:r>
        <w:t xml:space="preserve"> </w:t>
      </w:r>
      <w:r w:rsidRPr="000467C9">
        <w:t>from</w:t>
      </w:r>
      <w:r>
        <w:t xml:space="preserve"> </w:t>
      </w:r>
      <w:r w:rsidRPr="000467C9">
        <w:t>God</w:t>
      </w:r>
      <w:r>
        <w:t xml:space="preserve"> </w:t>
      </w:r>
      <w:r w:rsidRPr="000467C9">
        <w:t>Himself</w:t>
      </w:r>
      <w:r>
        <w:t xml:space="preserve"> </w:t>
      </w:r>
      <w:r w:rsidRPr="000467C9">
        <w:t>at</w:t>
      </w:r>
      <w:r>
        <w:t xml:space="preserve"> </w:t>
      </w:r>
      <w:r w:rsidRPr="000467C9">
        <w:t>Mt.</w:t>
      </w:r>
      <w:r>
        <w:t xml:space="preserve"> </w:t>
      </w:r>
      <w:r w:rsidRPr="000467C9">
        <w:t>Sinai</w:t>
      </w:r>
      <w:r>
        <w:t xml:space="preserve"> </w:t>
      </w:r>
      <w:r w:rsidRPr="000467C9">
        <w:t>and</w:t>
      </w:r>
      <w:r>
        <w:t xml:space="preserve"> </w:t>
      </w:r>
      <w:r w:rsidRPr="000467C9">
        <w:t>you</w:t>
      </w:r>
      <w:r>
        <w:t xml:space="preserve"> </w:t>
      </w:r>
      <w:r w:rsidRPr="000467C9">
        <w:t>have</w:t>
      </w:r>
      <w:r>
        <w:t xml:space="preserve"> </w:t>
      </w:r>
      <w:r w:rsidRPr="000467C9">
        <w:t>a</w:t>
      </w:r>
      <w:r>
        <w:t xml:space="preserve"> </w:t>
      </w:r>
      <w:r w:rsidRPr="000467C9">
        <w:t>total</w:t>
      </w:r>
      <w:r>
        <w:t xml:space="preserve"> </w:t>
      </w:r>
      <w:r w:rsidRPr="000467C9">
        <w:t>of</w:t>
      </w:r>
      <w:r>
        <w:t xml:space="preserve"> </w:t>
      </w:r>
      <w:r w:rsidRPr="000467C9">
        <w:t>613</w:t>
      </w:r>
      <w:r>
        <w:t xml:space="preserve"> </w:t>
      </w:r>
      <w:r w:rsidRPr="000467C9">
        <w:rPr>
          <w:i/>
          <w:iCs/>
        </w:rPr>
        <w:t>-</w:t>
      </w:r>
      <w:r>
        <w:rPr>
          <w:i/>
          <w:iCs/>
        </w:rPr>
        <w:t xml:space="preserve"> </w:t>
      </w:r>
      <w:r w:rsidRPr="000467C9">
        <w:rPr>
          <w:i/>
          <w:iCs/>
        </w:rPr>
        <w:t>taryag.</w:t>
      </w:r>
    </w:p>
  </w:footnote>
  <w:footnote w:id="15">
    <w:p w14:paraId="03856D8A" w14:textId="77777777" w:rsidR="00FF13AA" w:rsidRDefault="00FF13AA" w:rsidP="00FF13AA">
      <w:pPr>
        <w:pStyle w:val="FootnoteText"/>
      </w:pPr>
      <w:r>
        <w:rPr>
          <w:rStyle w:val="FootnoteReference"/>
        </w:rPr>
        <w:footnoteRef/>
      </w:r>
      <w:r>
        <w:t xml:space="preserve"> The following </w:t>
      </w:r>
      <w:r w:rsidRPr="00C33B98">
        <w:t>study</w:t>
      </w:r>
      <w:r>
        <w:t xml:space="preserve"> is based on a lecture given by Rabbi Daniel Lapin</w:t>
      </w:r>
      <w:r>
        <w:rPr>
          <w:rStyle w:val="FootnoteReference"/>
        </w:rPr>
        <w:footnoteRef/>
      </w:r>
      <w:r>
        <w:t xml:space="preserve"> at the Ludwig von Mises Institute, </w:t>
      </w:r>
      <w:r w:rsidRPr="006F1568">
        <w:t>Lou</w:t>
      </w:r>
      <w:r>
        <w:t xml:space="preserve"> </w:t>
      </w:r>
      <w:r w:rsidRPr="00C33B98">
        <w:t>Church</w:t>
      </w:r>
      <w:r>
        <w:t xml:space="preserve"> </w:t>
      </w:r>
      <w:r w:rsidRPr="006F1568">
        <w:t>memorial</w:t>
      </w:r>
      <w:r>
        <w:t xml:space="preserve"> </w:t>
      </w:r>
      <w:r w:rsidRPr="006F1568">
        <w:t>lecture</w:t>
      </w:r>
      <w:r>
        <w:t xml:space="preserve"> </w:t>
      </w:r>
      <w:r w:rsidRPr="006F1568">
        <w:t>in</w:t>
      </w:r>
      <w:r>
        <w:t xml:space="preserve"> </w:t>
      </w:r>
      <w:r w:rsidRPr="006F1568">
        <w:t>religion</w:t>
      </w:r>
      <w:r>
        <w:t xml:space="preserve"> </w:t>
      </w:r>
      <w:r w:rsidRPr="006F1568">
        <w:t>and</w:t>
      </w:r>
      <w:r>
        <w:t xml:space="preserve"> </w:t>
      </w:r>
      <w:r w:rsidRPr="006F1568">
        <w:t>Economics.</w:t>
      </w:r>
      <w:r>
        <w:t xml:space="preserve"> Rabbi Lapin’s lecture was titled:  </w:t>
      </w:r>
      <w:r w:rsidRPr="006F1568">
        <w:rPr>
          <w:i/>
        </w:rPr>
        <w:t>What</w:t>
      </w:r>
      <w:r>
        <w:rPr>
          <w:i/>
        </w:rPr>
        <w:t xml:space="preserve"> </w:t>
      </w:r>
      <w:r w:rsidRPr="006F1568">
        <w:rPr>
          <w:i/>
        </w:rPr>
        <w:t>is</w:t>
      </w:r>
      <w:r>
        <w:rPr>
          <w:i/>
        </w:rPr>
        <w:t xml:space="preserve"> </w:t>
      </w:r>
      <w:r w:rsidRPr="006F1568">
        <w:rPr>
          <w:i/>
        </w:rPr>
        <w:t>Morally</w:t>
      </w:r>
      <w:r>
        <w:rPr>
          <w:i/>
        </w:rPr>
        <w:t xml:space="preserve"> </w:t>
      </w:r>
      <w:r w:rsidRPr="006F1568">
        <w:rPr>
          <w:i/>
        </w:rPr>
        <w:t>Right</w:t>
      </w:r>
      <w:r>
        <w:rPr>
          <w:i/>
        </w:rPr>
        <w:t xml:space="preserve"> </w:t>
      </w:r>
      <w:r w:rsidRPr="006F1568">
        <w:rPr>
          <w:i/>
        </w:rPr>
        <w:t>About</w:t>
      </w:r>
      <w:r>
        <w:rPr>
          <w:i/>
        </w:rPr>
        <w:t xml:space="preserve"> </w:t>
      </w:r>
      <w:r w:rsidRPr="006F1568">
        <w:rPr>
          <w:i/>
        </w:rPr>
        <w:t>Economic</w:t>
      </w:r>
      <w:r>
        <w:rPr>
          <w:i/>
        </w:rPr>
        <w:t xml:space="preserve"> </w:t>
      </w:r>
      <w:r w:rsidRPr="00C33B98">
        <w:rPr>
          <w:i/>
        </w:rPr>
        <w:t>Freedom</w:t>
      </w:r>
      <w:r>
        <w:rPr>
          <w:i/>
        </w:rPr>
        <w:t>.</w:t>
      </w:r>
    </w:p>
  </w:footnote>
  <w:footnote w:id="16">
    <w:p w14:paraId="30C7E9AD" w14:textId="77777777" w:rsidR="00FF13AA" w:rsidRPr="006F1568" w:rsidRDefault="00FF13AA" w:rsidP="00FF13AA">
      <w:pPr>
        <w:pStyle w:val="FootnoteText"/>
      </w:pPr>
      <w:r>
        <w:rPr>
          <w:rStyle w:val="FootnoteReference"/>
        </w:rPr>
        <w:footnoteRef/>
      </w:r>
      <w:r>
        <w:t xml:space="preserve"> </w:t>
      </w:r>
      <w:r w:rsidRPr="006F1568">
        <w:t>New</w:t>
      </w:r>
      <w:r>
        <w:t xml:space="preserve"> </w:t>
      </w:r>
      <w:r w:rsidRPr="006F1568">
        <w:t>businesses</w:t>
      </w:r>
      <w:r>
        <w:t xml:space="preserve"> </w:t>
      </w:r>
      <w:r w:rsidRPr="006F1568">
        <w:t>have</w:t>
      </w:r>
      <w:r>
        <w:t xml:space="preserve"> </w:t>
      </w:r>
      <w:r w:rsidRPr="006F1568">
        <w:t>sprung</w:t>
      </w:r>
      <w:r>
        <w:t xml:space="preserve"> </w:t>
      </w:r>
      <w:r w:rsidRPr="006F1568">
        <w:t>up</w:t>
      </w:r>
      <w:r>
        <w:t xml:space="preserve"> </w:t>
      </w:r>
      <w:r w:rsidRPr="006F1568">
        <w:t>just</w:t>
      </w:r>
      <w:r>
        <w:t xml:space="preserve"> </w:t>
      </w:r>
      <w:r w:rsidRPr="006F1568">
        <w:t>to</w:t>
      </w:r>
      <w:r>
        <w:t xml:space="preserve"> </w:t>
      </w:r>
      <w:r w:rsidRPr="006F1568">
        <w:t>bring</w:t>
      </w:r>
      <w:r>
        <w:t xml:space="preserve"> </w:t>
      </w:r>
      <w:r w:rsidRPr="006F1568">
        <w:t>those</w:t>
      </w:r>
      <w:r>
        <w:t xml:space="preserve"> </w:t>
      </w:r>
      <w:r w:rsidRPr="006F1568">
        <w:t>with</w:t>
      </w:r>
      <w:r>
        <w:t xml:space="preserve"> </w:t>
      </w:r>
      <w:r w:rsidRPr="006F1568">
        <w:t>junk</w:t>
      </w:r>
      <w:r>
        <w:t xml:space="preserve"> </w:t>
      </w:r>
      <w:r w:rsidRPr="006F1568">
        <w:t>together</w:t>
      </w:r>
      <w:r>
        <w:t xml:space="preserve"> </w:t>
      </w:r>
      <w:r w:rsidRPr="006F1568">
        <w:t>with</w:t>
      </w:r>
      <w:r>
        <w:t xml:space="preserve"> </w:t>
      </w:r>
      <w:r w:rsidRPr="006F1568">
        <w:t>those</w:t>
      </w:r>
      <w:r>
        <w:t xml:space="preserve"> </w:t>
      </w:r>
      <w:r w:rsidRPr="006F1568">
        <w:t>who</w:t>
      </w:r>
      <w:r>
        <w:t xml:space="preserve"> </w:t>
      </w:r>
      <w:r w:rsidRPr="006F1568">
        <w:t>want</w:t>
      </w:r>
      <w:r>
        <w:t xml:space="preserve"> </w:t>
      </w:r>
      <w:r w:rsidRPr="006F1568">
        <w:t>such</w:t>
      </w:r>
      <w:r>
        <w:t xml:space="preserve"> </w:t>
      </w:r>
      <w:r w:rsidRPr="006F1568">
        <w:t>junk.</w:t>
      </w:r>
      <w:r>
        <w:t xml:space="preserve"> </w:t>
      </w:r>
      <w:r w:rsidRPr="006F1568">
        <w:t>Can</w:t>
      </w:r>
      <w:r>
        <w:t xml:space="preserve"> </w:t>
      </w:r>
      <w:r w:rsidRPr="006F1568">
        <w:t>you</w:t>
      </w:r>
      <w:r>
        <w:t xml:space="preserve"> </w:t>
      </w:r>
      <w:r w:rsidRPr="006F1568">
        <w:t>say</w:t>
      </w:r>
      <w:r>
        <w:t xml:space="preserve"> ‘</w:t>
      </w:r>
      <w:r w:rsidRPr="006F1568">
        <w:t>EBay</w:t>
      </w:r>
      <w:r>
        <w:t>’</w:t>
      </w:r>
      <w:r w:rsidRPr="006F1568">
        <w:t>?</w:t>
      </w:r>
    </w:p>
    <w:p w14:paraId="005C6193" w14:textId="77777777" w:rsidR="00FF13AA" w:rsidRDefault="00FF13AA" w:rsidP="00FF13AA">
      <w:pPr>
        <w:pStyle w:val="FootnoteText"/>
      </w:pPr>
    </w:p>
  </w:footnote>
  <w:footnote w:id="17">
    <w:p w14:paraId="73180211" w14:textId="77777777" w:rsidR="00FF13AA" w:rsidRDefault="00FF13AA" w:rsidP="00FF13AA">
      <w:pPr>
        <w:pStyle w:val="FootnoteText"/>
      </w:pPr>
      <w:r>
        <w:rPr>
          <w:rStyle w:val="FootnoteReference"/>
        </w:rPr>
        <w:footnoteRef/>
      </w:r>
      <w:r>
        <w:t xml:space="preserve"> Shemot (Exodus) 1:14</w:t>
      </w:r>
    </w:p>
  </w:footnote>
  <w:footnote w:id="18">
    <w:p w14:paraId="7B1432D2" w14:textId="77777777" w:rsidR="00FF13AA" w:rsidRDefault="00FF13AA" w:rsidP="00FF13AA">
      <w:pPr>
        <w:pStyle w:val="FootnoteText"/>
      </w:pPr>
      <w:r>
        <w:rPr>
          <w:rStyle w:val="FootnoteReference"/>
        </w:rPr>
        <w:footnoteRef/>
      </w:r>
      <w:r>
        <w:t xml:space="preserve"> Bereshit (Genesis) 18</w:t>
      </w:r>
    </w:p>
  </w:footnote>
  <w:footnote w:id="19">
    <w:p w14:paraId="50EE990D" w14:textId="77777777" w:rsidR="00FF13AA" w:rsidRDefault="00FF13AA" w:rsidP="00FF13AA">
      <w:pPr>
        <w:pStyle w:val="FootnoteText"/>
      </w:pPr>
      <w:r>
        <w:rPr>
          <w:rStyle w:val="FootnoteReference"/>
        </w:rPr>
        <w:footnoteRef/>
      </w:r>
      <w:r>
        <w:t xml:space="preserve"> Bereshit (Genesis) 11</w:t>
      </w:r>
    </w:p>
  </w:footnote>
  <w:footnote w:id="20">
    <w:p w14:paraId="6C725DD0" w14:textId="77777777" w:rsidR="00FF13AA" w:rsidRPr="005175EA" w:rsidRDefault="00FF13AA" w:rsidP="00FF13AA">
      <w:pPr>
        <w:pStyle w:val="FootnoteText"/>
      </w:pPr>
      <w:r>
        <w:rPr>
          <w:rStyle w:val="FootnoteReference"/>
        </w:rPr>
        <w:footnoteRef/>
      </w:r>
      <w:r>
        <w:t xml:space="preserve"> The following excerpt is from a shiur given by </w:t>
      </w:r>
      <w:r w:rsidRPr="005175EA">
        <w:t>Rav</w:t>
      </w:r>
      <w:r>
        <w:t xml:space="preserve"> </w:t>
      </w:r>
      <w:r w:rsidRPr="005175EA">
        <w:t>Chaim</w:t>
      </w:r>
      <w:r>
        <w:t xml:space="preserve"> </w:t>
      </w:r>
      <w:r w:rsidRPr="005175EA">
        <w:t>Navon</w:t>
      </w:r>
      <w:r>
        <w:t xml:space="preserve">, titled: </w:t>
      </w:r>
      <w:r w:rsidRPr="005175EA">
        <w:t>THE</w:t>
      </w:r>
      <w:r>
        <w:t xml:space="preserve"> </w:t>
      </w:r>
      <w:r w:rsidRPr="005175EA">
        <w:t>TORAH'S</w:t>
      </w:r>
      <w:r>
        <w:t xml:space="preserve"> </w:t>
      </w:r>
      <w:r w:rsidRPr="005175EA">
        <w:t>APPROACH</w:t>
      </w:r>
      <w:r>
        <w:t xml:space="preserve"> </w:t>
      </w:r>
      <w:r w:rsidRPr="005175EA">
        <w:t>TO</w:t>
      </w:r>
      <w:r>
        <w:t xml:space="preserve"> </w:t>
      </w:r>
      <w:r w:rsidRPr="005175EA">
        <w:t>ECONOMICS.</w:t>
      </w:r>
    </w:p>
  </w:footnote>
  <w:footnote w:id="21">
    <w:p w14:paraId="7A85E973" w14:textId="77777777" w:rsidR="00FF13AA" w:rsidRDefault="00FF13AA" w:rsidP="00FF13AA">
      <w:pPr>
        <w:pStyle w:val="FootnoteText"/>
      </w:pPr>
      <w:r>
        <w:rPr>
          <w:rStyle w:val="FootnoteReference"/>
        </w:rPr>
        <w:footnoteRef/>
      </w:r>
      <w:r>
        <w:t xml:space="preserve"> </w:t>
      </w:r>
      <w:r w:rsidRPr="00E52F7A">
        <w:t>See,</w:t>
      </w:r>
      <w:r>
        <w:t xml:space="preserve"> </w:t>
      </w:r>
      <w:r w:rsidRPr="00E52F7A">
        <w:t>R.</w:t>
      </w:r>
      <w:r>
        <w:t xml:space="preserve"> </w:t>
      </w:r>
      <w:r w:rsidRPr="00E52F7A">
        <w:t>Samson</w:t>
      </w:r>
      <w:r>
        <w:t xml:space="preserve"> </w:t>
      </w:r>
      <w:r w:rsidRPr="00E52F7A">
        <w:t>Raphael</w:t>
      </w:r>
      <w:r>
        <w:t xml:space="preserve"> </w:t>
      </w:r>
      <w:r w:rsidRPr="00E52F7A">
        <w:t>Hirsch,</w:t>
      </w:r>
      <w:r>
        <w:t xml:space="preserve"> </w:t>
      </w:r>
      <w:r w:rsidRPr="00E52F7A">
        <w:t>commentary</w:t>
      </w:r>
      <w:r>
        <w:t xml:space="preserve"> </w:t>
      </w:r>
      <w:r w:rsidRPr="00E52F7A">
        <w:t>to</w:t>
      </w:r>
      <w:r>
        <w:t xml:space="preserve"> </w:t>
      </w:r>
      <w:r w:rsidRPr="00E52F7A">
        <w:t>Vayikra</w:t>
      </w:r>
      <w:r>
        <w:t xml:space="preserve"> (Leviticus) </w:t>
      </w:r>
      <w:r w:rsidRPr="00E52F7A">
        <w:t>25:34.</w:t>
      </w:r>
    </w:p>
  </w:footnote>
  <w:footnote w:id="22">
    <w:p w14:paraId="7E59C866" w14:textId="77777777" w:rsidR="00FF13AA" w:rsidRDefault="00FF13AA" w:rsidP="00FF13AA">
      <w:pPr>
        <w:pStyle w:val="FootnoteText"/>
      </w:pPr>
      <w:r>
        <w:rPr>
          <w:rStyle w:val="FootnoteReference"/>
        </w:rPr>
        <w:footnoteRef/>
      </w:r>
      <w:r>
        <w:t xml:space="preserve"> </w:t>
      </w:r>
      <w:r w:rsidRPr="00E52F7A">
        <w:t>The</w:t>
      </w:r>
      <w:r>
        <w:t xml:space="preserve"> </w:t>
      </w:r>
      <w:r w:rsidRPr="00E52F7A">
        <w:t>Prozbul</w:t>
      </w:r>
      <w:r>
        <w:t xml:space="preserve"> </w:t>
      </w:r>
      <w:r w:rsidRPr="00E52F7A">
        <w:t>(Hebrew:</w:t>
      </w:r>
      <w:r>
        <w:t xml:space="preserve"> </w:t>
      </w:r>
      <w:r w:rsidRPr="00E52F7A">
        <w:rPr>
          <w:rtl/>
        </w:rPr>
        <w:t>פרוזבול</w:t>
      </w:r>
      <w:r w:rsidRPr="00E52F7A">
        <w:rPr>
          <w:cs/>
        </w:rPr>
        <w:t>‎</w:t>
      </w:r>
      <w:r>
        <w:t xml:space="preserve"> </w:t>
      </w:r>
      <w:r w:rsidRPr="00E52F7A">
        <w:t>of</w:t>
      </w:r>
      <w:r>
        <w:t xml:space="preserve"> </w:t>
      </w:r>
      <w:r w:rsidRPr="00E52F7A">
        <w:t>Greek</w:t>
      </w:r>
      <w:r>
        <w:t xml:space="preserve"> </w:t>
      </w:r>
      <w:r w:rsidRPr="00E52F7A">
        <w:t>origin;</w:t>
      </w:r>
      <w:r>
        <w:t xml:space="preserve"> </w:t>
      </w:r>
      <w:r w:rsidRPr="00E52F7A">
        <w:t>i.e.</w:t>
      </w:r>
      <w:r>
        <w:t xml:space="preserve"> </w:t>
      </w:r>
      <w:r w:rsidRPr="00E52F7A">
        <w:t>προσβολή)</w:t>
      </w:r>
      <w:r>
        <w:t xml:space="preserve"> </w:t>
      </w:r>
      <w:r w:rsidRPr="00E52F7A">
        <w:t>was</w:t>
      </w:r>
      <w:r>
        <w:t xml:space="preserve"> </w:t>
      </w:r>
      <w:r w:rsidRPr="00E52F7A">
        <w:t>established</w:t>
      </w:r>
      <w:r>
        <w:t xml:space="preserve"> </w:t>
      </w:r>
      <w:r w:rsidRPr="00E52F7A">
        <w:t>in</w:t>
      </w:r>
      <w:r>
        <w:t xml:space="preserve"> </w:t>
      </w:r>
      <w:r w:rsidRPr="00E52F7A">
        <w:t>the</w:t>
      </w:r>
      <w:r>
        <w:t xml:space="preserve"> </w:t>
      </w:r>
      <w:r w:rsidRPr="00E52F7A">
        <w:t>waning</w:t>
      </w:r>
      <w:r>
        <w:t xml:space="preserve"> </w:t>
      </w:r>
      <w:r w:rsidRPr="00E52F7A">
        <w:t>years</w:t>
      </w:r>
      <w:r>
        <w:t xml:space="preserve"> </w:t>
      </w:r>
      <w:r w:rsidRPr="00E52F7A">
        <w:t>of</w:t>
      </w:r>
      <w:r>
        <w:t xml:space="preserve"> </w:t>
      </w:r>
      <w:r w:rsidRPr="00E52F7A">
        <w:t>the</w:t>
      </w:r>
      <w:r>
        <w:t xml:space="preserve"> </w:t>
      </w:r>
      <w:r w:rsidRPr="00E52F7A">
        <w:t>Second</w:t>
      </w:r>
      <w:r>
        <w:t xml:space="preserve"> </w:t>
      </w:r>
      <w:r w:rsidRPr="00E52F7A">
        <w:t>Temple</w:t>
      </w:r>
      <w:r>
        <w:t xml:space="preserve"> </w:t>
      </w:r>
      <w:r w:rsidRPr="00E52F7A">
        <w:t>of</w:t>
      </w:r>
      <w:r>
        <w:t xml:space="preserve"> </w:t>
      </w:r>
      <w:r w:rsidRPr="00E52F7A">
        <w:t>Jerusalem</w:t>
      </w:r>
      <w:r>
        <w:t xml:space="preserve"> </w:t>
      </w:r>
      <w:r w:rsidRPr="00E52F7A">
        <w:t>by</w:t>
      </w:r>
      <w:r>
        <w:t xml:space="preserve"> </w:t>
      </w:r>
      <w:r w:rsidRPr="00E52F7A">
        <w:t>Hillel</w:t>
      </w:r>
      <w:r>
        <w:t xml:space="preserve"> </w:t>
      </w:r>
      <w:r w:rsidRPr="00E52F7A">
        <w:t>the</w:t>
      </w:r>
      <w:r>
        <w:t xml:space="preserve"> </w:t>
      </w:r>
      <w:r w:rsidRPr="00E52F7A">
        <w:t>Elder.</w:t>
      </w:r>
      <w:r>
        <w:t xml:space="preserve"> </w:t>
      </w:r>
      <w:r w:rsidRPr="00E52F7A">
        <w:t>The</w:t>
      </w:r>
      <w:r>
        <w:t xml:space="preserve"> </w:t>
      </w:r>
      <w:r w:rsidRPr="00E52F7A">
        <w:t>writ,</w:t>
      </w:r>
      <w:r>
        <w:t xml:space="preserve"> </w:t>
      </w:r>
      <w:r w:rsidRPr="00E52F7A">
        <w:t>issued</w:t>
      </w:r>
      <w:r>
        <w:t xml:space="preserve"> </w:t>
      </w:r>
      <w:r w:rsidRPr="00E52F7A">
        <w:t>historically</w:t>
      </w:r>
      <w:r>
        <w:t xml:space="preserve"> </w:t>
      </w:r>
      <w:r w:rsidRPr="00E52F7A">
        <w:t>by</w:t>
      </w:r>
      <w:r>
        <w:t xml:space="preserve"> </w:t>
      </w:r>
      <w:r w:rsidRPr="00E52F7A">
        <w:t>rabbis,</w:t>
      </w:r>
      <w:r>
        <w:t xml:space="preserve"> </w:t>
      </w:r>
      <w:r w:rsidRPr="00E52F7A">
        <w:t>technically</w:t>
      </w:r>
      <w:r>
        <w:t xml:space="preserve"> </w:t>
      </w:r>
      <w:r w:rsidRPr="00E52F7A">
        <w:t>changed</w:t>
      </w:r>
      <w:r>
        <w:t xml:space="preserve"> </w:t>
      </w:r>
      <w:r w:rsidRPr="00E52F7A">
        <w:t>the</w:t>
      </w:r>
      <w:r>
        <w:t xml:space="preserve"> </w:t>
      </w:r>
      <w:r w:rsidRPr="00E52F7A">
        <w:t>status</w:t>
      </w:r>
      <w:r>
        <w:t xml:space="preserve"> </w:t>
      </w:r>
      <w:r w:rsidRPr="00E52F7A">
        <w:t>of</w:t>
      </w:r>
      <w:r>
        <w:t xml:space="preserve"> </w:t>
      </w:r>
      <w:r w:rsidRPr="00E52F7A">
        <w:t>individual</w:t>
      </w:r>
      <w:r>
        <w:t xml:space="preserve"> </w:t>
      </w:r>
      <w:r w:rsidRPr="00E52F7A">
        <w:t>private</w:t>
      </w:r>
      <w:r>
        <w:t xml:space="preserve"> </w:t>
      </w:r>
      <w:r w:rsidRPr="00E52F7A">
        <w:t>loans</w:t>
      </w:r>
      <w:r>
        <w:t xml:space="preserve"> </w:t>
      </w:r>
      <w:r w:rsidRPr="00E52F7A">
        <w:t>into</w:t>
      </w:r>
      <w:r>
        <w:t xml:space="preserve"> </w:t>
      </w:r>
      <w:r w:rsidRPr="00E52F7A">
        <w:t>the</w:t>
      </w:r>
      <w:r>
        <w:t xml:space="preserve"> </w:t>
      </w:r>
      <w:r w:rsidRPr="00E52F7A">
        <w:t>public</w:t>
      </w:r>
      <w:r>
        <w:t xml:space="preserve"> </w:t>
      </w:r>
      <w:r w:rsidRPr="00E52F7A">
        <w:t>administration,</w:t>
      </w:r>
      <w:r>
        <w:t xml:space="preserve"> </w:t>
      </w:r>
      <w:r w:rsidRPr="00E52F7A">
        <w:t>allowing</w:t>
      </w:r>
      <w:r>
        <w:t xml:space="preserve"> </w:t>
      </w:r>
      <w:r w:rsidRPr="00E52F7A">
        <w:t>the</w:t>
      </w:r>
      <w:r>
        <w:t xml:space="preserve"> </w:t>
      </w:r>
      <w:r w:rsidRPr="00E52F7A">
        <w:t>poor</w:t>
      </w:r>
      <w:r>
        <w:t xml:space="preserve"> </w:t>
      </w:r>
      <w:r w:rsidRPr="00E52F7A">
        <w:t>to</w:t>
      </w:r>
      <w:r>
        <w:t xml:space="preserve"> </w:t>
      </w:r>
      <w:r w:rsidRPr="00E52F7A">
        <w:t>receive</w:t>
      </w:r>
      <w:r>
        <w:t xml:space="preserve"> </w:t>
      </w:r>
      <w:r w:rsidRPr="00E52F7A">
        <w:t>interest-free</w:t>
      </w:r>
      <w:r>
        <w:t xml:space="preserve"> </w:t>
      </w:r>
      <w:r w:rsidRPr="00E52F7A">
        <w:t>loans</w:t>
      </w:r>
      <w:r>
        <w:t xml:space="preserve"> </w:t>
      </w:r>
      <w:r w:rsidRPr="00E52F7A">
        <w:t>before</w:t>
      </w:r>
      <w:r>
        <w:t xml:space="preserve"> </w:t>
      </w:r>
      <w:r w:rsidRPr="00E52F7A">
        <w:t>the</w:t>
      </w:r>
      <w:r>
        <w:t xml:space="preserve"> </w:t>
      </w:r>
      <w:r w:rsidRPr="00E52F7A">
        <w:t>Sabbatical</w:t>
      </w:r>
      <w:r>
        <w:t xml:space="preserve"> </w:t>
      </w:r>
      <w:r w:rsidRPr="00E52F7A">
        <w:t>year</w:t>
      </w:r>
      <w:r>
        <w:t xml:space="preserve"> </w:t>
      </w:r>
      <w:r w:rsidRPr="00E52F7A">
        <w:t>while</w:t>
      </w:r>
      <w:r>
        <w:t xml:space="preserve"> </w:t>
      </w:r>
      <w:r w:rsidRPr="00E52F7A">
        <w:t>protecting</w:t>
      </w:r>
      <w:r>
        <w:t xml:space="preserve"> </w:t>
      </w:r>
      <w:r w:rsidRPr="00E52F7A">
        <w:t>the</w:t>
      </w:r>
      <w:r>
        <w:t xml:space="preserve"> </w:t>
      </w:r>
      <w:r w:rsidRPr="00E52F7A">
        <w:t>investments</w:t>
      </w:r>
      <w:r>
        <w:t xml:space="preserve"> </w:t>
      </w:r>
      <w:r w:rsidRPr="00E52F7A">
        <w:t>of</w:t>
      </w:r>
      <w:r>
        <w:t xml:space="preserve"> </w:t>
      </w:r>
      <w:r w:rsidRPr="00E52F7A">
        <w:t>the</w:t>
      </w:r>
      <w:r>
        <w:t xml:space="preserve"> </w:t>
      </w:r>
      <w:r w:rsidRPr="00E52F7A">
        <w:t>lenders.</w:t>
      </w:r>
    </w:p>
  </w:footnote>
  <w:footnote w:id="23">
    <w:p w14:paraId="5569F959" w14:textId="77777777" w:rsidR="00FF13AA" w:rsidRDefault="00FF13AA" w:rsidP="00FF13AA">
      <w:r>
        <w:rPr>
          <w:rStyle w:val="FootnoteReference"/>
        </w:rPr>
        <w:footnoteRef/>
      </w:r>
      <w:r>
        <w:t xml:space="preserve"> This the verbal tally with the Torah portion:  Spoken / Speak - </w:t>
      </w:r>
      <w:r w:rsidRPr="00AF03DD">
        <w:rPr>
          <w:szCs w:val="24"/>
          <w:rtl/>
          <w:lang w:bidi="he-IL"/>
        </w:rPr>
        <w:t>דבר</w:t>
      </w:r>
      <w:r>
        <w:t>, Strong’s number 01696.</w:t>
      </w:r>
    </w:p>
    <w:p w14:paraId="5D8FB4C1" w14:textId="77777777" w:rsidR="00FF13AA" w:rsidRDefault="00FF13AA" w:rsidP="00FF13AA">
      <w:pPr>
        <w:pStyle w:val="FootnoteText"/>
      </w:pPr>
    </w:p>
  </w:footnote>
  <w:footnote w:id="24">
    <w:p w14:paraId="1E583498" w14:textId="77777777" w:rsidR="00250FDE" w:rsidRPr="002E5F60" w:rsidRDefault="00250FDE" w:rsidP="002E5F60">
      <w:pPr>
        <w:pStyle w:val="FootnoteText"/>
        <w:rPr>
          <w:szCs w:val="18"/>
        </w:rPr>
      </w:pPr>
      <w:r w:rsidRPr="002E5F60">
        <w:rPr>
          <w:rStyle w:val="FootnoteReference"/>
          <w:szCs w:val="18"/>
        </w:rPr>
        <w:footnoteRef/>
      </w:r>
      <w:r w:rsidRPr="002E5F60">
        <w:rPr>
          <w:szCs w:val="18"/>
        </w:rPr>
        <w:t xml:space="preserve"> Verbal connection to B’resheet 18:10, Yeshayahu 33:15</w:t>
      </w:r>
    </w:p>
  </w:footnote>
  <w:footnote w:id="25">
    <w:p w14:paraId="38E679E5" w14:textId="77777777" w:rsidR="00250FDE" w:rsidRPr="002E5F60" w:rsidRDefault="00250FDE" w:rsidP="002E5F60">
      <w:pPr>
        <w:pStyle w:val="FootnoteText"/>
        <w:rPr>
          <w:szCs w:val="18"/>
        </w:rPr>
      </w:pPr>
      <w:r w:rsidRPr="002E5F60">
        <w:rPr>
          <w:rStyle w:val="FootnoteReference"/>
          <w:szCs w:val="18"/>
        </w:rPr>
        <w:footnoteRef/>
      </w:r>
      <w:r w:rsidRPr="002E5F60">
        <w:rPr>
          <w:szCs w:val="18"/>
        </w:rPr>
        <w:t xml:space="preserve"> Thematic connection to B’resheet 18:22</w:t>
      </w:r>
    </w:p>
  </w:footnote>
  <w:footnote w:id="26">
    <w:p w14:paraId="7CDF1563" w14:textId="77777777" w:rsidR="00250FDE" w:rsidRPr="002E5F60" w:rsidRDefault="00250FDE" w:rsidP="002E5F60">
      <w:pPr>
        <w:pStyle w:val="FootnoteText"/>
        <w:widowControl w:val="0"/>
        <w:rPr>
          <w:szCs w:val="18"/>
        </w:rPr>
      </w:pPr>
      <w:r w:rsidRPr="002E5F60">
        <w:rPr>
          <w:rStyle w:val="FootnoteReference"/>
          <w:szCs w:val="18"/>
        </w:rPr>
        <w:footnoteRef/>
      </w:r>
      <w:r w:rsidRPr="002E5F60">
        <w:rPr>
          <w:szCs w:val="18"/>
        </w:rPr>
        <w:t xml:space="preserve"> Verbal connection to B’resheet 18:2</w:t>
      </w:r>
    </w:p>
    <w:p w14:paraId="154476F2" w14:textId="77777777" w:rsidR="00250FDE" w:rsidRPr="002E5F60" w:rsidRDefault="00250FDE" w:rsidP="002E5F60">
      <w:pPr>
        <w:widowControl w:val="0"/>
        <w:autoSpaceDE w:val="0"/>
        <w:autoSpaceDN w:val="0"/>
        <w:adjustRightInd w:val="0"/>
        <w:spacing w:after="0" w:line="240" w:lineRule="auto"/>
        <w:rPr>
          <w:rFonts w:ascii="Times New Roman" w:hAnsi="Times New Roman" w:cs="Times New Roman"/>
          <w:szCs w:val="18"/>
        </w:rPr>
      </w:pPr>
      <w:r w:rsidRPr="002E5F60">
        <w:rPr>
          <w:rFonts w:ascii="SBL Greek" w:eastAsia="Skolar Cyrillic" w:hAnsi="SBL Greek" w:cs="SBL Greek"/>
          <w:b/>
          <w:bCs/>
          <w:lang w:val="el-GR"/>
        </w:rPr>
        <w:t xml:space="preserve">ἔρχομαι </w:t>
      </w:r>
      <w:r w:rsidRPr="002E5F60">
        <w:rPr>
          <w:rFonts w:ascii="Times New Roman" w:hAnsi="Times New Roman" w:cs="Times New Roman"/>
          <w:sz w:val="18"/>
          <w:szCs w:val="18"/>
          <w:lang w:val="en-US"/>
        </w:rPr>
        <w:t xml:space="preserve">(1) of persons; (a) as coming forward publicly </w:t>
      </w:r>
      <w:r w:rsidRPr="002E5F60">
        <w:rPr>
          <w:rFonts w:ascii="Times New Roman" w:hAnsi="Times New Roman" w:cs="Times New Roman"/>
          <w:i/>
          <w:iCs/>
          <w:sz w:val="18"/>
          <w:szCs w:val="18"/>
          <w:lang w:val="en-US"/>
        </w:rPr>
        <w:t xml:space="preserve">come, </w:t>
      </w:r>
      <w:r w:rsidRPr="002E5F60">
        <w:rPr>
          <w:rFonts w:ascii="Times New Roman" w:hAnsi="Times New Roman" w:cs="Times New Roman"/>
          <w:i/>
          <w:iCs/>
          <w:sz w:val="18"/>
          <w:szCs w:val="18"/>
          <w:highlight w:val="yellow"/>
          <w:lang w:val="en-US"/>
        </w:rPr>
        <w:t>appear</w:t>
      </w:r>
      <w:r w:rsidRPr="002E5F60">
        <w:rPr>
          <w:rFonts w:ascii="Times New Roman" w:hAnsi="Times New Roman" w:cs="Times New Roman"/>
          <w:i/>
          <w:iCs/>
          <w:sz w:val="18"/>
          <w:szCs w:val="18"/>
          <w:lang w:val="en-US"/>
        </w:rPr>
        <w:t xml:space="preserve">, show up </w:t>
      </w:r>
    </w:p>
  </w:footnote>
  <w:footnote w:id="27">
    <w:p w14:paraId="7E93DEAD" w14:textId="77777777" w:rsidR="00250FDE" w:rsidRPr="002E5F60" w:rsidRDefault="00250FDE" w:rsidP="002E5F60">
      <w:pPr>
        <w:pStyle w:val="FootnoteText"/>
        <w:widowControl w:val="0"/>
        <w:rPr>
          <w:szCs w:val="18"/>
        </w:rPr>
      </w:pPr>
      <w:r w:rsidRPr="002E5F60">
        <w:rPr>
          <w:rStyle w:val="FootnoteReference"/>
          <w:szCs w:val="18"/>
        </w:rPr>
        <w:footnoteRef/>
      </w:r>
      <w:r w:rsidRPr="002E5F60">
        <w:rPr>
          <w:szCs w:val="18"/>
        </w:rPr>
        <w:t xml:space="preserve"> Some manuscripts have the address of “Sir” i.e. Master before the query.</w:t>
      </w:r>
    </w:p>
  </w:footnote>
  <w:footnote w:id="28">
    <w:p w14:paraId="09D29EF8" w14:textId="77777777" w:rsidR="00250FDE" w:rsidRPr="002E5F60" w:rsidRDefault="00250FDE" w:rsidP="002E5F60">
      <w:pPr>
        <w:widowControl w:val="0"/>
        <w:spacing w:after="0" w:line="240" w:lineRule="auto"/>
        <w:jc w:val="both"/>
        <w:rPr>
          <w:rFonts w:ascii="Times New Roman" w:eastAsia="Times New Roman" w:hAnsi="Times New Roman" w:cs="Times New Roman"/>
          <w:sz w:val="18"/>
          <w:szCs w:val="18"/>
        </w:rPr>
      </w:pPr>
      <w:r w:rsidRPr="002E5F60">
        <w:rPr>
          <w:rStyle w:val="FootnoteReference"/>
          <w:rFonts w:ascii="Times New Roman" w:hAnsi="Times New Roman" w:cs="Times New Roman"/>
          <w:sz w:val="18"/>
          <w:szCs w:val="18"/>
        </w:rPr>
        <w:footnoteRef/>
      </w:r>
      <w:r w:rsidRPr="002E5F60">
        <w:rPr>
          <w:rFonts w:ascii="Times New Roman" w:hAnsi="Times New Roman" w:cs="Times New Roman"/>
          <w:sz w:val="18"/>
          <w:szCs w:val="18"/>
        </w:rPr>
        <w:t xml:space="preserve"> </w:t>
      </w:r>
      <w:r w:rsidRPr="002E5F60">
        <w:rPr>
          <w:rFonts w:ascii="Times New Roman" w:eastAsia="Times New Roman" w:hAnsi="Times New Roman" w:cs="Times New Roman"/>
          <w:sz w:val="18"/>
          <w:szCs w:val="18"/>
        </w:rPr>
        <w:t xml:space="preserve">The requirement of cultic purity had inner value and justification as a symbol pointing to something more profound. </w:t>
      </w:r>
      <w:r w:rsidRPr="002E5F60">
        <w:rPr>
          <w:rFonts w:ascii="Times New Roman" w:eastAsia="Times New Roman" w:hAnsi="Times New Roman" w:cs="Times New Roman"/>
          <w:i/>
          <w:iCs/>
          <w:sz w:val="18"/>
          <w:szCs w:val="18"/>
        </w:rPr>
        <w:t>Theological dictionary of the New Testament</w:t>
      </w:r>
      <w:r w:rsidRPr="002E5F60">
        <w:rPr>
          <w:rFonts w:ascii="Times New Roman" w:eastAsia="Times New Roman" w:hAnsi="Times New Roman" w:cs="Times New Roman"/>
          <w:sz w:val="18"/>
          <w:szCs w:val="18"/>
        </w:rPr>
        <w:t xml:space="preserve">. 1964-c1976. Vols. 5-9 edited by Gerhard Friedrich. Vol. 10 compiled by Ronald Pitkin. (G. Kittel, G. W. Bromiley &amp; G. Friedrich, Ed.) Grand Rapids, MI: Eerdmans. (3:417). </w:t>
      </w:r>
      <w:r w:rsidRPr="002E5F60">
        <w:rPr>
          <w:rFonts w:ascii="Times New Roman" w:eastAsia="Times New Roman" w:hAnsi="Times New Roman" w:cs="Times New Roman"/>
          <w:b/>
          <w:bCs/>
          <w:sz w:val="18"/>
          <w:szCs w:val="18"/>
          <w:lang w:val="el-GR"/>
        </w:rPr>
        <w:t>καθαρίζω</w:t>
      </w:r>
      <w:r w:rsidRPr="002E5F60">
        <w:rPr>
          <w:rFonts w:ascii="Times New Roman" w:eastAsia="Times New Roman" w:hAnsi="Times New Roman" w:cs="Times New Roman"/>
          <w:b/>
          <w:bCs/>
          <w:sz w:val="18"/>
          <w:szCs w:val="18"/>
        </w:rPr>
        <w:t xml:space="preserve"> (</w:t>
      </w:r>
      <w:r w:rsidRPr="002E5F60">
        <w:rPr>
          <w:rFonts w:ascii="Times New Roman" w:eastAsia="Times New Roman" w:hAnsi="Times New Roman" w:cs="Times New Roman"/>
          <w:i/>
          <w:iCs/>
          <w:sz w:val="18"/>
          <w:szCs w:val="18"/>
        </w:rPr>
        <w:t>katharizo</w:t>
      </w:r>
      <w:r w:rsidRPr="002E5F60">
        <w:rPr>
          <w:rFonts w:ascii="Times New Roman" w:eastAsia="Times New Roman" w:hAnsi="Times New Roman" w:cs="Times New Roman"/>
          <w:iCs/>
          <w:sz w:val="18"/>
          <w:szCs w:val="18"/>
        </w:rPr>
        <w:t xml:space="preserve">) here implies 1. Healing and consequent 2. Cleansing. </w:t>
      </w:r>
      <w:r w:rsidRPr="002E5F60">
        <w:rPr>
          <w:rFonts w:ascii="Times New Roman" w:eastAsia="Times New Roman" w:hAnsi="Times New Roman" w:cs="Times New Roman"/>
          <w:sz w:val="18"/>
          <w:szCs w:val="18"/>
        </w:rPr>
        <w:t>We note here that the notion of being “made” clean does not fit the translation, being absent from the text. Therefore, we must translate this phrase contextually from the principle of Torah mitzvoth and hermeneutic principle of Rov. Furthermore, we cannot find here anything more that an authorized Rabbi who inspects a leper to see if he is “clean” – ritually pure.</w:t>
      </w:r>
    </w:p>
  </w:footnote>
  <w:footnote w:id="29">
    <w:p w14:paraId="702936FB" w14:textId="77777777" w:rsidR="00250FDE" w:rsidRPr="00D37686" w:rsidRDefault="00250FDE" w:rsidP="002E5F60">
      <w:pPr>
        <w:pStyle w:val="FootnoteText"/>
        <w:widowControl w:val="0"/>
        <w:rPr>
          <w:szCs w:val="18"/>
        </w:rPr>
      </w:pPr>
      <w:r w:rsidRPr="002E5F60">
        <w:rPr>
          <w:rStyle w:val="FootnoteReference"/>
          <w:szCs w:val="18"/>
        </w:rPr>
        <w:footnoteRef/>
      </w:r>
      <w:r w:rsidRPr="002E5F60">
        <w:rPr>
          <w:szCs w:val="18"/>
        </w:rPr>
        <w:t xml:space="preserve"> ἅπτω (</w:t>
      </w:r>
      <w:r w:rsidRPr="002E5F60">
        <w:rPr>
          <w:i/>
          <w:szCs w:val="18"/>
        </w:rPr>
        <w:t>haptomai</w:t>
      </w:r>
      <w:r w:rsidRPr="002E5F60">
        <w:rPr>
          <w:szCs w:val="18"/>
        </w:rPr>
        <w:t>) by its literal “Greek” definition means to touch something or someone. However, we CANNOT accept that Yeshua an authorized Rabbi would willingly touch a leper, making himself unclean. Therefore, we are forced by hermeneutic principle to see how ἅπτω (</w:t>
      </w:r>
      <w:r w:rsidRPr="002E5F60">
        <w:rPr>
          <w:i/>
          <w:szCs w:val="18"/>
        </w:rPr>
        <w:t>haptomai</w:t>
      </w:r>
      <w:r w:rsidRPr="002E5F60">
        <w:rPr>
          <w:szCs w:val="18"/>
        </w:rPr>
        <w:t xml:space="preserve">) is used in the LXX. Cross – 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2E5F60">
        <w:rPr>
          <w:b/>
          <w:bCs/>
          <w:szCs w:val="18"/>
        </w:rPr>
        <w:t xml:space="preserve"> Binyan ab mi-katub eḥad </w:t>
      </w:r>
      <w:r w:rsidRPr="002E5F60">
        <w:rPr>
          <w:szCs w:val="18"/>
        </w:rPr>
        <w:t>and the 4th</w:t>
      </w:r>
      <w:r w:rsidRPr="002E5F60">
        <w:rPr>
          <w:b/>
          <w:bCs/>
          <w:szCs w:val="18"/>
        </w:rPr>
        <w:t xml:space="preserve"> Binyan ab mi-shene ketubim:</w:t>
      </w:r>
      <w:r w:rsidRPr="002E5F60">
        <w:rPr>
          <w:szCs w:val="18"/>
        </w:rPr>
        <w:t xml:space="preserve"> The same as the preceding, except that the provision is generalized from two Biblical passages.</w:t>
      </w:r>
      <w:r w:rsidRPr="00D37686">
        <w:rPr>
          <w:szCs w:val="18"/>
        </w:rPr>
        <w:t xml:space="preserve"> Application of this hermeneutic demonstrates that the Greek word ἅπτω (</w:t>
      </w:r>
      <w:r w:rsidRPr="00D37686">
        <w:rPr>
          <w:i/>
          <w:szCs w:val="18"/>
        </w:rPr>
        <w:t>haptomai</w:t>
      </w:r>
      <w:r w:rsidRPr="00D37686">
        <w:rPr>
          <w:szCs w:val="18"/>
        </w:rPr>
        <w:t xml:space="preserve">) in mirrored in the Hebrew word H7971 </w:t>
      </w:r>
      <w:r w:rsidRPr="00D37686">
        <w:rPr>
          <w:b/>
          <w:bCs/>
          <w:szCs w:val="18"/>
          <w:rtl/>
          <w:lang w:bidi="he-IL"/>
        </w:rPr>
        <w:t>שָׁלַח</w:t>
      </w:r>
      <w:r w:rsidRPr="00D37686">
        <w:rPr>
          <w:szCs w:val="18"/>
        </w:rPr>
        <w:t xml:space="preserve"> (</w:t>
      </w:r>
      <w:r w:rsidRPr="00D37686">
        <w:rPr>
          <w:i/>
          <w:szCs w:val="18"/>
        </w:rPr>
        <w:t>shalach</w:t>
      </w:r>
      <w:r w:rsidRPr="00D37686">
        <w:rPr>
          <w:szCs w:val="18"/>
        </w:rPr>
        <w:t>) meaning to send away.</w:t>
      </w:r>
    </w:p>
  </w:footnote>
  <w:footnote w:id="30">
    <w:p w14:paraId="782F1F6F"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Verbal connection to B’resheet 18:3 and Psalms 13:4</w:t>
      </w:r>
    </w:p>
  </w:footnote>
  <w:footnote w:id="31">
    <w:p w14:paraId="42D5E706"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The play on Hebrew words here as it would have appeared in the original Hebrew text is a play on words. It is my desire (</w:t>
      </w:r>
      <w:r w:rsidRPr="00D37686">
        <w:rPr>
          <w:b/>
          <w:bCs/>
          <w:szCs w:val="18"/>
          <w:rtl/>
          <w:lang w:bidi="he-IL"/>
        </w:rPr>
        <w:t>רֹצֶה</w:t>
      </w:r>
      <w:r w:rsidRPr="00D37686">
        <w:rPr>
          <w:szCs w:val="18"/>
        </w:rPr>
        <w:t>) bears the idea of “</w:t>
      </w:r>
      <w:r w:rsidRPr="00D37686">
        <w:rPr>
          <w:b/>
          <w:szCs w:val="18"/>
          <w:u w:val="single"/>
        </w:rPr>
        <w:t>running</w:t>
      </w:r>
      <w:r w:rsidRPr="00D37686">
        <w:rPr>
          <w:szCs w:val="18"/>
        </w:rPr>
        <w:t xml:space="preserve"> towards something.” Therefore, we might see the immediacy of the next phrase, Greek (</w:t>
      </w:r>
      <w:r w:rsidRPr="00D37686">
        <w:rPr>
          <w:b/>
          <w:bCs/>
          <w:szCs w:val="18"/>
          <w:lang w:val="el-GR"/>
        </w:rPr>
        <w:t>εὐθύς</w:t>
      </w:r>
      <w:r w:rsidRPr="00D37686">
        <w:rPr>
          <w:b/>
          <w:bCs/>
          <w:szCs w:val="18"/>
        </w:rPr>
        <w:t xml:space="preserve"> (</w:t>
      </w:r>
      <w:r w:rsidRPr="00D37686">
        <w:rPr>
          <w:i/>
          <w:iCs/>
          <w:szCs w:val="18"/>
        </w:rPr>
        <w:t>euthus</w:t>
      </w:r>
      <w:r w:rsidRPr="00D37686">
        <w:rPr>
          <w:szCs w:val="18"/>
        </w:rPr>
        <w:t>) “immediately”. Furthermore, in this notion we see a verbal/thematic connection to B’resheet 18:2, “Abraham (</w:t>
      </w:r>
      <w:r w:rsidRPr="00D37686">
        <w:rPr>
          <w:b/>
          <w:bCs/>
          <w:szCs w:val="18"/>
          <w:rtl/>
          <w:lang w:bidi="he-IL"/>
        </w:rPr>
        <w:t>רוּץ</w:t>
      </w:r>
      <w:r w:rsidRPr="00D37686">
        <w:rPr>
          <w:szCs w:val="18"/>
          <w:lang w:bidi="he-IL"/>
        </w:rPr>
        <w:t xml:space="preserve"> </w:t>
      </w:r>
      <w:r w:rsidRPr="00D37686">
        <w:rPr>
          <w:i/>
          <w:iCs/>
          <w:szCs w:val="18"/>
        </w:rPr>
        <w:t>ruts</w:t>
      </w:r>
      <w:r w:rsidRPr="00D37686">
        <w:rPr>
          <w:szCs w:val="18"/>
        </w:rPr>
        <w:t>) ran from his tent</w:t>
      </w:r>
      <w:r>
        <w:rPr>
          <w:szCs w:val="18"/>
        </w:rPr>
        <w:t>.</w:t>
      </w:r>
      <w:r w:rsidRPr="00D37686">
        <w:rPr>
          <w:szCs w:val="18"/>
        </w:rPr>
        <w:t>”</w:t>
      </w:r>
    </w:p>
  </w:footnote>
  <w:footnote w:id="32">
    <w:p w14:paraId="230CBB35"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Verbal connection to B’resheet 18:22</w:t>
      </w:r>
    </w:p>
  </w:footnote>
  <w:footnote w:id="33">
    <w:p w14:paraId="3A76948E"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The connotation here is that the leper is clean – ritually pure. However, we should understand that he is “pure” of the disease. Yet, he is still in a state of ritual impurity until he is pronounced clean by the appropriate Kohen (Priest). We also note here that there is an allusion to the restoration of the priesthood to the firstborn.  </w:t>
      </w:r>
    </w:p>
  </w:footnote>
  <w:footnote w:id="34">
    <w:p w14:paraId="722DDD2E"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First let us take up the matter of punishment for specific sins or crimes. Here is a clear statement that individuals shape their own fate. The person afflicted with the ailment described at Lev. 13–14, here translated as “plagues” or “plague of leprosy,” has brought the illness upon himself by gossiping, and Scripture contains ample proof of that fact… </w:t>
      </w:r>
    </w:p>
    <w:p w14:paraId="648B267E" w14:textId="77777777" w:rsidR="00250FDE" w:rsidRPr="00D37686" w:rsidRDefault="00250FDE" w:rsidP="002E5F60">
      <w:pPr>
        <w:pStyle w:val="FootnoteText"/>
        <w:widowControl w:val="0"/>
        <w:ind w:left="360"/>
        <w:rPr>
          <w:szCs w:val="18"/>
        </w:rPr>
      </w:pPr>
      <w:r w:rsidRPr="00D37686">
        <w:rPr>
          <w:szCs w:val="18"/>
        </w:rPr>
        <w:t xml:space="preserve">(Sifra CLV:i.8): “…saying” (Lev. 14:35) — The priest will say to him words of reproach: “My son, plagues come only because of gossip, as it is said, ‘Take heed of the plague of leprosy to keep very much and to do, remember what the Lord God did to Miriam’ (Deut. 24:8). “And what has one thing to do with the other?” “But this teaches that she was punished only because of gossip.” “And is it not an argument </w:t>
      </w:r>
      <w:r w:rsidRPr="00D37686">
        <w:rPr>
          <w:i/>
          <w:iCs/>
          <w:szCs w:val="18"/>
          <w:lang w:val="la-Latn"/>
        </w:rPr>
        <w:t>a fortiori</w:t>
      </w:r>
      <w:r w:rsidRPr="00D37686">
        <w:rPr>
          <w:szCs w:val="18"/>
        </w:rPr>
        <w:t>?” “If Miriam, who did not speak before Moses’ presence, suffered so, one who speaks ill of his fellow in his very presence, how much the more so?”</w:t>
      </w:r>
    </w:p>
    <w:p w14:paraId="4950A87C" w14:textId="77777777" w:rsidR="00250FDE" w:rsidRPr="00D37686" w:rsidRDefault="00250FDE" w:rsidP="002E5F60">
      <w:pPr>
        <w:pStyle w:val="FootnoteText"/>
        <w:widowControl w:val="0"/>
        <w:ind w:left="360"/>
        <w:rPr>
          <w:szCs w:val="18"/>
        </w:rPr>
      </w:pPr>
      <w:r w:rsidRPr="00D37686">
        <w:rPr>
          <w:szCs w:val="18"/>
        </w:rPr>
        <w:t xml:space="preserve"> </w:t>
      </w:r>
    </w:p>
    <w:p w14:paraId="365C686D" w14:textId="77777777" w:rsidR="00250FDE" w:rsidRPr="00D37686" w:rsidRDefault="00250FDE" w:rsidP="002E5F60">
      <w:pPr>
        <w:pStyle w:val="FootnoteText"/>
        <w:widowControl w:val="0"/>
        <w:rPr>
          <w:szCs w:val="18"/>
        </w:rPr>
      </w:pPr>
      <w:r w:rsidRPr="00D37686">
        <w:rPr>
          <w:szCs w:val="18"/>
        </w:rPr>
        <w:t>Not only gossip, but other sins bring on specific penalties, arrogance too:</w:t>
      </w:r>
    </w:p>
    <w:p w14:paraId="121EED1A" w14:textId="77777777" w:rsidR="00250FDE" w:rsidRPr="00D37686" w:rsidRDefault="00250FDE" w:rsidP="002E5F60">
      <w:pPr>
        <w:pStyle w:val="FootnoteText"/>
        <w:widowControl w:val="0"/>
        <w:ind w:left="360"/>
        <w:rPr>
          <w:szCs w:val="18"/>
        </w:rPr>
      </w:pPr>
      <w:r w:rsidRPr="00D37686">
        <w:rPr>
          <w:szCs w:val="18"/>
        </w:rPr>
        <w:t>R. Simeon b. Eleazar says, “Also because of arrogance do plagues come, for so do we find concerning Uzziah, “as it is said, ‘And he rebelled against the Lord his God and he came to the Temple of the Lord to offer on the altar incense and Azariah the priest came after him and with him priests of the Lord, eighty strong men, and they stood against Uzziah and said to him, It is not for you to do, Uzziah, to offer to the Lord, for only the priests the sons of Aaron who are sanctified do so. So forth from the sanctuary. And Uzziah was angry,’ etc. (2 Chron. 26:16).”</w:t>
      </w:r>
    </w:p>
    <w:p w14:paraId="477AA735" w14:textId="77777777" w:rsidR="00250FDE" w:rsidRPr="00D37686" w:rsidRDefault="00250FDE" w:rsidP="002E5F60">
      <w:pPr>
        <w:pStyle w:val="FootnoteText"/>
        <w:widowControl w:val="0"/>
        <w:ind w:left="360"/>
        <w:rPr>
          <w:szCs w:val="18"/>
        </w:rPr>
      </w:pPr>
    </w:p>
    <w:p w14:paraId="476D6EE6" w14:textId="77777777" w:rsidR="00250FDE" w:rsidRPr="00D37686" w:rsidRDefault="00250FDE" w:rsidP="002E5F60">
      <w:pPr>
        <w:pStyle w:val="FootnoteText"/>
        <w:widowControl w:val="0"/>
        <w:rPr>
          <w:szCs w:val="18"/>
        </w:rPr>
      </w:pPr>
      <w:r>
        <w:rPr>
          <w:szCs w:val="18"/>
        </w:rPr>
        <w:t>G</w:t>
      </w:r>
      <w:r w:rsidRPr="00D37686">
        <w:rPr>
          <w:szCs w:val="18"/>
        </w:rPr>
        <w:t>ossip is penalized by an attack of whatever disease, if any, is represented by the word “plagues” or by the skin-ailment under discussion here. God has spelled out in the Torah both sins and the penalty attaching to them. (Sifra CLV:i.8): “…saying” (Lev. 14:35) — The priest will say to him words of reproach: “My son, plagues come only because of gossip, as it is said, ‘Take heed of the plague of leprosy to keep very much and to do, remember what the Lord God did to Miriam’ (Deut. 24:8).</w:t>
      </w:r>
    </w:p>
  </w:footnote>
  <w:footnote w:id="35">
    <w:p w14:paraId="4C4454CE"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The Greek language is harsh here further indicating Yeshua’s displeasure in the leper. ἐκβάλλω (</w:t>
      </w:r>
      <w:r w:rsidRPr="00D37686">
        <w:rPr>
          <w:i/>
          <w:szCs w:val="18"/>
        </w:rPr>
        <w:t>ekballo</w:t>
      </w:r>
      <w:r w:rsidRPr="00D37686">
        <w:rPr>
          <w:szCs w:val="18"/>
        </w:rPr>
        <w:t>) is translated “cast out” more often than not. The leper is ejected, cast out of the presence of the Tsaddiq.</w:t>
      </w:r>
    </w:p>
  </w:footnote>
  <w:footnote w:id="36">
    <w:p w14:paraId="74764836"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Thematic connection to B’resheet 18:2, 6, 7</w:t>
      </w:r>
    </w:p>
  </w:footnote>
  <w:footnote w:id="37">
    <w:p w14:paraId="78BD369A"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Verbal/thematic connection B’resheet 18:1 See/Appear. The Greek word </w:t>
      </w:r>
      <w:r w:rsidRPr="00D37686">
        <w:rPr>
          <w:b/>
          <w:bCs/>
          <w:szCs w:val="18"/>
          <w:lang w:val="el-GR"/>
        </w:rPr>
        <w:t>ὁράω</w:t>
      </w:r>
      <w:r w:rsidRPr="00D37686">
        <w:rPr>
          <w:b/>
          <w:bCs/>
          <w:szCs w:val="18"/>
        </w:rPr>
        <w:t xml:space="preserve"> (</w:t>
      </w:r>
      <w:r w:rsidRPr="00D37686">
        <w:rPr>
          <w:i/>
          <w:iCs/>
          <w:szCs w:val="18"/>
        </w:rPr>
        <w:t>horao</w:t>
      </w:r>
      <w:r w:rsidRPr="00D37686">
        <w:rPr>
          <w:iCs/>
          <w:szCs w:val="18"/>
        </w:rPr>
        <w:t xml:space="preserve">) make allusion to So’od materials buried in the vocabulary of the Peshat. Here “seeing”- </w:t>
      </w:r>
      <w:r w:rsidRPr="00D37686">
        <w:rPr>
          <w:b/>
          <w:bCs/>
          <w:szCs w:val="18"/>
          <w:lang w:val="el-GR"/>
        </w:rPr>
        <w:t>ὁράω</w:t>
      </w:r>
      <w:r w:rsidRPr="00D37686">
        <w:rPr>
          <w:b/>
          <w:bCs/>
          <w:szCs w:val="18"/>
        </w:rPr>
        <w:t xml:space="preserve"> (</w:t>
      </w:r>
      <w:r w:rsidRPr="00D37686">
        <w:rPr>
          <w:i/>
          <w:iCs/>
          <w:szCs w:val="18"/>
        </w:rPr>
        <w:t>horao</w:t>
      </w:r>
      <w:r w:rsidRPr="00D37686">
        <w:rPr>
          <w:iCs/>
          <w:szCs w:val="18"/>
        </w:rPr>
        <w:t>) contains the idea of coming to a spiritual awareness of the root of his leprosy.</w:t>
      </w:r>
    </w:p>
  </w:footnote>
  <w:footnote w:id="38">
    <w:p w14:paraId="0DE49CDF"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Cf. Lev 19:16</w:t>
      </w:r>
    </w:p>
  </w:footnote>
  <w:footnote w:id="39">
    <w:p w14:paraId="1662D248" w14:textId="77777777" w:rsidR="00250FDE" w:rsidRPr="00696509" w:rsidRDefault="00250FDE" w:rsidP="002E5F60">
      <w:pPr>
        <w:pStyle w:val="FootnoteText"/>
        <w:widowControl w:val="0"/>
        <w:rPr>
          <w:szCs w:val="18"/>
        </w:rPr>
      </w:pPr>
      <w:r w:rsidRPr="00696509">
        <w:rPr>
          <w:rStyle w:val="FootnoteReference"/>
          <w:szCs w:val="18"/>
        </w:rPr>
        <w:footnoteRef/>
      </w:r>
      <w:r w:rsidRPr="00696509">
        <w:rPr>
          <w:szCs w:val="18"/>
        </w:rPr>
        <w:t xml:space="preserve"> We should learn from this that the Nazarean Codicil, like the Torah is not written in chronological order. It is also noteworthy to see how fa</w:t>
      </w:r>
      <w:r>
        <w:rPr>
          <w:szCs w:val="18"/>
        </w:rPr>
        <w:t>s</w:t>
      </w:r>
      <w:r w:rsidRPr="00696509">
        <w:rPr>
          <w:szCs w:val="18"/>
        </w:rPr>
        <w:t>t the Mesorah of the Master spread throughout the immediate region. This pericope of 2 Luqas perfectly aligns itself with the pericope of Mordechai “</w:t>
      </w:r>
      <w:r w:rsidRPr="00696509">
        <w:rPr>
          <w:b/>
          <w:szCs w:val="18"/>
        </w:rPr>
        <w:t xml:space="preserve">And He </w:t>
      </w:r>
      <w:r w:rsidRPr="00696509">
        <w:rPr>
          <w:szCs w:val="18"/>
        </w:rPr>
        <w:t xml:space="preserve">when </w:t>
      </w:r>
      <w:r w:rsidRPr="00696509">
        <w:rPr>
          <w:b/>
          <w:szCs w:val="18"/>
        </w:rPr>
        <w:t>came home, the congregation assembled again, to such an extent that they could not even eat a meal.</w:t>
      </w:r>
      <w:r w:rsidRPr="00696509">
        <w:rPr>
          <w:szCs w:val="18"/>
        </w:rPr>
        <w:t>”</w:t>
      </w:r>
    </w:p>
  </w:footnote>
  <w:footnote w:id="40">
    <w:p w14:paraId="6829E1A1" w14:textId="77777777" w:rsidR="00250FDE" w:rsidRPr="00696509" w:rsidRDefault="00250FDE" w:rsidP="002E5F60">
      <w:pPr>
        <w:pStyle w:val="FootnoteText"/>
        <w:widowControl w:val="0"/>
        <w:rPr>
          <w:szCs w:val="18"/>
        </w:rPr>
      </w:pPr>
      <w:r w:rsidRPr="00696509">
        <w:rPr>
          <w:rStyle w:val="FootnoteReference"/>
          <w:szCs w:val="18"/>
        </w:rPr>
        <w:footnoteRef/>
      </w:r>
      <w:r w:rsidRPr="00696509">
        <w:rPr>
          <w:szCs w:val="18"/>
        </w:rPr>
        <w:t xml:space="preserve"> Verbal connection to t</w:t>
      </w:r>
      <w:r>
        <w:rPr>
          <w:szCs w:val="18"/>
        </w:rPr>
        <w:t>he Peshat of Hakham Tsefet Marqo</w:t>
      </w:r>
      <w:r w:rsidRPr="00696509">
        <w:rPr>
          <w:szCs w:val="18"/>
        </w:rPr>
        <w:t>s 3: 27</w:t>
      </w:r>
    </w:p>
  </w:footnote>
  <w:footnote w:id="41">
    <w:p w14:paraId="29C1D6A6" w14:textId="77777777" w:rsidR="00250FDE" w:rsidRPr="00696509" w:rsidRDefault="00250FDE" w:rsidP="002E5F60">
      <w:pPr>
        <w:pStyle w:val="FootnoteText"/>
        <w:widowControl w:val="0"/>
        <w:rPr>
          <w:szCs w:val="18"/>
        </w:rPr>
      </w:pPr>
      <w:r w:rsidRPr="00696509">
        <w:rPr>
          <w:rStyle w:val="FootnoteReference"/>
          <w:szCs w:val="18"/>
        </w:rPr>
        <w:footnoteRef/>
      </w:r>
      <w:r w:rsidRPr="00696509">
        <w:rPr>
          <w:szCs w:val="18"/>
        </w:rPr>
        <w:t xml:space="preserve"> Verbal connection to the Peshat of Hakham</w:t>
      </w:r>
      <w:r>
        <w:rPr>
          <w:szCs w:val="18"/>
        </w:rPr>
        <w:t xml:space="preserve"> Tsefet Marqo</w:t>
      </w:r>
      <w:r w:rsidRPr="00696509">
        <w:rPr>
          <w:szCs w:val="18"/>
        </w:rPr>
        <w:t>s 3:19b</w:t>
      </w:r>
    </w:p>
  </w:footnote>
  <w:footnote w:id="42">
    <w:p w14:paraId="0C546D22" w14:textId="77777777" w:rsidR="00250FDE" w:rsidRPr="00696509" w:rsidRDefault="00250FDE" w:rsidP="002E5F60">
      <w:pPr>
        <w:pStyle w:val="FootnoteText"/>
        <w:widowControl w:val="0"/>
        <w:rPr>
          <w:iCs/>
          <w:szCs w:val="18"/>
        </w:rPr>
      </w:pPr>
      <w:r w:rsidRPr="00696509">
        <w:rPr>
          <w:rStyle w:val="FootnoteReference"/>
          <w:szCs w:val="18"/>
        </w:rPr>
        <w:footnoteRef/>
      </w:r>
      <w:r w:rsidRPr="00696509">
        <w:rPr>
          <w:szCs w:val="18"/>
        </w:rPr>
        <w:t xml:space="preserve"> </w:t>
      </w:r>
      <w:r w:rsidRPr="00696509">
        <w:rPr>
          <w:b/>
          <w:bCs/>
          <w:szCs w:val="18"/>
          <w:lang w:val="el-GR"/>
        </w:rPr>
        <w:t>συμβιβάζω</w:t>
      </w:r>
      <w:r w:rsidRPr="00696509">
        <w:rPr>
          <w:szCs w:val="18"/>
        </w:rPr>
        <w:t xml:space="preserve"> – </w:t>
      </w:r>
      <w:r w:rsidRPr="00696509">
        <w:rPr>
          <w:i/>
          <w:iCs/>
          <w:szCs w:val="18"/>
        </w:rPr>
        <w:t xml:space="preserve">sumbibazo </w:t>
      </w:r>
      <w:r w:rsidRPr="00696509">
        <w:rPr>
          <w:iCs/>
          <w:szCs w:val="18"/>
        </w:rPr>
        <w:t xml:space="preserve">carries the idea of proving as noted in our translation. However, its primary meaning is to “knit together.”  Therefore, we see that Hakham Shaul was able to “string the pearls” or knit together the Tanakh, and the Oral Torah in such a way that proved that Yeshua was he Messiah. Cf. TDNT 7.763  </w:t>
      </w:r>
      <w:r w:rsidRPr="00696509">
        <w:rPr>
          <w:b/>
          <w:bCs/>
          <w:iCs/>
          <w:szCs w:val="18"/>
          <w:lang w:val="el-GR"/>
        </w:rPr>
        <w:t>συμβιβάζω</w:t>
      </w:r>
      <w:r w:rsidRPr="00696509">
        <w:rPr>
          <w:iCs/>
          <w:szCs w:val="18"/>
        </w:rPr>
        <w:t xml:space="preserve"> – </w:t>
      </w:r>
      <w:r w:rsidRPr="00696509">
        <w:rPr>
          <w:i/>
          <w:iCs/>
          <w:szCs w:val="18"/>
        </w:rPr>
        <w:t>sumbibazo</w:t>
      </w:r>
      <w:r w:rsidRPr="00696509">
        <w:rPr>
          <w:iCs/>
          <w:szCs w:val="18"/>
        </w:rPr>
        <w:t xml:space="preserve"> when paralleled to possible Hebrew words suggests “walking” and “standing.” </w:t>
      </w:r>
      <w:r w:rsidRPr="00696509">
        <w:rPr>
          <w:b/>
          <w:bCs/>
          <w:iCs/>
          <w:szCs w:val="18"/>
          <w:lang w:val="el-GR"/>
        </w:rPr>
        <w:t>συμβιβάζω</w:t>
      </w:r>
      <w:r w:rsidRPr="00696509">
        <w:rPr>
          <w:iCs/>
          <w:szCs w:val="18"/>
        </w:rPr>
        <w:t xml:space="preserve"> – </w:t>
      </w:r>
      <w:r w:rsidRPr="00696509">
        <w:rPr>
          <w:i/>
          <w:iCs/>
          <w:szCs w:val="18"/>
        </w:rPr>
        <w:t>sumbibazo</w:t>
      </w:r>
      <w:r w:rsidRPr="00696509">
        <w:rPr>
          <w:iCs/>
          <w:szCs w:val="18"/>
        </w:rPr>
        <w:t xml:space="preserve"> also seems to be connected to the idea of Da’at.</w:t>
      </w:r>
      <w:r>
        <w:rPr>
          <w:iCs/>
          <w:szCs w:val="18"/>
        </w:rPr>
        <w:t xml:space="preserve"> </w:t>
      </w:r>
      <w:r w:rsidRPr="00696509">
        <w:rPr>
          <w:b/>
          <w:szCs w:val="18"/>
        </w:rPr>
        <w:t>Midrash Rabbah Song of Songs 1:53</w:t>
      </w:r>
      <w:r w:rsidRPr="00696509">
        <w:rPr>
          <w:szCs w:val="18"/>
        </w:rPr>
        <w:t xml:space="preserve"> When they were “stringing pearls” the words of the Pentateuch with those of the prophets and the prophets with the Writings, and the fire flashed around them and the words rejoiced as on the day when they were delivered from Sinai. For was not their original delivery from Mount Sinai with fire, as it says, And the mountain burned with fire unto the heart of heaven (Deut. IV, 11)? ﻿Once as Ben Azzai sat and expounded, the fire played round him. They went and told R. Akiba, saying, “Sir, as Benn Azzai sits and expounds the fire is flashing round him. He went to him and said to him:” “I hear that as you were expounding the fire flashed round you.” He replied: “That is so.” He said to him: “Were you perhaps treating of the secrets of the Divine Chariot?” “No, he replied. I was only linking up the words of the Torah with one another and then with the words of the prophets, and the prophets with the Writings, and the words rejoiced as when they were delivered from Sinai, and they were sweet as at their original utterance. And were they not originally delivered from Sinai in fire, as it says," And the mountain burned with fire"? As R. Abbahu sat and expounded, the fire flashed around him. He said: Am I perhaps not linking together the words of the Torah in the proper way? For R. Levi said: “Some are able to link together but not to penetrate, (the extreme difficulties of the text) and some are able to penetrate but not to link together.”</w:t>
      </w:r>
    </w:p>
  </w:footnote>
  <w:footnote w:id="43">
    <w:p w14:paraId="1DEB6820"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We have translates </w:t>
      </w:r>
      <w:r w:rsidRPr="00F93B3E">
        <w:rPr>
          <w:szCs w:val="18"/>
          <w:lang w:val="el-GR"/>
        </w:rPr>
        <w:t>Ὡς</w:t>
      </w:r>
      <w:r w:rsidRPr="00F93B3E">
        <w:rPr>
          <w:szCs w:val="18"/>
        </w:rPr>
        <w:t xml:space="preserve"> </w:t>
      </w:r>
      <w:r w:rsidRPr="00F93B3E">
        <w:rPr>
          <w:szCs w:val="18"/>
          <w:lang w:val="el-GR"/>
        </w:rPr>
        <w:t>δὲ</w:t>
      </w:r>
      <w:r w:rsidRPr="00F93B3E">
        <w:rPr>
          <w:szCs w:val="18"/>
        </w:rPr>
        <w:t xml:space="preserve"> </w:t>
      </w:r>
      <w:r w:rsidRPr="00F93B3E">
        <w:rPr>
          <w:szCs w:val="18"/>
          <w:lang w:val="el-GR"/>
        </w:rPr>
        <w:t>ἐπληροῦντο</w:t>
      </w:r>
      <w:r w:rsidRPr="00F93B3E">
        <w:rPr>
          <w:szCs w:val="18"/>
        </w:rPr>
        <w:t xml:space="preserve"> </w:t>
      </w:r>
      <w:r w:rsidRPr="00F93B3E">
        <w:rPr>
          <w:szCs w:val="18"/>
          <w:lang w:val="el-GR"/>
        </w:rPr>
        <w:t>ἡμέραι</w:t>
      </w:r>
      <w:r w:rsidRPr="00F93B3E">
        <w:rPr>
          <w:szCs w:val="18"/>
        </w:rPr>
        <w:t xml:space="preserve"> </w:t>
      </w:r>
      <w:r w:rsidRPr="00F93B3E">
        <w:rPr>
          <w:szCs w:val="18"/>
          <w:lang w:val="el-GR"/>
        </w:rPr>
        <w:t>ἱκαναί</w:t>
      </w:r>
      <w:r w:rsidRPr="00F93B3E">
        <w:rPr>
          <w:szCs w:val="18"/>
        </w:rPr>
        <w:t xml:space="preserve"> as </w:t>
      </w:r>
      <w:r w:rsidRPr="00F93B3E">
        <w:rPr>
          <w:b/>
          <w:szCs w:val="18"/>
        </w:rPr>
        <w:t xml:space="preserve">after many days </w:t>
      </w:r>
      <w:r w:rsidRPr="00F93B3E">
        <w:rPr>
          <w:szCs w:val="18"/>
        </w:rPr>
        <w:t xml:space="preserve">(three and a half years) based on </w:t>
      </w:r>
      <w:r w:rsidRPr="00F93B3E">
        <w:rPr>
          <w:b/>
          <w:szCs w:val="18"/>
        </w:rPr>
        <w:t xml:space="preserve">Gal. 1:18 Then after three </w:t>
      </w:r>
      <w:r w:rsidRPr="00F93B3E">
        <w:rPr>
          <w:szCs w:val="18"/>
        </w:rPr>
        <w:t>and a half</w:t>
      </w:r>
      <w:r w:rsidRPr="00F93B3E">
        <w:rPr>
          <w:b/>
          <w:szCs w:val="18"/>
        </w:rPr>
        <w:t xml:space="preserve"> years I went up to Yerushalayim to see Hakham Tsefet, and resided with him fifteen days. But other of the emissaries – Nazarean Hakhamim/Rabbis I did not see, except Ya’aqob the Master's brother</w:t>
      </w:r>
      <w:r w:rsidRPr="00F93B3E">
        <w:rPr>
          <w:szCs w:val="18"/>
        </w:rPr>
        <w:t xml:space="preserve">. </w:t>
      </w:r>
    </w:p>
  </w:footnote>
  <w:footnote w:id="44">
    <w:p w14:paraId="6B0664FF"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2 Cor. 11:32 In Damascus the ethnarch under Aretas the king was guarding the city of the Damascenes in order to seize me, and I was let down in a basket through a window in the wall, and </w:t>
      </w:r>
      <w:r w:rsidRPr="00F93B3E">
        <w:rPr>
          <w:i/>
          <w:iCs/>
          <w:szCs w:val="18"/>
        </w:rPr>
        <w:t xml:space="preserve">so </w:t>
      </w:r>
      <w:r w:rsidRPr="00F93B3E">
        <w:rPr>
          <w:szCs w:val="18"/>
        </w:rPr>
        <w:t>escaped his hands.</w:t>
      </w:r>
    </w:p>
  </w:footnote>
  <w:footnote w:id="45">
    <w:p w14:paraId="6F5D6E83"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Some scholars suggest that the “talmidim” of this verse are the talmidim of Paqid Shaul. While this is not impossible, it is not probable. It is more likely that Paqid Shaul was studying under Bar-Nabba and the talmid of Yeshua deliver him from the murderous plot. Cf. Ludemann, G. (2005). </w:t>
      </w:r>
      <w:r w:rsidRPr="00F93B3E">
        <w:rPr>
          <w:i/>
          <w:iCs/>
          <w:szCs w:val="18"/>
        </w:rPr>
        <w:t>The Acts of the Apostles, What Really Happened in the Earliest Days of the Church.</w:t>
      </w:r>
      <w:r w:rsidRPr="00F93B3E">
        <w:rPr>
          <w:szCs w:val="18"/>
        </w:rPr>
        <w:t xml:space="preserve"> New York: Prometheus Books. p. 131</w:t>
      </w:r>
    </w:p>
  </w:footnote>
  <w:footnote w:id="46">
    <w:p w14:paraId="6E659CBC"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This “hole in the wall” is most likely a place where the watchmen watched the city.</w:t>
      </w:r>
    </w:p>
  </w:footnote>
  <w:footnote w:id="47">
    <w:p w14:paraId="4B3ACFF5"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The word used in 2 Corinthians refers to a large woven bag or basket which may be used for straw or for bales of wool; the basket here is made of similar material, but was probably smaller, though it was evidently large enough for a man to stand in. Newman, B. M., &amp; Nida, E. A. (993], c1972). A handbook on the Acts of the Apostles. Originally published: A translator's handbook on the Acts of the Apostles, 1972. UBS handbook series; Helps for translators. New York: United Bible Societies. p. 195</w:t>
      </w:r>
    </w:p>
  </w:footnote>
  <w:footnote w:id="48">
    <w:p w14:paraId="2A48C6FE"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The text here demonstrates Paqid Shaul’s desire to be considered a talmid of Yeshua.</w:t>
      </w:r>
    </w:p>
  </w:footnote>
  <w:footnote w:id="49">
    <w:p w14:paraId="4506C1B5"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A Levite</w:t>
      </w:r>
      <w:r w:rsidRPr="00F93B3E">
        <w:rPr>
          <w:szCs w:val="18"/>
          <w:vertAlign w:val="superscript"/>
        </w:rPr>
        <w:footnoteRef/>
      </w:r>
      <w:r w:rsidRPr="00F93B3E">
        <w:rPr>
          <w:szCs w:val="18"/>
        </w:rPr>
        <w:t xml:space="preserve"> named Yosef, who was surnamed Bar-Nechamah by the emissaries (Nazarean Hakhamim/Rabbis) which is, being translated, “The son of consolation,” a native of Cyprus. Cf. 2 Luqas (Acts) 4:36</w:t>
      </w:r>
    </w:p>
  </w:footnote>
  <w:footnote w:id="50">
    <w:p w14:paraId="2F4228E0"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We must take not of protocol here. As a Paqid Shaul did not have the ability to approach the Bet Din of the Nazarean Hakhamim. He needed introduction by another Hakham. In this case we have surmised that Bar – Nabba had achieved the level of a Hakham.</w:t>
      </w:r>
    </w:p>
  </w:footnote>
  <w:footnote w:id="51">
    <w:p w14:paraId="1826F756"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“With the authority” meaning “with the authority of a Paqid,” this can also be translated “in favor of Yeshua.” Cf. Culy, M. M., Parsons, M. C., &amp; Stigal, J. J. (2003). </w:t>
      </w:r>
      <w:r w:rsidRPr="00F93B3E">
        <w:rPr>
          <w:i/>
          <w:iCs/>
          <w:szCs w:val="18"/>
        </w:rPr>
        <w:t>Acts, A handbook on the Greek Text.</w:t>
      </w:r>
      <w:r w:rsidRPr="00F93B3E">
        <w:rPr>
          <w:szCs w:val="18"/>
        </w:rPr>
        <w:t xml:space="preserve"> Waco, TX: Baylor University Press.</w:t>
      </w:r>
    </w:p>
  </w:footnote>
  <w:footnote w:id="52">
    <w:p w14:paraId="29EB6F8B"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w:t>
      </w:r>
      <w:r w:rsidRPr="00F93B3E">
        <w:rPr>
          <w:b/>
          <w:bCs/>
          <w:szCs w:val="18"/>
          <w:lang w:val="el-GR"/>
        </w:rPr>
        <w:t>εἰσπορεύομαι</w:t>
      </w:r>
      <w:r w:rsidRPr="00F93B3E">
        <w:rPr>
          <w:b/>
          <w:bCs/>
          <w:szCs w:val="18"/>
        </w:rPr>
        <w:t xml:space="preserve"> </w:t>
      </w:r>
      <w:r w:rsidRPr="00F93B3E">
        <w:rPr>
          <w:i/>
          <w:iCs/>
          <w:szCs w:val="18"/>
        </w:rPr>
        <w:t>eisporeuomai</w:t>
      </w:r>
      <w:r w:rsidRPr="00F93B3E">
        <w:rPr>
          <w:iCs/>
          <w:szCs w:val="18"/>
        </w:rPr>
        <w:t xml:space="preserve"> more likely intends that Paqid Shaul enters the office of Hakham with the other Emissaries – Nazarean Hakhamim/Rabbis.</w:t>
      </w:r>
    </w:p>
  </w:footnote>
  <w:footnote w:id="53">
    <w:p w14:paraId="4822DE0B"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Barret, Barrett, C. K. (1994). </w:t>
      </w:r>
      <w:r w:rsidRPr="00F93B3E">
        <w:rPr>
          <w:i/>
          <w:iCs/>
          <w:szCs w:val="18"/>
        </w:rPr>
        <w:t>The Acts of the Apostles</w:t>
      </w:r>
      <w:r w:rsidRPr="00F93B3E">
        <w:rPr>
          <w:szCs w:val="18"/>
        </w:rPr>
        <w:t xml:space="preserve"> (International Critical Commentary ed., Vol. I). London: T&amp;T Clark Ltd. fails to notice or understand the process whereby one is elevated from a Paqid to a Hakham.</w:t>
      </w:r>
    </w:p>
  </w:footnote>
  <w:footnote w:id="54">
    <w:p w14:paraId="7CAD2ED3"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See footnote above. “</w:t>
      </w:r>
      <w:r w:rsidRPr="00F93B3E">
        <w:rPr>
          <w:b/>
          <w:szCs w:val="18"/>
        </w:rPr>
        <w:t xml:space="preserve">with the authority </w:t>
      </w:r>
      <w:r w:rsidRPr="00F93B3E">
        <w:rPr>
          <w:szCs w:val="18"/>
        </w:rPr>
        <w:t>(in the name)</w:t>
      </w:r>
      <w:r w:rsidRPr="00F93B3E">
        <w:rPr>
          <w:b/>
          <w:szCs w:val="18"/>
        </w:rPr>
        <w:t xml:space="preserve"> of Yeshua</w:t>
      </w:r>
      <w:r w:rsidRPr="00F93B3E">
        <w:rPr>
          <w:szCs w:val="18"/>
        </w:rPr>
        <w:t>”</w:t>
      </w:r>
    </w:p>
  </w:footnote>
  <w:footnote w:id="55">
    <w:p w14:paraId="1AEA44E6"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w:t>
      </w:r>
      <w:r w:rsidRPr="00D37686">
        <w:rPr>
          <w:noProof/>
          <w:szCs w:val="18"/>
        </w:rPr>
        <w:t xml:space="preserve">Mann, C. (1986). </w:t>
      </w:r>
      <w:r w:rsidRPr="00D37686">
        <w:rPr>
          <w:i/>
          <w:iCs/>
          <w:noProof/>
          <w:szCs w:val="18"/>
        </w:rPr>
        <w:t>Mark, A New Translation with Introduction and Commentary (The Anchor Bible).</w:t>
      </w:r>
      <w:r w:rsidRPr="00D37686">
        <w:rPr>
          <w:noProof/>
          <w:szCs w:val="18"/>
        </w:rPr>
        <w:t xml:space="preserve"> New York: Bantam Doubleday Dell Publishing Group Inc. p. 218</w:t>
      </w:r>
    </w:p>
  </w:footnote>
  <w:footnote w:id="56">
    <w:p w14:paraId="2861E2EE"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w:t>
      </w:r>
      <w:r w:rsidRPr="00D37686">
        <w:rPr>
          <w:noProof/>
          <w:szCs w:val="18"/>
        </w:rPr>
        <w:t xml:space="preserve">arcus, J. (2000). </w:t>
      </w:r>
      <w:r w:rsidRPr="00D37686">
        <w:rPr>
          <w:i/>
          <w:iCs/>
          <w:noProof/>
          <w:szCs w:val="18"/>
        </w:rPr>
        <w:t>Mark 1 - 8, A new translation with commentary</w:t>
      </w:r>
      <w:r w:rsidRPr="00D37686">
        <w:rPr>
          <w:noProof/>
          <w:szCs w:val="18"/>
        </w:rPr>
        <w:t xml:space="preserve"> (The Anchor Bible Series ed.). New Haven: Doubleday (Yale University). p. 209</w:t>
      </w:r>
    </w:p>
  </w:footnote>
  <w:footnote w:id="57">
    <w:p w14:paraId="4E4B80DA"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w:t>
      </w:r>
      <w:r w:rsidRPr="00D37686">
        <w:rPr>
          <w:noProof/>
          <w:szCs w:val="18"/>
        </w:rPr>
        <w:t xml:space="preserve">Hooker, M. D. (1991). </w:t>
      </w:r>
      <w:r w:rsidRPr="00D37686">
        <w:rPr>
          <w:i/>
          <w:iCs/>
          <w:noProof/>
          <w:szCs w:val="18"/>
        </w:rPr>
        <w:t>Black’s New Testament Commentaries: The Gospel According to Saint Mark.</w:t>
      </w:r>
      <w:r w:rsidRPr="00D37686">
        <w:rPr>
          <w:noProof/>
          <w:szCs w:val="18"/>
        </w:rPr>
        <w:t xml:space="preserve"> London: A &amp; C Black Publishers Ltd. pp. 78ff </w:t>
      </w:r>
    </w:p>
  </w:footnote>
  <w:footnote w:id="58">
    <w:p w14:paraId="419B1478"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w:t>
      </w:r>
      <w:r w:rsidRPr="00D37686">
        <w:rPr>
          <w:noProof/>
          <w:szCs w:val="18"/>
        </w:rPr>
        <w:t xml:space="preserve">Marcus, J. (2000). </w:t>
      </w:r>
      <w:r w:rsidRPr="00D37686">
        <w:rPr>
          <w:i/>
          <w:iCs/>
          <w:noProof/>
          <w:szCs w:val="18"/>
        </w:rPr>
        <w:t>Mark 1 - 8, A new translation with commentary</w:t>
      </w:r>
      <w:r w:rsidRPr="00D37686">
        <w:rPr>
          <w:noProof/>
          <w:szCs w:val="18"/>
        </w:rPr>
        <w:t xml:space="preserve"> (The Anchor Bible Series ed.). New Haven: Doubleday (Yale University). pp. 205ff</w:t>
      </w:r>
    </w:p>
  </w:footnote>
  <w:footnote w:id="59">
    <w:p w14:paraId="756D214C" w14:textId="77777777" w:rsidR="00250FDE" w:rsidRPr="00D37686" w:rsidRDefault="00250FDE" w:rsidP="002E5F60">
      <w:pPr>
        <w:pStyle w:val="FootnoteText"/>
        <w:widowControl w:val="0"/>
        <w:rPr>
          <w:b/>
          <w:szCs w:val="18"/>
        </w:rPr>
      </w:pPr>
      <w:r w:rsidRPr="00D37686">
        <w:rPr>
          <w:rStyle w:val="FootnoteReference"/>
          <w:szCs w:val="18"/>
        </w:rPr>
        <w:footnoteRef/>
      </w:r>
      <w:r w:rsidRPr="00D37686">
        <w:rPr>
          <w:szCs w:val="18"/>
        </w:rPr>
        <w:t xml:space="preserve"> Neusner, J., Neusner, J., Avery-Peck, A. J., Green, W. S., &amp; Museum of Jewish Heritage (New York, N. Y. (2000). </w:t>
      </w:r>
      <w:r w:rsidRPr="00D37686">
        <w:rPr>
          <w:i/>
          <w:iCs/>
          <w:szCs w:val="18"/>
        </w:rPr>
        <w:t>The encyclopedia of Judaism</w:t>
      </w:r>
      <w:r w:rsidRPr="00D37686">
        <w:rPr>
          <w:szCs w:val="18"/>
        </w:rPr>
        <w:t>. "Published in collaboration with the Museum of Jewish Heritage, New York." (3:1412). Brill "With more than 100 lengthy essays, this exceptional work on Judaism covers more than its historical framework. The Encyclopedia of Judaism provides complete and accurate coverage of Judaism--everything from its history, beliefs, and observances, from the beginning to modern times. It is an excellent source written by scholars."--"Outstanding Reference Sources," American Libraries, May 2001.</w:t>
      </w:r>
    </w:p>
  </w:footnote>
  <w:footnote w:id="60">
    <w:p w14:paraId="76A35B6A"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w:t>
      </w:r>
      <w:r w:rsidRPr="00D37686">
        <w:rPr>
          <w:noProof/>
          <w:szCs w:val="18"/>
        </w:rPr>
        <w:t xml:space="preserve">Stein, R. H. (2008). </w:t>
      </w:r>
      <w:r w:rsidRPr="00D37686">
        <w:rPr>
          <w:i/>
          <w:iCs/>
          <w:noProof/>
          <w:szCs w:val="18"/>
        </w:rPr>
        <w:t>Baker Exegetical Commentary of the New Testament: Mark.</w:t>
      </w:r>
      <w:r w:rsidRPr="00D37686">
        <w:rPr>
          <w:noProof/>
          <w:szCs w:val="18"/>
        </w:rPr>
        <w:t xml:space="preserve"> Grand Rapids, Michigan: Baker Academic. p. 107</w:t>
      </w:r>
    </w:p>
  </w:footnote>
  <w:footnote w:id="61">
    <w:p w14:paraId="73F6E69E" w14:textId="77777777" w:rsidR="00250FDE" w:rsidRPr="00D37686" w:rsidRDefault="00250FDE" w:rsidP="002E5F60">
      <w:pPr>
        <w:pStyle w:val="FootnoteText"/>
        <w:widowControl w:val="0"/>
        <w:rPr>
          <w:szCs w:val="18"/>
        </w:rPr>
      </w:pPr>
      <w:r w:rsidRPr="00D37686">
        <w:rPr>
          <w:rStyle w:val="FootnoteReference"/>
          <w:szCs w:val="18"/>
        </w:rPr>
        <w:footnoteRef/>
      </w:r>
      <w:r w:rsidRPr="00D37686">
        <w:rPr>
          <w:szCs w:val="18"/>
        </w:rPr>
        <w:t xml:space="preserve"> Cf. Lev 19:16</w:t>
      </w:r>
    </w:p>
  </w:footnote>
  <w:footnote w:id="62">
    <w:p w14:paraId="61FA3801" w14:textId="77777777" w:rsidR="00250FDE" w:rsidRPr="002E5F60" w:rsidRDefault="00250FDE" w:rsidP="002E5F60">
      <w:pPr>
        <w:widowControl w:val="0"/>
        <w:spacing w:after="0" w:line="240" w:lineRule="auto"/>
        <w:rPr>
          <w:rFonts w:ascii="Times New Roman" w:hAnsi="Times New Roman" w:cs="Times New Roman"/>
          <w:sz w:val="18"/>
          <w:szCs w:val="18"/>
        </w:rPr>
      </w:pPr>
      <w:r w:rsidRPr="002E5F60">
        <w:rPr>
          <w:rFonts w:ascii="Times New Roman" w:hAnsi="Times New Roman" w:cs="Times New Roman"/>
          <w:sz w:val="18"/>
          <w:szCs w:val="18"/>
          <w:vertAlign w:val="superscript"/>
        </w:rPr>
        <w:footnoteRef/>
      </w:r>
      <w:r w:rsidRPr="002E5F60">
        <w:rPr>
          <w:rFonts w:ascii="Times New Roman" w:hAnsi="Times New Roman" w:cs="Times New Roman"/>
          <w:sz w:val="18"/>
          <w:szCs w:val="18"/>
        </w:rPr>
        <w:t xml:space="preserve">Neusner, J. (1988). </w:t>
      </w:r>
      <w:r w:rsidRPr="002E5F60">
        <w:rPr>
          <w:rFonts w:ascii="Times New Roman" w:hAnsi="Times New Roman" w:cs="Times New Roman"/>
          <w:i/>
          <w:iCs/>
          <w:sz w:val="18"/>
          <w:szCs w:val="18"/>
        </w:rPr>
        <w:t>The Mishnah: A new translation</w:t>
      </w:r>
      <w:r w:rsidRPr="002E5F60">
        <w:rPr>
          <w:rFonts w:ascii="Times New Roman" w:hAnsi="Times New Roman" w:cs="Times New Roman"/>
          <w:sz w:val="18"/>
          <w:szCs w:val="18"/>
        </w:rPr>
        <w:t>. New Haven, CT: Yale University Press. p. 813</w:t>
      </w:r>
    </w:p>
  </w:footnote>
  <w:footnote w:id="63">
    <w:p w14:paraId="57435AE6"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Galatians appears to offer extraneous information similar to the Baraitot of the Talmud. </w:t>
      </w:r>
    </w:p>
  </w:footnote>
  <w:footnote w:id="64">
    <w:p w14:paraId="4E030FE8"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It common Jewish practice to round numbers off to their nearest equivalent. This is because Hebrew is an alpha-numeric language.</w:t>
      </w:r>
    </w:p>
  </w:footnote>
  <w:footnote w:id="65">
    <w:p w14:paraId="668615C4"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ἱστορέω and ἱστορία derive from ἵστωρ as ἀδικέω and ἀδικία from ἄδικος. Therefore, the enquiry of Hakham Shaul is the equivalent of saying that he went to Binah to gain his information. We have associated </w:t>
      </w:r>
      <w:r w:rsidRPr="00F93B3E">
        <w:rPr>
          <w:szCs w:val="18"/>
          <w:lang w:val="el-GR"/>
        </w:rPr>
        <w:t>ἱστορῆσαι</w:t>
      </w:r>
      <w:r w:rsidRPr="00F93B3E">
        <w:rPr>
          <w:szCs w:val="18"/>
        </w:rPr>
        <w:t xml:space="preserve"> with Binah rather than Hokhmah because the Master stands as the Hokhmah of the Nazarean tree of lights.</w:t>
      </w:r>
    </w:p>
  </w:footnote>
  <w:footnote w:id="66">
    <w:p w14:paraId="40FDDBEA"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We surmise that by this time Bar-Nabba is a Hakham.</w:t>
      </w:r>
    </w:p>
  </w:footnote>
  <w:footnote w:id="67">
    <w:p w14:paraId="65EA866F"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Cf. 2 Luqas 4:36</w:t>
      </w:r>
    </w:p>
  </w:footnote>
  <w:footnote w:id="68">
    <w:p w14:paraId="713435C6"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ἱστορέω and ἱστορία derive from ἵστωρ as ἀδικέω and ἀδικία from ἄδικος. Therefore, the enquiry of Hakham Shaul is the equivalent of saying that he went to Binah to gain his information. We have associated </w:t>
      </w:r>
      <w:r w:rsidRPr="00F93B3E">
        <w:rPr>
          <w:szCs w:val="18"/>
          <w:lang w:val="el-GR"/>
        </w:rPr>
        <w:t>ἱστορῆσαι</w:t>
      </w:r>
      <w:r w:rsidRPr="00F93B3E">
        <w:rPr>
          <w:szCs w:val="18"/>
        </w:rPr>
        <w:t xml:space="preserve"> with Binah rather than Hokhmah because the Hakham Ya’aqob the brother of the Master stands as Hokhmah in the Nazarean tree of lights.</w:t>
      </w:r>
    </w:p>
  </w:footnote>
  <w:footnote w:id="69">
    <w:p w14:paraId="7AFFEAE2"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Most translations will agree that the “</w:t>
      </w:r>
      <w:r w:rsidRPr="00F93B3E">
        <w:rPr>
          <w:i/>
          <w:iCs/>
          <w:szCs w:val="18"/>
        </w:rPr>
        <w:t>anatassomai</w:t>
      </w:r>
      <w:r w:rsidRPr="00F93B3E">
        <w:rPr>
          <w:szCs w:val="18"/>
        </w:rPr>
        <w:t>” means “orderly” transmission. Building on the concept being the Oral tradition – Mesorah of Messiah, I translate “</w:t>
      </w:r>
      <w:r w:rsidRPr="00F93B3E">
        <w:rPr>
          <w:i/>
          <w:iCs/>
          <w:szCs w:val="18"/>
        </w:rPr>
        <w:t>anatassomai”</w:t>
      </w:r>
      <w:r w:rsidRPr="00F93B3E">
        <w:rPr>
          <w:szCs w:val="18"/>
        </w:rPr>
        <w:t xml:space="preserve"> as “liturgical.” We should see this as a “liturgical” account of the Master’s life. Or, the events of the Masters life in relation to the Torah Lectionary. See TDNT 8:32 – “to repeat” what has been learned, from memory i.e. the Mishnaic import of Mordechai (Mark). John Nolland here suggests that the literary composition of this “liturgy” is the effort of the “many.” </w:t>
      </w:r>
      <w:r w:rsidRPr="00F93B3E">
        <w:rPr>
          <w:noProof/>
          <w:szCs w:val="18"/>
        </w:rPr>
        <w:t xml:space="preserve">Nolland, J. (2000). </w:t>
      </w:r>
      <w:r w:rsidRPr="00F93B3E">
        <w:rPr>
          <w:i/>
          <w:iCs/>
          <w:noProof/>
          <w:szCs w:val="18"/>
        </w:rPr>
        <w:t>Word Biblical Commentary Luke 1-9:20</w:t>
      </w:r>
      <w:r w:rsidRPr="00F93B3E">
        <w:rPr>
          <w:noProof/>
          <w:szCs w:val="18"/>
        </w:rPr>
        <w:t xml:space="preserve"> (Vol. 35a). (B. M. Metzger, D. A. Hubbard , &amp; G. W. Barker, Eds.) Nashville: Thomas Nelson.</w:t>
      </w:r>
      <w:r w:rsidRPr="00F93B3E">
        <w:rPr>
          <w:szCs w:val="18"/>
        </w:rPr>
        <w:t xml:space="preserve"> p.6</w:t>
      </w:r>
    </w:p>
  </w:footnote>
  <w:footnote w:id="70">
    <w:p w14:paraId="46E2C6FA"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w:t>
      </w:r>
      <w:r w:rsidRPr="00F93B3E">
        <w:rPr>
          <w:b/>
          <w:bCs/>
          <w:szCs w:val="18"/>
          <w:lang w:val="el-GR"/>
        </w:rPr>
        <w:t>πληροφορέω</w:t>
      </w:r>
      <w:r w:rsidRPr="00F93B3E">
        <w:rPr>
          <w:b/>
          <w:bCs/>
          <w:szCs w:val="18"/>
        </w:rPr>
        <w:t xml:space="preserve"> </w:t>
      </w:r>
      <w:r w:rsidRPr="00F93B3E">
        <w:rPr>
          <w:i/>
          <w:iCs/>
          <w:szCs w:val="18"/>
        </w:rPr>
        <w:t xml:space="preserve">plerophoreo </w:t>
      </w:r>
      <w:r w:rsidRPr="00F93B3E">
        <w:rPr>
          <w:szCs w:val="18"/>
        </w:rPr>
        <w:t xml:space="preserve">Scholars suggest the use of the concept of </w:t>
      </w:r>
      <w:r w:rsidRPr="00F93B3E">
        <w:rPr>
          <w:b/>
          <w:bCs/>
          <w:szCs w:val="18"/>
          <w:lang w:val="el-GR"/>
        </w:rPr>
        <w:t>πληροφορέω</w:t>
      </w:r>
      <w:r w:rsidRPr="00F93B3E">
        <w:rPr>
          <w:b/>
          <w:bCs/>
          <w:szCs w:val="18"/>
        </w:rPr>
        <w:t xml:space="preserve"> </w:t>
      </w:r>
      <w:r w:rsidRPr="00F93B3E">
        <w:rPr>
          <w:i/>
          <w:iCs/>
          <w:szCs w:val="18"/>
        </w:rPr>
        <w:t>plerophoreo</w:t>
      </w:r>
      <w:r w:rsidRPr="00F93B3E">
        <w:rPr>
          <w:szCs w:val="18"/>
        </w:rPr>
        <w:t xml:space="preserve"> as “fulfillment” or “accomplished” preferring the former. This matches their agenda to use Matt 5:17 in a way, which demonstrates the completion and abrogation of the Torah. Nothing could be farther from the truth. I have translated according to the lexical use of the word as demonstrated in TNDT 6:309. I fully acknowledge the work of Yeshua and his messianic mission. In this frame, his work has “accomplished” or “fulfilled” its goal. However, this fulfillment can NEVER be seen as an abrogation of the Torah.</w:t>
      </w:r>
    </w:p>
  </w:footnote>
  <w:footnote w:id="71">
    <w:p w14:paraId="04F84DCC"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I.e., the Hakhamim entrusted with the Mesorah of Messiah. My reference here is in particular to Hakham Shaul and his sofer (scribe) Hillel (Luke).</w:t>
      </w:r>
    </w:p>
  </w:footnote>
  <w:footnote w:id="72">
    <w:p w14:paraId="44CD50F1"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See TDNT 2:909 where it is determined that Luke received his account of the “Gospel” orally.</w:t>
      </w:r>
    </w:p>
  </w:footnote>
  <w:footnote w:id="73">
    <w:p w14:paraId="13A7127B"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I have translated “handed down” because this is typical nomenclature for transmission of materials such as Torah and Mesorah. Similar phrases from this Greek word are handed over, or passed on.</w:t>
      </w:r>
    </w:p>
  </w:footnote>
  <w:footnote w:id="74">
    <w:p w14:paraId="0B7CC5DD"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ἀρχή – </w:t>
      </w:r>
      <w:r w:rsidRPr="00F93B3E">
        <w:rPr>
          <w:i/>
          <w:szCs w:val="18"/>
        </w:rPr>
        <w:t>arche</w:t>
      </w:r>
      <w:r w:rsidRPr="00F93B3E">
        <w:rPr>
          <w:szCs w:val="18"/>
        </w:rPr>
        <w:t>, relating this opening pericope with the Torah Seder “B’resheet.” The opening phrase of Genesis reading –   ἐν ἀρχῇ in the LXX and also found in the Peshat of Mordechai (Mark) 1:1.</w:t>
      </w:r>
    </w:p>
  </w:footnote>
  <w:footnote w:id="75">
    <w:p w14:paraId="4CBF6635"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Here I translate the “officer” as the Hakhamim by contextual hermeneutic rule #12 of R. Yishmael’s 13 middot. It is for this reason that I will use Hakham as a preface for men such as Hakham Tsefet – St. Peter.</w:t>
      </w:r>
    </w:p>
  </w:footnote>
  <w:footnote w:id="76">
    <w:p w14:paraId="65C0DE90"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The “word” here should be understood as the Torah </w:t>
      </w:r>
    </w:p>
  </w:footnote>
  <w:footnote w:id="77">
    <w:p w14:paraId="332715F3"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I have used “orally” here because its use is implied from above. See TDNT 2:909</w:t>
      </w:r>
    </w:p>
  </w:footnote>
  <w:footnote w:id="78">
    <w:p w14:paraId="7D81EABC" w14:textId="77777777" w:rsidR="00250FDE" w:rsidRPr="00F93B3E" w:rsidRDefault="00250FDE" w:rsidP="002E5F60">
      <w:pPr>
        <w:pStyle w:val="FootnoteText"/>
        <w:widowControl w:val="0"/>
        <w:rPr>
          <w:szCs w:val="18"/>
        </w:rPr>
      </w:pPr>
      <w:r w:rsidRPr="00F93B3E">
        <w:rPr>
          <w:rStyle w:val="FootnoteReference"/>
          <w:szCs w:val="18"/>
        </w:rPr>
        <w:footnoteRef/>
      </w:r>
      <w:r w:rsidRPr="00F93B3E">
        <w:rPr>
          <w:szCs w:val="18"/>
        </w:rPr>
        <w:t xml:space="preserve"> κατηχέω – </w:t>
      </w:r>
      <w:r w:rsidRPr="00F93B3E">
        <w:rPr>
          <w:i/>
          <w:szCs w:val="18"/>
        </w:rPr>
        <w:t>katecheo</w:t>
      </w:r>
      <w:r w:rsidRPr="00F93B3E">
        <w:rPr>
          <w:szCs w:val="18"/>
        </w:rPr>
        <w:t xml:space="preserve"> implying formal systematic education on particular matters. Theophilus (the beloved of God) has already been </w:t>
      </w:r>
      <w:r w:rsidRPr="00F93B3E">
        <w:rPr>
          <w:szCs w:val="18"/>
          <w:lang w:bidi="he-IL"/>
        </w:rPr>
        <w:t xml:space="preserve">catechized by the Mesorah of Mark or “schooled” in the School of Hakham Tsefet. Having graduated the School of Peshat, </w:t>
      </w:r>
      <w:r w:rsidRPr="00F93B3E">
        <w:rPr>
          <w:szCs w:val="18"/>
        </w:rPr>
        <w:t>Theophilus is now ready to move forward. Hakham Shaul, in making the liturgical presentation of Tosefta and Remes furthers Theophilus’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A0B0" w14:textId="77777777" w:rsidR="00250FDE" w:rsidRPr="003B4AA6" w:rsidRDefault="00250FDE" w:rsidP="003724E3">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14:paraId="0E5074E7" w14:textId="77777777" w:rsidR="00250FDE" w:rsidRDefault="00250FDE" w:rsidP="003724E3">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B042A4"/>
    <w:multiLevelType w:val="hybridMultilevel"/>
    <w:tmpl w:val="D122A8D0"/>
    <w:lvl w:ilvl="0" w:tplc="E5245A4E">
      <w:start w:val="1"/>
      <w:numFmt w:val="decimal"/>
      <w:lvlText w:val="%1."/>
      <w:lvlJc w:val="left"/>
      <w:pPr>
        <w:ind w:left="1800" w:hanging="360"/>
      </w:pPr>
      <w:rPr>
        <w:rFonts w:hint="default"/>
        <w:i w:val="0"/>
        <w:i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 w15:restartNumberingAfterBreak="0">
    <w:nsid w:val="464162EB"/>
    <w:multiLevelType w:val="hybridMultilevel"/>
    <w:tmpl w:val="F99C70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B1E20F9"/>
    <w:multiLevelType w:val="multilevel"/>
    <w:tmpl w:val="7774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D0705"/>
    <w:multiLevelType w:val="hybridMultilevel"/>
    <w:tmpl w:val="75CEFA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AF3177B"/>
    <w:multiLevelType w:val="hybridMultilevel"/>
    <w:tmpl w:val="DDB2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E3"/>
    <w:rsid w:val="0000658B"/>
    <w:rsid w:val="00010ADE"/>
    <w:rsid w:val="00021153"/>
    <w:rsid w:val="00032BCC"/>
    <w:rsid w:val="00033679"/>
    <w:rsid w:val="00052B67"/>
    <w:rsid w:val="000A2F5B"/>
    <w:rsid w:val="000C02B8"/>
    <w:rsid w:val="000E0A0C"/>
    <w:rsid w:val="000F712B"/>
    <w:rsid w:val="00100DE9"/>
    <w:rsid w:val="00115982"/>
    <w:rsid w:val="00121B47"/>
    <w:rsid w:val="00123B7B"/>
    <w:rsid w:val="00141A6B"/>
    <w:rsid w:val="0017352C"/>
    <w:rsid w:val="0018312F"/>
    <w:rsid w:val="001B145F"/>
    <w:rsid w:val="001B7A0E"/>
    <w:rsid w:val="001D62ED"/>
    <w:rsid w:val="001D70DA"/>
    <w:rsid w:val="00242D73"/>
    <w:rsid w:val="00247EF0"/>
    <w:rsid w:val="00250FDE"/>
    <w:rsid w:val="0028687D"/>
    <w:rsid w:val="002A2BC3"/>
    <w:rsid w:val="002B75A6"/>
    <w:rsid w:val="002C6BC5"/>
    <w:rsid w:val="002E33C0"/>
    <w:rsid w:val="002E4C9A"/>
    <w:rsid w:val="002E5F60"/>
    <w:rsid w:val="00325D3B"/>
    <w:rsid w:val="00331F49"/>
    <w:rsid w:val="0033506B"/>
    <w:rsid w:val="00352938"/>
    <w:rsid w:val="003573F3"/>
    <w:rsid w:val="003724E3"/>
    <w:rsid w:val="003B364B"/>
    <w:rsid w:val="003B48F7"/>
    <w:rsid w:val="00400012"/>
    <w:rsid w:val="00447829"/>
    <w:rsid w:val="00483104"/>
    <w:rsid w:val="004C2741"/>
    <w:rsid w:val="004C6ACE"/>
    <w:rsid w:val="0053478A"/>
    <w:rsid w:val="005515C2"/>
    <w:rsid w:val="005E3771"/>
    <w:rsid w:val="005E79C6"/>
    <w:rsid w:val="00637F0D"/>
    <w:rsid w:val="006651FE"/>
    <w:rsid w:val="006741C2"/>
    <w:rsid w:val="00690B52"/>
    <w:rsid w:val="006A0E4C"/>
    <w:rsid w:val="006A6351"/>
    <w:rsid w:val="006F4F09"/>
    <w:rsid w:val="00745016"/>
    <w:rsid w:val="00786ACA"/>
    <w:rsid w:val="0078782E"/>
    <w:rsid w:val="00787FE0"/>
    <w:rsid w:val="007971BD"/>
    <w:rsid w:val="007A091B"/>
    <w:rsid w:val="007B03A3"/>
    <w:rsid w:val="007C0D65"/>
    <w:rsid w:val="007E3C27"/>
    <w:rsid w:val="007F06A2"/>
    <w:rsid w:val="007F3901"/>
    <w:rsid w:val="008144BE"/>
    <w:rsid w:val="00857ABB"/>
    <w:rsid w:val="0087256E"/>
    <w:rsid w:val="00881C84"/>
    <w:rsid w:val="008B3346"/>
    <w:rsid w:val="008C02B0"/>
    <w:rsid w:val="008C2FA4"/>
    <w:rsid w:val="008F04A0"/>
    <w:rsid w:val="008F2A4D"/>
    <w:rsid w:val="009032C1"/>
    <w:rsid w:val="009172D6"/>
    <w:rsid w:val="0093058A"/>
    <w:rsid w:val="00962A84"/>
    <w:rsid w:val="009649BB"/>
    <w:rsid w:val="0096709D"/>
    <w:rsid w:val="009A3D7D"/>
    <w:rsid w:val="009C2A40"/>
    <w:rsid w:val="009D6B6A"/>
    <w:rsid w:val="009E0058"/>
    <w:rsid w:val="009E0F4E"/>
    <w:rsid w:val="009E6311"/>
    <w:rsid w:val="00A244D5"/>
    <w:rsid w:val="00A476C7"/>
    <w:rsid w:val="00A61DAD"/>
    <w:rsid w:val="00A755D4"/>
    <w:rsid w:val="00A815B2"/>
    <w:rsid w:val="00A865B5"/>
    <w:rsid w:val="00A92722"/>
    <w:rsid w:val="00AD1EC6"/>
    <w:rsid w:val="00AE442C"/>
    <w:rsid w:val="00AF111E"/>
    <w:rsid w:val="00B24A18"/>
    <w:rsid w:val="00BD2654"/>
    <w:rsid w:val="00BD3485"/>
    <w:rsid w:val="00C22871"/>
    <w:rsid w:val="00C23E11"/>
    <w:rsid w:val="00C3441A"/>
    <w:rsid w:val="00C41913"/>
    <w:rsid w:val="00C537B1"/>
    <w:rsid w:val="00C91B09"/>
    <w:rsid w:val="00CA7884"/>
    <w:rsid w:val="00CE1841"/>
    <w:rsid w:val="00D37686"/>
    <w:rsid w:val="00D608D1"/>
    <w:rsid w:val="00D71920"/>
    <w:rsid w:val="00D77971"/>
    <w:rsid w:val="00D864FC"/>
    <w:rsid w:val="00D93FCB"/>
    <w:rsid w:val="00DA0090"/>
    <w:rsid w:val="00DB2E8C"/>
    <w:rsid w:val="00DD1BE3"/>
    <w:rsid w:val="00DD4AF1"/>
    <w:rsid w:val="00DD632F"/>
    <w:rsid w:val="00DF1102"/>
    <w:rsid w:val="00DF29C2"/>
    <w:rsid w:val="00E001DA"/>
    <w:rsid w:val="00E17C38"/>
    <w:rsid w:val="00E47CE6"/>
    <w:rsid w:val="00E730D9"/>
    <w:rsid w:val="00E7531B"/>
    <w:rsid w:val="00E80CDC"/>
    <w:rsid w:val="00EA12A7"/>
    <w:rsid w:val="00EA50B8"/>
    <w:rsid w:val="00EB5CE1"/>
    <w:rsid w:val="00EE1B0D"/>
    <w:rsid w:val="00EE450B"/>
    <w:rsid w:val="00F13210"/>
    <w:rsid w:val="00F17940"/>
    <w:rsid w:val="00F50476"/>
    <w:rsid w:val="00F54978"/>
    <w:rsid w:val="00F7028F"/>
    <w:rsid w:val="00F7757A"/>
    <w:rsid w:val="00F80BD4"/>
    <w:rsid w:val="00F81AF0"/>
    <w:rsid w:val="00FD6284"/>
    <w:rsid w:val="00FF13AA"/>
    <w:rsid w:val="00FF4019"/>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8456"/>
  <w15:docId w15:val="{64939C37-47F0-4B97-A587-F68A7E1C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4E3"/>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FF13AA"/>
    <w:pPr>
      <w:keepNext/>
      <w:keepLines/>
      <w:spacing w:before="240" w:after="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FF13AA"/>
    <w:pPr>
      <w:keepNext/>
      <w:keepLines/>
      <w:spacing w:before="40" w:after="0"/>
      <w:outlineLvl w:val="1"/>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4E3"/>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HeaderChar">
    <w:name w:val="Header Char"/>
    <w:basedOn w:val="DefaultParagraphFont"/>
    <w:link w:val="Header"/>
    <w:uiPriority w:val="99"/>
    <w:rsid w:val="003724E3"/>
  </w:style>
  <w:style w:type="paragraph" w:styleId="Footer">
    <w:name w:val="footer"/>
    <w:basedOn w:val="Normal"/>
    <w:link w:val="FooterChar"/>
    <w:uiPriority w:val="99"/>
    <w:unhideWhenUsed/>
    <w:rsid w:val="003724E3"/>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3724E3"/>
  </w:style>
  <w:style w:type="character" w:styleId="Hyperlink">
    <w:name w:val="Hyperlink"/>
    <w:basedOn w:val="DefaultParagraphFont"/>
    <w:uiPriority w:val="99"/>
    <w:unhideWhenUsed/>
    <w:rsid w:val="003724E3"/>
    <w:rPr>
      <w:color w:val="0000FF"/>
      <w:u w:val="single"/>
    </w:rPr>
  </w:style>
  <w:style w:type="paragraph" w:styleId="BalloonText">
    <w:name w:val="Balloon Text"/>
    <w:basedOn w:val="Normal"/>
    <w:link w:val="BalloonTextChar"/>
    <w:uiPriority w:val="99"/>
    <w:semiHidden/>
    <w:unhideWhenUsed/>
    <w:rsid w:val="00372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4E3"/>
    <w:rPr>
      <w:rFonts w:ascii="Tahoma" w:eastAsia="Calibri" w:hAnsi="Tahoma" w:cs="Tahoma"/>
      <w:sz w:val="16"/>
      <w:szCs w:val="16"/>
    </w:rPr>
  </w:style>
  <w:style w:type="table" w:styleId="TableGrid">
    <w:name w:val="Table Grid"/>
    <w:basedOn w:val="TableNormal"/>
    <w:uiPriority w:val="59"/>
    <w:rsid w:val="0037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02B8"/>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A755D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qFormat/>
    <w:rsid w:val="006651FE"/>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rsid w:val="006651FE"/>
    <w:rPr>
      <w:rFonts w:ascii="Times New Roman" w:eastAsia="Times New Roman" w:hAnsi="Times New Roman" w:cs="Times New Roman"/>
      <w:sz w:val="20"/>
      <w:szCs w:val="16"/>
      <w:lang w:val="en-US"/>
    </w:rPr>
  </w:style>
  <w:style w:type="character" w:styleId="FootnoteReference">
    <w:name w:val="footnote reference"/>
    <w:basedOn w:val="DefaultParagraphFont"/>
    <w:unhideWhenUsed/>
    <w:qFormat/>
    <w:rsid w:val="006651FE"/>
    <w:rPr>
      <w:vertAlign w:val="superscript"/>
    </w:rPr>
  </w:style>
  <w:style w:type="paragraph" w:styleId="ListParagraph">
    <w:name w:val="List Paragraph"/>
    <w:basedOn w:val="Normal"/>
    <w:uiPriority w:val="34"/>
    <w:qFormat/>
    <w:rsid w:val="00787FE0"/>
    <w:pPr>
      <w:spacing w:after="0" w:line="240" w:lineRule="auto"/>
      <w:ind w:left="720"/>
      <w:contextualSpacing/>
      <w:jc w:val="both"/>
    </w:pPr>
    <w:rPr>
      <w:rFonts w:ascii="Times New Roman" w:eastAsiaTheme="minorHAnsi" w:hAnsi="Times New Roman" w:cs="Times New Roman"/>
      <w:lang w:val="en-US"/>
    </w:rPr>
  </w:style>
  <w:style w:type="table" w:customStyle="1" w:styleId="TableGrid1">
    <w:name w:val="Table Grid1"/>
    <w:basedOn w:val="TableNormal"/>
    <w:next w:val="TableGrid"/>
    <w:uiPriority w:val="59"/>
    <w:rsid w:val="002E5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5F6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0FDE"/>
    <w:rPr>
      <w:color w:val="605E5C"/>
      <w:shd w:val="clear" w:color="auto" w:fill="E1DFDD"/>
    </w:rPr>
  </w:style>
  <w:style w:type="paragraph" w:customStyle="1" w:styleId="Heading11">
    <w:name w:val="Heading 11"/>
    <w:basedOn w:val="Normal"/>
    <w:next w:val="Normal"/>
    <w:uiPriority w:val="9"/>
    <w:qFormat/>
    <w:rsid w:val="00FF13AA"/>
    <w:pPr>
      <w:keepNext/>
      <w:keepLines/>
      <w:spacing w:after="0" w:line="240" w:lineRule="auto"/>
      <w:jc w:val="center"/>
      <w:outlineLvl w:val="0"/>
    </w:pPr>
    <w:rPr>
      <w:rFonts w:ascii="Times New Roman" w:eastAsia="Times New Roman" w:hAnsi="Times New Roman" w:cs="Times New Roman"/>
      <w:b/>
      <w:sz w:val="24"/>
      <w:szCs w:val="32"/>
      <w:lang w:val="en-US"/>
    </w:rPr>
  </w:style>
  <w:style w:type="paragraph" w:customStyle="1" w:styleId="Heading21">
    <w:name w:val="Heading 21"/>
    <w:basedOn w:val="Normal"/>
    <w:next w:val="Normal"/>
    <w:unhideWhenUsed/>
    <w:qFormat/>
    <w:rsid w:val="00FF13AA"/>
    <w:pPr>
      <w:keepNext/>
      <w:keepLines/>
      <w:spacing w:before="40" w:after="0" w:line="240" w:lineRule="auto"/>
      <w:jc w:val="both"/>
      <w:outlineLvl w:val="1"/>
    </w:pPr>
    <w:rPr>
      <w:rFonts w:ascii="Times New Roman" w:eastAsia="Times New Roman" w:hAnsi="Times New Roman" w:cs="Times New Roman"/>
      <w:sz w:val="24"/>
      <w:szCs w:val="26"/>
      <w:lang w:val="en-US"/>
    </w:rPr>
  </w:style>
  <w:style w:type="numbering" w:customStyle="1" w:styleId="NoList1">
    <w:name w:val="No List1"/>
    <w:next w:val="NoList"/>
    <w:uiPriority w:val="99"/>
    <w:semiHidden/>
    <w:unhideWhenUsed/>
    <w:rsid w:val="00FF13AA"/>
  </w:style>
  <w:style w:type="character" w:customStyle="1" w:styleId="Heading1Char">
    <w:name w:val="Heading 1 Char"/>
    <w:basedOn w:val="DefaultParagraphFont"/>
    <w:link w:val="Heading1"/>
    <w:uiPriority w:val="9"/>
    <w:rsid w:val="00FF13AA"/>
    <w:rPr>
      <w:rFonts w:ascii="Times New Roman" w:eastAsia="Times New Roman" w:hAnsi="Times New Roman" w:cs="Times New Roman"/>
      <w:b/>
      <w:sz w:val="24"/>
      <w:szCs w:val="32"/>
    </w:rPr>
  </w:style>
  <w:style w:type="character" w:customStyle="1" w:styleId="Heading2Char">
    <w:name w:val="Heading 2 Char"/>
    <w:basedOn w:val="DefaultParagraphFont"/>
    <w:link w:val="Heading2"/>
    <w:rsid w:val="00FF13AA"/>
    <w:rPr>
      <w:rFonts w:ascii="Times New Roman" w:eastAsia="Times New Roman" w:hAnsi="Times New Roman" w:cs="Times New Roman"/>
      <w:sz w:val="24"/>
      <w:szCs w:val="26"/>
    </w:rPr>
  </w:style>
  <w:style w:type="paragraph" w:customStyle="1" w:styleId="Title1">
    <w:name w:val="Title1"/>
    <w:basedOn w:val="Normal"/>
    <w:next w:val="Normal"/>
    <w:autoRedefine/>
    <w:uiPriority w:val="99"/>
    <w:qFormat/>
    <w:rsid w:val="00FF13AA"/>
    <w:pPr>
      <w:spacing w:after="0" w:line="240" w:lineRule="auto"/>
      <w:contextualSpacing/>
      <w:jc w:val="center"/>
    </w:pPr>
    <w:rPr>
      <w:rFonts w:ascii="Times New Roman" w:eastAsia="Times New Roman" w:hAnsi="Times New Roman" w:cs="Times New Roman"/>
      <w:kern w:val="28"/>
      <w:sz w:val="48"/>
      <w:szCs w:val="56"/>
      <w:lang w:val="en-US"/>
    </w:rPr>
  </w:style>
  <w:style w:type="character" w:customStyle="1" w:styleId="TitleChar">
    <w:name w:val="Title Char"/>
    <w:basedOn w:val="DefaultParagraphFont"/>
    <w:link w:val="Title"/>
    <w:uiPriority w:val="99"/>
    <w:rsid w:val="00FF13AA"/>
    <w:rPr>
      <w:rFonts w:ascii="Times New Roman" w:eastAsia="Times New Roman" w:hAnsi="Times New Roman" w:cs="Times New Roman"/>
      <w:kern w:val="28"/>
      <w:sz w:val="48"/>
      <w:szCs w:val="56"/>
    </w:rPr>
  </w:style>
  <w:style w:type="character" w:customStyle="1" w:styleId="Heading1Char1">
    <w:name w:val="Heading 1 Char1"/>
    <w:basedOn w:val="DefaultParagraphFont"/>
    <w:uiPriority w:val="9"/>
    <w:rsid w:val="00FF13AA"/>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FF13AA"/>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99"/>
    <w:qFormat/>
    <w:rsid w:val="00FF13AA"/>
    <w:pPr>
      <w:spacing w:after="0" w:line="240" w:lineRule="auto"/>
      <w:contextualSpacing/>
    </w:pPr>
    <w:rPr>
      <w:rFonts w:ascii="Times New Roman" w:eastAsia="Times New Roman" w:hAnsi="Times New Roman" w:cs="Times New Roman"/>
      <w:kern w:val="28"/>
      <w:sz w:val="48"/>
      <w:szCs w:val="56"/>
    </w:rPr>
  </w:style>
  <w:style w:type="character" w:customStyle="1" w:styleId="TitleChar1">
    <w:name w:val="Title Char1"/>
    <w:basedOn w:val="DefaultParagraphFont"/>
    <w:uiPriority w:val="10"/>
    <w:rsid w:val="00FF13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89989">
      <w:bodyDiv w:val="1"/>
      <w:marLeft w:val="0"/>
      <w:marRight w:val="0"/>
      <w:marTop w:val="0"/>
      <w:marBottom w:val="0"/>
      <w:divBdr>
        <w:top w:val="none" w:sz="0" w:space="0" w:color="auto"/>
        <w:left w:val="none" w:sz="0" w:space="0" w:color="auto"/>
        <w:bottom w:val="none" w:sz="0" w:space="0" w:color="auto"/>
        <w:right w:val="none" w:sz="0" w:space="0" w:color="auto"/>
      </w:divBdr>
    </w:div>
    <w:div w:id="459958354">
      <w:bodyDiv w:val="1"/>
      <w:marLeft w:val="0"/>
      <w:marRight w:val="0"/>
      <w:marTop w:val="0"/>
      <w:marBottom w:val="0"/>
      <w:divBdr>
        <w:top w:val="none" w:sz="0" w:space="0" w:color="auto"/>
        <w:left w:val="none" w:sz="0" w:space="0" w:color="auto"/>
        <w:bottom w:val="none" w:sz="0" w:space="0" w:color="auto"/>
        <w:right w:val="none" w:sz="0" w:space="0" w:color="auto"/>
      </w:divBdr>
      <w:divsChild>
        <w:div w:id="1832603335">
          <w:marLeft w:val="0"/>
          <w:marRight w:val="0"/>
          <w:marTop w:val="0"/>
          <w:marBottom w:val="0"/>
          <w:divBdr>
            <w:top w:val="none" w:sz="0" w:space="0" w:color="auto"/>
            <w:left w:val="none" w:sz="0" w:space="0" w:color="auto"/>
            <w:bottom w:val="none" w:sz="0" w:space="0" w:color="auto"/>
            <w:right w:val="none" w:sz="0" w:space="0" w:color="auto"/>
          </w:divBdr>
        </w:div>
        <w:div w:id="1647708501">
          <w:marLeft w:val="0"/>
          <w:marRight w:val="0"/>
          <w:marTop w:val="0"/>
          <w:marBottom w:val="0"/>
          <w:divBdr>
            <w:top w:val="none" w:sz="0" w:space="0" w:color="auto"/>
            <w:left w:val="none" w:sz="0" w:space="0" w:color="auto"/>
            <w:bottom w:val="none" w:sz="0" w:space="0" w:color="auto"/>
            <w:right w:val="none" w:sz="0" w:space="0" w:color="auto"/>
          </w:divBdr>
          <w:divsChild>
            <w:div w:id="119750557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718551867">
      <w:bodyDiv w:val="1"/>
      <w:marLeft w:val="0"/>
      <w:marRight w:val="0"/>
      <w:marTop w:val="0"/>
      <w:marBottom w:val="0"/>
      <w:divBdr>
        <w:top w:val="none" w:sz="0" w:space="0" w:color="auto"/>
        <w:left w:val="none" w:sz="0" w:space="0" w:color="auto"/>
        <w:bottom w:val="none" w:sz="0" w:space="0" w:color="auto"/>
        <w:right w:val="none" w:sz="0" w:space="0" w:color="auto"/>
      </w:divBdr>
    </w:div>
    <w:div w:id="818305744">
      <w:bodyDiv w:val="1"/>
      <w:marLeft w:val="0"/>
      <w:marRight w:val="0"/>
      <w:marTop w:val="0"/>
      <w:marBottom w:val="0"/>
      <w:divBdr>
        <w:top w:val="none" w:sz="0" w:space="0" w:color="auto"/>
        <w:left w:val="none" w:sz="0" w:space="0" w:color="auto"/>
        <w:bottom w:val="none" w:sz="0" w:space="0" w:color="auto"/>
        <w:right w:val="none" w:sz="0" w:space="0" w:color="auto"/>
      </w:divBdr>
    </w:div>
    <w:div w:id="1137647421">
      <w:bodyDiv w:val="1"/>
      <w:marLeft w:val="0"/>
      <w:marRight w:val="0"/>
      <w:marTop w:val="0"/>
      <w:marBottom w:val="0"/>
      <w:divBdr>
        <w:top w:val="none" w:sz="0" w:space="0" w:color="auto"/>
        <w:left w:val="none" w:sz="0" w:space="0" w:color="auto"/>
        <w:bottom w:val="none" w:sz="0" w:space="0" w:color="auto"/>
        <w:right w:val="none" w:sz="0" w:space="0" w:color="auto"/>
      </w:divBdr>
    </w:div>
    <w:div w:id="1243373291">
      <w:bodyDiv w:val="1"/>
      <w:marLeft w:val="0"/>
      <w:marRight w:val="0"/>
      <w:marTop w:val="0"/>
      <w:marBottom w:val="0"/>
      <w:divBdr>
        <w:top w:val="none" w:sz="0" w:space="0" w:color="auto"/>
        <w:left w:val="none" w:sz="0" w:space="0" w:color="auto"/>
        <w:bottom w:val="none" w:sz="0" w:space="0" w:color="auto"/>
        <w:right w:val="none" w:sz="0" w:space="0" w:color="auto"/>
      </w:divBdr>
    </w:div>
    <w:div w:id="1385645221">
      <w:bodyDiv w:val="1"/>
      <w:marLeft w:val="0"/>
      <w:marRight w:val="0"/>
      <w:marTop w:val="0"/>
      <w:marBottom w:val="0"/>
      <w:divBdr>
        <w:top w:val="none" w:sz="0" w:space="0" w:color="auto"/>
        <w:left w:val="none" w:sz="0" w:space="0" w:color="auto"/>
        <w:bottom w:val="none" w:sz="0" w:space="0" w:color="auto"/>
        <w:right w:val="none" w:sz="0" w:space="0" w:color="auto"/>
      </w:divBdr>
    </w:div>
    <w:div w:id="1492527488">
      <w:bodyDiv w:val="1"/>
      <w:marLeft w:val="0"/>
      <w:marRight w:val="0"/>
      <w:marTop w:val="0"/>
      <w:marBottom w:val="0"/>
      <w:divBdr>
        <w:top w:val="none" w:sz="0" w:space="0" w:color="auto"/>
        <w:left w:val="none" w:sz="0" w:space="0" w:color="auto"/>
        <w:bottom w:val="none" w:sz="0" w:space="0" w:color="auto"/>
        <w:right w:val="none" w:sz="0" w:space="0" w:color="auto"/>
      </w:divBdr>
    </w:div>
    <w:div w:id="1631939420">
      <w:bodyDiv w:val="1"/>
      <w:marLeft w:val="0"/>
      <w:marRight w:val="0"/>
      <w:marTop w:val="0"/>
      <w:marBottom w:val="0"/>
      <w:divBdr>
        <w:top w:val="none" w:sz="0" w:space="0" w:color="auto"/>
        <w:left w:val="none" w:sz="0" w:space="0" w:color="auto"/>
        <w:bottom w:val="none" w:sz="0" w:space="0" w:color="auto"/>
        <w:right w:val="none" w:sz="0" w:space="0" w:color="auto"/>
      </w:divBdr>
      <w:divsChild>
        <w:div w:id="1812019527">
          <w:marLeft w:val="0"/>
          <w:marRight w:val="0"/>
          <w:marTop w:val="0"/>
          <w:marBottom w:val="0"/>
          <w:divBdr>
            <w:top w:val="none" w:sz="0" w:space="0" w:color="auto"/>
            <w:left w:val="none" w:sz="0" w:space="0" w:color="auto"/>
            <w:bottom w:val="double" w:sz="6" w:space="1" w:color="auto"/>
            <w:right w:val="none" w:sz="0" w:space="0" w:color="auto"/>
          </w:divBdr>
        </w:div>
      </w:divsChild>
    </w:div>
    <w:div w:id="1670592695">
      <w:bodyDiv w:val="1"/>
      <w:marLeft w:val="0"/>
      <w:marRight w:val="0"/>
      <w:marTop w:val="0"/>
      <w:marBottom w:val="0"/>
      <w:divBdr>
        <w:top w:val="none" w:sz="0" w:space="0" w:color="auto"/>
        <w:left w:val="none" w:sz="0" w:space="0" w:color="auto"/>
        <w:bottom w:val="none" w:sz="0" w:space="0" w:color="auto"/>
        <w:right w:val="none" w:sz="0" w:space="0" w:color="auto"/>
      </w:divBdr>
    </w:div>
    <w:div w:id="1956710935">
      <w:bodyDiv w:val="1"/>
      <w:marLeft w:val="0"/>
      <w:marRight w:val="0"/>
      <w:marTop w:val="0"/>
      <w:marBottom w:val="0"/>
      <w:divBdr>
        <w:top w:val="none" w:sz="0" w:space="0" w:color="auto"/>
        <w:left w:val="none" w:sz="0" w:space="0" w:color="auto"/>
        <w:bottom w:val="none" w:sz="0" w:space="0" w:color="auto"/>
        <w:right w:val="none" w:sz="0" w:space="0" w:color="auto"/>
      </w:divBdr>
      <w:divsChild>
        <w:div w:id="831455862">
          <w:marLeft w:val="0"/>
          <w:marRight w:val="0"/>
          <w:marTop w:val="0"/>
          <w:marBottom w:val="0"/>
          <w:divBdr>
            <w:top w:val="none" w:sz="0" w:space="0" w:color="auto"/>
            <w:left w:val="none" w:sz="0" w:space="0" w:color="auto"/>
            <w:bottom w:val="none" w:sz="0" w:space="0" w:color="auto"/>
            <w:right w:val="none" w:sz="0" w:space="0" w:color="auto"/>
          </w:divBdr>
        </w:div>
        <w:div w:id="632097365">
          <w:marLeft w:val="0"/>
          <w:marRight w:val="0"/>
          <w:marTop w:val="0"/>
          <w:marBottom w:val="0"/>
          <w:divBdr>
            <w:top w:val="none" w:sz="0" w:space="0" w:color="auto"/>
            <w:left w:val="none" w:sz="0" w:space="0" w:color="auto"/>
            <w:bottom w:val="none" w:sz="0" w:space="0" w:color="auto"/>
            <w:right w:val="none" w:sz="0" w:space="0" w:color="auto"/>
          </w:divBdr>
          <w:divsChild>
            <w:div w:id="17601755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betemunah.org/mourning.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chabad.org/calendar/candlelighting.asp"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hyperlink" Target="http://www.betemunah.org/tamuz17.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15C85-8921-4EBC-9B97-05DCBD9F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17492</Words>
  <Characters>99711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Hakham</dc:creator>
  <cp:lastModifiedBy>Greg</cp:lastModifiedBy>
  <cp:revision>4</cp:revision>
  <cp:lastPrinted>2012-06-28T10:14:00Z</cp:lastPrinted>
  <dcterms:created xsi:type="dcterms:W3CDTF">2019-07-14T12:19:00Z</dcterms:created>
  <dcterms:modified xsi:type="dcterms:W3CDTF">2021-05-13T04:36:00Z</dcterms:modified>
</cp:coreProperties>
</file>