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F040F8" w:rsidRPr="000F7312" w:rsidTr="00030055">
        <w:trPr>
          <w:jc w:val="center"/>
        </w:trPr>
        <w:tc>
          <w:tcPr>
            <w:tcW w:w="3780" w:type="dxa"/>
          </w:tcPr>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0F7312">
              <w:rPr>
                <w:rFonts w:ascii="Old English Text MT" w:eastAsia="Times New Roman" w:hAnsi="Old English Text MT" w:cs="Times New Roman"/>
                <w:b/>
                <w:kern w:val="16"/>
                <w:sz w:val="32"/>
                <w:szCs w:val="32"/>
                <w:lang w:eastAsia="en-AU" w:bidi="he-IL"/>
                <w14:ligatures w14:val="all"/>
              </w:rPr>
              <w:t>Esnoga Bet Emunah</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4544 Highline Dr. SE</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Olympia, WA 98501</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F040F8" w:rsidRPr="000F7312" w:rsidRDefault="006000B3"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F040F8" w:rsidRPr="000F7312">
                <w:rPr>
                  <w:rStyle w:val="Hyperlink"/>
                  <w:rFonts w:ascii="Times New Roman" w:eastAsia="Times New Roman" w:hAnsi="Times New Roman" w:cs="Times New Roman"/>
                  <w:b/>
                  <w:bCs/>
                  <w:kern w:val="16"/>
                  <w:lang w:eastAsia="en-AU" w:bidi="he-IL"/>
                  <w14:ligatures w14:val="all"/>
                </w:rPr>
                <w:t>http://www.betemunah.org/</w:t>
              </w:r>
            </w:hyperlink>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xml:space="preserve">E-Mail: </w:t>
            </w:r>
            <w:hyperlink r:id="rId10" w:history="1">
              <w:r w:rsidRPr="000F7312">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F040F8" w:rsidRPr="000F7312" w:rsidRDefault="00F040F8" w:rsidP="00347BC6">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0F7312">
              <w:rPr>
                <w:rFonts w:ascii="Old English Text MT" w:eastAsia="Times New Roman" w:hAnsi="Old English Text MT" w:cs="Times New Roman"/>
                <w:b/>
                <w:noProof/>
                <w:kern w:val="16"/>
                <w:sz w:val="32"/>
                <w:szCs w:val="32"/>
                <w14:ligatures w14:val="all"/>
              </w:rPr>
              <w:drawing>
                <wp:inline distT="0" distB="0" distL="0" distR="0" wp14:anchorId="7F5518D0" wp14:editId="7EA5D35A">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F040F8" w:rsidRPr="000F7312" w:rsidRDefault="00F040F8" w:rsidP="00347BC6">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0F7312">
              <w:rPr>
                <w:rFonts w:ascii="Old English Text MT" w:eastAsia="Times New Roman" w:hAnsi="Old English Text MT" w:cs="Times New Roman"/>
                <w:b/>
                <w:kern w:val="16"/>
                <w:sz w:val="32"/>
                <w:szCs w:val="32"/>
                <w:lang w:eastAsia="en-AU" w:bidi="he-IL"/>
                <w14:ligatures w14:val="all"/>
              </w:rPr>
              <w:t>Esnoga Bet El</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102 Broken Arrow Dr.</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Paris TN 38242</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F040F8" w:rsidRPr="000F7312" w:rsidRDefault="006000B3"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F040F8" w:rsidRPr="000F7312">
                <w:rPr>
                  <w:rStyle w:val="Hyperlink"/>
                  <w:rFonts w:ascii="Times New Roman" w:eastAsia="Times New Roman" w:hAnsi="Times New Roman" w:cs="Times New Roman"/>
                  <w:b/>
                  <w:bCs/>
                  <w:kern w:val="16"/>
                  <w:lang w:eastAsia="en-AU" w:bidi="he-IL"/>
                  <w14:ligatures w14:val="all"/>
                </w:rPr>
                <w:t>http://torahfocus.com/</w:t>
              </w:r>
            </w:hyperlink>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E-Mail:</w:t>
            </w:r>
            <w:r w:rsidRPr="000F7312">
              <w:rPr>
                <w:rFonts w:ascii="Times New Roman" w:hAnsi="Times New Roman" w:cs="Times New Roman"/>
                <w:kern w:val="16"/>
                <w14:ligatures w14:val="all"/>
              </w:rPr>
              <w:t xml:space="preserve"> </w:t>
            </w:r>
            <w:hyperlink r:id="rId13" w:history="1">
              <w:r w:rsidRPr="000F7312">
                <w:rPr>
                  <w:rStyle w:val="Hyperlink"/>
                  <w:rFonts w:ascii="Times New Roman" w:eastAsia="Times New Roman" w:hAnsi="Times New Roman" w:cs="Times New Roman"/>
                  <w:b/>
                  <w:bCs/>
                  <w:kern w:val="16"/>
                  <w:lang w:eastAsia="en-AU" w:bidi="he-IL"/>
                  <w14:ligatures w14:val="all"/>
                </w:rPr>
                <w:t>waltoakley@charter.net</w:t>
              </w:r>
            </w:hyperlink>
          </w:p>
        </w:tc>
      </w:tr>
    </w:tbl>
    <w:p w:rsidR="00F040F8" w:rsidRPr="000F7312" w:rsidRDefault="00F040F8" w:rsidP="00347BC6">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0F7312">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F040F8" w:rsidRPr="000F7312" w:rsidRDefault="00F040F8" w:rsidP="00347BC6">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040F8" w:rsidRPr="000F7312" w:rsidTr="0003005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F040F8" w:rsidRPr="000F7312" w:rsidRDefault="00F040F8" w:rsidP="00347BC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040F8" w:rsidRPr="000F7312" w:rsidRDefault="00F040F8" w:rsidP="00347BC6">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kern w:val="16"/>
                <w:lang w:eastAsia="en-AU" w:bidi="he-IL"/>
                <w14:ligatures w14:val="all"/>
              </w:rPr>
              <w:t>Second Year of the Triennial Reading Cycle</w:t>
            </w:r>
          </w:p>
        </w:tc>
      </w:tr>
      <w:tr w:rsidR="00F040F8" w:rsidRPr="000F7312" w:rsidTr="00030055">
        <w:trPr>
          <w:jc w:val="center"/>
        </w:trPr>
        <w:tc>
          <w:tcPr>
            <w:tcW w:w="4627" w:type="dxa"/>
            <w:tcBorders>
              <w:top w:val="single" w:sz="4" w:space="0" w:color="auto"/>
              <w:left w:val="single" w:sz="4" w:space="0" w:color="auto"/>
              <w:bottom w:val="single" w:sz="4" w:space="0" w:color="auto"/>
              <w:right w:val="single" w:sz="4" w:space="0" w:color="auto"/>
            </w:tcBorders>
            <w:hideMark/>
          </w:tcPr>
          <w:p w:rsidR="00F040F8" w:rsidRPr="000F7312" w:rsidRDefault="00F040F8" w:rsidP="00347BC6">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Tammuz 21, 5773 – June 28/29</w:t>
            </w:r>
            <w:r w:rsidRPr="000F7312">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F040F8" w:rsidRPr="000F7312" w:rsidRDefault="00F040F8" w:rsidP="00347BC6">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kern w:val="16"/>
                <w:lang w:eastAsia="en-AU" w:bidi="he-IL"/>
                <w14:ligatures w14:val="all"/>
              </w:rPr>
              <w:t>Fifth Year of the Shmita Cycle</w:t>
            </w:r>
          </w:p>
        </w:tc>
      </w:tr>
    </w:tbl>
    <w:p w:rsidR="00F040F8" w:rsidRPr="00B60117" w:rsidRDefault="00F040F8" w:rsidP="00347BC6">
      <w:pPr>
        <w:keepNext/>
        <w:widowControl w:val="0"/>
        <w:spacing w:after="0" w:line="240" w:lineRule="auto"/>
        <w:jc w:val="both"/>
        <w:rPr>
          <w:rFonts w:ascii="Times New Roman" w:hAnsi="Times New Roman" w:cs="Times New Roman"/>
          <w:w w:val="90"/>
          <w:kern w:val="16"/>
          <w14:ligatures w14:val="all"/>
        </w:rPr>
      </w:pPr>
    </w:p>
    <w:p w:rsidR="00F040F8" w:rsidRPr="00B60117" w:rsidRDefault="00F040F8" w:rsidP="00347BC6">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F040F8" w:rsidRPr="00B60117" w:rsidTr="00030055">
        <w:trPr>
          <w:jc w:val="center"/>
        </w:trPr>
        <w:tc>
          <w:tcPr>
            <w:tcW w:w="1667"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p>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June 28</w:t>
            </w:r>
            <w:r w:rsidRPr="00B60117">
              <w:rPr>
                <w:rFonts w:ascii="Times New Roman" w:hAnsi="Times New Roman" w:cs="Times New Roman"/>
                <w:w w:val="90"/>
                <w:kern w:val="16"/>
                <w:sz w:val="20"/>
                <w:szCs w:val="20"/>
                <w14:ligatures w14:val="all"/>
              </w:rPr>
              <w:t xml:space="preserve"> 2013 – Candle</w:t>
            </w:r>
            <w:r w:rsidR="00E35B99">
              <w:rPr>
                <w:rFonts w:ascii="Times New Roman" w:hAnsi="Times New Roman" w:cs="Times New Roman"/>
                <w:w w:val="90"/>
                <w:kern w:val="16"/>
                <w:sz w:val="20"/>
                <w:szCs w:val="20"/>
                <w14:ligatures w14:val="all"/>
              </w:rPr>
              <w:t>s at 8:19</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E35B99">
              <w:rPr>
                <w:rFonts w:ascii="Times New Roman" w:hAnsi="Times New Roman" w:cs="Times New Roman"/>
                <w:w w:val="90"/>
                <w:kern w:val="16"/>
                <w:sz w:val="20"/>
                <w:szCs w:val="20"/>
                <w14:ligatures w14:val="all"/>
              </w:rPr>
              <w:t>June 29 2013 – Habdalah 9:18</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p>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E35B99">
              <w:rPr>
                <w:rFonts w:ascii="Times New Roman" w:hAnsi="Times New Roman" w:cs="Times New Roman"/>
                <w:w w:val="90"/>
                <w:kern w:val="16"/>
                <w:sz w:val="20"/>
                <w:szCs w:val="20"/>
                <w14:ligatures w14:val="all"/>
              </w:rPr>
              <w:t>June 28 2013 – Candles at 4:45</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E35B99">
              <w:rPr>
                <w:rFonts w:ascii="Times New Roman" w:hAnsi="Times New Roman" w:cs="Times New Roman"/>
                <w:w w:val="90"/>
                <w:kern w:val="16"/>
                <w:sz w:val="20"/>
                <w:szCs w:val="20"/>
                <w14:ligatures w14:val="all"/>
              </w:rPr>
              <w:t>June 29 2013 – Habdalah 5:41</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p>
          <w:p w:rsidR="00F040F8" w:rsidRPr="00B60117" w:rsidRDefault="00F040F8" w:rsidP="00347BC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E35B99">
              <w:rPr>
                <w:rFonts w:ascii="Times New Roman" w:hAnsi="Times New Roman" w:cs="Times New Roman"/>
                <w:w w:val="90"/>
                <w:kern w:val="16"/>
                <w:sz w:val="20"/>
                <w:szCs w:val="20"/>
                <w14:ligatures w14:val="all"/>
              </w:rPr>
              <w:t>June 28 2013 – Candles at 8:41</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June 29 2013 – Habdalah 9:4</w:t>
            </w:r>
            <w:r w:rsidR="00E35B99">
              <w:rPr>
                <w:rFonts w:ascii="Times New Roman" w:hAnsi="Times New Roman" w:cs="Times New Roman"/>
                <w:w w:val="90"/>
                <w:kern w:val="16"/>
                <w:sz w:val="20"/>
                <w:szCs w:val="20"/>
                <w14:ligatures w14:val="all"/>
              </w:rPr>
              <w:t>4</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p>
        </w:tc>
      </w:tr>
      <w:tr w:rsidR="00F040F8" w:rsidRPr="00B60117" w:rsidTr="00030055">
        <w:trPr>
          <w:jc w:val="center"/>
        </w:trPr>
        <w:tc>
          <w:tcPr>
            <w:tcW w:w="1667" w:type="pct"/>
          </w:tcPr>
          <w:p w:rsidR="00F040F8" w:rsidRPr="00B60117" w:rsidRDefault="00F040F8" w:rsidP="00347BC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E35B99">
              <w:rPr>
                <w:rFonts w:ascii="Times New Roman" w:hAnsi="Times New Roman" w:cs="Times New Roman"/>
                <w:w w:val="90"/>
                <w:kern w:val="16"/>
                <w:sz w:val="20"/>
                <w:szCs w:val="20"/>
                <w14:ligatures w14:val="all"/>
              </w:rPr>
              <w:t>June 28 2013 – Candles at 5:31</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E35B99">
              <w:rPr>
                <w:rFonts w:ascii="Times New Roman" w:hAnsi="Times New Roman" w:cs="Times New Roman"/>
                <w:w w:val="90"/>
                <w:kern w:val="16"/>
                <w:sz w:val="20"/>
                <w:szCs w:val="20"/>
                <w14:ligatures w14:val="all"/>
              </w:rPr>
              <w:t>June 29 2013 – Habdalah 6:23</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F040F8" w:rsidRPr="00B60117" w:rsidRDefault="00F040F8" w:rsidP="00347BC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E35B99">
              <w:rPr>
                <w:rFonts w:ascii="Times New Roman" w:hAnsi="Times New Roman" w:cs="Times New Roman"/>
                <w:w w:val="90"/>
                <w:kern w:val="16"/>
                <w:sz w:val="20"/>
                <w:szCs w:val="20"/>
                <w14:ligatures w14:val="all"/>
              </w:rPr>
              <w:t>June 28 2013 – Candles at 6:11</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E35B99">
              <w:rPr>
                <w:rFonts w:ascii="Times New Roman" w:hAnsi="Times New Roman" w:cs="Times New Roman"/>
                <w:w w:val="90"/>
                <w:kern w:val="16"/>
                <w:sz w:val="20"/>
                <w:szCs w:val="20"/>
                <w14:ligatures w14:val="all"/>
              </w:rPr>
              <w:t>June 29 2013 – Habdalah 7:04</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040F8" w:rsidRPr="00B60117" w:rsidRDefault="00F040F8" w:rsidP="00347BC6">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June 28</w:t>
            </w:r>
            <w:r w:rsidRPr="00B60117">
              <w:rPr>
                <w:rFonts w:ascii="Times New Roman" w:hAnsi="Times New Roman" w:cs="Times New Roman"/>
                <w:w w:val="90"/>
                <w:kern w:val="16"/>
                <w:sz w:val="20"/>
                <w:szCs w:val="20"/>
                <w14:ligatures w14:val="all"/>
              </w:rPr>
              <w:t xml:space="preserve"> 2013 – Candles at 7:</w:t>
            </w:r>
            <w:r w:rsidR="00E35B99">
              <w:rPr>
                <w:rFonts w:ascii="Times New Roman" w:hAnsi="Times New Roman" w:cs="Times New Roman"/>
                <w:w w:val="90"/>
                <w:kern w:val="16"/>
                <w:sz w:val="20"/>
                <w:szCs w:val="20"/>
                <w14:ligatures w14:val="all"/>
              </w:rPr>
              <w:t>58</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June 29 2013 – Habdalah 8:5</w:t>
            </w:r>
            <w:r w:rsidR="00E35B99">
              <w:rPr>
                <w:rFonts w:ascii="Times New Roman" w:hAnsi="Times New Roman" w:cs="Times New Roman"/>
                <w:w w:val="90"/>
                <w:kern w:val="16"/>
                <w:sz w:val="20"/>
                <w:szCs w:val="20"/>
                <w14:ligatures w14:val="all"/>
              </w:rPr>
              <w:t>5</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p>
        </w:tc>
      </w:tr>
      <w:tr w:rsidR="00F040F8" w:rsidRPr="00B60117" w:rsidTr="00030055">
        <w:trPr>
          <w:jc w:val="center"/>
        </w:trPr>
        <w:tc>
          <w:tcPr>
            <w:tcW w:w="1667"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E35B99">
              <w:rPr>
                <w:rFonts w:ascii="Times New Roman" w:hAnsi="Times New Roman" w:cs="Times New Roman"/>
                <w:w w:val="90"/>
                <w:kern w:val="16"/>
                <w:sz w:val="20"/>
                <w:szCs w:val="20"/>
                <w14:ligatures w14:val="all"/>
              </w:rPr>
              <w:t>June 28 2013 – Candles at 8:53</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June 29 2013 – Habdalah 10:12</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B96390">
              <w:rPr>
                <w:rFonts w:ascii="Times New Roman" w:hAnsi="Times New Roman" w:cs="Times New Roman"/>
                <w:w w:val="90"/>
                <w:kern w:val="16"/>
                <w:sz w:val="20"/>
                <w:szCs w:val="20"/>
                <w14:ligatures w14:val="all"/>
              </w:rPr>
              <w:t>June 28 2013 – Candles at 8:00</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B96390">
              <w:rPr>
                <w:rFonts w:ascii="Times New Roman" w:hAnsi="Times New Roman" w:cs="Times New Roman"/>
                <w:w w:val="90"/>
                <w:kern w:val="16"/>
                <w:sz w:val="20"/>
                <w:szCs w:val="20"/>
                <w14:ligatures w14:val="all"/>
              </w:rPr>
              <w:t>June 29 2013 – Habdalah 9:05</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B96390">
              <w:rPr>
                <w:rFonts w:ascii="Times New Roman" w:hAnsi="Times New Roman" w:cs="Times New Roman"/>
                <w:w w:val="90"/>
                <w:kern w:val="16"/>
                <w:sz w:val="20"/>
                <w:szCs w:val="20"/>
                <w14:ligatures w14:val="all"/>
              </w:rPr>
              <w:t>June 28 2013 – Candles at 8:20</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B96390">
              <w:rPr>
                <w:rFonts w:ascii="Times New Roman" w:hAnsi="Times New Roman" w:cs="Times New Roman"/>
                <w:w w:val="90"/>
                <w:kern w:val="16"/>
                <w:sz w:val="20"/>
                <w:szCs w:val="20"/>
                <w14:ligatures w14:val="all"/>
              </w:rPr>
              <w:t>June 29 2013 – Habdalah 9:18</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r>
      <w:tr w:rsidR="00F040F8" w:rsidRPr="00B60117" w:rsidTr="00030055">
        <w:trPr>
          <w:jc w:val="center"/>
        </w:trPr>
        <w:tc>
          <w:tcPr>
            <w:tcW w:w="1667"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B96390">
              <w:rPr>
                <w:rFonts w:ascii="Times New Roman" w:hAnsi="Times New Roman" w:cs="Times New Roman"/>
                <w:w w:val="90"/>
                <w:kern w:val="16"/>
                <w:sz w:val="20"/>
                <w:szCs w:val="20"/>
                <w14:ligatures w14:val="all"/>
              </w:rPr>
              <w:t>June 28 2013 – Candles at 8:19</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June 29 2013 – Habdalah 9:32</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June 28 2013 – Candles at 6:5</w:t>
            </w:r>
            <w:r w:rsidR="00B96390">
              <w:rPr>
                <w:rFonts w:ascii="Times New Roman" w:hAnsi="Times New Roman" w:cs="Times New Roman"/>
                <w:w w:val="90"/>
                <w:kern w:val="16"/>
                <w:sz w:val="20"/>
                <w:szCs w:val="20"/>
                <w14:ligatures w14:val="all"/>
              </w:rPr>
              <w:t>5</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B96390">
              <w:rPr>
                <w:rFonts w:ascii="Times New Roman" w:hAnsi="Times New Roman" w:cs="Times New Roman"/>
                <w:w w:val="90"/>
                <w:kern w:val="16"/>
                <w:sz w:val="20"/>
                <w:szCs w:val="20"/>
                <w14:ligatures w14:val="all"/>
              </w:rPr>
              <w:t>June 29 2013 – Habdalah 7:47</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040F8" w:rsidRPr="00B60117" w:rsidRDefault="00F040F8" w:rsidP="00347BC6">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June 28 2013 – Candles at 8:11</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June 29 2013 – Habdalah 9:17</w:t>
            </w:r>
            <w:r w:rsidRPr="00B60117">
              <w:rPr>
                <w:rFonts w:ascii="Times New Roman" w:hAnsi="Times New Roman" w:cs="Times New Roman"/>
                <w:w w:val="90"/>
                <w:kern w:val="16"/>
                <w:sz w:val="20"/>
                <w:szCs w:val="20"/>
                <w14:ligatures w14:val="all"/>
              </w:rPr>
              <w:t xml:space="preserve"> PM</w:t>
            </w:r>
          </w:p>
          <w:p w:rsidR="00F040F8" w:rsidRPr="00B60117" w:rsidRDefault="00F040F8" w:rsidP="00347BC6">
            <w:pPr>
              <w:keepNext/>
              <w:widowControl w:val="0"/>
              <w:spacing w:after="0" w:line="240" w:lineRule="auto"/>
              <w:rPr>
                <w:rFonts w:ascii="Times New Roman" w:hAnsi="Times New Roman" w:cs="Times New Roman"/>
                <w:w w:val="90"/>
                <w:kern w:val="16"/>
                <w:sz w:val="20"/>
                <w:szCs w:val="20"/>
                <w14:ligatures w14:val="all"/>
              </w:rPr>
            </w:pPr>
          </w:p>
        </w:tc>
      </w:tr>
    </w:tbl>
    <w:p w:rsidR="00F040F8" w:rsidRPr="00B60117" w:rsidRDefault="00F040F8" w:rsidP="00347BC6">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F040F8" w:rsidRPr="00B60117" w:rsidRDefault="00F040F8" w:rsidP="00347BC6">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F040F8" w:rsidRPr="00B60117" w:rsidRDefault="00F040F8" w:rsidP="00347BC6">
      <w:pPr>
        <w:keepNext/>
        <w:widowControl w:val="0"/>
        <w:spacing w:after="0" w:line="240" w:lineRule="auto"/>
        <w:jc w:val="both"/>
        <w:rPr>
          <w:rFonts w:ascii="Times New Roman" w:hAnsi="Times New Roman" w:cs="Times New Roman"/>
          <w:w w:val="90"/>
          <w:kern w:val="16"/>
          <w14:ligatures w14:val="all"/>
        </w:rPr>
      </w:pPr>
    </w:p>
    <w:p w:rsidR="00F040F8" w:rsidRPr="00B60117" w:rsidRDefault="00F040F8" w:rsidP="00347BC6">
      <w:pPr>
        <w:keepNext/>
        <w:widowControl w:val="0"/>
        <w:spacing w:after="0" w:line="240" w:lineRule="auto"/>
        <w:jc w:val="center"/>
        <w:rPr>
          <w:rFonts w:ascii="Old English Text MT" w:hAnsi="Old English Text MT" w:cs="Times New Roman"/>
          <w:b/>
          <w:w w:val="90"/>
          <w:kern w:val="16"/>
          <w:sz w:val="28"/>
          <w:szCs w:val="28"/>
          <w14:ligatures w14:val="all"/>
        </w:rPr>
      </w:pPr>
      <w:r w:rsidRPr="00B60117">
        <w:rPr>
          <w:rFonts w:ascii="Old English Text MT" w:hAnsi="Old English Text MT" w:cs="Times New Roman"/>
          <w:b/>
          <w:w w:val="90"/>
          <w:kern w:val="16"/>
          <w:sz w:val="28"/>
          <w:szCs w:val="28"/>
          <w14:ligatures w14:val="all"/>
        </w:rPr>
        <w:t>Roll of Honor:</w:t>
      </w:r>
    </w:p>
    <w:p w:rsidR="00F040F8" w:rsidRPr="00B60117" w:rsidRDefault="00F040F8" w:rsidP="00347BC6">
      <w:pPr>
        <w:keepNext/>
        <w:widowControl w:val="0"/>
        <w:spacing w:after="0" w:line="240" w:lineRule="auto"/>
        <w:jc w:val="center"/>
        <w:rPr>
          <w:rFonts w:ascii="Times New Roman" w:hAnsi="Times New Roman" w:cs="Times New Roman"/>
          <w:b/>
          <w:bCs/>
          <w:w w:val="90"/>
          <w:kern w:val="16"/>
          <w:sz w:val="20"/>
          <w:szCs w:val="20"/>
          <w14:ligatures w14:val="all"/>
        </w:rPr>
      </w:pPr>
    </w:p>
    <w:p w:rsidR="00F040F8" w:rsidRPr="00B60117" w:rsidRDefault="00F040F8" w:rsidP="00347BC6">
      <w:pPr>
        <w:keepNext/>
        <w:widowControl w:val="0"/>
        <w:spacing w:after="0" w:line="240" w:lineRule="auto"/>
        <w:jc w:val="center"/>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This Torah commentary comes to you courtesy of:</w:t>
      </w:r>
    </w:p>
    <w:p w:rsidR="00F040F8" w:rsidRPr="00B60117" w:rsidRDefault="00F040F8" w:rsidP="00347BC6">
      <w:pPr>
        <w:keepNext/>
        <w:widowControl w:val="0"/>
        <w:spacing w:after="0" w:line="240" w:lineRule="auto"/>
        <w:jc w:val="center"/>
        <w:rPr>
          <w:rFonts w:ascii="Times New Roman" w:hAnsi="Times New Roman" w:cs="Times New Roman"/>
          <w:w w:val="90"/>
          <w:kern w:val="16"/>
          <w14:ligatures w14:val="all"/>
        </w:rPr>
      </w:pP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Hillel ben David and beloved wife HH Giberet Batsheva bat Sarah</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David ben Abraham</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Sarai bat Sarah &amp; beloved family</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Barth Lindemann &amp; beloved family</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John Batchelor &amp; beloved wife</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Ezra ben Abraham and beloved wife HH Giberet Karmela bat Sarah,</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Laurie Taylor</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Adon Eliyahu ben Abraham and beloved wife HH Giberet Dr. Elisheba bat Sarah</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Prof. Dr. Conny Williams &amp; beloved family</w:t>
      </w:r>
    </w:p>
    <w:p w:rsidR="00F040F8" w:rsidRPr="000F7312" w:rsidRDefault="00F040F8" w:rsidP="00347BC6">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Yoel ben Abraham and beloved family</w:t>
      </w:r>
    </w:p>
    <w:p w:rsidR="00F040F8" w:rsidRPr="00B60117" w:rsidRDefault="00F040F8" w:rsidP="00347BC6">
      <w:pPr>
        <w:keepNext/>
        <w:widowControl w:val="0"/>
        <w:spacing w:after="0" w:line="240" w:lineRule="auto"/>
        <w:jc w:val="center"/>
        <w:rPr>
          <w:rFonts w:ascii="Times New Roman" w:hAnsi="Times New Roman" w:cs="Times New Roman"/>
          <w:w w:val="90"/>
          <w:kern w:val="16"/>
          <w14:ligatures w14:val="all"/>
        </w:rPr>
      </w:pPr>
    </w:p>
    <w:p w:rsidR="00F040F8" w:rsidRPr="00B60117" w:rsidRDefault="00F040F8" w:rsidP="00347BC6">
      <w:pPr>
        <w:keepNext/>
        <w:widowControl w:val="0"/>
        <w:spacing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F040F8" w:rsidRPr="00B60117" w:rsidRDefault="00F040F8" w:rsidP="00347BC6">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60117">
        <w:rPr>
          <w:rFonts w:ascii="Times New Roman" w:hAnsi="Times New Roman" w:cs="Times New Roman"/>
          <w:w w:val="90"/>
          <w:kern w:val="16"/>
          <w14:ligatures w14:val="all"/>
        </w:rPr>
        <w:t>.</w:t>
      </w:r>
    </w:p>
    <w:p w:rsidR="00F040F8" w:rsidRPr="00B60117" w:rsidRDefault="00F040F8" w:rsidP="00347BC6">
      <w:pPr>
        <w:keepNext/>
        <w:widowControl w:val="0"/>
        <w:spacing w:after="0" w:line="240" w:lineRule="auto"/>
        <w:jc w:val="both"/>
        <w:rPr>
          <w:rFonts w:ascii="Times New Roman" w:hAnsi="Times New Roman" w:cs="Times New Roman"/>
          <w:w w:val="90"/>
          <w:kern w:val="16"/>
          <w14:ligatures w14:val="all"/>
        </w:rPr>
      </w:pPr>
    </w:p>
    <w:p w:rsidR="00F040F8" w:rsidRPr="00B60117" w:rsidRDefault="00F040F8" w:rsidP="00347BC6">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60117">
          <w:rPr>
            <w:rStyle w:val="Hyperlink"/>
            <w:rFonts w:cs="Times New Roman"/>
            <w:b/>
            <w:bCs/>
            <w:w w:val="90"/>
            <w:kern w:val="16"/>
            <w14:ligatures w14:val="all"/>
          </w:rPr>
          <w:t>benhaggai@GMail.com</w:t>
        </w:r>
      </w:hyperlink>
      <w:r w:rsidRPr="00B60117">
        <w:rPr>
          <w:rFonts w:ascii="Times New Roman" w:hAnsi="Times New Roman" w:cs="Times New Roman"/>
          <w:b/>
          <w:bCs/>
          <w:w w:val="90"/>
          <w:kern w:val="16"/>
          <w14:ligatures w14:val="all"/>
        </w:rPr>
        <w:t xml:space="preserve"> with your E-Mail or the E-Mail addresses of your friends. Toda Rabba!</w:t>
      </w:r>
    </w:p>
    <w:p w:rsidR="00F040F8" w:rsidRPr="00B60117" w:rsidRDefault="00F040F8" w:rsidP="00347BC6">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7C1349" w:rsidRDefault="007C1349" w:rsidP="00347BC6">
      <w:pPr>
        <w:keepNext/>
        <w:widowControl w:val="0"/>
        <w:spacing w:after="0" w:line="240" w:lineRule="auto"/>
        <w:jc w:val="both"/>
        <w:rPr>
          <w:rFonts w:ascii="Times New Roman" w:hAnsi="Times New Roman" w:cs="Times New Roman"/>
        </w:rPr>
      </w:pPr>
    </w:p>
    <w:p w:rsidR="00F040F8" w:rsidRPr="006954EA" w:rsidRDefault="00F040F8" w:rsidP="00347BC6">
      <w:pPr>
        <w:keepNext/>
        <w:widowControl w:val="0"/>
        <w:spacing w:after="0" w:line="240" w:lineRule="auto"/>
        <w:jc w:val="center"/>
        <w:rPr>
          <w:rFonts w:ascii="Century Schoolbook" w:hAnsi="Century Schoolbook" w:cs="Times New Roman"/>
          <w:b/>
          <w:sz w:val="28"/>
          <w:szCs w:val="28"/>
        </w:rPr>
      </w:pPr>
      <w:r w:rsidRPr="006954EA">
        <w:rPr>
          <w:rFonts w:ascii="Century Schoolbook" w:hAnsi="Century Schoolbook" w:cs="Times New Roman"/>
          <w:b/>
          <w:sz w:val="28"/>
          <w:szCs w:val="28"/>
        </w:rPr>
        <w:t>1</w:t>
      </w:r>
      <w:r w:rsidRPr="006954EA">
        <w:rPr>
          <w:rFonts w:ascii="Century Schoolbook" w:hAnsi="Century Schoolbook" w:cs="Times New Roman"/>
          <w:b/>
          <w:sz w:val="28"/>
          <w:szCs w:val="28"/>
          <w:vertAlign w:val="superscript"/>
        </w:rPr>
        <w:t>st</w:t>
      </w:r>
      <w:r w:rsidRPr="006954EA">
        <w:rPr>
          <w:rFonts w:ascii="Century Schoolbook" w:hAnsi="Century Schoolbook" w:cs="Times New Roman"/>
          <w:b/>
          <w:sz w:val="28"/>
          <w:szCs w:val="28"/>
        </w:rPr>
        <w:t xml:space="preserve"> Sabath of Penitence</w:t>
      </w:r>
    </w:p>
    <w:p w:rsidR="00F040F8" w:rsidRDefault="00F040F8" w:rsidP="00347BC6">
      <w:pPr>
        <w:keepNext/>
        <w:widowControl w:val="0"/>
        <w:spacing w:after="0" w:line="240" w:lineRule="auto"/>
        <w:jc w:val="center"/>
        <w:rPr>
          <w:rFonts w:ascii="Times New Roman" w:hAnsi="Times New Roman" w:cs="Times New Roman"/>
          <w:b/>
          <w:w w:val="90"/>
          <w:kern w:val="16"/>
          <w14:ligatures w14:val="all"/>
        </w:rPr>
      </w:pPr>
      <w:r>
        <w:rPr>
          <w:rFonts w:ascii="Century Schoolbook" w:hAnsi="Century Schoolbook" w:cstheme="majorBidi"/>
          <w:b/>
          <w:w w:val="90"/>
          <w:kern w:val="16"/>
          <w:sz w:val="28"/>
          <w:szCs w:val="28"/>
          <w14:ligatures w14:val="all"/>
        </w:rPr>
        <w:t>Shabbat: “</w:t>
      </w:r>
      <w:r>
        <w:rPr>
          <w:rFonts w:ascii="Century Schoolbook" w:hAnsi="Century Schoolbook" w:cstheme="majorBidi"/>
          <w:b/>
          <w:w w:val="90"/>
          <w:kern w:val="16"/>
          <w:sz w:val="28"/>
          <w:szCs w:val="28"/>
          <w:lang w:val="en-AU"/>
          <w14:ligatures w14:val="all"/>
        </w:rPr>
        <w:t>Dibre Yirmeyahu</w:t>
      </w:r>
      <w:r w:rsidRPr="003E6C6A">
        <w:rPr>
          <w:rFonts w:ascii="Century Schoolbook" w:hAnsi="Century Schoolbook" w:cstheme="majorBidi"/>
          <w:b/>
          <w:w w:val="90"/>
          <w:kern w:val="16"/>
          <w:sz w:val="28"/>
          <w:szCs w:val="28"/>
          <w14:ligatures w14:val="all"/>
        </w:rPr>
        <w:t>” – Sabbath: “</w:t>
      </w:r>
      <w:r w:rsidRPr="006954EA">
        <w:rPr>
          <w:rFonts w:ascii="Century Schoolbook" w:hAnsi="Century Schoolbook" w:cstheme="majorBidi"/>
          <w:b/>
          <w:w w:val="90"/>
          <w:kern w:val="16"/>
          <w:sz w:val="28"/>
          <w:szCs w:val="28"/>
          <w14:ligatures w14:val="all"/>
        </w:rPr>
        <w:t>The words of Jeremiah</w:t>
      </w:r>
      <w:r w:rsidRPr="003E6C6A">
        <w:rPr>
          <w:rFonts w:ascii="Century Schoolbook" w:hAnsi="Century Schoolbook" w:cstheme="majorBidi"/>
          <w:b/>
          <w:w w:val="90"/>
          <w:kern w:val="16"/>
          <w:sz w:val="28"/>
          <w:szCs w:val="28"/>
          <w14:ligatures w14:val="all"/>
        </w:rPr>
        <w:t>”</w:t>
      </w:r>
    </w:p>
    <w:p w:rsidR="00F040F8" w:rsidRDefault="00F040F8" w:rsidP="00347BC6">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2917"/>
        <w:gridCol w:w="2746"/>
      </w:tblGrid>
      <w:tr w:rsidR="00F040F8" w:rsidRPr="00F239F3"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F040F8" w:rsidRPr="00F239F3" w:rsidTr="0003005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725713" w:rsidRDefault="00F040F8" w:rsidP="00347BC6">
            <w:pPr>
              <w:keepNext/>
              <w:widowControl w:val="0"/>
              <w:autoSpaceDE w:val="0"/>
              <w:autoSpaceDN w:val="0"/>
              <w:adjustRightInd w:val="0"/>
              <w:spacing w:after="0" w:line="240" w:lineRule="auto"/>
              <w:jc w:val="center"/>
              <w:rPr>
                <w:rFonts w:cs="David"/>
                <w:sz w:val="28"/>
                <w:szCs w:val="28"/>
              </w:rPr>
            </w:pPr>
            <w:r w:rsidRPr="00725713">
              <w:rPr>
                <w:rFonts w:cs="David"/>
                <w:bCs/>
                <w:sz w:val="28"/>
                <w:szCs w:val="28"/>
                <w:rtl/>
                <w:lang w:bidi="he-IL"/>
              </w:rPr>
              <w:t>וְכִי-יִגַּח שׁוֹר</w:t>
            </w: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napToGrid w:val="0"/>
              <w:spacing w:after="0" w:line="240" w:lineRule="auto"/>
              <w:jc w:val="center"/>
              <w:rPr>
                <w:rFonts w:ascii="Times New Roman" w:eastAsia="Calibri" w:hAnsi="Times New Roman" w:cs="Times New Roman"/>
                <w:lang w:val="en-AU"/>
              </w:rPr>
            </w:pPr>
          </w:p>
        </w:tc>
      </w:tr>
      <w:tr w:rsidR="00F040F8" w:rsidRPr="00F239F3" w:rsidTr="0003005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V’Ki Yigach Shor</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Pr>
                <w:rFonts w:ascii="Times New Roman" w:eastAsia="Times New Roman" w:hAnsi="Times New Roman" w:cs="Times New Roman"/>
                <w:lang w:val="en-AU"/>
              </w:rPr>
              <w:t>21:28-32</w:t>
            </w: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22:24-26</w:t>
            </w:r>
          </w:p>
        </w:tc>
      </w:tr>
      <w:tr w:rsidR="00F040F8" w:rsidRPr="00F239F3" w:rsidTr="0003005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Pr>
                <w:rFonts w:ascii="Times New Roman" w:eastAsia="Calibri" w:hAnsi="Times New Roman" w:cs="Times New Roman"/>
                <w:b/>
                <w:lang w:val="en-AU" w:eastAsia="en-AU" w:bidi="he-IL"/>
              </w:rPr>
              <w:t>And when gores an ox</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Pr>
                <w:rFonts w:ascii="Times New Roman" w:eastAsia="Times New Roman" w:hAnsi="Times New Roman" w:cs="Times New Roman"/>
                <w:lang w:val="en-AU"/>
              </w:rPr>
              <w:t>21:33-36</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22:27-29</w:t>
            </w:r>
          </w:p>
        </w:tc>
      </w:tr>
      <w:tr w:rsidR="00F040F8" w:rsidRPr="00F239F3" w:rsidTr="0003005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Pr="00725713">
              <w:rPr>
                <w:rFonts w:ascii="Times New Roman" w:eastAsia="Calibri" w:hAnsi="Times New Roman" w:cs="Times New Roman"/>
                <w:b/>
                <w:lang w:val="es-ES_tradnl" w:eastAsia="en-AU" w:bidi="he-IL"/>
              </w:rPr>
              <w:t>Si un buey acorneare</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Pr>
                <w:rFonts w:ascii="Times New Roman" w:eastAsia="Times New Roman" w:hAnsi="Times New Roman" w:cs="Times New Roman"/>
                <w:lang w:val="en-AU"/>
              </w:rPr>
              <w:t>21:37-22:3</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22:24-30</w:t>
            </w:r>
          </w:p>
        </w:tc>
      </w:tr>
      <w:tr w:rsidR="00F040F8" w:rsidRPr="00F239F3"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Shemot (Exod.) </w:t>
            </w:r>
            <w:r w:rsidRPr="00D22007">
              <w:rPr>
                <w:rFonts w:ascii="Times New Roman" w:eastAsia="Calibri" w:hAnsi="Times New Roman" w:cs="Times New Roman"/>
                <w:lang w:val="es-ES"/>
              </w:rPr>
              <w:t>21:28 – 22:23</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Pr>
                <w:rFonts w:ascii="Times New Roman" w:eastAsia="Times New Roman" w:hAnsi="Times New Roman" w:cs="Times New Roman"/>
                <w:lang w:val="en-AU"/>
              </w:rPr>
              <w:t>22:4-8</w:t>
            </w:r>
          </w:p>
        </w:tc>
        <w:tc>
          <w:tcPr>
            <w:tcW w:w="0" w:type="auto"/>
            <w:tcBorders>
              <w:top w:val="single" w:sz="4" w:space="0" w:color="auto"/>
              <w:left w:val="single" w:sz="4" w:space="0" w:color="auto"/>
              <w:bottom w:val="single" w:sz="4" w:space="0" w:color="auto"/>
              <w:right w:val="single" w:sz="4" w:space="0" w:color="auto"/>
            </w:tcBorders>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p>
        </w:tc>
      </w:tr>
      <w:tr w:rsidR="00F040F8" w:rsidRPr="00F239F3"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Ashlamatah: </w:t>
            </w:r>
            <w:r w:rsidRPr="00D22007">
              <w:rPr>
                <w:rFonts w:ascii="Times New Roman" w:eastAsia="Calibri" w:hAnsi="Times New Roman" w:cs="Times New Roman"/>
                <w:lang w:val="en-AU"/>
              </w:rPr>
              <w:t>Ezek 34:20-27, 30-31</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Pr>
                <w:rFonts w:ascii="Times New Roman" w:eastAsia="Times New Roman" w:hAnsi="Times New Roman" w:cs="Times New Roman"/>
                <w:lang w:val="en-AU"/>
              </w:rPr>
              <w:t>22:9-12</w:t>
            </w:r>
          </w:p>
        </w:tc>
        <w:tc>
          <w:tcPr>
            <w:tcW w:w="0" w:type="auto"/>
            <w:tcBorders>
              <w:top w:val="single" w:sz="4" w:space="0" w:color="auto"/>
              <w:left w:val="single" w:sz="4" w:space="0" w:color="auto"/>
              <w:bottom w:val="single" w:sz="4" w:space="0" w:color="auto"/>
              <w:right w:val="single" w:sz="4" w:space="0" w:color="auto"/>
            </w:tcBorders>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p>
        </w:tc>
      </w:tr>
      <w:tr w:rsidR="00F040F8" w:rsidRPr="00F239F3"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Jeremiah 1:1 - 2:3</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22:13-16</w:t>
            </w: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22:24-26</w:t>
            </w:r>
          </w:p>
        </w:tc>
      </w:tr>
      <w:tr w:rsidR="00F040F8" w:rsidRPr="00F239F3"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57:</w:t>
            </w:r>
            <w:r w:rsidRPr="00D22007">
              <w:rPr>
                <w:rFonts w:ascii="Times New Roman" w:eastAsia="Calibri" w:hAnsi="Times New Roman" w:cs="Times New Roman"/>
                <w:lang w:val="en-AU"/>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22:17-23</w:t>
            </w: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22:27-29</w:t>
            </w:r>
          </w:p>
        </w:tc>
      </w:tr>
      <w:tr w:rsidR="00F040F8" w:rsidRPr="00F239F3" w:rsidTr="000300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22:17-23</w:t>
            </w: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22:24-30</w:t>
            </w:r>
          </w:p>
        </w:tc>
      </w:tr>
      <w:tr w:rsidR="00F040F8" w:rsidRPr="00F239F3" w:rsidTr="0003005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7:24-30;</w:t>
            </w:r>
          </w:p>
          <w:p w:rsidR="00F040F8" w:rsidRPr="00F239F3" w:rsidRDefault="00F040F8"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15:22-29</w:t>
            </w:r>
          </w:p>
        </w:tc>
        <w:tc>
          <w:tcPr>
            <w:tcW w:w="0" w:type="auto"/>
            <w:tcBorders>
              <w:top w:val="single" w:sz="4" w:space="0" w:color="auto"/>
              <w:left w:val="single" w:sz="4" w:space="0" w:color="auto"/>
              <w:bottom w:val="single" w:sz="4" w:space="0" w:color="auto"/>
              <w:right w:val="single" w:sz="4" w:space="0" w:color="auto"/>
            </w:tcBorders>
            <w:vAlign w:val="center"/>
            <w:hideMark/>
          </w:tcPr>
          <w:p w:rsidR="00F040F8" w:rsidRPr="00F239F3" w:rsidRDefault="00F040F8" w:rsidP="00347BC6">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Jeremiah 1:1 – 2:3</w:t>
            </w:r>
          </w:p>
        </w:tc>
        <w:tc>
          <w:tcPr>
            <w:tcW w:w="0" w:type="auto"/>
            <w:tcBorders>
              <w:top w:val="single" w:sz="4" w:space="0" w:color="auto"/>
              <w:left w:val="single" w:sz="4" w:space="0" w:color="auto"/>
              <w:bottom w:val="single" w:sz="4" w:space="0" w:color="auto"/>
              <w:right w:val="single" w:sz="4" w:space="0" w:color="auto"/>
            </w:tcBorders>
            <w:vAlign w:val="center"/>
          </w:tcPr>
          <w:p w:rsidR="00F040F8" w:rsidRPr="00F239F3" w:rsidRDefault="00F040F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F040F8" w:rsidRDefault="00F040F8" w:rsidP="00347BC6">
      <w:pPr>
        <w:keepNext/>
        <w:widowControl w:val="0"/>
        <w:spacing w:after="0" w:line="240" w:lineRule="auto"/>
        <w:jc w:val="both"/>
        <w:rPr>
          <w:rFonts w:ascii="Times New Roman" w:hAnsi="Times New Roman" w:cs="Times New Roman"/>
        </w:rPr>
      </w:pPr>
    </w:p>
    <w:p w:rsidR="00F040F8" w:rsidRPr="00B60117" w:rsidRDefault="00F040F8" w:rsidP="00347BC6">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F040F8" w:rsidRPr="00B60117" w:rsidRDefault="00F040F8" w:rsidP="00347BC6">
      <w:pPr>
        <w:keepNext/>
        <w:widowControl w:val="0"/>
        <w:spacing w:after="0" w:line="240" w:lineRule="auto"/>
        <w:jc w:val="both"/>
        <w:rPr>
          <w:rFonts w:ascii="Arial Narrow" w:hAnsi="Arial Narrow" w:cs="Times New Roman"/>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w:t>
      </w:r>
      <w:r w:rsidRPr="00B60117">
        <w:rPr>
          <w:rFonts w:ascii="Arial Narrow" w:hAnsi="Arial Narrow" w:cs="Times New Roman"/>
          <w:b/>
          <w:bCs/>
          <w:w w:val="90"/>
          <w:kern w:val="16"/>
          <w14:ligatures w14:val="all"/>
        </w:rPr>
        <w:lastRenderedPageBreak/>
        <w:t>maximum amount of Torah that a person must study.</w:t>
      </w: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p>
    <w:p w:rsidR="00F040F8" w:rsidRPr="00B60117" w:rsidRDefault="00F040F8" w:rsidP="00347BC6">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040F8" w:rsidRPr="00B60117" w:rsidRDefault="00F040F8" w:rsidP="00347BC6">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F040F8" w:rsidRPr="00B60117" w:rsidRDefault="00F040F8" w:rsidP="00347BC6">
      <w:pPr>
        <w:keepNext/>
        <w:widowControl w:val="0"/>
        <w:spacing w:after="0" w:line="240" w:lineRule="auto"/>
        <w:jc w:val="center"/>
        <w:rPr>
          <w:rFonts w:ascii="Century Schoolbook" w:hAnsi="Century Schoolbook" w:cs="Times New Roman"/>
          <w:b/>
          <w:bCs/>
          <w:w w:val="90"/>
          <w:kern w:val="16"/>
          <w14:ligatures w14:val="all"/>
        </w:rPr>
      </w:pPr>
    </w:p>
    <w:p w:rsidR="00F040F8" w:rsidRPr="00B60117" w:rsidRDefault="00F040F8" w:rsidP="00347BC6">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F040F8" w:rsidRDefault="00F040F8" w:rsidP="00347BC6">
      <w:pPr>
        <w:keepNext/>
        <w:widowControl w:val="0"/>
        <w:spacing w:after="0" w:line="240" w:lineRule="auto"/>
        <w:jc w:val="both"/>
        <w:rPr>
          <w:rFonts w:asciiTheme="majorBidi" w:hAnsiTheme="majorBidi" w:cstheme="majorBidi"/>
          <w:w w:val="90"/>
          <w:kern w:val="16"/>
          <w14:ligatures w14:val="all"/>
        </w:rPr>
      </w:pPr>
    </w:p>
    <w:p w:rsidR="00F040F8" w:rsidRDefault="00220FEC" w:rsidP="00220FEC">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Injury Caused by a Beast – Exodus 21:28-32</w:t>
      </w:r>
    </w:p>
    <w:p w:rsidR="00220FEC" w:rsidRDefault="00220FEC" w:rsidP="00220FEC">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Offences Against Propperty Through Neglect or an Animal – Exodus 21:33-36</w:t>
      </w:r>
    </w:p>
    <w:p w:rsidR="00220FEC" w:rsidRDefault="00220FEC" w:rsidP="00220FEC">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Theft – Exodus 21:37 – 32:14</w:t>
      </w:r>
    </w:p>
    <w:p w:rsidR="00220FEC" w:rsidRDefault="00220FEC" w:rsidP="00220FEC">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Seduction – Exodus 32:15-16</w:t>
      </w:r>
    </w:p>
    <w:p w:rsidR="00220FEC" w:rsidRDefault="00220FEC" w:rsidP="00220FEC">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Witchcraft – Exodus 32:17</w:t>
      </w:r>
    </w:p>
    <w:p w:rsidR="00220FEC" w:rsidRDefault="00220FEC" w:rsidP="00220FEC">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Bestiality – Exodus 32:18</w:t>
      </w:r>
    </w:p>
    <w:p w:rsidR="002F2C36" w:rsidRDefault="002F2C36" w:rsidP="00220FEC">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Pr>
          <w:rFonts w:ascii="Century Schoolbook" w:hAnsi="Century Schoolbook" w:cs="Times New Roman"/>
          <w:b/>
          <w:w w:val="90"/>
          <w:kern w:val="16"/>
          <w:lang w:eastAsia="en-AU" w:bidi="he-IL"/>
          <w14:ligatures w14:val="all"/>
        </w:rPr>
        <w:t>Polytheism – Exodus 32:19</w:t>
      </w:r>
    </w:p>
    <w:p w:rsidR="00220FEC" w:rsidRPr="002F2C36" w:rsidRDefault="002F2C36" w:rsidP="002F2C36">
      <w:pPr>
        <w:pStyle w:val="ListParagraph"/>
        <w:keepNext/>
        <w:widowControl w:val="0"/>
        <w:numPr>
          <w:ilvl w:val="0"/>
          <w:numId w:val="5"/>
        </w:numPr>
        <w:spacing w:after="0" w:line="240" w:lineRule="auto"/>
        <w:jc w:val="both"/>
        <w:rPr>
          <w:rFonts w:ascii="Century Schoolbook" w:hAnsi="Century Schoolbook" w:cs="Times New Roman"/>
          <w:b/>
          <w:w w:val="90"/>
          <w:kern w:val="16"/>
          <w:lang w:eastAsia="en-AU" w:bidi="he-IL"/>
          <w14:ligatures w14:val="all"/>
        </w:rPr>
      </w:pPr>
      <w:r w:rsidRPr="002F2C36">
        <w:rPr>
          <w:rFonts w:ascii="Century Schoolbook" w:hAnsi="Century Schoolbook" w:cs="Times New Roman"/>
          <w:b/>
          <w:w w:val="90"/>
          <w:kern w:val="16"/>
          <w:lang w:eastAsia="en-AU" w:bidi="he-IL"/>
          <w14:ligatures w14:val="all"/>
        </w:rPr>
        <w:t>Oppression of the Weak – Exodus 32:20-23</w:t>
      </w:r>
    </w:p>
    <w:p w:rsidR="00220FEC" w:rsidRPr="00220FEC" w:rsidRDefault="00220FEC" w:rsidP="00220FEC">
      <w:pPr>
        <w:keepNext/>
        <w:widowControl w:val="0"/>
        <w:pBdr>
          <w:bottom w:val="double" w:sz="6" w:space="1" w:color="auto"/>
        </w:pBdr>
        <w:spacing w:after="0" w:line="240" w:lineRule="auto"/>
        <w:jc w:val="both"/>
        <w:rPr>
          <w:rFonts w:ascii="Century Schoolbook" w:hAnsi="Century Schoolbook" w:cs="Times New Roman"/>
          <w:b/>
          <w:w w:val="90"/>
          <w:kern w:val="16"/>
          <w:lang w:eastAsia="en-AU" w:bidi="he-IL"/>
          <w14:ligatures w14:val="all"/>
        </w:rPr>
      </w:pPr>
    </w:p>
    <w:p w:rsidR="00F040F8" w:rsidRDefault="00F040F8" w:rsidP="00347BC6">
      <w:pPr>
        <w:keepNext/>
        <w:widowControl w:val="0"/>
        <w:spacing w:after="0" w:line="240" w:lineRule="auto"/>
        <w:jc w:val="both"/>
        <w:rPr>
          <w:rFonts w:ascii="Century Schoolbook" w:hAnsi="Century Schoolbook" w:cs="Times New Roman"/>
          <w:b/>
          <w:w w:val="90"/>
          <w:kern w:val="16"/>
          <w:lang w:eastAsia="en-AU" w:bidi="he-IL"/>
          <w14:ligatures w14:val="all"/>
        </w:rPr>
      </w:pPr>
    </w:p>
    <w:p w:rsidR="00F040F8" w:rsidRPr="0011467C" w:rsidRDefault="00F040F8" w:rsidP="00347BC6">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F040F8" w:rsidRPr="0011467C" w:rsidRDefault="00F040F8" w:rsidP="00347BC6">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F040F8" w:rsidRPr="0011467C" w:rsidRDefault="00F040F8" w:rsidP="00347BC6">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 xml:space="preserve">gy: Yalkut Me’Am Lo’Ez - </w:t>
      </w:r>
      <w:r w:rsidRPr="0011467C">
        <w:rPr>
          <w:rFonts w:ascii="Times New Roman" w:eastAsia="Calibri" w:hAnsi="Times New Roman" w:cs="Times New Roman"/>
          <w:b/>
          <w:bCs/>
          <w:u w:val="single"/>
          <w:lang w:val="en-AU"/>
        </w:rPr>
        <w:t>Vol VI</w:t>
      </w:r>
      <w:r>
        <w:rPr>
          <w:rFonts w:ascii="Times New Roman" w:eastAsia="Calibri" w:hAnsi="Times New Roman" w:cs="Times New Roman"/>
          <w:b/>
          <w:bCs/>
          <w:u w:val="single"/>
          <w:lang w:val="en-AU"/>
        </w:rPr>
        <w:t>I: The Law</w:t>
      </w:r>
    </w:p>
    <w:p w:rsidR="00F040F8" w:rsidRPr="0011467C" w:rsidRDefault="00F040F8" w:rsidP="00347BC6">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 Translated by: Rabbi Aryeh Kaplan</w:t>
      </w:r>
    </w:p>
    <w:p w:rsidR="00F040F8" w:rsidRPr="0011467C" w:rsidRDefault="00F040F8" w:rsidP="00347BC6">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Published by: Moznaim Publishing Corp. (New York, 1979)</w:t>
      </w:r>
    </w:p>
    <w:p w:rsidR="00F040F8" w:rsidRDefault="00F040F8" w:rsidP="00347BC6">
      <w:pPr>
        <w:keepNext/>
        <w:widowControl w:val="0"/>
        <w:pBdr>
          <w:bottom w:val="double" w:sz="6" w:space="1" w:color="auto"/>
        </w:pBd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7</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Law</w:t>
      </w:r>
      <w:r w:rsidR="002F2C36">
        <w:rPr>
          <w:rFonts w:ascii="Times New Roman" w:eastAsia="Calibri" w:hAnsi="Times New Roman" w:cs="Times New Roman"/>
          <w:lang w:val="en-AU"/>
        </w:rPr>
        <w:t>,” pp. 84-248</w:t>
      </w:r>
    </w:p>
    <w:p w:rsidR="00F040F8" w:rsidRPr="0011467C" w:rsidRDefault="00F040F8" w:rsidP="00347BC6">
      <w:pPr>
        <w:keepNext/>
        <w:widowControl w:val="0"/>
        <w:pBdr>
          <w:bottom w:val="double" w:sz="6" w:space="1" w:color="auto"/>
        </w:pBdr>
        <w:spacing w:after="0" w:line="240" w:lineRule="auto"/>
        <w:jc w:val="center"/>
        <w:rPr>
          <w:rFonts w:ascii="Times New Roman" w:eastAsia="Calibri" w:hAnsi="Times New Roman" w:cs="Times New Roman"/>
          <w:lang w:val="en-AU"/>
        </w:rPr>
      </w:pPr>
    </w:p>
    <w:p w:rsidR="00F040F8" w:rsidRDefault="00F040F8" w:rsidP="00347BC6">
      <w:pPr>
        <w:keepNext/>
        <w:widowControl w:val="0"/>
        <w:spacing w:after="0" w:line="240" w:lineRule="auto"/>
        <w:jc w:val="both"/>
        <w:rPr>
          <w:rFonts w:ascii="Century Schoolbook" w:hAnsi="Century Schoolbook" w:cs="Times New Roman"/>
          <w:b/>
          <w:w w:val="90"/>
          <w:kern w:val="16"/>
          <w:lang w:eastAsia="en-AU" w:bidi="he-IL"/>
          <w14:ligatures w14:val="all"/>
        </w:rPr>
      </w:pPr>
    </w:p>
    <w:p w:rsidR="00F040F8" w:rsidRPr="00B60117" w:rsidRDefault="00F040F8" w:rsidP="00347BC6">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Rashi &amp; Targum Pseudo Jonathan </w:t>
      </w:r>
    </w:p>
    <w:p w:rsidR="00F040F8" w:rsidRPr="00B60117" w:rsidRDefault="00F040F8" w:rsidP="00347BC6">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for: </w:t>
      </w:r>
      <w:r>
        <w:rPr>
          <w:rFonts w:ascii="Century Schoolbook" w:hAnsi="Century Schoolbook"/>
          <w:b/>
          <w:w w:val="90"/>
          <w:kern w:val="16"/>
          <w:sz w:val="28"/>
          <w:szCs w:val="28"/>
          <w:lang w:eastAsia="en-AU" w:bidi="he-IL"/>
          <w14:ligatures w14:val="all"/>
        </w:rPr>
        <w:t xml:space="preserve">Shemot (Exod.) </w:t>
      </w:r>
      <w:r w:rsidRPr="00F040F8">
        <w:rPr>
          <w:rFonts w:ascii="Century Schoolbook" w:hAnsi="Century Schoolbook"/>
          <w:b/>
          <w:w w:val="90"/>
          <w:kern w:val="16"/>
          <w:sz w:val="28"/>
          <w:szCs w:val="28"/>
          <w:lang w:eastAsia="en-AU" w:bidi="he-IL"/>
          <w14:ligatures w14:val="all"/>
        </w:rPr>
        <w:t>21:28 – 22:23</w:t>
      </w:r>
    </w:p>
    <w:p w:rsidR="00F040F8" w:rsidRPr="00B60117" w:rsidRDefault="00F040F8" w:rsidP="00347BC6">
      <w:pPr>
        <w:keepNext/>
        <w:widowControl w:val="0"/>
        <w:spacing w:after="0" w:line="240" w:lineRule="auto"/>
        <w:jc w:val="both"/>
        <w:rPr>
          <w:rFonts w:asciiTheme="majorBidi" w:hAnsiTheme="majorBidi" w:cstheme="majorBidi"/>
          <w:w w:val="90"/>
          <w:kern w:val="16"/>
          <w14:ligatures w14:val="al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F040F8" w:rsidRPr="00B60117" w:rsidTr="00030055">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F040F8" w:rsidRPr="00B60117" w:rsidRDefault="00F040F8" w:rsidP="00347BC6">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RASHI</w:t>
            </w:r>
          </w:p>
        </w:tc>
        <w:tc>
          <w:tcPr>
            <w:tcW w:w="2500" w:type="pct"/>
            <w:tcBorders>
              <w:top w:val="single" w:sz="4" w:space="0" w:color="auto"/>
              <w:left w:val="single" w:sz="4" w:space="0" w:color="auto"/>
              <w:bottom w:val="single" w:sz="4" w:space="0" w:color="auto"/>
              <w:right w:val="single" w:sz="4" w:space="0" w:color="auto"/>
            </w:tcBorders>
            <w:hideMark/>
          </w:tcPr>
          <w:p w:rsidR="00F040F8" w:rsidRPr="00B60117" w:rsidRDefault="00F040F8" w:rsidP="00347BC6">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TARGUM PSEUDO JONATHAN</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28. </w:t>
            </w:r>
            <w:r w:rsidR="00E43ABD" w:rsidRPr="00E43ABD">
              <w:rPr>
                <w:rFonts w:ascii="Times New Roman" w:hAnsi="Times New Roman" w:cs="Times New Roman"/>
                <w:bCs/>
                <w:kern w:val="16"/>
                <w:lang w:eastAsia="en-AU" w:bidi="he-IL"/>
                <w14:ligatures w14:val="all"/>
              </w:rPr>
              <w:t xml:space="preserve">And if a bull gores a man or a woman and [that one] dies, the bull shall surely be stoned, and its flesh shall not be eaten, and the owner of the bull is clear. </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28. </w:t>
            </w:r>
            <w:r w:rsidR="00627DAF">
              <w:rPr>
                <w:rFonts w:ascii="Times New Roman" w:hAnsi="Times New Roman" w:cs="Times New Roman"/>
                <w:bCs/>
                <w:kern w:val="16"/>
                <w:lang w:eastAsia="en-AU" w:bidi="he-IL"/>
                <w14:ligatures w14:val="all"/>
              </w:rPr>
              <w:t>¶ And if an ox gores</w:t>
            </w:r>
            <w:r w:rsidR="003260F0" w:rsidRPr="003260F0">
              <w:rPr>
                <w:rFonts w:ascii="Times New Roman" w:hAnsi="Times New Roman" w:cs="Times New Roman"/>
                <w:bCs/>
                <w:kern w:val="16"/>
                <w:lang w:eastAsia="en-AU" w:bidi="he-IL"/>
                <w14:ligatures w14:val="all"/>
              </w:rPr>
              <w:t xml:space="preserve"> a man or woman to cause death</w:t>
            </w:r>
            <w:r w:rsidR="00627DAF">
              <w:rPr>
                <w:rFonts w:ascii="Times New Roman" w:hAnsi="Times New Roman" w:cs="Times New Roman"/>
                <w:bCs/>
                <w:kern w:val="16"/>
                <w:lang w:eastAsia="en-AU" w:bidi="he-IL"/>
                <w14:ligatures w14:val="all"/>
              </w:rPr>
              <w:t>, the ox must be stoned, but wi</w:t>
            </w:r>
            <w:r w:rsidR="003260F0" w:rsidRPr="003260F0">
              <w:rPr>
                <w:rFonts w:ascii="Times New Roman" w:hAnsi="Times New Roman" w:cs="Times New Roman"/>
                <w:bCs/>
                <w:kern w:val="16"/>
                <w:lang w:eastAsia="en-AU" w:bidi="he-IL"/>
                <w14:ligatures w14:val="all"/>
              </w:rPr>
              <w:t>ll not be killed that his flesh may be ea</w:t>
            </w:r>
            <w:r w:rsidR="00627DAF">
              <w:rPr>
                <w:rFonts w:ascii="Times New Roman" w:hAnsi="Times New Roman" w:cs="Times New Roman"/>
                <w:bCs/>
                <w:kern w:val="16"/>
                <w:lang w:eastAsia="en-AU" w:bidi="he-IL"/>
                <w14:ligatures w14:val="all"/>
              </w:rPr>
              <w:t>ten; and the owner of the ox wi</w:t>
            </w:r>
            <w:r w:rsidR="003260F0" w:rsidRPr="003260F0">
              <w:rPr>
                <w:rFonts w:ascii="Times New Roman" w:hAnsi="Times New Roman" w:cs="Times New Roman"/>
                <w:bCs/>
                <w:kern w:val="16"/>
                <w:lang w:eastAsia="en-AU" w:bidi="he-IL"/>
                <w14:ligatures w14:val="all"/>
              </w:rPr>
              <w:t>ll be exempt from the condemnation of death, and also from the pr</w:t>
            </w:r>
            <w:r w:rsidR="00627DAF">
              <w:rPr>
                <w:rFonts w:ascii="Times New Roman" w:hAnsi="Times New Roman" w:cs="Times New Roman"/>
                <w:bCs/>
                <w:kern w:val="16"/>
                <w:lang w:eastAsia="en-AU" w:bidi="he-IL"/>
                <w14:ligatures w14:val="all"/>
              </w:rPr>
              <w:t>ice of the servant or handmaid.</w:t>
            </w:r>
            <w:r w:rsidR="003260F0" w:rsidRPr="003260F0">
              <w:rPr>
                <w:rFonts w:ascii="Times New Roman" w:hAnsi="Times New Roman" w:cs="Times New Roman"/>
                <w:bCs/>
                <w:kern w:val="16"/>
                <w:lang w:eastAsia="en-AU" w:bidi="he-IL"/>
                <w14:ligatures w14:val="all"/>
              </w:rPr>
              <w:t xml:space="preserve"> </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29. </w:t>
            </w:r>
            <w:r w:rsidR="00E43ABD" w:rsidRPr="00E43ABD">
              <w:rPr>
                <w:rFonts w:ascii="Times New Roman" w:hAnsi="Times New Roman" w:cs="Times New Roman"/>
                <w:bCs/>
                <w:kern w:val="16"/>
                <w:lang w:eastAsia="en-AU" w:bidi="he-IL"/>
                <w14:ligatures w14:val="all"/>
              </w:rPr>
              <w:t>But if it is a [habitually] goring bull since yesterday and the day before yesterday, and its owner had been warned, and it puts to death a man or a woman, the bull shall be stoned, and also its owner shall be put to death,</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29. </w:t>
            </w:r>
            <w:r w:rsidR="00627DAF" w:rsidRPr="00627DAF">
              <w:rPr>
                <w:rFonts w:ascii="Times New Roman" w:hAnsi="Times New Roman" w:cs="Times New Roman"/>
                <w:bCs/>
                <w:kern w:val="16"/>
                <w:lang w:eastAsia="en-AU" w:bidi="he-IL"/>
                <w14:ligatures w14:val="all"/>
              </w:rPr>
              <w:t>But if the ox (had been wont) to gore yesterday and before, and it had been attested before his owner three times, and he (had neglected) to restr</w:t>
            </w:r>
            <w:r w:rsidR="00627DAF">
              <w:rPr>
                <w:rFonts w:ascii="Times New Roman" w:hAnsi="Times New Roman" w:cs="Times New Roman"/>
                <w:bCs/>
                <w:kern w:val="16"/>
                <w:lang w:eastAsia="en-AU" w:bidi="he-IL"/>
                <w14:ligatures w14:val="all"/>
              </w:rPr>
              <w:t>ain him, the ox, when he kills man or woman, wi</w:t>
            </w:r>
            <w:r w:rsidR="00627DAF" w:rsidRPr="00627DAF">
              <w:rPr>
                <w:rFonts w:ascii="Times New Roman" w:hAnsi="Times New Roman" w:cs="Times New Roman"/>
                <w:bCs/>
                <w:kern w:val="16"/>
                <w:lang w:eastAsia="en-AU" w:bidi="he-IL"/>
                <w14:ligatures w14:val="all"/>
              </w:rPr>
              <w:t>ll be</w:t>
            </w:r>
            <w:r w:rsidR="00627DAF">
              <w:rPr>
                <w:rFonts w:ascii="Times New Roman" w:hAnsi="Times New Roman" w:cs="Times New Roman"/>
                <w:bCs/>
                <w:kern w:val="16"/>
                <w:lang w:eastAsia="en-AU" w:bidi="he-IL"/>
                <w14:ligatures w14:val="all"/>
              </w:rPr>
              <w:t xml:space="preserve"> stoned, and his master also wi</w:t>
            </w:r>
            <w:r w:rsidR="00627DAF" w:rsidRPr="00627DAF">
              <w:rPr>
                <w:rFonts w:ascii="Times New Roman" w:hAnsi="Times New Roman" w:cs="Times New Roman"/>
                <w:bCs/>
                <w:kern w:val="16"/>
                <w:lang w:eastAsia="en-AU" w:bidi="he-IL"/>
                <w14:ligatures w14:val="all"/>
              </w:rPr>
              <w:t>ll die with a death sent upon him from heaven.</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30. </w:t>
            </w:r>
            <w:r w:rsidR="00E43ABD" w:rsidRPr="00E43ABD">
              <w:rPr>
                <w:rFonts w:ascii="Times New Roman" w:hAnsi="Times New Roman" w:cs="Times New Roman"/>
                <w:bCs/>
                <w:kern w:val="16"/>
                <w:lang w:eastAsia="en-AU" w:bidi="he-IL"/>
                <w14:ligatures w14:val="all"/>
              </w:rPr>
              <w:t>insofar as ransom shall be levied upon him, he shall give the redemption of his soul according to all that is levied upon him.</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30. </w:t>
            </w:r>
            <w:r w:rsidR="00627DAF" w:rsidRPr="00627DAF">
              <w:rPr>
                <w:rFonts w:ascii="Times New Roman" w:hAnsi="Times New Roman" w:cs="Times New Roman"/>
                <w:bCs/>
                <w:kern w:val="16"/>
                <w:lang w:eastAsia="en-AU" w:bidi="he-IL"/>
                <w14:ligatures w14:val="all"/>
              </w:rPr>
              <w:t>Yet if a fine of money be laid upon him, he may give a ransom for</w:t>
            </w:r>
            <w:r w:rsidR="00627DAF">
              <w:rPr>
                <w:rFonts w:ascii="Times New Roman" w:hAnsi="Times New Roman" w:cs="Times New Roman"/>
                <w:bCs/>
                <w:kern w:val="16"/>
                <w:lang w:eastAsia="en-AU" w:bidi="he-IL"/>
                <w14:ligatures w14:val="all"/>
              </w:rPr>
              <w:t xml:space="preserve"> his life, according to what wi</w:t>
            </w:r>
            <w:r w:rsidR="00627DAF" w:rsidRPr="00627DAF">
              <w:rPr>
                <w:rFonts w:ascii="Times New Roman" w:hAnsi="Times New Roman" w:cs="Times New Roman"/>
                <w:bCs/>
                <w:kern w:val="16"/>
                <w:lang w:eastAsia="en-AU" w:bidi="he-IL"/>
                <w14:ligatures w14:val="all"/>
              </w:rPr>
              <w:t>ll be imposed on him by the sanhedrin of Israel.</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31. </w:t>
            </w:r>
            <w:r w:rsidR="00E43ABD" w:rsidRPr="00E43ABD">
              <w:rPr>
                <w:rFonts w:ascii="Times New Roman" w:hAnsi="Times New Roman" w:cs="Times New Roman"/>
                <w:bCs/>
                <w:kern w:val="16"/>
                <w:lang w:eastAsia="en-AU" w:bidi="he-IL"/>
                <w14:ligatures w14:val="all"/>
              </w:rPr>
              <w:t>Or if it gores a young boy or a young girl, according to this ordinance shall be done to him.</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31. </w:t>
            </w:r>
            <w:r w:rsidR="00627DAF">
              <w:rPr>
                <w:rFonts w:ascii="Times New Roman" w:hAnsi="Times New Roman" w:cs="Times New Roman"/>
                <w:bCs/>
                <w:kern w:val="16"/>
                <w:lang w:eastAsia="en-AU" w:bidi="he-IL"/>
                <w14:ligatures w14:val="all"/>
              </w:rPr>
              <w:t>Whether the ox has</w:t>
            </w:r>
            <w:r w:rsidR="00627DAF" w:rsidRPr="00627DAF">
              <w:rPr>
                <w:rFonts w:ascii="Times New Roman" w:hAnsi="Times New Roman" w:cs="Times New Roman"/>
                <w:bCs/>
                <w:kern w:val="16"/>
                <w:lang w:eastAsia="en-AU" w:bidi="he-IL"/>
                <w14:ligatures w14:val="all"/>
              </w:rPr>
              <w:t xml:space="preserve"> gored a son or a daughter of Israel, a</w:t>
            </w:r>
            <w:r w:rsidR="00627DAF">
              <w:rPr>
                <w:rFonts w:ascii="Times New Roman" w:hAnsi="Times New Roman" w:cs="Times New Roman"/>
                <w:bCs/>
                <w:kern w:val="16"/>
                <w:lang w:eastAsia="en-AU" w:bidi="he-IL"/>
                <w14:ligatures w14:val="all"/>
              </w:rPr>
              <w:t>ccording to that judgment it wi</w:t>
            </w:r>
            <w:r w:rsidR="00627DAF" w:rsidRPr="00627DAF">
              <w:rPr>
                <w:rFonts w:ascii="Times New Roman" w:hAnsi="Times New Roman" w:cs="Times New Roman"/>
                <w:bCs/>
                <w:kern w:val="16"/>
                <w:lang w:eastAsia="en-AU" w:bidi="he-IL"/>
                <w14:ligatures w14:val="all"/>
              </w:rPr>
              <w:t xml:space="preserve">ll be done to </w:t>
            </w:r>
            <w:r w:rsidR="00627DAF" w:rsidRPr="00627DAF">
              <w:rPr>
                <w:rFonts w:ascii="Times New Roman" w:hAnsi="Times New Roman" w:cs="Times New Roman"/>
                <w:bCs/>
                <w:kern w:val="16"/>
                <w:lang w:eastAsia="en-AU" w:bidi="he-IL"/>
                <w14:ligatures w14:val="all"/>
              </w:rPr>
              <w:lastRenderedPageBreak/>
              <w:t>him.</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lastRenderedPageBreak/>
              <w:t xml:space="preserve">32. </w:t>
            </w:r>
            <w:r w:rsidR="00E43ABD" w:rsidRPr="00E43ABD">
              <w:rPr>
                <w:rFonts w:ascii="Times New Roman" w:hAnsi="Times New Roman" w:cs="Times New Roman"/>
                <w:b/>
                <w:bCs/>
                <w:kern w:val="16"/>
                <w:highlight w:val="yellow"/>
                <w:lang w:eastAsia="en-AU" w:bidi="he-IL"/>
                <w14:ligatures w14:val="all"/>
              </w:rPr>
              <w:t xml:space="preserve">If the bull gores a manservant or a maidservant, he shall give silver [in the amount of] </w:t>
            </w:r>
            <w:r w:rsidR="00E43ABD" w:rsidRPr="00E43ABD">
              <w:rPr>
                <w:rFonts w:ascii="Times New Roman" w:hAnsi="Times New Roman" w:cs="Times New Roman"/>
                <w:b/>
                <w:bCs/>
                <w:kern w:val="16"/>
                <w:highlight w:val="yellow"/>
                <w:u w:val="single"/>
                <w:lang w:eastAsia="en-AU" w:bidi="he-IL"/>
                <w14:ligatures w14:val="all"/>
              </w:rPr>
              <w:t>thirty shekels</w:t>
            </w:r>
            <w:r w:rsidR="00E43ABD" w:rsidRPr="00E43ABD">
              <w:rPr>
                <w:rFonts w:ascii="Times New Roman" w:hAnsi="Times New Roman" w:cs="Times New Roman"/>
                <w:b/>
                <w:bCs/>
                <w:kern w:val="16"/>
                <w:highlight w:val="yellow"/>
                <w:lang w:eastAsia="en-AU" w:bidi="he-IL"/>
                <w14:ligatures w14:val="all"/>
              </w:rPr>
              <w:t xml:space="preserve"> to his master, and the bull shall be stoned.</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32. </w:t>
            </w:r>
            <w:r w:rsidR="003260F0" w:rsidRPr="00627DAF">
              <w:rPr>
                <w:rFonts w:ascii="Times New Roman" w:hAnsi="Times New Roman" w:cs="Times New Roman"/>
                <w:b/>
                <w:bCs/>
                <w:kern w:val="16"/>
                <w:highlight w:val="yellow"/>
                <w:lang w:eastAsia="en-AU" w:bidi="he-IL"/>
                <w14:ligatures w14:val="all"/>
              </w:rPr>
              <w:t>I</w:t>
            </w:r>
            <w:r w:rsidR="00627DAF" w:rsidRPr="00627DAF">
              <w:rPr>
                <w:rFonts w:ascii="Times New Roman" w:hAnsi="Times New Roman" w:cs="Times New Roman"/>
                <w:b/>
                <w:bCs/>
                <w:kern w:val="16"/>
                <w:highlight w:val="yellow"/>
                <w:lang w:eastAsia="en-AU" w:bidi="he-IL"/>
                <w14:ligatures w14:val="all"/>
              </w:rPr>
              <w:t>f an ox gores</w:t>
            </w:r>
            <w:r w:rsidR="003260F0" w:rsidRPr="00627DAF">
              <w:rPr>
                <w:rFonts w:ascii="Times New Roman" w:hAnsi="Times New Roman" w:cs="Times New Roman"/>
                <w:b/>
                <w:bCs/>
                <w:kern w:val="16"/>
                <w:highlight w:val="yellow"/>
                <w:lang w:eastAsia="en-AU" w:bidi="he-IL"/>
                <w14:ligatures w14:val="all"/>
              </w:rPr>
              <w:t xml:space="preserve"> a Kenaanite man-servant or handmaid, the master</w:t>
            </w:r>
            <w:r w:rsidR="00627DAF" w:rsidRPr="00627DAF">
              <w:rPr>
                <w:rFonts w:ascii="Times New Roman" w:hAnsi="Times New Roman" w:cs="Times New Roman"/>
                <w:b/>
                <w:bCs/>
                <w:kern w:val="16"/>
                <w:highlight w:val="yellow"/>
                <w:lang w:eastAsia="en-AU" w:bidi="he-IL"/>
                <w14:ligatures w14:val="all"/>
              </w:rPr>
              <w:t xml:space="preserve"> of the man or woman-servant wi</w:t>
            </w:r>
            <w:r w:rsidR="003260F0" w:rsidRPr="00627DAF">
              <w:rPr>
                <w:rFonts w:ascii="Times New Roman" w:hAnsi="Times New Roman" w:cs="Times New Roman"/>
                <w:b/>
                <w:bCs/>
                <w:kern w:val="16"/>
                <w:highlight w:val="yellow"/>
                <w:lang w:eastAsia="en-AU" w:bidi="he-IL"/>
                <w14:ligatures w14:val="all"/>
              </w:rPr>
              <w:t xml:space="preserve">ll give </w:t>
            </w:r>
            <w:r w:rsidR="003260F0" w:rsidRPr="00627DAF">
              <w:rPr>
                <w:rFonts w:ascii="Times New Roman" w:hAnsi="Times New Roman" w:cs="Times New Roman"/>
                <w:b/>
                <w:bCs/>
                <w:kern w:val="16"/>
                <w:highlight w:val="yellow"/>
                <w:u w:val="single"/>
                <w:lang w:eastAsia="en-AU" w:bidi="he-IL"/>
                <w14:ligatures w14:val="all"/>
              </w:rPr>
              <w:t xml:space="preserve">thirty </w:t>
            </w:r>
            <w:r w:rsidR="00627DAF" w:rsidRPr="00627DAF">
              <w:rPr>
                <w:rFonts w:ascii="Times New Roman" w:hAnsi="Times New Roman" w:cs="Times New Roman"/>
                <w:b/>
                <w:bCs/>
                <w:kern w:val="16"/>
                <w:highlight w:val="yellow"/>
                <w:u w:val="single"/>
                <w:lang w:eastAsia="en-AU" w:bidi="he-IL"/>
                <w14:ligatures w14:val="all"/>
              </w:rPr>
              <w:t>sileen</w:t>
            </w:r>
            <w:r w:rsidR="00627DAF" w:rsidRPr="00627DAF">
              <w:rPr>
                <w:rFonts w:ascii="Times New Roman" w:hAnsi="Times New Roman" w:cs="Times New Roman"/>
                <w:b/>
                <w:bCs/>
                <w:kern w:val="16"/>
                <w:highlight w:val="yellow"/>
                <w:lang w:eastAsia="en-AU" w:bidi="he-IL"/>
                <w14:ligatures w14:val="all"/>
              </w:rPr>
              <w:t xml:space="preserve"> of silver, and the ox wi</w:t>
            </w:r>
            <w:r w:rsidR="003260F0" w:rsidRPr="00627DAF">
              <w:rPr>
                <w:rFonts w:ascii="Times New Roman" w:hAnsi="Times New Roman" w:cs="Times New Roman"/>
                <w:b/>
                <w:bCs/>
                <w:kern w:val="16"/>
                <w:highlight w:val="yellow"/>
                <w:lang w:eastAsia="en-AU" w:bidi="he-IL"/>
                <w14:ligatures w14:val="all"/>
              </w:rPr>
              <w:t>ll be stoned.</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33. </w:t>
            </w:r>
            <w:r w:rsidR="00E43ABD" w:rsidRPr="00E43ABD">
              <w:rPr>
                <w:rFonts w:ascii="Times New Roman" w:hAnsi="Times New Roman" w:cs="Times New Roman"/>
                <w:bCs/>
                <w:kern w:val="16"/>
                <w:lang w:eastAsia="en-AU" w:bidi="he-IL"/>
                <w14:ligatures w14:val="all"/>
              </w:rPr>
              <w:t>And if a person opens a pit, or if a person digs a pit and does not cover it, and a bull or a donkey falls into it,</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33. </w:t>
            </w:r>
            <w:r w:rsidR="00627DAF">
              <w:rPr>
                <w:rFonts w:ascii="Times New Roman" w:hAnsi="Times New Roman" w:cs="Times New Roman"/>
                <w:bCs/>
                <w:kern w:val="16"/>
                <w:lang w:eastAsia="en-AU" w:bidi="he-IL"/>
                <w14:ligatures w14:val="all"/>
              </w:rPr>
              <w:t>¶ And if a man opens a pit in the street, and does</w:t>
            </w:r>
            <w:r w:rsidR="003260F0" w:rsidRPr="003260F0">
              <w:rPr>
                <w:rFonts w:ascii="Times New Roman" w:hAnsi="Times New Roman" w:cs="Times New Roman"/>
                <w:bCs/>
                <w:kern w:val="16"/>
                <w:lang w:eastAsia="en-AU" w:bidi="he-IL"/>
                <w14:ligatures w14:val="all"/>
              </w:rPr>
              <w:t xml:space="preserve"> not cover it, and an ox or an ass fall therein;</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34. </w:t>
            </w:r>
            <w:r w:rsidR="00E43ABD" w:rsidRPr="00E43ABD">
              <w:rPr>
                <w:rFonts w:ascii="Times New Roman" w:hAnsi="Times New Roman" w:cs="Times New Roman"/>
                <w:bCs/>
                <w:kern w:val="16"/>
                <w:lang w:eastAsia="en-AU" w:bidi="he-IL"/>
                <w14:ligatures w14:val="all"/>
              </w:rPr>
              <w:t>the owner of the pit shall pay; he shall return money to its owner, and the dead body shall be his.</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34. </w:t>
            </w:r>
            <w:r w:rsidR="00627DAF">
              <w:rPr>
                <w:rFonts w:ascii="Times New Roman" w:hAnsi="Times New Roman" w:cs="Times New Roman"/>
                <w:bCs/>
                <w:kern w:val="16"/>
                <w:lang w:eastAsia="en-AU" w:bidi="he-IL"/>
                <w14:ligatures w14:val="all"/>
              </w:rPr>
              <w:t>the master of the pit wi</w:t>
            </w:r>
            <w:r w:rsidR="003260F0" w:rsidRPr="003260F0">
              <w:rPr>
                <w:rFonts w:ascii="Times New Roman" w:hAnsi="Times New Roman" w:cs="Times New Roman"/>
                <w:bCs/>
                <w:kern w:val="16"/>
                <w:lang w:eastAsia="en-AU" w:bidi="he-IL"/>
                <w14:ligatures w14:val="all"/>
              </w:rPr>
              <w:t>ll deliver silver to give to its owner the price of the ox o</w:t>
            </w:r>
            <w:r w:rsidR="00627DAF">
              <w:rPr>
                <w:rFonts w:ascii="Times New Roman" w:hAnsi="Times New Roman" w:cs="Times New Roman"/>
                <w:bCs/>
                <w:kern w:val="16"/>
                <w:lang w:eastAsia="en-AU" w:bidi="he-IL"/>
                <w14:ligatures w14:val="all"/>
              </w:rPr>
              <w:t>r the ass, and the dead body wi</w:t>
            </w:r>
            <w:r w:rsidR="003260F0" w:rsidRPr="003260F0">
              <w:rPr>
                <w:rFonts w:ascii="Times New Roman" w:hAnsi="Times New Roman" w:cs="Times New Roman"/>
                <w:bCs/>
                <w:kern w:val="16"/>
                <w:lang w:eastAsia="en-AU" w:bidi="he-IL"/>
                <w14:ligatures w14:val="all"/>
              </w:rPr>
              <w:t>ll be his.</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35. </w:t>
            </w:r>
            <w:r w:rsidR="00E43ABD" w:rsidRPr="00E43ABD">
              <w:rPr>
                <w:rFonts w:ascii="Times New Roman" w:hAnsi="Times New Roman" w:cs="Times New Roman"/>
                <w:bCs/>
                <w:kern w:val="16"/>
                <w:lang w:eastAsia="en-AU" w:bidi="he-IL"/>
                <w14:ligatures w14:val="all"/>
              </w:rPr>
              <w:t>And if a man's bull strikes his friend's bull and it dies, they shall sell the live bull and divide the money received for it, and they shall also divide the dead body.</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35. </w:t>
            </w:r>
            <w:r w:rsidR="00627DAF">
              <w:rPr>
                <w:rFonts w:ascii="Times New Roman" w:hAnsi="Times New Roman" w:cs="Times New Roman"/>
                <w:bCs/>
                <w:kern w:val="16"/>
                <w:lang w:eastAsia="en-AU" w:bidi="he-IL"/>
                <w14:ligatures w14:val="all"/>
              </w:rPr>
              <w:t>¶ And when an ox wounds his neighbor's ox, and he die, they wi</w:t>
            </w:r>
            <w:r w:rsidR="003260F0" w:rsidRPr="003260F0">
              <w:rPr>
                <w:rFonts w:ascii="Times New Roman" w:hAnsi="Times New Roman" w:cs="Times New Roman"/>
                <w:bCs/>
                <w:kern w:val="16"/>
                <w:lang w:eastAsia="en-AU" w:bidi="he-IL"/>
                <w14:ligatures w14:val="all"/>
              </w:rPr>
              <w:t>ll sell the living ox, and divide the price, a</w:t>
            </w:r>
            <w:r w:rsidR="00627DAF">
              <w:rPr>
                <w:rFonts w:ascii="Times New Roman" w:hAnsi="Times New Roman" w:cs="Times New Roman"/>
                <w:bCs/>
                <w:kern w:val="16"/>
                <w:lang w:eastAsia="en-AU" w:bidi="he-IL"/>
                <w14:ligatures w14:val="all"/>
              </w:rPr>
              <w:t>nd the price of the dead one wi</w:t>
            </w:r>
            <w:r w:rsidR="003260F0" w:rsidRPr="003260F0">
              <w:rPr>
                <w:rFonts w:ascii="Times New Roman" w:hAnsi="Times New Roman" w:cs="Times New Roman"/>
                <w:bCs/>
                <w:kern w:val="16"/>
                <w:lang w:eastAsia="en-AU" w:bidi="he-IL"/>
                <w14:ligatures w14:val="all"/>
              </w:rPr>
              <w:t>ll they also divide.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36. </w:t>
            </w:r>
            <w:r w:rsidR="00E43ABD" w:rsidRPr="00E43ABD">
              <w:rPr>
                <w:rFonts w:ascii="Times New Roman" w:hAnsi="Times New Roman" w:cs="Times New Roman"/>
                <w:bCs/>
                <w:kern w:val="16"/>
                <w:lang w:eastAsia="en-AU" w:bidi="he-IL"/>
                <w14:ligatures w14:val="all"/>
              </w:rPr>
              <w:t>Or if it was known that it was a [habitually] goring bull since yesterday and the day before yesterday, and its owner does not watch it, he shall surely pay a bull for a bull, and the dead body shall be his.</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36. </w:t>
            </w:r>
            <w:r w:rsidR="00627DAF">
              <w:rPr>
                <w:rFonts w:ascii="Times New Roman" w:hAnsi="Times New Roman" w:cs="Times New Roman"/>
                <w:bCs/>
                <w:kern w:val="16"/>
                <w:lang w:eastAsia="en-AU" w:bidi="he-IL"/>
                <w14:ligatures w14:val="all"/>
              </w:rPr>
              <w:t>But if it has</w:t>
            </w:r>
            <w:r w:rsidR="003260F0" w:rsidRPr="003260F0">
              <w:rPr>
                <w:rFonts w:ascii="Times New Roman" w:hAnsi="Times New Roman" w:cs="Times New Roman"/>
                <w:bCs/>
                <w:kern w:val="16"/>
                <w:lang w:eastAsia="en-AU" w:bidi="he-IL"/>
                <w14:ligatures w14:val="all"/>
              </w:rPr>
              <w:t xml:space="preserve"> been known that the ox was wont to gore in time past, and his mas</w:t>
            </w:r>
            <w:r w:rsidR="00627DAF">
              <w:rPr>
                <w:rFonts w:ascii="Times New Roman" w:hAnsi="Times New Roman" w:cs="Times New Roman"/>
                <w:bCs/>
                <w:kern w:val="16"/>
                <w:lang w:eastAsia="en-AU" w:bidi="he-IL"/>
                <w14:ligatures w14:val="all"/>
              </w:rPr>
              <w:t>ter did not restrain him, he wi</w:t>
            </w:r>
            <w:r w:rsidR="003260F0" w:rsidRPr="003260F0">
              <w:rPr>
                <w:rFonts w:ascii="Times New Roman" w:hAnsi="Times New Roman" w:cs="Times New Roman"/>
                <w:bCs/>
                <w:kern w:val="16"/>
                <w:lang w:eastAsia="en-AU" w:bidi="he-IL"/>
                <w14:ligatures w14:val="all"/>
              </w:rPr>
              <w:t xml:space="preserve">ll surely deliver ox for ox; </w:t>
            </w:r>
            <w:r w:rsidR="00627DAF">
              <w:rPr>
                <w:rFonts w:ascii="Times New Roman" w:hAnsi="Times New Roman" w:cs="Times New Roman"/>
                <w:bCs/>
                <w:kern w:val="16"/>
                <w:lang w:eastAsia="en-AU" w:bidi="he-IL"/>
                <w14:ligatures w14:val="all"/>
              </w:rPr>
              <w:t>but the carcase and the skin wi</w:t>
            </w:r>
            <w:r w:rsidR="003260F0" w:rsidRPr="003260F0">
              <w:rPr>
                <w:rFonts w:ascii="Times New Roman" w:hAnsi="Times New Roman" w:cs="Times New Roman"/>
                <w:bCs/>
                <w:kern w:val="16"/>
                <w:lang w:eastAsia="en-AU" w:bidi="he-IL"/>
                <w14:ligatures w14:val="all"/>
              </w:rPr>
              <w:t>ll be his.</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37. </w:t>
            </w:r>
            <w:r w:rsidR="00E43ABD" w:rsidRPr="00E43ABD">
              <w:rPr>
                <w:rFonts w:ascii="Times New Roman" w:hAnsi="Times New Roman" w:cs="Times New Roman"/>
                <w:bCs/>
                <w:kern w:val="16"/>
                <w:lang w:eastAsia="en-AU" w:bidi="he-IL"/>
                <w14:ligatures w14:val="all"/>
              </w:rPr>
              <w:t>If a man steals a bull or a lamb and slaughters it or sells it, he shall pay five cattle for the bull or four sheep for the lamb.</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37. </w:t>
            </w:r>
            <w:r w:rsidR="00627DAF">
              <w:rPr>
                <w:rFonts w:ascii="Times New Roman" w:hAnsi="Times New Roman" w:cs="Times New Roman"/>
                <w:bCs/>
                <w:kern w:val="16"/>
                <w:lang w:eastAsia="en-AU" w:bidi="he-IL"/>
                <w14:ligatures w14:val="all"/>
              </w:rPr>
              <w:t>¶ When a man steals an ox or a sheep, and kills or sells it, five oxen wi</w:t>
            </w:r>
            <w:r w:rsidR="003260F0" w:rsidRPr="003260F0">
              <w:rPr>
                <w:rFonts w:ascii="Times New Roman" w:hAnsi="Times New Roman" w:cs="Times New Roman"/>
                <w:bCs/>
                <w:kern w:val="16"/>
                <w:lang w:eastAsia="en-AU" w:bidi="he-IL"/>
                <w14:ligatures w14:val="all"/>
              </w:rPr>
              <w:t xml:space="preserve">ll he make </w:t>
            </w:r>
            <w:r w:rsidR="00627DAF">
              <w:rPr>
                <w:rFonts w:ascii="Times New Roman" w:hAnsi="Times New Roman" w:cs="Times New Roman"/>
                <w:bCs/>
                <w:kern w:val="16"/>
                <w:lang w:eastAsia="en-AU" w:bidi="he-IL"/>
                <w14:ligatures w14:val="all"/>
              </w:rPr>
              <w:t>good for one ox, because he has hindered him from his plow</w:t>
            </w:r>
            <w:r w:rsidR="003260F0" w:rsidRPr="003260F0">
              <w:rPr>
                <w:rFonts w:ascii="Times New Roman" w:hAnsi="Times New Roman" w:cs="Times New Roman"/>
                <w:bCs/>
                <w:kern w:val="16"/>
                <w:lang w:eastAsia="en-AU" w:bidi="he-IL"/>
                <w14:ligatures w14:val="all"/>
              </w:rPr>
              <w:t>ing; and fou</w:t>
            </w:r>
            <w:r w:rsidR="00627DAF">
              <w:rPr>
                <w:rFonts w:ascii="Times New Roman" w:hAnsi="Times New Roman" w:cs="Times New Roman"/>
                <w:bCs/>
                <w:kern w:val="16"/>
                <w:lang w:eastAsia="en-AU" w:bidi="he-IL"/>
                <w14:ligatures w14:val="all"/>
              </w:rPr>
              <w:t>r sheep for one, because he has</w:t>
            </w:r>
            <w:r w:rsidR="003260F0" w:rsidRPr="003260F0">
              <w:rPr>
                <w:rFonts w:ascii="Times New Roman" w:hAnsi="Times New Roman" w:cs="Times New Roman"/>
                <w:bCs/>
                <w:kern w:val="16"/>
                <w:lang w:eastAsia="en-AU" w:bidi="he-IL"/>
                <w14:ligatures w14:val="all"/>
              </w:rPr>
              <w:t xml:space="preserve"> impoverished him by his theft, and not done service by it.</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 </w:t>
            </w:r>
            <w:r w:rsidR="00E43ABD" w:rsidRPr="00E43ABD">
              <w:rPr>
                <w:rFonts w:ascii="Times New Roman" w:hAnsi="Times New Roman" w:cs="Times New Roman"/>
                <w:bCs/>
                <w:kern w:val="16"/>
                <w:lang w:eastAsia="en-AU" w:bidi="he-IL"/>
                <w14:ligatures w14:val="all"/>
              </w:rPr>
              <w:t xml:space="preserve">If, while breaking in, the thief is discovered, and he is struck and dies, [it is as if] he has no blood. </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 </w:t>
            </w:r>
            <w:r w:rsidR="00AE37B7" w:rsidRPr="00AE37B7">
              <w:rPr>
                <w:rFonts w:ascii="Times New Roman" w:hAnsi="Times New Roman" w:cs="Times New Roman"/>
                <w:bCs/>
                <w:kern w:val="16"/>
                <w:lang w:eastAsia="en-AU" w:bidi="he-IL"/>
                <w14:ligatures w14:val="all"/>
              </w:rPr>
              <w:t>1 ¶ If a thief be found in a window of the wall, a</w:t>
            </w:r>
            <w:r w:rsidR="000C3E90">
              <w:rPr>
                <w:rFonts w:ascii="Times New Roman" w:hAnsi="Times New Roman" w:cs="Times New Roman"/>
                <w:bCs/>
                <w:kern w:val="16"/>
                <w:lang w:eastAsia="en-AU" w:bidi="he-IL"/>
                <w14:ligatures w14:val="all"/>
              </w:rPr>
              <w:t>nd be smitten and die, there wi</w:t>
            </w:r>
            <w:r w:rsidR="00AE37B7" w:rsidRPr="00AE37B7">
              <w:rPr>
                <w:rFonts w:ascii="Times New Roman" w:hAnsi="Times New Roman" w:cs="Times New Roman"/>
                <w:bCs/>
                <w:kern w:val="16"/>
                <w:lang w:eastAsia="en-AU" w:bidi="he-IL"/>
                <w14:ligatures w14:val="all"/>
              </w:rPr>
              <w:t xml:space="preserve">ll not be on his account the guilt of </w:t>
            </w:r>
            <w:r w:rsidR="00AE37B7">
              <w:rPr>
                <w:rFonts w:ascii="Times New Roman" w:hAnsi="Times New Roman" w:cs="Times New Roman"/>
                <w:bCs/>
                <w:kern w:val="16"/>
                <w:lang w:eastAsia="en-AU" w:bidi="he-IL"/>
                <w14:ligatures w14:val="all"/>
              </w:rPr>
              <w:t>the shedding of innocent blood.</w:t>
            </w:r>
            <w:r w:rsidR="00AE37B7" w:rsidRPr="00AE37B7">
              <w:rPr>
                <w:rFonts w:ascii="Times New Roman" w:hAnsi="Times New Roman" w:cs="Times New Roman"/>
                <w:bCs/>
                <w:kern w:val="16"/>
                <w:lang w:eastAsia="en-AU" w:bidi="he-IL"/>
                <w14:ligatures w14:val="all"/>
              </w:rPr>
              <w:t xml:space="preserve"> </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 </w:t>
            </w:r>
            <w:r w:rsidR="004F396D" w:rsidRPr="004F396D">
              <w:rPr>
                <w:rFonts w:ascii="Times New Roman" w:hAnsi="Times New Roman" w:cs="Times New Roman"/>
                <w:bCs/>
                <w:kern w:val="16"/>
                <w:lang w:eastAsia="en-AU" w:bidi="he-IL"/>
                <w14:ligatures w14:val="all"/>
              </w:rPr>
              <w:t>If the sun shone upon him, [it is as if] he has blood; he shall surely pay. If he has no [money], he shall be sold for his theft.</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 </w:t>
            </w:r>
            <w:r w:rsidR="00AE37B7" w:rsidRPr="00AE37B7">
              <w:rPr>
                <w:rFonts w:ascii="Times New Roman" w:hAnsi="Times New Roman" w:cs="Times New Roman"/>
                <w:bCs/>
                <w:kern w:val="16"/>
                <w:lang w:eastAsia="en-AU" w:bidi="he-IL"/>
                <w14:ligatures w14:val="all"/>
              </w:rPr>
              <w:t>¶ If the thing be as clear as the sun that he was not enteri</w:t>
            </w:r>
            <w:r w:rsidR="000C3E90">
              <w:rPr>
                <w:rFonts w:ascii="Times New Roman" w:hAnsi="Times New Roman" w:cs="Times New Roman"/>
                <w:bCs/>
                <w:kern w:val="16"/>
                <w:lang w:eastAsia="en-AU" w:bidi="he-IL"/>
                <w14:ligatures w14:val="all"/>
              </w:rPr>
              <w:t>ng to destroy life, and one has</w:t>
            </w:r>
            <w:r w:rsidR="00AE37B7" w:rsidRPr="00AE37B7">
              <w:rPr>
                <w:rFonts w:ascii="Times New Roman" w:hAnsi="Times New Roman" w:cs="Times New Roman"/>
                <w:bCs/>
                <w:kern w:val="16"/>
                <w:lang w:eastAsia="en-AU" w:bidi="he-IL"/>
                <w14:ligatures w14:val="all"/>
              </w:rPr>
              <w:t xml:space="preserve"> killed him, the guilt of the shedding of innocent blood is upon him; and if spared</w:t>
            </w:r>
            <w:r w:rsidR="000C3E90">
              <w:rPr>
                <w:rFonts w:ascii="Times New Roman" w:hAnsi="Times New Roman" w:cs="Times New Roman"/>
                <w:bCs/>
                <w:kern w:val="16"/>
                <w:lang w:eastAsia="en-AU" w:bidi="he-IL"/>
                <w14:ligatures w14:val="all"/>
              </w:rPr>
              <w:t xml:space="preserve"> from his hand, restoring he wi</w:t>
            </w:r>
            <w:r w:rsidR="00AE37B7" w:rsidRPr="00AE37B7">
              <w:rPr>
                <w:rFonts w:ascii="Times New Roman" w:hAnsi="Times New Roman" w:cs="Times New Roman"/>
                <w:bCs/>
                <w:kern w:val="16"/>
                <w:lang w:eastAsia="en-AU" w:bidi="he-IL"/>
                <w14:ligatures w14:val="all"/>
              </w:rPr>
              <w:t>ll restore. If he have</w:t>
            </w:r>
            <w:r w:rsidR="000C3E90">
              <w:rPr>
                <w:rFonts w:ascii="Times New Roman" w:hAnsi="Times New Roman" w:cs="Times New Roman"/>
                <w:bCs/>
                <w:kern w:val="16"/>
                <w:lang w:eastAsia="en-AU" w:bidi="he-IL"/>
                <w14:ligatures w14:val="all"/>
              </w:rPr>
              <w:t xml:space="preserve"> not wherewith to restore, the Beth Din wi</w:t>
            </w:r>
            <w:r w:rsidR="00AE37B7" w:rsidRPr="00AE37B7">
              <w:rPr>
                <w:rFonts w:ascii="Times New Roman" w:hAnsi="Times New Roman" w:cs="Times New Roman"/>
                <w:bCs/>
                <w:kern w:val="16"/>
                <w:lang w:eastAsia="en-AU" w:bidi="he-IL"/>
                <w14:ligatures w14:val="all"/>
              </w:rPr>
              <w:t>ll sell him for his theft until the year of release.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 </w:t>
            </w:r>
            <w:r w:rsidR="004F396D" w:rsidRPr="004F396D">
              <w:rPr>
                <w:rFonts w:ascii="Times New Roman" w:hAnsi="Times New Roman" w:cs="Times New Roman"/>
                <w:bCs/>
                <w:kern w:val="16"/>
                <w:lang w:eastAsia="en-AU" w:bidi="he-IL"/>
                <w14:ligatures w14:val="all"/>
              </w:rPr>
              <w:t>If the stolen article is found in his possession whether a bull, a donkey, or a lamb live ones he shall pay twofold.</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 </w:t>
            </w:r>
            <w:r w:rsidR="00AE37B7" w:rsidRPr="00AE37B7">
              <w:rPr>
                <w:rFonts w:ascii="Times New Roman" w:hAnsi="Times New Roman" w:cs="Times New Roman"/>
                <w:bCs/>
                <w:kern w:val="16"/>
                <w:lang w:eastAsia="en-AU" w:bidi="he-IL"/>
                <w14:ligatures w14:val="all"/>
              </w:rPr>
              <w:t>If before witnesses, the thing stolen was found in his possession, from an ox or an</w:t>
            </w:r>
            <w:r w:rsidR="000C3E90">
              <w:rPr>
                <w:rFonts w:ascii="Times New Roman" w:hAnsi="Times New Roman" w:cs="Times New Roman"/>
                <w:bCs/>
                <w:kern w:val="16"/>
                <w:lang w:eastAsia="en-AU" w:bidi="he-IL"/>
                <w14:ligatures w14:val="all"/>
              </w:rPr>
              <w:t xml:space="preserve"> ass, unto a sheep alive, he wi</w:t>
            </w:r>
            <w:r w:rsidR="00AE37B7" w:rsidRPr="00AE37B7">
              <w:rPr>
                <w:rFonts w:ascii="Times New Roman" w:hAnsi="Times New Roman" w:cs="Times New Roman"/>
                <w:bCs/>
                <w:kern w:val="16"/>
                <w:lang w:eastAsia="en-AU" w:bidi="he-IL"/>
                <w14:ligatures w14:val="all"/>
              </w:rPr>
              <w:t>ll restore two for one.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4. </w:t>
            </w:r>
            <w:r w:rsidR="004F396D" w:rsidRPr="004F396D">
              <w:rPr>
                <w:rFonts w:ascii="Times New Roman" w:hAnsi="Times New Roman" w:cs="Times New Roman"/>
                <w:bCs/>
                <w:kern w:val="16"/>
                <w:lang w:eastAsia="en-AU" w:bidi="he-IL"/>
                <w14:ligatures w14:val="all"/>
              </w:rPr>
              <w:t>If a man leads his animals into a field or a vineyard, or lets his animal loose and it eats in another's field, the best of his field or the best of his vineyard he shall pay.</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4. </w:t>
            </w:r>
            <w:r w:rsidR="00AE37B7" w:rsidRPr="00AE37B7">
              <w:rPr>
                <w:rFonts w:ascii="Times New Roman" w:hAnsi="Times New Roman" w:cs="Times New Roman"/>
                <w:bCs/>
                <w:kern w:val="16"/>
                <w:lang w:eastAsia="en-AU" w:bidi="he-IL"/>
                <w14:ligatures w14:val="all"/>
              </w:rPr>
              <w:t>If a man break in upon a field or a vineyard, and send in his beast to feed in another man's field, the best of his field and</w:t>
            </w:r>
            <w:r w:rsidR="000C3E90">
              <w:rPr>
                <w:rFonts w:ascii="Times New Roman" w:hAnsi="Times New Roman" w:cs="Times New Roman"/>
                <w:bCs/>
                <w:kern w:val="16"/>
                <w:lang w:eastAsia="en-AU" w:bidi="he-IL"/>
                <w14:ligatures w14:val="all"/>
              </w:rPr>
              <w:t xml:space="preserve"> the best of his vineyard he wi</w:t>
            </w:r>
            <w:r w:rsidR="00AE37B7" w:rsidRPr="00AE37B7">
              <w:rPr>
                <w:rFonts w:ascii="Times New Roman" w:hAnsi="Times New Roman" w:cs="Times New Roman"/>
                <w:bCs/>
                <w:kern w:val="16"/>
                <w:lang w:eastAsia="en-AU" w:bidi="he-IL"/>
                <w14:ligatures w14:val="all"/>
              </w:rPr>
              <w:t>ll restore.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5. </w:t>
            </w:r>
            <w:r w:rsidR="004F396D" w:rsidRPr="004F396D">
              <w:rPr>
                <w:rFonts w:ascii="Times New Roman" w:hAnsi="Times New Roman" w:cs="Times New Roman"/>
                <w:bCs/>
                <w:kern w:val="16"/>
                <w:lang w:eastAsia="en-AU" w:bidi="he-IL"/>
                <w14:ligatures w14:val="all"/>
              </w:rPr>
              <w:t>If a fire goes forth and finds thorns, and a stack of grain or standing grain or the field be consumed, the one who ignited the fire shall surely pay.</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5. </w:t>
            </w:r>
            <w:r w:rsidR="00AE37B7" w:rsidRPr="00AE37B7">
              <w:rPr>
                <w:rFonts w:ascii="Times New Roman" w:hAnsi="Times New Roman" w:cs="Times New Roman"/>
                <w:bCs/>
                <w:kern w:val="16"/>
                <w:lang w:eastAsia="en-AU" w:bidi="he-IL"/>
                <w14:ligatures w14:val="all"/>
              </w:rPr>
              <w:t>¶ If fire break out, and catch thorns, and consume the sheaves, or whatever is standing, or the fie</w:t>
            </w:r>
            <w:r w:rsidR="000C3E90">
              <w:rPr>
                <w:rFonts w:ascii="Times New Roman" w:hAnsi="Times New Roman" w:cs="Times New Roman"/>
                <w:bCs/>
                <w:kern w:val="16"/>
                <w:lang w:eastAsia="en-AU" w:bidi="he-IL"/>
                <w14:ligatures w14:val="all"/>
              </w:rPr>
              <w:t>ld, whoever kindled the fire wi</w:t>
            </w:r>
            <w:r w:rsidR="00AE37B7" w:rsidRPr="00AE37B7">
              <w:rPr>
                <w:rFonts w:ascii="Times New Roman" w:hAnsi="Times New Roman" w:cs="Times New Roman"/>
                <w:bCs/>
                <w:kern w:val="16"/>
                <w:lang w:eastAsia="en-AU" w:bidi="he-IL"/>
                <w14:ligatures w14:val="all"/>
              </w:rPr>
              <w:t>ll surely restore.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4F396D"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6</w:t>
            </w:r>
            <w:r w:rsidR="00AA1D9E">
              <w:rPr>
                <w:rFonts w:ascii="Times New Roman" w:hAnsi="Times New Roman" w:cs="Times New Roman"/>
                <w:bCs/>
                <w:kern w:val="16"/>
                <w:lang w:eastAsia="en-AU" w:bidi="he-IL"/>
                <w14:ligatures w14:val="all"/>
              </w:rPr>
              <w:t xml:space="preserve">. </w:t>
            </w:r>
            <w:r w:rsidRPr="004F396D">
              <w:rPr>
                <w:rFonts w:ascii="Times New Roman" w:hAnsi="Times New Roman" w:cs="Times New Roman"/>
                <w:bCs/>
                <w:kern w:val="16"/>
                <w:lang w:eastAsia="en-AU" w:bidi="he-IL"/>
                <w14:ligatures w14:val="all"/>
              </w:rPr>
              <w:t>If a man gives his neighbor money or articles for safekeeping, and it is stolen from the man's house, if the thief is found, he shall pay twofold.</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E37B7"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6</w:t>
            </w:r>
            <w:r w:rsidR="00AA1D9E">
              <w:rPr>
                <w:rFonts w:ascii="Times New Roman" w:hAnsi="Times New Roman" w:cs="Times New Roman"/>
                <w:bCs/>
                <w:kern w:val="16"/>
                <w:lang w:eastAsia="en-AU" w:bidi="he-IL"/>
                <w14:ligatures w14:val="all"/>
              </w:rPr>
              <w:t xml:space="preserve">. </w:t>
            </w:r>
            <w:r w:rsidR="000C3E90">
              <w:rPr>
                <w:rFonts w:ascii="Times New Roman" w:hAnsi="Times New Roman" w:cs="Times New Roman"/>
                <w:bCs/>
                <w:kern w:val="16"/>
                <w:lang w:eastAsia="en-AU" w:bidi="he-IL"/>
                <w14:ligatures w14:val="all"/>
              </w:rPr>
              <w:t>¶ When a man confides</w:t>
            </w:r>
            <w:r w:rsidRPr="00AE37B7">
              <w:rPr>
                <w:rFonts w:ascii="Times New Roman" w:hAnsi="Times New Roman" w:cs="Times New Roman"/>
                <w:bCs/>
                <w:kern w:val="16"/>
                <w:lang w:eastAsia="en-AU" w:bidi="he-IL"/>
                <w14:ligatures w14:val="all"/>
              </w:rPr>
              <w:t xml:space="preserve"> to his neighbor silver, or vessels to keep, without recompense for the care, and they be stolen from the man's house,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7. </w:t>
            </w:r>
            <w:r w:rsidR="004F396D" w:rsidRPr="004F396D">
              <w:rPr>
                <w:rFonts w:ascii="Times New Roman" w:hAnsi="Times New Roman" w:cs="Times New Roman"/>
                <w:bCs/>
                <w:kern w:val="16"/>
                <w:lang w:eastAsia="en-AU" w:bidi="he-IL"/>
                <w14:ligatures w14:val="all"/>
              </w:rPr>
              <w:t>If the thief is not found, the homeowner shall approach the judges, [to swear] that he has not laid his hand upon his neighbor's property.</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7. </w:t>
            </w:r>
            <w:r w:rsidR="000C3E90">
              <w:rPr>
                <w:rFonts w:ascii="Times New Roman" w:hAnsi="Times New Roman" w:cs="Times New Roman"/>
                <w:bCs/>
                <w:kern w:val="16"/>
                <w:lang w:eastAsia="en-AU" w:bidi="he-IL"/>
                <w14:ligatures w14:val="all"/>
              </w:rPr>
              <w:t>if the thief be found, he wi</w:t>
            </w:r>
            <w:r w:rsidR="00AE37B7" w:rsidRPr="00AE37B7">
              <w:rPr>
                <w:rFonts w:ascii="Times New Roman" w:hAnsi="Times New Roman" w:cs="Times New Roman"/>
                <w:bCs/>
                <w:kern w:val="16"/>
                <w:lang w:eastAsia="en-AU" w:bidi="he-IL"/>
                <w14:ligatures w14:val="all"/>
              </w:rPr>
              <w:t>ll restore two for one. If the thief be not fo</w:t>
            </w:r>
            <w:r w:rsidR="000C3E90">
              <w:rPr>
                <w:rFonts w:ascii="Times New Roman" w:hAnsi="Times New Roman" w:cs="Times New Roman"/>
                <w:bCs/>
                <w:kern w:val="16"/>
                <w:lang w:eastAsia="en-AU" w:bidi="he-IL"/>
                <w14:ligatures w14:val="all"/>
              </w:rPr>
              <w:t>und, the master of the house wi</w:t>
            </w:r>
            <w:r w:rsidR="00AE37B7" w:rsidRPr="00AE37B7">
              <w:rPr>
                <w:rFonts w:ascii="Times New Roman" w:hAnsi="Times New Roman" w:cs="Times New Roman"/>
                <w:bCs/>
                <w:kern w:val="16"/>
                <w:lang w:eastAsia="en-AU" w:bidi="he-IL"/>
                <w14:ligatures w14:val="all"/>
              </w:rPr>
              <w:t>ll be brought before the judges</w:t>
            </w:r>
            <w:r w:rsidR="000C3E90">
              <w:rPr>
                <w:rFonts w:ascii="Times New Roman" w:hAnsi="Times New Roman" w:cs="Times New Roman"/>
                <w:bCs/>
                <w:kern w:val="16"/>
                <w:lang w:eastAsia="en-AU" w:bidi="he-IL"/>
                <w14:ligatures w14:val="all"/>
              </w:rPr>
              <w:t>, and will swear that he has</w:t>
            </w:r>
            <w:r w:rsidR="00AE37B7" w:rsidRPr="00AE37B7">
              <w:rPr>
                <w:rFonts w:ascii="Times New Roman" w:hAnsi="Times New Roman" w:cs="Times New Roman"/>
                <w:bCs/>
                <w:kern w:val="16"/>
                <w:lang w:eastAsia="en-AU" w:bidi="he-IL"/>
                <w14:ligatures w14:val="all"/>
              </w:rPr>
              <w:t xml:space="preserve"> not put forth his own hand u</w:t>
            </w:r>
            <w:r w:rsidR="000C3E90">
              <w:rPr>
                <w:rFonts w:ascii="Times New Roman" w:hAnsi="Times New Roman" w:cs="Times New Roman"/>
                <w:bCs/>
                <w:kern w:val="16"/>
                <w:lang w:eastAsia="en-AU" w:bidi="he-IL"/>
                <w14:ligatures w14:val="all"/>
              </w:rPr>
              <w:t>pon the property of his neighbo</w:t>
            </w:r>
            <w:r w:rsidR="00AE37B7" w:rsidRPr="00AE37B7">
              <w:rPr>
                <w:rFonts w:ascii="Times New Roman" w:hAnsi="Times New Roman" w:cs="Times New Roman"/>
                <w:bCs/>
                <w:kern w:val="16"/>
                <w:lang w:eastAsia="en-AU" w:bidi="he-IL"/>
                <w14:ligatures w14:val="all"/>
              </w:rPr>
              <w:t>r.</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lastRenderedPageBreak/>
              <w:t xml:space="preserve">8. </w:t>
            </w:r>
            <w:r w:rsidR="004F396D" w:rsidRPr="004F396D">
              <w:rPr>
                <w:rFonts w:ascii="Times New Roman" w:hAnsi="Times New Roman" w:cs="Times New Roman"/>
                <w:bCs/>
                <w:kern w:val="16"/>
                <w:lang w:eastAsia="en-AU" w:bidi="he-IL"/>
                <w14:ligatures w14:val="all"/>
              </w:rPr>
              <w:t>For any sinful word, for a bull, for a donkey, for a lamb, for a garment, for any lost article, concerning which he will say that this is it, the plea[s] of both parties shall come to the judges, [and] whoever the judges declare guilty shall pay twofold to his neighbor.</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8. </w:t>
            </w:r>
            <w:r w:rsidR="00AE37B7" w:rsidRPr="00AE37B7">
              <w:rPr>
                <w:rFonts w:ascii="Times New Roman" w:hAnsi="Times New Roman" w:cs="Times New Roman"/>
                <w:bCs/>
                <w:kern w:val="16"/>
                <w:lang w:eastAsia="en-AU" w:bidi="he-IL"/>
                <w14:ligatures w14:val="all"/>
              </w:rPr>
              <w:t xml:space="preserve">¶ And about whatever is injured covertly, whether ox, or ass, or sheep, or raiment, </w:t>
            </w:r>
            <w:r w:rsidR="000C3E90">
              <w:rPr>
                <w:rFonts w:ascii="Times New Roman" w:hAnsi="Times New Roman" w:cs="Times New Roman"/>
                <w:bCs/>
                <w:kern w:val="16"/>
                <w:lang w:eastAsia="en-AU" w:bidi="he-IL"/>
                <w14:ligatures w14:val="all"/>
              </w:rPr>
              <w:t>of whatever is (so) lost, he will make oath when he says</w:t>
            </w:r>
            <w:r w:rsidR="00AE37B7" w:rsidRPr="00AE37B7">
              <w:rPr>
                <w:rFonts w:ascii="Times New Roman" w:hAnsi="Times New Roman" w:cs="Times New Roman"/>
                <w:bCs/>
                <w:kern w:val="16"/>
                <w:lang w:eastAsia="en-AU" w:bidi="he-IL"/>
                <w14:ligatures w14:val="all"/>
              </w:rPr>
              <w:t xml:space="preserve"> that so it i</w:t>
            </w:r>
            <w:r w:rsidR="000C3E90">
              <w:rPr>
                <w:rFonts w:ascii="Times New Roman" w:hAnsi="Times New Roman" w:cs="Times New Roman"/>
                <w:bCs/>
                <w:kern w:val="16"/>
                <w:lang w:eastAsia="en-AU" w:bidi="he-IL"/>
                <w14:ligatures w14:val="all"/>
              </w:rPr>
              <w:t>s; and when the thing stolen wi</w:t>
            </w:r>
            <w:r w:rsidR="00AE37B7" w:rsidRPr="00AE37B7">
              <w:rPr>
                <w:rFonts w:ascii="Times New Roman" w:hAnsi="Times New Roman" w:cs="Times New Roman"/>
                <w:bCs/>
                <w:kern w:val="16"/>
                <w:lang w:eastAsia="en-AU" w:bidi="he-IL"/>
                <w14:ligatures w14:val="all"/>
              </w:rPr>
              <w:t xml:space="preserve">ll be afterward found in the hand of </w:t>
            </w:r>
            <w:r w:rsidR="000C3E90">
              <w:rPr>
                <w:rFonts w:ascii="Times New Roman" w:hAnsi="Times New Roman" w:cs="Times New Roman"/>
                <w:bCs/>
                <w:kern w:val="16"/>
                <w:lang w:eastAsia="en-AU" w:bidi="he-IL"/>
                <w14:ligatures w14:val="all"/>
              </w:rPr>
              <w:t>the thief, the cause of both wi</w:t>
            </w:r>
            <w:r w:rsidR="00AE37B7" w:rsidRPr="00AE37B7">
              <w:rPr>
                <w:rFonts w:ascii="Times New Roman" w:hAnsi="Times New Roman" w:cs="Times New Roman"/>
                <w:bCs/>
                <w:kern w:val="16"/>
                <w:lang w:eastAsia="en-AU" w:bidi="he-IL"/>
                <w14:ligatures w14:val="all"/>
              </w:rPr>
              <w:t>ll be brought before the judges, the cause of the householder and the cause of th</w:t>
            </w:r>
            <w:r w:rsidR="000C3E90">
              <w:rPr>
                <w:rFonts w:ascii="Times New Roman" w:hAnsi="Times New Roman" w:cs="Times New Roman"/>
                <w:bCs/>
                <w:kern w:val="16"/>
                <w:lang w:eastAsia="en-AU" w:bidi="he-IL"/>
                <w14:ligatures w14:val="all"/>
              </w:rPr>
              <w:t>e thief; and whom the judges will condemn, the thief wi</w:t>
            </w:r>
            <w:r w:rsidR="00AE37B7" w:rsidRPr="00AE37B7">
              <w:rPr>
                <w:rFonts w:ascii="Times New Roman" w:hAnsi="Times New Roman" w:cs="Times New Roman"/>
                <w:bCs/>
                <w:kern w:val="16"/>
                <w:lang w:eastAsia="en-AU" w:bidi="he-IL"/>
                <w14:ligatures w14:val="all"/>
              </w:rPr>
              <w:t>ll</w:t>
            </w:r>
            <w:r w:rsidR="000C3E90">
              <w:rPr>
                <w:rFonts w:ascii="Times New Roman" w:hAnsi="Times New Roman" w:cs="Times New Roman"/>
                <w:bCs/>
                <w:kern w:val="16"/>
                <w:lang w:eastAsia="en-AU" w:bidi="he-IL"/>
                <w14:ligatures w14:val="all"/>
              </w:rPr>
              <w:t xml:space="preserve"> restore twofold to his neighbo</w:t>
            </w:r>
            <w:r w:rsidR="00AE37B7" w:rsidRPr="00AE37B7">
              <w:rPr>
                <w:rFonts w:ascii="Times New Roman" w:hAnsi="Times New Roman" w:cs="Times New Roman"/>
                <w:bCs/>
                <w:kern w:val="16"/>
                <w:lang w:eastAsia="en-AU" w:bidi="he-IL"/>
                <w14:ligatures w14:val="all"/>
              </w:rPr>
              <w:t>r.</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9. </w:t>
            </w:r>
            <w:r w:rsidR="004F396D" w:rsidRPr="004F396D">
              <w:rPr>
                <w:rFonts w:ascii="Times New Roman" w:hAnsi="Times New Roman" w:cs="Times New Roman"/>
                <w:bCs/>
                <w:kern w:val="16"/>
                <w:lang w:eastAsia="en-AU" w:bidi="he-IL"/>
                <w14:ligatures w14:val="all"/>
              </w:rPr>
              <w:t>If a man gives his neighbor a donkey, a bull, a lamb, or any animal for safekeeping, and it dies, breaks a limb, or is captured, and no one sees [it],</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9. </w:t>
            </w:r>
            <w:r w:rsidR="00AE37B7" w:rsidRPr="00AE37B7">
              <w:rPr>
                <w:rFonts w:ascii="Times New Roman" w:hAnsi="Times New Roman" w:cs="Times New Roman"/>
                <w:bCs/>
                <w:kern w:val="16"/>
                <w:lang w:eastAsia="en-AU" w:bidi="he-IL"/>
                <w14:ligatures w14:val="all"/>
              </w:rPr>
              <w:t xml:space="preserve">¶ If a man deliver </w:t>
            </w:r>
            <w:r w:rsidR="000C3E90">
              <w:rPr>
                <w:rFonts w:ascii="Times New Roman" w:hAnsi="Times New Roman" w:cs="Times New Roman"/>
                <w:bCs/>
                <w:kern w:val="16"/>
                <w:lang w:eastAsia="en-AU" w:bidi="he-IL"/>
                <w14:ligatures w14:val="all"/>
              </w:rPr>
              <w:t>to his neighbor an</w:t>
            </w:r>
            <w:r w:rsidR="00AE37B7" w:rsidRPr="00AE37B7">
              <w:rPr>
                <w:rFonts w:ascii="Times New Roman" w:hAnsi="Times New Roman" w:cs="Times New Roman"/>
                <w:bCs/>
                <w:kern w:val="16"/>
                <w:lang w:eastAsia="en-AU" w:bidi="he-IL"/>
                <w14:ligatures w14:val="all"/>
              </w:rPr>
              <w:t xml:space="preserve"> ox, or a sheep, or any animal to keep, (if) he is to keep it without recompense, and it die, or be torn by wild beast, or be carried off, and no witness seeing who can testify it;</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10. </w:t>
            </w:r>
            <w:r w:rsidR="004F396D" w:rsidRPr="004F396D">
              <w:rPr>
                <w:rFonts w:ascii="Times New Roman" w:hAnsi="Times New Roman" w:cs="Times New Roman"/>
                <w:bCs/>
                <w:kern w:val="16"/>
                <w:lang w:eastAsia="en-AU" w:bidi="he-IL"/>
                <w14:ligatures w14:val="all"/>
              </w:rPr>
              <w:t>the oath of the Lord shall be between the two of them provided that he did not lay his hand upon his neighbor's property, and its owner shall accept [it], and he shall not pay.</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10. </w:t>
            </w:r>
            <w:r w:rsidR="000C3E90">
              <w:rPr>
                <w:rFonts w:ascii="Times New Roman" w:hAnsi="Times New Roman" w:cs="Times New Roman"/>
                <w:bCs/>
                <w:kern w:val="16"/>
                <w:lang w:eastAsia="en-AU" w:bidi="he-IL"/>
                <w14:ligatures w14:val="all"/>
              </w:rPr>
              <w:t>an oath of the LORD wi</w:t>
            </w:r>
            <w:r w:rsidR="00AE37B7" w:rsidRPr="00AE37B7">
              <w:rPr>
                <w:rFonts w:ascii="Times New Roman" w:hAnsi="Times New Roman" w:cs="Times New Roman"/>
                <w:bCs/>
                <w:kern w:val="16"/>
                <w:lang w:eastAsia="en-AU" w:bidi="he-IL"/>
                <w14:ligatures w14:val="all"/>
              </w:rPr>
              <w:t>ll be</w:t>
            </w:r>
            <w:r w:rsidR="000C3E90">
              <w:rPr>
                <w:rFonts w:ascii="Times New Roman" w:hAnsi="Times New Roman" w:cs="Times New Roman"/>
                <w:bCs/>
                <w:kern w:val="16"/>
                <w:lang w:eastAsia="en-AU" w:bidi="he-IL"/>
                <w14:ligatures w14:val="all"/>
              </w:rPr>
              <w:t xml:space="preserve"> between them both, that he has</w:t>
            </w:r>
            <w:r w:rsidR="00AE37B7" w:rsidRPr="00AE37B7">
              <w:rPr>
                <w:rFonts w:ascii="Times New Roman" w:hAnsi="Times New Roman" w:cs="Times New Roman"/>
                <w:bCs/>
                <w:kern w:val="16"/>
                <w:lang w:eastAsia="en-AU" w:bidi="he-IL"/>
                <w14:ligatures w14:val="all"/>
              </w:rPr>
              <w:t xml:space="preserve"> not put forth his hand u</w:t>
            </w:r>
            <w:r w:rsidR="000C3E90">
              <w:rPr>
                <w:rFonts w:ascii="Times New Roman" w:hAnsi="Times New Roman" w:cs="Times New Roman"/>
                <w:bCs/>
                <w:kern w:val="16"/>
                <w:lang w:eastAsia="en-AU" w:bidi="he-IL"/>
                <w14:ligatures w14:val="all"/>
              </w:rPr>
              <w:t>pon the property of his neighbo</w:t>
            </w:r>
            <w:r w:rsidR="00AE37B7" w:rsidRPr="00AE37B7">
              <w:rPr>
                <w:rFonts w:ascii="Times New Roman" w:hAnsi="Times New Roman" w:cs="Times New Roman"/>
                <w:bCs/>
                <w:kern w:val="16"/>
                <w:lang w:eastAsia="en-AU" w:bidi="he-IL"/>
                <w14:ligatures w14:val="all"/>
              </w:rPr>
              <w:t>r</w:t>
            </w:r>
            <w:r w:rsidR="000C3E90">
              <w:rPr>
                <w:rFonts w:ascii="Times New Roman" w:hAnsi="Times New Roman" w:cs="Times New Roman"/>
                <w:bCs/>
                <w:kern w:val="16"/>
                <w:lang w:eastAsia="en-AU" w:bidi="he-IL"/>
                <w14:ligatures w14:val="all"/>
              </w:rPr>
              <w:t>; and the owner of the thing will accept his oath, and he wi</w:t>
            </w:r>
            <w:r w:rsidR="00AE37B7" w:rsidRPr="00AE37B7">
              <w:rPr>
                <w:rFonts w:ascii="Times New Roman" w:hAnsi="Times New Roman" w:cs="Times New Roman"/>
                <w:bCs/>
                <w:kern w:val="16"/>
                <w:lang w:eastAsia="en-AU" w:bidi="he-IL"/>
                <w14:ligatures w14:val="all"/>
              </w:rPr>
              <w:t>ll not (be required to) make it good.</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11. </w:t>
            </w:r>
            <w:r w:rsidR="004F396D" w:rsidRPr="004F396D">
              <w:rPr>
                <w:rFonts w:ascii="Times New Roman" w:hAnsi="Times New Roman" w:cs="Times New Roman"/>
                <w:bCs/>
                <w:kern w:val="16"/>
                <w:lang w:eastAsia="en-AU" w:bidi="he-IL"/>
                <w14:ligatures w14:val="all"/>
              </w:rPr>
              <w:t>But if it is stolen from him, he shall pay its owner.</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11. </w:t>
            </w:r>
            <w:r w:rsidR="00AE37B7" w:rsidRPr="00AE37B7">
              <w:rPr>
                <w:rFonts w:ascii="Times New Roman" w:hAnsi="Times New Roman" w:cs="Times New Roman"/>
                <w:bCs/>
                <w:kern w:val="16"/>
                <w:lang w:eastAsia="en-AU" w:bidi="he-IL"/>
                <w14:ligatures w14:val="all"/>
              </w:rPr>
              <w:t>But if it be stolen from him who was to receive r</w:t>
            </w:r>
            <w:r w:rsidR="000C3E90">
              <w:rPr>
                <w:rFonts w:ascii="Times New Roman" w:hAnsi="Times New Roman" w:cs="Times New Roman"/>
                <w:bCs/>
                <w:kern w:val="16"/>
                <w:lang w:eastAsia="en-AU" w:bidi="he-IL"/>
                <w14:ligatures w14:val="all"/>
              </w:rPr>
              <w:t>ecompense for the care, he wi</w:t>
            </w:r>
            <w:r w:rsidR="00AE37B7" w:rsidRPr="00AE37B7">
              <w:rPr>
                <w:rFonts w:ascii="Times New Roman" w:hAnsi="Times New Roman" w:cs="Times New Roman"/>
                <w:bCs/>
                <w:kern w:val="16"/>
                <w:lang w:eastAsia="en-AU" w:bidi="he-IL"/>
                <w14:ligatures w14:val="all"/>
              </w:rPr>
              <w:t>ll make it good to its owner.</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12. </w:t>
            </w:r>
            <w:r w:rsidR="00E43ABD" w:rsidRPr="00E43ABD">
              <w:rPr>
                <w:rFonts w:ascii="Times New Roman" w:hAnsi="Times New Roman" w:cs="Times New Roman"/>
                <w:bCs/>
                <w:kern w:val="16"/>
                <w:lang w:eastAsia="en-AU" w:bidi="he-IL"/>
                <w14:ligatures w14:val="all"/>
              </w:rPr>
              <w:t>If it is torn apart, he shall bring witness for it; [for] the torn one he shall not pay.</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12. </w:t>
            </w:r>
            <w:r w:rsidR="000C3E90">
              <w:rPr>
                <w:rFonts w:ascii="Times New Roman" w:hAnsi="Times New Roman" w:cs="Times New Roman"/>
                <w:bCs/>
                <w:kern w:val="16"/>
                <w:lang w:eastAsia="en-AU" w:bidi="he-IL"/>
                <w14:ligatures w14:val="all"/>
              </w:rPr>
              <w:t>If it has</w:t>
            </w:r>
            <w:r w:rsidR="00AE37B7" w:rsidRPr="00AE37B7">
              <w:rPr>
                <w:rFonts w:ascii="Times New Roman" w:hAnsi="Times New Roman" w:cs="Times New Roman"/>
                <w:bCs/>
                <w:kern w:val="16"/>
                <w:lang w:eastAsia="en-AU" w:bidi="he-IL"/>
                <w14:ligatures w14:val="all"/>
              </w:rPr>
              <w:t xml:space="preserve"> been torn by a wild beast, let him bring witnesses, or bring him to the </w:t>
            </w:r>
            <w:r w:rsidR="000C3E90" w:rsidRPr="00AE37B7">
              <w:rPr>
                <w:rFonts w:ascii="Times New Roman" w:hAnsi="Times New Roman" w:cs="Times New Roman"/>
                <w:bCs/>
                <w:kern w:val="16"/>
                <w:lang w:eastAsia="en-AU" w:bidi="he-IL"/>
                <w14:ligatures w14:val="all"/>
              </w:rPr>
              <w:t>carcass</w:t>
            </w:r>
            <w:r w:rsidR="00AE37B7" w:rsidRPr="00AE37B7">
              <w:rPr>
                <w:rFonts w:ascii="Times New Roman" w:hAnsi="Times New Roman" w:cs="Times New Roman"/>
                <w:bCs/>
                <w:kern w:val="16"/>
                <w:lang w:eastAsia="en-AU" w:bidi="he-IL"/>
                <w14:ligatures w14:val="all"/>
              </w:rPr>
              <w:t>: because fo</w:t>
            </w:r>
            <w:r w:rsidR="000C3E90">
              <w:rPr>
                <w:rFonts w:ascii="Times New Roman" w:hAnsi="Times New Roman" w:cs="Times New Roman"/>
                <w:bCs/>
                <w:kern w:val="16"/>
                <w:lang w:eastAsia="en-AU" w:bidi="he-IL"/>
                <w14:ligatures w14:val="all"/>
              </w:rPr>
              <w:t>r that which is (so) torn he wi</w:t>
            </w:r>
            <w:r w:rsidR="00AE37B7" w:rsidRPr="00AE37B7">
              <w:rPr>
                <w:rFonts w:ascii="Times New Roman" w:hAnsi="Times New Roman" w:cs="Times New Roman"/>
                <w:bCs/>
                <w:kern w:val="16"/>
                <w:lang w:eastAsia="en-AU" w:bidi="he-IL"/>
                <w14:ligatures w14:val="all"/>
              </w:rPr>
              <w:t>ll not make restitution.</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13. </w:t>
            </w:r>
            <w:r w:rsidR="00E43ABD" w:rsidRPr="00E43ABD">
              <w:rPr>
                <w:rFonts w:ascii="Times New Roman" w:hAnsi="Times New Roman" w:cs="Times New Roman"/>
                <w:bCs/>
                <w:kern w:val="16"/>
                <w:lang w:eastAsia="en-AU" w:bidi="he-IL"/>
                <w14:ligatures w14:val="all"/>
              </w:rPr>
              <w:t>And if a person borrows [an animal] from his neighbor and it breaks a limb or dies, if its owner is not with him, he shall surely pay.</w:t>
            </w:r>
          </w:p>
        </w:tc>
        <w:tc>
          <w:tcPr>
            <w:tcW w:w="2500" w:type="pct"/>
            <w:tcBorders>
              <w:top w:val="single" w:sz="4" w:space="0" w:color="auto"/>
              <w:left w:val="single" w:sz="4" w:space="0" w:color="auto"/>
              <w:bottom w:val="single" w:sz="4" w:space="0" w:color="auto"/>
              <w:right w:val="single" w:sz="4" w:space="0" w:color="auto"/>
            </w:tcBorders>
          </w:tcPr>
          <w:p w:rsidR="00A30892"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13. </w:t>
            </w:r>
            <w:r w:rsidR="00AE37B7" w:rsidRPr="00AE37B7">
              <w:rPr>
                <w:rFonts w:ascii="Times New Roman" w:hAnsi="Times New Roman" w:cs="Times New Roman"/>
                <w:bCs/>
                <w:kern w:val="16"/>
                <w:lang w:eastAsia="en-AU" w:bidi="he-IL"/>
                <w14:ligatures w14:val="all"/>
              </w:rPr>
              <w:t>¶ And if a man</w:t>
            </w:r>
            <w:r w:rsidR="000C3E90">
              <w:rPr>
                <w:rFonts w:ascii="Times New Roman" w:hAnsi="Times New Roman" w:cs="Times New Roman"/>
                <w:bCs/>
                <w:kern w:val="16"/>
                <w:lang w:eastAsia="en-AU" w:bidi="he-IL"/>
                <w14:ligatures w14:val="all"/>
              </w:rPr>
              <w:t xml:space="preserve"> borrow anything of his neighbo</w:t>
            </w:r>
            <w:r w:rsidR="00AE37B7" w:rsidRPr="00AE37B7">
              <w:rPr>
                <w:rFonts w:ascii="Times New Roman" w:hAnsi="Times New Roman" w:cs="Times New Roman"/>
                <w:bCs/>
                <w:kern w:val="16"/>
                <w:lang w:eastAsia="en-AU" w:bidi="he-IL"/>
                <w14:ligatures w14:val="all"/>
              </w:rPr>
              <w:t>r, and the vessel be broken, or the animal die, and the owner b</w:t>
            </w:r>
            <w:r w:rsidR="000C3E90">
              <w:rPr>
                <w:rFonts w:ascii="Times New Roman" w:hAnsi="Times New Roman" w:cs="Times New Roman"/>
                <w:bCs/>
                <w:kern w:val="16"/>
                <w:lang w:eastAsia="en-AU" w:bidi="he-IL"/>
                <w14:ligatures w14:val="all"/>
              </w:rPr>
              <w:t>e not with it, he wi</w:t>
            </w:r>
            <w:r w:rsidR="00AE37B7" w:rsidRPr="00AE37B7">
              <w:rPr>
                <w:rFonts w:ascii="Times New Roman" w:hAnsi="Times New Roman" w:cs="Times New Roman"/>
                <w:bCs/>
                <w:kern w:val="16"/>
                <w:lang w:eastAsia="en-AU" w:bidi="he-IL"/>
                <w14:ligatures w14:val="all"/>
              </w:rPr>
              <w:t>ll certainly make it good.</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14. </w:t>
            </w:r>
            <w:r w:rsidR="00E43ABD" w:rsidRPr="00E43ABD">
              <w:rPr>
                <w:rFonts w:ascii="Times New Roman" w:hAnsi="Times New Roman" w:cs="Times New Roman"/>
                <w:bCs/>
                <w:kern w:val="16"/>
                <w:lang w:eastAsia="en-AU" w:bidi="he-IL"/>
                <w14:ligatures w14:val="all"/>
              </w:rPr>
              <w:t>If its owner is with him, he shall not pay; if it is a hired [animal], it has come for its hire.</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14. </w:t>
            </w:r>
            <w:r w:rsidR="000C3E90">
              <w:rPr>
                <w:rFonts w:ascii="Times New Roman" w:hAnsi="Times New Roman" w:cs="Times New Roman"/>
                <w:bCs/>
                <w:kern w:val="16"/>
                <w:lang w:eastAsia="en-AU" w:bidi="he-IL"/>
                <w14:ligatures w14:val="all"/>
              </w:rPr>
              <w:t>If the owner be with it, he wi</w:t>
            </w:r>
            <w:r w:rsidR="00AE37B7" w:rsidRPr="00AE37B7">
              <w:rPr>
                <w:rFonts w:ascii="Times New Roman" w:hAnsi="Times New Roman" w:cs="Times New Roman"/>
                <w:bCs/>
                <w:kern w:val="16"/>
                <w:lang w:eastAsia="en-AU" w:bidi="he-IL"/>
                <w14:ligatures w14:val="all"/>
              </w:rPr>
              <w:t>ll not make it good: if it had been lent for profit, its loss came on account of its hire.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15. </w:t>
            </w:r>
            <w:r w:rsidR="00E43ABD" w:rsidRPr="00E43ABD">
              <w:rPr>
                <w:rFonts w:ascii="Times New Roman" w:hAnsi="Times New Roman" w:cs="Times New Roman"/>
                <w:bCs/>
                <w:kern w:val="16"/>
                <w:lang w:eastAsia="en-AU" w:bidi="he-IL"/>
                <w14:ligatures w14:val="all"/>
              </w:rPr>
              <w:t>If a man seduces a virgin who is not betrothed and lies with her, he shall provide her with a marriage contract as a wife.</w:t>
            </w:r>
          </w:p>
        </w:tc>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15. </w:t>
            </w:r>
            <w:r w:rsidR="00AE37B7" w:rsidRPr="00AE37B7">
              <w:rPr>
                <w:rFonts w:ascii="Times New Roman" w:hAnsi="Times New Roman" w:cs="Times New Roman"/>
                <w:bCs/>
                <w:kern w:val="16"/>
                <w:lang w:eastAsia="en-AU" w:bidi="he-IL"/>
                <w14:ligatures w14:val="all"/>
              </w:rPr>
              <w:t>¶ If a man seduce a virgin unbetrothed, and have criminal co</w:t>
            </w:r>
            <w:r w:rsidR="000C3E90">
              <w:rPr>
                <w:rFonts w:ascii="Times New Roman" w:hAnsi="Times New Roman" w:cs="Times New Roman"/>
                <w:bCs/>
                <w:kern w:val="16"/>
                <w:lang w:eastAsia="en-AU" w:bidi="he-IL"/>
                <w14:ligatures w14:val="all"/>
              </w:rPr>
              <w:t>nduct with her, endowing, he wi</w:t>
            </w:r>
            <w:r w:rsidR="00AE37B7" w:rsidRPr="00AE37B7">
              <w:rPr>
                <w:rFonts w:ascii="Times New Roman" w:hAnsi="Times New Roman" w:cs="Times New Roman"/>
                <w:bCs/>
                <w:kern w:val="16"/>
                <w:lang w:eastAsia="en-AU" w:bidi="he-IL"/>
                <w14:ligatures w14:val="all"/>
              </w:rPr>
              <w:t>ll endow her to be his wife.</w:t>
            </w:r>
          </w:p>
          <w:p w:rsidR="00A30892" w:rsidRPr="000F7312" w:rsidRDefault="00A30892"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JERUSALEM: </w:t>
            </w:r>
            <w:r w:rsidRPr="00A30892">
              <w:rPr>
                <w:rFonts w:ascii="Times New Roman" w:hAnsi="Times New Roman" w:cs="Times New Roman"/>
                <w:bCs/>
                <w:kern w:val="16"/>
                <w:lang w:eastAsia="en-AU" w:bidi="he-IL"/>
                <w14:ligatures w14:val="all"/>
              </w:rPr>
              <w:t>If a man seduce a virgin, unbetrothed, and have criminal co</w:t>
            </w:r>
            <w:r>
              <w:rPr>
                <w:rFonts w:ascii="Times New Roman" w:hAnsi="Times New Roman" w:cs="Times New Roman"/>
                <w:bCs/>
                <w:kern w:val="16"/>
                <w:lang w:eastAsia="en-AU" w:bidi="he-IL"/>
                <w14:ligatures w14:val="all"/>
              </w:rPr>
              <w:t>nduct with her, endowing, he will endow her to be a wife.</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16. </w:t>
            </w:r>
            <w:r w:rsidR="00E43ABD" w:rsidRPr="00E43ABD">
              <w:rPr>
                <w:rFonts w:ascii="Times New Roman" w:hAnsi="Times New Roman" w:cs="Times New Roman"/>
                <w:bCs/>
                <w:kern w:val="16"/>
                <w:lang w:eastAsia="en-AU" w:bidi="he-IL"/>
                <w14:ligatures w14:val="all"/>
              </w:rPr>
              <w:t>If her father refuses to give her to him [in marriage], he shall weigh out money according to the dowry of the virgins.</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16. </w:t>
            </w:r>
            <w:r w:rsidR="000C3E90">
              <w:rPr>
                <w:rFonts w:ascii="Times New Roman" w:hAnsi="Times New Roman" w:cs="Times New Roman"/>
                <w:bCs/>
                <w:kern w:val="16"/>
                <w:lang w:eastAsia="en-AU" w:bidi="he-IL"/>
                <w14:ligatures w14:val="all"/>
              </w:rPr>
              <w:t>If this does</w:t>
            </w:r>
            <w:r w:rsidR="00AE37B7" w:rsidRPr="00AE37B7">
              <w:rPr>
                <w:rFonts w:ascii="Times New Roman" w:hAnsi="Times New Roman" w:cs="Times New Roman"/>
                <w:bCs/>
                <w:kern w:val="16"/>
                <w:lang w:eastAsia="en-AU" w:bidi="he-IL"/>
                <w14:ligatures w14:val="all"/>
              </w:rPr>
              <w:t xml:space="preserve"> not appear to him (to be desirable), or if her father be not willing to give her t</w:t>
            </w:r>
            <w:r w:rsidR="000C3E90">
              <w:rPr>
                <w:rFonts w:ascii="Times New Roman" w:hAnsi="Times New Roman" w:cs="Times New Roman"/>
                <w:bCs/>
                <w:kern w:val="16"/>
                <w:lang w:eastAsia="en-AU" w:bidi="he-IL"/>
                <w14:ligatures w14:val="all"/>
              </w:rPr>
              <w:t>o him fifty sileen of silver wi</w:t>
            </w:r>
            <w:r w:rsidR="00AE37B7" w:rsidRPr="00AE37B7">
              <w:rPr>
                <w:rFonts w:ascii="Times New Roman" w:hAnsi="Times New Roman" w:cs="Times New Roman"/>
                <w:bCs/>
                <w:kern w:val="16"/>
                <w:lang w:eastAsia="en-AU" w:bidi="he-IL"/>
                <w14:ligatures w14:val="all"/>
              </w:rPr>
              <w:t>ll be laid upon him, according to the endowment of a virgin.</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17. </w:t>
            </w:r>
            <w:r w:rsidR="00E43ABD" w:rsidRPr="00E43ABD">
              <w:rPr>
                <w:rFonts w:ascii="Times New Roman" w:hAnsi="Times New Roman" w:cs="Times New Roman"/>
                <w:bCs/>
                <w:kern w:val="16"/>
                <w:lang w:eastAsia="en-AU" w:bidi="he-IL"/>
                <w14:ligatures w14:val="all"/>
              </w:rPr>
              <w:t>You shall not allow a sorceress to live.</w:t>
            </w: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17. </w:t>
            </w:r>
            <w:r w:rsidR="00AE37B7" w:rsidRPr="00AE37B7">
              <w:rPr>
                <w:rFonts w:ascii="Times New Roman" w:hAnsi="Times New Roman" w:cs="Times New Roman"/>
                <w:bCs/>
                <w:kern w:val="16"/>
                <w:lang w:eastAsia="en-AU" w:bidi="he-IL"/>
                <w14:ligatures w14:val="all"/>
              </w:rPr>
              <w:t>¶ Sons of My peo</w:t>
            </w:r>
            <w:r w:rsidR="000C3E90">
              <w:rPr>
                <w:rFonts w:ascii="Times New Roman" w:hAnsi="Times New Roman" w:cs="Times New Roman"/>
                <w:bCs/>
                <w:kern w:val="16"/>
                <w:lang w:eastAsia="en-AU" w:bidi="he-IL"/>
                <w14:ligatures w14:val="all"/>
              </w:rPr>
              <w:t>ple Israel, whosoever practices witchcraft you wi</w:t>
            </w:r>
            <w:r w:rsidR="00AE37B7" w:rsidRPr="00AE37B7">
              <w:rPr>
                <w:rFonts w:ascii="Times New Roman" w:hAnsi="Times New Roman" w:cs="Times New Roman"/>
                <w:bCs/>
                <w:kern w:val="16"/>
                <w:lang w:eastAsia="en-AU" w:bidi="he-IL"/>
                <w14:ligatures w14:val="all"/>
              </w:rPr>
              <w:t>ll not</w:t>
            </w:r>
            <w:r w:rsidR="000C3E90">
              <w:rPr>
                <w:rFonts w:ascii="Times New Roman" w:hAnsi="Times New Roman" w:cs="Times New Roman"/>
                <w:bCs/>
                <w:kern w:val="16"/>
                <w:lang w:eastAsia="en-AU" w:bidi="he-IL"/>
                <w14:ligatures w14:val="all"/>
              </w:rPr>
              <w:t xml:space="preserve"> suffer to live. Whosoever lies with a beast wi</w:t>
            </w:r>
            <w:r w:rsidR="00AE37B7" w:rsidRPr="00AE37B7">
              <w:rPr>
                <w:rFonts w:ascii="Times New Roman" w:hAnsi="Times New Roman" w:cs="Times New Roman"/>
                <w:bCs/>
                <w:kern w:val="16"/>
                <w:lang w:eastAsia="en-AU" w:bidi="he-IL"/>
                <w14:ligatures w14:val="all"/>
              </w:rPr>
              <w:t>ll be stoned to death.</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18. </w:t>
            </w:r>
            <w:r w:rsidR="00E43ABD" w:rsidRPr="00E43ABD">
              <w:rPr>
                <w:rFonts w:ascii="Times New Roman" w:hAnsi="Times New Roman" w:cs="Times New Roman"/>
                <w:bCs/>
                <w:kern w:val="16"/>
                <w:lang w:eastAsia="en-AU" w:bidi="he-IL"/>
                <w14:ligatures w14:val="all"/>
              </w:rPr>
              <w:t>Whoever lies [carnally] with an animal shall surely be put to death.</w:t>
            </w:r>
          </w:p>
        </w:tc>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18. </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19. </w:t>
            </w:r>
            <w:r w:rsidR="00E43ABD" w:rsidRPr="00E43ABD">
              <w:rPr>
                <w:rFonts w:ascii="Times New Roman" w:hAnsi="Times New Roman" w:cs="Times New Roman"/>
                <w:bCs/>
                <w:kern w:val="16"/>
                <w:lang w:eastAsia="en-AU" w:bidi="he-IL"/>
                <w14:ligatures w14:val="all"/>
              </w:rPr>
              <w:t>He who slaughters [a sacrifice] to the gods shall be destroyed, except to the Lord alone.</w:t>
            </w:r>
          </w:p>
        </w:tc>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19. </w:t>
            </w:r>
            <w:r w:rsidR="000C3E90">
              <w:rPr>
                <w:rFonts w:ascii="Times New Roman" w:hAnsi="Times New Roman" w:cs="Times New Roman"/>
                <w:bCs/>
                <w:kern w:val="16"/>
                <w:lang w:eastAsia="en-AU" w:bidi="he-IL"/>
                <w14:ligatures w14:val="all"/>
              </w:rPr>
              <w:t>¶ Whosoever sacrifices</w:t>
            </w:r>
            <w:r w:rsidR="00AE37B7" w:rsidRPr="00AE37B7">
              <w:rPr>
                <w:rFonts w:ascii="Times New Roman" w:hAnsi="Times New Roman" w:cs="Times New Roman"/>
                <w:bCs/>
                <w:kern w:val="16"/>
                <w:lang w:eastAsia="en-AU" w:bidi="he-IL"/>
                <w14:ligatures w14:val="all"/>
              </w:rPr>
              <w:t xml:space="preserve"> </w:t>
            </w:r>
            <w:r w:rsidR="000C3E90">
              <w:rPr>
                <w:rFonts w:ascii="Times New Roman" w:hAnsi="Times New Roman" w:cs="Times New Roman"/>
                <w:bCs/>
                <w:kern w:val="16"/>
                <w:lang w:eastAsia="en-AU" w:bidi="he-IL"/>
                <w14:ligatures w14:val="all"/>
              </w:rPr>
              <w:t>to the idols of the Gentiles wi</w:t>
            </w:r>
            <w:r w:rsidR="00AE37B7" w:rsidRPr="00AE37B7">
              <w:rPr>
                <w:rFonts w:ascii="Times New Roman" w:hAnsi="Times New Roman" w:cs="Times New Roman"/>
                <w:bCs/>
                <w:kern w:val="16"/>
                <w:lang w:eastAsia="en-AU" w:bidi="he-IL"/>
                <w14:ligatures w14:val="all"/>
              </w:rPr>
              <w:t>ll be slain with the sword, and his goods be destroyed; for y</w:t>
            </w:r>
            <w:r w:rsidR="000C3E90">
              <w:rPr>
                <w:rFonts w:ascii="Times New Roman" w:hAnsi="Times New Roman" w:cs="Times New Roman"/>
                <w:bCs/>
                <w:kern w:val="16"/>
                <w:lang w:eastAsia="en-AU" w:bidi="he-IL"/>
                <w14:ligatures w14:val="all"/>
              </w:rPr>
              <w:t>ou wi</w:t>
            </w:r>
            <w:r w:rsidR="00AE37B7" w:rsidRPr="00AE37B7">
              <w:rPr>
                <w:rFonts w:ascii="Times New Roman" w:hAnsi="Times New Roman" w:cs="Times New Roman"/>
                <w:bCs/>
                <w:kern w:val="16"/>
                <w:lang w:eastAsia="en-AU" w:bidi="he-IL"/>
                <w14:ligatures w14:val="all"/>
              </w:rPr>
              <w:t>ll w</w:t>
            </w:r>
            <w:r w:rsidR="000C3E90">
              <w:rPr>
                <w:rFonts w:ascii="Times New Roman" w:hAnsi="Times New Roman" w:cs="Times New Roman"/>
                <w:bCs/>
                <w:kern w:val="16"/>
                <w:lang w:eastAsia="en-AU" w:bidi="he-IL"/>
                <w14:ligatures w14:val="all"/>
              </w:rPr>
              <w:t>orship only the Name of the LORD</w:t>
            </w:r>
            <w:r w:rsidR="00AE37B7" w:rsidRPr="00AE37B7">
              <w:rPr>
                <w:rFonts w:ascii="Times New Roman" w:hAnsi="Times New Roman" w:cs="Times New Roman"/>
                <w:bCs/>
                <w:kern w:val="16"/>
                <w:lang w:eastAsia="en-AU" w:bidi="he-IL"/>
                <w14:ligatures w14:val="all"/>
              </w:rPr>
              <w:t>.</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20. </w:t>
            </w:r>
            <w:r w:rsidR="00E43ABD" w:rsidRPr="00E43ABD">
              <w:rPr>
                <w:rFonts w:ascii="Times New Roman" w:hAnsi="Times New Roman" w:cs="Times New Roman"/>
                <w:bCs/>
                <w:kern w:val="16"/>
                <w:lang w:eastAsia="en-AU" w:bidi="he-IL"/>
                <w14:ligatures w14:val="all"/>
              </w:rPr>
              <w:t>And you shall not mistreat a stranger, nor shall you oppress him, for you were strangers in the land of Egypt.</w:t>
            </w:r>
          </w:p>
        </w:tc>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20. </w:t>
            </w:r>
            <w:r w:rsidR="000C3E90">
              <w:rPr>
                <w:rFonts w:ascii="Times New Roman" w:hAnsi="Times New Roman" w:cs="Times New Roman"/>
                <w:bCs/>
                <w:kern w:val="16"/>
                <w:lang w:eastAsia="en-AU" w:bidi="he-IL"/>
                <w14:ligatures w14:val="all"/>
              </w:rPr>
              <w:t>¶ And the stranger you wi</w:t>
            </w:r>
            <w:r w:rsidR="00AE37B7" w:rsidRPr="00AE37B7">
              <w:rPr>
                <w:rFonts w:ascii="Times New Roman" w:hAnsi="Times New Roman" w:cs="Times New Roman"/>
                <w:bCs/>
                <w:kern w:val="16"/>
                <w:lang w:eastAsia="en-AU" w:bidi="he-IL"/>
                <w14:ligatures w14:val="all"/>
              </w:rPr>
              <w:t xml:space="preserve">ll not vex with words, nor distress him by taking his goods: Remember, sons of Israel, My people, that you were strangers in the land of </w:t>
            </w:r>
            <w:r w:rsidR="00AE37B7" w:rsidRPr="00AE37B7">
              <w:rPr>
                <w:rFonts w:ascii="Times New Roman" w:hAnsi="Times New Roman" w:cs="Times New Roman"/>
                <w:bCs/>
                <w:kern w:val="16"/>
                <w:lang w:eastAsia="en-AU" w:bidi="he-IL"/>
                <w14:ligatures w14:val="all"/>
              </w:rPr>
              <w:lastRenderedPageBreak/>
              <w:t>Mizraim.</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lastRenderedPageBreak/>
              <w:t xml:space="preserve">21. </w:t>
            </w:r>
            <w:r w:rsidR="00E43ABD" w:rsidRPr="00E43ABD">
              <w:rPr>
                <w:rFonts w:ascii="Times New Roman" w:hAnsi="Times New Roman" w:cs="Times New Roman"/>
                <w:bCs/>
                <w:kern w:val="16"/>
                <w:lang w:eastAsia="en-AU" w:bidi="he-IL"/>
                <w14:ligatures w14:val="all"/>
              </w:rPr>
              <w:t>You shall not oppress any widow or orphan.</w:t>
            </w:r>
          </w:p>
        </w:tc>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21. </w:t>
            </w:r>
            <w:r w:rsidR="008F4792">
              <w:rPr>
                <w:rFonts w:ascii="Times New Roman" w:hAnsi="Times New Roman" w:cs="Times New Roman"/>
                <w:bCs/>
                <w:kern w:val="16"/>
                <w:lang w:eastAsia="en-AU" w:bidi="he-IL"/>
                <w14:ligatures w14:val="all"/>
              </w:rPr>
              <w:t>You wi</w:t>
            </w:r>
            <w:r w:rsidR="00AE37B7" w:rsidRPr="00AE37B7">
              <w:rPr>
                <w:rFonts w:ascii="Times New Roman" w:hAnsi="Times New Roman" w:cs="Times New Roman"/>
                <w:bCs/>
                <w:kern w:val="16"/>
                <w:lang w:eastAsia="en-AU" w:bidi="he-IL"/>
                <w14:ligatures w14:val="all"/>
              </w:rPr>
              <w:t>ll not impoverish the widow or the orphan.</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22. </w:t>
            </w:r>
            <w:r w:rsidR="00E43ABD" w:rsidRPr="00E43ABD">
              <w:rPr>
                <w:rFonts w:ascii="Times New Roman" w:hAnsi="Times New Roman" w:cs="Times New Roman"/>
                <w:bCs/>
                <w:kern w:val="16"/>
                <w:lang w:eastAsia="en-AU" w:bidi="he-IL"/>
                <w14:ligatures w14:val="all"/>
              </w:rPr>
              <w:t>If you oppress him, [beware,] for if he cries out to Me, I will surely hear his cry.</w:t>
            </w:r>
          </w:p>
        </w:tc>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22. </w:t>
            </w:r>
            <w:r w:rsidR="008F4792">
              <w:rPr>
                <w:rFonts w:ascii="Times New Roman" w:hAnsi="Times New Roman" w:cs="Times New Roman"/>
                <w:bCs/>
                <w:kern w:val="16"/>
                <w:lang w:eastAsia="en-AU" w:bidi="he-IL"/>
                <w14:ligatures w14:val="all"/>
              </w:rPr>
              <w:t>If y</w:t>
            </w:r>
            <w:r w:rsidR="000C3E90" w:rsidRPr="000C3E90">
              <w:rPr>
                <w:rFonts w:ascii="Times New Roman" w:hAnsi="Times New Roman" w:cs="Times New Roman"/>
                <w:bCs/>
                <w:kern w:val="16"/>
                <w:lang w:eastAsia="en-AU" w:bidi="he-IL"/>
                <w14:ligatures w14:val="all"/>
              </w:rPr>
              <w:t>ou impoverish her, beware; for if they rise up and cry against you in prayer before Me, I will hear the voice of thei</w:t>
            </w:r>
            <w:r w:rsidR="000C3E90">
              <w:rPr>
                <w:rFonts w:ascii="Times New Roman" w:hAnsi="Times New Roman" w:cs="Times New Roman"/>
                <w:bCs/>
                <w:kern w:val="16"/>
                <w:lang w:eastAsia="en-AU" w:bidi="he-IL"/>
                <w14:ligatures w14:val="all"/>
              </w:rPr>
              <w:t>r prayer, and will avenge them,</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23. </w:t>
            </w:r>
            <w:r w:rsidR="00E43ABD" w:rsidRPr="00E43ABD">
              <w:rPr>
                <w:rFonts w:ascii="Times New Roman" w:hAnsi="Times New Roman" w:cs="Times New Roman"/>
                <w:bCs/>
                <w:kern w:val="16"/>
                <w:lang w:eastAsia="en-AU" w:bidi="he-IL"/>
                <w14:ligatures w14:val="all"/>
              </w:rPr>
              <w:t>My wrath will be kindled, and I will slay you with the sword, and your wives will be widows and your children orphans</w:t>
            </w:r>
          </w:p>
        </w:tc>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23. </w:t>
            </w:r>
            <w:r w:rsidR="000C3E90" w:rsidRPr="000C3E90">
              <w:rPr>
                <w:rFonts w:ascii="Times New Roman" w:hAnsi="Times New Roman" w:cs="Times New Roman"/>
                <w:bCs/>
                <w:kern w:val="16"/>
                <w:lang w:eastAsia="en-AU" w:bidi="he-IL"/>
                <w14:ligatures w14:val="all"/>
              </w:rPr>
              <w:t>and My anger will be kindled, and I will slay you wi</w:t>
            </w:r>
            <w:r w:rsidR="008F4792">
              <w:rPr>
                <w:rFonts w:ascii="Times New Roman" w:hAnsi="Times New Roman" w:cs="Times New Roman"/>
                <w:bCs/>
                <w:kern w:val="16"/>
                <w:lang w:eastAsia="en-AU" w:bidi="he-IL"/>
                <w14:ligatures w14:val="all"/>
              </w:rPr>
              <w:t>th the sword, and your wives wi</w:t>
            </w:r>
            <w:r w:rsidR="000C3E90" w:rsidRPr="000C3E90">
              <w:rPr>
                <w:rFonts w:ascii="Times New Roman" w:hAnsi="Times New Roman" w:cs="Times New Roman"/>
                <w:bCs/>
                <w:kern w:val="16"/>
                <w:lang w:eastAsia="en-AU" w:bidi="he-IL"/>
                <w14:ligatures w14:val="all"/>
              </w:rPr>
              <w:t>ll be widows, and your children</w:t>
            </w:r>
            <w:r w:rsidR="000C3E90">
              <w:rPr>
                <w:rFonts w:ascii="Times New Roman" w:hAnsi="Times New Roman" w:cs="Times New Roman"/>
                <w:bCs/>
                <w:kern w:val="16"/>
                <w:lang w:eastAsia="en-AU" w:bidi="he-IL"/>
                <w14:ligatures w14:val="all"/>
              </w:rPr>
              <w:t xml:space="preserve"> be orphans.</w:t>
            </w:r>
          </w:p>
        </w:tc>
      </w:tr>
      <w:tr w:rsidR="00AA1D9E" w:rsidRPr="000F7312" w:rsidTr="00030055">
        <w:trPr>
          <w:jc w:val="center"/>
        </w:trPr>
        <w:tc>
          <w:tcPr>
            <w:tcW w:w="2500" w:type="pct"/>
            <w:tcBorders>
              <w:top w:val="single" w:sz="4" w:space="0" w:color="auto"/>
              <w:left w:val="single" w:sz="4" w:space="0" w:color="auto"/>
              <w:bottom w:val="single" w:sz="4" w:space="0" w:color="auto"/>
              <w:right w:val="single" w:sz="4" w:space="0" w:color="auto"/>
            </w:tcBorders>
          </w:tcPr>
          <w:p w:rsidR="00AA1D9E"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AA1D9E" w:rsidRPr="000F7312" w:rsidRDefault="00AA1D9E" w:rsidP="00347BC6">
            <w:pPr>
              <w:keepNext/>
              <w:widowControl w:val="0"/>
              <w:spacing w:after="0" w:line="240" w:lineRule="auto"/>
              <w:jc w:val="both"/>
              <w:rPr>
                <w:rFonts w:ascii="Times New Roman" w:hAnsi="Times New Roman" w:cs="Times New Roman"/>
                <w:bCs/>
                <w:kern w:val="16"/>
                <w:lang w:eastAsia="en-AU" w:bidi="he-IL"/>
                <w14:ligatures w14:val="all"/>
              </w:rPr>
            </w:pPr>
          </w:p>
        </w:tc>
      </w:tr>
    </w:tbl>
    <w:p w:rsidR="00F040F8" w:rsidRPr="000F7312" w:rsidRDefault="00F040F8" w:rsidP="00347BC6">
      <w:pPr>
        <w:keepNext/>
        <w:widowControl w:val="0"/>
        <w:spacing w:after="0" w:line="240" w:lineRule="auto"/>
        <w:jc w:val="both"/>
        <w:rPr>
          <w:rFonts w:ascii="Times New Roman" w:hAnsi="Times New Roman" w:cs="Times New Roman"/>
        </w:rPr>
      </w:pPr>
    </w:p>
    <w:p w:rsidR="00F040F8" w:rsidRPr="000F7312" w:rsidRDefault="00F040F8" w:rsidP="00347BC6">
      <w:pPr>
        <w:keepNext/>
        <w:widowControl w:val="0"/>
        <w:spacing w:after="0" w:line="240" w:lineRule="auto"/>
        <w:jc w:val="center"/>
        <w:rPr>
          <w:rFonts w:ascii="Century Schoolbook" w:hAnsi="Century Schoolbook" w:cs="Times New Roman"/>
          <w:b/>
          <w:bCs/>
          <w:kern w:val="16"/>
          <w:sz w:val="28"/>
          <w:szCs w:val="28"/>
          <w14:ligatures w14:val="all"/>
        </w:rPr>
      </w:pPr>
      <w:r w:rsidRPr="000F7312">
        <w:rPr>
          <w:rFonts w:ascii="Century Schoolbook" w:hAnsi="Century Schoolbook" w:cs="Times New Roman"/>
          <w:b/>
          <w:bCs/>
          <w:kern w:val="16"/>
          <w:sz w:val="28"/>
          <w:szCs w:val="28"/>
          <w14:ligatures w14:val="all"/>
        </w:rPr>
        <w:t>Welcome to the World of P’shat Exegesis</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The Seven Hermeneutic Laws of R. Hillel are as follows </w:t>
      </w:r>
    </w:p>
    <w:p w:rsidR="00F040F8" w:rsidRPr="00301AA3" w:rsidRDefault="00F040F8" w:rsidP="00347BC6">
      <w:pPr>
        <w:keepNext/>
        <w:widowControl w:val="0"/>
        <w:spacing w:after="0" w:line="240" w:lineRule="auto"/>
        <w:jc w:val="both"/>
        <w:rPr>
          <w:rFonts w:ascii="Times New Roman" w:hAnsi="Times New Roman" w:cs="Times New Roman"/>
          <w:b/>
          <w:kern w:val="16"/>
          <w14:ligatures w14:val="all"/>
        </w:rPr>
      </w:pPr>
      <w:r w:rsidRPr="00301AA3">
        <w:rPr>
          <w:rFonts w:ascii="Times New Roman" w:hAnsi="Times New Roman" w:cs="Times New Roman"/>
          <w:b/>
          <w:kern w:val="16"/>
          <w14:ligatures w14:val="all"/>
        </w:rPr>
        <w:t xml:space="preserve">[cf. </w:t>
      </w:r>
      <w:hyperlink r:id="rId16" w:history="1">
        <w:r w:rsidRPr="00301AA3">
          <w:rPr>
            <w:rStyle w:val="Hyperlink"/>
            <w:rFonts w:ascii="Times New Roman" w:hAnsi="Times New Roman" w:cs="Times New Roman"/>
            <w:b/>
            <w:kern w:val="16"/>
            <w14:ligatures w14:val="all"/>
          </w:rPr>
          <w:t>http://www.jewishencyclopedia.com/view.jsp?artid=472&amp;letter=R</w:t>
        </w:r>
      </w:hyperlink>
      <w:r w:rsidRPr="00301AA3">
        <w:rPr>
          <w:rFonts w:ascii="Times New Roman" w:hAnsi="Times New Roman" w:cs="Times New Roman"/>
          <w:b/>
          <w:kern w:val="16"/>
          <w14:ligatures w14:val="all"/>
        </w:rPr>
        <w:t>]:</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1. Ḳal va-ḥomer:</w:t>
      </w:r>
      <w:r w:rsidRPr="000F7312">
        <w:rPr>
          <w:rFonts w:ascii="Times New Roman" w:hAnsi="Times New Roman" w:cs="Times New Roman"/>
          <w:kern w:val="16"/>
          <w14:ligatures w14:val="all"/>
        </w:rPr>
        <w:t xml:space="preserve"> "Argumentum a minori ad majus" or "a majori ad minus"; corresponding to the scholastic proof a fortiori.</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2. Gezerah shavah:</w:t>
      </w:r>
      <w:r w:rsidRPr="000F7312">
        <w:rPr>
          <w:rFonts w:ascii="Times New Roman" w:hAnsi="Times New Roman" w:cs="Times New Roman"/>
          <w:kern w:val="16"/>
          <w14:ligatures w14:val="all"/>
        </w:rPr>
        <w:t xml:space="preserve"> Argument from analogy. Biblical passages containing synonyms or homonyms are subject, however much they differ in other respects, to identical definitions and applications.</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3. Binyan ab mi-katub eḥad:</w:t>
      </w:r>
      <w:r w:rsidRPr="000F7312">
        <w:rPr>
          <w:rFonts w:ascii="Times New Roman" w:hAnsi="Times New Roman" w:cs="Times New Roman"/>
          <w:kern w:val="16"/>
          <w14:ligatures w14:val="all"/>
        </w:rPr>
        <w:t xml:space="preserve"> Application of a provision found in one passage only to passages which are related to the first in content but do not contain the provision in question.</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4. Binyan ab mi-shene ketubim:</w:t>
      </w:r>
      <w:r w:rsidRPr="000F7312">
        <w:rPr>
          <w:rFonts w:ascii="Times New Roman" w:hAnsi="Times New Roman" w:cs="Times New Roman"/>
          <w:kern w:val="16"/>
          <w14:ligatures w14:val="all"/>
        </w:rPr>
        <w:t xml:space="preserve"> The same as the preceding, except that the provision is generalized from two Biblical passages.</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5. Kelal u-Peraṭ and Peraṭ u-kelal:</w:t>
      </w:r>
      <w:r w:rsidRPr="000F7312">
        <w:rPr>
          <w:rFonts w:ascii="Times New Roman" w:hAnsi="Times New Roman" w:cs="Times New Roman"/>
          <w:kern w:val="16"/>
          <w14:ligatures w14:val="all"/>
        </w:rPr>
        <w:t xml:space="preserve"> Definition of the general by the particular, and of the particular by the general.</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6. Ka-yoẓe bo mi-maḳom aḥer:</w:t>
      </w:r>
      <w:r w:rsidRPr="000F7312">
        <w:rPr>
          <w:rFonts w:ascii="Times New Roman" w:hAnsi="Times New Roman" w:cs="Times New Roman"/>
          <w:kern w:val="16"/>
          <w14:ligatures w14:val="all"/>
        </w:rPr>
        <w:t xml:space="preserve"> Similarity in content to another Scriptural passage.</w:t>
      </w:r>
    </w:p>
    <w:p w:rsidR="00F040F8" w:rsidRPr="000F7312" w:rsidRDefault="00F040F8" w:rsidP="00347BC6">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7. Dabar ha-lamed me-'inyano:</w:t>
      </w:r>
      <w:r w:rsidRPr="000F7312">
        <w:rPr>
          <w:rFonts w:ascii="Times New Roman" w:hAnsi="Times New Roman" w:cs="Times New Roman"/>
          <w:kern w:val="16"/>
          <w14:ligatures w14:val="all"/>
        </w:rPr>
        <w:t xml:space="preserve"> Interpretation deduced from the context.</w:t>
      </w:r>
    </w:p>
    <w:p w:rsidR="00F040F8" w:rsidRPr="00B60117" w:rsidRDefault="00F040F8" w:rsidP="00347BC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w w:val="90"/>
          <w:kern w:val="16"/>
          <w:lang w:bidi="he-IL"/>
          <w14:ligatures w14:val="all"/>
        </w:rPr>
      </w:pPr>
    </w:p>
    <w:p w:rsidR="00F040F8" w:rsidRPr="00B60117" w:rsidRDefault="00F040F8" w:rsidP="00347BC6">
      <w:pPr>
        <w:keepNext/>
        <w:widowControl w:val="0"/>
        <w:spacing w:after="0" w:line="240" w:lineRule="auto"/>
        <w:jc w:val="both"/>
        <w:rPr>
          <w:rFonts w:ascii="Times New Roman" w:eastAsia="Times New Roman" w:hAnsi="Times New Roman" w:cs="Times New Roman"/>
          <w:b/>
          <w:bCs/>
          <w:w w:val="90"/>
          <w:kern w:val="16"/>
          <w:lang w:eastAsia="en-AU" w:bidi="he-IL"/>
          <w14:ligatures w14:val="all"/>
        </w:rPr>
      </w:pPr>
    </w:p>
    <w:p w:rsidR="00F040F8" w:rsidRPr="000F7312" w:rsidRDefault="00F040F8" w:rsidP="00347BC6">
      <w:pPr>
        <w:keepNext/>
        <w:widowControl w:val="0"/>
        <w:spacing w:after="0" w:line="240" w:lineRule="auto"/>
        <w:jc w:val="both"/>
        <w:rPr>
          <w:rFonts w:ascii="Century Schoolbook" w:eastAsia="Times New Roman" w:hAnsi="Century Schoolbook" w:cs="Times New Roman"/>
          <w:b/>
          <w:bCs/>
          <w:w w:val="90"/>
          <w:kern w:val="16"/>
          <w:sz w:val="28"/>
          <w:szCs w:val="28"/>
          <w:lang w:eastAsia="en-AU" w:bidi="he-IL"/>
          <w14:ligatures w14:val="all"/>
        </w:rPr>
      </w:pPr>
      <w:r w:rsidRPr="000F7312">
        <w:rPr>
          <w:rFonts w:ascii="Century Schoolbook" w:eastAsia="Times New Roman" w:hAnsi="Century Schoolbook" w:cs="Times New Roman"/>
          <w:b/>
          <w:bCs/>
          <w:w w:val="90"/>
          <w:kern w:val="16"/>
          <w:sz w:val="28"/>
          <w:szCs w:val="28"/>
          <w:lang w:eastAsia="en-AU" w:bidi="he-IL"/>
          <w14:ligatures w14:val="all"/>
        </w:rPr>
        <w:t>Rashi’s C</w:t>
      </w:r>
      <w:r>
        <w:rPr>
          <w:rFonts w:ascii="Century Schoolbook" w:eastAsia="Times New Roman" w:hAnsi="Century Schoolbook" w:cs="Times New Roman"/>
          <w:b/>
          <w:bCs/>
          <w:w w:val="90"/>
          <w:kern w:val="16"/>
          <w:sz w:val="28"/>
          <w:szCs w:val="28"/>
          <w:lang w:eastAsia="en-AU" w:bidi="he-IL"/>
          <w14:ligatures w14:val="all"/>
        </w:rPr>
        <w:t xml:space="preserve">ommentary for: Shemot (Exod.) </w:t>
      </w:r>
      <w:r w:rsidRPr="00F040F8">
        <w:rPr>
          <w:rFonts w:ascii="Century Schoolbook" w:eastAsia="Times New Roman" w:hAnsi="Century Schoolbook" w:cs="Times New Roman"/>
          <w:b/>
          <w:bCs/>
          <w:w w:val="90"/>
          <w:kern w:val="16"/>
          <w:sz w:val="28"/>
          <w:szCs w:val="28"/>
          <w:lang w:eastAsia="en-AU" w:bidi="he-IL"/>
          <w14:ligatures w14:val="all"/>
        </w:rPr>
        <w:t>21:28 – 22:23</w:t>
      </w:r>
    </w:p>
    <w:p w:rsidR="00F040F8" w:rsidRDefault="00F040F8" w:rsidP="00347BC6">
      <w:pPr>
        <w:keepNext/>
        <w:widowControl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28</w:t>
      </w:r>
      <w:r w:rsidRPr="00A3029B">
        <w:rPr>
          <w:rFonts w:ascii="Times New Roman" w:hAnsi="Times New Roman" w:cs="Times New Roman"/>
          <w:color w:val="000000"/>
        </w:rPr>
        <w:t xml:space="preserve"> </w:t>
      </w:r>
      <w:r w:rsidRPr="00A3029B">
        <w:rPr>
          <w:rFonts w:ascii="Times New Roman" w:hAnsi="Times New Roman" w:cs="Times New Roman"/>
          <w:b/>
          <w:color w:val="000000"/>
        </w:rPr>
        <w:t>And if a bull gores</w:t>
      </w:r>
      <w:r w:rsidRPr="00A3029B">
        <w:rPr>
          <w:rFonts w:ascii="Times New Roman" w:hAnsi="Times New Roman" w:cs="Times New Roman"/>
          <w:color w:val="000000"/>
        </w:rPr>
        <w:t xml:space="preserve"> [This law refers to] either a bull or any domestic animal, beast, or bird, but the text spoke of what usually occurs [i.e., bulls usually gore]. -[From Mechilta, B.K. 54b]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its flesh shall not be eaten</w:t>
      </w:r>
      <w:r w:rsidRPr="00A3029B">
        <w:rPr>
          <w:rFonts w:ascii="Times New Roman" w:hAnsi="Times New Roman" w:cs="Times New Roman"/>
          <w:color w:val="000000"/>
        </w:rPr>
        <w:t xml:space="preserve"> From the implication of what was stated: “the bull shall surely be stoned,” do I not know that it will become carrion [i.e., meaning not killed according to halachah], and carrion is forbidden to be eaten. For what purpose, then, does the Torah state: “and its flesh shall not be eaten”? [To inform us] that even if one slaughtered it [according to halachah] after it was sentenced, it is forbidden to be eaten. How do we know that no benefit may be derived from it [this animal sentenced to death]? Therefore, the Torah says: “and the owner of the bull is clean </w:t>
      </w:r>
      <w:r w:rsidRPr="00A3029B">
        <w:rPr>
          <w:rFonts w:ascii="Times New Roman" w:hAnsi="Times New Roman" w:cs="Times New Roman"/>
          <w:color w:val="000000"/>
          <w:rtl/>
          <w:lang w:bidi="he-IL"/>
        </w:rPr>
        <w:t xml:space="preserve"> (נָקִי)</w:t>
      </w:r>
      <w:r w:rsidRPr="00A3029B">
        <w:rPr>
          <w:rFonts w:ascii="Times New Roman" w:hAnsi="Times New Roman" w:cs="Times New Roman"/>
          <w:color w:val="000000"/>
        </w:rPr>
        <w:t xml:space="preserve">”, as one says to his friend, “So-and-so lost his property [lit., was cleaned out </w:t>
      </w:r>
      <w:r w:rsidRPr="00A3029B">
        <w:rPr>
          <w:rFonts w:ascii="Times New Roman" w:hAnsi="Times New Roman" w:cs="Times New Roman"/>
          <w:color w:val="000000"/>
          <w:rtl/>
          <w:lang w:bidi="he-IL"/>
        </w:rPr>
        <w:t>(נָקִי)</w:t>
      </w:r>
      <w:r w:rsidRPr="00A3029B">
        <w:rPr>
          <w:rFonts w:ascii="Times New Roman" w:hAnsi="Times New Roman" w:cs="Times New Roman"/>
          <w:color w:val="000000"/>
        </w:rPr>
        <w:t xml:space="preserve"> of his property], and he has no benefit at all from it” (B.K. 41a). This is its midrashic meaning. Its simple meaning is as its apparent meaning. Since it says concerning a habitual gorer: “and also its owner shall be put to death,” it had to say that in the case of a tame [bull]: “and the owner of the bull is clean [i.e., clear of any charges].” [The tame bull </w:t>
      </w:r>
      <w:r w:rsidRPr="00A3029B">
        <w:rPr>
          <w:rFonts w:ascii="Times New Roman" w:hAnsi="Times New Roman" w:cs="Times New Roman"/>
          <w:color w:val="000000"/>
          <w:rtl/>
          <w:lang w:bidi="he-IL"/>
        </w:rPr>
        <w:t>(תָּם)</w:t>
      </w:r>
      <w:r w:rsidRPr="00A3029B">
        <w:rPr>
          <w:rFonts w:ascii="Times New Roman" w:hAnsi="Times New Roman" w:cs="Times New Roman"/>
          <w:color w:val="000000"/>
        </w:rPr>
        <w:t xml:space="preserve"> is the bull that did not gore habitually, but only once or twice. In the case of the bull that killed a person, this </w:t>
      </w:r>
      <w:r w:rsidRPr="00A3029B">
        <w:rPr>
          <w:rFonts w:ascii="Times New Roman" w:hAnsi="Times New Roman" w:cs="Times New Roman"/>
          <w:color w:val="000000"/>
        </w:rPr>
        <w:lastRenderedPageBreak/>
        <w:t xml:space="preserve">bull is put to death, but the owner is clear; i. e., he does not have to pay ransom. Should the bull gore three people and kill all of them, it is called </w:t>
      </w:r>
      <w:r w:rsidRPr="00A3029B">
        <w:rPr>
          <w:rFonts w:ascii="Times New Roman" w:hAnsi="Times New Roman" w:cs="Times New Roman"/>
          <w:color w:val="000000"/>
          <w:rtl/>
          <w:lang w:bidi="he-IL"/>
        </w:rPr>
        <w:t>מוּעָד</w:t>
      </w:r>
      <w:r w:rsidRPr="00A3029B">
        <w:rPr>
          <w:rFonts w:ascii="Times New Roman" w:hAnsi="Times New Roman" w:cs="Times New Roman"/>
          <w:color w:val="000000"/>
        </w:rPr>
        <w:t xml:space="preserve">, warned. The fourth time it gores someone it is liable to death, and its owner is also liable to death by the hands of Heaven. In order to clear himself of this punishment he must pay ransom, as is delineated in verses 29 and 30.]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29</w:t>
      </w:r>
      <w:r w:rsidRPr="00A3029B">
        <w:rPr>
          <w:rFonts w:ascii="Times New Roman" w:hAnsi="Times New Roman" w:cs="Times New Roman"/>
          <w:color w:val="000000"/>
        </w:rPr>
        <w:t xml:space="preserve"> </w:t>
      </w:r>
      <w:r w:rsidRPr="00A3029B">
        <w:rPr>
          <w:rFonts w:ascii="Times New Roman" w:hAnsi="Times New Roman" w:cs="Times New Roman"/>
          <w:b/>
          <w:color w:val="000000"/>
        </w:rPr>
        <w:t>since yesterday and the day before yesterday</w:t>
      </w:r>
      <w:r w:rsidRPr="00A3029B">
        <w:rPr>
          <w:rFonts w:ascii="Times New Roman" w:hAnsi="Times New Roman" w:cs="Times New Roman"/>
          <w:color w:val="000000"/>
        </w:rPr>
        <w:t xml:space="preserve"> This implies [a total of] three gorings. [From Mechilta, B.K. 23b]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its owner has been warned</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וְהוּעַד</w:t>
      </w:r>
      <w:r w:rsidRPr="00A3029B">
        <w:rPr>
          <w:rFonts w:ascii="Times New Roman" w:hAnsi="Times New Roman" w:cs="Times New Roman"/>
          <w:color w:val="000000"/>
        </w:rPr>
        <w:t xml:space="preserve">, a word denoting a warning in front of witnesses (Mechilta, B.K. 24a), like “The man warned us repeatedly </w:t>
      </w:r>
      <w:r w:rsidRPr="00A3029B">
        <w:rPr>
          <w:rFonts w:ascii="Times New Roman" w:hAnsi="Times New Roman" w:cs="Times New Roman"/>
          <w:color w:val="000000"/>
          <w:rtl/>
          <w:lang w:bidi="he-IL"/>
        </w:rPr>
        <w:t>(הָעֵד הֵעִד)</w:t>
      </w:r>
      <w:r w:rsidRPr="00A3029B">
        <w:rPr>
          <w:rFonts w:ascii="Times New Roman" w:hAnsi="Times New Roman" w:cs="Times New Roman"/>
          <w:color w:val="000000"/>
        </w:rPr>
        <w:t xml:space="preserve"> ” (Gen. 43:3).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it puts to death a man, etc.</w:t>
      </w:r>
      <w:r w:rsidRPr="00A3029B">
        <w:rPr>
          <w:rFonts w:ascii="Times New Roman" w:hAnsi="Times New Roman" w:cs="Times New Roman"/>
          <w:color w:val="000000"/>
        </w:rPr>
        <w:t xml:space="preserve"> Since it stated: “if [a bull] gores,” I know only that [the bull is liable to death] if it kills him [its victim] by goring [with its horns]. If it killed him through biting, shoving, or kicking, how do we know [that it must be killed]? Therefore, the Torah states: “and it puts to death,” [implying that in whatever way it kills its victim, the bull is liable to death]. -[based on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also its owner shall be put to death</w:t>
      </w:r>
      <w:r w:rsidRPr="00A3029B">
        <w:rPr>
          <w:rFonts w:ascii="Times New Roman" w:hAnsi="Times New Roman" w:cs="Times New Roman"/>
          <w:color w:val="000000"/>
        </w:rPr>
        <w:t xml:space="preserve"> By the hands of Heaven [and not through a court]. I might think that it [this verse] means [that he is liable to death] by the hands of man [i.e., through the court]. Therefore, the Torah states: “The assailant shall surely be put to death; he is a murderer” (Num. 35:21), [implying that] for his [act of] murder you [must] kill him, but you do not kill him [i.e., anyone] for his bull’s [act of] murder. -[From Sanh. 15b] </w:t>
      </w:r>
      <w:r w:rsidRPr="00A3029B">
        <w:rPr>
          <w:rFonts w:ascii="Times New Roman" w:hAnsi="Times New Roman" w:cs="Times New Roman"/>
          <w:b/>
          <w:color w:val="000000"/>
        </w:rPr>
        <w:t>30</w:t>
      </w:r>
      <w:r w:rsidRPr="00A3029B">
        <w:rPr>
          <w:rFonts w:ascii="Times New Roman" w:hAnsi="Times New Roman" w:cs="Times New Roman"/>
          <w:color w:val="000000"/>
        </w:rPr>
        <w:t xml:space="preserve">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insofar as ransom shall be levied upon him</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(אִם)</w:t>
      </w:r>
      <w:r w:rsidRPr="00A3029B">
        <w:rPr>
          <w:rFonts w:ascii="Times New Roman" w:hAnsi="Times New Roman" w:cs="Times New Roman"/>
          <w:color w:val="000000"/>
        </w:rPr>
        <w:t xml:space="preserve">. This </w:t>
      </w:r>
      <w:r w:rsidRPr="00A3029B">
        <w:rPr>
          <w:rFonts w:ascii="Times New Roman" w:hAnsi="Times New Roman" w:cs="Times New Roman"/>
          <w:color w:val="000000"/>
          <w:rtl/>
          <w:lang w:bidi="he-IL"/>
        </w:rPr>
        <w:t>(אִם)</w:t>
      </w:r>
      <w:r w:rsidRPr="00A3029B">
        <w:rPr>
          <w:rFonts w:ascii="Times New Roman" w:hAnsi="Times New Roman" w:cs="Times New Roman"/>
          <w:color w:val="000000"/>
        </w:rPr>
        <w:t xml:space="preserve"> is not [meant as a] conditional, but it is like “When </w:t>
      </w:r>
      <w:r w:rsidRPr="00A3029B">
        <w:rPr>
          <w:rFonts w:ascii="Times New Roman" w:hAnsi="Times New Roman" w:cs="Times New Roman"/>
          <w:color w:val="000000"/>
          <w:rtl/>
          <w:lang w:bidi="he-IL"/>
        </w:rPr>
        <w:t>(אִם)</w:t>
      </w:r>
      <w:r w:rsidRPr="00A3029B">
        <w:rPr>
          <w:rFonts w:ascii="Times New Roman" w:hAnsi="Times New Roman" w:cs="Times New Roman"/>
          <w:color w:val="000000"/>
        </w:rPr>
        <w:t xml:space="preserve"> you lend money” (Exod. 22:24), a word meaning “that.” His sentence is that the court levy ransom upon him.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shall give the redemption of his soul</w:t>
      </w:r>
      <w:r w:rsidRPr="00A3029B">
        <w:rPr>
          <w:rFonts w:ascii="Times New Roman" w:hAnsi="Times New Roman" w:cs="Times New Roman"/>
          <w:color w:val="000000"/>
        </w:rPr>
        <w:t xml:space="preserve"> [This means] the value of the victim [as a slave]. This is the view of Rabbi Ishmael. Rabbi Akiva says: The value of the damager, [i.e., the owner of the goring bull].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31</w:t>
      </w:r>
      <w:r w:rsidRPr="00A3029B">
        <w:rPr>
          <w:rFonts w:ascii="Times New Roman" w:hAnsi="Times New Roman" w:cs="Times New Roman"/>
          <w:color w:val="000000"/>
        </w:rPr>
        <w:t xml:space="preserve"> </w:t>
      </w:r>
      <w:r w:rsidRPr="00A3029B">
        <w:rPr>
          <w:rFonts w:ascii="Times New Roman" w:hAnsi="Times New Roman" w:cs="Times New Roman"/>
          <w:b/>
          <w:color w:val="000000"/>
        </w:rPr>
        <w:t>Or if it gores a young boy</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בֵן</w:t>
      </w:r>
      <w:r w:rsidRPr="00A3029B">
        <w:rPr>
          <w:rFonts w:ascii="Times New Roman" w:hAnsi="Times New Roman" w:cs="Times New Roman"/>
          <w:color w:val="000000"/>
        </w:rPr>
        <w:t xml:space="preserve">, lit., a son A son who is a minor.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or a young girl</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בַת</w:t>
      </w:r>
      <w:r w:rsidRPr="00A3029B">
        <w:rPr>
          <w:rFonts w:ascii="Times New Roman" w:hAnsi="Times New Roman" w:cs="Times New Roman"/>
          <w:color w:val="000000"/>
        </w:rPr>
        <w:t xml:space="preserve">, lit., a daughter who is a minor. Since it says (verse 29): “and it puts to death a man or a woman,” I may think that he (the bull) is liable only for [killing] adults. Therefore, the Torah states: “Or if it gores a young boy, etc.” to make one liable for minors as [for] adults. -[From Mechilta, Mechilta d’Rabbi Shimon ben Yochai, B.K. 43b, 44a]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32</w:t>
      </w:r>
      <w:r w:rsidRPr="00A3029B">
        <w:rPr>
          <w:rFonts w:ascii="Times New Roman" w:hAnsi="Times New Roman" w:cs="Times New Roman"/>
          <w:color w:val="000000"/>
        </w:rPr>
        <w:t xml:space="preserve"> </w:t>
      </w:r>
      <w:r w:rsidRPr="00A3029B">
        <w:rPr>
          <w:rFonts w:ascii="Times New Roman" w:hAnsi="Times New Roman" w:cs="Times New Roman"/>
          <w:b/>
          <w:color w:val="000000"/>
        </w:rPr>
        <w:t>…a manservant or a maidservant -</w:t>
      </w:r>
      <w:r w:rsidRPr="00A3029B">
        <w:rPr>
          <w:rFonts w:ascii="Times New Roman" w:hAnsi="Times New Roman" w:cs="Times New Roman"/>
          <w:color w:val="000000"/>
        </w:rPr>
        <w:t xml:space="preserve"> Canaanites.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thirty shekels</w:t>
      </w:r>
      <w:r w:rsidRPr="00A3029B">
        <w:rPr>
          <w:rFonts w:ascii="Times New Roman" w:hAnsi="Times New Roman" w:cs="Times New Roman"/>
          <w:color w:val="000000"/>
        </w:rPr>
        <w:t xml:space="preserve"> This is a decree of the Scriptures [that the bull’s owner pay thirty shekels] whether he [the dead slave] was worth a thousand zuz or whether he was worth no more than a dinar. The weight of the shekel is four pieces of gold, which equal half an ounce according to the official weight of Cologne.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33</w:t>
      </w:r>
      <w:r w:rsidRPr="00A3029B">
        <w:rPr>
          <w:rFonts w:ascii="Times New Roman" w:hAnsi="Times New Roman" w:cs="Times New Roman"/>
          <w:color w:val="000000"/>
        </w:rPr>
        <w:t xml:space="preserve"> </w:t>
      </w:r>
      <w:r w:rsidRPr="00A3029B">
        <w:rPr>
          <w:rFonts w:ascii="Times New Roman" w:hAnsi="Times New Roman" w:cs="Times New Roman"/>
          <w:b/>
          <w:color w:val="000000"/>
        </w:rPr>
        <w:t>And if a person opens a pit</w:t>
      </w:r>
      <w:r w:rsidRPr="00A3029B">
        <w:rPr>
          <w:rFonts w:ascii="Times New Roman" w:hAnsi="Times New Roman" w:cs="Times New Roman"/>
          <w:color w:val="000000"/>
        </w:rPr>
        <w:t xml:space="preserve"> which was covered, and he uncovered it.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or if… digs</w:t>
      </w:r>
      <w:r w:rsidRPr="00A3029B">
        <w:rPr>
          <w:rFonts w:ascii="Times New Roman" w:hAnsi="Times New Roman" w:cs="Times New Roman"/>
          <w:color w:val="000000"/>
        </w:rPr>
        <w:t xml:space="preserve"> Why was this stated? If he is liable for opening [a pit that had already been dug], is it not [true that he would be] even more [guilty] for digging [a new pit]? But this is to include a digger [who digs deeper] after a digger, that he is liable. [I.e., if one digs a pit nine handbreadths deep, which is capable of injuring an animal but not killing it, and another digs one handbreadth more, making the open pit capable of killing an animal, the second digger is liable in all cases.] -[From B.K. 51a]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does not cover it</w:t>
      </w:r>
      <w:r w:rsidRPr="00A3029B">
        <w:rPr>
          <w:rFonts w:ascii="Times New Roman" w:hAnsi="Times New Roman" w:cs="Times New Roman"/>
          <w:color w:val="000000"/>
        </w:rPr>
        <w:t xml:space="preserve"> intimating that if he covered it, he is exempt [from paying for any damages that could occur], and the text speaks of one who digs in a public domain. -[From B.K. 55b]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a bull or a donkey</w:t>
      </w:r>
      <w:r w:rsidRPr="00A3029B">
        <w:rPr>
          <w:rFonts w:ascii="Times New Roman" w:hAnsi="Times New Roman" w:cs="Times New Roman"/>
          <w:color w:val="000000"/>
        </w:rPr>
        <w:t xml:space="preserve"> The same applies to all domestic animals and beasts, for wherever it says: “a bull and a donkey,” we [can] derive [that it applies to all domestic animals] through a </w:t>
      </w:r>
      <w:r w:rsidRPr="00A3029B">
        <w:rPr>
          <w:rFonts w:ascii="Times New Roman" w:hAnsi="Times New Roman" w:cs="Times New Roman"/>
          <w:color w:val="000000"/>
          <w:rtl/>
          <w:lang w:bidi="he-IL"/>
        </w:rPr>
        <w:t>גְּזֵרָה שָׁוָה</w:t>
      </w:r>
      <w:r w:rsidRPr="00A3029B">
        <w:rPr>
          <w:rFonts w:ascii="Times New Roman" w:hAnsi="Times New Roman" w:cs="Times New Roman"/>
          <w:color w:val="000000"/>
        </w:rPr>
        <w:t xml:space="preserve">, similar wording of </w:t>
      </w:r>
      <w:r w:rsidRPr="00A3029B">
        <w:rPr>
          <w:rFonts w:ascii="Times New Roman" w:hAnsi="Times New Roman" w:cs="Times New Roman"/>
          <w:color w:val="000000"/>
          <w:rtl/>
          <w:lang w:bidi="he-IL"/>
        </w:rPr>
        <w:t>שׂוֹר שׁוֹר</w:t>
      </w:r>
      <w:r w:rsidRPr="00A3029B">
        <w:rPr>
          <w:rFonts w:ascii="Times New Roman" w:hAnsi="Times New Roman" w:cs="Times New Roman"/>
          <w:color w:val="000000"/>
        </w:rPr>
        <w:t xml:space="preserve">, [which is] from [the law concerning the] Sabbath, as it is stated: “In order that your bull and your donkey rest” (Exod. 23:12). Just as there [referring to the Sabbath] every domestic animal and beast is like the bull [in reference to the law], for it says elsewhere [regarding the Sabbath] (Deut. 5:14) “[…you shall not perform any kind of work, neither you, nor your son…] and all your animals,” here, too, all animals and beasts are like the bull [in reference to the law]. The bull and the donkey are mentioned only [for us to understand that] for a bull [that falls into a pit the owner is liable] but not for a man [who falls into a pit], and [he is liable for] a donkey but not for utensils. -[From B.K. 10b]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34</w:t>
      </w:r>
      <w:r w:rsidRPr="00A3029B">
        <w:rPr>
          <w:rFonts w:ascii="Times New Roman" w:hAnsi="Times New Roman" w:cs="Times New Roman"/>
          <w:color w:val="000000"/>
        </w:rPr>
        <w:t xml:space="preserve"> </w:t>
      </w:r>
      <w:r w:rsidRPr="00A3029B">
        <w:rPr>
          <w:rFonts w:ascii="Times New Roman" w:hAnsi="Times New Roman" w:cs="Times New Roman"/>
          <w:b/>
          <w:color w:val="000000"/>
        </w:rPr>
        <w:t>the owner of the pit</w:t>
      </w:r>
      <w:r w:rsidRPr="00A3029B">
        <w:rPr>
          <w:rFonts w:ascii="Times New Roman" w:hAnsi="Times New Roman" w:cs="Times New Roman"/>
          <w:color w:val="000000"/>
        </w:rPr>
        <w:t xml:space="preserve"> [This refers to] the creator of the obstacle [i.e., the pit], although the pit is not his, for he made it in a public domain, Scripture made him its owner, insofar as he is liable for its damages. -[From B.K. 29b]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shall return money to its owner</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יָשִׁיב</w:t>
      </w:r>
      <w:r w:rsidRPr="00A3029B">
        <w:rPr>
          <w:rFonts w:ascii="Times New Roman" w:hAnsi="Times New Roman" w:cs="Times New Roman"/>
          <w:color w:val="000000"/>
        </w:rPr>
        <w:t xml:space="preserve">. [The word] </w:t>
      </w:r>
      <w:r w:rsidRPr="00A3029B">
        <w:rPr>
          <w:rFonts w:ascii="Times New Roman" w:hAnsi="Times New Roman" w:cs="Times New Roman"/>
          <w:color w:val="000000"/>
          <w:rtl/>
          <w:lang w:bidi="he-IL"/>
        </w:rPr>
        <w:t>יָשִׁיב</w:t>
      </w:r>
      <w:r w:rsidRPr="00A3029B">
        <w:rPr>
          <w:rFonts w:ascii="Times New Roman" w:hAnsi="Times New Roman" w:cs="Times New Roman"/>
          <w:color w:val="000000"/>
        </w:rPr>
        <w:t xml:space="preserve"> [is written] to include [anything] worth money, even bran. -[From B.K. 7a] (See Exod. 22:4: “the best of his field or the best of his vineyard he shall pay,” which Rashi explains to mean that damages are paid from the best land. Rav Huna the son of Rav Yehoshua in the Talmud (B.K. 7b) solves this apparent discrepancy by concluding that it applies only if the defendant prefers to pay the damages with land, but if he prefers to pay with movable objects, everything is deemed the best, because if it cannot be sold here, it can be sold elsewhere.) [Addendum to Rashi] [It can therefore be easily converted to cash.]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 xml:space="preserve">and the dead body shall be his - </w:t>
      </w:r>
      <w:r w:rsidRPr="00A3029B">
        <w:rPr>
          <w:rFonts w:ascii="Times New Roman" w:hAnsi="Times New Roman" w:cs="Times New Roman"/>
          <w:color w:val="000000"/>
        </w:rPr>
        <w:t xml:space="preserve">[The dead animal will belong to] the one [owner] who sustained the damage. They assess the carcass, and he [the owner] takes it for its value, and the damager pays him in addition to it [the carcass] payment for his damage. -[From Mechilta, B.K. 10b]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35</w:t>
      </w:r>
      <w:r w:rsidRPr="00A3029B">
        <w:rPr>
          <w:rFonts w:ascii="Times New Roman" w:hAnsi="Times New Roman" w:cs="Times New Roman"/>
          <w:color w:val="000000"/>
        </w:rPr>
        <w:t xml:space="preserve"> </w:t>
      </w:r>
      <w:r w:rsidRPr="00A3029B">
        <w:rPr>
          <w:rFonts w:ascii="Times New Roman" w:hAnsi="Times New Roman" w:cs="Times New Roman"/>
          <w:b/>
          <w:color w:val="000000"/>
        </w:rPr>
        <w:t>And if… strikes</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יִגּֽף</w:t>
      </w:r>
      <w:r w:rsidRPr="00A3029B">
        <w:rPr>
          <w:rFonts w:ascii="Times New Roman" w:hAnsi="Times New Roman" w:cs="Times New Roman"/>
          <w:color w:val="000000"/>
        </w:rPr>
        <w:t xml:space="preserve">, shove, either with its horns, or with its feet, or whether he bit him with his teeth All are included in </w:t>
      </w:r>
      <w:r w:rsidRPr="00A3029B">
        <w:rPr>
          <w:rFonts w:ascii="Times New Roman" w:hAnsi="Times New Roman" w:cs="Times New Roman"/>
          <w:color w:val="000000"/>
          <w:rtl/>
          <w:lang w:bidi="he-IL"/>
        </w:rPr>
        <w:t>נְגִיפָה</w:t>
      </w:r>
      <w:r w:rsidRPr="00A3029B">
        <w:rPr>
          <w:rFonts w:ascii="Times New Roman" w:hAnsi="Times New Roman" w:cs="Times New Roman"/>
          <w:color w:val="000000"/>
        </w:rPr>
        <w:t xml:space="preserve">, for </w:t>
      </w:r>
      <w:r w:rsidRPr="00A3029B">
        <w:rPr>
          <w:rFonts w:ascii="Times New Roman" w:hAnsi="Times New Roman" w:cs="Times New Roman"/>
          <w:color w:val="000000"/>
          <w:rtl/>
          <w:lang w:bidi="he-IL"/>
        </w:rPr>
        <w:t>נְגִיפָה</w:t>
      </w:r>
      <w:r w:rsidRPr="00A3029B">
        <w:rPr>
          <w:rFonts w:ascii="Times New Roman" w:hAnsi="Times New Roman" w:cs="Times New Roman"/>
          <w:color w:val="000000"/>
        </w:rPr>
        <w:t xml:space="preserve"> is only an expression of striking.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 man’s bull</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שׁוֹר-אִישׁ</w:t>
      </w:r>
      <w:r w:rsidRPr="00A3029B">
        <w:rPr>
          <w:rFonts w:ascii="Times New Roman" w:hAnsi="Times New Roman" w:cs="Times New Roman"/>
          <w:color w:val="000000"/>
        </w:rPr>
        <w:t xml:space="preserve">, a bull [belonging to] a man.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they shall sell the live bull, etc.</w:t>
      </w:r>
      <w:r w:rsidRPr="00A3029B">
        <w:rPr>
          <w:rFonts w:ascii="Times New Roman" w:hAnsi="Times New Roman" w:cs="Times New Roman"/>
          <w:color w:val="000000"/>
        </w:rPr>
        <w:t xml:space="preserve"> Scripture speaks of [two bulls] of equal value a bull worth two hundred [zuz] that killed a bull worth two hundred [zuz]. Whether the carcass is worth much or worth little, when this one takes half [the value of] the live [bull] and half [the value of] the dead one, the result is that each one sustains half the damage that death inflicted upon him. We learn that the tame [bull] pays half the damage, for from the equal ones [the bulls of equal value] you learn [how it is with] the unequal ones [bulls of unequal value], for the law of the tame bull is to pay half the damage, not more or less. Or perhaps, even if they were unequal when they were alive, Scripture mandates that they sell them both [and divide the proceeds of the sale between them]? [This cannot be true since] if you say that sometimes the damager would gain very much, or sometimes the victim would receive much more than the amount of the complete damage, for half the value of the damaging bull [may] exceed the entire value of the bull that was damaged. If you say that, the [law regarding the] tame bull is more stringent than the [law regarding the] habitual gorer [which is illogical]. You are compelled to say that Scripture is referring only to the ones [bulls] of equal value. It teaches you that the tame bull pays half the damage, and from the [law concerning] equal ones, you learn about the unequal ones, that for the one who is awarded half the damage they [the court] assess the carcass, and the decrease of its value due to the death, [and] he receives half the depreciation and leaves (B.K. 34a). Now why did Scripture state it in this language? To teach [us] that the tame bull pays only with its body, and if it gored and subsequently died, the one [owner] who sustained the damage receives only the carcass, and if it does not equal half his damage, he has a loss. Or if a bull worth a maneh [one hundred zuz] gored a bull worth five hundred zuz, he [the owner] receives only the bull, for the tame bull did not become obligated to obligate its owner to pay from the best of his property (B.K. 16b).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lastRenderedPageBreak/>
        <w:t>36</w:t>
      </w:r>
      <w:r w:rsidRPr="00A3029B">
        <w:rPr>
          <w:rFonts w:ascii="Times New Roman" w:hAnsi="Times New Roman" w:cs="Times New Roman"/>
          <w:color w:val="000000"/>
        </w:rPr>
        <w:t xml:space="preserve"> </w:t>
      </w:r>
      <w:r w:rsidRPr="00A3029B">
        <w:rPr>
          <w:rFonts w:ascii="Times New Roman" w:hAnsi="Times New Roman" w:cs="Times New Roman"/>
          <w:b/>
          <w:color w:val="000000"/>
        </w:rPr>
        <w:t>Or if it was known</w:t>
      </w:r>
      <w:r w:rsidRPr="00A3029B">
        <w:rPr>
          <w:rFonts w:ascii="Times New Roman" w:hAnsi="Times New Roman" w:cs="Times New Roman"/>
          <w:color w:val="000000"/>
        </w:rPr>
        <w:t xml:space="preserve"> Or if it was not tame, but it was known that it was a [habitually] goring bull today and from yesterday and the day before yesterday, totaling three gorings. -[From Mechilta, B. K. 23b]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shall surely pay a bull</w:t>
      </w:r>
      <w:r w:rsidRPr="00A3029B">
        <w:rPr>
          <w:rFonts w:ascii="Times New Roman" w:hAnsi="Times New Roman" w:cs="Times New Roman"/>
          <w:color w:val="000000"/>
        </w:rPr>
        <w:t xml:space="preserve"> The complete damage. [Midrash Hagadol from Mechilta d’Rabbi Shimon ben Yochai]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the dead body shall be his</w:t>
      </w:r>
      <w:r w:rsidRPr="00A3029B">
        <w:rPr>
          <w:rFonts w:ascii="Times New Roman" w:hAnsi="Times New Roman" w:cs="Times New Roman"/>
          <w:color w:val="000000"/>
        </w:rPr>
        <w:t xml:space="preserve"> [I.e.,] the victim’s, and in addition to that, the damager must complete it until the victim is paid his entire damage [due to him]. -[From B.K. 10b. 53b]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37</w:t>
      </w:r>
      <w:r w:rsidRPr="00A3029B">
        <w:rPr>
          <w:rFonts w:ascii="Times New Roman" w:hAnsi="Times New Roman" w:cs="Times New Roman"/>
          <w:color w:val="000000"/>
        </w:rPr>
        <w:t xml:space="preserve"> </w:t>
      </w:r>
      <w:r w:rsidRPr="00A3029B">
        <w:rPr>
          <w:rFonts w:ascii="Times New Roman" w:hAnsi="Times New Roman" w:cs="Times New Roman"/>
          <w:b/>
          <w:color w:val="000000"/>
        </w:rPr>
        <w:t>five cattle, etc.</w:t>
      </w:r>
      <w:r w:rsidRPr="00A3029B">
        <w:rPr>
          <w:rFonts w:ascii="Times New Roman" w:hAnsi="Times New Roman" w:cs="Times New Roman"/>
          <w:color w:val="000000"/>
        </w:rPr>
        <w:t xml:space="preserve"> Rabban Yochanan ben Zakkai said: The Omnipresent was considerate of people’s honor. [For] a bull, which walks with its [own] feet, and the thief was not disgraced by carrying it on his shoulder, he pays fivefold. [For] a lamb, which he [the thief] carries on his shoulder, he pays [only] fourfold because he was disgraced by it. Rabbi Meir said: Come and see how great the power of work is. [For the theft of] a bull, which caused [the owner] to stop working, he [the thief] pays five. [For the theft of] a lamb, which did not cause [the owner] to stop working, [the thief pays] four. -[From Mechilta, B.K. 79b, Tosefta B.K. 7:3]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for the bull…for the lamb</w:t>
      </w:r>
      <w:r w:rsidRPr="00A3029B">
        <w:rPr>
          <w:rFonts w:ascii="Times New Roman" w:hAnsi="Times New Roman" w:cs="Times New Roman"/>
          <w:color w:val="000000"/>
        </w:rPr>
        <w:t xml:space="preserve"> Scripture repeated them [i.e., the mentioning of the bull and the lamb] to tell [you] that the rule of fourfold and fivefold payments applies only to a bull and a lamb. [From B.K. 67b]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color w:val="000000"/>
        </w:rPr>
        <w:t xml:space="preserve">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Chapter 22</w:t>
      </w:r>
      <w:r w:rsidRPr="00A3029B">
        <w:rPr>
          <w:rFonts w:ascii="Times New Roman" w:hAnsi="Times New Roman" w:cs="Times New Roman"/>
          <w:color w:val="000000"/>
        </w:rPr>
        <w:t xml:space="preserve">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w:t>
      </w:r>
      <w:r w:rsidRPr="00A3029B">
        <w:rPr>
          <w:rFonts w:ascii="Times New Roman" w:hAnsi="Times New Roman" w:cs="Times New Roman"/>
          <w:color w:val="000000"/>
        </w:rPr>
        <w:t xml:space="preserve"> </w:t>
      </w:r>
      <w:r w:rsidRPr="00A3029B">
        <w:rPr>
          <w:rFonts w:ascii="Times New Roman" w:hAnsi="Times New Roman" w:cs="Times New Roman"/>
          <w:b/>
          <w:color w:val="000000"/>
        </w:rPr>
        <w:t>If, while breaking in</w:t>
      </w:r>
      <w:r w:rsidRPr="00A3029B">
        <w:rPr>
          <w:rFonts w:ascii="Times New Roman" w:hAnsi="Times New Roman" w:cs="Times New Roman"/>
          <w:color w:val="000000"/>
        </w:rPr>
        <w:t xml:space="preserve"> [I.e.,] when he was breaking into the house.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has no blood</w:t>
      </w:r>
      <w:r w:rsidRPr="00A3029B">
        <w:rPr>
          <w:rFonts w:ascii="Times New Roman" w:hAnsi="Times New Roman" w:cs="Times New Roman"/>
          <w:color w:val="000000"/>
        </w:rPr>
        <w:t xml:space="preserve"> [This signifies that] this is not [considered] murder. It is as though he [the thief] was [considered] dead from the start. Here the Torah teaches you [the lesson]: If someone comes to kill you, kill him first. And this one [the thief] has come to kill you, because he knows that no one [can] hold himself back and remain silent when he sees people taking his money. Therefore, he [the thief] has come with the acknowledgement that if the owner of the property were to stand up against him, he [the owner] would kill him [the thief]. -[From Sanh. 72a]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2</w:t>
      </w:r>
      <w:r w:rsidRPr="00A3029B">
        <w:rPr>
          <w:rFonts w:ascii="Times New Roman" w:hAnsi="Times New Roman" w:cs="Times New Roman"/>
          <w:color w:val="000000"/>
        </w:rPr>
        <w:t xml:space="preserve"> </w:t>
      </w:r>
      <w:r w:rsidRPr="00A3029B">
        <w:rPr>
          <w:rFonts w:ascii="Times New Roman" w:hAnsi="Times New Roman" w:cs="Times New Roman"/>
          <w:b/>
          <w:color w:val="000000"/>
        </w:rPr>
        <w:t>If the sun shone upon him</w:t>
      </w:r>
      <w:r w:rsidRPr="00A3029B">
        <w:rPr>
          <w:rFonts w:ascii="Times New Roman" w:hAnsi="Times New Roman" w:cs="Times New Roman"/>
          <w:color w:val="000000"/>
        </w:rPr>
        <w:t xml:space="preserve"> This is nothing but a metaphor [meaning] if the matter is clear to you that he [the thief] is peaceably disposed toward you—similar to the sun, which represents peace in the world—so it is obvious to you that he has not come to kill [you]. Even if the owner of the money rises against him, for instance, if a father breaks in to steal his son’s property, it is known that the father has mercy on his son, and he has not come with the idea of murdering [him]. -[From Sanh. 72a,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has blood</w:t>
      </w:r>
      <w:r w:rsidRPr="00A3029B">
        <w:rPr>
          <w:rFonts w:ascii="Times New Roman" w:hAnsi="Times New Roman" w:cs="Times New Roman"/>
          <w:color w:val="000000"/>
        </w:rPr>
        <w:t xml:space="preserve"> He [the thief] is considered as a live person, and it is [considered] murder if the property owner kills him.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shall surely pay</w:t>
      </w:r>
      <w:r w:rsidRPr="00A3029B">
        <w:rPr>
          <w:rFonts w:ascii="Times New Roman" w:hAnsi="Times New Roman" w:cs="Times New Roman"/>
          <w:color w:val="000000"/>
        </w:rPr>
        <w:t xml:space="preserve"> The thief [shall pay] the money he stole, and he is not liable to death. [The thief is considered to have been sentenced to death in cases where the property owner is allowed kill him. In these cases the thief is exempt from any monetary obligation incurred when he dug into the house. In cases where the property owner may not kill him, however, the thief is not considered liable to death, and thus must pay for what he stole.] Onkelos, who rendered: “If the eye of witnesses fell upon him,” adopted another view, saying that if witnesses discovered him [the thief] before the property owner came, and when the property owner came against him, they warned him not to kill him, [the thief is considered as if] he has blood; i.e., he [the owner] is liable for him [the thief] if he kills him, because since [he has committed his crime when] people can see him, this thief has not come with the intention to murder, and he would not kill the property owner.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3</w:t>
      </w:r>
      <w:r w:rsidRPr="00A3029B">
        <w:rPr>
          <w:rFonts w:ascii="Times New Roman" w:hAnsi="Times New Roman" w:cs="Times New Roman"/>
          <w:color w:val="000000"/>
        </w:rPr>
        <w:t xml:space="preserve"> </w:t>
      </w:r>
      <w:r w:rsidRPr="00A3029B">
        <w:rPr>
          <w:rFonts w:ascii="Times New Roman" w:hAnsi="Times New Roman" w:cs="Times New Roman"/>
          <w:b/>
          <w:color w:val="000000"/>
        </w:rPr>
        <w:t>If the stolen article is found in his possession</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בְיָדוֹ</w:t>
      </w:r>
      <w:r w:rsidRPr="00A3029B">
        <w:rPr>
          <w:rFonts w:ascii="Times New Roman" w:hAnsi="Times New Roman" w:cs="Times New Roman"/>
          <w:color w:val="000000"/>
        </w:rPr>
        <w:t xml:space="preserve">, lit., in his hand, [meaning] in his possession, [meaning] that he neither slaughtered nor sold [it].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whether a bull, a donkey</w:t>
      </w:r>
      <w:r w:rsidRPr="00A3029B">
        <w:rPr>
          <w:rFonts w:ascii="Times New Roman" w:hAnsi="Times New Roman" w:cs="Times New Roman"/>
          <w:color w:val="000000"/>
        </w:rPr>
        <w:t xml:space="preserve"> Everything is included in the [obligation to make a] twofold payment, whether it is a </w:t>
      </w:r>
      <w:r w:rsidRPr="00A3029B">
        <w:rPr>
          <w:rFonts w:ascii="Times New Roman" w:hAnsi="Times New Roman" w:cs="Times New Roman"/>
          <w:color w:val="000000"/>
        </w:rPr>
        <w:lastRenderedPageBreak/>
        <w:t xml:space="preserve">living thing or something that is not alive, for it says elsewhere (verse 8): “for a lamb, for a garment, for any lost article,… [he] shall pay twofold to his neighbor.” -[From B.K. 62b]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live ones he shall pay twofold</w:t>
      </w:r>
      <w:r w:rsidRPr="00A3029B">
        <w:rPr>
          <w:rFonts w:ascii="Times New Roman" w:hAnsi="Times New Roman" w:cs="Times New Roman"/>
          <w:color w:val="000000"/>
        </w:rPr>
        <w:t xml:space="preserve"> And he shall not pay him dead ones, but either live ones or the value of live ones.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4</w:t>
      </w:r>
      <w:r w:rsidRPr="00A3029B">
        <w:rPr>
          <w:rFonts w:ascii="Times New Roman" w:hAnsi="Times New Roman" w:cs="Times New Roman"/>
          <w:color w:val="000000"/>
        </w:rPr>
        <w:t xml:space="preserve"> </w:t>
      </w:r>
      <w:r w:rsidRPr="00A3029B">
        <w:rPr>
          <w:rFonts w:ascii="Times New Roman" w:hAnsi="Times New Roman" w:cs="Times New Roman"/>
          <w:b/>
          <w:color w:val="000000"/>
        </w:rPr>
        <w:t xml:space="preserve">If… leads his animals </w:t>
      </w:r>
      <w:r w:rsidRPr="00A3029B">
        <w:rPr>
          <w:rFonts w:ascii="Times New Roman" w:hAnsi="Times New Roman" w:cs="Times New Roman"/>
          <w:color w:val="000000"/>
          <w:rtl/>
          <w:lang w:bidi="he-IL"/>
        </w:rPr>
        <w:t>(יַבְעֶר)</w:t>
      </w:r>
      <w:r w:rsidRPr="00A3029B">
        <w:rPr>
          <w:rFonts w:ascii="Times New Roman" w:hAnsi="Times New Roman" w:cs="Times New Roman"/>
          <w:color w:val="000000"/>
        </w:rPr>
        <w:t xml:space="preserve">… his animal </w:t>
      </w:r>
      <w:r w:rsidRPr="00A3029B">
        <w:rPr>
          <w:rFonts w:ascii="Times New Roman" w:hAnsi="Times New Roman" w:cs="Times New Roman"/>
          <w:color w:val="000000"/>
          <w:rtl/>
          <w:lang w:bidi="he-IL"/>
        </w:rPr>
        <w:t>(בְּעִירֽה)</w:t>
      </w:r>
      <w:r w:rsidRPr="00A3029B">
        <w:rPr>
          <w:rFonts w:ascii="Times New Roman" w:hAnsi="Times New Roman" w:cs="Times New Roman"/>
          <w:color w:val="000000"/>
        </w:rPr>
        <w:t xml:space="preserve"> loose and it eats </w:t>
      </w:r>
      <w:r w:rsidRPr="00A3029B">
        <w:rPr>
          <w:rFonts w:ascii="Times New Roman" w:hAnsi="Times New Roman" w:cs="Times New Roman"/>
          <w:color w:val="000000"/>
          <w:rtl/>
          <w:lang w:bidi="he-IL"/>
        </w:rPr>
        <w:t>(וּבִעֵר)</w:t>
      </w:r>
      <w:r w:rsidRPr="00A3029B">
        <w:rPr>
          <w:rFonts w:ascii="Times New Roman" w:hAnsi="Times New Roman" w:cs="Times New Roman"/>
          <w:color w:val="000000"/>
        </w:rPr>
        <w:t xml:space="preserve"> They are all terms signifying an animal, like “we and our animals </w:t>
      </w:r>
      <w:r w:rsidRPr="00A3029B">
        <w:rPr>
          <w:rFonts w:ascii="Times New Roman" w:hAnsi="Times New Roman" w:cs="Times New Roman"/>
          <w:color w:val="000000"/>
          <w:rtl/>
          <w:lang w:bidi="he-IL"/>
        </w:rPr>
        <w:t>(וּבְעִירֵנוּ)</w:t>
      </w:r>
      <w:r w:rsidRPr="00A3029B">
        <w:rPr>
          <w:rFonts w:ascii="Times New Roman" w:hAnsi="Times New Roman" w:cs="Times New Roman"/>
          <w:color w:val="000000"/>
        </w:rPr>
        <w:t xml:space="preserve"> (Num. 20:4).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If leads his animals</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יַבְעֶר</w:t>
      </w:r>
      <w:r w:rsidRPr="00A3029B">
        <w:rPr>
          <w:rFonts w:ascii="Times New Roman" w:hAnsi="Times New Roman" w:cs="Times New Roman"/>
          <w:color w:val="000000"/>
        </w:rPr>
        <w:t xml:space="preserve">, [i.e.,] leads his animals into his neighbor’s field or vineyard, and it damages it [the property] in one of these two [ways]: either by sending </w:t>
      </w:r>
      <w:r w:rsidRPr="00A3029B">
        <w:rPr>
          <w:rFonts w:ascii="Times New Roman" w:hAnsi="Times New Roman" w:cs="Times New Roman"/>
          <w:color w:val="000000"/>
          <w:rtl/>
          <w:lang w:bidi="he-IL"/>
        </w:rPr>
        <w:t>(שִׁלּוּחַ)</w:t>
      </w:r>
      <w:r w:rsidRPr="00A3029B">
        <w:rPr>
          <w:rFonts w:ascii="Times New Roman" w:hAnsi="Times New Roman" w:cs="Times New Roman"/>
          <w:color w:val="000000"/>
        </w:rPr>
        <w:t xml:space="preserve"> his animal or by eating </w:t>
      </w:r>
      <w:r w:rsidRPr="00A3029B">
        <w:rPr>
          <w:rFonts w:ascii="Times New Roman" w:hAnsi="Times New Roman" w:cs="Times New Roman"/>
          <w:color w:val="000000"/>
          <w:rtl/>
          <w:lang w:bidi="he-IL"/>
        </w:rPr>
        <w:t>(בִּעוּר)</w:t>
      </w:r>
      <w:r w:rsidRPr="00A3029B">
        <w:rPr>
          <w:rFonts w:ascii="Times New Roman" w:hAnsi="Times New Roman" w:cs="Times New Roman"/>
          <w:color w:val="000000"/>
        </w:rPr>
        <w:t xml:space="preserve">. Our Sages explained [that] </w:t>
      </w:r>
      <w:r w:rsidRPr="00A3029B">
        <w:rPr>
          <w:rFonts w:ascii="Times New Roman" w:hAnsi="Times New Roman" w:cs="Times New Roman"/>
          <w:color w:val="000000"/>
          <w:rtl/>
          <w:lang w:bidi="he-IL"/>
        </w:rPr>
        <w:t>וְשִׁלַח</w:t>
      </w:r>
      <w:r w:rsidRPr="00A3029B">
        <w:rPr>
          <w:rFonts w:ascii="Times New Roman" w:hAnsi="Times New Roman" w:cs="Times New Roman"/>
          <w:color w:val="000000"/>
        </w:rPr>
        <w:t xml:space="preserve"> refers to the damages [made by] the treading of the foot, and </w:t>
      </w:r>
      <w:r w:rsidRPr="00A3029B">
        <w:rPr>
          <w:rFonts w:ascii="Times New Roman" w:hAnsi="Times New Roman" w:cs="Times New Roman"/>
          <w:color w:val="000000"/>
          <w:rtl/>
          <w:lang w:bidi="he-IL"/>
        </w:rPr>
        <w:t>וּבִעֵר</w:t>
      </w:r>
      <w:r w:rsidRPr="00A3029B">
        <w:rPr>
          <w:rFonts w:ascii="Times New Roman" w:hAnsi="Times New Roman" w:cs="Times New Roman"/>
          <w:color w:val="000000"/>
        </w:rPr>
        <w:t xml:space="preserve"> refers to the damages of the tooth, which eats and destroys [someone’s property]. -[From B.K. 2b]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in another’s field</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בִּשְׂדֵה אַחֵר</w:t>
      </w:r>
      <w:r w:rsidRPr="00A3029B">
        <w:rPr>
          <w:rFonts w:ascii="Times New Roman" w:hAnsi="Times New Roman" w:cs="Times New Roman"/>
          <w:color w:val="000000"/>
        </w:rPr>
        <w:t xml:space="preserve">, in another person’s field. The vowelization of </w:t>
      </w:r>
      <w:r w:rsidRPr="00A3029B">
        <w:rPr>
          <w:rFonts w:ascii="Times New Roman" w:hAnsi="Times New Roman" w:cs="Times New Roman"/>
          <w:color w:val="000000"/>
          <w:rtl/>
          <w:lang w:bidi="he-IL"/>
        </w:rPr>
        <w:t>בִּשְׂדֵה</w:t>
      </w:r>
      <w:r w:rsidRPr="00A3029B">
        <w:rPr>
          <w:rFonts w:ascii="Times New Roman" w:hAnsi="Times New Roman" w:cs="Times New Roman"/>
          <w:color w:val="000000"/>
        </w:rPr>
        <w:t xml:space="preserve"> with the sheva under the “sin” denotes the construct state. Hence, it means “in the field of another,” rather than “in another field.” Since the noun is missing, Rashi explains that it means “another person’s field.” -[Mizrachi]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the best of his field… he shall pay</w:t>
      </w:r>
      <w:r w:rsidRPr="00A3029B">
        <w:rPr>
          <w:rFonts w:ascii="Times New Roman" w:hAnsi="Times New Roman" w:cs="Times New Roman"/>
          <w:color w:val="000000"/>
        </w:rPr>
        <w:t xml:space="preserve"> They [judges] assess the damage, and if he [the owner of this animal] comes to pay him [the owner of the land] the amount of his damage with land, he must pay him from the best of his fields. If his damage was [worth] a sela, he must give him the value of a sela from the best [land] that he has. Scripture teaches you that for the injured party, they assess [the damage] with the best land. -[From Mechilta, B.K. 6b]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5</w:t>
      </w:r>
      <w:r w:rsidRPr="00A3029B">
        <w:rPr>
          <w:rFonts w:ascii="Times New Roman" w:hAnsi="Times New Roman" w:cs="Times New Roman"/>
          <w:color w:val="000000"/>
        </w:rPr>
        <w:t xml:space="preserve"> </w:t>
      </w:r>
      <w:r w:rsidRPr="00A3029B">
        <w:rPr>
          <w:rFonts w:ascii="Times New Roman" w:hAnsi="Times New Roman" w:cs="Times New Roman"/>
          <w:b/>
          <w:color w:val="000000"/>
        </w:rPr>
        <w:t>If a fire goes forth</w:t>
      </w:r>
      <w:r w:rsidRPr="00A3029B">
        <w:rPr>
          <w:rFonts w:ascii="Times New Roman" w:hAnsi="Times New Roman" w:cs="Times New Roman"/>
          <w:color w:val="000000"/>
        </w:rPr>
        <w:t xml:space="preserve"> Even by itself. [From B.K. 22b]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finds thorns</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קֽצִים</w:t>
      </w:r>
      <w:r w:rsidRPr="00A3029B">
        <w:rPr>
          <w:rFonts w:ascii="Times New Roman" w:hAnsi="Times New Roman" w:cs="Times New Roman"/>
          <w:color w:val="000000"/>
        </w:rPr>
        <w:t xml:space="preserve">, chardons in French, [meaning] thistles.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a stack of grain… be consumed</w:t>
      </w:r>
      <w:r w:rsidRPr="00A3029B">
        <w:rPr>
          <w:rFonts w:ascii="Times New Roman" w:hAnsi="Times New Roman" w:cs="Times New Roman"/>
          <w:color w:val="000000"/>
        </w:rPr>
        <w:t xml:space="preserve"> That it [the fire] caught onto the thorns until it reached a stack of grain or standing grain still attached to the ground.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or the field</w:t>
      </w:r>
      <w:r w:rsidRPr="00A3029B">
        <w:rPr>
          <w:rFonts w:ascii="Times New Roman" w:hAnsi="Times New Roman" w:cs="Times New Roman"/>
          <w:color w:val="000000"/>
        </w:rPr>
        <w:t xml:space="preserve"> That it [the fire] scorched the furrow that he had plowed, and he had to plow it a second time. -[From B.K. 60a]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the one who ignited the fire shall surely pay</w:t>
      </w:r>
      <w:r w:rsidRPr="00A3029B">
        <w:rPr>
          <w:rFonts w:ascii="Times New Roman" w:hAnsi="Times New Roman" w:cs="Times New Roman"/>
          <w:color w:val="000000"/>
        </w:rPr>
        <w:t xml:space="preserve"> Although he ignited it within his own property, and it spread by itself through thorns that it found, he is liable to pay because he did not guard his burning coal so that it would not go forth and inflict damage.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6</w:t>
      </w:r>
      <w:r w:rsidRPr="00A3029B">
        <w:rPr>
          <w:rFonts w:ascii="Times New Roman" w:hAnsi="Times New Roman" w:cs="Times New Roman"/>
          <w:color w:val="000000"/>
        </w:rPr>
        <w:t xml:space="preserve"> </w:t>
      </w:r>
      <w:r w:rsidRPr="00A3029B">
        <w:rPr>
          <w:rFonts w:ascii="Times New Roman" w:hAnsi="Times New Roman" w:cs="Times New Roman"/>
          <w:b/>
          <w:color w:val="000000"/>
        </w:rPr>
        <w:t>and it is stolen from the man’s house</w:t>
      </w:r>
      <w:r w:rsidRPr="00A3029B">
        <w:rPr>
          <w:rFonts w:ascii="Times New Roman" w:hAnsi="Times New Roman" w:cs="Times New Roman"/>
          <w:color w:val="000000"/>
        </w:rPr>
        <w:t xml:space="preserve"> According to his words.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if the thief is found, he shall pay twofold</w:t>
      </w:r>
      <w:r w:rsidRPr="00A3029B">
        <w:rPr>
          <w:rFonts w:ascii="Times New Roman" w:hAnsi="Times New Roman" w:cs="Times New Roman"/>
          <w:color w:val="000000"/>
        </w:rPr>
        <w:t xml:space="preserve"> The thief shall pay twofold [the value of the object] to its [original] owners. -[From B.K. 63b]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7</w:t>
      </w:r>
      <w:r w:rsidRPr="00A3029B">
        <w:rPr>
          <w:rFonts w:ascii="Times New Roman" w:hAnsi="Times New Roman" w:cs="Times New Roman"/>
          <w:color w:val="000000"/>
        </w:rPr>
        <w:t xml:space="preserve"> </w:t>
      </w:r>
      <w:r w:rsidRPr="00A3029B">
        <w:rPr>
          <w:rFonts w:ascii="Times New Roman" w:hAnsi="Times New Roman" w:cs="Times New Roman"/>
          <w:b/>
          <w:color w:val="000000"/>
        </w:rPr>
        <w:t>If the thief is not found</w:t>
      </w:r>
      <w:r w:rsidRPr="00A3029B">
        <w:rPr>
          <w:rFonts w:ascii="Times New Roman" w:hAnsi="Times New Roman" w:cs="Times New Roman"/>
          <w:color w:val="000000"/>
        </w:rPr>
        <w:t xml:space="preserve"> And this custodian, who is the owner of the house, comes.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approaches -</w:t>
      </w:r>
      <w:r w:rsidRPr="00A3029B">
        <w:rPr>
          <w:rFonts w:ascii="Times New Roman" w:hAnsi="Times New Roman" w:cs="Times New Roman"/>
          <w:color w:val="000000"/>
        </w:rPr>
        <w:t xml:space="preserve"> the judges to litigate with this one [the owner] and to swear to him that he did not lay his hand upon his [property]. -[From B.K. 63b]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8</w:t>
      </w:r>
      <w:r w:rsidRPr="00A3029B">
        <w:rPr>
          <w:rFonts w:ascii="Times New Roman" w:hAnsi="Times New Roman" w:cs="Times New Roman"/>
          <w:color w:val="000000"/>
        </w:rPr>
        <w:t xml:space="preserve"> </w:t>
      </w:r>
      <w:r w:rsidRPr="00A3029B">
        <w:rPr>
          <w:rFonts w:ascii="Times New Roman" w:hAnsi="Times New Roman" w:cs="Times New Roman"/>
          <w:b/>
          <w:color w:val="000000"/>
        </w:rPr>
        <w:t>For any sinful word</w:t>
      </w:r>
      <w:r w:rsidRPr="00A3029B">
        <w:rPr>
          <w:rFonts w:ascii="Times New Roman" w:hAnsi="Times New Roman" w:cs="Times New Roman"/>
          <w:color w:val="000000"/>
        </w:rPr>
        <w:t xml:space="preserve"> [i.e.,] that he is found to be lying in his oath, for witnesses testify that he himself stole it, and the judges declare him guilty because of [the testimony of] the witnesses.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shall pay twofold to his neighbor</w:t>
      </w:r>
      <w:r w:rsidRPr="00A3029B">
        <w:rPr>
          <w:rFonts w:ascii="Times New Roman" w:hAnsi="Times New Roman" w:cs="Times New Roman"/>
          <w:color w:val="000000"/>
        </w:rPr>
        <w:t xml:space="preserve"> The text teaches you that if one puts forth a claim concerning an item </w:t>
      </w:r>
      <w:r w:rsidRPr="00A3029B">
        <w:rPr>
          <w:rFonts w:ascii="Times New Roman" w:hAnsi="Times New Roman" w:cs="Times New Roman"/>
          <w:color w:val="000000"/>
        </w:rPr>
        <w:lastRenderedPageBreak/>
        <w:t xml:space="preserve">entrusted to him, saying that it was stolen from him, and it is discovered that he himself stole it, he must make twofold restitution. When [is this so]? Only if he swore [that he did not take it] and afterwards witnesses came [and testified that he had taken it for himself,] for so have our Rabbis, of blessed memory, interpreted: “and the homeowner approaches the judges” (verse 7). This approaching means [to make] an oath [that the custodian swore that the article was stolen]. You say [that he approaches] for an oath, or perhaps it means [he approaches] only for litigation. [In this case, if] he comes to litigate and he denies [any responsibility] by saying that it [the object] was stolen, then is he immediately liable for twofold restitution if witnesses come [and testify] that it is in his possession? [The answer is that since the expression] laying a hand is mentioned here (in verse 7), and below, laying a hand is [also] mentioned: “the oath of the Lord shall be between the two of them provided that he did not lay his hand upon his neighbor’s property.” (verse 10). Just as [“lay his hand” written] further denotes an oath, so does [“laid his hand” written] here denote an oath. -[From Mechilta, B.K. 63b]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concerning which he will say that this is it</w:t>
      </w:r>
      <w:r w:rsidRPr="00A3029B">
        <w:rPr>
          <w:rFonts w:ascii="Times New Roman" w:hAnsi="Times New Roman" w:cs="Times New Roman"/>
          <w:color w:val="000000"/>
        </w:rPr>
        <w:t xml:space="preserve"> According to its [the verse’s] simple meaning, concerning which the witness will say that this is it, [i.e., the article] about which you swore [was stolen but really] is in your possession. The pleas of both parties must be brought to the judges and they [the judges] will interrogate the witnesses, and if they [the witnesses] are acceptable and they [the judges] declare this custodian guilty, he must pay twofold [to the owner]. If they declare the witnesses guilty, namely that they were found collusive, they must pay twofold to the custodian. Our Rabbis, of blessed memory, however, interpreted </w:t>
      </w:r>
      <w:r w:rsidRPr="00A3029B">
        <w:rPr>
          <w:rFonts w:ascii="Times New Roman" w:hAnsi="Times New Roman" w:cs="Times New Roman"/>
          <w:color w:val="000000"/>
          <w:rtl/>
          <w:lang w:bidi="he-IL"/>
        </w:rPr>
        <w:t>כִּי הוּא זֶה</w:t>
      </w:r>
      <w:r w:rsidRPr="00A3029B">
        <w:rPr>
          <w:rFonts w:ascii="Times New Roman" w:hAnsi="Times New Roman" w:cs="Times New Roman"/>
          <w:color w:val="000000"/>
        </w:rPr>
        <w:t xml:space="preserve">, that this is it, to mean that [the judges] do not demand an oath of him [the custodian] unless he admitted part [of the claim against him], saying, “I owe you this much, but the rest was stolen from me.” - [From B.K. 106b]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9</w:t>
      </w:r>
      <w:r w:rsidRPr="00A3029B">
        <w:rPr>
          <w:rFonts w:ascii="Times New Roman" w:hAnsi="Times New Roman" w:cs="Times New Roman"/>
          <w:color w:val="000000"/>
        </w:rPr>
        <w:t xml:space="preserve"> </w:t>
      </w:r>
      <w:r w:rsidRPr="00A3029B">
        <w:rPr>
          <w:rFonts w:ascii="Times New Roman" w:hAnsi="Times New Roman" w:cs="Times New Roman"/>
          <w:b/>
          <w:color w:val="000000"/>
        </w:rPr>
        <w:t>If a man gives his neighbor a donkey, a bull</w:t>
      </w:r>
      <w:r w:rsidRPr="00A3029B">
        <w:rPr>
          <w:rFonts w:ascii="Times New Roman" w:hAnsi="Times New Roman" w:cs="Times New Roman"/>
          <w:color w:val="000000"/>
        </w:rPr>
        <w:t xml:space="preserve"> The first section was stated concerning an unpaid custodian. Therefore, [the Torah] exempted him [the custodian] from theft, as it is written: “and it is stolen from the man’s house… If the thief is not found, the homeowner approaches the judges” (verses 6-7) for an oath. [Thus] you learn that he exempts himself with this oath. This section, [however,] is stated concerning a paid custodian. Therefore, he is not exempt if it [the deposit] was stolen, as it is written: “But if it is stolen from him, he shall pay” (verse 10). But in the case of an accident beyond his control, such as if it [the animal] died by itself or if it broke a limb, or if it was forcibly captured by bandits, and no one [was there to] see it [and] to testify concerning the matter [if he swears that this is the case, then he is exempt].- [From B.M. 94b]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10</w:t>
      </w:r>
      <w:r w:rsidRPr="00A3029B">
        <w:rPr>
          <w:rFonts w:ascii="Times New Roman" w:hAnsi="Times New Roman" w:cs="Times New Roman"/>
          <w:color w:val="000000"/>
        </w:rPr>
        <w:t xml:space="preserve"> </w:t>
      </w:r>
      <w:r w:rsidRPr="00A3029B">
        <w:rPr>
          <w:rFonts w:ascii="Times New Roman" w:hAnsi="Times New Roman" w:cs="Times New Roman"/>
          <w:b/>
          <w:color w:val="000000"/>
        </w:rPr>
        <w:t>the oath of the Lord shall be</w:t>
      </w:r>
      <w:r w:rsidRPr="00A3029B">
        <w:rPr>
          <w:rFonts w:ascii="Times New Roman" w:hAnsi="Times New Roman" w:cs="Times New Roman"/>
          <w:color w:val="000000"/>
        </w:rPr>
        <w:t xml:space="preserve"> He must swear that it is so, as he says [that it was beyond his control] and that he did not lay his hand upon it to use it for himself. Because if he laid his hand upon it, and afterwards, something beyond his control happens to it, he is liable for [any damage resulting from] accidents.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its owner shall accept</w:t>
      </w:r>
      <w:r w:rsidRPr="00A3029B">
        <w:rPr>
          <w:rFonts w:ascii="Times New Roman" w:hAnsi="Times New Roman" w:cs="Times New Roman"/>
          <w:color w:val="000000"/>
        </w:rPr>
        <w:t xml:space="preserve"> the oath. [from B.K. 106a]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and he shall not pay</w:t>
      </w:r>
      <w:r w:rsidRPr="00A3029B">
        <w:rPr>
          <w:rFonts w:ascii="Times New Roman" w:hAnsi="Times New Roman" w:cs="Times New Roman"/>
          <w:color w:val="000000"/>
        </w:rPr>
        <w:t xml:space="preserve"> The custodian [shall not pay] him anything.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12</w:t>
      </w:r>
      <w:r w:rsidRPr="00A3029B">
        <w:rPr>
          <w:rFonts w:ascii="Times New Roman" w:hAnsi="Times New Roman" w:cs="Times New Roman"/>
          <w:color w:val="000000"/>
        </w:rPr>
        <w:t xml:space="preserve"> </w:t>
      </w:r>
      <w:r w:rsidRPr="00A3029B">
        <w:rPr>
          <w:rFonts w:ascii="Times New Roman" w:hAnsi="Times New Roman" w:cs="Times New Roman"/>
          <w:b/>
          <w:color w:val="000000"/>
        </w:rPr>
        <w:t>If it is torn</w:t>
      </w:r>
      <w:r w:rsidRPr="00A3029B">
        <w:rPr>
          <w:rFonts w:ascii="Times New Roman" w:hAnsi="Times New Roman" w:cs="Times New Roman"/>
          <w:color w:val="000000"/>
        </w:rPr>
        <w:t xml:space="preserve"> By a ferocious beast.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shall bring witness for it</w:t>
      </w:r>
      <w:r w:rsidRPr="00A3029B">
        <w:rPr>
          <w:rFonts w:ascii="Times New Roman" w:hAnsi="Times New Roman" w:cs="Times New Roman"/>
          <w:color w:val="000000"/>
        </w:rPr>
        <w:t xml:space="preserve"> He shall bring witnesses [to testify] that it [the animal] was torn [apart] in a way that was beyond his control, and he is exempt. -[From B.K. 10b, 11a]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[for] the torn one he shall not pay</w:t>
      </w:r>
      <w:r w:rsidRPr="00A3029B">
        <w:rPr>
          <w:rFonts w:ascii="Times New Roman" w:hAnsi="Times New Roman" w:cs="Times New Roman"/>
          <w:color w:val="000000"/>
        </w:rPr>
        <w:t xml:space="preserve"> [The Torah] does not say, “[for] a torn one he shall not pay,” but, “[for]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the</w:t>
      </w:r>
      <w:r w:rsidRPr="00A3029B">
        <w:rPr>
          <w:rFonts w:ascii="Times New Roman" w:hAnsi="Times New Roman" w:cs="Times New Roman"/>
          <w:color w:val="000000"/>
        </w:rPr>
        <w:t xml:space="preserve"> torn one.” For one type of torn animal he pays, and for another type of torn animal he does not pay. For an animal torn [apart] by a cat, a fox, or a marten, he must pay, but for an animal torn by a wolf, a lion, a bear, or a snake, he does not pay. Now who whispered to you to reason that way? [The proof is] that it is written: “and it dies, breaks a limb, or is captured” (verse 9). Just as with death, he cannot save it, so it is with breaking a limb and captivity, that he cannot save [it. But in the case of less ferocious beasts, like a fox, since the shepherd could have saved his charge, he is liable].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lastRenderedPageBreak/>
        <w:t>13</w:t>
      </w:r>
      <w:r w:rsidRPr="00A3029B">
        <w:rPr>
          <w:rFonts w:ascii="Times New Roman" w:hAnsi="Times New Roman" w:cs="Times New Roman"/>
          <w:color w:val="000000"/>
        </w:rPr>
        <w:t xml:space="preserve"> </w:t>
      </w:r>
      <w:r w:rsidRPr="00A3029B">
        <w:rPr>
          <w:rFonts w:ascii="Times New Roman" w:hAnsi="Times New Roman" w:cs="Times New Roman"/>
          <w:b/>
          <w:color w:val="000000"/>
        </w:rPr>
        <w:t>And if a person borrows</w:t>
      </w:r>
      <w:r w:rsidRPr="00A3029B">
        <w:rPr>
          <w:rFonts w:ascii="Times New Roman" w:hAnsi="Times New Roman" w:cs="Times New Roman"/>
          <w:color w:val="000000"/>
        </w:rPr>
        <w:t xml:space="preserve"> This [verse] comes to teach you concerning a borrower, that he is liable for incidents beyond his control.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if its owner is not with him</w:t>
      </w:r>
      <w:r w:rsidRPr="00A3029B">
        <w:rPr>
          <w:rFonts w:ascii="Times New Roman" w:hAnsi="Times New Roman" w:cs="Times New Roman"/>
          <w:color w:val="000000"/>
        </w:rPr>
        <w:t xml:space="preserve"> If the owner of the bull is not with the borrower doing his work. -[From B.M. 95b]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14</w:t>
      </w:r>
      <w:r w:rsidRPr="00A3029B">
        <w:rPr>
          <w:rFonts w:ascii="Times New Roman" w:hAnsi="Times New Roman" w:cs="Times New Roman"/>
          <w:color w:val="000000"/>
        </w:rPr>
        <w:t xml:space="preserve"> </w:t>
      </w:r>
      <w:r w:rsidRPr="00A3029B">
        <w:rPr>
          <w:rFonts w:ascii="Times New Roman" w:hAnsi="Times New Roman" w:cs="Times New Roman"/>
          <w:b/>
          <w:color w:val="000000"/>
        </w:rPr>
        <w:t>If its owner is with him</w:t>
      </w:r>
      <w:r w:rsidRPr="00A3029B">
        <w:rPr>
          <w:rFonts w:ascii="Times New Roman" w:hAnsi="Times New Roman" w:cs="Times New Roman"/>
          <w:color w:val="000000"/>
        </w:rPr>
        <w:t xml:space="preserve"> Whether he [the animal’s owner] is with him [the borrower] doing the same work, or if he was with him doing a different work. If he [the animal’s owner] was with him [the borrower] at the time of the loan, he [the owner] need not be with him at the time the limb was broken or the animal died [to make him exempt from payment]. -[From B.M. 95b]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if it is a hired [animal]</w:t>
      </w:r>
      <w:r w:rsidRPr="00A3029B">
        <w:rPr>
          <w:rFonts w:ascii="Times New Roman" w:hAnsi="Times New Roman" w:cs="Times New Roman"/>
          <w:color w:val="000000"/>
        </w:rPr>
        <w:t xml:space="preserve"> If the bull was not borrowed but hired, [and] it came to be hired into the hands of this hirer [for a fee] not through lending And he [the hirer] does not have complete benefit [of the animal] for he used it through its hire, and he does not have the status of a borrower to be liable for accidents beyond his control. [The Torah, however,] did not specify what his status is, whether he is judged like an unpaid custodian or like a paid custodian. Therefore, the Sages of Israel differed concerning him: How does a hirer pay [in the case of an accident]? Rabbi Meir says: Like an unpaid custodian. Rabbi Judah says: Like a paid custodian. -[From B.M. 90b]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15</w:t>
      </w:r>
      <w:r w:rsidRPr="00A3029B">
        <w:rPr>
          <w:rFonts w:ascii="Times New Roman" w:hAnsi="Times New Roman" w:cs="Times New Roman"/>
          <w:color w:val="000000"/>
        </w:rPr>
        <w:t xml:space="preserve"> </w:t>
      </w:r>
      <w:r w:rsidRPr="00A3029B">
        <w:rPr>
          <w:rFonts w:ascii="Times New Roman" w:hAnsi="Times New Roman" w:cs="Times New Roman"/>
          <w:b/>
          <w:color w:val="000000"/>
        </w:rPr>
        <w:t>If a man seduces</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יְפַתֶּה</w:t>
      </w:r>
      <w:r w:rsidRPr="00A3029B">
        <w:rPr>
          <w:rFonts w:ascii="Times New Roman" w:hAnsi="Times New Roman" w:cs="Times New Roman"/>
          <w:color w:val="000000"/>
        </w:rPr>
        <w:t xml:space="preserve">, he speaks to her heart until she yields to him. And so is its Aramaic translation: </w:t>
      </w:r>
      <w:r w:rsidRPr="00A3029B">
        <w:rPr>
          <w:rFonts w:ascii="Times New Roman" w:hAnsi="Times New Roman" w:cs="Times New Roman"/>
          <w:color w:val="000000"/>
          <w:rtl/>
          <w:lang w:bidi="he-IL"/>
        </w:rPr>
        <w:t>וַאֲרֵי יְשַׁדֵּל</w:t>
      </w:r>
      <w:r w:rsidRPr="00A3029B">
        <w:rPr>
          <w:rFonts w:ascii="Times New Roman" w:hAnsi="Times New Roman" w:cs="Times New Roman"/>
          <w:color w:val="000000"/>
        </w:rPr>
        <w:t xml:space="preserve">. </w:t>
      </w:r>
      <w:r w:rsidRPr="00A3029B">
        <w:rPr>
          <w:rFonts w:ascii="Times New Roman" w:hAnsi="Times New Roman" w:cs="Times New Roman"/>
          <w:color w:val="000000"/>
          <w:rtl/>
          <w:lang w:bidi="he-IL"/>
        </w:rPr>
        <w:t>שִׁדּוּל</w:t>
      </w:r>
      <w:r w:rsidRPr="00A3029B">
        <w:rPr>
          <w:rFonts w:ascii="Times New Roman" w:hAnsi="Times New Roman" w:cs="Times New Roman"/>
          <w:color w:val="000000"/>
        </w:rPr>
        <w:t xml:space="preserve"> in Aramaic is the equivalent of </w:t>
      </w:r>
      <w:r w:rsidRPr="00A3029B">
        <w:rPr>
          <w:rFonts w:ascii="Times New Roman" w:hAnsi="Times New Roman" w:cs="Times New Roman"/>
          <w:color w:val="000000"/>
          <w:rtl/>
          <w:lang w:bidi="he-IL"/>
        </w:rPr>
        <w:t>פִּתּוּי</w:t>
      </w:r>
      <w:r w:rsidRPr="00A3029B">
        <w:rPr>
          <w:rFonts w:ascii="Times New Roman" w:hAnsi="Times New Roman" w:cs="Times New Roman"/>
          <w:color w:val="000000"/>
        </w:rPr>
        <w:t xml:space="preserve"> in Hebrew [and both signify persuasion].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he shall provide her with a marriage contract</w:t>
      </w:r>
      <w:r w:rsidRPr="00A3029B">
        <w:rPr>
          <w:rFonts w:ascii="Times New Roman" w:hAnsi="Times New Roman" w:cs="Times New Roman"/>
          <w:color w:val="000000"/>
        </w:rPr>
        <w:t xml:space="preserve"> He shall stipulate for her a dowry, as is the custom of a man to his wife, that he writes for her a kethubah, and he shall marry her.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16</w:t>
      </w:r>
      <w:r w:rsidRPr="00A3029B">
        <w:rPr>
          <w:rFonts w:ascii="Times New Roman" w:hAnsi="Times New Roman" w:cs="Times New Roman"/>
          <w:color w:val="000000"/>
        </w:rPr>
        <w:t xml:space="preserve"> </w:t>
      </w:r>
      <w:r w:rsidRPr="00A3029B">
        <w:rPr>
          <w:rFonts w:ascii="Times New Roman" w:hAnsi="Times New Roman" w:cs="Times New Roman"/>
          <w:b/>
          <w:color w:val="000000"/>
        </w:rPr>
        <w:t>according to the dowry of the virgins</w:t>
      </w:r>
      <w:r w:rsidRPr="00A3029B">
        <w:rPr>
          <w:rFonts w:ascii="Times New Roman" w:hAnsi="Times New Roman" w:cs="Times New Roman"/>
          <w:color w:val="000000"/>
        </w:rPr>
        <w:t xml:space="preserve"> which is fixed at fifty silver shekels in the case of one who seizes a virgin and forcibly lies with her, as it is said: “The man who lay with her shall give the maiden’s father fifty silver shekels” (Deut. 22:29). -[From Keth. 10a]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17</w:t>
      </w:r>
      <w:r w:rsidRPr="00A3029B">
        <w:rPr>
          <w:rFonts w:ascii="Times New Roman" w:hAnsi="Times New Roman" w:cs="Times New Roman"/>
          <w:color w:val="000000"/>
        </w:rPr>
        <w:t xml:space="preserve"> </w:t>
      </w:r>
      <w:r w:rsidRPr="00A3029B">
        <w:rPr>
          <w:rFonts w:ascii="Times New Roman" w:hAnsi="Times New Roman" w:cs="Times New Roman"/>
          <w:b/>
          <w:color w:val="000000"/>
        </w:rPr>
        <w:t>You shall not allow a sorceress to live</w:t>
      </w:r>
      <w:r w:rsidRPr="00A3029B">
        <w:rPr>
          <w:rFonts w:ascii="Times New Roman" w:hAnsi="Times New Roman" w:cs="Times New Roman"/>
          <w:color w:val="000000"/>
        </w:rPr>
        <w:t xml:space="preserve"> But she shall be executed by the court. [This law applies equally to] both males and females, but the text speaks of the usual, and those who practice sorcery are usually women. -[From Mechilta, Sanh. 67a]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18</w:t>
      </w:r>
      <w:r w:rsidRPr="00A3029B">
        <w:rPr>
          <w:rFonts w:ascii="Times New Roman" w:hAnsi="Times New Roman" w:cs="Times New Roman"/>
          <w:color w:val="000000"/>
        </w:rPr>
        <w:t xml:space="preserve"> (Some editions: </w:t>
      </w:r>
      <w:r w:rsidRPr="00A3029B">
        <w:rPr>
          <w:rFonts w:ascii="Times New Roman" w:hAnsi="Times New Roman" w:cs="Times New Roman"/>
          <w:b/>
          <w:color w:val="000000"/>
        </w:rPr>
        <w:t>Whoever lies [carnally] with an animal shall surely be put to death</w:t>
      </w:r>
      <w:r w:rsidRPr="00A3029B">
        <w:rPr>
          <w:rFonts w:ascii="Times New Roman" w:hAnsi="Times New Roman" w:cs="Times New Roman"/>
          <w:color w:val="000000"/>
        </w:rPr>
        <w:t xml:space="preserve"> by stoning. A male who has carnal relations with an animal [is just as liable] as a female who has carnal relations with an animal, concerning whom it is written: “their blood is upon them [meaning they will be killed]” (Lev. 20:16). -[From Sanh. 53, 54]) See Rashi on Exod. 21:17.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19</w:t>
      </w:r>
      <w:r w:rsidRPr="00A3029B">
        <w:rPr>
          <w:rFonts w:ascii="Times New Roman" w:hAnsi="Times New Roman" w:cs="Times New Roman"/>
          <w:color w:val="000000"/>
        </w:rPr>
        <w:t xml:space="preserve"> </w:t>
      </w:r>
      <w:r w:rsidRPr="00A3029B">
        <w:rPr>
          <w:rFonts w:ascii="Times New Roman" w:hAnsi="Times New Roman" w:cs="Times New Roman"/>
          <w:b/>
          <w:color w:val="000000"/>
        </w:rPr>
        <w:t>to the gods</w:t>
      </w:r>
      <w:r w:rsidRPr="00A3029B">
        <w:rPr>
          <w:rFonts w:ascii="Times New Roman" w:hAnsi="Times New Roman" w:cs="Times New Roman"/>
          <w:color w:val="000000"/>
        </w:rPr>
        <w:t xml:space="preserve"> Heb. </w:t>
      </w:r>
      <w:r w:rsidRPr="00A3029B">
        <w:rPr>
          <w:rFonts w:ascii="Times New Roman" w:hAnsi="Times New Roman" w:cs="Times New Roman"/>
          <w:color w:val="000000"/>
          <w:rtl/>
          <w:lang w:bidi="he-IL"/>
        </w:rPr>
        <w:t>לָאֱלֽהִים</w:t>
      </w:r>
      <w:r w:rsidRPr="00A3029B">
        <w:rPr>
          <w:rFonts w:ascii="Times New Roman" w:hAnsi="Times New Roman" w:cs="Times New Roman"/>
          <w:color w:val="000000"/>
        </w:rPr>
        <w:t xml:space="preserve">, to pagan deities. If it were vowelized </w:t>
      </w:r>
      <w:r w:rsidRPr="00A3029B">
        <w:rPr>
          <w:rFonts w:ascii="Times New Roman" w:hAnsi="Times New Roman" w:cs="Times New Roman"/>
          <w:color w:val="000000"/>
          <w:rtl/>
          <w:lang w:bidi="he-IL"/>
        </w:rPr>
        <w:t>לֵאלֽהִים</w:t>
      </w:r>
      <w:r w:rsidRPr="00A3029B">
        <w:rPr>
          <w:rFonts w:ascii="Times New Roman" w:hAnsi="Times New Roman" w:cs="Times New Roman"/>
          <w:color w:val="000000"/>
        </w:rPr>
        <w:t xml:space="preserve"> [the “lammed” with a “tzeirei”], it would have to specify [which deities] and [it would need to be explained and] written </w:t>
      </w:r>
      <w:r w:rsidRPr="00A3029B">
        <w:rPr>
          <w:rFonts w:ascii="Times New Roman" w:hAnsi="Times New Roman" w:cs="Times New Roman"/>
          <w:color w:val="000000"/>
          <w:rtl/>
          <w:lang w:bidi="he-IL"/>
        </w:rPr>
        <w:t>אֲחֵרִים</w:t>
      </w:r>
      <w:r w:rsidRPr="00A3029B">
        <w:rPr>
          <w:rFonts w:ascii="Times New Roman" w:hAnsi="Times New Roman" w:cs="Times New Roman"/>
          <w:color w:val="000000"/>
        </w:rPr>
        <w:t xml:space="preserve">, other [gods]. Now that it says </w:t>
      </w:r>
      <w:r w:rsidRPr="00A3029B">
        <w:rPr>
          <w:rFonts w:ascii="Times New Roman" w:hAnsi="Times New Roman" w:cs="Times New Roman"/>
          <w:color w:val="000000"/>
          <w:rtl/>
          <w:lang w:bidi="he-IL"/>
        </w:rPr>
        <w:t>לָאֱלֽהִים</w:t>
      </w:r>
      <w:r w:rsidRPr="00A3029B">
        <w:rPr>
          <w:rFonts w:ascii="Times New Roman" w:hAnsi="Times New Roman" w:cs="Times New Roman"/>
          <w:color w:val="000000"/>
        </w:rPr>
        <w:t xml:space="preserve">, it does not have to specify [which gods are meant] because every “lammed,” “beth,” and “hey” prefixed to a word, if it is vowelized with a “chataf” (meaning a “sheva”), such as </w:t>
      </w:r>
      <w:r w:rsidRPr="00A3029B">
        <w:rPr>
          <w:rFonts w:ascii="Times New Roman" w:hAnsi="Times New Roman" w:cs="Times New Roman"/>
          <w:color w:val="000000"/>
          <w:rtl/>
          <w:lang w:bidi="he-IL"/>
        </w:rPr>
        <w:t>לְמֶלֶךְ</w:t>
      </w:r>
      <w:r w:rsidRPr="00A3029B">
        <w:rPr>
          <w:rFonts w:ascii="Times New Roman" w:hAnsi="Times New Roman" w:cs="Times New Roman"/>
          <w:color w:val="000000"/>
        </w:rPr>
        <w:t xml:space="preserve">, to a king, </w:t>
      </w:r>
      <w:r w:rsidRPr="00A3029B">
        <w:rPr>
          <w:rFonts w:ascii="Times New Roman" w:hAnsi="Times New Roman" w:cs="Times New Roman"/>
          <w:color w:val="000000"/>
          <w:rtl/>
          <w:lang w:bidi="he-IL"/>
        </w:rPr>
        <w:t>לְמִדְבָּר</w:t>
      </w:r>
      <w:r w:rsidRPr="00A3029B">
        <w:rPr>
          <w:rFonts w:ascii="Times New Roman" w:hAnsi="Times New Roman" w:cs="Times New Roman"/>
          <w:color w:val="000000"/>
        </w:rPr>
        <w:t xml:space="preserve">, to a desert, </w:t>
      </w:r>
      <w:r w:rsidRPr="00A3029B">
        <w:rPr>
          <w:rFonts w:ascii="Times New Roman" w:hAnsi="Times New Roman" w:cs="Times New Roman"/>
          <w:color w:val="000000"/>
          <w:rtl/>
          <w:lang w:bidi="he-IL"/>
        </w:rPr>
        <w:t>לְעִיר</w:t>
      </w:r>
      <w:r w:rsidRPr="00A3029B">
        <w:rPr>
          <w:rFonts w:ascii="Times New Roman" w:hAnsi="Times New Roman" w:cs="Times New Roman"/>
          <w:color w:val="000000"/>
        </w:rPr>
        <w:t xml:space="preserve">, to a city, one must specify to which king, to which desert, to which city. Similarly, [with a “beth” or “lammed”] </w:t>
      </w:r>
      <w:r w:rsidRPr="00A3029B">
        <w:rPr>
          <w:rFonts w:ascii="Times New Roman" w:hAnsi="Times New Roman" w:cs="Times New Roman"/>
          <w:color w:val="000000"/>
          <w:rtl/>
          <w:lang w:bidi="he-IL"/>
        </w:rPr>
        <w:t>לִמְלָכִים</w:t>
      </w:r>
      <w:r w:rsidRPr="00A3029B">
        <w:rPr>
          <w:rFonts w:ascii="Times New Roman" w:hAnsi="Times New Roman" w:cs="Times New Roman"/>
          <w:color w:val="000000"/>
        </w:rPr>
        <w:t xml:space="preserve">, to kings, and </w:t>
      </w:r>
      <w:r w:rsidRPr="00A3029B">
        <w:rPr>
          <w:rFonts w:ascii="Times New Roman" w:hAnsi="Times New Roman" w:cs="Times New Roman"/>
          <w:color w:val="000000"/>
          <w:rtl/>
          <w:lang w:bidi="he-IL"/>
        </w:rPr>
        <w:t>לִרְגָלִים</w:t>
      </w:r>
      <w:r w:rsidRPr="00A3029B">
        <w:rPr>
          <w:rFonts w:ascii="Times New Roman" w:hAnsi="Times New Roman" w:cs="Times New Roman"/>
          <w:color w:val="000000"/>
        </w:rPr>
        <w:t xml:space="preserve">, to festivals, punctuated with a “chirik,” must be specified to which ones. If it is not specified all kings are meant. So too, </w:t>
      </w:r>
      <w:r w:rsidRPr="00A3029B">
        <w:rPr>
          <w:rFonts w:ascii="Times New Roman" w:hAnsi="Times New Roman" w:cs="Times New Roman"/>
          <w:color w:val="000000"/>
          <w:rtl/>
          <w:lang w:bidi="he-IL"/>
        </w:rPr>
        <w:t>לֵאלֽהִים</w:t>
      </w:r>
      <w:r w:rsidRPr="00A3029B">
        <w:rPr>
          <w:rFonts w:ascii="Times New Roman" w:hAnsi="Times New Roman" w:cs="Times New Roman"/>
          <w:color w:val="000000"/>
        </w:rPr>
        <w:t xml:space="preserve"> means all gods, even the divine, but when it is vowelized with a “pattach,” like </w:t>
      </w:r>
      <w:r w:rsidRPr="00A3029B">
        <w:rPr>
          <w:rFonts w:ascii="Times New Roman" w:hAnsi="Times New Roman" w:cs="Times New Roman"/>
          <w:color w:val="000000"/>
          <w:rtl/>
          <w:lang w:bidi="he-IL"/>
        </w:rPr>
        <w:t>לַמֶּלֶךְ</w:t>
      </w:r>
      <w:r w:rsidRPr="00A3029B">
        <w:rPr>
          <w:rFonts w:ascii="Times New Roman" w:hAnsi="Times New Roman" w:cs="Times New Roman"/>
          <w:color w:val="000000"/>
        </w:rPr>
        <w:t xml:space="preserve">, to the king, </w:t>
      </w:r>
      <w:r w:rsidRPr="00A3029B">
        <w:rPr>
          <w:rFonts w:ascii="Times New Roman" w:hAnsi="Times New Roman" w:cs="Times New Roman"/>
          <w:color w:val="000000"/>
          <w:rtl/>
          <w:lang w:bidi="he-IL"/>
        </w:rPr>
        <w:t>לַמִּדְבָּר</w:t>
      </w:r>
      <w:r w:rsidRPr="00A3029B">
        <w:rPr>
          <w:rFonts w:ascii="Times New Roman" w:hAnsi="Times New Roman" w:cs="Times New Roman"/>
          <w:color w:val="000000"/>
        </w:rPr>
        <w:t xml:space="preserve">, to the desert, </w:t>
      </w:r>
      <w:r w:rsidRPr="00A3029B">
        <w:rPr>
          <w:rFonts w:ascii="Times New Roman" w:hAnsi="Times New Roman" w:cs="Times New Roman"/>
          <w:color w:val="000000"/>
          <w:rtl/>
          <w:lang w:bidi="he-IL"/>
        </w:rPr>
        <w:t>לָעִיר</w:t>
      </w:r>
      <w:r w:rsidRPr="00A3029B">
        <w:rPr>
          <w:rFonts w:ascii="Times New Roman" w:hAnsi="Times New Roman" w:cs="Times New Roman"/>
          <w:color w:val="000000"/>
        </w:rPr>
        <w:t xml:space="preserve">, to the city, [The “pattach” and the “kamatz” are in one category in this context. There is also another way to explain this, as is written in Dikdukei Rashi. See that source.] it is known about which king he is speaking, and so </w:t>
      </w:r>
      <w:r w:rsidRPr="00A3029B">
        <w:rPr>
          <w:rFonts w:ascii="Times New Roman" w:hAnsi="Times New Roman" w:cs="Times New Roman"/>
          <w:color w:val="000000"/>
          <w:rtl/>
          <w:lang w:bidi="he-IL"/>
        </w:rPr>
        <w:t>לָאֱלֽהִים</w:t>
      </w:r>
      <w:r w:rsidRPr="00A3029B">
        <w:rPr>
          <w:rFonts w:ascii="Times New Roman" w:hAnsi="Times New Roman" w:cs="Times New Roman"/>
          <w:color w:val="000000"/>
        </w:rPr>
        <w:t xml:space="preserve">, to the gods, to those concerning which you were warned elsewhere. Similarly, “There is none like You among the gods” (Ps. 86:8). Since it is not specified, it had to be vowelized with a “pattach”.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shall be destroyed</w:t>
      </w:r>
      <w:r w:rsidRPr="00A3029B">
        <w:rPr>
          <w:rFonts w:ascii="Times New Roman" w:hAnsi="Times New Roman" w:cs="Times New Roman"/>
          <w:color w:val="000000"/>
        </w:rPr>
        <w:t xml:space="preserve"> Shall be put to death. Now why does it say “shall be destroyed”? Is the death penalty not mentioned elsewhere: “And you shall take that man or that woman [and you shall stone them… so that they will die], etc.” (Deut. 17:5) ? Since [there the Torah] did not specify for which type of worship he is liable to death, so </w:t>
      </w:r>
      <w:r w:rsidRPr="00A3029B">
        <w:rPr>
          <w:rFonts w:ascii="Times New Roman" w:hAnsi="Times New Roman" w:cs="Times New Roman"/>
          <w:color w:val="000000"/>
        </w:rPr>
        <w:lastRenderedPageBreak/>
        <w:t xml:space="preserve">that you do not say that for all types of worship one is liable to death, [the Torah] came and specified to you here: “He who slaughters [a sacrifice] to the gods shall be destroyed,” to inform you that just as slaughtering is a type of worship performed inside [the Temple] to Heaven, I also include one who burns [incense or parts of an animal] or performs libations, which are types of worship performed inside [the Temple], and [people] are liable for performing them for idolatry whether or not it is customary to worship that particular deity in that manner. However, [for] other types of worship—for example, if one sweeps, sprinkles water on the sand floor before it [the idol], embraces it or kisses it—he is not liable to death, but he is warned against it [i.e., he is liable to receive lashes]. -[From Mechilta, Sanh. 60b]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20</w:t>
      </w:r>
      <w:r w:rsidRPr="00A3029B">
        <w:rPr>
          <w:rFonts w:ascii="Times New Roman" w:hAnsi="Times New Roman" w:cs="Times New Roman"/>
          <w:color w:val="000000"/>
        </w:rPr>
        <w:t xml:space="preserve"> </w:t>
      </w:r>
      <w:r w:rsidRPr="00A3029B">
        <w:rPr>
          <w:rFonts w:ascii="Times New Roman" w:hAnsi="Times New Roman" w:cs="Times New Roman"/>
          <w:b/>
          <w:color w:val="000000"/>
        </w:rPr>
        <w:t>And you shall not mistreat</w:t>
      </w:r>
      <w:r w:rsidRPr="00A3029B">
        <w:rPr>
          <w:rFonts w:ascii="Times New Roman" w:hAnsi="Times New Roman" w:cs="Times New Roman"/>
          <w:color w:val="000000"/>
        </w:rPr>
        <w:t xml:space="preserve"> By taunting with words, contralier in Old French, [meaning] to vex, like “And those who taunt you </w:t>
      </w:r>
      <w:r w:rsidRPr="00A3029B">
        <w:rPr>
          <w:rFonts w:ascii="Times New Roman" w:hAnsi="Times New Roman" w:cs="Times New Roman"/>
          <w:color w:val="000000"/>
          <w:rtl/>
          <w:lang w:bidi="he-IL"/>
        </w:rPr>
        <w:t>(מוֹנַיִךְ)</w:t>
      </w:r>
      <w:r w:rsidRPr="00A3029B">
        <w:rPr>
          <w:rFonts w:ascii="Times New Roman" w:hAnsi="Times New Roman" w:cs="Times New Roman"/>
          <w:color w:val="000000"/>
        </w:rPr>
        <w:t xml:space="preserve">, I will feed their flesh” (Isa. 49:26). -[From Mechilta, Jonathan]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nor shall you oppress him</w:t>
      </w:r>
      <w:r w:rsidRPr="00A3029B">
        <w:rPr>
          <w:rFonts w:ascii="Times New Roman" w:hAnsi="Times New Roman" w:cs="Times New Roman"/>
          <w:color w:val="000000"/>
        </w:rPr>
        <w:t xml:space="preserve"> by robbing [him of his] money. -[From Mechilta, Jonathan]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for you were strangers in the land of Egypt</w:t>
      </w:r>
      <w:r w:rsidRPr="00A3029B">
        <w:rPr>
          <w:rFonts w:ascii="Times New Roman" w:hAnsi="Times New Roman" w:cs="Times New Roman"/>
          <w:color w:val="000000"/>
        </w:rPr>
        <w:t xml:space="preserve"> If you taunt him, he can also taunt you and say to you, “You too emanate from strangers.” Do not reproach your neighbor with a fault that is also yours (Mechilta, B.M. 59b). Every expression of a stranger </w:t>
      </w:r>
      <w:r w:rsidRPr="00A3029B">
        <w:rPr>
          <w:rFonts w:ascii="Times New Roman" w:hAnsi="Times New Roman" w:cs="Times New Roman"/>
          <w:color w:val="000000"/>
          <w:rtl/>
          <w:lang w:bidi="he-IL"/>
        </w:rPr>
        <w:t>(גֵּר)</w:t>
      </w:r>
      <w:r w:rsidRPr="00A3029B">
        <w:rPr>
          <w:rFonts w:ascii="Times New Roman" w:hAnsi="Times New Roman" w:cs="Times New Roman"/>
          <w:color w:val="000000"/>
        </w:rPr>
        <w:t xml:space="preserve"> means a person who was not born in that country but has come from another country to sojourn there.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21</w:t>
      </w:r>
      <w:r w:rsidRPr="00A3029B">
        <w:rPr>
          <w:rFonts w:ascii="Times New Roman" w:hAnsi="Times New Roman" w:cs="Times New Roman"/>
          <w:color w:val="000000"/>
        </w:rPr>
        <w:t xml:space="preserve"> </w:t>
      </w:r>
      <w:r w:rsidRPr="00A3029B">
        <w:rPr>
          <w:rFonts w:ascii="Times New Roman" w:hAnsi="Times New Roman" w:cs="Times New Roman"/>
          <w:b/>
          <w:color w:val="000000"/>
        </w:rPr>
        <w:t>You shall not oppress any widow or orphan</w:t>
      </w:r>
      <w:r w:rsidRPr="00A3029B">
        <w:rPr>
          <w:rFonts w:ascii="Times New Roman" w:hAnsi="Times New Roman" w:cs="Times New Roman"/>
          <w:color w:val="000000"/>
        </w:rPr>
        <w:t xml:space="preserve"> The same applies to all people, but the Scripture speaks of the usual situation, since they [widows and orphans] are weak and [they] are frequently oppressed. - [From Mechilta]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r w:rsidRPr="00A3029B">
        <w:rPr>
          <w:rFonts w:ascii="Times New Roman" w:hAnsi="Times New Roman" w:cs="Times New Roman"/>
          <w:b/>
          <w:color w:val="000000"/>
        </w:rPr>
        <w:t>22</w:t>
      </w:r>
      <w:r w:rsidRPr="00A3029B">
        <w:rPr>
          <w:rFonts w:ascii="Times New Roman" w:hAnsi="Times New Roman" w:cs="Times New Roman"/>
          <w:color w:val="000000"/>
        </w:rPr>
        <w:t xml:space="preserve"> </w:t>
      </w:r>
      <w:r w:rsidRPr="00A3029B">
        <w:rPr>
          <w:rFonts w:ascii="Times New Roman" w:hAnsi="Times New Roman" w:cs="Times New Roman"/>
          <w:b/>
          <w:color w:val="000000"/>
        </w:rPr>
        <w:t>If you oppress him</w:t>
      </w:r>
      <w:r w:rsidRPr="00A3029B">
        <w:rPr>
          <w:rFonts w:ascii="Times New Roman" w:hAnsi="Times New Roman" w:cs="Times New Roman"/>
          <w:color w:val="000000"/>
        </w:rPr>
        <w:t xml:space="preserve"> This is an elliptical verse. It threatens [punishment], but does not delineate his punishment. [This is] similar to “Therefore, whoever kills Cain…!” (Gen. 4:15). It threatens, but does not delineate his punishment. Here too, “If you oppress him” is an expression of a threat: If you oppress him [the orphan], you will ultimately receive what is coming to you. Why? “For if he cries out to Me, etc.” </w:t>
      </w:r>
    </w:p>
    <w:p w:rsidR="00A3029B" w:rsidRPr="00A3029B" w:rsidRDefault="00A3029B" w:rsidP="00347BC6">
      <w:pPr>
        <w:keepNext/>
        <w:widowControl w:val="0"/>
        <w:autoSpaceDE w:val="0"/>
        <w:autoSpaceDN w:val="0"/>
        <w:adjustRightInd w:val="0"/>
        <w:spacing w:after="0" w:line="240" w:lineRule="auto"/>
        <w:jc w:val="both"/>
        <w:rPr>
          <w:rFonts w:ascii="Times New Roman" w:hAnsi="Times New Roman" w:cs="Times New Roman"/>
        </w:rPr>
      </w:pPr>
    </w:p>
    <w:p w:rsidR="00F040F8" w:rsidRPr="00A3029B" w:rsidRDefault="00A3029B" w:rsidP="00347BC6">
      <w:pPr>
        <w:keepNext/>
        <w:widowControl w:val="0"/>
        <w:spacing w:after="0" w:line="240" w:lineRule="auto"/>
        <w:jc w:val="both"/>
        <w:rPr>
          <w:rFonts w:ascii="Times New Roman" w:hAnsi="Times New Roman" w:cs="Times New Roman"/>
        </w:rPr>
      </w:pPr>
      <w:r w:rsidRPr="00A3029B">
        <w:rPr>
          <w:rFonts w:ascii="Times New Roman" w:hAnsi="Times New Roman" w:cs="Times New Roman"/>
          <w:b/>
          <w:color w:val="000000"/>
        </w:rPr>
        <w:t>23</w:t>
      </w:r>
      <w:r w:rsidRPr="00A3029B">
        <w:rPr>
          <w:rFonts w:ascii="Times New Roman" w:hAnsi="Times New Roman" w:cs="Times New Roman"/>
          <w:color w:val="000000"/>
        </w:rPr>
        <w:t xml:space="preserve"> </w:t>
      </w:r>
      <w:r w:rsidRPr="00A3029B">
        <w:rPr>
          <w:rFonts w:ascii="Times New Roman" w:hAnsi="Times New Roman" w:cs="Times New Roman"/>
          <w:b/>
          <w:color w:val="000000"/>
        </w:rPr>
        <w:t>and your wives will be widows</w:t>
      </w:r>
      <w:r w:rsidRPr="00A3029B">
        <w:rPr>
          <w:rFonts w:ascii="Times New Roman" w:hAnsi="Times New Roman" w:cs="Times New Roman"/>
          <w:color w:val="000000"/>
        </w:rPr>
        <w:t xml:space="preserve"> From the implication of what is said—“and I will slay you”—do I not know that your wives will be widows and your children orphans? Rather, this is another curse, namely that the wives will be bound in living widowhood -there will be no witnesses to their husbands’ deaths, and [thus] they will be forbidden to remarry. The children will be orphans because the court will not allow them to have their fathers’ property, since they do not know whether they died or were captured. -[From Mechilta, B.M. 38b]</w:t>
      </w:r>
    </w:p>
    <w:p w:rsidR="00F040F8" w:rsidRDefault="00F040F8" w:rsidP="00347BC6">
      <w:pPr>
        <w:keepNext/>
        <w:widowControl w:val="0"/>
        <w:pBdr>
          <w:bottom w:val="double" w:sz="6" w:space="1" w:color="auto"/>
        </w:pBdr>
        <w:spacing w:after="0" w:line="240" w:lineRule="auto"/>
        <w:jc w:val="both"/>
        <w:rPr>
          <w:rFonts w:ascii="Times New Roman" w:hAnsi="Times New Roman" w:cs="Times New Roman"/>
        </w:rPr>
      </w:pPr>
    </w:p>
    <w:p w:rsidR="00A3029B" w:rsidRDefault="00A3029B" w:rsidP="00347BC6">
      <w:pPr>
        <w:keepNext/>
        <w:widowControl w:val="0"/>
        <w:spacing w:after="0" w:line="240" w:lineRule="auto"/>
        <w:jc w:val="both"/>
        <w:rPr>
          <w:rFonts w:ascii="Times New Roman" w:hAnsi="Times New Roman" w:cs="Times New Roman"/>
        </w:rPr>
      </w:pPr>
    </w:p>
    <w:p w:rsidR="00A3029B" w:rsidRPr="000F7312" w:rsidRDefault="00A3029B" w:rsidP="00347BC6">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A3029B" w:rsidRPr="000F7312" w:rsidRDefault="00A3029B" w:rsidP="00347BC6">
      <w:pPr>
        <w:keepNext/>
        <w:widowControl w:val="0"/>
        <w:spacing w:after="0" w:line="240" w:lineRule="auto"/>
        <w:jc w:val="both"/>
        <w:rPr>
          <w:rFonts w:ascii="Times New Roman" w:eastAsia="Calibri" w:hAnsi="Times New Roman" w:cs="Times New Roman"/>
          <w:kern w:val="16"/>
          <w:lang w:val="en-AU"/>
        </w:rPr>
      </w:pPr>
    </w:p>
    <w:p w:rsidR="00A3029B" w:rsidRPr="000F7312" w:rsidRDefault="00A3029B" w:rsidP="00347BC6">
      <w:pPr>
        <w:keepNext/>
        <w:widowControl w:val="0"/>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 xml:space="preserve">Thirteen rules compiled by Rabbi </w:t>
      </w:r>
      <w:hyperlink r:id="rId17" w:history="1">
        <w:r w:rsidRPr="000F7312">
          <w:rPr>
            <w:rFonts w:ascii="Times New Roman" w:eastAsia="Calibri" w:hAnsi="Times New Roman" w:cs="Times New Roman"/>
            <w:color w:val="0000FF"/>
            <w:kern w:val="16"/>
            <w:u w:val="single"/>
            <w:lang w:val="en-AU"/>
          </w:rPr>
          <w:t>Ishmael b. Elisha</w:t>
        </w:r>
      </w:hyperlink>
      <w:r w:rsidRPr="000F731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0F7312">
          <w:rPr>
            <w:rFonts w:ascii="Times New Roman" w:eastAsia="Calibri" w:hAnsi="Times New Roman" w:cs="Times New Roman"/>
            <w:color w:val="0000FF"/>
            <w:kern w:val="16"/>
            <w:u w:val="single"/>
            <w:lang w:val="en-AU"/>
          </w:rPr>
          <w:t>Rules of Hillel</w:t>
        </w:r>
      </w:hyperlink>
      <w:r w:rsidRPr="000F7312">
        <w:rPr>
          <w:rFonts w:ascii="Times New Roman" w:eastAsia="Calibri" w:hAnsi="Times New Roman" w:cs="Times New Roman"/>
          <w:kern w:val="16"/>
          <w:lang w:val="en-AU"/>
        </w:rPr>
        <w:t xml:space="preserve">, and are collected in the </w:t>
      </w:r>
      <w:hyperlink r:id="rId19" w:history="1">
        <w:r w:rsidRPr="000F7312">
          <w:rPr>
            <w:rFonts w:ascii="Times New Roman" w:eastAsia="Calibri" w:hAnsi="Times New Roman" w:cs="Times New Roman"/>
            <w:color w:val="0000FF"/>
            <w:kern w:val="16"/>
            <w:u w:val="single"/>
            <w:lang w:val="en-AU"/>
          </w:rPr>
          <w:t>Baraita of R. Ishmael</w:t>
        </w:r>
      </w:hyperlink>
      <w:r w:rsidRPr="000F7312">
        <w:rPr>
          <w:rFonts w:ascii="Times New Roman" w:eastAsia="Calibri" w:hAnsi="Times New Roman" w:cs="Times New Roman"/>
          <w:kern w:val="16"/>
          <w:lang w:val="en-AU"/>
        </w:rPr>
        <w:t>, forming the introduction to the Sifra and reading a follows:</w:t>
      </w:r>
    </w:p>
    <w:p w:rsidR="00A3029B" w:rsidRPr="000F7312" w:rsidRDefault="00A3029B" w:rsidP="00347BC6">
      <w:pPr>
        <w:keepNext/>
        <w:widowControl w:val="0"/>
        <w:spacing w:after="0" w:line="240" w:lineRule="auto"/>
        <w:jc w:val="both"/>
        <w:rPr>
          <w:rFonts w:ascii="Times New Roman" w:eastAsia="Calibri" w:hAnsi="Times New Roman" w:cs="Times New Roman"/>
          <w:kern w:val="16"/>
          <w:lang w:val="en-AU"/>
        </w:rPr>
      </w:pP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Ḳal wa-ḥomer:</w:t>
      </w:r>
      <w:r w:rsidRPr="000F7312">
        <w:rPr>
          <w:rFonts w:ascii="Times New Roman" w:eastAsia="Calibri" w:hAnsi="Times New Roman" w:cs="Times New Roman"/>
          <w:kern w:val="16"/>
          <w:lang w:val="en-AU"/>
        </w:rPr>
        <w:t xml:space="preserve"> Identical with the first rule of Hillel.</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Gezerah shawah:</w:t>
      </w:r>
      <w:r w:rsidRPr="000F7312">
        <w:rPr>
          <w:rFonts w:ascii="Times New Roman" w:eastAsia="Calibri" w:hAnsi="Times New Roman" w:cs="Times New Roman"/>
          <w:kern w:val="16"/>
          <w:lang w:val="en-AU"/>
        </w:rPr>
        <w:t xml:space="preserve"> Identical with the second rule of Hillel.</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Binyan ab: </w:t>
      </w:r>
      <w:r w:rsidRPr="000F731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Kelal u-Peraṭ:</w:t>
      </w:r>
      <w:r w:rsidRPr="000F7312">
        <w:rPr>
          <w:rFonts w:ascii="Times New Roman" w:eastAsia="Calibri" w:hAnsi="Times New Roman" w:cs="Times New Roman"/>
          <w:kern w:val="16"/>
          <w:lang w:val="en-AU"/>
        </w:rPr>
        <w:t xml:space="preserve"> The general and the particular.</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u-Peraṭ u-kelal: </w:t>
      </w:r>
      <w:r w:rsidRPr="000F7312">
        <w:rPr>
          <w:rFonts w:ascii="Times New Roman" w:eastAsia="Calibri" w:hAnsi="Times New Roman" w:cs="Times New Roman"/>
          <w:kern w:val="16"/>
          <w:lang w:val="en-AU"/>
        </w:rPr>
        <w:t>The particular and the general.</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Kelal u-Peraṭ u-kelal: </w:t>
      </w:r>
      <w:r w:rsidRPr="000F7312">
        <w:rPr>
          <w:rFonts w:ascii="Times New Roman" w:eastAsia="Calibri" w:hAnsi="Times New Roman" w:cs="Times New Roman"/>
          <w:kern w:val="16"/>
          <w:lang w:val="en-AU"/>
        </w:rPr>
        <w:t>The general, the particular, and the general.</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general</w:t>
      </w:r>
      <w:r w:rsidRPr="000F7312">
        <w:rPr>
          <w:rFonts w:ascii="Times New Roman" w:eastAsia="Calibri" w:hAnsi="Times New Roman" w:cs="Times New Roman"/>
          <w:kern w:val="16"/>
          <w:lang w:val="en-AU"/>
        </w:rPr>
        <w:t xml:space="preserve"> which requires elucidation by the particular, and the particular which requires elucidation by the general.</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particular</w:t>
      </w:r>
      <w:r w:rsidRPr="000F731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lastRenderedPageBreak/>
        <w:t>The particular implied in the general</w:t>
      </w:r>
      <w:r w:rsidRPr="000F731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b/>
          <w:bCs/>
          <w:kern w:val="16"/>
          <w:lang w:val="en-AU"/>
        </w:rPr>
      </w:pPr>
      <w:r w:rsidRPr="000F7312">
        <w:rPr>
          <w:rFonts w:ascii="Times New Roman" w:eastAsia="Calibri" w:hAnsi="Times New Roman" w:cs="Times New Roman"/>
          <w:b/>
          <w:bCs/>
          <w:kern w:val="16"/>
          <w:lang w:val="en-AU"/>
        </w:rPr>
        <w:t>Deduction from the context.</w:t>
      </w:r>
    </w:p>
    <w:p w:rsidR="00A3029B" w:rsidRPr="000F7312" w:rsidRDefault="00A3029B" w:rsidP="00347BC6">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When two Biblical passages contradict each other</w:t>
      </w:r>
      <w:r w:rsidRPr="000F7312">
        <w:rPr>
          <w:rFonts w:ascii="Times New Roman" w:eastAsia="Calibri" w:hAnsi="Times New Roman" w:cs="Times New Roman"/>
          <w:kern w:val="16"/>
          <w:lang w:val="en-AU"/>
        </w:rPr>
        <w:t xml:space="preserve"> the contradiction in question must be solved by reference to a third passage.</w:t>
      </w:r>
    </w:p>
    <w:p w:rsidR="00A3029B" w:rsidRPr="000F7312" w:rsidRDefault="00A3029B" w:rsidP="00347BC6">
      <w:pPr>
        <w:keepNext/>
        <w:widowControl w:val="0"/>
        <w:spacing w:after="0" w:line="240" w:lineRule="auto"/>
        <w:jc w:val="both"/>
        <w:rPr>
          <w:rFonts w:ascii="Times New Roman" w:eastAsia="Calibri" w:hAnsi="Times New Roman" w:cs="Times New Roman"/>
          <w:kern w:val="16"/>
          <w:lang w:val="en-AU"/>
        </w:rPr>
      </w:pPr>
    </w:p>
    <w:p w:rsidR="00A3029B" w:rsidRPr="000F7312" w:rsidRDefault="00A3029B" w:rsidP="00347BC6">
      <w:pPr>
        <w:keepNext/>
        <w:widowControl w:val="0"/>
        <w:pBdr>
          <w:bottom w:val="double" w:sz="6" w:space="1" w:color="auto"/>
        </w:pBd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A3029B" w:rsidRPr="000F7312" w:rsidRDefault="00A3029B" w:rsidP="00347BC6">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A3029B" w:rsidRPr="000F7312" w:rsidRDefault="00A3029B" w:rsidP="00347BC6">
      <w:pPr>
        <w:keepNext/>
        <w:widowControl w:val="0"/>
        <w:spacing w:after="0" w:line="240" w:lineRule="auto"/>
        <w:jc w:val="both"/>
        <w:rPr>
          <w:rFonts w:ascii="Century Schoolbook" w:eastAsia="Calibri" w:hAnsi="Century Schoolbook" w:cs="Times New Roman"/>
          <w:b/>
          <w:bCs/>
          <w:kern w:val="16"/>
          <w:sz w:val="28"/>
          <w:szCs w:val="28"/>
        </w:rPr>
      </w:pPr>
    </w:p>
    <w:p w:rsidR="00A3029B" w:rsidRPr="000F7312" w:rsidRDefault="00A3029B" w:rsidP="00347BC6">
      <w:pPr>
        <w:keepNext/>
        <w:widowControl w:val="0"/>
        <w:spacing w:after="0" w:line="240" w:lineRule="auto"/>
        <w:jc w:val="both"/>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rPr>
        <w:t>Ramban’s Commentary for:</w:t>
      </w:r>
      <w:r w:rsidRPr="000F7312">
        <w:rPr>
          <w:rFonts w:ascii="Century Schoolbook" w:eastAsia="Calibri" w:hAnsi="Century Schoolbook" w:cs="Times New Roman"/>
          <w:kern w:val="16"/>
          <w:sz w:val="28"/>
          <w:szCs w:val="28"/>
          <w:lang w:val="en-AU"/>
        </w:rPr>
        <w:t xml:space="preserve"> </w:t>
      </w:r>
      <w:r w:rsidRPr="000F7312">
        <w:rPr>
          <w:rFonts w:ascii="Century Schoolbook" w:eastAsia="Calibri" w:hAnsi="Century Schoolbook" w:cs="Times New Roman"/>
          <w:b/>
          <w:bCs/>
          <w:kern w:val="16"/>
          <w:sz w:val="28"/>
          <w:szCs w:val="28"/>
        </w:rPr>
        <w:t xml:space="preserve"> Shemot (Exodus) </w:t>
      </w:r>
      <w:r w:rsidRPr="00A3029B">
        <w:rPr>
          <w:rFonts w:ascii="Century Schoolbook" w:eastAsia="Calibri" w:hAnsi="Century Schoolbook" w:cs="Times New Roman"/>
          <w:b/>
          <w:bCs/>
          <w:kern w:val="16"/>
          <w:sz w:val="28"/>
          <w:szCs w:val="28"/>
        </w:rPr>
        <w:t>21:28 – 22:23</w:t>
      </w:r>
    </w:p>
    <w:p w:rsidR="00A3029B" w:rsidRDefault="00A3029B"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b/>
        </w:rPr>
        <w:t>29. AND ITS OWNER SHALL BE PUT TO DEATH.</w:t>
      </w:r>
      <w:r w:rsidRPr="000941BD">
        <w:rPr>
          <w:rFonts w:ascii="Times New Roman" w:hAnsi="Times New Roman" w:cs="Times New Roman"/>
        </w:rPr>
        <w:t xml:space="preserve"> Our Rabbi</w:t>
      </w:r>
      <w:r w:rsidR="00222C9D">
        <w:rPr>
          <w:rFonts w:ascii="Times New Roman" w:hAnsi="Times New Roman" w:cs="Times New Roman"/>
        </w:rPr>
        <w:t>s have received by Tradition</w:t>
      </w:r>
      <w:r w:rsidR="00222C9D">
        <w:rPr>
          <w:rStyle w:val="FootnoteReference"/>
          <w:rFonts w:ascii="Times New Roman" w:hAnsi="Times New Roman" w:cs="Times New Roman"/>
        </w:rPr>
        <w:footnoteReference w:id="1"/>
      </w:r>
      <w:r w:rsidRPr="000941BD">
        <w:rPr>
          <w:rFonts w:ascii="Times New Roman" w:hAnsi="Times New Roman" w:cs="Times New Roman"/>
        </w:rPr>
        <w:t xml:space="preserve"> that this death means by the hand of Heaven. Similar cases are these verses:</w:t>
      </w:r>
      <w:r w:rsidR="00222C9D">
        <w:rPr>
          <w:rFonts w:ascii="Times New Roman" w:hAnsi="Times New Roman" w:cs="Times New Roman"/>
        </w:rPr>
        <w:t xml:space="preserve"> </w:t>
      </w:r>
      <w:r w:rsidR="00222C9D" w:rsidRPr="00222C9D">
        <w:rPr>
          <w:rFonts w:ascii="Times New Roman" w:hAnsi="Times New Roman" w:cs="Times New Roman"/>
          <w:b/>
          <w:i/>
        </w:rPr>
        <w:t>and the common man that draws near will be put to death</w:t>
      </w:r>
      <w:r w:rsidR="00222C9D">
        <w:rPr>
          <w:rFonts w:ascii="Times New Roman" w:hAnsi="Times New Roman" w:cs="Times New Roman"/>
        </w:rPr>
        <w:t>;</w:t>
      </w:r>
      <w:r w:rsidR="00222C9D">
        <w:rPr>
          <w:rStyle w:val="FootnoteReference"/>
          <w:rFonts w:ascii="Times New Roman" w:hAnsi="Times New Roman" w:cs="Times New Roman"/>
        </w:rPr>
        <w:footnoteReference w:id="2"/>
      </w:r>
      <w:r w:rsidRPr="000941BD">
        <w:rPr>
          <w:rFonts w:ascii="Times New Roman" w:hAnsi="Times New Roman" w:cs="Times New Roman"/>
        </w:rPr>
        <w:t xml:space="preserve"> </w:t>
      </w:r>
      <w:r w:rsidRPr="00222C9D">
        <w:rPr>
          <w:rFonts w:ascii="Times New Roman" w:hAnsi="Times New Roman" w:cs="Times New Roman"/>
          <w:b/>
          <w:i/>
        </w:rPr>
        <w:t>and they die therein, if they profane it</w:t>
      </w:r>
      <w:r w:rsidR="00222C9D">
        <w:rPr>
          <w:rFonts w:ascii="Times New Roman" w:hAnsi="Times New Roman" w:cs="Times New Roman"/>
        </w:rPr>
        <w:t>.</w:t>
      </w:r>
      <w:r w:rsidR="00222C9D">
        <w:rPr>
          <w:rStyle w:val="FootnoteReference"/>
          <w:rFonts w:ascii="Times New Roman" w:hAnsi="Times New Roman" w:cs="Times New Roman"/>
        </w:rPr>
        <w:footnoteReference w:id="3"/>
      </w:r>
      <w:r w:rsidRPr="000941BD">
        <w:rPr>
          <w:rFonts w:ascii="Times New Roman" w:hAnsi="Times New Roman" w:cs="Times New Roman"/>
        </w:rPr>
        <w:t xml:space="preserve"> </w:t>
      </w:r>
    </w:p>
    <w:p w:rsidR="00222C9D" w:rsidRDefault="00222C9D" w:rsidP="00347BC6">
      <w:pPr>
        <w:keepNext/>
        <w:widowControl w:val="0"/>
        <w:spacing w:after="0" w:line="240" w:lineRule="auto"/>
        <w:jc w:val="both"/>
        <w:rPr>
          <w:rFonts w:ascii="Times New Roman" w:hAnsi="Times New Roman" w:cs="Times New Roman"/>
        </w:rPr>
      </w:pPr>
    </w:p>
    <w:p w:rsid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I have noticed that where the Torah speaks of those liable to be put to death by the court, it does not mention just </w:t>
      </w:r>
      <w:r w:rsidRPr="00222C9D">
        <w:rPr>
          <w:rFonts w:ascii="Times New Roman" w:hAnsi="Times New Roman" w:cs="Times New Roman"/>
          <w:b/>
          <w:i/>
        </w:rPr>
        <w:t>yumoth</w:t>
      </w:r>
      <w:r w:rsidR="00222C9D">
        <w:rPr>
          <w:rFonts w:ascii="Times New Roman" w:hAnsi="Times New Roman" w:cs="Times New Roman"/>
        </w:rPr>
        <w:t xml:space="preserve"> (he wi</w:t>
      </w:r>
      <w:r w:rsidRPr="000941BD">
        <w:rPr>
          <w:rFonts w:ascii="Times New Roman" w:hAnsi="Times New Roman" w:cs="Times New Roman"/>
        </w:rPr>
        <w:t xml:space="preserve">ll be put to death), but always says, </w:t>
      </w:r>
      <w:r w:rsidRPr="00222C9D">
        <w:rPr>
          <w:rFonts w:ascii="Times New Roman" w:hAnsi="Times New Roman" w:cs="Times New Roman"/>
          <w:b/>
          <w:i/>
        </w:rPr>
        <w:t>moth yumoth</w:t>
      </w:r>
      <w:r w:rsidR="00222C9D">
        <w:rPr>
          <w:rFonts w:ascii="Times New Roman" w:hAnsi="Times New Roman" w:cs="Times New Roman"/>
        </w:rPr>
        <w:t xml:space="preserve"> (he wi</w:t>
      </w:r>
      <w:r w:rsidRPr="000941BD">
        <w:rPr>
          <w:rFonts w:ascii="Times New Roman" w:hAnsi="Times New Roman" w:cs="Times New Roman"/>
        </w:rPr>
        <w:t>ll surely be put to death). Do not object to this rule fro</w:t>
      </w:r>
      <w:r w:rsidR="00222C9D">
        <w:rPr>
          <w:rFonts w:ascii="Times New Roman" w:hAnsi="Times New Roman" w:cs="Times New Roman"/>
        </w:rPr>
        <w:t xml:space="preserve">m the verse, </w:t>
      </w:r>
      <w:r w:rsidR="00222C9D" w:rsidRPr="00222C9D">
        <w:rPr>
          <w:rFonts w:ascii="Times New Roman" w:hAnsi="Times New Roman" w:cs="Times New Roman"/>
          <w:b/>
          <w:i/>
        </w:rPr>
        <w:t>and he that kills</w:t>
      </w:r>
      <w:r w:rsidR="00222C9D">
        <w:rPr>
          <w:rFonts w:ascii="Times New Roman" w:hAnsi="Times New Roman" w:cs="Times New Roman"/>
          <w:b/>
          <w:i/>
        </w:rPr>
        <w:t xml:space="preserve"> a man 'yumoth' (wi</w:t>
      </w:r>
      <w:r w:rsidRPr="00222C9D">
        <w:rPr>
          <w:rFonts w:ascii="Times New Roman" w:hAnsi="Times New Roman" w:cs="Times New Roman"/>
          <w:b/>
          <w:i/>
        </w:rPr>
        <w:t>ll be put to death),</w:t>
      </w:r>
      <w:r w:rsidR="00222C9D">
        <w:rPr>
          <w:rStyle w:val="FootnoteReference"/>
          <w:rFonts w:ascii="Times New Roman" w:hAnsi="Times New Roman" w:cs="Times New Roman"/>
          <w:b/>
          <w:i/>
        </w:rPr>
        <w:footnoteReference w:id="4"/>
      </w:r>
      <w:r w:rsidRPr="000941BD">
        <w:rPr>
          <w:rFonts w:ascii="Times New Roman" w:hAnsi="Times New Roman" w:cs="Times New Roman"/>
        </w:rPr>
        <w:t xml:space="preserve"> or from </w:t>
      </w:r>
      <w:r w:rsidR="00222C9D">
        <w:rPr>
          <w:rFonts w:ascii="Times New Roman" w:hAnsi="Times New Roman" w:cs="Times New Roman"/>
        </w:rPr>
        <w:t>the verse about the Sabbath,</w:t>
      </w:r>
      <w:r w:rsidR="00222C9D">
        <w:rPr>
          <w:rStyle w:val="FootnoteReference"/>
          <w:rFonts w:ascii="Times New Roman" w:hAnsi="Times New Roman" w:cs="Times New Roman"/>
        </w:rPr>
        <w:footnoteReference w:id="5"/>
      </w:r>
      <w:r w:rsidR="00222C9D">
        <w:rPr>
          <w:rFonts w:ascii="Times New Roman" w:hAnsi="Times New Roman" w:cs="Times New Roman"/>
        </w:rPr>
        <w:t xml:space="preserve"> or a prophet who misleads,</w:t>
      </w:r>
      <w:r w:rsidR="00222C9D">
        <w:rPr>
          <w:rStyle w:val="FootnoteReference"/>
          <w:rFonts w:ascii="Times New Roman" w:hAnsi="Times New Roman" w:cs="Times New Roman"/>
        </w:rPr>
        <w:footnoteReference w:id="6"/>
      </w:r>
      <w:r w:rsidRPr="000941BD">
        <w:rPr>
          <w:rFonts w:ascii="Times New Roman" w:hAnsi="Times New Roman" w:cs="Times New Roman"/>
        </w:rPr>
        <w:t xml:space="preserve"> for in each of these cases He has already dearly explained elsewhere about them [that they are liable to death by the court, by using the phrase: </w:t>
      </w:r>
      <w:r w:rsidRPr="00222C9D">
        <w:rPr>
          <w:rFonts w:ascii="Times New Roman" w:hAnsi="Times New Roman" w:cs="Times New Roman"/>
          <w:b/>
          <w:i/>
        </w:rPr>
        <w:t>moth yumoth</w:t>
      </w:r>
      <w:r w:rsidR="00222C9D">
        <w:rPr>
          <w:rFonts w:ascii="Times New Roman" w:hAnsi="Times New Roman" w:cs="Times New Roman"/>
        </w:rPr>
        <w:t>].</w:t>
      </w:r>
      <w:r w:rsidR="00222C9D">
        <w:rPr>
          <w:rStyle w:val="FootnoteReference"/>
          <w:rFonts w:ascii="Times New Roman" w:hAnsi="Times New Roman" w:cs="Times New Roman"/>
        </w:rPr>
        <w:footnoteReference w:id="7"/>
      </w:r>
    </w:p>
    <w:p w:rsidR="00222C9D" w:rsidRPr="000941BD" w:rsidRDefault="00222C9D" w:rsidP="00347BC6">
      <w:pPr>
        <w:keepNext/>
        <w:widowControl w:val="0"/>
        <w:spacing w:after="0" w:line="240" w:lineRule="auto"/>
        <w:jc w:val="both"/>
        <w:rPr>
          <w:rFonts w:ascii="Times New Roman" w:hAnsi="Times New Roman" w:cs="Times New Roman"/>
        </w:rPr>
      </w:pPr>
    </w:p>
    <w:p w:rsidR="000941BD" w:rsidRPr="00856952" w:rsidRDefault="000941BD" w:rsidP="00347BC6">
      <w:pPr>
        <w:keepNext/>
        <w:widowControl w:val="0"/>
        <w:spacing w:after="0" w:line="240" w:lineRule="auto"/>
        <w:jc w:val="both"/>
        <w:rPr>
          <w:rFonts w:ascii="Times New Roman" w:hAnsi="Times New Roman" w:cs="Times New Roman"/>
          <w:b/>
        </w:rPr>
      </w:pPr>
      <w:r w:rsidRPr="000941BD">
        <w:rPr>
          <w:rFonts w:ascii="Times New Roman" w:hAnsi="Times New Roman" w:cs="Times New Roman"/>
        </w:rPr>
        <w:t xml:space="preserve">Now I do not know the reason for Onkelos' rendering </w:t>
      </w:r>
      <w:r w:rsidRPr="009B6AA7">
        <w:rPr>
          <w:rFonts w:ascii="Times New Roman" w:hAnsi="Times New Roman" w:cs="Times New Roman"/>
          <w:b/>
          <w:i/>
        </w:rPr>
        <w:t>yumoth</w:t>
      </w:r>
      <w:r w:rsidRPr="000941BD">
        <w:rPr>
          <w:rFonts w:ascii="Times New Roman" w:hAnsi="Times New Roman" w:cs="Times New Roman"/>
        </w:rPr>
        <w:t xml:space="preserve"> as </w:t>
      </w:r>
      <w:r w:rsidRPr="009B6AA7">
        <w:rPr>
          <w:rFonts w:ascii="Times New Roman" w:hAnsi="Times New Roman" w:cs="Times New Roman"/>
          <w:b/>
          <w:i/>
        </w:rPr>
        <w:t>yithk'teil</w:t>
      </w:r>
      <w:r w:rsidR="009B6AA7">
        <w:rPr>
          <w:rFonts w:ascii="Times New Roman" w:hAnsi="Times New Roman" w:cs="Times New Roman"/>
        </w:rPr>
        <w:t xml:space="preserve"> ["he wi</w:t>
      </w:r>
      <w:r w:rsidRPr="000941BD">
        <w:rPr>
          <w:rFonts w:ascii="Times New Roman" w:hAnsi="Times New Roman" w:cs="Times New Roman"/>
        </w:rPr>
        <w:t>ll be killed", which indicates that his death is to be by the court, in</w:t>
      </w:r>
      <w:r w:rsidR="009B6AA7">
        <w:rPr>
          <w:rFonts w:ascii="Times New Roman" w:hAnsi="Times New Roman" w:cs="Times New Roman"/>
        </w:rPr>
        <w:t>stead of by the hand of Heaven]</w:t>
      </w:r>
      <w:r w:rsidRPr="000941BD">
        <w:rPr>
          <w:rFonts w:ascii="Times New Roman" w:hAnsi="Times New Roman" w:cs="Times New Roman"/>
        </w:rPr>
        <w:t>. Perhaps his intention is to state that the owner, [who had been previously warned that his ox had gored three times, but still did not guard it, so that it went</w:t>
      </w:r>
      <w:r w:rsidR="009B6AA7">
        <w:rPr>
          <w:rFonts w:ascii="Times New Roman" w:hAnsi="Times New Roman" w:cs="Times New Roman"/>
        </w:rPr>
        <w:t xml:space="preserve"> out and killed a man or woman]</w:t>
      </w:r>
      <w:r w:rsidRPr="000941BD">
        <w:rPr>
          <w:rFonts w:ascii="Times New Roman" w:hAnsi="Times New Roman" w:cs="Times New Roman"/>
        </w:rPr>
        <w:t>, deserves to be put to death, but is instead made liable to the payment of a ransom. Or perhaps Onkelos means to explain that that which Scriptur</w:t>
      </w:r>
      <w:r w:rsidR="009B6AA7">
        <w:rPr>
          <w:rFonts w:ascii="Times New Roman" w:hAnsi="Times New Roman" w:cs="Times New Roman"/>
        </w:rPr>
        <w:t xml:space="preserve">e states, </w:t>
      </w:r>
      <w:r w:rsidR="009B6AA7" w:rsidRPr="009B6AA7">
        <w:rPr>
          <w:rFonts w:ascii="Times New Roman" w:hAnsi="Times New Roman" w:cs="Times New Roman"/>
          <w:b/>
          <w:i/>
        </w:rPr>
        <w:t>and its owner also wi</w:t>
      </w:r>
      <w:r w:rsidRPr="009B6AA7">
        <w:rPr>
          <w:rFonts w:ascii="Times New Roman" w:hAnsi="Times New Roman" w:cs="Times New Roman"/>
          <w:b/>
          <w:i/>
        </w:rPr>
        <w:t>ll be put to death</w:t>
      </w:r>
      <w:r w:rsidRPr="000941BD">
        <w:rPr>
          <w:rFonts w:ascii="Times New Roman" w:hAnsi="Times New Roman" w:cs="Times New Roman"/>
        </w:rPr>
        <w:t xml:space="preserve"> means that the owner will perish in a similar manner to that by which the gored person </w:t>
      </w:r>
      <w:r w:rsidR="009B6AA7">
        <w:rPr>
          <w:rFonts w:ascii="Times New Roman" w:hAnsi="Times New Roman" w:cs="Times New Roman"/>
        </w:rPr>
        <w:t xml:space="preserve">was killed, </w:t>
      </w:r>
      <w:r w:rsidR="009B6AA7" w:rsidRPr="009B6AA7">
        <w:rPr>
          <w:rFonts w:ascii="Times New Roman" w:hAnsi="Times New Roman" w:cs="Times New Roman"/>
          <w:b/>
          <w:i/>
        </w:rPr>
        <w:t>for his day will come to die, or he wi</w:t>
      </w:r>
      <w:r w:rsidRPr="009B6AA7">
        <w:rPr>
          <w:rFonts w:ascii="Times New Roman" w:hAnsi="Times New Roman" w:cs="Times New Roman"/>
          <w:b/>
          <w:i/>
        </w:rPr>
        <w:t>ll go dow</w:t>
      </w:r>
      <w:r w:rsidR="009B6AA7" w:rsidRPr="009B6AA7">
        <w:rPr>
          <w:rFonts w:ascii="Times New Roman" w:hAnsi="Times New Roman" w:cs="Times New Roman"/>
          <w:b/>
          <w:i/>
        </w:rPr>
        <w:t>n into battle, and be swept awa</w:t>
      </w:r>
      <w:r w:rsidRPr="009B6AA7">
        <w:rPr>
          <w:rFonts w:ascii="Times New Roman" w:hAnsi="Times New Roman" w:cs="Times New Roman"/>
          <w:b/>
          <w:i/>
        </w:rPr>
        <w:t>y</w:t>
      </w:r>
      <w:r w:rsidR="009B6AA7">
        <w:rPr>
          <w:rFonts w:ascii="Times New Roman" w:hAnsi="Times New Roman" w:cs="Times New Roman"/>
        </w:rPr>
        <w:t>:</w:t>
      </w:r>
      <w:r w:rsidR="009B6AA7">
        <w:rPr>
          <w:rStyle w:val="FootnoteReference"/>
          <w:rFonts w:ascii="Times New Roman" w:hAnsi="Times New Roman" w:cs="Times New Roman"/>
        </w:rPr>
        <w:footnoteReference w:id="8"/>
      </w:r>
      <w:r w:rsidRPr="000941BD">
        <w:rPr>
          <w:rFonts w:ascii="Times New Roman" w:hAnsi="Times New Roman" w:cs="Times New Roman"/>
        </w:rPr>
        <w:t xml:space="preserve"> </w:t>
      </w:r>
      <w:r w:rsidRPr="009B6AA7">
        <w:rPr>
          <w:rFonts w:ascii="Times New Roman" w:hAnsi="Times New Roman" w:cs="Times New Roman"/>
          <w:b/>
          <w:i/>
        </w:rPr>
        <w:t>the Eternal will not hold him guiltless</w:t>
      </w:r>
      <w:r w:rsidR="009B6AA7">
        <w:rPr>
          <w:rFonts w:ascii="Times New Roman" w:hAnsi="Times New Roman" w:cs="Times New Roman"/>
        </w:rPr>
        <w:t>.</w:t>
      </w:r>
      <w:r w:rsidR="009B6AA7">
        <w:rPr>
          <w:rStyle w:val="FootnoteReference"/>
          <w:rFonts w:ascii="Times New Roman" w:hAnsi="Times New Roman" w:cs="Times New Roman"/>
        </w:rPr>
        <w:footnoteReference w:id="9"/>
      </w:r>
      <w:r w:rsidRPr="000941BD">
        <w:rPr>
          <w:rFonts w:ascii="Times New Roman" w:hAnsi="Times New Roman" w:cs="Times New Roman"/>
        </w:rPr>
        <w:t xml:space="preserve"> Thus Onkelos wanted to teach us that the owner of the ox is liable, according to the view of Heaven, to die by the </w:t>
      </w:r>
      <w:r w:rsidRPr="000941BD">
        <w:rPr>
          <w:rFonts w:ascii="Times New Roman" w:hAnsi="Times New Roman" w:cs="Times New Roman"/>
        </w:rPr>
        <w:lastRenderedPageBreak/>
        <w:t xml:space="preserve">hand of a killer, and not by a natural death, something like it is said, </w:t>
      </w:r>
      <w:r w:rsidRPr="009B6AA7">
        <w:rPr>
          <w:rFonts w:ascii="Times New Roman" w:hAnsi="Times New Roman" w:cs="Times New Roman"/>
          <w:b/>
          <w:i/>
        </w:rPr>
        <w:t>and I will kill you with the sword</w:t>
      </w:r>
      <w:r w:rsidR="009B6AA7">
        <w:rPr>
          <w:rFonts w:ascii="Times New Roman" w:hAnsi="Times New Roman" w:cs="Times New Roman"/>
        </w:rPr>
        <w:t>.</w:t>
      </w:r>
      <w:r w:rsidR="009B6AA7">
        <w:rPr>
          <w:rStyle w:val="FootnoteReference"/>
          <w:rFonts w:ascii="Times New Roman" w:hAnsi="Times New Roman" w:cs="Times New Roman"/>
        </w:rPr>
        <w:footnoteReference w:id="10"/>
      </w:r>
      <w:r w:rsidRPr="000941BD">
        <w:rPr>
          <w:rFonts w:ascii="Times New Roman" w:hAnsi="Times New Roman" w:cs="Times New Roman"/>
        </w:rPr>
        <w:t xml:space="preserve"> In the verse,</w:t>
      </w:r>
      <w:r w:rsidR="00856952">
        <w:rPr>
          <w:rFonts w:ascii="Times New Roman" w:hAnsi="Times New Roman" w:cs="Times New Roman"/>
        </w:rPr>
        <w:t xml:space="preserve"> </w:t>
      </w:r>
      <w:r w:rsidR="00856952" w:rsidRPr="00856952">
        <w:rPr>
          <w:rFonts w:ascii="Times New Roman" w:hAnsi="Times New Roman" w:cs="Times New Roman"/>
          <w:b/>
          <w:i/>
        </w:rPr>
        <w:t>and the common man that draws near</w:t>
      </w:r>
      <w:r w:rsidRPr="00856952">
        <w:rPr>
          <w:rFonts w:ascii="Times New Roman" w:hAnsi="Times New Roman" w:cs="Times New Roman"/>
          <w:b/>
          <w:i/>
        </w:rPr>
        <w:t xml:space="preserve"> shall be put to death</w:t>
      </w:r>
      <w:r w:rsidR="00856952">
        <w:rPr>
          <w:rFonts w:ascii="Times New Roman" w:hAnsi="Times New Roman" w:cs="Times New Roman"/>
        </w:rPr>
        <w:t>,</w:t>
      </w:r>
      <w:r w:rsidR="00856952">
        <w:rPr>
          <w:rStyle w:val="FootnoteReference"/>
          <w:rFonts w:ascii="Times New Roman" w:hAnsi="Times New Roman" w:cs="Times New Roman"/>
        </w:rPr>
        <w:footnoteReference w:id="11"/>
      </w:r>
      <w:r w:rsidRPr="000941BD">
        <w:rPr>
          <w:rFonts w:ascii="Times New Roman" w:hAnsi="Times New Roman" w:cs="Times New Roman"/>
        </w:rPr>
        <w:t xml:space="preserve"> Onkelos also translated </w:t>
      </w:r>
      <w:r w:rsidRPr="00856952">
        <w:rPr>
          <w:rFonts w:ascii="Times New Roman" w:hAnsi="Times New Roman" w:cs="Times New Roman"/>
          <w:b/>
          <w:i/>
        </w:rPr>
        <w:t>yumoth</w:t>
      </w:r>
      <w:r w:rsidRPr="000941BD">
        <w:rPr>
          <w:rFonts w:ascii="Times New Roman" w:hAnsi="Times New Roman" w:cs="Times New Roman"/>
        </w:rPr>
        <w:t xml:space="preserve"> as </w:t>
      </w:r>
      <w:r w:rsidRPr="00856952">
        <w:rPr>
          <w:rFonts w:ascii="Times New Roman" w:hAnsi="Times New Roman" w:cs="Times New Roman"/>
          <w:b/>
          <w:i/>
        </w:rPr>
        <w:t xml:space="preserve">yithk'teil </w:t>
      </w:r>
      <w:r w:rsidR="00856952">
        <w:rPr>
          <w:rFonts w:ascii="Times New Roman" w:hAnsi="Times New Roman" w:cs="Times New Roman"/>
        </w:rPr>
        <w:t>["he wi</w:t>
      </w:r>
      <w:r w:rsidRPr="000941BD">
        <w:rPr>
          <w:rFonts w:ascii="Times New Roman" w:hAnsi="Times New Roman" w:cs="Times New Roman"/>
        </w:rPr>
        <w:t>ll be killed," indicating that h</w:t>
      </w:r>
      <w:r w:rsidR="00856952">
        <w:rPr>
          <w:rFonts w:ascii="Times New Roman" w:hAnsi="Times New Roman" w:cs="Times New Roman"/>
        </w:rPr>
        <w:t>is death is to be by the court]</w:t>
      </w:r>
      <w:r w:rsidRPr="000941BD">
        <w:rPr>
          <w:rFonts w:ascii="Times New Roman" w:hAnsi="Times New Roman" w:cs="Times New Roman"/>
        </w:rPr>
        <w:t xml:space="preserve">, </w:t>
      </w:r>
      <w:r w:rsidRPr="00856952">
        <w:rPr>
          <w:rFonts w:ascii="Times New Roman" w:hAnsi="Times New Roman" w:cs="Times New Roman"/>
          <w:b/>
          <w:highlight w:val="yellow"/>
        </w:rPr>
        <w:t>because he agrees with the opinion of Rabbi Akiba who said that a non-priest who performed the Divine service in the Sanctuary is pu</w:t>
      </w:r>
      <w:r w:rsidR="00856952" w:rsidRPr="00856952">
        <w:rPr>
          <w:rFonts w:ascii="Times New Roman" w:hAnsi="Times New Roman" w:cs="Times New Roman"/>
          <w:b/>
          <w:highlight w:val="yellow"/>
        </w:rPr>
        <w:t>t to death by strangulation.</w:t>
      </w:r>
      <w:r w:rsidR="00856952" w:rsidRPr="00856952">
        <w:rPr>
          <w:rStyle w:val="FootnoteReference"/>
          <w:rFonts w:ascii="Times New Roman" w:hAnsi="Times New Roman" w:cs="Times New Roman"/>
          <w:b/>
          <w:highlight w:val="yellow"/>
        </w:rPr>
        <w:footnoteReference w:id="12"/>
      </w:r>
      <w:r w:rsidRPr="00856952">
        <w:rPr>
          <w:rFonts w:ascii="Times New Roman" w:hAnsi="Times New Roman" w:cs="Times New Roman"/>
          <w:b/>
        </w:rPr>
        <w:t xml:space="preserve"> </w:t>
      </w:r>
    </w:p>
    <w:p w:rsidR="00856952" w:rsidRDefault="00856952"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856952">
        <w:rPr>
          <w:rFonts w:ascii="Times New Roman" w:hAnsi="Times New Roman" w:cs="Times New Roman"/>
          <w:b/>
        </w:rPr>
        <w:t>30. IF THERE BE L</w:t>
      </w:r>
      <w:r w:rsidR="00856952">
        <w:rPr>
          <w:rFonts w:ascii="Times New Roman" w:hAnsi="Times New Roman" w:cs="Times New Roman"/>
          <w:b/>
        </w:rPr>
        <w:t>AID ON HIM A RANSOM, THEN HE WILL GIVE FOR THE REDEM</w:t>
      </w:r>
      <w:r w:rsidRPr="00856952">
        <w:rPr>
          <w:rFonts w:ascii="Times New Roman" w:hAnsi="Times New Roman" w:cs="Times New Roman"/>
          <w:b/>
        </w:rPr>
        <w:t>PTION OF HIS LIFE WHATSOEVER IS LAID UPON HIM.</w:t>
      </w:r>
      <w:r w:rsidRPr="000941BD">
        <w:rPr>
          <w:rFonts w:ascii="Times New Roman" w:hAnsi="Times New Roman" w:cs="Times New Roman"/>
        </w:rPr>
        <w:t xml:space="preserve"> Since the redem</w:t>
      </w:r>
      <w:r w:rsidR="00856952">
        <w:rPr>
          <w:rFonts w:ascii="Times New Roman" w:hAnsi="Times New Roman" w:cs="Times New Roman"/>
        </w:rPr>
        <w:t>ption is a form of atonement</w:t>
      </w:r>
      <w:r w:rsidR="00856952">
        <w:rPr>
          <w:rStyle w:val="FootnoteReference"/>
          <w:rFonts w:ascii="Times New Roman" w:hAnsi="Times New Roman" w:cs="Times New Roman"/>
        </w:rPr>
        <w:footnoteReference w:id="13"/>
      </w:r>
      <w:r w:rsidRPr="000941BD">
        <w:rPr>
          <w:rFonts w:ascii="Times New Roman" w:hAnsi="Times New Roman" w:cs="Times New Roman"/>
        </w:rPr>
        <w:t xml:space="preserve"> as are the offerings, and if the owner does not desire it we cannot force him to come before the court to impose the ransom on him, and even if the court ordered him to pay it, we cannot seize his goods as security, therefo</w:t>
      </w:r>
      <w:r w:rsidR="00856952">
        <w:rPr>
          <w:rFonts w:ascii="Times New Roman" w:hAnsi="Times New Roman" w:cs="Times New Roman"/>
        </w:rPr>
        <w:t>re He said: "if.</w:t>
      </w:r>
      <w:r w:rsidRPr="000941BD">
        <w:rPr>
          <w:rFonts w:ascii="Times New Roman" w:hAnsi="Times New Roman" w:cs="Times New Roman"/>
        </w:rPr>
        <w:t xml:space="preserve">" </w:t>
      </w:r>
    </w:p>
    <w:p w:rsidR="00856952" w:rsidRDefault="00856952" w:rsidP="00347BC6">
      <w:pPr>
        <w:keepNext/>
        <w:widowControl w:val="0"/>
        <w:spacing w:after="0" w:line="240" w:lineRule="auto"/>
        <w:jc w:val="both"/>
        <w:rPr>
          <w:rFonts w:ascii="Times New Roman" w:hAnsi="Times New Roman" w:cs="Times New Roman"/>
        </w:rPr>
      </w:pPr>
    </w:p>
    <w:p w:rsidR="000941BD" w:rsidRPr="000941BD" w:rsidRDefault="00856952" w:rsidP="00347BC6">
      <w:pPr>
        <w:keepNext/>
        <w:widowControl w:val="0"/>
        <w:spacing w:after="0" w:line="240" w:lineRule="auto"/>
        <w:jc w:val="both"/>
        <w:rPr>
          <w:rFonts w:ascii="Times New Roman" w:hAnsi="Times New Roman" w:cs="Times New Roman"/>
        </w:rPr>
      </w:pPr>
      <w:r w:rsidRPr="00856952">
        <w:rPr>
          <w:rFonts w:ascii="Times New Roman" w:hAnsi="Times New Roman" w:cs="Times New Roman"/>
          <w:b/>
        </w:rPr>
        <w:t>31. 'O</w:t>
      </w:r>
      <w:r w:rsidR="000941BD" w:rsidRPr="00856952">
        <w:rPr>
          <w:rFonts w:ascii="Times New Roman" w:hAnsi="Times New Roman" w:cs="Times New Roman"/>
          <w:b/>
        </w:rPr>
        <w:t>' (OR) HE HAVE GORED A SON, OR HAVE GORED A DAUGHTE</w:t>
      </w:r>
      <w:r w:rsidRPr="00856952">
        <w:rPr>
          <w:rFonts w:ascii="Times New Roman" w:hAnsi="Times New Roman" w:cs="Times New Roman"/>
          <w:b/>
        </w:rPr>
        <w:t>R ACCORDING TO THIS JUDGMENT WI</w:t>
      </w:r>
      <w:r w:rsidR="000941BD" w:rsidRPr="00856952">
        <w:rPr>
          <w:rFonts w:ascii="Times New Roman" w:hAnsi="Times New Roman" w:cs="Times New Roman"/>
          <w:b/>
        </w:rPr>
        <w:t>LL IT BE DONE UNTO HIM.</w:t>
      </w:r>
      <w:r w:rsidR="000941BD" w:rsidRPr="000941BD">
        <w:rPr>
          <w:rFonts w:ascii="Times New Roman" w:hAnsi="Times New Roman" w:cs="Times New Roman"/>
        </w:rPr>
        <w:t xml:space="preserve"> Scripture uses the word a (</w:t>
      </w:r>
      <w:r w:rsidR="000941BD" w:rsidRPr="00856952">
        <w:rPr>
          <w:rFonts w:ascii="Times New Roman" w:hAnsi="Times New Roman" w:cs="Times New Roman"/>
          <w:b/>
          <w:i/>
        </w:rPr>
        <w:t>'or' he have gored a son</w:t>
      </w:r>
      <w:r w:rsidR="000941BD" w:rsidRPr="000941BD">
        <w:rPr>
          <w:rFonts w:ascii="Times New Roman" w:hAnsi="Times New Roman" w:cs="Times New Roman"/>
        </w:rPr>
        <w:t>), because it adds to a phrase mentioned above, the meaning of the whole</w:t>
      </w:r>
      <w:r>
        <w:rPr>
          <w:rFonts w:ascii="Times New Roman" w:hAnsi="Times New Roman" w:cs="Times New Roman"/>
        </w:rPr>
        <w:t xml:space="preserve"> phrase thus being: </w:t>
      </w:r>
      <w:r w:rsidRPr="00856952">
        <w:rPr>
          <w:rFonts w:ascii="Times New Roman" w:hAnsi="Times New Roman" w:cs="Times New Roman"/>
          <w:b/>
          <w:i/>
        </w:rPr>
        <w:t>"and he has</w:t>
      </w:r>
      <w:r w:rsidR="000941BD" w:rsidRPr="00856952">
        <w:rPr>
          <w:rFonts w:ascii="Times New Roman" w:hAnsi="Times New Roman" w:cs="Times New Roman"/>
          <w:b/>
          <w:i/>
        </w:rPr>
        <w:t xml:space="preserve"> put to death a man or a woman,</w:t>
      </w:r>
      <w:r>
        <w:rPr>
          <w:rStyle w:val="FootnoteReference"/>
          <w:rFonts w:ascii="Times New Roman" w:hAnsi="Times New Roman" w:cs="Times New Roman"/>
          <w:b/>
          <w:i/>
        </w:rPr>
        <w:footnoteReference w:id="14"/>
      </w:r>
      <w:r w:rsidR="000941BD" w:rsidRPr="00856952">
        <w:rPr>
          <w:rFonts w:ascii="Times New Roman" w:hAnsi="Times New Roman" w:cs="Times New Roman"/>
          <w:b/>
          <w:i/>
        </w:rPr>
        <w:t xml:space="preserve"> or he have gored a son, or have gored a daughter</w:t>
      </w:r>
      <w:r w:rsidR="000941BD" w:rsidRPr="000941BD">
        <w:rPr>
          <w:rFonts w:ascii="Times New Roman" w:hAnsi="Times New Roman" w:cs="Times New Roman"/>
        </w:rPr>
        <w:t xml:space="preserve">, </w:t>
      </w:r>
      <w:r>
        <w:rPr>
          <w:rFonts w:ascii="Times New Roman" w:hAnsi="Times New Roman" w:cs="Times New Roman"/>
          <w:b/>
          <w:i/>
        </w:rPr>
        <w:t>one ordinance wi</w:t>
      </w:r>
      <w:r w:rsidR="000941BD" w:rsidRPr="00856952">
        <w:rPr>
          <w:rFonts w:ascii="Times New Roman" w:hAnsi="Times New Roman" w:cs="Times New Roman"/>
          <w:b/>
          <w:i/>
        </w:rPr>
        <w:t>ll be for them."</w:t>
      </w:r>
      <w:r>
        <w:rPr>
          <w:rFonts w:ascii="Times New Roman" w:hAnsi="Times New Roman" w:cs="Times New Roman"/>
        </w:rPr>
        <w:t xml:space="preserve"> Some scholars</w:t>
      </w:r>
      <w:r>
        <w:rPr>
          <w:rStyle w:val="FootnoteReference"/>
          <w:rFonts w:ascii="Times New Roman" w:hAnsi="Times New Roman" w:cs="Times New Roman"/>
        </w:rPr>
        <w:footnoteReference w:id="15"/>
      </w:r>
      <w:r w:rsidR="006E1A9A">
        <w:rPr>
          <w:rFonts w:ascii="Times New Roman" w:hAnsi="Times New Roman" w:cs="Times New Roman"/>
        </w:rPr>
        <w:t xml:space="preserve"> say that the word </w:t>
      </w:r>
      <w:r w:rsidR="006E1A9A" w:rsidRPr="006E1A9A">
        <w:rPr>
          <w:rFonts w:ascii="Times New Roman" w:hAnsi="Times New Roman" w:cs="Times New Roman"/>
          <w:b/>
          <w:i/>
        </w:rPr>
        <w:t>o</w:t>
      </w:r>
      <w:r w:rsidR="000941BD" w:rsidRPr="000941BD">
        <w:rPr>
          <w:rFonts w:ascii="Times New Roman" w:hAnsi="Times New Roman" w:cs="Times New Roman"/>
        </w:rPr>
        <w:t xml:space="preserve"> comes in the place of </w:t>
      </w:r>
      <w:r w:rsidR="000941BD" w:rsidRPr="006E1A9A">
        <w:rPr>
          <w:rFonts w:ascii="Times New Roman" w:hAnsi="Times New Roman" w:cs="Times New Roman"/>
          <w:b/>
          <w:i/>
        </w:rPr>
        <w:t>im</w:t>
      </w:r>
      <w:r w:rsidR="006E1A9A">
        <w:rPr>
          <w:rFonts w:ascii="Times New Roman" w:hAnsi="Times New Roman" w:cs="Times New Roman"/>
        </w:rPr>
        <w:t xml:space="preserve"> (if). Similarly: </w:t>
      </w:r>
      <w:r w:rsidR="006E1A9A" w:rsidRPr="006E1A9A">
        <w:rPr>
          <w:rFonts w:ascii="Times New Roman" w:hAnsi="Times New Roman" w:cs="Times New Roman"/>
          <w:b/>
          <w:i/>
        </w:rPr>
        <w:t>'O' (i</w:t>
      </w:r>
      <w:r w:rsidR="000941BD" w:rsidRPr="006E1A9A">
        <w:rPr>
          <w:rFonts w:ascii="Times New Roman" w:hAnsi="Times New Roman" w:cs="Times New Roman"/>
          <w:b/>
          <w:i/>
        </w:rPr>
        <w:t>f) it be the carcass of an unclean beast</w:t>
      </w:r>
      <w:r w:rsidR="006E1A9A">
        <w:rPr>
          <w:rFonts w:ascii="Times New Roman" w:hAnsi="Times New Roman" w:cs="Times New Roman"/>
        </w:rPr>
        <w:t>;</w:t>
      </w:r>
      <w:r w:rsidR="006E1A9A">
        <w:rPr>
          <w:rStyle w:val="FootnoteReference"/>
          <w:rFonts w:ascii="Times New Roman" w:hAnsi="Times New Roman" w:cs="Times New Roman"/>
        </w:rPr>
        <w:footnoteReference w:id="16"/>
      </w:r>
      <w:r w:rsidR="006E1A9A">
        <w:rPr>
          <w:rFonts w:ascii="Times New Roman" w:hAnsi="Times New Roman" w:cs="Times New Roman"/>
        </w:rPr>
        <w:t xml:space="preserve"> </w:t>
      </w:r>
      <w:r w:rsidR="006E1A9A" w:rsidRPr="006E1A9A">
        <w:rPr>
          <w:rFonts w:ascii="Times New Roman" w:hAnsi="Times New Roman" w:cs="Times New Roman"/>
          <w:b/>
          <w:i/>
        </w:rPr>
        <w:t>'O' (i</w:t>
      </w:r>
      <w:r w:rsidR="000941BD" w:rsidRPr="006E1A9A">
        <w:rPr>
          <w:rFonts w:ascii="Times New Roman" w:hAnsi="Times New Roman" w:cs="Times New Roman"/>
          <w:b/>
          <w:i/>
        </w:rPr>
        <w:t>f) I had d</w:t>
      </w:r>
      <w:r w:rsidR="006E1A9A">
        <w:rPr>
          <w:rFonts w:ascii="Times New Roman" w:hAnsi="Times New Roman" w:cs="Times New Roman"/>
          <w:b/>
          <w:i/>
        </w:rPr>
        <w:t>ealt falsely against mine own li</w:t>
      </w:r>
      <w:r w:rsidR="000941BD" w:rsidRPr="006E1A9A">
        <w:rPr>
          <w:rFonts w:ascii="Times New Roman" w:hAnsi="Times New Roman" w:cs="Times New Roman"/>
          <w:b/>
          <w:i/>
        </w:rPr>
        <w:t>fe</w:t>
      </w:r>
      <w:r w:rsidR="006E1A9A">
        <w:rPr>
          <w:rFonts w:ascii="Times New Roman" w:hAnsi="Times New Roman" w:cs="Times New Roman"/>
        </w:rPr>
        <w:t>;</w:t>
      </w:r>
      <w:r w:rsidR="006E1A9A">
        <w:rPr>
          <w:rStyle w:val="FootnoteReference"/>
          <w:rFonts w:ascii="Times New Roman" w:hAnsi="Times New Roman" w:cs="Times New Roman"/>
        </w:rPr>
        <w:footnoteReference w:id="17"/>
      </w:r>
      <w:r w:rsidR="006E1A9A">
        <w:rPr>
          <w:rFonts w:ascii="Times New Roman" w:hAnsi="Times New Roman" w:cs="Times New Roman"/>
        </w:rPr>
        <w:t xml:space="preserve"> </w:t>
      </w:r>
      <w:r w:rsidR="006E1A9A" w:rsidRPr="006E1A9A">
        <w:rPr>
          <w:rFonts w:ascii="Times New Roman" w:hAnsi="Times New Roman" w:cs="Times New Roman"/>
          <w:b/>
          <w:i/>
        </w:rPr>
        <w:t>'O' (i</w:t>
      </w:r>
      <w:r w:rsidR="000941BD" w:rsidRPr="006E1A9A">
        <w:rPr>
          <w:rFonts w:ascii="Times New Roman" w:hAnsi="Times New Roman" w:cs="Times New Roman"/>
          <w:b/>
          <w:i/>
        </w:rPr>
        <w:t>f) it be known that the ox was wont to gore</w:t>
      </w:r>
      <w:r w:rsidR="006E1A9A">
        <w:rPr>
          <w:rFonts w:ascii="Times New Roman" w:hAnsi="Times New Roman" w:cs="Times New Roman"/>
        </w:rPr>
        <w:t>.</w:t>
      </w:r>
      <w:r w:rsidR="006E1A9A">
        <w:rPr>
          <w:rStyle w:val="FootnoteReference"/>
          <w:rFonts w:ascii="Times New Roman" w:hAnsi="Times New Roman" w:cs="Times New Roman"/>
        </w:rPr>
        <w:footnoteReference w:id="18"/>
      </w:r>
      <w:r w:rsidR="000941BD" w:rsidRPr="000941BD">
        <w:rPr>
          <w:rFonts w:ascii="Times New Roman" w:hAnsi="Times New Roman" w:cs="Times New Roman"/>
        </w:rPr>
        <w:t xml:space="preserve"> There are many such cases, in t</w:t>
      </w:r>
      <w:r w:rsidR="006E1A9A">
        <w:rPr>
          <w:rFonts w:ascii="Times New Roman" w:hAnsi="Times New Roman" w:cs="Times New Roman"/>
        </w:rPr>
        <w:t>he opinion of these scholars.</w:t>
      </w:r>
      <w:r w:rsidR="006E1A9A">
        <w:rPr>
          <w:rStyle w:val="FootnoteReference"/>
          <w:rFonts w:ascii="Times New Roman" w:hAnsi="Times New Roman" w:cs="Times New Roman"/>
        </w:rPr>
        <w:footnoteReference w:id="19"/>
      </w:r>
      <w:r w:rsidR="000941BD" w:rsidRPr="000941BD">
        <w:rPr>
          <w:rFonts w:ascii="Times New Roman" w:hAnsi="Times New Roman" w:cs="Times New Roman"/>
        </w:rPr>
        <w:t xml:space="preserve"> But all these proofs are false witnesses; you will understand them all in their context. </w:t>
      </w:r>
    </w:p>
    <w:p w:rsidR="000941BD" w:rsidRPr="000941BD" w:rsidRDefault="000941BD"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According to our Rabbis,</w:t>
      </w:r>
      <w:r w:rsidR="006E1A9A">
        <w:rPr>
          <w:rStyle w:val="FootnoteReference"/>
          <w:rFonts w:ascii="Times New Roman" w:hAnsi="Times New Roman" w:cs="Times New Roman"/>
        </w:rPr>
        <w:footnoteReference w:id="20"/>
      </w:r>
      <w:r w:rsidRPr="000941BD">
        <w:rPr>
          <w:rFonts w:ascii="Times New Roman" w:hAnsi="Times New Roman" w:cs="Times New Roman"/>
        </w:rPr>
        <w:t xml:space="preserve"> Scripture had to detail the ordinance [in the case of an ox goring] minors, because it found it necessary to say above, </w:t>
      </w:r>
      <w:r w:rsidRPr="006E1A9A">
        <w:rPr>
          <w:rFonts w:ascii="Times New Roman" w:hAnsi="Times New Roman" w:cs="Times New Roman"/>
          <w:b/>
          <w:i/>
        </w:rPr>
        <w:t>And if an ox gore a man or a woman</w:t>
      </w:r>
      <w:r w:rsidR="006E1A9A">
        <w:rPr>
          <w:rFonts w:ascii="Times New Roman" w:hAnsi="Times New Roman" w:cs="Times New Roman"/>
        </w:rPr>
        <w:t>,</w:t>
      </w:r>
      <w:r w:rsidR="006E1A9A">
        <w:rPr>
          <w:rStyle w:val="FootnoteReference"/>
          <w:rFonts w:ascii="Times New Roman" w:hAnsi="Times New Roman" w:cs="Times New Roman"/>
        </w:rPr>
        <w:footnoteReference w:id="21"/>
      </w:r>
      <w:r w:rsidRPr="000941BD">
        <w:rPr>
          <w:rFonts w:ascii="Times New Roman" w:hAnsi="Times New Roman" w:cs="Times New Roman"/>
        </w:rPr>
        <w:t xml:space="preserve"> - </w:t>
      </w:r>
      <w:r w:rsidRPr="006E1A9A">
        <w:rPr>
          <w:rFonts w:ascii="Times New Roman" w:hAnsi="Times New Roman" w:cs="Times New Roman"/>
          <w:b/>
          <w:highlight w:val="yellow"/>
        </w:rPr>
        <w:t>in order to teach us that in all laws of the Torah concerning damages G-d has treated woman equally to man</w:t>
      </w:r>
      <w:r w:rsidRPr="000941BD">
        <w:rPr>
          <w:rFonts w:ascii="Times New Roman" w:hAnsi="Times New Roman" w:cs="Times New Roman"/>
        </w:rPr>
        <w:t xml:space="preserve"> - thus I might have thought that one is only liable in the case of a grown man or woman; therefore Scripture says, </w:t>
      </w:r>
      <w:r w:rsidRPr="006E1A9A">
        <w:rPr>
          <w:rFonts w:ascii="Times New Roman" w:hAnsi="Times New Roman" w:cs="Times New Roman"/>
          <w:b/>
          <w:i/>
        </w:rPr>
        <w:t>or he have gored a son</w:t>
      </w:r>
      <w:r w:rsidRPr="000941BD">
        <w:rPr>
          <w:rFonts w:ascii="Times New Roman" w:hAnsi="Times New Roman" w:cs="Times New Roman"/>
        </w:rPr>
        <w:t xml:space="preserve">, to make him liable for the death of minors as for that of adults. The same method was followed by Scripture in the verse, </w:t>
      </w:r>
      <w:r w:rsidR="006E1A9A">
        <w:rPr>
          <w:rFonts w:ascii="Times New Roman" w:hAnsi="Times New Roman" w:cs="Times New Roman"/>
          <w:b/>
          <w:i/>
        </w:rPr>
        <w:t>And he that smites any man mortally wi</w:t>
      </w:r>
      <w:r w:rsidRPr="006E1A9A">
        <w:rPr>
          <w:rFonts w:ascii="Times New Roman" w:hAnsi="Times New Roman" w:cs="Times New Roman"/>
          <w:b/>
          <w:i/>
        </w:rPr>
        <w:t>ll surely be put to death</w:t>
      </w:r>
      <w:r w:rsidR="006E1A9A">
        <w:rPr>
          <w:rFonts w:ascii="Times New Roman" w:hAnsi="Times New Roman" w:cs="Times New Roman"/>
        </w:rPr>
        <w:t>,</w:t>
      </w:r>
      <w:r w:rsidR="006E1A9A">
        <w:rPr>
          <w:rStyle w:val="FootnoteReference"/>
          <w:rFonts w:ascii="Times New Roman" w:hAnsi="Times New Roman" w:cs="Times New Roman"/>
        </w:rPr>
        <w:footnoteReference w:id="22"/>
      </w:r>
      <w:r w:rsidR="006E1A9A">
        <w:rPr>
          <w:rFonts w:ascii="Times New Roman" w:hAnsi="Times New Roman" w:cs="Times New Roman"/>
        </w:rPr>
        <w:t xml:space="preserve"> as Rashi explained there.</w:t>
      </w:r>
      <w:r w:rsidR="006E1A9A">
        <w:rPr>
          <w:rStyle w:val="FootnoteReference"/>
          <w:rFonts w:ascii="Times New Roman" w:hAnsi="Times New Roman" w:cs="Times New Roman"/>
        </w:rPr>
        <w:footnoteReference w:id="23"/>
      </w:r>
      <w:r w:rsidRPr="000941BD">
        <w:rPr>
          <w:rFonts w:ascii="Times New Roman" w:hAnsi="Times New Roman" w:cs="Times New Roman"/>
        </w:rPr>
        <w:t xml:space="preserve"> </w:t>
      </w:r>
    </w:p>
    <w:p w:rsidR="00842EE8" w:rsidRDefault="00842EE8" w:rsidP="00347BC6">
      <w:pPr>
        <w:keepNext/>
        <w:widowControl w:val="0"/>
        <w:spacing w:after="0" w:line="240" w:lineRule="auto"/>
        <w:jc w:val="both"/>
        <w:rPr>
          <w:rFonts w:ascii="Times New Roman" w:hAnsi="Times New Roman" w:cs="Times New Roman"/>
        </w:rPr>
      </w:pPr>
    </w:p>
    <w:p w:rsidR="000941BD" w:rsidRPr="000941BD" w:rsidRDefault="00842EE8" w:rsidP="00347BC6">
      <w:pPr>
        <w:keepNext/>
        <w:widowControl w:val="0"/>
        <w:spacing w:after="0" w:line="240" w:lineRule="auto"/>
        <w:jc w:val="both"/>
        <w:rPr>
          <w:rFonts w:ascii="Times New Roman" w:hAnsi="Times New Roman" w:cs="Times New Roman"/>
        </w:rPr>
      </w:pPr>
      <w:r>
        <w:rPr>
          <w:rFonts w:ascii="Times New Roman" w:hAnsi="Times New Roman" w:cs="Times New Roman"/>
        </w:rPr>
        <w:t>In line with the plain meaning</w:t>
      </w:r>
      <w:r w:rsidR="000941BD" w:rsidRPr="000941BD">
        <w:rPr>
          <w:rFonts w:ascii="Times New Roman" w:hAnsi="Times New Roman" w:cs="Times New Roman"/>
        </w:rPr>
        <w:t xml:space="preserve"> of Scripture, [the ordinance concerning</w:t>
      </w:r>
      <w:r>
        <w:rPr>
          <w:rFonts w:ascii="Times New Roman" w:hAnsi="Times New Roman" w:cs="Times New Roman"/>
        </w:rPr>
        <w:t xml:space="preserve"> an ox goring minors is stated]</w:t>
      </w:r>
      <w:r w:rsidR="000941BD" w:rsidRPr="000941BD">
        <w:rPr>
          <w:rFonts w:ascii="Times New Roman" w:hAnsi="Times New Roman" w:cs="Times New Roman"/>
        </w:rPr>
        <w:t xml:space="preserve"> because an ox that kills a grown-up person is extremely vicious, </w:t>
      </w:r>
      <w:r w:rsidR="000941BD" w:rsidRPr="00842EE8">
        <w:rPr>
          <w:rFonts w:ascii="Times New Roman" w:hAnsi="Times New Roman" w:cs="Times New Roman"/>
          <w:b/>
          <w:i/>
        </w:rPr>
        <w:t>as a bear robbed of her cubs</w:t>
      </w:r>
      <w:r>
        <w:rPr>
          <w:rStyle w:val="FootnoteReference"/>
          <w:rFonts w:ascii="Times New Roman" w:hAnsi="Times New Roman" w:cs="Times New Roman"/>
          <w:b/>
          <w:i/>
        </w:rPr>
        <w:footnoteReference w:id="24"/>
      </w:r>
      <w:r>
        <w:rPr>
          <w:rFonts w:ascii="Times New Roman" w:hAnsi="Times New Roman" w:cs="Times New Roman"/>
        </w:rPr>
        <w:t xml:space="preserve"> in the wilderness, thus </w:t>
      </w:r>
      <w:r w:rsidRPr="00842EE8">
        <w:rPr>
          <w:rFonts w:ascii="Times New Roman" w:hAnsi="Times New Roman" w:cs="Times New Roman"/>
          <w:b/>
          <w:i/>
        </w:rPr>
        <w:t>i</w:t>
      </w:r>
      <w:r>
        <w:rPr>
          <w:rFonts w:ascii="Times New Roman" w:hAnsi="Times New Roman" w:cs="Times New Roman"/>
          <w:b/>
          <w:i/>
        </w:rPr>
        <w:t>f warning has</w:t>
      </w:r>
      <w:r w:rsidR="000941BD" w:rsidRPr="00842EE8">
        <w:rPr>
          <w:rFonts w:ascii="Times New Roman" w:hAnsi="Times New Roman" w:cs="Times New Roman"/>
          <w:b/>
          <w:i/>
        </w:rPr>
        <w:t xml:space="preserve"> been given to its owner, and he hath not kept it in</w:t>
      </w:r>
      <w:r>
        <w:rPr>
          <w:rFonts w:ascii="Times New Roman" w:hAnsi="Times New Roman" w:cs="Times New Roman"/>
        </w:rPr>
        <w:t>,</w:t>
      </w:r>
      <w:r>
        <w:rPr>
          <w:rStyle w:val="FootnoteReference"/>
          <w:rFonts w:ascii="Times New Roman" w:hAnsi="Times New Roman" w:cs="Times New Roman"/>
        </w:rPr>
        <w:footnoteReference w:id="25"/>
      </w:r>
      <w:r w:rsidR="000941BD" w:rsidRPr="000941BD">
        <w:rPr>
          <w:rFonts w:ascii="Times New Roman" w:hAnsi="Times New Roman" w:cs="Times New Roman"/>
        </w:rPr>
        <w:t xml:space="preserve"> he has committed a grave transgression, and deserves to be liable to death or to pay a ransom [for the redemption of his life]; but an ox that kills minors is not so vicious, for most oxen are not afraid of them, and one might therefore think that their owners are not liable [to the same punishment], therefore Scripture states </w:t>
      </w:r>
      <w:r w:rsidR="000941BD" w:rsidRPr="00842EE8">
        <w:rPr>
          <w:rFonts w:ascii="Times New Roman" w:hAnsi="Times New Roman" w:cs="Times New Roman"/>
          <w:b/>
          <w:i/>
        </w:rPr>
        <w:t>that according t</w:t>
      </w:r>
      <w:r w:rsidRPr="00842EE8">
        <w:rPr>
          <w:rFonts w:ascii="Times New Roman" w:hAnsi="Times New Roman" w:cs="Times New Roman"/>
          <w:b/>
          <w:i/>
        </w:rPr>
        <w:t>o this judgment wi</w:t>
      </w:r>
      <w:r w:rsidR="000941BD" w:rsidRPr="00842EE8">
        <w:rPr>
          <w:rFonts w:ascii="Times New Roman" w:hAnsi="Times New Roman" w:cs="Times New Roman"/>
          <w:b/>
          <w:i/>
        </w:rPr>
        <w:t>ll it be done unto him.</w:t>
      </w:r>
      <w:r w:rsidR="000941BD" w:rsidRPr="000941BD">
        <w:rPr>
          <w:rFonts w:ascii="Times New Roman" w:hAnsi="Times New Roman" w:cs="Times New Roman"/>
        </w:rPr>
        <w:t xml:space="preserve"> </w:t>
      </w:r>
    </w:p>
    <w:p w:rsidR="00842EE8" w:rsidRDefault="00842EE8" w:rsidP="00347BC6">
      <w:pPr>
        <w:keepNext/>
        <w:widowControl w:val="0"/>
        <w:spacing w:after="0" w:line="240" w:lineRule="auto"/>
        <w:jc w:val="both"/>
        <w:rPr>
          <w:rFonts w:ascii="Times New Roman" w:hAnsi="Times New Roman" w:cs="Times New Roman"/>
        </w:rPr>
      </w:pPr>
    </w:p>
    <w:p w:rsidR="000941BD" w:rsidRPr="000941BD" w:rsidRDefault="00842EE8" w:rsidP="00347BC6">
      <w:pPr>
        <w:keepNext/>
        <w:widowControl w:val="0"/>
        <w:spacing w:after="0" w:line="240" w:lineRule="auto"/>
        <w:jc w:val="both"/>
        <w:rPr>
          <w:rFonts w:ascii="Times New Roman" w:hAnsi="Times New Roman" w:cs="Times New Roman"/>
        </w:rPr>
      </w:pPr>
      <w:r>
        <w:rPr>
          <w:rFonts w:ascii="Times New Roman" w:hAnsi="Times New Roman" w:cs="Times New Roman"/>
          <w:b/>
        </w:rPr>
        <w:t>34. AND THE DEAD BEAST WI</w:t>
      </w:r>
      <w:r w:rsidR="000941BD" w:rsidRPr="00842EE8">
        <w:rPr>
          <w:rFonts w:ascii="Times New Roman" w:hAnsi="Times New Roman" w:cs="Times New Roman"/>
          <w:b/>
        </w:rPr>
        <w:t>LL BELONG TO HIM -</w:t>
      </w:r>
      <w:r w:rsidR="000941BD" w:rsidRPr="000941BD">
        <w:rPr>
          <w:rFonts w:ascii="Times New Roman" w:hAnsi="Times New Roman" w:cs="Times New Roman"/>
        </w:rPr>
        <w:t xml:space="preserve"> "to the one who suffered the damage. We make an </w:t>
      </w:r>
      <w:r w:rsidR="000941BD" w:rsidRPr="000941BD">
        <w:rPr>
          <w:rFonts w:ascii="Times New Roman" w:hAnsi="Times New Roman" w:cs="Times New Roman"/>
        </w:rPr>
        <w:lastRenderedPageBreak/>
        <w:t>estimation of the value of the carcass and he takes it in part payment and the one who caused the damage, [the owner of the pit], pays him in addition as much as makes up the value of his damage." This is Rashi's language. But he did not explain the law sufficiently. For there is no need for Scripture to tell us concerning this carcass that the one who suffered the damage must take it in part payment, when he brings it before the court to collect his damage; for even if the one who caused the damage had other carcasses that were</w:t>
      </w:r>
      <w:r>
        <w:rPr>
          <w:rFonts w:ascii="Times New Roman" w:hAnsi="Times New Roman" w:cs="Times New Roman"/>
        </w:rPr>
        <w:t xml:space="preserve"> carrion, or flesh that was </w:t>
      </w:r>
      <w:r w:rsidRPr="00842EE8">
        <w:rPr>
          <w:rFonts w:ascii="Times New Roman" w:hAnsi="Times New Roman" w:cs="Times New Roman"/>
          <w:b/>
          <w:i/>
        </w:rPr>
        <w:t>tre</w:t>
      </w:r>
      <w:r w:rsidR="000941BD" w:rsidRPr="00842EE8">
        <w:rPr>
          <w:rFonts w:ascii="Times New Roman" w:hAnsi="Times New Roman" w:cs="Times New Roman"/>
          <w:b/>
          <w:i/>
        </w:rPr>
        <w:t>fah</w:t>
      </w:r>
      <w:r w:rsidR="000941BD" w:rsidRPr="000941BD">
        <w:rPr>
          <w:rFonts w:ascii="Times New Roman" w:hAnsi="Times New Roman" w:cs="Times New Roman"/>
        </w:rPr>
        <w:t xml:space="preserve"> </w:t>
      </w:r>
      <w:r>
        <w:rPr>
          <w:rFonts w:ascii="Times New Roman" w:hAnsi="Times New Roman" w:cs="Times New Roman"/>
        </w:rPr>
        <w:t>(torn and therefore not kosher)</w:t>
      </w:r>
      <w:r>
        <w:rPr>
          <w:rStyle w:val="FootnoteReference"/>
          <w:rFonts w:ascii="Times New Roman" w:hAnsi="Times New Roman" w:cs="Times New Roman"/>
        </w:rPr>
        <w:footnoteReference w:id="26"/>
      </w:r>
      <w:r w:rsidR="000941BD" w:rsidRPr="000941BD">
        <w:rPr>
          <w:rFonts w:ascii="Times New Roman" w:hAnsi="Times New Roman" w:cs="Times New Roman"/>
        </w:rPr>
        <w:t xml:space="preserve"> in his possession, he can give it to him in part payment, </w:t>
      </w:r>
      <w:r>
        <w:rPr>
          <w:rFonts w:ascii="Times New Roman" w:hAnsi="Times New Roman" w:cs="Times New Roman"/>
        </w:rPr>
        <w:t>it being already established</w:t>
      </w:r>
      <w:r>
        <w:rPr>
          <w:rStyle w:val="FootnoteReference"/>
          <w:rFonts w:ascii="Times New Roman" w:hAnsi="Times New Roman" w:cs="Times New Roman"/>
        </w:rPr>
        <w:footnoteReference w:id="27"/>
      </w:r>
      <w:r w:rsidR="000941BD" w:rsidRPr="000941BD">
        <w:rPr>
          <w:rFonts w:ascii="Times New Roman" w:hAnsi="Times New Roman" w:cs="Times New Roman"/>
        </w:rPr>
        <w:t xml:space="preserve"> that restitution for damages need not be in money, but may "include anything of value, even bran." Rather, the meaning of the verse is to state that the carcass belongs to the one who suffered the damage </w:t>
      </w:r>
      <w:r>
        <w:rPr>
          <w:rFonts w:ascii="Times New Roman" w:hAnsi="Times New Roman" w:cs="Times New Roman"/>
        </w:rPr>
        <w:t>and is considered his property]</w:t>
      </w:r>
      <w:r w:rsidR="000941BD" w:rsidRPr="000941BD">
        <w:rPr>
          <w:rFonts w:ascii="Times New Roman" w:hAnsi="Times New Roman" w:cs="Times New Roman"/>
        </w:rPr>
        <w:t xml:space="preserve"> therefore if its value decreased after the damage was caused, or it was stolen, the one who caused the</w:t>
      </w:r>
      <w:r>
        <w:rPr>
          <w:rFonts w:ascii="Times New Roman" w:hAnsi="Times New Roman" w:cs="Times New Roman"/>
        </w:rPr>
        <w:t xml:space="preserve"> damage, [the owner of the pit]</w:t>
      </w:r>
      <w:r w:rsidR="000941BD" w:rsidRPr="000941BD">
        <w:rPr>
          <w:rFonts w:ascii="Times New Roman" w:hAnsi="Times New Roman" w:cs="Times New Roman"/>
        </w:rPr>
        <w:t>, pays only the loss in value caused by the death of the animal. Thus if the ox that was killed was worth when alive one hundred zuzim, and upon its death became worth fifty, the one who caused the damage is liable to pay only fifty zuzim, and the other attends to his car</w:t>
      </w:r>
      <w:r w:rsidR="00D15545">
        <w:rPr>
          <w:rFonts w:ascii="Times New Roman" w:hAnsi="Times New Roman" w:cs="Times New Roman"/>
        </w:rPr>
        <w:t>cass [removing it from the pit], and keeps it for himself.</w:t>
      </w:r>
      <w:r w:rsidR="00D15545">
        <w:rPr>
          <w:rStyle w:val="FootnoteReference"/>
          <w:rFonts w:ascii="Times New Roman" w:hAnsi="Times New Roman" w:cs="Times New Roman"/>
        </w:rPr>
        <w:footnoteReference w:id="28"/>
      </w:r>
      <w:r w:rsidR="000941BD" w:rsidRPr="000941BD">
        <w:rPr>
          <w:rFonts w:ascii="Times New Roman" w:hAnsi="Times New Roman" w:cs="Times New Roman"/>
        </w:rPr>
        <w:t xml:space="preserve"> </w:t>
      </w:r>
      <w:r w:rsidR="000941BD" w:rsidRPr="00D15545">
        <w:rPr>
          <w:rFonts w:ascii="Times New Roman" w:hAnsi="Times New Roman" w:cs="Times New Roman"/>
          <w:b/>
          <w:highlight w:val="yellow"/>
        </w:rPr>
        <w:t>This law applies to all damages, and it is what the Sages call: "the loss in the carcass' value," and</w:t>
      </w:r>
      <w:r w:rsidR="00D15545" w:rsidRPr="00D15545">
        <w:rPr>
          <w:rFonts w:ascii="Times New Roman" w:hAnsi="Times New Roman" w:cs="Times New Roman"/>
          <w:b/>
          <w:highlight w:val="yellow"/>
        </w:rPr>
        <w:t xml:space="preserve"> is explained in the Gemara</w:t>
      </w:r>
      <w:r w:rsidR="00D15545">
        <w:rPr>
          <w:rFonts w:ascii="Times New Roman" w:hAnsi="Times New Roman" w:cs="Times New Roman"/>
        </w:rPr>
        <w:t>.</w:t>
      </w:r>
      <w:r w:rsidR="00D15545">
        <w:rPr>
          <w:rStyle w:val="FootnoteReference"/>
          <w:rFonts w:ascii="Times New Roman" w:hAnsi="Times New Roman" w:cs="Times New Roman"/>
        </w:rPr>
        <w:footnoteReference w:id="29"/>
      </w:r>
      <w:r w:rsidR="000941BD" w:rsidRPr="000941BD">
        <w:rPr>
          <w:rFonts w:ascii="Times New Roman" w:hAnsi="Times New Roman" w:cs="Times New Roman"/>
        </w:rPr>
        <w:t xml:space="preserve"> </w:t>
      </w:r>
    </w:p>
    <w:p w:rsidR="00D15545" w:rsidRDefault="00D15545" w:rsidP="00347BC6">
      <w:pPr>
        <w:keepNext/>
        <w:widowControl w:val="0"/>
        <w:spacing w:after="0" w:line="240" w:lineRule="auto"/>
        <w:jc w:val="both"/>
        <w:rPr>
          <w:rFonts w:ascii="Times New Roman" w:hAnsi="Times New Roman" w:cs="Times New Roman"/>
        </w:rPr>
      </w:pPr>
    </w:p>
    <w:p w:rsidR="000941BD" w:rsidRDefault="000941BD" w:rsidP="00347BC6">
      <w:pPr>
        <w:keepNext/>
        <w:widowControl w:val="0"/>
        <w:spacing w:after="0" w:line="240" w:lineRule="auto"/>
        <w:jc w:val="both"/>
        <w:rPr>
          <w:rFonts w:ascii="Times New Roman" w:hAnsi="Times New Roman" w:cs="Times New Roman"/>
        </w:rPr>
      </w:pPr>
      <w:r w:rsidRPr="00D15545">
        <w:rPr>
          <w:rFonts w:ascii="Times New Roman" w:hAnsi="Times New Roman" w:cs="Times New Roman"/>
          <w:b/>
        </w:rPr>
        <w:t xml:space="preserve">36. OR IF IT BE KNOWN THAT THE OX WAS WONT TO GORE </w:t>
      </w:r>
      <w:r w:rsidR="00D15545" w:rsidRPr="00D15545">
        <w:rPr>
          <w:rFonts w:ascii="Times New Roman" w:hAnsi="Times New Roman" w:cs="Times New Roman"/>
          <w:b/>
        </w:rPr>
        <w:t>IN TIME PAST, AND ITS OWNER HAS NOT KEPT IT IN, HE WI</w:t>
      </w:r>
      <w:r w:rsidRPr="00D15545">
        <w:rPr>
          <w:rFonts w:ascii="Times New Roman" w:hAnsi="Times New Roman" w:cs="Times New Roman"/>
          <w:b/>
        </w:rPr>
        <w:t>LL SURELY PAY AN OX FOR AN OX.</w:t>
      </w:r>
      <w:r w:rsidRPr="000941BD">
        <w:rPr>
          <w:rFonts w:ascii="Times New Roman" w:hAnsi="Times New Roman" w:cs="Times New Roman"/>
        </w:rPr>
        <w:t xml:space="preserve"> It is known that if a </w:t>
      </w:r>
      <w:r w:rsidRPr="00D15545">
        <w:rPr>
          <w:rFonts w:ascii="Times New Roman" w:hAnsi="Times New Roman" w:cs="Times New Roman"/>
          <w:b/>
          <w:i/>
        </w:rPr>
        <w:t>Tam</w:t>
      </w:r>
      <w:r w:rsidR="00D15545">
        <w:rPr>
          <w:rStyle w:val="FootnoteReference"/>
          <w:rFonts w:ascii="Times New Roman" w:hAnsi="Times New Roman" w:cs="Times New Roman"/>
          <w:b/>
          <w:i/>
        </w:rPr>
        <w:footnoteReference w:id="30"/>
      </w:r>
      <w:r w:rsidRPr="000941BD">
        <w:rPr>
          <w:rFonts w:ascii="Times New Roman" w:hAnsi="Times New Roman" w:cs="Times New Roman"/>
        </w:rPr>
        <w:t xml:space="preserve"> too is properly guarded by its owner, but through an accident it so happened that it went out and caused damage, the ow</w:t>
      </w:r>
      <w:r w:rsidR="00D15545">
        <w:rPr>
          <w:rFonts w:ascii="Times New Roman" w:hAnsi="Times New Roman" w:cs="Times New Roman"/>
        </w:rPr>
        <w:t>ner is certainly not liable.</w:t>
      </w:r>
      <w:r w:rsidR="00D15545">
        <w:rPr>
          <w:rStyle w:val="FootnoteReference"/>
          <w:rFonts w:ascii="Times New Roman" w:hAnsi="Times New Roman" w:cs="Times New Roman"/>
        </w:rPr>
        <w:footnoteReference w:id="31"/>
      </w:r>
      <w:r w:rsidRPr="000941BD">
        <w:rPr>
          <w:rFonts w:ascii="Times New Roman" w:hAnsi="Times New Roman" w:cs="Times New Roman"/>
        </w:rPr>
        <w:t xml:space="preserve"> Thus the reason why He states only with reference to a </w:t>
      </w:r>
      <w:r w:rsidRPr="00D15545">
        <w:rPr>
          <w:rFonts w:ascii="Times New Roman" w:hAnsi="Times New Roman" w:cs="Times New Roman"/>
          <w:b/>
          <w:i/>
        </w:rPr>
        <w:t>Mua</w:t>
      </w:r>
      <w:r w:rsidR="00D15545" w:rsidRPr="00D15545">
        <w:rPr>
          <w:rFonts w:ascii="Times New Roman" w:hAnsi="Times New Roman" w:cs="Times New Roman"/>
          <w:b/>
          <w:i/>
        </w:rPr>
        <w:t>d</w:t>
      </w:r>
      <w:r w:rsidR="00D15545">
        <w:rPr>
          <w:rFonts w:ascii="Times New Roman" w:hAnsi="Times New Roman" w:cs="Times New Roman"/>
        </w:rPr>
        <w:t xml:space="preserve">, </w:t>
      </w:r>
      <w:r w:rsidR="00D15545" w:rsidRPr="00D15545">
        <w:rPr>
          <w:rFonts w:ascii="Times New Roman" w:hAnsi="Times New Roman" w:cs="Times New Roman"/>
          <w:b/>
          <w:i/>
        </w:rPr>
        <w:t>and its owner has</w:t>
      </w:r>
      <w:r w:rsidRPr="00D15545">
        <w:rPr>
          <w:rFonts w:ascii="Times New Roman" w:hAnsi="Times New Roman" w:cs="Times New Roman"/>
          <w:b/>
          <w:i/>
        </w:rPr>
        <w:t xml:space="preserve"> not kept it in</w:t>
      </w:r>
      <w:r w:rsidRPr="000941BD">
        <w:rPr>
          <w:rFonts w:ascii="Times New Roman" w:hAnsi="Times New Roman" w:cs="Times New Roman"/>
        </w:rPr>
        <w:t>, [when the same principle would apply to a Tam as well] is, according to that Sage in the Talmud</w:t>
      </w:r>
      <w:r w:rsidR="00D15545">
        <w:rPr>
          <w:rStyle w:val="FootnoteReference"/>
          <w:rFonts w:ascii="Times New Roman" w:hAnsi="Times New Roman" w:cs="Times New Roman"/>
        </w:rPr>
        <w:footnoteReference w:id="32"/>
      </w:r>
      <w:r w:rsidRPr="000941BD">
        <w:rPr>
          <w:rFonts w:ascii="Times New Roman" w:hAnsi="Times New Roman" w:cs="Times New Roman"/>
        </w:rPr>
        <w:t xml:space="preserve"> who says that a Muad needs better guarding than a Tam, as follows: Scripture states </w:t>
      </w:r>
      <w:r w:rsidR="00D02BB7">
        <w:rPr>
          <w:rFonts w:ascii="Times New Roman" w:hAnsi="Times New Roman" w:cs="Times New Roman"/>
        </w:rPr>
        <w:t xml:space="preserve">that </w:t>
      </w:r>
      <w:r w:rsidR="00D02BB7" w:rsidRPr="00D02BB7">
        <w:rPr>
          <w:rFonts w:ascii="Times New Roman" w:hAnsi="Times New Roman" w:cs="Times New Roman"/>
          <w:b/>
          <w:i/>
        </w:rPr>
        <w:t>if</w:t>
      </w:r>
      <w:r w:rsidRPr="00D02BB7">
        <w:rPr>
          <w:rFonts w:ascii="Times New Roman" w:hAnsi="Times New Roman" w:cs="Times New Roman"/>
          <w:b/>
          <w:i/>
        </w:rPr>
        <w:t xml:space="preserve"> the ox was wont to gore and warning had been given to</w:t>
      </w:r>
      <w:r w:rsidR="00D02BB7">
        <w:rPr>
          <w:rFonts w:ascii="Times New Roman" w:hAnsi="Times New Roman" w:cs="Times New Roman"/>
          <w:b/>
          <w:i/>
        </w:rPr>
        <w:t xml:space="preserve"> its owner, and he has</w:t>
      </w:r>
      <w:r w:rsidRPr="00D02BB7">
        <w:rPr>
          <w:rFonts w:ascii="Times New Roman" w:hAnsi="Times New Roman" w:cs="Times New Roman"/>
          <w:b/>
          <w:i/>
        </w:rPr>
        <w:t xml:space="preserve"> not kept it in</w:t>
      </w:r>
      <w:r w:rsidRPr="000941BD">
        <w:rPr>
          <w:rFonts w:ascii="Times New Roman" w:hAnsi="Times New Roman" w:cs="Times New Roman"/>
        </w:rPr>
        <w:t xml:space="preserve"> and guarded it better in view of its dangerous nature, so that it went out and caused damage, the owner must pay the full damage. According</w:t>
      </w:r>
      <w:r w:rsidR="00D02BB7">
        <w:rPr>
          <w:rFonts w:ascii="Times New Roman" w:hAnsi="Times New Roman" w:cs="Times New Roman"/>
        </w:rPr>
        <w:t xml:space="preserve"> to the opinion of that Sage</w:t>
      </w:r>
      <w:r w:rsidR="00D02BB7">
        <w:rPr>
          <w:rStyle w:val="FootnoteReference"/>
          <w:rFonts w:ascii="Times New Roman" w:hAnsi="Times New Roman" w:cs="Times New Roman"/>
        </w:rPr>
        <w:footnoteReference w:id="33"/>
      </w:r>
      <w:r w:rsidRPr="000941BD">
        <w:rPr>
          <w:rFonts w:ascii="Times New Roman" w:hAnsi="Times New Roman" w:cs="Times New Roman"/>
        </w:rPr>
        <w:t xml:space="preserve"> who holds that the degree of guarding necessa</w:t>
      </w:r>
      <w:r w:rsidR="00D02BB7">
        <w:rPr>
          <w:rFonts w:ascii="Times New Roman" w:hAnsi="Times New Roman" w:cs="Times New Roman"/>
        </w:rPr>
        <w:t xml:space="preserve">ry for both </w:t>
      </w:r>
      <w:r w:rsidR="00D02BB7" w:rsidRPr="00D02BB7">
        <w:rPr>
          <w:rFonts w:ascii="Times New Roman" w:hAnsi="Times New Roman" w:cs="Times New Roman"/>
          <w:b/>
          <w:i/>
        </w:rPr>
        <w:t>Tam</w:t>
      </w:r>
      <w:r w:rsidR="00D02BB7">
        <w:rPr>
          <w:rFonts w:ascii="Times New Roman" w:hAnsi="Times New Roman" w:cs="Times New Roman"/>
        </w:rPr>
        <w:t xml:space="preserve"> and </w:t>
      </w:r>
      <w:r w:rsidR="00D02BB7" w:rsidRPr="00D02BB7">
        <w:rPr>
          <w:rFonts w:ascii="Times New Roman" w:hAnsi="Times New Roman" w:cs="Times New Roman"/>
          <w:b/>
          <w:i/>
        </w:rPr>
        <w:t>Muad</w:t>
      </w:r>
      <w:r w:rsidRPr="000941BD">
        <w:rPr>
          <w:rFonts w:ascii="Times New Roman" w:hAnsi="Times New Roman" w:cs="Times New Roman"/>
        </w:rPr>
        <w:t xml:space="preserve"> is alike, the meaning of the verse is as follows: </w:t>
      </w:r>
      <w:r w:rsidRPr="00D02BB7">
        <w:rPr>
          <w:rFonts w:ascii="Times New Roman" w:hAnsi="Times New Roman" w:cs="Times New Roman"/>
          <w:b/>
          <w:i/>
        </w:rPr>
        <w:t>If it be known to the owner that the ox was wont to gore</w:t>
      </w:r>
      <w:r w:rsidRPr="000941BD">
        <w:rPr>
          <w:rFonts w:ascii="Times New Roman" w:hAnsi="Times New Roman" w:cs="Times New Roman"/>
        </w:rPr>
        <w:t xml:space="preserve"> and now too [i</w:t>
      </w:r>
      <w:r w:rsidR="00D02BB7">
        <w:rPr>
          <w:rFonts w:ascii="Times New Roman" w:hAnsi="Times New Roman" w:cs="Times New Roman"/>
        </w:rPr>
        <w:t xml:space="preserve">.e., at the fourth time] </w:t>
      </w:r>
      <w:r w:rsidR="00D02BB7" w:rsidRPr="00D02BB7">
        <w:rPr>
          <w:rFonts w:ascii="Times New Roman" w:hAnsi="Times New Roman" w:cs="Times New Roman"/>
          <w:b/>
          <w:i/>
        </w:rPr>
        <w:t>he has</w:t>
      </w:r>
      <w:r w:rsidRPr="00D02BB7">
        <w:rPr>
          <w:rFonts w:ascii="Times New Roman" w:hAnsi="Times New Roman" w:cs="Times New Roman"/>
          <w:b/>
          <w:i/>
        </w:rPr>
        <w:t xml:space="preserve"> not kept it in</w:t>
      </w:r>
      <w:r w:rsidRPr="000941BD">
        <w:rPr>
          <w:rFonts w:ascii="Times New Roman" w:hAnsi="Times New Roman" w:cs="Times New Roman"/>
        </w:rPr>
        <w:t xml:space="preserve">, he is liable to pay the full damage on account of his grave negligence. </w:t>
      </w:r>
    </w:p>
    <w:p w:rsidR="00D02BB7" w:rsidRPr="000941BD" w:rsidRDefault="00D02BB7" w:rsidP="00347BC6">
      <w:pPr>
        <w:keepNext/>
        <w:widowControl w:val="0"/>
        <w:spacing w:after="0" w:line="240" w:lineRule="auto"/>
        <w:jc w:val="both"/>
        <w:rPr>
          <w:rFonts w:ascii="Times New Roman" w:hAnsi="Times New Roman" w:cs="Times New Roman"/>
        </w:rPr>
      </w:pPr>
    </w:p>
    <w:p w:rsidR="000941BD" w:rsidRPr="000941BD" w:rsidRDefault="00D02BB7" w:rsidP="00347BC6">
      <w:pPr>
        <w:keepNext/>
        <w:widowControl w:val="0"/>
        <w:spacing w:after="0" w:line="240" w:lineRule="auto"/>
        <w:jc w:val="both"/>
        <w:rPr>
          <w:rFonts w:ascii="Times New Roman" w:hAnsi="Times New Roman" w:cs="Times New Roman"/>
        </w:rPr>
      </w:pPr>
      <w:r w:rsidRPr="00D02BB7">
        <w:rPr>
          <w:rFonts w:ascii="Times New Roman" w:hAnsi="Times New Roman" w:cs="Times New Roman"/>
          <w:b/>
        </w:rPr>
        <w:t>AND THE DEAD BEAST WI</w:t>
      </w:r>
      <w:r w:rsidR="000941BD" w:rsidRPr="00D02BB7">
        <w:rPr>
          <w:rFonts w:ascii="Times New Roman" w:hAnsi="Times New Roman" w:cs="Times New Roman"/>
          <w:b/>
        </w:rPr>
        <w:t>LL BELONG TO HIM</w:t>
      </w:r>
      <w:r w:rsidR="000941BD" w:rsidRPr="000941BD">
        <w:rPr>
          <w:rFonts w:ascii="Times New Roman" w:hAnsi="Times New Roman" w:cs="Times New Roman"/>
        </w:rPr>
        <w:t xml:space="preserve"> - "to the one who suffered the damage, and the one who caused the damage adds to it until he completes the amount, so that the one who was damaged will have been paid for his entire loss." This is Rashi's language, and is in accordance with</w:t>
      </w:r>
      <w:r>
        <w:rPr>
          <w:rFonts w:ascii="Times New Roman" w:hAnsi="Times New Roman" w:cs="Times New Roman"/>
        </w:rPr>
        <w:t xml:space="preserve"> the teaching of our Rabbis.</w:t>
      </w:r>
      <w:r>
        <w:rPr>
          <w:rStyle w:val="FootnoteReference"/>
          <w:rFonts w:ascii="Times New Roman" w:hAnsi="Times New Roman" w:cs="Times New Roman"/>
        </w:rPr>
        <w:footnoteReference w:id="34"/>
      </w:r>
      <w:r w:rsidR="000941BD" w:rsidRPr="000941BD">
        <w:rPr>
          <w:rFonts w:ascii="Times New Roman" w:hAnsi="Times New Roman" w:cs="Times New Roman"/>
        </w:rPr>
        <w:t xml:space="preserve"> And if so, it is proper that we expl</w:t>
      </w:r>
      <w:r>
        <w:rPr>
          <w:rFonts w:ascii="Times New Roman" w:hAnsi="Times New Roman" w:cs="Times New Roman"/>
        </w:rPr>
        <w:t xml:space="preserve">ain the verse as follows: </w:t>
      </w:r>
      <w:r w:rsidRPr="00D02BB7">
        <w:rPr>
          <w:rFonts w:ascii="Times New Roman" w:hAnsi="Times New Roman" w:cs="Times New Roman"/>
          <w:b/>
          <w:i/>
        </w:rPr>
        <w:t>he wi</w:t>
      </w:r>
      <w:r w:rsidR="000941BD" w:rsidRPr="00D02BB7">
        <w:rPr>
          <w:rFonts w:ascii="Times New Roman" w:hAnsi="Times New Roman" w:cs="Times New Roman"/>
          <w:b/>
          <w:i/>
        </w:rPr>
        <w:t>ll surely pay ox for ox</w:t>
      </w:r>
      <w:r>
        <w:rPr>
          <w:rFonts w:ascii="Times New Roman" w:hAnsi="Times New Roman" w:cs="Times New Roman"/>
        </w:rPr>
        <w:t xml:space="preserve"> "with" </w:t>
      </w:r>
      <w:r w:rsidRPr="00D02BB7">
        <w:rPr>
          <w:rFonts w:ascii="Times New Roman" w:hAnsi="Times New Roman" w:cs="Times New Roman"/>
          <w:b/>
          <w:i/>
        </w:rPr>
        <w:t>the dead beast which wi</w:t>
      </w:r>
      <w:r w:rsidR="000941BD" w:rsidRPr="00D02BB7">
        <w:rPr>
          <w:rFonts w:ascii="Times New Roman" w:hAnsi="Times New Roman" w:cs="Times New Roman"/>
          <w:b/>
          <w:i/>
        </w:rPr>
        <w:t>ll,</w:t>
      </w:r>
      <w:r w:rsidRPr="00D02BB7">
        <w:rPr>
          <w:rFonts w:ascii="Times New Roman" w:hAnsi="Times New Roman" w:cs="Times New Roman"/>
          <w:b/>
          <w:i/>
        </w:rPr>
        <w:t xml:space="preserve"> belong to him</w:t>
      </w:r>
      <w:r>
        <w:rPr>
          <w:rFonts w:ascii="Times New Roman" w:hAnsi="Times New Roman" w:cs="Times New Roman"/>
        </w:rPr>
        <w:t xml:space="preserve">. Similarly, </w:t>
      </w:r>
      <w:r w:rsidRPr="00D02BB7">
        <w:rPr>
          <w:rFonts w:ascii="Times New Roman" w:hAnsi="Times New Roman" w:cs="Times New Roman"/>
          <w:b/>
          <w:i/>
        </w:rPr>
        <w:t>and J</w:t>
      </w:r>
      <w:r w:rsidR="000941BD" w:rsidRPr="00D02BB7">
        <w:rPr>
          <w:rFonts w:ascii="Times New Roman" w:hAnsi="Times New Roman" w:cs="Times New Roman"/>
          <w:b/>
          <w:i/>
        </w:rPr>
        <w:t>oseph was in Egypt</w:t>
      </w:r>
      <w:r>
        <w:rPr>
          <w:rFonts w:ascii="Times New Roman" w:hAnsi="Times New Roman" w:cs="Times New Roman"/>
        </w:rPr>
        <w:t>,</w:t>
      </w:r>
      <w:r>
        <w:rPr>
          <w:rStyle w:val="FootnoteReference"/>
          <w:rFonts w:ascii="Times New Roman" w:hAnsi="Times New Roman" w:cs="Times New Roman"/>
        </w:rPr>
        <w:footnoteReference w:id="35"/>
      </w:r>
      <w:r w:rsidR="000941BD" w:rsidRPr="000941BD">
        <w:rPr>
          <w:rFonts w:ascii="Times New Roman" w:hAnsi="Times New Roman" w:cs="Times New Roman"/>
        </w:rPr>
        <w:t xml:space="preserve"> means: "with" </w:t>
      </w:r>
      <w:r w:rsidR="000941BD" w:rsidRPr="00D02BB7">
        <w:rPr>
          <w:rFonts w:ascii="Times New Roman" w:hAnsi="Times New Roman" w:cs="Times New Roman"/>
          <w:b/>
          <w:i/>
        </w:rPr>
        <w:t>Joseph who was in Egypt</w:t>
      </w:r>
      <w:r w:rsidR="000941BD" w:rsidRPr="000941BD">
        <w:rPr>
          <w:rFonts w:ascii="Times New Roman" w:hAnsi="Times New Roman" w:cs="Times New Roman"/>
        </w:rPr>
        <w:t xml:space="preserve"> [they were seventy souls]. Likewise, </w:t>
      </w:r>
      <w:r>
        <w:rPr>
          <w:rFonts w:ascii="Times New Roman" w:hAnsi="Times New Roman" w:cs="Times New Roman"/>
          <w:b/>
          <w:i/>
        </w:rPr>
        <w:t>I cannot endure iniquity 'va</w:t>
      </w:r>
      <w:r w:rsidR="000941BD" w:rsidRPr="00D02BB7">
        <w:rPr>
          <w:rFonts w:ascii="Times New Roman" w:hAnsi="Times New Roman" w:cs="Times New Roman"/>
          <w:b/>
          <w:i/>
        </w:rPr>
        <w:t>'atzarah</w:t>
      </w:r>
      <w:r>
        <w:rPr>
          <w:rFonts w:ascii="Times New Roman" w:hAnsi="Times New Roman" w:cs="Times New Roman"/>
        </w:rPr>
        <w:t>,</w:t>
      </w:r>
      <w:r>
        <w:rPr>
          <w:rStyle w:val="FootnoteReference"/>
          <w:rFonts w:ascii="Times New Roman" w:hAnsi="Times New Roman" w:cs="Times New Roman"/>
        </w:rPr>
        <w:footnoteReference w:id="36"/>
      </w:r>
      <w:r>
        <w:rPr>
          <w:rFonts w:ascii="Times New Roman" w:hAnsi="Times New Roman" w:cs="Times New Roman"/>
        </w:rPr>
        <w:t xml:space="preserve"> [Li</w:t>
      </w:r>
      <w:r w:rsidRPr="000941BD">
        <w:rPr>
          <w:rFonts w:ascii="Times New Roman" w:hAnsi="Times New Roman" w:cs="Times New Roman"/>
        </w:rPr>
        <w:t>terally</w:t>
      </w:r>
      <w:r w:rsidR="000941BD" w:rsidRPr="000941BD">
        <w:rPr>
          <w:rFonts w:ascii="Times New Roman" w:hAnsi="Times New Roman" w:cs="Times New Roman"/>
        </w:rPr>
        <w:t>: "</w:t>
      </w:r>
      <w:r w:rsidR="000941BD" w:rsidRPr="002F511A">
        <w:rPr>
          <w:rFonts w:ascii="Times New Roman" w:hAnsi="Times New Roman" w:cs="Times New Roman"/>
          <w:b/>
          <w:i/>
        </w:rPr>
        <w:t>and the solemn assembly</w:t>
      </w:r>
      <w:r w:rsidR="000941BD" w:rsidRPr="000941BD">
        <w:rPr>
          <w:rFonts w:ascii="Times New Roman" w:hAnsi="Times New Roman" w:cs="Times New Roman"/>
        </w:rPr>
        <w:t xml:space="preserve">"] means with the solemn assembly, similar to that which He said, </w:t>
      </w:r>
      <w:r w:rsidR="002F511A">
        <w:rPr>
          <w:rFonts w:ascii="Times New Roman" w:hAnsi="Times New Roman" w:cs="Times New Roman"/>
          <w:b/>
          <w:i/>
        </w:rPr>
        <w:t>I hate robbery 'b</w:t>
      </w:r>
      <w:r w:rsidR="000941BD" w:rsidRPr="002F511A">
        <w:rPr>
          <w:rFonts w:ascii="Times New Roman" w:hAnsi="Times New Roman" w:cs="Times New Roman"/>
          <w:b/>
          <w:i/>
        </w:rPr>
        <w:t>'olah'</w:t>
      </w:r>
      <w:r w:rsidR="000941BD" w:rsidRPr="000941BD">
        <w:rPr>
          <w:rFonts w:ascii="Times New Roman" w:hAnsi="Times New Roman" w:cs="Times New Roman"/>
        </w:rPr>
        <w:t xml:space="preserve"> - "with" a b</w:t>
      </w:r>
      <w:r w:rsidR="002F511A">
        <w:rPr>
          <w:rFonts w:ascii="Times New Roman" w:hAnsi="Times New Roman" w:cs="Times New Roman"/>
        </w:rPr>
        <w:t>urnt-offering.</w:t>
      </w:r>
      <w:r w:rsidR="002F511A">
        <w:rPr>
          <w:rStyle w:val="FootnoteReference"/>
          <w:rFonts w:ascii="Times New Roman" w:hAnsi="Times New Roman" w:cs="Times New Roman"/>
        </w:rPr>
        <w:footnoteReference w:id="37"/>
      </w:r>
      <w:r w:rsidR="000941BD" w:rsidRPr="000941BD">
        <w:rPr>
          <w:rFonts w:ascii="Times New Roman" w:hAnsi="Times New Roman" w:cs="Times New Roman"/>
        </w:rPr>
        <w:t xml:space="preserve"> </w:t>
      </w:r>
    </w:p>
    <w:p w:rsidR="002F511A" w:rsidRDefault="002F511A"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According to the simple meaning of Scripture it is possible to explain </w:t>
      </w:r>
      <w:r w:rsidR="002F511A">
        <w:rPr>
          <w:rFonts w:ascii="Times New Roman" w:hAnsi="Times New Roman" w:cs="Times New Roman"/>
        </w:rPr>
        <w:t xml:space="preserve">the expression, </w:t>
      </w:r>
      <w:r w:rsidR="002F511A" w:rsidRPr="002F511A">
        <w:rPr>
          <w:rFonts w:ascii="Times New Roman" w:hAnsi="Times New Roman" w:cs="Times New Roman"/>
          <w:b/>
          <w:i/>
        </w:rPr>
        <w:t>and the dead wi</w:t>
      </w:r>
      <w:r w:rsidRPr="002F511A">
        <w:rPr>
          <w:rFonts w:ascii="Times New Roman" w:hAnsi="Times New Roman" w:cs="Times New Roman"/>
          <w:b/>
          <w:i/>
        </w:rPr>
        <w:t>ll belong to him</w:t>
      </w:r>
      <w:r w:rsidRPr="000941BD">
        <w:rPr>
          <w:rFonts w:ascii="Times New Roman" w:hAnsi="Times New Roman" w:cs="Times New Roman"/>
        </w:rPr>
        <w:t xml:space="preserve"> - to the one who caused the damage</w:t>
      </w:r>
      <w:r w:rsidR="002F511A">
        <w:rPr>
          <w:rFonts w:ascii="Times New Roman" w:hAnsi="Times New Roman" w:cs="Times New Roman"/>
        </w:rPr>
        <w:t xml:space="preserve">, the verse thus stating: </w:t>
      </w:r>
      <w:r w:rsidR="002F511A" w:rsidRPr="002F511A">
        <w:rPr>
          <w:rFonts w:ascii="Times New Roman" w:hAnsi="Times New Roman" w:cs="Times New Roman"/>
          <w:b/>
          <w:i/>
        </w:rPr>
        <w:t>he wi</w:t>
      </w:r>
      <w:r w:rsidRPr="002F511A">
        <w:rPr>
          <w:rFonts w:ascii="Times New Roman" w:hAnsi="Times New Roman" w:cs="Times New Roman"/>
          <w:b/>
          <w:i/>
        </w:rPr>
        <w:t>ll surely pay ox for ox</w:t>
      </w:r>
      <w:r w:rsidRPr="000941BD">
        <w:rPr>
          <w:rFonts w:ascii="Times New Roman" w:hAnsi="Times New Roman" w:cs="Times New Roman"/>
        </w:rPr>
        <w:t xml:space="preserve">, but he may keep the </w:t>
      </w:r>
      <w:r w:rsidRPr="000941BD">
        <w:rPr>
          <w:rFonts w:ascii="Times New Roman" w:hAnsi="Times New Roman" w:cs="Times New Roman"/>
        </w:rPr>
        <w:lastRenderedPageBreak/>
        <w:t>carcass, so that in making monetary compensation he can turn it over to the one who suffered the damage as part payment. Thus according to both interpretations the law is alike - the owner of the dead animal attends to the carcass, and its value is determined as a</w:t>
      </w:r>
      <w:r w:rsidR="002F511A">
        <w:rPr>
          <w:rFonts w:ascii="Times New Roman" w:hAnsi="Times New Roman" w:cs="Times New Roman"/>
        </w:rPr>
        <w:t>t the time of its death,</w:t>
      </w:r>
      <w:r w:rsidR="002F511A">
        <w:rPr>
          <w:rStyle w:val="FootnoteReference"/>
          <w:rFonts w:ascii="Times New Roman" w:hAnsi="Times New Roman" w:cs="Times New Roman"/>
        </w:rPr>
        <w:footnoteReference w:id="38"/>
      </w:r>
      <w:r w:rsidRPr="000941BD">
        <w:rPr>
          <w:rFonts w:ascii="Times New Roman" w:hAnsi="Times New Roman" w:cs="Times New Roman"/>
        </w:rPr>
        <w:t xml:space="preserve"> to be taken by him as part payment, according </w:t>
      </w:r>
      <w:r w:rsidR="002F511A">
        <w:rPr>
          <w:rFonts w:ascii="Times New Roman" w:hAnsi="Times New Roman" w:cs="Times New Roman"/>
        </w:rPr>
        <w:t>to the words of our Rabbis.</w:t>
      </w:r>
    </w:p>
    <w:p w:rsidR="002F511A" w:rsidRDefault="002F511A" w:rsidP="00347BC6">
      <w:pPr>
        <w:keepNext/>
        <w:widowControl w:val="0"/>
        <w:spacing w:after="0" w:line="240" w:lineRule="auto"/>
        <w:jc w:val="both"/>
        <w:rPr>
          <w:rFonts w:ascii="Times New Roman" w:hAnsi="Times New Roman" w:cs="Times New Roman"/>
        </w:rPr>
      </w:pPr>
    </w:p>
    <w:p w:rsidR="000941BD" w:rsidRDefault="002F511A" w:rsidP="00347BC6">
      <w:pPr>
        <w:keepNext/>
        <w:widowControl w:val="0"/>
        <w:spacing w:after="0" w:line="240" w:lineRule="auto"/>
        <w:jc w:val="both"/>
        <w:rPr>
          <w:rFonts w:ascii="Times New Roman" w:hAnsi="Times New Roman" w:cs="Times New Roman"/>
        </w:rPr>
      </w:pPr>
      <w:r w:rsidRPr="002F511A">
        <w:rPr>
          <w:rFonts w:ascii="Times New Roman" w:hAnsi="Times New Roman" w:cs="Times New Roman"/>
          <w:b/>
        </w:rPr>
        <w:t>22:</w:t>
      </w:r>
      <w:r w:rsidR="000941BD" w:rsidRPr="002F511A">
        <w:rPr>
          <w:rFonts w:ascii="Times New Roman" w:hAnsi="Times New Roman" w:cs="Times New Roman"/>
          <w:b/>
        </w:rPr>
        <w:t>2. IF THE SUN HAS RISEN UPON HIM</w:t>
      </w:r>
      <w:r>
        <w:rPr>
          <w:rFonts w:ascii="Times New Roman" w:hAnsi="Times New Roman" w:cs="Times New Roman"/>
        </w:rPr>
        <w:t>.</w:t>
      </w:r>
      <w:r>
        <w:rPr>
          <w:rStyle w:val="FootnoteReference"/>
          <w:rFonts w:ascii="Times New Roman" w:hAnsi="Times New Roman" w:cs="Times New Roman"/>
        </w:rPr>
        <w:footnoteReference w:id="39"/>
      </w:r>
      <w:r w:rsidR="000941BD" w:rsidRPr="000941BD">
        <w:rPr>
          <w:rFonts w:ascii="Times New Roman" w:hAnsi="Times New Roman" w:cs="Times New Roman"/>
        </w:rPr>
        <w:t xml:space="preserve"> "This is nothing but a metaphorical expression, [for did the sun rise upon him alone? Does it not rise upon the w</w:t>
      </w:r>
      <w:r w:rsidR="00F3501D">
        <w:rPr>
          <w:rFonts w:ascii="Times New Roman" w:hAnsi="Times New Roman" w:cs="Times New Roman"/>
        </w:rPr>
        <w:t>hole world? It means etc.]</w:t>
      </w:r>
      <w:r w:rsidR="00F3501D">
        <w:rPr>
          <w:rStyle w:val="FootnoteReference"/>
          <w:rFonts w:ascii="Times New Roman" w:hAnsi="Times New Roman" w:cs="Times New Roman"/>
        </w:rPr>
        <w:footnoteReference w:id="40"/>
      </w:r>
      <w:r w:rsidR="000941BD" w:rsidRPr="000941BD">
        <w:rPr>
          <w:rFonts w:ascii="Times New Roman" w:hAnsi="Times New Roman" w:cs="Times New Roman"/>
        </w:rPr>
        <w:t xml:space="preserve"> But Onkelos who rendered the phrase </w:t>
      </w:r>
      <w:r w:rsidR="000941BD" w:rsidRPr="00F3501D">
        <w:rPr>
          <w:rFonts w:ascii="Times New Roman" w:hAnsi="Times New Roman" w:cs="Times New Roman"/>
          <w:b/>
          <w:i/>
        </w:rPr>
        <w:t>if the sun has risen upon him</w:t>
      </w:r>
      <w:r w:rsidR="000941BD" w:rsidRPr="000941BD">
        <w:rPr>
          <w:rFonts w:ascii="Times New Roman" w:hAnsi="Times New Roman" w:cs="Times New Roman"/>
        </w:rPr>
        <w:t xml:space="preserve"> as: 'if the eye of the witnesses fell upon him' chose a different way of interpreting the verse, which is as follows: if the witnesses found the thief before the householder came, and when the householder came to resist the thief, they warned him not to kill the thief, then </w:t>
      </w:r>
      <w:r w:rsidR="000941BD" w:rsidRPr="00F3501D">
        <w:rPr>
          <w:rFonts w:ascii="Times New Roman" w:hAnsi="Times New Roman" w:cs="Times New Roman"/>
          <w:b/>
          <w:i/>
        </w:rPr>
        <w:t>damim lo</w:t>
      </w:r>
      <w:r w:rsidR="000941BD" w:rsidRPr="000941BD">
        <w:rPr>
          <w:rFonts w:ascii="Times New Roman" w:hAnsi="Times New Roman" w:cs="Times New Roman"/>
        </w:rPr>
        <w:t xml:space="preserve">, he is liable if he killed him, for since there were witnesses watching him, the thief had no thought of taking human life, and he would not have killed the householder." Thus is Rashi's language. </w:t>
      </w:r>
    </w:p>
    <w:p w:rsidR="00F3501D" w:rsidRPr="000941BD" w:rsidRDefault="00F3501D" w:rsidP="00347BC6">
      <w:pPr>
        <w:keepNext/>
        <w:widowControl w:val="0"/>
        <w:spacing w:after="0" w:line="240" w:lineRule="auto"/>
        <w:jc w:val="both"/>
        <w:rPr>
          <w:rFonts w:ascii="Times New Roman" w:hAnsi="Times New Roman" w:cs="Times New Roman"/>
        </w:rPr>
      </w:pPr>
    </w:p>
    <w:p w:rsid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But I wonder! When He sa</w:t>
      </w:r>
      <w:r w:rsidR="00F3501D">
        <w:rPr>
          <w:rFonts w:ascii="Times New Roman" w:hAnsi="Times New Roman" w:cs="Times New Roman"/>
        </w:rPr>
        <w:t xml:space="preserve">id above [in Verse 1], </w:t>
      </w:r>
      <w:r w:rsidR="00F3501D" w:rsidRPr="00F3501D">
        <w:rPr>
          <w:rFonts w:ascii="Times New Roman" w:hAnsi="Times New Roman" w:cs="Times New Roman"/>
          <w:b/>
          <w:i/>
        </w:rPr>
        <w:t>there wi</w:t>
      </w:r>
      <w:r w:rsidRPr="00F3501D">
        <w:rPr>
          <w:rFonts w:ascii="Times New Roman" w:hAnsi="Times New Roman" w:cs="Times New Roman"/>
          <w:b/>
          <w:i/>
        </w:rPr>
        <w:t>ll be no guilt of blood incurred for him</w:t>
      </w:r>
      <w:r w:rsidR="00F3501D">
        <w:rPr>
          <w:rFonts w:ascii="Times New Roman" w:hAnsi="Times New Roman" w:cs="Times New Roman"/>
        </w:rPr>
        <w:t>, thereby acquittin</w:t>
      </w:r>
      <w:r w:rsidRPr="000941BD">
        <w:rPr>
          <w:rFonts w:ascii="Times New Roman" w:hAnsi="Times New Roman" w:cs="Times New Roman"/>
        </w:rPr>
        <w:t>g the householder for the murder of the thief, it must surely be speaking of a case where the witnesses warned him not to kill him, for no murderer is ever liable to death without prior warning. And if you say</w:t>
      </w:r>
      <w:r w:rsidR="00F3501D">
        <w:rPr>
          <w:rFonts w:ascii="Times New Roman" w:hAnsi="Times New Roman" w:cs="Times New Roman"/>
        </w:rPr>
        <w:t xml:space="preserve"> then that in stating: </w:t>
      </w:r>
      <w:r w:rsidR="00F3501D" w:rsidRPr="00F3501D">
        <w:rPr>
          <w:rFonts w:ascii="Times New Roman" w:hAnsi="Times New Roman" w:cs="Times New Roman"/>
          <w:b/>
          <w:i/>
        </w:rPr>
        <w:t>there wi</w:t>
      </w:r>
      <w:r w:rsidRPr="00F3501D">
        <w:rPr>
          <w:rFonts w:ascii="Times New Roman" w:hAnsi="Times New Roman" w:cs="Times New Roman"/>
          <w:b/>
          <w:i/>
        </w:rPr>
        <w:t>ll be no guilt of blood incurred for him</w:t>
      </w:r>
      <w:r w:rsidRPr="000941BD">
        <w:rPr>
          <w:rFonts w:ascii="Times New Roman" w:hAnsi="Times New Roman" w:cs="Times New Roman"/>
        </w:rPr>
        <w:t xml:space="preserve">, Heaven permitted the thief's blood to be shed, that is to say, it is permissible to </w:t>
      </w:r>
      <w:r w:rsidR="00F3501D">
        <w:rPr>
          <w:rFonts w:ascii="Times New Roman" w:hAnsi="Times New Roman" w:cs="Times New Roman"/>
        </w:rPr>
        <w:t>kill him - that is not true!</w:t>
      </w:r>
      <w:r w:rsidR="00F3501D">
        <w:rPr>
          <w:rStyle w:val="FootnoteReference"/>
          <w:rFonts w:ascii="Times New Roman" w:hAnsi="Times New Roman" w:cs="Times New Roman"/>
        </w:rPr>
        <w:footnoteReference w:id="41"/>
      </w:r>
      <w:r w:rsidRPr="000941BD">
        <w:rPr>
          <w:rFonts w:ascii="Times New Roman" w:hAnsi="Times New Roman" w:cs="Times New Roman"/>
        </w:rPr>
        <w:t xml:space="preserve"> Rather, the first verse acquits the householder under all circumstances from the hand of Heaven, </w:t>
      </w:r>
      <w:r w:rsidR="008F00E0">
        <w:rPr>
          <w:rFonts w:ascii="Times New Roman" w:hAnsi="Times New Roman" w:cs="Times New Roman"/>
        </w:rPr>
        <w:t>[where he had no prior warning]</w:t>
      </w:r>
      <w:r w:rsidRPr="000941BD">
        <w:rPr>
          <w:rFonts w:ascii="Times New Roman" w:hAnsi="Times New Roman" w:cs="Times New Roman"/>
        </w:rPr>
        <w:t xml:space="preserve">, and from the court if he had prior warning, and the second verse [dealing as it does with another set of circumstances], holds him guilty by the law of both. Perhaps the Rabbi's intention [i.e., Rashi's intention in interpreting Onkelos' translation], was to say that if the witnesses found the thief before the householder came, and recognized him, and the thief knew of their presence, then the thief no longer could have intended to take human life, since he saw that the witnesses recognized him and knew that if he would kill, the witnesses would come to court and have him put to death. And this is the reason for the expression, </w:t>
      </w:r>
      <w:r w:rsidRPr="008F00E0">
        <w:rPr>
          <w:rFonts w:ascii="Times New Roman" w:hAnsi="Times New Roman" w:cs="Times New Roman"/>
          <w:b/>
          <w:i/>
        </w:rPr>
        <w:t>if the sun has risen upon him</w:t>
      </w:r>
      <w:r w:rsidRPr="000941BD">
        <w:rPr>
          <w:rFonts w:ascii="Times New Roman" w:hAnsi="Times New Roman" w:cs="Times New Roman"/>
        </w:rPr>
        <w:t xml:space="preserve">, for at night, seeing that the witnesses did not recognize him, he would kill the householder and escape. </w:t>
      </w:r>
    </w:p>
    <w:p w:rsidR="008F00E0" w:rsidRPr="000941BD" w:rsidRDefault="008F00E0"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In my opinion Onkelos intended to say that if the thief has left the break-through, and the householder comes to court to say that he has witnesses that he was found breaking through, </w:t>
      </w:r>
      <w:r w:rsidRPr="008F00E0">
        <w:rPr>
          <w:rFonts w:ascii="Times New Roman" w:hAnsi="Times New Roman" w:cs="Times New Roman"/>
          <w:b/>
          <w:i/>
        </w:rPr>
        <w:t>damim lo</w:t>
      </w:r>
      <w:r w:rsidRPr="000941BD">
        <w:rPr>
          <w:rFonts w:ascii="Times New Roman" w:hAnsi="Times New Roman" w:cs="Times New Roman"/>
        </w:rPr>
        <w:t xml:space="preserve"> [literally: "he has blood"] as other living people do, and it is not permissible to kill him, and if the householder did kill him, he is to be put to death; but the thief is to pay if he took anything from there. </w:t>
      </w:r>
      <w:r w:rsidR="008F00E0">
        <w:rPr>
          <w:rFonts w:ascii="Times New Roman" w:hAnsi="Times New Roman" w:cs="Times New Roman"/>
        </w:rPr>
        <w:t xml:space="preserve">Scripture uses the expression, </w:t>
      </w:r>
      <w:r w:rsidR="008F00E0" w:rsidRPr="008F00E0">
        <w:rPr>
          <w:rFonts w:ascii="Times New Roman" w:hAnsi="Times New Roman" w:cs="Times New Roman"/>
          <w:b/>
          <w:i/>
        </w:rPr>
        <w:t>i</w:t>
      </w:r>
      <w:r w:rsidRPr="008F00E0">
        <w:rPr>
          <w:rFonts w:ascii="Times New Roman" w:hAnsi="Times New Roman" w:cs="Times New Roman"/>
          <w:b/>
          <w:i/>
        </w:rPr>
        <w:t>f the sun be risen upon him</w:t>
      </w:r>
      <w:r w:rsidRPr="000941BD">
        <w:rPr>
          <w:rFonts w:ascii="Times New Roman" w:hAnsi="Times New Roman" w:cs="Times New Roman"/>
        </w:rPr>
        <w:t xml:space="preserve"> because it speaks of the usual manner, for those who break into homes generally do so at night when no one recognizes them, and the one who kills them there is free and may do so with impunity. But if the thief stayed there until the sun had risen upon him, and then left in a stealthy manner and ran for his life, then if the householder comes to bring a charge against him with the help of witnesses, he [i.e., the thief] is not liable to death, neither by the hands of the court nor by the householder. If this is so, then - according to the </w:t>
      </w:r>
      <w:r w:rsidR="008F00E0">
        <w:rPr>
          <w:rFonts w:ascii="Times New Roman" w:hAnsi="Times New Roman" w:cs="Times New Roman"/>
        </w:rPr>
        <w:t>opinion of the Sage who says</w:t>
      </w:r>
      <w:r w:rsidR="008F00E0">
        <w:rPr>
          <w:rStyle w:val="FootnoteReference"/>
          <w:rFonts w:ascii="Times New Roman" w:hAnsi="Times New Roman" w:cs="Times New Roman"/>
        </w:rPr>
        <w:footnoteReference w:id="42"/>
      </w:r>
      <w:r w:rsidRPr="000941BD">
        <w:rPr>
          <w:rFonts w:ascii="Times New Roman" w:hAnsi="Times New Roman" w:cs="Times New Roman"/>
        </w:rPr>
        <w:t xml:space="preserve"> that a thief who broke into a house and took some of its vessels and went out, is free from paying </w:t>
      </w:r>
      <w:r w:rsidRPr="000941BD">
        <w:rPr>
          <w:rFonts w:ascii="Times New Roman" w:hAnsi="Times New Roman" w:cs="Times New Roman"/>
        </w:rPr>
        <w:lastRenderedPageBreak/>
        <w:t>for them, because h</w:t>
      </w:r>
      <w:r w:rsidR="008F00E0">
        <w:rPr>
          <w:rFonts w:ascii="Times New Roman" w:hAnsi="Times New Roman" w:cs="Times New Roman"/>
        </w:rPr>
        <w:t>e acquired them with "blood"</w:t>
      </w:r>
      <w:r w:rsidR="008F00E0">
        <w:rPr>
          <w:rStyle w:val="FootnoteReference"/>
          <w:rFonts w:ascii="Times New Roman" w:hAnsi="Times New Roman" w:cs="Times New Roman"/>
        </w:rPr>
        <w:footnoteReference w:id="43"/>
      </w:r>
      <w:r w:rsidRPr="000941BD">
        <w:rPr>
          <w:rFonts w:ascii="Times New Roman" w:hAnsi="Times New Roman" w:cs="Times New Roman"/>
        </w:rPr>
        <w:t xml:space="preserve"> - we must say that the second half of the verse which states, </w:t>
      </w:r>
      <w:r w:rsidR="008F00E0">
        <w:rPr>
          <w:rFonts w:ascii="Times New Roman" w:hAnsi="Times New Roman" w:cs="Times New Roman"/>
          <w:b/>
          <w:i/>
        </w:rPr>
        <w:t>he wi</w:t>
      </w:r>
      <w:r w:rsidRPr="008F00E0">
        <w:rPr>
          <w:rFonts w:ascii="Times New Roman" w:hAnsi="Times New Roman" w:cs="Times New Roman"/>
          <w:b/>
          <w:i/>
        </w:rPr>
        <w:t>ll make restitution</w:t>
      </w:r>
      <w:r w:rsidR="008F00E0">
        <w:rPr>
          <w:rFonts w:ascii="Times New Roman" w:hAnsi="Times New Roman" w:cs="Times New Roman"/>
        </w:rPr>
        <w:t xml:space="preserve">; </w:t>
      </w:r>
      <w:r w:rsidR="008F00E0" w:rsidRPr="008F00E0">
        <w:rPr>
          <w:rFonts w:ascii="Times New Roman" w:hAnsi="Times New Roman" w:cs="Times New Roman"/>
          <w:b/>
          <w:i/>
        </w:rPr>
        <w:t>if he have nothing, then he wi</w:t>
      </w:r>
      <w:r w:rsidRPr="008F00E0">
        <w:rPr>
          <w:rFonts w:ascii="Times New Roman" w:hAnsi="Times New Roman" w:cs="Times New Roman"/>
          <w:b/>
          <w:i/>
        </w:rPr>
        <w:t>ll be sold for his theft</w:t>
      </w:r>
      <w:r w:rsidRPr="000941BD">
        <w:rPr>
          <w:rFonts w:ascii="Times New Roman" w:hAnsi="Times New Roman" w:cs="Times New Roman"/>
        </w:rPr>
        <w:t xml:space="preserve">, refers back to a previous verse [i.e., Verse 37 in the </w:t>
      </w:r>
      <w:r w:rsidR="008F00E0" w:rsidRPr="000941BD">
        <w:rPr>
          <w:rFonts w:ascii="Times New Roman" w:hAnsi="Times New Roman" w:cs="Times New Roman"/>
        </w:rPr>
        <w:t>preceding</w:t>
      </w:r>
      <w:r w:rsidR="008F00E0">
        <w:rPr>
          <w:rFonts w:ascii="Times New Roman" w:hAnsi="Times New Roman" w:cs="Times New Roman"/>
        </w:rPr>
        <w:t xml:space="preserve"> chapter]: </w:t>
      </w:r>
      <w:r w:rsidR="008F00E0" w:rsidRPr="008F00E0">
        <w:rPr>
          <w:rFonts w:ascii="Times New Roman" w:hAnsi="Times New Roman" w:cs="Times New Roman"/>
          <w:b/>
          <w:i/>
        </w:rPr>
        <w:t>i</w:t>
      </w:r>
      <w:r w:rsidRPr="008F00E0">
        <w:rPr>
          <w:rFonts w:ascii="Times New Roman" w:hAnsi="Times New Roman" w:cs="Times New Roman"/>
          <w:b/>
          <w:i/>
        </w:rPr>
        <w:t>f a man steal an ox etc.</w:t>
      </w:r>
      <w:r w:rsidRPr="000941BD">
        <w:rPr>
          <w:rFonts w:ascii="Times New Roman" w:hAnsi="Times New Roman" w:cs="Times New Roman"/>
        </w:rPr>
        <w:t xml:space="preserve"> A similar cas</w:t>
      </w:r>
      <w:r w:rsidR="008F00E0">
        <w:rPr>
          <w:rFonts w:ascii="Times New Roman" w:hAnsi="Times New Roman" w:cs="Times New Roman"/>
        </w:rPr>
        <w:t xml:space="preserve">e is the verse, </w:t>
      </w:r>
      <w:r w:rsidR="008F00E0" w:rsidRPr="008F00E0">
        <w:rPr>
          <w:rFonts w:ascii="Times New Roman" w:hAnsi="Times New Roman" w:cs="Times New Roman"/>
          <w:b/>
          <w:i/>
        </w:rPr>
        <w:t xml:space="preserve">And also unto </w:t>
      </w:r>
      <w:r w:rsidRPr="008F00E0">
        <w:rPr>
          <w:rFonts w:ascii="Times New Roman" w:hAnsi="Times New Roman" w:cs="Times New Roman"/>
          <w:b/>
          <w:i/>
        </w:rPr>
        <w:t>y</w:t>
      </w:r>
      <w:r w:rsidR="008F00E0" w:rsidRPr="008F00E0">
        <w:rPr>
          <w:rFonts w:ascii="Times New Roman" w:hAnsi="Times New Roman" w:cs="Times New Roman"/>
          <w:b/>
          <w:i/>
        </w:rPr>
        <w:t>our bondwoman you will do likewise</w:t>
      </w:r>
      <w:r w:rsidR="008F00E0">
        <w:rPr>
          <w:rFonts w:ascii="Times New Roman" w:hAnsi="Times New Roman" w:cs="Times New Roman"/>
        </w:rPr>
        <w:t>.</w:t>
      </w:r>
      <w:r w:rsidR="008F00E0">
        <w:rPr>
          <w:rStyle w:val="FootnoteReference"/>
          <w:rFonts w:ascii="Times New Roman" w:hAnsi="Times New Roman" w:cs="Times New Roman"/>
        </w:rPr>
        <w:footnoteReference w:id="44"/>
      </w:r>
      <w:r w:rsidRPr="000941BD">
        <w:rPr>
          <w:rFonts w:ascii="Times New Roman" w:hAnsi="Times New Roman" w:cs="Times New Roman"/>
        </w:rPr>
        <w:t xml:space="preserve"> </w:t>
      </w:r>
    </w:p>
    <w:p w:rsidR="00667F8E" w:rsidRDefault="00667F8E" w:rsidP="00347BC6">
      <w:pPr>
        <w:keepNext/>
        <w:widowControl w:val="0"/>
        <w:spacing w:after="0" w:line="240" w:lineRule="auto"/>
        <w:jc w:val="both"/>
        <w:rPr>
          <w:rFonts w:ascii="Times New Roman" w:hAnsi="Times New Roman" w:cs="Times New Roman"/>
        </w:rPr>
      </w:pPr>
    </w:p>
    <w:p w:rsidR="00667F8E"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The plain meaning of the verse is known to be as follows: If a thief dug through into a home at dark, and was found there at night, he may be killed; but if the sun shone upon the thief and someone saw him and recognized him, he may not be killed, but he must pay for what he stole and took from there at daytime. </w:t>
      </w:r>
      <w:r w:rsidRPr="00667F8E">
        <w:rPr>
          <w:rFonts w:ascii="Times New Roman" w:hAnsi="Times New Roman" w:cs="Times New Roman"/>
          <w:b/>
          <w:highlight w:val="yellow"/>
        </w:rPr>
        <w:t xml:space="preserve">The meaning of the term </w:t>
      </w:r>
      <w:r w:rsidRPr="00667F8E">
        <w:rPr>
          <w:rFonts w:ascii="Times New Roman" w:hAnsi="Times New Roman" w:cs="Times New Roman"/>
          <w:b/>
          <w:i/>
          <w:highlight w:val="yellow"/>
        </w:rPr>
        <w:t>hashemesh</w:t>
      </w:r>
      <w:r w:rsidRPr="00667F8E">
        <w:rPr>
          <w:rFonts w:ascii="Times New Roman" w:hAnsi="Times New Roman" w:cs="Times New Roman"/>
          <w:b/>
          <w:highlight w:val="yellow"/>
        </w:rPr>
        <w:t xml:space="preserve"> (the sun) is "in the sight of those who saw him." Similarly, </w:t>
      </w:r>
      <w:r w:rsidRPr="00667F8E">
        <w:rPr>
          <w:rFonts w:ascii="Times New Roman" w:hAnsi="Times New Roman" w:cs="Times New Roman"/>
          <w:b/>
          <w:i/>
          <w:highlight w:val="yellow"/>
        </w:rPr>
        <w:t>in the sight of this sun</w:t>
      </w:r>
      <w:r w:rsidR="00667F8E" w:rsidRPr="00667F8E">
        <w:rPr>
          <w:rStyle w:val="FootnoteReference"/>
          <w:rFonts w:ascii="Times New Roman" w:hAnsi="Times New Roman" w:cs="Times New Roman"/>
          <w:b/>
          <w:i/>
          <w:highlight w:val="yellow"/>
        </w:rPr>
        <w:footnoteReference w:id="45"/>
      </w:r>
      <w:r w:rsidRPr="00667F8E">
        <w:rPr>
          <w:rFonts w:ascii="Times New Roman" w:hAnsi="Times New Roman" w:cs="Times New Roman"/>
          <w:b/>
          <w:highlight w:val="yellow"/>
        </w:rPr>
        <w:t xml:space="preserve"> means "openly."</w:t>
      </w:r>
      <w:r w:rsidRPr="000941BD">
        <w:rPr>
          <w:rFonts w:ascii="Times New Roman" w:hAnsi="Times New Roman" w:cs="Times New Roman"/>
        </w:rPr>
        <w:t xml:space="preserve"> The reason for this law is as we have mentioned, that one who comes at night will kill the householder, [and therefore th</w:t>
      </w:r>
      <w:r w:rsidR="00667F8E">
        <w:rPr>
          <w:rFonts w:ascii="Times New Roman" w:hAnsi="Times New Roman" w:cs="Times New Roman"/>
        </w:rPr>
        <w:t>e householder may kill him]</w:t>
      </w:r>
      <w:r w:rsidRPr="000941BD">
        <w:rPr>
          <w:rFonts w:ascii="Times New Roman" w:hAnsi="Times New Roman" w:cs="Times New Roman"/>
        </w:rPr>
        <w:t>, whilst one who comes at daytime will flee f</w:t>
      </w:r>
      <w:r w:rsidR="00667F8E">
        <w:rPr>
          <w:rFonts w:ascii="Times New Roman" w:hAnsi="Times New Roman" w:cs="Times New Roman"/>
        </w:rPr>
        <w:t>rom him [once he is recognized]</w:t>
      </w:r>
      <w:r w:rsidRPr="000941BD">
        <w:rPr>
          <w:rFonts w:ascii="Times New Roman" w:hAnsi="Times New Roman" w:cs="Times New Roman"/>
        </w:rPr>
        <w:t>.</w:t>
      </w: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 </w:t>
      </w:r>
    </w:p>
    <w:p w:rsidR="000941BD" w:rsidRDefault="000941BD" w:rsidP="00347BC6">
      <w:pPr>
        <w:keepNext/>
        <w:widowControl w:val="0"/>
        <w:spacing w:after="0" w:line="240" w:lineRule="auto"/>
        <w:jc w:val="both"/>
        <w:rPr>
          <w:rFonts w:ascii="Times New Roman" w:hAnsi="Times New Roman" w:cs="Times New Roman"/>
        </w:rPr>
      </w:pPr>
      <w:r w:rsidRPr="00667F8E">
        <w:rPr>
          <w:rFonts w:ascii="Times New Roman" w:hAnsi="Times New Roman" w:cs="Times New Roman"/>
          <w:b/>
        </w:rPr>
        <w:t>6. IF A MAN DELIVER UNTO HIS NEIGHBOR MONEY OR VESSELS TO KEEP.</w:t>
      </w:r>
      <w:r w:rsidRPr="000941BD">
        <w:rPr>
          <w:rFonts w:ascii="Times New Roman" w:hAnsi="Times New Roman" w:cs="Times New Roman"/>
        </w:rPr>
        <w:t xml:space="preserve"> This section [Verses 6-8] speaks of an unpaid guardian, therefore He has freed him f</w:t>
      </w:r>
      <w:r w:rsidR="00667F8E">
        <w:rPr>
          <w:rFonts w:ascii="Times New Roman" w:hAnsi="Times New Roman" w:cs="Times New Roman"/>
        </w:rPr>
        <w:t>rom payment in case the money</w:t>
      </w:r>
      <w:r w:rsidRPr="000941BD">
        <w:rPr>
          <w:rFonts w:ascii="Times New Roman" w:hAnsi="Times New Roman" w:cs="Times New Roman"/>
        </w:rPr>
        <w:t xml:space="preserve"> or vessels are lost or stolen, as is</w:t>
      </w:r>
      <w:r w:rsidR="00667F8E">
        <w:rPr>
          <w:rFonts w:ascii="Times New Roman" w:hAnsi="Times New Roman" w:cs="Times New Roman"/>
        </w:rPr>
        <w:t xml:space="preserve"> the Tradition of our Rabbis.</w:t>
      </w:r>
      <w:r w:rsidR="00667F8E">
        <w:rPr>
          <w:rStyle w:val="FootnoteReference"/>
          <w:rFonts w:ascii="Times New Roman" w:hAnsi="Times New Roman" w:cs="Times New Roman"/>
        </w:rPr>
        <w:footnoteReference w:id="46"/>
      </w:r>
      <w:r w:rsidRPr="000941BD">
        <w:rPr>
          <w:rFonts w:ascii="Times New Roman" w:hAnsi="Times New Roman" w:cs="Times New Roman"/>
        </w:rPr>
        <w:t xml:space="preserve"> Scripture mentioned it without specifying what the case is because those who guard money or vessels generally do so without reward. The second section [Verses 9-12] speaking of a paid guardian mentions an ass, or an o</w:t>
      </w:r>
      <w:r w:rsidR="00667F8E">
        <w:rPr>
          <w:rFonts w:ascii="Times New Roman" w:hAnsi="Times New Roman" w:cs="Times New Roman"/>
        </w:rPr>
        <w:t>x, or a sheep, or any beast,</w:t>
      </w:r>
      <w:r w:rsidR="00667F8E">
        <w:rPr>
          <w:rStyle w:val="FootnoteReference"/>
          <w:rFonts w:ascii="Times New Roman" w:hAnsi="Times New Roman" w:cs="Times New Roman"/>
        </w:rPr>
        <w:footnoteReference w:id="47"/>
      </w:r>
      <w:r w:rsidRPr="000941BD">
        <w:rPr>
          <w:rFonts w:ascii="Times New Roman" w:hAnsi="Times New Roman" w:cs="Times New Roman"/>
        </w:rPr>
        <w:t xml:space="preserve"> because it is the customary way to give over cattle into the hands of shepherd</w:t>
      </w:r>
      <w:r w:rsidR="00667F8E">
        <w:rPr>
          <w:rFonts w:ascii="Times New Roman" w:hAnsi="Times New Roman" w:cs="Times New Roman"/>
        </w:rPr>
        <w:t>s who pasture them for payment.</w:t>
      </w:r>
    </w:p>
    <w:p w:rsidR="00667F8E" w:rsidRPr="000941BD" w:rsidRDefault="00667F8E" w:rsidP="00347BC6">
      <w:pPr>
        <w:keepNext/>
        <w:widowControl w:val="0"/>
        <w:spacing w:after="0" w:line="240" w:lineRule="auto"/>
        <w:jc w:val="both"/>
        <w:rPr>
          <w:rFonts w:ascii="Times New Roman" w:hAnsi="Times New Roman" w:cs="Times New Roman"/>
        </w:rPr>
      </w:pPr>
    </w:p>
    <w:p w:rsidR="000941BD" w:rsidRPr="0071440D" w:rsidRDefault="000941BD" w:rsidP="00347BC6">
      <w:pPr>
        <w:keepNext/>
        <w:widowControl w:val="0"/>
        <w:spacing w:after="0" w:line="240" w:lineRule="auto"/>
        <w:jc w:val="both"/>
        <w:rPr>
          <w:rFonts w:ascii="Times New Roman" w:hAnsi="Times New Roman" w:cs="Times New Roman"/>
          <w:b/>
        </w:rPr>
      </w:pPr>
      <w:r w:rsidRPr="00667F8E">
        <w:rPr>
          <w:rFonts w:ascii="Times New Roman" w:hAnsi="Times New Roman" w:cs="Times New Roman"/>
          <w:b/>
        </w:rPr>
        <w:t>AND IT BE STOLEN OUT OF THE MAN'S HOUSE</w:t>
      </w:r>
      <w:r w:rsidRPr="000941BD">
        <w:rPr>
          <w:rFonts w:ascii="Times New Roman" w:hAnsi="Times New Roman" w:cs="Times New Roman"/>
        </w:rPr>
        <w:t>. Rashi explained it as meaning that it was stolen out of the man's house "according to his statement," meaning that this is what the unpaid guardian claims.</w:t>
      </w:r>
      <w:r w:rsidR="00667F8E">
        <w:rPr>
          <w:rStyle w:val="FootnoteReference"/>
          <w:rFonts w:ascii="Times New Roman" w:hAnsi="Times New Roman" w:cs="Times New Roman"/>
        </w:rPr>
        <w:footnoteReference w:id="48"/>
      </w:r>
      <w:r w:rsidRPr="000941BD">
        <w:rPr>
          <w:rFonts w:ascii="Times New Roman" w:hAnsi="Times New Roman" w:cs="Times New Roman"/>
        </w:rPr>
        <w:t xml:space="preserve"> Scholars have brought parallel cases in Scripture [as proof to Rashi's explanation]. Thus: </w:t>
      </w:r>
      <w:r w:rsidRPr="00667F8E">
        <w:rPr>
          <w:rFonts w:ascii="Times New Roman" w:hAnsi="Times New Roman" w:cs="Times New Roman"/>
          <w:b/>
          <w:i/>
        </w:rPr>
        <w:t xml:space="preserve">If </w:t>
      </w:r>
      <w:r w:rsidR="00667F8E" w:rsidRPr="00667F8E">
        <w:rPr>
          <w:rFonts w:ascii="Times New Roman" w:hAnsi="Times New Roman" w:cs="Times New Roman"/>
          <w:b/>
          <w:i/>
        </w:rPr>
        <w:t>there arise in the midst of you</w:t>
      </w:r>
      <w:r w:rsidRPr="00667F8E">
        <w:rPr>
          <w:rFonts w:ascii="Times New Roman" w:hAnsi="Times New Roman" w:cs="Times New Roman"/>
          <w:b/>
          <w:i/>
        </w:rPr>
        <w:t xml:space="preserve"> a prophet</w:t>
      </w:r>
      <w:r w:rsidR="00667F8E">
        <w:rPr>
          <w:rFonts w:ascii="Times New Roman" w:hAnsi="Times New Roman" w:cs="Times New Roman"/>
        </w:rPr>
        <w:t>;</w:t>
      </w:r>
      <w:r w:rsidR="00667F8E">
        <w:rPr>
          <w:rStyle w:val="FootnoteReference"/>
          <w:rFonts w:ascii="Times New Roman" w:hAnsi="Times New Roman" w:cs="Times New Roman"/>
        </w:rPr>
        <w:footnoteReference w:id="49"/>
      </w:r>
      <w:r w:rsidRPr="000941BD">
        <w:rPr>
          <w:rFonts w:ascii="Times New Roman" w:hAnsi="Times New Roman" w:cs="Times New Roman"/>
        </w:rPr>
        <w:t xml:space="preserve"> </w:t>
      </w:r>
      <w:r w:rsidRPr="00667F8E">
        <w:rPr>
          <w:rFonts w:ascii="Times New Roman" w:hAnsi="Times New Roman" w:cs="Times New Roman"/>
          <w:b/>
          <w:i/>
        </w:rPr>
        <w:t>Hananiah the son of Azzur the prophet</w:t>
      </w:r>
      <w:r w:rsidR="00667F8E">
        <w:rPr>
          <w:rFonts w:ascii="Times New Roman" w:hAnsi="Times New Roman" w:cs="Times New Roman"/>
        </w:rPr>
        <w:t>,</w:t>
      </w:r>
      <w:r w:rsidR="00667F8E">
        <w:rPr>
          <w:rStyle w:val="FootnoteReference"/>
          <w:rFonts w:ascii="Times New Roman" w:hAnsi="Times New Roman" w:cs="Times New Roman"/>
        </w:rPr>
        <w:footnoteReference w:id="50"/>
      </w:r>
      <w:r w:rsidRPr="000941BD">
        <w:rPr>
          <w:rFonts w:ascii="Times New Roman" w:hAnsi="Times New Roman" w:cs="Times New Roman"/>
        </w:rPr>
        <w:t xml:space="preserve"> for he is not referred to by that epithet ["prophet"] as a true description, but only because he claimed to be so. But there is no need for this. For Scripture is stating that if it was really stolen out of the man's hous</w:t>
      </w:r>
      <w:r w:rsidR="00667F8E">
        <w:rPr>
          <w:rFonts w:ascii="Times New Roman" w:hAnsi="Times New Roman" w:cs="Times New Roman"/>
        </w:rPr>
        <w:t xml:space="preserve">e </w:t>
      </w:r>
      <w:r w:rsidR="00667F8E" w:rsidRPr="0071440D">
        <w:rPr>
          <w:rFonts w:ascii="Times New Roman" w:hAnsi="Times New Roman" w:cs="Times New Roman"/>
          <w:b/>
          <w:i/>
        </w:rPr>
        <w:t>and the thief be found, he wi</w:t>
      </w:r>
      <w:r w:rsidRPr="0071440D">
        <w:rPr>
          <w:rFonts w:ascii="Times New Roman" w:hAnsi="Times New Roman" w:cs="Times New Roman"/>
          <w:b/>
          <w:i/>
        </w:rPr>
        <w:t>ll pay double</w:t>
      </w:r>
      <w:r w:rsidRPr="000941BD">
        <w:rPr>
          <w:rFonts w:ascii="Times New Roman" w:hAnsi="Times New Roman" w:cs="Times New Roman"/>
        </w:rPr>
        <w:t xml:space="preserve">; </w:t>
      </w:r>
      <w:r w:rsidRPr="0071440D">
        <w:rPr>
          <w:rFonts w:ascii="Times New Roman" w:hAnsi="Times New Roman" w:cs="Times New Roman"/>
          <w:b/>
          <w:i/>
        </w:rPr>
        <w:t>an</w:t>
      </w:r>
      <w:r w:rsidR="00667F8E" w:rsidRPr="0071440D">
        <w:rPr>
          <w:rFonts w:ascii="Times New Roman" w:hAnsi="Times New Roman" w:cs="Times New Roman"/>
          <w:b/>
          <w:i/>
        </w:rPr>
        <w:t>d if the thief be not found</w:t>
      </w:r>
      <w:r w:rsidR="00667F8E">
        <w:rPr>
          <w:rFonts w:ascii="Times New Roman" w:hAnsi="Times New Roman" w:cs="Times New Roman"/>
        </w:rPr>
        <w:t>,</w:t>
      </w:r>
      <w:r w:rsidR="00667F8E">
        <w:rPr>
          <w:rStyle w:val="FootnoteReference"/>
          <w:rFonts w:ascii="Times New Roman" w:hAnsi="Times New Roman" w:cs="Times New Roman"/>
        </w:rPr>
        <w:footnoteReference w:id="51"/>
      </w:r>
      <w:r w:rsidR="0071440D">
        <w:rPr>
          <w:rFonts w:ascii="Times New Roman" w:hAnsi="Times New Roman" w:cs="Times New Roman"/>
        </w:rPr>
        <w:t xml:space="preserve"> they wi</w:t>
      </w:r>
      <w:r w:rsidRPr="000941BD">
        <w:rPr>
          <w:rFonts w:ascii="Times New Roman" w:hAnsi="Times New Roman" w:cs="Times New Roman"/>
        </w:rPr>
        <w:t>ll come to co</w:t>
      </w:r>
      <w:r w:rsidR="0071440D">
        <w:rPr>
          <w:rFonts w:ascii="Times New Roman" w:hAnsi="Times New Roman" w:cs="Times New Roman"/>
        </w:rPr>
        <w:t>urt and the guardian wi</w:t>
      </w:r>
      <w:r w:rsidRPr="000941BD">
        <w:rPr>
          <w:rFonts w:ascii="Times New Roman" w:hAnsi="Times New Roman" w:cs="Times New Roman"/>
        </w:rPr>
        <w:t xml:space="preserve">ll swear concerning the stolen article </w:t>
      </w:r>
      <w:r w:rsidRPr="0071440D">
        <w:rPr>
          <w:rFonts w:ascii="Times New Roman" w:hAnsi="Times New Roman" w:cs="Times New Roman"/>
          <w:b/>
          <w:i/>
        </w:rPr>
        <w:t>whether he have not put his hand unto his neighbor's goods</w:t>
      </w:r>
      <w:r w:rsidR="0071440D">
        <w:rPr>
          <w:rFonts w:ascii="Times New Roman" w:hAnsi="Times New Roman" w:cs="Times New Roman"/>
        </w:rPr>
        <w:t>,</w:t>
      </w:r>
      <w:r w:rsidR="0071440D">
        <w:rPr>
          <w:rStyle w:val="FootnoteReference"/>
          <w:rFonts w:ascii="Times New Roman" w:hAnsi="Times New Roman" w:cs="Times New Roman"/>
        </w:rPr>
        <w:footnoteReference w:id="52"/>
      </w:r>
      <w:r w:rsidRPr="000941BD">
        <w:rPr>
          <w:rFonts w:ascii="Times New Roman" w:hAnsi="Times New Roman" w:cs="Times New Roman"/>
        </w:rPr>
        <w:t xml:space="preserve"> and </w:t>
      </w:r>
      <w:r w:rsidRPr="0071440D">
        <w:rPr>
          <w:rFonts w:ascii="Times New Roman" w:hAnsi="Times New Roman" w:cs="Times New Roman"/>
          <w:b/>
          <w:i/>
        </w:rPr>
        <w:t xml:space="preserve">he whom the court condemns </w:t>
      </w:r>
      <w:r w:rsidR="0071440D">
        <w:rPr>
          <w:rFonts w:ascii="Times New Roman" w:hAnsi="Times New Roman" w:cs="Times New Roman"/>
          <w:b/>
          <w:i/>
        </w:rPr>
        <w:t>as the thief of this article wi</w:t>
      </w:r>
      <w:r w:rsidRPr="0071440D">
        <w:rPr>
          <w:rFonts w:ascii="Times New Roman" w:hAnsi="Times New Roman" w:cs="Times New Roman"/>
          <w:b/>
          <w:i/>
        </w:rPr>
        <w:t>ll pay double</w:t>
      </w:r>
      <w:r w:rsidR="0071440D">
        <w:rPr>
          <w:rFonts w:ascii="Times New Roman" w:hAnsi="Times New Roman" w:cs="Times New Roman"/>
        </w:rPr>
        <w:t>,</w:t>
      </w:r>
      <w:r w:rsidR="0071440D">
        <w:rPr>
          <w:rStyle w:val="FootnoteReference"/>
          <w:rFonts w:ascii="Times New Roman" w:hAnsi="Times New Roman" w:cs="Times New Roman"/>
        </w:rPr>
        <w:footnoteReference w:id="53"/>
      </w:r>
      <w:r w:rsidRPr="000941BD">
        <w:rPr>
          <w:rFonts w:ascii="Times New Roman" w:hAnsi="Times New Roman" w:cs="Times New Roman"/>
        </w:rPr>
        <w:t xml:space="preserve"> </w:t>
      </w:r>
      <w:r w:rsidRPr="0071440D">
        <w:rPr>
          <w:rFonts w:ascii="Times New Roman" w:hAnsi="Times New Roman" w:cs="Times New Roman"/>
          <w:b/>
          <w:highlight w:val="yellow"/>
        </w:rPr>
        <w:t xml:space="preserve">as the court will not convict anyone and make him pay double unless he stole it, since the law of twofold restitution applies only to a thief, as He said above, </w:t>
      </w:r>
      <w:r w:rsidRPr="0071440D">
        <w:rPr>
          <w:rFonts w:ascii="Times New Roman" w:hAnsi="Times New Roman" w:cs="Times New Roman"/>
          <w:b/>
          <w:i/>
          <w:highlight w:val="yellow"/>
        </w:rPr>
        <w:t>If the theft be found in his hand alive ... he shall pay double</w:t>
      </w:r>
      <w:r w:rsidR="0071440D" w:rsidRPr="0071440D">
        <w:rPr>
          <w:rFonts w:ascii="Times New Roman" w:hAnsi="Times New Roman" w:cs="Times New Roman"/>
          <w:b/>
          <w:highlight w:val="yellow"/>
        </w:rPr>
        <w:t>.</w:t>
      </w:r>
      <w:r w:rsidR="0071440D" w:rsidRPr="0071440D">
        <w:rPr>
          <w:rStyle w:val="FootnoteReference"/>
          <w:rFonts w:ascii="Times New Roman" w:hAnsi="Times New Roman" w:cs="Times New Roman"/>
          <w:b/>
          <w:highlight w:val="yellow"/>
        </w:rPr>
        <w:footnoteReference w:id="54"/>
      </w:r>
    </w:p>
    <w:p w:rsidR="0071440D" w:rsidRDefault="0071440D"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71440D">
        <w:rPr>
          <w:rFonts w:ascii="Times New Roman" w:hAnsi="Times New Roman" w:cs="Times New Roman"/>
          <w:b/>
        </w:rPr>
        <w:t>7. WHETHER HE HAVE NOT PUT HIS HAND UNTO HIS NEIGHBOR'S GOODS.</w:t>
      </w:r>
      <w:r w:rsidRPr="000941BD">
        <w:rPr>
          <w:rFonts w:ascii="Times New Roman" w:hAnsi="Times New Roman" w:cs="Times New Roman"/>
        </w:rPr>
        <w:t xml:space="preserve"> In the opinion of Rashi this means that the guardian is to come before the judges to swear that he has not put his hand to his fellow-man's goods [i.e., that he is not guilty of embezzlement]. The correct interpretation is that he is to come before the judges to swear that it was stolen and thus substantiate his claim, but he can only swear thus if he did not put his hand to make use of his neighbor's goods, for he who puts to his own use what had been left in his keeping is </w:t>
      </w:r>
      <w:r w:rsidRPr="000941BD">
        <w:rPr>
          <w:rFonts w:ascii="Times New Roman" w:hAnsi="Times New Roman" w:cs="Times New Roman"/>
        </w:rPr>
        <w:lastRenderedPageBreak/>
        <w:t>answerable for it as if he were a robber, and is liable to make restitution even if it was lost thro</w:t>
      </w:r>
      <w:r w:rsidR="0071440D">
        <w:rPr>
          <w:rFonts w:ascii="Times New Roman" w:hAnsi="Times New Roman" w:cs="Times New Roman"/>
        </w:rPr>
        <w:t>ugh an unavoidable accident.</w:t>
      </w:r>
      <w:r w:rsidR="0071440D">
        <w:rPr>
          <w:rStyle w:val="FootnoteReference"/>
          <w:rFonts w:ascii="Times New Roman" w:hAnsi="Times New Roman" w:cs="Times New Roman"/>
        </w:rPr>
        <w:footnoteReference w:id="55"/>
      </w:r>
      <w:r w:rsidRPr="000941BD">
        <w:rPr>
          <w:rFonts w:ascii="Times New Roman" w:hAnsi="Times New Roman" w:cs="Times New Roman"/>
        </w:rPr>
        <w:t xml:space="preserve"> </w:t>
      </w:r>
    </w:p>
    <w:p w:rsidR="0071440D" w:rsidRDefault="0071440D" w:rsidP="00347BC6">
      <w:pPr>
        <w:keepNext/>
        <w:widowControl w:val="0"/>
        <w:spacing w:after="0" w:line="240" w:lineRule="auto"/>
        <w:jc w:val="both"/>
        <w:rPr>
          <w:rFonts w:ascii="Times New Roman" w:hAnsi="Times New Roman" w:cs="Times New Roman"/>
        </w:rPr>
      </w:pPr>
    </w:p>
    <w:p w:rsidR="000941BD" w:rsidRPr="000941BD" w:rsidRDefault="0071440D" w:rsidP="00347BC6">
      <w:pPr>
        <w:keepNext/>
        <w:widowControl w:val="0"/>
        <w:spacing w:after="0" w:line="240" w:lineRule="auto"/>
        <w:jc w:val="both"/>
        <w:rPr>
          <w:rFonts w:ascii="Times New Roman" w:hAnsi="Times New Roman" w:cs="Times New Roman"/>
        </w:rPr>
      </w:pPr>
      <w:r w:rsidRPr="0071440D">
        <w:rPr>
          <w:rFonts w:ascii="Times New Roman" w:hAnsi="Times New Roman" w:cs="Times New Roman"/>
          <w:b/>
        </w:rPr>
        <w:t>8. WHEREOF ONE SAYS</w:t>
      </w:r>
      <w:r w:rsidR="000941BD" w:rsidRPr="0071440D">
        <w:rPr>
          <w:rFonts w:ascii="Times New Roman" w:hAnsi="Times New Roman" w:cs="Times New Roman"/>
          <w:b/>
        </w:rPr>
        <w:t>: 'THIS IS IT.'</w:t>
      </w:r>
      <w:r w:rsidR="000941BD" w:rsidRPr="000941BD">
        <w:rPr>
          <w:rFonts w:ascii="Times New Roman" w:hAnsi="Times New Roman" w:cs="Times New Roman"/>
        </w:rPr>
        <w:t xml:space="preserve"> Rashi comments: "according to the literal sense it means: that which the witness will say </w:t>
      </w:r>
      <w:r w:rsidR="000941BD" w:rsidRPr="0071440D">
        <w:rPr>
          <w:rFonts w:ascii="Times New Roman" w:hAnsi="Times New Roman" w:cs="Times New Roman"/>
          <w:b/>
          <w:i/>
        </w:rPr>
        <w:t>'this is it</w:t>
      </w:r>
      <w:r w:rsidR="000941BD" w:rsidRPr="000941BD">
        <w:rPr>
          <w:rFonts w:ascii="Times New Roman" w:hAnsi="Times New Roman" w:cs="Times New Roman"/>
        </w:rPr>
        <w:t xml:space="preserve"> - this is that article about which you have taken an oath [that it was stolen from you] but see, it is in your possession!' And our Rabbis have explained that the phrase </w:t>
      </w:r>
      <w:r w:rsidR="000941BD" w:rsidRPr="0071440D">
        <w:rPr>
          <w:rFonts w:ascii="Times New Roman" w:hAnsi="Times New Roman" w:cs="Times New Roman"/>
          <w:b/>
          <w:i/>
        </w:rPr>
        <w:t>this is it</w:t>
      </w:r>
      <w:r w:rsidR="000941BD" w:rsidRPr="000941BD">
        <w:rPr>
          <w:rFonts w:ascii="Times New Roman" w:hAnsi="Times New Roman" w:cs="Times New Roman"/>
        </w:rPr>
        <w:t xml:space="preserve"> teaches us that an oath cannot be imposed [by the court on a defendant] unless he adm</w:t>
      </w:r>
      <w:r>
        <w:rPr>
          <w:rFonts w:ascii="Times New Roman" w:hAnsi="Times New Roman" w:cs="Times New Roman"/>
        </w:rPr>
        <w:t xml:space="preserve">its part of the claim, saying </w:t>
      </w:r>
      <w:r w:rsidRPr="0071440D">
        <w:rPr>
          <w:rFonts w:ascii="Times New Roman" w:hAnsi="Times New Roman" w:cs="Times New Roman"/>
        </w:rPr>
        <w:t xml:space="preserve">'I </w:t>
      </w:r>
      <w:r w:rsidR="000941BD" w:rsidRPr="0071440D">
        <w:rPr>
          <w:rFonts w:ascii="Times New Roman" w:hAnsi="Times New Roman" w:cs="Times New Roman"/>
        </w:rPr>
        <w:t>owe you so and so much, but the rest was stolen from me.'</w:t>
      </w:r>
      <w:r>
        <w:rPr>
          <w:rFonts w:ascii="Times New Roman" w:hAnsi="Times New Roman" w:cs="Times New Roman"/>
        </w:rPr>
        <w:t xml:space="preserve"> "</w:t>
      </w:r>
      <w:r>
        <w:rPr>
          <w:rStyle w:val="FootnoteReference"/>
          <w:rFonts w:ascii="Times New Roman" w:hAnsi="Times New Roman" w:cs="Times New Roman"/>
        </w:rPr>
        <w:footnoteReference w:id="56"/>
      </w:r>
      <w:r w:rsidR="000941BD" w:rsidRPr="000941BD">
        <w:rPr>
          <w:rFonts w:ascii="Times New Roman" w:hAnsi="Times New Roman" w:cs="Times New Roman"/>
        </w:rPr>
        <w:t xml:space="preserve"> </w:t>
      </w:r>
    </w:p>
    <w:p w:rsidR="0071440D" w:rsidRDefault="0071440D" w:rsidP="00347BC6">
      <w:pPr>
        <w:keepNext/>
        <w:widowControl w:val="0"/>
        <w:spacing w:after="0" w:line="240" w:lineRule="auto"/>
        <w:jc w:val="both"/>
        <w:rPr>
          <w:rFonts w:ascii="Times New Roman" w:hAnsi="Times New Roman" w:cs="Times New Roman"/>
        </w:rPr>
      </w:pPr>
    </w:p>
    <w:p w:rsidR="001330A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But this principle of partial admission which the Rabbi [Rashi] has written here, is in accordance with the opinion of certain individua</w:t>
      </w:r>
      <w:r w:rsidR="0071440D">
        <w:rPr>
          <w:rFonts w:ascii="Times New Roman" w:hAnsi="Times New Roman" w:cs="Times New Roman"/>
        </w:rPr>
        <w:t>l Rabbis [in the Talmud],</w:t>
      </w:r>
      <w:r w:rsidR="0071440D">
        <w:rPr>
          <w:rStyle w:val="FootnoteReference"/>
          <w:rFonts w:ascii="Times New Roman" w:hAnsi="Times New Roman" w:cs="Times New Roman"/>
        </w:rPr>
        <w:footnoteReference w:id="57"/>
      </w:r>
      <w:r w:rsidRPr="000941BD">
        <w:rPr>
          <w:rFonts w:ascii="Times New Roman" w:hAnsi="Times New Roman" w:cs="Times New Roman"/>
        </w:rPr>
        <w:t xml:space="preserve"> but is not the accepted decision of the law, for guardians [to incur liability to an oath] need not partially deny a</w:t>
      </w:r>
      <w:r w:rsidR="0071440D">
        <w:rPr>
          <w:rFonts w:ascii="Times New Roman" w:hAnsi="Times New Roman" w:cs="Times New Roman"/>
        </w:rPr>
        <w:t>nd partially admit the claim,</w:t>
      </w:r>
      <w:r w:rsidR="0071440D">
        <w:rPr>
          <w:rStyle w:val="FootnoteReference"/>
          <w:rFonts w:ascii="Times New Roman" w:hAnsi="Times New Roman" w:cs="Times New Roman"/>
        </w:rPr>
        <w:footnoteReference w:id="58"/>
      </w:r>
      <w:r w:rsidRPr="000941BD">
        <w:rPr>
          <w:rFonts w:ascii="Times New Roman" w:hAnsi="Times New Roman" w:cs="Times New Roman"/>
        </w:rPr>
        <w:t xml:space="preserve"> but even if they claim that the whole article was stolen, they still have to take the oath of the guardians, [unlike debts, which, if the debtor denies completely, do not require an oath of the Torah]. Moreover, it has </w:t>
      </w:r>
      <w:r w:rsidR="001A36BF">
        <w:rPr>
          <w:rFonts w:ascii="Times New Roman" w:hAnsi="Times New Roman" w:cs="Times New Roman"/>
        </w:rPr>
        <w:t>been explained in the Gemara</w:t>
      </w:r>
      <w:r w:rsidR="001A36BF">
        <w:rPr>
          <w:rStyle w:val="FootnoteReference"/>
          <w:rFonts w:ascii="Times New Roman" w:hAnsi="Times New Roman" w:cs="Times New Roman"/>
        </w:rPr>
        <w:footnoteReference w:id="59"/>
      </w:r>
      <w:r w:rsidRPr="000941BD">
        <w:rPr>
          <w:rFonts w:ascii="Times New Roman" w:hAnsi="Times New Roman" w:cs="Times New Roman"/>
        </w:rPr>
        <w:t xml:space="preserve"> with convincing proofs, that when he denies the very fact that he ever became a guardian, such as where he says "you have never given me the object to keep," in that case if he denied it totally, he is free from taking an oath, and if he admitted it partially he is obliged to take an oath, this being the opinion</w:t>
      </w:r>
      <w:r w:rsidR="001A36BF">
        <w:rPr>
          <w:rFonts w:ascii="Times New Roman" w:hAnsi="Times New Roman" w:cs="Times New Roman"/>
        </w:rPr>
        <w:t xml:space="preserve"> of all Rabbis in the Talmud,</w:t>
      </w:r>
      <w:r w:rsidR="001A36BF">
        <w:rPr>
          <w:rStyle w:val="FootnoteReference"/>
          <w:rFonts w:ascii="Times New Roman" w:hAnsi="Times New Roman" w:cs="Times New Roman"/>
        </w:rPr>
        <w:footnoteReference w:id="60"/>
      </w:r>
      <w:r w:rsidRPr="000941BD">
        <w:rPr>
          <w:rFonts w:ascii="Times New Roman" w:hAnsi="Times New Roman" w:cs="Times New Roman"/>
        </w:rPr>
        <w:t xml:space="preserve"> even though the Rabbi [Rashi] has not written so in his</w:t>
      </w:r>
      <w:r w:rsidR="001A36BF">
        <w:rPr>
          <w:rFonts w:ascii="Times New Roman" w:hAnsi="Times New Roman" w:cs="Times New Roman"/>
        </w:rPr>
        <w:t xml:space="preserve"> commentaries to the Gemara.</w:t>
      </w:r>
      <w:r w:rsidR="001A36BF">
        <w:rPr>
          <w:rStyle w:val="FootnoteReference"/>
          <w:rFonts w:ascii="Times New Roman" w:hAnsi="Times New Roman" w:cs="Times New Roman"/>
        </w:rPr>
        <w:footnoteReference w:id="61"/>
      </w:r>
      <w:r w:rsidRPr="000941BD">
        <w:rPr>
          <w:rFonts w:ascii="Times New Roman" w:hAnsi="Times New Roman" w:cs="Times New Roman"/>
        </w:rPr>
        <w:t xml:space="preserve"> If so, we may say that the phrase [</w:t>
      </w:r>
      <w:r w:rsidRPr="001A36BF">
        <w:rPr>
          <w:rFonts w:ascii="Times New Roman" w:hAnsi="Times New Roman" w:cs="Times New Roman"/>
          <w:b/>
          <w:i/>
        </w:rPr>
        <w:t>this is it</w:t>
      </w:r>
      <w:r w:rsidRPr="000941BD">
        <w:rPr>
          <w:rFonts w:ascii="Times New Roman" w:hAnsi="Times New Roman" w:cs="Times New Roman"/>
        </w:rPr>
        <w:t xml:space="preserve"> - from which we derive the principle of partial admission, as explained above], speaks according to the interpretation of the Sages of a case where the guardian's defense is: "He never gave me anything to keep," in which case if he denied it totally he is free of an oath, and if he partially admitted it and partially denied it, </w:t>
      </w:r>
      <w:r w:rsidR="001A36BF">
        <w:rPr>
          <w:rFonts w:ascii="Times New Roman" w:hAnsi="Times New Roman" w:cs="Times New Roman"/>
        </w:rPr>
        <w:t>he is liable to take an oath.</w:t>
      </w:r>
      <w:r w:rsidR="001A36BF">
        <w:rPr>
          <w:rStyle w:val="FootnoteReference"/>
          <w:rFonts w:ascii="Times New Roman" w:hAnsi="Times New Roman" w:cs="Times New Roman"/>
        </w:rPr>
        <w:footnoteReference w:id="62"/>
      </w:r>
      <w:r w:rsidRPr="000941BD">
        <w:rPr>
          <w:rFonts w:ascii="Times New Roman" w:hAnsi="Times New Roman" w:cs="Times New Roman"/>
        </w:rPr>
        <w:t xml:space="preserve"> Thus the verses are to be explained as follows: </w:t>
      </w:r>
      <w:r w:rsidRPr="001A36BF">
        <w:rPr>
          <w:rFonts w:ascii="Times New Roman" w:hAnsi="Times New Roman" w:cs="Times New Roman"/>
          <w:b/>
          <w:i/>
        </w:rPr>
        <w:t>If the thief be not found, then the master of the house shall come near unto the judges</w:t>
      </w:r>
      <w:r w:rsidR="001A36BF">
        <w:rPr>
          <w:rStyle w:val="FootnoteReference"/>
          <w:rFonts w:ascii="Times New Roman" w:hAnsi="Times New Roman" w:cs="Times New Roman"/>
          <w:b/>
          <w:i/>
        </w:rPr>
        <w:footnoteReference w:id="63"/>
      </w:r>
      <w:r w:rsidRPr="000941BD">
        <w:rPr>
          <w:rFonts w:ascii="Times New Roman" w:hAnsi="Times New Roman" w:cs="Times New Roman"/>
        </w:rPr>
        <w:t xml:space="preserve"> - </w:t>
      </w:r>
      <w:r w:rsidRPr="001A36BF">
        <w:rPr>
          <w:rFonts w:ascii="Times New Roman" w:hAnsi="Times New Roman" w:cs="Times New Roman"/>
          <w:b/>
          <w:i/>
        </w:rPr>
        <w:t>for every</w:t>
      </w:r>
      <w:r w:rsidRPr="000941BD">
        <w:rPr>
          <w:rFonts w:ascii="Times New Roman" w:hAnsi="Times New Roman" w:cs="Times New Roman"/>
        </w:rPr>
        <w:t xml:space="preserve"> claim </w:t>
      </w:r>
      <w:r w:rsidRPr="001A36BF">
        <w:rPr>
          <w:rFonts w:ascii="Times New Roman" w:hAnsi="Times New Roman" w:cs="Times New Roman"/>
          <w:b/>
          <w:i/>
        </w:rPr>
        <w:t>of trespass</w:t>
      </w:r>
      <w:r w:rsidRPr="000941BD">
        <w:rPr>
          <w:rFonts w:ascii="Times New Roman" w:hAnsi="Times New Roman" w:cs="Times New Roman"/>
        </w:rPr>
        <w:t xml:space="preserve"> which he may claim against him, such as: "You were negligent in your guarding it," or where the guardian says: "</w:t>
      </w:r>
      <w:r w:rsidRPr="001A36BF">
        <w:rPr>
          <w:rFonts w:ascii="Times New Roman" w:hAnsi="Times New Roman" w:cs="Times New Roman"/>
          <w:b/>
          <w:i/>
        </w:rPr>
        <w:t>this is it</w:t>
      </w:r>
      <w:r w:rsidRPr="000941BD">
        <w:rPr>
          <w:rFonts w:ascii="Times New Roman" w:hAnsi="Times New Roman" w:cs="Times New Roman"/>
        </w:rPr>
        <w:t xml:space="preserve">, - this is what you have deposited with me, and you did not deposit any more with me" - then the one with whom the article was deposited </w:t>
      </w:r>
      <w:r w:rsidRPr="001A36BF">
        <w:rPr>
          <w:rFonts w:ascii="Times New Roman" w:hAnsi="Times New Roman" w:cs="Times New Roman"/>
          <w:b/>
          <w:i/>
        </w:rPr>
        <w:t>that the judges will condemn</w:t>
      </w:r>
      <w:r w:rsidRPr="000941BD">
        <w:rPr>
          <w:rFonts w:ascii="Times New Roman" w:hAnsi="Times New Roman" w:cs="Times New Roman"/>
        </w:rPr>
        <w:t>, [upon testimony given before</w:t>
      </w:r>
      <w:r w:rsidR="001A36BF">
        <w:rPr>
          <w:rFonts w:ascii="Times New Roman" w:hAnsi="Times New Roman" w:cs="Times New Roman"/>
        </w:rPr>
        <w:t xml:space="preserve"> them that he embezzled it], </w:t>
      </w:r>
      <w:r w:rsidR="001A36BF" w:rsidRPr="001A36BF">
        <w:rPr>
          <w:rFonts w:ascii="Times New Roman" w:hAnsi="Times New Roman" w:cs="Times New Roman"/>
          <w:b/>
          <w:i/>
        </w:rPr>
        <w:t>wi</w:t>
      </w:r>
      <w:r w:rsidRPr="001A36BF">
        <w:rPr>
          <w:rFonts w:ascii="Times New Roman" w:hAnsi="Times New Roman" w:cs="Times New Roman"/>
          <w:b/>
          <w:i/>
        </w:rPr>
        <w:t>ll pay double unto his neighbor</w:t>
      </w:r>
      <w:r w:rsidRPr="000941BD">
        <w:rPr>
          <w:rFonts w:ascii="Times New Roman" w:hAnsi="Times New Roman" w:cs="Times New Roman"/>
        </w:rPr>
        <w:t>. Thus, both [the debtor and the guardian] pay, but double restitution is only where the guardian claims falsely that it w</w:t>
      </w:r>
      <w:r w:rsidR="001330AD">
        <w:rPr>
          <w:rFonts w:ascii="Times New Roman" w:hAnsi="Times New Roman" w:cs="Times New Roman"/>
        </w:rPr>
        <w:t>as stolen, and the rule concernin</w:t>
      </w:r>
      <w:r w:rsidRPr="000941BD">
        <w:rPr>
          <w:rFonts w:ascii="Times New Roman" w:hAnsi="Times New Roman" w:cs="Times New Roman"/>
        </w:rPr>
        <w:t>g the plea of partial admission applies to all claims, even to loans, robbery and other matters. In all these laws the verses of Scripture are few and the rules many. But there is no need to explain them here, except in order to interpret the verses.</w:t>
      </w: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 </w:t>
      </w:r>
    </w:p>
    <w:p w:rsidR="000941BD" w:rsidRDefault="000941BD" w:rsidP="00347BC6">
      <w:pPr>
        <w:keepNext/>
        <w:widowControl w:val="0"/>
        <w:spacing w:after="0" w:line="240" w:lineRule="auto"/>
        <w:jc w:val="both"/>
        <w:rPr>
          <w:rFonts w:ascii="Times New Roman" w:hAnsi="Times New Roman" w:cs="Times New Roman"/>
        </w:rPr>
      </w:pPr>
      <w:r w:rsidRPr="001330AD">
        <w:rPr>
          <w:rFonts w:ascii="Times New Roman" w:hAnsi="Times New Roman" w:cs="Times New Roman"/>
          <w:b/>
        </w:rPr>
        <w:t>12. IF IT BE TORN IN PIECES</w:t>
      </w:r>
      <w:r w:rsidRPr="000941BD">
        <w:rPr>
          <w:rFonts w:ascii="Times New Roman" w:hAnsi="Times New Roman" w:cs="Times New Roman"/>
        </w:rPr>
        <w:t xml:space="preserve"> - "by a wild beast. </w:t>
      </w:r>
      <w:r w:rsidRPr="001330AD">
        <w:rPr>
          <w:rFonts w:ascii="Times New Roman" w:hAnsi="Times New Roman" w:cs="Times New Roman"/>
          <w:b/>
        </w:rPr>
        <w:t>'Y'VIEIHU EID'</w:t>
      </w:r>
      <w:r w:rsidRPr="000941BD">
        <w:rPr>
          <w:rFonts w:ascii="Times New Roman" w:hAnsi="Times New Roman" w:cs="Times New Roman"/>
        </w:rPr>
        <w:t xml:space="preserve"> - let him bring witnesses that it has been torn in pieces by accident, and then he will be free from paying." This is the language of Rashi. </w:t>
      </w:r>
    </w:p>
    <w:p w:rsidR="001330AD" w:rsidRPr="000941BD" w:rsidRDefault="001330AD" w:rsidP="00347BC6">
      <w:pPr>
        <w:keepNext/>
        <w:widowControl w:val="0"/>
        <w:spacing w:after="0" w:line="240" w:lineRule="auto"/>
        <w:jc w:val="both"/>
        <w:rPr>
          <w:rFonts w:ascii="Times New Roman" w:hAnsi="Times New Roman" w:cs="Times New Roman"/>
        </w:rPr>
      </w:pPr>
    </w:p>
    <w:p w:rsid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lastRenderedPageBreak/>
        <w:t xml:space="preserve">But one may wonder. Why did Scripture mention specifically here [in the case of the animal being torn to pieces by a wild beast], the necessity of having witnesses, since in this [very same section of the law of the paid guardian] it has already said above, [in the cases where the animal dies, or is hurt, or captured], </w:t>
      </w:r>
      <w:r w:rsidRPr="00D37D1A">
        <w:rPr>
          <w:rFonts w:ascii="Times New Roman" w:hAnsi="Times New Roman" w:cs="Times New Roman"/>
          <w:b/>
          <w:i/>
        </w:rPr>
        <w:t>The oath of the</w:t>
      </w:r>
      <w:r w:rsidR="00D37D1A" w:rsidRPr="00D37D1A">
        <w:rPr>
          <w:rFonts w:ascii="Times New Roman" w:hAnsi="Times New Roman" w:cs="Times New Roman"/>
          <w:b/>
          <w:i/>
        </w:rPr>
        <w:t xml:space="preserve"> Eternal wi</w:t>
      </w:r>
      <w:r w:rsidRPr="00D37D1A">
        <w:rPr>
          <w:rFonts w:ascii="Times New Roman" w:hAnsi="Times New Roman" w:cs="Times New Roman"/>
          <w:b/>
          <w:i/>
        </w:rPr>
        <w:t>ll be between them both</w:t>
      </w:r>
      <w:r w:rsidR="00D37D1A">
        <w:rPr>
          <w:rStyle w:val="FootnoteReference"/>
          <w:rFonts w:ascii="Times New Roman" w:hAnsi="Times New Roman" w:cs="Times New Roman"/>
          <w:b/>
          <w:i/>
        </w:rPr>
        <w:footnoteReference w:id="64"/>
      </w:r>
      <w:r w:rsidRPr="000941BD">
        <w:rPr>
          <w:rFonts w:ascii="Times New Roman" w:hAnsi="Times New Roman" w:cs="Times New Roman"/>
        </w:rPr>
        <w:t xml:space="preserve"> [i.e., between the owner of the animal and the guardian] , and the law in all cases is alike: if there are witnesses that the animal died, or was hurt, or captured, he is free from paying and so also if it was torn in pieces by a wild beast, and if there are no witnesses he must take an oath in all cases, and if he does so, he does not pay? Perhaps Scripture speaks of the customary manner, for when an anim</w:t>
      </w:r>
      <w:r w:rsidR="00D37D1A">
        <w:rPr>
          <w:rFonts w:ascii="Times New Roman" w:hAnsi="Times New Roman" w:cs="Times New Roman"/>
        </w:rPr>
        <w:t xml:space="preserve">al dies </w:t>
      </w:r>
      <w:r w:rsidR="00D37D1A" w:rsidRPr="00D37D1A">
        <w:rPr>
          <w:rFonts w:ascii="Times New Roman" w:hAnsi="Times New Roman" w:cs="Times New Roman"/>
          <w:b/>
          <w:i/>
        </w:rPr>
        <w:t>in his master's crib</w:t>
      </w:r>
      <w:r w:rsidR="00D37D1A">
        <w:rPr>
          <w:rStyle w:val="FootnoteReference"/>
          <w:rFonts w:ascii="Times New Roman" w:hAnsi="Times New Roman" w:cs="Times New Roman"/>
        </w:rPr>
        <w:footnoteReference w:id="65"/>
      </w:r>
      <w:r w:rsidRPr="000941BD">
        <w:rPr>
          <w:rFonts w:ascii="Times New Roman" w:hAnsi="Times New Roman" w:cs="Times New Roman"/>
        </w:rPr>
        <w:t xml:space="preserve"> or it goes up to the top of a crag and is hurt, there is usually no man seeing it; so also if it was captured by armed bandits who came upon it and took it from the flock and went away [there are usually no witnesses]. But when a lion or bear attacks, a multitude of shepherds is called</w:t>
      </w:r>
      <w:r w:rsidR="00D37D1A">
        <w:rPr>
          <w:rFonts w:ascii="Times New Roman" w:hAnsi="Times New Roman" w:cs="Times New Roman"/>
        </w:rPr>
        <w:t xml:space="preserve"> forth against it,</w:t>
      </w:r>
      <w:r w:rsidR="00D37D1A">
        <w:rPr>
          <w:rStyle w:val="FootnoteReference"/>
          <w:rFonts w:ascii="Times New Roman" w:hAnsi="Times New Roman" w:cs="Times New Roman"/>
        </w:rPr>
        <w:footnoteReference w:id="66"/>
      </w:r>
      <w:r w:rsidRPr="000941BD">
        <w:rPr>
          <w:rFonts w:ascii="Times New Roman" w:hAnsi="Times New Roman" w:cs="Times New Roman"/>
        </w:rPr>
        <w:t xml:space="preserve"> and therefore Scripture says that he should bring the shepherds to court, and [upon their testimony] he will be freed from the liability of payment. </w:t>
      </w:r>
    </w:p>
    <w:p w:rsidR="00D37D1A" w:rsidRPr="000941BD" w:rsidRDefault="00D37D1A" w:rsidP="00347BC6">
      <w:pPr>
        <w:keepNext/>
        <w:widowControl w:val="0"/>
        <w:spacing w:after="0" w:line="240" w:lineRule="auto"/>
        <w:jc w:val="both"/>
        <w:rPr>
          <w:rFonts w:ascii="Times New Roman" w:hAnsi="Times New Roman" w:cs="Times New Roman"/>
        </w:rPr>
      </w:pPr>
    </w:p>
    <w:p w:rsidR="000941BD" w:rsidRDefault="00D37D1A" w:rsidP="00347BC6">
      <w:pPr>
        <w:keepNext/>
        <w:widowControl w:val="0"/>
        <w:spacing w:after="0" w:line="240" w:lineRule="auto"/>
        <w:jc w:val="both"/>
        <w:rPr>
          <w:rFonts w:ascii="Times New Roman" w:hAnsi="Times New Roman" w:cs="Times New Roman"/>
        </w:rPr>
      </w:pPr>
      <w:r>
        <w:rPr>
          <w:rFonts w:ascii="Times New Roman" w:hAnsi="Times New Roman" w:cs="Times New Roman"/>
        </w:rPr>
        <w:t>Or we may explain that Scrip</w:t>
      </w:r>
      <w:r w:rsidR="000941BD" w:rsidRPr="000941BD">
        <w:rPr>
          <w:rFonts w:ascii="Times New Roman" w:hAnsi="Times New Roman" w:cs="Times New Roman"/>
        </w:rPr>
        <w:t>ture intends to e</w:t>
      </w:r>
      <w:r>
        <w:rPr>
          <w:rFonts w:ascii="Times New Roman" w:hAnsi="Times New Roman" w:cs="Times New Roman"/>
        </w:rPr>
        <w:t>stablish the law enunciated by I</w:t>
      </w:r>
      <w:r w:rsidR="000941BD" w:rsidRPr="000941BD">
        <w:rPr>
          <w:rFonts w:ascii="Times New Roman" w:hAnsi="Times New Roman" w:cs="Times New Roman"/>
        </w:rPr>
        <w:t>si ben</w:t>
      </w:r>
      <w:r>
        <w:rPr>
          <w:rFonts w:ascii="Times New Roman" w:hAnsi="Times New Roman" w:cs="Times New Roman"/>
        </w:rPr>
        <w:t xml:space="preserve"> Yehudah,</w:t>
      </w:r>
      <w:r>
        <w:rPr>
          <w:rStyle w:val="FootnoteReference"/>
          <w:rFonts w:ascii="Times New Roman" w:hAnsi="Times New Roman" w:cs="Times New Roman"/>
        </w:rPr>
        <w:footnoteReference w:id="67"/>
      </w:r>
      <w:r w:rsidR="000941BD" w:rsidRPr="000941BD">
        <w:rPr>
          <w:rFonts w:ascii="Times New Roman" w:hAnsi="Times New Roman" w:cs="Times New Roman"/>
        </w:rPr>
        <w:t xml:space="preserve"> who says, "No-one seeing it - he is free [from payment but he must swear]; but if there are witnesses who could testify in this matter, let him bring the witnesses and only then will he be free." And the explanation thereof is as follows: If the accident happened [to the animal entrusted to his guardianship] in a place where people are present the whole day, we do not rely upon his oath but instead he must bring witnesses, and where an animal is torn in pieces by a wild beast, it is generally the case [that other people are present besides the guardian], and therefore Scripture required him to bring witnesses. </w:t>
      </w:r>
    </w:p>
    <w:p w:rsidR="00D37D1A" w:rsidRPr="000941BD" w:rsidRDefault="00D37D1A"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Rabbi Abraham ibn Ezra explained: </w:t>
      </w:r>
      <w:r w:rsidRPr="00D37D1A">
        <w:rPr>
          <w:rFonts w:ascii="Times New Roman" w:hAnsi="Times New Roman" w:cs="Times New Roman"/>
          <w:b/>
          <w:i/>
        </w:rPr>
        <w:t>y'vieihu eid</w:t>
      </w:r>
      <w:r w:rsidRPr="000941BD">
        <w:rPr>
          <w:rFonts w:ascii="Times New Roman" w:hAnsi="Times New Roman" w:cs="Times New Roman"/>
        </w:rPr>
        <w:t xml:space="preserve"> - "let him bring part of the torn animal as witness, tw</w:t>
      </w:r>
      <w:r w:rsidR="00D37D1A">
        <w:rPr>
          <w:rFonts w:ascii="Times New Roman" w:hAnsi="Times New Roman" w:cs="Times New Roman"/>
        </w:rPr>
        <w:t>o legs, or a piece of an ear</w:t>
      </w:r>
      <w:r w:rsidR="00D37D1A">
        <w:rPr>
          <w:rStyle w:val="FootnoteReference"/>
          <w:rFonts w:ascii="Times New Roman" w:hAnsi="Times New Roman" w:cs="Times New Roman"/>
        </w:rPr>
        <w:footnoteReference w:id="68"/>
      </w:r>
      <w:r w:rsidRPr="000941BD">
        <w:rPr>
          <w:rFonts w:ascii="Times New Roman" w:hAnsi="Times New Roman" w:cs="Times New Roman"/>
        </w:rPr>
        <w:t xml:space="preserve"> in proof of his statement." And I have seen it explained thus in the Mechilta</w:t>
      </w:r>
      <w:r w:rsidR="00646E07">
        <w:rPr>
          <w:rFonts w:ascii="Times New Roman" w:hAnsi="Times New Roman" w:cs="Times New Roman"/>
        </w:rPr>
        <w:t xml:space="preserve"> of Rabbi Shimon ben Yochai:</w:t>
      </w:r>
      <w:r w:rsidR="00646E07">
        <w:rPr>
          <w:rStyle w:val="FootnoteReference"/>
          <w:rFonts w:ascii="Times New Roman" w:hAnsi="Times New Roman" w:cs="Times New Roman"/>
        </w:rPr>
        <w:footnoteReference w:id="69"/>
      </w:r>
      <w:r w:rsidRPr="000941BD">
        <w:rPr>
          <w:rFonts w:ascii="Times New Roman" w:hAnsi="Times New Roman" w:cs="Times New Roman"/>
        </w:rPr>
        <w:t xml:space="preserve"> "Aba Shaul said, he should bring the carcass, as</w:t>
      </w:r>
      <w:r w:rsidR="00646E07">
        <w:rPr>
          <w:rFonts w:ascii="Times New Roman" w:hAnsi="Times New Roman" w:cs="Times New Roman"/>
        </w:rPr>
        <w:t xml:space="preserve"> it is said, </w:t>
      </w:r>
      <w:r w:rsidR="00646E07" w:rsidRPr="00646E07">
        <w:rPr>
          <w:rFonts w:ascii="Times New Roman" w:hAnsi="Times New Roman" w:cs="Times New Roman"/>
          <w:b/>
          <w:i/>
        </w:rPr>
        <w:t>Thus says</w:t>
      </w:r>
      <w:r w:rsidRPr="00646E07">
        <w:rPr>
          <w:rFonts w:ascii="Times New Roman" w:hAnsi="Times New Roman" w:cs="Times New Roman"/>
          <w:b/>
          <w:i/>
        </w:rPr>
        <w:t xml:space="preserve"> the E</w:t>
      </w:r>
      <w:r w:rsidR="00646E07" w:rsidRPr="00646E07">
        <w:rPr>
          <w:rFonts w:ascii="Times New Roman" w:hAnsi="Times New Roman" w:cs="Times New Roman"/>
          <w:b/>
          <w:i/>
        </w:rPr>
        <w:t>ternal, as the shepherd rescues</w:t>
      </w:r>
      <w:r w:rsidRPr="00646E07">
        <w:rPr>
          <w:rFonts w:ascii="Times New Roman" w:hAnsi="Times New Roman" w:cs="Times New Roman"/>
          <w:b/>
          <w:i/>
        </w:rPr>
        <w:t xml:space="preserve"> out of the mouth of the lion, two legs etc."</w:t>
      </w:r>
      <w:r w:rsidR="00646E07">
        <w:rPr>
          <w:rStyle w:val="FootnoteReference"/>
          <w:rFonts w:ascii="Times New Roman" w:hAnsi="Times New Roman" w:cs="Times New Roman"/>
          <w:b/>
          <w:i/>
        </w:rPr>
        <w:footnoteReference w:id="70"/>
      </w:r>
      <w:r w:rsidRPr="000941BD">
        <w:rPr>
          <w:rFonts w:ascii="Times New Roman" w:hAnsi="Times New Roman" w:cs="Times New Roman"/>
        </w:rPr>
        <w:t xml:space="preserve"> </w:t>
      </w:r>
    </w:p>
    <w:p w:rsidR="00646E07" w:rsidRDefault="00646E07" w:rsidP="00347BC6">
      <w:pPr>
        <w:keepNext/>
        <w:widowControl w:val="0"/>
        <w:spacing w:after="0" w:line="240" w:lineRule="auto"/>
        <w:jc w:val="both"/>
        <w:rPr>
          <w:rFonts w:ascii="Times New Roman" w:hAnsi="Times New Roman" w:cs="Times New Roman"/>
        </w:rPr>
      </w:pPr>
    </w:p>
    <w:p w:rsidR="000941BD" w:rsidRDefault="00646E07" w:rsidP="00347BC6">
      <w:pPr>
        <w:keepNext/>
        <w:widowControl w:val="0"/>
        <w:spacing w:after="0" w:line="240" w:lineRule="auto"/>
        <w:jc w:val="both"/>
        <w:rPr>
          <w:rFonts w:ascii="Times New Roman" w:hAnsi="Times New Roman" w:cs="Times New Roman"/>
        </w:rPr>
      </w:pPr>
      <w:r w:rsidRPr="00646E07">
        <w:rPr>
          <w:rFonts w:ascii="Times New Roman" w:hAnsi="Times New Roman" w:cs="Times New Roman"/>
          <w:b/>
        </w:rPr>
        <w:t>15. AND IF A MAN 'Y'F</w:t>
      </w:r>
      <w:r w:rsidR="000941BD" w:rsidRPr="00646E07">
        <w:rPr>
          <w:rFonts w:ascii="Times New Roman" w:hAnsi="Times New Roman" w:cs="Times New Roman"/>
          <w:b/>
        </w:rPr>
        <w:t>ATEH'</w:t>
      </w:r>
      <w:r w:rsidR="000941BD" w:rsidRPr="000941BD">
        <w:rPr>
          <w:rFonts w:ascii="Times New Roman" w:hAnsi="Times New Roman" w:cs="Times New Roman"/>
        </w:rPr>
        <w:t xml:space="preserve"> - "speaks to her emotions [until she submits to him]. And so did Onkelos render it </w:t>
      </w:r>
      <w:r w:rsidR="000941BD" w:rsidRPr="00646E07">
        <w:rPr>
          <w:rFonts w:ascii="Times New Roman" w:hAnsi="Times New Roman" w:cs="Times New Roman"/>
          <w:b/>
          <w:i/>
        </w:rPr>
        <w:t>arei y'shadeil</w:t>
      </w:r>
      <w:r w:rsidR="000941BD" w:rsidRPr="000941BD">
        <w:rPr>
          <w:rFonts w:ascii="Times New Roman" w:hAnsi="Times New Roman" w:cs="Times New Roman"/>
        </w:rPr>
        <w:t xml:space="preserve">, the term </w:t>
      </w:r>
      <w:r w:rsidR="000941BD" w:rsidRPr="00646E07">
        <w:rPr>
          <w:rFonts w:ascii="Times New Roman" w:hAnsi="Times New Roman" w:cs="Times New Roman"/>
          <w:b/>
          <w:i/>
        </w:rPr>
        <w:t>shidul</w:t>
      </w:r>
      <w:r w:rsidR="000941BD" w:rsidRPr="000941BD">
        <w:rPr>
          <w:rFonts w:ascii="Times New Roman" w:hAnsi="Times New Roman" w:cs="Times New Roman"/>
        </w:rPr>
        <w:t xml:space="preserve"> in Aramaic being like </w:t>
      </w:r>
      <w:r w:rsidR="000941BD" w:rsidRPr="00646E07">
        <w:rPr>
          <w:rFonts w:ascii="Times New Roman" w:hAnsi="Times New Roman" w:cs="Times New Roman"/>
          <w:b/>
          <w:i/>
        </w:rPr>
        <w:t>pitui</w:t>
      </w:r>
      <w:r w:rsidR="000941BD" w:rsidRPr="000941BD">
        <w:rPr>
          <w:rFonts w:ascii="Times New Roman" w:hAnsi="Times New Roman" w:cs="Times New Roman"/>
        </w:rPr>
        <w:t xml:space="preserve"> [persuasion, seduction], in the Sacred Language. </w:t>
      </w:r>
      <w:r w:rsidR="000941BD" w:rsidRPr="00646E07">
        <w:rPr>
          <w:rFonts w:ascii="Times New Roman" w:hAnsi="Times New Roman" w:cs="Times New Roman"/>
          <w:b/>
        </w:rPr>
        <w:t>'MAHOR YIMHARENAH'</w:t>
      </w:r>
      <w:r w:rsidR="000941BD" w:rsidRPr="000941BD">
        <w:rPr>
          <w:rFonts w:ascii="Times New Roman" w:hAnsi="Times New Roman" w:cs="Times New Roman"/>
        </w:rPr>
        <w:t xml:space="preserve"> </w:t>
      </w:r>
      <w:r>
        <w:rPr>
          <w:rFonts w:ascii="Times New Roman" w:hAnsi="Times New Roman" w:cs="Times New Roman"/>
          <w:b/>
        </w:rPr>
        <w:t>(HE WI</w:t>
      </w:r>
      <w:r w:rsidR="000941BD" w:rsidRPr="00646E07">
        <w:rPr>
          <w:rFonts w:ascii="Times New Roman" w:hAnsi="Times New Roman" w:cs="Times New Roman"/>
          <w:b/>
        </w:rPr>
        <w:t>LL SURELY PAY A DOWRY FOR HER) TO BE HIS WIFE</w:t>
      </w:r>
      <w:r>
        <w:rPr>
          <w:rFonts w:ascii="Times New Roman" w:hAnsi="Times New Roman" w:cs="Times New Roman"/>
        </w:rPr>
        <w:t xml:space="preserve"> - he wi</w:t>
      </w:r>
      <w:r w:rsidR="000941BD" w:rsidRPr="000941BD">
        <w:rPr>
          <w:rFonts w:ascii="Times New Roman" w:hAnsi="Times New Roman" w:cs="Times New Roman"/>
        </w:rPr>
        <w:t xml:space="preserve">ll assign her a marriage portion as is the manner of a man to his wife by writing her a </w:t>
      </w:r>
      <w:r w:rsidR="000941BD" w:rsidRPr="00646E07">
        <w:rPr>
          <w:rFonts w:ascii="Times New Roman" w:hAnsi="Times New Roman" w:cs="Times New Roman"/>
          <w:b/>
          <w:i/>
        </w:rPr>
        <w:t>kethubah</w:t>
      </w:r>
      <w:r w:rsidR="000941BD" w:rsidRPr="000941BD">
        <w:rPr>
          <w:rFonts w:ascii="Times New Roman" w:hAnsi="Times New Roman" w:cs="Times New Roman"/>
        </w:rPr>
        <w:t xml:space="preserve"> (ma</w:t>
      </w:r>
      <w:r>
        <w:rPr>
          <w:rFonts w:ascii="Times New Roman" w:hAnsi="Times New Roman" w:cs="Times New Roman"/>
        </w:rPr>
        <w:t>rriage contract), and he wi</w:t>
      </w:r>
      <w:r w:rsidR="000941BD" w:rsidRPr="000941BD">
        <w:rPr>
          <w:rFonts w:ascii="Times New Roman" w:hAnsi="Times New Roman" w:cs="Times New Roman"/>
        </w:rPr>
        <w:t xml:space="preserve">ll marry her." Thus far is Rashi's language. </w:t>
      </w:r>
    </w:p>
    <w:p w:rsidR="00646E07" w:rsidRPr="000941BD" w:rsidRDefault="00646E07" w:rsidP="00347BC6">
      <w:pPr>
        <w:keepNext/>
        <w:widowControl w:val="0"/>
        <w:spacing w:after="0" w:line="240" w:lineRule="auto"/>
        <w:jc w:val="both"/>
        <w:rPr>
          <w:rFonts w:ascii="Times New Roman" w:hAnsi="Times New Roman" w:cs="Times New Roman"/>
        </w:rPr>
      </w:pPr>
    </w:p>
    <w:p w:rsidR="000941BD" w:rsidRPr="00951EA9" w:rsidRDefault="000941BD" w:rsidP="00347BC6">
      <w:pPr>
        <w:keepNext/>
        <w:widowControl w:val="0"/>
        <w:spacing w:after="0" w:line="240" w:lineRule="auto"/>
        <w:jc w:val="both"/>
        <w:rPr>
          <w:rFonts w:ascii="Times New Roman" w:hAnsi="Times New Roman" w:cs="Times New Roman"/>
          <w:b/>
          <w:i/>
        </w:rPr>
      </w:pPr>
      <w:r w:rsidRPr="000941BD">
        <w:rPr>
          <w:rFonts w:ascii="Times New Roman" w:hAnsi="Times New Roman" w:cs="Times New Roman"/>
        </w:rPr>
        <w:t xml:space="preserve">But this is not correct, for the term </w:t>
      </w:r>
      <w:r w:rsidRPr="00646E07">
        <w:rPr>
          <w:rFonts w:ascii="Times New Roman" w:hAnsi="Times New Roman" w:cs="Times New Roman"/>
          <w:b/>
          <w:i/>
        </w:rPr>
        <w:t>pitui</w:t>
      </w:r>
      <w:r w:rsidRPr="000941BD">
        <w:rPr>
          <w:rFonts w:ascii="Times New Roman" w:hAnsi="Times New Roman" w:cs="Times New Roman"/>
        </w:rPr>
        <w:t xml:space="preserve"> [does not mean "speaking to her feelings," as Rashi put it], but winning over another person's will by falsehood. A similar usage of the te</w:t>
      </w:r>
      <w:r w:rsidR="00646E07">
        <w:rPr>
          <w:rFonts w:ascii="Times New Roman" w:hAnsi="Times New Roman" w:cs="Times New Roman"/>
        </w:rPr>
        <w:t xml:space="preserve">rm is found in these verses: </w:t>
      </w:r>
      <w:r w:rsidR="00646E07" w:rsidRPr="00646E07">
        <w:rPr>
          <w:rFonts w:ascii="Times New Roman" w:hAnsi="Times New Roman" w:cs="Times New Roman"/>
          <w:b/>
          <w:i/>
        </w:rPr>
        <w:t>'yi</w:t>
      </w:r>
      <w:r w:rsidRPr="00646E07">
        <w:rPr>
          <w:rFonts w:ascii="Times New Roman" w:hAnsi="Times New Roman" w:cs="Times New Roman"/>
          <w:b/>
          <w:i/>
        </w:rPr>
        <w:t>fteh l'vavchem'</w:t>
      </w:r>
      <w:r w:rsidRPr="000941BD">
        <w:rPr>
          <w:rFonts w:ascii="Times New Roman" w:hAnsi="Times New Roman" w:cs="Times New Roman"/>
        </w:rPr>
        <w:t xml:space="preserve"> </w:t>
      </w:r>
      <w:r w:rsidRPr="00646E07">
        <w:rPr>
          <w:rFonts w:ascii="Times New Roman" w:hAnsi="Times New Roman" w:cs="Times New Roman"/>
          <w:b/>
          <w:i/>
        </w:rPr>
        <w:t>(y</w:t>
      </w:r>
      <w:r w:rsidR="00646E07" w:rsidRPr="00646E07">
        <w:rPr>
          <w:rFonts w:ascii="Times New Roman" w:hAnsi="Times New Roman" w:cs="Times New Roman"/>
          <w:b/>
          <w:i/>
        </w:rPr>
        <w:t>our heart will be deceived)</w:t>
      </w:r>
      <w:r w:rsidR="00646E07">
        <w:rPr>
          <w:rFonts w:ascii="Times New Roman" w:hAnsi="Times New Roman" w:cs="Times New Roman"/>
        </w:rPr>
        <w:t>;</w:t>
      </w:r>
      <w:r w:rsidR="00646E07">
        <w:rPr>
          <w:rStyle w:val="FootnoteReference"/>
          <w:rFonts w:ascii="Times New Roman" w:hAnsi="Times New Roman" w:cs="Times New Roman"/>
        </w:rPr>
        <w:footnoteReference w:id="71"/>
      </w:r>
      <w:r w:rsidR="00646E07">
        <w:rPr>
          <w:rFonts w:ascii="Times New Roman" w:hAnsi="Times New Roman" w:cs="Times New Roman"/>
        </w:rPr>
        <w:t xml:space="preserve"> </w:t>
      </w:r>
      <w:r w:rsidR="00646E07" w:rsidRPr="00646E07">
        <w:rPr>
          <w:rFonts w:ascii="Times New Roman" w:hAnsi="Times New Roman" w:cs="Times New Roman"/>
          <w:b/>
          <w:i/>
        </w:rPr>
        <w:t>'vayi</w:t>
      </w:r>
      <w:r w:rsidRPr="00646E07">
        <w:rPr>
          <w:rFonts w:ascii="Times New Roman" w:hAnsi="Times New Roman" w:cs="Times New Roman"/>
          <w:b/>
          <w:i/>
        </w:rPr>
        <w:t>ft' (and he</w:t>
      </w:r>
      <w:r w:rsidR="00646E07" w:rsidRPr="00646E07">
        <w:rPr>
          <w:rFonts w:ascii="Times New Roman" w:hAnsi="Times New Roman" w:cs="Times New Roman"/>
          <w:b/>
          <w:i/>
        </w:rPr>
        <w:t xml:space="preserve"> seduced) my heart secretly</w:t>
      </w:r>
      <w:r w:rsidR="00646E07">
        <w:rPr>
          <w:rFonts w:ascii="Times New Roman" w:hAnsi="Times New Roman" w:cs="Times New Roman"/>
        </w:rPr>
        <w:t>;</w:t>
      </w:r>
      <w:r w:rsidR="00646E07">
        <w:rPr>
          <w:rStyle w:val="FootnoteReference"/>
          <w:rFonts w:ascii="Times New Roman" w:hAnsi="Times New Roman" w:cs="Times New Roman"/>
        </w:rPr>
        <w:footnoteReference w:id="72"/>
      </w:r>
      <w:r w:rsidR="00646E07">
        <w:rPr>
          <w:rFonts w:ascii="Times New Roman" w:hAnsi="Times New Roman" w:cs="Times New Roman"/>
        </w:rPr>
        <w:t xml:space="preserve"> </w:t>
      </w:r>
      <w:r w:rsidR="00646E07" w:rsidRPr="00646E07">
        <w:rPr>
          <w:rFonts w:ascii="Times New Roman" w:hAnsi="Times New Roman" w:cs="Times New Roman"/>
          <w:b/>
          <w:i/>
        </w:rPr>
        <w:t>if my heart 'ni</w:t>
      </w:r>
      <w:r w:rsidRPr="00646E07">
        <w:rPr>
          <w:rFonts w:ascii="Times New Roman" w:hAnsi="Times New Roman" w:cs="Times New Roman"/>
          <w:b/>
          <w:i/>
        </w:rPr>
        <w:t>ftah' (have been enticed) unto a woman</w:t>
      </w:r>
      <w:r w:rsidR="00646E07">
        <w:rPr>
          <w:rFonts w:ascii="Times New Roman" w:hAnsi="Times New Roman" w:cs="Times New Roman"/>
        </w:rPr>
        <w:t>.</w:t>
      </w:r>
      <w:r w:rsidR="00646E07">
        <w:rPr>
          <w:rStyle w:val="FootnoteReference"/>
          <w:rFonts w:ascii="Times New Roman" w:hAnsi="Times New Roman" w:cs="Times New Roman"/>
        </w:rPr>
        <w:footnoteReference w:id="73"/>
      </w:r>
      <w:r w:rsidRPr="000941BD">
        <w:rPr>
          <w:rFonts w:ascii="Times New Roman" w:hAnsi="Times New Roman" w:cs="Times New Roman"/>
        </w:rPr>
        <w:t xml:space="preserve"> This is why people whose minds are not adroit in discriminating matters, and whose hearts can be easily bent by a few words at the beginning of a discussion, are called </w:t>
      </w:r>
      <w:r w:rsidRPr="00646E07">
        <w:rPr>
          <w:rFonts w:ascii="Times New Roman" w:hAnsi="Times New Roman" w:cs="Times New Roman"/>
          <w:b/>
          <w:i/>
        </w:rPr>
        <w:t>p'ta'im (simple-minded ones)</w:t>
      </w:r>
      <w:r w:rsidRPr="000941BD">
        <w:rPr>
          <w:rFonts w:ascii="Times New Roman" w:hAnsi="Times New Roman" w:cs="Times New Roman"/>
        </w:rPr>
        <w:t xml:space="preserve">, just as it is said, </w:t>
      </w:r>
      <w:r w:rsidRPr="00646E07">
        <w:rPr>
          <w:rFonts w:ascii="Times New Roman" w:hAnsi="Times New Roman" w:cs="Times New Roman"/>
          <w:b/>
          <w:i/>
        </w:rPr>
        <w:t>'pet</w:t>
      </w:r>
      <w:r w:rsidR="00646E07">
        <w:rPr>
          <w:rFonts w:ascii="Times New Roman" w:hAnsi="Times New Roman" w:cs="Times New Roman"/>
          <w:b/>
          <w:i/>
        </w:rPr>
        <w:t>i' (the simple-minded) believes</w:t>
      </w:r>
      <w:r w:rsidRPr="00646E07">
        <w:rPr>
          <w:rFonts w:ascii="Times New Roman" w:hAnsi="Times New Roman" w:cs="Times New Roman"/>
          <w:b/>
          <w:i/>
        </w:rPr>
        <w:t xml:space="preserve"> every word</w:t>
      </w:r>
      <w:r w:rsidR="00646E07">
        <w:rPr>
          <w:rFonts w:ascii="Times New Roman" w:hAnsi="Times New Roman" w:cs="Times New Roman"/>
        </w:rPr>
        <w:t>,</w:t>
      </w:r>
      <w:r w:rsidR="00646E07">
        <w:rPr>
          <w:rStyle w:val="FootnoteReference"/>
          <w:rFonts w:ascii="Times New Roman" w:hAnsi="Times New Roman" w:cs="Times New Roman"/>
        </w:rPr>
        <w:footnoteReference w:id="74"/>
      </w:r>
      <w:r w:rsidRPr="000941BD">
        <w:rPr>
          <w:rFonts w:ascii="Times New Roman" w:hAnsi="Times New Roman" w:cs="Times New Roman"/>
        </w:rPr>
        <w:t xml:space="preserve"> and he who seduces a virgin in order to have sexual relations with her, bends her will to his desire by words of falsehood, and is theref</w:t>
      </w:r>
      <w:r w:rsidR="00951EA9">
        <w:rPr>
          <w:rFonts w:ascii="Times New Roman" w:hAnsi="Times New Roman" w:cs="Times New Roman"/>
        </w:rPr>
        <w:t xml:space="preserve">ore called </w:t>
      </w:r>
      <w:r w:rsidR="00951EA9" w:rsidRPr="00951EA9">
        <w:rPr>
          <w:rFonts w:ascii="Times New Roman" w:hAnsi="Times New Roman" w:cs="Times New Roman"/>
          <w:b/>
          <w:i/>
        </w:rPr>
        <w:t>m</w:t>
      </w:r>
      <w:r w:rsidRPr="00951EA9">
        <w:rPr>
          <w:rFonts w:ascii="Times New Roman" w:hAnsi="Times New Roman" w:cs="Times New Roman"/>
          <w:b/>
          <w:i/>
        </w:rPr>
        <w:t xml:space="preserve">'fateh [seducer]. </w:t>
      </w:r>
    </w:p>
    <w:p w:rsidR="00951EA9" w:rsidRDefault="00951EA9"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Onkelos, however, divided the term </w:t>
      </w:r>
      <w:r w:rsidRPr="00951EA9">
        <w:rPr>
          <w:rFonts w:ascii="Times New Roman" w:hAnsi="Times New Roman" w:cs="Times New Roman"/>
          <w:b/>
          <w:i/>
        </w:rPr>
        <w:t>pitui</w:t>
      </w:r>
      <w:r w:rsidRPr="000941BD">
        <w:rPr>
          <w:rFonts w:ascii="Times New Roman" w:hAnsi="Times New Roman" w:cs="Times New Roman"/>
        </w:rPr>
        <w:t xml:space="preserve"> into two meanings. Thus here he translated it: </w:t>
      </w:r>
      <w:r w:rsidRPr="00951EA9">
        <w:rPr>
          <w:rFonts w:ascii="Times New Roman" w:hAnsi="Times New Roman" w:cs="Times New Roman"/>
          <w:b/>
          <w:i/>
        </w:rPr>
        <w:t>y'shadeil,</w:t>
      </w:r>
      <w:r w:rsidRPr="000941BD">
        <w:rPr>
          <w:rFonts w:ascii="Times New Roman" w:hAnsi="Times New Roman" w:cs="Times New Roman"/>
        </w:rPr>
        <w:t xml:space="preserve"> which is an </w:t>
      </w:r>
      <w:r w:rsidRPr="000941BD">
        <w:rPr>
          <w:rFonts w:ascii="Times New Roman" w:hAnsi="Times New Roman" w:cs="Times New Roman"/>
        </w:rPr>
        <w:lastRenderedPageBreak/>
        <w:t xml:space="preserve">expression for cunning and effort that a person exercises towards another in order to do with him as he pleases, regardless of whether this effort is by means of words or deeds. Thus Onkelos translated: </w:t>
      </w:r>
      <w:r w:rsidRPr="00951EA9">
        <w:rPr>
          <w:rFonts w:ascii="Times New Roman" w:hAnsi="Times New Roman" w:cs="Times New Roman"/>
          <w:b/>
          <w:i/>
        </w:rPr>
        <w:t>'vayei'aveik'</w:t>
      </w:r>
      <w:r w:rsidR="00951EA9">
        <w:rPr>
          <w:rFonts w:ascii="Times New Roman" w:hAnsi="Times New Roman" w:cs="Times New Roman"/>
        </w:rPr>
        <w:t xml:space="preserve"> a man with him</w:t>
      </w:r>
      <w:r w:rsidR="00951EA9">
        <w:rPr>
          <w:rStyle w:val="FootnoteReference"/>
          <w:rFonts w:ascii="Times New Roman" w:hAnsi="Times New Roman" w:cs="Times New Roman"/>
        </w:rPr>
        <w:footnoteReference w:id="75"/>
      </w:r>
      <w:r w:rsidRPr="000941BD">
        <w:rPr>
          <w:rFonts w:ascii="Times New Roman" w:hAnsi="Times New Roman" w:cs="Times New Roman"/>
        </w:rPr>
        <w:t xml:space="preserve"> - </w:t>
      </w:r>
      <w:r w:rsidRPr="00951EA9">
        <w:rPr>
          <w:rFonts w:ascii="Times New Roman" w:hAnsi="Times New Roman" w:cs="Times New Roman"/>
          <w:b/>
          <w:i/>
        </w:rPr>
        <w:t>v'ishtadeil</w:t>
      </w:r>
      <w:r w:rsidRPr="000941BD">
        <w:rPr>
          <w:rFonts w:ascii="Times New Roman" w:hAnsi="Times New Roman" w:cs="Times New Roman"/>
        </w:rPr>
        <w:t xml:space="preserve"> (and a man 'wrestled craftily' with</w:t>
      </w:r>
      <w:r w:rsidR="00951EA9">
        <w:rPr>
          <w:rFonts w:ascii="Times New Roman" w:hAnsi="Times New Roman" w:cs="Times New Roman"/>
        </w:rPr>
        <w:t xml:space="preserve"> him). And Yonathan ben Uziel</w:t>
      </w:r>
      <w:r w:rsidR="00951EA9">
        <w:rPr>
          <w:rStyle w:val="FootnoteReference"/>
          <w:rFonts w:ascii="Times New Roman" w:hAnsi="Times New Roman" w:cs="Times New Roman"/>
        </w:rPr>
        <w:footnoteReference w:id="76"/>
      </w:r>
      <w:r w:rsidRPr="000941BD">
        <w:rPr>
          <w:rFonts w:ascii="Times New Roman" w:hAnsi="Times New Roman" w:cs="Times New Roman"/>
        </w:rPr>
        <w:t xml:space="preserve"> translated: </w:t>
      </w:r>
      <w:r w:rsidRPr="00951EA9">
        <w:rPr>
          <w:rFonts w:ascii="Times New Roman" w:hAnsi="Times New Roman" w:cs="Times New Roman"/>
          <w:b/>
          <w:i/>
        </w:rPr>
        <w:t>'v'shovavticho'</w:t>
      </w:r>
      <w:r w:rsidR="00951EA9">
        <w:rPr>
          <w:rFonts w:ascii="Times New Roman" w:hAnsi="Times New Roman" w:cs="Times New Roman"/>
        </w:rPr>
        <w:t xml:space="preserve"> </w:t>
      </w:r>
      <w:r w:rsidR="00951EA9" w:rsidRPr="00951EA9">
        <w:rPr>
          <w:rFonts w:ascii="Times New Roman" w:hAnsi="Times New Roman" w:cs="Times New Roman"/>
          <w:b/>
          <w:i/>
        </w:rPr>
        <w:t>(and I will turn you</w:t>
      </w:r>
      <w:r w:rsidRPr="00951EA9">
        <w:rPr>
          <w:rFonts w:ascii="Times New Roman" w:hAnsi="Times New Roman" w:cs="Times New Roman"/>
          <w:b/>
          <w:i/>
        </w:rPr>
        <w:t xml:space="preserve"> </w:t>
      </w:r>
      <w:r w:rsidR="00951EA9" w:rsidRPr="00951EA9">
        <w:rPr>
          <w:rFonts w:ascii="Times New Roman" w:hAnsi="Times New Roman" w:cs="Times New Roman"/>
          <w:b/>
          <w:i/>
        </w:rPr>
        <w:t xml:space="preserve">about), and put hooks into </w:t>
      </w:r>
      <w:r w:rsidRPr="00951EA9">
        <w:rPr>
          <w:rFonts w:ascii="Times New Roman" w:hAnsi="Times New Roman" w:cs="Times New Roman"/>
          <w:b/>
          <w:i/>
        </w:rPr>
        <w:t>y</w:t>
      </w:r>
      <w:r w:rsidR="00951EA9" w:rsidRPr="00951EA9">
        <w:rPr>
          <w:rFonts w:ascii="Times New Roman" w:hAnsi="Times New Roman" w:cs="Times New Roman"/>
          <w:b/>
          <w:i/>
        </w:rPr>
        <w:t>our</w:t>
      </w:r>
      <w:r w:rsidRPr="00951EA9">
        <w:rPr>
          <w:rFonts w:ascii="Times New Roman" w:hAnsi="Times New Roman" w:cs="Times New Roman"/>
          <w:b/>
          <w:i/>
        </w:rPr>
        <w:t xml:space="preserve"> jaws</w:t>
      </w:r>
      <w:r w:rsidR="00951EA9">
        <w:rPr>
          <w:rStyle w:val="FootnoteReference"/>
          <w:rFonts w:ascii="Times New Roman" w:hAnsi="Times New Roman" w:cs="Times New Roman"/>
          <w:b/>
          <w:i/>
        </w:rPr>
        <w:footnoteReference w:id="77"/>
      </w:r>
      <w:r w:rsidRPr="000941BD">
        <w:rPr>
          <w:rFonts w:ascii="Times New Roman" w:hAnsi="Times New Roman" w:cs="Times New Roman"/>
        </w:rPr>
        <w:t xml:space="preserve"> - </w:t>
      </w:r>
      <w:r w:rsidRPr="00951EA9">
        <w:rPr>
          <w:rFonts w:ascii="Times New Roman" w:hAnsi="Times New Roman" w:cs="Times New Roman"/>
          <w:b/>
          <w:i/>
        </w:rPr>
        <w:t>'v 'ishtadlinoch.'</w:t>
      </w:r>
      <w:r w:rsidRPr="000941BD">
        <w:rPr>
          <w:rFonts w:ascii="Times New Roman" w:hAnsi="Times New Roman" w:cs="Times New Roman"/>
        </w:rPr>
        <w:t xml:space="preserve"> And in the Targum of the Scroll of Ruth we find: </w:t>
      </w:r>
      <w:r w:rsidR="00951EA9" w:rsidRPr="00B40879">
        <w:rPr>
          <w:rFonts w:ascii="Times New Roman" w:hAnsi="Times New Roman" w:cs="Times New Roman"/>
          <w:b/>
          <w:i/>
        </w:rPr>
        <w:t>Where have y</w:t>
      </w:r>
      <w:r w:rsidRPr="00B40879">
        <w:rPr>
          <w:rFonts w:ascii="Times New Roman" w:hAnsi="Times New Roman" w:cs="Times New Roman"/>
          <w:b/>
          <w:i/>
        </w:rPr>
        <w:t xml:space="preserve">ou gleaned to-day? 'v'anah </w:t>
      </w:r>
      <w:r w:rsidR="00B40879" w:rsidRPr="00B40879">
        <w:rPr>
          <w:rFonts w:ascii="Times New Roman" w:hAnsi="Times New Roman" w:cs="Times New Roman"/>
          <w:b/>
          <w:i/>
        </w:rPr>
        <w:t>asit' (and where have you worked</w:t>
      </w:r>
      <w:r w:rsidRPr="00B40879">
        <w:rPr>
          <w:rFonts w:ascii="Times New Roman" w:hAnsi="Times New Roman" w:cs="Times New Roman"/>
          <w:b/>
          <w:i/>
        </w:rPr>
        <w:t>)?</w:t>
      </w:r>
      <w:r w:rsidR="00B40879">
        <w:rPr>
          <w:rStyle w:val="FootnoteReference"/>
          <w:rFonts w:ascii="Times New Roman" w:hAnsi="Times New Roman" w:cs="Times New Roman"/>
          <w:b/>
          <w:i/>
        </w:rPr>
        <w:footnoteReference w:id="78"/>
      </w:r>
      <w:r w:rsidRPr="00B40879">
        <w:rPr>
          <w:rFonts w:ascii="Times New Roman" w:hAnsi="Times New Roman" w:cs="Times New Roman"/>
        </w:rPr>
        <w:t xml:space="preserve"> </w:t>
      </w:r>
      <w:r w:rsidRPr="000941BD">
        <w:rPr>
          <w:rFonts w:ascii="Times New Roman" w:hAnsi="Times New Roman" w:cs="Times New Roman"/>
        </w:rPr>
        <w:t xml:space="preserve">- </w:t>
      </w:r>
      <w:r w:rsidRPr="00B40879">
        <w:rPr>
          <w:rFonts w:ascii="Times New Roman" w:hAnsi="Times New Roman" w:cs="Times New Roman"/>
          <w:b/>
          <w:i/>
        </w:rPr>
        <w:t>'u'lan ishtadalt l'me'bad'</w:t>
      </w:r>
      <w:r w:rsidRPr="000941BD">
        <w:rPr>
          <w:rFonts w:ascii="Times New Roman" w:hAnsi="Times New Roman" w:cs="Times New Roman"/>
        </w:rPr>
        <w:t xml:space="preserve"> </w:t>
      </w:r>
      <w:r w:rsidRPr="00B40879">
        <w:rPr>
          <w:rFonts w:ascii="Times New Roman" w:hAnsi="Times New Roman" w:cs="Times New Roman"/>
          <w:b/>
          <w:i/>
        </w:rPr>
        <w:t>(and where have you 'endeavored' to work)? - And she said: The man's na</w:t>
      </w:r>
      <w:r w:rsidR="00B40879">
        <w:rPr>
          <w:rFonts w:ascii="Times New Roman" w:hAnsi="Times New Roman" w:cs="Times New Roman"/>
          <w:b/>
          <w:i/>
        </w:rPr>
        <w:t>me with whom 'asithi' (I worked</w:t>
      </w:r>
      <w:r w:rsidRPr="00B40879">
        <w:rPr>
          <w:rFonts w:ascii="Times New Roman" w:hAnsi="Times New Roman" w:cs="Times New Roman"/>
          <w:b/>
          <w:i/>
        </w:rPr>
        <w:t>) to-day is Boaz</w:t>
      </w:r>
      <w:r w:rsidR="00B40879">
        <w:rPr>
          <w:rFonts w:ascii="Times New Roman" w:hAnsi="Times New Roman" w:cs="Times New Roman"/>
        </w:rPr>
        <w:t>,</w:t>
      </w:r>
      <w:r w:rsidR="00B40879">
        <w:rPr>
          <w:rStyle w:val="FootnoteReference"/>
          <w:rFonts w:ascii="Times New Roman" w:hAnsi="Times New Roman" w:cs="Times New Roman"/>
        </w:rPr>
        <w:footnoteReference w:id="79"/>
      </w:r>
      <w:r w:rsidRPr="000941BD">
        <w:rPr>
          <w:rFonts w:ascii="Times New Roman" w:hAnsi="Times New Roman" w:cs="Times New Roman"/>
        </w:rPr>
        <w:t xml:space="preserve"> is translated in the Targum: </w:t>
      </w:r>
      <w:r w:rsidRPr="00B40879">
        <w:rPr>
          <w:rFonts w:ascii="Times New Roman" w:hAnsi="Times New Roman" w:cs="Times New Roman"/>
          <w:b/>
          <w:i/>
        </w:rPr>
        <w:t>'d'ishtadalith imei'</w:t>
      </w:r>
      <w:r w:rsidRPr="000941BD">
        <w:rPr>
          <w:rFonts w:ascii="Times New Roman" w:hAnsi="Times New Roman" w:cs="Times New Roman"/>
        </w:rPr>
        <w:t xml:space="preserve"> (with whom I 'endeavored'). For all effort involving skill, with which a person attempts to achieve something, is called </w:t>
      </w:r>
      <w:r w:rsidRPr="00B40879">
        <w:rPr>
          <w:rFonts w:ascii="Times New Roman" w:hAnsi="Times New Roman" w:cs="Times New Roman"/>
          <w:b/>
          <w:i/>
        </w:rPr>
        <w:t>hishtadluth</w:t>
      </w:r>
      <w:r w:rsidRPr="000941BD">
        <w:rPr>
          <w:rFonts w:ascii="Times New Roman" w:hAnsi="Times New Roman" w:cs="Times New Roman"/>
        </w:rPr>
        <w:t xml:space="preserve"> (endeavoring). Thus the Ra</w:t>
      </w:r>
      <w:r w:rsidR="00B40879">
        <w:rPr>
          <w:rFonts w:ascii="Times New Roman" w:hAnsi="Times New Roman" w:cs="Times New Roman"/>
        </w:rPr>
        <w:t>bbis have said in the Mishnah:</w:t>
      </w:r>
      <w:r w:rsidR="00B40879">
        <w:rPr>
          <w:rStyle w:val="FootnoteReference"/>
          <w:rFonts w:ascii="Times New Roman" w:hAnsi="Times New Roman" w:cs="Times New Roman"/>
        </w:rPr>
        <w:footnoteReference w:id="80"/>
      </w:r>
      <w:r w:rsidRPr="000941BD">
        <w:rPr>
          <w:rFonts w:ascii="Times New Roman" w:hAnsi="Times New Roman" w:cs="Times New Roman"/>
        </w:rPr>
        <w:t xml:space="preserve"> "</w:t>
      </w:r>
      <w:r w:rsidRPr="00B40879">
        <w:rPr>
          <w:rFonts w:ascii="Times New Roman" w:hAnsi="Times New Roman" w:cs="Times New Roman"/>
          <w:b/>
          <w:i/>
        </w:rPr>
        <w:t>And where there are no men, hishtadeil (strive) to be a man."</w:t>
      </w:r>
      <w:r w:rsidR="00B40879">
        <w:rPr>
          <w:rFonts w:ascii="Times New Roman" w:hAnsi="Times New Roman" w:cs="Times New Roman"/>
        </w:rPr>
        <w:t xml:space="preserve"> And in the Gemara</w:t>
      </w:r>
      <w:r w:rsidR="00B40879">
        <w:rPr>
          <w:rStyle w:val="FootnoteReference"/>
          <w:rFonts w:ascii="Times New Roman" w:hAnsi="Times New Roman" w:cs="Times New Roman"/>
        </w:rPr>
        <w:footnoteReference w:id="81"/>
      </w:r>
      <w:r w:rsidRPr="000941BD">
        <w:rPr>
          <w:rFonts w:ascii="Times New Roman" w:hAnsi="Times New Roman" w:cs="Times New Roman"/>
        </w:rPr>
        <w:t xml:space="preserve"> we find: </w:t>
      </w:r>
      <w:r w:rsidRPr="00B40879">
        <w:rPr>
          <w:rFonts w:ascii="Times New Roman" w:hAnsi="Times New Roman" w:cs="Times New Roman"/>
          <w:b/>
          <w:highlight w:val="yellow"/>
        </w:rPr>
        <w:t>"A man should always yishtadeil (strive) to go out to welcome kings of Israel."</w:t>
      </w:r>
      <w:r w:rsidRPr="00B40879">
        <w:rPr>
          <w:rFonts w:ascii="Times New Roman" w:hAnsi="Times New Roman" w:cs="Times New Roman"/>
          <w:b/>
        </w:rPr>
        <w:t xml:space="preserve"> </w:t>
      </w:r>
      <w:r w:rsidRPr="000941BD">
        <w:rPr>
          <w:rFonts w:ascii="Times New Roman" w:hAnsi="Times New Roman" w:cs="Times New Roman"/>
        </w:rPr>
        <w:t>And in Scripture it is written</w:t>
      </w:r>
      <w:r w:rsidR="00B40879">
        <w:rPr>
          <w:rFonts w:ascii="Times New Roman" w:hAnsi="Times New Roman" w:cs="Times New Roman"/>
        </w:rPr>
        <w:t xml:space="preserve">: </w:t>
      </w:r>
      <w:r w:rsidR="00B40879" w:rsidRPr="00B40879">
        <w:rPr>
          <w:rFonts w:ascii="Times New Roman" w:hAnsi="Times New Roman" w:cs="Times New Roman"/>
          <w:b/>
          <w:i/>
        </w:rPr>
        <w:t>and he [i.e., the king] 'mish</w:t>
      </w:r>
      <w:r w:rsidRPr="00B40879">
        <w:rPr>
          <w:rFonts w:ascii="Times New Roman" w:hAnsi="Times New Roman" w:cs="Times New Roman"/>
          <w:b/>
          <w:i/>
        </w:rPr>
        <w:t>tadar' (labored) to rescue him</w:t>
      </w:r>
      <w:r w:rsidR="00B40879">
        <w:rPr>
          <w:rFonts w:ascii="Times New Roman" w:hAnsi="Times New Roman" w:cs="Times New Roman"/>
        </w:rPr>
        <w:t>,</w:t>
      </w:r>
      <w:r w:rsidR="00B40879">
        <w:rPr>
          <w:rStyle w:val="FootnoteReference"/>
          <w:rFonts w:ascii="Times New Roman" w:hAnsi="Times New Roman" w:cs="Times New Roman"/>
        </w:rPr>
        <w:footnoteReference w:id="82"/>
      </w:r>
      <w:r w:rsidRPr="000941BD">
        <w:rPr>
          <w:rFonts w:ascii="Times New Roman" w:hAnsi="Times New Roman" w:cs="Times New Roman"/>
        </w:rPr>
        <w:t xml:space="preserve"> - employi</w:t>
      </w:r>
      <w:r w:rsidR="00B40879">
        <w:rPr>
          <w:rFonts w:ascii="Times New Roman" w:hAnsi="Times New Roman" w:cs="Times New Roman"/>
        </w:rPr>
        <w:t>ng every skill [to save Daniel]</w:t>
      </w:r>
      <w:r w:rsidRPr="000941BD">
        <w:rPr>
          <w:rFonts w:ascii="Times New Roman" w:hAnsi="Times New Roman" w:cs="Times New Roman"/>
        </w:rPr>
        <w:t xml:space="preserve">. </w:t>
      </w:r>
    </w:p>
    <w:p w:rsidR="00646E07" w:rsidRDefault="00646E07" w:rsidP="00347BC6">
      <w:pPr>
        <w:keepNext/>
        <w:widowControl w:val="0"/>
        <w:spacing w:after="0" w:line="240" w:lineRule="auto"/>
        <w:jc w:val="both"/>
        <w:rPr>
          <w:rFonts w:ascii="Times New Roman" w:hAnsi="Times New Roman" w:cs="Times New Roman"/>
        </w:rPr>
      </w:pPr>
    </w:p>
    <w:p w:rsidR="00B40879"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In my op</w:t>
      </w:r>
      <w:r w:rsidR="00B40879">
        <w:rPr>
          <w:rFonts w:ascii="Times New Roman" w:hAnsi="Times New Roman" w:cs="Times New Roman"/>
        </w:rPr>
        <w:t>inio</w:t>
      </w:r>
      <w:r w:rsidRPr="000941BD">
        <w:rPr>
          <w:rFonts w:ascii="Times New Roman" w:hAnsi="Times New Roman" w:cs="Times New Roman"/>
        </w:rPr>
        <w:t xml:space="preserve">n, associated with this term </w:t>
      </w:r>
      <w:r w:rsidRPr="00B40879">
        <w:rPr>
          <w:rFonts w:ascii="Times New Roman" w:hAnsi="Times New Roman" w:cs="Times New Roman"/>
          <w:b/>
          <w:i/>
        </w:rPr>
        <w:t>[hishtadluth</w:t>
      </w:r>
      <w:r w:rsidRPr="000941BD">
        <w:rPr>
          <w:rFonts w:ascii="Times New Roman" w:hAnsi="Times New Roman" w:cs="Times New Roman"/>
        </w:rPr>
        <w:t xml:space="preserve"> - striving] is the expression, rebellion </w:t>
      </w:r>
      <w:r w:rsidRPr="00B40879">
        <w:rPr>
          <w:rFonts w:ascii="Times New Roman" w:hAnsi="Times New Roman" w:cs="Times New Roman"/>
          <w:b/>
          <w:i/>
        </w:rPr>
        <w:t>'v'eshtadur'</w:t>
      </w:r>
      <w:r w:rsidRPr="000941BD">
        <w:rPr>
          <w:rFonts w:ascii="Times New Roman" w:hAnsi="Times New Roman" w:cs="Times New Roman"/>
        </w:rPr>
        <w:t xml:space="preserve"> (and sedit</w:t>
      </w:r>
      <w:r w:rsidR="00B40879">
        <w:rPr>
          <w:rFonts w:ascii="Times New Roman" w:hAnsi="Times New Roman" w:cs="Times New Roman"/>
        </w:rPr>
        <w:t>ion) have been made therein,</w:t>
      </w:r>
      <w:r w:rsidR="00B40879">
        <w:rPr>
          <w:rStyle w:val="FootnoteReference"/>
          <w:rFonts w:ascii="Times New Roman" w:hAnsi="Times New Roman" w:cs="Times New Roman"/>
        </w:rPr>
        <w:footnoteReference w:id="83"/>
      </w:r>
      <w:r w:rsidRPr="000941BD">
        <w:rPr>
          <w:rFonts w:ascii="Times New Roman" w:hAnsi="Times New Roman" w:cs="Times New Roman"/>
        </w:rPr>
        <w:t xml:space="preserve"> meaning, r</w:t>
      </w:r>
      <w:r w:rsidR="00B40879">
        <w:rPr>
          <w:rFonts w:ascii="Times New Roman" w:hAnsi="Times New Roman" w:cs="Times New Roman"/>
        </w:rPr>
        <w:t>ebellion and "much striving." F</w:t>
      </w:r>
      <w:r w:rsidRPr="000941BD">
        <w:rPr>
          <w:rFonts w:ascii="Times New Roman" w:hAnsi="Times New Roman" w:cs="Times New Roman"/>
        </w:rPr>
        <w:t xml:space="preserve">or even in the Sacred Language these letters [the </w:t>
      </w:r>
      <w:r w:rsidRPr="00B40879">
        <w:rPr>
          <w:rFonts w:ascii="Times New Roman" w:hAnsi="Times New Roman" w:cs="Times New Roman"/>
          <w:b/>
          <w:i/>
        </w:rPr>
        <w:t>lamed</w:t>
      </w:r>
      <w:r w:rsidR="00B40879">
        <w:rPr>
          <w:rFonts w:ascii="Times New Roman" w:hAnsi="Times New Roman" w:cs="Times New Roman"/>
        </w:rPr>
        <w:t xml:space="preserve"> and the </w:t>
      </w:r>
      <w:r w:rsidR="00B40879" w:rsidRPr="00B40879">
        <w:rPr>
          <w:rFonts w:ascii="Times New Roman" w:hAnsi="Times New Roman" w:cs="Times New Roman"/>
          <w:b/>
          <w:i/>
        </w:rPr>
        <w:t>re</w:t>
      </w:r>
      <w:r w:rsidRPr="00B40879">
        <w:rPr>
          <w:rFonts w:ascii="Times New Roman" w:hAnsi="Times New Roman" w:cs="Times New Roman"/>
          <w:b/>
          <w:i/>
        </w:rPr>
        <w:t>sh</w:t>
      </w:r>
      <w:r w:rsidRPr="000941BD">
        <w:rPr>
          <w:rFonts w:ascii="Times New Roman" w:hAnsi="Times New Roman" w:cs="Times New Roman"/>
        </w:rPr>
        <w:t xml:space="preserve"> of</w:t>
      </w:r>
      <w:r w:rsidR="00B40879">
        <w:rPr>
          <w:rFonts w:ascii="Times New Roman" w:hAnsi="Times New Roman" w:cs="Times New Roman"/>
        </w:rPr>
        <w:t xml:space="preserve"> </w:t>
      </w:r>
      <w:r w:rsidR="00B40879" w:rsidRPr="00B40879">
        <w:rPr>
          <w:rFonts w:ascii="Times New Roman" w:hAnsi="Times New Roman" w:cs="Times New Roman"/>
          <w:b/>
          <w:i/>
        </w:rPr>
        <w:t>y'shadeil, y</w:t>
      </w:r>
      <w:r w:rsidRPr="00B40879">
        <w:rPr>
          <w:rFonts w:ascii="Times New Roman" w:hAnsi="Times New Roman" w:cs="Times New Roman"/>
          <w:b/>
          <w:i/>
        </w:rPr>
        <w:t>'shadeir</w:t>
      </w:r>
      <w:r w:rsidRPr="000941BD">
        <w:rPr>
          <w:rFonts w:ascii="Times New Roman" w:hAnsi="Times New Roman" w:cs="Times New Roman"/>
        </w:rPr>
        <w:t xml:space="preserve">] interchange. Thus we find: </w:t>
      </w:r>
      <w:r w:rsidRPr="00B40879">
        <w:rPr>
          <w:rFonts w:ascii="Times New Roman" w:hAnsi="Times New Roman" w:cs="Times New Roman"/>
          <w:b/>
          <w:i/>
        </w:rPr>
        <w:t>mazaloth</w:t>
      </w:r>
      <w:r w:rsidR="00B40879">
        <w:rPr>
          <w:rFonts w:ascii="Times New Roman" w:hAnsi="Times New Roman" w:cs="Times New Roman"/>
        </w:rPr>
        <w:t xml:space="preserve"> (constellations)</w:t>
      </w:r>
      <w:r w:rsidR="00B40879">
        <w:rPr>
          <w:rStyle w:val="FootnoteReference"/>
          <w:rFonts w:ascii="Times New Roman" w:hAnsi="Times New Roman" w:cs="Times New Roman"/>
        </w:rPr>
        <w:footnoteReference w:id="84"/>
      </w:r>
      <w:r w:rsidRPr="000941BD">
        <w:rPr>
          <w:rFonts w:ascii="Times New Roman" w:hAnsi="Times New Roman" w:cs="Times New Roman"/>
        </w:rPr>
        <w:t xml:space="preserve"> and </w:t>
      </w:r>
      <w:r w:rsidRPr="00B40879">
        <w:rPr>
          <w:rFonts w:ascii="Times New Roman" w:hAnsi="Times New Roman" w:cs="Times New Roman"/>
          <w:b/>
          <w:i/>
        </w:rPr>
        <w:t>mazaroth</w:t>
      </w:r>
      <w:r w:rsidR="00B40879">
        <w:rPr>
          <w:rFonts w:ascii="Times New Roman" w:hAnsi="Times New Roman" w:cs="Times New Roman"/>
        </w:rPr>
        <w:t>;</w:t>
      </w:r>
      <w:r w:rsidR="00B40879">
        <w:rPr>
          <w:rStyle w:val="FootnoteReference"/>
          <w:rFonts w:ascii="Times New Roman" w:hAnsi="Times New Roman" w:cs="Times New Roman"/>
        </w:rPr>
        <w:footnoteReference w:id="85"/>
      </w:r>
      <w:r w:rsidRPr="000941BD">
        <w:rPr>
          <w:rFonts w:ascii="Times New Roman" w:hAnsi="Times New Roman" w:cs="Times New Roman"/>
        </w:rPr>
        <w:t xml:space="preserve"> </w:t>
      </w:r>
      <w:r w:rsidRPr="00B40879">
        <w:rPr>
          <w:rFonts w:ascii="Times New Roman" w:hAnsi="Times New Roman" w:cs="Times New Roman"/>
          <w:b/>
          <w:i/>
        </w:rPr>
        <w:t>niml'tzu</w:t>
      </w:r>
      <w:r w:rsidR="00B40879">
        <w:rPr>
          <w:rFonts w:ascii="Times New Roman" w:hAnsi="Times New Roman" w:cs="Times New Roman"/>
        </w:rPr>
        <w:t xml:space="preserve"> (sweet),</w:t>
      </w:r>
      <w:r w:rsidR="00B40879">
        <w:rPr>
          <w:rStyle w:val="FootnoteReference"/>
          <w:rFonts w:ascii="Times New Roman" w:hAnsi="Times New Roman" w:cs="Times New Roman"/>
        </w:rPr>
        <w:footnoteReference w:id="86"/>
      </w:r>
      <w:r w:rsidRPr="000941BD">
        <w:rPr>
          <w:rFonts w:ascii="Times New Roman" w:hAnsi="Times New Roman" w:cs="Times New Roman"/>
        </w:rPr>
        <w:t xml:space="preserve"> and </w:t>
      </w:r>
      <w:r w:rsidRPr="00B40879">
        <w:rPr>
          <w:rFonts w:ascii="Times New Roman" w:hAnsi="Times New Roman" w:cs="Times New Roman"/>
          <w:b/>
          <w:i/>
        </w:rPr>
        <w:t>nimr'tzu</w:t>
      </w:r>
      <w:r w:rsidR="00B40879">
        <w:rPr>
          <w:rFonts w:ascii="Times New Roman" w:hAnsi="Times New Roman" w:cs="Times New Roman"/>
        </w:rPr>
        <w:t xml:space="preserve"> (forcible);</w:t>
      </w:r>
      <w:r w:rsidR="00B40879">
        <w:rPr>
          <w:rStyle w:val="FootnoteReference"/>
          <w:rFonts w:ascii="Times New Roman" w:hAnsi="Times New Roman" w:cs="Times New Roman"/>
        </w:rPr>
        <w:footnoteReference w:id="87"/>
      </w:r>
      <w:r w:rsidRPr="000941BD">
        <w:rPr>
          <w:rFonts w:ascii="Times New Roman" w:hAnsi="Times New Roman" w:cs="Times New Roman"/>
        </w:rPr>
        <w:t xml:space="preserve"> </w:t>
      </w:r>
      <w:r w:rsidRPr="00B40879">
        <w:rPr>
          <w:rFonts w:ascii="Times New Roman" w:hAnsi="Times New Roman" w:cs="Times New Roman"/>
          <w:b/>
          <w:i/>
        </w:rPr>
        <w:t>'mifl'sei'</w:t>
      </w:r>
      <w:r w:rsidRPr="000941BD">
        <w:rPr>
          <w:rFonts w:ascii="Times New Roman" w:hAnsi="Times New Roman" w:cs="Times New Roman"/>
        </w:rPr>
        <w:t xml:space="preserve"> (</w:t>
      </w:r>
      <w:r w:rsidR="00B40879">
        <w:rPr>
          <w:rFonts w:ascii="Times New Roman" w:hAnsi="Times New Roman" w:cs="Times New Roman"/>
        </w:rPr>
        <w:t>the balancing of) the clouds,</w:t>
      </w:r>
      <w:r w:rsidR="00B40879">
        <w:rPr>
          <w:rStyle w:val="FootnoteReference"/>
          <w:rFonts w:ascii="Times New Roman" w:hAnsi="Times New Roman" w:cs="Times New Roman"/>
        </w:rPr>
        <w:footnoteReference w:id="88"/>
      </w:r>
      <w:r w:rsidRPr="000941BD">
        <w:rPr>
          <w:rFonts w:ascii="Times New Roman" w:hAnsi="Times New Roman" w:cs="Times New Roman"/>
        </w:rPr>
        <w:t xml:space="preserve"> and </w:t>
      </w:r>
      <w:r w:rsidRPr="00B40879">
        <w:rPr>
          <w:rFonts w:ascii="Times New Roman" w:hAnsi="Times New Roman" w:cs="Times New Roman"/>
          <w:b/>
          <w:i/>
        </w:rPr>
        <w:t>'mifr'sei'</w:t>
      </w:r>
      <w:r w:rsidRPr="000941BD">
        <w:rPr>
          <w:rFonts w:ascii="Times New Roman" w:hAnsi="Times New Roman" w:cs="Times New Roman"/>
        </w:rPr>
        <w:t xml:space="preserve"> (th</w:t>
      </w:r>
      <w:r w:rsidR="00B40879">
        <w:rPr>
          <w:rFonts w:ascii="Times New Roman" w:hAnsi="Times New Roman" w:cs="Times New Roman"/>
        </w:rPr>
        <w:t>e spreadings of) the clouds.</w:t>
      </w:r>
      <w:r w:rsidR="00B40879">
        <w:rPr>
          <w:rStyle w:val="FootnoteReference"/>
          <w:rFonts w:ascii="Times New Roman" w:hAnsi="Times New Roman" w:cs="Times New Roman"/>
        </w:rPr>
        <w:footnoteReference w:id="89"/>
      </w:r>
      <w:r w:rsidRPr="000941BD">
        <w:rPr>
          <w:rFonts w:ascii="Times New Roman" w:hAnsi="Times New Roman" w:cs="Times New Roman"/>
        </w:rPr>
        <w:t xml:space="preserve"> Similarly in Aramaic: </w:t>
      </w:r>
      <w:r w:rsidRPr="00B40879">
        <w:rPr>
          <w:rFonts w:ascii="Times New Roman" w:hAnsi="Times New Roman" w:cs="Times New Roman"/>
          <w:b/>
          <w:i/>
        </w:rPr>
        <w:t>va'alu</w:t>
      </w:r>
      <w:r w:rsidR="00B40879">
        <w:rPr>
          <w:rFonts w:ascii="Times New Roman" w:hAnsi="Times New Roman" w:cs="Times New Roman"/>
        </w:rPr>
        <w:t xml:space="preserve"> (and behold),</w:t>
      </w:r>
      <w:r w:rsidR="00B40879">
        <w:rPr>
          <w:rStyle w:val="FootnoteReference"/>
          <w:rFonts w:ascii="Times New Roman" w:hAnsi="Times New Roman" w:cs="Times New Roman"/>
        </w:rPr>
        <w:footnoteReference w:id="90"/>
      </w:r>
      <w:r w:rsidRPr="000941BD">
        <w:rPr>
          <w:rFonts w:ascii="Times New Roman" w:hAnsi="Times New Roman" w:cs="Times New Roman"/>
        </w:rPr>
        <w:t xml:space="preserve"> and </w:t>
      </w:r>
      <w:r w:rsidRPr="00B40879">
        <w:rPr>
          <w:rFonts w:ascii="Times New Roman" w:hAnsi="Times New Roman" w:cs="Times New Roman"/>
          <w:b/>
          <w:i/>
        </w:rPr>
        <w:t>va'aru</w:t>
      </w:r>
      <w:r w:rsidR="00B40879">
        <w:rPr>
          <w:rFonts w:ascii="Times New Roman" w:hAnsi="Times New Roman" w:cs="Times New Roman"/>
        </w:rPr>
        <w:t>.</w:t>
      </w:r>
      <w:r w:rsidR="00B40879">
        <w:rPr>
          <w:rStyle w:val="FootnoteReference"/>
          <w:rFonts w:ascii="Times New Roman" w:hAnsi="Times New Roman" w:cs="Times New Roman"/>
        </w:rPr>
        <w:footnoteReference w:id="91"/>
      </w:r>
      <w:r w:rsidRPr="000941BD">
        <w:rPr>
          <w:rFonts w:ascii="Times New Roman" w:hAnsi="Times New Roman" w:cs="Times New Roman"/>
        </w:rPr>
        <w:t xml:space="preserve"> </w:t>
      </w:r>
      <w:r w:rsidRPr="00B40879">
        <w:rPr>
          <w:rFonts w:ascii="Times New Roman" w:hAnsi="Times New Roman" w:cs="Times New Roman"/>
          <w:b/>
          <w:i/>
        </w:rPr>
        <w:t>Sharshereth</w:t>
      </w:r>
      <w:r w:rsidR="00B40879">
        <w:rPr>
          <w:rFonts w:ascii="Times New Roman" w:hAnsi="Times New Roman" w:cs="Times New Roman"/>
        </w:rPr>
        <w:t xml:space="preserve"> (chain)</w:t>
      </w:r>
      <w:r w:rsidR="00B40879">
        <w:rPr>
          <w:rStyle w:val="FootnoteReference"/>
          <w:rFonts w:ascii="Times New Roman" w:hAnsi="Times New Roman" w:cs="Times New Roman"/>
        </w:rPr>
        <w:footnoteReference w:id="92"/>
      </w:r>
      <w:r w:rsidRPr="000941BD">
        <w:rPr>
          <w:rFonts w:ascii="Times New Roman" w:hAnsi="Times New Roman" w:cs="Times New Roman"/>
        </w:rPr>
        <w:t xml:space="preserve"> is termed by the Sages </w:t>
      </w:r>
      <w:r w:rsidRPr="00B40879">
        <w:rPr>
          <w:rFonts w:ascii="Times New Roman" w:hAnsi="Times New Roman" w:cs="Times New Roman"/>
          <w:b/>
          <w:i/>
        </w:rPr>
        <w:t>shalsheleth</w:t>
      </w:r>
      <w:r w:rsidR="00B40879">
        <w:rPr>
          <w:rFonts w:ascii="Times New Roman" w:hAnsi="Times New Roman" w:cs="Times New Roman"/>
        </w:rPr>
        <w:t>.</w:t>
      </w:r>
      <w:r w:rsidR="00B40879">
        <w:rPr>
          <w:rStyle w:val="FootnoteReference"/>
          <w:rFonts w:ascii="Times New Roman" w:hAnsi="Times New Roman" w:cs="Times New Roman"/>
        </w:rPr>
        <w:footnoteReference w:id="93"/>
      </w:r>
      <w:r w:rsidRPr="000941BD">
        <w:rPr>
          <w:rFonts w:ascii="Times New Roman" w:hAnsi="Times New Roman" w:cs="Times New Roman"/>
        </w:rPr>
        <w:t xml:space="preserve"> There are Mishnaic texts where it is written, </w:t>
      </w:r>
      <w:r w:rsidRPr="00B40879">
        <w:rPr>
          <w:rFonts w:ascii="Times New Roman" w:hAnsi="Times New Roman" w:cs="Times New Roman"/>
          <w:b/>
          <w:i/>
        </w:rPr>
        <w:t>"hishtadeir</w:t>
      </w:r>
      <w:r w:rsidRPr="000941BD">
        <w:rPr>
          <w:rFonts w:ascii="Times New Roman" w:hAnsi="Times New Roman" w:cs="Times New Roman"/>
        </w:rPr>
        <w:t xml:space="preserve"> [instead of </w:t>
      </w:r>
      <w:r w:rsidRPr="00B40879">
        <w:rPr>
          <w:rFonts w:ascii="Times New Roman" w:hAnsi="Times New Roman" w:cs="Times New Roman"/>
          <w:b/>
          <w:i/>
        </w:rPr>
        <w:t xml:space="preserve">hishtadeil </w:t>
      </w:r>
      <w:r w:rsidRPr="000941BD">
        <w:rPr>
          <w:rFonts w:ascii="Times New Roman" w:hAnsi="Times New Roman" w:cs="Times New Roman"/>
        </w:rPr>
        <w:t xml:space="preserve">- both terms meaning </w:t>
      </w:r>
      <w:r w:rsidRPr="00B40879">
        <w:rPr>
          <w:rFonts w:ascii="Times New Roman" w:hAnsi="Times New Roman" w:cs="Times New Roman"/>
          <w:b/>
          <w:i/>
        </w:rPr>
        <w:t>'strive'] to be a man</w:t>
      </w:r>
      <w:r w:rsidR="00B40879">
        <w:rPr>
          <w:rFonts w:ascii="Times New Roman" w:hAnsi="Times New Roman" w:cs="Times New Roman"/>
        </w:rPr>
        <w:t>…</w:t>
      </w:r>
      <w:r w:rsidR="00B40879">
        <w:rPr>
          <w:rStyle w:val="FootnoteReference"/>
          <w:rFonts w:ascii="Times New Roman" w:hAnsi="Times New Roman" w:cs="Times New Roman"/>
        </w:rPr>
        <w:footnoteReference w:id="94"/>
      </w:r>
      <w:r w:rsidRPr="000941BD">
        <w:rPr>
          <w:rFonts w:ascii="Times New Roman" w:hAnsi="Times New Roman" w:cs="Times New Roman"/>
        </w:rPr>
        <w:t xml:space="preserve"> It is for this reason that Onkelos renders </w:t>
      </w:r>
      <w:r w:rsidRPr="00B40879">
        <w:rPr>
          <w:rFonts w:ascii="Times New Roman" w:hAnsi="Times New Roman" w:cs="Times New Roman"/>
          <w:b/>
          <w:i/>
        </w:rPr>
        <w:t>ki y'fateh - arei y'shadeil</w:t>
      </w:r>
      <w:r w:rsidRPr="000941BD">
        <w:rPr>
          <w:rFonts w:ascii="Times New Roman" w:hAnsi="Times New Roman" w:cs="Times New Roman"/>
        </w:rPr>
        <w:t xml:space="preserve"> (he will endeavor); he will attempt by devious means to invest the virgin with a sense of trust in him, by many ruses, until she submits to him. And since seduction may be achieved in many ways - sometimes with words, sometimes with money, sometimes by falsehood to mislead her, and sometimes even by truth, as when he really wishes to marry her - therefore Onkelos did not use a precise term for it, but rendered it as an expression of "endeavor." However, in the verse, </w:t>
      </w:r>
      <w:r w:rsidRPr="00B40879">
        <w:rPr>
          <w:rFonts w:ascii="Times New Roman" w:hAnsi="Times New Roman" w:cs="Times New Roman"/>
          <w:b/>
          <w:i/>
        </w:rPr>
        <w:t>lest your heart be 'yifteh,'</w:t>
      </w:r>
      <w:r w:rsidR="00B40879">
        <w:rPr>
          <w:rStyle w:val="FootnoteReference"/>
          <w:rFonts w:ascii="Times New Roman" w:hAnsi="Times New Roman" w:cs="Times New Roman"/>
          <w:b/>
          <w:i/>
        </w:rPr>
        <w:footnoteReference w:id="95"/>
      </w:r>
      <w:r w:rsidRPr="000941BD">
        <w:rPr>
          <w:rFonts w:ascii="Times New Roman" w:hAnsi="Times New Roman" w:cs="Times New Roman"/>
        </w:rPr>
        <w:t xml:space="preserve"> he used the other meaning and translated it: </w:t>
      </w:r>
      <w:r w:rsidRPr="00B40879">
        <w:rPr>
          <w:rFonts w:ascii="Times New Roman" w:hAnsi="Times New Roman" w:cs="Times New Roman"/>
          <w:b/>
          <w:i/>
        </w:rPr>
        <w:t>'dilma yit'ei,'</w:t>
      </w:r>
      <w:r w:rsidRPr="000941BD">
        <w:rPr>
          <w:rFonts w:ascii="Times New Roman" w:hAnsi="Times New Roman" w:cs="Times New Roman"/>
        </w:rPr>
        <w:t xml:space="preserve"> for there it means, "perhaps you will be misled."</w:t>
      </w: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 </w:t>
      </w:r>
    </w:p>
    <w:p w:rsidR="004054CA"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And that which the Rabbi [Rashi] explained: </w:t>
      </w:r>
      <w:r w:rsidRPr="00B40879">
        <w:rPr>
          <w:rFonts w:ascii="Times New Roman" w:hAnsi="Times New Roman" w:cs="Times New Roman"/>
          <w:b/>
          <w:i/>
        </w:rPr>
        <w:t>"'Mahor yimharenah' (he shall surely pay a dowry for her)</w:t>
      </w:r>
      <w:r w:rsidR="00B40879">
        <w:rPr>
          <w:rFonts w:ascii="Times New Roman" w:hAnsi="Times New Roman" w:cs="Times New Roman"/>
        </w:rPr>
        <w:t xml:space="preserve"> </w:t>
      </w:r>
      <w:r w:rsidR="00B40879" w:rsidRPr="004049A4">
        <w:rPr>
          <w:rFonts w:ascii="Times New Roman" w:hAnsi="Times New Roman" w:cs="Times New Roman"/>
          <w:i/>
        </w:rPr>
        <w:t>to be his wife</w:t>
      </w:r>
      <w:r w:rsidR="00B40879">
        <w:rPr>
          <w:rFonts w:ascii="Times New Roman" w:hAnsi="Times New Roman" w:cs="Times New Roman"/>
        </w:rPr>
        <w:t xml:space="preserve"> - he wi</w:t>
      </w:r>
      <w:r w:rsidRPr="000941BD">
        <w:rPr>
          <w:rFonts w:ascii="Times New Roman" w:hAnsi="Times New Roman" w:cs="Times New Roman"/>
        </w:rPr>
        <w:t xml:space="preserve">ll assign her a marriage portion as is the manner of a man to his wife, by writing her a </w:t>
      </w:r>
      <w:r w:rsidRPr="004049A4">
        <w:rPr>
          <w:rFonts w:ascii="Times New Roman" w:hAnsi="Times New Roman" w:cs="Times New Roman"/>
          <w:b/>
          <w:i/>
        </w:rPr>
        <w:t>kethubah</w:t>
      </w:r>
      <w:r w:rsidRPr="000941BD">
        <w:rPr>
          <w:rFonts w:ascii="Times New Roman" w:hAnsi="Times New Roman" w:cs="Times New Roman"/>
        </w:rPr>
        <w:t xml:space="preserve"> (marriage contract)" - this is not correct, for if the seducer mar</w:t>
      </w:r>
      <w:r w:rsidR="004049A4">
        <w:rPr>
          <w:rFonts w:ascii="Times New Roman" w:hAnsi="Times New Roman" w:cs="Times New Roman"/>
        </w:rPr>
        <w:t>ries her, he pays no penalty,</w:t>
      </w:r>
      <w:r w:rsidR="004049A4">
        <w:rPr>
          <w:rStyle w:val="FootnoteReference"/>
          <w:rFonts w:ascii="Times New Roman" w:hAnsi="Times New Roman" w:cs="Times New Roman"/>
        </w:rPr>
        <w:footnoteReference w:id="96"/>
      </w:r>
      <w:r w:rsidRPr="000941BD">
        <w:rPr>
          <w:rFonts w:ascii="Times New Roman" w:hAnsi="Times New Roman" w:cs="Times New Roman"/>
        </w:rPr>
        <w:t xml:space="preserve"> and if he divorces her after the marriage, there is no monetary obligation upon him by law of the Torah, since a </w:t>
      </w:r>
      <w:r w:rsidRPr="004049A4">
        <w:rPr>
          <w:rFonts w:ascii="Times New Roman" w:hAnsi="Times New Roman" w:cs="Times New Roman"/>
          <w:b/>
          <w:i/>
        </w:rPr>
        <w:t>kethubah</w:t>
      </w:r>
      <w:r w:rsidRPr="000941BD">
        <w:rPr>
          <w:rFonts w:ascii="Times New Roman" w:hAnsi="Times New Roman" w:cs="Times New Roman"/>
        </w:rPr>
        <w:t xml:space="preserve"> is a matter of </w:t>
      </w:r>
      <w:r w:rsidRPr="000941BD">
        <w:rPr>
          <w:rFonts w:ascii="Times New Roman" w:hAnsi="Times New Roman" w:cs="Times New Roman"/>
        </w:rPr>
        <w:lastRenderedPageBreak/>
        <w:t xml:space="preserve">Rabbinic ordinance. Rather, </w:t>
      </w:r>
      <w:r w:rsidRPr="004049A4">
        <w:rPr>
          <w:rFonts w:ascii="Times New Roman" w:hAnsi="Times New Roman" w:cs="Times New Roman"/>
          <w:b/>
          <w:i/>
        </w:rPr>
        <w:t>mohar</w:t>
      </w:r>
      <w:r w:rsidR="004049A4">
        <w:rPr>
          <w:rFonts w:ascii="Times New Roman" w:hAnsi="Times New Roman" w:cs="Times New Roman"/>
        </w:rPr>
        <w:t xml:space="preserve"> means gifts - the </w:t>
      </w:r>
      <w:r w:rsidRPr="000941BD">
        <w:rPr>
          <w:rFonts w:ascii="Times New Roman" w:hAnsi="Times New Roman" w:cs="Times New Roman"/>
        </w:rPr>
        <w:t>gifts which a man sends to his betrothed, jewels</w:t>
      </w:r>
      <w:r w:rsidR="004049A4">
        <w:rPr>
          <w:rFonts w:ascii="Times New Roman" w:hAnsi="Times New Roman" w:cs="Times New Roman"/>
        </w:rPr>
        <w:t xml:space="preserve"> of silver and jewels of gold</w:t>
      </w:r>
      <w:r w:rsidR="004049A4">
        <w:rPr>
          <w:rStyle w:val="FootnoteReference"/>
          <w:rFonts w:ascii="Times New Roman" w:hAnsi="Times New Roman" w:cs="Times New Roman"/>
        </w:rPr>
        <w:footnoteReference w:id="97"/>
      </w:r>
      <w:r w:rsidRPr="000941BD">
        <w:rPr>
          <w:rFonts w:ascii="Times New Roman" w:hAnsi="Times New Roman" w:cs="Times New Roman"/>
        </w:rPr>
        <w:t xml:space="preserve"> and clothes for the wedding ceremony and marriage, these being called </w:t>
      </w:r>
      <w:r w:rsidRPr="004049A4">
        <w:rPr>
          <w:rFonts w:ascii="Times New Roman" w:hAnsi="Times New Roman" w:cs="Times New Roman"/>
          <w:b/>
          <w:i/>
        </w:rPr>
        <w:t>sivlonoth</w:t>
      </w:r>
      <w:r w:rsidRPr="000941BD">
        <w:rPr>
          <w:rFonts w:ascii="Times New Roman" w:hAnsi="Times New Roman" w:cs="Times New Roman"/>
        </w:rPr>
        <w:t xml:space="preserve"> i</w:t>
      </w:r>
      <w:r w:rsidR="004049A4">
        <w:rPr>
          <w:rFonts w:ascii="Times New Roman" w:hAnsi="Times New Roman" w:cs="Times New Roman"/>
        </w:rPr>
        <w:t>n the language of the Rabbis.</w:t>
      </w:r>
      <w:r w:rsidR="004049A4">
        <w:rPr>
          <w:rStyle w:val="FootnoteReference"/>
          <w:rFonts w:ascii="Times New Roman" w:hAnsi="Times New Roman" w:cs="Times New Roman"/>
        </w:rPr>
        <w:footnoteReference w:id="98"/>
      </w:r>
      <w:r w:rsidRPr="000941BD">
        <w:rPr>
          <w:rFonts w:ascii="Times New Roman" w:hAnsi="Times New Roman" w:cs="Times New Roman"/>
        </w:rPr>
        <w:t xml:space="preserve"> Thus they said: </w:t>
      </w:r>
      <w:r w:rsidRPr="004049A4">
        <w:rPr>
          <w:rFonts w:ascii="Times New Roman" w:hAnsi="Times New Roman" w:cs="Times New Roman"/>
          <w:b/>
          <w:i/>
        </w:rPr>
        <w:t>"Mohan go back [upon the death of the wife]."</w:t>
      </w:r>
      <w:r w:rsidR="004049A4">
        <w:rPr>
          <w:rStyle w:val="FootnoteReference"/>
          <w:rFonts w:ascii="Times New Roman" w:hAnsi="Times New Roman" w:cs="Times New Roman"/>
          <w:b/>
          <w:i/>
        </w:rPr>
        <w:footnoteReference w:id="99"/>
      </w:r>
      <w:r w:rsidRPr="000941BD">
        <w:rPr>
          <w:rFonts w:ascii="Times New Roman" w:hAnsi="Times New Roman" w:cs="Times New Roman"/>
        </w:rPr>
        <w:t xml:space="preserve"> And Onkelos rendered the verse, </w:t>
      </w:r>
      <w:r w:rsidRPr="004049A4">
        <w:rPr>
          <w:rFonts w:ascii="Times New Roman" w:hAnsi="Times New Roman" w:cs="Times New Roman"/>
          <w:b/>
          <w:i/>
        </w:rPr>
        <w:t>And Shechem said... Multiply upon me greatly 'mohar' and g</w:t>
      </w:r>
      <w:r w:rsidR="004049A4">
        <w:rPr>
          <w:rFonts w:ascii="Times New Roman" w:hAnsi="Times New Roman" w:cs="Times New Roman"/>
          <w:b/>
          <w:i/>
        </w:rPr>
        <w:t>i</w:t>
      </w:r>
      <w:r w:rsidRPr="004049A4">
        <w:rPr>
          <w:rFonts w:ascii="Times New Roman" w:hAnsi="Times New Roman" w:cs="Times New Roman"/>
          <w:b/>
          <w:i/>
        </w:rPr>
        <w:t>ft</w:t>
      </w:r>
      <w:r w:rsidR="004049A4">
        <w:rPr>
          <w:rStyle w:val="FootnoteReference"/>
          <w:rFonts w:ascii="Times New Roman" w:hAnsi="Times New Roman" w:cs="Times New Roman"/>
          <w:b/>
          <w:i/>
        </w:rPr>
        <w:footnoteReference w:id="100"/>
      </w:r>
      <w:r w:rsidRPr="000941BD">
        <w:rPr>
          <w:rFonts w:ascii="Times New Roman" w:hAnsi="Times New Roman" w:cs="Times New Roman"/>
        </w:rPr>
        <w:t xml:space="preserve"> - </w:t>
      </w:r>
      <w:r w:rsidRPr="004049A4">
        <w:rPr>
          <w:rFonts w:ascii="Times New Roman" w:hAnsi="Times New Roman" w:cs="Times New Roman"/>
          <w:b/>
          <w:i/>
        </w:rPr>
        <w:t>"multiply upon me greatly moharin [in the plural] and gifts,"</w:t>
      </w:r>
      <w:r w:rsidRPr="000941BD">
        <w:rPr>
          <w:rFonts w:ascii="Times New Roman" w:hAnsi="Times New Roman" w:cs="Times New Roman"/>
        </w:rPr>
        <w:t xml:space="preserve"> and Shechem would not have vowed to write Dinah many </w:t>
      </w:r>
      <w:r w:rsidRPr="004049A4">
        <w:rPr>
          <w:rFonts w:ascii="Times New Roman" w:hAnsi="Times New Roman" w:cs="Times New Roman"/>
          <w:b/>
          <w:i/>
        </w:rPr>
        <w:t>kethuboth.</w:t>
      </w:r>
      <w:r w:rsidRPr="000941BD">
        <w:rPr>
          <w:rFonts w:ascii="Times New Roman" w:hAnsi="Times New Roman" w:cs="Times New Roman"/>
        </w:rPr>
        <w:t xml:space="preserve"> Instead, </w:t>
      </w:r>
      <w:r w:rsidRPr="004049A4">
        <w:rPr>
          <w:rFonts w:ascii="Times New Roman" w:hAnsi="Times New Roman" w:cs="Times New Roman"/>
          <w:b/>
          <w:i/>
        </w:rPr>
        <w:t>mohar</w:t>
      </w:r>
      <w:r w:rsidRPr="000941BD">
        <w:rPr>
          <w:rFonts w:ascii="Times New Roman" w:hAnsi="Times New Roman" w:cs="Times New Roman"/>
        </w:rPr>
        <w:t xml:space="preserve"> means gifts, as I have explained. It is possible that the word is</w:t>
      </w:r>
      <w:r w:rsidR="004049A4">
        <w:rPr>
          <w:rFonts w:ascii="Times New Roman" w:hAnsi="Times New Roman" w:cs="Times New Roman"/>
        </w:rPr>
        <w:t xml:space="preserve"> derived from the expression </w:t>
      </w:r>
      <w:r w:rsidR="004049A4" w:rsidRPr="004049A4">
        <w:rPr>
          <w:rFonts w:ascii="Times New Roman" w:hAnsi="Times New Roman" w:cs="Times New Roman"/>
          <w:b/>
          <w:i/>
        </w:rPr>
        <w:t>'m</w:t>
      </w:r>
      <w:r w:rsidRPr="004049A4">
        <w:rPr>
          <w:rFonts w:ascii="Times New Roman" w:hAnsi="Times New Roman" w:cs="Times New Roman"/>
          <w:b/>
          <w:i/>
        </w:rPr>
        <w:t>'heirah chushah'</w:t>
      </w:r>
      <w:r w:rsidR="004049A4">
        <w:rPr>
          <w:rFonts w:ascii="Times New Roman" w:hAnsi="Times New Roman" w:cs="Times New Roman"/>
        </w:rPr>
        <w:t xml:space="preserve"> (hasten, stay not),</w:t>
      </w:r>
      <w:r w:rsidR="004049A4">
        <w:rPr>
          <w:rStyle w:val="FootnoteReference"/>
          <w:rFonts w:ascii="Times New Roman" w:hAnsi="Times New Roman" w:cs="Times New Roman"/>
        </w:rPr>
        <w:footnoteReference w:id="101"/>
      </w:r>
      <w:r w:rsidRPr="000941BD">
        <w:rPr>
          <w:rFonts w:ascii="Times New Roman" w:hAnsi="Times New Roman" w:cs="Times New Roman"/>
        </w:rPr>
        <w:t xml:space="preserve"> because the </w:t>
      </w:r>
      <w:r w:rsidRPr="004049A4">
        <w:rPr>
          <w:rFonts w:ascii="Times New Roman" w:hAnsi="Times New Roman" w:cs="Times New Roman"/>
          <w:b/>
          <w:i/>
        </w:rPr>
        <w:t>mohar</w:t>
      </w:r>
      <w:r w:rsidRPr="000941BD">
        <w:rPr>
          <w:rFonts w:ascii="Times New Roman" w:hAnsi="Times New Roman" w:cs="Times New Roman"/>
        </w:rPr>
        <w:t xml:space="preserve"> is the first thing which hastens the wedding, as the groom hurries and sends these presents ahead of him in eager haste and then he comes to his father-in-law's house to make the wedding or the feast, just as the Sages have spoken of "parties of </w:t>
      </w:r>
      <w:r w:rsidRPr="004049A4">
        <w:rPr>
          <w:rFonts w:ascii="Times New Roman" w:hAnsi="Times New Roman" w:cs="Times New Roman"/>
          <w:b/>
          <w:i/>
        </w:rPr>
        <w:t>sivlonoth</w:t>
      </w:r>
      <w:r w:rsidRPr="000941BD">
        <w:rPr>
          <w:rFonts w:ascii="Times New Roman" w:hAnsi="Times New Roman" w:cs="Times New Roman"/>
        </w:rPr>
        <w:t>" (when presents are</w:t>
      </w:r>
      <w:r w:rsidR="004049A4">
        <w:rPr>
          <w:rFonts w:ascii="Times New Roman" w:hAnsi="Times New Roman" w:cs="Times New Roman"/>
        </w:rPr>
        <w:t xml:space="preserve"> presented to the betrothed).</w:t>
      </w:r>
      <w:r w:rsidR="004049A4">
        <w:rPr>
          <w:rStyle w:val="FootnoteReference"/>
          <w:rFonts w:ascii="Times New Roman" w:hAnsi="Times New Roman" w:cs="Times New Roman"/>
        </w:rPr>
        <w:footnoteReference w:id="102"/>
      </w:r>
      <w:r w:rsidRPr="000941BD">
        <w:rPr>
          <w:rFonts w:ascii="Times New Roman" w:hAnsi="Times New Roman" w:cs="Times New Roman"/>
        </w:rPr>
        <w:t xml:space="preserve"> The meaning of </w:t>
      </w:r>
      <w:r w:rsidRPr="004049A4">
        <w:rPr>
          <w:rFonts w:ascii="Times New Roman" w:hAnsi="Times New Roman" w:cs="Times New Roman"/>
          <w:b/>
          <w:i/>
        </w:rPr>
        <w:t>'mahor yimharenah'</w:t>
      </w:r>
      <w:r w:rsidRPr="000941BD">
        <w:rPr>
          <w:rFonts w:ascii="Times New Roman" w:hAnsi="Times New Roman" w:cs="Times New Roman"/>
        </w:rPr>
        <w:t xml:space="preserve"> </w:t>
      </w:r>
      <w:r w:rsidRPr="004049A4">
        <w:rPr>
          <w:rFonts w:ascii="Times New Roman" w:hAnsi="Times New Roman" w:cs="Times New Roman"/>
          <w:b/>
          <w:i/>
        </w:rPr>
        <w:t>to be his wife</w:t>
      </w:r>
      <w:r w:rsidRPr="000941BD">
        <w:rPr>
          <w:rFonts w:ascii="Times New Roman" w:hAnsi="Times New Roman" w:cs="Times New Roman"/>
        </w:rPr>
        <w:t xml:space="preserve"> is then, that the seducer should send her presents and necessities for the wedding in order to become his wife. There is thus a hint here that both the seducer and the seduced can prevent the marriage, since Scripture uses such language rather than saying expressly that he should take her to him as his wife; for there is no commandment upon him to marry her unless he so desires, and if he does not want her to begin with, he is to </w:t>
      </w:r>
      <w:r w:rsidR="00AA49B9">
        <w:rPr>
          <w:rFonts w:ascii="Times New Roman" w:hAnsi="Times New Roman" w:cs="Times New Roman"/>
        </w:rPr>
        <w:t>pay fifty shekels of silver.</w:t>
      </w:r>
      <w:r w:rsidR="00AA49B9">
        <w:rPr>
          <w:rStyle w:val="FootnoteReference"/>
          <w:rFonts w:ascii="Times New Roman" w:hAnsi="Times New Roman" w:cs="Times New Roman"/>
        </w:rPr>
        <w:footnoteReference w:id="103"/>
      </w:r>
      <w:r w:rsidR="00AA49B9">
        <w:rPr>
          <w:rFonts w:ascii="Times New Roman" w:hAnsi="Times New Roman" w:cs="Times New Roman"/>
        </w:rPr>
        <w:t xml:space="preserve"> After that Scripture states</w:t>
      </w:r>
      <w:r w:rsidR="00AA49B9">
        <w:rPr>
          <w:rStyle w:val="FootnoteReference"/>
          <w:rFonts w:ascii="Times New Roman" w:hAnsi="Times New Roman" w:cs="Times New Roman"/>
        </w:rPr>
        <w:footnoteReference w:id="104"/>
      </w:r>
      <w:r w:rsidRPr="000941BD">
        <w:rPr>
          <w:rFonts w:ascii="Times New Roman" w:hAnsi="Times New Roman" w:cs="Times New Roman"/>
        </w:rPr>
        <w:t xml:space="preserve"> that if the father </w:t>
      </w:r>
      <w:r w:rsidRPr="00AA49B9">
        <w:rPr>
          <w:rFonts w:ascii="Times New Roman" w:hAnsi="Times New Roman" w:cs="Times New Roman"/>
          <w:b/>
          <w:i/>
        </w:rPr>
        <w:t>refu</w:t>
      </w:r>
      <w:r w:rsidR="00AA49B9">
        <w:rPr>
          <w:rFonts w:ascii="Times New Roman" w:hAnsi="Times New Roman" w:cs="Times New Roman"/>
          <w:b/>
          <w:i/>
        </w:rPr>
        <w:t>ses to give her unto him, he wi</w:t>
      </w:r>
      <w:r w:rsidRPr="00AA49B9">
        <w:rPr>
          <w:rFonts w:ascii="Times New Roman" w:hAnsi="Times New Roman" w:cs="Times New Roman"/>
          <w:b/>
          <w:i/>
        </w:rPr>
        <w:t xml:space="preserve">ll pay him money according to the 'mohar' </w:t>
      </w:r>
      <w:r w:rsidRPr="000941BD">
        <w:rPr>
          <w:rFonts w:ascii="Times New Roman" w:hAnsi="Times New Roman" w:cs="Times New Roman"/>
        </w:rPr>
        <w:t>which men give to virgins whom they marry. The reason for this fine is that the seducer has spoiled her reputation in the eyes of young men, thus the father wil</w:t>
      </w:r>
      <w:r w:rsidR="00AA49B9">
        <w:rPr>
          <w:rFonts w:ascii="Times New Roman" w:hAnsi="Times New Roman" w:cs="Times New Roman"/>
        </w:rPr>
        <w:t>l have to give her many presents</w:t>
      </w:r>
      <w:r w:rsidRPr="000941BD">
        <w:rPr>
          <w:rFonts w:ascii="Times New Roman" w:hAnsi="Times New Roman" w:cs="Times New Roman"/>
        </w:rPr>
        <w:t xml:space="preserve"> and they will not give her any dowry, therefore it is right that the seducer should </w:t>
      </w:r>
      <w:r w:rsidR="00AA49B9">
        <w:rPr>
          <w:rFonts w:ascii="Times New Roman" w:hAnsi="Times New Roman" w:cs="Times New Roman"/>
        </w:rPr>
        <w:t>pay it. Our Rabbis have said</w:t>
      </w:r>
      <w:r w:rsidR="00AA49B9">
        <w:rPr>
          <w:rStyle w:val="FootnoteReference"/>
          <w:rFonts w:ascii="Times New Roman" w:hAnsi="Times New Roman" w:cs="Times New Roman"/>
        </w:rPr>
        <w:footnoteReference w:id="105"/>
      </w:r>
      <w:r w:rsidRPr="000941BD">
        <w:rPr>
          <w:rFonts w:ascii="Times New Roman" w:hAnsi="Times New Roman" w:cs="Times New Roman"/>
        </w:rPr>
        <w:t xml:space="preserve"> </w:t>
      </w:r>
      <w:r w:rsidRPr="00AA49B9">
        <w:rPr>
          <w:rFonts w:ascii="Times New Roman" w:hAnsi="Times New Roman" w:cs="Times New Roman"/>
          <w:b/>
          <w:highlight w:val="yellow"/>
        </w:rPr>
        <w:t xml:space="preserve">that the amount of this </w:t>
      </w:r>
      <w:r w:rsidRPr="00AA49B9">
        <w:rPr>
          <w:rFonts w:ascii="Times New Roman" w:hAnsi="Times New Roman" w:cs="Times New Roman"/>
          <w:b/>
          <w:i/>
          <w:highlight w:val="yellow"/>
        </w:rPr>
        <w:t>mohar</w:t>
      </w:r>
      <w:r w:rsidRPr="00AA49B9">
        <w:rPr>
          <w:rFonts w:ascii="Times New Roman" w:hAnsi="Times New Roman" w:cs="Times New Roman"/>
          <w:b/>
          <w:highlight w:val="yellow"/>
        </w:rPr>
        <w:t xml:space="preserve"> was determined by Scripture in the case of the violator to</w:t>
      </w:r>
      <w:r w:rsidR="00AA49B9" w:rsidRPr="00AA49B9">
        <w:rPr>
          <w:rFonts w:ascii="Times New Roman" w:hAnsi="Times New Roman" w:cs="Times New Roman"/>
          <w:b/>
          <w:highlight w:val="yellow"/>
        </w:rPr>
        <w:t xml:space="preserve"> be fifty shekels of silver</w:t>
      </w:r>
      <w:r w:rsidR="00AA49B9">
        <w:rPr>
          <w:rFonts w:ascii="Times New Roman" w:hAnsi="Times New Roman" w:cs="Times New Roman"/>
        </w:rPr>
        <w:t>,</w:t>
      </w:r>
      <w:r w:rsidR="00AA49B9">
        <w:rPr>
          <w:rStyle w:val="FootnoteReference"/>
          <w:rFonts w:ascii="Times New Roman" w:hAnsi="Times New Roman" w:cs="Times New Roman"/>
        </w:rPr>
        <w:footnoteReference w:id="106"/>
      </w:r>
      <w:r w:rsidRPr="000941BD">
        <w:rPr>
          <w:rFonts w:ascii="Times New Roman" w:hAnsi="Times New Roman" w:cs="Times New Roman"/>
        </w:rPr>
        <w:t xml:space="preserve"> the law of the violator and of the seducer being alike in this respect. Scripture, however, did differentiate between them in that in the case of t</w:t>
      </w:r>
      <w:r w:rsidR="00AA49B9">
        <w:rPr>
          <w:rFonts w:ascii="Times New Roman" w:hAnsi="Times New Roman" w:cs="Times New Roman"/>
        </w:rPr>
        <w:t xml:space="preserve">he violator it says, </w:t>
      </w:r>
      <w:r w:rsidR="00AA49B9" w:rsidRPr="00AA49B9">
        <w:rPr>
          <w:rFonts w:ascii="Times New Roman" w:hAnsi="Times New Roman" w:cs="Times New Roman"/>
          <w:b/>
          <w:i/>
        </w:rPr>
        <w:t>and she wi</w:t>
      </w:r>
      <w:r w:rsidRPr="00AA49B9">
        <w:rPr>
          <w:rFonts w:ascii="Times New Roman" w:hAnsi="Times New Roman" w:cs="Times New Roman"/>
          <w:b/>
          <w:i/>
        </w:rPr>
        <w:t>ll be his wife ... he may not put her away all his days</w:t>
      </w:r>
      <w:r w:rsidR="00AA49B9">
        <w:rPr>
          <w:rFonts w:ascii="Times New Roman" w:hAnsi="Times New Roman" w:cs="Times New Roman"/>
        </w:rPr>
        <w:t>,</w:t>
      </w:r>
      <w:r w:rsidR="00AA49B9">
        <w:rPr>
          <w:rStyle w:val="FootnoteReference"/>
          <w:rFonts w:ascii="Times New Roman" w:hAnsi="Times New Roman" w:cs="Times New Roman"/>
        </w:rPr>
        <w:footnoteReference w:id="107"/>
      </w:r>
      <w:r w:rsidRPr="000941BD">
        <w:rPr>
          <w:rFonts w:ascii="Times New Roman" w:hAnsi="Times New Roman" w:cs="Times New Roman"/>
        </w:rPr>
        <w:t xml:space="preserve"> the reason [for this distinction between the violator, who must marry the maiden whom he has raped, and is forbidden to divorce her ever, and the seducer, who does not have to marry the seduced girl, but may instead pay the penalty mentioned in the Torah], is that usua</w:t>
      </w:r>
      <w:r w:rsidR="00AA49B9">
        <w:rPr>
          <w:rFonts w:ascii="Times New Roman" w:hAnsi="Times New Roman" w:cs="Times New Roman"/>
        </w:rPr>
        <w:t>lly it is handsome young men</w:t>
      </w:r>
      <w:r w:rsidR="00AA49B9">
        <w:rPr>
          <w:rStyle w:val="FootnoteReference"/>
          <w:rFonts w:ascii="Times New Roman" w:hAnsi="Times New Roman" w:cs="Times New Roman"/>
        </w:rPr>
        <w:footnoteReference w:id="108"/>
      </w:r>
      <w:r w:rsidRPr="000941BD">
        <w:rPr>
          <w:rFonts w:ascii="Times New Roman" w:hAnsi="Times New Roman" w:cs="Times New Roman"/>
        </w:rPr>
        <w:t xml:space="preserve"> who seduce virgins, and the beautiful daughters of prominent families,</w:t>
      </w:r>
      <w:r w:rsidR="00AA49B9">
        <w:rPr>
          <w:rFonts w:ascii="Times New Roman" w:hAnsi="Times New Roman" w:cs="Times New Roman"/>
        </w:rPr>
        <w:t xml:space="preserve"> [in the hope of marrying them]</w:t>
      </w:r>
      <w:r w:rsidRPr="000941BD">
        <w:rPr>
          <w:rFonts w:ascii="Times New Roman" w:hAnsi="Times New Roman" w:cs="Times New Roman"/>
        </w:rPr>
        <w:t>. But since it is not proper that he should gain from his sin, [i.e., that the girl sh</w:t>
      </w:r>
      <w:r w:rsidR="00AA49B9">
        <w:rPr>
          <w:rFonts w:ascii="Times New Roman" w:hAnsi="Times New Roman" w:cs="Times New Roman"/>
        </w:rPr>
        <w:t>ould have to marry the seducer]</w:t>
      </w:r>
      <w:r w:rsidRPr="000941BD">
        <w:rPr>
          <w:rFonts w:ascii="Times New Roman" w:hAnsi="Times New Roman" w:cs="Times New Roman"/>
        </w:rPr>
        <w:t xml:space="preserve">, therefore He explained that he cannot marry her against their will [hers and that of her father], but instead must pay them. Also, because she too sinned in this matter, He did not impose it on him to have to marry her against his will, but instead it is enough if he pays the penalty [of the fifty shekels of silver], and if he marries her with her consent and that of her father, she has the same status in relation to him as all women, having no claim to a </w:t>
      </w:r>
      <w:r w:rsidRPr="00AA49B9">
        <w:rPr>
          <w:rFonts w:ascii="Times New Roman" w:hAnsi="Times New Roman" w:cs="Times New Roman"/>
          <w:b/>
          <w:i/>
        </w:rPr>
        <w:t>kethubah</w:t>
      </w:r>
      <w:r w:rsidRPr="000941BD">
        <w:rPr>
          <w:rFonts w:ascii="Times New Roman" w:hAnsi="Times New Roman" w:cs="Times New Roman"/>
        </w:rPr>
        <w:t xml:space="preserve"> from him by law of the Torah [but only by Rabbinic ordinance]. Similarly, it is usually the sons of prominent families who rape the daughters of those less-known families who have no power against them. Therefore He said in the c</w:t>
      </w:r>
      <w:r w:rsidR="00AA49B9">
        <w:rPr>
          <w:rFonts w:ascii="Times New Roman" w:hAnsi="Times New Roman" w:cs="Times New Roman"/>
        </w:rPr>
        <w:t xml:space="preserve">ase of the violator, </w:t>
      </w:r>
      <w:r w:rsidR="00AA49B9" w:rsidRPr="00AA49B9">
        <w:rPr>
          <w:rFonts w:ascii="Times New Roman" w:hAnsi="Times New Roman" w:cs="Times New Roman"/>
          <w:b/>
          <w:i/>
        </w:rPr>
        <w:t>and she will be his wi</w:t>
      </w:r>
      <w:r w:rsidRPr="00AA49B9">
        <w:rPr>
          <w:rFonts w:ascii="Times New Roman" w:hAnsi="Times New Roman" w:cs="Times New Roman"/>
          <w:b/>
          <w:i/>
        </w:rPr>
        <w:t>fe</w:t>
      </w:r>
      <w:r w:rsidR="00AA49B9">
        <w:rPr>
          <w:rStyle w:val="FootnoteReference"/>
          <w:rFonts w:ascii="Times New Roman" w:hAnsi="Times New Roman" w:cs="Times New Roman"/>
          <w:b/>
          <w:i/>
        </w:rPr>
        <w:footnoteReference w:id="109"/>
      </w:r>
      <w:r w:rsidRPr="000941BD">
        <w:rPr>
          <w:rFonts w:ascii="Times New Roman" w:hAnsi="Times New Roman" w:cs="Times New Roman"/>
        </w:rPr>
        <w:t xml:space="preserve"> - against his will. And i</w:t>
      </w:r>
      <w:r w:rsidR="00AA49B9">
        <w:rPr>
          <w:rFonts w:ascii="Times New Roman" w:hAnsi="Times New Roman" w:cs="Times New Roman"/>
        </w:rPr>
        <w:t>n the opinion of our Rabbis,</w:t>
      </w:r>
      <w:r w:rsidR="00AA49B9">
        <w:rPr>
          <w:rStyle w:val="FootnoteReference"/>
          <w:rFonts w:ascii="Times New Roman" w:hAnsi="Times New Roman" w:cs="Times New Roman"/>
        </w:rPr>
        <w:footnoteReference w:id="110"/>
      </w:r>
      <w:r w:rsidRPr="000941BD">
        <w:rPr>
          <w:rFonts w:ascii="Times New Roman" w:hAnsi="Times New Roman" w:cs="Times New Roman"/>
        </w:rPr>
        <w:t xml:space="preserve"> there too [in the case of the violator] the maiden and her father can withhold consent, as it would not be correct that he should marry her against her will, and thus do her two evils. Sometimes she may be of a more honorable family than he, and it is inconceivable that she should be further disgraced by his sinful act. The fair law is thus that the decision as to the marriage of the raped maiden be left to her discretion and that of her father, and not to the violator; instead, [if she desires it] he must marry her </w:t>
      </w:r>
      <w:r w:rsidRPr="000941BD">
        <w:rPr>
          <w:rFonts w:ascii="Times New Roman" w:hAnsi="Times New Roman" w:cs="Times New Roman"/>
        </w:rPr>
        <w:lastRenderedPageBreak/>
        <w:t xml:space="preserve">against his </w:t>
      </w:r>
      <w:r w:rsidR="004054CA">
        <w:rPr>
          <w:rFonts w:ascii="Times New Roman" w:hAnsi="Times New Roman" w:cs="Times New Roman"/>
        </w:rPr>
        <w:t>will,</w:t>
      </w:r>
      <w:r w:rsidR="004054CA">
        <w:rPr>
          <w:rStyle w:val="FootnoteReference"/>
          <w:rFonts w:ascii="Times New Roman" w:hAnsi="Times New Roman" w:cs="Times New Roman"/>
        </w:rPr>
        <w:footnoteReference w:id="111"/>
      </w:r>
      <w:r w:rsidR="004054CA">
        <w:rPr>
          <w:rFonts w:ascii="Times New Roman" w:hAnsi="Times New Roman" w:cs="Times New Roman"/>
        </w:rPr>
        <w:t xml:space="preserve"> in</w:t>
      </w:r>
      <w:r w:rsidRPr="000941BD">
        <w:rPr>
          <w:rFonts w:ascii="Times New Roman" w:hAnsi="Times New Roman" w:cs="Times New Roman"/>
        </w:rPr>
        <w:t xml:space="preserve"> order that violent men should not take liberties with the daughters of Israel.</w:t>
      </w: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 </w:t>
      </w:r>
    </w:p>
    <w:p w:rsid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Now this law of</w:t>
      </w:r>
      <w:r w:rsidR="004054CA">
        <w:rPr>
          <w:rFonts w:ascii="Times New Roman" w:hAnsi="Times New Roman" w:cs="Times New Roman"/>
        </w:rPr>
        <w:t xml:space="preserve"> seduction only applies to a </w:t>
      </w:r>
      <w:r w:rsidR="004054CA" w:rsidRPr="004054CA">
        <w:rPr>
          <w:rFonts w:ascii="Times New Roman" w:hAnsi="Times New Roman" w:cs="Times New Roman"/>
          <w:b/>
          <w:i/>
        </w:rPr>
        <w:t>na</w:t>
      </w:r>
      <w:r w:rsidRPr="004054CA">
        <w:rPr>
          <w:rFonts w:ascii="Times New Roman" w:hAnsi="Times New Roman" w:cs="Times New Roman"/>
          <w:b/>
          <w:i/>
        </w:rPr>
        <w:t>'arah</w:t>
      </w:r>
      <w:r w:rsidR="004054CA">
        <w:rPr>
          <w:rFonts w:ascii="Times New Roman" w:hAnsi="Times New Roman" w:cs="Times New Roman"/>
        </w:rPr>
        <w:t>,</w:t>
      </w:r>
      <w:r w:rsidR="004054CA">
        <w:rPr>
          <w:rStyle w:val="FootnoteReference"/>
          <w:rFonts w:ascii="Times New Roman" w:hAnsi="Times New Roman" w:cs="Times New Roman"/>
        </w:rPr>
        <w:footnoteReference w:id="112"/>
      </w:r>
      <w:r w:rsidRPr="000941BD">
        <w:rPr>
          <w:rFonts w:ascii="Times New Roman" w:hAnsi="Times New Roman" w:cs="Times New Roman"/>
        </w:rPr>
        <w:t xml:space="preserve"> as does the law of violation [which applies only to a girl between the ages of twelve years and a day, and twelve and a half], for ther</w:t>
      </w:r>
      <w:r w:rsidR="004054CA">
        <w:rPr>
          <w:rFonts w:ascii="Times New Roman" w:hAnsi="Times New Roman" w:cs="Times New Roman"/>
        </w:rPr>
        <w:t xml:space="preserve">e Scripture expressly stated, </w:t>
      </w:r>
      <w:r w:rsidR="004054CA" w:rsidRPr="004054CA">
        <w:rPr>
          <w:rFonts w:ascii="Times New Roman" w:hAnsi="Times New Roman" w:cs="Times New Roman"/>
          <w:b/>
          <w:i/>
        </w:rPr>
        <w:t>if</w:t>
      </w:r>
      <w:r w:rsidRPr="004054CA">
        <w:rPr>
          <w:rFonts w:ascii="Times New Roman" w:hAnsi="Times New Roman" w:cs="Times New Roman"/>
          <w:b/>
          <w:i/>
        </w:rPr>
        <w:t xml:space="preserve"> a man find</w:t>
      </w:r>
      <w:r w:rsidR="004054CA">
        <w:rPr>
          <w:rFonts w:ascii="Times New Roman" w:hAnsi="Times New Roman" w:cs="Times New Roman"/>
          <w:b/>
          <w:i/>
        </w:rPr>
        <w:t xml:space="preserve"> a 'n</w:t>
      </w:r>
      <w:r w:rsidRPr="004054CA">
        <w:rPr>
          <w:rFonts w:ascii="Times New Roman" w:hAnsi="Times New Roman" w:cs="Times New Roman"/>
          <w:b/>
          <w:i/>
        </w:rPr>
        <w:t>'arah' that is a virgin</w:t>
      </w:r>
      <w:r w:rsidR="004054CA">
        <w:rPr>
          <w:rFonts w:ascii="Times New Roman" w:hAnsi="Times New Roman" w:cs="Times New Roman"/>
        </w:rPr>
        <w:t>,</w:t>
      </w:r>
      <w:r w:rsidR="004054CA">
        <w:rPr>
          <w:rStyle w:val="FootnoteReference"/>
          <w:rFonts w:ascii="Times New Roman" w:hAnsi="Times New Roman" w:cs="Times New Roman"/>
        </w:rPr>
        <w:footnoteReference w:id="113"/>
      </w:r>
      <w:r w:rsidR="004054CA">
        <w:rPr>
          <w:rFonts w:ascii="Times New Roman" w:hAnsi="Times New Roman" w:cs="Times New Roman"/>
        </w:rPr>
        <w:t xml:space="preserve"> but here He did not mention </w:t>
      </w:r>
      <w:r w:rsidR="004054CA" w:rsidRPr="004054CA">
        <w:rPr>
          <w:rFonts w:ascii="Times New Roman" w:hAnsi="Times New Roman" w:cs="Times New Roman"/>
          <w:b/>
          <w:i/>
        </w:rPr>
        <w:t>na</w:t>
      </w:r>
      <w:r w:rsidRPr="004054CA">
        <w:rPr>
          <w:rFonts w:ascii="Times New Roman" w:hAnsi="Times New Roman" w:cs="Times New Roman"/>
          <w:b/>
          <w:i/>
        </w:rPr>
        <w:t>'arah</w:t>
      </w:r>
      <w:r w:rsidRPr="000941BD">
        <w:rPr>
          <w:rFonts w:ascii="Times New Roman" w:hAnsi="Times New Roman" w:cs="Times New Roman"/>
        </w:rPr>
        <w:t xml:space="preserve">. The reason for this is that the term </w:t>
      </w:r>
      <w:r w:rsidRPr="004054CA">
        <w:rPr>
          <w:rFonts w:ascii="Times New Roman" w:hAnsi="Times New Roman" w:cs="Times New Roman"/>
          <w:b/>
          <w:i/>
        </w:rPr>
        <w:t>na'arah</w:t>
      </w:r>
      <w:r w:rsidRPr="000941BD">
        <w:rPr>
          <w:rFonts w:ascii="Times New Roman" w:hAnsi="Times New Roman" w:cs="Times New Roman"/>
        </w:rPr>
        <w:t xml:space="preserve"> mentioned there [in the case of a violator], is used in order to exclude the </w:t>
      </w:r>
      <w:r w:rsidRPr="004054CA">
        <w:rPr>
          <w:rFonts w:ascii="Times New Roman" w:hAnsi="Times New Roman" w:cs="Times New Roman"/>
          <w:b/>
          <w:i/>
        </w:rPr>
        <w:t>bogereth</w:t>
      </w:r>
      <w:r w:rsidRPr="000941BD">
        <w:rPr>
          <w:rFonts w:ascii="Times New Roman" w:hAnsi="Times New Roman" w:cs="Times New Roman"/>
        </w:rPr>
        <w:t xml:space="preserve"> [a woman who has </w:t>
      </w:r>
      <w:r w:rsidR="004054CA">
        <w:rPr>
          <w:rFonts w:ascii="Times New Roman" w:hAnsi="Times New Roman" w:cs="Times New Roman"/>
        </w:rPr>
        <w:t>passed the stage of maidenhood]</w:t>
      </w:r>
      <w:r w:rsidRPr="000941BD">
        <w:rPr>
          <w:rFonts w:ascii="Times New Roman" w:hAnsi="Times New Roman" w:cs="Times New Roman"/>
        </w:rPr>
        <w:t xml:space="preserve">, who is considered an adult woman, whereas a girl who is a minor [between the ages of three years and a day and twelve years and a day], is also included under the terms of the law of violation. But here [in the case of seduction], it was not necessary to exclude a </w:t>
      </w:r>
      <w:r w:rsidRPr="004054CA">
        <w:rPr>
          <w:rFonts w:ascii="Times New Roman" w:hAnsi="Times New Roman" w:cs="Times New Roman"/>
          <w:b/>
          <w:i/>
        </w:rPr>
        <w:t>bogereth</w:t>
      </w:r>
      <w:r w:rsidRPr="000941BD">
        <w:rPr>
          <w:rFonts w:ascii="Times New Roman" w:hAnsi="Times New Roman" w:cs="Times New Roman"/>
        </w:rPr>
        <w:t xml:space="preserve">, for it is self-understood that one who seduces a </w:t>
      </w:r>
      <w:r w:rsidRPr="004054CA">
        <w:rPr>
          <w:rFonts w:ascii="Times New Roman" w:hAnsi="Times New Roman" w:cs="Times New Roman"/>
          <w:b/>
          <w:i/>
        </w:rPr>
        <w:t>bogereth</w:t>
      </w:r>
      <w:r w:rsidRPr="000941BD">
        <w:rPr>
          <w:rFonts w:ascii="Times New Roman" w:hAnsi="Times New Roman" w:cs="Times New Roman"/>
        </w:rPr>
        <w:t xml:space="preserve"> pays nothing, as he did it with her mature consent. </w:t>
      </w:r>
      <w:r w:rsidRPr="004054CA">
        <w:rPr>
          <w:rFonts w:ascii="Times New Roman" w:hAnsi="Times New Roman" w:cs="Times New Roman"/>
          <w:b/>
          <w:highlight w:val="yellow"/>
        </w:rPr>
        <w:t>Besides, a father has no rights at all in his daughter after the days of her mai</w:t>
      </w:r>
      <w:r w:rsidR="004054CA" w:rsidRPr="004054CA">
        <w:rPr>
          <w:rFonts w:ascii="Times New Roman" w:hAnsi="Times New Roman" w:cs="Times New Roman"/>
          <w:b/>
          <w:highlight w:val="yellow"/>
        </w:rPr>
        <w:t>denhood</w:t>
      </w:r>
      <w:r w:rsidR="004054CA">
        <w:rPr>
          <w:rFonts w:ascii="Times New Roman" w:hAnsi="Times New Roman" w:cs="Times New Roman"/>
        </w:rPr>
        <w:t xml:space="preserve">, as it is written, </w:t>
      </w:r>
      <w:r w:rsidR="004054CA" w:rsidRPr="004054CA">
        <w:rPr>
          <w:rFonts w:ascii="Times New Roman" w:hAnsi="Times New Roman" w:cs="Times New Roman"/>
          <w:b/>
          <w:i/>
        </w:rPr>
        <w:t>'bin</w:t>
      </w:r>
      <w:r w:rsidRPr="004054CA">
        <w:rPr>
          <w:rFonts w:ascii="Times New Roman" w:hAnsi="Times New Roman" w:cs="Times New Roman"/>
          <w:b/>
          <w:i/>
        </w:rPr>
        <w:t>'ureihah' (in her maidenhood) in her father's house</w:t>
      </w:r>
      <w:r w:rsidR="004054CA">
        <w:rPr>
          <w:rFonts w:ascii="Times New Roman" w:hAnsi="Times New Roman" w:cs="Times New Roman"/>
        </w:rPr>
        <w:t>,</w:t>
      </w:r>
      <w:r w:rsidR="004054CA">
        <w:rPr>
          <w:rStyle w:val="FootnoteReference"/>
          <w:rFonts w:ascii="Times New Roman" w:hAnsi="Times New Roman" w:cs="Times New Roman"/>
        </w:rPr>
        <w:footnoteReference w:id="114"/>
      </w:r>
      <w:r w:rsidRPr="000941BD">
        <w:rPr>
          <w:rFonts w:ascii="Times New Roman" w:hAnsi="Times New Roman" w:cs="Times New Roman"/>
        </w:rPr>
        <w:t xml:space="preserve"> and here He said, </w:t>
      </w:r>
      <w:r w:rsidRPr="004054CA">
        <w:rPr>
          <w:rFonts w:ascii="Times New Roman" w:hAnsi="Times New Roman" w:cs="Times New Roman"/>
          <w:b/>
          <w:i/>
        </w:rPr>
        <w:t>If her father utterly refuse to give her unto him</w:t>
      </w:r>
      <w:r w:rsidR="004054CA">
        <w:rPr>
          <w:rFonts w:ascii="Times New Roman" w:hAnsi="Times New Roman" w:cs="Times New Roman"/>
        </w:rPr>
        <w:t>,</w:t>
      </w:r>
      <w:r w:rsidR="004054CA">
        <w:rPr>
          <w:rStyle w:val="FootnoteReference"/>
          <w:rFonts w:ascii="Times New Roman" w:hAnsi="Times New Roman" w:cs="Times New Roman"/>
        </w:rPr>
        <w:footnoteReference w:id="115"/>
      </w:r>
      <w:r w:rsidRPr="000941BD">
        <w:rPr>
          <w:rFonts w:ascii="Times New Roman" w:hAnsi="Times New Roman" w:cs="Times New Roman"/>
        </w:rPr>
        <w:t xml:space="preserve"> thus indicating that he [the father] can give her to him as a wife, seeing that he has the authority to take her betrothal-money, and this applies o</w:t>
      </w:r>
      <w:r w:rsidR="00EE73CE">
        <w:rPr>
          <w:rFonts w:ascii="Times New Roman" w:hAnsi="Times New Roman" w:cs="Times New Roman"/>
        </w:rPr>
        <w:t xml:space="preserve">nly when she is a minor or a </w:t>
      </w:r>
      <w:r w:rsidR="00EE73CE" w:rsidRPr="00EE73CE">
        <w:rPr>
          <w:rFonts w:ascii="Times New Roman" w:hAnsi="Times New Roman" w:cs="Times New Roman"/>
          <w:b/>
          <w:i/>
        </w:rPr>
        <w:t>na</w:t>
      </w:r>
      <w:r w:rsidRPr="00EE73CE">
        <w:rPr>
          <w:rFonts w:ascii="Times New Roman" w:hAnsi="Times New Roman" w:cs="Times New Roman"/>
          <w:b/>
          <w:i/>
        </w:rPr>
        <w:t>'arah</w:t>
      </w:r>
      <w:r w:rsidR="00EE73CE">
        <w:rPr>
          <w:rFonts w:ascii="Times New Roman" w:hAnsi="Times New Roman" w:cs="Times New Roman"/>
        </w:rPr>
        <w:t>,</w:t>
      </w:r>
      <w:r w:rsidR="00EE73CE">
        <w:rPr>
          <w:rStyle w:val="FootnoteReference"/>
          <w:rFonts w:ascii="Times New Roman" w:hAnsi="Times New Roman" w:cs="Times New Roman"/>
        </w:rPr>
        <w:footnoteReference w:id="116"/>
      </w:r>
      <w:r w:rsidRPr="000941BD">
        <w:rPr>
          <w:rFonts w:ascii="Times New Roman" w:hAnsi="Times New Roman" w:cs="Times New Roman"/>
        </w:rPr>
        <w:t xml:space="preserve"> jus</w:t>
      </w:r>
      <w:r w:rsidR="00EE73CE">
        <w:rPr>
          <w:rFonts w:ascii="Times New Roman" w:hAnsi="Times New Roman" w:cs="Times New Roman"/>
        </w:rPr>
        <w:t>t as the Rabbis interpreted:</w:t>
      </w:r>
      <w:r w:rsidR="00EE73CE">
        <w:rPr>
          <w:rStyle w:val="FootnoteReference"/>
          <w:rFonts w:ascii="Times New Roman" w:hAnsi="Times New Roman" w:cs="Times New Roman"/>
        </w:rPr>
        <w:footnoteReference w:id="117"/>
      </w:r>
      <w:r w:rsidRPr="000941BD">
        <w:rPr>
          <w:rFonts w:ascii="Times New Roman" w:hAnsi="Times New Roman" w:cs="Times New Roman"/>
        </w:rPr>
        <w:t xml:space="preserve"> </w:t>
      </w:r>
      <w:r w:rsidRPr="00EE73CE">
        <w:rPr>
          <w:rFonts w:ascii="Times New Roman" w:hAnsi="Times New Roman" w:cs="Times New Roman"/>
          <w:b/>
          <w:highlight w:val="yellow"/>
        </w:rPr>
        <w:t>"All benefits which accrue during maide</w:t>
      </w:r>
      <w:r w:rsidR="00EE73CE" w:rsidRPr="00EE73CE">
        <w:rPr>
          <w:rFonts w:ascii="Times New Roman" w:hAnsi="Times New Roman" w:cs="Times New Roman"/>
          <w:b/>
          <w:highlight w:val="yellow"/>
        </w:rPr>
        <w:t>nhood belong to her father."</w:t>
      </w:r>
      <w:r w:rsidR="00EE73CE">
        <w:rPr>
          <w:rStyle w:val="FootnoteReference"/>
          <w:rFonts w:ascii="Times New Roman" w:hAnsi="Times New Roman" w:cs="Times New Roman"/>
        </w:rPr>
        <w:footnoteReference w:id="118"/>
      </w:r>
      <w:r w:rsidRPr="000941BD">
        <w:rPr>
          <w:rFonts w:ascii="Times New Roman" w:hAnsi="Times New Roman" w:cs="Times New Roman"/>
        </w:rPr>
        <w:t xml:space="preserve"> But in the case of a violati</w:t>
      </w:r>
      <w:r w:rsidR="00EE73CE">
        <w:rPr>
          <w:rFonts w:ascii="Times New Roman" w:hAnsi="Times New Roman" w:cs="Times New Roman"/>
        </w:rPr>
        <w:t xml:space="preserve">on it was necessary to write </w:t>
      </w:r>
      <w:r w:rsidR="00EE73CE" w:rsidRPr="00EE73CE">
        <w:rPr>
          <w:rFonts w:ascii="Times New Roman" w:hAnsi="Times New Roman" w:cs="Times New Roman"/>
          <w:b/>
          <w:i/>
        </w:rPr>
        <w:t>na</w:t>
      </w:r>
      <w:r w:rsidRPr="00EE73CE">
        <w:rPr>
          <w:rFonts w:ascii="Times New Roman" w:hAnsi="Times New Roman" w:cs="Times New Roman"/>
          <w:b/>
          <w:i/>
        </w:rPr>
        <w:t>'arah</w:t>
      </w:r>
      <w:r w:rsidRPr="000941BD">
        <w:rPr>
          <w:rFonts w:ascii="Times New Roman" w:hAnsi="Times New Roman" w:cs="Times New Roman"/>
        </w:rPr>
        <w:t xml:space="preserve">, in order to exclude a </w:t>
      </w:r>
      <w:r w:rsidRPr="00EE73CE">
        <w:rPr>
          <w:rFonts w:ascii="Times New Roman" w:hAnsi="Times New Roman" w:cs="Times New Roman"/>
          <w:b/>
          <w:i/>
        </w:rPr>
        <w:t>bogereth</w:t>
      </w:r>
      <w:r w:rsidRPr="000941BD">
        <w:rPr>
          <w:rFonts w:ascii="Times New Roman" w:hAnsi="Times New Roman" w:cs="Times New Roman"/>
        </w:rPr>
        <w:t xml:space="preserve"> from that law, because we might have thought that if she were a </w:t>
      </w:r>
      <w:r w:rsidRPr="00EE73CE">
        <w:rPr>
          <w:rFonts w:ascii="Times New Roman" w:hAnsi="Times New Roman" w:cs="Times New Roman"/>
          <w:b/>
          <w:i/>
        </w:rPr>
        <w:t>bogereth</w:t>
      </w:r>
      <w:r w:rsidRPr="000941BD">
        <w:rPr>
          <w:rFonts w:ascii="Times New Roman" w:hAnsi="Times New Roman" w:cs="Times New Roman"/>
        </w:rPr>
        <w:t xml:space="preserve"> he should pay the fifty shekels of silver to her, [instead of to her father; it was therefore necessary to state] that it is a Scriptural decree [that if she is a </w:t>
      </w:r>
      <w:r w:rsidRPr="00EE73CE">
        <w:rPr>
          <w:rFonts w:ascii="Times New Roman" w:hAnsi="Times New Roman" w:cs="Times New Roman"/>
          <w:b/>
          <w:i/>
        </w:rPr>
        <w:t>bogereth</w:t>
      </w:r>
      <w:r w:rsidRPr="000941BD">
        <w:rPr>
          <w:rFonts w:ascii="Times New Roman" w:hAnsi="Times New Roman" w:cs="Times New Roman"/>
        </w:rPr>
        <w:t xml:space="preserve"> he is free fr</w:t>
      </w:r>
      <w:r w:rsidR="00EE73CE">
        <w:rPr>
          <w:rFonts w:ascii="Times New Roman" w:hAnsi="Times New Roman" w:cs="Times New Roman"/>
        </w:rPr>
        <w:t>om that penalty]</w:t>
      </w:r>
      <w:r w:rsidRPr="000941BD">
        <w:rPr>
          <w:rFonts w:ascii="Times New Roman" w:hAnsi="Times New Roman" w:cs="Times New Roman"/>
        </w:rPr>
        <w:t>, the reason being that since she is in full control of herself, she should guard</w:t>
      </w:r>
      <w:r w:rsidR="00EE73CE">
        <w:rPr>
          <w:rFonts w:ascii="Times New Roman" w:hAnsi="Times New Roman" w:cs="Times New Roman"/>
        </w:rPr>
        <w:t xml:space="preserve"> herself against such a mishap.</w:t>
      </w:r>
    </w:p>
    <w:p w:rsidR="00EE73CE" w:rsidRPr="000941BD" w:rsidRDefault="00EE73CE" w:rsidP="00347BC6">
      <w:pPr>
        <w:keepNext/>
        <w:widowControl w:val="0"/>
        <w:spacing w:after="0" w:line="240" w:lineRule="auto"/>
        <w:jc w:val="both"/>
        <w:rPr>
          <w:rFonts w:ascii="Times New Roman" w:hAnsi="Times New Roman" w:cs="Times New Roman"/>
        </w:rPr>
      </w:pPr>
    </w:p>
    <w:p w:rsid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Now Rabbi Abraham ibn Ezra explained </w:t>
      </w:r>
      <w:r w:rsidRPr="00EE73CE">
        <w:rPr>
          <w:rFonts w:ascii="Times New Roman" w:hAnsi="Times New Roman" w:cs="Times New Roman"/>
          <w:b/>
          <w:i/>
        </w:rPr>
        <w:t>mohar</w:t>
      </w:r>
      <w:r w:rsidRPr="000941BD">
        <w:rPr>
          <w:rFonts w:ascii="Times New Roman" w:hAnsi="Times New Roman" w:cs="Times New Roman"/>
        </w:rPr>
        <w:t xml:space="preserve"> as being an expression of "binding" [that he should bind her to him as a wife], similar in usage to the verse, </w:t>
      </w:r>
      <w:r w:rsidRPr="00EE73CE">
        <w:rPr>
          <w:rFonts w:ascii="Times New Roman" w:hAnsi="Times New Roman" w:cs="Times New Roman"/>
          <w:b/>
          <w:i/>
        </w:rPr>
        <w:t>Let the idols of them be multiplied 'acheir maharu' (who bind themselves to another god)</w:t>
      </w:r>
      <w:r w:rsidR="00EE73CE">
        <w:rPr>
          <w:rFonts w:ascii="Times New Roman" w:hAnsi="Times New Roman" w:cs="Times New Roman"/>
        </w:rPr>
        <w:t>.</w:t>
      </w:r>
      <w:r w:rsidR="00EE73CE">
        <w:rPr>
          <w:rStyle w:val="FootnoteReference"/>
          <w:rFonts w:ascii="Times New Roman" w:hAnsi="Times New Roman" w:cs="Times New Roman"/>
        </w:rPr>
        <w:footnoteReference w:id="119"/>
      </w:r>
      <w:r w:rsidRPr="000941BD">
        <w:rPr>
          <w:rFonts w:ascii="Times New Roman" w:hAnsi="Times New Roman" w:cs="Times New Roman"/>
        </w:rPr>
        <w:t xml:space="preserve"> But this is not correct; instead, the meaning of </w:t>
      </w:r>
      <w:r w:rsidRPr="00EE73CE">
        <w:rPr>
          <w:rFonts w:ascii="Times New Roman" w:hAnsi="Times New Roman" w:cs="Times New Roman"/>
          <w:b/>
          <w:i/>
        </w:rPr>
        <w:t>mohar</w:t>
      </w:r>
      <w:r w:rsidRPr="000941BD">
        <w:rPr>
          <w:rFonts w:ascii="Times New Roman" w:hAnsi="Times New Roman" w:cs="Times New Roman"/>
        </w:rPr>
        <w:t xml:space="preserve"> is as I have explained it on the basis of the words of our Rabbis, of blessed memory. And in my opinion </w:t>
      </w:r>
      <w:r w:rsidRPr="00EE73CE">
        <w:rPr>
          <w:rFonts w:ascii="Times New Roman" w:hAnsi="Times New Roman" w:cs="Times New Roman"/>
          <w:b/>
          <w:i/>
        </w:rPr>
        <w:t>acheir maharu</w:t>
      </w:r>
      <w:r w:rsidR="00EE73CE">
        <w:rPr>
          <w:rStyle w:val="FootnoteReference"/>
          <w:rFonts w:ascii="Times New Roman" w:hAnsi="Times New Roman" w:cs="Times New Roman"/>
          <w:b/>
          <w:i/>
        </w:rPr>
        <w:footnoteReference w:id="120"/>
      </w:r>
      <w:r w:rsidRPr="000941BD">
        <w:rPr>
          <w:rFonts w:ascii="Times New Roman" w:hAnsi="Times New Roman" w:cs="Times New Roman"/>
        </w:rPr>
        <w:t xml:space="preserve"> means, "those who are 'hasty' in thought, [from the root </w:t>
      </w:r>
      <w:r w:rsidRPr="00EE73CE">
        <w:rPr>
          <w:rFonts w:ascii="Times New Roman" w:hAnsi="Times New Roman" w:cs="Times New Roman"/>
          <w:b/>
          <w:i/>
        </w:rPr>
        <w:t>maheir</w:t>
      </w:r>
      <w:r w:rsidRPr="000941BD">
        <w:rPr>
          <w:rFonts w:ascii="Times New Roman" w:hAnsi="Times New Roman" w:cs="Times New Roman"/>
        </w:rPr>
        <w:t xml:space="preserve"> - fast] and follow another god precipitately, without consideration and without knowledge." In the</w:t>
      </w:r>
      <w:r w:rsidR="00EE73CE">
        <w:rPr>
          <w:rFonts w:ascii="Times New Roman" w:hAnsi="Times New Roman" w:cs="Times New Roman"/>
        </w:rPr>
        <w:t xml:space="preserve"> writings of the grammarians</w:t>
      </w:r>
      <w:r w:rsidR="00EE73CE">
        <w:rPr>
          <w:rStyle w:val="FootnoteReference"/>
          <w:rFonts w:ascii="Times New Roman" w:hAnsi="Times New Roman" w:cs="Times New Roman"/>
        </w:rPr>
        <w:footnoteReference w:id="121"/>
      </w:r>
      <w:r w:rsidRPr="000941BD">
        <w:rPr>
          <w:rFonts w:ascii="Times New Roman" w:hAnsi="Times New Roman" w:cs="Times New Roman"/>
        </w:rPr>
        <w:t xml:space="preserve"> [</w:t>
      </w:r>
      <w:r w:rsidRPr="005410A6">
        <w:rPr>
          <w:rFonts w:ascii="Times New Roman" w:hAnsi="Times New Roman" w:cs="Times New Roman"/>
          <w:b/>
          <w:i/>
        </w:rPr>
        <w:t>acheir maharu</w:t>
      </w:r>
      <w:r w:rsidRPr="000941BD">
        <w:rPr>
          <w:rFonts w:ascii="Times New Roman" w:hAnsi="Times New Roman" w:cs="Times New Roman"/>
        </w:rPr>
        <w:t xml:space="preserve"> is explained as meaning]: "those who give </w:t>
      </w:r>
      <w:r w:rsidRPr="005410A6">
        <w:rPr>
          <w:rFonts w:ascii="Times New Roman" w:hAnsi="Times New Roman" w:cs="Times New Roman"/>
          <w:b/>
          <w:i/>
        </w:rPr>
        <w:t>mohar</w:t>
      </w:r>
      <w:r w:rsidRPr="000941BD">
        <w:rPr>
          <w:rFonts w:ascii="Times New Roman" w:hAnsi="Times New Roman" w:cs="Times New Roman"/>
        </w:rPr>
        <w:t xml:space="preserve"> (gifts) to another god," meaning that they bring him sacrifice and offering. </w:t>
      </w:r>
    </w:p>
    <w:p w:rsidR="005410A6" w:rsidRPr="000941BD" w:rsidRDefault="005410A6" w:rsidP="00347BC6">
      <w:pPr>
        <w:keepNext/>
        <w:widowControl w:val="0"/>
        <w:spacing w:after="0" w:line="240" w:lineRule="auto"/>
        <w:jc w:val="both"/>
        <w:rPr>
          <w:rFonts w:ascii="Times New Roman" w:hAnsi="Times New Roman" w:cs="Times New Roman"/>
        </w:rPr>
      </w:pPr>
    </w:p>
    <w:p w:rsidR="000941BD" w:rsidRPr="000941BD" w:rsidRDefault="005410A6" w:rsidP="00347BC6">
      <w:pPr>
        <w:keepNext/>
        <w:widowControl w:val="0"/>
        <w:spacing w:after="0" w:line="240" w:lineRule="auto"/>
        <w:jc w:val="both"/>
        <w:rPr>
          <w:rFonts w:ascii="Times New Roman" w:hAnsi="Times New Roman" w:cs="Times New Roman"/>
        </w:rPr>
      </w:pPr>
      <w:r w:rsidRPr="005410A6">
        <w:rPr>
          <w:rFonts w:ascii="Times New Roman" w:hAnsi="Times New Roman" w:cs="Times New Roman"/>
          <w:b/>
        </w:rPr>
        <w:t>17. YOU WILL</w:t>
      </w:r>
      <w:r w:rsidR="000941BD" w:rsidRPr="005410A6">
        <w:rPr>
          <w:rFonts w:ascii="Times New Roman" w:hAnsi="Times New Roman" w:cs="Times New Roman"/>
          <w:b/>
        </w:rPr>
        <w:t xml:space="preserve"> NOT SUFFER A SORCERESS TO LIVE.</w:t>
      </w:r>
      <w:r w:rsidR="000941BD" w:rsidRPr="000941BD">
        <w:rPr>
          <w:rFonts w:ascii="Times New Roman" w:hAnsi="Times New Roman" w:cs="Times New Roman"/>
        </w:rPr>
        <w:t xml:space="preserve"> In connection with all those who are guilty of death, He has said above: </w:t>
      </w:r>
      <w:r w:rsidR="000941BD" w:rsidRPr="005410A6">
        <w:rPr>
          <w:rFonts w:ascii="Times New Roman" w:hAnsi="Times New Roman" w:cs="Times New Roman"/>
          <w:b/>
          <w:i/>
        </w:rPr>
        <w:t>moth yumoth</w:t>
      </w:r>
      <w:r w:rsidR="000941BD" w:rsidRPr="000941BD">
        <w:rPr>
          <w:rFonts w:ascii="Times New Roman" w:hAnsi="Times New Roman" w:cs="Times New Roman"/>
        </w:rPr>
        <w:t xml:space="preserve"> </w:t>
      </w:r>
      <w:r>
        <w:rPr>
          <w:rFonts w:ascii="Times New Roman" w:hAnsi="Times New Roman" w:cs="Times New Roman"/>
        </w:rPr>
        <w:t>(he will be surely put to death),</w:t>
      </w:r>
      <w:r>
        <w:rPr>
          <w:rStyle w:val="FootnoteReference"/>
          <w:rFonts w:ascii="Times New Roman" w:hAnsi="Times New Roman" w:cs="Times New Roman"/>
        </w:rPr>
        <w:footnoteReference w:id="122"/>
      </w:r>
      <w:r w:rsidR="000941BD" w:rsidRPr="000941BD">
        <w:rPr>
          <w:rFonts w:ascii="Times New Roman" w:hAnsi="Times New Roman" w:cs="Times New Roman"/>
        </w:rPr>
        <w:t xml:space="preserve"> meaning he is liable to death, and it is a positive commandment upon us to slay him, based u</w:t>
      </w:r>
      <w:r>
        <w:rPr>
          <w:rFonts w:ascii="Times New Roman" w:hAnsi="Times New Roman" w:cs="Times New Roman"/>
        </w:rPr>
        <w:t xml:space="preserve">pon the verse which says, </w:t>
      </w:r>
      <w:r w:rsidRPr="005410A6">
        <w:rPr>
          <w:rFonts w:ascii="Times New Roman" w:hAnsi="Times New Roman" w:cs="Times New Roman"/>
          <w:b/>
          <w:i/>
        </w:rPr>
        <w:t>And you will</w:t>
      </w:r>
      <w:r w:rsidR="000941BD" w:rsidRPr="005410A6">
        <w:rPr>
          <w:rFonts w:ascii="Times New Roman" w:hAnsi="Times New Roman" w:cs="Times New Roman"/>
          <w:b/>
          <w:i/>
        </w:rPr>
        <w:t xml:space="preserve"> put away the evil from the midst of </w:t>
      </w:r>
      <w:r>
        <w:rPr>
          <w:rFonts w:ascii="Times New Roman" w:hAnsi="Times New Roman" w:cs="Times New Roman"/>
          <w:b/>
          <w:i/>
        </w:rPr>
        <w:t>you</w:t>
      </w:r>
      <w:r>
        <w:rPr>
          <w:rFonts w:ascii="Times New Roman" w:hAnsi="Times New Roman" w:cs="Times New Roman"/>
        </w:rPr>
        <w:t>,</w:t>
      </w:r>
      <w:r>
        <w:rPr>
          <w:rStyle w:val="FootnoteReference"/>
          <w:rFonts w:ascii="Times New Roman" w:hAnsi="Times New Roman" w:cs="Times New Roman"/>
        </w:rPr>
        <w:footnoteReference w:id="123"/>
      </w:r>
      <w:r w:rsidR="000941BD" w:rsidRPr="000941BD">
        <w:rPr>
          <w:rFonts w:ascii="Times New Roman" w:hAnsi="Times New Roman" w:cs="Times New Roman"/>
        </w:rPr>
        <w:t xml:space="preserve"> or it may be that this obligation on us is derived from the very expression </w:t>
      </w:r>
      <w:r w:rsidR="000941BD" w:rsidRPr="005410A6">
        <w:rPr>
          <w:rFonts w:ascii="Times New Roman" w:hAnsi="Times New Roman" w:cs="Times New Roman"/>
          <w:b/>
          <w:i/>
        </w:rPr>
        <w:t>yumoth</w:t>
      </w:r>
      <w:r w:rsidR="000941BD" w:rsidRPr="000941BD">
        <w:rPr>
          <w:rFonts w:ascii="Times New Roman" w:hAnsi="Times New Roman" w:cs="Times New Roman"/>
        </w:rPr>
        <w:t xml:space="preserve"> </w:t>
      </w:r>
      <w:r w:rsidR="000941BD" w:rsidRPr="005410A6">
        <w:rPr>
          <w:rFonts w:ascii="Times New Roman" w:hAnsi="Times New Roman" w:cs="Times New Roman"/>
          <w:b/>
          <w:i/>
        </w:rPr>
        <w:t xml:space="preserve">(he </w:t>
      </w:r>
      <w:r w:rsidRPr="005410A6">
        <w:rPr>
          <w:rFonts w:ascii="Times New Roman" w:hAnsi="Times New Roman" w:cs="Times New Roman"/>
          <w:b/>
          <w:i/>
        </w:rPr>
        <w:t>wi</w:t>
      </w:r>
      <w:r w:rsidR="000941BD" w:rsidRPr="005410A6">
        <w:rPr>
          <w:rFonts w:ascii="Times New Roman" w:hAnsi="Times New Roman" w:cs="Times New Roman"/>
          <w:b/>
          <w:i/>
        </w:rPr>
        <w:t>ll be put to death)</w:t>
      </w:r>
      <w:r w:rsidR="000941BD" w:rsidRPr="000941BD">
        <w:rPr>
          <w:rFonts w:ascii="Times New Roman" w:hAnsi="Times New Roman" w:cs="Times New Roman"/>
        </w:rPr>
        <w:t xml:space="preserve"> </w:t>
      </w:r>
      <w:r>
        <w:rPr>
          <w:rFonts w:ascii="Times New Roman" w:hAnsi="Times New Roman" w:cs="Times New Roman"/>
        </w:rPr>
        <w:t>which He used in these cases.</w:t>
      </w:r>
      <w:r>
        <w:rPr>
          <w:rStyle w:val="FootnoteReference"/>
          <w:rFonts w:ascii="Times New Roman" w:hAnsi="Times New Roman" w:cs="Times New Roman"/>
        </w:rPr>
        <w:footnoteReference w:id="124"/>
      </w:r>
      <w:r w:rsidR="000941BD" w:rsidRPr="000941BD">
        <w:rPr>
          <w:rFonts w:ascii="Times New Roman" w:hAnsi="Times New Roman" w:cs="Times New Roman"/>
        </w:rPr>
        <w:t xml:space="preserve"> But here, however, </w:t>
      </w:r>
      <w:r>
        <w:rPr>
          <w:rFonts w:ascii="Times New Roman" w:hAnsi="Times New Roman" w:cs="Times New Roman"/>
        </w:rPr>
        <w:t>He did not say, "a sorceress wi</w:t>
      </w:r>
      <w:r w:rsidR="000941BD" w:rsidRPr="000941BD">
        <w:rPr>
          <w:rFonts w:ascii="Times New Roman" w:hAnsi="Times New Roman" w:cs="Times New Roman"/>
        </w:rPr>
        <w:t xml:space="preserve">ll be put </w:t>
      </w:r>
      <w:r w:rsidR="000941BD" w:rsidRPr="000941BD">
        <w:rPr>
          <w:rFonts w:ascii="Times New Roman" w:hAnsi="Times New Roman" w:cs="Times New Roman"/>
        </w:rPr>
        <w:lastRenderedPageBreak/>
        <w:t>to death," but in this case He warned us in a stricter manner by means of a negative commandment, that w</w:t>
      </w:r>
      <w:r>
        <w:rPr>
          <w:rFonts w:ascii="Times New Roman" w:hAnsi="Times New Roman" w:cs="Times New Roman"/>
        </w:rPr>
        <w:t>e should not suffer her to live.</w:t>
      </w:r>
      <w:r>
        <w:rPr>
          <w:rStyle w:val="FootnoteReference"/>
          <w:rFonts w:ascii="Times New Roman" w:hAnsi="Times New Roman" w:cs="Times New Roman"/>
        </w:rPr>
        <w:footnoteReference w:id="125"/>
      </w:r>
      <w:r w:rsidR="000941BD" w:rsidRPr="000941BD">
        <w:rPr>
          <w:rFonts w:ascii="Times New Roman" w:hAnsi="Times New Roman" w:cs="Times New Roman"/>
        </w:rPr>
        <w:t xml:space="preserve"> The reason for this is that the sorceress is defiled</w:t>
      </w:r>
      <w:r>
        <w:rPr>
          <w:rFonts w:ascii="Times New Roman" w:hAnsi="Times New Roman" w:cs="Times New Roman"/>
        </w:rPr>
        <w:t xml:space="preserve"> of name and full of tumult,</w:t>
      </w:r>
      <w:r>
        <w:rPr>
          <w:rStyle w:val="FootnoteReference"/>
          <w:rFonts w:ascii="Times New Roman" w:hAnsi="Times New Roman" w:cs="Times New Roman"/>
        </w:rPr>
        <w:footnoteReference w:id="126"/>
      </w:r>
      <w:r w:rsidR="000941BD" w:rsidRPr="000941BD">
        <w:rPr>
          <w:rFonts w:ascii="Times New Roman" w:hAnsi="Times New Roman" w:cs="Times New Roman"/>
        </w:rPr>
        <w:t xml:space="preserve"> and fools are mislead by her, therefore He was more stringent and admonished us with a prohibition. We find a similar severity in relation to all those who cause snares for many people, such as that which He said in the case of the misl</w:t>
      </w:r>
      <w:r>
        <w:rPr>
          <w:rFonts w:ascii="Times New Roman" w:hAnsi="Times New Roman" w:cs="Times New Roman"/>
        </w:rPr>
        <w:t xml:space="preserve">eader after idols, </w:t>
      </w:r>
      <w:r w:rsidRPr="005410A6">
        <w:rPr>
          <w:rFonts w:ascii="Times New Roman" w:hAnsi="Times New Roman" w:cs="Times New Roman"/>
          <w:b/>
          <w:i/>
        </w:rPr>
        <w:t>neither will you spare, nor will y</w:t>
      </w:r>
      <w:r w:rsidR="000941BD" w:rsidRPr="005410A6">
        <w:rPr>
          <w:rFonts w:ascii="Times New Roman" w:hAnsi="Times New Roman" w:cs="Times New Roman"/>
          <w:b/>
          <w:i/>
        </w:rPr>
        <w:t>ou conceal him</w:t>
      </w:r>
      <w:r>
        <w:rPr>
          <w:rFonts w:ascii="Times New Roman" w:hAnsi="Times New Roman" w:cs="Times New Roman"/>
        </w:rPr>
        <w:t>,</w:t>
      </w:r>
      <w:r>
        <w:rPr>
          <w:rStyle w:val="FootnoteReference"/>
          <w:rFonts w:ascii="Times New Roman" w:hAnsi="Times New Roman" w:cs="Times New Roman"/>
        </w:rPr>
        <w:footnoteReference w:id="127"/>
      </w:r>
      <w:r w:rsidR="000941BD" w:rsidRPr="000941BD">
        <w:rPr>
          <w:rFonts w:ascii="Times New Roman" w:hAnsi="Times New Roman" w:cs="Times New Roman"/>
        </w:rPr>
        <w:t xml:space="preserve"> and in the ca</w:t>
      </w:r>
      <w:r>
        <w:rPr>
          <w:rFonts w:ascii="Times New Roman" w:hAnsi="Times New Roman" w:cs="Times New Roman"/>
        </w:rPr>
        <w:t xml:space="preserve">se of a murderer He said, </w:t>
      </w:r>
      <w:r w:rsidRPr="005410A6">
        <w:rPr>
          <w:rFonts w:ascii="Times New Roman" w:hAnsi="Times New Roman" w:cs="Times New Roman"/>
          <w:b/>
          <w:i/>
        </w:rPr>
        <w:t>And you wi</w:t>
      </w:r>
      <w:r w:rsidR="000941BD" w:rsidRPr="005410A6">
        <w:rPr>
          <w:rFonts w:ascii="Times New Roman" w:hAnsi="Times New Roman" w:cs="Times New Roman"/>
          <w:b/>
          <w:i/>
        </w:rPr>
        <w:t>ll take no ransom for the life of a murderer, that is guilty of death</w:t>
      </w:r>
      <w:r>
        <w:rPr>
          <w:rFonts w:ascii="Times New Roman" w:hAnsi="Times New Roman" w:cs="Times New Roman"/>
        </w:rPr>
        <w:t>.</w:t>
      </w:r>
      <w:r>
        <w:rPr>
          <w:rStyle w:val="FootnoteReference"/>
          <w:rFonts w:ascii="Times New Roman" w:hAnsi="Times New Roman" w:cs="Times New Roman"/>
        </w:rPr>
        <w:footnoteReference w:id="128"/>
      </w:r>
    </w:p>
    <w:p w:rsidR="005410A6" w:rsidRDefault="005410A6" w:rsidP="00347BC6">
      <w:pPr>
        <w:keepNext/>
        <w:widowControl w:val="0"/>
        <w:spacing w:after="0" w:line="240" w:lineRule="auto"/>
        <w:jc w:val="both"/>
        <w:rPr>
          <w:rFonts w:ascii="Times New Roman" w:hAnsi="Times New Roman" w:cs="Times New Roman"/>
        </w:rPr>
      </w:pPr>
    </w:p>
    <w:p w:rsidR="000941BD" w:rsidRPr="000941BD" w:rsidRDefault="005410A6" w:rsidP="00347BC6">
      <w:pPr>
        <w:keepNext/>
        <w:widowControl w:val="0"/>
        <w:spacing w:after="0" w:line="240" w:lineRule="auto"/>
        <w:jc w:val="both"/>
        <w:rPr>
          <w:rFonts w:ascii="Times New Roman" w:hAnsi="Times New Roman" w:cs="Times New Roman"/>
        </w:rPr>
      </w:pPr>
      <w:r w:rsidRPr="005410A6">
        <w:rPr>
          <w:rFonts w:ascii="Times New Roman" w:hAnsi="Times New Roman" w:cs="Times New Roman"/>
          <w:b/>
        </w:rPr>
        <w:t>19. HE THAT SACRlFICES 'LO'ELOHIM YOCHARAM' (WI</w:t>
      </w:r>
      <w:r w:rsidR="000941BD" w:rsidRPr="005410A6">
        <w:rPr>
          <w:rFonts w:ascii="Times New Roman" w:hAnsi="Times New Roman" w:cs="Times New Roman"/>
          <w:b/>
        </w:rPr>
        <w:t>LL BE UTTERLY DESTROYED).</w:t>
      </w:r>
      <w:r w:rsidR="000941BD" w:rsidRPr="000941BD">
        <w:rPr>
          <w:rFonts w:ascii="Times New Roman" w:hAnsi="Times New Roman" w:cs="Times New Roman"/>
        </w:rPr>
        <w:t xml:space="preserve"> "</w:t>
      </w:r>
      <w:r w:rsidR="000941BD" w:rsidRPr="0096304E">
        <w:rPr>
          <w:rFonts w:ascii="Times New Roman" w:hAnsi="Times New Roman" w:cs="Times New Roman"/>
          <w:b/>
          <w:i/>
        </w:rPr>
        <w:t>Lo'elohim</w:t>
      </w:r>
      <w:r w:rsidR="000941BD" w:rsidRPr="000941BD">
        <w:rPr>
          <w:rFonts w:ascii="Times New Roman" w:hAnsi="Times New Roman" w:cs="Times New Roman"/>
        </w:rPr>
        <w:t xml:space="preserve"> means to the idols, for since the w</w:t>
      </w:r>
      <w:r w:rsidR="0096304E">
        <w:rPr>
          <w:rFonts w:ascii="Times New Roman" w:hAnsi="Times New Roman" w:cs="Times New Roman"/>
        </w:rPr>
        <w:t xml:space="preserve">ord is voweled with a </w:t>
      </w:r>
      <w:r w:rsidR="0096304E" w:rsidRPr="0096304E">
        <w:rPr>
          <w:rFonts w:ascii="Times New Roman" w:hAnsi="Times New Roman" w:cs="Times New Roman"/>
          <w:b/>
          <w:i/>
        </w:rPr>
        <w:t>patach</w:t>
      </w:r>
      <w:r w:rsidR="0096304E">
        <w:rPr>
          <w:rFonts w:ascii="Times New Roman" w:hAnsi="Times New Roman" w:cs="Times New Roman"/>
        </w:rPr>
        <w:t>,</w:t>
      </w:r>
      <w:r w:rsidR="0096304E">
        <w:rPr>
          <w:rStyle w:val="FootnoteReference"/>
          <w:rFonts w:ascii="Times New Roman" w:hAnsi="Times New Roman" w:cs="Times New Roman"/>
        </w:rPr>
        <w:footnoteReference w:id="129"/>
      </w:r>
      <w:r w:rsidR="000941BD" w:rsidRPr="000941BD">
        <w:rPr>
          <w:rFonts w:ascii="Times New Roman" w:hAnsi="Times New Roman" w:cs="Times New Roman"/>
        </w:rPr>
        <w:t xml:space="preserve"> it means those gods which in another place you have been warned not to worship." This is Rashi's language. Rabbi Abr</w:t>
      </w:r>
      <w:r w:rsidR="0096304E">
        <w:rPr>
          <w:rFonts w:ascii="Times New Roman" w:hAnsi="Times New Roman" w:cs="Times New Roman"/>
        </w:rPr>
        <w:t>aham ibn Ezra commented that in</w:t>
      </w:r>
      <w:r w:rsidR="000941BD" w:rsidRPr="000941BD">
        <w:rPr>
          <w:rFonts w:ascii="Times New Roman" w:hAnsi="Times New Roman" w:cs="Times New Roman"/>
        </w:rPr>
        <w:t xml:space="preserve"> accordance with the plain meaning of Scripture, this command is not directed to Israel, as they had already been warned in the second of the Ten Commandments against the worship of idols. Instead it was said to "the stranger" mentioned in the following verse, that he may live in our land only on condition that he should not sacrifice to his gods as he was wont to do. - But </w:t>
      </w:r>
      <w:r w:rsidR="000941BD" w:rsidRPr="0096304E">
        <w:rPr>
          <w:rFonts w:ascii="Times New Roman" w:hAnsi="Times New Roman" w:cs="Times New Roman"/>
          <w:b/>
          <w:i/>
        </w:rPr>
        <w:t>he</w:t>
      </w:r>
      <w:r w:rsidR="0096304E">
        <w:rPr>
          <w:rFonts w:ascii="Times New Roman" w:hAnsi="Times New Roman" w:cs="Times New Roman"/>
        </w:rPr>
        <w:t xml:space="preserve"> [i.e., Ibn Ezra] </w:t>
      </w:r>
      <w:r w:rsidR="0096304E" w:rsidRPr="0096304E">
        <w:rPr>
          <w:rFonts w:ascii="Times New Roman" w:hAnsi="Times New Roman" w:cs="Times New Roman"/>
          <w:b/>
          <w:i/>
        </w:rPr>
        <w:t>opens</w:t>
      </w:r>
      <w:r w:rsidR="000941BD" w:rsidRPr="0096304E">
        <w:rPr>
          <w:rFonts w:ascii="Times New Roman" w:hAnsi="Times New Roman" w:cs="Times New Roman"/>
          <w:b/>
          <w:i/>
        </w:rPr>
        <w:t xml:space="preserve"> his mouth in vanity</w:t>
      </w:r>
      <w:r w:rsidR="0096304E">
        <w:rPr>
          <w:rFonts w:ascii="Times New Roman" w:hAnsi="Times New Roman" w:cs="Times New Roman"/>
        </w:rPr>
        <w:t>.</w:t>
      </w:r>
      <w:r w:rsidR="0096304E">
        <w:rPr>
          <w:rStyle w:val="FootnoteReference"/>
          <w:rFonts w:ascii="Times New Roman" w:hAnsi="Times New Roman" w:cs="Times New Roman"/>
        </w:rPr>
        <w:footnoteReference w:id="130"/>
      </w:r>
      <w:r w:rsidR="000941BD" w:rsidRPr="000941BD">
        <w:rPr>
          <w:rFonts w:ascii="Times New Roman" w:hAnsi="Times New Roman" w:cs="Times New Roman"/>
        </w:rPr>
        <w:t xml:space="preserve"> For in the Ten Commandments He warned against idolatry by a prohibition, and here He explained the punishment and the law that we are to apply to he who transgresses that commandment, </w:t>
      </w:r>
      <w:r w:rsidR="0096304E">
        <w:rPr>
          <w:rFonts w:ascii="Times New Roman" w:hAnsi="Times New Roman" w:cs="Times New Roman"/>
        </w:rPr>
        <w:t xml:space="preserve">just as He did in the case of </w:t>
      </w:r>
      <w:r w:rsidR="0096304E" w:rsidRPr="0096304E">
        <w:rPr>
          <w:rFonts w:ascii="Times New Roman" w:hAnsi="Times New Roman" w:cs="Times New Roman"/>
          <w:b/>
          <w:i/>
        </w:rPr>
        <w:t>You will</w:t>
      </w:r>
      <w:r w:rsidR="000941BD" w:rsidRPr="0096304E">
        <w:rPr>
          <w:rFonts w:ascii="Times New Roman" w:hAnsi="Times New Roman" w:cs="Times New Roman"/>
          <w:b/>
          <w:i/>
        </w:rPr>
        <w:t xml:space="preserve"> not murder</w:t>
      </w:r>
      <w:r w:rsidR="0096304E">
        <w:rPr>
          <w:rFonts w:ascii="Times New Roman" w:hAnsi="Times New Roman" w:cs="Times New Roman"/>
        </w:rPr>
        <w:t xml:space="preserve">; </w:t>
      </w:r>
      <w:r w:rsidR="0096304E" w:rsidRPr="0096304E">
        <w:rPr>
          <w:rFonts w:ascii="Times New Roman" w:hAnsi="Times New Roman" w:cs="Times New Roman"/>
          <w:b/>
          <w:i/>
        </w:rPr>
        <w:t>You will</w:t>
      </w:r>
      <w:r w:rsidR="000941BD" w:rsidRPr="0096304E">
        <w:rPr>
          <w:rFonts w:ascii="Times New Roman" w:hAnsi="Times New Roman" w:cs="Times New Roman"/>
          <w:b/>
          <w:i/>
        </w:rPr>
        <w:t xml:space="preserve"> not commit adultery</w:t>
      </w:r>
      <w:r w:rsidR="0096304E">
        <w:rPr>
          <w:rFonts w:ascii="Times New Roman" w:hAnsi="Times New Roman" w:cs="Times New Roman"/>
        </w:rPr>
        <w:t>,</w:t>
      </w:r>
      <w:r w:rsidR="0096304E">
        <w:rPr>
          <w:rStyle w:val="FootnoteReference"/>
          <w:rFonts w:ascii="Times New Roman" w:hAnsi="Times New Roman" w:cs="Times New Roman"/>
        </w:rPr>
        <w:footnoteReference w:id="131"/>
      </w:r>
      <w:r w:rsidR="000941BD" w:rsidRPr="000941BD">
        <w:rPr>
          <w:rFonts w:ascii="Times New Roman" w:hAnsi="Times New Roman" w:cs="Times New Roman"/>
        </w:rPr>
        <w:t xml:space="preserve"> </w:t>
      </w:r>
      <w:r w:rsidR="000941BD" w:rsidRPr="0096304E">
        <w:rPr>
          <w:rFonts w:ascii="Times New Roman" w:hAnsi="Times New Roman" w:cs="Times New Roman"/>
          <w:b/>
          <w:i/>
        </w:rPr>
        <w:t>for these are the ordinances which He set before them</w:t>
      </w:r>
      <w:r w:rsidR="000941BD" w:rsidRPr="000941BD">
        <w:rPr>
          <w:rFonts w:ascii="Times New Roman" w:hAnsi="Times New Roman" w:cs="Times New Roman"/>
        </w:rPr>
        <w:t xml:space="preserve"> [with res</w:t>
      </w:r>
      <w:r w:rsidR="0096304E">
        <w:rPr>
          <w:rFonts w:ascii="Times New Roman" w:hAnsi="Times New Roman" w:cs="Times New Roman"/>
        </w:rPr>
        <w:t>pect to these commandments].</w:t>
      </w:r>
      <w:r w:rsidR="0096304E">
        <w:rPr>
          <w:rStyle w:val="FootnoteReference"/>
          <w:rFonts w:ascii="Times New Roman" w:hAnsi="Times New Roman" w:cs="Times New Roman"/>
        </w:rPr>
        <w:footnoteReference w:id="132"/>
      </w:r>
      <w:r w:rsidR="000941BD" w:rsidRPr="000941BD">
        <w:rPr>
          <w:rFonts w:ascii="Times New Roman" w:hAnsi="Times New Roman" w:cs="Times New Roman"/>
        </w:rPr>
        <w:t xml:space="preserve"> Thus He is hereby declaring that one who sacrifices to idols is guilty of death, for the term </w:t>
      </w:r>
      <w:r w:rsidR="000941BD" w:rsidRPr="0096304E">
        <w:rPr>
          <w:rFonts w:ascii="Times New Roman" w:hAnsi="Times New Roman" w:cs="Times New Roman"/>
          <w:b/>
          <w:i/>
        </w:rPr>
        <w:t>yocharam</w:t>
      </w:r>
      <w:r w:rsidR="000941BD" w:rsidRPr="000941BD">
        <w:rPr>
          <w:rFonts w:ascii="Times New Roman" w:hAnsi="Times New Roman" w:cs="Times New Roman"/>
        </w:rPr>
        <w:t xml:space="preserve"> means death by the cou</w:t>
      </w:r>
      <w:r w:rsidR="0096304E">
        <w:rPr>
          <w:rFonts w:ascii="Times New Roman" w:hAnsi="Times New Roman" w:cs="Times New Roman"/>
        </w:rPr>
        <w:t xml:space="preserve">rt. Similarly we find, </w:t>
      </w:r>
      <w:r w:rsidR="0096304E" w:rsidRPr="0096304E">
        <w:rPr>
          <w:rFonts w:ascii="Times New Roman" w:hAnsi="Times New Roman" w:cs="Times New Roman"/>
          <w:b/>
          <w:i/>
        </w:rPr>
        <w:t>All 'che</w:t>
      </w:r>
      <w:r w:rsidR="000941BD" w:rsidRPr="0096304E">
        <w:rPr>
          <w:rFonts w:ascii="Times New Roman" w:hAnsi="Times New Roman" w:cs="Times New Roman"/>
          <w:b/>
          <w:i/>
        </w:rPr>
        <w:t>rem' that may be 'yocharam' of men may</w:t>
      </w:r>
      <w:r w:rsidR="0096304E" w:rsidRPr="0096304E">
        <w:rPr>
          <w:rFonts w:ascii="Times New Roman" w:hAnsi="Times New Roman" w:cs="Times New Roman"/>
          <w:b/>
          <w:i/>
        </w:rPr>
        <w:t xml:space="preserve"> not be ransomed; he wi</w:t>
      </w:r>
      <w:r w:rsidR="000941BD" w:rsidRPr="0096304E">
        <w:rPr>
          <w:rFonts w:ascii="Times New Roman" w:hAnsi="Times New Roman" w:cs="Times New Roman"/>
          <w:b/>
          <w:i/>
        </w:rPr>
        <w:t>ll surely be put to death</w:t>
      </w:r>
      <w:r w:rsidR="0096304E">
        <w:rPr>
          <w:rFonts w:ascii="Times New Roman" w:hAnsi="Times New Roman" w:cs="Times New Roman"/>
        </w:rPr>
        <w:t>.</w:t>
      </w:r>
      <w:r w:rsidR="0096304E">
        <w:rPr>
          <w:rStyle w:val="FootnoteReference"/>
          <w:rFonts w:ascii="Times New Roman" w:hAnsi="Times New Roman" w:cs="Times New Roman"/>
        </w:rPr>
        <w:footnoteReference w:id="133"/>
      </w:r>
      <w:r w:rsidR="000941BD" w:rsidRPr="000941BD">
        <w:rPr>
          <w:rFonts w:ascii="Times New Roman" w:hAnsi="Times New Roman" w:cs="Times New Roman"/>
        </w:rPr>
        <w:t xml:space="preserve"> He uses the term </w:t>
      </w:r>
      <w:r w:rsidR="000941BD" w:rsidRPr="0096304E">
        <w:rPr>
          <w:rFonts w:ascii="Times New Roman" w:hAnsi="Times New Roman" w:cs="Times New Roman"/>
          <w:b/>
          <w:i/>
        </w:rPr>
        <w:t>yocharam</w:t>
      </w:r>
      <w:r w:rsidR="0096304E">
        <w:rPr>
          <w:rFonts w:ascii="Times New Roman" w:hAnsi="Times New Roman" w:cs="Times New Roman"/>
        </w:rPr>
        <w:t xml:space="preserve"> [of the root </w:t>
      </w:r>
      <w:r w:rsidR="0096304E" w:rsidRPr="0096304E">
        <w:rPr>
          <w:rFonts w:ascii="Times New Roman" w:hAnsi="Times New Roman" w:cs="Times New Roman"/>
          <w:b/>
          <w:i/>
        </w:rPr>
        <w:t>che</w:t>
      </w:r>
      <w:r w:rsidR="000941BD" w:rsidRPr="0096304E">
        <w:rPr>
          <w:rFonts w:ascii="Times New Roman" w:hAnsi="Times New Roman" w:cs="Times New Roman"/>
          <w:b/>
          <w:i/>
        </w:rPr>
        <w:t>rem</w:t>
      </w:r>
      <w:r w:rsidR="000941BD" w:rsidRPr="000941BD">
        <w:rPr>
          <w:rFonts w:ascii="Times New Roman" w:hAnsi="Times New Roman" w:cs="Times New Roman"/>
        </w:rPr>
        <w:t xml:space="preserve"> - unlawful, anathema], because he who sacrifices to that which is anathema, deserves destruction, similar to that wh</w:t>
      </w:r>
      <w:r w:rsidR="00FB6B7C">
        <w:rPr>
          <w:rFonts w:ascii="Times New Roman" w:hAnsi="Times New Roman" w:cs="Times New Roman"/>
        </w:rPr>
        <w:t xml:space="preserve">ich is said in the verse, </w:t>
      </w:r>
      <w:r w:rsidR="00FB6B7C" w:rsidRPr="00FB6B7C">
        <w:rPr>
          <w:rFonts w:ascii="Times New Roman" w:hAnsi="Times New Roman" w:cs="Times New Roman"/>
          <w:b/>
          <w:i/>
        </w:rPr>
        <w:t>And you will</w:t>
      </w:r>
      <w:r w:rsidR="000941BD" w:rsidRPr="00FB6B7C">
        <w:rPr>
          <w:rFonts w:ascii="Times New Roman" w:hAnsi="Times New Roman" w:cs="Times New Roman"/>
          <w:b/>
          <w:i/>
        </w:rPr>
        <w:t xml:space="preserve"> </w:t>
      </w:r>
      <w:r w:rsidR="00FB6B7C" w:rsidRPr="00FB6B7C">
        <w:rPr>
          <w:rFonts w:ascii="Times New Roman" w:hAnsi="Times New Roman" w:cs="Times New Roman"/>
          <w:b/>
          <w:i/>
        </w:rPr>
        <w:t xml:space="preserve">not bring an abomination into </w:t>
      </w:r>
      <w:r w:rsidR="000941BD" w:rsidRPr="00FB6B7C">
        <w:rPr>
          <w:rFonts w:ascii="Times New Roman" w:hAnsi="Times New Roman" w:cs="Times New Roman"/>
          <w:b/>
          <w:i/>
        </w:rPr>
        <w:t>y</w:t>
      </w:r>
      <w:r w:rsidR="00FB6B7C" w:rsidRPr="00FB6B7C">
        <w:rPr>
          <w:rFonts w:ascii="Times New Roman" w:hAnsi="Times New Roman" w:cs="Times New Roman"/>
          <w:b/>
          <w:i/>
        </w:rPr>
        <w:t>our house, and be 'che</w:t>
      </w:r>
      <w:r w:rsidR="000941BD" w:rsidRPr="00FB6B7C">
        <w:rPr>
          <w:rFonts w:ascii="Times New Roman" w:hAnsi="Times New Roman" w:cs="Times New Roman"/>
          <w:b/>
          <w:i/>
        </w:rPr>
        <w:t>r</w:t>
      </w:r>
      <w:r w:rsidR="00FB6B7C" w:rsidRPr="00FB6B7C">
        <w:rPr>
          <w:rFonts w:ascii="Times New Roman" w:hAnsi="Times New Roman" w:cs="Times New Roman"/>
          <w:b/>
          <w:i/>
        </w:rPr>
        <w:t>em ' (accursed) like unto it; you will utterly detest it, and you will</w:t>
      </w:r>
      <w:r w:rsidR="000941BD" w:rsidRPr="00FB6B7C">
        <w:rPr>
          <w:rFonts w:ascii="Times New Roman" w:hAnsi="Times New Roman" w:cs="Times New Roman"/>
          <w:b/>
          <w:i/>
        </w:rPr>
        <w:t xml:space="preserve"> utterly abhor it; for it is an accursed thing</w:t>
      </w:r>
      <w:r w:rsidR="00FB6B7C">
        <w:rPr>
          <w:rFonts w:ascii="Times New Roman" w:hAnsi="Times New Roman" w:cs="Times New Roman"/>
        </w:rPr>
        <w:t>.</w:t>
      </w:r>
      <w:r w:rsidR="00FB6B7C">
        <w:rPr>
          <w:rStyle w:val="FootnoteReference"/>
          <w:rFonts w:ascii="Times New Roman" w:hAnsi="Times New Roman" w:cs="Times New Roman"/>
        </w:rPr>
        <w:footnoteReference w:id="134"/>
      </w:r>
      <w:r w:rsidR="000941BD" w:rsidRPr="000941BD">
        <w:rPr>
          <w:rFonts w:ascii="Times New Roman" w:hAnsi="Times New Roman" w:cs="Times New Roman"/>
        </w:rPr>
        <w:t xml:space="preserve"> </w:t>
      </w:r>
    </w:p>
    <w:p w:rsidR="00FB6B7C" w:rsidRDefault="00FB6B7C"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FB6B7C">
        <w:rPr>
          <w:rFonts w:ascii="Times New Roman" w:hAnsi="Times New Roman" w:cs="Times New Roman"/>
          <w:b/>
          <w:highlight w:val="yellow"/>
        </w:rPr>
        <w:t>It is possible that the verse includes the slaughterer and the animal slaughtered, to t</w:t>
      </w:r>
      <w:r w:rsidR="00FB6B7C" w:rsidRPr="00FB6B7C">
        <w:rPr>
          <w:rFonts w:ascii="Times New Roman" w:hAnsi="Times New Roman" w:cs="Times New Roman"/>
          <w:b/>
          <w:highlight w:val="yellow"/>
        </w:rPr>
        <w:t xml:space="preserve">ell us that they both go to </w:t>
      </w:r>
      <w:r w:rsidR="00FB6B7C" w:rsidRPr="00FB6B7C">
        <w:rPr>
          <w:rFonts w:ascii="Times New Roman" w:hAnsi="Times New Roman" w:cs="Times New Roman"/>
          <w:b/>
          <w:i/>
          <w:highlight w:val="yellow"/>
        </w:rPr>
        <w:t>che</w:t>
      </w:r>
      <w:r w:rsidRPr="00FB6B7C">
        <w:rPr>
          <w:rFonts w:ascii="Times New Roman" w:hAnsi="Times New Roman" w:cs="Times New Roman"/>
          <w:b/>
          <w:i/>
          <w:highlight w:val="yellow"/>
        </w:rPr>
        <w:t>rem</w:t>
      </w:r>
      <w:r w:rsidRPr="00FB6B7C">
        <w:rPr>
          <w:rFonts w:ascii="Times New Roman" w:hAnsi="Times New Roman" w:cs="Times New Roman"/>
          <w:b/>
          <w:highlight w:val="yellow"/>
        </w:rPr>
        <w:t xml:space="preserve"> (destruction), thus hinting that it is forbidden to derive any benefit from that which has been offered to the idols. It mentioned sacrificing, but the same law applies to bowing down before the idol, and to all other acts of worship performed in the Sanctuary,</w:t>
      </w:r>
      <w:r w:rsidR="00FB6B7C" w:rsidRPr="00FB6B7C">
        <w:rPr>
          <w:rStyle w:val="FootnoteReference"/>
          <w:rFonts w:ascii="Times New Roman" w:hAnsi="Times New Roman" w:cs="Times New Roman"/>
          <w:b/>
          <w:highlight w:val="yellow"/>
        </w:rPr>
        <w:footnoteReference w:id="135"/>
      </w:r>
      <w:r w:rsidRPr="00FB6B7C">
        <w:rPr>
          <w:rFonts w:ascii="Times New Roman" w:hAnsi="Times New Roman" w:cs="Times New Roman"/>
          <w:b/>
          <w:highlight w:val="yellow"/>
        </w:rPr>
        <w:t xml:space="preserve"> but other acts of worship - such as sweeping it, or besprinkling it, or putting his arms around it, or kissing it - are not punishable by death, provided that the idol is not usually worshipped in that manner, but if it is the customary way of worshipping it, he is liable to death under all circumstances, even if excreting to Baal Peor.</w:t>
      </w:r>
      <w:r w:rsidRPr="000941BD">
        <w:rPr>
          <w:rFonts w:ascii="Times New Roman" w:hAnsi="Times New Roman" w:cs="Times New Roman"/>
        </w:rPr>
        <w:t xml:space="preserve"> </w:t>
      </w:r>
    </w:p>
    <w:p w:rsidR="00FB6B7C" w:rsidRDefault="00FB6B7C" w:rsidP="00347BC6">
      <w:pPr>
        <w:keepNext/>
        <w:widowControl w:val="0"/>
        <w:spacing w:after="0" w:line="240" w:lineRule="auto"/>
        <w:jc w:val="both"/>
        <w:rPr>
          <w:rFonts w:ascii="Times New Roman" w:hAnsi="Times New Roman" w:cs="Times New Roman"/>
        </w:rPr>
      </w:pPr>
    </w:p>
    <w:p w:rsid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The correc</w:t>
      </w:r>
      <w:r w:rsidR="00FB6B7C">
        <w:rPr>
          <w:rFonts w:ascii="Times New Roman" w:hAnsi="Times New Roman" w:cs="Times New Roman"/>
        </w:rPr>
        <w:t xml:space="preserve">t interpretation of the term </w:t>
      </w:r>
      <w:r w:rsidR="00FB6B7C" w:rsidRPr="00FB6B7C">
        <w:rPr>
          <w:rFonts w:ascii="Times New Roman" w:hAnsi="Times New Roman" w:cs="Times New Roman"/>
          <w:b/>
          <w:i/>
        </w:rPr>
        <w:t>lo</w:t>
      </w:r>
      <w:r w:rsidRPr="00FB6B7C">
        <w:rPr>
          <w:rFonts w:ascii="Times New Roman" w:hAnsi="Times New Roman" w:cs="Times New Roman"/>
          <w:b/>
          <w:i/>
        </w:rPr>
        <w:t>'elohim</w:t>
      </w:r>
      <w:r w:rsidRPr="000941BD">
        <w:rPr>
          <w:rFonts w:ascii="Times New Roman" w:hAnsi="Times New Roman" w:cs="Times New Roman"/>
        </w:rPr>
        <w:t xml:space="preserve"> with the </w:t>
      </w:r>
      <w:r w:rsidRPr="00FB6B7C">
        <w:rPr>
          <w:rFonts w:ascii="Times New Roman" w:hAnsi="Times New Roman" w:cs="Times New Roman"/>
          <w:b/>
          <w:i/>
        </w:rPr>
        <w:t>lamed</w:t>
      </w:r>
      <w:r w:rsidRPr="000941BD">
        <w:rPr>
          <w:rFonts w:ascii="Times New Roman" w:hAnsi="Times New Roman" w:cs="Times New Roman"/>
        </w:rPr>
        <w:t xml:space="preserve"> voweled with a </w:t>
      </w:r>
      <w:r w:rsidRPr="00FB6B7C">
        <w:rPr>
          <w:rFonts w:ascii="Times New Roman" w:hAnsi="Times New Roman" w:cs="Times New Roman"/>
          <w:b/>
          <w:i/>
        </w:rPr>
        <w:t>patach</w:t>
      </w:r>
      <w:r w:rsidRPr="000941BD">
        <w:rPr>
          <w:rFonts w:ascii="Times New Roman" w:hAnsi="Times New Roman" w:cs="Times New Roman"/>
        </w:rPr>
        <w:t xml:space="preserve">, [or a </w:t>
      </w:r>
      <w:r w:rsidRPr="00FB6B7C">
        <w:rPr>
          <w:rFonts w:ascii="Times New Roman" w:hAnsi="Times New Roman" w:cs="Times New Roman"/>
          <w:b/>
          <w:i/>
        </w:rPr>
        <w:t>kamatz</w:t>
      </w:r>
      <w:r w:rsidRPr="000941BD">
        <w:rPr>
          <w:rFonts w:ascii="Times New Roman" w:hAnsi="Times New Roman" w:cs="Times New Roman"/>
        </w:rPr>
        <w:t xml:space="preserve"> as in this i</w:t>
      </w:r>
      <w:r w:rsidR="00FB6B7C">
        <w:rPr>
          <w:rFonts w:ascii="Times New Roman" w:hAnsi="Times New Roman" w:cs="Times New Roman"/>
        </w:rPr>
        <w:t>nstance]</w:t>
      </w:r>
      <w:r w:rsidRPr="000941BD">
        <w:rPr>
          <w:rFonts w:ascii="Times New Roman" w:hAnsi="Times New Roman" w:cs="Times New Roman"/>
        </w:rPr>
        <w:t xml:space="preserve">, is that it refers to the angels of above who are called </w:t>
      </w:r>
      <w:r w:rsidRPr="00FB6B7C">
        <w:rPr>
          <w:rFonts w:ascii="Times New Roman" w:hAnsi="Times New Roman" w:cs="Times New Roman"/>
          <w:b/>
          <w:i/>
        </w:rPr>
        <w:t>elohim</w:t>
      </w:r>
      <w:r w:rsidRPr="000941BD">
        <w:rPr>
          <w:rFonts w:ascii="Times New Roman" w:hAnsi="Times New Roman" w:cs="Times New Roman"/>
        </w:rPr>
        <w:t xml:space="preserve"> in many places of Scripture, as it is writt</w:t>
      </w:r>
      <w:r w:rsidR="00FB6B7C">
        <w:rPr>
          <w:rFonts w:ascii="Times New Roman" w:hAnsi="Times New Roman" w:cs="Times New Roman"/>
        </w:rPr>
        <w:t xml:space="preserve">en: </w:t>
      </w:r>
      <w:r w:rsidR="00FB6B7C" w:rsidRPr="00FB6B7C">
        <w:rPr>
          <w:rFonts w:ascii="Times New Roman" w:hAnsi="Times New Roman" w:cs="Times New Roman"/>
          <w:b/>
          <w:i/>
        </w:rPr>
        <w:t>There is none like unto You among 'elohim,' O</w:t>
      </w:r>
      <w:r w:rsidRPr="00FB6B7C">
        <w:rPr>
          <w:rFonts w:ascii="Times New Roman" w:hAnsi="Times New Roman" w:cs="Times New Roman"/>
          <w:b/>
          <w:i/>
        </w:rPr>
        <w:t xml:space="preserve"> Eternal</w:t>
      </w:r>
      <w:r w:rsidR="00FB6B7C">
        <w:rPr>
          <w:rFonts w:ascii="Times New Roman" w:hAnsi="Times New Roman" w:cs="Times New Roman"/>
        </w:rPr>
        <w:t>;</w:t>
      </w:r>
      <w:r w:rsidR="00FB6B7C">
        <w:rPr>
          <w:rStyle w:val="FootnoteReference"/>
          <w:rFonts w:ascii="Times New Roman" w:hAnsi="Times New Roman" w:cs="Times New Roman"/>
        </w:rPr>
        <w:footnoteReference w:id="136"/>
      </w:r>
      <w:r w:rsidR="00FB6B7C">
        <w:rPr>
          <w:rFonts w:ascii="Times New Roman" w:hAnsi="Times New Roman" w:cs="Times New Roman"/>
        </w:rPr>
        <w:t xml:space="preserve"> </w:t>
      </w:r>
      <w:r w:rsidR="00FB6B7C" w:rsidRPr="00FB6B7C">
        <w:rPr>
          <w:rFonts w:ascii="Times New Roman" w:hAnsi="Times New Roman" w:cs="Times New Roman"/>
          <w:b/>
          <w:i/>
        </w:rPr>
        <w:t>He is G-d of 'elohim</w:t>
      </w:r>
      <w:r w:rsidRPr="00FB6B7C">
        <w:rPr>
          <w:rFonts w:ascii="Times New Roman" w:hAnsi="Times New Roman" w:cs="Times New Roman"/>
          <w:b/>
          <w:i/>
        </w:rPr>
        <w:t>' and Lord of lords</w:t>
      </w:r>
      <w:r w:rsidR="00FB6B7C">
        <w:rPr>
          <w:rFonts w:ascii="Times New Roman" w:hAnsi="Times New Roman" w:cs="Times New Roman"/>
        </w:rPr>
        <w:t>;</w:t>
      </w:r>
      <w:r w:rsidR="00FB6B7C">
        <w:rPr>
          <w:rStyle w:val="FootnoteReference"/>
          <w:rFonts w:ascii="Times New Roman" w:hAnsi="Times New Roman" w:cs="Times New Roman"/>
        </w:rPr>
        <w:footnoteReference w:id="137"/>
      </w:r>
      <w:r w:rsidR="00FB6B7C">
        <w:rPr>
          <w:rFonts w:ascii="Times New Roman" w:hAnsi="Times New Roman" w:cs="Times New Roman"/>
        </w:rPr>
        <w:t xml:space="preserve"> </w:t>
      </w:r>
      <w:r w:rsidR="00FB6B7C" w:rsidRPr="00FB6B7C">
        <w:rPr>
          <w:rFonts w:ascii="Times New Roman" w:hAnsi="Times New Roman" w:cs="Times New Roman"/>
          <w:b/>
          <w:i/>
        </w:rPr>
        <w:t>Bow down to him, all you</w:t>
      </w:r>
      <w:r w:rsidRPr="00FB6B7C">
        <w:rPr>
          <w:rFonts w:ascii="Times New Roman" w:hAnsi="Times New Roman" w:cs="Times New Roman"/>
          <w:b/>
          <w:i/>
        </w:rPr>
        <w:t xml:space="preserve"> 'elohim.'</w:t>
      </w:r>
      <w:r w:rsidR="00FB6B7C">
        <w:rPr>
          <w:rStyle w:val="FootnoteReference"/>
          <w:rFonts w:ascii="Times New Roman" w:hAnsi="Times New Roman" w:cs="Times New Roman"/>
          <w:b/>
          <w:i/>
        </w:rPr>
        <w:footnoteReference w:id="138"/>
      </w:r>
      <w:r w:rsidRPr="000941BD">
        <w:rPr>
          <w:rFonts w:ascii="Times New Roman" w:hAnsi="Times New Roman" w:cs="Times New Roman"/>
        </w:rPr>
        <w:t xml:space="preserve"> They are also called </w:t>
      </w:r>
      <w:r w:rsidRPr="00FB6B7C">
        <w:rPr>
          <w:rFonts w:ascii="Times New Roman" w:hAnsi="Times New Roman" w:cs="Times New Roman"/>
          <w:b/>
          <w:i/>
        </w:rPr>
        <w:t>eilim</w:t>
      </w:r>
      <w:r w:rsidR="00FB6B7C">
        <w:rPr>
          <w:rFonts w:ascii="Times New Roman" w:hAnsi="Times New Roman" w:cs="Times New Roman"/>
        </w:rPr>
        <w:t xml:space="preserve"> (the mighty ones),</w:t>
      </w:r>
      <w:r w:rsidR="00FB6B7C">
        <w:rPr>
          <w:rStyle w:val="FootnoteReference"/>
          <w:rFonts w:ascii="Times New Roman" w:hAnsi="Times New Roman" w:cs="Times New Roman"/>
        </w:rPr>
        <w:footnoteReference w:id="139"/>
      </w:r>
      <w:r w:rsidRPr="000941BD">
        <w:rPr>
          <w:rFonts w:ascii="Times New Roman" w:hAnsi="Times New Roman" w:cs="Times New Roman"/>
        </w:rPr>
        <w:t xml:space="preserve"> as I have already mentioned. 290 </w:t>
      </w:r>
      <w:r w:rsidRPr="000941BD">
        <w:rPr>
          <w:rFonts w:ascii="Times New Roman" w:hAnsi="Times New Roman" w:cs="Times New Roman"/>
        </w:rPr>
        <w:lastRenderedPageBreak/>
        <w:t xml:space="preserve">And He said here, </w:t>
      </w:r>
      <w:r w:rsidRPr="00FB6B7C">
        <w:rPr>
          <w:rFonts w:ascii="Times New Roman" w:hAnsi="Times New Roman" w:cs="Times New Roman"/>
          <w:b/>
          <w:i/>
        </w:rPr>
        <w:t>save unto the Eternal only</w:t>
      </w:r>
      <w:r w:rsidRPr="000941BD">
        <w:rPr>
          <w:rFonts w:ascii="Times New Roman" w:hAnsi="Times New Roman" w:cs="Times New Roman"/>
        </w:rPr>
        <w:t xml:space="preserve">, because those who sacrifice to His angels think that thereby they do His will, and that the angels will be the intermediaries to obtain His favor for them, and that it is as if they sacrifice to G-d and His ministers; therefore He said [that sacrifices must not be brought] </w:t>
      </w:r>
      <w:r w:rsidRPr="00FB6B7C">
        <w:rPr>
          <w:rFonts w:ascii="Times New Roman" w:hAnsi="Times New Roman" w:cs="Times New Roman"/>
          <w:b/>
          <w:i/>
        </w:rPr>
        <w:t>save unto the Eternal only</w:t>
      </w:r>
      <w:r w:rsidR="00FB6B7C">
        <w:rPr>
          <w:rFonts w:ascii="Times New Roman" w:hAnsi="Times New Roman" w:cs="Times New Roman"/>
        </w:rPr>
        <w:t>.</w:t>
      </w:r>
      <w:r w:rsidR="00FB6B7C">
        <w:rPr>
          <w:rStyle w:val="FootnoteReference"/>
          <w:rFonts w:ascii="Times New Roman" w:hAnsi="Times New Roman" w:cs="Times New Roman"/>
        </w:rPr>
        <w:footnoteReference w:id="140"/>
      </w:r>
      <w:r w:rsidRPr="000941BD">
        <w:rPr>
          <w:rFonts w:ascii="Times New Roman" w:hAnsi="Times New Roman" w:cs="Times New Roman"/>
        </w:rPr>
        <w:t xml:space="preserve"> Inherent in this interpretation is also a profound secret, from which one can understand the concept of offerings, and the student learned in the secrets of the Cabala can understand it from that whic</w:t>
      </w:r>
      <w:r w:rsidR="00C50AFF">
        <w:rPr>
          <w:rFonts w:ascii="Times New Roman" w:hAnsi="Times New Roman" w:cs="Times New Roman"/>
        </w:rPr>
        <w:t>h we have written elsewhere.</w:t>
      </w:r>
      <w:r w:rsidR="00C50AFF">
        <w:rPr>
          <w:rStyle w:val="FootnoteReference"/>
          <w:rFonts w:ascii="Times New Roman" w:hAnsi="Times New Roman" w:cs="Times New Roman"/>
        </w:rPr>
        <w:footnoteReference w:id="141"/>
      </w:r>
      <w:r w:rsidR="00C50AFF">
        <w:rPr>
          <w:rFonts w:ascii="Times New Roman" w:hAnsi="Times New Roman" w:cs="Times New Roman"/>
        </w:rPr>
        <w:t xml:space="preserve"> Onkelos hinted at it here.</w:t>
      </w:r>
      <w:r w:rsidR="00C50AFF">
        <w:rPr>
          <w:rStyle w:val="FootnoteReference"/>
          <w:rFonts w:ascii="Times New Roman" w:hAnsi="Times New Roman" w:cs="Times New Roman"/>
        </w:rPr>
        <w:footnoteReference w:id="142"/>
      </w:r>
      <w:r w:rsidR="00C50AFF">
        <w:rPr>
          <w:rFonts w:ascii="Times New Roman" w:hAnsi="Times New Roman" w:cs="Times New Roman"/>
        </w:rPr>
        <w:t xml:space="preserve"> We wi</w:t>
      </w:r>
      <w:r w:rsidRPr="000941BD">
        <w:rPr>
          <w:rFonts w:ascii="Times New Roman" w:hAnsi="Times New Roman" w:cs="Times New Roman"/>
        </w:rPr>
        <w:t>ll yet al</w:t>
      </w:r>
      <w:r w:rsidR="00C50AFF">
        <w:rPr>
          <w:rFonts w:ascii="Times New Roman" w:hAnsi="Times New Roman" w:cs="Times New Roman"/>
        </w:rPr>
        <w:t>lude to it in Torath Kohanim</w:t>
      </w:r>
      <w:r w:rsidR="00C50AFF">
        <w:rPr>
          <w:rStyle w:val="FootnoteReference"/>
          <w:rFonts w:ascii="Times New Roman" w:hAnsi="Times New Roman" w:cs="Times New Roman"/>
        </w:rPr>
        <w:footnoteReference w:id="143"/>
      </w:r>
      <w:r w:rsidRPr="000941BD">
        <w:rPr>
          <w:rFonts w:ascii="Times New Roman" w:hAnsi="Times New Roman" w:cs="Times New Roman"/>
        </w:rPr>
        <w:t xml:space="preserve"> with the help of G-d, may His Name forever be blessed to all eternity. </w:t>
      </w:r>
    </w:p>
    <w:p w:rsidR="00C50AFF" w:rsidRPr="000941BD" w:rsidRDefault="00C50AFF" w:rsidP="00347BC6">
      <w:pPr>
        <w:keepNext/>
        <w:widowControl w:val="0"/>
        <w:spacing w:after="0" w:line="240" w:lineRule="auto"/>
        <w:jc w:val="both"/>
        <w:rPr>
          <w:rFonts w:ascii="Times New Roman" w:hAnsi="Times New Roman" w:cs="Times New Roman"/>
        </w:rPr>
      </w:pPr>
    </w:p>
    <w:p w:rsidR="000941BD" w:rsidRDefault="00C50AFF" w:rsidP="00347BC6">
      <w:pPr>
        <w:keepNext/>
        <w:widowControl w:val="0"/>
        <w:spacing w:after="0" w:line="240" w:lineRule="auto"/>
        <w:jc w:val="both"/>
        <w:rPr>
          <w:rFonts w:ascii="Times New Roman" w:hAnsi="Times New Roman" w:cs="Times New Roman"/>
        </w:rPr>
      </w:pPr>
      <w:r w:rsidRPr="00C50AFF">
        <w:rPr>
          <w:rFonts w:ascii="Times New Roman" w:hAnsi="Times New Roman" w:cs="Times New Roman"/>
          <w:b/>
        </w:rPr>
        <w:t>20. AND A STRANGER WILL YOU NOT WRONG, NEITHER WILL YOU OPPRESS HIM; FOR YOU</w:t>
      </w:r>
      <w:r w:rsidR="000941BD" w:rsidRPr="00C50AFF">
        <w:rPr>
          <w:rFonts w:ascii="Times New Roman" w:hAnsi="Times New Roman" w:cs="Times New Roman"/>
          <w:b/>
        </w:rPr>
        <w:t xml:space="preserve"> WERE STRANGERS IN THE LAND OF EGYPT. </w:t>
      </w:r>
      <w:r w:rsidR="000941BD" w:rsidRPr="000941BD">
        <w:rPr>
          <w:rFonts w:ascii="Times New Roman" w:hAnsi="Times New Roman" w:cs="Times New Roman"/>
        </w:rPr>
        <w:t>There is no reason why all strangers [from countries outside the land of Egypt] should be included here because of our having been strangers in the land of Egypt! And there is no</w:t>
      </w:r>
      <w:r>
        <w:rPr>
          <w:rFonts w:ascii="Times New Roman" w:hAnsi="Times New Roman" w:cs="Times New Roman"/>
        </w:rPr>
        <w:t xml:space="preserve"> reason why they be assured for</w:t>
      </w:r>
      <w:r w:rsidR="000941BD" w:rsidRPr="000941BD">
        <w:rPr>
          <w:rFonts w:ascii="Times New Roman" w:hAnsi="Times New Roman" w:cs="Times New Roman"/>
        </w:rPr>
        <w:t>ever against being wronged or oppressed because we were once strangers there! Now Rashi explained that this is a reason for the prohibition against annoying a stranger. G-d warned against vexing him with words, for "if you vex him he can als</w:t>
      </w:r>
      <w:r>
        <w:rPr>
          <w:rFonts w:ascii="Times New Roman" w:hAnsi="Times New Roman" w:cs="Times New Roman"/>
        </w:rPr>
        <w:t>o vex you, by saying to you, ‘Y</w:t>
      </w:r>
      <w:r w:rsidR="000941BD" w:rsidRPr="000941BD">
        <w:rPr>
          <w:rFonts w:ascii="Times New Roman" w:hAnsi="Times New Roman" w:cs="Times New Roman"/>
        </w:rPr>
        <w:t>ou also descend from strangers.' Do not reproach your fellow man with a fault which is also in you." Rabbi Abraham ibn Ezra explained t</w:t>
      </w:r>
      <w:r>
        <w:rPr>
          <w:rFonts w:ascii="Times New Roman" w:hAnsi="Times New Roman" w:cs="Times New Roman"/>
        </w:rPr>
        <w:t>he verses: "</w:t>
      </w:r>
      <w:r w:rsidRPr="00C50AFF">
        <w:rPr>
          <w:rFonts w:ascii="Times New Roman" w:hAnsi="Times New Roman" w:cs="Times New Roman"/>
          <w:b/>
          <w:i/>
        </w:rPr>
        <w:t>Remember that you</w:t>
      </w:r>
      <w:r w:rsidR="000941BD" w:rsidRPr="00C50AFF">
        <w:rPr>
          <w:rFonts w:ascii="Times New Roman" w:hAnsi="Times New Roman" w:cs="Times New Roman"/>
          <w:b/>
          <w:i/>
        </w:rPr>
        <w:t xml:space="preserve"> were strangers</w:t>
      </w:r>
      <w:r w:rsidR="000941BD" w:rsidRPr="000941BD">
        <w:rPr>
          <w:rFonts w:ascii="Times New Roman" w:hAnsi="Times New Roman" w:cs="Times New Roman"/>
        </w:rPr>
        <w:t xml:space="preserve"> as he is now." But there is in all these comments no real reason for the law. </w:t>
      </w:r>
    </w:p>
    <w:p w:rsidR="00C50AFF" w:rsidRPr="000941BD" w:rsidRDefault="00C50AFF" w:rsidP="00347BC6">
      <w:pPr>
        <w:keepNext/>
        <w:widowControl w:val="0"/>
        <w:spacing w:after="0" w:line="240" w:lineRule="auto"/>
        <w:jc w:val="both"/>
        <w:rPr>
          <w:rFonts w:ascii="Times New Roman" w:hAnsi="Times New Roman" w:cs="Times New Roman"/>
        </w:rPr>
      </w:pPr>
    </w:p>
    <w:p w:rsid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The correct interpretation appears to me to be that He is saying: "Do not wrong a stranger or oppress him, thinking as you might that none can deliver him out of your hand; for you know that you were strangers in the land of Egypt and I saw the oppression wher</w:t>
      </w:r>
      <w:r w:rsidR="00C50AFF">
        <w:rPr>
          <w:rFonts w:ascii="Times New Roman" w:hAnsi="Times New Roman" w:cs="Times New Roman"/>
        </w:rPr>
        <w:t>ewith the Egyptians oppressed</w:t>
      </w:r>
      <w:r w:rsidR="00C50AFF">
        <w:rPr>
          <w:rStyle w:val="FootnoteReference"/>
          <w:rFonts w:ascii="Times New Roman" w:hAnsi="Times New Roman" w:cs="Times New Roman"/>
        </w:rPr>
        <w:footnoteReference w:id="144"/>
      </w:r>
      <w:r w:rsidRPr="000941BD">
        <w:rPr>
          <w:rFonts w:ascii="Times New Roman" w:hAnsi="Times New Roman" w:cs="Times New Roman"/>
        </w:rPr>
        <w:t xml:space="preserve"> you, and I avenged your cause on them, because I behold the tears of such who are oppressed and have no comforter, and on the side of thei</w:t>
      </w:r>
      <w:r w:rsidR="00C50AFF">
        <w:rPr>
          <w:rFonts w:ascii="Times New Roman" w:hAnsi="Times New Roman" w:cs="Times New Roman"/>
        </w:rPr>
        <w:t>r oppressors there is power,</w:t>
      </w:r>
      <w:r w:rsidR="00C50AFF">
        <w:rPr>
          <w:rStyle w:val="FootnoteReference"/>
          <w:rFonts w:ascii="Times New Roman" w:hAnsi="Times New Roman" w:cs="Times New Roman"/>
        </w:rPr>
        <w:footnoteReference w:id="145"/>
      </w:r>
      <w:r w:rsidRPr="000941BD">
        <w:rPr>
          <w:rFonts w:ascii="Times New Roman" w:hAnsi="Times New Roman" w:cs="Times New Roman"/>
        </w:rPr>
        <w:t xml:space="preserve"> and I deliver each one from hi</w:t>
      </w:r>
      <w:r w:rsidR="00C50AFF">
        <w:rPr>
          <w:rFonts w:ascii="Times New Roman" w:hAnsi="Times New Roman" w:cs="Times New Roman"/>
        </w:rPr>
        <w:t>m that is too strong for him.</w:t>
      </w:r>
      <w:r w:rsidR="00C50AFF">
        <w:rPr>
          <w:rStyle w:val="FootnoteReference"/>
          <w:rFonts w:ascii="Times New Roman" w:hAnsi="Times New Roman" w:cs="Times New Roman"/>
        </w:rPr>
        <w:footnoteReference w:id="146"/>
      </w:r>
      <w:r w:rsidR="00C50AFF">
        <w:rPr>
          <w:rFonts w:ascii="Times New Roman" w:hAnsi="Times New Roman" w:cs="Times New Roman"/>
        </w:rPr>
        <w:t xml:space="preserve"> Likewise you wi</w:t>
      </w:r>
      <w:r w:rsidRPr="000941BD">
        <w:rPr>
          <w:rFonts w:ascii="Times New Roman" w:hAnsi="Times New Roman" w:cs="Times New Roman"/>
        </w:rPr>
        <w:t>ll not afflict the wid</w:t>
      </w:r>
      <w:r w:rsidR="00C50AFF">
        <w:rPr>
          <w:rFonts w:ascii="Times New Roman" w:hAnsi="Times New Roman" w:cs="Times New Roman"/>
        </w:rPr>
        <w:t>ow and the fatherless child,</w:t>
      </w:r>
      <w:r w:rsidR="00C50AFF">
        <w:rPr>
          <w:rStyle w:val="FootnoteReference"/>
          <w:rFonts w:ascii="Times New Roman" w:hAnsi="Times New Roman" w:cs="Times New Roman"/>
        </w:rPr>
        <w:footnoteReference w:id="147"/>
      </w:r>
      <w:r w:rsidR="00C50AFF">
        <w:rPr>
          <w:rFonts w:ascii="Times New Roman" w:hAnsi="Times New Roman" w:cs="Times New Roman"/>
        </w:rPr>
        <w:t xml:space="preserve"> for I will hear their cry,</w:t>
      </w:r>
      <w:r w:rsidR="00C50AFF">
        <w:rPr>
          <w:rStyle w:val="FootnoteReference"/>
          <w:rFonts w:ascii="Times New Roman" w:hAnsi="Times New Roman" w:cs="Times New Roman"/>
        </w:rPr>
        <w:footnoteReference w:id="148"/>
      </w:r>
      <w:r w:rsidRPr="000941BD">
        <w:rPr>
          <w:rFonts w:ascii="Times New Roman" w:hAnsi="Times New Roman" w:cs="Times New Roman"/>
        </w:rPr>
        <w:t xml:space="preserve"> for all these people do not rely upon themselves but trust in Me." And in another ve</w:t>
      </w:r>
      <w:r w:rsidR="00C50AFF">
        <w:rPr>
          <w:rFonts w:ascii="Times New Roman" w:hAnsi="Times New Roman" w:cs="Times New Roman"/>
        </w:rPr>
        <w:t xml:space="preserve">rse He added this reason: </w:t>
      </w:r>
      <w:r w:rsidR="00C50AFF" w:rsidRPr="00C50AFF">
        <w:rPr>
          <w:rFonts w:ascii="Times New Roman" w:hAnsi="Times New Roman" w:cs="Times New Roman"/>
          <w:b/>
          <w:i/>
        </w:rPr>
        <w:t>for you</w:t>
      </w:r>
      <w:r w:rsidRPr="00C50AFF">
        <w:rPr>
          <w:rFonts w:ascii="Times New Roman" w:hAnsi="Times New Roman" w:cs="Times New Roman"/>
          <w:b/>
          <w:i/>
        </w:rPr>
        <w:t xml:space="preserve"> know t</w:t>
      </w:r>
      <w:r w:rsidR="00C50AFF">
        <w:rPr>
          <w:rFonts w:ascii="Times New Roman" w:hAnsi="Times New Roman" w:cs="Times New Roman"/>
          <w:b/>
          <w:i/>
        </w:rPr>
        <w:t>he soul of a stranger, seeing you</w:t>
      </w:r>
      <w:r w:rsidRPr="00C50AFF">
        <w:rPr>
          <w:rFonts w:ascii="Times New Roman" w:hAnsi="Times New Roman" w:cs="Times New Roman"/>
          <w:b/>
          <w:i/>
        </w:rPr>
        <w:t xml:space="preserve"> were strangers in the land of Egypt</w:t>
      </w:r>
      <w:r w:rsidR="00C50AFF">
        <w:rPr>
          <w:rFonts w:ascii="Times New Roman" w:hAnsi="Times New Roman" w:cs="Times New Roman"/>
        </w:rPr>
        <w:t>.</w:t>
      </w:r>
      <w:r w:rsidR="00C50AFF">
        <w:rPr>
          <w:rStyle w:val="FootnoteReference"/>
          <w:rFonts w:ascii="Times New Roman" w:hAnsi="Times New Roman" w:cs="Times New Roman"/>
        </w:rPr>
        <w:footnoteReference w:id="149"/>
      </w:r>
      <w:r w:rsidRPr="000941BD">
        <w:rPr>
          <w:rFonts w:ascii="Times New Roman" w:hAnsi="Times New Roman" w:cs="Times New Roman"/>
        </w:rPr>
        <w:t xml:space="preserve"> That is to say, you know that every stranger feels depressed, and is always sighing and crying, and his eyes are always directed towards G-d, therefore He will have mercy upon him even as He showed mercy to you, just as it is written, </w:t>
      </w:r>
      <w:r w:rsidRPr="00C50AFF">
        <w:rPr>
          <w:rFonts w:ascii="Times New Roman" w:hAnsi="Times New Roman" w:cs="Times New Roman"/>
          <w:b/>
          <w:i/>
        </w:rPr>
        <w:t>and the children of Israel sighed by reason of the bondage, and they cried, and their cry came up unto G-d by reason of the bondage</w:t>
      </w:r>
      <w:r w:rsidR="00C50AFF">
        <w:rPr>
          <w:rFonts w:ascii="Times New Roman" w:hAnsi="Times New Roman" w:cs="Times New Roman"/>
        </w:rPr>
        <w:t>,</w:t>
      </w:r>
      <w:r w:rsidR="00C50AFF">
        <w:rPr>
          <w:rStyle w:val="FootnoteReference"/>
          <w:rFonts w:ascii="Times New Roman" w:hAnsi="Times New Roman" w:cs="Times New Roman"/>
        </w:rPr>
        <w:footnoteReference w:id="150"/>
      </w:r>
      <w:r w:rsidRPr="000941BD">
        <w:rPr>
          <w:rFonts w:ascii="Times New Roman" w:hAnsi="Times New Roman" w:cs="Times New Roman"/>
        </w:rPr>
        <w:t xml:space="preserve"> meaning that He had mercy on them not because of their merits, but only an account of the bondage [and likewise He has </w:t>
      </w:r>
      <w:r w:rsidR="005D10E0">
        <w:rPr>
          <w:rFonts w:ascii="Times New Roman" w:hAnsi="Times New Roman" w:cs="Times New Roman"/>
        </w:rPr>
        <w:t>mercy on all who are oppressed]</w:t>
      </w:r>
      <w:r w:rsidRPr="000941BD">
        <w:rPr>
          <w:rFonts w:ascii="Times New Roman" w:hAnsi="Times New Roman" w:cs="Times New Roman"/>
        </w:rPr>
        <w:t xml:space="preserve">. </w:t>
      </w:r>
    </w:p>
    <w:p w:rsidR="005D10E0" w:rsidRPr="000941BD" w:rsidRDefault="005D10E0" w:rsidP="00347BC6">
      <w:pPr>
        <w:keepNext/>
        <w:widowControl w:val="0"/>
        <w:spacing w:after="0" w:line="240" w:lineRule="auto"/>
        <w:jc w:val="both"/>
        <w:rPr>
          <w:rFonts w:ascii="Times New Roman" w:hAnsi="Times New Roman" w:cs="Times New Roman"/>
        </w:rPr>
      </w:pPr>
    </w:p>
    <w:p w:rsidR="000941BD" w:rsidRPr="000941BD" w:rsidRDefault="000941BD" w:rsidP="00347BC6">
      <w:pPr>
        <w:keepNext/>
        <w:widowControl w:val="0"/>
        <w:spacing w:after="0" w:line="240" w:lineRule="auto"/>
        <w:jc w:val="both"/>
        <w:rPr>
          <w:rFonts w:ascii="Times New Roman" w:hAnsi="Times New Roman" w:cs="Times New Roman"/>
        </w:rPr>
      </w:pPr>
      <w:r w:rsidRPr="005D10E0">
        <w:rPr>
          <w:rFonts w:ascii="Times New Roman" w:hAnsi="Times New Roman" w:cs="Times New Roman"/>
          <w:b/>
        </w:rPr>
        <w:t>21. ANY WIDOW</w:t>
      </w:r>
      <w:r w:rsidRPr="000941BD">
        <w:rPr>
          <w:rFonts w:ascii="Times New Roman" w:hAnsi="Times New Roman" w:cs="Times New Roman"/>
        </w:rPr>
        <w:t xml:space="preserve"> - even a rich one of quite considerable wealth </w:t>
      </w:r>
      <w:r w:rsidR="005D10E0">
        <w:rPr>
          <w:rFonts w:ascii="Times New Roman" w:hAnsi="Times New Roman" w:cs="Times New Roman"/>
        </w:rPr>
        <w:t xml:space="preserve">- </w:t>
      </w:r>
      <w:r w:rsidR="005D10E0" w:rsidRPr="005D10E0">
        <w:rPr>
          <w:rFonts w:ascii="Times New Roman" w:hAnsi="Times New Roman" w:cs="Times New Roman"/>
          <w:b/>
        </w:rPr>
        <w:t>YOU WI</w:t>
      </w:r>
      <w:r w:rsidRPr="005D10E0">
        <w:rPr>
          <w:rFonts w:ascii="Times New Roman" w:hAnsi="Times New Roman" w:cs="Times New Roman"/>
          <w:b/>
        </w:rPr>
        <w:t>LL NOT AFFLICT</w:t>
      </w:r>
      <w:r w:rsidRPr="000941BD">
        <w:rPr>
          <w:rFonts w:ascii="Times New Roman" w:hAnsi="Times New Roman" w:cs="Times New Roman"/>
        </w:rPr>
        <w:t>, for her tears are frequent and her sou</w:t>
      </w:r>
      <w:r w:rsidR="005D10E0">
        <w:rPr>
          <w:rFonts w:ascii="Times New Roman" w:hAnsi="Times New Roman" w:cs="Times New Roman"/>
        </w:rPr>
        <w:t xml:space="preserve">l is depressed. He states, If you afflict </w:t>
      </w:r>
      <w:r w:rsidR="005D10E0" w:rsidRPr="005D10E0">
        <w:rPr>
          <w:rFonts w:ascii="Times New Roman" w:hAnsi="Times New Roman" w:cs="Times New Roman"/>
          <w:b/>
          <w:i/>
        </w:rPr>
        <w:t>'o</w:t>
      </w:r>
      <w:r w:rsidRPr="005D10E0">
        <w:rPr>
          <w:rFonts w:ascii="Times New Roman" w:hAnsi="Times New Roman" w:cs="Times New Roman"/>
          <w:b/>
          <w:i/>
        </w:rPr>
        <w:t>tho'</w:t>
      </w:r>
      <w:r w:rsidR="005D10E0">
        <w:rPr>
          <w:rStyle w:val="FootnoteReference"/>
          <w:rFonts w:ascii="Times New Roman" w:hAnsi="Times New Roman" w:cs="Times New Roman"/>
          <w:b/>
          <w:i/>
        </w:rPr>
        <w:footnoteReference w:id="151"/>
      </w:r>
      <w:r w:rsidRPr="000941BD">
        <w:rPr>
          <w:rFonts w:ascii="Times New Roman" w:hAnsi="Times New Roman" w:cs="Times New Roman"/>
        </w:rPr>
        <w:t xml:space="preserve"> ["him" in the singular], meaning anyone [who is a widow or a fatherless child]. Therefore it is written after that, </w:t>
      </w:r>
      <w:r w:rsidR="005D10E0">
        <w:rPr>
          <w:rFonts w:ascii="Times New Roman" w:hAnsi="Times New Roman" w:cs="Times New Roman"/>
          <w:b/>
          <w:i/>
        </w:rPr>
        <w:t>and your wives wi</w:t>
      </w:r>
      <w:r w:rsidRPr="005D10E0">
        <w:rPr>
          <w:rFonts w:ascii="Times New Roman" w:hAnsi="Times New Roman" w:cs="Times New Roman"/>
          <w:b/>
          <w:i/>
        </w:rPr>
        <w:t>ll be widows</w:t>
      </w:r>
      <w:r w:rsidR="005D10E0">
        <w:rPr>
          <w:rFonts w:ascii="Times New Roman" w:hAnsi="Times New Roman" w:cs="Times New Roman"/>
        </w:rPr>
        <w:t>,</w:t>
      </w:r>
      <w:r w:rsidR="005D10E0">
        <w:rPr>
          <w:rStyle w:val="FootnoteReference"/>
          <w:rFonts w:ascii="Times New Roman" w:hAnsi="Times New Roman" w:cs="Times New Roman"/>
        </w:rPr>
        <w:footnoteReference w:id="152"/>
      </w:r>
      <w:r w:rsidRPr="000941BD">
        <w:rPr>
          <w:rFonts w:ascii="Times New Roman" w:hAnsi="Times New Roman" w:cs="Times New Roman"/>
        </w:rPr>
        <w:t xml:space="preserve"> in punishment for your causing the cry of the widow, </w:t>
      </w:r>
      <w:r w:rsidR="005D10E0">
        <w:rPr>
          <w:rFonts w:ascii="Times New Roman" w:hAnsi="Times New Roman" w:cs="Times New Roman"/>
        </w:rPr>
        <w:t>and your children fatherless,</w:t>
      </w:r>
      <w:r w:rsidRPr="000941BD">
        <w:rPr>
          <w:rFonts w:ascii="Times New Roman" w:hAnsi="Times New Roman" w:cs="Times New Roman"/>
        </w:rPr>
        <w:t xml:space="preserve"> in punishment for the cry of the orphan. </w:t>
      </w:r>
    </w:p>
    <w:p w:rsidR="000941BD" w:rsidRPr="000941BD" w:rsidRDefault="000941BD" w:rsidP="00347BC6">
      <w:pPr>
        <w:keepNext/>
        <w:widowControl w:val="0"/>
        <w:spacing w:after="0" w:line="240" w:lineRule="auto"/>
        <w:jc w:val="both"/>
        <w:rPr>
          <w:rFonts w:ascii="Times New Roman" w:hAnsi="Times New Roman" w:cs="Times New Roman"/>
        </w:rPr>
      </w:pPr>
    </w:p>
    <w:p w:rsidR="005D10E0"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lastRenderedPageBreak/>
        <w:t>T</w:t>
      </w:r>
      <w:r w:rsidR="005D10E0">
        <w:rPr>
          <w:rFonts w:ascii="Times New Roman" w:hAnsi="Times New Roman" w:cs="Times New Roman"/>
        </w:rPr>
        <w:t>his punishment [</w:t>
      </w:r>
      <w:r w:rsidR="005D10E0" w:rsidRPr="005D10E0">
        <w:rPr>
          <w:rFonts w:ascii="Times New Roman" w:hAnsi="Times New Roman" w:cs="Times New Roman"/>
          <w:b/>
          <w:i/>
        </w:rPr>
        <w:t>And My wrath wi</w:t>
      </w:r>
      <w:r w:rsidRPr="005D10E0">
        <w:rPr>
          <w:rFonts w:ascii="Times New Roman" w:hAnsi="Times New Roman" w:cs="Times New Roman"/>
          <w:b/>
          <w:i/>
        </w:rPr>
        <w:t>ll glow, and I will kill you with the sword</w:t>
      </w:r>
      <w:r w:rsidR="005D10E0">
        <w:rPr>
          <w:rFonts w:ascii="Times New Roman" w:hAnsi="Times New Roman" w:cs="Times New Roman"/>
        </w:rPr>
        <w:t xml:space="preserve"> etc.]</w:t>
      </w:r>
      <w:r w:rsidR="005D10E0">
        <w:rPr>
          <w:rStyle w:val="FootnoteReference"/>
          <w:rFonts w:ascii="Times New Roman" w:hAnsi="Times New Roman" w:cs="Times New Roman"/>
        </w:rPr>
        <w:footnoteReference w:id="153"/>
      </w:r>
      <w:r w:rsidRPr="000941BD">
        <w:rPr>
          <w:rFonts w:ascii="Times New Roman" w:hAnsi="Times New Roman" w:cs="Times New Roman"/>
        </w:rPr>
        <w:t xml:space="preserve"> is not counted by our Rabbis amongst those brought upon people who are liable to death by the hand of Heaven, as listed </w:t>
      </w:r>
      <w:r w:rsidR="005D10E0">
        <w:rPr>
          <w:rFonts w:ascii="Times New Roman" w:hAnsi="Times New Roman" w:cs="Times New Roman"/>
        </w:rPr>
        <w:t>in the Baraitha,</w:t>
      </w:r>
      <w:r w:rsidR="005D10E0">
        <w:rPr>
          <w:rStyle w:val="FootnoteReference"/>
          <w:rFonts w:ascii="Times New Roman" w:hAnsi="Times New Roman" w:cs="Times New Roman"/>
        </w:rPr>
        <w:footnoteReference w:id="154"/>
      </w:r>
      <w:r w:rsidRPr="000941BD">
        <w:rPr>
          <w:rFonts w:ascii="Times New Roman" w:hAnsi="Times New Roman" w:cs="Times New Roman"/>
        </w:rPr>
        <w:t xml:space="preserve"> "These are the people who are liable to death by the hand of Heaven" </w:t>
      </w:r>
      <w:r w:rsidR="005D10E0">
        <w:rPr>
          <w:rFonts w:ascii="Times New Roman" w:hAnsi="Times New Roman" w:cs="Times New Roman"/>
        </w:rPr>
        <w:t>taught in Tractate Sanhedrin.</w:t>
      </w:r>
      <w:r w:rsidR="005D10E0">
        <w:rPr>
          <w:rStyle w:val="FootnoteReference"/>
          <w:rFonts w:ascii="Times New Roman" w:hAnsi="Times New Roman" w:cs="Times New Roman"/>
        </w:rPr>
        <w:footnoteReference w:id="155"/>
      </w:r>
      <w:r w:rsidRPr="000941BD">
        <w:rPr>
          <w:rFonts w:ascii="Times New Roman" w:hAnsi="Times New Roman" w:cs="Times New Roman"/>
        </w:rPr>
        <w:t xml:space="preserve"> The reason for this is that the death mentioned here is unlike the usual death of people by the hand of Heaven, of whom it is said, </w:t>
      </w:r>
      <w:r w:rsidRPr="005D10E0">
        <w:rPr>
          <w:rFonts w:ascii="Times New Roman" w:hAnsi="Times New Roman" w:cs="Times New Roman"/>
          <w:b/>
          <w:i/>
        </w:rPr>
        <w:t>an</w:t>
      </w:r>
      <w:r w:rsidR="005D10E0" w:rsidRPr="005D10E0">
        <w:rPr>
          <w:rFonts w:ascii="Times New Roman" w:hAnsi="Times New Roman" w:cs="Times New Roman"/>
          <w:b/>
          <w:i/>
        </w:rPr>
        <w:t>d they die therein, i</w:t>
      </w:r>
      <w:r w:rsidRPr="005D10E0">
        <w:rPr>
          <w:rFonts w:ascii="Times New Roman" w:hAnsi="Times New Roman" w:cs="Times New Roman"/>
          <w:b/>
          <w:i/>
        </w:rPr>
        <w:t>f they profane it</w:t>
      </w:r>
      <w:r w:rsidR="005D10E0">
        <w:rPr>
          <w:rFonts w:ascii="Times New Roman" w:hAnsi="Times New Roman" w:cs="Times New Roman"/>
        </w:rPr>
        <w:t>;</w:t>
      </w:r>
      <w:r w:rsidR="005D10E0">
        <w:rPr>
          <w:rStyle w:val="FootnoteReference"/>
          <w:rFonts w:ascii="Times New Roman" w:hAnsi="Times New Roman" w:cs="Times New Roman"/>
        </w:rPr>
        <w:footnoteReference w:id="156"/>
      </w:r>
      <w:r w:rsidR="005D10E0">
        <w:rPr>
          <w:rFonts w:ascii="Times New Roman" w:hAnsi="Times New Roman" w:cs="Times New Roman"/>
        </w:rPr>
        <w:t xml:space="preserve"> </w:t>
      </w:r>
      <w:r w:rsidR="005D10E0" w:rsidRPr="005D10E0">
        <w:rPr>
          <w:rFonts w:ascii="Times New Roman" w:hAnsi="Times New Roman" w:cs="Times New Roman"/>
          <w:b/>
          <w:i/>
        </w:rPr>
        <w:t>and you</w:t>
      </w:r>
      <w:r w:rsidRPr="005D10E0">
        <w:rPr>
          <w:rFonts w:ascii="Times New Roman" w:hAnsi="Times New Roman" w:cs="Times New Roman"/>
          <w:b/>
          <w:i/>
        </w:rPr>
        <w:t xml:space="preserve"> die not</w:t>
      </w:r>
      <w:r w:rsidR="005D10E0">
        <w:rPr>
          <w:rFonts w:ascii="Times New Roman" w:hAnsi="Times New Roman" w:cs="Times New Roman"/>
        </w:rPr>
        <w:t>.</w:t>
      </w:r>
      <w:r w:rsidR="005D10E0">
        <w:rPr>
          <w:rStyle w:val="FootnoteReference"/>
          <w:rFonts w:ascii="Times New Roman" w:hAnsi="Times New Roman" w:cs="Times New Roman"/>
        </w:rPr>
        <w:footnoteReference w:id="157"/>
      </w:r>
      <w:r w:rsidRPr="000941BD">
        <w:rPr>
          <w:rFonts w:ascii="Times New Roman" w:hAnsi="Times New Roman" w:cs="Times New Roman"/>
        </w:rPr>
        <w:t xml:space="preserve"> But here the punishment is that they will die</w:t>
      </w:r>
      <w:r w:rsidR="005D10E0">
        <w:rPr>
          <w:rFonts w:ascii="Times New Roman" w:hAnsi="Times New Roman" w:cs="Times New Roman"/>
        </w:rPr>
        <w:t xml:space="preserve"> by the enemy's sword, or he wi</w:t>
      </w:r>
      <w:r w:rsidRPr="000941BD">
        <w:rPr>
          <w:rFonts w:ascii="Times New Roman" w:hAnsi="Times New Roman" w:cs="Times New Roman"/>
        </w:rPr>
        <w:t>ll go down in</w:t>
      </w:r>
      <w:r w:rsidR="005D10E0">
        <w:rPr>
          <w:rFonts w:ascii="Times New Roman" w:hAnsi="Times New Roman" w:cs="Times New Roman"/>
        </w:rPr>
        <w:t>to battle, and be swept away</w:t>
      </w:r>
      <w:r w:rsidR="005D10E0">
        <w:rPr>
          <w:rStyle w:val="FootnoteReference"/>
          <w:rFonts w:ascii="Times New Roman" w:hAnsi="Times New Roman" w:cs="Times New Roman"/>
        </w:rPr>
        <w:footnoteReference w:id="158"/>
      </w:r>
      <w:r w:rsidRPr="000941BD">
        <w:rPr>
          <w:rFonts w:ascii="Times New Roman" w:hAnsi="Times New Roman" w:cs="Times New Roman"/>
        </w:rPr>
        <w:t xml:space="preserve"> without anyone knowing it, and their wives will thus have to remain forever widows, and their children always be fatherless.</w:t>
      </w:r>
    </w:p>
    <w:p w:rsidR="000941BD" w:rsidRPr="000941BD"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 </w:t>
      </w:r>
    </w:p>
    <w:p w:rsidR="000941BD" w:rsidRPr="000941BD" w:rsidRDefault="005D10E0" w:rsidP="00347BC6">
      <w:pPr>
        <w:keepNext/>
        <w:widowControl w:val="0"/>
        <w:spacing w:after="0" w:line="240" w:lineRule="auto"/>
        <w:jc w:val="both"/>
        <w:rPr>
          <w:rFonts w:ascii="Times New Roman" w:hAnsi="Times New Roman" w:cs="Times New Roman"/>
        </w:rPr>
      </w:pPr>
      <w:r w:rsidRPr="005D10E0">
        <w:rPr>
          <w:rFonts w:ascii="Times New Roman" w:hAnsi="Times New Roman" w:cs="Times New Roman"/>
          <w:b/>
        </w:rPr>
        <w:t>22. IF Y</w:t>
      </w:r>
      <w:r w:rsidR="000941BD" w:rsidRPr="005D10E0">
        <w:rPr>
          <w:rFonts w:ascii="Times New Roman" w:hAnsi="Times New Roman" w:cs="Times New Roman"/>
          <w:b/>
        </w:rPr>
        <w:t>OU AFFLICT HIM IN ANY WISE</w:t>
      </w:r>
      <w:r w:rsidR="000941BD" w:rsidRPr="000941BD">
        <w:rPr>
          <w:rFonts w:ascii="Times New Roman" w:hAnsi="Times New Roman" w:cs="Times New Roman"/>
        </w:rPr>
        <w:t xml:space="preserve">. "This is an elliptical verse; it threatens, but does not explain the punishment needed to complete the sense of the verse. It is like the verse, </w:t>
      </w:r>
      <w:r w:rsidR="000941BD" w:rsidRPr="00CE2510">
        <w:rPr>
          <w:rFonts w:ascii="Times New Roman" w:hAnsi="Times New Roman" w:cs="Times New Roman"/>
          <w:b/>
          <w:i/>
        </w:rPr>
        <w:t>therefore, whosoev</w:t>
      </w:r>
      <w:r w:rsidR="00CE2510" w:rsidRPr="00CE2510">
        <w:rPr>
          <w:rFonts w:ascii="Times New Roman" w:hAnsi="Times New Roman" w:cs="Times New Roman"/>
          <w:b/>
          <w:i/>
        </w:rPr>
        <w:t>er slays</w:t>
      </w:r>
      <w:r w:rsidR="000941BD" w:rsidRPr="00CE2510">
        <w:rPr>
          <w:rFonts w:ascii="Times New Roman" w:hAnsi="Times New Roman" w:cs="Times New Roman"/>
          <w:b/>
          <w:i/>
        </w:rPr>
        <w:t xml:space="preserve"> Cain</w:t>
      </w:r>
      <w:r w:rsidR="00CE2510">
        <w:rPr>
          <w:rFonts w:ascii="Times New Roman" w:hAnsi="Times New Roman" w:cs="Times New Roman"/>
        </w:rPr>
        <w:t>,</w:t>
      </w:r>
      <w:r w:rsidR="00CE2510">
        <w:rPr>
          <w:rStyle w:val="FootnoteReference"/>
          <w:rFonts w:ascii="Times New Roman" w:hAnsi="Times New Roman" w:cs="Times New Roman"/>
        </w:rPr>
        <w:footnoteReference w:id="159"/>
      </w:r>
      <w:r w:rsidR="000941BD" w:rsidRPr="000941BD">
        <w:rPr>
          <w:rFonts w:ascii="Times New Roman" w:hAnsi="Times New Roman" w:cs="Times New Roman"/>
        </w:rPr>
        <w:t xml:space="preserve"> which does not explain wha</w:t>
      </w:r>
      <w:r w:rsidR="00CE2510">
        <w:rPr>
          <w:rFonts w:ascii="Times New Roman" w:hAnsi="Times New Roman" w:cs="Times New Roman"/>
        </w:rPr>
        <w:t xml:space="preserve">t the punishment is. Here too, </w:t>
      </w:r>
      <w:r w:rsidR="00CE2510" w:rsidRPr="00CE2510">
        <w:rPr>
          <w:rFonts w:ascii="Times New Roman" w:hAnsi="Times New Roman" w:cs="Times New Roman"/>
          <w:b/>
          <w:i/>
        </w:rPr>
        <w:t>if y</w:t>
      </w:r>
      <w:r w:rsidR="000941BD" w:rsidRPr="00CE2510">
        <w:rPr>
          <w:rFonts w:ascii="Times New Roman" w:hAnsi="Times New Roman" w:cs="Times New Roman"/>
          <w:b/>
          <w:i/>
        </w:rPr>
        <w:t>ou afflict him in any wise</w:t>
      </w:r>
      <w:r w:rsidR="000941BD" w:rsidRPr="000941BD">
        <w:rPr>
          <w:rFonts w:ascii="Times New Roman" w:hAnsi="Times New Roman" w:cs="Times New Roman"/>
        </w:rPr>
        <w:t>, is an expression of determination to inflict punishment, as if to say: 'In the end you w</w:t>
      </w:r>
      <w:r w:rsidR="00CE2510">
        <w:rPr>
          <w:rFonts w:ascii="Times New Roman" w:hAnsi="Times New Roman" w:cs="Times New Roman"/>
        </w:rPr>
        <w:t xml:space="preserve">ill get your deserts. Why? </w:t>
      </w:r>
      <w:r w:rsidR="00CE2510" w:rsidRPr="00CE2510">
        <w:rPr>
          <w:rFonts w:ascii="Times New Roman" w:hAnsi="Times New Roman" w:cs="Times New Roman"/>
          <w:b/>
          <w:i/>
        </w:rPr>
        <w:t>For i</w:t>
      </w:r>
      <w:r w:rsidR="000941BD" w:rsidRPr="00CE2510">
        <w:rPr>
          <w:rFonts w:ascii="Times New Roman" w:hAnsi="Times New Roman" w:cs="Times New Roman"/>
          <w:b/>
          <w:i/>
        </w:rPr>
        <w:t>f he cry unto Me I will hear him, and I will avenge him</w:t>
      </w:r>
      <w:r w:rsidR="000941BD" w:rsidRPr="000941BD">
        <w:rPr>
          <w:rFonts w:ascii="Times New Roman" w:hAnsi="Times New Roman" w:cs="Times New Roman"/>
        </w:rPr>
        <w:t xml:space="preserve">.' " This is Rashi's language. But it is not correct [to interpret a verse on the basis of such a long omission, in order to complete the sense]. The witness he brings [i.e., the verse about Cain] also does not testify to that [kind of long omission]. But it is possible that the word </w:t>
      </w:r>
      <w:r w:rsidR="000941BD" w:rsidRPr="00CE2510">
        <w:rPr>
          <w:rFonts w:ascii="Times New Roman" w:hAnsi="Times New Roman" w:cs="Times New Roman"/>
          <w:b/>
          <w:i/>
        </w:rPr>
        <w:t>ki</w:t>
      </w:r>
      <w:r w:rsidR="00CE2510">
        <w:rPr>
          <w:rFonts w:ascii="Times New Roman" w:hAnsi="Times New Roman" w:cs="Times New Roman"/>
        </w:rPr>
        <w:t xml:space="preserve"> [generally translated "for"]</w:t>
      </w:r>
      <w:r w:rsidR="000941BD" w:rsidRPr="000941BD">
        <w:rPr>
          <w:rFonts w:ascii="Times New Roman" w:hAnsi="Times New Roman" w:cs="Times New Roman"/>
        </w:rPr>
        <w:t>, here means "</w:t>
      </w:r>
      <w:r w:rsidR="000941BD" w:rsidRPr="00CE2510">
        <w:rPr>
          <w:rFonts w:ascii="Times New Roman" w:hAnsi="Times New Roman" w:cs="Times New Roman"/>
          <w:b/>
          <w:i/>
        </w:rPr>
        <w:t>if</w:t>
      </w:r>
      <w:r w:rsidR="000941BD" w:rsidRPr="000941BD">
        <w:rPr>
          <w:rFonts w:ascii="Times New Roman" w:hAnsi="Times New Roman" w:cs="Times New Roman"/>
        </w:rPr>
        <w:t xml:space="preserve">," for this is one of the usages of the word </w:t>
      </w:r>
      <w:r w:rsidR="000941BD" w:rsidRPr="00CE2510">
        <w:rPr>
          <w:rFonts w:ascii="Times New Roman" w:hAnsi="Times New Roman" w:cs="Times New Roman"/>
          <w:b/>
          <w:i/>
        </w:rPr>
        <w:t>ki</w:t>
      </w:r>
      <w:r w:rsidR="00CE2510">
        <w:rPr>
          <w:rFonts w:ascii="Times New Roman" w:hAnsi="Times New Roman" w:cs="Times New Roman"/>
        </w:rPr>
        <w:t>,</w:t>
      </w:r>
      <w:r w:rsidR="00CE2510">
        <w:rPr>
          <w:rStyle w:val="FootnoteReference"/>
          <w:rFonts w:ascii="Times New Roman" w:hAnsi="Times New Roman" w:cs="Times New Roman"/>
        </w:rPr>
        <w:footnoteReference w:id="160"/>
      </w:r>
      <w:r w:rsidR="000941BD" w:rsidRPr="000941BD">
        <w:rPr>
          <w:rFonts w:ascii="Times New Roman" w:hAnsi="Times New Roman" w:cs="Times New Roman"/>
        </w:rPr>
        <w:t xml:space="preserve"> and the verse thus states: "if if he cry at all unto Me, I will surely hear his cry," the repetition of the word "</w:t>
      </w:r>
      <w:r w:rsidR="000941BD" w:rsidRPr="00CE2510">
        <w:rPr>
          <w:rFonts w:ascii="Times New Roman" w:hAnsi="Times New Roman" w:cs="Times New Roman"/>
          <w:b/>
          <w:i/>
        </w:rPr>
        <w:t>if</w:t>
      </w:r>
      <w:r w:rsidR="000941BD" w:rsidRPr="000941BD">
        <w:rPr>
          <w:rFonts w:ascii="Times New Roman" w:hAnsi="Times New Roman" w:cs="Times New Roman"/>
        </w:rPr>
        <w:t xml:space="preserve">" being used in order to show the gravity and importance of the matter, similar in usage to these phrases; </w:t>
      </w:r>
      <w:r w:rsidR="000941BD" w:rsidRPr="00CE2510">
        <w:rPr>
          <w:rFonts w:ascii="Times New Roman" w:hAnsi="Times New Roman" w:cs="Times New Roman"/>
          <w:b/>
          <w:i/>
        </w:rPr>
        <w:t>hamiblie ein k'varim</w:t>
      </w:r>
      <w:r w:rsidR="000941BD" w:rsidRPr="000941BD">
        <w:rPr>
          <w:rFonts w:ascii="Times New Roman" w:hAnsi="Times New Roman" w:cs="Times New Roman"/>
        </w:rPr>
        <w:t xml:space="preserve"> [generally translated: "Was it because there were no graves ... ?" - but literally: "was it because there were </w:t>
      </w:r>
      <w:r w:rsidR="000941BD" w:rsidRPr="00CE2510">
        <w:rPr>
          <w:rFonts w:ascii="Times New Roman" w:hAnsi="Times New Roman" w:cs="Times New Roman"/>
          <w:b/>
          <w:i/>
        </w:rPr>
        <w:t>'no no'</w:t>
      </w:r>
      <w:r w:rsidR="00CE2510">
        <w:rPr>
          <w:rFonts w:ascii="Times New Roman" w:hAnsi="Times New Roman" w:cs="Times New Roman"/>
        </w:rPr>
        <w:t xml:space="preserve"> graves ... ?"];</w:t>
      </w:r>
      <w:r w:rsidR="00CE2510">
        <w:rPr>
          <w:rStyle w:val="FootnoteReference"/>
          <w:rFonts w:ascii="Times New Roman" w:hAnsi="Times New Roman" w:cs="Times New Roman"/>
        </w:rPr>
        <w:footnoteReference w:id="161"/>
      </w:r>
      <w:r w:rsidR="000941BD" w:rsidRPr="000941BD">
        <w:rPr>
          <w:rFonts w:ascii="Times New Roman" w:hAnsi="Times New Roman" w:cs="Times New Roman"/>
        </w:rPr>
        <w:t xml:space="preserve"> </w:t>
      </w:r>
      <w:r w:rsidR="000941BD" w:rsidRPr="00CE2510">
        <w:rPr>
          <w:rFonts w:ascii="Times New Roman" w:hAnsi="Times New Roman" w:cs="Times New Roman"/>
          <w:b/>
          <w:i/>
        </w:rPr>
        <w:t>harak ach b'Mosheh</w:t>
      </w:r>
      <w:r w:rsidR="00CE2510">
        <w:rPr>
          <w:rFonts w:ascii="Times New Roman" w:hAnsi="Times New Roman" w:cs="Times New Roman"/>
        </w:rPr>
        <w:t xml:space="preserve"> [generally translated: "has</w:t>
      </w:r>
      <w:r w:rsidR="000941BD" w:rsidRPr="000941BD">
        <w:rPr>
          <w:rFonts w:ascii="Times New Roman" w:hAnsi="Times New Roman" w:cs="Times New Roman"/>
        </w:rPr>
        <w:t xml:space="preserve"> the Eternal indeed spoken only with Moses", but literally: "</w:t>
      </w:r>
      <w:r w:rsidR="000941BD" w:rsidRPr="00CE2510">
        <w:rPr>
          <w:rFonts w:ascii="Times New Roman" w:hAnsi="Times New Roman" w:cs="Times New Roman"/>
          <w:b/>
          <w:i/>
        </w:rPr>
        <w:t>'only only'</w:t>
      </w:r>
      <w:r w:rsidR="000941BD" w:rsidRPr="000941BD">
        <w:rPr>
          <w:rFonts w:ascii="Times New Roman" w:hAnsi="Times New Roman" w:cs="Times New Roman"/>
        </w:rPr>
        <w:t xml:space="preserve"> with Moses]."</w:t>
      </w:r>
      <w:r w:rsidR="00CE2510">
        <w:rPr>
          <w:rStyle w:val="FootnoteReference"/>
          <w:rFonts w:ascii="Times New Roman" w:hAnsi="Times New Roman" w:cs="Times New Roman"/>
        </w:rPr>
        <w:footnoteReference w:id="162"/>
      </w:r>
      <w:r w:rsidR="000941BD" w:rsidRPr="000941BD">
        <w:rPr>
          <w:rFonts w:ascii="Times New Roman" w:hAnsi="Times New Roman" w:cs="Times New Roman"/>
        </w:rPr>
        <w:t xml:space="preserve"> </w:t>
      </w:r>
    </w:p>
    <w:p w:rsidR="00CE2510" w:rsidRDefault="00CE2510" w:rsidP="00347BC6">
      <w:pPr>
        <w:keepNext/>
        <w:widowControl w:val="0"/>
        <w:spacing w:after="0" w:line="240" w:lineRule="auto"/>
        <w:jc w:val="both"/>
        <w:rPr>
          <w:rFonts w:ascii="Times New Roman" w:hAnsi="Times New Roman" w:cs="Times New Roman"/>
        </w:rPr>
      </w:pPr>
    </w:p>
    <w:p w:rsidR="00F040F8" w:rsidRDefault="000941BD" w:rsidP="00347BC6">
      <w:pPr>
        <w:keepNext/>
        <w:widowControl w:val="0"/>
        <w:spacing w:after="0" w:line="240" w:lineRule="auto"/>
        <w:jc w:val="both"/>
        <w:rPr>
          <w:rFonts w:ascii="Times New Roman" w:hAnsi="Times New Roman" w:cs="Times New Roman"/>
        </w:rPr>
      </w:pPr>
      <w:r w:rsidRPr="000941BD">
        <w:rPr>
          <w:rFonts w:ascii="Times New Roman" w:hAnsi="Times New Roman" w:cs="Times New Roman"/>
        </w:rPr>
        <w:t xml:space="preserve">The correct interpretation appears to me </w:t>
      </w:r>
      <w:r w:rsidR="00CE2510">
        <w:rPr>
          <w:rFonts w:ascii="Times New Roman" w:hAnsi="Times New Roman" w:cs="Times New Roman"/>
        </w:rPr>
        <w:t>to be that He is stating: "</w:t>
      </w:r>
      <w:r w:rsidR="00CE2510" w:rsidRPr="00CE2510">
        <w:rPr>
          <w:rFonts w:ascii="Times New Roman" w:hAnsi="Times New Roman" w:cs="Times New Roman"/>
          <w:b/>
          <w:i/>
        </w:rPr>
        <w:t>If y</w:t>
      </w:r>
      <w:r w:rsidRPr="00CE2510">
        <w:rPr>
          <w:rFonts w:ascii="Times New Roman" w:hAnsi="Times New Roman" w:cs="Times New Roman"/>
          <w:b/>
          <w:i/>
        </w:rPr>
        <w:t>ou afflict him in any wise, i</w:t>
      </w:r>
      <w:r w:rsidR="00CE2510" w:rsidRPr="00CE2510">
        <w:rPr>
          <w:rFonts w:ascii="Times New Roman" w:hAnsi="Times New Roman" w:cs="Times New Roman"/>
          <w:b/>
          <w:i/>
        </w:rPr>
        <w:t>f</w:t>
      </w:r>
      <w:r w:rsidRPr="00CE2510">
        <w:rPr>
          <w:rFonts w:ascii="Times New Roman" w:hAnsi="Times New Roman" w:cs="Times New Roman"/>
          <w:b/>
          <w:i/>
        </w:rPr>
        <w:t xml:space="preserve"> he will only just cry at all unto Me I will at once hear his cry</w:t>
      </w:r>
      <w:r w:rsidRPr="000941BD">
        <w:rPr>
          <w:rFonts w:ascii="Times New Roman" w:hAnsi="Times New Roman" w:cs="Times New Roman"/>
        </w:rPr>
        <w:t xml:space="preserve">: he does not need anything else at all, </w:t>
      </w:r>
      <w:r w:rsidRPr="00CE2510">
        <w:rPr>
          <w:rFonts w:ascii="Times New Roman" w:hAnsi="Times New Roman" w:cs="Times New Roman"/>
          <w:b/>
          <w:i/>
        </w:rPr>
        <w:t>for I will save him and avenge his cause from you</w:t>
      </w:r>
      <w:r w:rsidRPr="000941BD">
        <w:rPr>
          <w:rFonts w:ascii="Times New Roman" w:hAnsi="Times New Roman" w:cs="Times New Roman"/>
        </w:rPr>
        <w:t xml:space="preserve">. And the reason for this is that you oppress him because [you think] he has no one to help him against you, but behold he has more help than anyone else. For other people will try to find saviors to save them, and helpers to avenge their cause, and </w:t>
      </w:r>
      <w:r w:rsidRPr="00CE2510">
        <w:rPr>
          <w:rFonts w:ascii="Times New Roman" w:hAnsi="Times New Roman" w:cs="Times New Roman"/>
          <w:b/>
          <w:i/>
        </w:rPr>
        <w:t>perhaps th</w:t>
      </w:r>
      <w:r w:rsidR="00CE2510" w:rsidRPr="00CE2510">
        <w:rPr>
          <w:rFonts w:ascii="Times New Roman" w:hAnsi="Times New Roman" w:cs="Times New Roman"/>
          <w:b/>
          <w:i/>
        </w:rPr>
        <w:t>ey cannot profit nor deliver</w:t>
      </w:r>
      <w:r w:rsidR="00CE2510">
        <w:rPr>
          <w:rFonts w:ascii="Times New Roman" w:hAnsi="Times New Roman" w:cs="Times New Roman"/>
        </w:rPr>
        <w:t>,</w:t>
      </w:r>
      <w:r w:rsidR="00CE2510">
        <w:rPr>
          <w:rStyle w:val="FootnoteReference"/>
          <w:rFonts w:ascii="Times New Roman" w:hAnsi="Times New Roman" w:cs="Times New Roman"/>
        </w:rPr>
        <w:footnoteReference w:id="163"/>
      </w:r>
      <w:r w:rsidRPr="000941BD">
        <w:rPr>
          <w:rFonts w:ascii="Times New Roman" w:hAnsi="Times New Roman" w:cs="Times New Roman"/>
        </w:rPr>
        <w:t xml:space="preserve"> while this one will be saved by the Eternal merely through his c</w:t>
      </w:r>
      <w:r w:rsidR="00CE2510">
        <w:rPr>
          <w:rFonts w:ascii="Times New Roman" w:hAnsi="Times New Roman" w:cs="Times New Roman"/>
        </w:rPr>
        <w:t>rying out, and He will take veng</w:t>
      </w:r>
      <w:r w:rsidRPr="000941BD">
        <w:rPr>
          <w:rFonts w:ascii="Times New Roman" w:hAnsi="Times New Roman" w:cs="Times New Roman"/>
        </w:rPr>
        <w:t xml:space="preserve">eance from you, </w:t>
      </w:r>
      <w:r w:rsidRPr="00CE2510">
        <w:rPr>
          <w:rFonts w:ascii="Times New Roman" w:hAnsi="Times New Roman" w:cs="Times New Roman"/>
          <w:b/>
          <w:i/>
        </w:rPr>
        <w:t>for The Eternal is a jealous and avenging G-d</w:t>
      </w:r>
      <w:r w:rsidR="001D4A26">
        <w:rPr>
          <w:rFonts w:ascii="Times New Roman" w:hAnsi="Times New Roman" w:cs="Times New Roman"/>
        </w:rPr>
        <w:t>."</w:t>
      </w:r>
      <w:r w:rsidR="001D4A26">
        <w:rPr>
          <w:rStyle w:val="FootnoteReference"/>
          <w:rFonts w:ascii="Times New Roman" w:hAnsi="Times New Roman" w:cs="Times New Roman"/>
        </w:rPr>
        <w:footnoteReference w:id="164"/>
      </w:r>
      <w:r w:rsidRPr="000941BD">
        <w:rPr>
          <w:rFonts w:ascii="Times New Roman" w:hAnsi="Times New Roman" w:cs="Times New Roman"/>
        </w:rPr>
        <w:t xml:space="preserve"> There are many verses to a similar effect. Thus, that which He said, </w:t>
      </w:r>
      <w:r w:rsidRPr="001D4A26">
        <w:rPr>
          <w:rFonts w:ascii="Times New Roman" w:hAnsi="Times New Roman" w:cs="Times New Roman"/>
          <w:b/>
          <w:i/>
        </w:rPr>
        <w:t>Rob not the weak, because he is weak, neither crush the poor in the gate; for the Eternal will plead their cause</w:t>
      </w:r>
      <w:r w:rsidR="001D4A26">
        <w:rPr>
          <w:rFonts w:ascii="Times New Roman" w:hAnsi="Times New Roman" w:cs="Times New Roman"/>
        </w:rPr>
        <w:t>,</w:t>
      </w:r>
      <w:r w:rsidR="001D4A26">
        <w:rPr>
          <w:rStyle w:val="FootnoteReference"/>
          <w:rFonts w:ascii="Times New Roman" w:hAnsi="Times New Roman" w:cs="Times New Roman"/>
        </w:rPr>
        <w:footnoteReference w:id="165"/>
      </w:r>
      <w:r w:rsidRPr="000941BD">
        <w:rPr>
          <w:rFonts w:ascii="Times New Roman" w:hAnsi="Times New Roman" w:cs="Times New Roman"/>
        </w:rPr>
        <w:t xml:space="preserve"> means: "rob not the poor merely because he is poor and has no helpers, nor crush the poor in your gates, for the Eternal will plead on their behalf." Similarly He said, </w:t>
      </w:r>
      <w:r w:rsidRPr="001D4A26">
        <w:rPr>
          <w:rFonts w:ascii="Times New Roman" w:hAnsi="Times New Roman" w:cs="Times New Roman"/>
          <w:b/>
          <w:i/>
        </w:rPr>
        <w:t>And enter not into the fields of the fatherless, for their Redeemer is strong</w:t>
      </w:r>
      <w:r w:rsidR="001D4A26">
        <w:rPr>
          <w:rFonts w:ascii="Times New Roman" w:hAnsi="Times New Roman" w:cs="Times New Roman"/>
        </w:rPr>
        <w:t>;</w:t>
      </w:r>
      <w:r w:rsidR="001D4A26">
        <w:rPr>
          <w:rStyle w:val="FootnoteReference"/>
          <w:rFonts w:ascii="Times New Roman" w:hAnsi="Times New Roman" w:cs="Times New Roman"/>
        </w:rPr>
        <w:footnoteReference w:id="166"/>
      </w:r>
      <w:r w:rsidRPr="000941BD">
        <w:rPr>
          <w:rFonts w:ascii="Times New Roman" w:hAnsi="Times New Roman" w:cs="Times New Roman"/>
        </w:rPr>
        <w:t xml:space="preserve"> </w:t>
      </w:r>
      <w:r w:rsidRPr="001D4A26">
        <w:rPr>
          <w:rFonts w:ascii="Times New Roman" w:hAnsi="Times New Roman" w:cs="Times New Roman"/>
          <w:b/>
          <w:i/>
        </w:rPr>
        <w:t>the Eternal of hosts is His Name</w:t>
      </w:r>
      <w:r w:rsidR="001D4A26">
        <w:rPr>
          <w:rFonts w:ascii="Times New Roman" w:hAnsi="Times New Roman" w:cs="Times New Roman"/>
        </w:rPr>
        <w:t>,</w:t>
      </w:r>
      <w:r w:rsidR="001D4A26">
        <w:rPr>
          <w:rStyle w:val="FootnoteReference"/>
          <w:rFonts w:ascii="Times New Roman" w:hAnsi="Times New Roman" w:cs="Times New Roman"/>
        </w:rPr>
        <w:footnoteReference w:id="167"/>
      </w:r>
      <w:r w:rsidRPr="000941BD">
        <w:rPr>
          <w:rFonts w:ascii="Times New Roman" w:hAnsi="Times New Roman" w:cs="Times New Roman"/>
        </w:rPr>
        <w:t xml:space="preserve"> for they have a Redeemer Who is stronger and closer to them than all people have. Here also He said, that just by his cry, the fatherless will be saved. </w:t>
      </w:r>
      <w:r w:rsidR="001D4A26">
        <w:rPr>
          <w:rFonts w:ascii="Times New Roman" w:hAnsi="Times New Roman" w:cs="Times New Roman"/>
        </w:rPr>
        <w:t xml:space="preserve">Likewise: </w:t>
      </w:r>
      <w:r w:rsidR="001D4A26" w:rsidRPr="001D4A26">
        <w:rPr>
          <w:rFonts w:ascii="Times New Roman" w:hAnsi="Times New Roman" w:cs="Times New Roman"/>
          <w:b/>
          <w:i/>
        </w:rPr>
        <w:t>For as the rain comes</w:t>
      </w:r>
      <w:r w:rsidRPr="001D4A26">
        <w:rPr>
          <w:rFonts w:ascii="Times New Roman" w:hAnsi="Times New Roman" w:cs="Times New Roman"/>
          <w:b/>
          <w:i/>
        </w:rPr>
        <w:t xml:space="preserve"> down and the</w:t>
      </w:r>
      <w:r w:rsidR="001D4A26" w:rsidRPr="001D4A26">
        <w:rPr>
          <w:rFonts w:ascii="Times New Roman" w:hAnsi="Times New Roman" w:cs="Times New Roman"/>
          <w:b/>
          <w:i/>
        </w:rPr>
        <w:t xml:space="preserve"> snow from heaven, and returns</w:t>
      </w:r>
      <w:r w:rsidRPr="001D4A26">
        <w:rPr>
          <w:rFonts w:ascii="Times New Roman" w:hAnsi="Times New Roman" w:cs="Times New Roman"/>
          <w:b/>
          <w:i/>
        </w:rPr>
        <w:t xml:space="preserve"> not thither, except it water the earth, and make it bring forth and bud, and give seed to the sowe</w:t>
      </w:r>
      <w:r w:rsidR="001D4A26" w:rsidRPr="001D4A26">
        <w:rPr>
          <w:rFonts w:ascii="Times New Roman" w:hAnsi="Times New Roman" w:cs="Times New Roman"/>
          <w:b/>
          <w:i/>
        </w:rPr>
        <w:t>r and bread to the eater; so will My word be that goes</w:t>
      </w:r>
      <w:r w:rsidRPr="001D4A26">
        <w:rPr>
          <w:rFonts w:ascii="Times New Roman" w:hAnsi="Times New Roman" w:cs="Times New Roman"/>
          <w:b/>
          <w:i/>
        </w:rPr>
        <w:t xml:space="preserve"> </w:t>
      </w:r>
      <w:r w:rsidR="001D4A26" w:rsidRPr="001D4A26">
        <w:rPr>
          <w:rFonts w:ascii="Times New Roman" w:hAnsi="Times New Roman" w:cs="Times New Roman"/>
          <w:b/>
          <w:i/>
        </w:rPr>
        <w:t>forth out of My mouth; it wi</w:t>
      </w:r>
      <w:r w:rsidRPr="001D4A26">
        <w:rPr>
          <w:rFonts w:ascii="Times New Roman" w:hAnsi="Times New Roman" w:cs="Times New Roman"/>
          <w:b/>
          <w:i/>
        </w:rPr>
        <w:t>ll not return unto Me void, except it accomplish</w:t>
      </w:r>
      <w:r w:rsidR="001D4A26" w:rsidRPr="001D4A26">
        <w:rPr>
          <w:rFonts w:ascii="Times New Roman" w:hAnsi="Times New Roman" w:cs="Times New Roman"/>
          <w:b/>
          <w:i/>
        </w:rPr>
        <w:t>es</w:t>
      </w:r>
      <w:r w:rsidRPr="001D4A26">
        <w:rPr>
          <w:rFonts w:ascii="Times New Roman" w:hAnsi="Times New Roman" w:cs="Times New Roman"/>
          <w:b/>
          <w:i/>
        </w:rPr>
        <w:t xml:space="preserve"> that which I please</w:t>
      </w:r>
      <w:r w:rsidR="001D4A26">
        <w:rPr>
          <w:rFonts w:ascii="Times New Roman" w:hAnsi="Times New Roman" w:cs="Times New Roman"/>
        </w:rPr>
        <w:t>.</w:t>
      </w:r>
      <w:r w:rsidR="001D4A26">
        <w:rPr>
          <w:rStyle w:val="FootnoteReference"/>
          <w:rFonts w:ascii="Times New Roman" w:hAnsi="Times New Roman" w:cs="Times New Roman"/>
        </w:rPr>
        <w:footnoteReference w:id="168"/>
      </w:r>
      <w:r w:rsidRPr="000941BD">
        <w:rPr>
          <w:rFonts w:ascii="Times New Roman" w:hAnsi="Times New Roman" w:cs="Times New Roman"/>
        </w:rPr>
        <w:t xml:space="preserve"> In both phrases [</w:t>
      </w:r>
      <w:r w:rsidRPr="001D4A26">
        <w:rPr>
          <w:rFonts w:ascii="Times New Roman" w:hAnsi="Times New Roman" w:cs="Times New Roman"/>
          <w:b/>
          <w:i/>
        </w:rPr>
        <w:t xml:space="preserve">except it </w:t>
      </w:r>
      <w:r w:rsidRPr="001D4A26">
        <w:rPr>
          <w:rFonts w:ascii="Times New Roman" w:hAnsi="Times New Roman" w:cs="Times New Roman"/>
          <w:b/>
          <w:i/>
        </w:rPr>
        <w:lastRenderedPageBreak/>
        <w:t>water - except it accomplish</w:t>
      </w:r>
      <w:r w:rsidR="001D4A26">
        <w:rPr>
          <w:rFonts w:ascii="Times New Roman" w:hAnsi="Times New Roman" w:cs="Times New Roman"/>
        </w:rPr>
        <w:t>] He is stating that they</w:t>
      </w:r>
      <w:r w:rsidR="001D4A26">
        <w:rPr>
          <w:rStyle w:val="FootnoteReference"/>
          <w:rFonts w:ascii="Times New Roman" w:hAnsi="Times New Roman" w:cs="Times New Roman"/>
        </w:rPr>
        <w:footnoteReference w:id="169"/>
      </w:r>
      <w:r w:rsidRPr="000941BD">
        <w:rPr>
          <w:rFonts w:ascii="Times New Roman" w:hAnsi="Times New Roman" w:cs="Times New Roman"/>
        </w:rPr>
        <w:t xml:space="preserve"> will do nothing else other than to water the earth </w:t>
      </w:r>
      <w:r w:rsidRPr="001D4A26">
        <w:rPr>
          <w:rFonts w:ascii="Times New Roman" w:hAnsi="Times New Roman" w:cs="Times New Roman"/>
          <w:b/>
          <w:highlight w:val="yellow"/>
          <w:u w:val="single"/>
        </w:rPr>
        <w:t>immediately</w:t>
      </w:r>
      <w:r w:rsidRPr="000941BD">
        <w:rPr>
          <w:rFonts w:ascii="Times New Roman" w:hAnsi="Times New Roman" w:cs="Times New Roman"/>
        </w:rPr>
        <w:t xml:space="preserve">, and so also </w:t>
      </w:r>
      <w:r w:rsidRPr="001D4A26">
        <w:rPr>
          <w:rFonts w:ascii="Times New Roman" w:hAnsi="Times New Roman" w:cs="Times New Roman"/>
          <w:b/>
          <w:i/>
        </w:rPr>
        <w:t>will My word do that which I please</w:t>
      </w:r>
      <w:r w:rsidRPr="000941BD">
        <w:rPr>
          <w:rFonts w:ascii="Times New Roman" w:hAnsi="Times New Roman" w:cs="Times New Roman"/>
        </w:rPr>
        <w:t xml:space="preserve">. Thus the meaning of the word </w:t>
      </w:r>
      <w:r w:rsidRPr="001D4A26">
        <w:rPr>
          <w:rFonts w:ascii="Times New Roman" w:hAnsi="Times New Roman" w:cs="Times New Roman"/>
          <w:b/>
          <w:i/>
        </w:rPr>
        <w:t>ki</w:t>
      </w:r>
      <w:r w:rsidRPr="000941BD">
        <w:rPr>
          <w:rFonts w:ascii="Times New Roman" w:hAnsi="Times New Roman" w:cs="Times New Roman"/>
        </w:rPr>
        <w:t xml:space="preserve"> [</w:t>
      </w:r>
      <w:r w:rsidRPr="001D4A26">
        <w:rPr>
          <w:rFonts w:ascii="Times New Roman" w:hAnsi="Times New Roman" w:cs="Times New Roman"/>
          <w:b/>
          <w:i/>
        </w:rPr>
        <w:t>ki im hirvalz- hi im asah</w:t>
      </w:r>
      <w:r w:rsidRPr="000941BD">
        <w:rPr>
          <w:rFonts w:ascii="Times New Roman" w:hAnsi="Times New Roman" w:cs="Times New Roman"/>
        </w:rPr>
        <w:t xml:space="preserve">: except it water - except it accomplish] has the sense of "but." And so also: </w:t>
      </w:r>
      <w:r w:rsidRPr="001D4A26">
        <w:rPr>
          <w:rFonts w:ascii="Times New Roman" w:hAnsi="Times New Roman" w:cs="Times New Roman"/>
          <w:b/>
          <w:i/>
        </w:rPr>
        <w:t>'hi im'</w:t>
      </w:r>
      <w:r w:rsidRPr="000941BD">
        <w:rPr>
          <w:rFonts w:ascii="Times New Roman" w:hAnsi="Times New Roman" w:cs="Times New Roman"/>
        </w:rPr>
        <w:t xml:space="preserve"> </w:t>
      </w:r>
      <w:r w:rsidRPr="001D4A26">
        <w:rPr>
          <w:rFonts w:ascii="Times New Roman" w:hAnsi="Times New Roman" w:cs="Times New Roman"/>
          <w:b/>
          <w:i/>
        </w:rPr>
        <w:t>(but) I will depart to mine own land, and to my kindred</w:t>
      </w:r>
      <w:r w:rsidR="001D4A26">
        <w:rPr>
          <w:rFonts w:ascii="Times New Roman" w:hAnsi="Times New Roman" w:cs="Times New Roman"/>
        </w:rPr>
        <w:t>.</w:t>
      </w:r>
      <w:r w:rsidR="001D4A26">
        <w:rPr>
          <w:rStyle w:val="FootnoteReference"/>
          <w:rFonts w:ascii="Times New Roman" w:hAnsi="Times New Roman" w:cs="Times New Roman"/>
        </w:rPr>
        <w:footnoteReference w:id="170"/>
      </w:r>
    </w:p>
    <w:p w:rsidR="00F040F8" w:rsidRDefault="00F040F8" w:rsidP="00347BC6">
      <w:pPr>
        <w:keepNext/>
        <w:widowControl w:val="0"/>
        <w:pBdr>
          <w:bottom w:val="double" w:sz="6" w:space="1" w:color="auto"/>
        </w:pBdr>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030055" w:rsidRPr="000F7312" w:rsidRDefault="00030055" w:rsidP="00347BC6">
      <w:pPr>
        <w:keepNext/>
        <w:widowControl w:val="0"/>
        <w:spacing w:after="0" w:line="240" w:lineRule="auto"/>
        <w:jc w:val="both"/>
        <w:rPr>
          <w:rFonts w:ascii="Century Schoolbook" w:eastAsia="Times New Roman" w:hAnsi="Century Schoolbook" w:cs="Times New Roman"/>
          <w:b/>
          <w:sz w:val="28"/>
          <w:szCs w:val="28"/>
          <w:lang w:eastAsia="en-AU" w:bidi="he-IL"/>
        </w:rPr>
      </w:pPr>
      <w:r w:rsidRPr="000F7312">
        <w:rPr>
          <w:rFonts w:ascii="Century Schoolbook" w:eastAsia="Times New Roman" w:hAnsi="Century Schoolbook" w:cs="Times New Roman"/>
          <w:b/>
          <w:bCs/>
          <w:spacing w:val="-20"/>
          <w:kern w:val="2"/>
          <w:sz w:val="28"/>
          <w:szCs w:val="28"/>
          <w:lang w:eastAsia="en-AU" w:bidi="he-IL"/>
        </w:rPr>
        <w:t xml:space="preserve">Ketubim: </w:t>
      </w:r>
      <w:r w:rsidRPr="000F7312">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57:7-12</w:t>
      </w:r>
    </w:p>
    <w:p w:rsidR="00030055" w:rsidRDefault="00030055" w:rsidP="00347BC6">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030055" w:rsidRPr="000F7312" w:rsidTr="00030055">
        <w:trPr>
          <w:tblHeader/>
        </w:trPr>
        <w:tc>
          <w:tcPr>
            <w:tcW w:w="5148" w:type="dxa"/>
          </w:tcPr>
          <w:p w:rsidR="00030055" w:rsidRPr="000F7312" w:rsidRDefault="00030055" w:rsidP="00347BC6">
            <w:pPr>
              <w:keepNext/>
              <w:widowControl w:val="0"/>
              <w:jc w:val="center"/>
              <w:rPr>
                <w:rFonts w:ascii="Times New Roman" w:hAnsi="Times New Roman" w:cs="Times New Roman"/>
                <w:b/>
              </w:rPr>
            </w:pPr>
            <w:r w:rsidRPr="000F7312">
              <w:rPr>
                <w:rFonts w:ascii="Times New Roman" w:hAnsi="Times New Roman" w:cs="Times New Roman"/>
                <w:b/>
              </w:rPr>
              <w:t>Rashi</w:t>
            </w:r>
          </w:p>
        </w:tc>
        <w:tc>
          <w:tcPr>
            <w:tcW w:w="5148" w:type="dxa"/>
          </w:tcPr>
          <w:p w:rsidR="00030055" w:rsidRPr="000F7312" w:rsidRDefault="00030055" w:rsidP="00347BC6">
            <w:pPr>
              <w:keepNext/>
              <w:widowControl w:val="0"/>
              <w:jc w:val="center"/>
              <w:rPr>
                <w:rFonts w:ascii="Times New Roman" w:hAnsi="Times New Roman" w:cs="Times New Roman"/>
                <w:b/>
              </w:rPr>
            </w:pPr>
            <w:r w:rsidRPr="000F7312">
              <w:rPr>
                <w:rFonts w:ascii="Times New Roman" w:hAnsi="Times New Roman" w:cs="Times New Roman"/>
                <w:b/>
              </w:rPr>
              <w:t>Targum</w:t>
            </w:r>
          </w:p>
        </w:tc>
      </w:tr>
      <w:tr w:rsidR="00030055" w:rsidTr="00030055">
        <w:tc>
          <w:tcPr>
            <w:tcW w:w="5148" w:type="dxa"/>
            <w:shd w:val="clear" w:color="auto" w:fill="DDD9C3" w:themeFill="background2" w:themeFillShade="E6"/>
          </w:tcPr>
          <w:p w:rsidR="00030055" w:rsidRPr="00F66B09" w:rsidRDefault="00030055" w:rsidP="00347BC6">
            <w:pPr>
              <w:keepNext/>
              <w:widowControl w:val="0"/>
              <w:rPr>
                <w:rFonts w:ascii="Times New Roman" w:hAnsi="Times New Roman" w:cs="Times New Roman"/>
              </w:rPr>
            </w:pPr>
            <w:r>
              <w:rPr>
                <w:rFonts w:ascii="Times New Roman" w:hAnsi="Times New Roman" w:cs="Times New Roman"/>
                <w:lang w:val="en-US"/>
              </w:rPr>
              <w:t xml:space="preserve">1. </w:t>
            </w:r>
            <w:r w:rsidRPr="00F66B09">
              <w:rPr>
                <w:rFonts w:ascii="Times New Roman" w:hAnsi="Times New Roman" w:cs="Times New Roman"/>
              </w:rPr>
              <w:t xml:space="preserve">For the conductor, al tashcheth, of David a michtam, when he fled from before Saul in the cave. </w:t>
            </w:r>
          </w:p>
        </w:tc>
        <w:tc>
          <w:tcPr>
            <w:tcW w:w="5148" w:type="dxa"/>
            <w:shd w:val="clear" w:color="auto" w:fill="DDD9C3" w:themeFill="background2" w:themeFillShade="E6"/>
          </w:tcPr>
          <w:p w:rsidR="00030055" w:rsidRPr="000F7312" w:rsidRDefault="00030055" w:rsidP="00347BC6">
            <w:pPr>
              <w:keepNext/>
              <w:widowControl w:val="0"/>
              <w:rPr>
                <w:rFonts w:ascii="Times New Roman" w:hAnsi="Times New Roman" w:cs="Times New Roman"/>
                <w:lang w:val="en-US"/>
              </w:rPr>
            </w:pPr>
            <w:r>
              <w:rPr>
                <w:rFonts w:ascii="Times New Roman" w:hAnsi="Times New Roman" w:cs="Times New Roman"/>
                <w:lang w:val="en-US"/>
              </w:rPr>
              <w:t xml:space="preserve">1. </w:t>
            </w:r>
            <w:r w:rsidRPr="00F66B09">
              <w:rPr>
                <w:rFonts w:ascii="Times New Roman" w:hAnsi="Times New Roman" w:cs="Times New Roman"/>
                <w:lang w:val="en-US"/>
              </w:rPr>
              <w:t>For praise, concerning the distress at the time when David said, "Do not harm." It was spoken by David, humble and innocent, when he fled fr</w:t>
            </w:r>
            <w:r>
              <w:rPr>
                <w:rFonts w:ascii="Times New Roman" w:hAnsi="Times New Roman" w:cs="Times New Roman"/>
                <w:lang w:val="en-US"/>
              </w:rPr>
              <w:t>om Saul's presence in the cave.</w:t>
            </w:r>
            <w:r w:rsidRPr="00F66B09">
              <w:rPr>
                <w:rFonts w:ascii="Times New Roman" w:hAnsi="Times New Roman" w:cs="Times New Roman"/>
                <w:lang w:val="en-US"/>
              </w:rPr>
              <w:t xml:space="preserve"> </w:t>
            </w:r>
          </w:p>
        </w:tc>
      </w:tr>
      <w:tr w:rsidR="00030055" w:rsidTr="00030055">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2. </w:t>
            </w:r>
            <w:r w:rsidRPr="00F66B09">
              <w:rPr>
                <w:rFonts w:ascii="Times New Roman" w:hAnsi="Times New Roman" w:cs="Times New Roman"/>
              </w:rPr>
              <w:t>Be gracious to me, O God, be gracious to me, because my soul took refuge in You, and in the shadow of Your wings I will take refuge until the destruction passes.</w:t>
            </w:r>
          </w:p>
        </w:tc>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2. </w:t>
            </w:r>
            <w:r w:rsidRPr="00F66B09">
              <w:rPr>
                <w:rFonts w:ascii="Times New Roman" w:hAnsi="Times New Roman" w:cs="Times New Roman"/>
              </w:rPr>
              <w:t>Have mercy on me, O</w:t>
            </w:r>
            <w:r>
              <w:rPr>
                <w:rFonts w:ascii="Times New Roman" w:hAnsi="Times New Roman" w:cs="Times New Roman"/>
              </w:rPr>
              <w:t xml:space="preserve"> God, have mercy on me, for in Y</w:t>
            </w:r>
            <w:r w:rsidRPr="00F66B09">
              <w:rPr>
                <w:rFonts w:ascii="Times New Roman" w:hAnsi="Times New Roman" w:cs="Times New Roman"/>
              </w:rPr>
              <w:t>our word my soul ha</w:t>
            </w:r>
            <w:r>
              <w:rPr>
                <w:rFonts w:ascii="Times New Roman" w:hAnsi="Times New Roman" w:cs="Times New Roman"/>
              </w:rPr>
              <w:t>s trusted, and in the shade of Y</w:t>
            </w:r>
            <w:r w:rsidRPr="00F66B09">
              <w:rPr>
                <w:rFonts w:ascii="Times New Roman" w:hAnsi="Times New Roman" w:cs="Times New Roman"/>
              </w:rPr>
              <w:t>our Presence I will be confident until the turmoil passes.</w:t>
            </w:r>
          </w:p>
        </w:tc>
      </w:tr>
      <w:tr w:rsidR="00030055" w:rsidTr="00030055">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3. </w:t>
            </w:r>
            <w:r w:rsidRPr="00F66B09">
              <w:rPr>
                <w:rFonts w:ascii="Times New Roman" w:hAnsi="Times New Roman" w:cs="Times New Roman"/>
              </w:rPr>
              <w:t>I will call upon the Most High God, upon the God Who completes [what He promised] for me.</w:t>
            </w:r>
          </w:p>
        </w:tc>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3. </w:t>
            </w:r>
            <w:r w:rsidRPr="00F66B09">
              <w:rPr>
                <w:rFonts w:ascii="Times New Roman" w:hAnsi="Times New Roman" w:cs="Times New Roman"/>
              </w:rPr>
              <w:t>I will pray before God Most High, the mighty one, who commanded the spider who completed a web for me.</w:t>
            </w:r>
          </w:p>
        </w:tc>
      </w:tr>
      <w:tr w:rsidR="00030055" w:rsidTr="00030055">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4. </w:t>
            </w:r>
            <w:r w:rsidRPr="00F66B09">
              <w:rPr>
                <w:rFonts w:ascii="Times New Roman" w:hAnsi="Times New Roman" w:cs="Times New Roman"/>
              </w:rPr>
              <w:t>He will send from Heaven and save me from the disgrace of him who yearns to swallow me up forever; God will send His kindness and His truth.</w:t>
            </w:r>
          </w:p>
        </w:tc>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4. He will send H</w:t>
            </w:r>
            <w:r w:rsidRPr="00F66B09">
              <w:rPr>
                <w:rFonts w:ascii="Times New Roman" w:hAnsi="Times New Roman" w:cs="Times New Roman"/>
              </w:rPr>
              <w:t>i</w:t>
            </w:r>
            <w:r>
              <w:rPr>
                <w:rFonts w:ascii="Times New Roman" w:hAnsi="Times New Roman" w:cs="Times New Roman"/>
              </w:rPr>
              <w:t>s angel from heaven above, and He will redeem me; H</w:t>
            </w:r>
            <w:r w:rsidRPr="00F66B09">
              <w:rPr>
                <w:rFonts w:ascii="Times New Roman" w:hAnsi="Times New Roman" w:cs="Times New Roman"/>
              </w:rPr>
              <w:t>e has put to shame the one who bruises me, forever</w:t>
            </w:r>
            <w:r>
              <w:rPr>
                <w:rFonts w:ascii="Times New Roman" w:hAnsi="Times New Roman" w:cs="Times New Roman"/>
              </w:rPr>
              <w:t>; God will send His goodness and H</w:t>
            </w:r>
            <w:r w:rsidRPr="00F66B09">
              <w:rPr>
                <w:rFonts w:ascii="Times New Roman" w:hAnsi="Times New Roman" w:cs="Times New Roman"/>
              </w:rPr>
              <w:t>is truth.</w:t>
            </w:r>
          </w:p>
        </w:tc>
      </w:tr>
      <w:tr w:rsidR="00030055" w:rsidTr="00030055">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5. </w:t>
            </w:r>
            <w:r w:rsidRPr="00F66B09">
              <w:rPr>
                <w:rFonts w:ascii="Times New Roman" w:hAnsi="Times New Roman" w:cs="Times New Roman"/>
              </w:rPr>
              <w:t>My soul is among lions; I lie among men who are aflame; their teeth are [like] spears and arrows, and their tongue is [like] a sharp sword.</w:t>
            </w:r>
          </w:p>
        </w:tc>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5. </w:t>
            </w:r>
            <w:r w:rsidRPr="00F66B09">
              <w:rPr>
                <w:rFonts w:ascii="Times New Roman" w:hAnsi="Times New Roman" w:cs="Times New Roman"/>
              </w:rPr>
              <w:t>My soul glows while in the midst of flames; I will sleep among coals that burn, the sons of men whose teeth are like lances and arrows, and whose tongue is like a sharp sword.</w:t>
            </w:r>
          </w:p>
        </w:tc>
      </w:tr>
      <w:tr w:rsidR="00030055" w:rsidTr="00030055">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6. </w:t>
            </w:r>
            <w:r w:rsidRPr="00F66B09">
              <w:rPr>
                <w:rFonts w:ascii="Times New Roman" w:hAnsi="Times New Roman" w:cs="Times New Roman"/>
              </w:rPr>
              <w:t>Be exalted above the heavens, O God; over all the earth be Your glory.</w:t>
            </w:r>
          </w:p>
        </w:tc>
        <w:tc>
          <w:tcPr>
            <w:tcW w:w="5148" w:type="dxa"/>
            <w:shd w:val="clear" w:color="auto" w:fill="DDD9C3" w:themeFill="background2" w:themeFillShade="E6"/>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6. </w:t>
            </w:r>
            <w:r w:rsidRPr="00F66B09">
              <w:rPr>
                <w:rFonts w:ascii="Times New Roman" w:hAnsi="Times New Roman" w:cs="Times New Roman"/>
              </w:rPr>
              <w:t>Be exalted ove</w:t>
            </w:r>
            <w:r>
              <w:rPr>
                <w:rFonts w:ascii="Times New Roman" w:hAnsi="Times New Roman" w:cs="Times New Roman"/>
              </w:rPr>
              <w:t>r the angels of heaven, O God; Y</w:t>
            </w:r>
            <w:r w:rsidRPr="00F66B09">
              <w:rPr>
                <w:rFonts w:ascii="Times New Roman" w:hAnsi="Times New Roman" w:cs="Times New Roman"/>
              </w:rPr>
              <w:t>our glory is over all those who dwell on earth.</w:t>
            </w:r>
          </w:p>
        </w:tc>
      </w:tr>
      <w:tr w:rsidR="00030055" w:rsidTr="00030055">
        <w:tc>
          <w:tcPr>
            <w:tcW w:w="5148" w:type="dxa"/>
          </w:tcPr>
          <w:p w:rsidR="00030055" w:rsidRPr="00030055" w:rsidRDefault="00030055" w:rsidP="00347BC6">
            <w:pPr>
              <w:keepNext/>
              <w:widowControl w:val="0"/>
              <w:rPr>
                <w:rFonts w:ascii="Times New Roman" w:hAnsi="Times New Roman" w:cs="Times New Roman"/>
                <w:lang w:val="en-US"/>
              </w:rPr>
            </w:pPr>
            <w:r>
              <w:rPr>
                <w:rFonts w:ascii="Times New Roman" w:hAnsi="Times New Roman" w:cs="Times New Roman"/>
              </w:rPr>
              <w:t xml:space="preserve">7. </w:t>
            </w:r>
            <w:r w:rsidRPr="00030055">
              <w:rPr>
                <w:rFonts w:ascii="Times New Roman" w:hAnsi="Times New Roman" w:cs="Times New Roman"/>
                <w:lang w:val="en-US"/>
              </w:rPr>
              <w:t xml:space="preserve">They prepared a net for my steps, he bent down my soul; they dug a pit before me, </w:t>
            </w:r>
            <w:r>
              <w:rPr>
                <w:rFonts w:ascii="Times New Roman" w:hAnsi="Times New Roman" w:cs="Times New Roman"/>
                <w:lang w:val="en-US"/>
              </w:rPr>
              <w:t>they will fall into it forever.</w:t>
            </w:r>
          </w:p>
        </w:tc>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7. </w:t>
            </w:r>
            <w:r w:rsidRPr="00030055">
              <w:rPr>
                <w:rFonts w:ascii="Times New Roman" w:hAnsi="Times New Roman" w:cs="Times New Roman"/>
              </w:rPr>
              <w:t>They have set a net for my footsteps; my soul is bowed down; they dug before me a pit, they have fallen</w:t>
            </w:r>
            <w:r w:rsidR="00A443AF">
              <w:rPr>
                <w:rFonts w:ascii="Times New Roman" w:hAnsi="Times New Roman" w:cs="Times New Roman"/>
              </w:rPr>
              <w:t xml:space="preserve"> into the middle of it forever.</w:t>
            </w:r>
            <w:r w:rsidRPr="00030055">
              <w:rPr>
                <w:rFonts w:ascii="Times New Roman" w:hAnsi="Times New Roman" w:cs="Times New Roman"/>
              </w:rPr>
              <w:t xml:space="preserve"> </w:t>
            </w:r>
          </w:p>
        </w:tc>
      </w:tr>
      <w:tr w:rsidR="00030055" w:rsidTr="00030055">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8. </w:t>
            </w:r>
            <w:r w:rsidRPr="00A443AF">
              <w:rPr>
                <w:rFonts w:ascii="Times New Roman" w:hAnsi="Times New Roman" w:cs="Times New Roman"/>
                <w:b/>
                <w:highlight w:val="yellow"/>
              </w:rPr>
              <w:t>My heart is steadfast with God</w:t>
            </w:r>
            <w:r w:rsidRPr="00030055">
              <w:rPr>
                <w:rFonts w:ascii="Times New Roman" w:hAnsi="Times New Roman" w:cs="Times New Roman"/>
              </w:rPr>
              <w:t>, my heart is steadfast; I will sing, yea, I will sing praises.</w:t>
            </w:r>
          </w:p>
        </w:tc>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8. </w:t>
            </w:r>
            <w:r w:rsidR="00A443AF" w:rsidRPr="00A443AF">
              <w:rPr>
                <w:rFonts w:ascii="Times New Roman" w:hAnsi="Times New Roman" w:cs="Times New Roman"/>
                <w:b/>
                <w:highlight w:val="yellow"/>
              </w:rPr>
              <w:t>My heart is turned to Your Torah</w:t>
            </w:r>
            <w:r w:rsidR="00A443AF" w:rsidRPr="00A443AF">
              <w:rPr>
                <w:rFonts w:ascii="Times New Roman" w:hAnsi="Times New Roman" w:cs="Times New Roman"/>
              </w:rPr>
              <w:t>, O LORD; my heart is turned to</w:t>
            </w:r>
            <w:r w:rsidR="00A443AF">
              <w:rPr>
                <w:rFonts w:ascii="Times New Roman" w:hAnsi="Times New Roman" w:cs="Times New Roman"/>
              </w:rPr>
              <w:t xml:space="preserve"> fear Y</w:t>
            </w:r>
            <w:r w:rsidR="00A443AF" w:rsidRPr="00A443AF">
              <w:rPr>
                <w:rFonts w:ascii="Times New Roman" w:hAnsi="Times New Roman" w:cs="Times New Roman"/>
              </w:rPr>
              <w:t>ou; I will praise and sing!</w:t>
            </w:r>
          </w:p>
        </w:tc>
      </w:tr>
      <w:tr w:rsidR="00030055" w:rsidTr="00030055">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9. </w:t>
            </w:r>
            <w:r w:rsidRPr="00030055">
              <w:rPr>
                <w:rFonts w:ascii="Times New Roman" w:hAnsi="Times New Roman" w:cs="Times New Roman"/>
              </w:rPr>
              <w:t xml:space="preserve">Awaken, my honor; awaken [me], lyre and harp; </w:t>
            </w:r>
            <w:r w:rsidRPr="00A443AF">
              <w:rPr>
                <w:rFonts w:ascii="Times New Roman" w:hAnsi="Times New Roman" w:cs="Times New Roman"/>
                <w:b/>
                <w:highlight w:val="yellow"/>
              </w:rPr>
              <w:t>I will awaken the dawn.</w:t>
            </w:r>
          </w:p>
        </w:tc>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9. </w:t>
            </w:r>
            <w:r w:rsidR="00A443AF" w:rsidRPr="00A443AF">
              <w:rPr>
                <w:rFonts w:ascii="Times New Roman" w:hAnsi="Times New Roman" w:cs="Times New Roman"/>
              </w:rPr>
              <w:t xml:space="preserve">Wake up, my glory! Wake up to praise by means of the harp and lyre; wake up </w:t>
            </w:r>
            <w:r w:rsidR="00A443AF" w:rsidRPr="00A443AF">
              <w:rPr>
                <w:rFonts w:ascii="Times New Roman" w:hAnsi="Times New Roman" w:cs="Times New Roman"/>
                <w:b/>
                <w:highlight w:val="yellow"/>
              </w:rPr>
              <w:t>for the prayer of morning.</w:t>
            </w:r>
          </w:p>
        </w:tc>
      </w:tr>
      <w:tr w:rsidR="00030055" w:rsidTr="00030055">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10. </w:t>
            </w:r>
            <w:r w:rsidRPr="00030055">
              <w:rPr>
                <w:rFonts w:ascii="Times New Roman" w:hAnsi="Times New Roman" w:cs="Times New Roman"/>
              </w:rPr>
              <w:t>I will thank You among the peoples, O Lord; I will sing Your praises among the kingdoms.</w:t>
            </w:r>
          </w:p>
        </w:tc>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10. </w:t>
            </w:r>
            <w:r w:rsidR="00A443AF">
              <w:rPr>
                <w:rFonts w:ascii="Times New Roman" w:hAnsi="Times New Roman" w:cs="Times New Roman"/>
              </w:rPr>
              <w:t>I will give thanks before Y</w:t>
            </w:r>
            <w:r w:rsidR="00A443AF" w:rsidRPr="00A443AF">
              <w:rPr>
                <w:rFonts w:ascii="Times New Roman" w:hAnsi="Times New Roman" w:cs="Times New Roman"/>
              </w:rPr>
              <w:t xml:space="preserve">ou among the </w:t>
            </w:r>
            <w:r w:rsidR="00A443AF">
              <w:rPr>
                <w:rFonts w:ascii="Times New Roman" w:hAnsi="Times New Roman" w:cs="Times New Roman"/>
              </w:rPr>
              <w:t>peoples, O LORD; I will praise You among the Gentiles</w:t>
            </w:r>
            <w:r w:rsidR="00A443AF" w:rsidRPr="00A443AF">
              <w:rPr>
                <w:rFonts w:ascii="Times New Roman" w:hAnsi="Times New Roman" w:cs="Times New Roman"/>
              </w:rPr>
              <w:t>.</w:t>
            </w:r>
          </w:p>
        </w:tc>
      </w:tr>
      <w:tr w:rsidR="00030055" w:rsidTr="00030055">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11. </w:t>
            </w:r>
            <w:r w:rsidRPr="00030055">
              <w:rPr>
                <w:rFonts w:ascii="Times New Roman" w:hAnsi="Times New Roman" w:cs="Times New Roman"/>
              </w:rPr>
              <w:t>For Your kindness is great up to the heavens, and Your truth is up to the skies.</w:t>
            </w:r>
          </w:p>
        </w:tc>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11. </w:t>
            </w:r>
            <w:r w:rsidR="00A443AF">
              <w:rPr>
                <w:rFonts w:ascii="Times New Roman" w:hAnsi="Times New Roman" w:cs="Times New Roman"/>
              </w:rPr>
              <w:t>For Y</w:t>
            </w:r>
            <w:r w:rsidR="00A443AF" w:rsidRPr="00A443AF">
              <w:rPr>
                <w:rFonts w:ascii="Times New Roman" w:hAnsi="Times New Roman" w:cs="Times New Roman"/>
              </w:rPr>
              <w:t xml:space="preserve">our goodness is </w:t>
            </w:r>
            <w:r w:rsidR="00A443AF">
              <w:rPr>
                <w:rFonts w:ascii="Times New Roman" w:hAnsi="Times New Roman" w:cs="Times New Roman"/>
              </w:rPr>
              <w:t>high to reach the heavens, and Y</w:t>
            </w:r>
            <w:r w:rsidR="00A443AF" w:rsidRPr="00A443AF">
              <w:rPr>
                <w:rFonts w:ascii="Times New Roman" w:hAnsi="Times New Roman" w:cs="Times New Roman"/>
              </w:rPr>
              <w:t>our truth, to the clouds.</w:t>
            </w:r>
          </w:p>
        </w:tc>
      </w:tr>
      <w:tr w:rsidR="00030055" w:rsidTr="00030055">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12. </w:t>
            </w:r>
            <w:r w:rsidRPr="00030055">
              <w:rPr>
                <w:rFonts w:ascii="Times New Roman" w:hAnsi="Times New Roman" w:cs="Times New Roman"/>
              </w:rPr>
              <w:t>Be exalted above the heavens, O God, over all the earth be Your glory.</w:t>
            </w:r>
          </w:p>
        </w:tc>
        <w:tc>
          <w:tcPr>
            <w:tcW w:w="5148" w:type="dxa"/>
          </w:tcPr>
          <w:p w:rsidR="00030055" w:rsidRDefault="00030055" w:rsidP="00347BC6">
            <w:pPr>
              <w:keepNext/>
              <w:widowControl w:val="0"/>
              <w:rPr>
                <w:rFonts w:ascii="Times New Roman" w:hAnsi="Times New Roman" w:cs="Times New Roman"/>
              </w:rPr>
            </w:pPr>
            <w:r>
              <w:rPr>
                <w:rFonts w:ascii="Times New Roman" w:hAnsi="Times New Roman" w:cs="Times New Roman"/>
              </w:rPr>
              <w:t xml:space="preserve">12. </w:t>
            </w:r>
            <w:r w:rsidRPr="00030055">
              <w:rPr>
                <w:rFonts w:ascii="Times New Roman" w:hAnsi="Times New Roman" w:cs="Times New Roman"/>
              </w:rPr>
              <w:t>Be exalted, O LORD, above the angels of heaven; O God, above all t</w:t>
            </w:r>
            <w:r w:rsidR="00A443AF">
              <w:rPr>
                <w:rFonts w:ascii="Times New Roman" w:hAnsi="Times New Roman" w:cs="Times New Roman"/>
              </w:rPr>
              <w:t>he inhabitants of the earth is Y</w:t>
            </w:r>
            <w:r w:rsidRPr="00030055">
              <w:rPr>
                <w:rFonts w:ascii="Times New Roman" w:hAnsi="Times New Roman" w:cs="Times New Roman"/>
              </w:rPr>
              <w:t>our glory.</w:t>
            </w:r>
          </w:p>
        </w:tc>
      </w:tr>
      <w:tr w:rsidR="00030055" w:rsidTr="00030055">
        <w:tc>
          <w:tcPr>
            <w:tcW w:w="5148" w:type="dxa"/>
          </w:tcPr>
          <w:p w:rsidR="00030055" w:rsidRDefault="00030055" w:rsidP="00347BC6">
            <w:pPr>
              <w:keepNext/>
              <w:widowControl w:val="0"/>
              <w:rPr>
                <w:rFonts w:ascii="Times New Roman" w:hAnsi="Times New Roman" w:cs="Times New Roman"/>
              </w:rPr>
            </w:pPr>
          </w:p>
        </w:tc>
        <w:tc>
          <w:tcPr>
            <w:tcW w:w="5148" w:type="dxa"/>
          </w:tcPr>
          <w:p w:rsidR="00030055" w:rsidRDefault="00030055" w:rsidP="00347BC6">
            <w:pPr>
              <w:keepNext/>
              <w:widowControl w:val="0"/>
              <w:rPr>
                <w:rFonts w:ascii="Times New Roman" w:hAnsi="Times New Roman" w:cs="Times New Roman"/>
              </w:rPr>
            </w:pPr>
          </w:p>
        </w:tc>
      </w:tr>
    </w:tbl>
    <w:p w:rsidR="00030055" w:rsidRDefault="00030055" w:rsidP="00347BC6">
      <w:pPr>
        <w:keepNext/>
        <w:widowControl w:val="0"/>
        <w:spacing w:after="0" w:line="240" w:lineRule="auto"/>
        <w:jc w:val="both"/>
        <w:rPr>
          <w:rFonts w:ascii="Times New Roman" w:hAnsi="Times New Roman" w:cs="Times New Roman"/>
        </w:rPr>
      </w:pPr>
    </w:p>
    <w:p w:rsidR="00A443AF" w:rsidRPr="00A443AF" w:rsidRDefault="00030055" w:rsidP="00347BC6">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BA5188">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57:7-12</w:t>
      </w:r>
    </w:p>
    <w:p w:rsidR="00A443AF" w:rsidRDefault="00A443AF" w:rsidP="00347BC6">
      <w:pPr>
        <w:keepNext/>
        <w:widowControl w:val="0"/>
        <w:autoSpaceDE w:val="0"/>
        <w:autoSpaceDN w:val="0"/>
        <w:adjustRightInd w:val="0"/>
        <w:spacing w:after="0" w:line="240" w:lineRule="auto"/>
        <w:rPr>
          <w:rFonts w:ascii="Times New Roman" w:hAnsi="Times New Roman" w:cs="Times New Roman"/>
          <w:sz w:val="24"/>
          <w:szCs w:val="24"/>
        </w:rPr>
      </w:pP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r w:rsidRPr="00A443AF">
        <w:rPr>
          <w:rFonts w:ascii="Times New Roman" w:hAnsi="Times New Roman" w:cs="Times New Roman"/>
          <w:b/>
        </w:rPr>
        <w:t>7</w:t>
      </w:r>
      <w:r w:rsidRPr="00A443AF">
        <w:rPr>
          <w:rFonts w:ascii="Times New Roman" w:hAnsi="Times New Roman" w:cs="Times New Roman"/>
        </w:rPr>
        <w:t xml:space="preserve"> </w:t>
      </w:r>
      <w:r w:rsidRPr="00A443AF">
        <w:rPr>
          <w:rFonts w:ascii="Times New Roman" w:hAnsi="Times New Roman" w:cs="Times New Roman"/>
          <w:b/>
        </w:rPr>
        <w:t>he bent down my soul</w:t>
      </w:r>
      <w:r w:rsidRPr="00A443AF">
        <w:rPr>
          <w:rFonts w:ascii="Times New Roman" w:hAnsi="Times New Roman" w:cs="Times New Roman"/>
        </w:rPr>
        <w:t xml:space="preserve"> i.e., the enemy. </w:t>
      </w: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r w:rsidRPr="00A443AF">
        <w:rPr>
          <w:rFonts w:ascii="Times New Roman" w:hAnsi="Times New Roman" w:cs="Times New Roman"/>
          <w:b/>
        </w:rPr>
        <w:t>they will fall into it</w:t>
      </w:r>
      <w:r w:rsidRPr="00A443AF">
        <w:rPr>
          <w:rFonts w:ascii="Times New Roman" w:hAnsi="Times New Roman" w:cs="Times New Roman"/>
        </w:rPr>
        <w:t xml:space="preserve"> They will ultimately fall into it. stk is cline, or clina in Old French, bent, bent down, an expression of (below 145:14): “and straightens all who are bent down </w:t>
      </w:r>
      <w:r w:rsidRPr="00A443AF">
        <w:rPr>
          <w:rFonts w:ascii="Times New Roman" w:hAnsi="Times New Roman" w:cs="Times New Roman"/>
          <w:bCs/>
          <w:color w:val="000000"/>
          <w:sz w:val="24"/>
          <w:rtl/>
          <w:lang w:bidi="he-IL"/>
        </w:rPr>
        <w:t>(הכפופים)</w:t>
      </w:r>
      <w:r w:rsidRPr="00A443AF">
        <w:rPr>
          <w:rFonts w:ascii="Times New Roman" w:hAnsi="Times New Roman" w:cs="Times New Roman"/>
        </w:rPr>
        <w:t xml:space="preserve">.” </w:t>
      </w: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r w:rsidRPr="00A443AF">
        <w:rPr>
          <w:rFonts w:ascii="Times New Roman" w:hAnsi="Times New Roman" w:cs="Times New Roman"/>
          <w:b/>
        </w:rPr>
        <w:t>8</w:t>
      </w:r>
      <w:r w:rsidRPr="00A443AF">
        <w:rPr>
          <w:rFonts w:ascii="Times New Roman" w:hAnsi="Times New Roman" w:cs="Times New Roman"/>
        </w:rPr>
        <w:t xml:space="preserve"> </w:t>
      </w:r>
      <w:r w:rsidRPr="00A443AF">
        <w:rPr>
          <w:rFonts w:ascii="Times New Roman" w:hAnsi="Times New Roman" w:cs="Times New Roman"/>
          <w:b/>
        </w:rPr>
        <w:t>My heart is steadfast with God, my heart is steadfast</w:t>
      </w:r>
      <w:r w:rsidRPr="00A443AF">
        <w:rPr>
          <w:rFonts w:ascii="Times New Roman" w:hAnsi="Times New Roman" w:cs="Times New Roman"/>
        </w:rPr>
        <w:t xml:space="preserve"> Faithful to You in the Divine standard of justice and faithful to You in the Divine standard of mercy. </w:t>
      </w: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r w:rsidRPr="00A443AF">
        <w:rPr>
          <w:rFonts w:ascii="Times New Roman" w:hAnsi="Times New Roman" w:cs="Times New Roman"/>
          <w:b/>
        </w:rPr>
        <w:t>9</w:t>
      </w:r>
      <w:r w:rsidRPr="00A443AF">
        <w:rPr>
          <w:rFonts w:ascii="Times New Roman" w:hAnsi="Times New Roman" w:cs="Times New Roman"/>
        </w:rPr>
        <w:t xml:space="preserve"> </w:t>
      </w:r>
      <w:r w:rsidRPr="00A443AF">
        <w:rPr>
          <w:rFonts w:ascii="Times New Roman" w:hAnsi="Times New Roman" w:cs="Times New Roman"/>
          <w:b/>
        </w:rPr>
        <w:t>Awaken, my honor</w:t>
      </w:r>
      <w:r w:rsidRPr="00A443AF">
        <w:rPr>
          <w:rFonts w:ascii="Times New Roman" w:hAnsi="Times New Roman" w:cs="Times New Roman"/>
        </w:rPr>
        <w:t xml:space="preserve"> and let me not sleep until three hours [of the day have passed], as other kings do. </w:t>
      </w: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r w:rsidRPr="00A443AF">
        <w:rPr>
          <w:rFonts w:ascii="Times New Roman" w:hAnsi="Times New Roman" w:cs="Times New Roman"/>
          <w:b/>
        </w:rPr>
        <w:t>awaken [me], lyre and harp</w:t>
      </w:r>
      <w:r w:rsidRPr="00A443AF">
        <w:rPr>
          <w:rFonts w:ascii="Times New Roman" w:hAnsi="Times New Roman" w:cs="Times New Roman"/>
        </w:rPr>
        <w:t xml:space="preserve"> Awaken me, you lyre and harp hanging on my bed, open to the north side. And as soon as midnight arrived, the north wind would blow on it, and David would get up and engage in Torah. </w:t>
      </w: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p>
    <w:p w:rsidR="00A443AF" w:rsidRPr="00A443AF" w:rsidRDefault="00A443AF" w:rsidP="00347BC6">
      <w:pPr>
        <w:keepNext/>
        <w:widowControl w:val="0"/>
        <w:autoSpaceDE w:val="0"/>
        <w:autoSpaceDN w:val="0"/>
        <w:adjustRightInd w:val="0"/>
        <w:spacing w:after="0" w:line="240" w:lineRule="auto"/>
        <w:jc w:val="both"/>
        <w:rPr>
          <w:rFonts w:ascii="Times New Roman" w:hAnsi="Times New Roman" w:cs="Times New Roman"/>
        </w:rPr>
      </w:pPr>
      <w:r w:rsidRPr="00A443AF">
        <w:rPr>
          <w:rFonts w:ascii="Times New Roman" w:hAnsi="Times New Roman" w:cs="Times New Roman"/>
          <w:b/>
        </w:rPr>
        <w:t>I will awaken the dawn</w:t>
      </w:r>
      <w:r w:rsidRPr="00A443AF">
        <w:rPr>
          <w:rFonts w:ascii="Times New Roman" w:hAnsi="Times New Roman" w:cs="Times New Roman"/>
        </w:rPr>
        <w:t xml:space="preserve"> I awaken the dawn; the dawn does not awaken me. </w:t>
      </w:r>
    </w:p>
    <w:p w:rsidR="00A443AF" w:rsidRPr="00A443AF" w:rsidRDefault="00A443AF" w:rsidP="00347BC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A443AF" w:rsidRDefault="00A443AF" w:rsidP="00347BC6">
      <w:pPr>
        <w:keepNext/>
        <w:widowControl w:val="0"/>
        <w:spacing w:after="0" w:line="240" w:lineRule="auto"/>
        <w:jc w:val="both"/>
        <w:rPr>
          <w:rFonts w:ascii="Times New Roman" w:hAnsi="Times New Roman" w:cs="Times New Roman"/>
        </w:rPr>
      </w:pPr>
    </w:p>
    <w:p w:rsidR="00A443AF" w:rsidRPr="00E220D6" w:rsidRDefault="00A443AF" w:rsidP="00347BC6">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A443AF" w:rsidRPr="00E220D6" w:rsidRDefault="00A443AF" w:rsidP="00347BC6">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57</w:t>
      </w:r>
      <w:r>
        <w:rPr>
          <w:rFonts w:ascii="Century Schoolbook" w:eastAsia="Calibri" w:hAnsi="Century Schoolbook" w:cs="Arial"/>
          <w:b/>
          <w:bCs/>
          <w:kern w:val="16"/>
          <w:sz w:val="28"/>
          <w:szCs w:val="28"/>
          <w:lang w:val="en-AU"/>
        </w:rPr>
        <w:t>:7-12</w:t>
      </w:r>
    </w:p>
    <w:p w:rsidR="00A443AF" w:rsidRPr="00E220D6" w:rsidRDefault="00A443AF" w:rsidP="00347BC6">
      <w:pPr>
        <w:keepNext/>
        <w:widowControl w:val="0"/>
        <w:spacing w:after="0" w:line="240" w:lineRule="auto"/>
        <w:jc w:val="center"/>
        <w:rPr>
          <w:rFonts w:ascii="Times New Roman" w:eastAsia="Calibri" w:hAnsi="Times New Roman" w:cs="Times New Roman"/>
          <w:lang w:val="en-AU"/>
        </w:rPr>
      </w:pPr>
      <w:r w:rsidRPr="00E220D6">
        <w:rPr>
          <w:rFonts w:ascii="Century Schoolbook" w:eastAsia="Calibri" w:hAnsi="Century Schoolbook" w:cstheme="majorBidi"/>
          <w:b/>
          <w:bCs/>
          <w:kern w:val="16"/>
          <w:lang w:val="en-AU"/>
        </w:rPr>
        <w:t>By: H.Em. Rabbi Dr. Hillel ben David</w:t>
      </w:r>
    </w:p>
    <w:p w:rsidR="00A443AF" w:rsidRDefault="00A443AF"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lang w:val="es-ES"/>
        </w:rPr>
      </w:pPr>
      <w:r w:rsidRPr="002F49A0">
        <w:rPr>
          <w:rFonts w:ascii="Times New Roman" w:hAnsi="Times New Roman" w:cs="Times New Roman"/>
          <w:lang w:val="en-AU"/>
        </w:rPr>
        <w:t xml:space="preserve">As we wrote last week, </w:t>
      </w:r>
      <w:r w:rsidRPr="002F49A0">
        <w:rPr>
          <w:rFonts w:ascii="Times New Roman" w:hAnsi="Times New Roman" w:cs="Times New Roman"/>
        </w:rPr>
        <w:t>David composed this psalm, this michtam when he fled from</w:t>
      </w:r>
      <w:r w:rsidRPr="002F49A0">
        <w:rPr>
          <w:rFonts w:ascii="Times New Roman" w:hAnsi="Times New Roman" w:cs="Times New Roman"/>
          <w:vertAlign w:val="superscript"/>
        </w:rPr>
        <w:footnoteReference w:id="171"/>
      </w:r>
      <w:r w:rsidRPr="002F49A0">
        <w:rPr>
          <w:rFonts w:ascii="Times New Roman" w:hAnsi="Times New Roman" w:cs="Times New Roman"/>
        </w:rPr>
        <w:t xml:space="preserve"> Saul in the cave. We are reading this psalm on </w:t>
      </w:r>
      <w:r w:rsidRPr="002F49A0">
        <w:rPr>
          <w:rFonts w:ascii="Times New Roman" w:hAnsi="Times New Roman" w:cs="Times New Roman"/>
          <w:lang w:val="es-ES"/>
        </w:rPr>
        <w:t xml:space="preserve">Shabbat Dibre Yirmeyahu. </w:t>
      </w:r>
    </w:p>
    <w:p w:rsidR="002F49A0" w:rsidRPr="002F49A0" w:rsidRDefault="002F49A0" w:rsidP="00347BC6">
      <w:pPr>
        <w:keepNext/>
        <w:widowControl w:val="0"/>
        <w:spacing w:after="0" w:line="240" w:lineRule="auto"/>
        <w:jc w:val="both"/>
        <w:rPr>
          <w:rFonts w:ascii="Times New Roman" w:hAnsi="Times New Roman" w:cs="Times New Roman"/>
          <w:lang w:val="es-ES"/>
        </w:rPr>
      </w:pPr>
    </w:p>
    <w:p w:rsidR="002F49A0" w:rsidRPr="002F49A0" w:rsidRDefault="002F49A0" w:rsidP="00347BC6">
      <w:pPr>
        <w:keepNext/>
        <w:widowControl w:val="0"/>
        <w:spacing w:after="0" w:line="240" w:lineRule="auto"/>
        <w:jc w:val="both"/>
        <w:rPr>
          <w:rFonts w:ascii="Times New Roman" w:hAnsi="Times New Roman" w:cs="Times New Roman"/>
          <w:lang w:val="en-AU"/>
        </w:rPr>
      </w:pPr>
      <w:r w:rsidRPr="002F49A0">
        <w:rPr>
          <w:rFonts w:ascii="Times New Roman" w:hAnsi="Times New Roman" w:cs="Times New Roman"/>
        </w:rPr>
        <w:t xml:space="preserve">David composed three psalms (57-59) that expressed his feelings on the matter. Each psalm opens with the words, </w:t>
      </w:r>
      <w:r w:rsidRPr="002F49A0">
        <w:rPr>
          <w:rFonts w:ascii="Times New Roman" w:hAnsi="Times New Roman" w:cs="Times New Roman"/>
          <w:b/>
        </w:rPr>
        <w:t>“Do not destroy,”</w:t>
      </w:r>
      <w:r w:rsidRPr="002F49A0">
        <w:rPr>
          <w:rFonts w:ascii="Times New Roman" w:hAnsi="Times New Roman" w:cs="Times New Roman"/>
        </w:rPr>
        <w:t xml:space="preserve"> beseeching HaShem to protect David from all harm. Additionally, it is a play on words expressing David’s plea not to have to kill Saul as well.</w:t>
      </w:r>
      <w:r w:rsidRPr="002F49A0">
        <w:rPr>
          <w:rFonts w:ascii="Times New Roman" w:hAnsi="Times New Roman" w:cs="Times New Roman"/>
          <w:bCs/>
          <w:vertAlign w:val="superscript"/>
        </w:rPr>
        <w:footnoteReference w:id="172"/>
      </w:r>
      <w:r w:rsidRPr="002F49A0">
        <w:rPr>
          <w:rFonts w:ascii="Times New Roman" w:hAnsi="Times New Roman" w:cs="Times New Roman"/>
        </w:rPr>
        <w:t xml:space="preserve"> What is interesting is that David was also expressing a most important principle here. Do not learn from the evil actions of Shaul and come to do what is morally incorrect. David felt that it was important to think matters through based on the light of logic and morality and not to simply learn from societal influences. David showed himself to possess deep rooted moral integrity.</w:t>
      </w:r>
    </w:p>
    <w:p w:rsidR="002F49A0" w:rsidRPr="002F49A0" w:rsidRDefault="002F49A0" w:rsidP="00347BC6">
      <w:pPr>
        <w:keepNext/>
        <w:widowControl w:val="0"/>
        <w:spacing w:after="0" w:line="240" w:lineRule="auto"/>
        <w:jc w:val="both"/>
        <w:rPr>
          <w:rFonts w:ascii="Times New Roman" w:hAnsi="Times New Roman" w:cs="Times New Roman"/>
          <w:lang w:val="en-AU"/>
        </w:rPr>
      </w:pPr>
    </w:p>
    <w:p w:rsidR="002F49A0" w:rsidRPr="002F49A0" w:rsidRDefault="002F49A0" w:rsidP="00347BC6">
      <w:pPr>
        <w:keepNext/>
        <w:widowControl w:val="0"/>
        <w:spacing w:after="0" w:line="240" w:lineRule="auto"/>
        <w:jc w:val="both"/>
        <w:rPr>
          <w:rFonts w:ascii="Times New Roman" w:hAnsi="Times New Roman" w:cs="Times New Roman"/>
          <w:lang w:val="en-AU"/>
        </w:rPr>
      </w:pPr>
      <w:r w:rsidRPr="002F49A0">
        <w:rPr>
          <w:rFonts w:ascii="Times New Roman" w:hAnsi="Times New Roman" w:cs="Times New Roman"/>
          <w:lang w:val="en-AU"/>
        </w:rPr>
        <w:t>Since we looked at this psalm in some detail last week, I would like to spend a bit of time examining a very interesting subject that is introduced by:</w:t>
      </w:r>
    </w:p>
    <w:p w:rsidR="002F49A0" w:rsidRPr="002F49A0" w:rsidRDefault="002F49A0" w:rsidP="00347BC6">
      <w:pPr>
        <w:keepNext/>
        <w:widowControl w:val="0"/>
        <w:spacing w:after="0" w:line="240" w:lineRule="auto"/>
        <w:jc w:val="both"/>
        <w:rPr>
          <w:rFonts w:ascii="Times New Roman" w:hAnsi="Times New Roman" w:cs="Times New Roman"/>
          <w:lang w:val="en-AU"/>
        </w:rPr>
      </w:pPr>
    </w:p>
    <w:p w:rsidR="002F49A0" w:rsidRPr="002F49A0" w:rsidRDefault="002F49A0" w:rsidP="00347BC6">
      <w:pPr>
        <w:keepNext/>
        <w:widowControl w:val="0"/>
        <w:spacing w:after="0" w:line="240" w:lineRule="auto"/>
        <w:ind w:left="720"/>
        <w:jc w:val="both"/>
        <w:rPr>
          <w:rFonts w:ascii="Times New Roman" w:hAnsi="Times New Roman" w:cs="Times New Roman"/>
          <w:i/>
          <w:lang w:val="en-AU"/>
        </w:rPr>
      </w:pPr>
      <w:r w:rsidRPr="002F49A0">
        <w:rPr>
          <w:rFonts w:ascii="Times New Roman" w:hAnsi="Times New Roman" w:cs="Times New Roman"/>
          <w:b/>
          <w:i/>
        </w:rPr>
        <w:t>Tehillim (Psalms) 57:</w:t>
      </w:r>
      <w:r w:rsidRPr="002F49A0">
        <w:rPr>
          <w:rFonts w:ascii="Times New Roman" w:hAnsi="Times New Roman" w:cs="Times New Roman" w:hint="cs"/>
          <w:b/>
          <w:i/>
        </w:rPr>
        <w:t>11</w:t>
      </w:r>
      <w:r>
        <w:rPr>
          <w:rFonts w:ascii="Times New Roman" w:hAnsi="Times New Roman" w:cs="Times New Roman" w:hint="cs"/>
          <w:i/>
        </w:rPr>
        <w:t xml:space="preserve"> For </w:t>
      </w:r>
      <w:r>
        <w:rPr>
          <w:rFonts w:ascii="Times New Roman" w:hAnsi="Times New Roman" w:cs="Times New Roman"/>
          <w:i/>
        </w:rPr>
        <w:t>Your</w:t>
      </w:r>
      <w:r w:rsidRPr="002F49A0">
        <w:rPr>
          <w:rFonts w:ascii="Times New Roman" w:hAnsi="Times New Roman" w:cs="Times New Roman" w:hint="cs"/>
          <w:i/>
        </w:rPr>
        <w:t xml:space="preserve"> mercy is great unto the </w:t>
      </w:r>
      <w:r w:rsidRPr="002F49A0">
        <w:rPr>
          <w:rFonts w:ascii="Times New Roman" w:hAnsi="Times New Roman" w:cs="Times New Roman" w:hint="cs"/>
          <w:i/>
          <w:u w:val="single"/>
        </w:rPr>
        <w:t>heavens</w:t>
      </w:r>
      <w:r>
        <w:rPr>
          <w:rFonts w:ascii="Times New Roman" w:hAnsi="Times New Roman" w:cs="Times New Roman" w:hint="cs"/>
          <w:i/>
        </w:rPr>
        <w:t xml:space="preserve">, and </w:t>
      </w:r>
      <w:r>
        <w:rPr>
          <w:rFonts w:ascii="Times New Roman" w:hAnsi="Times New Roman" w:cs="Times New Roman"/>
          <w:i/>
        </w:rPr>
        <w:t>Your</w:t>
      </w:r>
      <w:r w:rsidRPr="002F49A0">
        <w:rPr>
          <w:rFonts w:ascii="Times New Roman" w:hAnsi="Times New Roman" w:cs="Times New Roman" w:hint="cs"/>
          <w:i/>
        </w:rPr>
        <w:t xml:space="preserve"> truth unto the skies</w:t>
      </w:r>
      <w:r w:rsidRPr="002F49A0">
        <w:rPr>
          <w:rFonts w:ascii="Times New Roman" w:hAnsi="Times New Roman" w:cs="Times New Roman"/>
          <w:i/>
        </w:rPr>
        <w:t xml:space="preserve"> </w:t>
      </w:r>
      <w:r w:rsidRPr="002F49A0">
        <w:rPr>
          <w:rFonts w:ascii="Times New Roman" w:hAnsi="Times New Roman" w:cs="Times New Roman"/>
        </w:rPr>
        <w:t>(Shehakim)</w:t>
      </w:r>
      <w:r w:rsidRPr="002F49A0">
        <w:rPr>
          <w:rFonts w:ascii="Times New Roman" w:hAnsi="Times New Roman" w:cs="Times New Roman" w:hint="cs"/>
          <w:i/>
        </w:rPr>
        <w:t>.</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 xml:space="preserve">The subject I would like to explore in greater detail, is the subject of </w:t>
      </w:r>
      <w:r w:rsidRPr="002F49A0">
        <w:rPr>
          <w:rFonts w:ascii="Times New Roman" w:hAnsi="Times New Roman" w:cs="Times New Roman"/>
          <w:i/>
        </w:rPr>
        <w:t>heaven</w:t>
      </w:r>
      <w:r w:rsidRPr="002F49A0">
        <w:rPr>
          <w:rFonts w:ascii="Times New Roman" w:hAnsi="Times New Roman" w:cs="Times New Roman"/>
        </w:rPr>
        <w:t>.</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 xml:space="preserve">The Hebrew word normally translated as </w:t>
      </w:r>
      <w:r w:rsidRPr="002F49A0">
        <w:rPr>
          <w:rFonts w:ascii="Times New Roman" w:hAnsi="Times New Roman" w:cs="Times New Roman"/>
          <w:b/>
        </w:rPr>
        <w:t xml:space="preserve">‘heaven’ is </w:t>
      </w:r>
      <w:r w:rsidRPr="002F49A0">
        <w:rPr>
          <w:rFonts w:ascii="Times New Roman" w:hAnsi="Times New Roman" w:cs="Times New Roman"/>
          <w:b/>
          <w:i/>
        </w:rPr>
        <w:t>shamayim</w:t>
      </w:r>
      <w:r w:rsidRPr="002F49A0">
        <w:rPr>
          <w:rFonts w:ascii="Times New Roman" w:hAnsi="Times New Roman" w:cs="Times New Roman"/>
          <w:b/>
        </w:rPr>
        <w:t>.</w:t>
      </w:r>
      <w:r w:rsidRPr="002F49A0">
        <w:rPr>
          <w:rFonts w:ascii="Times New Roman" w:hAnsi="Times New Roman" w:cs="Times New Roman"/>
        </w:rPr>
        <w:t xml:space="preserve"> This Hebrew word is always in the plural so our translation should also be plural: Heavens. The Sages teach us that Shamayim is a combination of two words: </w:t>
      </w:r>
      <w:r w:rsidRPr="002F49A0">
        <w:rPr>
          <w:rFonts w:ascii="Times New Roman" w:hAnsi="Times New Roman" w:cs="Times New Roman"/>
          <w:b/>
        </w:rPr>
        <w:t>Aish</w:t>
      </w:r>
      <w:r w:rsidRPr="002F49A0">
        <w:rPr>
          <w:rFonts w:ascii="Times New Roman" w:hAnsi="Times New Roman" w:cs="Times New Roman"/>
        </w:rPr>
        <w:t xml:space="preserve"> (fire) and </w:t>
      </w:r>
      <w:r w:rsidRPr="002F49A0">
        <w:rPr>
          <w:rFonts w:ascii="Times New Roman" w:hAnsi="Times New Roman" w:cs="Times New Roman"/>
          <w:b/>
        </w:rPr>
        <w:t>Mayim</w:t>
      </w:r>
      <w:r w:rsidRPr="002F49A0">
        <w:rPr>
          <w:rFonts w:ascii="Times New Roman" w:hAnsi="Times New Roman" w:cs="Times New Roman"/>
        </w:rPr>
        <w:t xml:space="preserve"> (water).</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 xml:space="preserve">So, the word </w:t>
      </w:r>
      <w:r w:rsidRPr="002F49A0">
        <w:rPr>
          <w:rFonts w:ascii="Times New Roman" w:hAnsi="Times New Roman" w:cs="Times New Roman"/>
          <w:i/>
        </w:rPr>
        <w:t>shamayim</w:t>
      </w:r>
      <w:r w:rsidRPr="002F49A0">
        <w:rPr>
          <w:rFonts w:ascii="Times New Roman" w:hAnsi="Times New Roman" w:cs="Times New Roman"/>
        </w:rPr>
        <w:t xml:space="preserve">, “heavens” = “fire and water”. If you are accustomed to the concept that heaven is a place of fluffy clouds, then this might be a bit of a different perspective. It is also instructive to know that Our Sages teach that </w:t>
      </w:r>
      <w:r w:rsidRPr="002F49A0">
        <w:rPr>
          <w:rFonts w:ascii="Times New Roman" w:hAnsi="Times New Roman" w:cs="Times New Roman"/>
          <w:b/>
          <w:i/>
          <w:iCs/>
        </w:rPr>
        <w:t>Shamayim</w:t>
      </w:r>
      <w:r w:rsidRPr="002F49A0">
        <w:rPr>
          <w:rFonts w:ascii="Times New Roman" w:hAnsi="Times New Roman" w:cs="Times New Roman"/>
        </w:rPr>
        <w:t xml:space="preserve"> comes from the Hebrew word </w:t>
      </w:r>
      <w:r w:rsidRPr="002F49A0">
        <w:rPr>
          <w:rFonts w:ascii="Times New Roman" w:hAnsi="Times New Roman" w:cs="Times New Roman"/>
          <w:b/>
          <w:i/>
          <w:iCs/>
        </w:rPr>
        <w:t>sham</w:t>
      </w:r>
      <w:r w:rsidRPr="002F49A0">
        <w:rPr>
          <w:rFonts w:ascii="Times New Roman" w:hAnsi="Times New Roman" w:cs="Times New Roman"/>
        </w:rPr>
        <w:t xml:space="preserve"> which mean </w:t>
      </w:r>
      <w:r w:rsidRPr="002F49A0">
        <w:rPr>
          <w:rFonts w:ascii="Times New Roman" w:hAnsi="Times New Roman" w:cs="Times New Roman"/>
          <w:b/>
          <w:i/>
          <w:iCs/>
        </w:rPr>
        <w:t>There</w:t>
      </w:r>
      <w:r w:rsidRPr="002F49A0">
        <w:rPr>
          <w:rFonts w:ascii="Times New Roman" w:hAnsi="Times New Roman" w:cs="Times New Roman"/>
          <w:b/>
        </w:rPr>
        <w:t>.</w:t>
      </w:r>
      <w:r w:rsidRPr="002F49A0">
        <w:rPr>
          <w:rFonts w:ascii="Times New Roman" w:hAnsi="Times New Roman" w:cs="Times New Roman"/>
        </w:rPr>
        <w:t xml:space="preserve"> This suggests that when the righteous/generous reach the Olam HaBa, the renewed earth, they will finally be </w:t>
      </w:r>
      <w:r w:rsidRPr="002F49A0">
        <w:rPr>
          <w:rFonts w:ascii="Times New Roman" w:hAnsi="Times New Roman" w:cs="Times New Roman"/>
          <w:b/>
          <w:i/>
          <w:iCs/>
        </w:rPr>
        <w:t>There</w:t>
      </w:r>
      <w:r w:rsidRPr="002F49A0">
        <w:rPr>
          <w:rFonts w:ascii="Times New Roman" w:hAnsi="Times New Roman" w:cs="Times New Roman"/>
          <w:b/>
        </w:rPr>
        <w:t>.</w:t>
      </w:r>
      <w:r w:rsidRPr="002F49A0">
        <w:rPr>
          <w:rFonts w:ascii="Times New Roman" w:hAnsi="Times New Roman" w:cs="Times New Roman"/>
        </w:rPr>
        <w:t xml:space="preserve"> Thus we see that heaven </w:t>
      </w:r>
      <w:r w:rsidRPr="002F49A0">
        <w:rPr>
          <w:rFonts w:ascii="Times New Roman" w:hAnsi="Times New Roman" w:cs="Times New Roman"/>
        </w:rPr>
        <w:lastRenderedPageBreak/>
        <w:t>has the connotation as the place where HaShem dwells, as we can see from the Tanach</w:t>
      </w:r>
      <w:r w:rsidRPr="002F49A0">
        <w:rPr>
          <w:rFonts w:ascii="Times New Roman" w:hAnsi="Times New Roman" w:cs="Times New Roman"/>
          <w:bCs/>
          <w:vertAlign w:val="superscript"/>
        </w:rPr>
        <w:footnoteReference w:id="173"/>
      </w:r>
      <w:r w:rsidRPr="002F49A0">
        <w:rPr>
          <w:rFonts w:ascii="Times New Roman" w:hAnsi="Times New Roman" w:cs="Times New Roman"/>
        </w:rPr>
        <w:t xml:space="preserve">: </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rPr>
        <w:t xml:space="preserve"> </w:t>
      </w:r>
      <w:r w:rsidRPr="002F49A0">
        <w:rPr>
          <w:rFonts w:ascii="Times New Roman" w:hAnsi="Times New Roman" w:cs="Times New Roman"/>
          <w:b/>
        </w:rPr>
        <w:t>I Melachim (Kings) 8:22-28</w:t>
      </w:r>
      <w:r w:rsidRPr="002F49A0">
        <w:rPr>
          <w:rFonts w:ascii="Times New Roman" w:hAnsi="Times New Roman" w:cs="Times New Roman"/>
        </w:rPr>
        <w:t xml:space="preserve"> Then Solomon stood before the altar of the HaShem in front of the whole assembly of Israel, spread out his hands toward heaven And said: "O HaShem, God of Israel, there is no God like you in heaven above or on earth below--you who keep your covenant of love with your servants who continue wholeheartedly in your way. You have kept your promise to your servant David my father; with your mouth you have promised and with your hand you have fulfilled it--as it is today. "Now HaShem, God of Israel, keep for your servant David my father the promises you made to him when you said, 'You shall never fail to have a man to sit before me on the throne of Israel, if only your sons are careful in all they do to walk before me as you have done.' And now, O God of Israel, let your word that you promised your servant David my father come true. "</w:t>
      </w:r>
      <w:r w:rsidRPr="002F49A0">
        <w:rPr>
          <w:rFonts w:ascii="Times New Roman" w:hAnsi="Times New Roman" w:cs="Times New Roman"/>
          <w:u w:val="single"/>
        </w:rPr>
        <w:t>But will God really dwell on earth? The heavens, even the highest heaven, cannot contain you</w:t>
      </w:r>
      <w:r w:rsidRPr="002F49A0">
        <w:rPr>
          <w:rFonts w:ascii="Times New Roman" w:hAnsi="Times New Roman" w:cs="Times New Roman"/>
        </w:rPr>
        <w:t xml:space="preserve">. How much less this temple I have built! Yet give attention to your servant's prayer and his plea for mercy, O HaShem my God. Hear the cry and the prayer that your servant is praying in your presence this day. </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Now that we understand that Heaven is where HaShem dwells, it is important for us to realize that people do not dwell there.</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Yochanan (John) 3:13</w:t>
      </w:r>
      <w:r w:rsidRPr="002F49A0">
        <w:rPr>
          <w:rFonts w:ascii="Times New Roman" w:hAnsi="Times New Roman" w:cs="Times New Roman"/>
        </w:rPr>
        <w:t xml:space="preserve"> And </w:t>
      </w:r>
      <w:r w:rsidRPr="002F49A0">
        <w:rPr>
          <w:rFonts w:ascii="Times New Roman" w:hAnsi="Times New Roman" w:cs="Times New Roman"/>
          <w:b/>
        </w:rPr>
        <w:t>no man has ascended up to heaven</w:t>
      </w:r>
      <w:r w:rsidRPr="002F49A0">
        <w:rPr>
          <w:rFonts w:ascii="Times New Roman" w:hAnsi="Times New Roman" w:cs="Times New Roman"/>
        </w:rPr>
        <w:t>, but he that came down from heaven, even the Son of man which is in heaven.</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The Tanach and the Nazarean Codicil</w:t>
      </w:r>
      <w:r w:rsidRPr="002F49A0">
        <w:rPr>
          <w:rFonts w:ascii="Times New Roman" w:hAnsi="Times New Roman" w:cs="Times New Roman"/>
          <w:bCs/>
          <w:vertAlign w:val="superscript"/>
        </w:rPr>
        <w:footnoteReference w:id="174"/>
      </w:r>
      <w:r w:rsidRPr="002F49A0">
        <w:rPr>
          <w:rFonts w:ascii="Times New Roman" w:hAnsi="Times New Roman" w:cs="Times New Roman"/>
        </w:rPr>
        <w:t xml:space="preserve"> are replete with references to the fact that the righteous will dwell on earth forever. It does not contain any references to suggest that they will “inherit heaven”. Here are a few of those references:</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iCs/>
        </w:rPr>
      </w:pPr>
      <w:r w:rsidRPr="002F49A0">
        <w:rPr>
          <w:rFonts w:ascii="Times New Roman" w:hAnsi="Times New Roman" w:cs="Times New Roman"/>
          <w:b/>
          <w:iCs/>
        </w:rPr>
        <w:t>Yeshayahu (Isaiah) 60:20-21</w:t>
      </w:r>
      <w:r w:rsidRPr="002F49A0">
        <w:rPr>
          <w:rFonts w:ascii="Times New Roman" w:hAnsi="Times New Roman" w:cs="Times New Roman"/>
          <w:iCs/>
        </w:rPr>
        <w:t xml:space="preserve"> Thy sun shall no more go down, Neither shall thy moon withdraw itself; for HaShem shall be thine everlasting light, and the days of thy mourning shall be ended. 21  Thy people also shall be all righteous, </w:t>
      </w:r>
      <w:r w:rsidRPr="002F49A0">
        <w:rPr>
          <w:rFonts w:ascii="Times New Roman" w:hAnsi="Times New Roman" w:cs="Times New Roman"/>
          <w:iCs/>
          <w:u w:val="single"/>
        </w:rPr>
        <w:t>they shall inherit the land for ever</w:t>
      </w:r>
      <w:r w:rsidRPr="002F49A0">
        <w:rPr>
          <w:rFonts w:ascii="Times New Roman" w:hAnsi="Times New Roman" w:cs="Times New Roman"/>
          <w:iCs/>
        </w:rPr>
        <w:t>; the branch of My planting, the work of My hands, wherein I glory.</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Tehillim (Psalms) 37:28-29</w:t>
      </w:r>
      <w:r w:rsidRPr="002F49A0">
        <w:rPr>
          <w:rFonts w:ascii="Times New Roman" w:hAnsi="Times New Roman" w:cs="Times New Roman"/>
        </w:rPr>
        <w:t xml:space="preserve"> For the HaShem loves the just and will not forsake his faithful ones. They will be protected forever, but the offspring of the wicked will be cut off; </w:t>
      </w:r>
      <w:r w:rsidRPr="002F49A0">
        <w:rPr>
          <w:rFonts w:ascii="Times New Roman" w:hAnsi="Times New Roman" w:cs="Times New Roman"/>
          <w:u w:val="single"/>
        </w:rPr>
        <w:t>The righteous will inherit the land and dwell in it forever</w:t>
      </w:r>
      <w:r w:rsidRPr="002F49A0">
        <w:rPr>
          <w:rFonts w:ascii="Times New Roman" w:hAnsi="Times New Roman" w:cs="Times New Roman"/>
        </w:rPr>
        <w:t xml:space="preserve">. </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b/>
          <w:i/>
        </w:rPr>
        <w:t>Shamayim</w:t>
      </w:r>
      <w:r w:rsidRPr="002F49A0">
        <w:rPr>
          <w:rFonts w:ascii="Times New Roman" w:hAnsi="Times New Roman" w:cs="Times New Roman"/>
          <w:b/>
        </w:rPr>
        <w:t xml:space="preserve"> </w:t>
      </w:r>
      <w:r w:rsidRPr="002F49A0">
        <w:rPr>
          <w:rFonts w:ascii="Times New Roman" w:hAnsi="Times New Roman" w:cs="Times New Roman"/>
        </w:rPr>
        <w:t xml:space="preserve">is used of heaven in the first part of our verse, however, the Hebrew word used later in our psalm and translated as ‘skies’, is the Hebrew word </w:t>
      </w:r>
      <w:r w:rsidRPr="002F49A0">
        <w:rPr>
          <w:rFonts w:ascii="Times New Roman" w:hAnsi="Times New Roman" w:cs="Times New Roman" w:hint="cs"/>
          <w:b/>
        </w:rPr>
        <w:t>שְׁחָקִים</w:t>
      </w:r>
      <w:r w:rsidRPr="002F49A0">
        <w:rPr>
          <w:rFonts w:ascii="Times New Roman" w:hAnsi="Times New Roman" w:cs="Times New Roman"/>
        </w:rPr>
        <w:t>,</w:t>
      </w:r>
      <w:r w:rsidRPr="002F49A0">
        <w:rPr>
          <w:rFonts w:ascii="Times New Roman" w:hAnsi="Times New Roman" w:cs="Times New Roman" w:hint="cs"/>
        </w:rPr>
        <w:t> </w:t>
      </w:r>
      <w:r w:rsidRPr="002F49A0">
        <w:rPr>
          <w:rFonts w:ascii="Times New Roman" w:hAnsi="Times New Roman" w:cs="Times New Roman"/>
          <w:b/>
          <w:i/>
        </w:rPr>
        <w:t>Shehakim</w:t>
      </w:r>
      <w:r w:rsidRPr="002F49A0">
        <w:rPr>
          <w:rFonts w:ascii="Times New Roman" w:hAnsi="Times New Roman" w:cs="Times New Roman"/>
        </w:rPr>
        <w:t>.</w:t>
      </w:r>
      <w:r w:rsidRPr="002F49A0">
        <w:rPr>
          <w:rFonts w:ascii="Times New Roman" w:hAnsi="Times New Roman" w:cs="Times New Roman"/>
          <w:vertAlign w:val="superscript"/>
        </w:rPr>
        <w:footnoteReference w:id="175"/>
      </w:r>
      <w:r w:rsidRPr="002F49A0">
        <w:rPr>
          <w:rFonts w:ascii="Times New Roman" w:hAnsi="Times New Roman" w:cs="Times New Roman"/>
        </w:rPr>
        <w:t xml:space="preserve"> So what is the proper translation of </w:t>
      </w:r>
      <w:r w:rsidRPr="002F49A0">
        <w:rPr>
          <w:rFonts w:ascii="Times New Roman" w:hAnsi="Times New Roman" w:cs="Times New Roman"/>
          <w:b/>
          <w:i/>
        </w:rPr>
        <w:t>Shehakim</w:t>
      </w:r>
      <w:r w:rsidRPr="002F49A0">
        <w:rPr>
          <w:rFonts w:ascii="Times New Roman" w:hAnsi="Times New Roman" w:cs="Times New Roman"/>
        </w:rPr>
        <w:t>? This is a difficult question given that it is plural and comes from</w:t>
      </w:r>
      <w:r>
        <w:rPr>
          <w:rFonts w:ascii="Times New Roman" w:hAnsi="Times New Roman" w:cs="Times New Roman"/>
        </w:rPr>
        <w:t xml:space="preserve"> </w:t>
      </w:r>
      <w:r w:rsidRPr="002F49A0">
        <w:rPr>
          <w:rFonts w:ascii="Times New Roman" w:hAnsi="Times New Roman" w:cs="Times New Roman"/>
        </w:rPr>
        <w:t xml:space="preserve">a root that means ‘grind’. Sefer Bahir, a mystical work, defines it as ‘skies’. Whatever the name we translate for this word, the fact of the matter is that it is just one of the seven firmaments that make up </w:t>
      </w:r>
      <w:r w:rsidRPr="002F49A0">
        <w:rPr>
          <w:rFonts w:ascii="Times New Roman" w:hAnsi="Times New Roman" w:cs="Times New Roman"/>
          <w:b/>
          <w:i/>
        </w:rPr>
        <w:t>shamayim</w:t>
      </w:r>
      <w:r w:rsidRPr="002F49A0">
        <w:rPr>
          <w:rFonts w:ascii="Times New Roman" w:hAnsi="Times New Roman" w:cs="Times New Roman"/>
        </w:rPr>
        <w:t>, heavens. The Talmud speaks of these seven:</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iCs/>
        </w:rPr>
      </w:pPr>
      <w:r w:rsidRPr="002F49A0">
        <w:rPr>
          <w:rFonts w:ascii="Times New Roman" w:hAnsi="Times New Roman" w:cs="Times New Roman"/>
          <w:b/>
          <w:iCs/>
        </w:rPr>
        <w:t>Chagigah 12b</w:t>
      </w:r>
      <w:r w:rsidRPr="002F49A0">
        <w:rPr>
          <w:rFonts w:ascii="Times New Roman" w:hAnsi="Times New Roman" w:cs="Times New Roman"/>
          <w:iCs/>
        </w:rPr>
        <w:t xml:space="preserve"> R. Judah said: There are two firmaments, for it is</w:t>
      </w:r>
      <w:r>
        <w:rPr>
          <w:rFonts w:ascii="Times New Roman" w:hAnsi="Times New Roman" w:cs="Times New Roman"/>
          <w:iCs/>
        </w:rPr>
        <w:t xml:space="preserve"> said: Behold, unto the Lord your</w:t>
      </w:r>
      <w:r w:rsidRPr="002F49A0">
        <w:rPr>
          <w:rFonts w:ascii="Times New Roman" w:hAnsi="Times New Roman" w:cs="Times New Roman"/>
          <w:iCs/>
        </w:rPr>
        <w:t xml:space="preserve"> God </w:t>
      </w:r>
      <w:r>
        <w:rPr>
          <w:rFonts w:ascii="Times New Roman" w:hAnsi="Times New Roman" w:cs="Times New Roman"/>
          <w:iCs/>
        </w:rPr>
        <w:t>belongs</w:t>
      </w:r>
      <w:r w:rsidRPr="002F49A0">
        <w:rPr>
          <w:rFonts w:ascii="Times New Roman" w:hAnsi="Times New Roman" w:cs="Times New Roman"/>
          <w:i/>
          <w:iCs/>
        </w:rPr>
        <w:t xml:space="preserve"> </w:t>
      </w:r>
      <w:r w:rsidRPr="002F49A0">
        <w:rPr>
          <w:rFonts w:ascii="Times New Roman" w:hAnsi="Times New Roman" w:cs="Times New Roman"/>
          <w:iCs/>
        </w:rPr>
        <w:t>heaven, and the heaven of heavens.</w:t>
      </w:r>
      <w:r w:rsidRPr="002F49A0">
        <w:rPr>
          <w:rFonts w:ascii="Times New Roman" w:hAnsi="Times New Roman" w:cs="Times New Roman"/>
          <w:iCs/>
          <w:vertAlign w:val="superscript"/>
        </w:rPr>
        <w:footnoteReference w:id="176"/>
      </w:r>
      <w:r w:rsidRPr="002F49A0">
        <w:rPr>
          <w:rFonts w:ascii="Times New Roman" w:hAnsi="Times New Roman" w:cs="Times New Roman"/>
          <w:iCs/>
        </w:rPr>
        <w:t xml:space="preserve"> Resh Lakish said: [There are] seven, namely, </w:t>
      </w:r>
      <w:r w:rsidRPr="002859A2">
        <w:rPr>
          <w:rFonts w:ascii="Times New Roman" w:hAnsi="Times New Roman" w:cs="Times New Roman"/>
          <w:b/>
          <w:i/>
          <w:iCs/>
          <w:u w:val="single"/>
        </w:rPr>
        <w:t>Wilon</w:t>
      </w:r>
      <w:r w:rsidRPr="002859A2">
        <w:rPr>
          <w:rFonts w:ascii="Times New Roman" w:hAnsi="Times New Roman" w:cs="Times New Roman"/>
          <w:i/>
          <w:iCs/>
        </w:rPr>
        <w:t>,</w:t>
      </w:r>
      <w:r w:rsidRPr="002859A2">
        <w:rPr>
          <w:rFonts w:ascii="Times New Roman" w:hAnsi="Times New Roman" w:cs="Times New Roman"/>
          <w:i/>
          <w:iCs/>
          <w:vertAlign w:val="superscript"/>
        </w:rPr>
        <w:footnoteReference w:id="177"/>
      </w:r>
      <w:r w:rsidRPr="002859A2">
        <w:rPr>
          <w:rFonts w:ascii="Times New Roman" w:hAnsi="Times New Roman" w:cs="Times New Roman"/>
          <w:i/>
          <w:iCs/>
        </w:rPr>
        <w:t xml:space="preserve"> </w:t>
      </w:r>
      <w:r w:rsidRPr="002859A2">
        <w:rPr>
          <w:rFonts w:ascii="Times New Roman" w:hAnsi="Times New Roman" w:cs="Times New Roman"/>
          <w:b/>
          <w:i/>
          <w:iCs/>
          <w:u w:val="single"/>
        </w:rPr>
        <w:lastRenderedPageBreak/>
        <w:t>Rakia’</w:t>
      </w:r>
      <w:r w:rsidRPr="002859A2">
        <w:rPr>
          <w:rFonts w:ascii="Times New Roman" w:hAnsi="Times New Roman" w:cs="Times New Roman"/>
          <w:i/>
          <w:iCs/>
        </w:rPr>
        <w:t>,</w:t>
      </w:r>
      <w:r w:rsidRPr="002859A2">
        <w:rPr>
          <w:rFonts w:ascii="Times New Roman" w:hAnsi="Times New Roman" w:cs="Times New Roman"/>
          <w:i/>
          <w:iCs/>
          <w:vertAlign w:val="superscript"/>
        </w:rPr>
        <w:footnoteReference w:id="178"/>
      </w:r>
      <w:r w:rsidRPr="002859A2">
        <w:rPr>
          <w:rFonts w:ascii="Times New Roman" w:hAnsi="Times New Roman" w:cs="Times New Roman"/>
          <w:i/>
          <w:iCs/>
        </w:rPr>
        <w:t xml:space="preserve"> </w:t>
      </w:r>
      <w:r w:rsidRPr="002859A2">
        <w:rPr>
          <w:rFonts w:ascii="Times New Roman" w:hAnsi="Times New Roman" w:cs="Times New Roman"/>
          <w:b/>
          <w:i/>
          <w:iCs/>
          <w:u w:val="single"/>
        </w:rPr>
        <w:t>Shehakim</w:t>
      </w:r>
      <w:r w:rsidRPr="002859A2">
        <w:rPr>
          <w:rFonts w:ascii="Times New Roman" w:hAnsi="Times New Roman" w:cs="Times New Roman"/>
          <w:i/>
          <w:iCs/>
        </w:rPr>
        <w:t>,</w:t>
      </w:r>
      <w:r w:rsidRPr="002859A2">
        <w:rPr>
          <w:rFonts w:ascii="Times New Roman" w:hAnsi="Times New Roman" w:cs="Times New Roman"/>
          <w:i/>
          <w:iCs/>
          <w:vertAlign w:val="superscript"/>
        </w:rPr>
        <w:footnoteReference w:id="179"/>
      </w:r>
      <w:r w:rsidRPr="002859A2">
        <w:rPr>
          <w:rFonts w:ascii="Times New Roman" w:hAnsi="Times New Roman" w:cs="Times New Roman"/>
          <w:i/>
          <w:iCs/>
        </w:rPr>
        <w:t xml:space="preserve"> </w:t>
      </w:r>
      <w:r w:rsidRPr="002859A2">
        <w:rPr>
          <w:rFonts w:ascii="Times New Roman" w:hAnsi="Times New Roman" w:cs="Times New Roman"/>
          <w:b/>
          <w:i/>
          <w:iCs/>
          <w:u w:val="single"/>
        </w:rPr>
        <w:t>Zebul</w:t>
      </w:r>
      <w:r w:rsidRPr="002859A2">
        <w:rPr>
          <w:rFonts w:ascii="Times New Roman" w:hAnsi="Times New Roman" w:cs="Times New Roman"/>
          <w:i/>
          <w:iCs/>
        </w:rPr>
        <w:t>,</w:t>
      </w:r>
      <w:r w:rsidRPr="002859A2">
        <w:rPr>
          <w:rFonts w:ascii="Times New Roman" w:hAnsi="Times New Roman" w:cs="Times New Roman"/>
          <w:i/>
          <w:iCs/>
          <w:vertAlign w:val="superscript"/>
        </w:rPr>
        <w:footnoteReference w:id="180"/>
      </w:r>
      <w:r w:rsidRPr="002859A2">
        <w:rPr>
          <w:rFonts w:ascii="Times New Roman" w:hAnsi="Times New Roman" w:cs="Times New Roman"/>
          <w:i/>
          <w:iCs/>
        </w:rPr>
        <w:t xml:space="preserve"> </w:t>
      </w:r>
      <w:r w:rsidRPr="002859A2">
        <w:rPr>
          <w:rFonts w:ascii="Times New Roman" w:hAnsi="Times New Roman" w:cs="Times New Roman"/>
          <w:b/>
          <w:i/>
          <w:iCs/>
          <w:u w:val="single"/>
        </w:rPr>
        <w:t>Ma’on</w:t>
      </w:r>
      <w:r w:rsidRPr="002859A2">
        <w:rPr>
          <w:rFonts w:ascii="Times New Roman" w:hAnsi="Times New Roman" w:cs="Times New Roman"/>
          <w:i/>
          <w:iCs/>
        </w:rPr>
        <w:t>,</w:t>
      </w:r>
      <w:r w:rsidRPr="002859A2">
        <w:rPr>
          <w:rFonts w:ascii="Times New Roman" w:hAnsi="Times New Roman" w:cs="Times New Roman"/>
          <w:i/>
          <w:iCs/>
          <w:vertAlign w:val="superscript"/>
        </w:rPr>
        <w:footnoteReference w:id="181"/>
      </w:r>
      <w:r w:rsidRPr="002859A2">
        <w:rPr>
          <w:rFonts w:ascii="Times New Roman" w:hAnsi="Times New Roman" w:cs="Times New Roman"/>
          <w:i/>
          <w:iCs/>
        </w:rPr>
        <w:t xml:space="preserve"> </w:t>
      </w:r>
      <w:r w:rsidRPr="002859A2">
        <w:rPr>
          <w:rFonts w:ascii="Times New Roman" w:hAnsi="Times New Roman" w:cs="Times New Roman"/>
          <w:b/>
          <w:i/>
          <w:iCs/>
          <w:u w:val="single"/>
        </w:rPr>
        <w:t>Makon</w:t>
      </w:r>
      <w:r w:rsidRPr="002859A2">
        <w:rPr>
          <w:rFonts w:ascii="Times New Roman" w:hAnsi="Times New Roman" w:cs="Times New Roman"/>
          <w:i/>
          <w:iCs/>
        </w:rPr>
        <w:t>,</w:t>
      </w:r>
      <w:r w:rsidRPr="002859A2">
        <w:rPr>
          <w:rFonts w:ascii="Times New Roman" w:hAnsi="Times New Roman" w:cs="Times New Roman"/>
          <w:i/>
          <w:iCs/>
          <w:vertAlign w:val="superscript"/>
        </w:rPr>
        <w:footnoteReference w:id="182"/>
      </w:r>
      <w:r w:rsidRPr="002859A2">
        <w:rPr>
          <w:rFonts w:ascii="Times New Roman" w:hAnsi="Times New Roman" w:cs="Times New Roman"/>
          <w:i/>
          <w:iCs/>
        </w:rPr>
        <w:t xml:space="preserve"> ‘</w:t>
      </w:r>
      <w:r w:rsidRPr="002859A2">
        <w:rPr>
          <w:rFonts w:ascii="Times New Roman" w:hAnsi="Times New Roman" w:cs="Times New Roman"/>
          <w:b/>
          <w:i/>
          <w:iCs/>
          <w:u w:val="single"/>
        </w:rPr>
        <w:t>Araboth</w:t>
      </w:r>
      <w:r w:rsidRPr="002859A2">
        <w:rPr>
          <w:rFonts w:ascii="Times New Roman" w:hAnsi="Times New Roman" w:cs="Times New Roman"/>
          <w:i/>
          <w:iCs/>
        </w:rPr>
        <w:t>.</w:t>
      </w:r>
      <w:r w:rsidRPr="002F49A0">
        <w:rPr>
          <w:rFonts w:ascii="Times New Roman" w:hAnsi="Times New Roman" w:cs="Times New Roman"/>
          <w:iCs/>
          <w:vertAlign w:val="superscript"/>
        </w:rPr>
        <w:footnoteReference w:id="183"/>
      </w:r>
      <w:r w:rsidRPr="002F49A0">
        <w:rPr>
          <w:rFonts w:ascii="Times New Roman" w:hAnsi="Times New Roman" w:cs="Times New Roman"/>
          <w:iCs/>
        </w:rPr>
        <w:t xml:space="preserve"> </w:t>
      </w:r>
      <w:r w:rsidRPr="002859A2">
        <w:rPr>
          <w:rFonts w:ascii="Times New Roman" w:hAnsi="Times New Roman" w:cs="Times New Roman"/>
          <w:b/>
          <w:i/>
          <w:iCs/>
        </w:rPr>
        <w:t>Wilon</w:t>
      </w:r>
      <w:r w:rsidRPr="002F49A0">
        <w:rPr>
          <w:rFonts w:ascii="Times New Roman" w:hAnsi="Times New Roman" w:cs="Times New Roman"/>
          <w:iCs/>
        </w:rPr>
        <w:t xml:space="preserve"> serves no purpose except that it enters in the morning and goes forth in the evening</w:t>
      </w:r>
      <w:r w:rsidRPr="002F49A0">
        <w:rPr>
          <w:rFonts w:ascii="Times New Roman" w:hAnsi="Times New Roman" w:cs="Times New Roman"/>
          <w:iCs/>
          <w:vertAlign w:val="superscript"/>
        </w:rPr>
        <w:footnoteReference w:id="184"/>
      </w:r>
      <w:r w:rsidRPr="002F49A0">
        <w:rPr>
          <w:rFonts w:ascii="Times New Roman" w:hAnsi="Times New Roman" w:cs="Times New Roman"/>
          <w:iCs/>
        </w:rPr>
        <w:t xml:space="preserve"> and renews every day the work of creation,</w:t>
      </w:r>
      <w:r>
        <w:rPr>
          <w:rFonts w:ascii="Times New Roman" w:hAnsi="Times New Roman" w:cs="Times New Roman"/>
          <w:iCs/>
        </w:rPr>
        <w:t xml:space="preserve"> for it is said: That stretches</w:t>
      </w:r>
      <w:r w:rsidRPr="002F49A0">
        <w:rPr>
          <w:rFonts w:ascii="Times New Roman" w:hAnsi="Times New Roman" w:cs="Times New Roman"/>
          <w:iCs/>
        </w:rPr>
        <w:t xml:space="preserve"> out the heavens as a curtain,</w:t>
      </w:r>
      <w:r w:rsidRPr="002F49A0">
        <w:rPr>
          <w:rFonts w:ascii="Times New Roman" w:hAnsi="Times New Roman" w:cs="Times New Roman"/>
          <w:iCs/>
          <w:vertAlign w:val="superscript"/>
        </w:rPr>
        <w:footnoteReference w:id="185"/>
      </w:r>
      <w:r>
        <w:rPr>
          <w:rFonts w:ascii="Times New Roman" w:hAnsi="Times New Roman" w:cs="Times New Roman"/>
          <w:iCs/>
        </w:rPr>
        <w:t xml:space="preserve"> and spreads</w:t>
      </w:r>
      <w:r w:rsidRPr="002F49A0">
        <w:rPr>
          <w:rFonts w:ascii="Times New Roman" w:hAnsi="Times New Roman" w:cs="Times New Roman"/>
          <w:iCs/>
        </w:rPr>
        <w:t xml:space="preserve"> them out as a tent to dwell in.</w:t>
      </w:r>
      <w:r w:rsidRPr="002F49A0">
        <w:rPr>
          <w:rFonts w:ascii="Times New Roman" w:hAnsi="Times New Roman" w:cs="Times New Roman"/>
          <w:iCs/>
          <w:vertAlign w:val="superscript"/>
        </w:rPr>
        <w:footnoteReference w:id="186"/>
      </w:r>
      <w:r w:rsidRPr="002F49A0">
        <w:rPr>
          <w:rFonts w:ascii="Times New Roman" w:hAnsi="Times New Roman" w:cs="Times New Roman"/>
          <w:iCs/>
        </w:rPr>
        <w:t xml:space="preserve"> Rakia’ is that in which sun and moon, stars and constellations are set, for it is said: And God set them</w:t>
      </w:r>
      <w:r w:rsidRPr="002F49A0">
        <w:rPr>
          <w:rFonts w:ascii="Times New Roman" w:hAnsi="Times New Roman" w:cs="Times New Roman"/>
          <w:iCs/>
          <w:vertAlign w:val="superscript"/>
        </w:rPr>
        <w:footnoteReference w:id="187"/>
      </w:r>
      <w:r w:rsidRPr="002F49A0">
        <w:rPr>
          <w:rFonts w:ascii="Times New Roman" w:hAnsi="Times New Roman" w:cs="Times New Roman"/>
          <w:iCs/>
        </w:rPr>
        <w:t xml:space="preserve"> in the firmament [</w:t>
      </w:r>
      <w:r w:rsidRPr="002859A2">
        <w:rPr>
          <w:rFonts w:ascii="Times New Roman" w:hAnsi="Times New Roman" w:cs="Times New Roman"/>
          <w:b/>
          <w:i/>
          <w:iCs/>
        </w:rPr>
        <w:t>Rakia’</w:t>
      </w:r>
      <w:r w:rsidRPr="002F49A0">
        <w:rPr>
          <w:rFonts w:ascii="Times New Roman" w:hAnsi="Times New Roman" w:cs="Times New Roman"/>
          <w:iCs/>
        </w:rPr>
        <w:t>] of the heaven.</w:t>
      </w:r>
      <w:r w:rsidRPr="002F49A0">
        <w:rPr>
          <w:rFonts w:ascii="Times New Roman" w:hAnsi="Times New Roman" w:cs="Times New Roman"/>
          <w:iCs/>
          <w:vertAlign w:val="superscript"/>
        </w:rPr>
        <w:footnoteReference w:id="188"/>
      </w:r>
      <w:r w:rsidRPr="002F49A0">
        <w:rPr>
          <w:rFonts w:ascii="Times New Roman" w:hAnsi="Times New Roman" w:cs="Times New Roman"/>
          <w:iCs/>
        </w:rPr>
        <w:t xml:space="preserve"> </w:t>
      </w:r>
      <w:r w:rsidRPr="002859A2">
        <w:rPr>
          <w:rFonts w:ascii="Times New Roman" w:hAnsi="Times New Roman" w:cs="Times New Roman"/>
          <w:b/>
          <w:i/>
          <w:iCs/>
        </w:rPr>
        <w:t>Shehakim</w:t>
      </w:r>
      <w:r w:rsidRPr="002F49A0">
        <w:rPr>
          <w:rFonts w:ascii="Times New Roman" w:hAnsi="Times New Roman" w:cs="Times New Roman"/>
          <w:b/>
          <w:iCs/>
        </w:rPr>
        <w:t xml:space="preserve"> is that in which millstones stand and grind</w:t>
      </w:r>
      <w:r w:rsidRPr="002F49A0">
        <w:rPr>
          <w:rFonts w:ascii="Times New Roman" w:hAnsi="Times New Roman" w:cs="Times New Roman"/>
          <w:b/>
          <w:bCs/>
          <w:iCs/>
          <w:vertAlign w:val="superscript"/>
        </w:rPr>
        <w:footnoteReference w:id="189"/>
      </w:r>
      <w:r w:rsidRPr="002F49A0">
        <w:rPr>
          <w:rFonts w:ascii="Times New Roman" w:hAnsi="Times New Roman" w:cs="Times New Roman"/>
          <w:b/>
          <w:iCs/>
        </w:rPr>
        <w:t xml:space="preserve"> manna for the righteous for it is said: And He commanded the skies [</w:t>
      </w:r>
      <w:r w:rsidRPr="002859A2">
        <w:rPr>
          <w:rFonts w:ascii="Times New Roman" w:hAnsi="Times New Roman" w:cs="Times New Roman"/>
          <w:b/>
          <w:i/>
          <w:iCs/>
        </w:rPr>
        <w:t>Shehakim</w:t>
      </w:r>
      <w:r w:rsidRPr="002F49A0">
        <w:rPr>
          <w:rFonts w:ascii="Times New Roman" w:hAnsi="Times New Roman" w:cs="Times New Roman"/>
          <w:b/>
          <w:iCs/>
        </w:rPr>
        <w:t>] above, and opened the doors of heaven; and He caused manna to rain upon them for food etc.</w:t>
      </w:r>
      <w:r w:rsidRPr="002F49A0">
        <w:rPr>
          <w:rFonts w:ascii="Times New Roman" w:hAnsi="Times New Roman" w:cs="Times New Roman"/>
          <w:b/>
          <w:bCs/>
          <w:iCs/>
          <w:vertAlign w:val="superscript"/>
        </w:rPr>
        <w:footnoteReference w:id="190"/>
      </w:r>
      <w:r w:rsidRPr="002F49A0">
        <w:rPr>
          <w:rFonts w:ascii="Times New Roman" w:hAnsi="Times New Roman" w:cs="Times New Roman"/>
          <w:iCs/>
        </w:rPr>
        <w:t xml:space="preserve"> </w:t>
      </w:r>
      <w:r w:rsidRPr="002859A2">
        <w:rPr>
          <w:rFonts w:ascii="Times New Roman" w:hAnsi="Times New Roman" w:cs="Times New Roman"/>
          <w:b/>
          <w:i/>
          <w:iCs/>
        </w:rPr>
        <w:t>Zebul</w:t>
      </w:r>
      <w:r w:rsidRPr="002F49A0">
        <w:rPr>
          <w:rFonts w:ascii="Times New Roman" w:hAnsi="Times New Roman" w:cs="Times New Roman"/>
          <w:iCs/>
        </w:rPr>
        <w:t xml:space="preserve"> is that in which [the heavenly] Jerusalem</w:t>
      </w:r>
      <w:r w:rsidRPr="002F49A0">
        <w:rPr>
          <w:rFonts w:ascii="Times New Roman" w:hAnsi="Times New Roman" w:cs="Times New Roman"/>
          <w:iCs/>
          <w:vertAlign w:val="superscript"/>
        </w:rPr>
        <w:footnoteReference w:id="191"/>
      </w:r>
      <w:r w:rsidRPr="002F49A0">
        <w:rPr>
          <w:rFonts w:ascii="Times New Roman" w:hAnsi="Times New Roman" w:cs="Times New Roman"/>
          <w:iCs/>
        </w:rPr>
        <w:t xml:space="preserve"> and the Temple and the Altar are built, and Michael, the great Prince,</w:t>
      </w:r>
      <w:r w:rsidRPr="002F49A0">
        <w:rPr>
          <w:rFonts w:ascii="Times New Roman" w:hAnsi="Times New Roman" w:cs="Times New Roman"/>
          <w:iCs/>
          <w:vertAlign w:val="superscript"/>
        </w:rPr>
        <w:footnoteReference w:id="192"/>
      </w:r>
      <w:r w:rsidRPr="002F49A0">
        <w:rPr>
          <w:rFonts w:ascii="Times New Roman" w:hAnsi="Times New Roman" w:cs="Times New Roman"/>
          <w:iCs/>
        </w:rPr>
        <w:t xml:space="preserve"> stands and offers up thereon an offering, for it i</w:t>
      </w:r>
      <w:r>
        <w:rPr>
          <w:rFonts w:ascii="Times New Roman" w:hAnsi="Times New Roman" w:cs="Times New Roman"/>
          <w:iCs/>
        </w:rPr>
        <w:t>s said: I have surely built You</w:t>
      </w:r>
      <w:r w:rsidRPr="002F49A0">
        <w:rPr>
          <w:rFonts w:ascii="Times New Roman" w:hAnsi="Times New Roman" w:cs="Times New Roman"/>
          <w:iCs/>
        </w:rPr>
        <w:t xml:space="preserve"> a house of habi</w:t>
      </w:r>
      <w:r>
        <w:rPr>
          <w:rFonts w:ascii="Times New Roman" w:hAnsi="Times New Roman" w:cs="Times New Roman"/>
          <w:iCs/>
        </w:rPr>
        <w:t>tation [</w:t>
      </w:r>
      <w:r w:rsidRPr="002859A2">
        <w:rPr>
          <w:rFonts w:ascii="Times New Roman" w:hAnsi="Times New Roman" w:cs="Times New Roman"/>
          <w:b/>
          <w:i/>
          <w:iCs/>
        </w:rPr>
        <w:t>Zebul</w:t>
      </w:r>
      <w:r>
        <w:rPr>
          <w:rFonts w:ascii="Times New Roman" w:hAnsi="Times New Roman" w:cs="Times New Roman"/>
          <w:iCs/>
        </w:rPr>
        <w:t>], a place for You</w:t>
      </w:r>
      <w:r w:rsidRPr="002F49A0">
        <w:rPr>
          <w:rFonts w:ascii="Times New Roman" w:hAnsi="Times New Roman" w:cs="Times New Roman"/>
          <w:iCs/>
        </w:rPr>
        <w:t xml:space="preserve"> to dwell</w:t>
      </w:r>
      <w:r>
        <w:rPr>
          <w:rFonts w:ascii="Times New Roman" w:hAnsi="Times New Roman" w:cs="Times New Roman"/>
          <w:iCs/>
        </w:rPr>
        <w:t xml:space="preserve"> in for</w:t>
      </w:r>
      <w:r w:rsidRPr="002F49A0">
        <w:rPr>
          <w:rFonts w:ascii="Times New Roman" w:hAnsi="Times New Roman" w:cs="Times New Roman"/>
          <w:iCs/>
        </w:rPr>
        <w:t>ever.</w:t>
      </w:r>
      <w:r w:rsidRPr="002F49A0">
        <w:rPr>
          <w:rFonts w:ascii="Times New Roman" w:hAnsi="Times New Roman" w:cs="Times New Roman"/>
          <w:iCs/>
          <w:vertAlign w:val="superscript"/>
        </w:rPr>
        <w:footnoteReference w:id="193"/>
      </w:r>
      <w:r w:rsidRPr="002F49A0">
        <w:rPr>
          <w:rFonts w:ascii="Times New Roman" w:hAnsi="Times New Roman" w:cs="Times New Roman"/>
          <w:iCs/>
        </w:rPr>
        <w:t xml:space="preserve"> And whence do we derive that it is called heaven? For it is written: Look down fro</w:t>
      </w:r>
      <w:r>
        <w:rPr>
          <w:rFonts w:ascii="Times New Roman" w:hAnsi="Times New Roman" w:cs="Times New Roman"/>
          <w:iCs/>
        </w:rPr>
        <w:t>m heaven, and see, even from Your</w:t>
      </w:r>
      <w:r w:rsidRPr="002F49A0">
        <w:rPr>
          <w:rFonts w:ascii="Times New Roman" w:hAnsi="Times New Roman" w:cs="Times New Roman"/>
          <w:iCs/>
        </w:rPr>
        <w:t xml:space="preserve"> holy and glorious habitation.</w:t>
      </w:r>
      <w:r w:rsidRPr="002F49A0">
        <w:rPr>
          <w:rFonts w:ascii="Times New Roman" w:hAnsi="Times New Roman" w:cs="Times New Roman"/>
          <w:iCs/>
          <w:vertAlign w:val="superscript"/>
        </w:rPr>
        <w:footnoteReference w:id="194"/>
      </w:r>
      <w:r w:rsidRPr="002F49A0">
        <w:rPr>
          <w:rFonts w:ascii="Times New Roman" w:hAnsi="Times New Roman" w:cs="Times New Roman"/>
          <w:iCs/>
        </w:rPr>
        <w:t xml:space="preserve"> </w:t>
      </w:r>
      <w:r w:rsidRPr="002F49A0">
        <w:rPr>
          <w:rFonts w:ascii="Times New Roman" w:hAnsi="Times New Roman" w:cs="Times New Roman"/>
          <w:b/>
          <w:i/>
          <w:iCs/>
        </w:rPr>
        <w:t>Ma’on</w:t>
      </w:r>
      <w:r w:rsidRPr="002F49A0">
        <w:rPr>
          <w:rFonts w:ascii="Times New Roman" w:hAnsi="Times New Roman" w:cs="Times New Roman"/>
          <w:iCs/>
        </w:rPr>
        <w:t xml:space="preserve"> is that in which there are companies of Ministering Angels, who utter [divine] song by night, and are silent by day for the sake of Israel’s glory,</w:t>
      </w:r>
      <w:r w:rsidRPr="002F49A0">
        <w:rPr>
          <w:rFonts w:ascii="Times New Roman" w:hAnsi="Times New Roman" w:cs="Times New Roman"/>
          <w:iCs/>
          <w:vertAlign w:val="superscript"/>
        </w:rPr>
        <w:footnoteReference w:id="195"/>
      </w:r>
      <w:r w:rsidRPr="002F49A0">
        <w:rPr>
          <w:rFonts w:ascii="Times New Roman" w:hAnsi="Times New Roman" w:cs="Times New Roman"/>
          <w:iCs/>
        </w:rPr>
        <w:t xml:space="preserve"> for </w:t>
      </w:r>
      <w:r w:rsidR="002859A2">
        <w:rPr>
          <w:rFonts w:ascii="Times New Roman" w:hAnsi="Times New Roman" w:cs="Times New Roman"/>
          <w:iCs/>
        </w:rPr>
        <w:t>it is said: By day the Lord does</w:t>
      </w:r>
      <w:r w:rsidRPr="002F49A0">
        <w:rPr>
          <w:rFonts w:ascii="Times New Roman" w:hAnsi="Times New Roman" w:cs="Times New Roman"/>
          <w:iCs/>
        </w:rPr>
        <w:t xml:space="preserve"> command His lovingkindness,</w:t>
      </w:r>
      <w:r w:rsidRPr="002F49A0">
        <w:rPr>
          <w:rFonts w:ascii="Times New Roman" w:hAnsi="Times New Roman" w:cs="Times New Roman"/>
          <w:iCs/>
          <w:vertAlign w:val="superscript"/>
        </w:rPr>
        <w:footnoteReference w:id="196"/>
      </w:r>
      <w:r w:rsidRPr="002F49A0">
        <w:rPr>
          <w:rFonts w:ascii="Times New Roman" w:hAnsi="Times New Roman" w:cs="Times New Roman"/>
          <w:iCs/>
        </w:rPr>
        <w:t xml:space="preserve"> and in the night His song is with me.</w:t>
      </w:r>
      <w:r w:rsidRPr="002F49A0">
        <w:rPr>
          <w:rFonts w:ascii="Times New Roman" w:hAnsi="Times New Roman" w:cs="Times New Roman"/>
          <w:iCs/>
          <w:vertAlign w:val="superscript"/>
        </w:rPr>
        <w:footnoteReference w:id="197"/>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iCs/>
        </w:rPr>
      </w:pPr>
      <w:r w:rsidRPr="002F49A0">
        <w:rPr>
          <w:rFonts w:ascii="Times New Roman" w:hAnsi="Times New Roman" w:cs="Times New Roman"/>
        </w:rPr>
        <w:t xml:space="preserve">Thus we learn that there are seven ‘heavens’, namely: </w:t>
      </w:r>
      <w:r w:rsidRPr="002859A2">
        <w:rPr>
          <w:rFonts w:ascii="Times New Roman" w:hAnsi="Times New Roman" w:cs="Times New Roman"/>
          <w:b/>
          <w:i/>
          <w:iCs/>
        </w:rPr>
        <w:t>Wilon, Rakia’, Shehakim, Zebul, Ma’on, Makon, ‘Araboth</w:t>
      </w:r>
      <w:r w:rsidRPr="002859A2">
        <w:rPr>
          <w:rFonts w:ascii="Times New Roman" w:hAnsi="Times New Roman" w:cs="Times New Roman"/>
          <w:b/>
          <w:iCs/>
        </w:rPr>
        <w:t>.</w:t>
      </w:r>
      <w:r w:rsidRPr="002F49A0">
        <w:rPr>
          <w:rFonts w:ascii="Times New Roman" w:hAnsi="Times New Roman" w:cs="Times New Roman"/>
          <w:iCs/>
        </w:rPr>
        <w:t xml:space="preserve"> </w:t>
      </w:r>
      <w:r w:rsidRPr="002F49A0">
        <w:rPr>
          <w:rFonts w:ascii="Times New Roman" w:hAnsi="Times New Roman" w:cs="Times New Roman"/>
        </w:rPr>
        <w:t xml:space="preserve">The third of the seven heavens is called </w:t>
      </w:r>
      <w:r w:rsidRPr="002859A2">
        <w:rPr>
          <w:rFonts w:ascii="Times New Roman" w:hAnsi="Times New Roman" w:cs="Times New Roman"/>
          <w:b/>
          <w:i/>
          <w:iCs/>
        </w:rPr>
        <w:t>Shehakim</w:t>
      </w:r>
      <w:r w:rsidRPr="002859A2">
        <w:rPr>
          <w:rFonts w:ascii="Times New Roman" w:hAnsi="Times New Roman" w:cs="Times New Roman"/>
          <w:b/>
          <w:iCs/>
        </w:rPr>
        <w:t>,</w:t>
      </w:r>
      <w:r w:rsidRPr="002F49A0">
        <w:rPr>
          <w:rFonts w:ascii="Times New Roman" w:hAnsi="Times New Roman" w:cs="Times New Roman"/>
          <w:iCs/>
        </w:rPr>
        <w:t xml:space="preserve"> the word used in v11 of our psalm.</w:t>
      </w:r>
    </w:p>
    <w:p w:rsidR="002F49A0" w:rsidRPr="002F49A0" w:rsidRDefault="002F49A0" w:rsidP="00347BC6">
      <w:pPr>
        <w:keepNext/>
        <w:widowControl w:val="0"/>
        <w:spacing w:after="0" w:line="240" w:lineRule="auto"/>
        <w:jc w:val="both"/>
        <w:rPr>
          <w:rFonts w:ascii="Times New Roman" w:hAnsi="Times New Roman" w:cs="Times New Roman"/>
          <w:iCs/>
        </w:rPr>
      </w:pPr>
    </w:p>
    <w:p w:rsidR="002F49A0" w:rsidRPr="002F49A0" w:rsidRDefault="002F49A0" w:rsidP="00347BC6">
      <w:pPr>
        <w:keepNext/>
        <w:widowControl w:val="0"/>
        <w:spacing w:after="0" w:line="240" w:lineRule="auto"/>
        <w:jc w:val="both"/>
        <w:rPr>
          <w:rFonts w:ascii="Times New Roman" w:hAnsi="Times New Roman" w:cs="Times New Roman"/>
          <w:iCs/>
        </w:rPr>
      </w:pPr>
      <w:r w:rsidRPr="002F49A0">
        <w:rPr>
          <w:rFonts w:ascii="Times New Roman" w:hAnsi="Times New Roman" w:cs="Times New Roman"/>
        </w:rPr>
        <w:t xml:space="preserve">The Tanach has seven different designations for heaven; therefore there must be </w:t>
      </w:r>
      <w:r w:rsidR="002859A2">
        <w:rPr>
          <w:rFonts w:ascii="Times New Roman" w:hAnsi="Times New Roman" w:cs="Times New Roman"/>
          <w:b/>
        </w:rPr>
        <w:t>s</w:t>
      </w:r>
      <w:r w:rsidRPr="002859A2">
        <w:rPr>
          <w:rFonts w:ascii="Times New Roman" w:hAnsi="Times New Roman" w:cs="Times New Roman"/>
          <w:b/>
        </w:rPr>
        <w:t>even</w:t>
      </w:r>
      <w:r w:rsidRPr="002F49A0">
        <w:rPr>
          <w:rFonts w:ascii="Times New Roman" w:hAnsi="Times New Roman" w:cs="Times New Roman"/>
        </w:rPr>
        <w:t xml:space="preserve"> heavens. The following lists tells us where these seven names are to be found:</w:t>
      </w:r>
    </w:p>
    <w:p w:rsidR="002F49A0" w:rsidRPr="002F49A0" w:rsidRDefault="002F49A0" w:rsidP="00347BC6">
      <w:pPr>
        <w:keepNext/>
        <w:widowControl w:val="0"/>
        <w:spacing w:after="0" w:line="240" w:lineRule="auto"/>
        <w:jc w:val="both"/>
        <w:rPr>
          <w:rFonts w:ascii="Times New Roman" w:hAnsi="Times New Roman" w:cs="Times New Roman"/>
          <w:iCs/>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Vilon -וילון</w:t>
      </w:r>
      <w:r w:rsidRPr="002F49A0">
        <w:rPr>
          <w:rFonts w:ascii="Times New Roman" w:hAnsi="Times New Roman" w:cs="Times New Roman"/>
        </w:rPr>
        <w:t>,  Isaiah 40:22 Vilon is the name of Jalon extrapolated unto Isaiah 40:22.</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Rakia - רקיע</w:t>
      </w:r>
      <w:r w:rsidRPr="002F49A0">
        <w:rPr>
          <w:rFonts w:ascii="Times New Roman" w:hAnsi="Times New Roman" w:cs="Times New Roman"/>
        </w:rPr>
        <w:t>, Genesis 1:6-8, Genesis 1:17, Genesis 1:20, and Psalms 19:1-2, Psalms 150:1, Ezekiel 1:22-23.</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Shehakim - שחקים</w:t>
      </w:r>
      <w:r w:rsidRPr="002F49A0">
        <w:rPr>
          <w:rFonts w:ascii="Times New Roman" w:hAnsi="Times New Roman" w:cs="Times New Roman"/>
        </w:rPr>
        <w:t>,  Deuteronomy 33:26, 2 Samuel 22:12, Psalm 18:11-12, Psalms 36:5-6, Psalms 57:10-11, Psalms 77:17-18, Psalms. 78:23, Psalms 89:37-38, Psalms 108:4-5, Proverbs 8:28, Job 35:5, Job 36:28, Job 38:37.</w:t>
      </w:r>
    </w:p>
    <w:p w:rsidR="002F49A0" w:rsidRPr="002F49A0" w:rsidRDefault="002F49A0" w:rsidP="00347BC6">
      <w:pPr>
        <w:keepNext/>
        <w:widowControl w:val="0"/>
        <w:spacing w:after="0" w:line="240" w:lineRule="auto"/>
        <w:ind w:left="720"/>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Zebul - זבול</w:t>
      </w:r>
      <w:r w:rsidRPr="002F49A0">
        <w:rPr>
          <w:rFonts w:ascii="Times New Roman" w:hAnsi="Times New Roman" w:cs="Times New Roman"/>
        </w:rPr>
        <w:t>,  Isaiah 63:15, 1 Kings, 8:13, 2 Chronicles 6:2.</w:t>
      </w:r>
    </w:p>
    <w:p w:rsidR="002F49A0" w:rsidRPr="002F49A0" w:rsidRDefault="002F49A0" w:rsidP="00347BC6">
      <w:pPr>
        <w:keepNext/>
        <w:widowControl w:val="0"/>
        <w:spacing w:after="0" w:line="240" w:lineRule="auto"/>
        <w:ind w:left="720"/>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Ma'on - מעון</w:t>
      </w:r>
      <w:r w:rsidRPr="002F49A0">
        <w:rPr>
          <w:rFonts w:ascii="Times New Roman" w:hAnsi="Times New Roman" w:cs="Times New Roman"/>
        </w:rPr>
        <w:t>, Deuteronomy 26:15,  Psalms 26:8, Psalm 71:3, Psalm 90:1, and Zechariah 2:17  {Zechariah 2:13}.</w:t>
      </w:r>
    </w:p>
    <w:p w:rsidR="002F49A0" w:rsidRPr="002F49A0" w:rsidRDefault="002F49A0" w:rsidP="00347BC6">
      <w:pPr>
        <w:keepNext/>
        <w:widowControl w:val="0"/>
        <w:spacing w:after="0" w:line="240" w:lineRule="auto"/>
        <w:ind w:left="720"/>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Makon  - מכון</w:t>
      </w:r>
      <w:r w:rsidRPr="002F49A0">
        <w:rPr>
          <w:rFonts w:ascii="Times New Roman" w:hAnsi="Times New Roman" w:cs="Times New Roman"/>
        </w:rPr>
        <w:t>,  Deuteronomy 28:12, 1 Kings 8:39, 2 Chronicles 6:30, Psalms 89:14-15, Psalms 97:2, Isaiah 4:5.</w:t>
      </w:r>
    </w:p>
    <w:p w:rsidR="002F49A0" w:rsidRPr="002F49A0" w:rsidRDefault="002F49A0" w:rsidP="00347BC6">
      <w:pPr>
        <w:keepNext/>
        <w:widowControl w:val="0"/>
        <w:spacing w:after="0" w:line="240" w:lineRule="auto"/>
        <w:ind w:left="720"/>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rPr>
        <w:t>Araboth - ערבות</w:t>
      </w:r>
      <w:r w:rsidRPr="002F49A0">
        <w:rPr>
          <w:rFonts w:ascii="Times New Roman" w:hAnsi="Times New Roman" w:cs="Times New Roman"/>
        </w:rPr>
        <w:t>, Psalms 68:4-5.</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 xml:space="preserve">Now lets examine, briefly, each of these seven, according to </w:t>
      </w:r>
      <w:r w:rsidRPr="002F49A0">
        <w:rPr>
          <w:rFonts w:ascii="Times New Roman" w:hAnsi="Times New Roman" w:cs="Times New Roman"/>
          <w:iCs/>
        </w:rPr>
        <w:t>Resh Lakish:</w:t>
      </w:r>
      <w:r w:rsidRPr="002F49A0">
        <w:rPr>
          <w:rFonts w:ascii="Times New Roman" w:hAnsi="Times New Roman" w:cs="Times New Roman"/>
          <w:iCs/>
          <w:vertAlign w:val="superscript"/>
        </w:rPr>
        <w:footnoteReference w:id="198"/>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b/>
        </w:rPr>
      </w:pPr>
      <w:bookmarkStart w:id="3" w:name="_Toc487624011"/>
      <w:bookmarkStart w:id="4" w:name="_Toc487624036"/>
      <w:bookmarkStart w:id="5" w:name="_Toc487624083"/>
      <w:bookmarkStart w:id="6" w:name="_Toc487624149"/>
      <w:bookmarkStart w:id="7" w:name="_Toc487624186"/>
      <w:bookmarkStart w:id="8" w:name="_Toc487624467"/>
      <w:bookmarkStart w:id="9" w:name="_Toc250427011"/>
      <w:bookmarkStart w:id="10" w:name="_Toc358223722"/>
      <w:r w:rsidRPr="002F49A0">
        <w:rPr>
          <w:rFonts w:ascii="Times New Roman" w:hAnsi="Times New Roman" w:cs="Times New Roman"/>
          <w:b/>
        </w:rPr>
        <w:t>Wilon</w:t>
      </w:r>
      <w:bookmarkEnd w:id="3"/>
      <w:bookmarkEnd w:id="4"/>
      <w:bookmarkEnd w:id="5"/>
      <w:bookmarkEnd w:id="6"/>
      <w:bookmarkEnd w:id="7"/>
      <w:bookmarkEnd w:id="8"/>
      <w:bookmarkEnd w:id="9"/>
      <w:bookmarkEnd w:id="10"/>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i/>
        </w:rPr>
      </w:pPr>
      <w:r w:rsidRPr="002F49A0">
        <w:rPr>
          <w:rFonts w:ascii="Times New Roman" w:hAnsi="Times New Roman" w:cs="Times New Roman"/>
          <w:b/>
          <w:i/>
        </w:rPr>
        <w:t>Wilon</w:t>
      </w:r>
      <w:r w:rsidRPr="002F49A0">
        <w:rPr>
          <w:rFonts w:ascii="Times New Roman" w:hAnsi="Times New Roman" w:cs="Times New Roman"/>
          <w:i/>
        </w:rPr>
        <w:t xml:space="preserve">, </w:t>
      </w:r>
      <w:r w:rsidRPr="002859A2">
        <w:rPr>
          <w:rFonts w:ascii="Times New Roman" w:hAnsi="Times New Roman" w:cs="Times New Roman"/>
        </w:rPr>
        <w:t xml:space="preserve">[I.e., ‘Curtain’, from Lat. Velum.] - Wilon serves no purpose except that it enters in the morning and goes forth in the evening  </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 xml:space="preserve">According to Rashi, Wilon (‘Curtain’) draws in every morning, and thus causes the light of day to become visible; in the evening it draws out and hides the daylight. This process constitutes the renewal of the work of creation. But Tosafot. explains that Wilon produces the light of day, and when it withdraws at night darkness prevails. </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859A2">
        <w:rPr>
          <w:rFonts w:ascii="Times New Roman" w:hAnsi="Times New Roman" w:cs="Times New Roman"/>
        </w:rPr>
        <w:t>and renews every day the work of creation, for it is said: That stretcheth out the heavens as a curtain, and spreadeth them out as a tent to dwell in.</w:t>
      </w:r>
      <w:r w:rsidRPr="002859A2">
        <w:rPr>
          <w:rFonts w:ascii="Times New Roman" w:hAnsi="Times New Roman" w:cs="Times New Roman"/>
          <w:vertAlign w:val="superscript"/>
        </w:rPr>
        <w:footnoteReference w:id="199"/>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Several heavens were created, seven in fact, each to serve a purpose of its own. The first, the one visible to man, has no function except that of covering up the light during the night time; therefore it disappears every morning.</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b/>
        </w:rPr>
      </w:pPr>
      <w:bookmarkStart w:id="11" w:name="_Toc487624012"/>
      <w:bookmarkStart w:id="12" w:name="_Toc487624037"/>
      <w:bookmarkStart w:id="13" w:name="_Toc487624084"/>
      <w:bookmarkStart w:id="14" w:name="_Toc487624150"/>
      <w:bookmarkStart w:id="15" w:name="_Toc487624187"/>
      <w:bookmarkStart w:id="16" w:name="_Toc487624468"/>
      <w:bookmarkStart w:id="17" w:name="_Toc250427012"/>
      <w:bookmarkStart w:id="18" w:name="_Toc358223723"/>
      <w:r w:rsidRPr="002F49A0">
        <w:rPr>
          <w:rFonts w:ascii="Times New Roman" w:hAnsi="Times New Roman" w:cs="Times New Roman"/>
          <w:b/>
        </w:rPr>
        <w:t>Rakia</w:t>
      </w:r>
      <w:bookmarkEnd w:id="11"/>
      <w:bookmarkEnd w:id="12"/>
      <w:bookmarkEnd w:id="13"/>
      <w:bookmarkEnd w:id="14"/>
      <w:bookmarkEnd w:id="15"/>
      <w:bookmarkEnd w:id="16"/>
      <w:bookmarkEnd w:id="17"/>
      <w:bookmarkEnd w:id="18"/>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ind w:left="720"/>
        <w:jc w:val="both"/>
        <w:rPr>
          <w:rFonts w:ascii="Times New Roman" w:hAnsi="Times New Roman" w:cs="Times New Roman"/>
          <w:i/>
        </w:rPr>
      </w:pPr>
      <w:r w:rsidRPr="002F49A0">
        <w:rPr>
          <w:rFonts w:ascii="Times New Roman" w:hAnsi="Times New Roman" w:cs="Times New Roman"/>
          <w:b/>
          <w:i/>
        </w:rPr>
        <w:t>Rakia’</w:t>
      </w:r>
      <w:r w:rsidRPr="002F49A0">
        <w:rPr>
          <w:rFonts w:ascii="Times New Roman" w:hAnsi="Times New Roman" w:cs="Times New Roman"/>
          <w:i/>
        </w:rPr>
        <w:t xml:space="preserve">, </w:t>
      </w:r>
      <w:r w:rsidRPr="002859A2">
        <w:rPr>
          <w:rFonts w:ascii="Times New Roman" w:hAnsi="Times New Roman" w:cs="Times New Roman"/>
        </w:rPr>
        <w:t>[I.e., ‘Expanse, firmament’.] - Rakia’ is that in which sun and moon, stars and constellations are set, for it is said: And God set them in the firmament [Rakia’] of the heaven.</w:t>
      </w:r>
      <w:r w:rsidRPr="002859A2">
        <w:rPr>
          <w:rFonts w:ascii="Times New Roman" w:hAnsi="Times New Roman" w:cs="Times New Roman"/>
          <w:vertAlign w:val="superscript"/>
        </w:rPr>
        <w:footnoteReference w:id="200"/>
      </w:r>
      <w:r w:rsidRPr="002859A2">
        <w:rPr>
          <w:rFonts w:ascii="Times New Roman" w:hAnsi="Times New Roman" w:cs="Times New Roman"/>
        </w:rPr>
        <w:t xml:space="preserve"> The planets are fastened to the second of the heavens;</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i/>
        </w:rPr>
        <w:t>Midrash</w:t>
      </w:r>
      <w:r w:rsidR="002859A2">
        <w:rPr>
          <w:rFonts w:ascii="Times New Roman" w:hAnsi="Times New Roman" w:cs="Times New Roman"/>
          <w:b/>
          <w:i/>
        </w:rPr>
        <w:t xml:space="preserve"> Rabbah - Bereshee</w:t>
      </w:r>
      <w:r w:rsidRPr="002F49A0">
        <w:rPr>
          <w:rFonts w:ascii="Times New Roman" w:hAnsi="Times New Roman" w:cs="Times New Roman"/>
          <w:b/>
          <w:i/>
        </w:rPr>
        <w:t>t (Genesis) VI:6</w:t>
      </w:r>
      <w:r w:rsidRPr="002F49A0">
        <w:rPr>
          <w:rFonts w:ascii="Times New Roman" w:hAnsi="Times New Roman" w:cs="Times New Roman"/>
          <w:i/>
        </w:rPr>
        <w:t xml:space="preserve"> </w:t>
      </w:r>
      <w:r w:rsidRPr="002859A2">
        <w:rPr>
          <w:rFonts w:ascii="Times New Roman" w:hAnsi="Times New Roman" w:cs="Times New Roman"/>
        </w:rPr>
        <w:t>Where are the spheres of the sun and the moon set? In the second heaven (raki'a), as it says, AND GOD SET THEM IN THE RAKI'A OF THE HEAVEN. R. Phinehas said in R. Abbahu's name: This verse is explicit, and the men of the Great Assembly further explained, Thou art the Lord, even Thou alone; Thou hast made the heaven, the heaven of heavens, with all their host:</w:t>
      </w:r>
      <w:r w:rsidRPr="002859A2">
        <w:rPr>
          <w:rFonts w:ascii="Times New Roman" w:hAnsi="Times New Roman" w:cs="Times New Roman"/>
          <w:vertAlign w:val="superscript"/>
        </w:rPr>
        <w:footnoteReference w:id="201"/>
      </w:r>
      <w:r w:rsidRPr="002859A2">
        <w:rPr>
          <w:rFonts w:ascii="Times New Roman" w:hAnsi="Times New Roman" w:cs="Times New Roman"/>
        </w:rPr>
        <w:t xml:space="preserve"> thus where are all their hosts set? In the second ‘ raki'a ‘, which is above the heaven. From the earth to the ' raki'a ‘</w:t>
      </w:r>
    </w:p>
    <w:p w:rsidR="002F49A0" w:rsidRPr="002859A2"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b/>
        </w:rPr>
      </w:pPr>
      <w:bookmarkStart w:id="19" w:name="_Toc487624013"/>
      <w:bookmarkStart w:id="20" w:name="_Toc487624038"/>
      <w:bookmarkStart w:id="21" w:name="_Toc487624085"/>
      <w:bookmarkStart w:id="22" w:name="_Toc487624151"/>
      <w:bookmarkStart w:id="23" w:name="_Toc487624188"/>
      <w:bookmarkStart w:id="24" w:name="_Toc487624469"/>
      <w:bookmarkStart w:id="25" w:name="_Toc250427013"/>
      <w:bookmarkStart w:id="26" w:name="_Toc358223724"/>
      <w:r w:rsidRPr="002F49A0">
        <w:rPr>
          <w:rFonts w:ascii="Times New Roman" w:hAnsi="Times New Roman" w:cs="Times New Roman"/>
          <w:b/>
        </w:rPr>
        <w:t>Shehakim</w:t>
      </w:r>
      <w:bookmarkEnd w:id="19"/>
      <w:bookmarkEnd w:id="20"/>
      <w:bookmarkEnd w:id="21"/>
      <w:bookmarkEnd w:id="22"/>
      <w:bookmarkEnd w:id="23"/>
      <w:bookmarkEnd w:id="24"/>
      <w:bookmarkEnd w:id="25"/>
      <w:bookmarkEnd w:id="26"/>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i/>
        </w:rPr>
        <w:t>Shehakim</w:t>
      </w:r>
      <w:r w:rsidRPr="002F49A0">
        <w:rPr>
          <w:rFonts w:ascii="Times New Roman" w:hAnsi="Times New Roman" w:cs="Times New Roman"/>
          <w:i/>
        </w:rPr>
        <w:t xml:space="preserve">, </w:t>
      </w:r>
      <w:r w:rsidRPr="002859A2">
        <w:rPr>
          <w:rFonts w:ascii="Times New Roman" w:hAnsi="Times New Roman" w:cs="Times New Roman"/>
        </w:rPr>
        <w:t>[Lit., ‘Clouds’, from eja, ‘dust’</w:t>
      </w:r>
      <w:r w:rsidRPr="002859A2">
        <w:rPr>
          <w:rFonts w:ascii="Times New Roman" w:hAnsi="Times New Roman" w:cs="Times New Roman"/>
          <w:vertAlign w:val="superscript"/>
        </w:rPr>
        <w:footnoteReference w:id="202"/>
      </w:r>
      <w:r w:rsidRPr="002859A2">
        <w:rPr>
          <w:rFonts w:ascii="Times New Roman" w:hAnsi="Times New Roman" w:cs="Times New Roman"/>
        </w:rPr>
        <w:t>] - Shehakim is that in which millstones stand and grind manna for the righteous for it is said: And He commanded the skies [Shehakim] above, and opened the doors of heaven; and He caused manna to rain upon them for food etc.</w:t>
      </w:r>
      <w:r w:rsidRPr="002859A2">
        <w:rPr>
          <w:rFonts w:ascii="Times New Roman" w:hAnsi="Times New Roman" w:cs="Times New Roman"/>
          <w:vertAlign w:val="superscript"/>
        </w:rPr>
        <w:footnoteReference w:id="203"/>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Why are they [the clouds] called shehakim? Resh Lakish said: Because they break up (shohakim) the [mass of] water [into rain drops]. In the third the manna is made for the pious in the hereafter;</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b/>
        </w:rPr>
      </w:pPr>
      <w:bookmarkStart w:id="27" w:name="_Toc487624014"/>
      <w:bookmarkStart w:id="28" w:name="_Toc487624039"/>
      <w:bookmarkStart w:id="29" w:name="_Toc487624086"/>
      <w:bookmarkStart w:id="30" w:name="_Toc487624152"/>
      <w:bookmarkStart w:id="31" w:name="_Toc487624189"/>
      <w:bookmarkStart w:id="32" w:name="_Toc487624470"/>
      <w:bookmarkStart w:id="33" w:name="_Toc250427014"/>
      <w:bookmarkStart w:id="34" w:name="_Toc358223725"/>
      <w:r w:rsidRPr="002F49A0">
        <w:rPr>
          <w:rFonts w:ascii="Times New Roman" w:hAnsi="Times New Roman" w:cs="Times New Roman"/>
          <w:b/>
        </w:rPr>
        <w:t>Zebul</w:t>
      </w:r>
      <w:bookmarkEnd w:id="27"/>
      <w:bookmarkEnd w:id="28"/>
      <w:bookmarkEnd w:id="29"/>
      <w:bookmarkEnd w:id="30"/>
      <w:bookmarkEnd w:id="31"/>
      <w:bookmarkEnd w:id="32"/>
      <w:bookmarkEnd w:id="33"/>
      <w:bookmarkEnd w:id="34"/>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i/>
        </w:rPr>
        <w:t>Zebul</w:t>
      </w:r>
      <w:r w:rsidRPr="002F49A0">
        <w:rPr>
          <w:rFonts w:ascii="Times New Roman" w:hAnsi="Times New Roman" w:cs="Times New Roman"/>
          <w:i/>
        </w:rPr>
        <w:t xml:space="preserve">, </w:t>
      </w:r>
      <w:r w:rsidRPr="002859A2">
        <w:rPr>
          <w:rFonts w:ascii="Times New Roman" w:hAnsi="Times New Roman" w:cs="Times New Roman"/>
        </w:rPr>
        <w:t>[B.D.B.: ‘Elevation, height, lofty abode’; N.H., ‘Temple’. Jastrow: ‘(place of offering or entertainment) residence, especially Temple’.] - Zebul is that in which [the heavenly] Jerusalem</w:t>
      </w:r>
      <w:r w:rsidRPr="002859A2">
        <w:rPr>
          <w:rFonts w:ascii="Times New Roman" w:hAnsi="Times New Roman" w:cs="Times New Roman"/>
          <w:vertAlign w:val="superscript"/>
        </w:rPr>
        <w:footnoteReference w:id="204"/>
      </w:r>
      <w:r w:rsidRPr="002859A2">
        <w:rPr>
          <w:rFonts w:ascii="Times New Roman" w:hAnsi="Times New Roman" w:cs="Times New Roman"/>
        </w:rPr>
        <w:t xml:space="preserve"> and the Temple and the Altar are built, and Michael, the great Prince,</w:t>
      </w:r>
      <w:r w:rsidRPr="002859A2">
        <w:rPr>
          <w:rFonts w:ascii="Times New Roman" w:hAnsi="Times New Roman" w:cs="Times New Roman"/>
          <w:vertAlign w:val="superscript"/>
        </w:rPr>
        <w:footnoteReference w:id="205"/>
      </w:r>
      <w:r w:rsidRPr="002859A2">
        <w:rPr>
          <w:rFonts w:ascii="Times New Roman" w:hAnsi="Times New Roman" w:cs="Times New Roman"/>
        </w:rPr>
        <w:t xml:space="preserve">  stands and offers up thereon an offering, for it is said: I have surely built Thee a house of habitation [Zebul], a place for Thee to dwell in for ever.</w:t>
      </w:r>
      <w:r w:rsidRPr="002859A2">
        <w:rPr>
          <w:rFonts w:ascii="Times New Roman" w:hAnsi="Times New Roman" w:cs="Times New Roman"/>
          <w:vertAlign w:val="superscript"/>
        </w:rPr>
        <w:footnoteReference w:id="206"/>
      </w:r>
      <w:r w:rsidRPr="002859A2">
        <w:rPr>
          <w:rFonts w:ascii="Times New Roman" w:hAnsi="Times New Roman" w:cs="Times New Roman"/>
        </w:rPr>
        <w:t xml:space="preserve"> And whence do we derive that it is called heaven? For it is written: Look down from heaven, and see, even from Thy holy and glorious habitation.</w:t>
      </w:r>
      <w:r w:rsidRPr="002859A2">
        <w:rPr>
          <w:rFonts w:ascii="Times New Roman" w:hAnsi="Times New Roman" w:cs="Times New Roman"/>
          <w:vertAlign w:val="superscript"/>
        </w:rPr>
        <w:footnoteReference w:id="207"/>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The fourth contains the celestial Jerusalem together with the Temple, in which Michael ministers as high priest, and offers the souls of the pious as sacrifices.</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b/>
        </w:rPr>
      </w:pPr>
      <w:bookmarkStart w:id="35" w:name="_Toc487624015"/>
      <w:bookmarkStart w:id="36" w:name="_Toc487624040"/>
      <w:bookmarkStart w:id="37" w:name="_Toc487624087"/>
      <w:bookmarkStart w:id="38" w:name="_Toc487624153"/>
      <w:bookmarkStart w:id="39" w:name="_Toc487624190"/>
      <w:bookmarkStart w:id="40" w:name="_Toc487624471"/>
      <w:bookmarkStart w:id="41" w:name="_Toc250427015"/>
      <w:bookmarkStart w:id="42" w:name="_Toc358223726"/>
      <w:r w:rsidRPr="002F49A0">
        <w:rPr>
          <w:rFonts w:ascii="Times New Roman" w:hAnsi="Times New Roman" w:cs="Times New Roman"/>
          <w:b/>
        </w:rPr>
        <w:t>Ma'on</w:t>
      </w:r>
      <w:bookmarkEnd w:id="35"/>
      <w:bookmarkEnd w:id="36"/>
      <w:bookmarkEnd w:id="37"/>
      <w:bookmarkEnd w:id="38"/>
      <w:bookmarkEnd w:id="39"/>
      <w:bookmarkEnd w:id="40"/>
      <w:bookmarkEnd w:id="41"/>
      <w:bookmarkEnd w:id="42"/>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i/>
        </w:rPr>
        <w:t>Ma'on</w:t>
      </w:r>
      <w:r w:rsidRPr="002F49A0">
        <w:rPr>
          <w:rFonts w:ascii="Times New Roman" w:hAnsi="Times New Roman" w:cs="Times New Roman"/>
          <w:i/>
        </w:rPr>
        <w:t xml:space="preserve">, </w:t>
      </w:r>
      <w:r w:rsidRPr="002859A2">
        <w:rPr>
          <w:rFonts w:ascii="Times New Roman" w:hAnsi="Times New Roman" w:cs="Times New Roman"/>
        </w:rPr>
        <w:t>[I.e., ‘Dwelling, habitation’.] - Ma'on is that in which there are companies of Ministering Angels, who utter [divine] song by night, and are silent by day for the sake of Israel's glory, for it is said: By day the Lord doth command His lovingkindness, and in the night His song is with me.</w:t>
      </w:r>
      <w:r w:rsidRPr="002859A2">
        <w:rPr>
          <w:rFonts w:ascii="Times New Roman" w:hAnsi="Times New Roman" w:cs="Times New Roman"/>
          <w:vertAlign w:val="superscript"/>
        </w:rPr>
        <w:footnoteReference w:id="208"/>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In the fifth heaven, the angel hosts reside, and sing the praise of God, though only during the night, for by day it is the task of Israel on earth to give glory to God on high.</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b/>
        </w:rPr>
      </w:pPr>
      <w:bookmarkStart w:id="43" w:name="_Toc487624016"/>
      <w:bookmarkStart w:id="44" w:name="_Toc487624041"/>
      <w:bookmarkStart w:id="45" w:name="_Toc487624088"/>
      <w:bookmarkStart w:id="46" w:name="_Toc487624154"/>
      <w:bookmarkStart w:id="47" w:name="_Toc487624191"/>
      <w:bookmarkStart w:id="48" w:name="_Toc487624472"/>
      <w:bookmarkStart w:id="49" w:name="_Toc250427016"/>
      <w:bookmarkStart w:id="50" w:name="_Toc358223727"/>
      <w:r w:rsidRPr="002F49A0">
        <w:rPr>
          <w:rFonts w:ascii="Times New Roman" w:hAnsi="Times New Roman" w:cs="Times New Roman"/>
          <w:b/>
        </w:rPr>
        <w:t>Makon</w:t>
      </w:r>
      <w:bookmarkEnd w:id="43"/>
      <w:bookmarkEnd w:id="44"/>
      <w:bookmarkEnd w:id="45"/>
      <w:bookmarkEnd w:id="46"/>
      <w:bookmarkEnd w:id="47"/>
      <w:bookmarkEnd w:id="48"/>
      <w:bookmarkEnd w:id="49"/>
      <w:bookmarkEnd w:id="50"/>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i/>
        </w:rPr>
        <w:t>Makon</w:t>
      </w:r>
      <w:r w:rsidRPr="002F49A0">
        <w:rPr>
          <w:rFonts w:ascii="Times New Roman" w:hAnsi="Times New Roman" w:cs="Times New Roman"/>
          <w:i/>
        </w:rPr>
        <w:t xml:space="preserve">, </w:t>
      </w:r>
      <w:r w:rsidRPr="002859A2">
        <w:rPr>
          <w:rFonts w:ascii="Times New Roman" w:hAnsi="Times New Roman" w:cs="Times New Roman"/>
        </w:rPr>
        <w:t>[I.e., ‘Fixed or established place, foundation, residence’.] - Makon is that in which there are the stores of snow</w:t>
      </w:r>
      <w:r w:rsidRPr="002859A2">
        <w:rPr>
          <w:rFonts w:ascii="Times New Roman" w:hAnsi="Times New Roman" w:cs="Times New Roman"/>
          <w:vertAlign w:val="superscript"/>
        </w:rPr>
        <w:footnoteReference w:id="209"/>
      </w:r>
      <w:r w:rsidRPr="002859A2">
        <w:rPr>
          <w:rFonts w:ascii="Times New Roman" w:hAnsi="Times New Roman" w:cs="Times New Roman"/>
        </w:rPr>
        <w:t xml:space="preserve"> and stores of hail, and the loft of harmful dews and the loft of raindrops, the chamber of the whirlwind and storm, and the cave of vapour, and their doors are of fire, for it is said: The Lord will open unto thee His good treasure,</w:t>
      </w:r>
      <w:r w:rsidRPr="002859A2">
        <w:rPr>
          <w:rFonts w:ascii="Times New Roman" w:hAnsi="Times New Roman" w:cs="Times New Roman"/>
          <w:vertAlign w:val="superscript"/>
        </w:rPr>
        <w:footnoteReference w:id="210"/>
      </w:r>
      <w:r w:rsidRPr="002859A2">
        <w:rPr>
          <w:rFonts w:ascii="Times New Roman" w:hAnsi="Times New Roman" w:cs="Times New Roman"/>
        </w:rPr>
        <w:t xml:space="preserve"> But are these to be found in the firmament? Surely, they are to be found on the earth, for it is written: Pr</w:t>
      </w:r>
      <w:r w:rsidR="000C7E89">
        <w:rPr>
          <w:rFonts w:ascii="Times New Roman" w:hAnsi="Times New Roman" w:cs="Times New Roman"/>
        </w:rPr>
        <w:t>aise the Lord from the earth, you</w:t>
      </w:r>
      <w:r w:rsidRPr="002859A2">
        <w:rPr>
          <w:rFonts w:ascii="Times New Roman" w:hAnsi="Times New Roman" w:cs="Times New Roman"/>
        </w:rPr>
        <w:t xml:space="preserve"> sea-monsters, and all deeps; fire</w:t>
      </w:r>
      <w:r w:rsidR="000C7E89">
        <w:rPr>
          <w:rFonts w:ascii="Times New Roman" w:hAnsi="Times New Roman" w:cs="Times New Roman"/>
        </w:rPr>
        <w:t xml:space="preserve"> and hail, snow and vapo</w:t>
      </w:r>
      <w:r w:rsidRPr="002859A2">
        <w:rPr>
          <w:rFonts w:ascii="Times New Roman" w:hAnsi="Times New Roman" w:cs="Times New Roman"/>
        </w:rPr>
        <w:t>r, sto</w:t>
      </w:r>
      <w:r w:rsidR="000C7E89">
        <w:rPr>
          <w:rFonts w:ascii="Times New Roman" w:hAnsi="Times New Roman" w:cs="Times New Roman"/>
        </w:rPr>
        <w:t>rmy wind, fulfilling H</w:t>
      </w:r>
      <w:r w:rsidRPr="002859A2">
        <w:rPr>
          <w:rFonts w:ascii="Times New Roman" w:hAnsi="Times New Roman" w:cs="Times New Roman"/>
        </w:rPr>
        <w:t>is word!</w:t>
      </w:r>
      <w:r w:rsidRPr="002859A2">
        <w:rPr>
          <w:rFonts w:ascii="Times New Roman" w:hAnsi="Times New Roman" w:cs="Times New Roman"/>
          <w:vertAlign w:val="superscript"/>
        </w:rPr>
        <w:footnoteReference w:id="211"/>
      </w:r>
      <w:r w:rsidRPr="002859A2">
        <w:rPr>
          <w:rFonts w:ascii="Times New Roman" w:hAnsi="Times New Roman" w:cs="Times New Roman"/>
        </w:rPr>
        <w:t xml:space="preserve"> — Rab Judah said in the name of Rab: David entreated concerning them, and caused them to come down to the earth. He said befo</w:t>
      </w:r>
      <w:r w:rsidR="000C7E89">
        <w:rPr>
          <w:rFonts w:ascii="Times New Roman" w:hAnsi="Times New Roman" w:cs="Times New Roman"/>
        </w:rPr>
        <w:t>re Him: Lord of the universe, You are not a God that has</w:t>
      </w:r>
      <w:r w:rsidRPr="002859A2">
        <w:rPr>
          <w:rFonts w:ascii="Times New Roman" w:hAnsi="Times New Roman" w:cs="Times New Roman"/>
        </w:rPr>
        <w:t xml:space="preserve"> pleasure in wickedness</w:t>
      </w:r>
      <w:r w:rsidR="000C7E89">
        <w:rPr>
          <w:rFonts w:ascii="Times New Roman" w:hAnsi="Times New Roman" w:cs="Times New Roman"/>
        </w:rPr>
        <w:t>; let not evil sojourn with You</w:t>
      </w:r>
      <w:r w:rsidRPr="002859A2">
        <w:rPr>
          <w:rFonts w:ascii="Times New Roman" w:hAnsi="Times New Roman" w:cs="Times New Roman"/>
        </w:rPr>
        <w:t xml:space="preserve">; </w:t>
      </w:r>
      <w:r w:rsidR="000C7E89">
        <w:rPr>
          <w:rFonts w:ascii="Times New Roman" w:hAnsi="Times New Roman" w:cs="Times New Roman"/>
        </w:rPr>
        <w:t>righteous are Y</w:t>
      </w:r>
      <w:r w:rsidRPr="002859A2">
        <w:rPr>
          <w:rFonts w:ascii="Times New Roman" w:hAnsi="Times New Roman" w:cs="Times New Roman"/>
        </w:rPr>
        <w:t>ou, O Lord, let not evil</w:t>
      </w:r>
      <w:r w:rsidR="000C7E89">
        <w:rPr>
          <w:rFonts w:ascii="Times New Roman" w:hAnsi="Times New Roman" w:cs="Times New Roman"/>
        </w:rPr>
        <w:t xml:space="preserve"> sojourn in Your</w:t>
      </w:r>
      <w:r w:rsidRPr="002859A2">
        <w:rPr>
          <w:rFonts w:ascii="Times New Roman" w:hAnsi="Times New Roman" w:cs="Times New Roman"/>
        </w:rPr>
        <w:t xml:space="preserve"> abode. And whence do we derive that it is called heaven?</w:t>
      </w:r>
      <w:r w:rsidR="000C7E89">
        <w:rPr>
          <w:rFonts w:ascii="Times New Roman" w:hAnsi="Times New Roman" w:cs="Times New Roman"/>
        </w:rPr>
        <w:t xml:space="preserve"> For it is written: Then hear You in heaven, Your</w:t>
      </w:r>
      <w:r w:rsidRPr="002859A2">
        <w:rPr>
          <w:rFonts w:ascii="Times New Roman" w:hAnsi="Times New Roman" w:cs="Times New Roman"/>
        </w:rPr>
        <w:t xml:space="preserve"> dwelling place [Makon].</w:t>
      </w:r>
      <w:r w:rsidRPr="002859A2">
        <w:rPr>
          <w:rFonts w:ascii="Times New Roman" w:hAnsi="Times New Roman" w:cs="Times New Roman"/>
          <w:vertAlign w:val="superscript"/>
        </w:rPr>
        <w:footnoteReference w:id="212"/>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 xml:space="preserve">The sixth heaven is an uncanny spot; there originate most of the trials and visitations ordained for the earth and its inhabitants. Snow lies heaped up there and hail; there are lofts full of noxious dew, magazines stocked with storms, and cellars holding reserves of smoke. Doors of fire separate these celestial chambers, which are under the supervision of the archangel Metatron. Their pernicious contents defiled the heavens until David's time. The pious </w:t>
      </w:r>
      <w:r w:rsidRPr="002F49A0">
        <w:rPr>
          <w:rFonts w:ascii="Times New Roman" w:hAnsi="Times New Roman" w:cs="Times New Roman"/>
        </w:rPr>
        <w:lastRenderedPageBreak/>
        <w:t>king prayed God to purge His exalted dwelling of whatever was pregnant with evil; it was not becoming that such things should exist near the Merciful One. Only then they were removed to the earth.</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b/>
        </w:rPr>
      </w:pPr>
      <w:bookmarkStart w:id="51" w:name="_Toc487624017"/>
      <w:bookmarkStart w:id="52" w:name="_Toc487624042"/>
      <w:bookmarkStart w:id="53" w:name="_Toc487624089"/>
      <w:bookmarkStart w:id="54" w:name="_Toc487624155"/>
      <w:bookmarkStart w:id="55" w:name="_Toc487624192"/>
      <w:bookmarkStart w:id="56" w:name="_Toc487624473"/>
      <w:bookmarkStart w:id="57" w:name="_Toc250427017"/>
      <w:bookmarkStart w:id="58" w:name="_Toc358223728"/>
      <w:r w:rsidRPr="002F49A0">
        <w:rPr>
          <w:rFonts w:ascii="Times New Roman" w:hAnsi="Times New Roman" w:cs="Times New Roman"/>
          <w:b/>
        </w:rPr>
        <w:t>Araboth</w:t>
      </w:r>
      <w:bookmarkEnd w:id="51"/>
      <w:bookmarkEnd w:id="52"/>
      <w:bookmarkEnd w:id="53"/>
      <w:bookmarkEnd w:id="54"/>
      <w:bookmarkEnd w:id="55"/>
      <w:bookmarkEnd w:id="56"/>
      <w:bookmarkEnd w:id="57"/>
      <w:bookmarkEnd w:id="58"/>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i/>
        </w:rPr>
        <w:t>Araboth</w:t>
      </w:r>
      <w:r w:rsidRPr="002F49A0">
        <w:rPr>
          <w:rFonts w:ascii="Times New Roman" w:hAnsi="Times New Roman" w:cs="Times New Roman"/>
          <w:i/>
        </w:rPr>
        <w:t xml:space="preserve">. </w:t>
      </w:r>
      <w:r w:rsidRPr="002859A2">
        <w:rPr>
          <w:rFonts w:ascii="Times New Roman" w:hAnsi="Times New Roman" w:cs="Times New Roman"/>
        </w:rPr>
        <w:t>[V. Tehilim (Psals) 68:5. Levy: Perhaps from crg, ‘to be dark’ (cf. crg evening) and syn. with kprg: (thick darkness, heavy cloud, in which God dwells; cf. Shemot XX, 18).] - ‘Araboth is that in which there are Right and Judgment and Righteousness, the treasures of life and the treasures of peace and the treasures of blessing, the souls of the righteous and the spirits and the souls</w:t>
      </w:r>
      <w:r w:rsidRPr="002859A2">
        <w:rPr>
          <w:rFonts w:ascii="Times New Roman" w:hAnsi="Times New Roman" w:cs="Times New Roman"/>
          <w:vertAlign w:val="superscript"/>
        </w:rPr>
        <w:footnoteReference w:id="213"/>
      </w:r>
      <w:r w:rsidRPr="002859A2">
        <w:rPr>
          <w:rFonts w:ascii="Times New Roman" w:hAnsi="Times New Roman" w:cs="Times New Roman"/>
        </w:rPr>
        <w:t xml:space="preserve"> which are yet to be born, and dew wherewith the Holy One, blessed be He, will hereafter revive the dead. Right and Judgment, for it is written: Right and judgment are the foundations of Thy throne.</w:t>
      </w:r>
      <w:r w:rsidRPr="002859A2">
        <w:rPr>
          <w:rFonts w:ascii="Times New Roman" w:hAnsi="Times New Roman" w:cs="Times New Roman"/>
          <w:vertAlign w:val="superscript"/>
        </w:rPr>
        <w:footnoteReference w:id="214"/>
      </w:r>
      <w:r w:rsidRPr="002859A2">
        <w:rPr>
          <w:rFonts w:ascii="Times New Roman" w:hAnsi="Times New Roman" w:cs="Times New Roman"/>
        </w:rPr>
        <w:t xml:space="preserve"> Righteousness, for it is written: And He put on righteousness as a coat of mail.</w:t>
      </w:r>
      <w:r w:rsidRPr="002859A2">
        <w:rPr>
          <w:rFonts w:ascii="Times New Roman" w:hAnsi="Times New Roman" w:cs="Times New Roman"/>
          <w:vertAlign w:val="superscript"/>
        </w:rPr>
        <w:footnoteReference w:id="215"/>
      </w:r>
      <w:r w:rsidRPr="002859A2">
        <w:rPr>
          <w:rFonts w:ascii="Times New Roman" w:hAnsi="Times New Roman" w:cs="Times New Roman"/>
        </w:rPr>
        <w:t xml:space="preserve"> The treasures of life, for it is written: For with Thee is the fountain of life.</w:t>
      </w:r>
      <w:r w:rsidRPr="002859A2">
        <w:rPr>
          <w:rFonts w:ascii="Times New Roman" w:hAnsi="Times New Roman" w:cs="Times New Roman"/>
          <w:vertAlign w:val="superscript"/>
        </w:rPr>
        <w:footnoteReference w:id="216"/>
      </w:r>
      <w:r w:rsidRPr="002859A2">
        <w:rPr>
          <w:rFonts w:ascii="Times New Roman" w:hAnsi="Times New Roman" w:cs="Times New Roman"/>
        </w:rPr>
        <w:t xml:space="preserve"> And the treasures of peace, for it is written: And called it, ‘The Lord is peace’.</w:t>
      </w:r>
    </w:p>
    <w:p w:rsidR="002F49A0" w:rsidRPr="002859A2" w:rsidRDefault="002F49A0" w:rsidP="00347BC6">
      <w:pPr>
        <w:keepNext/>
        <w:widowControl w:val="0"/>
        <w:spacing w:after="0" w:line="240" w:lineRule="auto"/>
        <w:ind w:left="720"/>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859A2">
        <w:rPr>
          <w:rFonts w:ascii="Times New Roman" w:hAnsi="Times New Roman" w:cs="Times New Roman"/>
        </w:rPr>
        <w:t xml:space="preserve">[Shoftim VI, 24. Rashi renders: He (the Lord) called it (peace) unto Him.] </w:t>
      </w:r>
    </w:p>
    <w:p w:rsidR="002F49A0" w:rsidRPr="002859A2" w:rsidRDefault="002F49A0" w:rsidP="00347BC6">
      <w:pPr>
        <w:keepNext/>
        <w:widowControl w:val="0"/>
        <w:spacing w:after="0" w:line="240" w:lineRule="auto"/>
        <w:ind w:left="720"/>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859A2">
        <w:rPr>
          <w:rFonts w:ascii="Times New Roman" w:hAnsi="Times New Roman" w:cs="Times New Roman"/>
        </w:rPr>
        <w:t>And the treasures of blessing, for it is written: he shall receive a blessing from the Lord.</w:t>
      </w:r>
      <w:r w:rsidRPr="002859A2">
        <w:rPr>
          <w:rFonts w:ascii="Times New Roman" w:hAnsi="Times New Roman" w:cs="Times New Roman"/>
          <w:vertAlign w:val="superscript"/>
        </w:rPr>
        <w:footnoteReference w:id="217"/>
      </w:r>
      <w:r w:rsidRPr="002859A2">
        <w:rPr>
          <w:rFonts w:ascii="Times New Roman" w:hAnsi="Times New Roman" w:cs="Times New Roman"/>
        </w:rPr>
        <w:t xml:space="preserve"> The souls of the righteous, for it is written: Yet the soul of my lord shall be bound up in the bundle of life with the Lord thy God.</w:t>
      </w:r>
      <w:r w:rsidRPr="002859A2">
        <w:rPr>
          <w:rFonts w:ascii="Times New Roman" w:hAnsi="Times New Roman" w:cs="Times New Roman"/>
          <w:vertAlign w:val="superscript"/>
        </w:rPr>
        <w:footnoteReference w:id="218"/>
      </w:r>
      <w:r w:rsidRPr="002859A2">
        <w:rPr>
          <w:rFonts w:ascii="Times New Roman" w:hAnsi="Times New Roman" w:cs="Times New Roman"/>
        </w:rPr>
        <w:t xml:space="preserve"> The spirits and the souls which are yet to be born, for it is written: For the spirit that enwrappeth itself is from Me, and the souls which I have made.</w:t>
      </w:r>
      <w:r w:rsidRPr="002859A2">
        <w:rPr>
          <w:rFonts w:ascii="Times New Roman" w:hAnsi="Times New Roman" w:cs="Times New Roman"/>
          <w:vertAlign w:val="superscript"/>
        </w:rPr>
        <w:footnoteReference w:id="219"/>
      </w:r>
      <w:r w:rsidRPr="002859A2">
        <w:rPr>
          <w:rFonts w:ascii="Times New Roman" w:hAnsi="Times New Roman" w:cs="Times New Roman"/>
        </w:rPr>
        <w:t xml:space="preserve"> And the dew wherewith the Holy One, blessed be He, will hereafter revive the dead, for it is written: A bounteous rain didst Thou pour down, O God; when Thine inheritance was weary, Thou didst confirm it.</w:t>
      </w:r>
    </w:p>
    <w:p w:rsidR="002F49A0" w:rsidRPr="002859A2" w:rsidRDefault="002F49A0" w:rsidP="00347BC6">
      <w:pPr>
        <w:keepNext/>
        <w:widowControl w:val="0"/>
        <w:spacing w:after="0" w:line="240" w:lineRule="auto"/>
        <w:ind w:left="720"/>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859A2">
        <w:rPr>
          <w:rFonts w:ascii="Times New Roman" w:hAnsi="Times New Roman" w:cs="Times New Roman"/>
        </w:rPr>
        <w:t>[Tehilim 68:10. The verse refers to the Revelation at Sinai, when, according to the Midrash, the souls of the children of Israel momentarily left their bodies, but God with His bounteous rain or dew of resurrection revived them. Cf. Cant. Rab. to Cant. V, 6.]</w:t>
      </w:r>
    </w:p>
    <w:p w:rsidR="002F49A0" w:rsidRPr="002859A2" w:rsidRDefault="002F49A0" w:rsidP="00347BC6">
      <w:pPr>
        <w:keepNext/>
        <w:widowControl w:val="0"/>
        <w:spacing w:after="0" w:line="240" w:lineRule="auto"/>
        <w:ind w:left="720"/>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859A2">
        <w:rPr>
          <w:rFonts w:ascii="Times New Roman" w:hAnsi="Times New Roman" w:cs="Times New Roman"/>
        </w:rPr>
        <w:t>There [too] are the Ofanim and the Seraphim,</w:t>
      </w:r>
      <w:r w:rsidRPr="002859A2">
        <w:rPr>
          <w:rFonts w:ascii="Times New Roman" w:hAnsi="Times New Roman" w:cs="Times New Roman"/>
          <w:vertAlign w:val="superscript"/>
        </w:rPr>
        <w:footnoteReference w:id="220"/>
      </w:r>
      <w:r w:rsidRPr="002859A2">
        <w:rPr>
          <w:rFonts w:ascii="Times New Roman" w:hAnsi="Times New Roman" w:cs="Times New Roman"/>
        </w:rPr>
        <w:t xml:space="preserve"> and the Holy Living Creatures,</w:t>
      </w:r>
      <w:r w:rsidRPr="002859A2">
        <w:rPr>
          <w:rFonts w:ascii="Times New Roman" w:hAnsi="Times New Roman" w:cs="Times New Roman"/>
          <w:vertAlign w:val="superscript"/>
        </w:rPr>
        <w:footnoteReference w:id="221"/>
      </w:r>
      <w:r w:rsidRPr="002859A2">
        <w:rPr>
          <w:rFonts w:ascii="Times New Roman" w:hAnsi="Times New Roman" w:cs="Times New Roman"/>
        </w:rPr>
        <w:t xml:space="preserve"> and the Ministering Angels, [Apparently distinct from those dwelling in Ma'on] and the Throne of God; and the King, the Living God, high and exalted, dwells over them in ‘Araboth, for it is said: Extol Him that rideth upon Araboth whose name is the Lord.</w:t>
      </w:r>
      <w:r w:rsidRPr="002859A2">
        <w:rPr>
          <w:rFonts w:ascii="Times New Roman" w:hAnsi="Times New Roman" w:cs="Times New Roman"/>
          <w:vertAlign w:val="superscript"/>
        </w:rPr>
        <w:footnoteReference w:id="222"/>
      </w:r>
      <w:r w:rsidRPr="002859A2">
        <w:rPr>
          <w:rFonts w:ascii="Times New Roman" w:hAnsi="Times New Roman" w:cs="Times New Roman"/>
        </w:rPr>
        <w:t xml:space="preserve"> And whence do we derive that it is called heaven? From the word ‘riding’, which occurs in two Biblical passages. Here it is written: ‘Extol Him that rideth upon Araboth’. And elsewhere it is written: Who rideth upon the heaven as thy help.</w:t>
      </w:r>
      <w:r w:rsidRPr="002859A2">
        <w:rPr>
          <w:rFonts w:ascii="Times New Roman" w:hAnsi="Times New Roman" w:cs="Times New Roman"/>
          <w:vertAlign w:val="superscript"/>
        </w:rPr>
        <w:footnoteReference w:id="223"/>
      </w:r>
      <w:r w:rsidRPr="002859A2">
        <w:rPr>
          <w:rFonts w:ascii="Times New Roman" w:hAnsi="Times New Roman" w:cs="Times New Roman"/>
        </w:rPr>
        <w:t xml:space="preserve"> And darkness and cloud and thick darkness surround Him, for it is said: He made darkness His hiding-place, His pavilion round about Him, darkness of waters, thick clouds of skies.</w:t>
      </w:r>
      <w:r w:rsidRPr="002859A2">
        <w:rPr>
          <w:rFonts w:ascii="Times New Roman" w:hAnsi="Times New Roman" w:cs="Times New Roman"/>
          <w:vertAlign w:val="superscript"/>
        </w:rPr>
        <w:footnoteReference w:id="224"/>
      </w:r>
      <w:r w:rsidRPr="002859A2">
        <w:rPr>
          <w:rFonts w:ascii="Times New Roman" w:hAnsi="Times New Roman" w:cs="Times New Roman"/>
        </w:rPr>
        <w:t xml:space="preserve"> But is there any darkness before Heaven? For behold it is written: He revealeth the deep and secret things; He knoweth, what is in the darkness, and the light dwelleth with Him.</w:t>
      </w:r>
      <w:r w:rsidRPr="002859A2">
        <w:rPr>
          <w:rFonts w:ascii="Times New Roman" w:hAnsi="Times New Roman" w:cs="Times New Roman"/>
          <w:vertAlign w:val="superscript"/>
        </w:rPr>
        <w:footnoteReference w:id="225"/>
      </w:r>
      <w:r w:rsidRPr="002859A2">
        <w:rPr>
          <w:rFonts w:ascii="Times New Roman" w:hAnsi="Times New Roman" w:cs="Times New Roman"/>
        </w:rPr>
        <w:t xml:space="preserve"> — There is no contradiction: the one [verse] ‘The seventh heaven’, on the other hand, contains naught but what is good and beautiful: right, justice, and mercy, the storehouses of life, peace, and blessing, the souls of the pious, the souls and spirits of unborn generations, the dew with which God will revive the dead on the resurrection day, and, above all, the Divine Throne, surrounded by </w:t>
      </w:r>
      <w:r w:rsidRPr="002859A2">
        <w:rPr>
          <w:rFonts w:ascii="Times New Roman" w:hAnsi="Times New Roman" w:cs="Times New Roman"/>
        </w:rPr>
        <w:lastRenderedPageBreak/>
        <w:t xml:space="preserve">the seraphim, the ofanim, the holy Hayyot, and the ministering angels. </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 xml:space="preserve">Now that we have examined the seven, lets return to the third heaven - </w:t>
      </w:r>
      <w:r w:rsidRPr="002859A2">
        <w:rPr>
          <w:rFonts w:ascii="Times New Roman" w:hAnsi="Times New Roman" w:cs="Times New Roman"/>
          <w:b/>
          <w:i/>
        </w:rPr>
        <w:t>Shehakim</w:t>
      </w:r>
      <w:r w:rsidRPr="002F49A0">
        <w:rPr>
          <w:rFonts w:ascii="Times New Roman" w:hAnsi="Times New Roman" w:cs="Times New Roman"/>
        </w:rPr>
        <w:t>. Hakham Shaul speaks of this part of ‘heaven’:</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859A2" w:rsidRDefault="002F49A0" w:rsidP="00347BC6">
      <w:pPr>
        <w:keepNext/>
        <w:widowControl w:val="0"/>
        <w:spacing w:after="0" w:line="240" w:lineRule="auto"/>
        <w:ind w:left="720"/>
        <w:jc w:val="both"/>
        <w:rPr>
          <w:rFonts w:ascii="Times New Roman" w:hAnsi="Times New Roman" w:cs="Times New Roman"/>
        </w:rPr>
      </w:pPr>
      <w:r w:rsidRPr="002F49A0">
        <w:rPr>
          <w:rFonts w:ascii="Times New Roman" w:hAnsi="Times New Roman" w:cs="Times New Roman"/>
          <w:b/>
          <w:i/>
        </w:rPr>
        <w:t>2 Corinthians 12:1</w:t>
      </w:r>
      <w:r w:rsidRPr="002F49A0">
        <w:rPr>
          <w:rFonts w:ascii="Times New Roman" w:hAnsi="Times New Roman" w:cs="Times New Roman"/>
          <w:i/>
        </w:rPr>
        <w:t xml:space="preserve"> </w:t>
      </w:r>
      <w:r w:rsidRPr="002859A2">
        <w:rPr>
          <w:rFonts w:ascii="Times New Roman" w:hAnsi="Times New Roman" w:cs="Times New Roman"/>
        </w:rPr>
        <w:t xml:space="preserve">It is not expedient for me doubtless to glory. I will come to visions </w:t>
      </w:r>
      <w:r w:rsidR="002859A2">
        <w:rPr>
          <w:rFonts w:ascii="Times New Roman" w:hAnsi="Times New Roman" w:cs="Times New Roman"/>
        </w:rPr>
        <w:t xml:space="preserve">and revelations of the Lord. 2 </w:t>
      </w:r>
      <w:r w:rsidRPr="002859A2">
        <w:rPr>
          <w:rFonts w:ascii="Times New Roman" w:hAnsi="Times New Roman" w:cs="Times New Roman"/>
        </w:rPr>
        <w:t xml:space="preserve">I knew a man in Christ above fourteen years ago, (whether in the body, I cannot tell; or whether out of the body, I cannot tell: God knoweth;) such an one caught up to </w:t>
      </w:r>
      <w:r w:rsidRPr="002859A2">
        <w:rPr>
          <w:rFonts w:ascii="Times New Roman" w:hAnsi="Times New Roman" w:cs="Times New Roman"/>
          <w:u w:val="single"/>
        </w:rPr>
        <w:t>the third heaven</w:t>
      </w:r>
      <w:r w:rsidRPr="002859A2">
        <w:rPr>
          <w:rFonts w:ascii="Times New Roman" w:hAnsi="Times New Roman" w:cs="Times New Roman"/>
        </w:rPr>
        <w:t xml:space="preserve">. 3  And I knew such a man, (whether in the body, or out of the body, I cannot tell: God knoweth;) 4  How that he was caught up into </w:t>
      </w:r>
      <w:r w:rsidRPr="002859A2">
        <w:rPr>
          <w:rFonts w:ascii="Times New Roman" w:hAnsi="Times New Roman" w:cs="Times New Roman"/>
          <w:u w:val="single"/>
        </w:rPr>
        <w:t>paradise</w:t>
      </w:r>
      <w:r w:rsidRPr="002859A2">
        <w:rPr>
          <w:rFonts w:ascii="Times New Roman" w:hAnsi="Times New Roman" w:cs="Times New Roman"/>
        </w:rPr>
        <w:t>, and heard unspeakable words, which it is not lawful for a man to utter.</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The apparent parallelism of the passage equates the Third Heaven with "Paradise".</w:t>
      </w:r>
      <w:r w:rsidRPr="002F49A0">
        <w:rPr>
          <w:rFonts w:ascii="Times New Roman" w:hAnsi="Times New Roman" w:cs="Times New Roman"/>
          <w:vertAlign w:val="superscript"/>
        </w:rPr>
        <w:footnoteReference w:id="226"/>
      </w:r>
      <w:r w:rsidRPr="002F49A0">
        <w:rPr>
          <w:rFonts w:ascii="Times New Roman" w:hAnsi="Times New Roman" w:cs="Times New Roman"/>
        </w:rPr>
        <w:t xml:space="preserve"> Now I believe we can begin to appreciate what David said in our psalm:</w:t>
      </w:r>
    </w:p>
    <w:p w:rsidR="002F49A0" w:rsidRPr="002F49A0" w:rsidRDefault="002F49A0" w:rsidP="00347BC6">
      <w:pPr>
        <w:keepNext/>
        <w:widowControl w:val="0"/>
        <w:spacing w:after="0" w:line="240" w:lineRule="auto"/>
        <w:jc w:val="both"/>
        <w:rPr>
          <w:rFonts w:ascii="Times New Roman" w:hAnsi="Times New Roman" w:cs="Times New Roman"/>
          <w:lang w:val="en-AU"/>
        </w:rPr>
      </w:pPr>
    </w:p>
    <w:p w:rsidR="002F49A0" w:rsidRPr="002859A2" w:rsidRDefault="002F49A0" w:rsidP="00347BC6">
      <w:pPr>
        <w:keepNext/>
        <w:widowControl w:val="0"/>
        <w:spacing w:after="0" w:line="240" w:lineRule="auto"/>
        <w:ind w:left="720"/>
        <w:jc w:val="both"/>
        <w:rPr>
          <w:rFonts w:ascii="Times New Roman" w:hAnsi="Times New Roman" w:cs="Times New Roman"/>
          <w:lang w:val="en-AU"/>
        </w:rPr>
      </w:pPr>
      <w:r w:rsidRPr="002F49A0">
        <w:rPr>
          <w:rFonts w:ascii="Times New Roman" w:hAnsi="Times New Roman" w:cs="Times New Roman"/>
          <w:b/>
          <w:i/>
        </w:rPr>
        <w:t>Tehillim (Psalms) 57:</w:t>
      </w:r>
      <w:r w:rsidRPr="002F49A0">
        <w:rPr>
          <w:rFonts w:ascii="Times New Roman" w:hAnsi="Times New Roman" w:cs="Times New Roman" w:hint="cs"/>
          <w:b/>
          <w:i/>
        </w:rPr>
        <w:t>11</w:t>
      </w:r>
      <w:r w:rsidRPr="002F49A0">
        <w:rPr>
          <w:rFonts w:ascii="Times New Roman" w:hAnsi="Times New Roman" w:cs="Times New Roman" w:hint="cs"/>
          <w:i/>
        </w:rPr>
        <w:t> </w:t>
      </w:r>
      <w:r w:rsidRPr="002859A2">
        <w:rPr>
          <w:rFonts w:ascii="Times New Roman" w:hAnsi="Times New Roman" w:cs="Times New Roman" w:hint="cs"/>
        </w:rPr>
        <w:t xml:space="preserve">For Thy mercy is great unto the </w:t>
      </w:r>
      <w:r w:rsidRPr="002859A2">
        <w:rPr>
          <w:rFonts w:ascii="Times New Roman" w:hAnsi="Times New Roman" w:cs="Times New Roman" w:hint="cs"/>
          <w:u w:val="single"/>
        </w:rPr>
        <w:t>heavens</w:t>
      </w:r>
      <w:r w:rsidRPr="002859A2">
        <w:rPr>
          <w:rFonts w:ascii="Times New Roman" w:hAnsi="Times New Roman" w:cs="Times New Roman" w:hint="cs"/>
        </w:rPr>
        <w:t>, and Thy truth unto the skies</w:t>
      </w:r>
      <w:r w:rsidRPr="002859A2">
        <w:rPr>
          <w:rFonts w:ascii="Times New Roman" w:hAnsi="Times New Roman" w:cs="Times New Roman"/>
        </w:rPr>
        <w:t xml:space="preserve"> (Shehakim)</w:t>
      </w:r>
      <w:r w:rsidRPr="002859A2">
        <w:rPr>
          <w:rFonts w:ascii="Times New Roman" w:hAnsi="Times New Roman" w:cs="Times New Roman" w:hint="cs"/>
        </w:rPr>
        <w:t>.</w:t>
      </w:r>
    </w:p>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2F49A0" w:rsidP="00347BC6">
      <w:pPr>
        <w:keepNext/>
        <w:widowControl w:val="0"/>
        <w:spacing w:after="0" w:line="240" w:lineRule="auto"/>
        <w:jc w:val="both"/>
        <w:rPr>
          <w:rFonts w:ascii="Times New Roman" w:hAnsi="Times New Roman" w:cs="Times New Roman"/>
        </w:rPr>
      </w:pPr>
      <w:r w:rsidRPr="002F49A0">
        <w:rPr>
          <w:rFonts w:ascii="Times New Roman" w:hAnsi="Times New Roman" w:cs="Times New Roman"/>
        </w:rPr>
        <w:t>I pray that our little excursion through the heavenly realms has been enlightening.</w:t>
      </w:r>
      <w:r w:rsidRPr="002F49A0">
        <w:rPr>
          <w:rFonts w:ascii="Times New Roman" w:hAnsi="Times New Roman" w:cs="Times New Roman"/>
        </w:rPr>
        <w:tab/>
      </w:r>
    </w:p>
    <w:p w:rsidR="002F49A0" w:rsidRPr="002F49A0" w:rsidRDefault="002F49A0" w:rsidP="00347BC6">
      <w:pPr>
        <w:keepNext/>
        <w:widowControl w:val="0"/>
        <w:pBdr>
          <w:bottom w:val="double" w:sz="6" w:space="1" w:color="auto"/>
        </w:pBdr>
        <w:spacing w:after="0" w:line="240" w:lineRule="auto"/>
        <w:jc w:val="both"/>
        <w:rPr>
          <w:rFonts w:ascii="Times New Roman" w:hAnsi="Times New Roman" w:cs="Times New Roman"/>
        </w:rPr>
      </w:pPr>
    </w:p>
    <w:p w:rsidR="002859A2" w:rsidRDefault="002859A2" w:rsidP="00347BC6">
      <w:pPr>
        <w:keepNext/>
        <w:widowControl w:val="0"/>
        <w:spacing w:after="0" w:line="240" w:lineRule="auto"/>
        <w:jc w:val="both"/>
        <w:rPr>
          <w:rFonts w:ascii="Times New Roman" w:hAnsi="Times New Roman" w:cs="Times New Roman"/>
        </w:rPr>
      </w:pPr>
    </w:p>
    <w:p w:rsidR="00A01CB2" w:rsidRPr="0044623B" w:rsidRDefault="00A01CB2" w:rsidP="00347BC6">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Ashlama</w:t>
      </w:r>
      <w:r w:rsidR="00D56534">
        <w:rPr>
          <w:rFonts w:ascii="Century Schoolbook" w:eastAsia="Calibri" w:hAnsi="Century Schoolbook" w:cs="Times New Roman"/>
          <w:b/>
          <w:bCs/>
          <w:sz w:val="28"/>
          <w:szCs w:val="28"/>
          <w:lang w:val="en-AU"/>
        </w:rPr>
        <w:t>tah: Yechezqel</w:t>
      </w:r>
      <w:r>
        <w:rPr>
          <w:rFonts w:ascii="Century Schoolbook" w:eastAsia="Calibri" w:hAnsi="Century Schoolbook" w:cs="Times New Roman"/>
          <w:b/>
          <w:bCs/>
          <w:sz w:val="28"/>
          <w:szCs w:val="28"/>
          <w:lang w:val="en-AU"/>
        </w:rPr>
        <w:t xml:space="preserve"> </w:t>
      </w:r>
      <w:r w:rsidR="00D56534">
        <w:rPr>
          <w:rFonts w:ascii="Century Schoolbook" w:eastAsia="Calibri" w:hAnsi="Century Schoolbook" w:cs="Times New Roman"/>
          <w:b/>
          <w:bCs/>
          <w:sz w:val="28"/>
          <w:szCs w:val="28"/>
          <w:lang w:val="en-AU"/>
        </w:rPr>
        <w:t>(</w:t>
      </w:r>
      <w:r w:rsidR="00D56534" w:rsidRPr="00D56534">
        <w:rPr>
          <w:rFonts w:ascii="Century Schoolbook" w:eastAsia="Calibri" w:hAnsi="Century Schoolbook" w:cs="Times New Roman"/>
          <w:b/>
          <w:bCs/>
          <w:sz w:val="28"/>
          <w:szCs w:val="28"/>
          <w:lang w:val="en-AU"/>
        </w:rPr>
        <w:t>Ezek</w:t>
      </w:r>
      <w:r w:rsidR="00D56534">
        <w:rPr>
          <w:rFonts w:ascii="Century Schoolbook" w:eastAsia="Calibri" w:hAnsi="Century Schoolbook" w:cs="Times New Roman"/>
          <w:b/>
          <w:bCs/>
          <w:sz w:val="28"/>
          <w:szCs w:val="28"/>
          <w:lang w:val="en-AU"/>
        </w:rPr>
        <w:t>)</w:t>
      </w:r>
      <w:r w:rsidR="00D56534" w:rsidRPr="00D56534">
        <w:rPr>
          <w:rFonts w:ascii="Century Schoolbook" w:eastAsia="Calibri" w:hAnsi="Century Schoolbook" w:cs="Times New Roman"/>
          <w:b/>
          <w:bCs/>
          <w:sz w:val="28"/>
          <w:szCs w:val="28"/>
          <w:lang w:val="en-AU"/>
        </w:rPr>
        <w:t xml:space="preserve"> 34:20-27, 30-31</w:t>
      </w:r>
    </w:p>
    <w:p w:rsidR="002859A2" w:rsidRPr="002F49A0" w:rsidRDefault="002859A2" w:rsidP="00347BC6">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D56534" w:rsidRPr="00D56534" w:rsidTr="000C7E89">
        <w:trPr>
          <w:tblHeader/>
        </w:trPr>
        <w:tc>
          <w:tcPr>
            <w:tcW w:w="5148" w:type="dxa"/>
          </w:tcPr>
          <w:p w:rsidR="00D56534" w:rsidRPr="00D56534" w:rsidRDefault="00D56534" w:rsidP="00347BC6">
            <w:pPr>
              <w:keepNext/>
              <w:widowControl w:val="0"/>
              <w:jc w:val="center"/>
              <w:rPr>
                <w:rFonts w:ascii="Times New Roman" w:hAnsi="Times New Roman" w:cs="Times New Roman"/>
                <w:b/>
              </w:rPr>
            </w:pPr>
            <w:r w:rsidRPr="00D56534">
              <w:rPr>
                <w:rFonts w:ascii="Times New Roman" w:hAnsi="Times New Roman" w:cs="Times New Roman"/>
                <w:b/>
              </w:rPr>
              <w:t>Rashi</w:t>
            </w:r>
          </w:p>
        </w:tc>
        <w:tc>
          <w:tcPr>
            <w:tcW w:w="5148" w:type="dxa"/>
          </w:tcPr>
          <w:p w:rsidR="00D56534" w:rsidRPr="00D56534" w:rsidRDefault="00D56534" w:rsidP="00347BC6">
            <w:pPr>
              <w:keepNext/>
              <w:widowControl w:val="0"/>
              <w:jc w:val="center"/>
              <w:rPr>
                <w:rFonts w:ascii="Times New Roman" w:hAnsi="Times New Roman" w:cs="Times New Roman"/>
                <w:b/>
              </w:rPr>
            </w:pPr>
            <w:r w:rsidRPr="00D56534">
              <w:rPr>
                <w:rFonts w:ascii="Times New Roman" w:hAnsi="Times New Roman" w:cs="Times New Roman"/>
                <w:b/>
              </w:rPr>
              <w:t>Targum</w:t>
            </w:r>
          </w:p>
        </w:tc>
      </w:tr>
      <w:tr w:rsidR="00D56534" w:rsidTr="00D56534">
        <w:tc>
          <w:tcPr>
            <w:tcW w:w="5148" w:type="dxa"/>
          </w:tcPr>
          <w:p w:rsidR="00D56534" w:rsidRPr="000C7E89" w:rsidRDefault="00D56534" w:rsidP="00347BC6">
            <w:pPr>
              <w:keepNext/>
              <w:widowControl w:val="0"/>
              <w:rPr>
                <w:rFonts w:ascii="Times New Roman" w:hAnsi="Times New Roman" w:cs="Times New Roman"/>
                <w:lang w:val="en-US"/>
              </w:rPr>
            </w:pPr>
            <w:r>
              <w:rPr>
                <w:rFonts w:ascii="Times New Roman" w:hAnsi="Times New Roman" w:cs="Times New Roman"/>
              </w:rPr>
              <w:t xml:space="preserve">20. </w:t>
            </w:r>
            <w:r w:rsidR="000C7E89" w:rsidRPr="000C7E89">
              <w:rPr>
                <w:rFonts w:ascii="Times New Roman" w:hAnsi="Times New Roman" w:cs="Times New Roman"/>
                <w:lang w:val="en-US"/>
              </w:rPr>
              <w:t>Therefore, so said the Lord God to them: Behold I am here, and I will judge between</w:t>
            </w:r>
            <w:r w:rsidR="000C7E89">
              <w:rPr>
                <w:rFonts w:ascii="Times New Roman" w:hAnsi="Times New Roman" w:cs="Times New Roman"/>
                <w:lang w:val="en-US"/>
              </w:rPr>
              <w:t xml:space="preserve"> a strong lamb and a lean lamb.</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20. </w:t>
            </w:r>
            <w:r w:rsidR="00174642">
              <w:rPr>
                <w:rFonts w:ascii="Times New Roman" w:hAnsi="Times New Roman" w:cs="Times New Roman"/>
              </w:rPr>
              <w:t xml:space="preserve">¶ </w:t>
            </w:r>
            <w:r>
              <w:rPr>
                <w:rFonts w:ascii="Times New Roman" w:hAnsi="Times New Roman" w:cs="Times New Roman"/>
              </w:rPr>
              <w:t xml:space="preserve">Therefore, thus says the LORD God to them: Behold I am about to reveal Myself, and I will judge </w:t>
            </w:r>
            <w:r w:rsidRPr="004D4B27">
              <w:rPr>
                <w:rFonts w:ascii="Times New Roman" w:hAnsi="Times New Roman" w:cs="Times New Roman"/>
              </w:rPr>
              <w:t xml:space="preserve">between the rich man and the poor man. </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21. </w:t>
            </w:r>
            <w:r w:rsidR="000C7E89" w:rsidRPr="005C01B5">
              <w:rPr>
                <w:rFonts w:ascii="Times New Roman" w:hAnsi="Times New Roman" w:cs="Times New Roman"/>
                <w:b/>
                <w:highlight w:val="yellow"/>
              </w:rPr>
              <w:t>Because you push with flank and with shoulder, and with your horns you gore all the frail ones until you have scattered them abroad.</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21. </w:t>
            </w:r>
            <w:r w:rsidR="00174642" w:rsidRPr="00174642">
              <w:rPr>
                <w:rFonts w:ascii="Times New Roman" w:hAnsi="Times New Roman" w:cs="Times New Roman"/>
                <w:b/>
                <w:highlight w:val="yellow"/>
              </w:rPr>
              <w:t>Because you oppressed with wickedness and force, and with your strength you crushed all of the weak ones until you scattered them abroad among the countries.</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22. </w:t>
            </w:r>
            <w:r w:rsidR="000C7E89" w:rsidRPr="005C01B5">
              <w:rPr>
                <w:rFonts w:ascii="Times New Roman" w:hAnsi="Times New Roman" w:cs="Times New Roman"/>
                <w:b/>
                <w:highlight w:val="yellow"/>
              </w:rPr>
              <w:t>I shall save My flocks, and they will no longer become a prey, and I shall judge between one lamb and another lamb.</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22. </w:t>
            </w:r>
            <w:r w:rsidR="00174642" w:rsidRPr="00174642">
              <w:rPr>
                <w:rFonts w:ascii="Times New Roman" w:hAnsi="Times New Roman" w:cs="Times New Roman"/>
                <w:b/>
                <w:highlight w:val="yellow"/>
              </w:rPr>
              <w:t>I will redeem My people and they will no longer be handed over as spoil; and I will judge between man and man.</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23. </w:t>
            </w:r>
            <w:r w:rsidR="000C7E89" w:rsidRPr="005C01B5">
              <w:rPr>
                <w:rFonts w:ascii="Times New Roman" w:hAnsi="Times New Roman" w:cs="Times New Roman"/>
                <w:b/>
                <w:highlight w:val="yellow"/>
              </w:rPr>
              <w:t>And I shall put up over them one shepherd and he will shepherd them, namely My servant David; he will shepherd them, and he will be for them as a shepherd.</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23. </w:t>
            </w:r>
            <w:r w:rsidR="00174642" w:rsidRPr="00174642">
              <w:rPr>
                <w:rFonts w:ascii="Times New Roman" w:hAnsi="Times New Roman" w:cs="Times New Roman"/>
                <w:b/>
                <w:highlight w:val="yellow"/>
              </w:rPr>
              <w:t>And I will set up over them one leader who will provide for them, My servant David; he will provide for them and he will be their leader.</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24. </w:t>
            </w:r>
            <w:r w:rsidR="000C7E89" w:rsidRPr="000C7E89">
              <w:rPr>
                <w:rFonts w:ascii="Times New Roman" w:hAnsi="Times New Roman" w:cs="Times New Roman"/>
              </w:rPr>
              <w:t>And I, the Lord, shall be to them for a God, and My servant David [will be] a prince in their midst; I, the Lord, have spoken.</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24. </w:t>
            </w:r>
            <w:r w:rsidR="00174642" w:rsidRPr="00174642">
              <w:rPr>
                <w:rFonts w:ascii="Times New Roman" w:hAnsi="Times New Roman" w:cs="Times New Roman"/>
              </w:rPr>
              <w:t>And I, the Lord, will be th</w:t>
            </w:r>
            <w:r w:rsidR="00174642">
              <w:rPr>
                <w:rFonts w:ascii="Times New Roman" w:hAnsi="Times New Roman" w:cs="Times New Roman"/>
              </w:rPr>
              <w:t>eir God, and My servant David wi</w:t>
            </w:r>
            <w:r w:rsidR="00174642" w:rsidRPr="00174642">
              <w:rPr>
                <w:rFonts w:ascii="Times New Roman" w:hAnsi="Times New Roman" w:cs="Times New Roman"/>
              </w:rPr>
              <w:t>ll</w:t>
            </w:r>
            <w:r w:rsidR="00174642">
              <w:rPr>
                <w:rFonts w:ascii="Times New Roman" w:hAnsi="Times New Roman" w:cs="Times New Roman"/>
              </w:rPr>
              <w:t xml:space="preserve"> be king among them. I, the LORD</w:t>
            </w:r>
            <w:r w:rsidR="00174642" w:rsidRPr="00174642">
              <w:rPr>
                <w:rFonts w:ascii="Times New Roman" w:hAnsi="Times New Roman" w:cs="Times New Roman"/>
              </w:rPr>
              <w:t>, have decreed it by My Memra.</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25. </w:t>
            </w:r>
            <w:r w:rsidR="000C7E89" w:rsidRPr="000C7E89">
              <w:rPr>
                <w:rFonts w:ascii="Times New Roman" w:hAnsi="Times New Roman" w:cs="Times New Roman"/>
              </w:rPr>
              <w:t>And I shall make with them a covenant of peace, and I shall abolish the wild beasts from the land, and they will dwell securely in the desert and grow old in the forests.</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25. </w:t>
            </w:r>
            <w:r w:rsidR="00174642">
              <w:rPr>
                <w:rFonts w:ascii="Times New Roman" w:hAnsi="Times New Roman" w:cs="Times New Roman"/>
              </w:rPr>
              <w:t>I will make</w:t>
            </w:r>
            <w:r w:rsidR="00174642" w:rsidRPr="00174642">
              <w:rPr>
                <w:rFonts w:ascii="Times New Roman" w:hAnsi="Times New Roman" w:cs="Times New Roman"/>
              </w:rPr>
              <w:t xml:space="preserve"> a covenant of peace with them, and remove the wild beast from the land, so that they may live securely i</w:t>
            </w:r>
            <w:r w:rsidR="00174642">
              <w:rPr>
                <w:rFonts w:ascii="Times New Roman" w:hAnsi="Times New Roman" w:cs="Times New Roman"/>
              </w:rPr>
              <w:t>n the wilderness, and grow old</w:t>
            </w:r>
            <w:r w:rsidR="00174642" w:rsidRPr="00174642">
              <w:rPr>
                <w:rFonts w:ascii="Times New Roman" w:hAnsi="Times New Roman" w:cs="Times New Roman"/>
              </w:rPr>
              <w:t xml:space="preserve"> in the forests.</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26. </w:t>
            </w:r>
            <w:r w:rsidR="000C7E89" w:rsidRPr="000C7E89">
              <w:rPr>
                <w:rFonts w:ascii="Times New Roman" w:hAnsi="Times New Roman" w:cs="Times New Roman"/>
              </w:rPr>
              <w:t>And I shall make them dwell around My hill for a blessing, and I shall bring down rain in its time; they will be rains of blessing.</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26. </w:t>
            </w:r>
            <w:r w:rsidR="00174642" w:rsidRPr="00174642">
              <w:rPr>
                <w:rFonts w:ascii="Times New Roman" w:hAnsi="Times New Roman" w:cs="Times New Roman"/>
              </w:rPr>
              <w:t>I will settle them a</w:t>
            </w:r>
            <w:r w:rsidR="00174642">
              <w:rPr>
                <w:rFonts w:ascii="Times New Roman" w:hAnsi="Times New Roman" w:cs="Times New Roman"/>
              </w:rPr>
              <w:t>ll around My Holy Temple. and they will be blessed;</w:t>
            </w:r>
            <w:r w:rsidR="00174642" w:rsidRPr="00174642">
              <w:rPr>
                <w:rFonts w:ascii="Times New Roman" w:hAnsi="Times New Roman" w:cs="Times New Roman"/>
              </w:rPr>
              <w:t xml:space="preserve"> and I will send down for them the ea</w:t>
            </w:r>
            <w:r w:rsidR="00174642">
              <w:rPr>
                <w:rFonts w:ascii="Times New Roman" w:hAnsi="Times New Roman" w:cs="Times New Roman"/>
              </w:rPr>
              <w:t>rly rain in its season; they wi</w:t>
            </w:r>
            <w:r w:rsidR="00174642" w:rsidRPr="00174642">
              <w:rPr>
                <w:rFonts w:ascii="Times New Roman" w:hAnsi="Times New Roman" w:cs="Times New Roman"/>
              </w:rPr>
              <w:t>ll be rains of blessing.</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27. </w:t>
            </w:r>
            <w:r w:rsidR="000C7E89" w:rsidRPr="000C7E89">
              <w:rPr>
                <w:rFonts w:ascii="Times New Roman" w:hAnsi="Times New Roman" w:cs="Times New Roman"/>
              </w:rPr>
              <w:t xml:space="preserve">And the tree of the field will give forth its fruit and the land will give forth its produce, and they will know </w:t>
            </w:r>
            <w:r w:rsidR="000C7E89" w:rsidRPr="000C7E89">
              <w:rPr>
                <w:rFonts w:ascii="Times New Roman" w:hAnsi="Times New Roman" w:cs="Times New Roman"/>
              </w:rPr>
              <w:lastRenderedPageBreak/>
              <w:t>that I am the Lord when I break the bars of their yoke and rescue them from those who enslave them.</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lastRenderedPageBreak/>
              <w:t>27. The tree of the field wi</w:t>
            </w:r>
            <w:r w:rsidRPr="004D4B27">
              <w:rPr>
                <w:rFonts w:ascii="Times New Roman" w:hAnsi="Times New Roman" w:cs="Times New Roman"/>
              </w:rPr>
              <w:t>ll yield its f</w:t>
            </w:r>
            <w:r>
              <w:rPr>
                <w:rFonts w:ascii="Times New Roman" w:hAnsi="Times New Roman" w:cs="Times New Roman"/>
              </w:rPr>
              <w:t>ruit, and the earth wi</w:t>
            </w:r>
            <w:r w:rsidRPr="004D4B27">
              <w:rPr>
                <w:rFonts w:ascii="Times New Roman" w:hAnsi="Times New Roman" w:cs="Times New Roman"/>
              </w:rPr>
              <w:t>ll</w:t>
            </w:r>
            <w:r>
              <w:rPr>
                <w:rFonts w:ascii="Times New Roman" w:hAnsi="Times New Roman" w:cs="Times New Roman"/>
              </w:rPr>
              <w:t xml:space="preserve"> yield its harvest, and they wi</w:t>
            </w:r>
            <w:r w:rsidRPr="004D4B27">
              <w:rPr>
                <w:rFonts w:ascii="Times New Roman" w:hAnsi="Times New Roman" w:cs="Times New Roman"/>
              </w:rPr>
              <w:t>ll be se</w:t>
            </w:r>
            <w:r w:rsidR="00174642">
              <w:rPr>
                <w:rFonts w:ascii="Times New Roman" w:hAnsi="Times New Roman" w:cs="Times New Roman"/>
              </w:rPr>
              <w:t xml:space="preserve">cure in their </w:t>
            </w:r>
            <w:r w:rsidR="00174642">
              <w:rPr>
                <w:rFonts w:ascii="Times New Roman" w:hAnsi="Times New Roman" w:cs="Times New Roman"/>
              </w:rPr>
              <w:lastRenderedPageBreak/>
              <w:t>land; and they will know that I am the LORD</w:t>
            </w:r>
            <w:r w:rsidRPr="004D4B27">
              <w:rPr>
                <w:rFonts w:ascii="Times New Roman" w:hAnsi="Times New Roman" w:cs="Times New Roman"/>
              </w:rPr>
              <w:t>, when I break the mighty yoke of their servitude and rescue them from the hand of those who are enslaving them.</w:t>
            </w:r>
          </w:p>
        </w:tc>
      </w:tr>
      <w:tr w:rsidR="00D56534" w:rsidTr="000C7E89">
        <w:tc>
          <w:tcPr>
            <w:tcW w:w="5148" w:type="dxa"/>
            <w:shd w:val="clear" w:color="auto" w:fill="DDD9C3" w:themeFill="background2" w:themeFillShade="E6"/>
          </w:tcPr>
          <w:p w:rsidR="00D56534" w:rsidRDefault="00D56534" w:rsidP="00347BC6">
            <w:pPr>
              <w:keepNext/>
              <w:widowControl w:val="0"/>
              <w:rPr>
                <w:rFonts w:ascii="Times New Roman" w:hAnsi="Times New Roman" w:cs="Times New Roman"/>
              </w:rPr>
            </w:pPr>
            <w:r>
              <w:rPr>
                <w:rFonts w:ascii="Times New Roman" w:hAnsi="Times New Roman" w:cs="Times New Roman"/>
              </w:rPr>
              <w:lastRenderedPageBreak/>
              <w:t xml:space="preserve">28. </w:t>
            </w:r>
            <w:r w:rsidR="000C7E89" w:rsidRPr="004D4B27">
              <w:rPr>
                <w:rFonts w:ascii="Times New Roman" w:hAnsi="Times New Roman" w:cs="Times New Roman"/>
                <w:b/>
                <w:highlight w:val="yellow"/>
              </w:rPr>
              <w:t>And they will no longer be a prey to the nations, and the beasts of the earth will not devour them, and they will dwell securely, with no one frightening them.</w:t>
            </w:r>
          </w:p>
        </w:tc>
        <w:tc>
          <w:tcPr>
            <w:tcW w:w="5148" w:type="dxa"/>
            <w:shd w:val="clear" w:color="auto" w:fill="DDD9C3" w:themeFill="background2" w:themeFillShade="E6"/>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28. </w:t>
            </w:r>
            <w:r w:rsidRPr="004D4B27">
              <w:rPr>
                <w:rFonts w:ascii="Times New Roman" w:hAnsi="Times New Roman" w:cs="Times New Roman"/>
                <w:b/>
                <w:highlight w:val="yellow"/>
              </w:rPr>
              <w:t>They shall no longer be the spoil of the Gentiles, and the kingdoms of the earth will not destroy them, but they will dwell securely, with none to frighten them.</w:t>
            </w:r>
          </w:p>
        </w:tc>
      </w:tr>
      <w:tr w:rsidR="00D56534" w:rsidTr="000C7E89">
        <w:tc>
          <w:tcPr>
            <w:tcW w:w="5148" w:type="dxa"/>
            <w:shd w:val="clear" w:color="auto" w:fill="DDD9C3" w:themeFill="background2" w:themeFillShade="E6"/>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29. </w:t>
            </w:r>
            <w:r w:rsidR="000C7E89" w:rsidRPr="008B0709">
              <w:rPr>
                <w:rFonts w:ascii="Times New Roman" w:hAnsi="Times New Roman" w:cs="Times New Roman"/>
                <w:b/>
                <w:highlight w:val="yellow"/>
              </w:rPr>
              <w:t xml:space="preserve">And I shall establish for them a plantation for renown, and </w:t>
            </w:r>
            <w:r w:rsidR="000C7E89" w:rsidRPr="004D4B27">
              <w:rPr>
                <w:rFonts w:ascii="Times New Roman" w:hAnsi="Times New Roman" w:cs="Times New Roman"/>
                <w:b/>
                <w:highlight w:val="yellow"/>
              </w:rPr>
              <w:t>they will no longer be hidden because of hunger in the land, and they will no longer bear the disgrace of the nations.</w:t>
            </w:r>
          </w:p>
        </w:tc>
        <w:tc>
          <w:tcPr>
            <w:tcW w:w="5148" w:type="dxa"/>
            <w:shd w:val="clear" w:color="auto" w:fill="DDD9C3" w:themeFill="background2" w:themeFillShade="E6"/>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29. </w:t>
            </w:r>
            <w:r w:rsidRPr="008B0709">
              <w:rPr>
                <w:rFonts w:ascii="Times New Roman" w:hAnsi="Times New Roman" w:cs="Times New Roman"/>
                <w:b/>
                <w:highlight w:val="yellow"/>
              </w:rPr>
              <w:t>And I will raise up for them a planting which will be firm</w:t>
            </w:r>
            <w:r>
              <w:rPr>
                <w:rFonts w:ascii="Times New Roman" w:hAnsi="Times New Roman" w:cs="Times New Roman"/>
              </w:rPr>
              <w:t xml:space="preserve"> </w:t>
            </w:r>
            <w:r w:rsidRPr="004D4B27">
              <w:rPr>
                <w:rFonts w:ascii="Times New Roman" w:hAnsi="Times New Roman" w:cs="Times New Roman"/>
                <w:b/>
                <w:highlight w:val="yellow"/>
              </w:rPr>
              <w:t>and they will never again be wanderers because of famine in the land, and they will never again suffer the humiliation of the Gentiles.</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 xml:space="preserve">30. </w:t>
            </w:r>
            <w:r w:rsidR="000C7E89" w:rsidRPr="000C7E89">
              <w:rPr>
                <w:rFonts w:ascii="Times New Roman" w:hAnsi="Times New Roman" w:cs="Times New Roman"/>
              </w:rPr>
              <w:t>And they will know that I, the Lord their God, am with them, and they are My people, the house of Israel, says the Lord God.</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30. And they will know that I am the LoRD</w:t>
            </w:r>
            <w:r w:rsidRPr="004D4B27">
              <w:rPr>
                <w:rFonts w:ascii="Times New Roman" w:hAnsi="Times New Roman" w:cs="Times New Roman"/>
              </w:rPr>
              <w:t xml:space="preserve"> their God, that Mv Memra comes to their aid, and that they are My people, th</w:t>
            </w:r>
            <w:r>
              <w:rPr>
                <w:rFonts w:ascii="Times New Roman" w:hAnsi="Times New Roman" w:cs="Times New Roman"/>
              </w:rPr>
              <w:t>e House of Israel, says the LORD</w:t>
            </w:r>
            <w:r w:rsidRPr="004D4B27">
              <w:rPr>
                <w:rFonts w:ascii="Times New Roman" w:hAnsi="Times New Roman" w:cs="Times New Roman"/>
              </w:rPr>
              <w:t xml:space="preserve"> God.</w:t>
            </w:r>
          </w:p>
        </w:tc>
      </w:tr>
      <w:tr w:rsidR="00D56534" w:rsidTr="00D56534">
        <w:tc>
          <w:tcPr>
            <w:tcW w:w="5148" w:type="dxa"/>
          </w:tcPr>
          <w:p w:rsidR="00D56534" w:rsidRDefault="00D56534" w:rsidP="00347BC6">
            <w:pPr>
              <w:keepNext/>
              <w:widowControl w:val="0"/>
              <w:rPr>
                <w:rFonts w:ascii="Times New Roman" w:hAnsi="Times New Roman" w:cs="Times New Roman"/>
              </w:rPr>
            </w:pPr>
            <w:r>
              <w:rPr>
                <w:rFonts w:ascii="Times New Roman" w:hAnsi="Times New Roman" w:cs="Times New Roman"/>
              </w:rPr>
              <w:t>31.</w:t>
            </w:r>
            <w:r w:rsidR="000C7E89">
              <w:t xml:space="preserve"> </w:t>
            </w:r>
            <w:r w:rsidR="000C7E89" w:rsidRPr="000C7E89">
              <w:rPr>
                <w:rFonts w:ascii="Times New Roman" w:hAnsi="Times New Roman" w:cs="Times New Roman"/>
              </w:rPr>
              <w:t>And you are My flocks, the flocks of My pasture, you are man; I am your God," says the Lord God.</w:t>
            </w:r>
          </w:p>
        </w:tc>
        <w:tc>
          <w:tcPr>
            <w:tcW w:w="5148" w:type="dxa"/>
          </w:tcPr>
          <w:p w:rsidR="00D56534" w:rsidRDefault="004D4B27" w:rsidP="00347BC6">
            <w:pPr>
              <w:keepNext/>
              <w:widowControl w:val="0"/>
              <w:rPr>
                <w:rFonts w:ascii="Times New Roman" w:hAnsi="Times New Roman" w:cs="Times New Roman"/>
              </w:rPr>
            </w:pPr>
            <w:r>
              <w:rPr>
                <w:rFonts w:ascii="Times New Roman" w:hAnsi="Times New Roman" w:cs="Times New Roman"/>
              </w:rPr>
              <w:t xml:space="preserve">31. </w:t>
            </w:r>
            <w:r w:rsidRPr="004D4B27">
              <w:rPr>
                <w:rFonts w:ascii="Times New Roman" w:hAnsi="Times New Roman" w:cs="Times New Roman"/>
              </w:rPr>
              <w:t>And you My people, the people over whom My name is called, you are the House of Isr</w:t>
            </w:r>
            <w:r>
              <w:rPr>
                <w:rFonts w:ascii="Times New Roman" w:hAnsi="Times New Roman" w:cs="Times New Roman"/>
              </w:rPr>
              <w:t>ael,</w:t>
            </w:r>
            <w:r w:rsidRPr="004D4B27">
              <w:rPr>
                <w:rFonts w:ascii="Times New Roman" w:hAnsi="Times New Roman" w:cs="Times New Roman"/>
              </w:rPr>
              <w:t xml:space="preserve"> </w:t>
            </w:r>
            <w:r>
              <w:rPr>
                <w:rFonts w:ascii="Times New Roman" w:hAnsi="Times New Roman" w:cs="Times New Roman"/>
              </w:rPr>
              <w:t>and I am your God, says the LORD</w:t>
            </w:r>
            <w:r w:rsidRPr="004D4B27">
              <w:rPr>
                <w:rFonts w:ascii="Times New Roman" w:hAnsi="Times New Roman" w:cs="Times New Roman"/>
              </w:rPr>
              <w:t xml:space="preserve"> God."</w:t>
            </w:r>
            <w:r w:rsidR="00174642">
              <w:rPr>
                <w:rFonts w:ascii="Times New Roman" w:hAnsi="Times New Roman" w:cs="Times New Roman"/>
              </w:rPr>
              <w:t xml:space="preserve"> </w:t>
            </w:r>
            <w:r w:rsidR="00174642" w:rsidRPr="00174642">
              <w:rPr>
                <w:rFonts w:ascii="Times New Roman" w:hAnsi="Times New Roman" w:cs="Times New Roman"/>
                <w:b/>
              </w:rPr>
              <w:t>{P}</w:t>
            </w:r>
          </w:p>
        </w:tc>
      </w:tr>
      <w:tr w:rsidR="000C7E89" w:rsidTr="00D56534">
        <w:tc>
          <w:tcPr>
            <w:tcW w:w="5148" w:type="dxa"/>
          </w:tcPr>
          <w:p w:rsidR="000C7E89" w:rsidRDefault="000C7E89" w:rsidP="00347BC6">
            <w:pPr>
              <w:keepNext/>
              <w:widowControl w:val="0"/>
              <w:rPr>
                <w:rFonts w:ascii="Times New Roman" w:hAnsi="Times New Roman" w:cs="Times New Roman"/>
              </w:rPr>
            </w:pPr>
          </w:p>
        </w:tc>
        <w:tc>
          <w:tcPr>
            <w:tcW w:w="5148" w:type="dxa"/>
          </w:tcPr>
          <w:p w:rsidR="000C7E89" w:rsidRDefault="000C7E89" w:rsidP="00347BC6">
            <w:pPr>
              <w:keepNext/>
              <w:widowControl w:val="0"/>
              <w:rPr>
                <w:rFonts w:ascii="Times New Roman" w:hAnsi="Times New Roman" w:cs="Times New Roman"/>
              </w:rPr>
            </w:pPr>
          </w:p>
        </w:tc>
      </w:tr>
    </w:tbl>
    <w:p w:rsidR="002F49A0" w:rsidRPr="002F49A0" w:rsidRDefault="002F49A0" w:rsidP="00347BC6">
      <w:pPr>
        <w:keepNext/>
        <w:widowControl w:val="0"/>
        <w:spacing w:after="0" w:line="240" w:lineRule="auto"/>
        <w:jc w:val="both"/>
        <w:rPr>
          <w:rFonts w:ascii="Times New Roman" w:hAnsi="Times New Roman" w:cs="Times New Roman"/>
        </w:rPr>
      </w:pPr>
    </w:p>
    <w:p w:rsidR="002F49A0" w:rsidRPr="002F49A0" w:rsidRDefault="00174642" w:rsidP="00347BC6">
      <w:pPr>
        <w:keepNext/>
        <w:widowControl w:val="0"/>
        <w:spacing w:after="0" w:line="240" w:lineRule="auto"/>
        <w:jc w:val="both"/>
        <w:rPr>
          <w:rFonts w:ascii="Times New Roman" w:hAnsi="Times New Roman" w:cs="Times New Roman"/>
        </w:rPr>
      </w:pPr>
      <w:r w:rsidRPr="00EA3B55">
        <w:rPr>
          <w:rFonts w:ascii="Century Schoolbook" w:eastAsia="Calibri" w:hAnsi="Century Schoolbook" w:cs="Times New Roman"/>
          <w:b/>
          <w:sz w:val="28"/>
          <w:szCs w:val="28"/>
          <w:lang w:val="en-AU"/>
        </w:rPr>
        <w:t xml:space="preserve">Rashi’s Commentary on </w:t>
      </w:r>
      <w:r w:rsidRPr="00174642">
        <w:rPr>
          <w:rFonts w:ascii="Century Schoolbook" w:eastAsia="Calibri" w:hAnsi="Century Schoolbook" w:cs="Times New Roman"/>
          <w:b/>
          <w:sz w:val="28"/>
          <w:szCs w:val="28"/>
          <w:lang w:val="en-AU"/>
        </w:rPr>
        <w:t>Yechezqel (Ezek) 34:20-27, 30-31</w:t>
      </w:r>
    </w:p>
    <w:p w:rsidR="002F49A0" w:rsidRPr="002F49A0" w:rsidRDefault="002F49A0" w:rsidP="00347BC6">
      <w:pPr>
        <w:keepNext/>
        <w:widowControl w:val="0"/>
        <w:spacing w:after="0" w:line="240" w:lineRule="auto"/>
        <w:jc w:val="both"/>
        <w:rPr>
          <w:rFonts w:ascii="Times New Roman" w:hAnsi="Times New Roman" w:cs="Times New Roman"/>
        </w:rPr>
      </w:pP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r w:rsidRPr="008B0709">
        <w:rPr>
          <w:rFonts w:ascii="Times New Roman" w:hAnsi="Times New Roman" w:cs="Times New Roman"/>
          <w:b/>
          <w:color w:val="000000"/>
        </w:rPr>
        <w:t>20</w:t>
      </w:r>
      <w:r w:rsidRPr="008B0709">
        <w:rPr>
          <w:rFonts w:ascii="Times New Roman" w:hAnsi="Times New Roman" w:cs="Times New Roman"/>
          <w:color w:val="000000"/>
        </w:rPr>
        <w:t xml:space="preserve"> </w:t>
      </w:r>
      <w:r w:rsidRPr="008B0709">
        <w:rPr>
          <w:rFonts w:ascii="Times New Roman" w:hAnsi="Times New Roman" w:cs="Times New Roman"/>
          <w:b/>
          <w:color w:val="000000"/>
        </w:rPr>
        <w:t>a strong lamb</w:t>
      </w:r>
      <w:r w:rsidRPr="008B0709">
        <w:rPr>
          <w:rFonts w:ascii="Times New Roman" w:hAnsi="Times New Roman" w:cs="Times New Roman"/>
          <w:color w:val="000000"/>
        </w:rPr>
        <w:t xml:space="preserve"> [Heb. </w:t>
      </w:r>
      <w:r w:rsidRPr="008B0709">
        <w:rPr>
          <w:rFonts w:ascii="Times New Roman" w:hAnsi="Times New Roman" w:cs="Times New Roman"/>
          <w:color w:val="000000"/>
          <w:rtl/>
          <w:lang w:bidi="he-IL"/>
        </w:rPr>
        <w:t>בְרִיָה</w:t>
      </w:r>
      <w:r w:rsidRPr="008B0709">
        <w:rPr>
          <w:rFonts w:ascii="Times New Roman" w:hAnsi="Times New Roman" w:cs="Times New Roman"/>
          <w:color w:val="000000"/>
        </w:rPr>
        <w:t xml:space="preserve">,] strong. </w:t>
      </w:r>
      <w:r w:rsidRPr="008B0709">
        <w:rPr>
          <w:rFonts w:ascii="Times New Roman" w:hAnsi="Times New Roman" w:cs="Times New Roman"/>
          <w:b/>
          <w:color w:val="000000"/>
        </w:rPr>
        <w:t>lean</w:t>
      </w:r>
      <w:r w:rsidRPr="008B0709">
        <w:rPr>
          <w:rFonts w:ascii="Times New Roman" w:hAnsi="Times New Roman" w:cs="Times New Roman"/>
          <w:color w:val="000000"/>
        </w:rPr>
        <w:t xml:space="preserve"> [Heb. </w:t>
      </w:r>
      <w:r w:rsidRPr="008B0709">
        <w:rPr>
          <w:rFonts w:ascii="Times New Roman" w:hAnsi="Times New Roman" w:cs="Times New Roman"/>
          <w:color w:val="000000"/>
          <w:rtl/>
          <w:lang w:bidi="he-IL"/>
        </w:rPr>
        <w:t>רָזָה</w:t>
      </w:r>
      <w:r w:rsidRPr="008B0709">
        <w:rPr>
          <w:rFonts w:ascii="Times New Roman" w:hAnsi="Times New Roman" w:cs="Times New Roman"/>
          <w:color w:val="000000"/>
        </w:rPr>
        <w:t xml:space="preserve">,] maigre in French. </w:t>
      </w: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r w:rsidRPr="008B0709">
        <w:rPr>
          <w:rFonts w:ascii="Times New Roman" w:hAnsi="Times New Roman" w:cs="Times New Roman"/>
          <w:b/>
          <w:color w:val="000000"/>
        </w:rPr>
        <w:t>23</w:t>
      </w:r>
      <w:r w:rsidRPr="008B0709">
        <w:rPr>
          <w:rFonts w:ascii="Times New Roman" w:hAnsi="Times New Roman" w:cs="Times New Roman"/>
          <w:color w:val="000000"/>
        </w:rPr>
        <w:t xml:space="preserve"> </w:t>
      </w:r>
      <w:r w:rsidRPr="008B0709">
        <w:rPr>
          <w:rFonts w:ascii="Times New Roman" w:hAnsi="Times New Roman" w:cs="Times New Roman"/>
          <w:b/>
          <w:color w:val="000000"/>
        </w:rPr>
        <w:t>My servant David</w:t>
      </w:r>
      <w:r w:rsidRPr="008B0709">
        <w:rPr>
          <w:rFonts w:ascii="Times New Roman" w:hAnsi="Times New Roman" w:cs="Times New Roman"/>
          <w:color w:val="000000"/>
        </w:rPr>
        <w:t xml:space="preserve"> A king [who will come] from his descendants. </w:t>
      </w: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r w:rsidRPr="008B0709">
        <w:rPr>
          <w:rFonts w:ascii="Times New Roman" w:hAnsi="Times New Roman" w:cs="Times New Roman"/>
          <w:b/>
          <w:color w:val="000000"/>
        </w:rPr>
        <w:t>25</w:t>
      </w:r>
      <w:r w:rsidRPr="008B0709">
        <w:rPr>
          <w:rFonts w:ascii="Times New Roman" w:hAnsi="Times New Roman" w:cs="Times New Roman"/>
          <w:color w:val="000000"/>
        </w:rPr>
        <w:t xml:space="preserve"> </w:t>
      </w:r>
      <w:r w:rsidRPr="008B0709">
        <w:rPr>
          <w:rFonts w:ascii="Times New Roman" w:hAnsi="Times New Roman" w:cs="Times New Roman"/>
          <w:b/>
          <w:color w:val="000000"/>
        </w:rPr>
        <w:t>and grow old in the forests</w:t>
      </w:r>
      <w:r w:rsidRPr="008B0709">
        <w:rPr>
          <w:rFonts w:ascii="Times New Roman" w:hAnsi="Times New Roman" w:cs="Times New Roman"/>
          <w:color w:val="000000"/>
        </w:rPr>
        <w:t xml:space="preserve"> [Heb. </w:t>
      </w:r>
      <w:r w:rsidRPr="008B0709">
        <w:rPr>
          <w:rFonts w:ascii="Times New Roman" w:hAnsi="Times New Roman" w:cs="Times New Roman"/>
          <w:color w:val="000000"/>
          <w:rtl/>
          <w:lang w:bidi="he-IL"/>
        </w:rPr>
        <w:t>וְיָשְּׁנוּ</w:t>
      </w:r>
      <w:r w:rsidRPr="008B0709">
        <w:rPr>
          <w:rFonts w:ascii="Times New Roman" w:hAnsi="Times New Roman" w:cs="Times New Roman"/>
          <w:color w:val="000000"/>
        </w:rPr>
        <w:t xml:space="preserve">.] Jonathan renders: and they will age [from </w:t>
      </w:r>
      <w:r w:rsidRPr="008B0709">
        <w:rPr>
          <w:rFonts w:ascii="Times New Roman" w:hAnsi="Times New Roman" w:cs="Times New Roman"/>
          <w:color w:val="000000"/>
          <w:rtl/>
          <w:lang w:bidi="he-IL"/>
        </w:rPr>
        <w:t>יָשָׁן</w:t>
      </w:r>
      <w:r w:rsidRPr="008B0709">
        <w:rPr>
          <w:rFonts w:ascii="Times New Roman" w:hAnsi="Times New Roman" w:cs="Times New Roman"/>
          <w:color w:val="000000"/>
        </w:rPr>
        <w:t xml:space="preserve">] in the forest. It may also be interpreted as an expression of sleep </w:t>
      </w:r>
      <w:r w:rsidRPr="008B0709">
        <w:rPr>
          <w:rFonts w:ascii="Times New Roman" w:hAnsi="Times New Roman" w:cs="Times New Roman"/>
          <w:color w:val="000000"/>
          <w:rtl/>
          <w:lang w:bidi="he-IL"/>
        </w:rPr>
        <w:t>(שִּׁינָה)</w:t>
      </w:r>
      <w:r w:rsidRPr="008B0709">
        <w:rPr>
          <w:rFonts w:ascii="Times New Roman" w:hAnsi="Times New Roman" w:cs="Times New Roman"/>
          <w:color w:val="000000"/>
        </w:rPr>
        <w:t xml:space="preserve">. </w:t>
      </w: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r w:rsidRPr="008B0709">
        <w:rPr>
          <w:rFonts w:ascii="Times New Roman" w:hAnsi="Times New Roman" w:cs="Times New Roman"/>
          <w:b/>
          <w:color w:val="000000"/>
        </w:rPr>
        <w:t>26</w:t>
      </w:r>
      <w:r w:rsidRPr="008B0709">
        <w:rPr>
          <w:rFonts w:ascii="Times New Roman" w:hAnsi="Times New Roman" w:cs="Times New Roman"/>
          <w:color w:val="000000"/>
        </w:rPr>
        <w:t xml:space="preserve"> </w:t>
      </w:r>
      <w:r w:rsidRPr="008B0709">
        <w:rPr>
          <w:rFonts w:ascii="Times New Roman" w:hAnsi="Times New Roman" w:cs="Times New Roman"/>
          <w:b/>
          <w:color w:val="000000"/>
        </w:rPr>
        <w:t>And I shall make them dwell around My hill</w:t>
      </w:r>
      <w:r w:rsidRPr="008B0709">
        <w:rPr>
          <w:rFonts w:ascii="Times New Roman" w:hAnsi="Times New Roman" w:cs="Times New Roman"/>
          <w:color w:val="000000"/>
        </w:rPr>
        <w:t xml:space="preserve"> [Heb. </w:t>
      </w:r>
      <w:r w:rsidRPr="008B0709">
        <w:rPr>
          <w:rFonts w:ascii="Times New Roman" w:hAnsi="Times New Roman" w:cs="Times New Roman"/>
          <w:color w:val="000000"/>
          <w:rtl/>
          <w:lang w:bidi="he-IL"/>
        </w:rPr>
        <w:t>וְנָתַתִּי</w:t>
      </w:r>
      <w:r w:rsidRPr="008B0709">
        <w:rPr>
          <w:rFonts w:ascii="Times New Roman" w:hAnsi="Times New Roman" w:cs="Times New Roman"/>
          <w:color w:val="000000"/>
        </w:rPr>
        <w:t xml:space="preserve">.] Their dwelling shall be blissful. </w:t>
      </w:r>
      <w:r w:rsidRPr="008B0709">
        <w:rPr>
          <w:rFonts w:ascii="Times New Roman" w:hAnsi="Times New Roman" w:cs="Times New Roman"/>
          <w:color w:val="000000"/>
          <w:rtl/>
          <w:lang w:bidi="he-IL"/>
        </w:rPr>
        <w:t>וְנָתַתִּי</w:t>
      </w:r>
      <w:r w:rsidRPr="008B0709">
        <w:rPr>
          <w:rFonts w:ascii="Times New Roman" w:hAnsi="Times New Roman" w:cs="Times New Roman"/>
          <w:color w:val="000000"/>
        </w:rPr>
        <w:t xml:space="preserve">, and I shall place, is like </w:t>
      </w:r>
      <w:r w:rsidRPr="008B0709">
        <w:rPr>
          <w:rFonts w:ascii="Times New Roman" w:hAnsi="Times New Roman" w:cs="Times New Roman"/>
          <w:color w:val="000000"/>
          <w:rtl/>
          <w:lang w:bidi="he-IL"/>
        </w:rPr>
        <w:t>וְהִשְּׁכַּנְתִי</w:t>
      </w:r>
      <w:r w:rsidRPr="008B0709">
        <w:rPr>
          <w:rFonts w:ascii="Times New Roman" w:hAnsi="Times New Roman" w:cs="Times New Roman"/>
          <w:color w:val="000000"/>
        </w:rPr>
        <w:t xml:space="preserve"> and I shall cause to dwell. </w:t>
      </w: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r w:rsidRPr="008B0709">
        <w:rPr>
          <w:rFonts w:ascii="Times New Roman" w:hAnsi="Times New Roman" w:cs="Times New Roman"/>
          <w:b/>
          <w:color w:val="000000"/>
        </w:rPr>
        <w:t>29</w:t>
      </w:r>
      <w:r w:rsidRPr="008B0709">
        <w:rPr>
          <w:rFonts w:ascii="Times New Roman" w:hAnsi="Times New Roman" w:cs="Times New Roman"/>
          <w:color w:val="000000"/>
        </w:rPr>
        <w:t xml:space="preserve"> </w:t>
      </w:r>
      <w:r w:rsidRPr="008B0709">
        <w:rPr>
          <w:rFonts w:ascii="Times New Roman" w:hAnsi="Times New Roman" w:cs="Times New Roman"/>
          <w:b/>
          <w:color w:val="000000"/>
        </w:rPr>
        <w:t>a plantation for renown</w:t>
      </w:r>
      <w:r w:rsidRPr="008B0709">
        <w:rPr>
          <w:rFonts w:ascii="Times New Roman" w:hAnsi="Times New Roman" w:cs="Times New Roman"/>
          <w:color w:val="000000"/>
        </w:rPr>
        <w:t xml:space="preserve"> </w:t>
      </w:r>
      <w:r w:rsidRPr="008B0709">
        <w:rPr>
          <w:rFonts w:ascii="Times New Roman" w:hAnsi="Times New Roman" w:cs="Times New Roman"/>
          <w:b/>
          <w:color w:val="000000"/>
          <w:highlight w:val="yellow"/>
        </w:rPr>
        <w:t>an existence that will obtain everlasting fame.</w:t>
      </w:r>
      <w:r w:rsidRPr="008B0709">
        <w:rPr>
          <w:rFonts w:ascii="Times New Roman" w:hAnsi="Times New Roman" w:cs="Times New Roman"/>
          <w:color w:val="000000"/>
        </w:rPr>
        <w:t xml:space="preserve"> </w:t>
      </w: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r w:rsidRPr="008B0709">
        <w:rPr>
          <w:rFonts w:ascii="Times New Roman" w:hAnsi="Times New Roman" w:cs="Times New Roman"/>
          <w:b/>
          <w:color w:val="000000"/>
        </w:rPr>
        <w:t>hidden because of hunger</w:t>
      </w:r>
      <w:r w:rsidRPr="008B0709">
        <w:rPr>
          <w:rFonts w:ascii="Times New Roman" w:hAnsi="Times New Roman" w:cs="Times New Roman"/>
          <w:color w:val="000000"/>
        </w:rPr>
        <w:t xml:space="preserve"> </w:t>
      </w:r>
      <w:r w:rsidRPr="008B0709">
        <w:rPr>
          <w:rFonts w:ascii="Times New Roman" w:hAnsi="Times New Roman" w:cs="Times New Roman"/>
          <w:b/>
          <w:color w:val="000000"/>
          <w:highlight w:val="yellow"/>
        </w:rPr>
        <w:t>hidden because of hunger, because of the disgrace of hunger and poverty.</w:t>
      </w:r>
      <w:r w:rsidRPr="008B0709">
        <w:rPr>
          <w:rFonts w:ascii="Times New Roman" w:hAnsi="Times New Roman" w:cs="Times New Roman"/>
          <w:color w:val="000000"/>
        </w:rPr>
        <w:t xml:space="preserve"> </w:t>
      </w:r>
    </w:p>
    <w:p w:rsidR="008B0709" w:rsidRPr="008B0709" w:rsidRDefault="008B0709" w:rsidP="00347BC6">
      <w:pPr>
        <w:keepNext/>
        <w:widowControl w:val="0"/>
        <w:autoSpaceDE w:val="0"/>
        <w:autoSpaceDN w:val="0"/>
        <w:adjustRightInd w:val="0"/>
        <w:spacing w:after="0" w:line="240" w:lineRule="auto"/>
        <w:jc w:val="both"/>
        <w:rPr>
          <w:rFonts w:ascii="Times New Roman" w:hAnsi="Times New Roman" w:cs="Times New Roman"/>
        </w:rPr>
      </w:pPr>
    </w:p>
    <w:p w:rsidR="00A443AF" w:rsidRPr="008B0709" w:rsidRDefault="008B0709" w:rsidP="00347BC6">
      <w:pPr>
        <w:keepNext/>
        <w:widowControl w:val="0"/>
        <w:spacing w:after="0" w:line="240" w:lineRule="auto"/>
        <w:jc w:val="both"/>
        <w:rPr>
          <w:rFonts w:ascii="Times New Roman" w:hAnsi="Times New Roman" w:cs="Times New Roman"/>
        </w:rPr>
      </w:pPr>
      <w:r w:rsidRPr="008B0709">
        <w:rPr>
          <w:rFonts w:ascii="Times New Roman" w:hAnsi="Times New Roman" w:cs="Times New Roman"/>
          <w:b/>
          <w:color w:val="000000"/>
        </w:rPr>
        <w:t>31</w:t>
      </w:r>
      <w:r w:rsidRPr="008B0709">
        <w:rPr>
          <w:rFonts w:ascii="Times New Roman" w:hAnsi="Times New Roman" w:cs="Times New Roman"/>
          <w:color w:val="000000"/>
        </w:rPr>
        <w:t xml:space="preserve"> </w:t>
      </w:r>
      <w:r w:rsidRPr="008B0709">
        <w:rPr>
          <w:rFonts w:ascii="Times New Roman" w:hAnsi="Times New Roman" w:cs="Times New Roman"/>
          <w:b/>
          <w:color w:val="000000"/>
        </w:rPr>
        <w:t>you are man</w:t>
      </w:r>
      <w:r w:rsidRPr="008B0709">
        <w:rPr>
          <w:rFonts w:ascii="Times New Roman" w:hAnsi="Times New Roman" w:cs="Times New Roman"/>
          <w:color w:val="000000"/>
        </w:rPr>
        <w:t xml:space="preserve"> You are not like animals in My eyes.</w:t>
      </w:r>
    </w:p>
    <w:p w:rsidR="00A443AF" w:rsidRDefault="00A443AF" w:rsidP="00347BC6">
      <w:pPr>
        <w:keepNext/>
        <w:widowControl w:val="0"/>
        <w:spacing w:after="0" w:line="240" w:lineRule="auto"/>
        <w:jc w:val="both"/>
        <w:rPr>
          <w:rFonts w:ascii="Times New Roman" w:hAnsi="Times New Roman" w:cs="Times New Roman"/>
        </w:rPr>
      </w:pPr>
    </w:p>
    <w:p w:rsidR="00B22F67" w:rsidRPr="00B22F67" w:rsidRDefault="00B22F67" w:rsidP="00347BC6">
      <w:pPr>
        <w:keepNext/>
        <w:widowControl w:val="0"/>
        <w:pBdr>
          <w:bottom w:val="double" w:sz="6" w:space="1" w:color="auto"/>
        </w:pBdr>
        <w:spacing w:after="0" w:line="240" w:lineRule="auto"/>
        <w:jc w:val="both"/>
        <w:rPr>
          <w:rFonts w:ascii="Times New Roman" w:eastAsia="Times New Roman" w:hAnsi="Times New Roman" w:cs="Times New Roman"/>
          <w:lang w:eastAsia="en-AU" w:bidi="he-IL"/>
        </w:rPr>
      </w:pPr>
    </w:p>
    <w:p w:rsidR="00B22F67" w:rsidRPr="00B22F67" w:rsidRDefault="00B22F67" w:rsidP="00347BC6">
      <w:pPr>
        <w:keepNext/>
        <w:widowControl w:val="0"/>
        <w:spacing w:after="0" w:line="240" w:lineRule="auto"/>
        <w:jc w:val="both"/>
        <w:rPr>
          <w:rFonts w:ascii="Times New Roman" w:eastAsia="Times New Roman" w:hAnsi="Times New Roman" w:cs="Times New Roman"/>
          <w:lang w:eastAsia="en-AU" w:bidi="he-IL"/>
        </w:rPr>
      </w:pPr>
    </w:p>
    <w:p w:rsidR="00B22F67" w:rsidRPr="00B22F67" w:rsidRDefault="00B22F67" w:rsidP="00347BC6">
      <w:pPr>
        <w:keepNext/>
        <w:widowControl w:val="0"/>
        <w:spacing w:after="0" w:line="240" w:lineRule="auto"/>
        <w:jc w:val="both"/>
        <w:rPr>
          <w:rFonts w:ascii="Century Schoolbook" w:eastAsia="Times New Roman" w:hAnsi="Century Schoolbook" w:cs="Times New Roman"/>
          <w:sz w:val="28"/>
          <w:szCs w:val="28"/>
          <w:lang w:val="en-AU" w:eastAsia="en-AU" w:bidi="he-IL"/>
        </w:rPr>
      </w:pPr>
      <w:r w:rsidRPr="00B22F67">
        <w:rPr>
          <w:rFonts w:ascii="Century Schoolbook" w:eastAsia="Times New Roman" w:hAnsi="Century Schoolbook" w:cs="Times New Roman"/>
          <w:b/>
          <w:bCs/>
          <w:sz w:val="28"/>
          <w:szCs w:val="28"/>
          <w:lang w:val="en-AU" w:eastAsia="en-AU" w:bidi="he-IL"/>
        </w:rPr>
        <w:t>Special Ashlamatah: Yirm’yahu (Jeremiah) 1:1 – 2:3</w:t>
      </w:r>
      <w:r w:rsidRPr="00B22F67">
        <w:rPr>
          <w:rFonts w:ascii="Century Schoolbook" w:eastAsia="Times New Roman" w:hAnsi="Century Schoolbook" w:cs="Times New Roman"/>
          <w:b/>
          <w:bCs/>
          <w:sz w:val="28"/>
          <w:szCs w:val="28"/>
          <w:cs/>
          <w:lang w:val="en-AU" w:eastAsia="en-AU" w:bidi="he-IL"/>
        </w:rPr>
        <w:t>‎</w:t>
      </w:r>
    </w:p>
    <w:p w:rsidR="00B22F67" w:rsidRPr="00B22F67" w:rsidRDefault="00B22F67" w:rsidP="00347BC6">
      <w:pPr>
        <w:keepNext/>
        <w:widowControl w:val="0"/>
        <w:spacing w:after="0" w:line="240" w:lineRule="auto"/>
        <w:jc w:val="both"/>
        <w:rPr>
          <w:rFonts w:ascii="Times New Roman" w:eastAsia="Calibri" w:hAnsi="Times New Roman" w:cs="Times New Roman"/>
        </w:rPr>
      </w:pPr>
    </w:p>
    <w:tbl>
      <w:tblPr>
        <w:tblStyle w:val="TableGrid"/>
        <w:tblW w:w="0" w:type="auto"/>
        <w:shd w:val="clear" w:color="auto" w:fill="FFFFFF" w:themeFill="background1"/>
        <w:tblLook w:val="04A0" w:firstRow="1" w:lastRow="0" w:firstColumn="1" w:lastColumn="0" w:noHBand="0" w:noVBand="1"/>
      </w:tblPr>
      <w:tblGrid>
        <w:gridCol w:w="5153"/>
        <w:gridCol w:w="5143"/>
      </w:tblGrid>
      <w:tr w:rsidR="00B22F67" w:rsidRPr="00B22F67" w:rsidTr="005C01B5">
        <w:trPr>
          <w:tblHeader/>
        </w:trPr>
        <w:tc>
          <w:tcPr>
            <w:tcW w:w="5220" w:type="dxa"/>
            <w:shd w:val="clear" w:color="auto" w:fill="FFFFFF" w:themeFill="background1"/>
          </w:tcPr>
          <w:p w:rsidR="00B22F67" w:rsidRPr="00B22F67" w:rsidRDefault="00B22F67" w:rsidP="00347BC6">
            <w:pPr>
              <w:keepNext/>
              <w:widowControl w:val="0"/>
              <w:autoSpaceDE w:val="0"/>
              <w:autoSpaceDN w:val="0"/>
              <w:adjustRightInd w:val="0"/>
              <w:jc w:val="center"/>
              <w:rPr>
                <w:rFonts w:ascii="Times New Roman" w:eastAsia="Calibri" w:hAnsi="Times New Roman" w:cs="Times New Roman"/>
                <w:b/>
                <w:bCs/>
              </w:rPr>
            </w:pPr>
            <w:r w:rsidRPr="00B22F67">
              <w:rPr>
                <w:rFonts w:ascii="Times New Roman" w:eastAsia="Calibri" w:hAnsi="Times New Roman" w:cs="Times New Roman"/>
                <w:b/>
                <w:bCs/>
              </w:rPr>
              <w:t>Rashi</w:t>
            </w:r>
          </w:p>
        </w:tc>
        <w:tc>
          <w:tcPr>
            <w:tcW w:w="5220" w:type="dxa"/>
            <w:shd w:val="clear" w:color="auto" w:fill="FFFFFF" w:themeFill="background1"/>
          </w:tcPr>
          <w:p w:rsidR="00B22F67" w:rsidRPr="00B22F67" w:rsidRDefault="00B22F67" w:rsidP="00347BC6">
            <w:pPr>
              <w:keepNext/>
              <w:widowControl w:val="0"/>
              <w:jc w:val="center"/>
              <w:rPr>
                <w:rFonts w:ascii="Times New Roman" w:eastAsia="Calibri" w:hAnsi="Times New Roman" w:cs="Times New Roman"/>
                <w:b/>
                <w:bCs/>
              </w:rPr>
            </w:pPr>
            <w:r w:rsidRPr="00B22F67">
              <w:rPr>
                <w:rFonts w:ascii="Times New Roman" w:eastAsia="Calibri" w:hAnsi="Times New Roman" w:cs="Times New Roman"/>
                <w:b/>
                <w:bCs/>
              </w:rPr>
              <w:t>Targum</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 ¶ The words of Jeremiah son of Hilkiah, of the priests who were in Anathoth in the land of Benjamin. </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 ¶ The words of the prophecy of Jeremiah the son of Hilqiah, one of the leaders of the course of the priests, of the temple officers who were in Jerusalem: the man who received his inheritance in Anathoth in the land of the tribe of Benjamin,</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2. </w:t>
            </w:r>
            <w:r w:rsidRPr="00B22F67">
              <w:rPr>
                <w:rFonts w:ascii="Times New Roman" w:eastAsia="Calibri" w:hAnsi="Times New Roman" w:cs="Times New Roman"/>
                <w:b/>
              </w:rPr>
              <w:t>To whom the word of the Lord came</w:t>
            </w:r>
            <w:r w:rsidRPr="00B22F67">
              <w:rPr>
                <w:rFonts w:ascii="Times New Roman" w:eastAsia="Calibri" w:hAnsi="Times New Roman" w:cs="Times New Roman"/>
              </w:rPr>
              <w:t xml:space="preserve"> in the days of Josiah son of Amon, king of Judah, in the thirteenth </w:t>
            </w:r>
            <w:r w:rsidRPr="00B22F67">
              <w:rPr>
                <w:rFonts w:ascii="Times New Roman" w:eastAsia="Calibri" w:hAnsi="Times New Roman" w:cs="Times New Roman"/>
              </w:rPr>
              <w:lastRenderedPageBreak/>
              <w:t>year of his reign.</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lastRenderedPageBreak/>
              <w:t xml:space="preserve">2. </w:t>
            </w:r>
            <w:r w:rsidRPr="00B22F67">
              <w:rPr>
                <w:rFonts w:ascii="Times New Roman" w:eastAsia="Calibri" w:hAnsi="Times New Roman" w:cs="Times New Roman"/>
                <w:b/>
              </w:rPr>
              <w:t>with whom was the word of prophecy</w:t>
            </w:r>
            <w:r w:rsidRPr="00B22F67">
              <w:rPr>
                <w:rFonts w:ascii="Times New Roman" w:eastAsia="Calibri" w:hAnsi="Times New Roman" w:cs="Times New Roman"/>
              </w:rPr>
              <w:t xml:space="preserve"> from before the LORD in the days of Josiah the son of Amon, the </w:t>
            </w:r>
            <w:r w:rsidRPr="00B22F67">
              <w:rPr>
                <w:rFonts w:ascii="Times New Roman" w:eastAsia="Calibri" w:hAnsi="Times New Roman" w:cs="Times New Roman"/>
              </w:rPr>
              <w:lastRenderedPageBreak/>
              <w:t>king of the tribe of the house of Judah, in the thirteenth year of his reign.</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lastRenderedPageBreak/>
              <w:t xml:space="preserve">3. And he was in the days of Jehoiakim son of Josiah, king of Judah, </w:t>
            </w:r>
            <w:r w:rsidRPr="00B22F67">
              <w:rPr>
                <w:rFonts w:ascii="Times New Roman" w:eastAsia="Calibri" w:hAnsi="Times New Roman" w:cs="Times New Roman"/>
                <w:b/>
                <w:bCs/>
                <w:highlight w:val="yellow"/>
              </w:rPr>
              <w:t>until the end of eleven years of Zedekiah son of Josiah, king of Judah, until the exile of Jerusalem in the fifth month.</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3. And it continued in the days of Jehoiakim, the son of Josiah, the king of the tribe of the house of Judah, until the eleventh year of his brother Zedekiah, the son of Josiah, the king of the tribe of the house of Judah, was completed; </w:t>
            </w:r>
            <w:r w:rsidRPr="00B22F67">
              <w:rPr>
                <w:rFonts w:ascii="Times New Roman" w:eastAsia="Calibri" w:hAnsi="Times New Roman" w:cs="Times New Roman"/>
                <w:b/>
                <w:bCs/>
                <w:highlight w:val="yellow"/>
              </w:rPr>
              <w:t>until Nebu</w:t>
            </w:r>
            <w:r w:rsidRPr="00B22F67">
              <w:rPr>
                <w:rFonts w:ascii="Times New Roman" w:eastAsia="Calibri" w:hAnsi="Times New Roman" w:cs="Times New Roman"/>
                <w:b/>
                <w:bCs/>
                <w:highlight w:val="yellow"/>
              </w:rPr>
              <w:softHyphen/>
              <w:t>chadnezzar the king of Babylon came and besieged Jerusalem for three years and took the people who were in it into exile, in the fifth month</w:t>
            </w:r>
            <w:r w:rsidRPr="00B22F67">
              <w:rPr>
                <w:rFonts w:ascii="Times New Roman" w:eastAsia="Calibri" w:hAnsi="Times New Roman" w:cs="Times New Roman"/>
              </w:rPr>
              <w:t>.</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4. And the word of the Lord came to me, saying:</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4. And the word of prophecy from before the LORD was with </w:t>
            </w:r>
            <w:r w:rsidRPr="00B22F67">
              <w:rPr>
                <w:rFonts w:ascii="Times New Roman" w:eastAsia="Calibri" w:hAnsi="Times New Roman" w:cs="Times New Roman"/>
                <w:w w:val="88"/>
              </w:rPr>
              <w:t xml:space="preserve">me, </w:t>
            </w:r>
            <w:r w:rsidRPr="00B22F67">
              <w:rPr>
                <w:rFonts w:ascii="Times New Roman" w:eastAsia="Calibri" w:hAnsi="Times New Roman" w:cs="Times New Roman"/>
              </w:rPr>
              <w:t>saying:</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5. When I had not yet formed you in the womb, I knew you (Heb. </w:t>
            </w:r>
            <w:r w:rsidRPr="00B22F67">
              <w:rPr>
                <w:rFonts w:ascii="Times New Roman" w:eastAsia="Calibri" w:hAnsi="Times New Roman" w:cs="Times New Roman"/>
                <w:b/>
                <w:bCs/>
              </w:rPr>
              <w:t>Y’da’trikha</w:t>
            </w:r>
            <w:r w:rsidRPr="00B22F67">
              <w:rPr>
                <w:rFonts w:ascii="Times New Roman" w:eastAsia="Calibri" w:hAnsi="Times New Roman" w:cs="Times New Roman"/>
              </w:rPr>
              <w:t xml:space="preserve">), and when you had not yet emerged from the womb, I had appointed you (Heb. </w:t>
            </w:r>
            <w:r w:rsidRPr="00B22F67">
              <w:rPr>
                <w:rFonts w:ascii="Times New Roman" w:eastAsia="Calibri" w:hAnsi="Times New Roman" w:cs="Times New Roman"/>
                <w:b/>
                <w:bCs/>
              </w:rPr>
              <w:t>Hiq’dash’tikha</w:t>
            </w:r>
            <w:r w:rsidRPr="00B22F67">
              <w:rPr>
                <w:rFonts w:ascii="Times New Roman" w:eastAsia="Calibri" w:hAnsi="Times New Roman" w:cs="Times New Roman"/>
              </w:rPr>
              <w:t>); a prophet to the nations I made you.</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5. "Before I created you from the womb I established you, and before you came into the world I appointed you; I designated you as a prophet who should make the nations drink a cup of </w:t>
            </w:r>
            <w:r w:rsidRPr="00B22F67">
              <w:rPr>
                <w:rFonts w:ascii="Times New Roman" w:eastAsia="Calibri" w:hAnsi="Times New Roman" w:cs="Times New Roman"/>
                <w:w w:val="108"/>
              </w:rPr>
              <w:t>cursing,”</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6. And I said, "Alas, O Lord God! </w:t>
            </w:r>
            <w:r w:rsidRPr="00B22F67">
              <w:rPr>
                <w:rFonts w:ascii="Times New Roman" w:eastAsia="Calibri" w:hAnsi="Times New Roman" w:cs="Times New Roman"/>
                <w:b/>
                <w:bCs/>
                <w:highlight w:val="yellow"/>
              </w:rPr>
              <w:t>Behold, I know not to speak for I am a youth</w:t>
            </w:r>
            <w:r w:rsidRPr="00B22F67">
              <w:rPr>
                <w:rFonts w:ascii="Times New Roman" w:eastAsia="Calibri" w:hAnsi="Times New Roman" w:cs="Times New Roman"/>
              </w:rPr>
              <w:t xml:space="preserve">. </w:t>
            </w:r>
            <w:r w:rsidRPr="00B22F67">
              <w:rPr>
                <w:rFonts w:ascii="Times New Roman" w:eastAsia="Calibri" w:hAnsi="Times New Roman" w:cs="Times New Roman"/>
                <w:b/>
                <w:bCs/>
              </w:rPr>
              <w:t>{S}</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6. But I said: “Receive my petition, O LORD God. </w:t>
            </w:r>
            <w:r w:rsidRPr="00B22F67">
              <w:rPr>
                <w:rFonts w:ascii="Times New Roman" w:eastAsia="Calibri" w:hAnsi="Times New Roman" w:cs="Times New Roman"/>
                <w:b/>
                <w:bCs/>
                <w:highlight w:val="yellow"/>
              </w:rPr>
              <w:t>See, I do not know how to prophesy. because I am a youth;</w:t>
            </w:r>
            <w:r w:rsidRPr="00B22F67">
              <w:rPr>
                <w:rFonts w:ascii="Times New Roman" w:eastAsia="Calibri" w:hAnsi="Times New Roman" w:cs="Times New Roman"/>
              </w:rPr>
              <w:t xml:space="preserve"> and from my beginning I have been prophesying trouble and exile about this people.”</w:t>
            </w:r>
            <w:r w:rsidRPr="00B22F67">
              <w:rPr>
                <w:rFonts w:ascii="Times New Roman" w:eastAsia="Calibri" w:hAnsi="Times New Roman" w:cs="Times New Roman"/>
                <w:b/>
                <w:bCs/>
              </w:rPr>
              <w:t xml:space="preserve"> {S}</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7. And the Lord said to me; Say not, "I am a youth," </w:t>
            </w:r>
            <w:r w:rsidRPr="00B22F67">
              <w:rPr>
                <w:rFonts w:ascii="Times New Roman" w:eastAsia="Calibri" w:hAnsi="Times New Roman" w:cs="Times New Roman"/>
                <w:b/>
                <w:highlight w:val="yellow"/>
              </w:rPr>
              <w:t>for wherever I send you, you shall go</w:t>
            </w:r>
            <w:r w:rsidRPr="00B22F67">
              <w:rPr>
                <w:rFonts w:ascii="Times New Roman" w:eastAsia="Calibri" w:hAnsi="Times New Roman" w:cs="Times New Roman"/>
                <w:highlight w:val="yellow"/>
              </w:rPr>
              <w:t>,</w:t>
            </w:r>
            <w:r w:rsidRPr="00B22F67">
              <w:rPr>
                <w:rFonts w:ascii="Times New Roman" w:eastAsia="Calibri" w:hAnsi="Times New Roman" w:cs="Times New Roman"/>
              </w:rPr>
              <w:t xml:space="preserve"> and whatever I command you, you shall speak.</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7. And the LORD said to me: “Do not say, ‘I am a youth’; </w:t>
            </w:r>
            <w:r w:rsidRPr="00B22F67">
              <w:rPr>
                <w:rFonts w:ascii="Times New Roman" w:eastAsia="Calibri" w:hAnsi="Times New Roman" w:cs="Times New Roman"/>
                <w:b/>
                <w:highlight w:val="yellow"/>
              </w:rPr>
              <w:t xml:space="preserve">for you will go </w:t>
            </w:r>
            <w:r w:rsidRPr="00B22F67">
              <w:rPr>
                <w:rFonts w:ascii="Times New Roman" w:eastAsia="Calibri" w:hAnsi="Times New Roman" w:cs="Times New Roman"/>
                <w:b/>
                <w:w w:val="110"/>
                <w:highlight w:val="yellow"/>
              </w:rPr>
              <w:t xml:space="preserve">to </w:t>
            </w:r>
            <w:r w:rsidRPr="00B22F67">
              <w:rPr>
                <w:rFonts w:ascii="Times New Roman" w:eastAsia="Calibri" w:hAnsi="Times New Roman" w:cs="Times New Roman"/>
                <w:b/>
                <w:highlight w:val="yellow"/>
              </w:rPr>
              <w:t>every place I send you</w:t>
            </w:r>
            <w:r w:rsidRPr="00B22F67">
              <w:rPr>
                <w:rFonts w:ascii="Times New Roman" w:eastAsia="Calibri" w:hAnsi="Times New Roman" w:cs="Times New Roman"/>
                <w:highlight w:val="yellow"/>
              </w:rPr>
              <w:t>,</w:t>
            </w:r>
            <w:r w:rsidRPr="00B22F67">
              <w:rPr>
                <w:rFonts w:ascii="Times New Roman" w:eastAsia="Calibri" w:hAnsi="Times New Roman" w:cs="Times New Roman"/>
              </w:rPr>
              <w:t xml:space="preserve"> and all that I command you, you will prophesy.</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8. Fear them not, for I am with you to save you, says the Lord.</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8. Do not be afraid from before them, for My Memra will be at your assistance to deliver you, says the LORD.”</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9. And the Lord stretched out His hand and reached my mouth, and the Lord said to me; Behold, I have placed My words in your mouth.</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9. And the LORD sent the words of his prophecy. and set them in order in my mouth; and the LORD said to me; “Behold. I have put the words of My prophecy in your mouth.</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10. Behold, I have appointed you over the nations and over the kingdoms, to uproot and to crush, and to destroy and to demolish, to build and to plant. </w:t>
            </w:r>
            <w:r w:rsidRPr="00B22F67">
              <w:rPr>
                <w:rFonts w:ascii="Times New Roman" w:eastAsia="Calibri" w:hAnsi="Times New Roman" w:cs="Times New Roman"/>
                <w:b/>
                <w:bCs/>
              </w:rPr>
              <w:t>{P}</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10. See that I have appointed you today over the nations and over the kingdoms - to uproot and to tear down, and to destroy and to break up; and over the house of Israel - to build and to establish.”</w:t>
            </w:r>
            <w:r w:rsidRPr="00B22F67">
              <w:rPr>
                <w:rFonts w:ascii="Times New Roman" w:eastAsia="Calibri" w:hAnsi="Times New Roman" w:cs="Times New Roman"/>
                <w:b/>
                <w:bCs/>
              </w:rPr>
              <w:t xml:space="preserve"> {P}</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11. ¶ And the word of the Lord came to me, saying: What do you see, Jeremiah? And I said, "I see a rod of an almond tree."</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11. ¶ And the word of prophecy from before the LORD was with me, saying: “What do you see, Jeremiah?” And I said: “I see a king hastening to do </w:t>
            </w:r>
            <w:r w:rsidRPr="00B22F67">
              <w:rPr>
                <w:rFonts w:ascii="Times New Roman" w:eastAsia="Calibri" w:hAnsi="Times New Roman" w:cs="Times New Roman"/>
                <w:w w:val="114"/>
              </w:rPr>
              <w:t>evil.”</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12. And the Lord said to me; You have seen well, for I hasten My word to accomplish it. </w:t>
            </w:r>
            <w:r w:rsidRPr="00B22F67">
              <w:rPr>
                <w:rFonts w:ascii="Times New Roman" w:eastAsia="Calibri" w:hAnsi="Times New Roman" w:cs="Times New Roman"/>
                <w:b/>
                <w:bCs/>
              </w:rPr>
              <w:t>{S}</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12. Then the LORD said to me: “You have seen well; for I am hastening concerning My Word, to do it.”</w:t>
            </w:r>
            <w:r w:rsidRPr="00B22F67">
              <w:rPr>
                <w:rFonts w:ascii="Times New Roman" w:eastAsia="Calibri" w:hAnsi="Times New Roman" w:cs="Times New Roman"/>
                <w:b/>
                <w:bCs/>
              </w:rPr>
              <w:t xml:space="preserve"> {S}</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13. And the word of the Lord came to me a second time, saying: What do you see? And I said, "I see a bubbling pot, whose foam is toward the north."</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13. And the word of prophecy from before the LORD was with me a second time, saying: “What do you see?” And 1 said: “I see a king who seethes like a cauldron. and the arrangement </w:t>
            </w:r>
            <w:r w:rsidRPr="00B22F67">
              <w:rPr>
                <w:rFonts w:ascii="Times New Roman" w:eastAsia="Calibri" w:hAnsi="Times New Roman" w:cs="Times New Roman"/>
                <w:w w:val="113"/>
              </w:rPr>
              <w:t xml:space="preserve">of </w:t>
            </w:r>
            <w:r w:rsidRPr="00B22F67">
              <w:rPr>
                <w:rFonts w:ascii="Times New Roman" w:eastAsia="Calibri" w:hAnsi="Times New Roman" w:cs="Times New Roman"/>
              </w:rPr>
              <w:t>his troops who are advancing and coming from the direc</w:t>
            </w:r>
            <w:r w:rsidRPr="00B22F67">
              <w:rPr>
                <w:rFonts w:ascii="Times New Roman" w:eastAsia="Calibri" w:hAnsi="Times New Roman" w:cs="Times New Roman"/>
              </w:rPr>
              <w:softHyphen/>
              <w:t>tion of the north.”</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14. And the Lord said to me; </w:t>
            </w:r>
            <w:r w:rsidRPr="00B22F67">
              <w:rPr>
                <w:rFonts w:ascii="Times New Roman" w:eastAsia="Calibri" w:hAnsi="Times New Roman" w:cs="Times New Roman"/>
                <w:b/>
                <w:bCs/>
                <w:highlight w:val="yellow"/>
              </w:rPr>
              <w:t>From the north the misfortune will break forth upon all the inhabitants of the land.</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14. And the LORD said to me: </w:t>
            </w:r>
            <w:r w:rsidRPr="00B22F67">
              <w:rPr>
                <w:rFonts w:ascii="Times New Roman" w:eastAsia="Calibri" w:hAnsi="Times New Roman" w:cs="Times New Roman"/>
                <w:b/>
                <w:bCs/>
                <w:highlight w:val="yellow"/>
              </w:rPr>
              <w:t>“From the north evil will begin to come upon all the inhabitants of the land.</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15. For, behold I am summoning all the families of the kingdoms of the north, says the Lord, and they will come and place, each one his throne at the entrance of </w:t>
            </w:r>
            <w:r w:rsidRPr="00B22F67">
              <w:rPr>
                <w:rFonts w:ascii="Times New Roman" w:eastAsia="Calibri" w:hAnsi="Times New Roman" w:cs="Times New Roman"/>
              </w:rPr>
              <w:lastRenderedPageBreak/>
              <w:t>the gates of Jerusalem and against all its walls around and against all the cities of Judah.</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lastRenderedPageBreak/>
              <w:t xml:space="preserve">15. For behold, I am summoning all the descendants of the kingdom of the north, says the LORD; and they will come and each set up his throne in front of the gates of </w:t>
            </w:r>
            <w:r w:rsidRPr="00B22F67">
              <w:rPr>
                <w:rFonts w:ascii="Times New Roman" w:eastAsia="Calibri" w:hAnsi="Times New Roman" w:cs="Times New Roman"/>
              </w:rPr>
              <w:lastRenderedPageBreak/>
              <w:t>Jerusalem, and against all her walls round about, and against all the cities of the house of Judah.</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lastRenderedPageBreak/>
              <w:t>16. And I will utter My judgments against them concerning all their evil, that they left Me and offered up burnt-offerings to other gods and they prostrated themselves to the work of their hands.</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16. And I will utter the punishment army judgment on them concerning all their wickedness; for they have forsaken my worship and have offered up incense to the idols of the nations and have become enslaved to the works of their hands. </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17. And you shall gird your loins and arise and speak to them all that I command you; be not dismayed by them, lest I break you before them.</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17. But you, strengthen your loins and stand up and prophesy to them all that I command you: do not hold back from reproving them, lest I should break you before them.</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18. And I, behold I have made you today into a fortified city and into an iron pillar, and into copper walls against the entire land, against the kings of Judah, against its princes, against its priests, and against the people of the land.</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18. And behold, I have made you today as strong as a fortified city, and like a pillar of iron, and like a bronze wall, so that you may give a cup </w:t>
            </w:r>
            <w:r w:rsidRPr="00B22F67">
              <w:rPr>
                <w:rFonts w:ascii="Times New Roman" w:eastAsia="Calibri" w:hAnsi="Times New Roman" w:cs="Times New Roman"/>
                <w:w w:val="113"/>
              </w:rPr>
              <w:t xml:space="preserve">of cursing </w:t>
            </w:r>
            <w:r w:rsidRPr="00B22F67">
              <w:rPr>
                <w:rFonts w:ascii="Times New Roman" w:eastAsia="Calibri" w:hAnsi="Times New Roman" w:cs="Times New Roman"/>
              </w:rPr>
              <w:t xml:space="preserve">to drink to all the inhabitants of the land. to the kings of the house of Judah, to her princes, to her priests, and to the people of the </w:t>
            </w:r>
            <w:r w:rsidRPr="00B22F67">
              <w:rPr>
                <w:rFonts w:ascii="Times New Roman" w:eastAsia="Calibri" w:hAnsi="Times New Roman" w:cs="Times New Roman"/>
                <w:w w:val="117"/>
              </w:rPr>
              <w:t>land.</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19. And they shall fight against you but they shall not prevail against you, for I am with you says the Lord, to save you.  </w:t>
            </w:r>
            <w:r w:rsidRPr="00B22F67">
              <w:rPr>
                <w:rFonts w:ascii="Times New Roman" w:eastAsia="Calibri" w:hAnsi="Times New Roman" w:cs="Times New Roman"/>
                <w:b/>
                <w:bCs/>
              </w:rPr>
              <w:t>{P}</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19. And they will dispute and fight before you so as to destroy the words of your prophecy; but they will not prevail over you, because My </w:t>
            </w:r>
            <w:r w:rsidRPr="00B22F67">
              <w:rPr>
                <w:rFonts w:ascii="Times New Roman" w:eastAsia="Calibri" w:hAnsi="Times New Roman" w:cs="Times New Roman"/>
                <w:w w:val="113"/>
              </w:rPr>
              <w:t xml:space="preserve">Memra </w:t>
            </w:r>
            <w:r w:rsidRPr="00B22F67">
              <w:rPr>
                <w:rFonts w:ascii="Times New Roman" w:eastAsia="Calibri" w:hAnsi="Times New Roman" w:cs="Times New Roman"/>
              </w:rPr>
              <w:t>will be at your assistance to deliver you, says the LORD."</w:t>
            </w:r>
            <w:r w:rsidRPr="00B22F67">
              <w:rPr>
                <w:rFonts w:ascii="Times New Roman" w:eastAsia="Calibri" w:hAnsi="Times New Roman" w:cs="Times New Roman"/>
                <w:b/>
                <w:bCs/>
              </w:rPr>
              <w:t xml:space="preserve"> {P}</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 ¶ And the word of the Lord came to me, saying:</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1. ¶ And a word of prophecy from before the LORD was with me, saying:</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2. Go and call out in the ears of Jerusalem, saying: so said the Lord: I remember to you the lovingkindness of your youth, the love of your nuptials, your following Me in the desert, in a land not sown.</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2. “Go, and prophesy before the people who are in Jerusalem, saying: Thus says the LORD. I remember in your favor the good things of the days of old, the love of your fathers who believed in My </w:t>
            </w:r>
            <w:r w:rsidRPr="00B22F67">
              <w:rPr>
                <w:rFonts w:ascii="Times New Roman" w:eastAsia="Calibri" w:hAnsi="Times New Roman" w:cs="Times New Roman"/>
                <w:w w:val="113"/>
              </w:rPr>
              <w:t xml:space="preserve">Memra </w:t>
            </w:r>
            <w:r w:rsidRPr="00B22F67">
              <w:rPr>
                <w:rFonts w:ascii="Times New Roman" w:eastAsia="Calibri" w:hAnsi="Times New Roman" w:cs="Times New Roman"/>
              </w:rPr>
              <w:t xml:space="preserve">and followed My two messengers. Moses and Aaron, </w:t>
            </w:r>
            <w:r w:rsidRPr="00B22F67">
              <w:rPr>
                <w:rFonts w:ascii="Times New Roman" w:eastAsia="Calibri" w:hAnsi="Times New Roman" w:cs="Times New Roman"/>
                <w:w w:val="119"/>
              </w:rPr>
              <w:t xml:space="preserve">in </w:t>
            </w:r>
            <w:r w:rsidRPr="00B22F67">
              <w:rPr>
                <w:rFonts w:ascii="Times New Roman" w:eastAsia="Calibri" w:hAnsi="Times New Roman" w:cs="Times New Roman"/>
              </w:rPr>
              <w:t>the wilderness for forty years without provisions in a land not sown.</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3. Israel is holy to the Lord, the first of His grain; all who eat him shall be guilty, evil shall befall them, says the Lord. </w:t>
            </w:r>
            <w:r w:rsidRPr="00B22F67">
              <w:rPr>
                <w:rFonts w:ascii="Times New Roman" w:eastAsia="Calibri" w:hAnsi="Times New Roman" w:cs="Times New Roman"/>
                <w:b/>
                <w:bCs/>
              </w:rPr>
              <w:t>{P}</w:t>
            </w: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r w:rsidRPr="00B22F67">
              <w:rPr>
                <w:rFonts w:ascii="Times New Roman" w:eastAsia="Calibri" w:hAnsi="Times New Roman" w:cs="Times New Roman"/>
              </w:rPr>
              <w:t xml:space="preserve">3. The house of Israel are holy before the LORD - in respect of those who plunder them - like fruits of heave-offering of harvest of which whoever eats is guilty of death; and like firstlings of harvest, the sheaf of the </w:t>
            </w:r>
            <w:r w:rsidRPr="00B22F67">
              <w:rPr>
                <w:rFonts w:ascii="Times New Roman" w:eastAsia="Calibri" w:hAnsi="Times New Roman" w:cs="Times New Roman"/>
                <w:w w:val="105"/>
              </w:rPr>
              <w:t xml:space="preserve">heave-offering, </w:t>
            </w:r>
            <w:r w:rsidRPr="00B22F67">
              <w:rPr>
                <w:rFonts w:ascii="Times New Roman" w:eastAsia="Calibri" w:hAnsi="Times New Roman" w:cs="Times New Roman"/>
              </w:rPr>
              <w:t>of which every</w:t>
            </w:r>
            <w:r w:rsidRPr="00B22F67">
              <w:rPr>
                <w:rFonts w:ascii="Times New Roman" w:eastAsia="Calibri" w:hAnsi="Times New Roman" w:cs="Times New Roman"/>
                <w:w w:val="105"/>
              </w:rPr>
              <w:t xml:space="preserve">one </w:t>
            </w:r>
            <w:r w:rsidRPr="00B22F67">
              <w:rPr>
                <w:rFonts w:ascii="Times New Roman" w:eastAsia="Calibri" w:hAnsi="Times New Roman" w:cs="Times New Roman"/>
              </w:rPr>
              <w:t>who eats, before the priests the sons of Aaron offer it as a sacrifice upon the altar is guilty.</w:t>
            </w:r>
            <w:r w:rsidRPr="00B22F67">
              <w:rPr>
                <w:rFonts w:ascii="Times New Roman" w:eastAsia="Calibri" w:hAnsi="Times New Roman" w:cs="Times New Roman"/>
                <w:b/>
                <w:bCs/>
              </w:rPr>
              <w:t xml:space="preserve"> {P}</w:t>
            </w:r>
          </w:p>
        </w:tc>
      </w:tr>
      <w:tr w:rsidR="00B22F67" w:rsidRPr="00B22F67" w:rsidTr="005C01B5">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p>
        </w:tc>
        <w:tc>
          <w:tcPr>
            <w:tcW w:w="5220" w:type="dxa"/>
            <w:shd w:val="clear" w:color="auto" w:fill="FFFFFF" w:themeFill="background1"/>
          </w:tcPr>
          <w:p w:rsidR="00B22F67" w:rsidRPr="00B22F67" w:rsidRDefault="00B22F67" w:rsidP="00347BC6">
            <w:pPr>
              <w:keepNext/>
              <w:widowControl w:val="0"/>
              <w:rPr>
                <w:rFonts w:ascii="Times New Roman" w:eastAsia="Calibri" w:hAnsi="Times New Roman" w:cs="Times New Roman"/>
              </w:rPr>
            </w:pPr>
          </w:p>
        </w:tc>
      </w:tr>
    </w:tbl>
    <w:p w:rsidR="00F040F8" w:rsidRDefault="00F040F8" w:rsidP="00347BC6">
      <w:pPr>
        <w:keepNext/>
        <w:widowControl w:val="0"/>
        <w:spacing w:after="0" w:line="240" w:lineRule="auto"/>
        <w:jc w:val="both"/>
        <w:rPr>
          <w:rFonts w:ascii="Times New Roman" w:hAnsi="Times New Roman" w:cs="Times New Roman"/>
        </w:rPr>
      </w:pPr>
    </w:p>
    <w:p w:rsidR="00F040F8" w:rsidRDefault="00174642" w:rsidP="00347BC6">
      <w:pPr>
        <w:keepNext/>
        <w:widowControl w:val="0"/>
        <w:spacing w:after="0" w:line="240" w:lineRule="auto"/>
        <w:jc w:val="both"/>
        <w:rPr>
          <w:rFonts w:ascii="Times New Roman" w:hAnsi="Times New Roman" w:cs="Times New Roman"/>
        </w:rPr>
      </w:pPr>
      <w:r w:rsidRPr="00EA3B55">
        <w:rPr>
          <w:rFonts w:ascii="Century Schoolbook" w:eastAsia="Calibri" w:hAnsi="Century Schoolbook" w:cs="Times New Roman"/>
          <w:b/>
          <w:sz w:val="28"/>
          <w:szCs w:val="28"/>
          <w:lang w:val="en-AU"/>
        </w:rPr>
        <w:t xml:space="preserve">Rashi’s Commentary on </w:t>
      </w:r>
      <w:r w:rsidRPr="00174642">
        <w:rPr>
          <w:rFonts w:ascii="Century Schoolbook" w:eastAsia="Calibri" w:hAnsi="Century Schoolbook" w:cs="Times New Roman"/>
          <w:b/>
          <w:sz w:val="28"/>
          <w:szCs w:val="28"/>
          <w:lang w:val="en-AU"/>
        </w:rPr>
        <w:t>Yirm’yahu (Jeremiah) 1:1 – 2:3</w:t>
      </w:r>
      <w:r w:rsidRPr="00174642">
        <w:rPr>
          <w:rFonts w:ascii="Times New Roman" w:eastAsia="Calibri" w:hAnsi="Times New Roman" w:cs="Times New Roman"/>
          <w:b/>
          <w:sz w:val="28"/>
          <w:szCs w:val="28"/>
          <w:lang w:val="en-AU"/>
        </w:rPr>
        <w:t>‎</w:t>
      </w:r>
    </w:p>
    <w:p w:rsidR="00F040F8" w:rsidRDefault="00F040F8" w:rsidP="00347BC6">
      <w:pPr>
        <w:keepNext/>
        <w:widowControl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Chapter 1</w:t>
      </w:r>
      <w:r w:rsidRPr="00562F92">
        <w:rPr>
          <w:rFonts w:ascii="Times New Roman" w:hAnsi="Times New Roman" w:cs="Times New Roman"/>
          <w:color w:val="000000"/>
        </w:rPr>
        <w:t xml:space="preserve">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w:t>
      </w:r>
      <w:r w:rsidRPr="00562F92">
        <w:rPr>
          <w:rFonts w:ascii="Times New Roman" w:hAnsi="Times New Roman" w:cs="Times New Roman"/>
          <w:color w:val="000000"/>
        </w:rPr>
        <w:t xml:space="preserve"> </w:t>
      </w:r>
      <w:r w:rsidRPr="00562F92">
        <w:rPr>
          <w:rFonts w:ascii="Times New Roman" w:hAnsi="Times New Roman" w:cs="Times New Roman"/>
          <w:b/>
          <w:color w:val="000000"/>
        </w:rPr>
        <w:t>The words of Jeremiah son of Hilkiah</w:t>
      </w:r>
      <w:r w:rsidRPr="00562F92">
        <w:rPr>
          <w:rFonts w:ascii="Times New Roman" w:hAnsi="Times New Roman" w:cs="Times New Roman"/>
          <w:color w:val="000000"/>
        </w:rPr>
        <w:t xml:space="preserve"> Let the son of the corrupt woman, whose deeds are proper Jeremiah was descended from Rahab the harlotand let him reprove the son of the righteous woman whose deeds are corrupt these are Israel who corrupted their deeds who are descended from legitimate seed.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2</w:t>
      </w:r>
      <w:r w:rsidRPr="00562F92">
        <w:rPr>
          <w:rFonts w:ascii="Times New Roman" w:hAnsi="Times New Roman" w:cs="Times New Roman"/>
          <w:color w:val="000000"/>
        </w:rPr>
        <w:t xml:space="preserve"> </w:t>
      </w:r>
      <w:r w:rsidRPr="00562F92">
        <w:rPr>
          <w:rFonts w:ascii="Times New Roman" w:hAnsi="Times New Roman" w:cs="Times New Roman"/>
          <w:b/>
          <w:color w:val="000000"/>
        </w:rPr>
        <w:t>To whom the word of the Lord came</w:t>
      </w:r>
      <w:r w:rsidRPr="00562F92">
        <w:rPr>
          <w:rFonts w:ascii="Times New Roman" w:hAnsi="Times New Roman" w:cs="Times New Roman"/>
          <w:color w:val="000000"/>
        </w:rPr>
        <w:t xml:space="preserve"> Upon whom the Shechinah commenced to rest at that time.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lastRenderedPageBreak/>
        <w:t>3</w:t>
      </w:r>
      <w:r w:rsidRPr="00562F92">
        <w:rPr>
          <w:rFonts w:ascii="Times New Roman" w:hAnsi="Times New Roman" w:cs="Times New Roman"/>
          <w:color w:val="000000"/>
        </w:rPr>
        <w:t xml:space="preserve"> </w:t>
      </w:r>
      <w:r w:rsidRPr="00562F92">
        <w:rPr>
          <w:rFonts w:ascii="Times New Roman" w:hAnsi="Times New Roman" w:cs="Times New Roman"/>
          <w:b/>
          <w:color w:val="000000"/>
        </w:rPr>
        <w:t>And he was in the days of Jehoiakim</w:t>
      </w:r>
      <w:r w:rsidRPr="00562F92">
        <w:rPr>
          <w:rFonts w:ascii="Times New Roman" w:hAnsi="Times New Roman" w:cs="Times New Roman"/>
          <w:color w:val="000000"/>
        </w:rPr>
        <w:t xml:space="preserve"> And he was a prophet all the remaining days of Josiah, the days of his son Jehoiakim, and the days of his son Zedekiah, until the end of the eleventh yearthat is the yearuntil the exile of Jerusalem in the fifth month.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5</w:t>
      </w:r>
      <w:r w:rsidRPr="00562F92">
        <w:rPr>
          <w:rFonts w:ascii="Times New Roman" w:hAnsi="Times New Roman" w:cs="Times New Roman"/>
          <w:color w:val="000000"/>
        </w:rPr>
        <w:t xml:space="preserve"> </w:t>
      </w:r>
      <w:r w:rsidRPr="00562F92">
        <w:rPr>
          <w:rFonts w:ascii="Times New Roman" w:hAnsi="Times New Roman" w:cs="Times New Roman"/>
          <w:b/>
          <w:color w:val="000000"/>
        </w:rPr>
        <w:t>When I had not yet formed you in the womb, etc.</w:t>
      </w:r>
      <w:r w:rsidRPr="00562F92">
        <w:rPr>
          <w:rFonts w:ascii="Times New Roman" w:hAnsi="Times New Roman" w:cs="Times New Roman"/>
          <w:color w:val="000000"/>
        </w:rPr>
        <w:t xml:space="preserve"> Since the days of the first man. The Holy One, blessed be He, showed Adam each generation and its prophets.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I...formed you</w:t>
      </w:r>
      <w:r w:rsidRPr="00562F92">
        <w:rPr>
          <w:rFonts w:ascii="Times New Roman" w:hAnsi="Times New Roman" w:cs="Times New Roman"/>
          <w:color w:val="000000"/>
        </w:rPr>
        <w:t xml:space="preserve"> Heb. </w:t>
      </w:r>
      <w:r w:rsidRPr="00562F92">
        <w:rPr>
          <w:rFonts w:ascii="Times New Roman" w:hAnsi="Times New Roman" w:cs="Times New Roman"/>
          <w:color w:val="000000"/>
          <w:rtl/>
          <w:lang w:bidi="he-IL"/>
        </w:rPr>
        <w:t>אצרך</w:t>
      </w:r>
      <w:r w:rsidRPr="00562F92">
        <w:rPr>
          <w:rFonts w:ascii="Times New Roman" w:hAnsi="Times New Roman" w:cs="Times New Roman"/>
          <w:color w:val="000000"/>
        </w:rPr>
        <w:t xml:space="preserve">, an expression of </w:t>
      </w:r>
      <w:r w:rsidRPr="00562F92">
        <w:rPr>
          <w:rFonts w:ascii="Times New Roman" w:hAnsi="Times New Roman" w:cs="Times New Roman"/>
          <w:color w:val="000000"/>
          <w:rtl/>
          <w:lang w:bidi="he-IL"/>
        </w:rPr>
        <w:t>צורה</w:t>
      </w:r>
      <w:r w:rsidRPr="00562F92">
        <w:rPr>
          <w:rFonts w:ascii="Times New Roman" w:hAnsi="Times New Roman" w:cs="Times New Roman"/>
          <w:color w:val="000000"/>
        </w:rPr>
        <w:t xml:space="preserve">, a form.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I knew you</w:t>
      </w:r>
      <w:r w:rsidRPr="00562F92">
        <w:rPr>
          <w:rFonts w:ascii="Times New Roman" w:hAnsi="Times New Roman" w:cs="Times New Roman"/>
          <w:color w:val="000000"/>
        </w:rPr>
        <w:t xml:space="preserve"> connois toi in O.F. Comp. (Exodus 6:3), “I was not known </w:t>
      </w:r>
      <w:r w:rsidRPr="00562F92">
        <w:rPr>
          <w:rFonts w:ascii="Times New Roman" w:hAnsi="Times New Roman" w:cs="Times New Roman"/>
          <w:color w:val="000000"/>
          <w:rtl/>
          <w:lang w:bidi="he-IL"/>
        </w:rPr>
        <w:t>(נודעתּי)</w:t>
      </w:r>
      <w:r w:rsidRPr="00562F92">
        <w:rPr>
          <w:rFonts w:ascii="Times New Roman" w:hAnsi="Times New Roman" w:cs="Times New Roman"/>
          <w:color w:val="000000"/>
        </w:rPr>
        <w:t xml:space="preserve"> to them.”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I appointed you</w:t>
      </w:r>
      <w:r w:rsidRPr="00562F92">
        <w:rPr>
          <w:rFonts w:ascii="Times New Roman" w:hAnsi="Times New Roman" w:cs="Times New Roman"/>
          <w:color w:val="000000"/>
        </w:rPr>
        <w:t xml:space="preserve"> I appointed you for this.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a prophet to the nations</w:t>
      </w:r>
      <w:r w:rsidRPr="00562F92">
        <w:rPr>
          <w:rFonts w:ascii="Times New Roman" w:hAnsi="Times New Roman" w:cs="Times New Roman"/>
          <w:color w:val="000000"/>
        </w:rPr>
        <w:t xml:space="preserve"> To Israel, who behave like the nations. In this manner it is expounded in Sifrei on the verse: “A prophet from your midst, etc.” (Deut. 18:15), will set up for you and not for those who deny the Torah. How then do I fulfill “A prophet to the nations I made you”? To the children of Israel who deport themselves with the customs of the nations. It can further be interpreted: “A prophet for the nations,” like “About the nations,” to give them to drink the cup of poison, to prophesy retribution upon them, as it is said: “Take this cup of the wine of wrath from My hand, you shall give all the nations to drink of it” (infra 25:15). Another explanation of “When you had not yet emerged from the womb I appointed you” is: Concerning you I said to Moses: “I will set up a prophet...like you” (Deut. 18:18). This one reproved them, and this one reproved them. This one prophesied for forty years and this one prophesied for forty years.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6</w:t>
      </w:r>
      <w:r w:rsidRPr="00562F92">
        <w:rPr>
          <w:rFonts w:ascii="Times New Roman" w:hAnsi="Times New Roman" w:cs="Times New Roman"/>
          <w:color w:val="000000"/>
        </w:rPr>
        <w:t xml:space="preserve"> </w:t>
      </w:r>
      <w:r w:rsidRPr="00562F92">
        <w:rPr>
          <w:rFonts w:ascii="Times New Roman" w:hAnsi="Times New Roman" w:cs="Times New Roman"/>
          <w:b/>
          <w:color w:val="000000"/>
        </w:rPr>
        <w:t>Alas</w:t>
      </w:r>
      <w:r w:rsidRPr="00562F92">
        <w:rPr>
          <w:rFonts w:ascii="Times New Roman" w:hAnsi="Times New Roman" w:cs="Times New Roman"/>
          <w:color w:val="000000"/>
        </w:rPr>
        <w:t xml:space="preserve"> This is an expression of wailing (konpljjnt in 0.F.).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for I am a youth</w:t>
      </w:r>
      <w:r w:rsidRPr="00562F92">
        <w:rPr>
          <w:rFonts w:ascii="Times New Roman" w:hAnsi="Times New Roman" w:cs="Times New Roman"/>
          <w:color w:val="000000"/>
        </w:rPr>
        <w:t xml:space="preserve"> I am not worthy to reprove them. Moses reproved them shortly before his death, when he was already esteemed in their eyes through the many miracles that he had performed for them. He had taken them out of Egypt, split the Reed Sea for them, brought down the manna, caused the quails to fly, given them the Torah, brought up the well. I come to reprove them at the beginning of my mission.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7</w:t>
      </w:r>
      <w:r w:rsidRPr="00562F92">
        <w:rPr>
          <w:rFonts w:ascii="Times New Roman" w:hAnsi="Times New Roman" w:cs="Times New Roman"/>
          <w:color w:val="000000"/>
        </w:rPr>
        <w:t xml:space="preserve"> </w:t>
      </w:r>
      <w:r w:rsidRPr="00562F92">
        <w:rPr>
          <w:rFonts w:ascii="Times New Roman" w:hAnsi="Times New Roman" w:cs="Times New Roman"/>
          <w:b/>
          <w:color w:val="000000"/>
        </w:rPr>
        <w:t>wherever I send you</w:t>
      </w:r>
      <w:r w:rsidRPr="00562F92">
        <w:rPr>
          <w:rFonts w:ascii="Times New Roman" w:hAnsi="Times New Roman" w:cs="Times New Roman"/>
          <w:color w:val="000000"/>
        </w:rPr>
        <w:t xml:space="preserve"> to the heathens.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and whatever I command you</w:t>
      </w:r>
      <w:r w:rsidRPr="00562F92">
        <w:rPr>
          <w:rFonts w:ascii="Times New Roman" w:hAnsi="Times New Roman" w:cs="Times New Roman"/>
          <w:color w:val="000000"/>
        </w:rPr>
        <w:t xml:space="preserve"> to Israel, you shall speak.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9</w:t>
      </w:r>
      <w:r w:rsidRPr="00562F92">
        <w:rPr>
          <w:rFonts w:ascii="Times New Roman" w:hAnsi="Times New Roman" w:cs="Times New Roman"/>
          <w:color w:val="000000"/>
        </w:rPr>
        <w:t xml:space="preserve"> </w:t>
      </w:r>
      <w:r w:rsidRPr="00562F92">
        <w:rPr>
          <w:rFonts w:ascii="Times New Roman" w:hAnsi="Times New Roman" w:cs="Times New Roman"/>
          <w:b/>
          <w:color w:val="000000"/>
        </w:rPr>
        <w:t>And the Lord stretched forth His hand</w:t>
      </w:r>
      <w:r w:rsidRPr="00562F92">
        <w:rPr>
          <w:rFonts w:ascii="Times New Roman" w:hAnsi="Times New Roman" w:cs="Times New Roman"/>
          <w:color w:val="000000"/>
        </w:rPr>
        <w:t xml:space="preserve"> Every sending mentioned concerning a hand is an expression of stretching forth. Another explanation is like the Targum: And the Lord sent the words of His prophecy.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10</w:t>
      </w:r>
      <w:r w:rsidRPr="00562F92">
        <w:rPr>
          <w:rFonts w:ascii="Times New Roman" w:hAnsi="Times New Roman" w:cs="Times New Roman"/>
          <w:color w:val="000000"/>
        </w:rPr>
        <w:t xml:space="preserve"> </w:t>
      </w:r>
      <w:r w:rsidRPr="00562F92">
        <w:rPr>
          <w:rFonts w:ascii="Times New Roman" w:hAnsi="Times New Roman" w:cs="Times New Roman"/>
          <w:b/>
          <w:color w:val="000000"/>
        </w:rPr>
        <w:t>I have appointed you</w:t>
      </w:r>
      <w:r w:rsidRPr="00562F92">
        <w:rPr>
          <w:rFonts w:ascii="Times New Roman" w:hAnsi="Times New Roman" w:cs="Times New Roman"/>
          <w:color w:val="000000"/>
        </w:rPr>
        <w:t xml:space="preserve"> I have appointed you over the heathens.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to uproot and to crush</w:t>
      </w:r>
      <w:r w:rsidRPr="00562F92">
        <w:rPr>
          <w:rFonts w:ascii="Times New Roman" w:hAnsi="Times New Roman" w:cs="Times New Roman"/>
          <w:color w:val="000000"/>
        </w:rPr>
        <w:t xml:space="preserve"> (depayser in French, to uproot) and over Israel to build and to plant if they heed. So did Jonathan paraphrase it.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11</w:t>
      </w:r>
      <w:r w:rsidRPr="00562F92">
        <w:rPr>
          <w:rFonts w:ascii="Times New Roman" w:hAnsi="Times New Roman" w:cs="Times New Roman"/>
          <w:color w:val="000000"/>
        </w:rPr>
        <w:t xml:space="preserve"> </w:t>
      </w:r>
      <w:r w:rsidRPr="00562F92">
        <w:rPr>
          <w:rFonts w:ascii="Times New Roman" w:hAnsi="Times New Roman" w:cs="Times New Roman"/>
          <w:b/>
          <w:color w:val="000000"/>
        </w:rPr>
        <w:t>a rod of an almond tree</w:t>
      </w:r>
      <w:r w:rsidRPr="00562F92">
        <w:rPr>
          <w:rFonts w:ascii="Times New Roman" w:hAnsi="Times New Roman" w:cs="Times New Roman"/>
          <w:color w:val="000000"/>
        </w:rPr>
        <w:t xml:space="preserve"> (amendleer in O.F.) Jonathan, however, renders: A King who hastens to do evil.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12</w:t>
      </w:r>
      <w:r w:rsidRPr="00562F92">
        <w:rPr>
          <w:rFonts w:ascii="Times New Roman" w:hAnsi="Times New Roman" w:cs="Times New Roman"/>
          <w:color w:val="000000"/>
        </w:rPr>
        <w:t xml:space="preserve"> </w:t>
      </w:r>
      <w:r w:rsidRPr="00562F92">
        <w:rPr>
          <w:rFonts w:ascii="Times New Roman" w:hAnsi="Times New Roman" w:cs="Times New Roman"/>
          <w:b/>
          <w:color w:val="000000"/>
        </w:rPr>
        <w:t>You have seen well</w:t>
      </w:r>
      <w:r w:rsidRPr="00562F92">
        <w:rPr>
          <w:rFonts w:ascii="Times New Roman" w:hAnsi="Times New Roman" w:cs="Times New Roman"/>
          <w:color w:val="000000"/>
        </w:rPr>
        <w:t xml:space="preserve"> This almond tree hastens to blossom before all other trees. I, too, hasten to perform My word. And the Midrash Aggadah (Ecc. Rabbah 12:8) explains: An almond tree takes twenty-one days from its blossoming until it is completely ripe, as the number of days between the seventeenth of Tammuz, when the city was broken into, until the ninth of Ab, when the Temple was burnt.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13</w:t>
      </w:r>
      <w:r w:rsidRPr="00562F92">
        <w:rPr>
          <w:rFonts w:ascii="Times New Roman" w:hAnsi="Times New Roman" w:cs="Times New Roman"/>
          <w:color w:val="000000"/>
        </w:rPr>
        <w:t xml:space="preserve"> </w:t>
      </w:r>
      <w:r w:rsidRPr="00562F92">
        <w:rPr>
          <w:rFonts w:ascii="Times New Roman" w:hAnsi="Times New Roman" w:cs="Times New Roman"/>
          <w:b/>
          <w:color w:val="000000"/>
        </w:rPr>
        <w:t>a bubbling pot</w:t>
      </w:r>
      <w:r w:rsidRPr="00562F92">
        <w:rPr>
          <w:rFonts w:ascii="Times New Roman" w:hAnsi="Times New Roman" w:cs="Times New Roman"/>
          <w:color w:val="000000"/>
        </w:rPr>
        <w:t xml:space="preserve"> [lit. blown up,] seething (boillant in French).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whose foam</w:t>
      </w:r>
      <w:r w:rsidRPr="00562F92">
        <w:rPr>
          <w:rFonts w:ascii="Times New Roman" w:hAnsi="Times New Roman" w:cs="Times New Roman"/>
          <w:color w:val="000000"/>
        </w:rPr>
        <w:t xml:space="preserve"> [lit. and its face,] its seething (et ses ondes in O.F.) [and its waves].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14</w:t>
      </w:r>
      <w:r w:rsidRPr="00562F92">
        <w:rPr>
          <w:rFonts w:ascii="Times New Roman" w:hAnsi="Times New Roman" w:cs="Times New Roman"/>
          <w:color w:val="000000"/>
        </w:rPr>
        <w:t xml:space="preserve"> </w:t>
      </w:r>
      <w:r w:rsidRPr="00562F92">
        <w:rPr>
          <w:rFonts w:ascii="Times New Roman" w:hAnsi="Times New Roman" w:cs="Times New Roman"/>
          <w:b/>
          <w:color w:val="000000"/>
        </w:rPr>
        <w:t>From the north the misfortune will break forth</w:t>
      </w:r>
      <w:r w:rsidRPr="00562F92">
        <w:rPr>
          <w:rFonts w:ascii="Times New Roman" w:hAnsi="Times New Roman" w:cs="Times New Roman"/>
          <w:color w:val="000000"/>
        </w:rPr>
        <w:t xml:space="preserve"> Babylon is on the north of Eretz Israel.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16</w:t>
      </w:r>
      <w:r w:rsidRPr="00562F92">
        <w:rPr>
          <w:rFonts w:ascii="Times New Roman" w:hAnsi="Times New Roman" w:cs="Times New Roman"/>
          <w:color w:val="000000"/>
        </w:rPr>
        <w:t xml:space="preserve"> </w:t>
      </w:r>
      <w:r w:rsidRPr="00562F92">
        <w:rPr>
          <w:rFonts w:ascii="Times New Roman" w:hAnsi="Times New Roman" w:cs="Times New Roman"/>
          <w:b/>
          <w:color w:val="000000"/>
        </w:rPr>
        <w:t>And I will utter My judgments against them</w:t>
      </w:r>
      <w:r w:rsidRPr="00562F92">
        <w:rPr>
          <w:rFonts w:ascii="Times New Roman" w:hAnsi="Times New Roman" w:cs="Times New Roman"/>
          <w:color w:val="000000"/>
        </w:rPr>
        <w:t xml:space="preserve"> I will debate with them, with Judah and Jerusalem.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17</w:t>
      </w:r>
      <w:r w:rsidRPr="00562F92">
        <w:rPr>
          <w:rFonts w:ascii="Times New Roman" w:hAnsi="Times New Roman" w:cs="Times New Roman"/>
          <w:color w:val="000000"/>
        </w:rPr>
        <w:t xml:space="preserve"> </w:t>
      </w:r>
      <w:r w:rsidRPr="00562F92">
        <w:rPr>
          <w:rFonts w:ascii="Times New Roman" w:hAnsi="Times New Roman" w:cs="Times New Roman"/>
          <w:b/>
          <w:color w:val="000000"/>
        </w:rPr>
        <w:t>And you shall gird your loins</w:t>
      </w:r>
      <w:r w:rsidRPr="00562F92">
        <w:rPr>
          <w:rFonts w:ascii="Times New Roman" w:hAnsi="Times New Roman" w:cs="Times New Roman"/>
          <w:color w:val="000000"/>
        </w:rPr>
        <w:t xml:space="preserve"> This is an expression of quickening like a man of valor.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18</w:t>
      </w:r>
      <w:r w:rsidRPr="00562F92">
        <w:rPr>
          <w:rFonts w:ascii="Times New Roman" w:hAnsi="Times New Roman" w:cs="Times New Roman"/>
          <w:color w:val="000000"/>
        </w:rPr>
        <w:t xml:space="preserve"> </w:t>
      </w:r>
      <w:r w:rsidRPr="00562F92">
        <w:rPr>
          <w:rFonts w:ascii="Times New Roman" w:hAnsi="Times New Roman" w:cs="Times New Roman"/>
          <w:b/>
          <w:color w:val="000000"/>
        </w:rPr>
        <w:t>against the Kings of Judah</w:t>
      </w:r>
      <w:r w:rsidRPr="00562F92">
        <w:rPr>
          <w:rFonts w:ascii="Times New Roman" w:hAnsi="Times New Roman" w:cs="Times New Roman"/>
          <w:color w:val="000000"/>
        </w:rPr>
        <w:t xml:space="preserve"> lit. to the Kings of Judah.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19</w:t>
      </w:r>
      <w:r w:rsidRPr="00562F92">
        <w:rPr>
          <w:rFonts w:ascii="Times New Roman" w:hAnsi="Times New Roman" w:cs="Times New Roman"/>
          <w:color w:val="000000"/>
        </w:rPr>
        <w:t xml:space="preserve"> </w:t>
      </w:r>
      <w:r w:rsidRPr="00562F92">
        <w:rPr>
          <w:rFonts w:ascii="Times New Roman" w:hAnsi="Times New Roman" w:cs="Times New Roman"/>
          <w:b/>
          <w:color w:val="000000"/>
        </w:rPr>
        <w:t>And they shall fight against you</w:t>
      </w:r>
      <w:r w:rsidRPr="00562F92">
        <w:rPr>
          <w:rFonts w:ascii="Times New Roman" w:hAnsi="Times New Roman" w:cs="Times New Roman"/>
          <w:color w:val="000000"/>
        </w:rPr>
        <w:t xml:space="preserve"> They shall quarrel and fight against you to refute the words of your prophecy.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Chapter 2</w:t>
      </w:r>
      <w:r w:rsidRPr="00562F92">
        <w:rPr>
          <w:rFonts w:ascii="Times New Roman" w:hAnsi="Times New Roman" w:cs="Times New Roman"/>
          <w:color w:val="000000"/>
        </w:rPr>
        <w:t xml:space="preserve">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2</w:t>
      </w:r>
      <w:r w:rsidRPr="00562F92">
        <w:rPr>
          <w:rFonts w:ascii="Times New Roman" w:hAnsi="Times New Roman" w:cs="Times New Roman"/>
          <w:color w:val="000000"/>
        </w:rPr>
        <w:t xml:space="preserve"> </w:t>
      </w:r>
      <w:r w:rsidRPr="00562F92">
        <w:rPr>
          <w:rFonts w:ascii="Times New Roman" w:hAnsi="Times New Roman" w:cs="Times New Roman"/>
          <w:b/>
          <w:color w:val="000000"/>
        </w:rPr>
        <w:t>I remember to you</w:t>
      </w:r>
      <w:r w:rsidRPr="00562F92">
        <w:rPr>
          <w:rFonts w:ascii="Times New Roman" w:hAnsi="Times New Roman" w:cs="Times New Roman"/>
          <w:color w:val="000000"/>
        </w:rPr>
        <w:t xml:space="preserve"> Were you to return to Me, I would desire to have mercy on you for I remember the loving kindness of your youth and the love of the nuptials of your wedding canopy, when I brought you into the wedding canopy, and this </w:t>
      </w:r>
      <w:r w:rsidRPr="00562F92">
        <w:rPr>
          <w:rFonts w:ascii="Times New Roman" w:hAnsi="Times New Roman" w:cs="Times New Roman"/>
          <w:color w:val="000000"/>
          <w:rtl/>
          <w:lang w:bidi="he-IL"/>
        </w:rPr>
        <w:t>(כלולתיך)</w:t>
      </w:r>
      <w:r w:rsidRPr="00562F92">
        <w:rPr>
          <w:rFonts w:ascii="Times New Roman" w:hAnsi="Times New Roman" w:cs="Times New Roman"/>
          <w:color w:val="000000"/>
        </w:rPr>
        <w:t xml:space="preserve"> is an expression of bringing in. Your nuptials (Noces in O.F.). Now what was the loving kindness of your youth? Your following My messengers, Moses and Aaron, from an inhabited land to the desert without provisions for the way since you believed in Me.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r w:rsidRPr="00562F92">
        <w:rPr>
          <w:rFonts w:ascii="Times New Roman" w:hAnsi="Times New Roman" w:cs="Times New Roman"/>
          <w:b/>
          <w:color w:val="000000"/>
        </w:rPr>
        <w:t>3</w:t>
      </w:r>
      <w:r w:rsidRPr="00562F92">
        <w:rPr>
          <w:rFonts w:ascii="Times New Roman" w:hAnsi="Times New Roman" w:cs="Times New Roman"/>
          <w:color w:val="000000"/>
        </w:rPr>
        <w:t xml:space="preserve"> </w:t>
      </w:r>
      <w:r w:rsidRPr="00562F92">
        <w:rPr>
          <w:rFonts w:ascii="Times New Roman" w:hAnsi="Times New Roman" w:cs="Times New Roman"/>
          <w:b/>
          <w:color w:val="000000"/>
        </w:rPr>
        <w:t>Israel is holy</w:t>
      </w:r>
      <w:r w:rsidRPr="00562F92">
        <w:rPr>
          <w:rFonts w:ascii="Times New Roman" w:hAnsi="Times New Roman" w:cs="Times New Roman"/>
          <w:color w:val="000000"/>
        </w:rPr>
        <w:t xml:space="preserve"> like terumah. </w:t>
      </w:r>
    </w:p>
    <w:p w:rsidR="00562F92" w:rsidRPr="00562F92" w:rsidRDefault="00562F92" w:rsidP="00347BC6">
      <w:pPr>
        <w:keepNext/>
        <w:widowControl w:val="0"/>
        <w:autoSpaceDE w:val="0"/>
        <w:autoSpaceDN w:val="0"/>
        <w:adjustRightInd w:val="0"/>
        <w:spacing w:after="0" w:line="240" w:lineRule="auto"/>
        <w:jc w:val="both"/>
        <w:rPr>
          <w:rFonts w:ascii="Times New Roman" w:hAnsi="Times New Roman" w:cs="Times New Roman"/>
        </w:rPr>
      </w:pPr>
    </w:p>
    <w:p w:rsidR="00F040F8" w:rsidRPr="00562F92" w:rsidRDefault="00562F92" w:rsidP="00347BC6">
      <w:pPr>
        <w:keepNext/>
        <w:widowControl w:val="0"/>
        <w:spacing w:after="0" w:line="240" w:lineRule="auto"/>
        <w:jc w:val="both"/>
        <w:rPr>
          <w:rFonts w:ascii="Times New Roman" w:hAnsi="Times New Roman" w:cs="Times New Roman"/>
        </w:rPr>
      </w:pPr>
      <w:r w:rsidRPr="00562F92">
        <w:rPr>
          <w:rFonts w:ascii="Times New Roman" w:hAnsi="Times New Roman" w:cs="Times New Roman"/>
          <w:b/>
          <w:color w:val="000000"/>
        </w:rPr>
        <w:t>the first of His grain</w:t>
      </w:r>
      <w:r w:rsidRPr="00562F92">
        <w:rPr>
          <w:rFonts w:ascii="Times New Roman" w:hAnsi="Times New Roman" w:cs="Times New Roman"/>
          <w:color w:val="000000"/>
        </w:rPr>
        <w:t xml:space="preserve"> Like the first of the harvest before the Omer, which it is forbidden to eat, and whoever eats it is liable, so will all those who eat him be guilty. So did Jonathan render it.  </w:t>
      </w:r>
    </w:p>
    <w:p w:rsidR="00F040F8" w:rsidRDefault="00F040F8" w:rsidP="00347BC6">
      <w:pPr>
        <w:keepNext/>
        <w:widowControl w:val="0"/>
        <w:pBdr>
          <w:bottom w:val="double" w:sz="6" w:space="1" w:color="auto"/>
        </w:pBdr>
        <w:spacing w:after="0" w:line="240" w:lineRule="auto"/>
        <w:jc w:val="both"/>
        <w:rPr>
          <w:rFonts w:ascii="Times New Roman" w:hAnsi="Times New Roman" w:cs="Times New Roman"/>
        </w:rPr>
      </w:pPr>
    </w:p>
    <w:p w:rsidR="00D53EEF" w:rsidRDefault="00D53EEF" w:rsidP="00347BC6">
      <w:pPr>
        <w:keepNext/>
        <w:widowControl w:val="0"/>
        <w:spacing w:after="0" w:line="240" w:lineRule="auto"/>
        <w:jc w:val="both"/>
        <w:rPr>
          <w:rFonts w:ascii="Times New Roman" w:hAnsi="Times New Roman" w:cs="Times New Roman"/>
        </w:rPr>
      </w:pPr>
    </w:p>
    <w:p w:rsidR="00D53EEF" w:rsidRPr="00496D09" w:rsidRDefault="00D53EEF" w:rsidP="00347BC6">
      <w:pPr>
        <w:keepNext/>
        <w:widowControl w:val="0"/>
        <w:spacing w:after="0" w:line="240" w:lineRule="auto"/>
        <w:jc w:val="center"/>
        <w:rPr>
          <w:rFonts w:ascii="Century Schoolbook" w:hAnsi="Century Schoolbook" w:cs="Times New Roman"/>
          <w:b/>
          <w:sz w:val="28"/>
          <w:szCs w:val="28"/>
        </w:rPr>
      </w:pPr>
      <w:r w:rsidRPr="00496D09">
        <w:rPr>
          <w:rFonts w:ascii="Century Schoolbook" w:hAnsi="Century Schoolbook" w:cs="Times New Roman"/>
          <w:b/>
          <w:sz w:val="28"/>
          <w:szCs w:val="28"/>
        </w:rPr>
        <w:t>Pirqe Abot</w:t>
      </w:r>
    </w:p>
    <w:p w:rsidR="00D53EEF" w:rsidRPr="00496D09" w:rsidRDefault="00D53EEF" w:rsidP="00347BC6">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Mishnah 3:4</w:t>
      </w:r>
    </w:p>
    <w:p w:rsidR="005F65D5" w:rsidRDefault="005F65D5" w:rsidP="00347BC6">
      <w:pPr>
        <w:keepNext/>
        <w:widowControl w:val="0"/>
        <w:spacing w:after="0" w:line="240" w:lineRule="auto"/>
        <w:jc w:val="both"/>
        <w:rPr>
          <w:rFonts w:ascii="Palatino Linotype" w:hAnsi="Palatino Linotype" w:cs="Times New Roman"/>
          <w:b/>
          <w:sz w:val="24"/>
          <w:szCs w:val="24"/>
        </w:rPr>
      </w:pPr>
    </w:p>
    <w:p w:rsidR="00CC0870" w:rsidRPr="00CC0870" w:rsidRDefault="00CC0870" w:rsidP="00347BC6">
      <w:pPr>
        <w:keepNext/>
        <w:widowControl w:val="0"/>
        <w:spacing w:after="0" w:line="240" w:lineRule="auto"/>
        <w:jc w:val="both"/>
        <w:rPr>
          <w:rFonts w:ascii="Palatino Linotype" w:hAnsi="Palatino Linotype" w:cs="Times New Roman"/>
          <w:b/>
          <w:sz w:val="24"/>
          <w:szCs w:val="24"/>
        </w:rPr>
      </w:pPr>
      <w:r w:rsidRPr="00CC0870">
        <w:rPr>
          <w:rFonts w:ascii="Palatino Linotype" w:hAnsi="Palatino Linotype" w:cs="Times New Roman"/>
          <w:b/>
          <w:sz w:val="24"/>
          <w:szCs w:val="24"/>
        </w:rPr>
        <w:t>Rabbi Shimeon said: When three people have eaten at a table and did not speak words of Torah there, it is as if they had eaten sacrifices o</w:t>
      </w:r>
      <w:r>
        <w:rPr>
          <w:rFonts w:ascii="Palatino Linotype" w:hAnsi="Palatino Linotype" w:cs="Times New Roman"/>
          <w:b/>
          <w:sz w:val="24"/>
          <w:szCs w:val="24"/>
        </w:rPr>
        <w:t>f dead [idols]. It is thus writ</w:t>
      </w:r>
      <w:r w:rsidRPr="00CC0870">
        <w:rPr>
          <w:rFonts w:ascii="Palatino Linotype" w:hAnsi="Palatino Linotype" w:cs="Times New Roman"/>
          <w:b/>
          <w:sz w:val="24"/>
          <w:szCs w:val="24"/>
        </w:rPr>
        <w:t xml:space="preserve">ten, "For all their tables are filled with putrid vomit, without God" (Isaiah 28:8). But when three people eat at a table and speak words of Torah there, it is as if they eat at the table of God, Blessed be He. It is thus written, "He said to me: this is the table that is before God" (Ezekiel 41 :22). </w:t>
      </w:r>
    </w:p>
    <w:p w:rsidR="00CC0870" w:rsidRDefault="00CC0870" w:rsidP="00347BC6">
      <w:pPr>
        <w:keepNext/>
        <w:widowControl w:val="0"/>
        <w:spacing w:after="0" w:line="240" w:lineRule="auto"/>
        <w:jc w:val="both"/>
        <w:rPr>
          <w:rFonts w:ascii="Times New Roman" w:hAnsi="Times New Roman" w:cs="Times New Roman"/>
        </w:rPr>
      </w:pPr>
    </w:p>
    <w:p w:rsidR="00CC0870"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Rabbi Shimeon is speaking of the c</w:t>
      </w:r>
      <w:r>
        <w:rPr>
          <w:rFonts w:ascii="Times New Roman" w:hAnsi="Times New Roman" w:cs="Times New Roman"/>
        </w:rPr>
        <w:t>ategory of action. The most in</w:t>
      </w:r>
      <w:r w:rsidRPr="00CC0870">
        <w:rPr>
          <w:rFonts w:ascii="Times New Roman" w:hAnsi="Times New Roman" w:cs="Times New Roman"/>
        </w:rPr>
        <w:t>nocent act imaginable is to sit down and eat a strictly kosher meal. The person is very careful that nothing forbidden is eaten, and no forbidden conversa</w:t>
      </w:r>
      <w:r>
        <w:rPr>
          <w:rFonts w:ascii="Times New Roman" w:hAnsi="Times New Roman" w:cs="Times New Roman"/>
        </w:rPr>
        <w:t>tion takes place at the table."</w:t>
      </w:r>
    </w:p>
    <w:p w:rsidR="00CC0870" w:rsidRPr="00CC0870"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 xml:space="preserve"> </w:t>
      </w:r>
    </w:p>
    <w:p w:rsidR="00CC0870" w:rsidRPr="00CC0870"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 xml:space="preserve">Rabbi Shimeon warns that such a meal is not as innocent as it seems. Since there is no conversation involving Torah at the table, the meal is considered sinful. Having eaten at a table without discussing Torah concepts, the meal is considered </w:t>
      </w:r>
      <w:r>
        <w:rPr>
          <w:rFonts w:ascii="Times New Roman" w:hAnsi="Times New Roman" w:cs="Times New Roman"/>
        </w:rPr>
        <w:t>the same as eating a sacrifice (</w:t>
      </w:r>
      <w:r w:rsidRPr="00CC0870">
        <w:rPr>
          <w:rFonts w:ascii="Times New Roman" w:hAnsi="Times New Roman" w:cs="Times New Roman"/>
          <w:b/>
          <w:i/>
        </w:rPr>
        <w:t>korban</w:t>
      </w:r>
      <w:r w:rsidRPr="00CC0870">
        <w:rPr>
          <w:rFonts w:ascii="Times New Roman" w:hAnsi="Times New Roman" w:cs="Times New Roman"/>
        </w:rPr>
        <w:t xml:space="preserve">) of idols </w:t>
      </w:r>
      <w:r>
        <w:rPr>
          <w:rFonts w:ascii="Times New Roman" w:hAnsi="Times New Roman" w:cs="Times New Roman"/>
          <w:b/>
          <w:i/>
        </w:rPr>
        <w:t>(avo</w:t>
      </w:r>
      <w:r w:rsidRPr="00CC0870">
        <w:rPr>
          <w:rFonts w:ascii="Times New Roman" w:hAnsi="Times New Roman" w:cs="Times New Roman"/>
          <w:b/>
          <w:i/>
        </w:rPr>
        <w:t>dah zarah),</w:t>
      </w:r>
      <w:r w:rsidRPr="00CC0870">
        <w:rPr>
          <w:rFonts w:ascii="Times New Roman" w:hAnsi="Times New Roman" w:cs="Times New Roman"/>
        </w:rPr>
        <w:t xml:space="preserve"> which are referred</w:t>
      </w:r>
      <w:r>
        <w:rPr>
          <w:rFonts w:ascii="Times New Roman" w:hAnsi="Times New Roman" w:cs="Times New Roman"/>
        </w:rPr>
        <w:t xml:space="preserve"> to as "the dead" </w:t>
      </w:r>
      <w:r w:rsidRPr="00CC0870">
        <w:rPr>
          <w:rFonts w:ascii="Times New Roman" w:hAnsi="Times New Roman" w:cs="Times New Roman"/>
          <w:b/>
          <w:i/>
        </w:rPr>
        <w:t>(metim).</w:t>
      </w:r>
      <w:r w:rsidRPr="00CC0870">
        <w:rPr>
          <w:rFonts w:ascii="Times New Roman" w:hAnsi="Times New Roman" w:cs="Times New Roman"/>
        </w:rPr>
        <w:t xml:space="preserve"> </w:t>
      </w:r>
    </w:p>
    <w:p w:rsidR="00CC0870" w:rsidRDefault="00CC0870" w:rsidP="00347BC6">
      <w:pPr>
        <w:keepNext/>
        <w:widowControl w:val="0"/>
        <w:spacing w:after="0" w:line="240" w:lineRule="auto"/>
        <w:jc w:val="both"/>
        <w:rPr>
          <w:rFonts w:ascii="Times New Roman" w:hAnsi="Times New Roman" w:cs="Times New Roman"/>
        </w:rPr>
      </w:pPr>
    </w:p>
    <w:p w:rsidR="00CC0870" w:rsidRPr="00CC0870"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 xml:space="preserve">It is thus written, </w:t>
      </w:r>
      <w:r w:rsidRPr="00CC0870">
        <w:rPr>
          <w:rFonts w:ascii="Times New Roman" w:hAnsi="Times New Roman" w:cs="Times New Roman"/>
          <w:b/>
          <w:i/>
        </w:rPr>
        <w:t>"For all their tables are filled with putrid vomit, without God (Mak</w:t>
      </w:r>
      <w:r>
        <w:rPr>
          <w:rFonts w:ascii="Times New Roman" w:hAnsi="Times New Roman" w:cs="Times New Roman"/>
          <w:b/>
          <w:i/>
        </w:rPr>
        <w:t>o</w:t>
      </w:r>
      <w:r w:rsidRPr="00CC0870">
        <w:rPr>
          <w:rFonts w:ascii="Times New Roman" w:hAnsi="Times New Roman" w:cs="Times New Roman"/>
          <w:b/>
          <w:i/>
        </w:rPr>
        <w:t>m)"</w:t>
      </w:r>
      <w:r w:rsidRPr="00CC0870">
        <w:rPr>
          <w:rFonts w:ascii="Times New Roman" w:hAnsi="Times New Roman" w:cs="Times New Roman"/>
        </w:rPr>
        <w:t xml:space="preserve"> (Isaia</w:t>
      </w:r>
      <w:r w:rsidR="00666DD4">
        <w:rPr>
          <w:rFonts w:ascii="Times New Roman" w:hAnsi="Times New Roman" w:cs="Times New Roman"/>
        </w:rPr>
        <w:t xml:space="preserve">h 28:8). [The word </w:t>
      </w:r>
      <w:r w:rsidR="00666DD4" w:rsidRPr="00666DD4">
        <w:rPr>
          <w:rFonts w:ascii="Times New Roman" w:hAnsi="Times New Roman" w:cs="Times New Roman"/>
          <w:b/>
          <w:i/>
        </w:rPr>
        <w:t>Makom</w:t>
      </w:r>
      <w:r w:rsidRPr="00CC0870">
        <w:rPr>
          <w:rFonts w:ascii="Times New Roman" w:hAnsi="Times New Roman" w:cs="Times New Roman"/>
        </w:rPr>
        <w:t xml:space="preserve"> denotes God as the Omnipresent and All-Encompassing.] A</w:t>
      </w:r>
      <w:r w:rsidR="00666DD4">
        <w:rPr>
          <w:rFonts w:ascii="Times New Roman" w:hAnsi="Times New Roman" w:cs="Times New Roman"/>
        </w:rPr>
        <w:t xml:space="preserve"> table is without God </w:t>
      </w:r>
      <w:r w:rsidR="00666DD4" w:rsidRPr="00666DD4">
        <w:rPr>
          <w:rFonts w:ascii="Times New Roman" w:hAnsi="Times New Roman" w:cs="Times New Roman"/>
          <w:b/>
          <w:i/>
        </w:rPr>
        <w:t>(B’Li Mako</w:t>
      </w:r>
      <w:r w:rsidRPr="00666DD4">
        <w:rPr>
          <w:rFonts w:ascii="Times New Roman" w:hAnsi="Times New Roman" w:cs="Times New Roman"/>
          <w:b/>
          <w:i/>
        </w:rPr>
        <w:t xml:space="preserve">m) </w:t>
      </w:r>
      <w:r w:rsidRPr="00CC0870">
        <w:rPr>
          <w:rFonts w:ascii="Times New Roman" w:hAnsi="Times New Roman" w:cs="Times New Roman"/>
        </w:rPr>
        <w:t>when God's name has not been mentioned at it, and when it has not been the place where words of Torah have been discussed. That table is then considered to be</w:t>
      </w:r>
      <w:r w:rsidR="00666DD4">
        <w:rPr>
          <w:rFonts w:ascii="Times New Roman" w:hAnsi="Times New Roman" w:cs="Times New Roman"/>
        </w:rPr>
        <w:t xml:space="preserve"> covered with putrid vomit </w:t>
      </w:r>
      <w:r w:rsidR="00666DD4" w:rsidRPr="00666DD4">
        <w:rPr>
          <w:rFonts w:ascii="Times New Roman" w:hAnsi="Times New Roman" w:cs="Times New Roman"/>
          <w:b/>
          <w:i/>
        </w:rPr>
        <w:t>(Qi'Tzo'ah</w:t>
      </w:r>
      <w:r w:rsidRPr="00666DD4">
        <w:rPr>
          <w:rFonts w:ascii="Times New Roman" w:hAnsi="Times New Roman" w:cs="Times New Roman"/>
          <w:b/>
          <w:i/>
        </w:rPr>
        <w:t>),</w:t>
      </w:r>
      <w:r w:rsidRPr="00CC0870">
        <w:rPr>
          <w:rFonts w:ascii="Times New Roman" w:hAnsi="Times New Roman" w:cs="Times New Roman"/>
        </w:rPr>
        <w:t xml:space="preserve"> which denotes idolatry. </w:t>
      </w:r>
    </w:p>
    <w:p w:rsidR="00666DD4" w:rsidRDefault="00666DD4" w:rsidP="00347BC6">
      <w:pPr>
        <w:keepNext/>
        <w:widowControl w:val="0"/>
        <w:spacing w:after="0" w:line="240" w:lineRule="auto"/>
        <w:jc w:val="both"/>
        <w:rPr>
          <w:rFonts w:ascii="Times New Roman" w:hAnsi="Times New Roman" w:cs="Times New Roman"/>
        </w:rPr>
      </w:pPr>
    </w:p>
    <w:p w:rsidR="00666DD4"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lastRenderedPageBreak/>
        <w:t>Of course, the converse is also true. When words of Torah are spoken at a table, it is considered God's table, and the meal is counted as if it were an offering to God. It i</w:t>
      </w:r>
      <w:r w:rsidR="00666DD4">
        <w:rPr>
          <w:rFonts w:ascii="Times New Roman" w:hAnsi="Times New Roman" w:cs="Times New Roman"/>
        </w:rPr>
        <w:t xml:space="preserve">s thus written, </w:t>
      </w:r>
      <w:r w:rsidR="00666DD4" w:rsidRPr="00666DD4">
        <w:rPr>
          <w:rFonts w:ascii="Times New Roman" w:hAnsi="Times New Roman" w:cs="Times New Roman"/>
          <w:b/>
          <w:i/>
        </w:rPr>
        <w:t>"He spoke of Me,</w:t>
      </w:r>
      <w:r w:rsidRPr="00666DD4">
        <w:rPr>
          <w:rFonts w:ascii="Times New Roman" w:hAnsi="Times New Roman" w:cs="Times New Roman"/>
          <w:b/>
          <w:i/>
        </w:rPr>
        <w:t xml:space="preserve"> This is the table that is before God"</w:t>
      </w:r>
      <w:r w:rsidR="00666DD4">
        <w:rPr>
          <w:rFonts w:ascii="Times New Roman" w:hAnsi="Times New Roman" w:cs="Times New Roman"/>
        </w:rPr>
        <w:t xml:space="preserve"> (Ezekiel 41</w:t>
      </w:r>
      <w:r w:rsidRPr="00CC0870">
        <w:rPr>
          <w:rFonts w:ascii="Times New Roman" w:hAnsi="Times New Roman" w:cs="Times New Roman"/>
        </w:rPr>
        <w:t>:22). This means that a table where there</w:t>
      </w:r>
      <w:r w:rsidR="00666DD4">
        <w:rPr>
          <w:rFonts w:ascii="Times New Roman" w:hAnsi="Times New Roman" w:cs="Times New Roman"/>
        </w:rPr>
        <w:t xml:space="preserve"> is "he spoke of Me" </w:t>
      </w:r>
      <w:r w:rsidR="00666DD4" w:rsidRPr="00666DD4">
        <w:rPr>
          <w:rFonts w:ascii="Times New Roman" w:hAnsi="Times New Roman" w:cs="Times New Roman"/>
          <w:b/>
          <w:i/>
        </w:rPr>
        <w:t>(VaY’Daber Elai</w:t>
      </w:r>
      <w:r w:rsidRPr="00666DD4">
        <w:rPr>
          <w:rFonts w:ascii="Times New Roman" w:hAnsi="Times New Roman" w:cs="Times New Roman"/>
          <w:b/>
          <w:i/>
        </w:rPr>
        <w:t>),</w:t>
      </w:r>
      <w:r w:rsidRPr="00CC0870">
        <w:rPr>
          <w:rFonts w:ascii="Times New Roman" w:hAnsi="Times New Roman" w:cs="Times New Roman"/>
        </w:rPr>
        <w:t xml:space="preserve"> denoting a discussion of words of Tor</w:t>
      </w:r>
      <w:r w:rsidR="00666DD4">
        <w:rPr>
          <w:rFonts w:ascii="Times New Roman" w:hAnsi="Times New Roman" w:cs="Times New Roman"/>
        </w:rPr>
        <w:t>ah, is considered God's table.</w:t>
      </w:r>
    </w:p>
    <w:p w:rsidR="00CC0870" w:rsidRPr="00CC0870"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 xml:space="preserve"> </w:t>
      </w:r>
    </w:p>
    <w:p w:rsidR="00666DD4"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 xml:space="preserve">For this reason, extreme care should be exercised not to speak </w:t>
      </w:r>
      <w:r w:rsidR="00666DD4">
        <w:rPr>
          <w:rFonts w:ascii="Times New Roman" w:hAnsi="Times New Roman" w:cs="Times New Roman"/>
        </w:rPr>
        <w:t xml:space="preserve">idle words </w:t>
      </w:r>
      <w:r w:rsidR="00666DD4" w:rsidRPr="00666DD4">
        <w:rPr>
          <w:rFonts w:ascii="Times New Roman" w:hAnsi="Times New Roman" w:cs="Times New Roman"/>
          <w:b/>
          <w:i/>
        </w:rPr>
        <w:t>(Devarim Betelim</w:t>
      </w:r>
      <w:r w:rsidRPr="00666DD4">
        <w:rPr>
          <w:rFonts w:ascii="Times New Roman" w:hAnsi="Times New Roman" w:cs="Times New Roman"/>
          <w:b/>
          <w:i/>
        </w:rPr>
        <w:t>)</w:t>
      </w:r>
      <w:r w:rsidRPr="00CC0870">
        <w:rPr>
          <w:rFonts w:ascii="Times New Roman" w:hAnsi="Times New Roman" w:cs="Times New Roman"/>
        </w:rPr>
        <w:t xml:space="preserve"> at the table. One should be all the more careful to avoid </w:t>
      </w:r>
      <w:r w:rsidR="00666DD4">
        <w:rPr>
          <w:rFonts w:ascii="Times New Roman" w:hAnsi="Times New Roman" w:cs="Times New Roman"/>
        </w:rPr>
        <w:t xml:space="preserve">speaking badly about another </w:t>
      </w:r>
      <w:r w:rsidR="00666DD4" w:rsidRPr="00666DD4">
        <w:rPr>
          <w:rFonts w:ascii="Times New Roman" w:hAnsi="Times New Roman" w:cs="Times New Roman"/>
          <w:b/>
          <w:i/>
        </w:rPr>
        <w:t>(Lashon HaRa</w:t>
      </w:r>
      <w:r w:rsidRPr="00666DD4">
        <w:rPr>
          <w:rFonts w:ascii="Times New Roman" w:hAnsi="Times New Roman" w:cs="Times New Roman"/>
          <w:b/>
          <w:i/>
        </w:rPr>
        <w:t>),</w:t>
      </w:r>
      <w:r w:rsidR="00666DD4">
        <w:rPr>
          <w:rFonts w:ascii="Times New Roman" w:hAnsi="Times New Roman" w:cs="Times New Roman"/>
        </w:rPr>
        <w:t xml:space="preserve"> frivolity </w:t>
      </w:r>
      <w:r w:rsidR="00666DD4" w:rsidRPr="00666DD4">
        <w:rPr>
          <w:rFonts w:ascii="Times New Roman" w:hAnsi="Times New Roman" w:cs="Times New Roman"/>
          <w:b/>
          <w:i/>
        </w:rPr>
        <w:t>(Letzanuth</w:t>
      </w:r>
      <w:r w:rsidRPr="00666DD4">
        <w:rPr>
          <w:rFonts w:ascii="Times New Roman" w:hAnsi="Times New Roman" w:cs="Times New Roman"/>
          <w:b/>
          <w:i/>
        </w:rPr>
        <w:t>)</w:t>
      </w:r>
      <w:r w:rsidRPr="00CC0870">
        <w:rPr>
          <w:rFonts w:ascii="Times New Roman" w:hAnsi="Times New Roman" w:cs="Times New Roman"/>
        </w:rPr>
        <w:t xml:space="preserve"> and vulgarity. Any of these things said at the table is more sinful than if they were said or done at any other time.</w:t>
      </w:r>
    </w:p>
    <w:p w:rsidR="00CC0870" w:rsidRPr="00CC0870"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 xml:space="preserve"> </w:t>
      </w:r>
    </w:p>
    <w:p w:rsidR="00CC0870"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When you are at the table it is also a good practic</w:t>
      </w:r>
      <w:r w:rsidR="00666DD4">
        <w:rPr>
          <w:rFonts w:ascii="Times New Roman" w:hAnsi="Times New Roman" w:cs="Times New Roman"/>
        </w:rPr>
        <w:t xml:space="preserve">e to read a Psalm, a </w:t>
      </w:r>
      <w:r w:rsidRPr="00CC0870">
        <w:rPr>
          <w:rFonts w:ascii="Times New Roman" w:hAnsi="Times New Roman" w:cs="Times New Roman"/>
        </w:rPr>
        <w:t>Mish</w:t>
      </w:r>
      <w:r w:rsidR="00666DD4">
        <w:rPr>
          <w:rFonts w:ascii="Times New Roman" w:hAnsi="Times New Roman" w:cs="Times New Roman"/>
        </w:rPr>
        <w:t>nah, or something from Pirqe Abot</w:t>
      </w:r>
      <w:r w:rsidRPr="00CC0870">
        <w:rPr>
          <w:rFonts w:ascii="Times New Roman" w:hAnsi="Times New Roman" w:cs="Times New Roman"/>
        </w:rPr>
        <w:t>. You can go through it in order or choose any page you wish. No matter what you read, you should be aware that you are reading something from the Talmud, Midrash or other sacred books. Thus, no one can have the excuse that he does not know how to study Torah,</w:t>
      </w:r>
      <w:r w:rsidR="00B5691A">
        <w:rPr>
          <w:rFonts w:ascii="Times New Roman" w:hAnsi="Times New Roman" w:cs="Times New Roman"/>
        </w:rPr>
        <w:t xml:space="preserve"> since anyone can read Pirqe Abot</w:t>
      </w:r>
      <w:r w:rsidRPr="00CC0870">
        <w:rPr>
          <w:rFonts w:ascii="Times New Roman" w:hAnsi="Times New Roman" w:cs="Times New Roman"/>
        </w:rPr>
        <w:t xml:space="preserve">, which is in </w:t>
      </w:r>
      <w:r w:rsidR="00B5691A">
        <w:rPr>
          <w:rFonts w:ascii="Times New Roman" w:hAnsi="Times New Roman" w:cs="Times New Roman"/>
        </w:rPr>
        <w:t xml:space="preserve">Hebrew and </w:t>
      </w:r>
      <w:r w:rsidRPr="00CC0870">
        <w:rPr>
          <w:rFonts w:ascii="Times New Roman" w:hAnsi="Times New Roman" w:cs="Times New Roman"/>
        </w:rPr>
        <w:t xml:space="preserve">Ladino [the vernacular]. </w:t>
      </w:r>
    </w:p>
    <w:p w:rsidR="00B5691A" w:rsidRPr="00CC0870" w:rsidRDefault="00B5691A" w:rsidP="00347BC6">
      <w:pPr>
        <w:keepNext/>
        <w:widowControl w:val="0"/>
        <w:spacing w:after="0" w:line="240" w:lineRule="auto"/>
        <w:jc w:val="both"/>
        <w:rPr>
          <w:rFonts w:ascii="Times New Roman" w:hAnsi="Times New Roman" w:cs="Times New Roman"/>
        </w:rPr>
      </w:pPr>
    </w:p>
    <w:p w:rsidR="00B5691A" w:rsidRDefault="00CC0870" w:rsidP="00347BC6">
      <w:pPr>
        <w:keepNext/>
        <w:widowControl w:val="0"/>
        <w:spacing w:after="0" w:line="240" w:lineRule="auto"/>
        <w:jc w:val="both"/>
        <w:rPr>
          <w:rFonts w:ascii="Times New Roman" w:hAnsi="Times New Roman" w:cs="Times New Roman"/>
        </w:rPr>
      </w:pPr>
      <w:r w:rsidRPr="00CC0870">
        <w:rPr>
          <w:rFonts w:ascii="Times New Roman" w:hAnsi="Times New Roman" w:cs="Times New Roman"/>
        </w:rPr>
        <w:t xml:space="preserve">A table at which words of Torah are spoken is very precious. There is an angel assigned to this, who receives these words of Torah, and brings them in the form of a table before God, Such a table may justly be called </w:t>
      </w:r>
      <w:r w:rsidRPr="00B5691A">
        <w:rPr>
          <w:rFonts w:ascii="Times New Roman" w:hAnsi="Times New Roman" w:cs="Times New Roman"/>
          <w:b/>
        </w:rPr>
        <w:t>"</w:t>
      </w:r>
      <w:r w:rsidR="00B5691A" w:rsidRPr="00B5691A">
        <w:rPr>
          <w:rFonts w:ascii="Times New Roman" w:hAnsi="Times New Roman" w:cs="Times New Roman"/>
          <w:b/>
        </w:rPr>
        <w:t>the table that is before God."</w:t>
      </w:r>
      <w:r w:rsidR="00B5691A">
        <w:rPr>
          <w:rFonts w:ascii="Times New Roman" w:hAnsi="Times New Roman" w:cs="Times New Roman"/>
        </w:rPr>
        <w:t xml:space="preserve"> From this we understand that the table in which we eat food is likened to an altar devoted to God in which sacrifices are offered.</w:t>
      </w:r>
    </w:p>
    <w:p w:rsidR="00F040F8" w:rsidRDefault="00F040F8" w:rsidP="00347BC6">
      <w:pPr>
        <w:keepNext/>
        <w:widowControl w:val="0"/>
        <w:pBdr>
          <w:bottom w:val="double" w:sz="6" w:space="1" w:color="auto"/>
        </w:pBdr>
        <w:spacing w:after="0" w:line="240" w:lineRule="auto"/>
        <w:jc w:val="both"/>
        <w:rPr>
          <w:rFonts w:ascii="Times New Roman" w:hAnsi="Times New Roman" w:cs="Times New Roman"/>
        </w:rPr>
      </w:pPr>
    </w:p>
    <w:p w:rsidR="00B5691A" w:rsidRDefault="00B5691A" w:rsidP="00347BC6">
      <w:pPr>
        <w:keepNext/>
        <w:widowControl w:val="0"/>
        <w:spacing w:after="0" w:line="240" w:lineRule="auto"/>
        <w:jc w:val="both"/>
        <w:rPr>
          <w:rFonts w:ascii="Times New Roman" w:hAnsi="Times New Roman" w:cs="Times New Roman"/>
        </w:rPr>
      </w:pPr>
    </w:p>
    <w:p w:rsidR="00F95F8E" w:rsidRPr="00F95F8E" w:rsidRDefault="00F95F8E" w:rsidP="00347BC6">
      <w:pPr>
        <w:keepNext/>
        <w:widowControl w:val="0"/>
        <w:spacing w:after="0" w:line="240" w:lineRule="auto"/>
        <w:jc w:val="center"/>
        <w:rPr>
          <w:rFonts w:ascii="Century Schoolbook" w:eastAsia="Calibri" w:hAnsi="Century Schoolbook" w:cs="Times New Roman"/>
          <w:b/>
          <w:bCs/>
          <w:sz w:val="28"/>
          <w:szCs w:val="28"/>
        </w:rPr>
      </w:pPr>
      <w:r w:rsidRPr="00F95F8E">
        <w:rPr>
          <w:rFonts w:ascii="Century Schoolbook" w:eastAsia="Calibri" w:hAnsi="Century Schoolbook" w:cs="Times New Roman"/>
          <w:b/>
          <w:bCs/>
          <w:sz w:val="28"/>
          <w:szCs w:val="28"/>
        </w:rPr>
        <w:t>Verbal Tallies</w:t>
      </w:r>
    </w:p>
    <w:p w:rsidR="00F95F8E" w:rsidRPr="00F95F8E" w:rsidRDefault="00F95F8E" w:rsidP="00347BC6">
      <w:pPr>
        <w:keepNext/>
        <w:widowControl w:val="0"/>
        <w:spacing w:after="0" w:line="240" w:lineRule="auto"/>
        <w:jc w:val="center"/>
        <w:rPr>
          <w:rFonts w:ascii="Century Schoolbook" w:eastAsia="Calibri" w:hAnsi="Century Schoolbook" w:cs="Times New Roman"/>
          <w:b/>
          <w:bCs/>
          <w:sz w:val="28"/>
          <w:szCs w:val="28"/>
        </w:rPr>
      </w:pPr>
      <w:r w:rsidRPr="00F95F8E">
        <w:rPr>
          <w:rFonts w:ascii="Century Schoolbook" w:eastAsia="Calibri" w:hAnsi="Century Schoolbook" w:cs="Times New Roman"/>
          <w:b/>
          <w:bCs/>
          <w:sz w:val="28"/>
          <w:szCs w:val="28"/>
        </w:rPr>
        <w:t>By: HH Giberet Dr. Elisheba bat Sarah</w:t>
      </w:r>
    </w:p>
    <w:p w:rsidR="00B5691A" w:rsidRDefault="00F95F8E" w:rsidP="00347BC6">
      <w:pPr>
        <w:keepNext/>
        <w:widowControl w:val="0"/>
        <w:spacing w:after="0" w:line="240" w:lineRule="auto"/>
        <w:jc w:val="center"/>
        <w:rPr>
          <w:rFonts w:ascii="Times New Roman" w:hAnsi="Times New Roman" w:cs="Times New Roman"/>
        </w:rPr>
      </w:pPr>
      <w:r w:rsidRPr="00F95F8E">
        <w:rPr>
          <w:rFonts w:ascii="Century Schoolbook" w:eastAsia="Calibri" w:hAnsi="Century Schoolbook" w:cs="Times New Roman"/>
          <w:b/>
          <w:bCs/>
          <w:sz w:val="28"/>
          <w:szCs w:val="28"/>
        </w:rPr>
        <w:t>&amp; H.Em. Rabbi Dr. Hillel ben David</w:t>
      </w:r>
    </w:p>
    <w:p w:rsidR="00F040F8" w:rsidRDefault="00F040F8" w:rsidP="00347BC6">
      <w:pPr>
        <w:keepNext/>
        <w:widowControl w:val="0"/>
        <w:spacing w:after="0" w:line="240" w:lineRule="auto"/>
        <w:jc w:val="both"/>
        <w:rPr>
          <w:rFonts w:ascii="Times New Roman" w:hAnsi="Times New Roman" w:cs="Times New Roman"/>
        </w:rPr>
      </w:pPr>
    </w:p>
    <w:p w:rsidR="00F95F8E" w:rsidRPr="00F95F8E" w:rsidRDefault="00F95F8E" w:rsidP="00347BC6">
      <w:pPr>
        <w:keepNext/>
        <w:widowControl w:val="0"/>
        <w:spacing w:after="0" w:line="240" w:lineRule="auto"/>
        <w:ind w:left="720"/>
        <w:contextualSpacing/>
        <w:jc w:val="center"/>
        <w:rPr>
          <w:rFonts w:ascii="Times New Roman" w:hAnsi="Times New Roman"/>
          <w:b/>
          <w:sz w:val="24"/>
        </w:rPr>
      </w:pPr>
      <w:r w:rsidRPr="00F95F8E">
        <w:rPr>
          <w:rFonts w:ascii="Times New Roman" w:hAnsi="Times New Roman"/>
          <w:b/>
          <w:sz w:val="24"/>
        </w:rPr>
        <w:t>Shemot (Exodus) 21:28 – 22:23</w:t>
      </w:r>
    </w:p>
    <w:p w:rsidR="00F95F8E" w:rsidRPr="00F95F8E" w:rsidRDefault="00F95F8E" w:rsidP="00347BC6">
      <w:pPr>
        <w:keepNext/>
        <w:widowControl w:val="0"/>
        <w:spacing w:after="0" w:line="240" w:lineRule="auto"/>
        <w:ind w:left="720"/>
        <w:contextualSpacing/>
        <w:jc w:val="center"/>
        <w:rPr>
          <w:rFonts w:ascii="Times New Roman" w:hAnsi="Times New Roman"/>
          <w:b/>
          <w:sz w:val="24"/>
        </w:rPr>
      </w:pPr>
      <w:r w:rsidRPr="00F95F8E">
        <w:rPr>
          <w:rFonts w:ascii="Times New Roman" w:hAnsi="Times New Roman"/>
          <w:b/>
          <w:sz w:val="24"/>
        </w:rPr>
        <w:t>Yehezechel (Ezekiel) 34:20-27, 30-31</w:t>
      </w:r>
    </w:p>
    <w:p w:rsidR="00F95F8E" w:rsidRPr="00F95F8E" w:rsidRDefault="00F95F8E" w:rsidP="00347BC6">
      <w:pPr>
        <w:keepNext/>
        <w:widowControl w:val="0"/>
        <w:spacing w:after="0" w:line="240" w:lineRule="auto"/>
        <w:ind w:left="720"/>
        <w:contextualSpacing/>
        <w:jc w:val="center"/>
        <w:rPr>
          <w:rFonts w:ascii="Times New Roman" w:hAnsi="Times New Roman"/>
          <w:b/>
          <w:sz w:val="24"/>
        </w:rPr>
      </w:pPr>
      <w:r w:rsidRPr="00F95F8E">
        <w:rPr>
          <w:rFonts w:ascii="Times New Roman" w:hAnsi="Times New Roman"/>
          <w:b/>
          <w:sz w:val="24"/>
        </w:rPr>
        <w:t>Tehillim (Psalms) 57:7-12</w:t>
      </w:r>
    </w:p>
    <w:p w:rsidR="00F95F8E" w:rsidRPr="00F95F8E" w:rsidRDefault="00F95F8E" w:rsidP="00347BC6">
      <w:pPr>
        <w:keepNext/>
        <w:widowControl w:val="0"/>
        <w:spacing w:after="0" w:line="240" w:lineRule="auto"/>
        <w:ind w:left="720"/>
        <w:contextualSpacing/>
        <w:jc w:val="center"/>
        <w:rPr>
          <w:rFonts w:ascii="Times New Roman" w:hAnsi="Times New Roman"/>
          <w:sz w:val="24"/>
          <w:lang w:val="en-AU"/>
        </w:rPr>
      </w:pPr>
      <w:r w:rsidRPr="00F95F8E">
        <w:rPr>
          <w:rFonts w:ascii="Times New Roman" w:hAnsi="Times New Roman"/>
          <w:b/>
          <w:sz w:val="24"/>
          <w:lang w:val="en-AU"/>
        </w:rPr>
        <w:t>Mk 7:24-30</w:t>
      </w:r>
      <w:r w:rsidRPr="00F95F8E">
        <w:rPr>
          <w:rFonts w:ascii="Times New Roman" w:hAnsi="Times New Roman"/>
          <w:b/>
          <w:sz w:val="24"/>
        </w:rPr>
        <w:t xml:space="preserve">, </w:t>
      </w:r>
      <w:r w:rsidRPr="00F95F8E">
        <w:rPr>
          <w:rFonts w:ascii="Times New Roman" w:hAnsi="Times New Roman"/>
          <w:b/>
          <w:sz w:val="24"/>
          <w:lang w:val="en-AU"/>
        </w:rPr>
        <w:t>Acts 15:22-29</w:t>
      </w:r>
    </w:p>
    <w:p w:rsidR="00F95F8E" w:rsidRPr="00F95F8E" w:rsidRDefault="00F95F8E" w:rsidP="00347BC6">
      <w:pPr>
        <w:keepNext/>
        <w:widowControl w:val="0"/>
        <w:spacing w:after="0" w:line="240" w:lineRule="auto"/>
        <w:jc w:val="both"/>
        <w:rPr>
          <w:rFonts w:ascii="Times New Roman" w:hAnsi="Times New Roman"/>
          <w:sz w:val="24"/>
          <w:lang w:val="en-AU"/>
        </w:rPr>
      </w:pPr>
    </w:p>
    <w:p w:rsidR="00F95F8E" w:rsidRPr="00F95F8E" w:rsidRDefault="00F95F8E" w:rsidP="00347BC6">
      <w:pPr>
        <w:keepNext/>
        <w:widowControl w:val="0"/>
        <w:spacing w:after="0" w:line="240" w:lineRule="auto"/>
        <w:jc w:val="both"/>
        <w:rPr>
          <w:rFonts w:ascii="Times New Roman" w:hAnsi="Times New Roman"/>
          <w:b/>
          <w:lang w:val="en-AU"/>
        </w:rPr>
      </w:pPr>
      <w:r w:rsidRPr="00F95F8E">
        <w:rPr>
          <w:rFonts w:ascii="Times New Roman" w:hAnsi="Times New Roman"/>
          <w:b/>
          <w:lang w:val="en-AU"/>
        </w:rPr>
        <w:t>The verbal tallies between the Torah and the Ashlamata are:</w:t>
      </w:r>
    </w:p>
    <w:p w:rsidR="00F95F8E" w:rsidRPr="00F95F8E" w:rsidRDefault="00F95F8E" w:rsidP="00347BC6">
      <w:pPr>
        <w:keepNext/>
        <w:widowControl w:val="0"/>
        <w:spacing w:after="0" w:line="240" w:lineRule="auto"/>
        <w:jc w:val="both"/>
        <w:rPr>
          <w:rFonts w:ascii="Times New Roman" w:hAnsi="Times New Roman"/>
          <w:lang w:val="en-AU"/>
        </w:rPr>
      </w:pPr>
      <w:r w:rsidRPr="00F95F8E">
        <w:rPr>
          <w:rFonts w:ascii="Times New Roman" w:hAnsi="Times New Roman"/>
          <w:b/>
          <w:lang w:val="en-AU"/>
        </w:rPr>
        <w:t>Gore / Pushed</w:t>
      </w:r>
      <w:r w:rsidRPr="00F95F8E">
        <w:rPr>
          <w:rFonts w:ascii="Times New Roman" w:hAnsi="Times New Roman"/>
          <w:lang w:val="en-AU"/>
        </w:rPr>
        <w:t xml:space="preserve"> - </w:t>
      </w:r>
      <w:r w:rsidRPr="00F95F8E">
        <w:rPr>
          <w:rFonts w:ascii="Times New Roman" w:hAnsi="Times New Roman" w:cs="Times New Roman"/>
          <w:rtl/>
          <w:lang w:val="en-AU" w:bidi="he-IL"/>
        </w:rPr>
        <w:t>נגח</w:t>
      </w:r>
      <w:r w:rsidRPr="00F95F8E">
        <w:rPr>
          <w:rFonts w:ascii="Times New Roman" w:hAnsi="Times New Roman"/>
          <w:lang w:val="en-AU"/>
        </w:rPr>
        <w:t>, Strong’s number 05055.</w:t>
      </w:r>
    </w:p>
    <w:p w:rsidR="00F95F8E" w:rsidRPr="00F95F8E" w:rsidRDefault="00F95F8E" w:rsidP="00347BC6">
      <w:pPr>
        <w:keepNext/>
        <w:widowControl w:val="0"/>
        <w:spacing w:after="0" w:line="240" w:lineRule="auto"/>
        <w:jc w:val="both"/>
        <w:rPr>
          <w:rFonts w:ascii="Times New Roman" w:hAnsi="Times New Roman"/>
          <w:lang w:val="en-AU"/>
        </w:rPr>
      </w:pPr>
    </w:p>
    <w:p w:rsidR="00F95F8E" w:rsidRPr="00F95F8E" w:rsidRDefault="00F95F8E" w:rsidP="00347BC6">
      <w:pPr>
        <w:keepNext/>
        <w:widowControl w:val="0"/>
        <w:spacing w:after="0" w:line="240" w:lineRule="auto"/>
        <w:jc w:val="both"/>
        <w:rPr>
          <w:rFonts w:ascii="Times New Roman" w:hAnsi="Times New Roman"/>
          <w:b/>
          <w:lang w:val="en-AU"/>
        </w:rPr>
      </w:pPr>
      <w:r w:rsidRPr="00F95F8E">
        <w:rPr>
          <w:rFonts w:ascii="Times New Roman" w:hAnsi="Times New Roman"/>
          <w:b/>
          <w:lang w:val="en-AU"/>
        </w:rPr>
        <w:t>The verbal tallies between the Torah and the Psalm are:</w:t>
      </w:r>
    </w:p>
    <w:p w:rsidR="00F95F8E" w:rsidRPr="00F95F8E" w:rsidRDefault="00F95F8E" w:rsidP="00347BC6">
      <w:pPr>
        <w:keepNext/>
        <w:widowControl w:val="0"/>
        <w:spacing w:after="0" w:line="240" w:lineRule="auto"/>
        <w:jc w:val="both"/>
        <w:rPr>
          <w:rFonts w:ascii="Times New Roman" w:hAnsi="Times New Roman"/>
          <w:lang w:val="en-AU"/>
        </w:rPr>
      </w:pPr>
      <w:r w:rsidRPr="00F95F8E">
        <w:rPr>
          <w:rFonts w:ascii="Times New Roman" w:hAnsi="Times New Roman"/>
          <w:b/>
          <w:lang w:val="en-AU"/>
        </w:rPr>
        <w:t>Life / Soul</w:t>
      </w:r>
      <w:r w:rsidRPr="00F95F8E">
        <w:rPr>
          <w:rFonts w:ascii="Times New Roman" w:hAnsi="Times New Roman"/>
          <w:lang w:val="en-AU"/>
        </w:rPr>
        <w:t xml:space="preserve"> - </w:t>
      </w:r>
      <w:r w:rsidRPr="00F95F8E">
        <w:rPr>
          <w:rFonts w:ascii="Times New Roman" w:hAnsi="Times New Roman" w:cs="Times New Roman"/>
          <w:rtl/>
          <w:lang w:val="en-AU" w:bidi="he-IL"/>
        </w:rPr>
        <w:t>נפש</w:t>
      </w:r>
      <w:r w:rsidRPr="00F95F8E">
        <w:rPr>
          <w:rFonts w:ascii="Times New Roman" w:hAnsi="Times New Roman"/>
          <w:lang w:val="en-AU"/>
        </w:rPr>
        <w:t>, Strong’s number 05314.</w:t>
      </w:r>
    </w:p>
    <w:p w:rsidR="00F95F8E" w:rsidRPr="00F95F8E" w:rsidRDefault="00F95F8E" w:rsidP="00347BC6">
      <w:pPr>
        <w:keepNext/>
        <w:widowControl w:val="0"/>
        <w:spacing w:after="0" w:line="240" w:lineRule="auto"/>
        <w:jc w:val="both"/>
        <w:rPr>
          <w:rFonts w:ascii="Times New Roman" w:hAnsi="Times New Roman"/>
          <w:lang w:val="en-AU"/>
        </w:rPr>
      </w:pPr>
    </w:p>
    <w:p w:rsidR="00F95F8E" w:rsidRPr="00F95F8E" w:rsidRDefault="00F95F8E" w:rsidP="00347BC6">
      <w:pPr>
        <w:keepNext/>
        <w:widowControl w:val="0"/>
        <w:spacing w:after="0" w:line="240" w:lineRule="auto"/>
        <w:jc w:val="both"/>
        <w:rPr>
          <w:rFonts w:ascii="Times New Roman" w:hAnsi="Times New Roman"/>
          <w:lang w:val="en-AU"/>
        </w:rPr>
      </w:pPr>
      <w:r w:rsidRPr="00F95F8E">
        <w:rPr>
          <w:rFonts w:ascii="Times New Roman" w:hAnsi="Times New Roman"/>
          <w:b/>
        </w:rPr>
        <w:t xml:space="preserve">Shemot (Exodus) 21:28 </w:t>
      </w:r>
      <w:r w:rsidRPr="00F95F8E">
        <w:rPr>
          <w:rFonts w:ascii="Times New Roman" w:hAnsi="Times New Roman"/>
          <w:lang w:val="en-AU"/>
        </w:rPr>
        <w:t xml:space="preserve">If an ox &lt;07794&gt; </w:t>
      </w:r>
      <w:r w:rsidRPr="00F95F8E">
        <w:rPr>
          <w:rFonts w:ascii="Times New Roman" w:hAnsi="Times New Roman"/>
          <w:color w:val="C00000"/>
          <w:lang w:val="en-AU"/>
        </w:rPr>
        <w:t xml:space="preserve">gore &lt;05055&gt; (8799) </w:t>
      </w:r>
      <w:r w:rsidRPr="00F95F8E">
        <w:rPr>
          <w:rFonts w:ascii="Times New Roman" w:hAnsi="Times New Roman"/>
          <w:lang w:val="en-AU"/>
        </w:rPr>
        <w:t>a man or a woman</w:t>
      </w:r>
      <w:r>
        <w:rPr>
          <w:rFonts w:ascii="Times New Roman" w:hAnsi="Times New Roman"/>
          <w:lang w:val="en-AU"/>
        </w:rPr>
        <w:t>, that they die: then the ox wi</w:t>
      </w:r>
      <w:r w:rsidRPr="00F95F8E">
        <w:rPr>
          <w:rFonts w:ascii="Times New Roman" w:hAnsi="Times New Roman"/>
          <w:lang w:val="en-AU"/>
        </w:rPr>
        <w:t xml:space="preserve">ll be </w:t>
      </w:r>
      <w:r>
        <w:rPr>
          <w:rFonts w:ascii="Times New Roman" w:hAnsi="Times New Roman"/>
          <w:lang w:val="en-AU"/>
        </w:rPr>
        <w:t>surely stoned, and his flesh wi</w:t>
      </w:r>
      <w:r w:rsidRPr="00F95F8E">
        <w:rPr>
          <w:rFonts w:ascii="Times New Roman" w:hAnsi="Times New Roman"/>
          <w:lang w:val="en-AU"/>
        </w:rPr>
        <w:t>ll not be ea</w:t>
      </w:r>
      <w:r>
        <w:rPr>
          <w:rFonts w:ascii="Times New Roman" w:hAnsi="Times New Roman"/>
          <w:lang w:val="en-AU"/>
        </w:rPr>
        <w:t>ten; but the owner of the ox wi</w:t>
      </w:r>
      <w:r w:rsidRPr="00F95F8E">
        <w:rPr>
          <w:rFonts w:ascii="Times New Roman" w:hAnsi="Times New Roman"/>
          <w:lang w:val="en-AU"/>
        </w:rPr>
        <w:t>ll be quit.</w:t>
      </w:r>
    </w:p>
    <w:p w:rsidR="00F95F8E" w:rsidRPr="00F95F8E" w:rsidRDefault="00F95F8E" w:rsidP="00347BC6">
      <w:pPr>
        <w:keepNext/>
        <w:widowControl w:val="0"/>
        <w:spacing w:after="0" w:line="240" w:lineRule="auto"/>
        <w:jc w:val="both"/>
        <w:rPr>
          <w:rFonts w:ascii="Times New Roman" w:hAnsi="Times New Roman"/>
          <w:lang w:val="en-AU"/>
        </w:rPr>
      </w:pPr>
      <w:r w:rsidRPr="00F95F8E">
        <w:rPr>
          <w:rFonts w:ascii="Times New Roman" w:hAnsi="Times New Roman"/>
          <w:lang w:val="en-AU"/>
        </w:rPr>
        <w:t xml:space="preserve">29  But if the ox were </w:t>
      </w:r>
      <w:r w:rsidRPr="00F95F8E">
        <w:rPr>
          <w:rFonts w:ascii="Times New Roman" w:hAnsi="Times New Roman"/>
          <w:color w:val="C0504D" w:themeColor="accent2"/>
          <w:lang w:val="en-AU"/>
        </w:rPr>
        <w:t>wont to push with his horn</w:t>
      </w:r>
      <w:r w:rsidR="0086299D">
        <w:rPr>
          <w:rFonts w:ascii="Times New Roman" w:hAnsi="Times New Roman"/>
          <w:lang w:val="en-AU"/>
        </w:rPr>
        <w:t xml:space="preserve"> in time past, and it has</w:t>
      </w:r>
      <w:r w:rsidRPr="00F95F8E">
        <w:rPr>
          <w:rFonts w:ascii="Times New Roman" w:hAnsi="Times New Roman"/>
          <w:lang w:val="en-AU"/>
        </w:rPr>
        <w:t xml:space="preserve"> been tes</w:t>
      </w:r>
      <w:r w:rsidR="0086299D">
        <w:rPr>
          <w:rFonts w:ascii="Times New Roman" w:hAnsi="Times New Roman"/>
          <w:lang w:val="en-AU"/>
        </w:rPr>
        <w:t>tified to his owner, and he has</w:t>
      </w:r>
      <w:r w:rsidRPr="00F95F8E">
        <w:rPr>
          <w:rFonts w:ascii="Times New Roman" w:hAnsi="Times New Roman"/>
          <w:lang w:val="en-AU"/>
        </w:rPr>
        <w:t xml:space="preserve"> n</w:t>
      </w:r>
      <w:r w:rsidR="0086299D">
        <w:rPr>
          <w:rFonts w:ascii="Times New Roman" w:hAnsi="Times New Roman"/>
          <w:lang w:val="en-AU"/>
        </w:rPr>
        <w:t>ot kept him in, but that he has</w:t>
      </w:r>
      <w:r w:rsidRPr="00F95F8E">
        <w:rPr>
          <w:rFonts w:ascii="Times New Roman" w:hAnsi="Times New Roman"/>
          <w:lang w:val="en-AU"/>
        </w:rPr>
        <w:t xml:space="preserve"> killed a man or </w:t>
      </w:r>
      <w:r w:rsidR="0086299D">
        <w:rPr>
          <w:rFonts w:ascii="Times New Roman" w:hAnsi="Times New Roman"/>
          <w:lang w:val="en-AU"/>
        </w:rPr>
        <w:t>a woman; the ox wi</w:t>
      </w:r>
      <w:r w:rsidRPr="00F95F8E">
        <w:rPr>
          <w:rFonts w:ascii="Times New Roman" w:hAnsi="Times New Roman"/>
          <w:lang w:val="en-AU"/>
        </w:rPr>
        <w:t>ll b</w:t>
      </w:r>
      <w:r w:rsidR="0086299D">
        <w:rPr>
          <w:rFonts w:ascii="Times New Roman" w:hAnsi="Times New Roman"/>
          <w:lang w:val="en-AU"/>
        </w:rPr>
        <w:t>e stoned, and his owner also wi</w:t>
      </w:r>
      <w:r w:rsidRPr="00F95F8E">
        <w:rPr>
          <w:rFonts w:ascii="Times New Roman" w:hAnsi="Times New Roman"/>
          <w:lang w:val="en-AU"/>
        </w:rPr>
        <w:t>ll be put to death.</w:t>
      </w:r>
    </w:p>
    <w:p w:rsidR="00F95F8E" w:rsidRPr="00F95F8E" w:rsidRDefault="00F95F8E" w:rsidP="00347BC6">
      <w:pPr>
        <w:keepNext/>
        <w:widowControl w:val="0"/>
        <w:spacing w:after="0" w:line="240" w:lineRule="auto"/>
        <w:jc w:val="both"/>
        <w:rPr>
          <w:rFonts w:ascii="Times New Roman" w:hAnsi="Times New Roman"/>
          <w:lang w:val="en-AU"/>
        </w:rPr>
      </w:pPr>
      <w:r w:rsidRPr="00F95F8E">
        <w:rPr>
          <w:rFonts w:ascii="Times New Roman" w:hAnsi="Times New Roman"/>
          <w:lang w:val="en-AU"/>
        </w:rPr>
        <w:t>30  If there be laid on</w:t>
      </w:r>
      <w:r w:rsidR="0086299D">
        <w:rPr>
          <w:rFonts w:ascii="Times New Roman" w:hAnsi="Times New Roman"/>
          <w:lang w:val="en-AU"/>
        </w:rPr>
        <w:t xml:space="preserve"> him a sum of money, then he wi</w:t>
      </w:r>
      <w:r w:rsidRPr="00F95F8E">
        <w:rPr>
          <w:rFonts w:ascii="Times New Roman" w:hAnsi="Times New Roman"/>
          <w:lang w:val="en-AU"/>
        </w:rPr>
        <w:t xml:space="preserve">ll give for the ransom of his </w:t>
      </w:r>
      <w:r w:rsidRPr="00F95F8E">
        <w:rPr>
          <w:rFonts w:ascii="Times New Roman" w:hAnsi="Times New Roman"/>
          <w:color w:val="C00000"/>
          <w:lang w:val="en-AU"/>
        </w:rPr>
        <w:t xml:space="preserve">life &lt;05315&gt; </w:t>
      </w:r>
      <w:r w:rsidRPr="00F95F8E">
        <w:rPr>
          <w:rFonts w:ascii="Times New Roman" w:hAnsi="Times New Roman"/>
          <w:lang w:val="en-AU"/>
        </w:rPr>
        <w:t>whatsoever is laid upon him.</w:t>
      </w:r>
    </w:p>
    <w:p w:rsidR="00F95F8E" w:rsidRPr="00F95F8E" w:rsidRDefault="00F95F8E" w:rsidP="00347BC6">
      <w:pPr>
        <w:keepNext/>
        <w:widowControl w:val="0"/>
        <w:spacing w:after="0" w:line="240" w:lineRule="auto"/>
        <w:jc w:val="both"/>
        <w:rPr>
          <w:rFonts w:ascii="Times New Roman" w:hAnsi="Times New Roman"/>
          <w:lang w:val="en-AU"/>
        </w:rPr>
      </w:pPr>
    </w:p>
    <w:p w:rsidR="00F95F8E" w:rsidRPr="00F95F8E" w:rsidRDefault="00F95F8E" w:rsidP="00347BC6">
      <w:pPr>
        <w:keepNext/>
        <w:widowControl w:val="0"/>
        <w:spacing w:after="0" w:line="240" w:lineRule="auto"/>
        <w:jc w:val="both"/>
        <w:rPr>
          <w:rFonts w:ascii="Times New Roman" w:hAnsi="Times New Roman"/>
          <w:lang w:val="en-AU"/>
        </w:rPr>
      </w:pPr>
      <w:r w:rsidRPr="00F95F8E">
        <w:rPr>
          <w:rFonts w:ascii="Times New Roman" w:hAnsi="Times New Roman"/>
          <w:b/>
        </w:rPr>
        <w:t>Yehezechel (Ezekiel) 34:</w:t>
      </w:r>
      <w:r w:rsidRPr="00F95F8E">
        <w:rPr>
          <w:rFonts w:ascii="Times New Roman" w:hAnsi="Times New Roman"/>
          <w:b/>
          <w:lang w:val="en-AU"/>
        </w:rPr>
        <w:t>21</w:t>
      </w:r>
      <w:r>
        <w:rPr>
          <w:rFonts w:ascii="Times New Roman" w:hAnsi="Times New Roman"/>
          <w:lang w:val="en-AU"/>
        </w:rPr>
        <w:t xml:space="preserve"> Because you</w:t>
      </w:r>
      <w:r w:rsidRPr="00F95F8E">
        <w:rPr>
          <w:rFonts w:ascii="Times New Roman" w:hAnsi="Times New Roman"/>
          <w:lang w:val="en-AU"/>
        </w:rPr>
        <w:t xml:space="preserve"> have thrust with side and with shoulder, and </w:t>
      </w:r>
      <w:r w:rsidRPr="00F95F8E">
        <w:rPr>
          <w:rFonts w:ascii="Times New Roman" w:hAnsi="Times New Roman"/>
          <w:color w:val="C00000"/>
          <w:lang w:val="en-AU"/>
        </w:rPr>
        <w:t xml:space="preserve">pushed &lt;05055&gt; (8762) </w:t>
      </w:r>
      <w:r w:rsidRPr="00F95F8E">
        <w:rPr>
          <w:rFonts w:ascii="Times New Roman" w:hAnsi="Times New Roman"/>
          <w:lang w:val="en-AU"/>
        </w:rPr>
        <w:t>all the d</w:t>
      </w:r>
      <w:r>
        <w:rPr>
          <w:rFonts w:ascii="Times New Roman" w:hAnsi="Times New Roman"/>
          <w:lang w:val="en-AU"/>
        </w:rPr>
        <w:t>iseased with your horns, till you</w:t>
      </w:r>
      <w:r w:rsidRPr="00F95F8E">
        <w:rPr>
          <w:rFonts w:ascii="Times New Roman" w:hAnsi="Times New Roman"/>
          <w:lang w:val="en-AU"/>
        </w:rPr>
        <w:t xml:space="preserve"> have scattered them abroad;</w:t>
      </w:r>
    </w:p>
    <w:p w:rsidR="00F95F8E" w:rsidRPr="00F95F8E" w:rsidRDefault="00F95F8E" w:rsidP="00347BC6">
      <w:pPr>
        <w:keepNext/>
        <w:widowControl w:val="0"/>
        <w:spacing w:after="0" w:line="240" w:lineRule="auto"/>
        <w:jc w:val="both"/>
        <w:rPr>
          <w:rFonts w:ascii="Times New Roman" w:hAnsi="Times New Roman"/>
          <w:lang w:val="en-AU"/>
        </w:rPr>
      </w:pPr>
    </w:p>
    <w:p w:rsidR="00F95F8E" w:rsidRPr="00F95F8E" w:rsidRDefault="00F95F8E" w:rsidP="00347BC6">
      <w:pPr>
        <w:keepNext/>
        <w:widowControl w:val="0"/>
        <w:spacing w:after="0" w:line="240" w:lineRule="auto"/>
        <w:jc w:val="both"/>
        <w:rPr>
          <w:rFonts w:ascii="Times New Roman" w:hAnsi="Times New Roman"/>
          <w:sz w:val="24"/>
          <w:lang w:val="en-AU"/>
        </w:rPr>
      </w:pPr>
      <w:r w:rsidRPr="00F95F8E">
        <w:rPr>
          <w:rFonts w:ascii="Times New Roman" w:hAnsi="Times New Roman"/>
          <w:b/>
        </w:rPr>
        <w:t>Tehillim (Psalms) 57:7</w:t>
      </w:r>
      <w:r w:rsidRPr="00F95F8E">
        <w:rPr>
          <w:rFonts w:ascii="Times New Roman" w:hAnsi="Times New Roman"/>
          <w:lang w:val="en-AU"/>
        </w:rPr>
        <w:t xml:space="preserve"> They have prepared a net for my steps; my </w:t>
      </w:r>
      <w:r w:rsidRPr="00F95F8E">
        <w:rPr>
          <w:rFonts w:ascii="Times New Roman" w:hAnsi="Times New Roman"/>
          <w:color w:val="C00000"/>
          <w:lang w:val="en-AU"/>
        </w:rPr>
        <w:t xml:space="preserve">soul &lt;05315&gt; </w:t>
      </w:r>
      <w:r>
        <w:rPr>
          <w:rFonts w:ascii="Times New Roman" w:hAnsi="Times New Roman"/>
          <w:lang w:val="en-AU"/>
        </w:rPr>
        <w:t>is bowed down: they have dug</w:t>
      </w:r>
      <w:r w:rsidRPr="00F95F8E">
        <w:rPr>
          <w:rFonts w:ascii="Times New Roman" w:hAnsi="Times New Roman"/>
          <w:lang w:val="en-AU"/>
        </w:rPr>
        <w:t xml:space="preserve"> a pit before me, into the midst whereof they are fallen themselves. Selah</w:t>
      </w:r>
      <w:r w:rsidRPr="00F95F8E">
        <w:rPr>
          <w:rFonts w:ascii="Times New Roman" w:hAnsi="Times New Roman"/>
          <w:sz w:val="24"/>
          <w:lang w:val="en-AU"/>
        </w:rPr>
        <w:t>.</w:t>
      </w:r>
    </w:p>
    <w:p w:rsidR="00F040F8" w:rsidRDefault="00F040F8" w:rsidP="00347BC6">
      <w:pPr>
        <w:keepNext/>
        <w:widowControl w:val="0"/>
        <w:spacing w:after="0" w:line="240" w:lineRule="auto"/>
        <w:jc w:val="both"/>
        <w:rPr>
          <w:rFonts w:ascii="Times New Roman" w:hAnsi="Times New Roman" w:cs="Times New Roman"/>
        </w:rPr>
      </w:pPr>
    </w:p>
    <w:p w:rsidR="00125B7E" w:rsidRPr="008B6568" w:rsidRDefault="008B6568" w:rsidP="00347BC6">
      <w:pPr>
        <w:keepNext/>
        <w:widowControl w:val="0"/>
        <w:spacing w:after="0" w:line="240" w:lineRule="auto"/>
        <w:jc w:val="center"/>
        <w:rPr>
          <w:rFonts w:ascii="Times New Roman" w:hAnsi="Times New Roman" w:cs="Times New Roman"/>
          <w:b/>
          <w:sz w:val="28"/>
          <w:szCs w:val="28"/>
        </w:rPr>
      </w:pPr>
      <w:r w:rsidRPr="008B6568">
        <w:rPr>
          <w:rFonts w:ascii="Times New Roman" w:hAnsi="Times New Roman" w:cs="Times New Roman"/>
          <w:b/>
          <w:sz w:val="28"/>
          <w:szCs w:val="28"/>
        </w:rPr>
        <w:lastRenderedPageBreak/>
        <w:t>Hebrew:</w:t>
      </w:r>
    </w:p>
    <w:p w:rsidR="008B6568" w:rsidRDefault="008B6568" w:rsidP="00347BC6">
      <w:pPr>
        <w:keepNext/>
        <w:widowControl w:val="0"/>
        <w:spacing w:after="0" w:line="240" w:lineRule="auto"/>
        <w:jc w:val="both"/>
      </w:pPr>
      <w:r>
        <w:rPr>
          <w:rFonts w:ascii="Times New Roman" w:hAnsi="Times New Roman" w:cs="Times New Roman"/>
        </w:rPr>
        <w:fldChar w:fldCharType="begin"/>
      </w:r>
      <w:r>
        <w:rPr>
          <w:rFonts w:ascii="Times New Roman" w:hAnsi="Times New Roman" w:cs="Times New Roman"/>
        </w:rPr>
        <w:instrText xml:space="preserve"> LINK Excel.Sheet.12 "C:\\Users\\Haggai\\AppData\\Local\\Temp\\061 Exo 21.28-22.23-1.xlsx" "Seder!R1C5:R24C9" \a \f 5 \h  \* MERGEFORMAT </w:instrText>
      </w:r>
      <w:r>
        <w:rPr>
          <w:rFonts w:ascii="Times New Roman" w:hAnsi="Times New Roman" w:cs="Times New Roman"/>
        </w:rPr>
        <w:fldChar w:fldCharType="separate"/>
      </w:r>
    </w:p>
    <w:tbl>
      <w:tblPr>
        <w:tblStyle w:val="TableGrid"/>
        <w:tblW w:w="0" w:type="auto"/>
        <w:jc w:val="center"/>
        <w:tblLook w:val="04A0" w:firstRow="1" w:lastRow="0" w:firstColumn="1" w:lastColumn="0" w:noHBand="0" w:noVBand="1"/>
      </w:tblPr>
      <w:tblGrid>
        <w:gridCol w:w="1374"/>
        <w:gridCol w:w="1941"/>
        <w:gridCol w:w="1611"/>
        <w:gridCol w:w="1209"/>
        <w:gridCol w:w="1962"/>
      </w:tblGrid>
      <w:tr w:rsidR="00AB2A9C" w:rsidRPr="00AB2A9C" w:rsidTr="00AB2A9C">
        <w:trPr>
          <w:trHeight w:val="144"/>
          <w:tblHeader/>
          <w:jc w:val="center"/>
        </w:trPr>
        <w:tc>
          <w:tcPr>
            <w:tcW w:w="0" w:type="auto"/>
            <w:shd w:val="clear" w:color="auto" w:fill="B8CCE4" w:themeFill="accent1" w:themeFillTint="66"/>
            <w:noWrap/>
            <w:hideMark/>
          </w:tcPr>
          <w:p w:rsidR="00AB2A9C" w:rsidRPr="00AB2A9C" w:rsidRDefault="00AB2A9C" w:rsidP="00347BC6">
            <w:pPr>
              <w:keepNext/>
              <w:widowControl w:val="0"/>
              <w:jc w:val="center"/>
              <w:rPr>
                <w:rFonts w:ascii="Arial Narrow" w:hAnsi="Arial Narrow" w:cs="Times New Roman"/>
                <w:b/>
              </w:rPr>
            </w:pPr>
            <w:r w:rsidRPr="00AB2A9C">
              <w:rPr>
                <w:rFonts w:ascii="Arial Narrow" w:hAnsi="Arial Narrow" w:cs="Times New Roman"/>
                <w:b/>
              </w:rPr>
              <w:t>Hebrew</w:t>
            </w:r>
          </w:p>
        </w:tc>
        <w:tc>
          <w:tcPr>
            <w:tcW w:w="0" w:type="auto"/>
            <w:shd w:val="clear" w:color="auto" w:fill="B8CCE4" w:themeFill="accent1" w:themeFillTint="66"/>
            <w:noWrap/>
            <w:hideMark/>
          </w:tcPr>
          <w:p w:rsidR="00AB2A9C" w:rsidRPr="00AB2A9C" w:rsidRDefault="00AB2A9C" w:rsidP="00347BC6">
            <w:pPr>
              <w:keepNext/>
              <w:widowControl w:val="0"/>
              <w:jc w:val="center"/>
              <w:rPr>
                <w:rFonts w:ascii="Arial Narrow" w:hAnsi="Arial Narrow" w:cs="Times New Roman"/>
                <w:b/>
              </w:rPr>
            </w:pPr>
            <w:r w:rsidRPr="00AB2A9C">
              <w:rPr>
                <w:rFonts w:ascii="Arial Narrow" w:hAnsi="Arial Narrow" w:cs="Times New Roman"/>
                <w:b/>
              </w:rPr>
              <w:t>English</w:t>
            </w:r>
          </w:p>
        </w:tc>
        <w:tc>
          <w:tcPr>
            <w:tcW w:w="0" w:type="auto"/>
            <w:shd w:val="clear" w:color="auto" w:fill="B8CCE4" w:themeFill="accent1" w:themeFillTint="66"/>
            <w:noWrap/>
            <w:hideMark/>
          </w:tcPr>
          <w:p w:rsidR="00AB2A9C" w:rsidRPr="00AB2A9C" w:rsidRDefault="00AB2A9C" w:rsidP="00347BC6">
            <w:pPr>
              <w:keepNext/>
              <w:widowControl w:val="0"/>
              <w:jc w:val="center"/>
              <w:rPr>
                <w:rFonts w:ascii="Arial Narrow" w:hAnsi="Arial Narrow" w:cs="Times New Roman"/>
                <w:b/>
              </w:rPr>
            </w:pPr>
            <w:r w:rsidRPr="00AB2A9C">
              <w:rPr>
                <w:rFonts w:ascii="Arial Narrow" w:hAnsi="Arial Narrow" w:cs="Times New Roman"/>
                <w:b/>
              </w:rPr>
              <w:t>Torah Seder</w:t>
            </w:r>
          </w:p>
          <w:p w:rsidR="00AB2A9C" w:rsidRPr="00AB2A9C" w:rsidRDefault="00AB2A9C" w:rsidP="00347BC6">
            <w:pPr>
              <w:keepNext/>
              <w:widowControl w:val="0"/>
              <w:rPr>
                <w:rFonts w:ascii="Arial Narrow" w:hAnsi="Arial Narrow" w:cs="Times New Roman"/>
                <w:b/>
              </w:rPr>
            </w:pPr>
            <w:r w:rsidRPr="00AB2A9C">
              <w:rPr>
                <w:rFonts w:ascii="Arial Narrow" w:hAnsi="Arial Narrow" w:cs="Times New Roman"/>
                <w:b/>
              </w:rPr>
              <w:t>Ex 21:28 – 22:23</w:t>
            </w:r>
          </w:p>
        </w:tc>
        <w:tc>
          <w:tcPr>
            <w:tcW w:w="0" w:type="auto"/>
            <w:shd w:val="clear" w:color="auto" w:fill="B8CCE4" w:themeFill="accent1" w:themeFillTint="66"/>
            <w:noWrap/>
            <w:hideMark/>
          </w:tcPr>
          <w:p w:rsidR="00AB2A9C" w:rsidRPr="00AB2A9C" w:rsidRDefault="00AB2A9C" w:rsidP="00347BC6">
            <w:pPr>
              <w:keepNext/>
              <w:widowControl w:val="0"/>
              <w:jc w:val="center"/>
              <w:rPr>
                <w:rFonts w:ascii="Arial Narrow" w:hAnsi="Arial Narrow" w:cs="Times New Roman"/>
                <w:b/>
              </w:rPr>
            </w:pPr>
            <w:r w:rsidRPr="00AB2A9C">
              <w:rPr>
                <w:rFonts w:ascii="Arial Narrow" w:hAnsi="Arial Narrow" w:cs="Times New Roman"/>
                <w:b/>
              </w:rPr>
              <w:t>Psalms</w:t>
            </w:r>
          </w:p>
          <w:p w:rsidR="00AB2A9C" w:rsidRPr="00AB2A9C" w:rsidRDefault="00AB2A9C" w:rsidP="00347BC6">
            <w:pPr>
              <w:keepNext/>
              <w:widowControl w:val="0"/>
              <w:rPr>
                <w:rFonts w:ascii="Arial Narrow" w:hAnsi="Arial Narrow" w:cs="Times New Roman"/>
                <w:b/>
              </w:rPr>
            </w:pPr>
            <w:r w:rsidRPr="00AB2A9C">
              <w:rPr>
                <w:rFonts w:ascii="Arial Narrow" w:hAnsi="Arial Narrow" w:cs="Times New Roman"/>
                <w:b/>
              </w:rPr>
              <w:t>Psa 57:7-12</w:t>
            </w:r>
          </w:p>
        </w:tc>
        <w:tc>
          <w:tcPr>
            <w:tcW w:w="0" w:type="auto"/>
            <w:shd w:val="clear" w:color="auto" w:fill="B8CCE4" w:themeFill="accent1" w:themeFillTint="66"/>
            <w:noWrap/>
            <w:hideMark/>
          </w:tcPr>
          <w:p w:rsidR="00AB2A9C" w:rsidRPr="00AB2A9C" w:rsidRDefault="00AB2A9C" w:rsidP="00347BC6">
            <w:pPr>
              <w:keepNext/>
              <w:widowControl w:val="0"/>
              <w:jc w:val="center"/>
              <w:rPr>
                <w:rFonts w:ascii="Arial Narrow" w:hAnsi="Arial Narrow" w:cs="Times New Roman"/>
                <w:b/>
              </w:rPr>
            </w:pPr>
            <w:r w:rsidRPr="00AB2A9C">
              <w:rPr>
                <w:rFonts w:ascii="Arial Narrow" w:hAnsi="Arial Narrow" w:cs="Times New Roman"/>
                <w:b/>
              </w:rPr>
              <w:t>Ashlamatah</w:t>
            </w:r>
          </w:p>
          <w:p w:rsidR="00AB2A9C" w:rsidRPr="00AB2A9C" w:rsidRDefault="00AB2A9C" w:rsidP="00347BC6">
            <w:pPr>
              <w:keepNext/>
              <w:widowControl w:val="0"/>
              <w:rPr>
                <w:rFonts w:ascii="Arial Narrow" w:hAnsi="Arial Narrow" w:cs="Times New Roman"/>
                <w:b/>
              </w:rPr>
            </w:pPr>
            <w:r w:rsidRPr="00AB2A9C">
              <w:rPr>
                <w:rFonts w:ascii="Arial Narrow" w:hAnsi="Arial Narrow" w:cs="Times New Roman"/>
                <w:b/>
              </w:rPr>
              <w:t>Ezek 34:20-27, 30-31</w:t>
            </w:r>
          </w:p>
        </w:tc>
      </w:tr>
      <w:tr w:rsidR="008B6568" w:rsidRPr="008B6568" w:rsidTr="00AB2A9C">
        <w:trPr>
          <w:trHeight w:val="144"/>
          <w:jc w:val="center"/>
        </w:trPr>
        <w:tc>
          <w:tcPr>
            <w:tcW w:w="0" w:type="auto"/>
            <w:noWrap/>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 xml:space="preserve"> yn"doa] </w:t>
            </w:r>
          </w:p>
        </w:tc>
        <w:tc>
          <w:tcPr>
            <w:tcW w:w="0" w:type="auto"/>
            <w:noWrap/>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Lord</w:t>
            </w:r>
          </w:p>
        </w:tc>
        <w:tc>
          <w:tcPr>
            <w:tcW w:w="0" w:type="auto"/>
            <w:noWrap/>
            <w:hideMark/>
          </w:tcPr>
          <w:p w:rsidR="008B6568" w:rsidRPr="00AB2A9C" w:rsidRDefault="008B6568" w:rsidP="00347BC6">
            <w:pPr>
              <w:keepNext/>
              <w:widowControl w:val="0"/>
              <w:rPr>
                <w:rFonts w:ascii="Arial Narrow" w:hAnsi="Arial Narrow" w:cs="Times New Roman"/>
              </w:rPr>
            </w:pPr>
          </w:p>
        </w:tc>
        <w:tc>
          <w:tcPr>
            <w:tcW w:w="0" w:type="auto"/>
            <w:noWrap/>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Ps 57:9</w:t>
            </w: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br/>
              <w:t>Ezek 34:20</w:t>
            </w:r>
          </w:p>
          <w:p w:rsidR="00AB2A9C" w:rsidRDefault="008B6568" w:rsidP="00347BC6">
            <w:pPr>
              <w:keepNext/>
              <w:widowControl w:val="0"/>
              <w:rPr>
                <w:rFonts w:ascii="Arial Narrow" w:hAnsi="Arial Narrow" w:cs="Times New Roman"/>
              </w:rPr>
            </w:pPr>
            <w:r w:rsidRPr="00AB2A9C">
              <w:rPr>
                <w:rFonts w:ascii="Arial Narrow" w:hAnsi="Arial Narrow" w:cs="Times New Roman"/>
              </w:rPr>
              <w:t>Ezek 34:30</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34:31</w:t>
            </w:r>
          </w:p>
        </w:tc>
      </w:tr>
      <w:tr w:rsidR="008B6568" w:rsidRPr="008B6568" w:rsidTr="00AB2A9C">
        <w:trPr>
          <w:trHeight w:val="144"/>
          <w:jc w:val="center"/>
        </w:trPr>
        <w:tc>
          <w:tcPr>
            <w:tcW w:w="0" w:type="auto"/>
            <w:noWrap/>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~yhil{a/</w:t>
            </w:r>
          </w:p>
        </w:tc>
        <w:tc>
          <w:tcPr>
            <w:tcW w:w="0" w:type="auto"/>
            <w:noWrap/>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judges, GOD</w:t>
            </w:r>
          </w:p>
        </w:tc>
        <w:tc>
          <w:tcPr>
            <w:tcW w:w="0" w:type="auto"/>
            <w:hideMark/>
          </w:tcPr>
          <w:p w:rsidR="00AB2A9C" w:rsidRDefault="00AB2A9C" w:rsidP="00347BC6">
            <w:pPr>
              <w:keepNext/>
              <w:widowControl w:val="0"/>
              <w:rPr>
                <w:rFonts w:ascii="Arial Narrow" w:hAnsi="Arial Narrow" w:cs="Times New Roman"/>
              </w:rPr>
            </w:pPr>
            <w:r>
              <w:rPr>
                <w:rFonts w:ascii="Arial Narrow" w:hAnsi="Arial Narrow" w:cs="Times New Roman"/>
              </w:rPr>
              <w:t xml:space="preserve">Exod </w:t>
            </w:r>
            <w:r w:rsidR="008B6568" w:rsidRPr="00AB2A9C">
              <w:rPr>
                <w:rFonts w:ascii="Arial Narrow" w:hAnsi="Arial Narrow" w:cs="Times New Roman"/>
              </w:rPr>
              <w:t>22:8</w:t>
            </w:r>
          </w:p>
          <w:p w:rsidR="00AB2A9C" w:rsidRDefault="008B6568" w:rsidP="00347BC6">
            <w:pPr>
              <w:keepNext/>
              <w:widowControl w:val="0"/>
              <w:rPr>
                <w:rFonts w:ascii="Arial Narrow" w:hAnsi="Arial Narrow" w:cs="Times New Roman"/>
              </w:rPr>
            </w:pPr>
            <w:r w:rsidRPr="00AB2A9C">
              <w:rPr>
                <w:rFonts w:ascii="Arial Narrow" w:hAnsi="Arial Narrow" w:cs="Times New Roman"/>
              </w:rPr>
              <w:t>Exod 22:9</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22:20</w:t>
            </w: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Ps 57:7</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Ps 57:11</w:t>
            </w: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Ezek 34:24</w:t>
            </w:r>
          </w:p>
          <w:p w:rsidR="00AB2A9C" w:rsidRDefault="008B6568" w:rsidP="00347BC6">
            <w:pPr>
              <w:keepNext/>
              <w:widowControl w:val="0"/>
              <w:rPr>
                <w:rFonts w:ascii="Arial Narrow" w:hAnsi="Arial Narrow" w:cs="Times New Roman"/>
              </w:rPr>
            </w:pPr>
            <w:r w:rsidRPr="00AB2A9C">
              <w:rPr>
                <w:rFonts w:ascii="Arial Narrow" w:hAnsi="Arial Narrow" w:cs="Times New Roman"/>
              </w:rPr>
              <w:t>Ezek 34:30</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34:31</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rm;a'</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says</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22:9</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34:20</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#r,a,</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land, earth</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22:21</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Ps 57:11</w:t>
            </w: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Ezek 34:25</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34:27</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rv,a]</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whatever, which, who</w:t>
            </w: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Exod 21:30</w:t>
            </w:r>
          </w:p>
          <w:p w:rsidR="00AB2A9C" w:rsidRDefault="008B6568" w:rsidP="00347BC6">
            <w:pPr>
              <w:keepNext/>
              <w:widowControl w:val="0"/>
              <w:rPr>
                <w:rFonts w:ascii="Arial Narrow" w:hAnsi="Arial Narrow" w:cs="Times New Roman"/>
              </w:rPr>
            </w:pPr>
            <w:r w:rsidRPr="00AB2A9C">
              <w:rPr>
                <w:rFonts w:ascii="Arial Narrow" w:hAnsi="Arial Narrow" w:cs="Times New Roman"/>
              </w:rPr>
              <w:t>Exod 22:9</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22:16</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34:21</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tyIB;</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house</w:t>
            </w: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Exod 22:7</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22:8</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34:30</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dy"</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possession , hand</w:t>
            </w: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Exod 22:4</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22:8</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22:11</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34:27</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[d'y"</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known, know</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21:36</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Ezek 34:27</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34:30</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hwhy</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LORD</w:t>
            </w: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Exod 22:11</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22:20</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AB2A9C" w:rsidRDefault="008B6568" w:rsidP="00347BC6">
            <w:pPr>
              <w:keepNext/>
              <w:widowControl w:val="0"/>
              <w:rPr>
                <w:rFonts w:ascii="Arial Narrow" w:hAnsi="Arial Narrow" w:cs="Times New Roman"/>
              </w:rPr>
            </w:pPr>
            <w:r w:rsidRPr="00AB2A9C">
              <w:rPr>
                <w:rFonts w:ascii="Arial Narrow" w:hAnsi="Arial Narrow" w:cs="Times New Roman"/>
              </w:rPr>
              <w:t>Ezek 34:20</w:t>
            </w:r>
          </w:p>
          <w:p w:rsidR="00AB2A9C" w:rsidRDefault="008B6568" w:rsidP="00347BC6">
            <w:pPr>
              <w:keepNext/>
              <w:widowControl w:val="0"/>
              <w:rPr>
                <w:rFonts w:ascii="Arial Narrow" w:hAnsi="Arial Narrow" w:cs="Times New Roman"/>
              </w:rPr>
            </w:pPr>
            <w:r w:rsidRPr="00AB2A9C">
              <w:rPr>
                <w:rFonts w:ascii="Arial Narrow" w:hAnsi="Arial Narrow" w:cs="Times New Roman"/>
              </w:rPr>
              <w:t>Ezek 34:24</w:t>
            </w:r>
          </w:p>
          <w:p w:rsidR="00AB2A9C" w:rsidRDefault="008B6568" w:rsidP="00347BC6">
            <w:pPr>
              <w:keepNext/>
              <w:widowControl w:val="0"/>
              <w:rPr>
                <w:rFonts w:ascii="Arial Narrow" w:hAnsi="Arial Narrow" w:cs="Times New Roman"/>
              </w:rPr>
            </w:pPr>
            <w:r w:rsidRPr="00AB2A9C">
              <w:rPr>
                <w:rFonts w:ascii="Arial Narrow" w:hAnsi="Arial Narrow" w:cs="Times New Roman"/>
              </w:rPr>
              <w:t>Ezek 34:27</w:t>
            </w:r>
          </w:p>
          <w:p w:rsidR="00AB2A9C" w:rsidRDefault="008B6568" w:rsidP="00347BC6">
            <w:pPr>
              <w:keepNext/>
              <w:widowControl w:val="0"/>
              <w:rPr>
                <w:rFonts w:ascii="Arial Narrow" w:hAnsi="Arial Narrow" w:cs="Times New Roman"/>
              </w:rPr>
            </w:pPr>
            <w:r w:rsidRPr="00AB2A9C">
              <w:rPr>
                <w:rFonts w:ascii="Arial Narrow" w:hAnsi="Arial Narrow" w:cs="Times New Roman"/>
              </w:rPr>
              <w:t>Ezek 34:30</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34:31</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lKo</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all, every, whatever</w:t>
            </w: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Exod 21:30</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22:9</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22:10</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22:19</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22:22</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Ps 57:11</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34:21</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 xml:space="preserve">aol </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whether, no</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22:8</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34:22</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 xml:space="preserve">!t;n" </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give, given</w:t>
            </w: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Exod 21:30</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21:32</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22:7</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22:10</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22:17</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Ezek 34:26</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34:27</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db,[,</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male slave</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21:32</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Ezek 34:23</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34:24</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d[;</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or, before, until</w:t>
            </w: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Exod 22:4</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22:9</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34:21</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l[;</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above, over</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Ps 57:11</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34:23</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 xml:space="preserve">!aoc </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sheep, flock</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22:1</w:t>
            </w:r>
          </w:p>
        </w:tc>
        <w:tc>
          <w:tcPr>
            <w:tcW w:w="0" w:type="auto"/>
            <w:noWrap/>
            <w:hideMark/>
          </w:tcPr>
          <w:p w:rsidR="008B6568" w:rsidRPr="00AB2A9C" w:rsidRDefault="008B6568" w:rsidP="00347BC6">
            <w:pPr>
              <w:keepNext/>
              <w:widowControl w:val="0"/>
              <w:rPr>
                <w:rFonts w:ascii="Arial Narrow" w:hAnsi="Arial Narrow" w:cs="Times New Roman"/>
              </w:rPr>
            </w:pP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Ezek 34:22</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34:31</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 xml:space="preserve"> rb;v'</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hurt, injured, broken</w:t>
            </w: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Exod 22:10</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22:14</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34:27</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hd,f'</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field</w:t>
            </w: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Exod 22:5</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lastRenderedPageBreak/>
              <w:t>Exod 22:6</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34:27</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lastRenderedPageBreak/>
              <w:t>hf,</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 xml:space="preserve"> a sheep</w:t>
            </w: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Exod 22:1</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22:4</w:t>
            </w:r>
          </w:p>
          <w:p w:rsidR="007E4AB4" w:rsidRDefault="008B6568" w:rsidP="00347BC6">
            <w:pPr>
              <w:keepNext/>
              <w:widowControl w:val="0"/>
              <w:rPr>
                <w:rFonts w:ascii="Arial Narrow" w:hAnsi="Arial Narrow" w:cs="Times New Roman"/>
              </w:rPr>
            </w:pPr>
            <w:r w:rsidRPr="00AB2A9C">
              <w:rPr>
                <w:rFonts w:ascii="Arial Narrow" w:hAnsi="Arial Narrow" w:cs="Times New Roman"/>
              </w:rPr>
              <w:t>Exod 22:9</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Exod 22:10</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7E4AB4" w:rsidRDefault="008B6568" w:rsidP="00347BC6">
            <w:pPr>
              <w:keepNext/>
              <w:widowControl w:val="0"/>
              <w:rPr>
                <w:rFonts w:ascii="Arial Narrow" w:hAnsi="Arial Narrow" w:cs="Times New Roman"/>
              </w:rPr>
            </w:pPr>
            <w:r w:rsidRPr="00AB2A9C">
              <w:rPr>
                <w:rFonts w:ascii="Arial Narrow" w:hAnsi="Arial Narrow" w:cs="Times New Roman"/>
              </w:rPr>
              <w:t>Ezek 34:20</w:t>
            </w:r>
          </w:p>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34:22</w:t>
            </w:r>
          </w:p>
        </w:tc>
      </w:tr>
      <w:tr w:rsidR="008B6568" w:rsidRPr="008B6568" w:rsidTr="00AB2A9C">
        <w:trPr>
          <w:trHeight w:val="144"/>
          <w:jc w:val="center"/>
        </w:trPr>
        <w:tc>
          <w:tcPr>
            <w:tcW w:w="0" w:type="auto"/>
            <w:hideMark/>
          </w:tcPr>
          <w:p w:rsidR="008B6568" w:rsidRPr="007E4AB4" w:rsidRDefault="008B6568" w:rsidP="00347BC6">
            <w:pPr>
              <w:keepNext/>
              <w:widowControl w:val="0"/>
              <w:rPr>
                <w:rFonts w:ascii="Bwhebb" w:hAnsi="Bwhebb" w:cs="Times New Roman"/>
                <w:b/>
                <w:sz w:val="24"/>
                <w:szCs w:val="24"/>
              </w:rPr>
            </w:pPr>
            <w:r w:rsidRPr="007E4AB4">
              <w:rPr>
                <w:rFonts w:ascii="Bwhebb" w:hAnsi="Bwhebb" w:cs="Times New Roman"/>
                <w:b/>
                <w:sz w:val="24"/>
                <w:szCs w:val="24"/>
              </w:rPr>
              <w:t>~[;</w:t>
            </w: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people</w:t>
            </w:r>
          </w:p>
        </w:tc>
        <w:tc>
          <w:tcPr>
            <w:tcW w:w="0" w:type="auto"/>
            <w:hideMark/>
          </w:tcPr>
          <w:p w:rsidR="008B6568" w:rsidRPr="00AB2A9C" w:rsidRDefault="008B6568" w:rsidP="00347BC6">
            <w:pPr>
              <w:keepNext/>
              <w:widowControl w:val="0"/>
              <w:rPr>
                <w:rFonts w:ascii="Arial Narrow" w:hAnsi="Arial Narrow" w:cs="Times New Roman"/>
              </w:rPr>
            </w:pPr>
          </w:p>
        </w:tc>
        <w:tc>
          <w:tcPr>
            <w:tcW w:w="0" w:type="auto"/>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Ps 57:9</w:t>
            </w:r>
          </w:p>
        </w:tc>
        <w:tc>
          <w:tcPr>
            <w:tcW w:w="0" w:type="auto"/>
            <w:noWrap/>
            <w:hideMark/>
          </w:tcPr>
          <w:p w:rsidR="008B6568" w:rsidRPr="00AB2A9C" w:rsidRDefault="008B6568" w:rsidP="00347BC6">
            <w:pPr>
              <w:keepNext/>
              <w:widowControl w:val="0"/>
              <w:rPr>
                <w:rFonts w:ascii="Arial Narrow" w:hAnsi="Arial Narrow" w:cs="Times New Roman"/>
              </w:rPr>
            </w:pPr>
            <w:r w:rsidRPr="00AB2A9C">
              <w:rPr>
                <w:rFonts w:ascii="Arial Narrow" w:hAnsi="Arial Narrow" w:cs="Times New Roman"/>
              </w:rPr>
              <w:t>Ezek 34:30</w:t>
            </w:r>
          </w:p>
        </w:tc>
      </w:tr>
    </w:tbl>
    <w:p w:rsidR="008B6568" w:rsidRDefault="008B6568" w:rsidP="00347BC6">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220FEC" w:rsidRDefault="00220FEC" w:rsidP="00347BC6">
      <w:pPr>
        <w:keepNext/>
        <w:widowControl w:val="0"/>
        <w:spacing w:after="0" w:line="240" w:lineRule="auto"/>
        <w:jc w:val="both"/>
        <w:rPr>
          <w:rFonts w:ascii="Times New Roman" w:hAnsi="Times New Roman" w:cs="Times New Roman"/>
        </w:rPr>
      </w:pPr>
    </w:p>
    <w:p w:rsidR="00F040F8" w:rsidRDefault="007E4AB4" w:rsidP="00347BC6">
      <w:pPr>
        <w:keepNext/>
        <w:widowControl w:val="0"/>
        <w:spacing w:after="0" w:line="240" w:lineRule="auto"/>
        <w:jc w:val="center"/>
        <w:rPr>
          <w:rFonts w:ascii="Times New Roman" w:hAnsi="Times New Roman" w:cs="Times New Roman"/>
          <w:b/>
          <w:sz w:val="28"/>
          <w:szCs w:val="28"/>
        </w:rPr>
      </w:pPr>
      <w:r w:rsidRPr="007E4AB4">
        <w:rPr>
          <w:rFonts w:ascii="Times New Roman" w:hAnsi="Times New Roman" w:cs="Times New Roman"/>
          <w:b/>
          <w:sz w:val="28"/>
          <w:szCs w:val="28"/>
        </w:rPr>
        <w:t>Greek:</w:t>
      </w:r>
    </w:p>
    <w:p w:rsidR="00974E9C" w:rsidRPr="00974E9C" w:rsidRDefault="00974E9C" w:rsidP="00347BC6">
      <w:pPr>
        <w:keepNext/>
        <w:widowControl w:val="0"/>
        <w:spacing w:after="0" w:line="24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82"/>
        <w:gridCol w:w="1484"/>
        <w:gridCol w:w="1119"/>
        <w:gridCol w:w="1849"/>
        <w:gridCol w:w="1174"/>
        <w:gridCol w:w="891"/>
        <w:gridCol w:w="1274"/>
      </w:tblGrid>
      <w:tr w:rsidR="00974E9C" w:rsidRPr="00974E9C" w:rsidTr="00974E9C">
        <w:trPr>
          <w:trHeight w:val="144"/>
          <w:tblHeader/>
        </w:trPr>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Greek</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p>
        </w:tc>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English</w:t>
            </w:r>
          </w:p>
          <w:p w:rsidR="00974E9C" w:rsidRPr="00974E9C" w:rsidRDefault="00974E9C" w:rsidP="00347BC6">
            <w:pPr>
              <w:keepNext/>
              <w:widowControl w:val="0"/>
              <w:spacing w:after="0" w:line="240" w:lineRule="auto"/>
              <w:rPr>
                <w:rFonts w:ascii="Arial Narrow" w:eastAsia="Times New Roman" w:hAnsi="Arial Narrow" w:cs="Times New Roman"/>
                <w:b/>
                <w:color w:val="000000"/>
                <w:sz w:val="20"/>
                <w:szCs w:val="20"/>
              </w:rPr>
            </w:pPr>
          </w:p>
        </w:tc>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Torah Seder</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sz w:val="20"/>
                <w:szCs w:val="20"/>
              </w:rPr>
              <w:t>Ex 21:28 – 22:23</w:t>
            </w:r>
          </w:p>
        </w:tc>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Psalms </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sz w:val="20"/>
                <w:szCs w:val="20"/>
              </w:rPr>
              <w:t>Psa 57:7-12</w:t>
            </w:r>
          </w:p>
        </w:tc>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Ashlamatah</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 </w:t>
            </w:r>
            <w:r w:rsidRPr="00974E9C">
              <w:rPr>
                <w:rFonts w:ascii="Arial Narrow" w:eastAsia="Times New Roman" w:hAnsi="Arial Narrow" w:cs="Times New Roman"/>
                <w:b/>
                <w:sz w:val="20"/>
                <w:szCs w:val="20"/>
              </w:rPr>
              <w:t>Ezek 34:20-27, 30-31</w:t>
            </w:r>
          </w:p>
        </w:tc>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Peshat</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Mk/Jude/Pet</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sz w:val="20"/>
                <w:szCs w:val="20"/>
              </w:rPr>
              <w:t>Mk 7:24-30</w:t>
            </w:r>
          </w:p>
        </w:tc>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Remes 1</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Luke</w:t>
            </w:r>
          </w:p>
        </w:tc>
        <w:tc>
          <w:tcPr>
            <w:tcW w:w="0" w:type="auto"/>
            <w:shd w:val="clear" w:color="auto" w:fill="F2DBDB" w:themeFill="accent2" w:themeFillTint="33"/>
            <w:noWrap/>
            <w:vAlign w:val="bottom"/>
            <w:hideMark/>
          </w:tcPr>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Remes 2</w:t>
            </w:r>
          </w:p>
          <w:p w:rsidR="00974E9C" w:rsidRPr="00974E9C" w:rsidRDefault="00974E9C" w:rsidP="00347BC6">
            <w:pPr>
              <w:keepNext/>
              <w:widowControl w:val="0"/>
              <w:spacing w:after="0" w:line="240" w:lineRule="auto"/>
              <w:jc w:val="center"/>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Acts/Romans</w:t>
            </w:r>
          </w:p>
          <w:p w:rsidR="00974E9C" w:rsidRPr="00974E9C" w:rsidRDefault="00974E9C"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Acts 15:22-29</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α</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κου</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ω</w:t>
            </w:r>
          </w:p>
        </w:tc>
        <w:tc>
          <w:tcPr>
            <w:tcW w:w="0" w:type="auto"/>
            <w:shd w:val="clear" w:color="000000" w:fill="FFFF00"/>
            <w:hideMark/>
          </w:tcPr>
          <w:p w:rsidR="007E4AB4" w:rsidRPr="007E4AB4" w:rsidRDefault="00974E9C" w:rsidP="00347BC6">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hear,</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7:25</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15:24</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α</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νη</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ρ</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men</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21:28 </w:t>
            </w:r>
            <w:r w:rsidRPr="007E4AB4">
              <w:rPr>
                <w:rFonts w:ascii="Arial Narrow" w:eastAsia="Times New Roman" w:hAnsi="Arial Narrow" w:cs="Times New Roman"/>
                <w:color w:val="000000"/>
                <w:sz w:val="20"/>
                <w:szCs w:val="20"/>
              </w:rPr>
              <w:br/>
              <w:t xml:space="preserve">Exo 21:29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15:22</w:t>
            </w:r>
            <w:r w:rsidRPr="007E4AB4">
              <w:rPr>
                <w:rFonts w:ascii="Arial Narrow" w:eastAsia="Times New Roman" w:hAnsi="Arial Narrow" w:cs="Times New Roman"/>
                <w:color w:val="000000"/>
                <w:sz w:val="20"/>
                <w:szCs w:val="20"/>
              </w:rPr>
              <w:br/>
              <w:t>Acts 15:25</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α</w:t>
            </w:r>
            <w:r w:rsidRPr="00974E9C">
              <w:rPr>
                <w:rFonts w:ascii="Arial" w:eastAsia="Times New Roman" w:hAnsi="Arial" w:cs="Arial"/>
                <w:b/>
                <w:color w:val="000000"/>
                <w:sz w:val="20"/>
                <w:szCs w:val="20"/>
              </w:rPr>
              <w:t>̓</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νθρωπος</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man</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22:7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15:26</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α</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νι</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στημι</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raise up</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Eze 34:23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7:24</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α</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φι</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ημι</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 let</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22:5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7:27</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γί</w:t>
            </w:r>
            <w:r w:rsidRPr="00974E9C">
              <w:rPr>
                <w:rFonts w:ascii="Arial Narrow" w:eastAsia="Times New Roman" w:hAnsi="Arial Narrow" w:cs="Arial Narrow"/>
                <w:b/>
                <w:color w:val="000000"/>
                <w:sz w:val="20"/>
                <w:szCs w:val="20"/>
              </w:rPr>
              <w:t>νομαι</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became</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22:10  </w:t>
            </w:r>
            <w:r w:rsidRPr="007E4AB4">
              <w:rPr>
                <w:rFonts w:ascii="Arial Narrow" w:eastAsia="Times New Roman" w:hAnsi="Arial Narrow" w:cs="Times New Roman"/>
                <w:color w:val="000000"/>
                <w:sz w:val="20"/>
                <w:szCs w:val="20"/>
              </w:rPr>
              <w:br/>
              <w:t xml:space="preserve">Exo 22:13 </w:t>
            </w:r>
            <w:r w:rsidRPr="007E4AB4">
              <w:rPr>
                <w:rFonts w:ascii="Arial Narrow" w:eastAsia="Times New Roman" w:hAnsi="Arial Narrow" w:cs="Times New Roman"/>
                <w:color w:val="000000"/>
                <w:sz w:val="20"/>
                <w:szCs w:val="20"/>
              </w:rPr>
              <w:br/>
              <w:t>Exo 22:14</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15:25</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γινώ</w:t>
            </w:r>
            <w:r w:rsidRPr="00974E9C">
              <w:rPr>
                <w:rFonts w:ascii="Arial Narrow" w:eastAsia="Times New Roman" w:hAnsi="Arial Narrow" w:cs="Arial Narrow"/>
                <w:b/>
                <w:color w:val="000000"/>
                <w:sz w:val="20"/>
                <w:szCs w:val="20"/>
              </w:rPr>
              <w:t>σκω</w:t>
            </w:r>
          </w:p>
        </w:tc>
        <w:tc>
          <w:tcPr>
            <w:tcW w:w="0" w:type="auto"/>
            <w:shd w:val="clear" w:color="000000" w:fill="FFFF00"/>
            <w:hideMark/>
          </w:tcPr>
          <w:p w:rsidR="00974E9C"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know, </w:t>
            </w:r>
          </w:p>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known</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Exod 21:36</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Ezek 34:27</w:t>
            </w:r>
            <w:r w:rsidRPr="007E4AB4">
              <w:rPr>
                <w:rFonts w:ascii="Arial Narrow" w:eastAsia="Times New Roman" w:hAnsi="Arial Narrow" w:cs="Times New Roman"/>
                <w:color w:val="000000"/>
                <w:sz w:val="20"/>
                <w:szCs w:val="20"/>
              </w:rPr>
              <w:br/>
              <w:t>Ezek 34:30</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7:24</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γυνή</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woman</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21:28 </w:t>
            </w:r>
            <w:r w:rsidRPr="007E4AB4">
              <w:rPr>
                <w:rFonts w:ascii="Arial Narrow" w:eastAsia="Times New Roman" w:hAnsi="Arial Narrow" w:cs="Times New Roman"/>
                <w:color w:val="000000"/>
                <w:sz w:val="20"/>
                <w:szCs w:val="20"/>
              </w:rPr>
              <w:br/>
              <w:t xml:space="preserve">Exo 21:29 </w:t>
            </w:r>
            <w:r w:rsidRPr="007E4AB4">
              <w:rPr>
                <w:rFonts w:ascii="Arial Narrow" w:eastAsia="Times New Roman" w:hAnsi="Arial Narrow" w:cs="Times New Roman"/>
                <w:color w:val="000000"/>
                <w:sz w:val="20"/>
                <w:szCs w:val="20"/>
              </w:rPr>
              <w:br/>
              <w:t xml:space="preserve">Exo 22:16  </w:t>
            </w:r>
            <w:r w:rsidRPr="007E4AB4">
              <w:rPr>
                <w:rFonts w:ascii="Arial Narrow" w:eastAsia="Times New Roman" w:hAnsi="Arial Narrow" w:cs="Times New Roman"/>
                <w:color w:val="000000"/>
                <w:sz w:val="20"/>
                <w:szCs w:val="20"/>
              </w:rPr>
              <w:br/>
              <w:t xml:space="preserve">Exo 22:17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7:25</w:t>
            </w:r>
            <w:r w:rsidRPr="007E4AB4">
              <w:rPr>
                <w:rFonts w:ascii="Arial Narrow" w:eastAsia="Times New Roman" w:hAnsi="Arial Narrow" w:cs="Times New Roman"/>
                <w:color w:val="000000"/>
                <w:sz w:val="20"/>
                <w:szCs w:val="20"/>
              </w:rPr>
              <w:br/>
              <w:t>Mark 7:26</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ε</w:t>
            </w:r>
            <w:r w:rsidRPr="00974E9C">
              <w:rPr>
                <w:rFonts w:ascii="Arial" w:eastAsia="Times New Roman" w:hAnsi="Arial" w:cs="Arial"/>
                <w:b/>
                <w:color w:val="000000"/>
                <w:sz w:val="20"/>
                <w:szCs w:val="20"/>
              </w:rPr>
              <w:t>̓</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θνος</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nation</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Psa 57:9</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15:23</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ε</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ξε</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ρχομαι</w:t>
            </w:r>
          </w:p>
        </w:tc>
        <w:tc>
          <w:tcPr>
            <w:tcW w:w="0" w:type="auto"/>
            <w:shd w:val="clear" w:color="000000" w:fill="FFFF00"/>
            <w:hideMark/>
          </w:tcPr>
          <w:p w:rsidR="00974E9C"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went forth, </w:t>
            </w:r>
          </w:p>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go forth</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22:6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7:29</w:t>
            </w:r>
            <w:r w:rsidRPr="007E4AB4">
              <w:rPr>
                <w:rFonts w:ascii="Arial Narrow" w:eastAsia="Times New Roman" w:hAnsi="Arial Narrow" w:cs="Times New Roman"/>
                <w:color w:val="000000"/>
                <w:sz w:val="20"/>
                <w:szCs w:val="20"/>
              </w:rPr>
              <w:br/>
              <w:t>Mark 7:30</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ε</w:t>
            </w:r>
            <w:r w:rsidRPr="00974E9C">
              <w:rPr>
                <w:rFonts w:ascii="Arial" w:eastAsia="Times New Roman" w:hAnsi="Arial" w:cs="Arial"/>
                <w:b/>
                <w:color w:val="000000"/>
                <w:sz w:val="20"/>
                <w:szCs w:val="20"/>
              </w:rPr>
              <w:t>̓</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ρχομαι</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coming</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22:9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7:25</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ευ</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ρι</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σκω</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find</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22:2 </w:t>
            </w:r>
            <w:r w:rsidRPr="007E4AB4">
              <w:rPr>
                <w:rFonts w:ascii="Arial Narrow" w:eastAsia="Times New Roman" w:hAnsi="Arial Narrow" w:cs="Times New Roman"/>
                <w:color w:val="000000"/>
                <w:sz w:val="20"/>
                <w:szCs w:val="20"/>
              </w:rPr>
              <w:br/>
              <w:t xml:space="preserve">Exo 22:4  </w:t>
            </w:r>
            <w:r w:rsidRPr="007E4AB4">
              <w:rPr>
                <w:rFonts w:ascii="Arial Narrow" w:eastAsia="Times New Roman" w:hAnsi="Arial Narrow" w:cs="Times New Roman"/>
                <w:color w:val="000000"/>
                <w:sz w:val="20"/>
                <w:szCs w:val="20"/>
              </w:rPr>
              <w:br/>
              <w:t xml:space="preserve">Exo 22:6  </w:t>
            </w:r>
            <w:r w:rsidRPr="007E4AB4">
              <w:rPr>
                <w:rFonts w:ascii="Arial Narrow" w:eastAsia="Times New Roman" w:hAnsi="Arial Narrow" w:cs="Times New Roman"/>
                <w:color w:val="000000"/>
                <w:sz w:val="20"/>
                <w:szCs w:val="20"/>
              </w:rPr>
              <w:br/>
              <w:t xml:space="preserve">Exo 22:7  </w:t>
            </w:r>
            <w:r w:rsidRPr="007E4AB4">
              <w:rPr>
                <w:rFonts w:ascii="Arial Narrow" w:eastAsia="Times New Roman" w:hAnsi="Arial Narrow" w:cs="Times New Roman"/>
                <w:color w:val="000000"/>
                <w:sz w:val="20"/>
                <w:szCs w:val="20"/>
              </w:rPr>
              <w:br/>
              <w:t xml:space="preserve">Exo 22:8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7:30</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θυγά</w:t>
            </w:r>
            <w:r w:rsidRPr="00974E9C">
              <w:rPr>
                <w:rFonts w:ascii="Arial Narrow" w:eastAsia="Times New Roman" w:hAnsi="Arial Narrow" w:cs="Arial Narrow"/>
                <w:b/>
                <w:color w:val="000000"/>
                <w:sz w:val="20"/>
                <w:szCs w:val="20"/>
              </w:rPr>
              <w:t>τηρ</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daughter</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Exo 21:31</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7:26</w:t>
            </w:r>
            <w:r w:rsidRPr="007E4AB4">
              <w:rPr>
                <w:rFonts w:ascii="Arial Narrow" w:eastAsia="Times New Roman" w:hAnsi="Arial Narrow" w:cs="Times New Roman"/>
                <w:color w:val="000000"/>
                <w:sz w:val="20"/>
                <w:szCs w:val="20"/>
              </w:rPr>
              <w:br/>
              <w:t>Mark 7:29</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κύ</w:t>
            </w:r>
            <w:r w:rsidRPr="00974E9C">
              <w:rPr>
                <w:rFonts w:ascii="Arial Narrow" w:eastAsia="Times New Roman" w:hAnsi="Arial Narrow" w:cs="Arial Narrow"/>
                <w:b/>
                <w:color w:val="000000"/>
                <w:sz w:val="20"/>
                <w:szCs w:val="20"/>
              </w:rPr>
              <w:t>ριος</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LORD</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Exod 22:11</w:t>
            </w:r>
            <w:r w:rsidRPr="007E4AB4">
              <w:rPr>
                <w:rFonts w:ascii="Arial Narrow" w:eastAsia="Times New Roman" w:hAnsi="Arial Narrow" w:cs="Times New Roman"/>
                <w:color w:val="000000"/>
                <w:sz w:val="20"/>
                <w:szCs w:val="20"/>
              </w:rPr>
              <w:br/>
              <w:t>Exod 22:20</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Ezek 34:20</w:t>
            </w:r>
            <w:r w:rsidRPr="007E4AB4">
              <w:rPr>
                <w:rFonts w:ascii="Arial Narrow" w:eastAsia="Times New Roman" w:hAnsi="Arial Narrow" w:cs="Times New Roman"/>
                <w:color w:val="000000"/>
                <w:sz w:val="20"/>
                <w:szCs w:val="20"/>
              </w:rPr>
              <w:br/>
              <w:t>Ezek 34:24</w:t>
            </w:r>
            <w:r w:rsidRPr="007E4AB4">
              <w:rPr>
                <w:rFonts w:ascii="Arial Narrow" w:eastAsia="Times New Roman" w:hAnsi="Arial Narrow" w:cs="Times New Roman"/>
                <w:color w:val="000000"/>
                <w:sz w:val="20"/>
                <w:szCs w:val="20"/>
              </w:rPr>
              <w:br/>
              <w:t>Ezek 34:27</w:t>
            </w:r>
            <w:r w:rsidRPr="007E4AB4">
              <w:rPr>
                <w:rFonts w:ascii="Arial Narrow" w:eastAsia="Times New Roman" w:hAnsi="Arial Narrow" w:cs="Times New Roman"/>
                <w:color w:val="000000"/>
                <w:sz w:val="20"/>
                <w:szCs w:val="20"/>
              </w:rPr>
              <w:br/>
              <w:t>Ezek 34:30</w:t>
            </w:r>
            <w:r w:rsidRPr="007E4AB4">
              <w:rPr>
                <w:rFonts w:ascii="Arial Narrow" w:eastAsia="Times New Roman" w:hAnsi="Arial Narrow" w:cs="Times New Roman"/>
                <w:color w:val="000000"/>
                <w:sz w:val="20"/>
                <w:szCs w:val="20"/>
              </w:rPr>
              <w:br/>
              <w:t>Ezek 34:31</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7:28</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15:26</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λέ</w:t>
            </w:r>
            <w:r w:rsidRPr="00974E9C">
              <w:rPr>
                <w:rFonts w:ascii="Arial Narrow" w:eastAsia="Times New Roman" w:hAnsi="Arial Narrow" w:cs="Arial Narrow"/>
                <w:b/>
                <w:color w:val="000000"/>
                <w:sz w:val="20"/>
                <w:szCs w:val="20"/>
              </w:rPr>
              <w:t>γω</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saying</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Eze 34:20 </w:t>
            </w:r>
            <w:r w:rsidRPr="007E4AB4">
              <w:rPr>
                <w:rFonts w:ascii="Arial Narrow" w:eastAsia="Times New Roman" w:hAnsi="Arial Narrow" w:cs="Times New Roman"/>
                <w:color w:val="000000"/>
                <w:sz w:val="20"/>
                <w:szCs w:val="20"/>
              </w:rPr>
              <w:br/>
              <w:t xml:space="preserve">Eze 34:30  </w:t>
            </w:r>
            <w:r w:rsidRPr="007E4AB4">
              <w:rPr>
                <w:rFonts w:ascii="Arial Narrow" w:eastAsia="Times New Roman" w:hAnsi="Arial Narrow" w:cs="Times New Roman"/>
                <w:color w:val="000000"/>
                <w:sz w:val="20"/>
                <w:szCs w:val="20"/>
              </w:rPr>
              <w:br/>
              <w:t xml:space="preserve">Eze 34:31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7:27</w:t>
            </w:r>
            <w:r w:rsidRPr="007E4AB4">
              <w:rPr>
                <w:rFonts w:ascii="Arial Narrow" w:eastAsia="Times New Roman" w:hAnsi="Arial Narrow" w:cs="Times New Roman"/>
                <w:color w:val="000000"/>
                <w:sz w:val="20"/>
                <w:szCs w:val="20"/>
              </w:rPr>
              <w:br/>
              <w:t>Mark 7:28</w:t>
            </w:r>
            <w:r w:rsidRPr="007E4AB4">
              <w:rPr>
                <w:rFonts w:ascii="Arial Narrow" w:eastAsia="Times New Roman" w:hAnsi="Arial Narrow" w:cs="Times New Roman"/>
                <w:color w:val="000000"/>
                <w:sz w:val="20"/>
                <w:szCs w:val="20"/>
              </w:rPr>
              <w:br/>
              <w:t>Mark 7:29</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λό</w:t>
            </w:r>
            <w:r w:rsidRPr="00974E9C">
              <w:rPr>
                <w:rFonts w:ascii="Arial Narrow" w:eastAsia="Times New Roman" w:hAnsi="Arial Narrow" w:cs="Arial Narrow"/>
                <w:b/>
                <w:color w:val="000000"/>
                <w:sz w:val="20"/>
                <w:szCs w:val="20"/>
              </w:rPr>
              <w:t>γος</w:t>
            </w:r>
          </w:p>
        </w:tc>
        <w:tc>
          <w:tcPr>
            <w:tcW w:w="0" w:type="auto"/>
            <w:shd w:val="clear" w:color="000000" w:fill="FFFF00"/>
            <w:hideMark/>
          </w:tcPr>
          <w:p w:rsidR="00974E9C"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word, </w:t>
            </w:r>
          </w:p>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answer</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7:29</w:t>
            </w:r>
          </w:p>
        </w:tc>
        <w:tc>
          <w:tcPr>
            <w:tcW w:w="0" w:type="auto"/>
            <w:shd w:val="clear" w:color="auto" w:fill="auto"/>
            <w:noWrap/>
            <w:vAlign w:val="bottom"/>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15:24</w:t>
            </w:r>
            <w:r w:rsidRPr="007E4AB4">
              <w:rPr>
                <w:rFonts w:ascii="Arial Narrow" w:eastAsia="Times New Roman" w:hAnsi="Arial Narrow" w:cs="Times New Roman"/>
                <w:color w:val="000000"/>
                <w:sz w:val="20"/>
                <w:szCs w:val="20"/>
              </w:rPr>
              <w:br/>
              <w:t>Acts 15:27</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μηδεί</w:t>
            </w:r>
            <w:r w:rsidRPr="00974E9C">
              <w:rPr>
                <w:rFonts w:ascii="Arial Narrow" w:eastAsia="Times New Roman" w:hAnsi="Arial Narrow" w:cs="Arial Narrow"/>
                <w:b/>
                <w:color w:val="000000"/>
                <w:sz w:val="20"/>
                <w:szCs w:val="20"/>
              </w:rPr>
              <w:t>ς</w:t>
            </w:r>
            <w:r w:rsidRPr="00974E9C">
              <w:rPr>
                <w:rFonts w:ascii="Arial Narrow" w:eastAsia="Times New Roman" w:hAnsi="Arial Narrow" w:cs="Times New Roman"/>
                <w:b/>
                <w:color w:val="000000"/>
                <w:sz w:val="20"/>
                <w:szCs w:val="20"/>
              </w:rPr>
              <w:t xml:space="preserve"> </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no one</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Exo 22:10</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15:28</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οι</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κι</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α</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families</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22:7  </w:t>
            </w:r>
            <w:r w:rsidRPr="007E4AB4">
              <w:rPr>
                <w:rFonts w:ascii="Arial Narrow" w:eastAsia="Times New Roman" w:hAnsi="Arial Narrow" w:cs="Times New Roman"/>
                <w:color w:val="000000"/>
                <w:sz w:val="20"/>
                <w:szCs w:val="20"/>
              </w:rPr>
              <w:br/>
              <w:t xml:space="preserve">Exo 22:8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7:24</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lastRenderedPageBreak/>
              <w:t>ο</w:t>
            </w:r>
            <w:r w:rsidRPr="00974E9C">
              <w:rPr>
                <w:rFonts w:ascii="Arial" w:eastAsia="Times New Roman" w:hAnsi="Arial" w:cs="Arial"/>
                <w:b/>
                <w:color w:val="000000"/>
                <w:sz w:val="20"/>
                <w:szCs w:val="20"/>
              </w:rPr>
              <w:t>̔</w:t>
            </w:r>
            <w:r w:rsidRPr="00974E9C">
              <w:rPr>
                <w:rFonts w:ascii="Arial Narrow" w:eastAsia="Times New Roman" w:hAnsi="Arial Narrow" w:cs="Times New Roman"/>
                <w:b/>
                <w:color w:val="000000"/>
                <w:sz w:val="20"/>
                <w:szCs w:val="20"/>
              </w:rPr>
              <w:t>́</w:t>
            </w:r>
            <w:r w:rsidRPr="00974E9C">
              <w:rPr>
                <w:rFonts w:ascii="Arial Narrow" w:eastAsia="Times New Roman" w:hAnsi="Arial Narrow" w:cs="Arial Narrow"/>
                <w:b/>
                <w:color w:val="000000"/>
                <w:sz w:val="20"/>
                <w:szCs w:val="20"/>
              </w:rPr>
              <w:t>λος</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all, whole</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 xml:space="preserve">Exo 22:8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15:22</w:t>
            </w:r>
          </w:p>
        </w:tc>
      </w:tr>
      <w:tr w:rsidR="007E4AB4" w:rsidRPr="007E4AB4" w:rsidTr="00974E9C">
        <w:trPr>
          <w:trHeight w:val="144"/>
        </w:trPr>
        <w:tc>
          <w:tcPr>
            <w:tcW w:w="0" w:type="auto"/>
            <w:shd w:val="clear" w:color="000000" w:fill="FFFF00"/>
            <w:noWrap/>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πνευ</w:t>
            </w:r>
            <w:r w:rsidRPr="00974E9C">
              <w:rPr>
                <w:rFonts w:ascii="Arial" w:eastAsia="Times New Roman" w:hAnsi="Arial" w:cs="Arial"/>
                <w:b/>
                <w:color w:val="000000"/>
                <w:sz w:val="20"/>
                <w:szCs w:val="20"/>
              </w:rPr>
              <w:t>͂</w:t>
            </w:r>
            <w:r w:rsidRPr="00974E9C">
              <w:rPr>
                <w:rFonts w:ascii="Arial Narrow" w:eastAsia="Times New Roman" w:hAnsi="Arial Narrow" w:cs="Arial Narrow"/>
                <w:b/>
                <w:color w:val="000000"/>
                <w:sz w:val="20"/>
                <w:szCs w:val="20"/>
              </w:rPr>
              <w:t>μα</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breath</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Mark 7:25</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15:28</w:t>
            </w:r>
          </w:p>
        </w:tc>
      </w:tr>
      <w:tr w:rsidR="007E4AB4" w:rsidRPr="007E4AB4" w:rsidTr="00974E9C">
        <w:trPr>
          <w:trHeight w:val="144"/>
        </w:trPr>
        <w:tc>
          <w:tcPr>
            <w:tcW w:w="0" w:type="auto"/>
            <w:shd w:val="clear" w:color="000000" w:fill="FFFF00"/>
            <w:hideMark/>
          </w:tcPr>
          <w:p w:rsidR="007E4AB4" w:rsidRPr="00974E9C" w:rsidRDefault="007E4AB4" w:rsidP="00347BC6">
            <w:pPr>
              <w:keepNext/>
              <w:widowControl w:val="0"/>
              <w:spacing w:after="0" w:line="240" w:lineRule="auto"/>
              <w:rPr>
                <w:rFonts w:ascii="Arial Narrow" w:eastAsia="Times New Roman" w:hAnsi="Arial Narrow" w:cs="Times New Roman"/>
                <w:b/>
                <w:color w:val="000000"/>
                <w:sz w:val="20"/>
                <w:szCs w:val="20"/>
              </w:rPr>
            </w:pPr>
            <w:r w:rsidRPr="00974E9C">
              <w:rPr>
                <w:rFonts w:ascii="Arial Narrow" w:eastAsia="Times New Roman" w:hAnsi="Arial Narrow" w:cs="Times New Roman"/>
                <w:b/>
                <w:color w:val="000000"/>
                <w:sz w:val="20"/>
                <w:szCs w:val="20"/>
              </w:rPr>
              <w:t>ψυχή</w:t>
            </w:r>
          </w:p>
        </w:tc>
        <w:tc>
          <w:tcPr>
            <w:tcW w:w="0" w:type="auto"/>
            <w:shd w:val="clear" w:color="000000" w:fill="FFFF00"/>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souls</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Exo 21:23</w:t>
            </w:r>
            <w:r w:rsidRPr="007E4AB4">
              <w:rPr>
                <w:rFonts w:ascii="Arial Narrow" w:eastAsia="Times New Roman" w:hAnsi="Arial Narrow" w:cs="Times New Roman"/>
                <w:color w:val="000000"/>
                <w:sz w:val="20"/>
                <w:szCs w:val="20"/>
              </w:rPr>
              <w:br/>
              <w:t xml:space="preserve">Exo 21:30 </w:t>
            </w: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E4AB4" w:rsidRPr="007E4AB4" w:rsidRDefault="007E4AB4" w:rsidP="00347BC6">
            <w:pPr>
              <w:keepNext/>
              <w:widowControl w:val="0"/>
              <w:spacing w:after="0" w:line="240" w:lineRule="auto"/>
              <w:rPr>
                <w:rFonts w:ascii="Arial Narrow" w:eastAsia="Times New Roman" w:hAnsi="Arial Narrow" w:cs="Times New Roman"/>
                <w:color w:val="000000"/>
                <w:sz w:val="20"/>
                <w:szCs w:val="20"/>
              </w:rPr>
            </w:pPr>
            <w:r w:rsidRPr="007E4AB4">
              <w:rPr>
                <w:rFonts w:ascii="Arial Narrow" w:eastAsia="Times New Roman" w:hAnsi="Arial Narrow" w:cs="Times New Roman"/>
                <w:color w:val="000000"/>
                <w:sz w:val="20"/>
                <w:szCs w:val="20"/>
              </w:rPr>
              <w:t>Acts 15:24</w:t>
            </w:r>
            <w:r w:rsidRPr="007E4AB4">
              <w:rPr>
                <w:rFonts w:ascii="Arial Narrow" w:eastAsia="Times New Roman" w:hAnsi="Arial Narrow" w:cs="Times New Roman"/>
                <w:color w:val="000000"/>
                <w:sz w:val="20"/>
                <w:szCs w:val="20"/>
              </w:rPr>
              <w:br/>
              <w:t>Acts 15:26</w:t>
            </w:r>
          </w:p>
        </w:tc>
      </w:tr>
    </w:tbl>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F040F8" w:rsidRDefault="00F040F8" w:rsidP="00347BC6">
      <w:pPr>
        <w:keepNext/>
        <w:widowControl w:val="0"/>
        <w:spacing w:after="0" w:line="240" w:lineRule="auto"/>
        <w:jc w:val="both"/>
        <w:rPr>
          <w:rFonts w:ascii="Times New Roman" w:hAnsi="Times New Roman" w:cs="Times New Roman"/>
        </w:rPr>
      </w:pPr>
    </w:p>
    <w:p w:rsidR="00532AEF" w:rsidRDefault="00532AEF" w:rsidP="00347BC6">
      <w:pPr>
        <w:keepNext/>
        <w:widowControl w:val="0"/>
        <w:rPr>
          <w:rFonts w:ascii="Times New Roman" w:hAnsi="Times New Roman" w:cs="Times New Roman"/>
        </w:rPr>
      </w:pPr>
      <w:r>
        <w:rPr>
          <w:rFonts w:ascii="Times New Roman" w:hAnsi="Times New Roman" w:cs="Times New Roman"/>
        </w:rPr>
        <w:br w:type="page"/>
      </w:r>
    </w:p>
    <w:p w:rsidR="00532AEF" w:rsidRPr="00532AEF" w:rsidRDefault="00532AEF" w:rsidP="00347BC6">
      <w:pPr>
        <w:keepNext/>
        <w:widowControl w:val="0"/>
        <w:spacing w:after="0" w:line="240" w:lineRule="auto"/>
        <w:jc w:val="center"/>
        <w:rPr>
          <w:rFonts w:ascii="Copperplate Gothic Light" w:eastAsia="Book Antiqua" w:hAnsi="Copperplate Gothic Light" w:cs="Times New Roman"/>
          <w:b/>
          <w:smallCaps/>
          <w:sz w:val="36"/>
          <w:szCs w:val="36"/>
        </w:rPr>
      </w:pPr>
      <w:r w:rsidRPr="00532AEF">
        <w:rPr>
          <w:rFonts w:ascii="Copperplate Gothic Light" w:eastAsia="Book Antiqua" w:hAnsi="Copperplate Gothic Light" w:cs="Times New Roman"/>
          <w:b/>
          <w:smallCaps/>
          <w:sz w:val="36"/>
          <w:szCs w:val="36"/>
        </w:rPr>
        <w:lastRenderedPageBreak/>
        <w:t>Nazarean Talmud</w:t>
      </w:r>
    </w:p>
    <w:p w:rsidR="00532AEF" w:rsidRPr="00532AEF" w:rsidRDefault="00532AEF" w:rsidP="00347BC6">
      <w:pPr>
        <w:keepNext/>
        <w:widowControl w:val="0"/>
        <w:spacing w:after="0" w:line="240" w:lineRule="auto"/>
        <w:jc w:val="center"/>
        <w:rPr>
          <w:rFonts w:ascii="Copperplate Gothic Light" w:eastAsia="Book Antiqua" w:hAnsi="Copperplate Gothic Light" w:cs="Times New Roman"/>
          <w:b/>
          <w:smallCaps/>
          <w:sz w:val="24"/>
        </w:rPr>
      </w:pPr>
      <w:r w:rsidRPr="00532AEF">
        <w:rPr>
          <w:rFonts w:ascii="Copperplate Gothic Light" w:eastAsia="Book Antiqua" w:hAnsi="Copperplate Gothic Light" w:cs="Times New Roman"/>
          <w:b/>
          <w:smallCaps/>
          <w:sz w:val="24"/>
        </w:rPr>
        <w:t xml:space="preserve">Sidra of Shmot (Ex.) </w:t>
      </w:r>
      <w:r w:rsidRPr="00532AEF">
        <w:rPr>
          <w:rFonts w:ascii="Copperplate Gothic Light" w:eastAsia="Book Antiqua" w:hAnsi="Copperplate Gothic Light" w:cs="Times New Roman"/>
          <w:b/>
          <w:smallCaps/>
          <w:sz w:val="24"/>
          <w:lang w:val="es-ES"/>
        </w:rPr>
        <w:t>21:28 – 22:23</w:t>
      </w:r>
    </w:p>
    <w:p w:rsidR="00532AEF" w:rsidRPr="00532AEF" w:rsidRDefault="00532AEF" w:rsidP="00347BC6">
      <w:pPr>
        <w:keepNext/>
        <w:widowControl w:val="0"/>
        <w:spacing w:after="0" w:line="240" w:lineRule="auto"/>
        <w:jc w:val="center"/>
        <w:rPr>
          <w:rFonts w:ascii="Copperplate Gothic Light" w:eastAsia="Book Antiqua" w:hAnsi="Copperplate Gothic Light" w:cs="Times New Roman"/>
          <w:b/>
          <w:smallCaps/>
          <w:sz w:val="24"/>
        </w:rPr>
      </w:pPr>
      <w:r w:rsidRPr="00532AEF">
        <w:rPr>
          <w:rFonts w:ascii="Copperplate Gothic Light" w:eastAsia="Book Antiqua" w:hAnsi="Copperplate Gothic Light" w:cs="Times New Roman"/>
          <w:b/>
          <w:smallCaps/>
          <w:sz w:val="24"/>
        </w:rPr>
        <w:t>“V’Ki Yigach Shor” “And when gores an ox”</w:t>
      </w:r>
    </w:p>
    <w:p w:rsidR="00532AEF" w:rsidRPr="00532AEF" w:rsidRDefault="00532AEF" w:rsidP="00347BC6">
      <w:pPr>
        <w:keepNext/>
        <w:widowControl w:val="0"/>
        <w:spacing w:after="0" w:line="240" w:lineRule="auto"/>
        <w:jc w:val="center"/>
        <w:rPr>
          <w:rFonts w:ascii="Copperplate Gothic Light" w:eastAsia="Book Antiqua" w:hAnsi="Copperplate Gothic Light" w:cs="Times New Roman"/>
          <w:b/>
          <w:smallCaps/>
          <w:sz w:val="24"/>
        </w:rPr>
      </w:pPr>
      <w:r w:rsidRPr="00532AEF">
        <w:rPr>
          <w:rFonts w:ascii="Copperplate Gothic Light" w:eastAsia="Book Antiqua" w:hAnsi="Copperplate Gothic Light" w:cs="Times New Roman"/>
          <w:b/>
          <w:smallCaps/>
          <w:sz w:val="24"/>
        </w:rPr>
        <w:t>By: H. Em Rabbi Dr. Adon Eliyahu ben Abraham &amp;</w:t>
      </w:r>
    </w:p>
    <w:p w:rsidR="00532AEF" w:rsidRPr="00532AEF" w:rsidRDefault="00532AEF" w:rsidP="00347BC6">
      <w:pPr>
        <w:keepNext/>
        <w:widowControl w:val="0"/>
        <w:spacing w:after="0" w:line="240" w:lineRule="auto"/>
        <w:jc w:val="center"/>
        <w:rPr>
          <w:rFonts w:ascii="Copperplate Gothic Light" w:eastAsia="Book Antiqua" w:hAnsi="Copperplate Gothic Light" w:cs="Times New Roman"/>
          <w:b/>
          <w:smallCaps/>
          <w:sz w:val="24"/>
        </w:rPr>
      </w:pPr>
      <w:r w:rsidRPr="00532AEF">
        <w:rPr>
          <w:rFonts w:ascii="Copperplate Gothic Light" w:eastAsia="Book Antiqua" w:hAnsi="Copperplate Gothic Light" w:cs="Times New Roman"/>
          <w:b/>
          <w:smallCaps/>
          <w:sz w:val="24"/>
        </w:rPr>
        <w:t>H. Em. Hakham Dr. Yosef ben Haggai</w:t>
      </w:r>
    </w:p>
    <w:p w:rsidR="00532AEF" w:rsidRPr="00532AEF" w:rsidRDefault="00532AEF" w:rsidP="00347BC6">
      <w:pPr>
        <w:keepNext/>
        <w:widowControl w:val="0"/>
        <w:spacing w:after="0" w:line="240" w:lineRule="auto"/>
        <w:jc w:val="center"/>
        <w:rPr>
          <w:rFonts w:ascii="Copperplate Gothic Light" w:eastAsia="Book Antiqua" w:hAnsi="Copperplate Gothic Light"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p>
    <w:tbl>
      <w:tblPr>
        <w:tblStyle w:val="TableGrid1"/>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532AEF" w:rsidRPr="00532AEF" w:rsidTr="00F80FD8">
        <w:tc>
          <w:tcPr>
            <w:tcW w:w="10440" w:type="dxa"/>
          </w:tcPr>
          <w:p w:rsidR="00532AEF" w:rsidRPr="00532AEF" w:rsidRDefault="00532AEF" w:rsidP="00347BC6">
            <w:pPr>
              <w:keepNext/>
              <w:widowControl w:val="0"/>
              <w:jc w:val="center"/>
              <w:rPr>
                <w:rFonts w:ascii="Copperplate Gothic Light" w:eastAsia="Book Antiqua" w:hAnsi="Copperplate Gothic Light" w:cs="Times New Roman"/>
                <w:b/>
              </w:rPr>
            </w:pPr>
            <w:r w:rsidRPr="00532AEF">
              <w:rPr>
                <w:rFonts w:ascii="Copperplate Gothic Light" w:eastAsia="Book Antiqua" w:hAnsi="Copperplate Gothic Light" w:cs="Times New Roman"/>
                <w:b/>
              </w:rPr>
              <w:t>School of Hakham Tsefet</w:t>
            </w:r>
          </w:p>
          <w:p w:rsidR="00532AEF" w:rsidRPr="00532AEF" w:rsidRDefault="00532AEF" w:rsidP="00347BC6">
            <w:pPr>
              <w:keepNext/>
              <w:widowControl w:val="0"/>
              <w:jc w:val="center"/>
              <w:rPr>
                <w:rFonts w:ascii="Copperplate Gothic Light" w:eastAsia="Book Antiqua" w:hAnsi="Copperplate Gothic Light" w:cs="Times New Roman"/>
                <w:b/>
              </w:rPr>
            </w:pPr>
            <w:r w:rsidRPr="00532AEF">
              <w:rPr>
                <w:rFonts w:ascii="Copperplate Gothic Light" w:eastAsia="Book Antiqua" w:hAnsi="Copperplate Gothic Light" w:cs="Times New Roman"/>
                <w:b/>
              </w:rPr>
              <w:t>Remes</w:t>
            </w:r>
          </w:p>
          <w:p w:rsidR="00532AEF" w:rsidRPr="00532AEF" w:rsidRDefault="00532AEF" w:rsidP="00347BC6">
            <w:pPr>
              <w:keepNext/>
              <w:widowControl w:val="0"/>
              <w:jc w:val="center"/>
              <w:rPr>
                <w:rFonts w:ascii="Copperplate Gothic Light" w:eastAsia="Book Antiqua" w:hAnsi="Copperplate Gothic Light" w:cs="Times New Roman"/>
                <w:b/>
              </w:rPr>
            </w:pPr>
            <w:r w:rsidRPr="00532AEF">
              <w:rPr>
                <w:rFonts w:ascii="Copperplate Gothic Light" w:eastAsia="Book Antiqua" w:hAnsi="Copperplate Gothic Light" w:cs="Times New Roman"/>
                <w:b/>
              </w:rPr>
              <w:t>Mordechai (Mk) 7:24-30</w:t>
            </w:r>
          </w:p>
          <w:p w:rsidR="00532AEF" w:rsidRPr="00532AEF" w:rsidRDefault="00532AEF" w:rsidP="00347BC6">
            <w:pPr>
              <w:keepNext/>
              <w:widowControl w:val="0"/>
              <w:jc w:val="center"/>
              <w:rPr>
                <w:rFonts w:ascii="Copperplate Gothic Light" w:eastAsia="Book Antiqua" w:hAnsi="Copperplate Gothic Light" w:cs="Times New Roman"/>
              </w:rPr>
            </w:pPr>
            <w:r w:rsidRPr="00532AEF">
              <w:rPr>
                <w:rFonts w:ascii="Copperplate Gothic Light" w:eastAsia="Book Antiqua" w:hAnsi="Copperplate Gothic Light" w:cs="Times New Roman"/>
              </w:rPr>
              <w:t xml:space="preserve">Mishnah </w:t>
            </w:r>
            <w:r w:rsidRPr="00532AEF">
              <w:rPr>
                <w:rFonts w:ascii="Copperplate Gothic Light" w:eastAsia="Book Antiqua" w:hAnsi="Copperplate Gothic Light" w:cs="Times New Roman"/>
                <w:b/>
                <w:bCs/>
                <w:rtl/>
                <w:lang w:bidi="he-IL"/>
              </w:rPr>
              <w:t>א:א</w:t>
            </w:r>
          </w:p>
          <w:p w:rsidR="00532AEF" w:rsidRPr="00532AEF" w:rsidRDefault="00532AEF" w:rsidP="00347BC6">
            <w:pPr>
              <w:keepNext/>
              <w:widowControl w:val="0"/>
              <w:jc w:val="both"/>
              <w:rPr>
                <w:rFonts w:ascii="Copperplate Gothic Light" w:eastAsia="Book Antiqua" w:hAnsi="Copperplate Gothic Light" w:cs="Times New Roman"/>
                <w:b/>
                <w:smallCaps/>
              </w:rPr>
            </w:pPr>
          </w:p>
        </w:tc>
      </w:tr>
      <w:tr w:rsidR="00532AEF" w:rsidRPr="00532AEF" w:rsidTr="00F80FD8">
        <w:tc>
          <w:tcPr>
            <w:tcW w:w="10440" w:type="dxa"/>
          </w:tcPr>
          <w:p w:rsidR="00532AEF" w:rsidRPr="00532AEF" w:rsidRDefault="00532AEF" w:rsidP="00347BC6">
            <w:pPr>
              <w:keepNext/>
              <w:widowControl w:val="0"/>
              <w:ind w:firstLine="0"/>
              <w:jc w:val="both"/>
              <w:rPr>
                <w:rFonts w:ascii="Times New Roman" w:eastAsia="Book Antiqua" w:hAnsi="Times New Roman" w:cs="Times New Roman"/>
                <w:b/>
              </w:rPr>
            </w:pPr>
            <w:r w:rsidRPr="00532AEF">
              <w:rPr>
                <w:rFonts w:ascii="Times New Roman" w:eastAsia="Book Antiqua" w:hAnsi="Times New Roman" w:cs="Times New Roman"/>
                <w:b/>
              </w:rPr>
              <w:t xml:space="preserve">And from there he arose </w:t>
            </w:r>
            <w:r w:rsidRPr="00532AEF">
              <w:rPr>
                <w:rFonts w:ascii="Times New Roman" w:eastAsia="Book Antiqua" w:hAnsi="Times New Roman" w:cs="Times New Roman"/>
                <w:iCs/>
              </w:rPr>
              <w:t>and</w:t>
            </w:r>
            <w:r w:rsidRPr="00532AEF">
              <w:rPr>
                <w:rFonts w:ascii="Times New Roman" w:eastAsia="Book Antiqua" w:hAnsi="Times New Roman" w:cs="Times New Roman"/>
                <w:b/>
                <w:i/>
                <w:iCs/>
              </w:rPr>
              <w:t xml:space="preserve"> </w:t>
            </w:r>
            <w:r w:rsidRPr="00532AEF">
              <w:rPr>
                <w:rFonts w:ascii="Times New Roman" w:eastAsia="Book Antiqua" w:hAnsi="Times New Roman" w:cs="Times New Roman"/>
                <w:b/>
              </w:rPr>
              <w:t xml:space="preserve">went to the region of Tyre. And </w:t>
            </w:r>
            <w:r w:rsidRPr="00532AEF">
              <w:rPr>
                <w:rFonts w:ascii="Times New Roman" w:eastAsia="Book Antiqua" w:hAnsi="Times New Roman" w:cs="Times New Roman"/>
                <w:iCs/>
              </w:rPr>
              <w:t>when he</w:t>
            </w:r>
            <w:r w:rsidRPr="00532AEF">
              <w:rPr>
                <w:rFonts w:ascii="Times New Roman" w:eastAsia="Book Antiqua" w:hAnsi="Times New Roman" w:cs="Times New Roman"/>
                <w:b/>
                <w:iCs/>
              </w:rPr>
              <w:t xml:space="preserve"> </w:t>
            </w:r>
            <w:r w:rsidRPr="00532AEF">
              <w:rPr>
                <w:rFonts w:ascii="Times New Roman" w:eastAsia="Book Antiqua" w:hAnsi="Times New Roman" w:cs="Times New Roman"/>
                <w:b/>
              </w:rPr>
              <w:t>entered into a house, he wanted no one to know, and</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yet </w:t>
            </w:r>
            <w:r w:rsidRPr="00532AEF">
              <w:rPr>
                <w:rFonts w:ascii="Times New Roman" w:eastAsia="Book Antiqua" w:hAnsi="Times New Roman" w:cs="Times New Roman"/>
                <w:b/>
              </w:rPr>
              <w:t xml:space="preserve">he was not able to escape notice. But </w:t>
            </w:r>
            <w:r w:rsidRPr="00532AEF">
              <w:rPr>
                <w:rFonts w:ascii="Times New Roman" w:eastAsia="Book Antiqua" w:hAnsi="Times New Roman" w:cs="Times New Roman"/>
                <w:b/>
                <w:highlight w:val="yellow"/>
                <w:u w:val="single"/>
              </w:rPr>
              <w:t>immediately</w:t>
            </w:r>
            <w:r w:rsidRPr="00532AEF">
              <w:rPr>
                <w:rFonts w:ascii="Times New Roman" w:eastAsia="Book Antiqua" w:hAnsi="Times New Roman" w:cs="Times New Roman"/>
                <w:b/>
              </w:rPr>
              <w:t xml:space="preserve"> a woman whose young daughter was possessed by a shade</w:t>
            </w:r>
            <w:r w:rsidRPr="00532AEF">
              <w:rPr>
                <w:rFonts w:ascii="Times New Roman" w:eastAsia="Book Antiqua" w:hAnsi="Times New Roman" w:cs="Times New Roman"/>
                <w:b/>
                <w:vertAlign w:val="superscript"/>
              </w:rPr>
              <w:footnoteReference w:id="227"/>
            </w:r>
            <w:r w:rsidRPr="00532AEF">
              <w:rPr>
                <w:rFonts w:ascii="Times New Roman" w:eastAsia="Book Antiqua" w:hAnsi="Times New Roman" w:cs="Times New Roman"/>
                <w:b/>
              </w:rPr>
              <w:t xml:space="preserve"> </w:t>
            </w:r>
            <w:r w:rsidRPr="00532AEF">
              <w:rPr>
                <w:rFonts w:ascii="Times New Roman" w:eastAsia="Book Antiqua" w:hAnsi="Times New Roman" w:cs="Times New Roman"/>
              </w:rPr>
              <w:t xml:space="preserve">(unclean </w:t>
            </w:r>
            <w:r w:rsidRPr="00532AEF">
              <w:rPr>
                <w:rFonts w:ascii="Times New Roman" w:eastAsia="Book Antiqua" w:hAnsi="Times New Roman" w:cs="Times New Roman"/>
                <w:iCs/>
              </w:rPr>
              <w:t xml:space="preserve">she </w:t>
            </w:r>
            <w:r w:rsidRPr="00532AEF">
              <w:rPr>
                <w:rFonts w:ascii="Times New Roman" w:eastAsia="Book Antiqua" w:hAnsi="Times New Roman" w:cs="Times New Roman"/>
                <w:b/>
              </w:rPr>
              <w:t xml:space="preserve">heard about him, </w:t>
            </w:r>
            <w:r w:rsidRPr="00532AEF">
              <w:rPr>
                <w:rFonts w:ascii="Times New Roman" w:eastAsia="Book Antiqua" w:hAnsi="Times New Roman" w:cs="Times New Roman"/>
              </w:rPr>
              <w:t>she</w:t>
            </w:r>
            <w:r w:rsidRPr="00532AEF">
              <w:rPr>
                <w:rFonts w:ascii="Times New Roman" w:eastAsia="Book Antiqua" w:hAnsi="Times New Roman" w:cs="Times New Roman"/>
                <w:b/>
              </w:rPr>
              <w:t xml:space="preserve"> came</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and </w:t>
            </w:r>
            <w:r w:rsidRPr="00532AEF">
              <w:rPr>
                <w:rFonts w:ascii="Times New Roman" w:eastAsia="Book Antiqua" w:hAnsi="Times New Roman" w:cs="Times New Roman"/>
                <w:b/>
              </w:rPr>
              <w:t xml:space="preserve">showed him the proper respect. Now the woman was a Greek </w:t>
            </w:r>
            <w:r w:rsidRPr="00532AEF">
              <w:rPr>
                <w:rFonts w:ascii="Times New Roman" w:eastAsia="Book Antiqua" w:hAnsi="Times New Roman" w:cs="Times New Roman"/>
              </w:rPr>
              <w:t>Syrophoenician,</w:t>
            </w:r>
            <w:r w:rsidRPr="00532AEF">
              <w:rPr>
                <w:rFonts w:ascii="Times New Roman" w:eastAsia="Book Antiqua" w:hAnsi="Times New Roman" w:cs="Times New Roman"/>
                <w:vertAlign w:val="superscript"/>
              </w:rPr>
              <w:footnoteReference w:id="228"/>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when </w:t>
            </w:r>
            <w:r w:rsidRPr="00532AEF">
              <w:rPr>
                <w:rFonts w:ascii="Times New Roman" w:eastAsia="Book Antiqua" w:hAnsi="Times New Roman" w:cs="Times New Roman"/>
                <w:b/>
              </w:rPr>
              <w:t xml:space="preserve">by nationality, and she was asking him to expel the shade </w:t>
            </w:r>
            <w:r w:rsidRPr="00532AEF">
              <w:rPr>
                <w:rFonts w:ascii="Times New Roman" w:eastAsia="Book Antiqua" w:hAnsi="Times New Roman" w:cs="Times New Roman"/>
              </w:rPr>
              <w:t>(demon)</w:t>
            </w:r>
            <w:r w:rsidRPr="00532AEF">
              <w:rPr>
                <w:rFonts w:ascii="Times New Roman" w:eastAsia="Book Antiqua" w:hAnsi="Times New Roman" w:cs="Times New Roman"/>
                <w:b/>
              </w:rPr>
              <w:t xml:space="preserve"> from her daughter. And he said to her, “Let the children </w:t>
            </w:r>
            <w:r w:rsidRPr="00532AEF">
              <w:rPr>
                <w:rFonts w:ascii="Times New Roman" w:eastAsia="Book Antiqua" w:hAnsi="Times New Roman" w:cs="Times New Roman"/>
              </w:rPr>
              <w:t xml:space="preserve">(B’ne Yisrael) </w:t>
            </w:r>
            <w:r w:rsidRPr="00532AEF">
              <w:rPr>
                <w:rFonts w:ascii="Times New Roman" w:eastAsia="Book Antiqua" w:hAnsi="Times New Roman" w:cs="Times New Roman"/>
                <w:b/>
              </w:rPr>
              <w:t xml:space="preserve">be satisfied first, for it is not right to take the children's bread and throw </w:t>
            </w:r>
            <w:r w:rsidRPr="00532AEF">
              <w:rPr>
                <w:rFonts w:ascii="Times New Roman" w:eastAsia="Book Antiqua" w:hAnsi="Times New Roman" w:cs="Times New Roman"/>
                <w:iCs/>
              </w:rPr>
              <w:t>it</w:t>
            </w:r>
            <w:r w:rsidRPr="00532AEF">
              <w:rPr>
                <w:rFonts w:ascii="Times New Roman" w:eastAsia="Book Antiqua" w:hAnsi="Times New Roman" w:cs="Times New Roman"/>
                <w:b/>
                <w:i/>
                <w:iCs/>
              </w:rPr>
              <w:t xml:space="preserve"> </w:t>
            </w:r>
            <w:r w:rsidRPr="00532AEF">
              <w:rPr>
                <w:rFonts w:ascii="Times New Roman" w:eastAsia="Book Antiqua" w:hAnsi="Times New Roman" w:cs="Times New Roman"/>
                <w:b/>
              </w:rPr>
              <w:t xml:space="preserve">to the dogs </w:t>
            </w:r>
            <w:r w:rsidRPr="00532AEF">
              <w:rPr>
                <w:rFonts w:ascii="Times New Roman" w:eastAsia="Book Antiqua" w:hAnsi="Times New Roman" w:cs="Times New Roman"/>
              </w:rPr>
              <w:t>(Gentiles)</w:t>
            </w:r>
            <w:r w:rsidRPr="00532AEF">
              <w:rPr>
                <w:rFonts w:ascii="Times New Roman" w:eastAsia="Book Antiqua" w:hAnsi="Times New Roman" w:cs="Times New Roman"/>
                <w:b/>
              </w:rPr>
              <w:t xml:space="preserve">!” But she answered and said to him, “master, even the dogs under the table eat the children's crumbs.” And he said to her, “Because of this statement, go! The shade </w:t>
            </w:r>
            <w:r w:rsidRPr="00532AEF">
              <w:rPr>
                <w:rFonts w:ascii="Times New Roman" w:eastAsia="Book Antiqua" w:hAnsi="Times New Roman" w:cs="Times New Roman"/>
              </w:rPr>
              <w:t>(demon)</w:t>
            </w:r>
            <w:r w:rsidRPr="00532AEF">
              <w:rPr>
                <w:rFonts w:ascii="Times New Roman" w:eastAsia="Book Antiqua" w:hAnsi="Times New Roman" w:cs="Times New Roman"/>
                <w:b/>
              </w:rPr>
              <w:t xml:space="preserve"> has gone out of your daughter.” And</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when she </w:t>
            </w:r>
            <w:r w:rsidRPr="00532AEF">
              <w:rPr>
                <w:rFonts w:ascii="Times New Roman" w:eastAsia="Book Antiqua" w:hAnsi="Times New Roman" w:cs="Times New Roman"/>
                <w:b/>
              </w:rPr>
              <w:t xml:space="preserve">went to her home, she found the child lying on the bed and the shade </w:t>
            </w:r>
            <w:r w:rsidRPr="00532AEF">
              <w:rPr>
                <w:rFonts w:ascii="Times New Roman" w:eastAsia="Book Antiqua" w:hAnsi="Times New Roman" w:cs="Times New Roman"/>
              </w:rPr>
              <w:t>(demon)</w:t>
            </w:r>
            <w:r w:rsidRPr="00532AEF">
              <w:rPr>
                <w:rFonts w:ascii="Times New Roman" w:eastAsia="Book Antiqua" w:hAnsi="Times New Roman" w:cs="Times New Roman"/>
                <w:b/>
              </w:rPr>
              <w:t xml:space="preserve"> </w:t>
            </w:r>
            <w:r w:rsidRPr="00532AEF">
              <w:rPr>
                <w:rFonts w:ascii="Times New Roman" w:eastAsia="Book Antiqua" w:hAnsi="Times New Roman" w:cs="Times New Roman"/>
              </w:rPr>
              <w:t>had</w:t>
            </w:r>
            <w:r w:rsidRPr="00532AEF">
              <w:rPr>
                <w:rFonts w:ascii="Times New Roman" w:eastAsia="Book Antiqua" w:hAnsi="Times New Roman" w:cs="Times New Roman"/>
                <w:b/>
              </w:rPr>
              <w:t xml:space="preserve"> departed. </w:t>
            </w:r>
          </w:p>
          <w:p w:rsidR="00532AEF" w:rsidRPr="00532AEF" w:rsidRDefault="00532AEF" w:rsidP="00347BC6">
            <w:pPr>
              <w:keepNext/>
              <w:widowControl w:val="0"/>
              <w:jc w:val="both"/>
              <w:rPr>
                <w:rFonts w:ascii="Times New Roman" w:eastAsia="Book Antiqua" w:hAnsi="Times New Roman" w:cs="Times New Roman"/>
                <w:b/>
              </w:rPr>
            </w:pPr>
          </w:p>
        </w:tc>
      </w:tr>
      <w:tr w:rsidR="00532AEF" w:rsidRPr="00532AEF" w:rsidTr="00F80FD8">
        <w:tc>
          <w:tcPr>
            <w:tcW w:w="10440" w:type="dxa"/>
          </w:tcPr>
          <w:p w:rsidR="00532AEF" w:rsidRPr="00532AEF" w:rsidRDefault="00532AEF" w:rsidP="00347BC6">
            <w:pPr>
              <w:keepNext/>
              <w:widowControl w:val="0"/>
              <w:jc w:val="center"/>
              <w:rPr>
                <w:rFonts w:ascii="Copperplate Gothic Light" w:eastAsia="Book Antiqua" w:hAnsi="Copperplate Gothic Light" w:cs="Times New Roman"/>
                <w:b/>
                <w:smallCaps/>
              </w:rPr>
            </w:pPr>
            <w:r w:rsidRPr="00532AEF">
              <w:rPr>
                <w:rFonts w:ascii="Copperplate Gothic Light" w:eastAsia="Book Antiqua" w:hAnsi="Copperplate Gothic Light" w:cs="Times New Roman"/>
                <w:b/>
                <w:smallCaps/>
              </w:rPr>
              <w:t>School of Hakham Shaul</w:t>
            </w:r>
          </w:p>
          <w:p w:rsidR="00532AEF" w:rsidRPr="00532AEF" w:rsidRDefault="00532AEF" w:rsidP="00347BC6">
            <w:pPr>
              <w:keepNext/>
              <w:widowControl w:val="0"/>
              <w:jc w:val="center"/>
              <w:rPr>
                <w:rFonts w:ascii="Copperplate Gothic Light" w:eastAsia="Book Antiqua" w:hAnsi="Copperplate Gothic Light" w:cs="Times New Roman"/>
                <w:b/>
                <w:smallCaps/>
              </w:rPr>
            </w:pPr>
            <w:r w:rsidRPr="00532AEF">
              <w:rPr>
                <w:rFonts w:ascii="Copperplate Gothic Light" w:eastAsia="Book Antiqua" w:hAnsi="Copperplate Gothic Light" w:cs="Times New Roman"/>
                <w:b/>
                <w:smallCaps/>
              </w:rPr>
              <w:t>Remes</w:t>
            </w:r>
          </w:p>
          <w:p w:rsidR="00532AEF" w:rsidRPr="00532AEF" w:rsidRDefault="00532AEF" w:rsidP="00347BC6">
            <w:pPr>
              <w:keepNext/>
              <w:widowControl w:val="0"/>
              <w:jc w:val="center"/>
              <w:rPr>
                <w:rFonts w:ascii="Copperplate Gothic Light" w:eastAsia="Book Antiqua" w:hAnsi="Copperplate Gothic Light" w:cs="Times New Roman"/>
                <w:b/>
                <w:smallCaps/>
              </w:rPr>
            </w:pPr>
            <w:r w:rsidRPr="00532AEF">
              <w:rPr>
                <w:rFonts w:ascii="Copperplate Gothic Light" w:eastAsia="Book Antiqua" w:hAnsi="Copperplate Gothic Light" w:cs="Times New Roman"/>
                <w:b/>
                <w:smallCaps/>
              </w:rPr>
              <w:t>2 Luqas (Acts) 15:22-29</w:t>
            </w:r>
          </w:p>
          <w:p w:rsidR="00532AEF" w:rsidRPr="00532AEF" w:rsidRDefault="00532AEF" w:rsidP="00347BC6">
            <w:pPr>
              <w:keepNext/>
              <w:widowControl w:val="0"/>
              <w:jc w:val="center"/>
              <w:rPr>
                <w:rFonts w:ascii="Times New Roman" w:eastAsia="Book Antiqua" w:hAnsi="Times New Roman" w:cs="Times New Roman"/>
                <w:b/>
                <w:bCs/>
                <w:rtl/>
                <w:lang w:bidi="he-IL"/>
              </w:rPr>
            </w:pPr>
            <w:r w:rsidRPr="00532AEF">
              <w:rPr>
                <w:rFonts w:ascii="Times New Roman" w:eastAsia="Book Antiqua" w:hAnsi="Times New Roman" w:cs="Times New Roman"/>
              </w:rPr>
              <w:t xml:space="preserve">Mishnah </w:t>
            </w:r>
            <w:r w:rsidRPr="00532AEF">
              <w:rPr>
                <w:rFonts w:ascii="Times New Roman" w:eastAsia="Book Antiqua" w:hAnsi="Times New Roman" w:cs="Times New Roman"/>
                <w:b/>
                <w:bCs/>
                <w:rtl/>
                <w:lang w:bidi="he-IL"/>
              </w:rPr>
              <w:t>א:א</w:t>
            </w:r>
          </w:p>
          <w:p w:rsidR="00532AEF" w:rsidRPr="00532AEF" w:rsidRDefault="00532AEF" w:rsidP="00347BC6">
            <w:pPr>
              <w:keepNext/>
              <w:widowControl w:val="0"/>
              <w:jc w:val="center"/>
              <w:rPr>
                <w:rFonts w:ascii="Times New Roman" w:eastAsia="Book Antiqua" w:hAnsi="Times New Roman" w:cs="Times New Roman"/>
              </w:rPr>
            </w:pPr>
          </w:p>
        </w:tc>
      </w:tr>
      <w:tr w:rsidR="00532AEF" w:rsidRPr="00532AEF" w:rsidTr="00F80FD8">
        <w:tc>
          <w:tcPr>
            <w:tcW w:w="10440" w:type="dxa"/>
          </w:tcPr>
          <w:p w:rsidR="00532AEF" w:rsidRPr="00532AEF" w:rsidRDefault="00532AEF" w:rsidP="00347BC6">
            <w:pPr>
              <w:keepNext/>
              <w:widowControl w:val="0"/>
              <w:ind w:firstLine="0"/>
              <w:jc w:val="both"/>
              <w:rPr>
                <w:rFonts w:ascii="Times New Roman" w:eastAsia="Book Antiqua" w:hAnsi="Times New Roman" w:cs="Times New Roman"/>
                <w:b/>
              </w:rPr>
            </w:pPr>
            <w:r w:rsidRPr="00532AEF">
              <w:rPr>
                <w:rFonts w:ascii="Times New Roman" w:eastAsia="Book Antiqua" w:hAnsi="Times New Roman" w:cs="Times New Roman"/>
                <w:b/>
              </w:rPr>
              <w:t xml:space="preserve">Then it seemed best to the Sheliachim and the Zechanim, together with the whole </w:t>
            </w:r>
            <w:r w:rsidRPr="00532AEF">
              <w:rPr>
                <w:rFonts w:ascii="Times New Roman" w:eastAsia="Book Antiqua" w:hAnsi="Times New Roman" w:cs="Times New Roman"/>
              </w:rPr>
              <w:t xml:space="preserve">Nazarean </w:t>
            </w:r>
            <w:r w:rsidRPr="00532AEF">
              <w:rPr>
                <w:rFonts w:ascii="Times New Roman" w:eastAsia="Book Antiqua" w:hAnsi="Times New Roman" w:cs="Times New Roman"/>
                <w:b/>
              </w:rPr>
              <w:t xml:space="preserve">Bet Din, to send men appointed from among them to Antioch with Hakham Shaul and </w:t>
            </w:r>
            <w:r w:rsidRPr="00532AEF">
              <w:rPr>
                <w:rFonts w:ascii="Times New Roman" w:eastAsia="Book Antiqua" w:hAnsi="Times New Roman" w:cs="Times New Roman"/>
                <w:b/>
                <w:bCs/>
              </w:rPr>
              <w:t xml:space="preserve">Bar-Nechamah, </w:t>
            </w:r>
            <w:r w:rsidRPr="00532AEF">
              <w:rPr>
                <w:rFonts w:ascii="Times New Roman" w:eastAsia="Book Antiqua" w:hAnsi="Times New Roman" w:cs="Times New Roman"/>
                <w:b/>
              </w:rPr>
              <w:t xml:space="preserve">Yehudah who was called </w:t>
            </w:r>
            <w:r w:rsidRPr="00532AEF">
              <w:rPr>
                <w:rFonts w:ascii="Times New Roman" w:eastAsia="Book Antiqua" w:hAnsi="Times New Roman" w:cs="Times New Roman"/>
              </w:rPr>
              <w:t>(Yosef)</w:t>
            </w:r>
            <w:r w:rsidRPr="00532AEF">
              <w:rPr>
                <w:rFonts w:ascii="Times New Roman" w:eastAsia="Book Antiqua" w:hAnsi="Times New Roman" w:cs="Times New Roman"/>
                <w:b/>
              </w:rPr>
              <w:t xml:space="preserve"> Bar</w:t>
            </w:r>
            <w:r w:rsidRPr="00532AEF">
              <w:rPr>
                <w:rFonts w:ascii="Times New Roman" w:eastAsia="Book Antiqua" w:hAnsi="Times New Roman" w:cs="Times New Roman"/>
                <w:b/>
                <w:bCs/>
              </w:rPr>
              <w:t>-Sha</w:t>
            </w:r>
            <w:r w:rsidRPr="00532AEF">
              <w:rPr>
                <w:rFonts w:ascii="Times New Roman" w:eastAsia="Book Antiqua" w:hAnsi="Times New Roman" w:cs="Times New Roman"/>
                <w:b/>
              </w:rPr>
              <w:t>bbat</w:t>
            </w:r>
            <w:r w:rsidRPr="00532AEF">
              <w:rPr>
                <w:rFonts w:ascii="Times New Roman" w:eastAsia="Book Antiqua" w:hAnsi="Times New Roman" w:cs="Times New Roman"/>
                <w:b/>
                <w:vertAlign w:val="superscript"/>
              </w:rPr>
              <w:footnoteReference w:id="229"/>
            </w:r>
            <w:r w:rsidRPr="00532AEF">
              <w:rPr>
                <w:rFonts w:ascii="Times New Roman" w:eastAsia="Book Antiqua" w:hAnsi="Times New Roman" w:cs="Times New Roman"/>
                <w:b/>
              </w:rPr>
              <w:t xml:space="preserve"> and Hillel, men </w:t>
            </w:r>
            <w:r w:rsidRPr="00532AEF">
              <w:rPr>
                <w:rFonts w:ascii="Times New Roman" w:eastAsia="Book Antiqua" w:hAnsi="Times New Roman" w:cs="Times New Roman"/>
                <w:iCs/>
              </w:rPr>
              <w:t>who were</w:t>
            </w:r>
            <w:r w:rsidRPr="00532AEF">
              <w:rPr>
                <w:rFonts w:ascii="Times New Roman" w:eastAsia="Book Antiqua" w:hAnsi="Times New Roman" w:cs="Times New Roman"/>
                <w:b/>
                <w:iCs/>
              </w:rPr>
              <w:t xml:space="preserve"> </w:t>
            </w:r>
            <w:r w:rsidRPr="00532AEF">
              <w:rPr>
                <w:rFonts w:ascii="Times New Roman" w:eastAsia="Book Antiqua" w:hAnsi="Times New Roman" w:cs="Times New Roman"/>
                <w:b/>
              </w:rPr>
              <w:t>Paqidim among the brothers writing</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these letters</w:t>
            </w:r>
            <w:r w:rsidRPr="00532AEF">
              <w:rPr>
                <w:rFonts w:ascii="Times New Roman" w:eastAsia="Book Antiqua" w:hAnsi="Times New Roman" w:cs="Times New Roman"/>
                <w:b/>
              </w:rPr>
              <w:t xml:space="preserve"> </w:t>
            </w:r>
            <w:r w:rsidRPr="00532AEF">
              <w:rPr>
                <w:rFonts w:ascii="Times New Roman" w:eastAsia="Book Antiqua" w:hAnsi="Times New Roman" w:cs="Times New Roman"/>
              </w:rPr>
              <w:t>(to be delivered by them)</w:t>
            </w:r>
            <w:r w:rsidRPr="00532AEF">
              <w:rPr>
                <w:rFonts w:ascii="Times New Roman" w:eastAsia="Book Antiqua" w:hAnsi="Times New Roman" w:cs="Times New Roman"/>
                <w:b/>
              </w:rPr>
              <w:t>: The Sheliachim and the Zechanim, chief among the brethren. To the brethren</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who are </w:t>
            </w:r>
            <w:r w:rsidRPr="00532AEF">
              <w:rPr>
                <w:rFonts w:ascii="Times New Roman" w:eastAsia="Book Antiqua" w:hAnsi="Times New Roman" w:cs="Times New Roman"/>
                <w:b/>
                <w:highlight w:val="yellow"/>
                <w:u w:val="single"/>
              </w:rPr>
              <w:t>from among</w:t>
            </w:r>
            <w:r w:rsidRPr="00532AEF">
              <w:rPr>
                <w:rFonts w:ascii="Times New Roman" w:eastAsia="Book Antiqua" w:hAnsi="Times New Roman" w:cs="Times New Roman"/>
                <w:b/>
                <w:u w:val="single"/>
              </w:rPr>
              <w:t xml:space="preserve"> the Gentiles</w:t>
            </w:r>
            <w:r w:rsidRPr="00532AEF">
              <w:rPr>
                <w:rFonts w:ascii="Times New Roman" w:eastAsia="Book Antiqua" w:hAnsi="Times New Roman" w:cs="Times New Roman"/>
                <w:b/>
                <w:vertAlign w:val="superscript"/>
              </w:rPr>
              <w:footnoteReference w:id="230"/>
            </w:r>
            <w:r w:rsidRPr="00532AEF">
              <w:rPr>
                <w:rFonts w:ascii="Times New Roman" w:eastAsia="Book Antiqua" w:hAnsi="Times New Roman" w:cs="Times New Roman"/>
                <w:b/>
              </w:rPr>
              <w:t xml:space="preserve"> in Antioch and Syria and Cilicia. </w:t>
            </w:r>
          </w:p>
          <w:p w:rsidR="00532AEF" w:rsidRPr="00532AEF" w:rsidRDefault="00532AEF" w:rsidP="00347BC6">
            <w:pPr>
              <w:keepNext/>
              <w:widowControl w:val="0"/>
              <w:jc w:val="both"/>
              <w:rPr>
                <w:rFonts w:ascii="Times New Roman" w:eastAsia="Book Antiqua" w:hAnsi="Times New Roman" w:cs="Times New Roman"/>
                <w:b/>
              </w:rPr>
            </w:pPr>
          </w:p>
          <w:p w:rsidR="00532AEF" w:rsidRPr="00532AEF" w:rsidRDefault="00F80FD8" w:rsidP="00347BC6">
            <w:pPr>
              <w:keepNext/>
              <w:widowControl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532AEF" w:rsidRPr="00532AEF">
              <w:rPr>
                <w:rFonts w:ascii="Times New Roman" w:eastAsia="Book Antiqua" w:hAnsi="Times New Roman" w:cs="Times New Roman"/>
                <w:b/>
              </w:rPr>
              <w:t>Shalom!</w:t>
            </w:r>
          </w:p>
          <w:p w:rsidR="00532AEF" w:rsidRPr="00532AEF" w:rsidRDefault="00532AEF" w:rsidP="00347BC6">
            <w:pPr>
              <w:keepNext/>
              <w:widowControl w:val="0"/>
              <w:ind w:left="180"/>
              <w:jc w:val="both"/>
              <w:rPr>
                <w:rFonts w:ascii="Times New Roman" w:eastAsia="Book Antiqua" w:hAnsi="Times New Roman" w:cs="Times New Roman"/>
                <w:b/>
              </w:rPr>
            </w:pPr>
          </w:p>
          <w:p w:rsidR="00532AEF" w:rsidRPr="00532AEF" w:rsidRDefault="00532AEF" w:rsidP="00347BC6">
            <w:pPr>
              <w:keepNext/>
              <w:widowControl w:val="0"/>
              <w:ind w:left="180" w:firstLine="0"/>
              <w:jc w:val="both"/>
              <w:rPr>
                <w:rFonts w:ascii="Times New Roman" w:eastAsia="Book Antiqua" w:hAnsi="Times New Roman" w:cs="Times New Roman"/>
                <w:b/>
              </w:rPr>
            </w:pPr>
            <w:r w:rsidRPr="00532AEF">
              <w:rPr>
                <w:rFonts w:ascii="Times New Roman" w:eastAsia="Book Antiqua" w:hAnsi="Times New Roman" w:cs="Times New Roman"/>
                <w:b/>
              </w:rPr>
              <w:t xml:space="preserve">Because we have heard that some </w:t>
            </w:r>
            <w:r w:rsidRPr="00532AEF">
              <w:rPr>
                <w:rFonts w:ascii="Times New Roman" w:eastAsia="Book Antiqua" w:hAnsi="Times New Roman" w:cs="Times New Roman"/>
              </w:rPr>
              <w:t>(certain men)</w:t>
            </w:r>
            <w:r w:rsidRPr="00532AEF">
              <w:rPr>
                <w:rFonts w:ascii="Times New Roman" w:eastAsia="Book Antiqua" w:hAnsi="Times New Roman" w:cs="Times New Roman"/>
                <w:b/>
              </w:rPr>
              <w:t xml:space="preserve"> have gone out from among us, to whom we </w:t>
            </w:r>
            <w:r w:rsidRPr="00532AEF">
              <w:rPr>
                <w:rFonts w:ascii="Times New Roman" w:eastAsia="Book Antiqua" w:hAnsi="Times New Roman" w:cs="Times New Roman"/>
              </w:rPr>
              <w:t xml:space="preserve">(The Nazarean Bet Din) </w:t>
            </w:r>
            <w:r w:rsidRPr="00532AEF">
              <w:rPr>
                <w:rFonts w:ascii="Times New Roman" w:eastAsia="Book Antiqua" w:hAnsi="Times New Roman" w:cs="Times New Roman"/>
                <w:b/>
              </w:rPr>
              <w:t xml:space="preserve">gave no orders, </w:t>
            </w:r>
            <w:r w:rsidRPr="00532AEF">
              <w:rPr>
                <w:rFonts w:ascii="Times New Roman" w:eastAsia="Book Antiqua" w:hAnsi="Times New Roman" w:cs="Times New Roman"/>
                <w:iCs/>
              </w:rPr>
              <w:t xml:space="preserve">and </w:t>
            </w:r>
            <w:r w:rsidRPr="00532AEF">
              <w:rPr>
                <w:rFonts w:ascii="Times New Roman" w:eastAsia="Book Antiqua" w:hAnsi="Times New Roman" w:cs="Times New Roman"/>
                <w:b/>
              </w:rPr>
              <w:t xml:space="preserve">have thrown you into confusion by words upsetting your </w:t>
            </w:r>
            <w:r w:rsidRPr="00532AEF">
              <w:rPr>
                <w:rFonts w:ascii="Times New Roman" w:eastAsia="Book Antiqua" w:hAnsi="Times New Roman" w:cs="Times New Roman"/>
              </w:rPr>
              <w:t>(minds)</w:t>
            </w:r>
            <w:r w:rsidRPr="00532AEF">
              <w:rPr>
                <w:rFonts w:ascii="Times New Roman" w:eastAsia="Book Antiqua" w:hAnsi="Times New Roman" w:cs="Times New Roman"/>
                <w:b/>
              </w:rPr>
              <w:t>, it seemed best to us, having reached a unanimous decision,</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and </w:t>
            </w:r>
            <w:r w:rsidRPr="00532AEF">
              <w:rPr>
                <w:rFonts w:ascii="Times New Roman" w:eastAsia="Book Antiqua" w:hAnsi="Times New Roman" w:cs="Times New Roman"/>
                <w:b/>
              </w:rPr>
              <w:t>having ordained men, to send</w:t>
            </w:r>
            <w:r w:rsidRPr="00532AEF">
              <w:rPr>
                <w:rFonts w:ascii="Times New Roman" w:eastAsia="Book Antiqua" w:hAnsi="Times New Roman" w:cs="Times New Roman"/>
              </w:rPr>
              <w:t xml:space="preserve"> </w:t>
            </w:r>
            <w:r w:rsidRPr="00532AEF">
              <w:rPr>
                <w:rFonts w:ascii="Times New Roman" w:eastAsia="Book Antiqua" w:hAnsi="Times New Roman" w:cs="Times New Roman"/>
                <w:b/>
              </w:rPr>
              <w:t xml:space="preserve">to you together with our beloved </w:t>
            </w:r>
            <w:r w:rsidRPr="00532AEF">
              <w:rPr>
                <w:rFonts w:ascii="Times New Roman" w:eastAsia="Book Antiqua" w:hAnsi="Times New Roman" w:cs="Times New Roman"/>
                <w:b/>
                <w:bCs/>
              </w:rPr>
              <w:t>Bar-Nechamah</w:t>
            </w:r>
            <w:r w:rsidRPr="00532AEF">
              <w:rPr>
                <w:rFonts w:ascii="Times New Roman" w:eastAsia="Book Antiqua" w:hAnsi="Times New Roman" w:cs="Times New Roman"/>
                <w:b/>
              </w:rPr>
              <w:t xml:space="preserve"> and Hakham Shaul, men who have risked their lives for the sake of our Master, Yeshua HaMashiach’s authority. Therefore we have sent Yehudah who is called Yosef bar Shabbat and Hillel </w:t>
            </w:r>
            <w:r w:rsidRPr="00532AEF">
              <w:rPr>
                <w:rFonts w:ascii="Times New Roman" w:eastAsia="Book Antiqua" w:hAnsi="Times New Roman" w:cs="Times New Roman"/>
              </w:rPr>
              <w:t>(who in the Greek is called Lukas/Silas)</w:t>
            </w:r>
            <w:r w:rsidRPr="00532AEF">
              <w:rPr>
                <w:rFonts w:ascii="Times New Roman" w:eastAsia="Book Antiqua" w:hAnsi="Times New Roman" w:cs="Times New Roman"/>
                <w:b/>
              </w:rPr>
              <w:t>, and they will report the same</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things </w:t>
            </w:r>
            <w:r w:rsidRPr="00532AEF">
              <w:rPr>
                <w:rFonts w:ascii="Times New Roman" w:eastAsia="Book Antiqua" w:hAnsi="Times New Roman" w:cs="Times New Roman"/>
                <w:b/>
              </w:rPr>
              <w:t xml:space="preserve">by </w:t>
            </w:r>
            <w:r w:rsidRPr="00532AEF">
              <w:rPr>
                <w:rFonts w:ascii="Times New Roman" w:eastAsia="Book Antiqua" w:hAnsi="Times New Roman" w:cs="Times New Roman"/>
                <w:b/>
                <w:u w:val="single"/>
              </w:rPr>
              <w:t>word of mouth</w:t>
            </w:r>
            <w:r w:rsidRPr="00532AEF">
              <w:rPr>
                <w:rFonts w:ascii="Times New Roman" w:eastAsia="Book Antiqua" w:hAnsi="Times New Roman" w:cs="Times New Roman"/>
                <w:b/>
              </w:rPr>
              <w:t xml:space="preserve">. For it seemed best to the Ruach HaKodesh </w:t>
            </w:r>
            <w:r w:rsidRPr="00532AEF">
              <w:rPr>
                <w:rFonts w:ascii="Times New Roman" w:eastAsia="Book Antiqua" w:hAnsi="Times New Roman" w:cs="Times New Roman"/>
              </w:rPr>
              <w:t>(the spirit of prophecy)</w:t>
            </w:r>
            <w:r w:rsidRPr="00532AEF">
              <w:rPr>
                <w:rFonts w:ascii="Times New Roman" w:eastAsia="Book Antiqua" w:hAnsi="Times New Roman" w:cs="Times New Roman"/>
                <w:b/>
              </w:rPr>
              <w:t xml:space="preserve"> and to us to place on you no greater burden except these necessary things: </w:t>
            </w:r>
            <w:r w:rsidRPr="00532AEF">
              <w:rPr>
                <w:rFonts w:ascii="Times New Roman" w:eastAsia="Book Antiqua" w:hAnsi="Times New Roman" w:cs="Times New Roman"/>
                <w:iCs/>
              </w:rPr>
              <w:t xml:space="preserve">that you </w:t>
            </w:r>
            <w:r w:rsidRPr="00532AEF">
              <w:rPr>
                <w:rFonts w:ascii="Times New Roman" w:eastAsia="Book Antiqua" w:hAnsi="Times New Roman" w:cs="Times New Roman"/>
                <w:b/>
              </w:rPr>
              <w:t xml:space="preserve">abstain from food sacrificed to idols </w:t>
            </w:r>
            <w:r w:rsidRPr="00532AEF">
              <w:rPr>
                <w:rFonts w:ascii="Times New Roman" w:eastAsia="Book Antiqua" w:hAnsi="Times New Roman" w:cs="Times New Roman"/>
              </w:rPr>
              <w:t>(i.e. participating in idolatrous practices)</w:t>
            </w:r>
            <w:r w:rsidRPr="00532AEF">
              <w:rPr>
                <w:rFonts w:ascii="Times New Roman" w:eastAsia="Book Antiqua" w:hAnsi="Times New Roman" w:cs="Times New Roman"/>
                <w:b/>
              </w:rPr>
              <w:t xml:space="preserve">, and from blood </w:t>
            </w:r>
            <w:r w:rsidRPr="00532AEF">
              <w:rPr>
                <w:rFonts w:ascii="Times New Roman" w:eastAsia="Book Antiqua" w:hAnsi="Times New Roman" w:cs="Times New Roman"/>
              </w:rPr>
              <w:t>(murder, trespass of Niddah, and eating the limb of a living animal)</w:t>
            </w:r>
            <w:r w:rsidRPr="00532AEF">
              <w:rPr>
                <w:rFonts w:ascii="Times New Roman" w:eastAsia="Book Antiqua" w:hAnsi="Times New Roman" w:cs="Times New Roman"/>
                <w:b/>
              </w:rPr>
              <w:t xml:space="preserve">, and from what has been strangled </w:t>
            </w:r>
            <w:r w:rsidRPr="00532AEF">
              <w:rPr>
                <w:rFonts w:ascii="Times New Roman" w:eastAsia="Book Antiqua" w:hAnsi="Times New Roman" w:cs="Times New Roman"/>
              </w:rPr>
              <w:t>(non-kosher killed animals, and other laws of Kashrut)</w:t>
            </w:r>
            <w:r w:rsidRPr="00532AEF">
              <w:rPr>
                <w:rFonts w:ascii="Times New Roman" w:eastAsia="Book Antiqua" w:hAnsi="Times New Roman" w:cs="Times New Roman"/>
                <w:b/>
              </w:rPr>
              <w:t xml:space="preserve">, and from sexual immorality </w:t>
            </w:r>
            <w:r w:rsidRPr="00532AEF">
              <w:rPr>
                <w:rFonts w:ascii="Times New Roman" w:eastAsia="Book Antiqua" w:hAnsi="Times New Roman" w:cs="Times New Roman"/>
              </w:rPr>
              <w:t>(fornication, adultery, incest, and bestiality, as well as apostasy)</w:t>
            </w:r>
            <w:r w:rsidRPr="00532AEF">
              <w:rPr>
                <w:rFonts w:ascii="Times New Roman" w:eastAsia="Book Antiqua" w:hAnsi="Times New Roman" w:cs="Times New Roman"/>
                <w:b/>
              </w:rPr>
              <w:t>.</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If you </w:t>
            </w:r>
            <w:r w:rsidRPr="00532AEF">
              <w:rPr>
                <w:rFonts w:ascii="Times New Roman" w:eastAsia="Book Antiqua" w:hAnsi="Times New Roman" w:cs="Times New Roman"/>
                <w:b/>
              </w:rPr>
              <w:t xml:space="preserve">keep </w:t>
            </w:r>
            <w:r w:rsidRPr="00532AEF">
              <w:rPr>
                <w:rFonts w:ascii="Times New Roman" w:eastAsia="Book Antiqua" w:hAnsi="Times New Roman" w:cs="Times New Roman"/>
              </w:rPr>
              <w:t>(Shomer – Shabbat)</w:t>
            </w:r>
            <w:r w:rsidRPr="00532AEF">
              <w:rPr>
                <w:rFonts w:ascii="Times New Roman" w:eastAsia="Book Antiqua" w:hAnsi="Times New Roman" w:cs="Times New Roman"/>
                <w:b/>
              </w:rPr>
              <w:t xml:space="preserve"> </w:t>
            </w:r>
            <w:r w:rsidRPr="00532AEF">
              <w:rPr>
                <w:rFonts w:ascii="Times New Roman" w:eastAsia="Book Antiqua" w:hAnsi="Times New Roman" w:cs="Times New Roman"/>
                <w:b/>
              </w:rPr>
              <w:lastRenderedPageBreak/>
              <w:t xml:space="preserve">yourselves from </w:t>
            </w:r>
            <w:r w:rsidRPr="00532AEF">
              <w:rPr>
                <w:rFonts w:ascii="Times New Roman" w:eastAsia="Book Antiqua" w:hAnsi="Times New Roman" w:cs="Times New Roman"/>
              </w:rPr>
              <w:t>these things,</w:t>
            </w:r>
            <w:r w:rsidRPr="00532AEF">
              <w:rPr>
                <w:rFonts w:ascii="Times New Roman" w:eastAsia="Book Antiqua" w:hAnsi="Times New Roman" w:cs="Times New Roman"/>
                <w:vertAlign w:val="superscript"/>
              </w:rPr>
              <w:footnoteReference w:id="231"/>
            </w:r>
            <w:r w:rsidRPr="00532AEF">
              <w:rPr>
                <w:rFonts w:ascii="Times New Roman" w:eastAsia="Book Antiqua" w:hAnsi="Times New Roman" w:cs="Times New Roman"/>
              </w:rPr>
              <w:t xml:space="preserve"> (in turning to G-d) </w:t>
            </w:r>
            <w:r w:rsidRPr="00532AEF">
              <w:rPr>
                <w:rFonts w:ascii="Times New Roman" w:eastAsia="Book Antiqua" w:hAnsi="Times New Roman" w:cs="Times New Roman"/>
                <w:b/>
              </w:rPr>
              <w:t xml:space="preserve">you will be made strong. </w:t>
            </w:r>
          </w:p>
          <w:p w:rsidR="00532AEF" w:rsidRPr="00532AEF" w:rsidRDefault="00532AEF" w:rsidP="00347BC6">
            <w:pPr>
              <w:keepNext/>
              <w:widowControl w:val="0"/>
              <w:ind w:left="180"/>
              <w:jc w:val="both"/>
              <w:rPr>
                <w:rFonts w:ascii="Times New Roman" w:eastAsia="Book Antiqua" w:hAnsi="Times New Roman" w:cs="Times New Roman"/>
                <w:b/>
              </w:rPr>
            </w:pPr>
          </w:p>
          <w:p w:rsidR="00532AEF" w:rsidRPr="00532AEF" w:rsidRDefault="00F80FD8" w:rsidP="00347BC6">
            <w:pPr>
              <w:keepNext/>
              <w:widowControl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532AEF" w:rsidRPr="00532AEF">
              <w:rPr>
                <w:rFonts w:ascii="Times New Roman" w:eastAsia="Book Antiqua" w:hAnsi="Times New Roman" w:cs="Times New Roman"/>
                <w:b/>
              </w:rPr>
              <w:t>Shalom.</w:t>
            </w:r>
          </w:p>
          <w:p w:rsidR="00532AEF" w:rsidRPr="00532AEF" w:rsidRDefault="00532AEF" w:rsidP="00347BC6">
            <w:pPr>
              <w:keepNext/>
              <w:widowControl w:val="0"/>
              <w:jc w:val="both"/>
              <w:rPr>
                <w:rFonts w:ascii="Copperplate Gothic Light" w:eastAsia="Book Antiqua" w:hAnsi="Copperplate Gothic Light" w:cs="Times New Roman"/>
                <w:b/>
                <w:smallCaps/>
              </w:rPr>
            </w:pPr>
          </w:p>
        </w:tc>
      </w:tr>
    </w:tbl>
    <w:p w:rsidR="00532AEF" w:rsidRPr="00532AEF" w:rsidRDefault="00532AEF" w:rsidP="00347BC6">
      <w:pPr>
        <w:keepNext/>
        <w:widowControl w:val="0"/>
        <w:spacing w:after="0" w:line="240" w:lineRule="auto"/>
        <w:jc w:val="center"/>
        <w:rPr>
          <w:rFonts w:ascii="Times New Roman" w:eastAsia="Book Antiqua" w:hAnsi="Times New Roman" w:cs="Times New Roman"/>
          <w:b/>
        </w:rPr>
      </w:pPr>
      <w:r w:rsidRPr="00532AEF">
        <w:rPr>
          <w:rFonts w:ascii="Times New Roman" w:eastAsia="Book Antiqua" w:hAnsi="Times New Roman" w:cs="Times New Roman"/>
          <w:b/>
          <w:noProof/>
        </w:rPr>
        <w:lastRenderedPageBreak/>
        <mc:AlternateContent>
          <mc:Choice Requires="wps">
            <w:drawing>
              <wp:anchor distT="0" distB="0" distL="114300" distR="114300" simplePos="0" relativeHeight="251659264" behindDoc="0" locked="0" layoutInCell="1" allowOverlap="1" wp14:anchorId="3AAA2433" wp14:editId="2C3B7FC9">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532AEF" w:rsidRPr="00532AEF" w:rsidRDefault="00532AEF" w:rsidP="00347BC6">
      <w:pPr>
        <w:keepNext/>
        <w:widowControl w:val="0"/>
        <w:spacing w:after="0" w:line="240" w:lineRule="auto"/>
        <w:jc w:val="center"/>
        <w:rPr>
          <w:rFonts w:ascii="Times New Roman" w:eastAsia="Book Antiqua" w:hAnsi="Times New Roman" w:cs="Times New Roman"/>
          <w:b/>
        </w:rPr>
      </w:pPr>
    </w:p>
    <w:p w:rsidR="00532AEF" w:rsidRPr="00532AEF" w:rsidRDefault="00532AEF" w:rsidP="00347BC6">
      <w:pPr>
        <w:keepNext/>
        <w:widowControl w:val="0"/>
        <w:spacing w:after="0" w:line="240" w:lineRule="auto"/>
        <w:jc w:val="center"/>
        <w:rPr>
          <w:rFonts w:ascii="Times New Roman" w:eastAsia="Book Antiqua" w:hAnsi="Times New Roman" w:cs="Times New Roman"/>
          <w:b/>
        </w:rPr>
      </w:pPr>
      <w:r w:rsidRPr="00532AEF">
        <w:rPr>
          <w:rFonts w:ascii="Times New Roman" w:eastAsia="Book Antiqua" w:hAnsi="Times New Roman" w:cs="Times New Roman"/>
          <w:b/>
        </w:rPr>
        <w:t>Nazarean Codicil to be read in conjunction with the following Torah Seder</w:t>
      </w:r>
    </w:p>
    <w:p w:rsidR="00532AEF" w:rsidRPr="00532AEF" w:rsidRDefault="00532AEF" w:rsidP="00347BC6">
      <w:pPr>
        <w:keepNext/>
        <w:widowControl w:val="0"/>
        <w:spacing w:after="0" w:line="240" w:lineRule="auto"/>
        <w:jc w:val="center"/>
        <w:rPr>
          <w:rFonts w:ascii="Times New Roman" w:eastAsia="Book Antiqua" w:hAnsi="Times New Roman" w:cs="Times New Roman"/>
          <w:b/>
        </w:rPr>
      </w:pPr>
    </w:p>
    <w:tbl>
      <w:tblPr>
        <w:tblStyle w:val="TableGrid1"/>
        <w:tblW w:w="0" w:type="auto"/>
        <w:jc w:val="center"/>
        <w:tblInd w:w="-38" w:type="dxa"/>
        <w:tblLook w:val="04A0" w:firstRow="1" w:lastRow="0" w:firstColumn="1" w:lastColumn="0" w:noHBand="0" w:noVBand="1"/>
      </w:tblPr>
      <w:tblGrid>
        <w:gridCol w:w="1628"/>
        <w:gridCol w:w="1243"/>
        <w:gridCol w:w="2166"/>
        <w:gridCol w:w="1298"/>
        <w:gridCol w:w="1493"/>
      </w:tblGrid>
      <w:tr w:rsidR="007B6C45" w:rsidRPr="007B6C45" w:rsidTr="007B6C45">
        <w:trPr>
          <w:trHeight w:val="20"/>
          <w:jc w:val="center"/>
        </w:trPr>
        <w:tc>
          <w:tcPr>
            <w:tcW w:w="0" w:type="auto"/>
          </w:tcPr>
          <w:p w:rsidR="00532AEF" w:rsidRPr="007B6C45" w:rsidRDefault="007B6C45" w:rsidP="00347BC6">
            <w:pPr>
              <w:keepNext/>
              <w:widowControl w:val="0"/>
              <w:ind w:firstLine="0"/>
              <w:rPr>
                <w:rFonts w:ascii="Times New Roman" w:hAnsi="Times New Roman" w:cs="Times New Roman"/>
                <w:b/>
              </w:rPr>
            </w:pPr>
            <w:r w:rsidRPr="007B6C45">
              <w:rPr>
                <w:rFonts w:ascii="Times New Roman" w:hAnsi="Times New Roman" w:cs="Times New Roman"/>
                <w:b/>
              </w:rPr>
              <w:t>Ex 21:28-</w:t>
            </w:r>
            <w:r w:rsidR="00532AEF" w:rsidRPr="007B6C45">
              <w:rPr>
                <w:rFonts w:ascii="Times New Roman" w:hAnsi="Times New Roman" w:cs="Times New Roman"/>
                <w:b/>
              </w:rPr>
              <w:t>22:23</w:t>
            </w:r>
          </w:p>
        </w:tc>
        <w:tc>
          <w:tcPr>
            <w:tcW w:w="0" w:type="auto"/>
          </w:tcPr>
          <w:p w:rsidR="00532AEF" w:rsidRPr="007B6C45" w:rsidRDefault="007B6C45" w:rsidP="00347BC6">
            <w:pPr>
              <w:keepNext/>
              <w:widowControl w:val="0"/>
              <w:ind w:firstLine="0"/>
              <w:rPr>
                <w:rFonts w:ascii="Times New Roman" w:hAnsi="Times New Roman" w:cs="Times New Roman"/>
                <w:b/>
              </w:rPr>
            </w:pPr>
            <w:r w:rsidRPr="007B6C45">
              <w:rPr>
                <w:rFonts w:ascii="Times New Roman" w:hAnsi="Times New Roman" w:cs="Times New Roman"/>
                <w:b/>
              </w:rPr>
              <w:t xml:space="preserve">Ps. </w:t>
            </w:r>
            <w:r w:rsidR="00532AEF" w:rsidRPr="007B6C45">
              <w:rPr>
                <w:rFonts w:ascii="Times New Roman" w:hAnsi="Times New Roman" w:cs="Times New Roman"/>
                <w:b/>
              </w:rPr>
              <w:t>57:7-12</w:t>
            </w:r>
          </w:p>
        </w:tc>
        <w:tc>
          <w:tcPr>
            <w:tcW w:w="0" w:type="auto"/>
          </w:tcPr>
          <w:p w:rsidR="00532AEF" w:rsidRPr="007B6C45" w:rsidRDefault="00532AEF" w:rsidP="00347BC6">
            <w:pPr>
              <w:keepNext/>
              <w:widowControl w:val="0"/>
              <w:ind w:firstLine="0"/>
              <w:rPr>
                <w:rFonts w:ascii="Times New Roman" w:hAnsi="Times New Roman" w:cs="Times New Roman"/>
                <w:b/>
              </w:rPr>
            </w:pPr>
            <w:r w:rsidRPr="007B6C45">
              <w:rPr>
                <w:rFonts w:ascii="Times New Roman" w:hAnsi="Times New Roman" w:cs="Times New Roman"/>
                <w:b/>
              </w:rPr>
              <w:t>Ezek 34:20-27, 30-31</w:t>
            </w:r>
          </w:p>
        </w:tc>
        <w:tc>
          <w:tcPr>
            <w:tcW w:w="0" w:type="auto"/>
          </w:tcPr>
          <w:p w:rsidR="00532AEF" w:rsidRPr="007B6C45" w:rsidRDefault="00532AEF" w:rsidP="00347BC6">
            <w:pPr>
              <w:keepNext/>
              <w:widowControl w:val="0"/>
              <w:ind w:firstLine="0"/>
              <w:rPr>
                <w:rFonts w:ascii="Times New Roman" w:hAnsi="Times New Roman" w:cs="Times New Roman"/>
                <w:b/>
              </w:rPr>
            </w:pPr>
            <w:r w:rsidRPr="007B6C45">
              <w:rPr>
                <w:rFonts w:ascii="Times New Roman" w:hAnsi="Times New Roman" w:cs="Times New Roman"/>
                <w:b/>
              </w:rPr>
              <w:t>Mk 7:24-30</w:t>
            </w:r>
          </w:p>
        </w:tc>
        <w:tc>
          <w:tcPr>
            <w:tcW w:w="0" w:type="auto"/>
          </w:tcPr>
          <w:p w:rsidR="00532AEF" w:rsidRPr="007B6C45" w:rsidRDefault="00532AEF" w:rsidP="00347BC6">
            <w:pPr>
              <w:keepNext/>
              <w:widowControl w:val="0"/>
              <w:ind w:firstLine="0"/>
              <w:rPr>
                <w:rFonts w:ascii="Times New Roman" w:hAnsi="Times New Roman" w:cs="Times New Roman"/>
                <w:b/>
              </w:rPr>
            </w:pPr>
            <w:r w:rsidRPr="007B6C45">
              <w:rPr>
                <w:rFonts w:ascii="Times New Roman" w:hAnsi="Times New Roman" w:cs="Times New Roman"/>
                <w:b/>
              </w:rPr>
              <w:t>Acts 15:22-29</w:t>
            </w:r>
          </w:p>
        </w:tc>
      </w:tr>
    </w:tbl>
    <w:p w:rsidR="00532AEF" w:rsidRPr="00532AEF" w:rsidRDefault="00532AEF" w:rsidP="00347BC6">
      <w:pPr>
        <w:keepNext/>
        <w:widowControl w:val="0"/>
        <w:spacing w:after="0" w:line="240" w:lineRule="auto"/>
        <w:jc w:val="center"/>
        <w:rPr>
          <w:rFonts w:ascii="Times New Roman" w:eastAsia="Book Antiqua" w:hAnsi="Times New Roman" w:cs="Times New Roman"/>
        </w:rPr>
      </w:pPr>
    </w:p>
    <w:p w:rsidR="00532AEF" w:rsidRPr="00532AEF" w:rsidRDefault="00532AEF" w:rsidP="00347BC6">
      <w:pPr>
        <w:keepNext/>
        <w:widowControl w:val="0"/>
        <w:spacing w:after="0" w:line="240" w:lineRule="auto"/>
        <w:jc w:val="center"/>
        <w:rPr>
          <w:rFonts w:ascii="Copperplate Gothic Light" w:eastAsia="Book Antiqua" w:hAnsi="Copperplate Gothic Light" w:cs="Times New Roman"/>
          <w:b/>
        </w:rPr>
      </w:pPr>
      <w:bookmarkStart w:id="59" w:name="OLE_LINK3"/>
      <w:bookmarkStart w:id="60" w:name="OLE_LINK4"/>
      <w:r w:rsidRPr="00532AEF">
        <w:rPr>
          <w:rFonts w:ascii="Copperplate Gothic Light" w:eastAsia="Book Antiqua" w:hAnsi="Copperplate Gothic Light" w:cs="Times New Roman"/>
          <w:b/>
          <w:sz w:val="24"/>
        </w:rPr>
        <w:t>Commentary to Hakham Tsefet’s School of Peshat</w:t>
      </w:r>
    </w:p>
    <w:p w:rsidR="00532AEF" w:rsidRPr="00532AEF" w:rsidRDefault="00532AEF" w:rsidP="00347BC6">
      <w:pPr>
        <w:keepNext/>
        <w:widowControl w:val="0"/>
        <w:spacing w:after="0" w:line="240" w:lineRule="auto"/>
        <w:jc w:val="center"/>
        <w:rPr>
          <w:rFonts w:ascii="Times New Roman" w:eastAsia="Book Antiqua" w:hAnsi="Times New Roman" w:cs="Times New Roman"/>
        </w:rPr>
      </w:pPr>
    </w:p>
    <w:bookmarkEnd w:id="59"/>
    <w:bookmarkEnd w:id="60"/>
    <w:p w:rsidR="00532AEF" w:rsidRPr="00532AEF" w:rsidRDefault="00532AEF" w:rsidP="00347BC6">
      <w:pPr>
        <w:keepNext/>
        <w:widowControl w:val="0"/>
        <w:spacing w:after="0" w:line="240" w:lineRule="auto"/>
        <w:jc w:val="both"/>
        <w:rPr>
          <w:rFonts w:ascii="Copperplate Gothic Light" w:eastAsia="Book Antiqua" w:hAnsi="Copperplate Gothic Light" w:cs="Times New Roman"/>
          <w:b/>
          <w:lang w:val="en-AU"/>
        </w:rPr>
      </w:pPr>
      <w:r w:rsidRPr="00532AEF">
        <w:rPr>
          <w:rFonts w:ascii="Copperplate Gothic Light" w:eastAsia="Book Antiqua" w:hAnsi="Copperplate Gothic Light" w:cs="Times New Roman"/>
          <w:b/>
          <w:sz w:val="24"/>
          <w:lang w:val="en-AU"/>
        </w:rPr>
        <w:t>Crumbs and Dogs</w:t>
      </w:r>
    </w:p>
    <w:p w:rsidR="00532AEF" w:rsidRPr="00532AEF" w:rsidRDefault="00532AEF" w:rsidP="00347BC6">
      <w:pPr>
        <w:keepNext/>
        <w:widowControl w:val="0"/>
        <w:spacing w:after="0" w:line="240" w:lineRule="auto"/>
        <w:jc w:val="both"/>
        <w:rPr>
          <w:rFonts w:ascii="Times New Roman" w:eastAsia="Book Antiqua" w:hAnsi="Times New Roman" w:cs="Times New Roman"/>
          <w:lang w:val="en-AU"/>
        </w:rPr>
      </w:pPr>
    </w:p>
    <w:p w:rsidR="00532AEF" w:rsidRPr="00532AEF" w:rsidRDefault="00532AEF" w:rsidP="00347BC6">
      <w:pPr>
        <w:keepNext/>
        <w:widowControl w:val="0"/>
        <w:spacing w:after="0" w:line="240" w:lineRule="auto"/>
        <w:jc w:val="both"/>
        <w:rPr>
          <w:rFonts w:ascii="Times New Roman" w:eastAsia="Book Antiqua" w:hAnsi="Times New Roman" w:cs="Times New Roman"/>
          <w:lang w:val="en-AU"/>
        </w:rPr>
      </w:pPr>
      <w:r w:rsidRPr="00532AEF">
        <w:rPr>
          <w:rFonts w:ascii="Times New Roman" w:eastAsia="Book Antiqua" w:hAnsi="Times New Roman" w:cs="Times New Roman"/>
          <w:lang w:val="en-AU"/>
        </w:rPr>
        <w:t>The life of the Jewish people is paradoxical, as we have stated before. Here we have the antithesis of “that which enters” rendering a person unclean, followed by the in the daughter of the Syrophoenician woman who has a daughter possessed with an “unclean spirit.” Therefore, we must understand the previous pericope to be a riddle rather than an absolute literal statement. The contaminating spirit is “within” the young girl rendering her unclean. Therefore, the previous pericope must be a riddle rather than an absolute literal statement.</w:t>
      </w:r>
    </w:p>
    <w:p w:rsidR="00532AEF" w:rsidRPr="00532AEF" w:rsidRDefault="00532AEF" w:rsidP="00347BC6">
      <w:pPr>
        <w:keepNext/>
        <w:widowControl w:val="0"/>
        <w:spacing w:after="0" w:line="240" w:lineRule="auto"/>
        <w:jc w:val="both"/>
        <w:rPr>
          <w:rFonts w:ascii="Times New Roman" w:eastAsia="Book Antiqua" w:hAnsi="Times New Roman" w:cs="Times New Roman"/>
          <w:lang w:val="en-AU"/>
        </w:rPr>
      </w:pPr>
    </w:p>
    <w:p w:rsidR="00532AEF" w:rsidRPr="00532AEF" w:rsidRDefault="00532AEF" w:rsidP="00347BC6">
      <w:pPr>
        <w:keepNext/>
        <w:widowControl w:val="0"/>
        <w:spacing w:after="0" w:line="240" w:lineRule="auto"/>
        <w:jc w:val="both"/>
        <w:rPr>
          <w:rFonts w:ascii="Times New Roman" w:eastAsia="Book Antiqua" w:hAnsi="Times New Roman" w:cs="Times New Roman"/>
          <w:lang w:val="en-AU"/>
        </w:rPr>
      </w:pPr>
      <w:r w:rsidRPr="00532AEF">
        <w:rPr>
          <w:rFonts w:ascii="Times New Roman" w:eastAsia="Book Antiqua" w:hAnsi="Times New Roman" w:cs="Times New Roman"/>
          <w:lang w:val="en-AU"/>
        </w:rPr>
        <w:t xml:space="preserve">The use of πνεῦμα ἀκάθαρτον (unclean spirit) in this case is amazing. The amazement is that Yeshua is dealing with an “unclean spirit,” which inhabits and controls the daughter of the Greek, Syrophoenician woman, who by the Shammaite School is </w:t>
      </w:r>
      <w:r w:rsidRPr="00532AEF">
        <w:rPr>
          <w:rFonts w:ascii="Times New Roman" w:eastAsia="Book Antiqua" w:hAnsi="Times New Roman" w:cs="Times New Roman"/>
          <w:b/>
          <w:u w:val="single"/>
          <w:lang w:val="en-AU"/>
        </w:rPr>
        <w:t>unclean already</w:t>
      </w:r>
      <w:r w:rsidRPr="00532AEF">
        <w:rPr>
          <w:rFonts w:ascii="Times New Roman" w:eastAsia="Book Antiqua" w:hAnsi="Times New Roman" w:cs="Times New Roman"/>
          <w:lang w:val="en-AU"/>
        </w:rPr>
        <w:t xml:space="preserve">. Therefore, it would be pointless to “cast out” an “unclean spirit” of an unclean girl. Yeshua as the representative of the School of Hillel shows us that they do not accept the Shammaite view that Gentiles are “unclean” by nature. Furthermore, we are not given the details of where Yeshua is staying. While we must be very certain that he is in a Jewish home, we make note that he has travelled to regions that are heavily populated by Gentiles. That the Greek, Syrophoenician woman is a Gentile is deduced by the phrase Yeshua presents to the Grecian woman, </w:t>
      </w:r>
      <w:r w:rsidRPr="00532AEF">
        <w:rPr>
          <w:rFonts w:ascii="Times New Roman" w:eastAsia="Book Antiqua" w:hAnsi="Times New Roman" w:cs="Times New Roman"/>
          <w:b/>
        </w:rPr>
        <w:t xml:space="preserve">“Let the children </w:t>
      </w:r>
      <w:r w:rsidRPr="00532AEF">
        <w:rPr>
          <w:rFonts w:ascii="Times New Roman" w:eastAsia="Book Antiqua" w:hAnsi="Times New Roman" w:cs="Times New Roman"/>
        </w:rPr>
        <w:t xml:space="preserve">(B’ne Yisrael) </w:t>
      </w:r>
      <w:r w:rsidRPr="00532AEF">
        <w:rPr>
          <w:rFonts w:ascii="Times New Roman" w:eastAsia="Book Antiqua" w:hAnsi="Times New Roman" w:cs="Times New Roman"/>
          <w:b/>
        </w:rPr>
        <w:t xml:space="preserve">be satisfied first, for it is not right to take the children's bread and throw </w:t>
      </w:r>
      <w:r w:rsidRPr="00532AEF">
        <w:rPr>
          <w:rFonts w:ascii="Times New Roman" w:eastAsia="Book Antiqua" w:hAnsi="Times New Roman" w:cs="Times New Roman"/>
          <w:iCs/>
        </w:rPr>
        <w:t>it</w:t>
      </w:r>
      <w:r w:rsidRPr="00532AEF">
        <w:rPr>
          <w:rFonts w:ascii="Times New Roman" w:eastAsia="Book Antiqua" w:hAnsi="Times New Roman" w:cs="Times New Roman"/>
          <w:b/>
          <w:i/>
          <w:iCs/>
        </w:rPr>
        <w:t xml:space="preserve"> </w:t>
      </w:r>
      <w:r w:rsidRPr="00532AEF">
        <w:rPr>
          <w:rFonts w:ascii="Times New Roman" w:eastAsia="Book Antiqua" w:hAnsi="Times New Roman" w:cs="Times New Roman"/>
          <w:b/>
        </w:rPr>
        <w:t xml:space="preserve">to the dogs </w:t>
      </w:r>
      <w:r w:rsidRPr="00532AEF">
        <w:rPr>
          <w:rFonts w:ascii="Times New Roman" w:eastAsia="Book Antiqua" w:hAnsi="Times New Roman" w:cs="Times New Roman"/>
        </w:rPr>
        <w:t>(Gentiles)</w:t>
      </w:r>
      <w:r w:rsidRPr="00532AEF">
        <w:rPr>
          <w:rFonts w:ascii="Times New Roman" w:eastAsia="Book Antiqua" w:hAnsi="Times New Roman" w:cs="Times New Roman"/>
          <w:b/>
        </w:rPr>
        <w:t>!”</w:t>
      </w:r>
    </w:p>
    <w:p w:rsidR="00532AEF" w:rsidRPr="00532AEF" w:rsidRDefault="00532AEF" w:rsidP="00347BC6">
      <w:pPr>
        <w:keepNext/>
        <w:widowControl w:val="0"/>
        <w:spacing w:after="0" w:line="240" w:lineRule="auto"/>
        <w:jc w:val="both"/>
        <w:rPr>
          <w:rFonts w:ascii="Times New Roman" w:eastAsia="Book Antiqua" w:hAnsi="Times New Roman" w:cs="Times New Roman"/>
          <w:lang w:val="en-AU"/>
        </w:rPr>
      </w:pPr>
    </w:p>
    <w:p w:rsidR="00532AEF" w:rsidRPr="00532AEF" w:rsidRDefault="00532AEF" w:rsidP="00347BC6">
      <w:pPr>
        <w:keepNext/>
        <w:widowControl w:val="0"/>
        <w:spacing w:after="0" w:line="240" w:lineRule="auto"/>
        <w:jc w:val="both"/>
        <w:rPr>
          <w:rFonts w:ascii="Times New Roman" w:eastAsia="Book Antiqua" w:hAnsi="Times New Roman" w:cs="Times New Roman"/>
          <w:lang w:val="en-AU"/>
        </w:rPr>
      </w:pPr>
      <w:r w:rsidRPr="00532AEF">
        <w:rPr>
          <w:rFonts w:ascii="Times New Roman" w:eastAsia="Book Antiqua" w:hAnsi="Times New Roman" w:cs="Times New Roman"/>
          <w:lang w:val="en-AU"/>
        </w:rPr>
        <w:t xml:space="preserve">The amazement is that Hakham Tsefet has laid the foundation for </w:t>
      </w:r>
      <w:r w:rsidR="007B6C45">
        <w:rPr>
          <w:rFonts w:ascii="Times New Roman" w:eastAsia="Book Antiqua" w:hAnsi="Times New Roman" w:cs="Times New Roman"/>
          <w:lang w:val="en-AU"/>
        </w:rPr>
        <w:t xml:space="preserve">the Remes comments. Not only </w:t>
      </w:r>
      <w:r w:rsidRPr="00532AEF">
        <w:rPr>
          <w:rFonts w:ascii="Times New Roman" w:eastAsia="Book Antiqua" w:hAnsi="Times New Roman" w:cs="Times New Roman"/>
          <w:lang w:val="en-AU"/>
        </w:rPr>
        <w:t>Yeshua is addressing a Gentile, but he speaks to a “woman.” Yeshua most certainly made room for all who would accept the Torah. We might relate the “crumbs from the children’s table” with the Seven Laws of Noach, which we will address in the Remes portion of our commentary. Whilst the Seven Laws of Noah are given to Noah at first to be obeyed by all humanity, these laws received new vigour and force by the revelation at Sinai and were further amplified by the Master himself as we will see. It is certain that the Greek, Syrophoenician woman was a Gentile and that she is aware that Yeshua is a Jewish Rabbi. Her appeal also shows her awareness of Jewish halakhah.</w:t>
      </w:r>
    </w:p>
    <w:p w:rsidR="00F80FD8" w:rsidRDefault="00F80FD8"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01A211E6" wp14:editId="419549CB">
                <wp:simplePos x="0" y="0"/>
                <wp:positionH relativeFrom="column">
                  <wp:posOffset>-19050</wp:posOffset>
                </wp:positionH>
                <wp:positionV relativeFrom="paragraph">
                  <wp:posOffset>132715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0.45pt" to="522.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" strokecolor="#c0504d" strokeweight="2pt">
                <v:shadow on="t" color="black" opacity="24903f" origin=",.5" offset="0,.55556mm"/>
              </v:line>
            </w:pict>
          </mc:Fallback>
        </mc:AlternateConten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center"/>
        <w:rPr>
          <w:rFonts w:ascii="Times New Roman" w:eastAsia="Book Antiqua" w:hAnsi="Times New Roman" w:cs="Times New Roman"/>
          <w:b/>
          <w:noProof/>
        </w:rPr>
      </w:pPr>
      <w:r w:rsidRPr="00532AEF">
        <w:rPr>
          <w:rFonts w:ascii="Copperplate Gothic Light" w:eastAsia="Book Antiqua" w:hAnsi="Copperplate Gothic Light" w:cs="Times New Roman"/>
          <w:b/>
          <w:sz w:val="28"/>
        </w:rPr>
        <w:t xml:space="preserve">Commentary to Hakham Shaul’s School of </w:t>
      </w:r>
      <w:r w:rsidRPr="00532AEF">
        <w:rPr>
          <w:rFonts w:ascii="Copperplate Gothic Light" w:eastAsia="Book Antiqua" w:hAnsi="Copperplate Gothic Light" w:cs="Times New Roman"/>
          <w:b/>
          <w:sz w:val="28"/>
          <w:u w:val="single"/>
        </w:rPr>
        <w:t>Remes</w:t>
      </w:r>
    </w:p>
    <w:p w:rsidR="00532AEF" w:rsidRPr="00532AEF" w:rsidRDefault="00532AEF" w:rsidP="00347BC6">
      <w:pPr>
        <w:keepNext/>
        <w:widowControl w:val="0"/>
        <w:spacing w:after="0" w:line="240" w:lineRule="auto"/>
        <w:jc w:val="both"/>
        <w:rPr>
          <w:rFonts w:ascii="Times New Roman" w:eastAsia="Book Antiqua" w:hAnsi="Times New Roman" w:cs="Times New Roman"/>
          <w:noProof/>
        </w:rPr>
      </w:pPr>
    </w:p>
    <w:p w:rsidR="00532AEF" w:rsidRPr="00532AEF" w:rsidRDefault="00532AEF" w:rsidP="00347BC6">
      <w:pPr>
        <w:keepNext/>
        <w:widowControl w:val="0"/>
        <w:spacing w:after="0" w:line="240" w:lineRule="auto"/>
        <w:jc w:val="both"/>
        <w:rPr>
          <w:rFonts w:ascii="Copperplate Gothic Light" w:eastAsia="Book Antiqua" w:hAnsi="Copperplate Gothic Light" w:cs="Times New Roman"/>
          <w:b/>
          <w:noProof/>
        </w:rPr>
      </w:pPr>
      <w:r w:rsidRPr="00532AEF">
        <w:rPr>
          <w:rFonts w:ascii="Copperplate Gothic Light" w:eastAsia="Book Antiqua" w:hAnsi="Copperplate Gothic Light" w:cs="Times New Roman"/>
          <w:b/>
          <w:noProof/>
          <w:sz w:val="24"/>
        </w:rPr>
        <w:t>Introduction</w:t>
      </w:r>
    </w:p>
    <w:p w:rsidR="00532AEF" w:rsidRPr="00532AEF" w:rsidRDefault="00532AEF" w:rsidP="00347BC6">
      <w:pPr>
        <w:keepNext/>
        <w:widowControl w:val="0"/>
        <w:spacing w:after="0" w:line="240" w:lineRule="auto"/>
        <w:jc w:val="both"/>
        <w:rPr>
          <w:rFonts w:ascii="Times New Roman" w:eastAsia="Book Antiqua" w:hAnsi="Times New Roman" w:cs="Times New Roman"/>
          <w:noProof/>
        </w:rPr>
      </w:pPr>
    </w:p>
    <w:p w:rsidR="00532AEF" w:rsidRPr="00532AEF" w:rsidRDefault="00532AEF" w:rsidP="00347BC6">
      <w:pPr>
        <w:keepNext/>
        <w:widowControl w:val="0"/>
        <w:spacing w:after="0" w:line="240" w:lineRule="auto"/>
        <w:jc w:val="both"/>
        <w:rPr>
          <w:rFonts w:ascii="Times New Roman" w:eastAsia="Book Antiqua" w:hAnsi="Times New Roman" w:cs="Times New Roman"/>
          <w:noProof/>
        </w:rPr>
      </w:pPr>
      <w:r w:rsidRPr="00532AEF">
        <w:rPr>
          <w:rFonts w:ascii="Times New Roman" w:eastAsia="Book Antiqua" w:hAnsi="Times New Roman" w:cs="Times New Roman"/>
          <w:noProof/>
        </w:rPr>
        <w:t xml:space="preserve">We have seen from the last pericope II Luqas 15:19-21 that The Nazarean Bet Din was being addressed by Hakham Ya’aqob. We have also seen the four elemental categories that Gentiles turning to G-d must abandon </w:t>
      </w:r>
      <w:r w:rsidRPr="00532AEF">
        <w:rPr>
          <w:rFonts w:ascii="Times New Roman" w:eastAsia="Book Antiqua" w:hAnsi="Times New Roman" w:cs="Times New Roman"/>
          <w:b/>
          <w:noProof/>
          <w:u w:val="single"/>
        </w:rPr>
        <w:t>immediately</w:t>
      </w:r>
      <w:r w:rsidRPr="00532AEF">
        <w:rPr>
          <w:rFonts w:ascii="Times New Roman" w:eastAsia="Book Antiqua" w:hAnsi="Times New Roman" w:cs="Times New Roman"/>
          <w:noProof/>
        </w:rPr>
        <w:t xml:space="preserve">! In the present Remes comentary we will look at some of these details with a closer eye. </w:t>
      </w:r>
    </w:p>
    <w:p w:rsidR="00532AEF" w:rsidRPr="00532AEF" w:rsidRDefault="00532AEF" w:rsidP="00347BC6">
      <w:pPr>
        <w:keepNext/>
        <w:widowControl w:val="0"/>
        <w:spacing w:after="0" w:line="240" w:lineRule="auto"/>
        <w:jc w:val="both"/>
        <w:rPr>
          <w:rFonts w:ascii="Times New Roman" w:eastAsia="Book Antiqua" w:hAnsi="Times New Roman" w:cs="Times New Roman"/>
          <w:noProof/>
        </w:rPr>
      </w:pPr>
    </w:p>
    <w:p w:rsidR="00532AEF" w:rsidRPr="00532AEF" w:rsidRDefault="00532AEF" w:rsidP="00347BC6">
      <w:pPr>
        <w:keepNext/>
        <w:widowControl w:val="0"/>
        <w:spacing w:after="0" w:line="240" w:lineRule="auto"/>
        <w:jc w:val="both"/>
        <w:rPr>
          <w:rFonts w:ascii="Copperplate Gothic Light" w:eastAsia="Book Antiqua" w:hAnsi="Copperplate Gothic Light" w:cs="Times New Roman"/>
          <w:b/>
        </w:rPr>
      </w:pPr>
      <w:r w:rsidRPr="00532AEF">
        <w:rPr>
          <w:rFonts w:ascii="Copperplate Gothic Light" w:eastAsia="Book Antiqua" w:hAnsi="Copperplate Gothic Light" w:cs="Times New Roman"/>
          <w:b/>
          <w:sz w:val="24"/>
        </w:rPr>
        <w:t>The Oracles</w:t>
      </w:r>
      <w:r w:rsidRPr="00532AEF">
        <w:rPr>
          <w:rFonts w:ascii="Copperplate Gothic Light" w:eastAsia="Book Antiqua" w:hAnsi="Copperplate Gothic Light" w:cs="Times New Roman"/>
          <w:b/>
          <w:sz w:val="24"/>
          <w:vertAlign w:val="superscript"/>
        </w:rPr>
        <w:footnoteReference w:id="232"/>
      </w:r>
      <w:r w:rsidRPr="00532AEF">
        <w:rPr>
          <w:rFonts w:ascii="Copperplate Gothic Light" w:eastAsia="Book Antiqua" w:hAnsi="Copperplate Gothic Light" w:cs="Times New Roman"/>
          <w:b/>
          <w:sz w:val="24"/>
        </w:rPr>
        <w:t xml:space="preserve"> of G-d</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sz w:val="21"/>
          <w:szCs w:val="21"/>
        </w:rPr>
      </w:pPr>
      <w:r w:rsidRPr="00532AEF">
        <w:rPr>
          <w:rFonts w:ascii="Times New Roman" w:eastAsia="Book Antiqua" w:hAnsi="Times New Roman" w:cs="Times New Roman"/>
          <w:b/>
          <w:bCs/>
          <w:sz w:val="21"/>
          <w:szCs w:val="21"/>
        </w:rPr>
        <w:t>Romans 3:1</w:t>
      </w:r>
      <w:r w:rsidRPr="00532AEF">
        <w:rPr>
          <w:rFonts w:ascii="Times New Roman" w:eastAsia="Book Antiqua" w:hAnsi="Times New Roman" w:cs="Times New Roman"/>
          <w:b/>
          <w:sz w:val="21"/>
          <w:szCs w:val="21"/>
        </w:rPr>
        <w:t> What advantage then has the Jew? Or what profit</w:t>
      </w:r>
      <w:r w:rsidRPr="00532AEF">
        <w:rPr>
          <w:rFonts w:ascii="Times New Roman" w:eastAsia="Book Antiqua" w:hAnsi="Times New Roman" w:cs="Times New Roman"/>
          <w:iCs/>
          <w:sz w:val="21"/>
          <w:szCs w:val="21"/>
        </w:rPr>
        <w:t xml:space="preserve"> is there </w:t>
      </w:r>
      <w:r w:rsidRPr="00532AEF">
        <w:rPr>
          <w:rFonts w:ascii="Times New Roman" w:eastAsia="Book Antiqua" w:hAnsi="Times New Roman" w:cs="Times New Roman"/>
          <w:b/>
          <w:sz w:val="21"/>
          <w:szCs w:val="21"/>
        </w:rPr>
        <w:t xml:space="preserve">of circumcision? </w:t>
      </w:r>
      <w:r w:rsidRPr="00532AEF">
        <w:rPr>
          <w:rFonts w:ascii="Times New Roman" w:eastAsia="Book Antiqua" w:hAnsi="Times New Roman" w:cs="Times New Roman"/>
          <w:b/>
          <w:sz w:val="21"/>
          <w:szCs w:val="21"/>
          <w:highlight w:val="yellow"/>
          <w:u w:val="single"/>
        </w:rPr>
        <w:t>Much every way</w:t>
      </w:r>
      <w:r w:rsidRPr="00532AEF">
        <w:rPr>
          <w:rFonts w:ascii="Times New Roman" w:eastAsia="Book Antiqua" w:hAnsi="Times New Roman" w:cs="Times New Roman"/>
          <w:b/>
          <w:sz w:val="21"/>
          <w:szCs w:val="21"/>
        </w:rPr>
        <w:t xml:space="preserve">: chiefly, because that </w:t>
      </w:r>
      <w:r w:rsidRPr="00532AEF">
        <w:rPr>
          <w:rFonts w:ascii="Times New Roman" w:eastAsia="Book Antiqua" w:hAnsi="Times New Roman" w:cs="Times New Roman"/>
          <w:b/>
          <w:sz w:val="21"/>
          <w:szCs w:val="21"/>
          <w:u w:val="single"/>
        </w:rPr>
        <w:t>to them</w:t>
      </w:r>
      <w:r w:rsidRPr="00532AEF">
        <w:rPr>
          <w:rFonts w:ascii="Times New Roman" w:eastAsia="Book Antiqua" w:hAnsi="Times New Roman" w:cs="Times New Roman"/>
          <w:sz w:val="21"/>
          <w:szCs w:val="21"/>
        </w:rPr>
        <w:t xml:space="preserve"> (i.e. the Jews not the Gentiles)</w:t>
      </w:r>
      <w:r w:rsidRPr="00532AEF">
        <w:rPr>
          <w:rFonts w:ascii="Times New Roman" w:eastAsia="Book Antiqua" w:hAnsi="Times New Roman" w:cs="Times New Roman"/>
          <w:b/>
          <w:sz w:val="21"/>
          <w:szCs w:val="21"/>
        </w:rPr>
        <w:t xml:space="preserve"> were committed the oracles of God.</w:t>
      </w:r>
    </w:p>
    <w:p w:rsidR="00532AEF" w:rsidRPr="00532AEF" w:rsidRDefault="00532AEF" w:rsidP="00347BC6">
      <w:pPr>
        <w:keepNext/>
        <w:widowControl w:val="0"/>
        <w:spacing w:after="0" w:line="240" w:lineRule="auto"/>
        <w:ind w:left="360"/>
        <w:jc w:val="both"/>
        <w:rPr>
          <w:rFonts w:ascii="Times New Roman" w:eastAsia="Book Antiqua" w:hAnsi="Times New Roman" w:cs="Times New Roman"/>
          <w:sz w:val="21"/>
          <w:szCs w:val="21"/>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sz w:val="21"/>
          <w:szCs w:val="21"/>
        </w:rPr>
      </w:pPr>
      <w:r w:rsidRPr="00532AEF">
        <w:rPr>
          <w:rFonts w:ascii="Times New Roman" w:eastAsia="Book Antiqua" w:hAnsi="Times New Roman" w:cs="Times New Roman"/>
          <w:b/>
          <w:sz w:val="21"/>
          <w:szCs w:val="21"/>
        </w:rPr>
        <w:t>Bereans (Heb.) 5:12 For by this time you ought to be Rabbis</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iCs/>
          <w:sz w:val="21"/>
          <w:szCs w:val="21"/>
        </w:rPr>
        <w:t>Hakhamim</w:t>
      </w:r>
      <w:r w:rsidRPr="00532AEF">
        <w:rPr>
          <w:rFonts w:ascii="Times New Roman" w:eastAsia="Book Antiqua" w:hAnsi="Times New Roman" w:cs="Times New Roman"/>
          <w:b/>
          <w:sz w:val="21"/>
          <w:szCs w:val="21"/>
        </w:rPr>
        <w:t>, you have need that one teach you again which be the first principles</w:t>
      </w:r>
      <w:r w:rsidRPr="00532AEF">
        <w:rPr>
          <w:rFonts w:ascii="Times New Roman" w:eastAsia="Book Antiqua" w:hAnsi="Times New Roman" w:cs="Times New Roman"/>
          <w:b/>
          <w:sz w:val="21"/>
          <w:szCs w:val="21"/>
          <w:vertAlign w:val="superscript"/>
        </w:rPr>
        <w:footnoteReference w:id="233"/>
      </w:r>
      <w:r w:rsidRPr="00532AEF">
        <w:rPr>
          <w:rFonts w:ascii="Times New Roman" w:eastAsia="Book Antiqua" w:hAnsi="Times New Roman" w:cs="Times New Roman"/>
          <w:b/>
          <w:sz w:val="21"/>
          <w:szCs w:val="21"/>
        </w:rPr>
        <w:t xml:space="preserve"> of the oracles of God; and are become such as have need of milk, and not of strong meat.</w:t>
      </w: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sz w:val="21"/>
          <w:szCs w:val="21"/>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sz w:val="21"/>
          <w:szCs w:val="21"/>
        </w:rPr>
      </w:pPr>
      <w:r w:rsidRPr="00532AEF">
        <w:rPr>
          <w:rFonts w:ascii="Times New Roman" w:eastAsia="Book Antiqua" w:hAnsi="Times New Roman" w:cs="Times New Roman"/>
          <w:b/>
          <w:sz w:val="21"/>
          <w:szCs w:val="21"/>
        </w:rPr>
        <w:t xml:space="preserve">Rom. 9:4  Who are  B’ne Yisrael; the ones to whom </w:t>
      </w:r>
      <w:r w:rsidRPr="00532AEF">
        <w:rPr>
          <w:rFonts w:ascii="Times New Roman" w:eastAsia="Book Antiqua" w:hAnsi="Times New Roman" w:cs="Times New Roman"/>
          <w:iCs/>
          <w:sz w:val="21"/>
          <w:szCs w:val="21"/>
        </w:rPr>
        <w:t>pertains</w:t>
      </w:r>
      <w:r w:rsidRPr="00532AEF">
        <w:rPr>
          <w:rFonts w:ascii="Times New Roman" w:eastAsia="Book Antiqua" w:hAnsi="Times New Roman" w:cs="Times New Roman"/>
          <w:b/>
          <w:iCs/>
          <w:sz w:val="21"/>
          <w:szCs w:val="21"/>
        </w:rPr>
        <w:t xml:space="preserve"> </w:t>
      </w:r>
      <w:r w:rsidRPr="00532AEF">
        <w:rPr>
          <w:rFonts w:ascii="Times New Roman" w:eastAsia="Book Antiqua" w:hAnsi="Times New Roman" w:cs="Times New Roman"/>
          <w:b/>
          <w:sz w:val="21"/>
          <w:szCs w:val="21"/>
        </w:rPr>
        <w:t xml:space="preserve">the adoption </w:t>
      </w:r>
      <w:r w:rsidRPr="00532AEF">
        <w:rPr>
          <w:rFonts w:ascii="Times New Roman" w:eastAsia="Book Antiqua" w:hAnsi="Times New Roman" w:cs="Times New Roman"/>
          <w:sz w:val="21"/>
          <w:szCs w:val="21"/>
        </w:rPr>
        <w:t>(the makings of sons – disciples)</w:t>
      </w:r>
      <w:r w:rsidRPr="00532AEF">
        <w:rPr>
          <w:rFonts w:ascii="Times New Roman" w:eastAsia="Book Antiqua" w:hAnsi="Times New Roman" w:cs="Times New Roman"/>
          <w:b/>
          <w:sz w:val="21"/>
          <w:szCs w:val="21"/>
        </w:rPr>
        <w:t xml:space="preserve">, and the glory </w:t>
      </w:r>
      <w:r w:rsidRPr="00532AEF">
        <w:rPr>
          <w:rFonts w:ascii="Times New Roman" w:eastAsia="Book Antiqua" w:hAnsi="Times New Roman" w:cs="Times New Roman"/>
          <w:sz w:val="21"/>
          <w:szCs w:val="21"/>
        </w:rPr>
        <w:t>(the Shekhinah)</w:t>
      </w:r>
      <w:r w:rsidRPr="00532AEF">
        <w:rPr>
          <w:rFonts w:ascii="Times New Roman" w:eastAsia="Book Antiqua" w:hAnsi="Times New Roman" w:cs="Times New Roman"/>
          <w:b/>
          <w:sz w:val="21"/>
          <w:szCs w:val="21"/>
        </w:rPr>
        <w:t xml:space="preserve">, and the covenants, and the giving of the Torah </w:t>
      </w:r>
      <w:r w:rsidRPr="00532AEF">
        <w:rPr>
          <w:rFonts w:ascii="Times New Roman" w:eastAsia="Book Antiqua" w:hAnsi="Times New Roman" w:cs="Times New Roman"/>
          <w:sz w:val="21"/>
          <w:szCs w:val="21"/>
        </w:rPr>
        <w:t>(Oral and written)</w:t>
      </w:r>
      <w:r w:rsidRPr="00532AEF">
        <w:rPr>
          <w:rFonts w:ascii="Times New Roman" w:eastAsia="Book Antiqua" w:hAnsi="Times New Roman" w:cs="Times New Roman"/>
          <w:b/>
          <w:sz w:val="21"/>
          <w:szCs w:val="21"/>
        </w:rPr>
        <w:t>, and the service</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iCs/>
          <w:sz w:val="21"/>
          <w:szCs w:val="21"/>
        </w:rPr>
        <w:t>of God</w:t>
      </w:r>
      <w:r w:rsidRPr="00532AEF">
        <w:rPr>
          <w:rFonts w:ascii="Times New Roman" w:eastAsia="Book Antiqua" w:hAnsi="Times New Roman" w:cs="Times New Roman"/>
          <w:b/>
          <w:sz w:val="21"/>
          <w:szCs w:val="21"/>
        </w:rPr>
        <w:t>, and the promises;</w:t>
      </w:r>
    </w:p>
    <w:p w:rsidR="00532AEF" w:rsidRPr="00532AEF" w:rsidRDefault="00532AEF" w:rsidP="00347BC6">
      <w:pPr>
        <w:keepNext/>
        <w:widowControl w:val="0"/>
        <w:spacing w:after="0" w:line="240" w:lineRule="auto"/>
        <w:ind w:left="360"/>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What are the “Oracles of G-d”?</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numPr>
          <w:ilvl w:val="0"/>
          <w:numId w:val="3"/>
        </w:numPr>
        <w:spacing w:after="0" w:line="240" w:lineRule="auto"/>
        <w:contextualSpacing/>
        <w:jc w:val="both"/>
        <w:rPr>
          <w:rFonts w:ascii="Times New Roman" w:eastAsia="Book Antiqua" w:hAnsi="Times New Roman" w:cs="Times New Roman"/>
        </w:rPr>
      </w:pPr>
      <w:r w:rsidRPr="00532AEF">
        <w:rPr>
          <w:rFonts w:ascii="Times New Roman" w:eastAsia="Book Antiqua" w:hAnsi="Times New Roman" w:cs="Times New Roman"/>
        </w:rPr>
        <w:t>The revelation of the Torah at Sinai</w:t>
      </w:r>
    </w:p>
    <w:p w:rsidR="00532AEF" w:rsidRPr="00532AEF" w:rsidRDefault="00532AEF" w:rsidP="00347BC6">
      <w:pPr>
        <w:keepNext/>
        <w:widowControl w:val="0"/>
        <w:numPr>
          <w:ilvl w:val="0"/>
          <w:numId w:val="3"/>
        </w:numPr>
        <w:spacing w:after="0" w:line="240" w:lineRule="auto"/>
        <w:contextualSpacing/>
        <w:jc w:val="both"/>
        <w:rPr>
          <w:rFonts w:ascii="Times New Roman" w:eastAsia="Book Antiqua" w:hAnsi="Times New Roman" w:cs="Times New Roman"/>
        </w:rPr>
      </w:pPr>
      <w:r w:rsidRPr="00532AEF">
        <w:rPr>
          <w:rFonts w:ascii="Times New Roman" w:eastAsia="Book Antiqua" w:hAnsi="Times New Roman" w:cs="Times New Roman"/>
        </w:rPr>
        <w:t>The Oral Torah</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The Oracles of G-d given at Har-Sinai are the Oral Torah. This is the true meaning of λόγιον </w:t>
      </w:r>
      <w:r w:rsidRPr="00532AEF">
        <w:rPr>
          <w:rFonts w:ascii="Times New Roman" w:eastAsia="Book Antiqua" w:hAnsi="Times New Roman" w:cs="Times New Roman"/>
          <w:i/>
        </w:rPr>
        <w:t>logion</w:t>
      </w:r>
      <w:r w:rsidRPr="00532AEF">
        <w:rPr>
          <w:rFonts w:ascii="Times New Roman" w:eastAsia="Book Antiqua" w:hAnsi="Times New Roman" w:cs="Times New Roman"/>
        </w:rPr>
        <w:t xml:space="preserve"> in the Nazarean Codicil. An “oracle” λόγιον </w:t>
      </w:r>
      <w:r w:rsidRPr="00532AEF">
        <w:rPr>
          <w:rFonts w:ascii="Times New Roman" w:eastAsia="Book Antiqua" w:hAnsi="Times New Roman" w:cs="Times New Roman"/>
          <w:i/>
        </w:rPr>
        <w:t>logion</w:t>
      </w:r>
      <w:r w:rsidRPr="00532AEF">
        <w:rPr>
          <w:rFonts w:ascii="Times New Roman" w:eastAsia="Book Antiqua" w:hAnsi="Times New Roman" w:cs="Times New Roman"/>
        </w:rPr>
        <w:t xml:space="preserve"> is always a spoken word and therefore the Oral Torah. This means that the Oracles given to the B’ne Yisrael are to be sought after by the Gentiles. </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In the previous pericope, we see that Hakham Ya’aqob mentions the fact that “Moshe is read in the Esnoga (Synagogue) each Sabbath.”</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sz w:val="21"/>
          <w:szCs w:val="21"/>
        </w:rPr>
      </w:pPr>
      <w:r w:rsidRPr="00532AEF">
        <w:rPr>
          <w:rFonts w:ascii="Times New Roman" w:eastAsia="Book Antiqua" w:hAnsi="Times New Roman" w:cs="Times New Roman"/>
          <w:b/>
          <w:sz w:val="21"/>
          <w:szCs w:val="21"/>
        </w:rPr>
        <w:t>II Luqas 15:21 For [</w:t>
      </w:r>
      <w:r w:rsidRPr="00532AEF">
        <w:rPr>
          <w:rFonts w:ascii="Times New Roman" w:eastAsia="Book Antiqua" w:hAnsi="Times New Roman" w:cs="Times New Roman"/>
          <w:sz w:val="21"/>
          <w:szCs w:val="21"/>
        </w:rPr>
        <w:t xml:space="preserve">the rest you have] </w:t>
      </w:r>
      <w:r w:rsidRPr="00532AEF">
        <w:rPr>
          <w:rFonts w:ascii="Times New Roman" w:eastAsia="Book Antiqua" w:hAnsi="Times New Roman" w:cs="Times New Roman"/>
          <w:b/>
          <w:sz w:val="21"/>
          <w:szCs w:val="21"/>
        </w:rPr>
        <w:t xml:space="preserve">Moshe who has those proclaiming him in every city from ancient generations, </w:t>
      </w:r>
      <w:r w:rsidRPr="00532AEF">
        <w:rPr>
          <w:rFonts w:ascii="Times New Roman" w:eastAsia="Book Antiqua" w:hAnsi="Times New Roman" w:cs="Times New Roman"/>
          <w:iCs/>
          <w:sz w:val="21"/>
          <w:szCs w:val="21"/>
        </w:rPr>
        <w:t>because he</w:t>
      </w:r>
      <w:r w:rsidRPr="00532AEF">
        <w:rPr>
          <w:rFonts w:ascii="Times New Roman" w:eastAsia="Book Antiqua" w:hAnsi="Times New Roman" w:cs="Times New Roman"/>
          <w:b/>
          <w:i/>
          <w:iCs/>
          <w:sz w:val="21"/>
          <w:szCs w:val="21"/>
        </w:rPr>
        <w:t xml:space="preserve"> </w:t>
      </w:r>
      <w:r w:rsidRPr="00532AEF">
        <w:rPr>
          <w:rFonts w:ascii="Times New Roman" w:eastAsia="Book Antiqua" w:hAnsi="Times New Roman" w:cs="Times New Roman"/>
          <w:b/>
          <w:sz w:val="21"/>
          <w:szCs w:val="21"/>
        </w:rPr>
        <w:t xml:space="preserve">is read aloud and proclaimed </w:t>
      </w:r>
      <w:r w:rsidRPr="00532AEF">
        <w:rPr>
          <w:rFonts w:ascii="Times New Roman" w:eastAsia="Book Antiqua" w:hAnsi="Times New Roman" w:cs="Times New Roman"/>
          <w:sz w:val="21"/>
          <w:szCs w:val="21"/>
        </w:rPr>
        <w:t>[and explained]</w:t>
      </w:r>
      <w:r w:rsidRPr="00532AEF">
        <w:rPr>
          <w:rFonts w:ascii="Times New Roman" w:eastAsia="Book Antiqua" w:hAnsi="Times New Roman" w:cs="Times New Roman"/>
          <w:b/>
          <w:sz w:val="21"/>
          <w:szCs w:val="21"/>
        </w:rPr>
        <w:t xml:space="preserve"> in the synagogues every Sabbath.”</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While we may miss the point, made by Hakham Ya’aqob we must come to realize that being in the Esnoga (Synagogue) would bring the Gentiles “turning to G-d” in direct contact with the mitzvoth. While the Gentile most likely spoke Greek, the Esnoga (Synagogue) services were in Biblical Hebrew. However, this would not have caused a problem because each Esnoga (Synagogue) has a “</w:t>
      </w:r>
      <w:r w:rsidRPr="00532AEF">
        <w:rPr>
          <w:rFonts w:ascii="Times New Roman" w:eastAsia="Book Antiqua" w:hAnsi="Times New Roman" w:cs="Times New Roman"/>
          <w:i/>
        </w:rPr>
        <w:t>meturgeman</w:t>
      </w:r>
      <w:r w:rsidRPr="00532AEF">
        <w:rPr>
          <w:rFonts w:ascii="Times New Roman" w:eastAsia="Book Antiqua" w:hAnsi="Times New Roman" w:cs="Times New Roman"/>
        </w:rPr>
        <w:t>” (translator). As for the Tanakh (Hebrew Scriptures), they had the LXX (Septuagint). Therefore, why did Hakham Ya’aqob, the Sheliachim, and the Zechanim not just tell the Gentiles to “read the Bible”?  The Oracles of G-d are not only the Tanakh, they are also the Oral Torah! That Ya’aqob, the Sheliachim, and the Zechanim say that “Moshe” is read in the Esnoga weekly teaches us that the Gentiles needed more than just the Tanakh (i.e. thye literal Bible)!</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The fact that the Sheliachim and the Zechanim require attendance at the Esnoga (Synagogue) is telling, Hakham Shaul mentions this in his address to the Roman congregation.</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sz w:val="21"/>
          <w:szCs w:val="21"/>
        </w:rPr>
      </w:pPr>
      <w:r w:rsidRPr="00532AEF">
        <w:rPr>
          <w:rFonts w:ascii="Times New Roman" w:eastAsia="Book Antiqua" w:hAnsi="Times New Roman" w:cs="Times New Roman"/>
          <w:b/>
          <w:bCs/>
          <w:sz w:val="21"/>
          <w:szCs w:val="21"/>
        </w:rPr>
        <w:t>Romans 13:1</w:t>
      </w:r>
      <w:r w:rsidRPr="00532AEF">
        <w:rPr>
          <w:rFonts w:ascii="Times New Roman" w:eastAsia="Book Antiqua" w:hAnsi="Times New Roman" w:cs="Times New Roman"/>
          <w:sz w:val="21"/>
          <w:szCs w:val="21"/>
        </w:rPr>
        <w:t xml:space="preserve"> ¶ </w:t>
      </w:r>
      <w:r w:rsidRPr="00532AEF">
        <w:rPr>
          <w:rFonts w:ascii="Times New Roman" w:eastAsia="Book Antiqua" w:hAnsi="Times New Roman" w:cs="Times New Roman"/>
          <w:b/>
          <w:sz w:val="21"/>
          <w:szCs w:val="21"/>
        </w:rPr>
        <w:t>Let every</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iCs/>
          <w:sz w:val="21"/>
          <w:szCs w:val="21"/>
        </w:rPr>
        <w:t>gentile</w:t>
      </w:r>
      <w:r w:rsidRPr="00532AEF">
        <w:rPr>
          <w:rFonts w:ascii="Times New Roman" w:eastAsia="Book Antiqua" w:hAnsi="Times New Roman" w:cs="Times New Roman"/>
          <w:i/>
          <w:iCs/>
          <w:sz w:val="21"/>
          <w:szCs w:val="21"/>
        </w:rPr>
        <w:t xml:space="preserve"> </w:t>
      </w:r>
      <w:r w:rsidRPr="00532AEF">
        <w:rPr>
          <w:rFonts w:ascii="Times New Roman" w:eastAsia="Book Antiqua" w:hAnsi="Times New Roman" w:cs="Times New Roman"/>
          <w:b/>
          <w:sz w:val="21"/>
          <w:szCs w:val="21"/>
        </w:rPr>
        <w:t>soul be subject to the governing authorities</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iCs/>
          <w:sz w:val="21"/>
          <w:szCs w:val="21"/>
        </w:rPr>
        <w:t>of the Jewish Synagogue</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b/>
          <w:sz w:val="21"/>
          <w:szCs w:val="21"/>
        </w:rPr>
        <w:t>For there is no authority from G-d except</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iCs/>
          <w:sz w:val="21"/>
          <w:szCs w:val="21"/>
        </w:rPr>
        <w:t>the Jewish Bet Din</w:t>
      </w:r>
      <w:r w:rsidRPr="00532AEF">
        <w:rPr>
          <w:rFonts w:ascii="Times New Roman" w:eastAsia="Book Antiqua" w:hAnsi="Times New Roman" w:cs="Times New Roman"/>
          <w:b/>
          <w:sz w:val="21"/>
          <w:szCs w:val="21"/>
        </w:rPr>
        <w:t>, and the authorities</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iCs/>
          <w:sz w:val="21"/>
          <w:szCs w:val="21"/>
        </w:rPr>
        <w:t>of the Bet Din</w:t>
      </w:r>
      <w:r w:rsidRPr="00532AEF">
        <w:rPr>
          <w:rFonts w:ascii="Times New Roman" w:eastAsia="Book Antiqua" w:hAnsi="Times New Roman" w:cs="Times New Roman"/>
          <w:i/>
          <w:iCs/>
          <w:sz w:val="21"/>
          <w:szCs w:val="21"/>
        </w:rPr>
        <w:t xml:space="preserve"> </w:t>
      </w:r>
      <w:r w:rsidRPr="00532AEF">
        <w:rPr>
          <w:rFonts w:ascii="Times New Roman" w:eastAsia="Book Antiqua" w:hAnsi="Times New Roman" w:cs="Times New Roman"/>
          <w:b/>
          <w:sz w:val="21"/>
          <w:szCs w:val="21"/>
        </w:rPr>
        <w:t>that exist are appointed by G-d.</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Attendance at the Jewish Synagogue means that the Gentile is subject to Jewish Authority. Each Synagogue had its own Bet Din, this being true the entire system was interconnected. The Bench of the three Hakhamim never </w:t>
      </w:r>
      <w:r w:rsidRPr="00532AEF">
        <w:rPr>
          <w:rFonts w:ascii="Times New Roman" w:eastAsia="Book Antiqua" w:hAnsi="Times New Roman" w:cs="Times New Roman"/>
        </w:rPr>
        <w:lastRenderedPageBreak/>
        <w:t>deviated from precedential establishments of the Divine order received in the “Oracles of G-d” because of the fear of Heaven. In other words, the Nazarean Bet Din would agree with the halakhot of other Congregations as well as know what “judgments” the Sanhedrin Gadol (Great Sanhedrin) decided in Yerushalayim. The role reversal was precarious for the B’ne Yisrael, especially in Diaspora just as it is today. Yet, one must be amazed as we see the “hand of Providence” preserving this order and content of the Oral Law with minimal differences for the last 2,000 years throughout the whole world – a most wonderful miracle of HaShem, most blessed be He!</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Therefore, for the Gentile to “turn to G-d” he must turn to the Jewish Hakhamim – the repository of the Oral Law. Their words give life, which is another definition for the “Oracles of G-d.” Another point that is being overlooked is the fact that the Gentiles were readily taking upon themselves the mitzvoth. Even though the Master told his talmidim to “talmudize the Nations/Gentiles,” we have their voluntary attendance at the Synagogue as well as their own desire to “turn to G-d.” The general appeal to the Gentiles was from within the Synagogue. And the Gentiles were not being coerced into halakhic observance. Therefore, the excessive remarks of all who believe that the Gentiles are subject to some undue justice are sadly mistaken. The Nazarean Codicil presents the Nazarean Bet Din going out of its way to bring the Gentiles to G-d. The scenario would not be any different that finding a Ben Yisrael who did not know his heritage. To bring him into relationship with G-d and the Torah would be tantamount to walking him into the Olam HaBa. To offer the Gentile the opportunity to have the same relationship with G-d that the B’ne Yisrael has is prodigious.</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Copperplate Gothic Light" w:eastAsia="Book Antiqua" w:hAnsi="Copperplate Gothic Light" w:cs="Times New Roman"/>
          <w:b/>
          <w:sz w:val="24"/>
        </w:rPr>
      </w:pPr>
      <w:r w:rsidRPr="00532AEF">
        <w:rPr>
          <w:rFonts w:ascii="Copperplate Gothic Light" w:eastAsia="Book Antiqua" w:hAnsi="Copperplate Gothic Light" w:cs="Times New Roman"/>
          <w:sz w:val="24"/>
        </w:rPr>
        <w:t>(Yosef/Yehudah)</w:t>
      </w:r>
      <w:r w:rsidRPr="00532AEF">
        <w:rPr>
          <w:rFonts w:ascii="Copperplate Gothic Light" w:eastAsia="Book Antiqua" w:hAnsi="Copperplate Gothic Light" w:cs="Times New Roman"/>
          <w:b/>
          <w:sz w:val="24"/>
        </w:rPr>
        <w:t xml:space="preserve"> Bar</w:t>
      </w:r>
      <w:r w:rsidRPr="00532AEF">
        <w:rPr>
          <w:rFonts w:ascii="Copperplate Gothic Light" w:eastAsia="Book Antiqua" w:hAnsi="Copperplate Gothic Light" w:cs="Times New Roman"/>
          <w:b/>
          <w:bCs/>
          <w:sz w:val="24"/>
        </w:rPr>
        <w:t>-Sha</w:t>
      </w:r>
      <w:r w:rsidRPr="00532AEF">
        <w:rPr>
          <w:rFonts w:ascii="Copperplate Gothic Light" w:eastAsia="Book Antiqua" w:hAnsi="Copperplate Gothic Light" w:cs="Times New Roman"/>
          <w:b/>
          <w:sz w:val="24"/>
        </w:rPr>
        <w:t xml:space="preserve">bbat and </w:t>
      </w:r>
      <w:r w:rsidRPr="00532AEF">
        <w:rPr>
          <w:rFonts w:ascii="Copperplate Gothic Light" w:eastAsia="Book Antiqua" w:hAnsi="Copperplate Gothic Light" w:cs="Times New Roman"/>
          <w:b/>
          <w:bCs/>
          <w:sz w:val="24"/>
        </w:rPr>
        <w:t>Hillel</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Hakham Shaul has beautifully laced his Remes with “hints. The astute Hakham places in his Remes </w:t>
      </w:r>
      <w:r w:rsidRPr="00532AEF">
        <w:rPr>
          <w:rFonts w:ascii="Times New Roman" w:eastAsia="Book Antiqua" w:hAnsi="Times New Roman" w:cs="Times New Roman"/>
          <w:b/>
          <w:u w:val="single"/>
        </w:rPr>
        <w:t>two converts</w:t>
      </w:r>
      <w:r w:rsidRPr="00532AEF">
        <w:rPr>
          <w:rFonts w:ascii="Times New Roman" w:eastAsia="Book Antiqua" w:hAnsi="Times New Roman" w:cs="Times New Roman"/>
        </w:rPr>
        <w:t xml:space="preserve"> that have been elevated to the level of prophecy, i.e. the ministry of the Darshan </w:t>
      </w:r>
      <w:r w:rsidRPr="00532AEF">
        <w:rPr>
          <w:rFonts w:ascii="Times New Roman" w:eastAsia="Book Antiqua" w:hAnsi="Times New Roman" w:cs="Times New Roman"/>
          <w:b/>
          <w:u w:val="single"/>
        </w:rPr>
        <w:t>from among the Gentiles</w:t>
      </w:r>
      <w:r w:rsidRPr="00532AEF">
        <w:rPr>
          <w:rFonts w:ascii="Times New Roman" w:eastAsia="Book Antiqua" w:hAnsi="Times New Roman" w:cs="Times New Roman"/>
          <w:b/>
        </w:rPr>
        <w:t xml:space="preserve">. </w:t>
      </w:r>
      <w:r w:rsidRPr="00532AEF">
        <w:rPr>
          <w:rFonts w:ascii="Times New Roman" w:eastAsia="Book Antiqua" w:hAnsi="Times New Roman" w:cs="Times New Roman"/>
        </w:rPr>
        <w:t>We would have imagined that these two converts would have raised a great deal of havoc had they felt that some injustice was being placed upon the Gentiles turning to G-d. The Remes of these two converts is incredible.</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(Yosef/Yehudah)</w:t>
      </w:r>
      <w:r w:rsidRPr="00532AEF">
        <w:rPr>
          <w:rFonts w:ascii="Times New Roman" w:eastAsia="Book Antiqua" w:hAnsi="Times New Roman" w:cs="Times New Roman"/>
          <w:b/>
        </w:rPr>
        <w:t xml:space="preserve"> Bar</w:t>
      </w:r>
      <w:r w:rsidRPr="00532AEF">
        <w:rPr>
          <w:rFonts w:ascii="Times New Roman" w:eastAsia="Book Antiqua" w:hAnsi="Times New Roman" w:cs="Times New Roman"/>
          <w:b/>
          <w:bCs/>
        </w:rPr>
        <w:t>-Sha</w:t>
      </w:r>
      <w:r w:rsidRPr="00532AEF">
        <w:rPr>
          <w:rFonts w:ascii="Times New Roman" w:eastAsia="Book Antiqua" w:hAnsi="Times New Roman" w:cs="Times New Roman"/>
          <w:b/>
        </w:rPr>
        <w:t>bbat</w:t>
      </w:r>
      <w:r w:rsidRPr="00532AEF">
        <w:rPr>
          <w:rFonts w:ascii="Times New Roman" w:eastAsia="Book Antiqua" w:hAnsi="Times New Roman" w:cs="Times New Roman"/>
        </w:rPr>
        <w:t xml:space="preserve"> bespeaks the Convert who is Shomer Shabbat. Shomer Shabbat is a title given to those Jewish Souls who are meticulous about keeping (shomer-guarding) Shabbat. As a result, we know that they are also meticulous in keeping all the mitzvoth. </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Hillel/Luke/Silas was the amanuensis</w:t>
      </w:r>
      <w:r w:rsidRPr="00532AEF">
        <w:rPr>
          <w:rFonts w:ascii="Times New Roman" w:eastAsia="Book Antiqua" w:hAnsi="Times New Roman" w:cs="Times New Roman"/>
          <w:vertAlign w:val="superscript"/>
        </w:rPr>
        <w:footnoteReference w:id="234"/>
      </w:r>
      <w:r w:rsidRPr="00532AEF">
        <w:rPr>
          <w:rFonts w:ascii="Times New Roman" w:eastAsia="Book Antiqua" w:hAnsi="Times New Roman" w:cs="Times New Roman"/>
        </w:rPr>
        <w:t xml:space="preserve"> (scribe) of Hakham Tsefet. His is now placed under the care of Hakham Shaul. Furthermore, we see from the narrative that Hakham Shaul has received his </w:t>
      </w:r>
      <w:r w:rsidRPr="00532AEF">
        <w:rPr>
          <w:rFonts w:ascii="Times New Roman" w:eastAsia="Book Antiqua" w:hAnsi="Times New Roman" w:cs="Times New Roman"/>
          <w:b/>
          <w:i/>
        </w:rPr>
        <w:t>Igret Reshut</w:t>
      </w:r>
      <w:r w:rsidRPr="00532AEF">
        <w:rPr>
          <w:rFonts w:ascii="Times New Roman" w:eastAsia="Book Antiqua" w:hAnsi="Times New Roman" w:cs="Times New Roman"/>
        </w:rPr>
        <w:t xml:space="preserve"> (letter of Ordination). Being ordained as a Hakham, Shaul is now assigned a scribe (amanuensis). Paqid Hillel most likely served as a </w:t>
      </w:r>
      <w:r w:rsidRPr="00532AEF">
        <w:rPr>
          <w:rFonts w:ascii="Times New Roman" w:eastAsia="Book Antiqua" w:hAnsi="Times New Roman" w:cs="Times New Roman"/>
          <w:b/>
          <w:i/>
        </w:rPr>
        <w:t>sofer</w:t>
      </w:r>
      <w:r w:rsidRPr="00532AEF">
        <w:rPr>
          <w:rFonts w:ascii="Times New Roman" w:eastAsia="Book Antiqua" w:hAnsi="Times New Roman" w:cs="Times New Roman"/>
        </w:rPr>
        <w:t xml:space="preserve"> and </w:t>
      </w:r>
      <w:r w:rsidRPr="00532AEF">
        <w:rPr>
          <w:rFonts w:ascii="Times New Roman" w:eastAsia="Book Antiqua" w:hAnsi="Times New Roman" w:cs="Times New Roman"/>
          <w:b/>
          <w:i/>
        </w:rPr>
        <w:t>Chazan</w:t>
      </w:r>
      <w:r w:rsidRPr="00532AEF">
        <w:rPr>
          <w:rFonts w:ascii="Times New Roman" w:eastAsia="Book Antiqua" w:hAnsi="Times New Roman" w:cs="Times New Roman"/>
        </w:rPr>
        <w:t xml:space="preserve"> – Sheliach in a Nazarean Congregation.</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Copperplate Gothic Light" w:eastAsia="Book Antiqua" w:hAnsi="Copperplate Gothic Light" w:cs="Times New Roman"/>
          <w:b/>
        </w:rPr>
      </w:pPr>
      <w:r w:rsidRPr="00532AEF">
        <w:rPr>
          <w:rFonts w:ascii="Copperplate Gothic Light" w:eastAsia="Book Antiqua" w:hAnsi="Copperplate Gothic Light" w:cs="Times New Roman"/>
          <w:b/>
          <w:sz w:val="24"/>
        </w:rPr>
        <w:t>The Animal Soul</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Each of the categories deserves special attention. However, space and time do not permit us the opportunity to delve into each category in depth. We will look at one special aspect of keeping Kosher from the four categories in the </w:t>
      </w:r>
      <w:r w:rsidRPr="00532AEF">
        <w:rPr>
          <w:rFonts w:ascii="Times New Roman" w:eastAsia="Book Antiqua" w:hAnsi="Times New Roman" w:cs="Times New Roman"/>
          <w:b/>
          <w:i/>
        </w:rPr>
        <w:t>Igeretim</w:t>
      </w:r>
      <w:r w:rsidRPr="00532AEF">
        <w:rPr>
          <w:rFonts w:ascii="Times New Roman" w:eastAsia="Book Antiqua" w:hAnsi="Times New Roman" w:cs="Times New Roman"/>
        </w:rPr>
        <w:t xml:space="preserve"> (letters) sent to the Gentiles. However, it should be noted that these categories overlap in the same way that the mitzvot (613) overlap and infringe upon other commandments and halakhot.</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The Gentiles are called upon to abstain </w:t>
      </w:r>
      <w:r w:rsidRPr="00532AEF">
        <w:rPr>
          <w:rFonts w:ascii="Times New Roman" w:eastAsia="Book Antiqua" w:hAnsi="Times New Roman" w:cs="Times New Roman"/>
          <w:b/>
        </w:rPr>
        <w:t xml:space="preserve">from what has been strangled </w:t>
      </w:r>
      <w:r w:rsidRPr="00532AEF">
        <w:rPr>
          <w:rFonts w:ascii="Times New Roman" w:eastAsia="Book Antiqua" w:hAnsi="Times New Roman" w:cs="Times New Roman"/>
        </w:rPr>
        <w:t xml:space="preserve">(non-kosher killed animals).That, which has been “strangled”, is an animal that has not been properly slaughtered. This is attested to in the nomenclature of the text. </w:t>
      </w:r>
      <w:r w:rsidRPr="00532AEF">
        <w:rPr>
          <w:rFonts w:ascii="Times New Roman" w:eastAsia="Book Antiqua" w:hAnsi="Times New Roman" w:cs="Times New Roman"/>
          <w:b/>
          <w:bCs/>
          <w:lang w:val="el-GR"/>
        </w:rPr>
        <w:t>Πνικτός</w:t>
      </w:r>
      <w:r w:rsidRPr="00532AEF">
        <w:rPr>
          <w:rFonts w:ascii="Times New Roman" w:eastAsia="Book Antiqua" w:hAnsi="Times New Roman" w:cs="Times New Roman"/>
        </w:rPr>
        <w:t xml:space="preserve"> – </w:t>
      </w:r>
      <w:r w:rsidRPr="00532AEF">
        <w:rPr>
          <w:rFonts w:ascii="Times New Roman" w:eastAsia="Book Antiqua" w:hAnsi="Times New Roman" w:cs="Times New Roman"/>
          <w:i/>
          <w:iCs/>
        </w:rPr>
        <w:t>pniktos</w:t>
      </w:r>
      <w:r w:rsidRPr="00532AEF">
        <w:rPr>
          <w:rFonts w:ascii="Times New Roman" w:eastAsia="Book Antiqua" w:hAnsi="Times New Roman" w:cs="Times New Roman"/>
          <w:i/>
          <w:iCs/>
          <w:vertAlign w:val="superscript"/>
        </w:rPr>
        <w:footnoteReference w:id="235"/>
      </w:r>
      <w:r w:rsidRPr="00532AEF">
        <w:rPr>
          <w:rFonts w:ascii="Times New Roman" w:eastAsia="Book Antiqua" w:hAnsi="Times New Roman" w:cs="Times New Roman"/>
          <w:iCs/>
        </w:rPr>
        <w:t xml:space="preserve"> is killing an animal without appropriately slaughtering (according to Jewish Oral Law) and draining its blood. This mitzvah is one of the most important of the mitzvoth. Why should we be so </w:t>
      </w:r>
      <w:r w:rsidRPr="00532AEF">
        <w:rPr>
          <w:rFonts w:ascii="Times New Roman" w:eastAsia="Book Antiqua" w:hAnsi="Times New Roman" w:cs="Times New Roman"/>
          <w:iCs/>
        </w:rPr>
        <w:lastRenderedPageBreak/>
        <w:t>concerned with the appropriate slaughter of the animals that we consume? And, why is it that the Sheliachim and the Zechanim, of the Nazarean Bet Din place so much emphasis on Kosher? Philo in his Remes/Allegorical commentary makes the point abundantly clear.</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sz w:val="21"/>
          <w:szCs w:val="21"/>
        </w:rPr>
      </w:pPr>
      <w:r w:rsidRPr="00532AEF">
        <w:rPr>
          <w:rFonts w:ascii="Times New Roman" w:eastAsia="Book Antiqua" w:hAnsi="Times New Roman" w:cs="Times New Roman"/>
          <w:sz w:val="21"/>
          <w:szCs w:val="21"/>
        </w:rPr>
        <w:t xml:space="preserve">(Spec. 4:122)  But some men, with open mouths, carry even the excessive luxury and boundless intemperance of Sardanapalus to such an indefinite and unlimited extent, being wholly absorbed in the invention of senseless pleasures, that they prepare sacrifices which ought never be offered, </w:t>
      </w:r>
      <w:r w:rsidRPr="00532AEF">
        <w:rPr>
          <w:rFonts w:ascii="Times New Roman" w:eastAsia="Book Antiqua" w:hAnsi="Times New Roman" w:cs="Times New Roman"/>
          <w:b/>
          <w:sz w:val="21"/>
          <w:szCs w:val="21"/>
          <w:highlight w:val="yellow"/>
        </w:rPr>
        <w:t>strangling their victims</w:t>
      </w:r>
      <w:r w:rsidRPr="00532AEF">
        <w:rPr>
          <w:rFonts w:ascii="Times New Roman" w:eastAsia="Book Antiqua" w:hAnsi="Times New Roman" w:cs="Times New Roman"/>
          <w:b/>
          <w:sz w:val="21"/>
          <w:szCs w:val="21"/>
        </w:rPr>
        <w:t>,</w:t>
      </w:r>
      <w:r w:rsidRPr="00532AEF">
        <w:rPr>
          <w:rFonts w:ascii="Times New Roman" w:eastAsia="Book Antiqua" w:hAnsi="Times New Roman" w:cs="Times New Roman"/>
          <w:sz w:val="21"/>
          <w:szCs w:val="21"/>
        </w:rPr>
        <w:t xml:space="preserve"> and stifling the essence of life [Leviticus 17:11,13], which they ought to let depart free and unrestrained, </w:t>
      </w:r>
      <w:r w:rsidRPr="00532AEF">
        <w:rPr>
          <w:rFonts w:ascii="Times New Roman" w:eastAsia="Book Antiqua" w:hAnsi="Times New Roman" w:cs="Times New Roman"/>
          <w:b/>
          <w:sz w:val="21"/>
          <w:szCs w:val="21"/>
          <w:highlight w:val="yellow"/>
        </w:rPr>
        <w:t>burying the blood, as it were, in the body</w:t>
      </w:r>
      <w:r w:rsidRPr="00532AEF">
        <w:rPr>
          <w:rFonts w:ascii="Times New Roman" w:eastAsia="Book Antiqua" w:hAnsi="Times New Roman" w:cs="Times New Roman"/>
          <w:sz w:val="21"/>
          <w:szCs w:val="21"/>
        </w:rPr>
        <w:t xml:space="preserve">. For it ought to have been sufficient for them to enjoy the flesh by itself, </w:t>
      </w:r>
      <w:r w:rsidRPr="00532AEF">
        <w:rPr>
          <w:rFonts w:ascii="Times New Roman" w:eastAsia="Book Antiqua" w:hAnsi="Times New Roman" w:cs="Times New Roman"/>
          <w:b/>
          <w:sz w:val="21"/>
          <w:szCs w:val="21"/>
          <w:highlight w:val="yellow"/>
        </w:rPr>
        <w:t>without touching any of those parts which have a connection with the soul or life</w:t>
      </w:r>
      <w:r w:rsidRPr="00532AEF">
        <w:rPr>
          <w:rFonts w:ascii="Times New Roman" w:eastAsia="Book Antiqua" w:hAnsi="Times New Roman" w:cs="Times New Roman"/>
          <w:sz w:val="21"/>
          <w:szCs w:val="21"/>
        </w:rPr>
        <w:t>.</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sz w:val="21"/>
          <w:szCs w:val="21"/>
        </w:rPr>
      </w:pPr>
      <w:r w:rsidRPr="00532AEF">
        <w:rPr>
          <w:rFonts w:ascii="Times New Roman" w:eastAsia="Book Antiqua" w:hAnsi="Times New Roman" w:cs="Times New Roman"/>
          <w:b/>
          <w:sz w:val="21"/>
          <w:szCs w:val="21"/>
        </w:rPr>
        <w:t xml:space="preserve">Vayikra (Lev). 17:12-13 “Therefore I said to the B’ne Yisrael, No one among you will eat blood, or will any Gentile who dwells among you eat blood. Whatever man of the B’ne Yisrael, or of the Gentiles who dwell among you, who hunts and catches any animal or bird that may be eaten, he will pour out its blood and cover it with dirt/earth.” </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We see criminal offences in failure to slaughter animals appropriately, according to the Oral Torah.</w:t>
      </w:r>
      <w:r w:rsidRPr="00532AEF">
        <w:rPr>
          <w:rFonts w:ascii="Times New Roman" w:eastAsia="Book Antiqua" w:hAnsi="Times New Roman" w:cs="Times New Roman"/>
          <w:vertAlign w:val="superscript"/>
        </w:rPr>
        <w:footnoteReference w:id="236"/>
      </w:r>
      <w:r w:rsidRPr="00532AEF">
        <w:rPr>
          <w:rFonts w:ascii="Times New Roman" w:eastAsia="Book Antiqua" w:hAnsi="Times New Roman" w:cs="Times New Roman"/>
        </w:rPr>
        <w:t xml:space="preserve"> Firstly, as Philo shows, rather than blood being buried in the earth, as the Levitical code shows, they “burry the blood in the body” of the beast. Secondly, the blood is consumed because it is buried inside the beast and ultimately buried inside the man who consumed that animal. Furthermore, the trauma the animal suffered at death is infused into the consumer. Likewise, the soul of that animal is “touched” by the consumer as he eats its blood. Does this leave a lasting mark on the “soul” of the man who has communed with the soul of the animal in violation of what the Torah mandates? We would opine that the communion between the soul of the man and animal results in the strengthening of the Yetser HaRa. Is it any wonder that humanity has declined to the level of the animal?</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When G-d questioned Qayin (Cain) he said that the “blood of his brother cried out.” Did Qayin do the right thing by burying the blood of his brother Chevel (Able) or was this only an attempt to hide his sin? The murder of Chevel was heinous and monstrous. However, burying the blood of his brother was both an attempt to hide his sin and do what was correct. Now the question would arise as to how Qayin knew to bury his brother’s blood. One need not ponder long to realize that the Oral Torah came before the written Torah which explains these things.</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By communing with the animal soul, humanity has tapped into something like the opening of Pandora’s Box. The animal soul (Yetser HaRa) grows with every mouthful of strangled meat. In the human being with body and </w:t>
      </w:r>
      <w:r w:rsidRPr="00532AEF">
        <w:rPr>
          <w:rFonts w:ascii="Times New Roman" w:eastAsia="Book Antiqua" w:hAnsi="Times New Roman" w:cs="Times New Roman"/>
          <w:i/>
        </w:rPr>
        <w:t>Neshamah</w:t>
      </w:r>
      <w:r w:rsidRPr="00532AEF">
        <w:rPr>
          <w:rFonts w:ascii="Times New Roman" w:eastAsia="Book Antiqua" w:hAnsi="Times New Roman" w:cs="Times New Roman"/>
        </w:rPr>
        <w:t xml:space="preserve"> (soul), we understand that a special energy is required to keep them together. Furthermore, a special energy is requisite to keep them in harmonious balance. If the body is not appropriately fed, the Neshamah will leave the body. Lack of proper diet and nutrition damages the body and the Neshamah. Fasting has its special place, as we should have learned from the past weeks fast (17</w:t>
      </w:r>
      <w:r w:rsidRPr="00532AEF">
        <w:rPr>
          <w:rFonts w:ascii="Times New Roman" w:eastAsia="Book Antiqua" w:hAnsi="Times New Roman" w:cs="Times New Roman"/>
          <w:vertAlign w:val="superscript"/>
        </w:rPr>
        <w:t>th</w:t>
      </w:r>
      <w:r w:rsidRPr="00532AEF">
        <w:rPr>
          <w:rFonts w:ascii="Times New Roman" w:eastAsia="Book Antiqua" w:hAnsi="Times New Roman" w:cs="Times New Roman"/>
        </w:rPr>
        <w:t xml:space="preserve"> of Tammuz). Furthermore, these weeks of rebuke tell us that the balance between body and Neshamah must be attended to with great care. However, the point here is not to derive medical benefits from keeping Kosher. If this were the case, we would have totally missed the point. The case at hand is that communion with the animal soul has “strangled” the human soul by burying the blood of the animal in the wrong adamah (earth-dirt). The human body made of earth/adamah, is the wrong receptacle for animal blood. Encountering the animal soul humanity has acquired a desire for animal bliss. The resultant drug frenzy is a pursuit of euphoria. Likewise, the Neshamah is impaired by this encounter.</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Copperplate Gothic Light" w:eastAsia="Book Antiqua" w:hAnsi="Copperplate Gothic Light" w:cs="Times New Roman"/>
          <w:b/>
        </w:rPr>
      </w:pPr>
      <w:r w:rsidRPr="00532AEF">
        <w:rPr>
          <w:rFonts w:ascii="Copperplate Gothic Light" w:eastAsia="Book Antiqua" w:hAnsi="Copperplate Gothic Light" w:cs="Times New Roman"/>
          <w:b/>
          <w:sz w:val="24"/>
        </w:rPr>
        <w:t>The Remes</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We have acknowledged the Remes of several aspects of our pericope. However, we would be remiss if we did not point out one of the more prominent Remes hints of this pericope.  Remes/Hint – Allegory means a hint to something not said in the text or, another interpretation of the text. Here we will offer both. </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Reading II Luqas in the order it is written hid the “hint” very cleverly. We will unravel the hint by reordering the text for the sake of exposing the other interpretation of the narrative. </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sz w:val="21"/>
          <w:szCs w:val="21"/>
        </w:rPr>
      </w:pPr>
      <w:r w:rsidRPr="00532AEF">
        <w:rPr>
          <w:rFonts w:ascii="Times New Roman" w:eastAsia="Book Antiqua" w:hAnsi="Times New Roman" w:cs="Times New Roman"/>
          <w:b/>
          <w:bCs/>
          <w:sz w:val="21"/>
          <w:szCs w:val="21"/>
        </w:rPr>
        <w:t xml:space="preserve">Because we have heard that some </w:t>
      </w:r>
      <w:r w:rsidRPr="00532AEF">
        <w:rPr>
          <w:rFonts w:ascii="Times New Roman" w:eastAsia="Book Antiqua" w:hAnsi="Times New Roman" w:cs="Times New Roman"/>
          <w:sz w:val="21"/>
          <w:szCs w:val="21"/>
        </w:rPr>
        <w:t>(certain men)</w:t>
      </w:r>
      <w:r w:rsidRPr="00532AEF">
        <w:rPr>
          <w:rFonts w:ascii="Times New Roman" w:eastAsia="Book Antiqua" w:hAnsi="Times New Roman" w:cs="Times New Roman"/>
          <w:b/>
          <w:bCs/>
          <w:sz w:val="21"/>
          <w:szCs w:val="21"/>
        </w:rPr>
        <w:t xml:space="preserve"> have gone out from among us, to whom we </w:t>
      </w:r>
      <w:r w:rsidRPr="00532AEF">
        <w:rPr>
          <w:rFonts w:ascii="Times New Roman" w:eastAsia="Book Antiqua" w:hAnsi="Times New Roman" w:cs="Times New Roman"/>
          <w:sz w:val="21"/>
          <w:szCs w:val="21"/>
        </w:rPr>
        <w:t xml:space="preserve">(The Nazarean Bet Din) </w:t>
      </w:r>
      <w:r w:rsidRPr="00532AEF">
        <w:rPr>
          <w:rFonts w:ascii="Times New Roman" w:eastAsia="Book Antiqua" w:hAnsi="Times New Roman" w:cs="Times New Roman"/>
          <w:b/>
          <w:bCs/>
          <w:sz w:val="21"/>
          <w:szCs w:val="21"/>
        </w:rPr>
        <w:t xml:space="preserve">gave no orders, </w:t>
      </w:r>
      <w:r w:rsidRPr="00532AEF">
        <w:rPr>
          <w:rFonts w:ascii="Times New Roman" w:eastAsia="Book Antiqua" w:hAnsi="Times New Roman" w:cs="Times New Roman"/>
          <w:sz w:val="21"/>
          <w:szCs w:val="21"/>
        </w:rPr>
        <w:t xml:space="preserve">and </w:t>
      </w:r>
      <w:r w:rsidRPr="00532AEF">
        <w:rPr>
          <w:rFonts w:ascii="Times New Roman" w:eastAsia="Book Antiqua" w:hAnsi="Times New Roman" w:cs="Times New Roman"/>
          <w:b/>
          <w:bCs/>
          <w:sz w:val="21"/>
          <w:szCs w:val="21"/>
        </w:rPr>
        <w:t xml:space="preserve">have thrown you into confusion by words upsetting your </w:t>
      </w:r>
      <w:r w:rsidRPr="00532AEF">
        <w:rPr>
          <w:rFonts w:ascii="Times New Roman" w:eastAsia="Book Antiqua" w:hAnsi="Times New Roman" w:cs="Times New Roman"/>
          <w:sz w:val="21"/>
          <w:szCs w:val="21"/>
        </w:rPr>
        <w:t>(minds)</w:t>
      </w:r>
      <w:r w:rsidRPr="00532AEF">
        <w:rPr>
          <w:rFonts w:ascii="Times New Roman" w:eastAsia="Book Antiqua" w:hAnsi="Times New Roman" w:cs="Times New Roman"/>
          <w:b/>
          <w:bCs/>
          <w:sz w:val="21"/>
          <w:szCs w:val="21"/>
        </w:rPr>
        <w:t>,</w:t>
      </w:r>
    </w:p>
    <w:p w:rsidR="00532AEF" w:rsidRPr="00532AEF" w:rsidRDefault="00532AEF" w:rsidP="00347BC6">
      <w:pPr>
        <w:keepNext/>
        <w:widowControl w:val="0"/>
        <w:spacing w:after="0" w:line="240" w:lineRule="auto"/>
        <w:ind w:left="360"/>
        <w:jc w:val="both"/>
        <w:rPr>
          <w:rFonts w:ascii="Times New Roman" w:eastAsia="Book Antiqua" w:hAnsi="Times New Roman" w:cs="Times New Roman"/>
          <w:sz w:val="21"/>
          <w:szCs w:val="21"/>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rPr>
      </w:pPr>
      <w:r w:rsidRPr="00532AEF">
        <w:rPr>
          <w:rFonts w:ascii="Times New Roman" w:eastAsia="Book Antiqua" w:hAnsi="Times New Roman" w:cs="Times New Roman"/>
          <w:b/>
          <w:bCs/>
          <w:sz w:val="21"/>
          <w:szCs w:val="21"/>
        </w:rPr>
        <w:t xml:space="preserve">Then it seemed best to the Sheliachim and the Zechanim, together with the whole </w:t>
      </w:r>
      <w:r w:rsidRPr="00532AEF">
        <w:rPr>
          <w:rFonts w:ascii="Times New Roman" w:eastAsia="Book Antiqua" w:hAnsi="Times New Roman" w:cs="Times New Roman"/>
          <w:sz w:val="21"/>
          <w:szCs w:val="21"/>
        </w:rPr>
        <w:t xml:space="preserve">Nazarean </w:t>
      </w:r>
      <w:r w:rsidRPr="00532AEF">
        <w:rPr>
          <w:rFonts w:ascii="Times New Roman" w:eastAsia="Book Antiqua" w:hAnsi="Times New Roman" w:cs="Times New Roman"/>
          <w:b/>
          <w:bCs/>
          <w:sz w:val="21"/>
          <w:szCs w:val="21"/>
        </w:rPr>
        <w:t xml:space="preserve">Bet Din, to send men ordained from among them to Antioch with Hakham Shaul and Bar-Nechamah, Yehudah who was called </w:t>
      </w:r>
      <w:r w:rsidRPr="00532AEF">
        <w:rPr>
          <w:rFonts w:ascii="Times New Roman" w:eastAsia="Book Antiqua" w:hAnsi="Times New Roman" w:cs="Times New Roman"/>
          <w:sz w:val="21"/>
          <w:szCs w:val="21"/>
        </w:rPr>
        <w:t>(Yosef)</w:t>
      </w:r>
      <w:r w:rsidRPr="00532AEF">
        <w:rPr>
          <w:rFonts w:ascii="Times New Roman" w:eastAsia="Book Antiqua" w:hAnsi="Times New Roman" w:cs="Times New Roman"/>
          <w:b/>
          <w:bCs/>
          <w:sz w:val="21"/>
          <w:szCs w:val="21"/>
        </w:rPr>
        <w:t xml:space="preserve"> Bar-Shabbat and Hillel, men </w:t>
      </w:r>
      <w:r w:rsidRPr="00532AEF">
        <w:rPr>
          <w:rFonts w:ascii="Times New Roman" w:eastAsia="Book Antiqua" w:hAnsi="Times New Roman" w:cs="Times New Roman"/>
          <w:sz w:val="21"/>
          <w:szCs w:val="21"/>
        </w:rPr>
        <w:t>who were</w:t>
      </w:r>
      <w:r w:rsidRPr="00532AEF">
        <w:rPr>
          <w:rFonts w:ascii="Times New Roman" w:eastAsia="Book Antiqua" w:hAnsi="Times New Roman" w:cs="Times New Roman"/>
          <w:b/>
          <w:bCs/>
          <w:sz w:val="21"/>
          <w:szCs w:val="21"/>
        </w:rPr>
        <w:t xml:space="preserve"> Paqidim among the brethren </w:t>
      </w:r>
      <w:r w:rsidRPr="00532AEF">
        <w:rPr>
          <w:rFonts w:ascii="Times New Roman" w:eastAsia="Book Antiqua" w:hAnsi="Times New Roman" w:cs="Times New Roman"/>
          <w:bCs/>
          <w:sz w:val="21"/>
          <w:szCs w:val="21"/>
        </w:rPr>
        <w:t>by</w:t>
      </w:r>
      <w:r w:rsidRPr="00532AEF">
        <w:rPr>
          <w:rFonts w:ascii="Times New Roman" w:eastAsia="Book Antiqua" w:hAnsi="Times New Roman" w:cs="Times New Roman"/>
          <w:b/>
          <w:bCs/>
          <w:sz w:val="21"/>
          <w:szCs w:val="21"/>
        </w:rPr>
        <w:t xml:space="preserve"> writing</w:t>
      </w:r>
      <w:r w:rsidRPr="00532AEF">
        <w:rPr>
          <w:rFonts w:ascii="Times New Roman" w:eastAsia="Book Antiqua" w:hAnsi="Times New Roman" w:cs="Times New Roman"/>
          <w:sz w:val="21"/>
          <w:szCs w:val="21"/>
        </w:rPr>
        <w:t xml:space="preserve"> </w:t>
      </w:r>
      <w:r w:rsidRPr="00532AEF">
        <w:rPr>
          <w:rFonts w:ascii="Times New Roman" w:eastAsia="Book Antiqua" w:hAnsi="Times New Roman" w:cs="Times New Roman"/>
          <w:b/>
          <w:sz w:val="21"/>
          <w:szCs w:val="21"/>
        </w:rPr>
        <w:t>these letters…</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We see a delegation of “certain men” with no authorized credentials or mission; have disturbed the gentiles with “troubling words.” The juxtaposition is obvious. The Sheliachim and the Zechanim solve the problem of the unlawful delegation by sending a commissioned/ordained delegation with </w:t>
      </w:r>
      <w:r w:rsidRPr="00532AEF">
        <w:rPr>
          <w:rFonts w:ascii="Times New Roman" w:eastAsia="Book Antiqua" w:hAnsi="Times New Roman" w:cs="Times New Roman"/>
          <w:b/>
          <w:i/>
        </w:rPr>
        <w:t xml:space="preserve">Irgetim Reshut </w:t>
      </w:r>
      <w:r w:rsidRPr="00532AEF">
        <w:rPr>
          <w:rFonts w:ascii="Times New Roman" w:eastAsia="Book Antiqua" w:hAnsi="Times New Roman" w:cs="Times New Roman"/>
        </w:rPr>
        <w:t>(letters of Ordination)</w:t>
      </w:r>
      <w:r w:rsidRPr="00532AEF">
        <w:rPr>
          <w:rFonts w:ascii="Times New Roman" w:eastAsia="Book Antiqua" w:hAnsi="Times New Roman" w:cs="Times New Roman"/>
          <w:i/>
        </w:rPr>
        <w:t>.</w:t>
      </w:r>
      <w:r w:rsidRPr="00532AEF">
        <w:rPr>
          <w:rFonts w:ascii="Times New Roman" w:eastAsia="Book Antiqua" w:hAnsi="Times New Roman" w:cs="Times New Roman"/>
        </w:rPr>
        <w:t xml:space="preserve"> The responsa is in the form of duly appointed Paqidim and Hakhamim.</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Therefore, the Remes hint and other interpretation is how the courts of Jewish authority are conducted. Hakham Shaul follows protocol very meticulously. This brings to mind another letter seeker.</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sz w:val="21"/>
          <w:szCs w:val="21"/>
          <w:lang w:bidi="he-IL"/>
        </w:rPr>
      </w:pPr>
      <w:r w:rsidRPr="00532AEF">
        <w:rPr>
          <w:rFonts w:ascii="Times New Roman" w:eastAsia="Book Antiqua" w:hAnsi="Times New Roman" w:cs="Times New Roman"/>
          <w:b/>
          <w:sz w:val="21"/>
          <w:szCs w:val="21"/>
          <w:lang w:bidi="he-IL"/>
        </w:rPr>
        <w:t xml:space="preserve">And Paqid Shaul, still breathing out murderous threats of annihilation against the Master’s </w:t>
      </w:r>
      <w:r w:rsidRPr="00532AEF">
        <w:rPr>
          <w:rFonts w:ascii="Times New Roman" w:eastAsia="Book Antiqua" w:hAnsi="Times New Roman" w:cs="Times New Roman"/>
          <w:sz w:val="21"/>
          <w:szCs w:val="21"/>
          <w:lang w:bidi="he-IL"/>
        </w:rPr>
        <w:t>(Yeshua’s)</w:t>
      </w:r>
      <w:r w:rsidRPr="00532AEF">
        <w:rPr>
          <w:rFonts w:ascii="Times New Roman" w:eastAsia="Book Antiqua" w:hAnsi="Times New Roman" w:cs="Times New Roman"/>
          <w:b/>
          <w:sz w:val="21"/>
          <w:szCs w:val="21"/>
          <w:lang w:bidi="he-IL"/>
        </w:rPr>
        <w:t xml:space="preserve"> talmidim,</w:t>
      </w:r>
      <w:r w:rsidRPr="00532AEF">
        <w:rPr>
          <w:rFonts w:ascii="Times New Roman" w:eastAsia="Book Antiqua" w:hAnsi="Times New Roman" w:cs="Times New Roman"/>
          <w:b/>
          <w:sz w:val="21"/>
          <w:szCs w:val="21"/>
          <w:vertAlign w:val="superscript"/>
          <w:lang w:bidi="he-IL"/>
        </w:rPr>
        <w:footnoteReference w:id="237"/>
      </w:r>
      <w:r w:rsidRPr="00532AEF">
        <w:rPr>
          <w:rFonts w:ascii="Times New Roman" w:eastAsia="Book Antiqua" w:hAnsi="Times New Roman" w:cs="Times New Roman"/>
          <w:b/>
          <w:sz w:val="21"/>
          <w:szCs w:val="21"/>
          <w:lang w:bidi="he-IL"/>
        </w:rPr>
        <w:t xml:space="preserve"> went to the Kohen Gadol and </w:t>
      </w:r>
      <w:r w:rsidRPr="00532AEF">
        <w:rPr>
          <w:rFonts w:ascii="Times New Roman" w:eastAsia="Book Antiqua" w:hAnsi="Times New Roman" w:cs="Times New Roman"/>
          <w:b/>
          <w:sz w:val="21"/>
          <w:szCs w:val="21"/>
          <w:u w:val="single"/>
          <w:lang w:bidi="he-IL"/>
        </w:rPr>
        <w:t>asked letters from him to Dammesek</w:t>
      </w:r>
      <w:r w:rsidRPr="00532AEF">
        <w:rPr>
          <w:rFonts w:ascii="Times New Roman" w:eastAsia="Book Antiqua" w:hAnsi="Times New Roman" w:cs="Times New Roman"/>
          <w:b/>
          <w:sz w:val="21"/>
          <w:szCs w:val="21"/>
          <w:lang w:bidi="he-IL"/>
        </w:rPr>
        <w:t xml:space="preserve"> to the Esnogas </w:t>
      </w:r>
      <w:r w:rsidRPr="00532AEF">
        <w:rPr>
          <w:rFonts w:ascii="Times New Roman" w:eastAsia="Book Antiqua" w:hAnsi="Times New Roman" w:cs="Times New Roman"/>
          <w:sz w:val="21"/>
          <w:szCs w:val="21"/>
          <w:lang w:bidi="he-IL"/>
        </w:rPr>
        <w:t>(synagogues)</w:t>
      </w:r>
      <w:r w:rsidRPr="00532AEF">
        <w:rPr>
          <w:rFonts w:ascii="Times New Roman" w:eastAsia="Book Antiqua" w:hAnsi="Times New Roman" w:cs="Times New Roman"/>
          <w:b/>
          <w:sz w:val="21"/>
          <w:szCs w:val="21"/>
          <w:lang w:bidi="he-IL"/>
        </w:rPr>
        <w:t>; so that if he found any of the Way</w:t>
      </w:r>
      <w:r w:rsidRPr="00532AEF">
        <w:rPr>
          <w:rFonts w:ascii="Times New Roman" w:eastAsia="Book Antiqua" w:hAnsi="Times New Roman" w:cs="Times New Roman"/>
          <w:b/>
          <w:sz w:val="21"/>
          <w:szCs w:val="21"/>
          <w:vertAlign w:val="superscript"/>
          <w:lang w:bidi="he-IL"/>
        </w:rPr>
        <w:footnoteReference w:id="238"/>
      </w:r>
      <w:r w:rsidRPr="00532AEF">
        <w:rPr>
          <w:rFonts w:ascii="Times New Roman" w:eastAsia="Book Antiqua" w:hAnsi="Times New Roman" w:cs="Times New Roman"/>
          <w:b/>
          <w:sz w:val="21"/>
          <w:szCs w:val="21"/>
          <w:lang w:bidi="he-IL"/>
        </w:rPr>
        <w:t>,</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The Remes hint is about Jewish authority and protocols. An unauthorized delegation can only stir up trouble. Authorized delegations bring peace.</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rPr>
      </w:pPr>
      <w:r w:rsidRPr="00532AEF">
        <w:rPr>
          <w:rFonts w:ascii="Times New Roman" w:eastAsia="Book Antiqua" w:hAnsi="Times New Roman" w:cs="Times New Roman"/>
          <w:b/>
        </w:rPr>
        <w:t xml:space="preserve">Prov. 29:2 When the righteous </w:t>
      </w:r>
      <w:r w:rsidRPr="00532AEF">
        <w:rPr>
          <w:rFonts w:ascii="Times New Roman" w:eastAsia="Book Antiqua" w:hAnsi="Times New Roman" w:cs="Times New Roman"/>
        </w:rPr>
        <w:t xml:space="preserve">(Hakhamim) </w:t>
      </w:r>
      <w:r w:rsidRPr="00532AEF">
        <w:rPr>
          <w:rFonts w:ascii="Times New Roman" w:eastAsia="Book Antiqua" w:hAnsi="Times New Roman" w:cs="Times New Roman"/>
          <w:b/>
        </w:rPr>
        <w:t xml:space="preserve">are in authority, the people rejoice; But when a wicked </w:t>
      </w:r>
      <w:r w:rsidRPr="00532AEF">
        <w:rPr>
          <w:rFonts w:ascii="Times New Roman" w:eastAsia="Book Antiqua" w:hAnsi="Times New Roman" w:cs="Times New Roman"/>
          <w:iCs/>
        </w:rPr>
        <w:t>man</w:t>
      </w:r>
      <w:r w:rsidRPr="00532AEF">
        <w:rPr>
          <w:rFonts w:ascii="Times New Roman" w:eastAsia="Book Antiqua" w:hAnsi="Times New Roman" w:cs="Times New Roman"/>
          <w:b/>
          <w:i/>
          <w:iCs/>
        </w:rPr>
        <w:t xml:space="preserve"> </w:t>
      </w:r>
      <w:r w:rsidRPr="00532AEF">
        <w:rPr>
          <w:rFonts w:ascii="Times New Roman" w:eastAsia="Book Antiqua" w:hAnsi="Times New Roman" w:cs="Times New Roman"/>
          <w:b/>
        </w:rPr>
        <w:t>rules, the people groan.</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This passage may also be read as follows…</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ind w:left="360"/>
        <w:jc w:val="both"/>
        <w:rPr>
          <w:rFonts w:ascii="Times New Roman" w:eastAsia="Book Antiqua" w:hAnsi="Times New Roman" w:cs="Times New Roman"/>
          <w:b/>
        </w:rPr>
      </w:pPr>
      <w:r w:rsidRPr="00532AEF">
        <w:rPr>
          <w:rFonts w:ascii="Times New Roman" w:eastAsia="Book Antiqua" w:hAnsi="Times New Roman" w:cs="Times New Roman"/>
          <w:b/>
        </w:rPr>
        <w:t xml:space="preserve">Prov. 29:2 When the righteous </w:t>
      </w:r>
      <w:r w:rsidRPr="00532AEF">
        <w:rPr>
          <w:rFonts w:ascii="Times New Roman" w:eastAsia="Book Antiqua" w:hAnsi="Times New Roman" w:cs="Times New Roman"/>
        </w:rPr>
        <w:t xml:space="preserve">(Hakhamim) </w:t>
      </w:r>
      <w:r w:rsidRPr="00532AEF">
        <w:rPr>
          <w:rFonts w:ascii="Times New Roman" w:eastAsia="Book Antiqua" w:hAnsi="Times New Roman" w:cs="Times New Roman"/>
          <w:b/>
        </w:rPr>
        <w:t xml:space="preserve">are greater </w:t>
      </w:r>
      <w:r w:rsidRPr="00532AEF">
        <w:rPr>
          <w:rFonts w:ascii="Times New Roman" w:eastAsia="Book Antiqua" w:hAnsi="Times New Roman" w:cs="Times New Roman"/>
        </w:rPr>
        <w:t>(in number)</w:t>
      </w:r>
      <w:r w:rsidRPr="00532AEF">
        <w:rPr>
          <w:rFonts w:ascii="Times New Roman" w:eastAsia="Book Antiqua" w:hAnsi="Times New Roman" w:cs="Times New Roman"/>
          <w:b/>
        </w:rPr>
        <w:t xml:space="preserve">, the people rejoice; But when a wicked </w:t>
      </w:r>
      <w:r w:rsidRPr="00532AEF">
        <w:rPr>
          <w:rFonts w:ascii="Times New Roman" w:eastAsia="Book Antiqua" w:hAnsi="Times New Roman" w:cs="Times New Roman"/>
          <w:iCs/>
        </w:rPr>
        <w:t>man</w:t>
      </w:r>
      <w:r w:rsidRPr="00532AEF">
        <w:rPr>
          <w:rFonts w:ascii="Times New Roman" w:eastAsia="Book Antiqua" w:hAnsi="Times New Roman" w:cs="Times New Roman"/>
          <w:b/>
          <w:i/>
          <w:iCs/>
        </w:rPr>
        <w:t xml:space="preserve"> </w:t>
      </w:r>
      <w:r w:rsidRPr="00532AEF">
        <w:rPr>
          <w:rFonts w:ascii="Times New Roman" w:eastAsia="Book Antiqua" w:hAnsi="Times New Roman" w:cs="Times New Roman"/>
          <w:b/>
        </w:rPr>
        <w:t>rules, the people groan.</w:t>
      </w: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r w:rsidRPr="00532AEF">
        <w:rPr>
          <w:rFonts w:ascii="Times New Roman" w:eastAsia="Book Antiqua" w:hAnsi="Times New Roman" w:cs="Times New Roman"/>
        </w:rPr>
        <w:t xml:space="preserve">Hakham Shaul has given us a lesson in Jewish authority. Therefore, the </w:t>
      </w:r>
      <w:r w:rsidRPr="00532AEF">
        <w:rPr>
          <w:rFonts w:ascii="Times New Roman" w:eastAsia="Book Antiqua" w:hAnsi="Times New Roman" w:cs="Times New Roman"/>
          <w:b/>
          <w:u w:val="single"/>
        </w:rPr>
        <w:t>implicit mitzvoth are found in the Mishnah, Talmud and Mishneh Torah readings of the Talmudic Tractate Sanhedrin</w:t>
      </w:r>
      <w:r w:rsidRPr="00532AEF">
        <w:rPr>
          <w:rFonts w:ascii="Times New Roman" w:eastAsia="Book Antiqua" w:hAnsi="Times New Roman" w:cs="Times New Roman"/>
        </w:rPr>
        <w:t>.</w:t>
      </w:r>
    </w:p>
    <w:p w:rsidR="00532AEF" w:rsidRDefault="00532AEF" w:rsidP="00347BC6">
      <w:pPr>
        <w:keepNext/>
        <w:widowControl w:val="0"/>
        <w:pBdr>
          <w:bottom w:val="double" w:sz="6" w:space="1" w:color="auto"/>
        </w:pBdr>
        <w:spacing w:after="0" w:line="240" w:lineRule="auto"/>
        <w:jc w:val="both"/>
        <w:rPr>
          <w:rFonts w:ascii="Times New Roman" w:eastAsia="Book Antiqua" w:hAnsi="Times New Roman" w:cs="Times New Roman"/>
        </w:rPr>
      </w:pPr>
    </w:p>
    <w:p w:rsidR="00F80FD8" w:rsidRPr="00532AEF" w:rsidRDefault="00F80FD8" w:rsidP="00347BC6">
      <w:pPr>
        <w:keepNext/>
        <w:widowControl w:val="0"/>
        <w:pBdr>
          <w:bottom w:val="double" w:sz="6" w:space="1" w:color="auto"/>
        </w:pBdr>
        <w:spacing w:after="0" w:line="240" w:lineRule="auto"/>
        <w:jc w:val="both"/>
        <w:rPr>
          <w:rFonts w:ascii="Times New Roman" w:eastAsia="Book Antiqua" w:hAnsi="Times New Roman" w:cs="Times New Roman"/>
        </w:rPr>
      </w:pPr>
    </w:p>
    <w:p w:rsidR="00F80FD8" w:rsidRPr="00333B81" w:rsidRDefault="00F80FD8" w:rsidP="00347BC6">
      <w:pPr>
        <w:keepNext/>
        <w:widowControl w:val="0"/>
        <w:spacing w:after="0" w:line="240" w:lineRule="auto"/>
        <w:jc w:val="center"/>
        <w:rPr>
          <w:rFonts w:ascii="Century Schoolbook" w:eastAsia="Calibri" w:hAnsi="Century Schoolbook" w:cs="Times New Roman"/>
          <w:b/>
          <w:bCs/>
          <w:kern w:val="16"/>
          <w:sz w:val="28"/>
          <w:szCs w:val="28"/>
          <w:lang w:val="en-AU"/>
        </w:rPr>
      </w:pPr>
      <w:r w:rsidRPr="00333B81">
        <w:rPr>
          <w:rFonts w:ascii="Century Schoolbook" w:eastAsia="Calibri" w:hAnsi="Century Schoolbook" w:cs="Times New Roman"/>
          <w:b/>
          <w:bCs/>
          <w:kern w:val="16"/>
          <w:sz w:val="28"/>
          <w:szCs w:val="28"/>
          <w:lang w:val="en-AU"/>
        </w:rPr>
        <w:t>Questions for Reflection</w:t>
      </w:r>
    </w:p>
    <w:p w:rsidR="00F80FD8" w:rsidRPr="00D33D80" w:rsidRDefault="00F80FD8" w:rsidP="00347BC6">
      <w:pPr>
        <w:keepNext/>
        <w:widowControl w:val="0"/>
        <w:spacing w:after="0" w:line="240" w:lineRule="auto"/>
        <w:jc w:val="both"/>
        <w:rPr>
          <w:rFonts w:ascii="Times New Roman" w:eastAsia="Calibri" w:hAnsi="Times New Roman" w:cs="Times New Roman"/>
          <w:bCs/>
          <w:kern w:val="16"/>
          <w:lang w:val="en-AU"/>
        </w:rPr>
      </w:pPr>
    </w:p>
    <w:p w:rsidR="00F80FD8" w:rsidRPr="00D33D80" w:rsidRDefault="00F80FD8" w:rsidP="00347BC6">
      <w:pPr>
        <w:keepNext/>
        <w:widowControl w:val="0"/>
        <w:numPr>
          <w:ilvl w:val="0"/>
          <w:numId w:val="4"/>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From all the readings for this Shabbat which statement touched your heart and fired your imagination?</w:t>
      </w:r>
    </w:p>
    <w:p w:rsidR="00F80FD8" w:rsidRPr="00D33D80" w:rsidRDefault="00F80FD8" w:rsidP="00347BC6">
      <w:pPr>
        <w:keepNext/>
        <w:widowControl w:val="0"/>
        <w:numPr>
          <w:ilvl w:val="0"/>
          <w:numId w:val="4"/>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 xml:space="preserve">In your opinion, and taking into consideration all the above readings for this Shabbat, what is the prophetic message (the idea that encapsulates all the Scripture passages read) for this week? </w:t>
      </w:r>
    </w:p>
    <w:p w:rsidR="00F80FD8" w:rsidRDefault="00F80FD8" w:rsidP="00347BC6">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333B81" w:rsidRPr="00D33D80" w:rsidRDefault="00333B81" w:rsidP="00347BC6">
      <w:pPr>
        <w:keepNext/>
        <w:widowControl w:val="0"/>
        <w:spacing w:after="0" w:line="240" w:lineRule="auto"/>
        <w:jc w:val="both"/>
        <w:rPr>
          <w:rFonts w:ascii="Times New Roman" w:eastAsia="Calibri" w:hAnsi="Times New Roman" w:cs="Times New Roman"/>
          <w:bCs/>
          <w:kern w:val="16"/>
          <w:lang w:val="en-AU"/>
        </w:rPr>
      </w:pPr>
    </w:p>
    <w:p w:rsidR="00F80FD8" w:rsidRPr="00333B81" w:rsidRDefault="00F80FD8" w:rsidP="00347BC6">
      <w:pPr>
        <w:keepNext/>
        <w:widowControl w:val="0"/>
        <w:spacing w:after="0" w:line="240" w:lineRule="auto"/>
        <w:jc w:val="center"/>
        <w:rPr>
          <w:rFonts w:ascii="Century Schoolbook" w:eastAsia="Calibri" w:hAnsi="Century Schoolbook" w:cs="Times New Roman"/>
          <w:b/>
          <w:bCs/>
          <w:kern w:val="16"/>
          <w:sz w:val="28"/>
          <w:szCs w:val="28"/>
          <w:lang w:val="en-AU"/>
        </w:rPr>
      </w:pPr>
      <w:r w:rsidRPr="00333B81">
        <w:rPr>
          <w:rFonts w:ascii="Century Schoolbook" w:eastAsia="Calibri" w:hAnsi="Century Schoolbook" w:cs="Times New Roman"/>
          <w:b/>
          <w:bCs/>
          <w:kern w:val="16"/>
          <w:sz w:val="28"/>
          <w:szCs w:val="28"/>
          <w:lang w:val="en-AU"/>
        </w:rPr>
        <w:t>Blessing After Torah Study</w:t>
      </w: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Adonai, Elohénu Meléch HaOlám,</w:t>
      </w: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Ashér Natán Lánu Torát Emét, V'Chayéi Olám Natá B'Tochénu.</w:t>
      </w: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Adonái, Notén HaToráh. Amen!</w:t>
      </w: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Blessed is Ha-Shem our God, King of the universe,</w:t>
      </w: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Who has given us a teaching of truth, implanting within us eternal life.</w:t>
      </w:r>
    </w:p>
    <w:p w:rsidR="00F80FD8" w:rsidRPr="00D33D80" w:rsidRDefault="00F80FD8" w:rsidP="00347BC6">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Blessed is Ha-Shem, Giver of the Torah. Amen!</w:t>
      </w:r>
    </w:p>
    <w:p w:rsidR="00F80FD8" w:rsidRPr="00D33D80" w:rsidRDefault="00F80FD8" w:rsidP="00347BC6">
      <w:pPr>
        <w:keepNext/>
        <w:widowControl w:val="0"/>
        <w:spacing w:after="0" w:line="240" w:lineRule="auto"/>
        <w:jc w:val="both"/>
        <w:rPr>
          <w:rFonts w:ascii="Times New Roman" w:eastAsia="Calibri" w:hAnsi="Times New Roman" w:cs="Times New Roman"/>
          <w:b/>
          <w:bCs/>
          <w:kern w:val="16"/>
          <w:lang w:val="en-AU"/>
        </w:rPr>
      </w:pPr>
    </w:p>
    <w:p w:rsidR="00F80FD8" w:rsidRPr="00D33D80" w:rsidRDefault="00F80FD8" w:rsidP="00347BC6">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 xml:space="preserve">“Now unto Him who is able to preserve you faultless, and spotless, and to establish you without a blemish, </w:t>
      </w:r>
    </w:p>
    <w:p w:rsidR="00F80FD8" w:rsidRPr="00D33D80" w:rsidRDefault="00F80FD8" w:rsidP="00347BC6">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before His majesty, with joy, [namely,] the only one God, our Deliverer, by means of Yeshua the Messiah our Master, be praise, and dominion, and honor, and majesty, both now and in all ages. Amen!”</w:t>
      </w:r>
    </w:p>
    <w:p w:rsidR="00F80FD8" w:rsidRDefault="00F80FD8" w:rsidP="00347BC6">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BA5A16" w:rsidRPr="00D33D80" w:rsidRDefault="00BA5A16" w:rsidP="00347BC6">
      <w:pPr>
        <w:keepNext/>
        <w:widowControl w:val="0"/>
        <w:spacing w:after="0" w:line="240" w:lineRule="auto"/>
        <w:jc w:val="both"/>
        <w:rPr>
          <w:rFonts w:ascii="Times New Roman" w:eastAsia="Calibri" w:hAnsi="Times New Roman" w:cs="Times New Roman"/>
          <w:bCs/>
          <w:kern w:val="16"/>
          <w:lang w:val="en-AU"/>
        </w:rPr>
      </w:pPr>
    </w:p>
    <w:p w:rsidR="00F80FD8" w:rsidRDefault="00F80FD8" w:rsidP="00347BC6">
      <w:pPr>
        <w:keepNext/>
        <w:widowControl w:val="0"/>
        <w:spacing w:after="0" w:line="240" w:lineRule="auto"/>
        <w:jc w:val="center"/>
        <w:rPr>
          <w:rFonts w:ascii="Century Schoolbook" w:eastAsia="Calibri" w:hAnsi="Century Schoolbook" w:cs="Times New Roman"/>
          <w:b/>
          <w:bCs/>
          <w:sz w:val="28"/>
          <w:szCs w:val="28"/>
          <w:lang w:val="en-AU"/>
        </w:rPr>
      </w:pPr>
      <w:r w:rsidRPr="00D33D80">
        <w:rPr>
          <w:rFonts w:ascii="Century Schoolbook" w:eastAsia="Calibri" w:hAnsi="Century Schoolbook" w:cs="Times New Roman"/>
          <w:b/>
          <w:bCs/>
          <w:sz w:val="28"/>
          <w:szCs w:val="28"/>
          <w:lang w:val="en-AU"/>
        </w:rPr>
        <w:t>Next Shabbat</w:t>
      </w:r>
    </w:p>
    <w:p w:rsidR="00F80FD8" w:rsidRPr="006954EA" w:rsidRDefault="00F80FD8" w:rsidP="00347BC6">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2</w:t>
      </w:r>
      <w:r w:rsidRPr="00F80FD8">
        <w:rPr>
          <w:rFonts w:ascii="Century Schoolbook" w:hAnsi="Century Schoolbook" w:cs="Times New Roman"/>
          <w:b/>
          <w:sz w:val="28"/>
          <w:szCs w:val="28"/>
          <w:vertAlign w:val="superscript"/>
        </w:rPr>
        <w:t>nd</w:t>
      </w:r>
      <w:r>
        <w:rPr>
          <w:rFonts w:ascii="Century Schoolbook" w:hAnsi="Century Schoolbook" w:cs="Times New Roman"/>
          <w:b/>
          <w:sz w:val="28"/>
          <w:szCs w:val="28"/>
        </w:rPr>
        <w:t xml:space="preserve"> </w:t>
      </w:r>
      <w:r w:rsidRPr="006954EA">
        <w:rPr>
          <w:rFonts w:ascii="Century Schoolbook" w:hAnsi="Century Schoolbook" w:cs="Times New Roman"/>
          <w:b/>
          <w:sz w:val="28"/>
          <w:szCs w:val="28"/>
        </w:rPr>
        <w:t>Sabath of Penitence</w:t>
      </w:r>
    </w:p>
    <w:p w:rsidR="00AF369C" w:rsidRDefault="00F80FD8" w:rsidP="00347BC6">
      <w:pPr>
        <w:keepNext/>
        <w:widowControl w:val="0"/>
        <w:spacing w:after="0" w:line="240" w:lineRule="auto"/>
        <w:jc w:val="center"/>
        <w:rPr>
          <w:rFonts w:ascii="Century Schoolbook" w:hAnsi="Century Schoolbook" w:cstheme="majorBidi"/>
          <w:b/>
          <w:w w:val="90"/>
          <w:kern w:val="16"/>
          <w:sz w:val="28"/>
          <w:szCs w:val="28"/>
          <w14:ligatures w14:val="all"/>
        </w:rPr>
      </w:pPr>
      <w:r w:rsidRPr="00AF369C">
        <w:rPr>
          <w:rFonts w:ascii="Century Schoolbook" w:hAnsi="Century Schoolbook" w:cstheme="majorBidi"/>
          <w:b/>
          <w:kern w:val="16"/>
          <w:sz w:val="28"/>
          <w:szCs w:val="28"/>
          <w14:ligatures w14:val="all"/>
        </w:rPr>
        <w:t>Shabbat:</w:t>
      </w:r>
      <w:r>
        <w:rPr>
          <w:rFonts w:ascii="Century Schoolbook" w:hAnsi="Century Schoolbook" w:cstheme="majorBidi"/>
          <w:b/>
          <w:w w:val="90"/>
          <w:kern w:val="16"/>
          <w:sz w:val="28"/>
          <w:szCs w:val="28"/>
          <w14:ligatures w14:val="all"/>
        </w:rPr>
        <w:t xml:space="preserve"> “</w:t>
      </w:r>
      <w:r w:rsidR="00333B81">
        <w:rPr>
          <w:rFonts w:ascii="Century Schoolbook" w:hAnsi="Century Schoolbook" w:cstheme="majorBidi"/>
          <w:b/>
          <w:w w:val="90"/>
          <w:kern w:val="16"/>
          <w:sz w:val="28"/>
          <w:szCs w:val="28"/>
          <w:lang w:val="en-AU"/>
          <w14:ligatures w14:val="all"/>
        </w:rPr>
        <w:t>Shim’u</w:t>
      </w:r>
      <w:r w:rsidRPr="003E6C6A">
        <w:rPr>
          <w:rFonts w:ascii="Century Schoolbook" w:hAnsi="Century Schoolbook" w:cstheme="majorBidi"/>
          <w:b/>
          <w:w w:val="90"/>
          <w:kern w:val="16"/>
          <w:sz w:val="28"/>
          <w:szCs w:val="28"/>
          <w14:ligatures w14:val="all"/>
        </w:rPr>
        <w:t xml:space="preserve">” – </w:t>
      </w:r>
      <w:r w:rsidRPr="00AF369C">
        <w:rPr>
          <w:rFonts w:ascii="Century Schoolbook" w:hAnsi="Century Schoolbook" w:cstheme="majorBidi"/>
          <w:b/>
          <w:kern w:val="16"/>
          <w:sz w:val="28"/>
          <w:szCs w:val="28"/>
          <w14:ligatures w14:val="all"/>
        </w:rPr>
        <w:t>Sabbath: “</w:t>
      </w:r>
      <w:r w:rsidR="00333B81" w:rsidRPr="00AF369C">
        <w:rPr>
          <w:rFonts w:ascii="Century Schoolbook" w:hAnsi="Century Schoolbook" w:cstheme="majorBidi"/>
          <w:b/>
          <w:kern w:val="16"/>
          <w:sz w:val="28"/>
          <w:szCs w:val="28"/>
          <w14:ligatures w14:val="all"/>
        </w:rPr>
        <w:t>Hear</w:t>
      </w:r>
      <w:r w:rsidRPr="00AF369C">
        <w:rPr>
          <w:rFonts w:ascii="Century Schoolbook" w:hAnsi="Century Schoolbook" w:cstheme="majorBidi"/>
          <w:b/>
          <w:kern w:val="16"/>
          <w:sz w:val="28"/>
          <w:szCs w:val="28"/>
          <w14:ligatures w14:val="all"/>
        </w:rPr>
        <w:t>”</w:t>
      </w:r>
      <w:r w:rsidR="00CA5B3B">
        <w:rPr>
          <w:rFonts w:ascii="Century Schoolbook" w:hAnsi="Century Schoolbook" w:cstheme="majorBidi"/>
          <w:b/>
          <w:w w:val="90"/>
          <w:kern w:val="16"/>
          <w:sz w:val="28"/>
          <w:szCs w:val="28"/>
          <w14:ligatures w14:val="all"/>
        </w:rPr>
        <w:t xml:space="preserve"> </w:t>
      </w:r>
    </w:p>
    <w:p w:rsidR="00CA5B3B" w:rsidRDefault="00333B81" w:rsidP="00347BC6">
      <w:pPr>
        <w:keepNext/>
        <w:widowControl w:val="0"/>
        <w:spacing w:after="0" w:line="240" w:lineRule="auto"/>
        <w:jc w:val="center"/>
        <w:rPr>
          <w:rFonts w:ascii="Times New Roman" w:hAnsi="Times New Roman" w:cs="Times New Roman"/>
          <w:b/>
          <w:w w:val="90"/>
          <w:kern w:val="16"/>
          <w:sz w:val="28"/>
          <w:szCs w:val="28"/>
          <w14:ligatures w14:val="all"/>
        </w:rPr>
      </w:pPr>
      <w:r w:rsidRPr="00333B81">
        <w:rPr>
          <w:rFonts w:ascii="Times New Roman" w:hAnsi="Times New Roman" w:cs="Times New Roman"/>
          <w:b/>
          <w:w w:val="90"/>
          <w:kern w:val="16"/>
          <w:sz w:val="28"/>
          <w:szCs w:val="28"/>
          <w14:ligatures w14:val="all"/>
        </w:rPr>
        <w:t xml:space="preserve">&amp; </w:t>
      </w:r>
    </w:p>
    <w:p w:rsidR="001D4A26" w:rsidRDefault="00AF369C" w:rsidP="00347BC6">
      <w:pPr>
        <w:keepNext/>
        <w:widowControl w:val="0"/>
        <w:spacing w:after="0" w:line="240" w:lineRule="auto"/>
        <w:jc w:val="center"/>
        <w:rPr>
          <w:rFonts w:ascii="Times New Roman" w:hAnsi="Times New Roman" w:cs="Times New Roman"/>
          <w:b/>
          <w:w w:val="90"/>
          <w:kern w:val="16"/>
          <w:sz w:val="28"/>
          <w:szCs w:val="28"/>
          <w14:ligatures w14:val="all"/>
        </w:rPr>
      </w:pPr>
      <w:r>
        <w:rPr>
          <w:rFonts w:ascii="Times New Roman" w:hAnsi="Times New Roman" w:cs="Times New Roman"/>
          <w:b/>
          <w:w w:val="90"/>
          <w:kern w:val="16"/>
          <w:sz w:val="28"/>
          <w:szCs w:val="28"/>
          <w14:ligatures w14:val="all"/>
        </w:rPr>
        <w:t>Shabbat Mevar’chim</w:t>
      </w:r>
      <w:r w:rsidR="00333B81" w:rsidRPr="00333B81">
        <w:rPr>
          <w:rFonts w:ascii="Times New Roman" w:hAnsi="Times New Roman" w:cs="Times New Roman"/>
          <w:b/>
          <w:w w:val="90"/>
          <w:kern w:val="16"/>
          <w:sz w:val="28"/>
          <w:szCs w:val="28"/>
          <w14:ligatures w14:val="all"/>
        </w:rPr>
        <w:t xml:space="preserve"> HaChodesh</w:t>
      </w:r>
      <w:r w:rsidR="00333B81">
        <w:rPr>
          <w:rFonts w:ascii="Times New Roman" w:hAnsi="Times New Roman" w:cs="Times New Roman"/>
          <w:b/>
          <w:w w:val="90"/>
          <w:kern w:val="16"/>
          <w:sz w:val="28"/>
          <w:szCs w:val="28"/>
          <w14:ligatures w14:val="all"/>
        </w:rPr>
        <w:t xml:space="preserve"> Ab </w:t>
      </w:r>
    </w:p>
    <w:p w:rsidR="00333B81" w:rsidRDefault="00333B81" w:rsidP="00347BC6">
      <w:pPr>
        <w:keepNext/>
        <w:widowControl w:val="0"/>
        <w:spacing w:after="0" w:line="240" w:lineRule="auto"/>
        <w:jc w:val="center"/>
        <w:rPr>
          <w:rFonts w:ascii="Times New Roman" w:hAnsi="Times New Roman" w:cs="Times New Roman"/>
          <w:b/>
          <w:w w:val="90"/>
          <w:kern w:val="16"/>
          <w:sz w:val="28"/>
          <w:szCs w:val="28"/>
          <w14:ligatures w14:val="all"/>
        </w:rPr>
      </w:pPr>
      <w:r>
        <w:rPr>
          <w:rFonts w:ascii="Times New Roman" w:hAnsi="Times New Roman" w:cs="Times New Roman"/>
          <w:b/>
          <w:w w:val="90"/>
          <w:kern w:val="16"/>
          <w:sz w:val="28"/>
          <w:szCs w:val="28"/>
          <w14:ligatures w14:val="all"/>
        </w:rPr>
        <w:t>Proclamation of the New Moon of the Month of Ab</w:t>
      </w:r>
    </w:p>
    <w:p w:rsidR="00CA5B3B" w:rsidRPr="00333B81" w:rsidRDefault="00CA5B3B" w:rsidP="00347BC6">
      <w:pPr>
        <w:keepNext/>
        <w:widowControl w:val="0"/>
        <w:spacing w:after="0" w:line="240" w:lineRule="auto"/>
        <w:jc w:val="center"/>
        <w:rPr>
          <w:rFonts w:ascii="Times New Roman" w:hAnsi="Times New Roman" w:cs="Times New Roman"/>
          <w:b/>
          <w:w w:val="90"/>
          <w:kern w:val="16"/>
          <w:sz w:val="28"/>
          <w:szCs w:val="28"/>
          <w14:ligatures w14:val="all"/>
        </w:rPr>
      </w:pPr>
      <w:r>
        <w:rPr>
          <w:rFonts w:ascii="Times New Roman" w:hAnsi="Times New Roman" w:cs="Times New Roman"/>
          <w:b/>
          <w:w w:val="90"/>
          <w:kern w:val="16"/>
          <w:sz w:val="28"/>
          <w:szCs w:val="28"/>
          <w14:ligatures w14:val="all"/>
        </w:rPr>
        <w:t>(Sunday Evening 7</w:t>
      </w:r>
      <w:r w:rsidRPr="00CA5B3B">
        <w:rPr>
          <w:rFonts w:ascii="Times New Roman" w:hAnsi="Times New Roman" w:cs="Times New Roman"/>
          <w:b/>
          <w:w w:val="90"/>
          <w:kern w:val="16"/>
          <w:sz w:val="28"/>
          <w:szCs w:val="28"/>
          <w:vertAlign w:val="superscript"/>
          <w14:ligatures w14:val="all"/>
        </w:rPr>
        <w:t>th</w:t>
      </w:r>
      <w:r>
        <w:rPr>
          <w:rFonts w:ascii="Times New Roman" w:hAnsi="Times New Roman" w:cs="Times New Roman"/>
          <w:b/>
          <w:w w:val="90"/>
          <w:kern w:val="16"/>
          <w:sz w:val="28"/>
          <w:szCs w:val="28"/>
          <w14:ligatures w14:val="all"/>
        </w:rPr>
        <w:t xml:space="preserve"> of July – Monday Evening 8</w:t>
      </w:r>
      <w:r w:rsidRPr="00CA5B3B">
        <w:rPr>
          <w:rFonts w:ascii="Times New Roman" w:hAnsi="Times New Roman" w:cs="Times New Roman"/>
          <w:b/>
          <w:w w:val="90"/>
          <w:kern w:val="16"/>
          <w:sz w:val="28"/>
          <w:szCs w:val="28"/>
          <w:vertAlign w:val="superscript"/>
          <w14:ligatures w14:val="all"/>
        </w:rPr>
        <w:t>th</w:t>
      </w:r>
      <w:r>
        <w:rPr>
          <w:rFonts w:ascii="Times New Roman" w:hAnsi="Times New Roman" w:cs="Times New Roman"/>
          <w:b/>
          <w:w w:val="90"/>
          <w:kern w:val="16"/>
          <w:sz w:val="28"/>
          <w:szCs w:val="28"/>
          <w14:ligatures w14:val="all"/>
        </w:rPr>
        <w:t xml:space="preserve"> of July) </w:t>
      </w:r>
    </w:p>
    <w:p w:rsidR="00F80FD8" w:rsidRDefault="00F80FD8" w:rsidP="00347BC6">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14"/>
        <w:gridCol w:w="2746"/>
      </w:tblGrid>
      <w:tr w:rsidR="00F80FD8" w:rsidRPr="00F239F3" w:rsidTr="00F80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F80FD8" w:rsidRPr="00F239F3" w:rsidTr="00F80FD8">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CA5B3B" w:rsidRDefault="00CA5B3B" w:rsidP="00347BC6">
            <w:pPr>
              <w:keepNext/>
              <w:widowControl w:val="0"/>
              <w:autoSpaceDE w:val="0"/>
              <w:autoSpaceDN w:val="0"/>
              <w:adjustRightInd w:val="0"/>
              <w:spacing w:after="0" w:line="240" w:lineRule="auto"/>
              <w:jc w:val="center"/>
              <w:rPr>
                <w:rFonts w:cs="David"/>
                <w:sz w:val="28"/>
                <w:szCs w:val="28"/>
              </w:rPr>
            </w:pPr>
            <w:r w:rsidRPr="00CA5B3B">
              <w:rPr>
                <w:rFonts w:cs="David"/>
                <w:bCs/>
                <w:sz w:val="28"/>
                <w:szCs w:val="28"/>
                <w:rtl/>
                <w:lang w:bidi="he-IL"/>
              </w:rPr>
              <w:t>אִם-כֶּסֶף תַּלְוֶה</w:t>
            </w:r>
          </w:p>
        </w:tc>
        <w:tc>
          <w:tcPr>
            <w:tcW w:w="0" w:type="auto"/>
            <w:tcBorders>
              <w:top w:val="single" w:sz="4" w:space="0" w:color="auto"/>
              <w:left w:val="single" w:sz="4" w:space="0" w:color="auto"/>
              <w:bottom w:val="single" w:sz="4" w:space="0" w:color="auto"/>
              <w:right w:val="single" w:sz="4" w:space="0" w:color="auto"/>
            </w:tcBorders>
            <w:vAlign w:val="center"/>
          </w:tcPr>
          <w:p w:rsidR="00F80FD8" w:rsidRPr="00F239F3" w:rsidRDefault="00F80FD8" w:rsidP="00347BC6">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80FD8" w:rsidRPr="00421794" w:rsidRDefault="00421794" w:rsidP="00347BC6">
            <w:pPr>
              <w:keepNext/>
              <w:widowControl w:val="0"/>
              <w:snapToGrid w:val="0"/>
              <w:spacing w:after="0" w:line="240" w:lineRule="auto"/>
              <w:jc w:val="center"/>
              <w:rPr>
                <w:rFonts w:ascii="Times New Roman" w:eastAsia="Calibri" w:hAnsi="Times New Roman" w:cs="Times New Roman"/>
                <w:b/>
                <w:lang w:val="en-AU"/>
              </w:rPr>
            </w:pPr>
            <w:r w:rsidRPr="00421794">
              <w:rPr>
                <w:rFonts w:ascii="Times New Roman" w:eastAsia="Calibri" w:hAnsi="Times New Roman" w:cs="Times New Roman"/>
                <w:b/>
                <w:lang w:val="en-AU"/>
              </w:rPr>
              <w:t>Saturday Afternoon</w:t>
            </w:r>
          </w:p>
        </w:tc>
      </w:tr>
      <w:tr w:rsidR="00F80FD8" w:rsidRPr="00F239F3" w:rsidTr="00F80FD8">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F80FD8" w:rsidRPr="00F239F3" w:rsidRDefault="00F80FD8" w:rsidP="00347BC6">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sidR="00CA5B3B">
              <w:rPr>
                <w:rFonts w:ascii="Times New Roman" w:eastAsia="Times New Roman" w:hAnsi="Times New Roman" w:cs="Times New Roman"/>
                <w:b/>
                <w:lang w:val="en-AU" w:eastAsia="en-AU" w:bidi="he-IL"/>
              </w:rPr>
              <w:t>Im Kesef Talveh</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F80FD8" w:rsidRPr="00F239F3" w:rsidRDefault="00F80FD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sidR="00F73271">
              <w:rPr>
                <w:rFonts w:ascii="Times New Roman" w:eastAsia="Times New Roman" w:hAnsi="Times New Roman" w:cs="Times New Roman"/>
                <w:lang w:val="en-AU"/>
              </w:rPr>
              <w:t>22</w:t>
            </w:r>
            <w:r>
              <w:rPr>
                <w:rFonts w:ascii="Times New Roman" w:eastAsia="Times New Roman" w:hAnsi="Times New Roman" w:cs="Times New Roman"/>
                <w:lang w:val="en-AU"/>
              </w:rPr>
              <w:t>:</w:t>
            </w:r>
            <w:r w:rsidR="00F73271">
              <w:rPr>
                <w:rFonts w:ascii="Times New Roman" w:eastAsia="Times New Roman" w:hAnsi="Times New Roman" w:cs="Times New Roman"/>
                <w:lang w:val="en-AU"/>
              </w:rPr>
              <w:t>24-26</w:t>
            </w:r>
          </w:p>
        </w:tc>
        <w:tc>
          <w:tcPr>
            <w:tcW w:w="0" w:type="auto"/>
            <w:tcBorders>
              <w:top w:val="single" w:sz="4" w:space="0" w:color="auto"/>
              <w:left w:val="single" w:sz="4" w:space="0" w:color="auto"/>
              <w:bottom w:val="single" w:sz="4" w:space="0" w:color="auto"/>
              <w:right w:val="single" w:sz="4" w:space="0" w:color="auto"/>
            </w:tcBorders>
            <w:vAlign w:val="center"/>
          </w:tcPr>
          <w:p w:rsidR="00F80FD8" w:rsidRPr="00F239F3" w:rsidRDefault="00F80FD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1 – Shemot </w:t>
            </w:r>
            <w:r w:rsidR="00BA5A16">
              <w:rPr>
                <w:rFonts w:ascii="Times New Roman" w:eastAsia="Calibri" w:hAnsi="Times New Roman" w:cs="Times New Roman"/>
                <w:lang w:val="en-AU"/>
              </w:rPr>
              <w:t>23:20-22</w:t>
            </w:r>
          </w:p>
        </w:tc>
      </w:tr>
      <w:tr w:rsidR="00F80FD8" w:rsidRPr="00F239F3" w:rsidTr="00F80F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sidR="00AF369C">
              <w:rPr>
                <w:rFonts w:ascii="Times New Roman" w:eastAsia="Calibri" w:hAnsi="Times New Roman" w:cs="Times New Roman"/>
                <w:b/>
                <w:lang w:val="en-AU" w:eastAsia="en-AU" w:bidi="he-IL"/>
              </w:rPr>
              <w:t>If money you lend</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sidR="00F73271">
              <w:rPr>
                <w:rFonts w:ascii="Times New Roman" w:eastAsia="Times New Roman" w:hAnsi="Times New Roman" w:cs="Times New Roman"/>
                <w:lang w:val="en-AU"/>
              </w:rPr>
              <w:t>22</w:t>
            </w:r>
            <w:r>
              <w:rPr>
                <w:rFonts w:ascii="Times New Roman" w:eastAsia="Times New Roman" w:hAnsi="Times New Roman" w:cs="Times New Roman"/>
                <w:lang w:val="en-AU"/>
              </w:rPr>
              <w:t>:</w:t>
            </w:r>
            <w:r w:rsidR="00F73271">
              <w:rPr>
                <w:rFonts w:ascii="Times New Roman" w:eastAsia="Times New Roman" w:hAnsi="Times New Roman" w:cs="Times New Roman"/>
                <w:lang w:val="en-AU"/>
              </w:rPr>
              <w:t>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2 – Shemot </w:t>
            </w:r>
            <w:r w:rsidR="00BA5A16">
              <w:rPr>
                <w:rFonts w:ascii="Times New Roman" w:eastAsia="Calibri" w:hAnsi="Times New Roman" w:cs="Times New Roman"/>
                <w:lang w:val="en-AU"/>
              </w:rPr>
              <w:t>23:23-25</w:t>
            </w:r>
          </w:p>
        </w:tc>
      </w:tr>
      <w:tr w:rsidR="00F80FD8" w:rsidRPr="00F239F3" w:rsidTr="00F80F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00AF369C" w:rsidRPr="00AF369C">
              <w:rPr>
                <w:rFonts w:ascii="Times New Roman" w:eastAsia="Calibri" w:hAnsi="Times New Roman" w:cs="Times New Roman"/>
                <w:b/>
                <w:lang w:val="es-ES_tradnl" w:eastAsia="en-AU" w:bidi="he-IL"/>
              </w:rPr>
              <w:t>Si dinero</w:t>
            </w:r>
            <w:r w:rsidR="00AF369C">
              <w:rPr>
                <w:rFonts w:ascii="Times New Roman" w:eastAsia="Calibri" w:hAnsi="Times New Roman" w:cs="Times New Roman"/>
                <w:b/>
                <w:lang w:val="es-ES_tradnl" w:eastAsia="en-AU" w:bidi="he-IL"/>
              </w:rPr>
              <w:t xml:space="preserve"> </w:t>
            </w:r>
            <w:r w:rsidR="00AF369C" w:rsidRPr="00AF369C">
              <w:rPr>
                <w:rFonts w:ascii="Times New Roman" w:eastAsia="Calibri" w:hAnsi="Times New Roman" w:cs="Times New Roman"/>
                <w:b/>
                <w:lang w:val="es-ES_tradnl" w:eastAsia="en-AU" w:bidi="he-IL"/>
              </w:rPr>
              <w:t>prestas</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sidR="00F73271">
              <w:rPr>
                <w:rFonts w:ascii="Times New Roman" w:eastAsia="Times New Roman" w:hAnsi="Times New Roman" w:cs="Times New Roman"/>
                <w:lang w:val="en-AU"/>
              </w:rPr>
              <w:t>23</w:t>
            </w:r>
            <w:r>
              <w:rPr>
                <w:rFonts w:ascii="Times New Roman" w:eastAsia="Times New Roman" w:hAnsi="Times New Roman" w:cs="Times New Roman"/>
                <w:lang w:val="en-AU"/>
              </w:rPr>
              <w:t>:</w:t>
            </w:r>
            <w:r w:rsidR="00F73271">
              <w:rPr>
                <w:rFonts w:ascii="Times New Roman" w:eastAsia="Times New Roman" w:hAnsi="Times New Roman" w:cs="Times New Roman"/>
                <w:lang w:val="en-A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3 – Shemot </w:t>
            </w:r>
            <w:r w:rsidR="00BA5A16">
              <w:rPr>
                <w:rFonts w:ascii="Times New Roman" w:eastAsia="Calibri" w:hAnsi="Times New Roman" w:cs="Times New Roman"/>
                <w:lang w:val="en-AU"/>
              </w:rPr>
              <w:t>23:20-25</w:t>
            </w:r>
          </w:p>
        </w:tc>
      </w:tr>
      <w:tr w:rsidR="00F80FD8" w:rsidRPr="00F239F3" w:rsidTr="00F80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0FD8" w:rsidRDefault="00F80FD8" w:rsidP="00347BC6">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Shemot (Exod.) </w:t>
            </w:r>
            <w:r w:rsidR="00333B81">
              <w:rPr>
                <w:rFonts w:ascii="Times New Roman" w:eastAsia="Calibri" w:hAnsi="Times New Roman" w:cs="Times New Roman"/>
                <w:lang w:val="es-ES"/>
              </w:rPr>
              <w:t>22:24 – 23:19</w:t>
            </w:r>
          </w:p>
          <w:p w:rsidR="00F73271" w:rsidRPr="00F239F3" w:rsidRDefault="00F73271" w:rsidP="00347BC6">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B’Midbar (</w:t>
            </w:r>
            <w:r w:rsidRPr="00F73271">
              <w:rPr>
                <w:rFonts w:ascii="Times New Roman" w:eastAsia="Calibri" w:hAnsi="Times New Roman" w:cs="Times New Roman"/>
                <w:lang w:val="es-ES"/>
              </w:rPr>
              <w:t>Num.</w:t>
            </w:r>
            <w:r>
              <w:rPr>
                <w:rFonts w:ascii="Times New Roman" w:eastAsia="Calibri" w:hAnsi="Times New Roman" w:cs="Times New Roman"/>
                <w:lang w:val="es-ES"/>
              </w:rPr>
              <w:t>)</w:t>
            </w:r>
            <w:r w:rsidRPr="00F73271">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sidR="00F73271">
              <w:rPr>
                <w:rFonts w:ascii="Times New Roman" w:eastAsia="Times New Roman" w:hAnsi="Times New Roman" w:cs="Times New Roman"/>
                <w:lang w:val="en-AU"/>
              </w:rPr>
              <w:t>23</w:t>
            </w:r>
            <w:r>
              <w:rPr>
                <w:rFonts w:ascii="Times New Roman" w:eastAsia="Times New Roman" w:hAnsi="Times New Roman" w:cs="Times New Roman"/>
                <w:lang w:val="en-AU"/>
              </w:rPr>
              <w:t>:</w:t>
            </w:r>
            <w:r w:rsidR="00F73271">
              <w:rPr>
                <w:rFonts w:ascii="Times New Roman" w:eastAsia="Times New Roman" w:hAnsi="Times New Roman" w:cs="Times New Roman"/>
                <w:lang w:val="en-AU"/>
              </w:rPr>
              <w:t>6-8</w:t>
            </w:r>
          </w:p>
        </w:tc>
        <w:tc>
          <w:tcPr>
            <w:tcW w:w="0" w:type="auto"/>
            <w:tcBorders>
              <w:top w:val="single" w:sz="4" w:space="0" w:color="auto"/>
              <w:left w:val="single" w:sz="4" w:space="0" w:color="auto"/>
              <w:bottom w:val="single" w:sz="4" w:space="0" w:color="auto"/>
              <w:right w:val="single" w:sz="4" w:space="0" w:color="auto"/>
            </w:tcBorders>
          </w:tcPr>
          <w:p w:rsidR="00F80FD8" w:rsidRPr="00F239F3" w:rsidRDefault="00F80FD8" w:rsidP="00347BC6">
            <w:pPr>
              <w:keepNext/>
              <w:widowControl w:val="0"/>
              <w:snapToGrid w:val="0"/>
              <w:spacing w:after="0" w:line="240" w:lineRule="auto"/>
              <w:rPr>
                <w:rFonts w:ascii="Times New Roman" w:eastAsia="Calibri" w:hAnsi="Times New Roman" w:cs="Times New Roman"/>
                <w:lang w:val="en-AU"/>
              </w:rPr>
            </w:pPr>
          </w:p>
        </w:tc>
      </w:tr>
      <w:tr w:rsidR="00F80FD8" w:rsidRPr="00F239F3" w:rsidTr="00F80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Ashlamatah: </w:t>
            </w:r>
            <w:r w:rsidR="00333B81">
              <w:rPr>
                <w:rFonts w:ascii="Times New Roman" w:eastAsia="Calibri" w:hAnsi="Times New Roman" w:cs="Times New Roman"/>
                <w:lang w:val="en-AU"/>
              </w:rPr>
              <w:t>Isaiah 48:10-20</w:t>
            </w:r>
          </w:p>
        </w:tc>
        <w:tc>
          <w:tcPr>
            <w:tcW w:w="0" w:type="auto"/>
            <w:tcBorders>
              <w:top w:val="single" w:sz="4" w:space="0" w:color="auto"/>
              <w:left w:val="single" w:sz="4" w:space="0" w:color="auto"/>
              <w:bottom w:val="single" w:sz="4" w:space="0" w:color="auto"/>
              <w:right w:val="single" w:sz="4" w:space="0" w:color="auto"/>
            </w:tcBorders>
            <w:vAlign w:val="center"/>
            <w:hideMark/>
          </w:tcPr>
          <w:p w:rsidR="00F80FD8" w:rsidRPr="00F239F3" w:rsidRDefault="00F80FD8"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sidR="00F73271">
              <w:rPr>
                <w:rFonts w:ascii="Times New Roman" w:eastAsia="Times New Roman" w:hAnsi="Times New Roman" w:cs="Times New Roman"/>
                <w:lang w:val="en-AU"/>
              </w:rPr>
              <w:t>23</w:t>
            </w:r>
            <w:r>
              <w:rPr>
                <w:rFonts w:ascii="Times New Roman" w:eastAsia="Times New Roman" w:hAnsi="Times New Roman" w:cs="Times New Roman"/>
                <w:lang w:val="en-AU"/>
              </w:rPr>
              <w:t>:</w:t>
            </w:r>
            <w:r w:rsidR="00F73271">
              <w:rPr>
                <w:rFonts w:ascii="Times New Roman" w:eastAsia="Times New Roman" w:hAnsi="Times New Roman" w:cs="Times New Roman"/>
                <w:lang w:val="en-AU"/>
              </w:rPr>
              <w:t>9-12</w:t>
            </w:r>
          </w:p>
        </w:tc>
        <w:tc>
          <w:tcPr>
            <w:tcW w:w="0" w:type="auto"/>
            <w:tcBorders>
              <w:top w:val="single" w:sz="4" w:space="0" w:color="auto"/>
              <w:left w:val="single" w:sz="4" w:space="0" w:color="auto"/>
              <w:bottom w:val="single" w:sz="4" w:space="0" w:color="auto"/>
              <w:right w:val="single" w:sz="4" w:space="0" w:color="auto"/>
            </w:tcBorders>
          </w:tcPr>
          <w:p w:rsidR="00F80FD8" w:rsidRDefault="00421794" w:rsidP="00347BC6">
            <w:pPr>
              <w:keepNext/>
              <w:widowControl w:val="0"/>
              <w:snapToGrid w:val="0"/>
              <w:spacing w:after="0" w:line="240" w:lineRule="auto"/>
              <w:jc w:val="center"/>
              <w:rPr>
                <w:rFonts w:ascii="Times New Roman" w:eastAsia="Calibri" w:hAnsi="Times New Roman" w:cs="Times New Roman"/>
                <w:b/>
                <w:lang w:val="en-AU"/>
              </w:rPr>
            </w:pPr>
            <w:r w:rsidRPr="00421794">
              <w:rPr>
                <w:rFonts w:ascii="Times New Roman" w:eastAsia="Calibri" w:hAnsi="Times New Roman" w:cs="Times New Roman"/>
                <w:b/>
                <w:lang w:val="en-AU"/>
              </w:rPr>
              <w:t>Monday &amp; Thursday</w:t>
            </w:r>
          </w:p>
          <w:p w:rsidR="00421794" w:rsidRPr="00421794" w:rsidRDefault="00421794" w:rsidP="00347BC6">
            <w:pPr>
              <w:keepNext/>
              <w:widowControl w:val="0"/>
              <w:snapToGrid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Mornings</w:t>
            </w:r>
          </w:p>
        </w:tc>
      </w:tr>
      <w:tr w:rsidR="00BA5A16" w:rsidRPr="00F239F3" w:rsidTr="00F80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A5A16" w:rsidRDefault="00BA5A16" w:rsidP="00347BC6">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1 Sam. 20:18,42</w:t>
            </w:r>
          </w:p>
          <w:p w:rsidR="00BA5A16" w:rsidRPr="00F239F3" w:rsidRDefault="00BA5A16" w:rsidP="00347BC6">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Jeremiah 2:4 - 3:28</w:t>
            </w:r>
          </w:p>
        </w:tc>
        <w:tc>
          <w:tcPr>
            <w:tcW w:w="0" w:type="auto"/>
            <w:tcBorders>
              <w:top w:val="single" w:sz="4" w:space="0" w:color="auto"/>
              <w:left w:val="single" w:sz="4" w:space="0" w:color="auto"/>
              <w:bottom w:val="single" w:sz="4" w:space="0" w:color="auto"/>
              <w:right w:val="single" w:sz="4" w:space="0" w:color="auto"/>
            </w:tcBorders>
            <w:vAlign w:val="center"/>
            <w:hideMark/>
          </w:tcPr>
          <w:p w:rsidR="00BA5A16" w:rsidRPr="00F239F3" w:rsidRDefault="00F73271" w:rsidP="00347BC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23</w:t>
            </w:r>
            <w:r w:rsidR="00BA5A16">
              <w:rPr>
                <w:rFonts w:ascii="Times New Roman" w:eastAsia="Times New Roman" w:hAnsi="Times New Roman" w:cs="Times New Roman"/>
                <w:lang w:val="en-AU"/>
              </w:rPr>
              <w:t>:</w:t>
            </w:r>
            <w:r>
              <w:rPr>
                <w:rFonts w:ascii="Times New Roman" w:eastAsia="Times New Roman" w:hAnsi="Times New Roman" w:cs="Times New Roman"/>
                <w:lang w:val="en-AU"/>
              </w:rPr>
              <w:t>13-16</w:t>
            </w:r>
          </w:p>
        </w:tc>
        <w:tc>
          <w:tcPr>
            <w:tcW w:w="0" w:type="auto"/>
            <w:tcBorders>
              <w:top w:val="single" w:sz="4" w:space="0" w:color="auto"/>
              <w:left w:val="single" w:sz="4" w:space="0" w:color="auto"/>
              <w:bottom w:val="single" w:sz="4" w:space="0" w:color="auto"/>
              <w:right w:val="single" w:sz="4" w:space="0" w:color="auto"/>
            </w:tcBorders>
            <w:vAlign w:val="center"/>
          </w:tcPr>
          <w:p w:rsidR="00BA5A16" w:rsidRPr="00F239F3" w:rsidRDefault="00BA5A16"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23:20-22</w:t>
            </w:r>
          </w:p>
        </w:tc>
      </w:tr>
      <w:tr w:rsidR="00BA5A16" w:rsidRPr="00F239F3" w:rsidTr="00F80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A5A16" w:rsidRPr="00F239F3" w:rsidRDefault="00BA5A16"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58:1-6</w:t>
            </w:r>
          </w:p>
        </w:tc>
        <w:tc>
          <w:tcPr>
            <w:tcW w:w="0" w:type="auto"/>
            <w:tcBorders>
              <w:top w:val="single" w:sz="4" w:space="0" w:color="auto"/>
              <w:left w:val="single" w:sz="4" w:space="0" w:color="auto"/>
              <w:bottom w:val="single" w:sz="4" w:space="0" w:color="auto"/>
              <w:right w:val="single" w:sz="4" w:space="0" w:color="auto"/>
            </w:tcBorders>
            <w:vAlign w:val="center"/>
            <w:hideMark/>
          </w:tcPr>
          <w:p w:rsidR="00BA5A16" w:rsidRPr="00F239F3" w:rsidRDefault="00BA5A16" w:rsidP="00347BC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w:t>
            </w:r>
            <w:r w:rsidR="00F73271">
              <w:rPr>
                <w:rFonts w:ascii="Times New Roman" w:eastAsia="Times New Roman" w:hAnsi="Times New Roman" w:cs="Times New Roman"/>
                <w:lang w:val="en-AU"/>
              </w:rPr>
              <w:t>ot 23</w:t>
            </w:r>
            <w:r>
              <w:rPr>
                <w:rFonts w:ascii="Times New Roman" w:eastAsia="Times New Roman" w:hAnsi="Times New Roman" w:cs="Times New Roman"/>
                <w:lang w:val="en-AU"/>
              </w:rPr>
              <w:t>:</w:t>
            </w:r>
            <w:r w:rsidR="00F73271">
              <w:rPr>
                <w:rFonts w:ascii="Times New Roman" w:eastAsia="Times New Roman" w:hAnsi="Times New Roman" w:cs="Times New Roman"/>
                <w:lang w:val="en-AU"/>
              </w:rPr>
              <w:t>17-23</w:t>
            </w:r>
          </w:p>
        </w:tc>
        <w:tc>
          <w:tcPr>
            <w:tcW w:w="0" w:type="auto"/>
            <w:tcBorders>
              <w:top w:val="single" w:sz="4" w:space="0" w:color="auto"/>
              <w:left w:val="single" w:sz="4" w:space="0" w:color="auto"/>
              <w:bottom w:val="single" w:sz="4" w:space="0" w:color="auto"/>
              <w:right w:val="single" w:sz="4" w:space="0" w:color="auto"/>
            </w:tcBorders>
            <w:vAlign w:val="center"/>
          </w:tcPr>
          <w:p w:rsidR="00BA5A16" w:rsidRPr="00F239F3" w:rsidRDefault="00BA5A16"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23:23-25</w:t>
            </w:r>
          </w:p>
        </w:tc>
      </w:tr>
      <w:tr w:rsidR="00BA5A16" w:rsidRPr="00F239F3" w:rsidTr="00F80F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A5A16" w:rsidRPr="00F239F3" w:rsidRDefault="00BA5A16" w:rsidP="00347BC6">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BA5A16" w:rsidRPr="00F239F3" w:rsidRDefault="00F73271" w:rsidP="00347BC6">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B’midbar 28</w:t>
            </w:r>
            <w:r w:rsidR="00BA5A16">
              <w:rPr>
                <w:rFonts w:ascii="Times New Roman" w:eastAsia="Times New Roman" w:hAnsi="Times New Roman" w:cs="Times New Roman"/>
                <w:lang w:val="en-AU"/>
              </w:rPr>
              <w:t>:</w:t>
            </w:r>
            <w:r>
              <w:rPr>
                <w:rFonts w:ascii="Times New Roman" w:eastAsia="Times New Roman" w:hAnsi="Times New Roman" w:cs="Times New Roman"/>
                <w:lang w:val="en-AU"/>
              </w:rPr>
              <w:t>9-15</w:t>
            </w:r>
          </w:p>
        </w:tc>
        <w:tc>
          <w:tcPr>
            <w:tcW w:w="0" w:type="auto"/>
            <w:tcBorders>
              <w:top w:val="single" w:sz="4" w:space="0" w:color="auto"/>
              <w:left w:val="single" w:sz="4" w:space="0" w:color="auto"/>
              <w:bottom w:val="single" w:sz="4" w:space="0" w:color="auto"/>
              <w:right w:val="single" w:sz="4" w:space="0" w:color="auto"/>
            </w:tcBorders>
            <w:vAlign w:val="center"/>
          </w:tcPr>
          <w:p w:rsidR="00BA5A16" w:rsidRPr="00F239F3" w:rsidRDefault="00BA5A16" w:rsidP="00347BC6">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23:20-25</w:t>
            </w:r>
          </w:p>
        </w:tc>
      </w:tr>
      <w:tr w:rsidR="00BA5A16" w:rsidRPr="00F239F3" w:rsidTr="00F80FD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A5A16" w:rsidRPr="00F239F3" w:rsidRDefault="00BA5A16"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7:31-37;</w:t>
            </w:r>
          </w:p>
          <w:p w:rsidR="00BA5A16" w:rsidRPr="00F239F3" w:rsidRDefault="00BA5A16" w:rsidP="00347BC6">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15:30-41</w:t>
            </w:r>
          </w:p>
        </w:tc>
        <w:tc>
          <w:tcPr>
            <w:tcW w:w="0" w:type="auto"/>
            <w:tcBorders>
              <w:top w:val="single" w:sz="4" w:space="0" w:color="auto"/>
              <w:left w:val="single" w:sz="4" w:space="0" w:color="auto"/>
              <w:bottom w:val="single" w:sz="4" w:space="0" w:color="auto"/>
              <w:right w:val="single" w:sz="4" w:space="0" w:color="auto"/>
            </w:tcBorders>
            <w:vAlign w:val="center"/>
            <w:hideMark/>
          </w:tcPr>
          <w:p w:rsidR="00BA5A16" w:rsidRDefault="00BA5A16" w:rsidP="00347BC6">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CA5B3B">
              <w:rPr>
                <w:rFonts w:ascii="Times New Roman" w:eastAsia="Calibri" w:hAnsi="Times New Roman" w:cs="Times New Roman"/>
                <w:lang w:val="en-AU"/>
              </w:rPr>
              <w:t>Jeremiah 2:4 - 3:28</w:t>
            </w:r>
          </w:p>
          <w:p w:rsidR="00BA5A16" w:rsidRPr="00F239F3" w:rsidRDefault="00BA5A16" w:rsidP="00347BC6">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CA5B3B">
              <w:rPr>
                <w:rFonts w:ascii="Times New Roman" w:eastAsia="Calibri" w:hAnsi="Times New Roman" w:cs="Times New Roman"/>
                <w:lang w:val="en-AU"/>
              </w:rPr>
              <w:t>1 Sam. 20:18,42</w:t>
            </w:r>
          </w:p>
        </w:tc>
        <w:tc>
          <w:tcPr>
            <w:tcW w:w="0" w:type="auto"/>
            <w:tcBorders>
              <w:top w:val="single" w:sz="4" w:space="0" w:color="auto"/>
              <w:left w:val="single" w:sz="4" w:space="0" w:color="auto"/>
              <w:bottom w:val="single" w:sz="4" w:space="0" w:color="auto"/>
              <w:right w:val="single" w:sz="4" w:space="0" w:color="auto"/>
            </w:tcBorders>
            <w:vAlign w:val="center"/>
          </w:tcPr>
          <w:p w:rsidR="00BA5A16" w:rsidRPr="00F239F3" w:rsidRDefault="00BA5A16" w:rsidP="00347BC6">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F80FD8" w:rsidRDefault="00F80FD8" w:rsidP="00347BC6">
      <w:pPr>
        <w:keepNext/>
        <w:widowControl w:val="0"/>
        <w:spacing w:after="0" w:line="240" w:lineRule="auto"/>
        <w:jc w:val="both"/>
        <w:rPr>
          <w:rFonts w:ascii="Times New Roman" w:hAnsi="Times New Roman" w:cs="Times New Roman"/>
        </w:rPr>
      </w:pPr>
    </w:p>
    <w:p w:rsidR="00F80FD8" w:rsidRDefault="00F80FD8" w:rsidP="00347BC6">
      <w:pPr>
        <w:keepNext/>
        <w:widowControl w:val="0"/>
        <w:spacing w:after="0" w:line="240" w:lineRule="auto"/>
        <w:jc w:val="both"/>
        <w:rPr>
          <w:rFonts w:ascii="Times New Roman" w:hAnsi="Times New Roman" w:cs="Times New Roman"/>
        </w:rPr>
      </w:pPr>
    </w:p>
    <w:p w:rsidR="00F80FD8" w:rsidRPr="006954EA" w:rsidRDefault="00F80FD8" w:rsidP="00347BC6">
      <w:pPr>
        <w:keepNext/>
        <w:widowControl w:val="0"/>
        <w:spacing w:after="0" w:line="240" w:lineRule="auto"/>
        <w:jc w:val="center"/>
        <w:rPr>
          <w:rFonts w:ascii="Times New Roman" w:hAnsi="Times New Roman" w:cs="Times New Roman"/>
          <w:b/>
          <w:sz w:val="28"/>
          <w:szCs w:val="28"/>
        </w:rPr>
      </w:pPr>
      <w:r w:rsidRPr="006954EA">
        <w:rPr>
          <w:rFonts w:ascii="Times New Roman" w:hAnsi="Times New Roman" w:cs="Times New Roman"/>
          <w:b/>
          <w:sz w:val="28"/>
          <w:szCs w:val="28"/>
        </w:rPr>
        <w:t>Coming Fast</w:t>
      </w:r>
    </w:p>
    <w:p w:rsidR="00F80FD8" w:rsidRDefault="00F80FD8" w:rsidP="00347BC6">
      <w:pPr>
        <w:keepNext/>
        <w:widowControl w:val="0"/>
        <w:spacing w:after="0" w:line="240" w:lineRule="auto"/>
        <w:jc w:val="both"/>
        <w:rPr>
          <w:rFonts w:ascii="Times New Roman" w:hAnsi="Times New Roman" w:cs="Times New Roman"/>
        </w:rPr>
      </w:pPr>
    </w:p>
    <w:p w:rsidR="00F80FD8" w:rsidRDefault="00F73271" w:rsidP="00347BC6">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Fast of the 9</w:t>
      </w:r>
      <w:r w:rsidR="00F80FD8" w:rsidRPr="002741EB">
        <w:rPr>
          <w:rFonts w:ascii="Times New Roman" w:hAnsi="Times New Roman" w:cs="Times New Roman"/>
          <w:b/>
          <w:sz w:val="24"/>
          <w:szCs w:val="24"/>
          <w:vertAlign w:val="superscript"/>
        </w:rPr>
        <w:t>th</w:t>
      </w:r>
      <w:r>
        <w:rPr>
          <w:rFonts w:ascii="Times New Roman" w:hAnsi="Times New Roman" w:cs="Times New Roman"/>
          <w:b/>
          <w:sz w:val="24"/>
          <w:szCs w:val="24"/>
        </w:rPr>
        <w:t xml:space="preserve"> of Ab</w:t>
      </w:r>
    </w:p>
    <w:p w:rsidR="00F80FD8" w:rsidRPr="002741EB" w:rsidRDefault="00F73271" w:rsidP="00347BC6">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F73271">
        <w:rPr>
          <w:rFonts w:ascii="Times New Roman" w:hAnsi="Times New Roman" w:cs="Times New Roman"/>
          <w:b/>
          <w:sz w:val="24"/>
          <w:szCs w:val="24"/>
        </w:rPr>
        <w:t>unset July 15, 2013</w:t>
      </w:r>
      <w:r>
        <w:rPr>
          <w:rFonts w:ascii="Times New Roman" w:hAnsi="Times New Roman" w:cs="Times New Roman"/>
          <w:b/>
          <w:sz w:val="24"/>
          <w:szCs w:val="24"/>
        </w:rPr>
        <w:t xml:space="preserve"> – Sunset July 16, 2013</w:t>
      </w:r>
    </w:p>
    <w:p w:rsidR="0084084A" w:rsidRDefault="0084084A" w:rsidP="00347BC6">
      <w:pPr>
        <w:keepNext/>
        <w:widowControl w:val="0"/>
        <w:spacing w:after="0" w:line="240" w:lineRule="auto"/>
        <w:jc w:val="center"/>
        <w:rPr>
          <w:rFonts w:ascii="Times New Roman" w:hAnsi="Times New Roman" w:cs="Times New Roman"/>
          <w:b/>
        </w:rPr>
      </w:pPr>
    </w:p>
    <w:p w:rsidR="00F80FD8" w:rsidRDefault="00F80FD8" w:rsidP="00347BC6">
      <w:pPr>
        <w:keepNext/>
        <w:widowControl w:val="0"/>
        <w:spacing w:after="0" w:line="240" w:lineRule="auto"/>
        <w:jc w:val="center"/>
        <w:rPr>
          <w:rFonts w:ascii="Times New Roman" w:hAnsi="Times New Roman" w:cs="Times New Roman"/>
          <w:b/>
        </w:rPr>
      </w:pPr>
      <w:r w:rsidRPr="002741EB">
        <w:rPr>
          <w:rFonts w:ascii="Times New Roman" w:hAnsi="Times New Roman" w:cs="Times New Roman"/>
          <w:b/>
        </w:rPr>
        <w:t xml:space="preserve">Forth further info. Please see:  </w:t>
      </w:r>
    </w:p>
    <w:p w:rsidR="001D4A26" w:rsidRDefault="006000B3" w:rsidP="00347BC6">
      <w:pPr>
        <w:keepNext/>
        <w:widowControl w:val="0"/>
        <w:spacing w:after="0" w:line="240" w:lineRule="auto"/>
        <w:jc w:val="center"/>
        <w:rPr>
          <w:rFonts w:ascii="Times New Roman" w:hAnsi="Times New Roman" w:cs="Times New Roman"/>
          <w:b/>
        </w:rPr>
      </w:pPr>
      <w:hyperlink r:id="rId20" w:history="1">
        <w:r w:rsidR="00F73271" w:rsidRPr="00F432E7">
          <w:rPr>
            <w:rStyle w:val="Hyperlink"/>
            <w:rFonts w:ascii="Times New Roman" w:hAnsi="Times New Roman" w:cs="Times New Roman"/>
            <w:b/>
          </w:rPr>
          <w:t>http://www.betemunah.org/mourning.html</w:t>
        </w:r>
      </w:hyperlink>
      <w:r w:rsidR="00F73271">
        <w:rPr>
          <w:rFonts w:ascii="Times New Roman" w:hAnsi="Times New Roman" w:cs="Times New Roman"/>
          <w:b/>
        </w:rPr>
        <w:t xml:space="preserve"> </w:t>
      </w:r>
    </w:p>
    <w:p w:rsidR="00F80FD8" w:rsidRDefault="00F73271" w:rsidP="00347BC6">
      <w:pPr>
        <w:keepNext/>
        <w:widowControl w:val="0"/>
        <w:spacing w:after="0" w:line="240" w:lineRule="auto"/>
        <w:jc w:val="center"/>
        <w:rPr>
          <w:rFonts w:ascii="Times New Roman" w:hAnsi="Times New Roman" w:cs="Times New Roman"/>
          <w:b/>
        </w:rPr>
      </w:pPr>
      <w:r>
        <w:rPr>
          <w:rFonts w:ascii="Times New Roman" w:hAnsi="Times New Roman" w:cs="Times New Roman"/>
          <w:b/>
        </w:rPr>
        <w:t xml:space="preserve">&amp; </w:t>
      </w:r>
      <w:hyperlink r:id="rId21" w:history="1">
        <w:r w:rsidRPr="00F432E7">
          <w:rPr>
            <w:rStyle w:val="Hyperlink"/>
            <w:rFonts w:ascii="Times New Roman" w:hAnsi="Times New Roman" w:cs="Times New Roman"/>
            <w:b/>
          </w:rPr>
          <w:t>http://www.betemunah.org/tishabav.html</w:t>
        </w:r>
      </w:hyperlink>
      <w:r>
        <w:rPr>
          <w:rFonts w:ascii="Times New Roman" w:hAnsi="Times New Roman" w:cs="Times New Roman"/>
          <w:b/>
        </w:rPr>
        <w:t xml:space="preserve">  </w:t>
      </w:r>
    </w:p>
    <w:p w:rsidR="00F80FD8" w:rsidRDefault="00F80FD8" w:rsidP="00347BC6">
      <w:pPr>
        <w:keepNext/>
        <w:widowControl w:val="0"/>
        <w:spacing w:after="0" w:line="240" w:lineRule="auto"/>
        <w:jc w:val="center"/>
        <w:rPr>
          <w:rFonts w:ascii="Times New Roman" w:hAnsi="Times New Roman" w:cs="Times New Roman"/>
          <w:b/>
        </w:rPr>
      </w:pPr>
    </w:p>
    <w:p w:rsidR="00F80FD8" w:rsidRDefault="00F80FD8" w:rsidP="00347BC6">
      <w:pPr>
        <w:keepNext/>
        <w:widowControl w:val="0"/>
        <w:spacing w:after="0" w:line="240" w:lineRule="auto"/>
        <w:jc w:val="both"/>
        <w:rPr>
          <w:rFonts w:ascii="Times New Roman" w:hAnsi="Times New Roman" w:cs="Times New Roman"/>
          <w:b/>
        </w:rPr>
      </w:pPr>
    </w:p>
    <w:p w:rsidR="00F80FD8" w:rsidRPr="0004661E" w:rsidRDefault="00F80FD8" w:rsidP="00347BC6">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Shabbat Shalom!</w:t>
      </w:r>
    </w:p>
    <w:p w:rsidR="00F80FD8" w:rsidRPr="0004661E" w:rsidRDefault="00F80FD8" w:rsidP="00347BC6">
      <w:pPr>
        <w:keepNext/>
        <w:widowControl w:val="0"/>
        <w:spacing w:after="0" w:line="240" w:lineRule="auto"/>
        <w:jc w:val="both"/>
        <w:rPr>
          <w:rFonts w:ascii="Times New Roman" w:eastAsia="Calibri" w:hAnsi="Times New Roman" w:cs="Times New Roman"/>
          <w:bCs/>
          <w:kern w:val="16"/>
          <w:lang w:val="en-AU"/>
        </w:rPr>
      </w:pPr>
    </w:p>
    <w:p w:rsidR="00F80FD8" w:rsidRPr="0004661E" w:rsidRDefault="00F80FD8" w:rsidP="00347BC6">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Hakham Dr. Yosef ben Haggai</w:t>
      </w:r>
    </w:p>
    <w:p w:rsidR="00F80FD8" w:rsidRPr="0004661E" w:rsidRDefault="00F80FD8" w:rsidP="00347BC6">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Hillel ben David</w:t>
      </w:r>
    </w:p>
    <w:p w:rsidR="00F80FD8" w:rsidRPr="0004661E" w:rsidRDefault="00F80FD8" w:rsidP="00347BC6">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Eliyahu ben Abraham</w:t>
      </w:r>
    </w:p>
    <w:p w:rsidR="00F80FD8" w:rsidRPr="00532AEF" w:rsidRDefault="00F80FD8"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532AEF" w:rsidRPr="00532AEF" w:rsidRDefault="00532AEF" w:rsidP="00347BC6">
      <w:pPr>
        <w:keepNext/>
        <w:widowControl w:val="0"/>
        <w:spacing w:after="0" w:line="240" w:lineRule="auto"/>
        <w:jc w:val="both"/>
        <w:rPr>
          <w:rFonts w:ascii="Times New Roman" w:eastAsia="Book Antiqua" w:hAnsi="Times New Roman" w:cs="Times New Roman"/>
        </w:rPr>
      </w:pPr>
    </w:p>
    <w:p w:rsidR="00F040F8" w:rsidRPr="00F040F8" w:rsidRDefault="00F040F8" w:rsidP="00347BC6">
      <w:pPr>
        <w:keepNext/>
        <w:widowControl w:val="0"/>
        <w:spacing w:after="0" w:line="240" w:lineRule="auto"/>
        <w:jc w:val="both"/>
        <w:rPr>
          <w:rFonts w:ascii="Times New Roman" w:hAnsi="Times New Roman" w:cs="Times New Roman"/>
        </w:rPr>
      </w:pPr>
    </w:p>
    <w:sectPr w:rsidR="00F040F8" w:rsidRPr="00F040F8" w:rsidSect="00F040F8">
      <w:headerReference w:type="default" r:id="rId22"/>
      <w:footerReference w:type="defaul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B3" w:rsidRDefault="006000B3" w:rsidP="00F040F8">
      <w:pPr>
        <w:spacing w:after="0" w:line="240" w:lineRule="auto"/>
      </w:pPr>
      <w:r>
        <w:separator/>
      </w:r>
    </w:p>
  </w:endnote>
  <w:endnote w:type="continuationSeparator" w:id="0">
    <w:p w:rsidR="006000B3" w:rsidRDefault="006000B3" w:rsidP="00F0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whebb">
    <w:altName w:val="Courier"/>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346949"/>
      <w:docPartObj>
        <w:docPartGallery w:val="Page Numbers (Bottom of Page)"/>
        <w:docPartUnique/>
      </w:docPartObj>
    </w:sdtPr>
    <w:sdtEndPr/>
    <w:sdtContent>
      <w:sdt>
        <w:sdtPr>
          <w:id w:val="-1669238322"/>
          <w:docPartObj>
            <w:docPartGallery w:val="Page Numbers (Top of Page)"/>
            <w:docPartUnique/>
          </w:docPartObj>
        </w:sdtPr>
        <w:sdtEndPr/>
        <w:sdtContent>
          <w:p w:rsidR="00220FEC" w:rsidRDefault="00220FEC">
            <w:pPr>
              <w:pStyle w:val="Footer"/>
              <w:jc w:val="center"/>
            </w:pPr>
          </w:p>
          <w:p w:rsidR="00220FEC" w:rsidRDefault="00220FEC" w:rsidP="000941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3BB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3BBD">
              <w:rPr>
                <w:b/>
                <w:bCs/>
                <w:noProof/>
              </w:rPr>
              <w:t>51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B3" w:rsidRDefault="006000B3" w:rsidP="00F040F8">
      <w:pPr>
        <w:spacing w:after="0" w:line="240" w:lineRule="auto"/>
      </w:pPr>
      <w:r>
        <w:separator/>
      </w:r>
    </w:p>
  </w:footnote>
  <w:footnote w:type="continuationSeparator" w:id="0">
    <w:p w:rsidR="006000B3" w:rsidRDefault="006000B3" w:rsidP="00F040F8">
      <w:pPr>
        <w:spacing w:after="0" w:line="240" w:lineRule="auto"/>
      </w:pPr>
      <w:r>
        <w:continuationSeparator/>
      </w:r>
    </w:p>
  </w:footnote>
  <w:footnote w:id="1">
    <w:p w:rsidR="00220FEC" w:rsidRPr="00222C9D" w:rsidRDefault="00220FEC">
      <w:pPr>
        <w:pStyle w:val="FootnoteText"/>
        <w:rPr>
          <w:sz w:val="18"/>
          <w:szCs w:val="18"/>
        </w:rPr>
      </w:pPr>
      <w:r w:rsidRPr="00222C9D">
        <w:rPr>
          <w:rStyle w:val="FootnoteReference"/>
          <w:sz w:val="18"/>
          <w:szCs w:val="18"/>
        </w:rPr>
        <w:footnoteRef/>
      </w:r>
      <w:r w:rsidRPr="00222C9D">
        <w:rPr>
          <w:sz w:val="18"/>
          <w:szCs w:val="18"/>
        </w:rPr>
        <w:t xml:space="preserve"> Mechilta here on the Verse.</w:t>
      </w:r>
    </w:p>
  </w:footnote>
  <w:footnote w:id="2">
    <w:p w:rsidR="00220FEC" w:rsidRPr="00222C9D" w:rsidRDefault="00220FEC">
      <w:pPr>
        <w:pStyle w:val="FootnoteText"/>
        <w:rPr>
          <w:sz w:val="18"/>
          <w:szCs w:val="18"/>
        </w:rPr>
      </w:pPr>
      <w:r w:rsidRPr="00222C9D">
        <w:rPr>
          <w:rStyle w:val="FootnoteReference"/>
          <w:sz w:val="18"/>
          <w:szCs w:val="18"/>
        </w:rPr>
        <w:footnoteRef/>
      </w:r>
      <w:r w:rsidRPr="00222C9D">
        <w:rPr>
          <w:sz w:val="18"/>
          <w:szCs w:val="18"/>
        </w:rPr>
        <w:t xml:space="preserve"> Numbers 18:7. Punishment for a non-priest who performs the Divine service in the Sanctuary is death by the hand of Heaven (Sanhedrin 83a).</w:t>
      </w:r>
    </w:p>
  </w:footnote>
  <w:footnote w:id="3">
    <w:p w:rsidR="00220FEC" w:rsidRPr="00222C9D" w:rsidRDefault="00220FEC">
      <w:pPr>
        <w:pStyle w:val="FootnoteText"/>
        <w:rPr>
          <w:sz w:val="18"/>
          <w:szCs w:val="18"/>
        </w:rPr>
      </w:pPr>
      <w:r w:rsidRPr="00222C9D">
        <w:rPr>
          <w:rStyle w:val="FootnoteReference"/>
          <w:sz w:val="18"/>
          <w:szCs w:val="18"/>
        </w:rPr>
        <w:footnoteRef/>
      </w:r>
      <w:r w:rsidRPr="00222C9D">
        <w:rPr>
          <w:sz w:val="18"/>
          <w:szCs w:val="18"/>
        </w:rPr>
        <w:t xml:space="preserve"> Leviticus 22:9. This is with reference to an unclean priest who ate clean heave-offering [which is forbidden to him as long as he remains in his state of uncleanness], and the punishment is death by the hand of Heaven (Sanhedrin 83a).</w:t>
      </w:r>
    </w:p>
  </w:footnote>
  <w:footnote w:id="4">
    <w:p w:rsidR="00220FEC" w:rsidRPr="00222C9D" w:rsidRDefault="00220FEC">
      <w:pPr>
        <w:pStyle w:val="FootnoteText"/>
        <w:rPr>
          <w:sz w:val="18"/>
          <w:szCs w:val="18"/>
        </w:rPr>
      </w:pPr>
      <w:r w:rsidRPr="00222C9D">
        <w:rPr>
          <w:rStyle w:val="FootnoteReference"/>
          <w:sz w:val="18"/>
          <w:szCs w:val="18"/>
        </w:rPr>
        <w:footnoteRef/>
      </w:r>
      <w:r w:rsidRPr="00222C9D">
        <w:rPr>
          <w:sz w:val="18"/>
          <w:szCs w:val="18"/>
        </w:rPr>
        <w:t xml:space="preserve"> Leviticus 24:21. In this case his punishment is death by the court, and yet it says only </w:t>
      </w:r>
      <w:r w:rsidRPr="00222C9D">
        <w:rPr>
          <w:b/>
          <w:i/>
          <w:sz w:val="18"/>
          <w:szCs w:val="18"/>
        </w:rPr>
        <w:t>yumoth</w:t>
      </w:r>
      <w:r w:rsidRPr="00222C9D">
        <w:rPr>
          <w:sz w:val="18"/>
          <w:szCs w:val="18"/>
        </w:rPr>
        <w:t>!</w:t>
      </w:r>
    </w:p>
  </w:footnote>
  <w:footnote w:id="5">
    <w:p w:rsidR="00220FEC" w:rsidRDefault="00220FEC">
      <w:pPr>
        <w:pStyle w:val="FootnoteText"/>
      </w:pPr>
      <w:r>
        <w:rPr>
          <w:rStyle w:val="FootnoteReference"/>
        </w:rPr>
        <w:footnoteRef/>
      </w:r>
      <w:r>
        <w:t xml:space="preserve"> </w:t>
      </w:r>
      <w:r w:rsidRPr="00222C9D">
        <w:rPr>
          <w:sz w:val="18"/>
          <w:szCs w:val="18"/>
        </w:rPr>
        <w:t xml:space="preserve">Of the Sabbath it is said, </w:t>
      </w:r>
      <w:r w:rsidRPr="00222C9D">
        <w:rPr>
          <w:b/>
          <w:i/>
          <w:sz w:val="18"/>
          <w:szCs w:val="18"/>
        </w:rPr>
        <w:t>Whosoever does any work therein 'yumoth' (will be put to death)</w:t>
      </w:r>
      <w:r w:rsidRPr="00222C9D">
        <w:rPr>
          <w:sz w:val="18"/>
          <w:szCs w:val="18"/>
        </w:rPr>
        <w:t xml:space="preserve"> (further 35:2), and his punishment is death by the court!</w:t>
      </w:r>
    </w:p>
  </w:footnote>
  <w:footnote w:id="6">
    <w:p w:rsidR="00220FEC" w:rsidRPr="00222C9D" w:rsidRDefault="00220FEC">
      <w:pPr>
        <w:pStyle w:val="FootnoteText"/>
        <w:rPr>
          <w:sz w:val="18"/>
          <w:szCs w:val="18"/>
        </w:rPr>
      </w:pPr>
      <w:r w:rsidRPr="00222C9D">
        <w:rPr>
          <w:rStyle w:val="FootnoteReference"/>
          <w:sz w:val="18"/>
          <w:szCs w:val="18"/>
        </w:rPr>
        <w:footnoteRef/>
      </w:r>
      <w:r w:rsidRPr="00222C9D">
        <w:rPr>
          <w:sz w:val="18"/>
          <w:szCs w:val="18"/>
        </w:rPr>
        <w:t xml:space="preserve"> </w:t>
      </w:r>
      <w:r w:rsidRPr="00222C9D">
        <w:rPr>
          <w:b/>
          <w:i/>
          <w:sz w:val="18"/>
          <w:szCs w:val="18"/>
        </w:rPr>
        <w:t>And that prophet... 'yumoth' (will be put to death)</w:t>
      </w:r>
      <w:r w:rsidRPr="00222C9D">
        <w:rPr>
          <w:sz w:val="18"/>
          <w:szCs w:val="18"/>
        </w:rPr>
        <w:t xml:space="preserve"> (Deuteronomy 13:6), and there too his punishment is by the court (Sanhedrin 84a).</w:t>
      </w:r>
    </w:p>
  </w:footnote>
  <w:footnote w:id="7">
    <w:p w:rsidR="00220FEC" w:rsidRDefault="00220FEC">
      <w:pPr>
        <w:pStyle w:val="FootnoteText"/>
      </w:pPr>
      <w:r w:rsidRPr="00222C9D">
        <w:rPr>
          <w:rStyle w:val="FootnoteReference"/>
          <w:sz w:val="18"/>
          <w:szCs w:val="18"/>
        </w:rPr>
        <w:footnoteRef/>
      </w:r>
      <w:r w:rsidRPr="00222C9D">
        <w:rPr>
          <w:sz w:val="18"/>
          <w:szCs w:val="18"/>
        </w:rPr>
        <w:t xml:space="preserve"> In the case of smiting a man - see above Verse 12; for the Sabbath, see further, 31:14. For a prophet who misleads, see Deuteronomy 13:10: </w:t>
      </w:r>
      <w:r w:rsidRPr="00222C9D">
        <w:rPr>
          <w:b/>
          <w:i/>
          <w:sz w:val="18"/>
          <w:szCs w:val="18"/>
        </w:rPr>
        <w:t>ki harog tahargenu</w:t>
      </w:r>
      <w:r w:rsidRPr="00222C9D">
        <w:rPr>
          <w:sz w:val="18"/>
          <w:szCs w:val="18"/>
        </w:rPr>
        <w:t xml:space="preserve"> (for you will surely kill him).</w:t>
      </w:r>
    </w:p>
  </w:footnote>
  <w:footnote w:id="8">
    <w:p w:rsidR="00220FEC" w:rsidRPr="009B6AA7" w:rsidRDefault="00220FEC">
      <w:pPr>
        <w:pStyle w:val="FootnoteText"/>
        <w:rPr>
          <w:sz w:val="18"/>
          <w:szCs w:val="18"/>
        </w:rPr>
      </w:pPr>
      <w:r w:rsidRPr="009B6AA7">
        <w:rPr>
          <w:rStyle w:val="FootnoteReference"/>
          <w:sz w:val="18"/>
          <w:szCs w:val="18"/>
        </w:rPr>
        <w:footnoteRef/>
      </w:r>
      <w:r w:rsidRPr="009B6AA7">
        <w:rPr>
          <w:sz w:val="18"/>
          <w:szCs w:val="18"/>
        </w:rPr>
        <w:t xml:space="preserve"> I Samuel 26:10.</w:t>
      </w:r>
    </w:p>
  </w:footnote>
  <w:footnote w:id="9">
    <w:p w:rsidR="00220FEC" w:rsidRPr="009B6AA7" w:rsidRDefault="00220FEC">
      <w:pPr>
        <w:pStyle w:val="FootnoteText"/>
        <w:rPr>
          <w:sz w:val="18"/>
          <w:szCs w:val="18"/>
        </w:rPr>
      </w:pPr>
      <w:r w:rsidRPr="009B6AA7">
        <w:rPr>
          <w:rStyle w:val="FootnoteReference"/>
          <w:sz w:val="18"/>
          <w:szCs w:val="18"/>
        </w:rPr>
        <w:footnoteRef/>
      </w:r>
      <w:r w:rsidRPr="009B6AA7">
        <w:rPr>
          <w:sz w:val="18"/>
          <w:szCs w:val="18"/>
        </w:rPr>
        <w:t xml:space="preserve"> Above, 20:7.</w:t>
      </w:r>
    </w:p>
  </w:footnote>
  <w:footnote w:id="10">
    <w:p w:rsidR="00220FEC" w:rsidRPr="00856952" w:rsidRDefault="00220FEC">
      <w:pPr>
        <w:pStyle w:val="FootnoteText"/>
        <w:rPr>
          <w:sz w:val="18"/>
          <w:szCs w:val="18"/>
        </w:rPr>
      </w:pPr>
      <w:r w:rsidRPr="00856952">
        <w:rPr>
          <w:rStyle w:val="FootnoteReference"/>
          <w:sz w:val="18"/>
          <w:szCs w:val="18"/>
        </w:rPr>
        <w:footnoteRef/>
      </w:r>
      <w:r w:rsidRPr="00856952">
        <w:rPr>
          <w:sz w:val="18"/>
          <w:szCs w:val="18"/>
        </w:rPr>
        <w:t xml:space="preserve"> Further,22:23.</w:t>
      </w:r>
    </w:p>
  </w:footnote>
  <w:footnote w:id="11">
    <w:p w:rsidR="00220FEC" w:rsidRPr="00856952" w:rsidRDefault="00220FEC">
      <w:pPr>
        <w:pStyle w:val="FootnoteText"/>
        <w:rPr>
          <w:sz w:val="18"/>
          <w:szCs w:val="18"/>
        </w:rPr>
      </w:pPr>
      <w:r w:rsidRPr="00856952">
        <w:rPr>
          <w:rStyle w:val="FootnoteReference"/>
          <w:sz w:val="18"/>
          <w:szCs w:val="18"/>
        </w:rPr>
        <w:footnoteRef/>
      </w:r>
      <w:r w:rsidRPr="00856952">
        <w:rPr>
          <w:sz w:val="18"/>
          <w:szCs w:val="18"/>
        </w:rPr>
        <w:t xml:space="preserve"> Numbers 18:7. Punishment for a non-priest who performs the Divine service in the Sanctuary is death by the hand of Heaven (Sanhedrin 83a).</w:t>
      </w:r>
    </w:p>
  </w:footnote>
  <w:footnote w:id="12">
    <w:p w:rsidR="00220FEC" w:rsidRPr="00856952" w:rsidRDefault="00220FEC">
      <w:pPr>
        <w:pStyle w:val="FootnoteText"/>
        <w:rPr>
          <w:sz w:val="18"/>
          <w:szCs w:val="18"/>
        </w:rPr>
      </w:pPr>
      <w:r w:rsidRPr="00856952">
        <w:rPr>
          <w:rStyle w:val="FootnoteReference"/>
          <w:sz w:val="18"/>
          <w:szCs w:val="18"/>
        </w:rPr>
        <w:footnoteRef/>
      </w:r>
      <w:r w:rsidRPr="00856952">
        <w:rPr>
          <w:sz w:val="18"/>
          <w:szCs w:val="18"/>
        </w:rPr>
        <w:t xml:space="preserve"> Sanhedrin 84a. The Sages, however, are of the opinion that his death is by the hand of Heaven.</w:t>
      </w:r>
    </w:p>
  </w:footnote>
  <w:footnote w:id="13">
    <w:p w:rsidR="00220FEC" w:rsidRPr="00856952" w:rsidRDefault="00220FEC">
      <w:pPr>
        <w:pStyle w:val="FootnoteText"/>
        <w:rPr>
          <w:sz w:val="18"/>
          <w:szCs w:val="18"/>
        </w:rPr>
      </w:pPr>
      <w:r w:rsidRPr="00856952">
        <w:rPr>
          <w:rStyle w:val="FootnoteReference"/>
          <w:sz w:val="18"/>
          <w:szCs w:val="18"/>
        </w:rPr>
        <w:footnoteRef/>
      </w:r>
      <w:r w:rsidRPr="00856952">
        <w:rPr>
          <w:sz w:val="18"/>
          <w:szCs w:val="18"/>
        </w:rPr>
        <w:t xml:space="preserve"> "An atonement for the owner whose ox killed a man" (Rashi Makkoth 2b).</w:t>
      </w:r>
    </w:p>
  </w:footnote>
  <w:footnote w:id="14">
    <w:p w:rsidR="00220FEC" w:rsidRPr="00856952" w:rsidRDefault="00220FEC">
      <w:pPr>
        <w:pStyle w:val="FootnoteText"/>
        <w:rPr>
          <w:sz w:val="18"/>
          <w:szCs w:val="18"/>
        </w:rPr>
      </w:pPr>
      <w:r w:rsidRPr="00856952">
        <w:rPr>
          <w:rStyle w:val="FootnoteReference"/>
          <w:sz w:val="18"/>
          <w:szCs w:val="18"/>
        </w:rPr>
        <w:footnoteRef/>
      </w:r>
      <w:r w:rsidRPr="00856952">
        <w:rPr>
          <w:sz w:val="18"/>
          <w:szCs w:val="18"/>
        </w:rPr>
        <w:t xml:space="preserve"> Above, Verse 29.</w:t>
      </w:r>
    </w:p>
  </w:footnote>
  <w:footnote w:id="15">
    <w:p w:rsidR="00220FEC" w:rsidRPr="00856952" w:rsidRDefault="00220FEC">
      <w:pPr>
        <w:pStyle w:val="FootnoteText"/>
        <w:rPr>
          <w:sz w:val="18"/>
          <w:szCs w:val="18"/>
        </w:rPr>
      </w:pPr>
      <w:r w:rsidRPr="00856952">
        <w:rPr>
          <w:rStyle w:val="FootnoteReference"/>
          <w:sz w:val="18"/>
          <w:szCs w:val="18"/>
        </w:rPr>
        <w:footnoteRef/>
      </w:r>
      <w:r w:rsidRPr="00856952">
        <w:rPr>
          <w:sz w:val="18"/>
          <w:szCs w:val="18"/>
        </w:rPr>
        <w:t xml:space="preserve"> Rashi in Leviticus 4:23, and R'dak in Sefer Hashorashim, root </w:t>
      </w:r>
      <w:r w:rsidRPr="006E1A9A">
        <w:rPr>
          <w:b/>
          <w:i/>
          <w:sz w:val="18"/>
          <w:szCs w:val="18"/>
        </w:rPr>
        <w:t>o.</w:t>
      </w:r>
    </w:p>
  </w:footnote>
  <w:footnote w:id="16">
    <w:p w:rsidR="00220FEC" w:rsidRPr="006E1A9A" w:rsidRDefault="00220FEC">
      <w:pPr>
        <w:pStyle w:val="FootnoteText"/>
        <w:rPr>
          <w:sz w:val="18"/>
          <w:szCs w:val="18"/>
        </w:rPr>
      </w:pPr>
      <w:r w:rsidRPr="006E1A9A">
        <w:rPr>
          <w:rStyle w:val="FootnoteReference"/>
          <w:sz w:val="18"/>
          <w:szCs w:val="18"/>
        </w:rPr>
        <w:footnoteRef/>
      </w:r>
      <w:r w:rsidRPr="006E1A9A">
        <w:rPr>
          <w:sz w:val="18"/>
          <w:szCs w:val="18"/>
        </w:rPr>
        <w:t xml:space="preserve"> Leviticus 5:2.</w:t>
      </w:r>
    </w:p>
  </w:footnote>
  <w:footnote w:id="17">
    <w:p w:rsidR="00220FEC" w:rsidRPr="006E1A9A" w:rsidRDefault="00220FEC">
      <w:pPr>
        <w:pStyle w:val="FootnoteText"/>
        <w:rPr>
          <w:sz w:val="18"/>
          <w:szCs w:val="18"/>
        </w:rPr>
      </w:pPr>
      <w:r w:rsidRPr="006E1A9A">
        <w:rPr>
          <w:rStyle w:val="FootnoteReference"/>
          <w:sz w:val="18"/>
          <w:szCs w:val="18"/>
        </w:rPr>
        <w:footnoteRef/>
      </w:r>
      <w:r w:rsidRPr="006E1A9A">
        <w:rPr>
          <w:sz w:val="18"/>
          <w:szCs w:val="18"/>
        </w:rPr>
        <w:t xml:space="preserve"> II Samuel 18:13.</w:t>
      </w:r>
    </w:p>
  </w:footnote>
  <w:footnote w:id="18">
    <w:p w:rsidR="00220FEC" w:rsidRPr="006E1A9A" w:rsidRDefault="00220FEC">
      <w:pPr>
        <w:pStyle w:val="FootnoteText"/>
        <w:rPr>
          <w:sz w:val="18"/>
          <w:szCs w:val="18"/>
        </w:rPr>
      </w:pPr>
      <w:r w:rsidRPr="006E1A9A">
        <w:rPr>
          <w:rStyle w:val="FootnoteReference"/>
          <w:sz w:val="18"/>
          <w:szCs w:val="18"/>
        </w:rPr>
        <w:footnoteRef/>
      </w:r>
      <w:r w:rsidRPr="006E1A9A">
        <w:rPr>
          <w:sz w:val="18"/>
          <w:szCs w:val="18"/>
        </w:rPr>
        <w:t xml:space="preserve"> Further, Verse 36.</w:t>
      </w:r>
    </w:p>
  </w:footnote>
  <w:footnote w:id="19">
    <w:p w:rsidR="00220FEC" w:rsidRPr="006E1A9A" w:rsidRDefault="00220FEC">
      <w:pPr>
        <w:pStyle w:val="FootnoteText"/>
        <w:rPr>
          <w:sz w:val="18"/>
          <w:szCs w:val="18"/>
        </w:rPr>
      </w:pPr>
      <w:r w:rsidRPr="006E1A9A">
        <w:rPr>
          <w:rStyle w:val="FootnoteReference"/>
          <w:sz w:val="18"/>
          <w:szCs w:val="18"/>
        </w:rPr>
        <w:footnoteRef/>
      </w:r>
      <w:r w:rsidRPr="006E1A9A">
        <w:rPr>
          <w:sz w:val="18"/>
          <w:szCs w:val="18"/>
        </w:rPr>
        <w:t xml:space="preserve"> Rashi in Leviticus 4:23, and R'dak in Sefer Hashorashim, root </w:t>
      </w:r>
      <w:r w:rsidRPr="006E1A9A">
        <w:rPr>
          <w:b/>
          <w:i/>
          <w:sz w:val="18"/>
          <w:szCs w:val="18"/>
        </w:rPr>
        <w:t>o.</w:t>
      </w:r>
    </w:p>
  </w:footnote>
  <w:footnote w:id="20">
    <w:p w:rsidR="00220FEC" w:rsidRPr="006E1A9A" w:rsidRDefault="00220FEC">
      <w:pPr>
        <w:pStyle w:val="FootnoteText"/>
        <w:rPr>
          <w:sz w:val="18"/>
          <w:szCs w:val="18"/>
        </w:rPr>
      </w:pPr>
      <w:r w:rsidRPr="006E1A9A">
        <w:rPr>
          <w:rStyle w:val="FootnoteReference"/>
          <w:sz w:val="18"/>
          <w:szCs w:val="18"/>
        </w:rPr>
        <w:footnoteRef/>
      </w:r>
      <w:r w:rsidRPr="006E1A9A">
        <w:rPr>
          <w:sz w:val="18"/>
          <w:szCs w:val="18"/>
        </w:rPr>
        <w:t xml:space="preserve"> Baba Kamma 44a.</w:t>
      </w:r>
    </w:p>
  </w:footnote>
  <w:footnote w:id="21">
    <w:p w:rsidR="00220FEC" w:rsidRPr="006E1A9A" w:rsidRDefault="00220FEC">
      <w:pPr>
        <w:pStyle w:val="FootnoteText"/>
        <w:rPr>
          <w:sz w:val="18"/>
          <w:szCs w:val="18"/>
        </w:rPr>
      </w:pPr>
      <w:r w:rsidRPr="006E1A9A">
        <w:rPr>
          <w:rStyle w:val="FootnoteReference"/>
          <w:sz w:val="18"/>
          <w:szCs w:val="18"/>
        </w:rPr>
        <w:footnoteRef/>
      </w:r>
      <w:r w:rsidRPr="006E1A9A">
        <w:rPr>
          <w:sz w:val="18"/>
          <w:szCs w:val="18"/>
        </w:rPr>
        <w:t xml:space="preserve"> Verse 28.</w:t>
      </w:r>
    </w:p>
  </w:footnote>
  <w:footnote w:id="22">
    <w:p w:rsidR="00220FEC" w:rsidRPr="006E1A9A" w:rsidRDefault="00220FEC">
      <w:pPr>
        <w:pStyle w:val="FootnoteText"/>
        <w:rPr>
          <w:sz w:val="18"/>
          <w:szCs w:val="18"/>
        </w:rPr>
      </w:pPr>
      <w:r w:rsidRPr="006E1A9A">
        <w:rPr>
          <w:rStyle w:val="FootnoteReference"/>
          <w:sz w:val="18"/>
          <w:szCs w:val="18"/>
        </w:rPr>
        <w:footnoteRef/>
      </w:r>
      <w:r w:rsidRPr="006E1A9A">
        <w:rPr>
          <w:sz w:val="18"/>
          <w:szCs w:val="18"/>
        </w:rPr>
        <w:t xml:space="preserve"> Leviticus 24:17.</w:t>
      </w:r>
    </w:p>
  </w:footnote>
  <w:footnote w:id="23">
    <w:p w:rsidR="00220FEC" w:rsidRPr="00842EE8" w:rsidRDefault="00220FEC">
      <w:pPr>
        <w:pStyle w:val="FootnoteText"/>
        <w:rPr>
          <w:sz w:val="18"/>
          <w:szCs w:val="18"/>
        </w:rPr>
      </w:pPr>
      <w:r w:rsidRPr="00842EE8">
        <w:rPr>
          <w:rStyle w:val="FootnoteReference"/>
          <w:sz w:val="18"/>
          <w:szCs w:val="18"/>
        </w:rPr>
        <w:footnoteRef/>
      </w:r>
      <w:r w:rsidRPr="00842EE8">
        <w:rPr>
          <w:sz w:val="18"/>
          <w:szCs w:val="18"/>
        </w:rPr>
        <w:t xml:space="preserve"> "Because it is said, </w:t>
      </w:r>
      <w:r w:rsidRPr="00842EE8">
        <w:rPr>
          <w:b/>
          <w:i/>
          <w:sz w:val="18"/>
          <w:szCs w:val="18"/>
        </w:rPr>
        <w:t>He that smites a man, so that he dies, will surely be put to death</w:t>
      </w:r>
      <w:r w:rsidRPr="00842EE8">
        <w:rPr>
          <w:sz w:val="18"/>
          <w:szCs w:val="18"/>
        </w:rPr>
        <w:t xml:space="preserve"> (above Verse 12), I know only about a man. How do I know that the same applies to a woman and to a minor? Scripture therefore says, </w:t>
      </w:r>
      <w:r w:rsidRPr="00842EE8">
        <w:rPr>
          <w:b/>
          <w:i/>
          <w:sz w:val="18"/>
          <w:szCs w:val="18"/>
        </w:rPr>
        <w:t>kol nefesh adam</w:t>
      </w:r>
      <w:r w:rsidRPr="00842EE8">
        <w:rPr>
          <w:sz w:val="18"/>
          <w:szCs w:val="18"/>
        </w:rPr>
        <w:t xml:space="preserve"> (and he that smites 'any man ') ~ [literally: 'the soul of any human being'] " (Rashi, Leviticus 24: 17).</w:t>
      </w:r>
    </w:p>
  </w:footnote>
  <w:footnote w:id="24">
    <w:p w:rsidR="00220FEC" w:rsidRPr="00842EE8" w:rsidRDefault="00220FEC">
      <w:pPr>
        <w:pStyle w:val="FootnoteText"/>
        <w:rPr>
          <w:sz w:val="18"/>
          <w:szCs w:val="18"/>
        </w:rPr>
      </w:pPr>
      <w:r w:rsidRPr="00842EE8">
        <w:rPr>
          <w:rStyle w:val="FootnoteReference"/>
          <w:sz w:val="18"/>
          <w:szCs w:val="18"/>
        </w:rPr>
        <w:footnoteRef/>
      </w:r>
      <w:r w:rsidRPr="00842EE8">
        <w:rPr>
          <w:sz w:val="18"/>
          <w:szCs w:val="18"/>
        </w:rPr>
        <w:t xml:space="preserve"> II Samuel 17:8.</w:t>
      </w:r>
    </w:p>
  </w:footnote>
  <w:footnote w:id="25">
    <w:p w:rsidR="00220FEC" w:rsidRPr="00842EE8" w:rsidRDefault="00220FEC">
      <w:pPr>
        <w:pStyle w:val="FootnoteText"/>
        <w:rPr>
          <w:sz w:val="18"/>
          <w:szCs w:val="18"/>
        </w:rPr>
      </w:pPr>
      <w:r w:rsidRPr="00842EE8">
        <w:rPr>
          <w:rStyle w:val="FootnoteReference"/>
          <w:sz w:val="18"/>
          <w:szCs w:val="18"/>
        </w:rPr>
        <w:footnoteRef/>
      </w:r>
      <w:r w:rsidRPr="00842EE8">
        <w:rPr>
          <w:sz w:val="18"/>
          <w:szCs w:val="18"/>
        </w:rPr>
        <w:t xml:space="preserve"> Above, Verse 29.</w:t>
      </w:r>
    </w:p>
  </w:footnote>
  <w:footnote w:id="26">
    <w:p w:rsidR="00220FEC" w:rsidRPr="00842EE8" w:rsidRDefault="00220FEC">
      <w:pPr>
        <w:pStyle w:val="FootnoteText"/>
        <w:rPr>
          <w:sz w:val="18"/>
          <w:szCs w:val="18"/>
        </w:rPr>
      </w:pPr>
      <w:r w:rsidRPr="00842EE8">
        <w:rPr>
          <w:rStyle w:val="FootnoteReference"/>
          <w:sz w:val="18"/>
          <w:szCs w:val="18"/>
        </w:rPr>
        <w:footnoteRef/>
      </w:r>
      <w:r w:rsidRPr="00842EE8">
        <w:rPr>
          <w:sz w:val="18"/>
          <w:szCs w:val="18"/>
        </w:rPr>
        <w:t xml:space="preserve"> Any animal suffering from a serious organic disease, whose meat is forbidden even if ritually slaughtered.</w:t>
      </w:r>
    </w:p>
  </w:footnote>
  <w:footnote w:id="27">
    <w:p w:rsidR="00220FEC" w:rsidRPr="00842EE8" w:rsidRDefault="00220FEC">
      <w:pPr>
        <w:pStyle w:val="FootnoteText"/>
        <w:rPr>
          <w:sz w:val="18"/>
          <w:szCs w:val="18"/>
        </w:rPr>
      </w:pPr>
      <w:r w:rsidRPr="00842EE8">
        <w:rPr>
          <w:rStyle w:val="FootnoteReference"/>
          <w:sz w:val="18"/>
          <w:szCs w:val="18"/>
        </w:rPr>
        <w:footnoteRef/>
      </w:r>
      <w:r w:rsidRPr="00842EE8">
        <w:rPr>
          <w:sz w:val="18"/>
          <w:szCs w:val="18"/>
        </w:rPr>
        <w:t xml:space="preserve"> Baba Kamma 7a.</w:t>
      </w:r>
    </w:p>
  </w:footnote>
  <w:footnote w:id="28">
    <w:p w:rsidR="00220FEC" w:rsidRPr="00D15545" w:rsidRDefault="00220FEC">
      <w:pPr>
        <w:pStyle w:val="FootnoteText"/>
        <w:rPr>
          <w:sz w:val="18"/>
          <w:szCs w:val="18"/>
        </w:rPr>
      </w:pPr>
      <w:r w:rsidRPr="00D15545">
        <w:rPr>
          <w:rStyle w:val="FootnoteReference"/>
          <w:sz w:val="18"/>
          <w:szCs w:val="18"/>
        </w:rPr>
        <w:footnoteRef/>
      </w:r>
      <w:r w:rsidRPr="00D15545">
        <w:rPr>
          <w:sz w:val="18"/>
          <w:szCs w:val="18"/>
        </w:rPr>
        <w:t xml:space="preserve"> He may use its hide for leather, and its flesh to feed the animals, or he may sell it for such uses.</w:t>
      </w:r>
    </w:p>
  </w:footnote>
  <w:footnote w:id="29">
    <w:p w:rsidR="00220FEC" w:rsidRPr="00D15545" w:rsidRDefault="00220FEC">
      <w:pPr>
        <w:pStyle w:val="FootnoteText"/>
        <w:rPr>
          <w:sz w:val="18"/>
          <w:szCs w:val="18"/>
        </w:rPr>
      </w:pPr>
      <w:r w:rsidRPr="00D15545">
        <w:rPr>
          <w:rStyle w:val="FootnoteReference"/>
          <w:sz w:val="18"/>
          <w:szCs w:val="18"/>
        </w:rPr>
        <w:footnoteRef/>
      </w:r>
      <w:r w:rsidRPr="00D15545">
        <w:rPr>
          <w:sz w:val="18"/>
          <w:szCs w:val="18"/>
        </w:rPr>
        <w:t xml:space="preserve"> Ibid., 34 a. [See in my translation of Hameniach, Shulsinger Bros., New York, 5729, p. 65.]</w:t>
      </w:r>
    </w:p>
  </w:footnote>
  <w:footnote w:id="30">
    <w:p w:rsidR="00220FEC" w:rsidRPr="00D15545" w:rsidRDefault="00220FEC">
      <w:pPr>
        <w:pStyle w:val="FootnoteText"/>
        <w:rPr>
          <w:sz w:val="18"/>
          <w:szCs w:val="18"/>
        </w:rPr>
      </w:pPr>
      <w:r w:rsidRPr="00D15545">
        <w:rPr>
          <w:rStyle w:val="FootnoteReference"/>
          <w:sz w:val="18"/>
          <w:szCs w:val="18"/>
        </w:rPr>
        <w:footnoteRef/>
      </w:r>
      <w:r w:rsidRPr="00D15545">
        <w:rPr>
          <w:sz w:val="18"/>
          <w:szCs w:val="18"/>
        </w:rPr>
        <w:t xml:space="preserve"> A </w:t>
      </w:r>
      <w:r w:rsidRPr="00D15545">
        <w:rPr>
          <w:b/>
          <w:i/>
          <w:sz w:val="18"/>
          <w:szCs w:val="18"/>
        </w:rPr>
        <w:t>Tam</w:t>
      </w:r>
      <w:r w:rsidRPr="00D15545">
        <w:rPr>
          <w:sz w:val="18"/>
          <w:szCs w:val="18"/>
        </w:rPr>
        <w:t xml:space="preserve"> is an animal which has not injured, or killed [an animal] more than three times and whose owner has not been warned that it is dangerous and must be guarded. For whatever damages a </w:t>
      </w:r>
      <w:r w:rsidRPr="00D15545">
        <w:rPr>
          <w:b/>
          <w:i/>
          <w:sz w:val="18"/>
          <w:szCs w:val="18"/>
        </w:rPr>
        <w:t>Tam</w:t>
      </w:r>
      <w:r w:rsidRPr="00D15545">
        <w:rPr>
          <w:sz w:val="18"/>
          <w:szCs w:val="18"/>
        </w:rPr>
        <w:t xml:space="preserve"> does, its owner pays only half the loss. The </w:t>
      </w:r>
      <w:r w:rsidRPr="00D15545">
        <w:rPr>
          <w:b/>
          <w:i/>
          <w:sz w:val="18"/>
          <w:szCs w:val="18"/>
        </w:rPr>
        <w:t>Tam</w:t>
      </w:r>
      <w:r w:rsidRPr="00D15545">
        <w:rPr>
          <w:sz w:val="18"/>
          <w:szCs w:val="18"/>
        </w:rPr>
        <w:t xml:space="preserve"> is distinguished from a </w:t>
      </w:r>
      <w:r w:rsidRPr="00D15545">
        <w:rPr>
          <w:b/>
          <w:i/>
          <w:sz w:val="18"/>
          <w:szCs w:val="18"/>
        </w:rPr>
        <w:t>Muad,</w:t>
      </w:r>
      <w:r w:rsidRPr="00D15545">
        <w:rPr>
          <w:sz w:val="18"/>
          <w:szCs w:val="18"/>
        </w:rPr>
        <w:t xml:space="preserve"> an animal which has killed or injured at least four times, and whose owner has been warned that it is dangerous and must be guarded. For whatever damage it does, the owner must pay in full.</w:t>
      </w:r>
    </w:p>
  </w:footnote>
  <w:footnote w:id="31">
    <w:p w:rsidR="00220FEC" w:rsidRPr="00D15545" w:rsidRDefault="00220FEC">
      <w:pPr>
        <w:pStyle w:val="FootnoteText"/>
        <w:rPr>
          <w:sz w:val="18"/>
          <w:szCs w:val="18"/>
        </w:rPr>
      </w:pPr>
      <w:r w:rsidRPr="00D15545">
        <w:rPr>
          <w:rStyle w:val="FootnoteReference"/>
          <w:sz w:val="18"/>
          <w:szCs w:val="18"/>
        </w:rPr>
        <w:footnoteRef/>
      </w:r>
      <w:r w:rsidRPr="00D15545">
        <w:rPr>
          <w:sz w:val="18"/>
          <w:szCs w:val="18"/>
        </w:rPr>
        <w:t xml:space="preserve"> But if so, the question arises why the Torah mentions the guarding of the animal only in the case of the </w:t>
      </w:r>
      <w:r w:rsidRPr="00D15545">
        <w:rPr>
          <w:b/>
          <w:i/>
          <w:sz w:val="18"/>
          <w:szCs w:val="18"/>
        </w:rPr>
        <w:t>Muad</w:t>
      </w:r>
      <w:r w:rsidRPr="00D15545">
        <w:rPr>
          <w:sz w:val="18"/>
          <w:szCs w:val="18"/>
        </w:rPr>
        <w:t xml:space="preserve">, (see Note above) since the same law applies to a </w:t>
      </w:r>
      <w:r w:rsidRPr="00D15545">
        <w:rPr>
          <w:b/>
          <w:i/>
          <w:sz w:val="18"/>
          <w:szCs w:val="18"/>
        </w:rPr>
        <w:t>Tam</w:t>
      </w:r>
      <w:r w:rsidRPr="00D15545">
        <w:rPr>
          <w:sz w:val="18"/>
          <w:szCs w:val="18"/>
        </w:rPr>
        <w:t xml:space="preserve"> as well. Ramban proceeds to remove this difficulty.</w:t>
      </w:r>
    </w:p>
  </w:footnote>
  <w:footnote w:id="32">
    <w:p w:rsidR="00220FEC" w:rsidRPr="00D15545" w:rsidRDefault="00220FEC">
      <w:pPr>
        <w:pStyle w:val="FootnoteText"/>
        <w:rPr>
          <w:sz w:val="18"/>
          <w:szCs w:val="18"/>
        </w:rPr>
      </w:pPr>
      <w:r w:rsidRPr="00D15545">
        <w:rPr>
          <w:rStyle w:val="FootnoteReference"/>
          <w:sz w:val="18"/>
          <w:szCs w:val="18"/>
        </w:rPr>
        <w:footnoteRef/>
      </w:r>
      <w:r w:rsidRPr="00D15545">
        <w:rPr>
          <w:sz w:val="18"/>
          <w:szCs w:val="18"/>
        </w:rPr>
        <w:t xml:space="preserve"> Baba Kamma 45b. See in my Hebrew commentary p. 426, that the reference is to Rabbi Meir.</w:t>
      </w:r>
    </w:p>
  </w:footnote>
  <w:footnote w:id="33">
    <w:p w:rsidR="00220FEC" w:rsidRPr="00D02BB7" w:rsidRDefault="00220FEC">
      <w:pPr>
        <w:pStyle w:val="FootnoteText"/>
        <w:rPr>
          <w:sz w:val="18"/>
          <w:szCs w:val="18"/>
        </w:rPr>
      </w:pPr>
      <w:r w:rsidRPr="00D02BB7">
        <w:rPr>
          <w:rStyle w:val="FootnoteReference"/>
          <w:sz w:val="18"/>
          <w:szCs w:val="18"/>
        </w:rPr>
        <w:footnoteRef/>
      </w:r>
      <w:r w:rsidRPr="00D02BB7">
        <w:rPr>
          <w:sz w:val="18"/>
          <w:szCs w:val="18"/>
        </w:rPr>
        <w:t xml:space="preserve"> This is the opinion of Rabbi Eliezer ben Yaakov (ibid.).</w:t>
      </w:r>
    </w:p>
  </w:footnote>
  <w:footnote w:id="34">
    <w:p w:rsidR="00220FEC" w:rsidRPr="00D02BB7" w:rsidRDefault="00220FEC">
      <w:pPr>
        <w:pStyle w:val="FootnoteText"/>
        <w:rPr>
          <w:sz w:val="18"/>
          <w:szCs w:val="18"/>
        </w:rPr>
      </w:pPr>
      <w:r w:rsidRPr="00D02BB7">
        <w:rPr>
          <w:rStyle w:val="FootnoteReference"/>
          <w:sz w:val="18"/>
          <w:szCs w:val="18"/>
        </w:rPr>
        <w:footnoteRef/>
      </w:r>
      <w:r w:rsidRPr="00D02BB7">
        <w:rPr>
          <w:sz w:val="18"/>
          <w:szCs w:val="18"/>
        </w:rPr>
        <w:t xml:space="preserve"> Ibid., l0b.</w:t>
      </w:r>
    </w:p>
  </w:footnote>
  <w:footnote w:id="35">
    <w:p w:rsidR="00220FEC" w:rsidRPr="00D02BB7" w:rsidRDefault="00220FEC">
      <w:pPr>
        <w:pStyle w:val="FootnoteText"/>
        <w:rPr>
          <w:sz w:val="18"/>
          <w:szCs w:val="18"/>
        </w:rPr>
      </w:pPr>
      <w:r w:rsidRPr="00D02BB7">
        <w:rPr>
          <w:rStyle w:val="FootnoteReference"/>
          <w:sz w:val="18"/>
          <w:szCs w:val="18"/>
        </w:rPr>
        <w:footnoteRef/>
      </w:r>
      <w:r w:rsidRPr="00D02BB7">
        <w:rPr>
          <w:sz w:val="18"/>
          <w:szCs w:val="18"/>
        </w:rPr>
        <w:t xml:space="preserve"> Above, 1:5.</w:t>
      </w:r>
    </w:p>
  </w:footnote>
  <w:footnote w:id="36">
    <w:p w:rsidR="00220FEC" w:rsidRPr="00D02BB7" w:rsidRDefault="00220FEC">
      <w:pPr>
        <w:pStyle w:val="FootnoteText"/>
        <w:rPr>
          <w:sz w:val="18"/>
          <w:szCs w:val="18"/>
        </w:rPr>
      </w:pPr>
      <w:r w:rsidRPr="00D02BB7">
        <w:rPr>
          <w:rStyle w:val="FootnoteReference"/>
          <w:sz w:val="18"/>
          <w:szCs w:val="18"/>
        </w:rPr>
        <w:footnoteRef/>
      </w:r>
      <w:r w:rsidRPr="00D02BB7">
        <w:rPr>
          <w:sz w:val="18"/>
          <w:szCs w:val="18"/>
        </w:rPr>
        <w:t xml:space="preserve"> Isaiah 1:13.</w:t>
      </w:r>
    </w:p>
  </w:footnote>
  <w:footnote w:id="37">
    <w:p w:rsidR="00220FEC" w:rsidRPr="002F511A" w:rsidRDefault="00220FEC">
      <w:pPr>
        <w:pStyle w:val="FootnoteText"/>
        <w:rPr>
          <w:sz w:val="18"/>
          <w:szCs w:val="18"/>
        </w:rPr>
      </w:pPr>
      <w:r w:rsidRPr="002F511A">
        <w:rPr>
          <w:rStyle w:val="FootnoteReference"/>
          <w:sz w:val="18"/>
          <w:szCs w:val="18"/>
        </w:rPr>
        <w:footnoteRef/>
      </w:r>
      <w:r w:rsidRPr="002F511A">
        <w:rPr>
          <w:sz w:val="18"/>
          <w:szCs w:val="18"/>
        </w:rPr>
        <w:t xml:space="preserve"> Ibid.,61:8.</w:t>
      </w:r>
    </w:p>
  </w:footnote>
  <w:footnote w:id="38">
    <w:p w:rsidR="00220FEC" w:rsidRPr="002F511A" w:rsidRDefault="00220FEC">
      <w:pPr>
        <w:pStyle w:val="FootnoteText"/>
        <w:rPr>
          <w:sz w:val="18"/>
          <w:szCs w:val="18"/>
        </w:rPr>
      </w:pPr>
      <w:r w:rsidRPr="002F511A">
        <w:rPr>
          <w:rStyle w:val="FootnoteReference"/>
          <w:sz w:val="18"/>
          <w:szCs w:val="18"/>
        </w:rPr>
        <w:footnoteRef/>
      </w:r>
      <w:r w:rsidRPr="002F511A">
        <w:rPr>
          <w:sz w:val="18"/>
          <w:szCs w:val="18"/>
        </w:rPr>
        <w:t xml:space="preserve"> If its value decreases after the time of its death, he must bear that loss alone (Baba Kamma 34 b).</w:t>
      </w:r>
    </w:p>
  </w:footnote>
  <w:footnote w:id="39">
    <w:p w:rsidR="00220FEC" w:rsidRDefault="00220FEC">
      <w:pPr>
        <w:pStyle w:val="FootnoteText"/>
      </w:pPr>
      <w:r w:rsidRPr="002F511A">
        <w:rPr>
          <w:rStyle w:val="FootnoteReference"/>
          <w:sz w:val="18"/>
          <w:szCs w:val="18"/>
        </w:rPr>
        <w:footnoteRef/>
      </w:r>
      <w:r w:rsidRPr="002F511A">
        <w:rPr>
          <w:sz w:val="18"/>
          <w:szCs w:val="18"/>
        </w:rPr>
        <w:t xml:space="preserve"> The verses read: 1. </w:t>
      </w:r>
      <w:r w:rsidRPr="002F511A">
        <w:rPr>
          <w:b/>
          <w:i/>
          <w:sz w:val="18"/>
          <w:szCs w:val="18"/>
        </w:rPr>
        <w:t>If a thief be found breaking in, and be smitten so that he dies 'ein lo damim' (there will be no guilt of blood incurred for him)</w:t>
      </w:r>
      <w:r w:rsidRPr="002F511A">
        <w:rPr>
          <w:sz w:val="18"/>
          <w:szCs w:val="18"/>
        </w:rPr>
        <w:t xml:space="preserve">. 2. </w:t>
      </w:r>
      <w:r w:rsidRPr="002F511A">
        <w:rPr>
          <w:b/>
          <w:i/>
          <w:sz w:val="18"/>
          <w:szCs w:val="18"/>
        </w:rPr>
        <w:t>If the sun be risen upon him 'damim lo' (there shall be guilt of blood incurred for him</w:t>
      </w:r>
      <w:r w:rsidRPr="002F511A">
        <w:rPr>
          <w:sz w:val="18"/>
          <w:szCs w:val="18"/>
        </w:rPr>
        <w:t xml:space="preserve">). </w:t>
      </w:r>
      <w:r w:rsidRPr="002F511A">
        <w:rPr>
          <w:b/>
          <w:i/>
          <w:sz w:val="18"/>
          <w:szCs w:val="18"/>
        </w:rPr>
        <w:t>He will make restitution; If he have nothing, then he will be sold for his theft.</w:t>
      </w:r>
    </w:p>
  </w:footnote>
  <w:footnote w:id="40">
    <w:p w:rsidR="00220FEC" w:rsidRPr="00F3501D" w:rsidRDefault="00220FEC">
      <w:pPr>
        <w:pStyle w:val="FootnoteText"/>
        <w:rPr>
          <w:sz w:val="18"/>
          <w:szCs w:val="18"/>
        </w:rPr>
      </w:pPr>
      <w:r w:rsidRPr="00F3501D">
        <w:rPr>
          <w:rStyle w:val="FootnoteReference"/>
          <w:sz w:val="18"/>
          <w:szCs w:val="18"/>
        </w:rPr>
        <w:footnoteRef/>
      </w:r>
      <w:r w:rsidRPr="00F3501D">
        <w:rPr>
          <w:sz w:val="18"/>
          <w:szCs w:val="18"/>
        </w:rPr>
        <w:t xml:space="preserve"> The Hebrew text shortens here Rashi's interpretation, since Ramban's intention here is not to comment on Rashi's own explanation, but upon Rashi's understanding of Onkelos.</w:t>
      </w:r>
    </w:p>
  </w:footnote>
  <w:footnote w:id="41">
    <w:p w:rsidR="00220FEC" w:rsidRPr="008F00E0" w:rsidRDefault="00220FEC">
      <w:pPr>
        <w:pStyle w:val="FootnoteText"/>
        <w:rPr>
          <w:sz w:val="18"/>
          <w:szCs w:val="18"/>
        </w:rPr>
      </w:pPr>
      <w:r w:rsidRPr="008F00E0">
        <w:rPr>
          <w:rStyle w:val="FootnoteReference"/>
          <w:sz w:val="18"/>
          <w:szCs w:val="18"/>
        </w:rPr>
        <w:footnoteRef/>
      </w:r>
      <w:r w:rsidRPr="008F00E0">
        <w:rPr>
          <w:sz w:val="18"/>
          <w:szCs w:val="18"/>
        </w:rPr>
        <w:t xml:space="preserve"> I.e., such an interpretation cannot be the true meaning of this particular verse. For while the law itself is true [that the owner is permitted to kill him], but here the verse speaks of a case where he has already killed him! So how can you say that the intent of the verse is to give him permission to kill him, when he has already killed him! Moreover, since </w:t>
      </w:r>
      <w:r w:rsidRPr="008F00E0">
        <w:rPr>
          <w:b/>
          <w:i/>
          <w:sz w:val="18"/>
          <w:szCs w:val="18"/>
        </w:rPr>
        <w:t>damim lo</w:t>
      </w:r>
      <w:r w:rsidRPr="008F00E0">
        <w:rPr>
          <w:sz w:val="18"/>
          <w:szCs w:val="18"/>
        </w:rPr>
        <w:t xml:space="preserve"> [in Verse 2] declares the householder culpable both by the court and at the hand of Heaven, then </w:t>
      </w:r>
      <w:r w:rsidRPr="008F00E0">
        <w:rPr>
          <w:b/>
          <w:i/>
          <w:sz w:val="18"/>
          <w:szCs w:val="18"/>
        </w:rPr>
        <w:t>ein lo damim</w:t>
      </w:r>
      <w:r w:rsidRPr="008F00E0">
        <w:rPr>
          <w:sz w:val="18"/>
          <w:szCs w:val="18"/>
        </w:rPr>
        <w:t xml:space="preserve"> [in the preceding verse, stating the opposite case], must as a counterpart free him from both, and the way Rashi interpreted Onkelos </w:t>
      </w:r>
      <w:r w:rsidRPr="008F00E0">
        <w:rPr>
          <w:b/>
          <w:i/>
          <w:sz w:val="18"/>
          <w:szCs w:val="18"/>
        </w:rPr>
        <w:t>ein lo damim</w:t>
      </w:r>
      <w:r w:rsidRPr="008F00E0">
        <w:rPr>
          <w:sz w:val="18"/>
          <w:szCs w:val="18"/>
        </w:rPr>
        <w:t xml:space="preserve"> frees him only from punishment at the hand of Heaven! In other words, Verse 2 must be a case where there were witnesses, as is indicated by the phrase </w:t>
      </w:r>
      <w:r w:rsidRPr="008F00E0">
        <w:rPr>
          <w:b/>
          <w:i/>
          <w:sz w:val="18"/>
          <w:szCs w:val="18"/>
        </w:rPr>
        <w:t>if the sun be risen upon him</w:t>
      </w:r>
      <w:r w:rsidRPr="008F00E0">
        <w:rPr>
          <w:sz w:val="18"/>
          <w:szCs w:val="18"/>
        </w:rPr>
        <w:t xml:space="preserve">, as Rashi understands Onkelos. In contrast Verse 1 speaks of a case where there were no witnesses, and hence it cannot refer at all to freeing him from the death by the court, for the court can never act anyway without witnesses; but instead it refers only to freeing him from death by the hand of Heaven. But in that case, the </w:t>
      </w:r>
      <w:r w:rsidRPr="008F00E0">
        <w:rPr>
          <w:b/>
          <w:i/>
          <w:sz w:val="18"/>
          <w:szCs w:val="18"/>
        </w:rPr>
        <w:t>ein lo damim</w:t>
      </w:r>
      <w:r w:rsidRPr="008F00E0">
        <w:rPr>
          <w:sz w:val="18"/>
          <w:szCs w:val="18"/>
        </w:rPr>
        <w:t xml:space="preserve"> [of Verse 1] and </w:t>
      </w:r>
      <w:r w:rsidRPr="008F00E0">
        <w:rPr>
          <w:b/>
          <w:i/>
          <w:sz w:val="18"/>
          <w:szCs w:val="18"/>
        </w:rPr>
        <w:t>damim lo</w:t>
      </w:r>
      <w:r w:rsidRPr="008F00E0">
        <w:rPr>
          <w:sz w:val="18"/>
          <w:szCs w:val="18"/>
        </w:rPr>
        <w:t xml:space="preserve"> [of Verse 2] are not in exact contrast: </w:t>
      </w:r>
      <w:r w:rsidRPr="008F00E0">
        <w:rPr>
          <w:b/>
          <w:i/>
          <w:sz w:val="18"/>
          <w:szCs w:val="18"/>
        </w:rPr>
        <w:t>ein lo damim</w:t>
      </w:r>
      <w:r w:rsidRPr="008F00E0">
        <w:rPr>
          <w:sz w:val="18"/>
          <w:szCs w:val="18"/>
        </w:rPr>
        <w:t xml:space="preserve"> frees him only from punishment by Heaven, and </w:t>
      </w:r>
      <w:r w:rsidRPr="008F00E0">
        <w:rPr>
          <w:b/>
          <w:i/>
          <w:sz w:val="18"/>
          <w:szCs w:val="18"/>
        </w:rPr>
        <w:t>damim lo</w:t>
      </w:r>
      <w:r w:rsidRPr="008F00E0">
        <w:rPr>
          <w:sz w:val="18"/>
          <w:szCs w:val="18"/>
        </w:rPr>
        <w:t xml:space="preserve"> holds him guilty in both! (Mizrachi). Rather etc.</w:t>
      </w:r>
    </w:p>
  </w:footnote>
  <w:footnote w:id="42">
    <w:p w:rsidR="00220FEC" w:rsidRPr="008F00E0" w:rsidRDefault="00220FEC">
      <w:pPr>
        <w:pStyle w:val="FootnoteText"/>
        <w:rPr>
          <w:sz w:val="18"/>
          <w:szCs w:val="18"/>
        </w:rPr>
      </w:pPr>
      <w:r w:rsidRPr="008F00E0">
        <w:rPr>
          <w:rStyle w:val="FootnoteReference"/>
          <w:sz w:val="18"/>
          <w:szCs w:val="18"/>
        </w:rPr>
        <w:footnoteRef/>
      </w:r>
      <w:r w:rsidRPr="008F00E0">
        <w:rPr>
          <w:sz w:val="18"/>
          <w:szCs w:val="18"/>
        </w:rPr>
        <w:t xml:space="preserve"> The opini</w:t>
      </w:r>
      <w:r>
        <w:rPr>
          <w:sz w:val="18"/>
          <w:szCs w:val="18"/>
        </w:rPr>
        <w:t>on is that of Rav (Sanhedrin 72</w:t>
      </w:r>
      <w:r w:rsidRPr="008F00E0">
        <w:rPr>
          <w:sz w:val="18"/>
          <w:szCs w:val="18"/>
        </w:rPr>
        <w:t>a).</w:t>
      </w:r>
    </w:p>
  </w:footnote>
  <w:footnote w:id="43">
    <w:p w:rsidR="00220FEC" w:rsidRPr="008F00E0" w:rsidRDefault="00220FEC">
      <w:pPr>
        <w:pStyle w:val="FootnoteText"/>
        <w:rPr>
          <w:sz w:val="18"/>
          <w:szCs w:val="18"/>
        </w:rPr>
      </w:pPr>
      <w:r w:rsidRPr="008F00E0">
        <w:rPr>
          <w:rStyle w:val="FootnoteReference"/>
          <w:sz w:val="18"/>
          <w:szCs w:val="18"/>
        </w:rPr>
        <w:footnoteRef/>
      </w:r>
      <w:r w:rsidRPr="008F00E0">
        <w:rPr>
          <w:sz w:val="18"/>
          <w:szCs w:val="18"/>
        </w:rPr>
        <w:t xml:space="preserve"> Had he been found by the householder while still in the house and he were killed by him, the householder would be free from punishment.</w:t>
      </w:r>
    </w:p>
  </w:footnote>
  <w:footnote w:id="44">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Deuteronomy 15:17. This is to be connected with Verse 14 there, which states that </w:t>
      </w:r>
      <w:r w:rsidRPr="00667F8E">
        <w:rPr>
          <w:b/>
          <w:i/>
          <w:sz w:val="18"/>
          <w:szCs w:val="18"/>
        </w:rPr>
        <w:t>the master must present gifts to a manservant who goes out free,</w:t>
      </w:r>
      <w:r w:rsidRPr="00667F8E">
        <w:rPr>
          <w:sz w:val="18"/>
          <w:szCs w:val="18"/>
        </w:rPr>
        <w:t xml:space="preserve"> and here it states that the same must also be done to a maidservant. But it does not refer to the first half of that verse [17] which speaks of the piercing of the ear of a manservant, since that law does not apply to a woman.</w:t>
      </w:r>
    </w:p>
  </w:footnote>
  <w:footnote w:id="45">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II Samuel 12:11</w:t>
      </w:r>
    </w:p>
  </w:footnote>
  <w:footnote w:id="46">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Baba Metzia 94b.</w:t>
      </w:r>
    </w:p>
  </w:footnote>
  <w:footnote w:id="47">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Verse 9.</w:t>
      </w:r>
    </w:p>
  </w:footnote>
  <w:footnote w:id="48">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It cannot mean that it was admittedly stolen, for then how could Scripture say in the next verse that if the thief was not found, the guardian must swear, since it is admitted that it was stolen from him? Hence the verse must mean that he claims it was stolen.</w:t>
      </w:r>
    </w:p>
  </w:footnote>
  <w:footnote w:id="49">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Deuteronomy 13:2. The case there speaks of a false prophet. The term "prophet" must therefore be understood as "one who claims to be a prophet."</w:t>
      </w:r>
    </w:p>
  </w:footnote>
  <w:footnote w:id="50">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Jeremiah 28:1. [The reasoning is as in the previous Note.]</w:t>
      </w:r>
    </w:p>
  </w:footnote>
  <w:footnote w:id="51">
    <w:p w:rsidR="00220FEC" w:rsidRPr="00667F8E" w:rsidRDefault="00220FEC">
      <w:pPr>
        <w:pStyle w:val="FootnoteText"/>
        <w:rPr>
          <w:sz w:val="18"/>
          <w:szCs w:val="18"/>
        </w:rPr>
      </w:pPr>
      <w:r w:rsidRPr="00667F8E">
        <w:rPr>
          <w:rStyle w:val="FootnoteReference"/>
          <w:sz w:val="18"/>
          <w:szCs w:val="18"/>
        </w:rPr>
        <w:footnoteRef/>
      </w:r>
      <w:r w:rsidRPr="00667F8E">
        <w:rPr>
          <w:sz w:val="18"/>
          <w:szCs w:val="18"/>
        </w:rPr>
        <w:t xml:space="preserve"> Verse 7.</w:t>
      </w:r>
    </w:p>
  </w:footnote>
  <w:footnote w:id="52">
    <w:p w:rsidR="00220FEC" w:rsidRPr="0071440D" w:rsidRDefault="00220FEC">
      <w:pPr>
        <w:pStyle w:val="FootnoteText"/>
        <w:rPr>
          <w:sz w:val="18"/>
          <w:szCs w:val="18"/>
        </w:rPr>
      </w:pPr>
      <w:r w:rsidRPr="0071440D">
        <w:rPr>
          <w:rStyle w:val="FootnoteReference"/>
          <w:sz w:val="18"/>
          <w:szCs w:val="18"/>
        </w:rPr>
        <w:footnoteRef/>
      </w:r>
      <w:r w:rsidRPr="0071440D">
        <w:rPr>
          <w:sz w:val="18"/>
          <w:szCs w:val="18"/>
        </w:rPr>
        <w:t xml:space="preserve"> Ibid.</w:t>
      </w:r>
    </w:p>
  </w:footnote>
  <w:footnote w:id="53">
    <w:p w:rsidR="00220FEC" w:rsidRPr="0071440D" w:rsidRDefault="00220FEC">
      <w:pPr>
        <w:pStyle w:val="FootnoteText"/>
        <w:rPr>
          <w:sz w:val="18"/>
          <w:szCs w:val="18"/>
        </w:rPr>
      </w:pPr>
      <w:r w:rsidRPr="0071440D">
        <w:rPr>
          <w:rStyle w:val="FootnoteReference"/>
          <w:sz w:val="18"/>
          <w:szCs w:val="18"/>
        </w:rPr>
        <w:footnoteRef/>
      </w:r>
      <w:r w:rsidRPr="0071440D">
        <w:rPr>
          <w:sz w:val="18"/>
          <w:szCs w:val="18"/>
        </w:rPr>
        <w:t xml:space="preserve"> Verse 8.</w:t>
      </w:r>
    </w:p>
  </w:footnote>
  <w:footnote w:id="54">
    <w:p w:rsidR="00220FEC" w:rsidRPr="0071440D" w:rsidRDefault="00220FEC">
      <w:pPr>
        <w:pStyle w:val="FootnoteText"/>
        <w:rPr>
          <w:sz w:val="18"/>
          <w:szCs w:val="18"/>
        </w:rPr>
      </w:pPr>
      <w:r w:rsidRPr="0071440D">
        <w:rPr>
          <w:rStyle w:val="FootnoteReference"/>
          <w:sz w:val="18"/>
          <w:szCs w:val="18"/>
        </w:rPr>
        <w:footnoteRef/>
      </w:r>
      <w:r w:rsidRPr="0071440D">
        <w:rPr>
          <w:sz w:val="18"/>
          <w:szCs w:val="18"/>
        </w:rPr>
        <w:t xml:space="preserve"> Verse 3.</w:t>
      </w:r>
    </w:p>
  </w:footnote>
  <w:footnote w:id="55">
    <w:p w:rsidR="00220FEC" w:rsidRPr="0071440D" w:rsidRDefault="00220FEC">
      <w:pPr>
        <w:pStyle w:val="FootnoteText"/>
        <w:rPr>
          <w:sz w:val="18"/>
          <w:szCs w:val="18"/>
        </w:rPr>
      </w:pPr>
      <w:r w:rsidRPr="0071440D">
        <w:rPr>
          <w:rStyle w:val="FootnoteReference"/>
          <w:sz w:val="18"/>
          <w:szCs w:val="18"/>
        </w:rPr>
        <w:footnoteRef/>
      </w:r>
      <w:r w:rsidRPr="0071440D">
        <w:rPr>
          <w:sz w:val="18"/>
          <w:szCs w:val="18"/>
        </w:rPr>
        <w:t xml:space="preserve"> Baba Metzia 41a.</w:t>
      </w:r>
    </w:p>
  </w:footnote>
  <w:footnote w:id="56">
    <w:p w:rsidR="00220FEC" w:rsidRPr="0071440D" w:rsidRDefault="00220FEC">
      <w:pPr>
        <w:pStyle w:val="FootnoteText"/>
        <w:rPr>
          <w:sz w:val="18"/>
          <w:szCs w:val="18"/>
        </w:rPr>
      </w:pPr>
      <w:r w:rsidRPr="0071440D">
        <w:rPr>
          <w:rStyle w:val="FootnoteReference"/>
          <w:sz w:val="18"/>
          <w:szCs w:val="18"/>
        </w:rPr>
        <w:footnoteRef/>
      </w:r>
      <w:r w:rsidRPr="0071440D">
        <w:rPr>
          <w:sz w:val="18"/>
          <w:szCs w:val="18"/>
        </w:rPr>
        <w:t xml:space="preserve"> But if he denied the claim altogether, he is free from having to take an oath of the Torah. The Rabbis, however, instituted a consuetude oath in such cases (Shebuoth 40b).</w:t>
      </w:r>
    </w:p>
  </w:footnote>
  <w:footnote w:id="57">
    <w:p w:rsidR="00220FEC" w:rsidRPr="0071440D" w:rsidRDefault="00220FEC">
      <w:pPr>
        <w:pStyle w:val="FootnoteText"/>
        <w:rPr>
          <w:sz w:val="18"/>
          <w:szCs w:val="18"/>
        </w:rPr>
      </w:pPr>
      <w:r w:rsidRPr="0071440D">
        <w:rPr>
          <w:rStyle w:val="FootnoteReference"/>
          <w:sz w:val="18"/>
          <w:szCs w:val="18"/>
        </w:rPr>
        <w:footnoteRef/>
      </w:r>
      <w:r w:rsidRPr="0071440D">
        <w:rPr>
          <w:sz w:val="18"/>
          <w:szCs w:val="18"/>
        </w:rPr>
        <w:t xml:space="preserve"> Rabbi Chiya bar Aba in the name of Rabbi Yochanan, and Rami bar Chama (Baba Kamma 106-107a).</w:t>
      </w:r>
    </w:p>
  </w:footnote>
  <w:footnote w:id="58">
    <w:p w:rsidR="00220FEC" w:rsidRPr="001A36BF" w:rsidRDefault="00220FEC">
      <w:pPr>
        <w:pStyle w:val="FootnoteText"/>
        <w:rPr>
          <w:sz w:val="18"/>
          <w:szCs w:val="18"/>
        </w:rPr>
      </w:pPr>
      <w:r w:rsidRPr="001A36BF">
        <w:rPr>
          <w:rStyle w:val="FootnoteReference"/>
          <w:sz w:val="18"/>
          <w:szCs w:val="18"/>
        </w:rPr>
        <w:footnoteRef/>
      </w:r>
      <w:r w:rsidRPr="001A36BF">
        <w:rPr>
          <w:sz w:val="18"/>
          <w:szCs w:val="18"/>
        </w:rPr>
        <w:t xml:space="preserve"> In other words, while the principle of partial admission applies to claims of debts, in the case of claims in guardianship, the accepted decision of the law is that the guardians need not partially admit the claim in order to be liable an oath of the Torah. The above interpretation of Rashi agrees therefore only with the opinion of certain individual Rabbis, but is not the accepted opinion.</w:t>
      </w:r>
    </w:p>
  </w:footnote>
  <w:footnote w:id="59">
    <w:p w:rsidR="00220FEC" w:rsidRPr="001A36BF" w:rsidRDefault="00220FEC">
      <w:pPr>
        <w:pStyle w:val="FootnoteText"/>
        <w:rPr>
          <w:sz w:val="18"/>
          <w:szCs w:val="18"/>
        </w:rPr>
      </w:pPr>
      <w:r w:rsidRPr="001A36BF">
        <w:rPr>
          <w:rStyle w:val="FootnoteReference"/>
          <w:sz w:val="18"/>
          <w:szCs w:val="18"/>
        </w:rPr>
        <w:footnoteRef/>
      </w:r>
      <w:r w:rsidRPr="001A36BF">
        <w:rPr>
          <w:sz w:val="18"/>
          <w:szCs w:val="18"/>
        </w:rPr>
        <w:t xml:space="preserve"> Baba Kamma 107a.</w:t>
      </w:r>
    </w:p>
  </w:footnote>
  <w:footnote w:id="60">
    <w:p w:rsidR="00220FEC" w:rsidRDefault="00220FEC">
      <w:pPr>
        <w:pStyle w:val="FootnoteText"/>
      </w:pPr>
      <w:r>
        <w:rPr>
          <w:rStyle w:val="FootnoteReference"/>
        </w:rPr>
        <w:footnoteRef/>
      </w:r>
      <w:r>
        <w:t xml:space="preserve"> </w:t>
      </w:r>
      <w:r w:rsidRPr="001A36BF">
        <w:rPr>
          <w:sz w:val="18"/>
          <w:szCs w:val="18"/>
        </w:rPr>
        <w:t>Ramban is here making an important distinction [in accordance with the teaching of the masters of the Tosafoth - see my Hebrew commentary, p. 430]: If the guardian sets up the kind of defense which can apply to cases of guardianship, such as where he says "an unavoidable accident happened to it" [such a defense has no place naturally where one is sued for a plain debt], then there is no distinction between total and partial admission - he is liable to an oath in either case. But where he puts up the kind of defense which can apply also to a debt, such as where he says, "You have never given me the object to keep" [which can apply to a debt as well: "You have never lent me"], then the law of partial admission applies to a guardian as well as to a debtor: if he denies it totally he is free of an oath, and if he admits it partially he is subject to an oath. - A re-reading of Ramban's words ["Moreover, etc."] will yield this thought clearly.</w:t>
      </w:r>
    </w:p>
  </w:footnote>
  <w:footnote w:id="61">
    <w:p w:rsidR="00220FEC" w:rsidRPr="001A36BF" w:rsidRDefault="00220FEC">
      <w:pPr>
        <w:pStyle w:val="FootnoteText"/>
        <w:rPr>
          <w:sz w:val="18"/>
          <w:szCs w:val="18"/>
        </w:rPr>
      </w:pPr>
      <w:r w:rsidRPr="001A36BF">
        <w:rPr>
          <w:rStyle w:val="FootnoteReference"/>
          <w:sz w:val="18"/>
          <w:szCs w:val="18"/>
        </w:rPr>
        <w:footnoteRef/>
      </w:r>
      <w:r w:rsidRPr="001A36BF">
        <w:rPr>
          <w:sz w:val="18"/>
          <w:szCs w:val="18"/>
        </w:rPr>
        <w:t xml:space="preserve"> Baba Kamma 107a.</w:t>
      </w:r>
    </w:p>
  </w:footnote>
  <w:footnote w:id="62">
    <w:p w:rsidR="00220FEC" w:rsidRPr="001A36BF" w:rsidRDefault="00220FEC">
      <w:pPr>
        <w:pStyle w:val="FootnoteText"/>
        <w:rPr>
          <w:sz w:val="18"/>
          <w:szCs w:val="18"/>
        </w:rPr>
      </w:pPr>
      <w:r w:rsidRPr="001A36BF">
        <w:rPr>
          <w:rStyle w:val="FootnoteReference"/>
          <w:sz w:val="18"/>
          <w:szCs w:val="18"/>
        </w:rPr>
        <w:footnoteRef/>
      </w:r>
      <w:r w:rsidRPr="001A36BF">
        <w:rPr>
          <w:sz w:val="18"/>
          <w:szCs w:val="18"/>
        </w:rPr>
        <w:t xml:space="preserve"> Such as where the claimant said, "I gave you two vessels to keep," and he replies, "You gave me one to keep, but the other you never gave to me." Had the defendant claimed so on both vessels, he would be free of an oath of the Torah. However, if his defense had been that an unavoidable accident happened, even if he claimed so on both of them, he would have had to swear [see preceding Note].</w:t>
      </w:r>
    </w:p>
  </w:footnote>
  <w:footnote w:id="63">
    <w:p w:rsidR="00220FEC" w:rsidRPr="001A36BF" w:rsidRDefault="00220FEC">
      <w:pPr>
        <w:pStyle w:val="FootnoteText"/>
        <w:rPr>
          <w:sz w:val="18"/>
          <w:szCs w:val="18"/>
        </w:rPr>
      </w:pPr>
      <w:r w:rsidRPr="001A36BF">
        <w:rPr>
          <w:rStyle w:val="FootnoteReference"/>
          <w:sz w:val="18"/>
          <w:szCs w:val="18"/>
        </w:rPr>
        <w:footnoteRef/>
      </w:r>
      <w:r w:rsidRPr="001A36BF">
        <w:rPr>
          <w:sz w:val="18"/>
          <w:szCs w:val="18"/>
        </w:rPr>
        <w:t xml:space="preserve"> Verse 7.</w:t>
      </w:r>
    </w:p>
  </w:footnote>
  <w:footnote w:id="64">
    <w:p w:rsidR="00220FEC" w:rsidRPr="00D37D1A" w:rsidRDefault="00220FEC">
      <w:pPr>
        <w:pStyle w:val="FootnoteText"/>
        <w:rPr>
          <w:sz w:val="18"/>
          <w:szCs w:val="18"/>
        </w:rPr>
      </w:pPr>
      <w:r w:rsidRPr="00D37D1A">
        <w:rPr>
          <w:rStyle w:val="FootnoteReference"/>
          <w:sz w:val="18"/>
          <w:szCs w:val="18"/>
        </w:rPr>
        <w:footnoteRef/>
      </w:r>
      <w:r w:rsidRPr="00D37D1A">
        <w:rPr>
          <w:sz w:val="18"/>
          <w:szCs w:val="18"/>
        </w:rPr>
        <w:t xml:space="preserve"> Verse 10.</w:t>
      </w:r>
    </w:p>
  </w:footnote>
  <w:footnote w:id="65">
    <w:p w:rsidR="00220FEC" w:rsidRPr="00D37D1A" w:rsidRDefault="00220FEC">
      <w:pPr>
        <w:pStyle w:val="FootnoteText"/>
        <w:rPr>
          <w:sz w:val="18"/>
          <w:szCs w:val="18"/>
        </w:rPr>
      </w:pPr>
      <w:r w:rsidRPr="00D37D1A">
        <w:rPr>
          <w:rStyle w:val="FootnoteReference"/>
          <w:sz w:val="18"/>
          <w:szCs w:val="18"/>
        </w:rPr>
        <w:footnoteRef/>
      </w:r>
      <w:r w:rsidRPr="00D37D1A">
        <w:rPr>
          <w:sz w:val="18"/>
          <w:szCs w:val="18"/>
        </w:rPr>
        <w:t xml:space="preserve"> Isaiah 1:3.</w:t>
      </w:r>
    </w:p>
  </w:footnote>
  <w:footnote w:id="66">
    <w:p w:rsidR="00220FEC" w:rsidRPr="00D37D1A" w:rsidRDefault="00220FEC">
      <w:pPr>
        <w:pStyle w:val="FootnoteText"/>
        <w:rPr>
          <w:sz w:val="18"/>
          <w:szCs w:val="18"/>
        </w:rPr>
      </w:pPr>
      <w:r w:rsidRPr="00D37D1A">
        <w:rPr>
          <w:rStyle w:val="FootnoteReference"/>
          <w:sz w:val="18"/>
          <w:szCs w:val="18"/>
        </w:rPr>
        <w:footnoteRef/>
      </w:r>
      <w:r w:rsidRPr="00D37D1A">
        <w:rPr>
          <w:sz w:val="18"/>
          <w:szCs w:val="18"/>
        </w:rPr>
        <w:t xml:space="preserve"> Ibid., 31:4.</w:t>
      </w:r>
    </w:p>
  </w:footnote>
  <w:footnote w:id="67">
    <w:p w:rsidR="00220FEC" w:rsidRPr="00D37D1A" w:rsidRDefault="00220FEC">
      <w:pPr>
        <w:pStyle w:val="FootnoteText"/>
        <w:rPr>
          <w:sz w:val="18"/>
          <w:szCs w:val="18"/>
        </w:rPr>
      </w:pPr>
      <w:r w:rsidRPr="00D37D1A">
        <w:rPr>
          <w:rStyle w:val="FootnoteReference"/>
          <w:sz w:val="18"/>
          <w:szCs w:val="18"/>
        </w:rPr>
        <w:footnoteRef/>
      </w:r>
      <w:r w:rsidRPr="00D37D1A">
        <w:rPr>
          <w:sz w:val="18"/>
          <w:szCs w:val="18"/>
        </w:rPr>
        <w:t xml:space="preserve"> Baba Metzia 83a.</w:t>
      </w:r>
    </w:p>
  </w:footnote>
  <w:footnote w:id="68">
    <w:p w:rsidR="00220FEC" w:rsidRPr="00D37D1A" w:rsidRDefault="00220FEC">
      <w:pPr>
        <w:pStyle w:val="FootnoteText"/>
        <w:rPr>
          <w:sz w:val="18"/>
          <w:szCs w:val="18"/>
        </w:rPr>
      </w:pPr>
      <w:r w:rsidRPr="00D37D1A">
        <w:rPr>
          <w:rStyle w:val="FootnoteReference"/>
          <w:sz w:val="18"/>
          <w:szCs w:val="18"/>
        </w:rPr>
        <w:footnoteRef/>
      </w:r>
      <w:r w:rsidRPr="00D37D1A">
        <w:rPr>
          <w:sz w:val="18"/>
          <w:szCs w:val="18"/>
        </w:rPr>
        <w:t xml:space="preserve"> Amos 3:12.</w:t>
      </w:r>
    </w:p>
  </w:footnote>
  <w:footnote w:id="69">
    <w:p w:rsidR="00220FEC" w:rsidRPr="00646E07" w:rsidRDefault="00220FEC">
      <w:pPr>
        <w:pStyle w:val="FootnoteText"/>
        <w:rPr>
          <w:sz w:val="18"/>
          <w:szCs w:val="18"/>
        </w:rPr>
      </w:pPr>
      <w:r w:rsidRPr="00646E07">
        <w:rPr>
          <w:rStyle w:val="FootnoteReference"/>
          <w:sz w:val="18"/>
          <w:szCs w:val="18"/>
        </w:rPr>
        <w:footnoteRef/>
      </w:r>
      <w:r w:rsidRPr="00646E07">
        <w:rPr>
          <w:sz w:val="18"/>
          <w:szCs w:val="18"/>
        </w:rPr>
        <w:t xml:space="preserve"> In Hoffman's edition of that Mechilta, p. 147. See Vol. 1. p. 603, Note 245.</w:t>
      </w:r>
    </w:p>
  </w:footnote>
  <w:footnote w:id="70">
    <w:p w:rsidR="00220FEC" w:rsidRPr="00646E07" w:rsidRDefault="00220FEC">
      <w:pPr>
        <w:pStyle w:val="FootnoteText"/>
        <w:rPr>
          <w:sz w:val="18"/>
          <w:szCs w:val="18"/>
        </w:rPr>
      </w:pPr>
      <w:r w:rsidRPr="00646E07">
        <w:rPr>
          <w:rStyle w:val="FootnoteReference"/>
          <w:sz w:val="18"/>
          <w:szCs w:val="18"/>
        </w:rPr>
        <w:footnoteRef/>
      </w:r>
      <w:r w:rsidRPr="00646E07">
        <w:rPr>
          <w:sz w:val="18"/>
          <w:szCs w:val="18"/>
        </w:rPr>
        <w:t xml:space="preserve"> Amos 3:12.</w:t>
      </w:r>
    </w:p>
  </w:footnote>
  <w:footnote w:id="71">
    <w:p w:rsidR="00220FEC" w:rsidRPr="00646E07" w:rsidRDefault="00220FEC">
      <w:pPr>
        <w:pStyle w:val="FootnoteText"/>
        <w:rPr>
          <w:sz w:val="18"/>
          <w:szCs w:val="18"/>
        </w:rPr>
      </w:pPr>
      <w:r w:rsidRPr="00646E07">
        <w:rPr>
          <w:rStyle w:val="FootnoteReference"/>
          <w:sz w:val="18"/>
          <w:szCs w:val="18"/>
        </w:rPr>
        <w:footnoteRef/>
      </w:r>
      <w:r w:rsidRPr="00646E07">
        <w:rPr>
          <w:sz w:val="18"/>
          <w:szCs w:val="18"/>
        </w:rPr>
        <w:t xml:space="preserve"> Deuteronomy 11:16.</w:t>
      </w:r>
    </w:p>
  </w:footnote>
  <w:footnote w:id="72">
    <w:p w:rsidR="00220FEC" w:rsidRPr="00646E07" w:rsidRDefault="00220FEC">
      <w:pPr>
        <w:pStyle w:val="FootnoteText"/>
        <w:rPr>
          <w:sz w:val="18"/>
          <w:szCs w:val="18"/>
        </w:rPr>
      </w:pPr>
      <w:r w:rsidRPr="00646E07">
        <w:rPr>
          <w:rStyle w:val="FootnoteReference"/>
          <w:sz w:val="18"/>
          <w:szCs w:val="18"/>
        </w:rPr>
        <w:footnoteRef/>
      </w:r>
      <w:r w:rsidRPr="00646E07">
        <w:rPr>
          <w:sz w:val="18"/>
          <w:szCs w:val="18"/>
        </w:rPr>
        <w:t xml:space="preserve"> Job 31:27.</w:t>
      </w:r>
    </w:p>
  </w:footnote>
  <w:footnote w:id="73">
    <w:p w:rsidR="00220FEC" w:rsidRPr="00646E07" w:rsidRDefault="00220FEC">
      <w:pPr>
        <w:pStyle w:val="FootnoteText"/>
        <w:rPr>
          <w:sz w:val="18"/>
          <w:szCs w:val="18"/>
        </w:rPr>
      </w:pPr>
      <w:r w:rsidRPr="00646E07">
        <w:rPr>
          <w:rStyle w:val="FootnoteReference"/>
          <w:sz w:val="18"/>
          <w:szCs w:val="18"/>
        </w:rPr>
        <w:footnoteRef/>
      </w:r>
      <w:r w:rsidRPr="00646E07">
        <w:rPr>
          <w:sz w:val="18"/>
          <w:szCs w:val="18"/>
        </w:rPr>
        <w:t xml:space="preserve"> Ibid., 9.</w:t>
      </w:r>
    </w:p>
  </w:footnote>
  <w:footnote w:id="74">
    <w:p w:rsidR="00220FEC" w:rsidRPr="00646E07" w:rsidRDefault="00220FEC">
      <w:pPr>
        <w:pStyle w:val="FootnoteText"/>
        <w:rPr>
          <w:sz w:val="18"/>
          <w:szCs w:val="18"/>
        </w:rPr>
      </w:pPr>
      <w:r w:rsidRPr="00646E07">
        <w:rPr>
          <w:rStyle w:val="FootnoteReference"/>
          <w:sz w:val="18"/>
          <w:szCs w:val="18"/>
        </w:rPr>
        <w:footnoteRef/>
      </w:r>
      <w:r w:rsidRPr="00646E07">
        <w:rPr>
          <w:sz w:val="18"/>
          <w:szCs w:val="18"/>
        </w:rPr>
        <w:t xml:space="preserve"> Proverbs 14:15.</w:t>
      </w:r>
    </w:p>
  </w:footnote>
  <w:footnote w:id="75">
    <w:p w:rsidR="00220FEC" w:rsidRPr="00951EA9" w:rsidRDefault="00220FEC">
      <w:pPr>
        <w:pStyle w:val="FootnoteText"/>
        <w:rPr>
          <w:sz w:val="18"/>
          <w:szCs w:val="18"/>
        </w:rPr>
      </w:pPr>
      <w:r w:rsidRPr="00951EA9">
        <w:rPr>
          <w:rStyle w:val="FootnoteReference"/>
          <w:sz w:val="18"/>
          <w:szCs w:val="18"/>
        </w:rPr>
        <w:footnoteRef/>
      </w:r>
      <w:r w:rsidRPr="00951EA9">
        <w:rPr>
          <w:sz w:val="18"/>
          <w:szCs w:val="18"/>
        </w:rPr>
        <w:t xml:space="preserve"> Genesis 32:25. See Vol. I, pp. 404-405 where Ramban discusses in brief the same theme as here.</w:t>
      </w:r>
    </w:p>
  </w:footnote>
  <w:footnote w:id="76">
    <w:p w:rsidR="00220FEC" w:rsidRPr="00951EA9" w:rsidRDefault="00220FEC">
      <w:pPr>
        <w:pStyle w:val="FootnoteText"/>
        <w:rPr>
          <w:sz w:val="18"/>
          <w:szCs w:val="18"/>
        </w:rPr>
      </w:pPr>
      <w:r w:rsidRPr="00951EA9">
        <w:rPr>
          <w:rStyle w:val="FootnoteReference"/>
          <w:sz w:val="18"/>
          <w:szCs w:val="18"/>
        </w:rPr>
        <w:footnoteRef/>
      </w:r>
      <w:r w:rsidRPr="00951EA9">
        <w:rPr>
          <w:sz w:val="18"/>
          <w:szCs w:val="18"/>
        </w:rPr>
        <w:t xml:space="preserve"> See Vol. I, p. 127 Note 152.</w:t>
      </w:r>
    </w:p>
  </w:footnote>
  <w:footnote w:id="77">
    <w:p w:rsidR="00220FEC" w:rsidRPr="00951EA9" w:rsidRDefault="00220FEC">
      <w:pPr>
        <w:pStyle w:val="FootnoteText"/>
        <w:rPr>
          <w:sz w:val="18"/>
          <w:szCs w:val="18"/>
        </w:rPr>
      </w:pPr>
      <w:r w:rsidRPr="00951EA9">
        <w:rPr>
          <w:rStyle w:val="FootnoteReference"/>
          <w:sz w:val="18"/>
          <w:szCs w:val="18"/>
        </w:rPr>
        <w:footnoteRef/>
      </w:r>
      <w:r w:rsidRPr="00951EA9">
        <w:rPr>
          <w:sz w:val="18"/>
          <w:szCs w:val="18"/>
        </w:rPr>
        <w:t xml:space="preserve"> Ezekiel 38:4.</w:t>
      </w:r>
    </w:p>
  </w:footnote>
  <w:footnote w:id="78">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Ruth 2:19. It is of interest to note that Ramban refers to "the Targum of the Scroll of Esther" instead of ascribing it as he had done in the preceding reference to the Targum on the Book of Ezekiel. This indicates that Ramban held them to be of different authorship. Such indeed is the prevailing opinion in modern scholarship (see P. Churgin, Targum Kethuvim, pp. 140-151).</w:t>
      </w:r>
    </w:p>
  </w:footnote>
  <w:footnote w:id="79">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Ibid.</w:t>
      </w:r>
    </w:p>
  </w:footnote>
  <w:footnote w:id="80">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Aboth 2:5.</w:t>
      </w:r>
    </w:p>
  </w:footnote>
  <w:footnote w:id="81">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w:t>
      </w:r>
      <w:r>
        <w:rPr>
          <w:sz w:val="18"/>
          <w:szCs w:val="18"/>
        </w:rPr>
        <w:t>Berachoth 58</w:t>
      </w:r>
      <w:r w:rsidRPr="00B40879">
        <w:rPr>
          <w:sz w:val="18"/>
          <w:szCs w:val="18"/>
        </w:rPr>
        <w:t>a.</w:t>
      </w:r>
    </w:p>
  </w:footnote>
  <w:footnote w:id="82">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w:t>
      </w:r>
      <w:r>
        <w:rPr>
          <w:sz w:val="18"/>
          <w:szCs w:val="18"/>
        </w:rPr>
        <w:t>Daniel 6:</w:t>
      </w:r>
      <w:r w:rsidRPr="00B40879">
        <w:rPr>
          <w:sz w:val="18"/>
          <w:szCs w:val="18"/>
        </w:rPr>
        <w:t>15.</w:t>
      </w:r>
    </w:p>
  </w:footnote>
  <w:footnote w:id="83">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Ezra 4:19.</w:t>
      </w:r>
    </w:p>
  </w:footnote>
  <w:footnote w:id="84">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II Kings 23:5.</w:t>
      </w:r>
    </w:p>
  </w:footnote>
  <w:footnote w:id="85">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Job 38:32.</w:t>
      </w:r>
    </w:p>
  </w:footnote>
  <w:footnote w:id="86">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Psalms 119:103.</w:t>
      </w:r>
    </w:p>
  </w:footnote>
  <w:footnote w:id="87">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Job 6:25.</w:t>
      </w:r>
    </w:p>
  </w:footnote>
  <w:footnote w:id="88">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Ibid., 37:16.</w:t>
      </w:r>
    </w:p>
  </w:footnote>
  <w:footnote w:id="89">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Ibid., 36:29.</w:t>
      </w:r>
    </w:p>
  </w:footnote>
  <w:footnote w:id="90">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Daniel 7:8.</w:t>
      </w:r>
    </w:p>
  </w:footnote>
  <w:footnote w:id="91">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Ibid., Verse 7.</w:t>
      </w:r>
    </w:p>
  </w:footnote>
  <w:footnote w:id="92">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Further, 28:14.</w:t>
      </w:r>
    </w:p>
  </w:footnote>
  <w:footnote w:id="93">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Mikvaoth 10:5.</w:t>
      </w:r>
    </w:p>
  </w:footnote>
  <w:footnote w:id="94">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Aboth 2:5.</w:t>
      </w:r>
    </w:p>
  </w:footnote>
  <w:footnote w:id="95">
    <w:p w:rsidR="00220FEC" w:rsidRPr="00B40879" w:rsidRDefault="00220FEC">
      <w:pPr>
        <w:pStyle w:val="FootnoteText"/>
        <w:rPr>
          <w:sz w:val="18"/>
          <w:szCs w:val="18"/>
        </w:rPr>
      </w:pPr>
      <w:r w:rsidRPr="00B40879">
        <w:rPr>
          <w:rStyle w:val="FootnoteReference"/>
          <w:sz w:val="18"/>
          <w:szCs w:val="18"/>
        </w:rPr>
        <w:footnoteRef/>
      </w:r>
      <w:r w:rsidRPr="00B40879">
        <w:rPr>
          <w:sz w:val="18"/>
          <w:szCs w:val="18"/>
        </w:rPr>
        <w:t xml:space="preserve"> Deuteronomy 11:16.</w:t>
      </w:r>
    </w:p>
  </w:footnote>
  <w:footnote w:id="96">
    <w:p w:rsidR="00220FEC" w:rsidRPr="004049A4" w:rsidRDefault="00220FEC">
      <w:pPr>
        <w:pStyle w:val="FootnoteText"/>
        <w:rPr>
          <w:sz w:val="18"/>
          <w:szCs w:val="18"/>
        </w:rPr>
      </w:pPr>
      <w:r w:rsidRPr="004049A4">
        <w:rPr>
          <w:rStyle w:val="FootnoteReference"/>
          <w:sz w:val="18"/>
          <w:szCs w:val="18"/>
        </w:rPr>
        <w:footnoteRef/>
      </w:r>
      <w:r w:rsidRPr="004049A4">
        <w:rPr>
          <w:sz w:val="18"/>
          <w:szCs w:val="18"/>
        </w:rPr>
        <w:t xml:space="preserve"> Verse 16, and Kethuboth 39a.</w:t>
      </w:r>
    </w:p>
  </w:footnote>
  <w:footnote w:id="97">
    <w:p w:rsidR="00220FEC" w:rsidRPr="004049A4" w:rsidRDefault="00220FEC">
      <w:pPr>
        <w:pStyle w:val="FootnoteText"/>
        <w:rPr>
          <w:sz w:val="18"/>
          <w:szCs w:val="18"/>
        </w:rPr>
      </w:pPr>
      <w:r w:rsidRPr="004049A4">
        <w:rPr>
          <w:rStyle w:val="FootnoteReference"/>
          <w:sz w:val="18"/>
          <w:szCs w:val="18"/>
        </w:rPr>
        <w:footnoteRef/>
      </w:r>
      <w:r w:rsidRPr="004049A4">
        <w:rPr>
          <w:sz w:val="18"/>
          <w:szCs w:val="18"/>
        </w:rPr>
        <w:t xml:space="preserve"> Genesis 24:53.</w:t>
      </w:r>
    </w:p>
  </w:footnote>
  <w:footnote w:id="98">
    <w:p w:rsidR="00220FEC" w:rsidRPr="004049A4" w:rsidRDefault="00220FEC">
      <w:pPr>
        <w:pStyle w:val="FootnoteText"/>
        <w:rPr>
          <w:sz w:val="18"/>
          <w:szCs w:val="18"/>
        </w:rPr>
      </w:pPr>
      <w:r w:rsidRPr="004049A4">
        <w:rPr>
          <w:rStyle w:val="FootnoteReference"/>
          <w:sz w:val="18"/>
          <w:szCs w:val="18"/>
        </w:rPr>
        <w:footnoteRef/>
      </w:r>
      <w:r w:rsidRPr="004049A4">
        <w:rPr>
          <w:sz w:val="18"/>
          <w:szCs w:val="18"/>
        </w:rPr>
        <w:t xml:space="preserve"> Kiddushin 50a.</w:t>
      </w:r>
    </w:p>
  </w:footnote>
  <w:footnote w:id="99">
    <w:p w:rsidR="00220FEC" w:rsidRPr="004049A4" w:rsidRDefault="00220FEC">
      <w:pPr>
        <w:pStyle w:val="FootnoteText"/>
        <w:rPr>
          <w:sz w:val="18"/>
          <w:szCs w:val="18"/>
        </w:rPr>
      </w:pPr>
      <w:r w:rsidRPr="004049A4">
        <w:rPr>
          <w:rStyle w:val="FootnoteReference"/>
          <w:sz w:val="18"/>
          <w:szCs w:val="18"/>
        </w:rPr>
        <w:footnoteRef/>
      </w:r>
      <w:r w:rsidRPr="004049A4">
        <w:rPr>
          <w:sz w:val="18"/>
          <w:szCs w:val="18"/>
        </w:rPr>
        <w:t xml:space="preserve"> Baba Bathra 145a.</w:t>
      </w:r>
      <w:r>
        <w:rPr>
          <w:sz w:val="18"/>
          <w:szCs w:val="18"/>
        </w:rPr>
        <w:t xml:space="preserve"> </w:t>
      </w:r>
      <w:r w:rsidRPr="004049A4">
        <w:rPr>
          <w:sz w:val="18"/>
          <w:szCs w:val="18"/>
        </w:rPr>
        <w:t>This applies to a case where the marriage was n</w:t>
      </w:r>
      <w:r>
        <w:rPr>
          <w:sz w:val="18"/>
          <w:szCs w:val="18"/>
        </w:rPr>
        <w:t>ot consummated (Even Ha'ezer 50,</w:t>
      </w:r>
      <w:r w:rsidRPr="004049A4">
        <w:rPr>
          <w:sz w:val="18"/>
          <w:szCs w:val="18"/>
        </w:rPr>
        <w:t>4).</w:t>
      </w:r>
    </w:p>
  </w:footnote>
  <w:footnote w:id="100">
    <w:p w:rsidR="00220FEC" w:rsidRPr="004049A4" w:rsidRDefault="00220FEC">
      <w:pPr>
        <w:pStyle w:val="FootnoteText"/>
        <w:rPr>
          <w:sz w:val="18"/>
          <w:szCs w:val="18"/>
        </w:rPr>
      </w:pPr>
      <w:r w:rsidRPr="004049A4">
        <w:rPr>
          <w:rStyle w:val="FootnoteReference"/>
          <w:sz w:val="18"/>
          <w:szCs w:val="18"/>
        </w:rPr>
        <w:footnoteRef/>
      </w:r>
      <w:r w:rsidRPr="004049A4">
        <w:rPr>
          <w:sz w:val="18"/>
          <w:szCs w:val="18"/>
        </w:rPr>
        <w:t xml:space="preserve"> Genesis 34:12.</w:t>
      </w:r>
    </w:p>
  </w:footnote>
  <w:footnote w:id="101">
    <w:p w:rsidR="00220FEC" w:rsidRPr="004049A4" w:rsidRDefault="00220FEC">
      <w:pPr>
        <w:pStyle w:val="FootnoteText"/>
        <w:rPr>
          <w:sz w:val="18"/>
          <w:szCs w:val="18"/>
        </w:rPr>
      </w:pPr>
      <w:r w:rsidRPr="004049A4">
        <w:rPr>
          <w:rStyle w:val="FootnoteReference"/>
          <w:sz w:val="18"/>
          <w:szCs w:val="18"/>
        </w:rPr>
        <w:footnoteRef/>
      </w:r>
      <w:r w:rsidRPr="004049A4">
        <w:rPr>
          <w:sz w:val="18"/>
          <w:szCs w:val="18"/>
        </w:rPr>
        <w:t xml:space="preserve"> I Samuel 20:38.</w:t>
      </w:r>
    </w:p>
  </w:footnote>
  <w:footnote w:id="102">
    <w:p w:rsidR="00220FEC" w:rsidRPr="004049A4" w:rsidRDefault="00220FEC">
      <w:pPr>
        <w:pStyle w:val="FootnoteText"/>
        <w:rPr>
          <w:sz w:val="18"/>
          <w:szCs w:val="18"/>
        </w:rPr>
      </w:pPr>
      <w:r w:rsidRPr="004049A4">
        <w:rPr>
          <w:rStyle w:val="FootnoteReference"/>
          <w:sz w:val="18"/>
          <w:szCs w:val="18"/>
        </w:rPr>
        <w:footnoteRef/>
      </w:r>
      <w:r w:rsidRPr="004049A4">
        <w:rPr>
          <w:sz w:val="18"/>
          <w:szCs w:val="18"/>
        </w:rPr>
        <w:t xml:space="preserve"> Pesachim 49a.</w:t>
      </w:r>
    </w:p>
  </w:footnote>
  <w:footnote w:id="103">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Deuteronomy 22:29. As explained further on in Ramban, this fine [stated in the case of a violator] applies also to a seducer - if he or she refuses marriage.</w:t>
      </w:r>
    </w:p>
  </w:footnote>
  <w:footnote w:id="104">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Verse 16 here.</w:t>
      </w:r>
    </w:p>
  </w:footnote>
  <w:footnote w:id="105">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Mechilta here in the verse, and Kethuboth 10 a.</w:t>
      </w:r>
    </w:p>
  </w:footnote>
  <w:footnote w:id="106">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Deuteronomy 22:29.</w:t>
      </w:r>
    </w:p>
  </w:footnote>
  <w:footnote w:id="107">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Ibid.</w:t>
      </w:r>
    </w:p>
  </w:footnote>
  <w:footnote w:id="108">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Ezekiel 23:6.</w:t>
      </w:r>
    </w:p>
  </w:footnote>
  <w:footnote w:id="109">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Deuteronomy 22:29.</w:t>
      </w:r>
    </w:p>
  </w:footnote>
  <w:footnote w:id="110">
    <w:p w:rsidR="00220FEC" w:rsidRPr="00AA49B9" w:rsidRDefault="00220FEC">
      <w:pPr>
        <w:pStyle w:val="FootnoteText"/>
        <w:rPr>
          <w:sz w:val="18"/>
          <w:szCs w:val="18"/>
        </w:rPr>
      </w:pPr>
      <w:r w:rsidRPr="00AA49B9">
        <w:rPr>
          <w:rStyle w:val="FootnoteReference"/>
          <w:sz w:val="18"/>
          <w:szCs w:val="18"/>
        </w:rPr>
        <w:footnoteRef/>
      </w:r>
      <w:r w:rsidRPr="00AA49B9">
        <w:rPr>
          <w:sz w:val="18"/>
          <w:szCs w:val="18"/>
        </w:rPr>
        <w:t xml:space="preserve"> Kethuboth 39b.</w:t>
      </w:r>
    </w:p>
  </w:footnote>
  <w:footnote w:id="111">
    <w:p w:rsidR="00220FEC" w:rsidRPr="004054CA" w:rsidRDefault="00220FEC">
      <w:pPr>
        <w:pStyle w:val="FootnoteText"/>
        <w:rPr>
          <w:sz w:val="18"/>
          <w:szCs w:val="18"/>
        </w:rPr>
      </w:pPr>
      <w:r w:rsidRPr="004054CA">
        <w:rPr>
          <w:rStyle w:val="FootnoteReference"/>
          <w:sz w:val="18"/>
          <w:szCs w:val="18"/>
        </w:rPr>
        <w:footnoteRef/>
      </w:r>
      <w:r w:rsidRPr="004054CA">
        <w:rPr>
          <w:sz w:val="18"/>
          <w:szCs w:val="18"/>
        </w:rPr>
        <w:t xml:space="preserve"> "Even if she be lame, even if she be blind, and even if she is afflicted with boils" (ibid., 39a).</w:t>
      </w:r>
    </w:p>
  </w:footnote>
  <w:footnote w:id="112">
    <w:p w:rsidR="00220FEC" w:rsidRPr="004054CA" w:rsidRDefault="00220FEC">
      <w:pPr>
        <w:pStyle w:val="FootnoteText"/>
        <w:rPr>
          <w:sz w:val="18"/>
          <w:szCs w:val="18"/>
        </w:rPr>
      </w:pPr>
      <w:r w:rsidRPr="004054CA">
        <w:rPr>
          <w:rStyle w:val="FootnoteReference"/>
          <w:sz w:val="18"/>
          <w:szCs w:val="18"/>
        </w:rPr>
        <w:footnoteRef/>
      </w:r>
      <w:r w:rsidRPr="004054CA">
        <w:rPr>
          <w:sz w:val="18"/>
          <w:szCs w:val="18"/>
        </w:rPr>
        <w:t xml:space="preserve"> A </w:t>
      </w:r>
      <w:r w:rsidRPr="004054CA">
        <w:rPr>
          <w:b/>
          <w:i/>
          <w:sz w:val="18"/>
          <w:szCs w:val="18"/>
        </w:rPr>
        <w:t>na'arah</w:t>
      </w:r>
      <w:r w:rsidRPr="004054CA">
        <w:rPr>
          <w:sz w:val="18"/>
          <w:szCs w:val="18"/>
        </w:rPr>
        <w:t xml:space="preserve"> is a maiden between the age of twelve years and a day and twelve and a half. After that she counts as a </w:t>
      </w:r>
      <w:r w:rsidRPr="004054CA">
        <w:rPr>
          <w:b/>
          <w:i/>
          <w:sz w:val="18"/>
          <w:szCs w:val="18"/>
        </w:rPr>
        <w:t>bogereth</w:t>
      </w:r>
      <w:r w:rsidRPr="004054CA">
        <w:rPr>
          <w:sz w:val="18"/>
          <w:szCs w:val="18"/>
        </w:rPr>
        <w:t xml:space="preserve"> - past her maidenhood. The period of </w:t>
      </w:r>
      <w:r w:rsidRPr="004054CA">
        <w:rPr>
          <w:b/>
          <w:i/>
          <w:sz w:val="18"/>
          <w:szCs w:val="18"/>
        </w:rPr>
        <w:t>yalduth</w:t>
      </w:r>
      <w:r w:rsidRPr="004054CA">
        <w:rPr>
          <w:sz w:val="18"/>
          <w:szCs w:val="18"/>
        </w:rPr>
        <w:t xml:space="preserve"> (childhood) is from three years and a day to twelve years and a day.</w:t>
      </w:r>
    </w:p>
  </w:footnote>
  <w:footnote w:id="113">
    <w:p w:rsidR="00220FEC" w:rsidRPr="004054CA" w:rsidRDefault="00220FEC">
      <w:pPr>
        <w:pStyle w:val="FootnoteText"/>
        <w:rPr>
          <w:sz w:val="18"/>
          <w:szCs w:val="18"/>
        </w:rPr>
      </w:pPr>
      <w:r w:rsidRPr="004054CA">
        <w:rPr>
          <w:rStyle w:val="FootnoteReference"/>
          <w:sz w:val="18"/>
          <w:szCs w:val="18"/>
        </w:rPr>
        <w:footnoteRef/>
      </w:r>
      <w:r w:rsidRPr="004054CA">
        <w:rPr>
          <w:sz w:val="18"/>
          <w:szCs w:val="18"/>
        </w:rPr>
        <w:t xml:space="preserve"> Deuteronomy 22:28.</w:t>
      </w:r>
    </w:p>
  </w:footnote>
  <w:footnote w:id="114">
    <w:p w:rsidR="00220FEC" w:rsidRPr="004054CA" w:rsidRDefault="00220FEC">
      <w:pPr>
        <w:pStyle w:val="FootnoteText"/>
        <w:rPr>
          <w:sz w:val="18"/>
          <w:szCs w:val="18"/>
        </w:rPr>
      </w:pPr>
      <w:r w:rsidRPr="004054CA">
        <w:rPr>
          <w:rStyle w:val="FootnoteReference"/>
          <w:sz w:val="18"/>
          <w:szCs w:val="18"/>
        </w:rPr>
        <w:footnoteRef/>
      </w:r>
      <w:r w:rsidRPr="004054CA">
        <w:rPr>
          <w:sz w:val="18"/>
          <w:szCs w:val="18"/>
        </w:rPr>
        <w:t xml:space="preserve"> Numbers 30:17.</w:t>
      </w:r>
    </w:p>
  </w:footnote>
  <w:footnote w:id="115">
    <w:p w:rsidR="00220FEC" w:rsidRPr="004054CA" w:rsidRDefault="00220FEC">
      <w:pPr>
        <w:pStyle w:val="FootnoteText"/>
        <w:rPr>
          <w:sz w:val="18"/>
          <w:szCs w:val="18"/>
        </w:rPr>
      </w:pPr>
      <w:r w:rsidRPr="004054CA">
        <w:rPr>
          <w:rStyle w:val="FootnoteReference"/>
          <w:sz w:val="18"/>
          <w:szCs w:val="18"/>
        </w:rPr>
        <w:footnoteRef/>
      </w:r>
      <w:r w:rsidRPr="004054CA">
        <w:rPr>
          <w:sz w:val="18"/>
          <w:szCs w:val="18"/>
        </w:rPr>
        <w:t xml:space="preserve"> Verse 16 here.</w:t>
      </w:r>
    </w:p>
  </w:footnote>
  <w:footnote w:id="116">
    <w:p w:rsidR="00220FEC" w:rsidRPr="00EE73CE" w:rsidRDefault="00220FEC">
      <w:pPr>
        <w:pStyle w:val="FootnoteText"/>
        <w:rPr>
          <w:sz w:val="18"/>
          <w:szCs w:val="18"/>
        </w:rPr>
      </w:pPr>
      <w:r w:rsidRPr="00EE73CE">
        <w:rPr>
          <w:rStyle w:val="FootnoteReference"/>
          <w:sz w:val="18"/>
          <w:szCs w:val="18"/>
        </w:rPr>
        <w:footnoteRef/>
      </w:r>
      <w:r w:rsidRPr="00EE73CE">
        <w:rPr>
          <w:sz w:val="18"/>
          <w:szCs w:val="18"/>
        </w:rPr>
        <w:t xml:space="preserve"> A </w:t>
      </w:r>
      <w:r w:rsidRPr="00EE73CE">
        <w:rPr>
          <w:b/>
          <w:i/>
          <w:sz w:val="18"/>
          <w:szCs w:val="18"/>
        </w:rPr>
        <w:t>na'arah</w:t>
      </w:r>
      <w:r w:rsidRPr="00EE73CE">
        <w:rPr>
          <w:sz w:val="18"/>
          <w:szCs w:val="18"/>
        </w:rPr>
        <w:t xml:space="preserve"> is a maiden between the age of twelve years and a day and twelve and a half. After that she counts as a </w:t>
      </w:r>
      <w:r w:rsidRPr="00EE73CE">
        <w:rPr>
          <w:b/>
          <w:i/>
          <w:sz w:val="18"/>
          <w:szCs w:val="18"/>
        </w:rPr>
        <w:t>bogereth</w:t>
      </w:r>
      <w:r w:rsidRPr="00EE73CE">
        <w:rPr>
          <w:sz w:val="18"/>
          <w:szCs w:val="18"/>
        </w:rPr>
        <w:t xml:space="preserve"> - past her maidenhood. The period of </w:t>
      </w:r>
      <w:r w:rsidRPr="00EE73CE">
        <w:rPr>
          <w:b/>
          <w:i/>
          <w:sz w:val="18"/>
          <w:szCs w:val="18"/>
        </w:rPr>
        <w:t>yalduth</w:t>
      </w:r>
      <w:r w:rsidRPr="00EE73CE">
        <w:rPr>
          <w:sz w:val="18"/>
          <w:szCs w:val="18"/>
        </w:rPr>
        <w:t xml:space="preserve"> (childhood) is from three years and a day to twelve years and a day.</w:t>
      </w:r>
    </w:p>
  </w:footnote>
  <w:footnote w:id="117">
    <w:p w:rsidR="00220FEC" w:rsidRPr="00EE73CE" w:rsidRDefault="00220FEC">
      <w:pPr>
        <w:pStyle w:val="FootnoteText"/>
        <w:rPr>
          <w:sz w:val="18"/>
          <w:szCs w:val="18"/>
        </w:rPr>
      </w:pPr>
      <w:r w:rsidRPr="00EE73CE">
        <w:rPr>
          <w:rStyle w:val="FootnoteReference"/>
          <w:sz w:val="18"/>
          <w:szCs w:val="18"/>
        </w:rPr>
        <w:footnoteRef/>
      </w:r>
      <w:r w:rsidRPr="00EE73CE">
        <w:rPr>
          <w:sz w:val="18"/>
          <w:szCs w:val="18"/>
        </w:rPr>
        <w:t xml:space="preserve"> Kiddushin 3b.</w:t>
      </w:r>
    </w:p>
  </w:footnote>
  <w:footnote w:id="118">
    <w:p w:rsidR="00220FEC" w:rsidRPr="00EE73CE" w:rsidRDefault="00220FEC">
      <w:pPr>
        <w:pStyle w:val="FootnoteText"/>
        <w:rPr>
          <w:sz w:val="18"/>
          <w:szCs w:val="18"/>
        </w:rPr>
      </w:pPr>
      <w:r w:rsidRPr="00EE73CE">
        <w:rPr>
          <w:rStyle w:val="FootnoteReference"/>
          <w:sz w:val="18"/>
          <w:szCs w:val="18"/>
        </w:rPr>
        <w:footnoteRef/>
      </w:r>
      <w:r w:rsidRPr="00EE73CE">
        <w:rPr>
          <w:sz w:val="18"/>
          <w:szCs w:val="18"/>
        </w:rPr>
        <w:t xml:space="preserve"> There was no need for Scripture here to write </w:t>
      </w:r>
      <w:r w:rsidRPr="00EE73CE">
        <w:rPr>
          <w:b/>
          <w:i/>
          <w:sz w:val="18"/>
          <w:szCs w:val="18"/>
        </w:rPr>
        <w:t>na'arah</w:t>
      </w:r>
      <w:r w:rsidRPr="00EE73CE">
        <w:rPr>
          <w:sz w:val="18"/>
          <w:szCs w:val="18"/>
        </w:rPr>
        <w:t xml:space="preserve"> to exclude a </w:t>
      </w:r>
      <w:r w:rsidRPr="00EE73CE">
        <w:rPr>
          <w:b/>
          <w:i/>
          <w:sz w:val="18"/>
          <w:szCs w:val="18"/>
        </w:rPr>
        <w:t>bogereth</w:t>
      </w:r>
      <w:r w:rsidRPr="00EE73CE">
        <w:rPr>
          <w:sz w:val="18"/>
          <w:szCs w:val="18"/>
        </w:rPr>
        <w:t xml:space="preserve"> from the law of seduction, since the verse if her father utterly refuse etc. could not possibly speak of a </w:t>
      </w:r>
      <w:r w:rsidRPr="00EE73CE">
        <w:rPr>
          <w:b/>
          <w:i/>
          <w:sz w:val="18"/>
          <w:szCs w:val="18"/>
        </w:rPr>
        <w:t>bogereth</w:t>
      </w:r>
      <w:r w:rsidRPr="00EE73CE">
        <w:rPr>
          <w:sz w:val="18"/>
          <w:szCs w:val="18"/>
        </w:rPr>
        <w:t xml:space="preserve">. Hence it is self-understood that the section deals here with a </w:t>
      </w:r>
      <w:r w:rsidRPr="00EE73CE">
        <w:rPr>
          <w:b/>
          <w:i/>
          <w:sz w:val="18"/>
          <w:szCs w:val="18"/>
        </w:rPr>
        <w:t>na'arah</w:t>
      </w:r>
      <w:r w:rsidRPr="00EE73CE">
        <w:rPr>
          <w:sz w:val="18"/>
          <w:szCs w:val="18"/>
        </w:rPr>
        <w:t>, and there was no need to mention it. But in the case of violation etc.</w:t>
      </w:r>
    </w:p>
  </w:footnote>
  <w:footnote w:id="119">
    <w:p w:rsidR="00220FEC" w:rsidRPr="00EE73CE" w:rsidRDefault="00220FEC">
      <w:pPr>
        <w:pStyle w:val="FootnoteText"/>
        <w:rPr>
          <w:sz w:val="18"/>
          <w:szCs w:val="18"/>
        </w:rPr>
      </w:pPr>
      <w:r w:rsidRPr="00EE73CE">
        <w:rPr>
          <w:rStyle w:val="FootnoteReference"/>
          <w:sz w:val="18"/>
          <w:szCs w:val="18"/>
        </w:rPr>
        <w:footnoteRef/>
      </w:r>
      <w:r w:rsidRPr="00EE73CE">
        <w:rPr>
          <w:sz w:val="18"/>
          <w:szCs w:val="18"/>
        </w:rPr>
        <w:t xml:space="preserve"> Psalms 16:4. It is generally translated: "that make suit unto another." According to Ibn Ezra: "that bind (or connect) themselves with another god." Ramban's own interpretation of that verse follows later in the text.</w:t>
      </w:r>
    </w:p>
  </w:footnote>
  <w:footnote w:id="120">
    <w:p w:rsidR="00220FEC" w:rsidRPr="00EE73CE" w:rsidRDefault="00220FEC">
      <w:pPr>
        <w:pStyle w:val="FootnoteText"/>
        <w:rPr>
          <w:sz w:val="18"/>
          <w:szCs w:val="18"/>
        </w:rPr>
      </w:pPr>
      <w:r w:rsidRPr="00EE73CE">
        <w:rPr>
          <w:rStyle w:val="FootnoteReference"/>
          <w:sz w:val="18"/>
          <w:szCs w:val="18"/>
        </w:rPr>
        <w:footnoteRef/>
      </w:r>
      <w:r w:rsidRPr="00EE73CE">
        <w:rPr>
          <w:sz w:val="18"/>
          <w:szCs w:val="18"/>
        </w:rPr>
        <w:t xml:space="preserve"> Ibid.</w:t>
      </w:r>
    </w:p>
  </w:footnote>
  <w:footnote w:id="121">
    <w:p w:rsidR="00220FEC" w:rsidRPr="00EE73CE" w:rsidRDefault="00220FEC">
      <w:pPr>
        <w:pStyle w:val="FootnoteText"/>
        <w:rPr>
          <w:sz w:val="18"/>
          <w:szCs w:val="18"/>
        </w:rPr>
      </w:pPr>
      <w:r w:rsidRPr="00EE73CE">
        <w:rPr>
          <w:rStyle w:val="FootnoteReference"/>
          <w:sz w:val="18"/>
          <w:szCs w:val="18"/>
        </w:rPr>
        <w:footnoteRef/>
      </w:r>
      <w:r w:rsidRPr="00EE73CE">
        <w:rPr>
          <w:sz w:val="18"/>
          <w:szCs w:val="18"/>
        </w:rPr>
        <w:t xml:space="preserve"> R'dak in Sefer Hashorashim, root </w:t>
      </w:r>
      <w:r w:rsidRPr="00EE73CE">
        <w:rPr>
          <w:b/>
          <w:i/>
          <w:sz w:val="18"/>
          <w:szCs w:val="18"/>
        </w:rPr>
        <w:t>acheir.</w:t>
      </w:r>
    </w:p>
  </w:footnote>
  <w:footnote w:id="122">
    <w:p w:rsidR="00220FEC" w:rsidRPr="005410A6" w:rsidRDefault="00220FEC">
      <w:pPr>
        <w:pStyle w:val="FootnoteText"/>
        <w:rPr>
          <w:sz w:val="18"/>
          <w:szCs w:val="18"/>
        </w:rPr>
      </w:pPr>
      <w:r w:rsidRPr="005410A6">
        <w:rPr>
          <w:rStyle w:val="FootnoteReference"/>
          <w:sz w:val="18"/>
          <w:szCs w:val="18"/>
        </w:rPr>
        <w:footnoteRef/>
      </w:r>
      <w:r w:rsidRPr="005410A6">
        <w:rPr>
          <w:sz w:val="18"/>
          <w:szCs w:val="18"/>
        </w:rPr>
        <w:t xml:space="preserve"> Above 21:15-17.</w:t>
      </w:r>
    </w:p>
  </w:footnote>
  <w:footnote w:id="123">
    <w:p w:rsidR="00220FEC" w:rsidRPr="005410A6" w:rsidRDefault="00220FEC">
      <w:pPr>
        <w:pStyle w:val="FootnoteText"/>
        <w:rPr>
          <w:sz w:val="18"/>
          <w:szCs w:val="18"/>
        </w:rPr>
      </w:pPr>
      <w:r w:rsidRPr="005410A6">
        <w:rPr>
          <w:rStyle w:val="FootnoteReference"/>
          <w:sz w:val="18"/>
          <w:szCs w:val="18"/>
        </w:rPr>
        <w:footnoteRef/>
      </w:r>
      <w:r w:rsidRPr="005410A6">
        <w:rPr>
          <w:sz w:val="18"/>
          <w:szCs w:val="18"/>
        </w:rPr>
        <w:t xml:space="preserve"> Deuteronomy 17:7. Ramban is here intimating that this verse is the basis for the one commandment of the execution of all four modes of death penalties. Rabbi Moshe ben Maimon (Rambam) counted them as four separate commandments. See my translation, "The Commandments," Vol. I, p. 240.</w:t>
      </w:r>
    </w:p>
  </w:footnote>
  <w:footnote w:id="124">
    <w:p w:rsidR="00220FEC" w:rsidRPr="005410A6" w:rsidRDefault="00220FEC">
      <w:pPr>
        <w:pStyle w:val="FootnoteText"/>
        <w:rPr>
          <w:sz w:val="18"/>
          <w:szCs w:val="18"/>
        </w:rPr>
      </w:pPr>
      <w:r w:rsidRPr="005410A6">
        <w:rPr>
          <w:rStyle w:val="FootnoteReference"/>
          <w:sz w:val="18"/>
          <w:szCs w:val="18"/>
        </w:rPr>
        <w:footnoteRef/>
      </w:r>
      <w:r w:rsidRPr="005410A6">
        <w:rPr>
          <w:sz w:val="18"/>
          <w:szCs w:val="18"/>
        </w:rPr>
        <w:t xml:space="preserve"> This opinion corresponds closely to that of the author of 'Hilchoth Gedoloth' which Rambam in his Sefer Hamitzvoth criticised, and Ramban in his notes to that work defended. See "The Commandments," Vol. II, p. 420.</w:t>
      </w:r>
    </w:p>
  </w:footnote>
  <w:footnote w:id="125">
    <w:p w:rsidR="00220FEC" w:rsidRPr="005410A6" w:rsidRDefault="00220FEC">
      <w:pPr>
        <w:pStyle w:val="FootnoteText"/>
        <w:rPr>
          <w:sz w:val="18"/>
          <w:szCs w:val="18"/>
        </w:rPr>
      </w:pPr>
      <w:r w:rsidRPr="005410A6">
        <w:rPr>
          <w:rStyle w:val="FootnoteReference"/>
          <w:sz w:val="18"/>
          <w:szCs w:val="18"/>
        </w:rPr>
        <w:footnoteRef/>
      </w:r>
      <w:r w:rsidRPr="005410A6">
        <w:rPr>
          <w:sz w:val="18"/>
          <w:szCs w:val="18"/>
        </w:rPr>
        <w:t xml:space="preserve"> See ibid., pp. 285-286.</w:t>
      </w:r>
    </w:p>
  </w:footnote>
  <w:footnote w:id="126">
    <w:p w:rsidR="00220FEC" w:rsidRPr="005410A6" w:rsidRDefault="00220FEC">
      <w:pPr>
        <w:pStyle w:val="FootnoteText"/>
        <w:rPr>
          <w:sz w:val="18"/>
          <w:szCs w:val="18"/>
        </w:rPr>
      </w:pPr>
      <w:r w:rsidRPr="005410A6">
        <w:rPr>
          <w:rStyle w:val="FootnoteReference"/>
          <w:sz w:val="18"/>
          <w:szCs w:val="18"/>
        </w:rPr>
        <w:footnoteRef/>
      </w:r>
      <w:r w:rsidRPr="005410A6">
        <w:rPr>
          <w:sz w:val="18"/>
          <w:szCs w:val="18"/>
        </w:rPr>
        <w:t xml:space="preserve"> Ezekiel 22:5.</w:t>
      </w:r>
    </w:p>
  </w:footnote>
  <w:footnote w:id="127">
    <w:p w:rsidR="00220FEC" w:rsidRPr="005410A6" w:rsidRDefault="00220FEC">
      <w:pPr>
        <w:pStyle w:val="FootnoteText"/>
        <w:rPr>
          <w:sz w:val="18"/>
          <w:szCs w:val="18"/>
        </w:rPr>
      </w:pPr>
      <w:r w:rsidRPr="005410A6">
        <w:rPr>
          <w:rStyle w:val="FootnoteReference"/>
          <w:sz w:val="18"/>
          <w:szCs w:val="18"/>
        </w:rPr>
        <w:footnoteRef/>
      </w:r>
      <w:r w:rsidRPr="005410A6">
        <w:rPr>
          <w:sz w:val="18"/>
          <w:szCs w:val="18"/>
        </w:rPr>
        <w:t xml:space="preserve"> Deuteronomy 13:9.</w:t>
      </w:r>
    </w:p>
  </w:footnote>
  <w:footnote w:id="128">
    <w:p w:rsidR="00220FEC" w:rsidRDefault="00220FEC">
      <w:pPr>
        <w:pStyle w:val="FootnoteText"/>
      </w:pPr>
      <w:r>
        <w:rPr>
          <w:rStyle w:val="FootnoteReference"/>
        </w:rPr>
        <w:footnoteRef/>
      </w:r>
      <w:r>
        <w:t xml:space="preserve"> </w:t>
      </w:r>
      <w:r w:rsidRPr="005410A6">
        <w:t>Numbers 35:31.</w:t>
      </w:r>
    </w:p>
  </w:footnote>
  <w:footnote w:id="129">
    <w:p w:rsidR="00220FEC" w:rsidRPr="0096304E" w:rsidRDefault="00220FEC">
      <w:pPr>
        <w:pStyle w:val="FootnoteText"/>
        <w:rPr>
          <w:b/>
          <w:i/>
          <w:sz w:val="18"/>
          <w:szCs w:val="18"/>
        </w:rPr>
      </w:pPr>
      <w:r w:rsidRPr="0096304E">
        <w:rPr>
          <w:rStyle w:val="FootnoteReference"/>
          <w:sz w:val="18"/>
          <w:szCs w:val="18"/>
        </w:rPr>
        <w:footnoteRef/>
      </w:r>
      <w:r w:rsidRPr="0096304E">
        <w:rPr>
          <w:sz w:val="18"/>
          <w:szCs w:val="18"/>
        </w:rPr>
        <w:t xml:space="preserve"> The </w:t>
      </w:r>
      <w:r w:rsidRPr="0096304E">
        <w:rPr>
          <w:b/>
          <w:i/>
          <w:sz w:val="18"/>
          <w:szCs w:val="18"/>
        </w:rPr>
        <w:t>patach</w:t>
      </w:r>
      <w:r w:rsidRPr="0096304E">
        <w:rPr>
          <w:sz w:val="18"/>
          <w:szCs w:val="18"/>
        </w:rPr>
        <w:t xml:space="preserve"> and </w:t>
      </w:r>
      <w:r w:rsidRPr="0096304E">
        <w:rPr>
          <w:b/>
          <w:i/>
          <w:sz w:val="18"/>
          <w:szCs w:val="18"/>
        </w:rPr>
        <w:t xml:space="preserve">kamatz </w:t>
      </w:r>
      <w:r w:rsidRPr="0096304E">
        <w:rPr>
          <w:sz w:val="18"/>
          <w:szCs w:val="18"/>
        </w:rPr>
        <w:t xml:space="preserve">are in this sense alike, as both indicate the definite article - "those gods which in another place you have been forbidden to worship." The word </w:t>
      </w:r>
      <w:r w:rsidRPr="0096304E">
        <w:rPr>
          <w:b/>
          <w:i/>
          <w:sz w:val="18"/>
          <w:szCs w:val="18"/>
        </w:rPr>
        <w:t>lo'elohim</w:t>
      </w:r>
      <w:r w:rsidRPr="0096304E">
        <w:rPr>
          <w:sz w:val="18"/>
          <w:szCs w:val="18"/>
        </w:rPr>
        <w:t xml:space="preserve"> is voweled with a </w:t>
      </w:r>
      <w:r w:rsidRPr="0096304E">
        <w:rPr>
          <w:b/>
          <w:i/>
          <w:sz w:val="18"/>
          <w:szCs w:val="18"/>
        </w:rPr>
        <w:t>kamatz.</w:t>
      </w:r>
    </w:p>
  </w:footnote>
  <w:footnote w:id="130">
    <w:p w:rsidR="00220FEC" w:rsidRPr="0096304E" w:rsidRDefault="00220FEC">
      <w:pPr>
        <w:pStyle w:val="FootnoteText"/>
        <w:rPr>
          <w:sz w:val="18"/>
          <w:szCs w:val="18"/>
        </w:rPr>
      </w:pPr>
      <w:r w:rsidRPr="0096304E">
        <w:rPr>
          <w:rStyle w:val="FootnoteReference"/>
          <w:sz w:val="18"/>
          <w:szCs w:val="18"/>
        </w:rPr>
        <w:footnoteRef/>
      </w:r>
      <w:r w:rsidRPr="0096304E">
        <w:rPr>
          <w:sz w:val="18"/>
          <w:szCs w:val="18"/>
        </w:rPr>
        <w:t xml:space="preserve"> Job 35: 16. Here in the sense of "worthless" or "unsubstantial."</w:t>
      </w:r>
    </w:p>
  </w:footnote>
  <w:footnote w:id="131">
    <w:p w:rsidR="00220FEC" w:rsidRPr="0096304E" w:rsidRDefault="00220FEC">
      <w:pPr>
        <w:pStyle w:val="FootnoteText"/>
        <w:rPr>
          <w:sz w:val="18"/>
          <w:szCs w:val="18"/>
        </w:rPr>
      </w:pPr>
      <w:r w:rsidRPr="0096304E">
        <w:rPr>
          <w:rStyle w:val="FootnoteReference"/>
          <w:sz w:val="18"/>
          <w:szCs w:val="18"/>
        </w:rPr>
        <w:footnoteRef/>
      </w:r>
      <w:r w:rsidRPr="0096304E">
        <w:rPr>
          <w:sz w:val="18"/>
          <w:szCs w:val="18"/>
        </w:rPr>
        <w:t xml:space="preserve"> Above, 20:13.</w:t>
      </w:r>
    </w:p>
  </w:footnote>
  <w:footnote w:id="132">
    <w:p w:rsidR="00220FEC" w:rsidRPr="0096304E" w:rsidRDefault="00220FEC">
      <w:pPr>
        <w:pStyle w:val="FootnoteText"/>
        <w:rPr>
          <w:sz w:val="18"/>
          <w:szCs w:val="18"/>
        </w:rPr>
      </w:pPr>
      <w:r w:rsidRPr="0096304E">
        <w:rPr>
          <w:rStyle w:val="FootnoteReference"/>
          <w:sz w:val="18"/>
          <w:szCs w:val="18"/>
        </w:rPr>
        <w:footnoteRef/>
      </w:r>
      <w:r w:rsidRPr="0096304E">
        <w:rPr>
          <w:sz w:val="18"/>
          <w:szCs w:val="18"/>
        </w:rPr>
        <w:t xml:space="preserve"> See Ramban above 21:12 (towards the end) for further explanation.</w:t>
      </w:r>
    </w:p>
  </w:footnote>
  <w:footnote w:id="133">
    <w:p w:rsidR="00220FEC" w:rsidRPr="0096304E" w:rsidRDefault="00220FEC">
      <w:pPr>
        <w:pStyle w:val="FootnoteText"/>
        <w:rPr>
          <w:sz w:val="18"/>
          <w:szCs w:val="18"/>
        </w:rPr>
      </w:pPr>
      <w:r w:rsidRPr="0096304E">
        <w:rPr>
          <w:rStyle w:val="FootnoteReference"/>
          <w:sz w:val="18"/>
          <w:szCs w:val="18"/>
        </w:rPr>
        <w:footnoteRef/>
      </w:r>
      <w:r w:rsidRPr="0096304E">
        <w:rPr>
          <w:sz w:val="18"/>
          <w:szCs w:val="18"/>
        </w:rPr>
        <w:t xml:space="preserve"> Leviticus 27:29. See Ramban there for full explanation. But here he merely brings proof from this verse that the word </w:t>
      </w:r>
      <w:r w:rsidRPr="0096304E">
        <w:rPr>
          <w:b/>
          <w:i/>
          <w:sz w:val="18"/>
          <w:szCs w:val="18"/>
        </w:rPr>
        <w:t>yocharam</w:t>
      </w:r>
      <w:r w:rsidRPr="0096304E">
        <w:rPr>
          <w:sz w:val="18"/>
          <w:szCs w:val="18"/>
        </w:rPr>
        <w:t xml:space="preserve"> signifies death by the court.</w:t>
      </w:r>
    </w:p>
  </w:footnote>
  <w:footnote w:id="134">
    <w:p w:rsidR="00220FEC" w:rsidRPr="00FB6B7C" w:rsidRDefault="00220FEC">
      <w:pPr>
        <w:pStyle w:val="FootnoteText"/>
        <w:rPr>
          <w:sz w:val="18"/>
          <w:szCs w:val="18"/>
        </w:rPr>
      </w:pPr>
      <w:r w:rsidRPr="00FB6B7C">
        <w:rPr>
          <w:rStyle w:val="FootnoteReference"/>
          <w:sz w:val="18"/>
          <w:szCs w:val="18"/>
        </w:rPr>
        <w:footnoteRef/>
      </w:r>
      <w:r w:rsidRPr="00FB6B7C">
        <w:rPr>
          <w:sz w:val="18"/>
          <w:szCs w:val="18"/>
        </w:rPr>
        <w:t xml:space="preserve"> Deuteronomy 7:26.</w:t>
      </w:r>
    </w:p>
  </w:footnote>
  <w:footnote w:id="135">
    <w:p w:rsidR="00220FEC" w:rsidRPr="00FB6B7C" w:rsidRDefault="00220FEC">
      <w:pPr>
        <w:pStyle w:val="FootnoteText"/>
        <w:rPr>
          <w:sz w:val="18"/>
          <w:szCs w:val="18"/>
        </w:rPr>
      </w:pPr>
      <w:r w:rsidRPr="00FB6B7C">
        <w:rPr>
          <w:rStyle w:val="FootnoteReference"/>
          <w:sz w:val="18"/>
          <w:szCs w:val="18"/>
        </w:rPr>
        <w:footnoteRef/>
      </w:r>
      <w:r w:rsidRPr="00FB6B7C">
        <w:rPr>
          <w:sz w:val="18"/>
          <w:szCs w:val="18"/>
        </w:rPr>
        <w:t xml:space="preserve"> Such as offering incense and libation. Since these acts are performed in the worship of G-d, they come under the terms of this law, so that he who performs them in the worship of the idols is liable to death by the court.</w:t>
      </w:r>
    </w:p>
  </w:footnote>
  <w:footnote w:id="136">
    <w:p w:rsidR="00220FEC" w:rsidRPr="00FB6B7C" w:rsidRDefault="00220FEC">
      <w:pPr>
        <w:pStyle w:val="FootnoteText"/>
        <w:rPr>
          <w:sz w:val="18"/>
          <w:szCs w:val="18"/>
        </w:rPr>
      </w:pPr>
      <w:r w:rsidRPr="00FB6B7C">
        <w:rPr>
          <w:rStyle w:val="FootnoteReference"/>
          <w:sz w:val="18"/>
          <w:szCs w:val="18"/>
        </w:rPr>
        <w:footnoteRef/>
      </w:r>
      <w:r w:rsidRPr="00FB6B7C">
        <w:rPr>
          <w:sz w:val="18"/>
          <w:szCs w:val="18"/>
        </w:rPr>
        <w:t xml:space="preserve"> Psalms 86:8.</w:t>
      </w:r>
    </w:p>
  </w:footnote>
  <w:footnote w:id="137">
    <w:p w:rsidR="00220FEC" w:rsidRPr="00FB6B7C" w:rsidRDefault="00220FEC">
      <w:pPr>
        <w:pStyle w:val="FootnoteText"/>
        <w:rPr>
          <w:sz w:val="18"/>
          <w:szCs w:val="18"/>
        </w:rPr>
      </w:pPr>
      <w:r w:rsidRPr="00FB6B7C">
        <w:rPr>
          <w:rStyle w:val="FootnoteReference"/>
          <w:sz w:val="18"/>
          <w:szCs w:val="18"/>
        </w:rPr>
        <w:footnoteRef/>
      </w:r>
      <w:r w:rsidRPr="00FB6B7C">
        <w:rPr>
          <w:sz w:val="18"/>
          <w:szCs w:val="18"/>
        </w:rPr>
        <w:t xml:space="preserve"> Deuteronomy 10:17.</w:t>
      </w:r>
    </w:p>
  </w:footnote>
  <w:footnote w:id="138">
    <w:p w:rsidR="00220FEC" w:rsidRPr="00FB6B7C" w:rsidRDefault="00220FEC">
      <w:pPr>
        <w:pStyle w:val="FootnoteText"/>
        <w:rPr>
          <w:sz w:val="18"/>
          <w:szCs w:val="18"/>
        </w:rPr>
      </w:pPr>
      <w:r w:rsidRPr="00FB6B7C">
        <w:rPr>
          <w:rStyle w:val="FootnoteReference"/>
          <w:sz w:val="18"/>
          <w:szCs w:val="18"/>
        </w:rPr>
        <w:footnoteRef/>
      </w:r>
      <w:r w:rsidRPr="00FB6B7C">
        <w:rPr>
          <w:sz w:val="18"/>
          <w:szCs w:val="18"/>
        </w:rPr>
        <w:t xml:space="preserve"> Psalms 97:7.</w:t>
      </w:r>
    </w:p>
  </w:footnote>
  <w:footnote w:id="139">
    <w:p w:rsidR="00220FEC" w:rsidRPr="00FB6B7C" w:rsidRDefault="00220FEC">
      <w:pPr>
        <w:pStyle w:val="FootnoteText"/>
        <w:rPr>
          <w:sz w:val="18"/>
          <w:szCs w:val="18"/>
        </w:rPr>
      </w:pPr>
      <w:r w:rsidRPr="00FB6B7C">
        <w:rPr>
          <w:rStyle w:val="FootnoteReference"/>
          <w:sz w:val="18"/>
          <w:szCs w:val="18"/>
        </w:rPr>
        <w:footnoteRef/>
      </w:r>
      <w:r w:rsidRPr="00FB6B7C">
        <w:rPr>
          <w:sz w:val="18"/>
          <w:szCs w:val="18"/>
        </w:rPr>
        <w:t xml:space="preserve"> Above, 15:11.</w:t>
      </w:r>
    </w:p>
  </w:footnote>
  <w:footnote w:id="140">
    <w:p w:rsidR="00220FEC" w:rsidRPr="00FB6B7C" w:rsidRDefault="00220FEC">
      <w:pPr>
        <w:pStyle w:val="FootnoteText"/>
        <w:rPr>
          <w:sz w:val="18"/>
          <w:szCs w:val="18"/>
        </w:rPr>
      </w:pPr>
      <w:r w:rsidRPr="00FB6B7C">
        <w:rPr>
          <w:rStyle w:val="FootnoteReference"/>
          <w:sz w:val="18"/>
          <w:szCs w:val="18"/>
        </w:rPr>
        <w:footnoteRef/>
      </w:r>
      <w:r w:rsidRPr="00FB6B7C">
        <w:rPr>
          <w:sz w:val="18"/>
          <w:szCs w:val="18"/>
        </w:rPr>
        <w:t xml:space="preserve"> See also Ramban above, 20:3.</w:t>
      </w:r>
    </w:p>
  </w:footnote>
  <w:footnote w:id="141">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In Seder Shemoth 5:3. and Seder Yithro 18:13.</w:t>
      </w:r>
    </w:p>
  </w:footnote>
  <w:footnote w:id="142">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Onkelos rendered the verse thus: "save unto the name of the Eternal only." With this translation Onkelos indicated that the intention of the sacrifice is to the proper Name of G-d (Abusaulah, and Ma'or V'shamesh).</w:t>
      </w:r>
    </w:p>
  </w:footnote>
  <w:footnote w:id="143">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Leviticus 1:9.</w:t>
      </w:r>
    </w:p>
  </w:footnote>
  <w:footnote w:id="144">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Above 3:9.</w:t>
      </w:r>
    </w:p>
  </w:footnote>
  <w:footnote w:id="145">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Ecclesiastes 4:1.</w:t>
      </w:r>
    </w:p>
  </w:footnote>
  <w:footnote w:id="146">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Psalms 35:10.</w:t>
      </w:r>
    </w:p>
  </w:footnote>
  <w:footnote w:id="147">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Verse 21.</w:t>
      </w:r>
    </w:p>
  </w:footnote>
  <w:footnote w:id="148">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Verse 22.</w:t>
      </w:r>
    </w:p>
  </w:footnote>
  <w:footnote w:id="149">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Further, 23:9.</w:t>
      </w:r>
    </w:p>
  </w:footnote>
  <w:footnote w:id="150">
    <w:p w:rsidR="00220FEC" w:rsidRPr="00C50AFF" w:rsidRDefault="00220FEC">
      <w:pPr>
        <w:pStyle w:val="FootnoteText"/>
        <w:rPr>
          <w:sz w:val="18"/>
          <w:szCs w:val="18"/>
        </w:rPr>
      </w:pPr>
      <w:r w:rsidRPr="00C50AFF">
        <w:rPr>
          <w:rStyle w:val="FootnoteReference"/>
          <w:sz w:val="18"/>
          <w:szCs w:val="18"/>
        </w:rPr>
        <w:footnoteRef/>
      </w:r>
      <w:r w:rsidRPr="00C50AFF">
        <w:rPr>
          <w:sz w:val="18"/>
          <w:szCs w:val="18"/>
        </w:rPr>
        <w:t xml:space="preserve"> Above, 2:23.</w:t>
      </w:r>
    </w:p>
  </w:footnote>
  <w:footnote w:id="151">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Verse 22.</w:t>
      </w:r>
    </w:p>
  </w:footnote>
  <w:footnote w:id="152">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Verse 23.</w:t>
      </w:r>
    </w:p>
  </w:footnote>
  <w:footnote w:id="153">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Verse 23.</w:t>
      </w:r>
    </w:p>
  </w:footnote>
  <w:footnote w:id="154">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See Seder Bo Note 209.</w:t>
      </w:r>
    </w:p>
  </w:footnote>
  <w:footnote w:id="155">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Sanhedrin 83 a.</w:t>
      </w:r>
    </w:p>
  </w:footnote>
  <w:footnote w:id="156">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Leviticus 22:9.</w:t>
      </w:r>
    </w:p>
  </w:footnote>
  <w:footnote w:id="157">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Numbers 18:32.</w:t>
      </w:r>
    </w:p>
  </w:footnote>
  <w:footnote w:id="158">
    <w:p w:rsidR="00220FEC" w:rsidRPr="005D10E0" w:rsidRDefault="00220FEC">
      <w:pPr>
        <w:pStyle w:val="FootnoteText"/>
        <w:rPr>
          <w:sz w:val="18"/>
          <w:szCs w:val="18"/>
        </w:rPr>
      </w:pPr>
      <w:r w:rsidRPr="005D10E0">
        <w:rPr>
          <w:rStyle w:val="FootnoteReference"/>
          <w:sz w:val="18"/>
          <w:szCs w:val="18"/>
        </w:rPr>
        <w:footnoteRef/>
      </w:r>
      <w:r w:rsidRPr="005D10E0">
        <w:rPr>
          <w:sz w:val="18"/>
          <w:szCs w:val="18"/>
        </w:rPr>
        <w:t xml:space="preserve"> I Samuel 26:10.</w:t>
      </w:r>
    </w:p>
  </w:footnote>
  <w:footnote w:id="159">
    <w:p w:rsidR="00220FEC" w:rsidRPr="00CE2510" w:rsidRDefault="00220FEC">
      <w:pPr>
        <w:pStyle w:val="FootnoteText"/>
        <w:rPr>
          <w:sz w:val="18"/>
          <w:szCs w:val="18"/>
        </w:rPr>
      </w:pPr>
      <w:r w:rsidRPr="00CE2510">
        <w:rPr>
          <w:rStyle w:val="FootnoteReference"/>
          <w:sz w:val="18"/>
          <w:szCs w:val="18"/>
        </w:rPr>
        <w:footnoteRef/>
      </w:r>
      <w:r w:rsidRPr="00CE2510">
        <w:rPr>
          <w:sz w:val="18"/>
          <w:szCs w:val="18"/>
        </w:rPr>
        <w:t xml:space="preserve"> Genesis 4:15.</w:t>
      </w:r>
    </w:p>
  </w:footnote>
  <w:footnote w:id="160">
    <w:p w:rsidR="00220FEC" w:rsidRPr="00CE2510" w:rsidRDefault="00220FEC">
      <w:pPr>
        <w:pStyle w:val="FootnoteText"/>
        <w:rPr>
          <w:sz w:val="18"/>
          <w:szCs w:val="18"/>
        </w:rPr>
      </w:pPr>
      <w:r w:rsidRPr="00CE2510">
        <w:rPr>
          <w:rStyle w:val="FootnoteReference"/>
          <w:sz w:val="18"/>
          <w:szCs w:val="18"/>
        </w:rPr>
        <w:footnoteRef/>
      </w:r>
      <w:r w:rsidRPr="00CE2510">
        <w:rPr>
          <w:sz w:val="18"/>
          <w:szCs w:val="18"/>
        </w:rPr>
        <w:t xml:space="preserve"> Rosh Hashanah 3a. The verse here reads: </w:t>
      </w:r>
      <w:r w:rsidRPr="00CE2510">
        <w:rPr>
          <w:b/>
          <w:i/>
          <w:sz w:val="18"/>
          <w:szCs w:val="18"/>
        </w:rPr>
        <w:t>ki im tza'ok yitzak</w:t>
      </w:r>
      <w:r w:rsidRPr="00CE2510">
        <w:rPr>
          <w:sz w:val="18"/>
          <w:szCs w:val="18"/>
        </w:rPr>
        <w:t xml:space="preserve">, and is generally translated: "for if he cry." But with the word </w:t>
      </w:r>
      <w:r w:rsidRPr="00CE2510">
        <w:rPr>
          <w:b/>
          <w:i/>
          <w:sz w:val="18"/>
          <w:szCs w:val="18"/>
        </w:rPr>
        <w:t>ki</w:t>
      </w:r>
      <w:r w:rsidRPr="00CE2510">
        <w:rPr>
          <w:sz w:val="18"/>
          <w:szCs w:val="18"/>
        </w:rPr>
        <w:t xml:space="preserve"> understood as "if", the verse would read: "</w:t>
      </w:r>
      <w:r w:rsidRPr="00CE2510">
        <w:rPr>
          <w:b/>
          <w:i/>
          <w:sz w:val="18"/>
          <w:szCs w:val="18"/>
        </w:rPr>
        <w:t>if if he cry</w:t>
      </w:r>
      <w:r w:rsidRPr="00CE2510">
        <w:rPr>
          <w:sz w:val="18"/>
          <w:szCs w:val="18"/>
        </w:rPr>
        <w:t>," as explained further on in the text.</w:t>
      </w:r>
    </w:p>
  </w:footnote>
  <w:footnote w:id="161">
    <w:p w:rsidR="00220FEC" w:rsidRPr="00CE2510" w:rsidRDefault="00220FEC">
      <w:pPr>
        <w:pStyle w:val="FootnoteText"/>
        <w:rPr>
          <w:sz w:val="18"/>
          <w:szCs w:val="18"/>
        </w:rPr>
      </w:pPr>
      <w:r w:rsidRPr="00CE2510">
        <w:rPr>
          <w:rStyle w:val="FootnoteReference"/>
          <w:sz w:val="18"/>
          <w:szCs w:val="18"/>
        </w:rPr>
        <w:footnoteRef/>
      </w:r>
      <w:r w:rsidRPr="00CE2510">
        <w:rPr>
          <w:sz w:val="18"/>
          <w:szCs w:val="18"/>
        </w:rPr>
        <w:t xml:space="preserve"> Exodus 14:11.</w:t>
      </w:r>
    </w:p>
  </w:footnote>
  <w:footnote w:id="162">
    <w:p w:rsidR="00220FEC" w:rsidRPr="00CE2510" w:rsidRDefault="00220FEC">
      <w:pPr>
        <w:pStyle w:val="FootnoteText"/>
        <w:rPr>
          <w:sz w:val="18"/>
          <w:szCs w:val="18"/>
        </w:rPr>
      </w:pPr>
      <w:r w:rsidRPr="00CE2510">
        <w:rPr>
          <w:rStyle w:val="FootnoteReference"/>
          <w:sz w:val="18"/>
          <w:szCs w:val="18"/>
        </w:rPr>
        <w:footnoteRef/>
      </w:r>
      <w:r w:rsidRPr="00CE2510">
        <w:rPr>
          <w:sz w:val="18"/>
          <w:szCs w:val="18"/>
        </w:rPr>
        <w:t xml:space="preserve"> Numbers 12:2.</w:t>
      </w:r>
    </w:p>
  </w:footnote>
  <w:footnote w:id="163">
    <w:p w:rsidR="00220FEC" w:rsidRPr="00CE2510" w:rsidRDefault="00220FEC">
      <w:pPr>
        <w:pStyle w:val="FootnoteText"/>
        <w:rPr>
          <w:sz w:val="18"/>
          <w:szCs w:val="18"/>
        </w:rPr>
      </w:pPr>
      <w:r w:rsidRPr="00CE2510">
        <w:rPr>
          <w:rStyle w:val="FootnoteReference"/>
          <w:sz w:val="18"/>
          <w:szCs w:val="18"/>
        </w:rPr>
        <w:footnoteRef/>
      </w:r>
      <w:r w:rsidRPr="00CE2510">
        <w:rPr>
          <w:sz w:val="18"/>
          <w:szCs w:val="18"/>
        </w:rPr>
        <w:t xml:space="preserve"> I Samuel 12:21.</w:t>
      </w:r>
    </w:p>
  </w:footnote>
  <w:footnote w:id="164">
    <w:p w:rsidR="00220FEC" w:rsidRPr="001D4A26" w:rsidRDefault="00220FEC">
      <w:pPr>
        <w:pStyle w:val="FootnoteText"/>
        <w:rPr>
          <w:sz w:val="18"/>
          <w:szCs w:val="18"/>
        </w:rPr>
      </w:pPr>
      <w:r w:rsidRPr="001D4A26">
        <w:rPr>
          <w:rStyle w:val="FootnoteReference"/>
          <w:sz w:val="18"/>
          <w:szCs w:val="18"/>
        </w:rPr>
        <w:footnoteRef/>
      </w:r>
      <w:r w:rsidRPr="001D4A26">
        <w:rPr>
          <w:sz w:val="18"/>
          <w:szCs w:val="18"/>
        </w:rPr>
        <w:t xml:space="preserve"> Nachum 1:2.</w:t>
      </w:r>
    </w:p>
  </w:footnote>
  <w:footnote w:id="165">
    <w:p w:rsidR="00220FEC" w:rsidRPr="001D4A26" w:rsidRDefault="00220FEC">
      <w:pPr>
        <w:pStyle w:val="FootnoteText"/>
        <w:rPr>
          <w:sz w:val="18"/>
          <w:szCs w:val="18"/>
        </w:rPr>
      </w:pPr>
      <w:r w:rsidRPr="001D4A26">
        <w:rPr>
          <w:rStyle w:val="FootnoteReference"/>
          <w:sz w:val="18"/>
          <w:szCs w:val="18"/>
        </w:rPr>
        <w:footnoteRef/>
      </w:r>
      <w:r w:rsidRPr="001D4A26">
        <w:rPr>
          <w:sz w:val="18"/>
          <w:szCs w:val="18"/>
        </w:rPr>
        <w:t xml:space="preserve"> Proverbs 22:22-23.</w:t>
      </w:r>
    </w:p>
  </w:footnote>
  <w:footnote w:id="166">
    <w:p w:rsidR="00220FEC" w:rsidRPr="001D4A26" w:rsidRDefault="00220FEC">
      <w:pPr>
        <w:pStyle w:val="FootnoteText"/>
        <w:rPr>
          <w:sz w:val="18"/>
          <w:szCs w:val="18"/>
        </w:rPr>
      </w:pPr>
      <w:r w:rsidRPr="001D4A26">
        <w:rPr>
          <w:rStyle w:val="FootnoteReference"/>
          <w:sz w:val="18"/>
          <w:szCs w:val="18"/>
        </w:rPr>
        <w:footnoteRef/>
      </w:r>
      <w:r w:rsidRPr="001D4A26">
        <w:rPr>
          <w:sz w:val="18"/>
          <w:szCs w:val="18"/>
        </w:rPr>
        <w:t xml:space="preserve"> Ibid., 23:10-11.</w:t>
      </w:r>
    </w:p>
  </w:footnote>
  <w:footnote w:id="167">
    <w:p w:rsidR="00220FEC" w:rsidRPr="001D4A26" w:rsidRDefault="00220FEC">
      <w:pPr>
        <w:pStyle w:val="FootnoteText"/>
        <w:rPr>
          <w:sz w:val="18"/>
          <w:szCs w:val="18"/>
        </w:rPr>
      </w:pPr>
      <w:r w:rsidRPr="001D4A26">
        <w:rPr>
          <w:rStyle w:val="FootnoteReference"/>
          <w:sz w:val="18"/>
          <w:szCs w:val="18"/>
        </w:rPr>
        <w:footnoteRef/>
      </w:r>
      <w:r w:rsidRPr="001D4A26">
        <w:rPr>
          <w:sz w:val="18"/>
          <w:szCs w:val="18"/>
        </w:rPr>
        <w:t xml:space="preserve"> Jeremiah 110:34: </w:t>
      </w:r>
      <w:r w:rsidRPr="001D4A26">
        <w:rPr>
          <w:b/>
          <w:i/>
          <w:sz w:val="18"/>
          <w:szCs w:val="18"/>
        </w:rPr>
        <w:t>Their Redeemer is strong, the Eternal of hosts is His Name.</w:t>
      </w:r>
    </w:p>
  </w:footnote>
  <w:footnote w:id="168">
    <w:p w:rsidR="00220FEC" w:rsidRPr="001D4A26" w:rsidRDefault="00220FEC">
      <w:pPr>
        <w:pStyle w:val="FootnoteText"/>
        <w:rPr>
          <w:sz w:val="18"/>
          <w:szCs w:val="18"/>
        </w:rPr>
      </w:pPr>
      <w:r w:rsidRPr="001D4A26">
        <w:rPr>
          <w:rStyle w:val="FootnoteReference"/>
          <w:sz w:val="18"/>
          <w:szCs w:val="18"/>
        </w:rPr>
        <w:footnoteRef/>
      </w:r>
      <w:r w:rsidRPr="001D4A26">
        <w:rPr>
          <w:sz w:val="18"/>
          <w:szCs w:val="18"/>
        </w:rPr>
        <w:t xml:space="preserve"> Isaiah 55:10-11.</w:t>
      </w:r>
    </w:p>
  </w:footnote>
  <w:footnote w:id="169">
    <w:p w:rsidR="00220FEC" w:rsidRDefault="00220FEC">
      <w:pPr>
        <w:pStyle w:val="FootnoteText"/>
      </w:pPr>
      <w:r>
        <w:rPr>
          <w:rStyle w:val="FootnoteReference"/>
        </w:rPr>
        <w:footnoteRef/>
      </w:r>
      <w:r>
        <w:t xml:space="preserve"> I.e., the rain and the snow.</w:t>
      </w:r>
    </w:p>
  </w:footnote>
  <w:footnote w:id="170">
    <w:p w:rsidR="00220FEC" w:rsidRPr="001D4A26" w:rsidRDefault="00220FEC">
      <w:pPr>
        <w:pStyle w:val="FootnoteText"/>
        <w:rPr>
          <w:sz w:val="18"/>
          <w:szCs w:val="18"/>
        </w:rPr>
      </w:pPr>
      <w:r w:rsidRPr="001D4A26">
        <w:rPr>
          <w:rStyle w:val="FootnoteReference"/>
          <w:sz w:val="18"/>
          <w:szCs w:val="18"/>
        </w:rPr>
        <w:footnoteRef/>
      </w:r>
      <w:r w:rsidRPr="001D4A26">
        <w:rPr>
          <w:sz w:val="18"/>
          <w:szCs w:val="18"/>
        </w:rPr>
        <w:t xml:space="preserve"> Numbers 10:30.</w:t>
      </w:r>
    </w:p>
  </w:footnote>
  <w:footnote w:id="171">
    <w:p w:rsidR="00220FEC" w:rsidRPr="002F49A0" w:rsidRDefault="00220FEC" w:rsidP="002F49A0">
      <w:pPr>
        <w:pStyle w:val="FootnoteText"/>
        <w:rPr>
          <w:sz w:val="18"/>
          <w:szCs w:val="18"/>
        </w:rPr>
      </w:pPr>
      <w:r w:rsidRPr="002F49A0">
        <w:rPr>
          <w:rStyle w:val="FootnoteReference"/>
          <w:sz w:val="18"/>
          <w:szCs w:val="18"/>
        </w:rPr>
        <w:footnoteRef/>
      </w:r>
      <w:r w:rsidRPr="002F49A0">
        <w:rPr>
          <w:sz w:val="18"/>
          <w:szCs w:val="18"/>
        </w:rPr>
        <w:t xml:space="preserve"> The verbal tally between the Torah and the Psalm is:</w:t>
      </w:r>
      <w:r w:rsidRPr="002F49A0">
        <w:rPr>
          <w:b/>
          <w:sz w:val="18"/>
          <w:szCs w:val="18"/>
        </w:rPr>
        <w:t xml:space="preserve"> </w:t>
      </w:r>
      <w:r w:rsidRPr="002F49A0">
        <w:rPr>
          <w:sz w:val="18"/>
          <w:szCs w:val="18"/>
        </w:rPr>
        <w:t xml:space="preserve">Before / From - </w:t>
      </w:r>
      <w:r w:rsidRPr="002F49A0">
        <w:rPr>
          <w:sz w:val="18"/>
          <w:szCs w:val="18"/>
          <w:rtl/>
          <w:lang w:bidi="he-IL"/>
        </w:rPr>
        <w:t>פנים</w:t>
      </w:r>
      <w:r w:rsidRPr="002F49A0">
        <w:rPr>
          <w:sz w:val="18"/>
          <w:szCs w:val="18"/>
        </w:rPr>
        <w:t>, Strong’s number 06440.</w:t>
      </w:r>
    </w:p>
  </w:footnote>
  <w:footnote w:id="172">
    <w:p w:rsidR="00220FEC" w:rsidRPr="002F49A0" w:rsidRDefault="00220FEC" w:rsidP="002F49A0">
      <w:pPr>
        <w:pStyle w:val="FootnoteText"/>
        <w:rPr>
          <w:sz w:val="18"/>
          <w:szCs w:val="18"/>
        </w:rPr>
      </w:pPr>
      <w:r w:rsidRPr="002F49A0">
        <w:rPr>
          <w:rStyle w:val="FootnoteReference"/>
          <w:sz w:val="18"/>
          <w:szCs w:val="18"/>
        </w:rPr>
        <w:footnoteRef/>
      </w:r>
      <w:r w:rsidRPr="002F49A0">
        <w:rPr>
          <w:sz w:val="18"/>
          <w:szCs w:val="18"/>
        </w:rPr>
        <w:t xml:space="preserve"> </w:t>
      </w:r>
      <w:r w:rsidRPr="002F49A0">
        <w:rPr>
          <w:bCs/>
          <w:sz w:val="18"/>
          <w:szCs w:val="18"/>
        </w:rPr>
        <w:t>Alshich</w:t>
      </w:r>
    </w:p>
  </w:footnote>
  <w:footnote w:id="173">
    <w:p w:rsidR="00220FEC" w:rsidRPr="002F49A0" w:rsidRDefault="00220FEC" w:rsidP="002F49A0">
      <w:pPr>
        <w:pStyle w:val="FootnoteText"/>
        <w:rPr>
          <w:sz w:val="18"/>
          <w:szCs w:val="18"/>
        </w:rPr>
      </w:pPr>
      <w:r w:rsidRPr="002F49A0">
        <w:rPr>
          <w:rStyle w:val="FootnoteReference"/>
          <w:sz w:val="18"/>
          <w:szCs w:val="18"/>
        </w:rPr>
        <w:footnoteRef/>
      </w:r>
      <w:r w:rsidRPr="002F49A0">
        <w:rPr>
          <w:sz w:val="18"/>
          <w:szCs w:val="18"/>
        </w:rPr>
        <w:t xml:space="preserve"> </w:t>
      </w:r>
      <w:r w:rsidRPr="002F49A0">
        <w:rPr>
          <w:i/>
          <w:iCs/>
          <w:sz w:val="18"/>
          <w:szCs w:val="18"/>
        </w:rPr>
        <w:t>Tanakh</w:t>
      </w:r>
      <w:r w:rsidRPr="002F49A0">
        <w:rPr>
          <w:sz w:val="18"/>
          <w:szCs w:val="18"/>
        </w:rPr>
        <w:t xml:space="preserve"> is an acronym for Torah (Law), Neviim (Prophets), and Ketuvim (Writings), and is how Jews refer to the so called </w:t>
      </w:r>
      <w:r w:rsidRPr="002F49A0">
        <w:rPr>
          <w:i/>
          <w:iCs/>
          <w:sz w:val="18"/>
          <w:szCs w:val="18"/>
        </w:rPr>
        <w:t>Old Testament</w:t>
      </w:r>
      <w:r w:rsidRPr="002F49A0">
        <w:rPr>
          <w:sz w:val="18"/>
          <w:szCs w:val="18"/>
        </w:rPr>
        <w:t>.</w:t>
      </w:r>
    </w:p>
  </w:footnote>
  <w:footnote w:id="174">
    <w:p w:rsidR="00220FEC" w:rsidRPr="002F49A0" w:rsidRDefault="00220FEC" w:rsidP="002F49A0">
      <w:pPr>
        <w:pStyle w:val="FootnoteText"/>
        <w:rPr>
          <w:sz w:val="18"/>
          <w:szCs w:val="18"/>
        </w:rPr>
      </w:pPr>
      <w:r w:rsidRPr="002F49A0">
        <w:rPr>
          <w:rStyle w:val="FootnoteReference"/>
          <w:sz w:val="18"/>
          <w:szCs w:val="18"/>
        </w:rPr>
        <w:footnoteRef/>
      </w:r>
      <w:r w:rsidRPr="002F49A0">
        <w:rPr>
          <w:sz w:val="18"/>
          <w:szCs w:val="18"/>
        </w:rPr>
        <w:t xml:space="preserve"> The </w:t>
      </w:r>
      <w:r w:rsidRPr="002F49A0">
        <w:rPr>
          <w:i/>
          <w:iCs/>
          <w:sz w:val="18"/>
          <w:szCs w:val="18"/>
        </w:rPr>
        <w:t>Nazarean Codicil</w:t>
      </w:r>
      <w:r w:rsidRPr="002F49A0">
        <w:rPr>
          <w:sz w:val="18"/>
          <w:szCs w:val="18"/>
        </w:rPr>
        <w:t xml:space="preserve"> is how we will refer to the so called </w:t>
      </w:r>
      <w:r w:rsidRPr="002F49A0">
        <w:rPr>
          <w:i/>
          <w:iCs/>
          <w:sz w:val="18"/>
          <w:szCs w:val="18"/>
        </w:rPr>
        <w:t>New Testament</w:t>
      </w:r>
      <w:r w:rsidRPr="002F49A0">
        <w:rPr>
          <w:sz w:val="18"/>
          <w:szCs w:val="18"/>
        </w:rPr>
        <w:t xml:space="preserve"> which is neither new, nor a testament.</w:t>
      </w:r>
    </w:p>
  </w:footnote>
  <w:footnote w:id="175">
    <w:p w:rsidR="00220FEC" w:rsidRPr="002F49A0" w:rsidRDefault="00220FEC" w:rsidP="002F49A0">
      <w:pPr>
        <w:pStyle w:val="FootnoteText"/>
        <w:rPr>
          <w:sz w:val="18"/>
          <w:szCs w:val="18"/>
        </w:rPr>
      </w:pPr>
      <w:r w:rsidRPr="002F49A0">
        <w:rPr>
          <w:rStyle w:val="FootnoteReference"/>
          <w:sz w:val="18"/>
          <w:szCs w:val="18"/>
        </w:rPr>
        <w:footnoteRef/>
      </w:r>
      <w:r w:rsidRPr="002F49A0">
        <w:rPr>
          <w:sz w:val="18"/>
          <w:szCs w:val="18"/>
        </w:rPr>
        <w:t xml:space="preserve"> </w:t>
      </w:r>
      <w:r w:rsidRPr="002F49A0">
        <w:rPr>
          <w:i/>
          <w:sz w:val="18"/>
          <w:szCs w:val="18"/>
        </w:rPr>
        <w:t>Shehakim</w:t>
      </w:r>
      <w:r w:rsidRPr="002F49A0">
        <w:rPr>
          <w:sz w:val="18"/>
          <w:szCs w:val="18"/>
        </w:rPr>
        <w:t xml:space="preserve"> has a root which means "to grind". ” It is so named, we are taught, because manna is ground in that section of the heavens, and is prepared to be fed to the tzadikim in the next world. Accordingly, it is</w:t>
      </w:r>
    </w:p>
    <w:p w:rsidR="00220FEC" w:rsidRPr="002F49A0" w:rsidRDefault="00220FEC" w:rsidP="002F49A0">
      <w:pPr>
        <w:pStyle w:val="FootnoteText"/>
        <w:rPr>
          <w:sz w:val="18"/>
          <w:szCs w:val="18"/>
        </w:rPr>
      </w:pPr>
      <w:r w:rsidRPr="002F49A0">
        <w:rPr>
          <w:sz w:val="18"/>
          <w:szCs w:val="18"/>
        </w:rPr>
        <w:t>possible that we eat food symbolizing manna not to commemorate the manna eaten by our ancestors in the desert, but rather to commemorate the manna that will be fed to the righteous in the future. On Shabbat, when we are given a glimpse into the everlasting Shabbat of the next world, we eat food resembling the manna that will be fed to those</w:t>
      </w:r>
    </w:p>
    <w:p w:rsidR="00220FEC" w:rsidRPr="002F49A0" w:rsidRDefault="00220FEC" w:rsidP="002F49A0">
      <w:pPr>
        <w:pStyle w:val="FootnoteText"/>
        <w:rPr>
          <w:sz w:val="18"/>
          <w:szCs w:val="18"/>
        </w:rPr>
      </w:pPr>
      <w:r w:rsidRPr="002F49A0">
        <w:rPr>
          <w:sz w:val="18"/>
          <w:szCs w:val="18"/>
        </w:rPr>
        <w:t>deserving of basking in the glory and enjoying the delights of the “Yom She’kulo Shabbat.</w:t>
      </w:r>
    </w:p>
  </w:footnote>
  <w:footnote w:id="176">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Devarim (Deuteronomy) 10:14.</w:t>
      </w:r>
    </w:p>
  </w:footnote>
  <w:footnote w:id="177">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I.e., ‘Curtain’, from Lat. Velum.</w:t>
      </w:r>
    </w:p>
  </w:footnote>
  <w:footnote w:id="178">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I.e., ‘Expanse, firmament’.</w:t>
      </w:r>
    </w:p>
  </w:footnote>
  <w:footnote w:id="179">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Lit., ‘Clouds’, from </w:t>
      </w:r>
      <w:r w:rsidRPr="002859A2">
        <w:rPr>
          <w:sz w:val="18"/>
          <w:szCs w:val="18"/>
          <w:rtl/>
          <w:lang w:bidi="he-IL"/>
        </w:rPr>
        <w:t>שחק</w:t>
      </w:r>
      <w:r w:rsidRPr="002859A2">
        <w:rPr>
          <w:sz w:val="18"/>
          <w:szCs w:val="18"/>
        </w:rPr>
        <w:t>, ‘dust’ (cf. Isa. XL, 15).</w:t>
      </w:r>
    </w:p>
  </w:footnote>
  <w:footnote w:id="180">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B.D.B.: ‘Elevation, height, lofty abode’; N.H., ‘Temple’. Jastrow: ‘(place of offering or entertainment) residence, especially Temple’.</w:t>
      </w:r>
    </w:p>
  </w:footnote>
  <w:footnote w:id="181">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I.e., ‘Dwelling, habitation’.</w:t>
      </w:r>
    </w:p>
  </w:footnote>
  <w:footnote w:id="182">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I.e., ‘Fixed or established place, foundation, residence’.</w:t>
      </w:r>
    </w:p>
  </w:footnote>
  <w:footnote w:id="183">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Tehillim (Psalms) 68:5. Levy: Perhaps from </w:t>
      </w:r>
      <w:r w:rsidRPr="002859A2">
        <w:rPr>
          <w:sz w:val="18"/>
          <w:szCs w:val="18"/>
          <w:rtl/>
          <w:lang w:bidi="he-IL"/>
        </w:rPr>
        <w:t>ערב</w:t>
      </w:r>
      <w:r w:rsidRPr="002859A2">
        <w:rPr>
          <w:sz w:val="18"/>
          <w:szCs w:val="18"/>
        </w:rPr>
        <w:t xml:space="preserve">, ‘to be dark’ (cf. </w:t>
      </w:r>
      <w:r w:rsidRPr="002859A2">
        <w:rPr>
          <w:sz w:val="18"/>
          <w:szCs w:val="18"/>
          <w:rtl/>
          <w:lang w:bidi="he-IL"/>
        </w:rPr>
        <w:t>ערב</w:t>
      </w:r>
      <w:r w:rsidRPr="002859A2">
        <w:rPr>
          <w:sz w:val="18"/>
          <w:szCs w:val="18"/>
        </w:rPr>
        <w:t xml:space="preserve"> evening) and syn. with </w:t>
      </w:r>
      <w:r w:rsidRPr="002859A2">
        <w:rPr>
          <w:sz w:val="18"/>
          <w:szCs w:val="18"/>
          <w:rtl/>
          <w:lang w:bidi="he-IL"/>
        </w:rPr>
        <w:t>ערפל</w:t>
      </w:r>
      <w:r w:rsidRPr="002859A2">
        <w:rPr>
          <w:sz w:val="18"/>
          <w:szCs w:val="18"/>
        </w:rPr>
        <w:t>: (thick darkness, heavy cloud, in which God dwells; cf. Ex. XX, 18).</w:t>
      </w:r>
    </w:p>
  </w:footnote>
  <w:footnote w:id="184">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According to Rashi, Wilon (‘Curtain’) draws in every morning, and thus causes the light of day to become visible; in the evening it draws out and hides the daylight. This process constitutes the renewal of the work of creation. But Tosaf. explains that Wilon produces the light of day, and when it withdraws at night darkness prevails.</w:t>
      </w:r>
    </w:p>
  </w:footnote>
  <w:footnote w:id="185">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Thus there is a curtain-like heaven.</w:t>
      </w:r>
    </w:p>
  </w:footnote>
  <w:footnote w:id="186">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Yeshayahu (Isaiah) 40:22.</w:t>
      </w:r>
    </w:p>
  </w:footnote>
  <w:footnote w:id="187">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I.e., the heavenly luminaries.</w:t>
      </w:r>
    </w:p>
  </w:footnote>
  <w:footnote w:id="188">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Bereshit (Genesis) 1:17.</w:t>
      </w:r>
    </w:p>
  </w:footnote>
  <w:footnote w:id="189">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There is probably a play here on the meaning of </w:t>
      </w:r>
      <w:r w:rsidRPr="002859A2">
        <w:rPr>
          <w:sz w:val="18"/>
          <w:szCs w:val="18"/>
          <w:rtl/>
          <w:lang w:bidi="he-IL"/>
        </w:rPr>
        <w:t>שחק</w:t>
      </w:r>
      <w:r w:rsidRPr="002859A2">
        <w:rPr>
          <w:sz w:val="18"/>
          <w:szCs w:val="18"/>
        </w:rPr>
        <w:t xml:space="preserve"> (the root of shehakim), which means ‘to rub away, pulverize, grind’ (cf. Shemot (Exodus) 30:36 and Job, 14:19).</w:t>
      </w:r>
    </w:p>
  </w:footnote>
  <w:footnote w:id="190">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Tehillim (Psalms) 78:23, 24.</w:t>
      </w:r>
    </w:p>
  </w:footnote>
  <w:footnote w:id="191">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Cf. Ta’an. 5a: ‘The Holy One blessed be He, said: I shall not enter the Jerusalem which is above, until I enter the Jerusalem which is below’.</w:t>
      </w:r>
    </w:p>
  </w:footnote>
  <w:footnote w:id="192">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Michael is Israel’s Guardian Angel; cf. Dan. 12:1 and Yoma 77a. Num. Rab. s. 2, Hul. 40a.</w:t>
      </w:r>
    </w:p>
  </w:footnote>
  <w:footnote w:id="193">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I Kings 8:13; the earthly Temple corresponds to the heavenly Sanctuary.</w:t>
      </w:r>
    </w:p>
  </w:footnote>
  <w:footnote w:id="194">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Yeshayahu (Isaiah) 63:15.</w:t>
      </w:r>
    </w:p>
  </w:footnote>
  <w:footnote w:id="195">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Because Israel utters God’s praise by day.</w:t>
      </w:r>
    </w:p>
  </w:footnote>
  <w:footnote w:id="196">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By silencing the angels by day. God shows lovingkindness to the children of Israel, who are thus permitted to win divine grace by their prayer. Cf. also A.Z. 3b on the same verse.</w:t>
      </w:r>
    </w:p>
  </w:footnote>
  <w:footnote w:id="197">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Tehillim (Psalms) 42:9. I.e., by night the song of the angels joins mine (says Israel), which I uttered by day (Rashi).</w:t>
      </w:r>
    </w:p>
  </w:footnote>
  <w:footnote w:id="198">
    <w:p w:rsidR="00220FEC" w:rsidRPr="002859A2" w:rsidRDefault="00220FEC" w:rsidP="002859A2">
      <w:pPr>
        <w:spacing w:after="0" w:line="240" w:lineRule="auto"/>
        <w:rPr>
          <w:rFonts w:ascii="Times New Roman" w:hAnsi="Times New Roman" w:cs="Times New Roman"/>
          <w:sz w:val="18"/>
          <w:szCs w:val="18"/>
        </w:rPr>
      </w:pPr>
      <w:r w:rsidRPr="002859A2">
        <w:rPr>
          <w:rStyle w:val="FootnoteReference"/>
          <w:rFonts w:ascii="Times New Roman" w:hAnsi="Times New Roman" w:cs="Times New Roman"/>
          <w:sz w:val="18"/>
          <w:szCs w:val="18"/>
        </w:rPr>
        <w:footnoteRef/>
      </w:r>
      <w:r w:rsidRPr="002859A2">
        <w:rPr>
          <w:rFonts w:ascii="Times New Roman" w:hAnsi="Times New Roman" w:cs="Times New Roman"/>
          <w:sz w:val="18"/>
          <w:szCs w:val="18"/>
        </w:rPr>
        <w:t xml:space="preserve"> Chagigah 12b</w:t>
      </w:r>
    </w:p>
  </w:footnote>
  <w:footnote w:id="199">
    <w:p w:rsidR="00220FEC" w:rsidRPr="002859A2" w:rsidRDefault="00220FEC" w:rsidP="002F49A0">
      <w:pPr>
        <w:pStyle w:val="FootnoteText"/>
        <w:rPr>
          <w:rFonts w:cs="Times New Roman"/>
          <w:sz w:val="18"/>
          <w:szCs w:val="18"/>
        </w:rPr>
      </w:pPr>
      <w:r w:rsidRPr="002859A2">
        <w:rPr>
          <w:rStyle w:val="FootnoteReference"/>
          <w:rFonts w:cs="Times New Roman"/>
          <w:sz w:val="18"/>
          <w:szCs w:val="18"/>
        </w:rPr>
        <w:footnoteRef/>
      </w:r>
      <w:r w:rsidRPr="002859A2">
        <w:rPr>
          <w:rFonts w:cs="Times New Roman"/>
          <w:sz w:val="18"/>
          <w:szCs w:val="18"/>
        </w:rPr>
        <w:t xml:space="preserve"> Yeshayahu (Isaiah) 40:22</w:t>
      </w:r>
    </w:p>
  </w:footnote>
  <w:footnote w:id="200">
    <w:p w:rsidR="00220FEC" w:rsidRPr="002859A2" w:rsidRDefault="00220FEC" w:rsidP="002F49A0">
      <w:pPr>
        <w:pStyle w:val="FootnoteText"/>
        <w:rPr>
          <w:rFonts w:cs="Times New Roman"/>
          <w:sz w:val="18"/>
          <w:szCs w:val="18"/>
        </w:rPr>
      </w:pPr>
      <w:r w:rsidRPr="002859A2">
        <w:rPr>
          <w:rStyle w:val="FootnoteReference"/>
          <w:rFonts w:cs="Times New Roman"/>
          <w:sz w:val="18"/>
          <w:szCs w:val="18"/>
        </w:rPr>
        <w:footnoteRef/>
      </w:r>
      <w:r w:rsidRPr="002859A2">
        <w:rPr>
          <w:rFonts w:cs="Times New Roman"/>
          <w:sz w:val="18"/>
          <w:szCs w:val="18"/>
        </w:rPr>
        <w:t xml:space="preserve"> Bereshit (Genesis) 1:17</w:t>
      </w:r>
    </w:p>
  </w:footnote>
  <w:footnote w:id="201">
    <w:p w:rsidR="00220FEC" w:rsidRPr="002859A2" w:rsidRDefault="00220FEC" w:rsidP="002F49A0">
      <w:pPr>
        <w:pStyle w:val="FootnoteText"/>
        <w:rPr>
          <w:rFonts w:cs="Times New Roman"/>
          <w:sz w:val="18"/>
          <w:szCs w:val="18"/>
        </w:rPr>
      </w:pPr>
      <w:r w:rsidRPr="002859A2">
        <w:rPr>
          <w:rStyle w:val="FootnoteReference"/>
          <w:rFonts w:cs="Times New Roman"/>
          <w:sz w:val="18"/>
          <w:szCs w:val="18"/>
        </w:rPr>
        <w:footnoteRef/>
      </w:r>
      <w:r w:rsidRPr="002859A2">
        <w:rPr>
          <w:rFonts w:cs="Times New Roman"/>
          <w:sz w:val="18"/>
          <w:szCs w:val="18"/>
        </w:rPr>
        <w:t xml:space="preserve"> Nehemiah 9:6</w:t>
      </w:r>
    </w:p>
  </w:footnote>
  <w:footnote w:id="202">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w:t>
      </w:r>
      <w:r>
        <w:rPr>
          <w:sz w:val="18"/>
          <w:szCs w:val="18"/>
        </w:rPr>
        <w:t>cf. Yesha</w:t>
      </w:r>
      <w:r w:rsidRPr="002859A2">
        <w:rPr>
          <w:sz w:val="18"/>
          <w:szCs w:val="18"/>
        </w:rPr>
        <w:t>yahu 40:15</w:t>
      </w:r>
    </w:p>
  </w:footnote>
  <w:footnote w:id="203">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78:23-24</w:t>
      </w:r>
    </w:p>
  </w:footnote>
  <w:footnote w:id="204">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Cf. Ta’anith. 5a: ‘The Holy One blessed be He, said: I shall not enter the Jerusalem which is above, until I enter the Jerusalem which is below’.</w:t>
      </w:r>
    </w:p>
  </w:footnote>
  <w:footnote w:id="205">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Michael is Israel's Guardian Angel; cf. Daniel 12:1 and Yoma 77a. Num. Rab. s. 2, Hul. 40a.</w:t>
      </w:r>
    </w:p>
  </w:footnote>
  <w:footnote w:id="206">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I Melachim (Kings) 8:13; the earthly Temple corresponds to the heavenly Sanctuary.</w:t>
      </w:r>
    </w:p>
  </w:footnote>
  <w:footnote w:id="207">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Yeshayahu (Isaiah) 63:15</w:t>
      </w:r>
    </w:p>
  </w:footnote>
  <w:footnote w:id="208">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42:9. I.e., by night the song of the angels joins mine (says Israel), which I uttered by day (Rashi).</w:t>
      </w:r>
    </w:p>
  </w:footnote>
  <w:footnote w:id="209">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For these stores cf. Job 38:22f also Yeshiyahu 29:6.</w:t>
      </w:r>
    </w:p>
  </w:footnote>
  <w:footnote w:id="210">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Devarim (Deuteronomy), 28:12; implying also the existence of a bad store, i.e., of punishments; but the "Ein Jacob’ reads here Yi</w:t>
      </w:r>
      <w:r>
        <w:rPr>
          <w:sz w:val="18"/>
          <w:szCs w:val="18"/>
        </w:rPr>
        <w:t>rme</w:t>
      </w:r>
      <w:r w:rsidRPr="002859A2">
        <w:rPr>
          <w:sz w:val="18"/>
          <w:szCs w:val="18"/>
        </w:rPr>
        <w:t>yahu (Jeremiah) 50:25.</w:t>
      </w:r>
    </w:p>
  </w:footnote>
  <w:footnote w:id="211">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148:7-8</w:t>
      </w:r>
    </w:p>
  </w:footnote>
  <w:footnote w:id="212">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Melachim alef (I Kings) 8:39</w:t>
      </w:r>
    </w:p>
  </w:footnote>
  <w:footnote w:id="213">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Rashi explains that either ‘spirits’ and ‘souls’ are synonymous, or else ‘spirit’ means the soul that has bodily form (ectoplasm?).</w:t>
      </w:r>
    </w:p>
  </w:footnote>
  <w:footnote w:id="214">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89:15</w:t>
      </w:r>
    </w:p>
  </w:footnote>
  <w:footnote w:id="215">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Yeshayahu (Isaiah) 59:17</w:t>
      </w:r>
    </w:p>
  </w:footnote>
  <w:footnote w:id="216">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36:10</w:t>
      </w:r>
    </w:p>
  </w:footnote>
  <w:footnote w:id="217">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24:5</w:t>
      </w:r>
    </w:p>
  </w:footnote>
  <w:footnote w:id="218">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Shmuel alef (1 Samuel) 25:29</w:t>
      </w:r>
    </w:p>
  </w:footnote>
  <w:footnote w:id="219">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Yeshayahu (Isaiah) 57:1</w:t>
      </w:r>
    </w:p>
  </w:footnote>
  <w:footnote w:id="220">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Yeshayahu (Isaiah) 6:2; in Rabbinic literature they are understood to be angels of fire, cf. Devarim (Deuteronomy) Rab.11</w:t>
      </w:r>
    </w:p>
  </w:footnote>
  <w:footnote w:id="221">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Yehezechel (Ezekiel) 1:5f.</w:t>
      </w:r>
    </w:p>
  </w:footnote>
  <w:footnote w:id="222">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68:5</w:t>
      </w:r>
    </w:p>
  </w:footnote>
  <w:footnote w:id="223">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Devarim (Deuteronomy) 33:26</w:t>
      </w:r>
      <w:r>
        <w:rPr>
          <w:sz w:val="18"/>
          <w:szCs w:val="18"/>
        </w:rPr>
        <w:t xml:space="preserve">25. </w:t>
      </w:r>
    </w:p>
  </w:footnote>
  <w:footnote w:id="224">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Tehilim (Psalms) 18:12</w:t>
      </w:r>
    </w:p>
  </w:footnote>
  <w:footnote w:id="225">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Daniel 2:22</w:t>
      </w:r>
    </w:p>
  </w:footnote>
  <w:footnote w:id="226">
    <w:p w:rsidR="00220FEC" w:rsidRPr="002859A2" w:rsidRDefault="00220FEC" w:rsidP="002F49A0">
      <w:pPr>
        <w:pStyle w:val="FootnoteText"/>
        <w:rPr>
          <w:sz w:val="18"/>
          <w:szCs w:val="18"/>
        </w:rPr>
      </w:pPr>
      <w:r w:rsidRPr="002859A2">
        <w:rPr>
          <w:rStyle w:val="FootnoteReference"/>
          <w:sz w:val="18"/>
          <w:szCs w:val="18"/>
        </w:rPr>
        <w:footnoteRef/>
      </w:r>
      <w:r w:rsidRPr="002859A2">
        <w:rPr>
          <w:sz w:val="18"/>
          <w:szCs w:val="18"/>
        </w:rPr>
        <w:t xml:space="preserve"> Henry, Matthew, </w:t>
      </w:r>
      <w:r w:rsidRPr="002859A2">
        <w:rPr>
          <w:i/>
          <w:iCs/>
          <w:sz w:val="18"/>
          <w:szCs w:val="18"/>
        </w:rPr>
        <w:t>Commentary on the Whole Bible Volume VI (Acts to Revelation)</w:t>
      </w:r>
      <w:r w:rsidRPr="002859A2">
        <w:rPr>
          <w:sz w:val="18"/>
          <w:szCs w:val="18"/>
        </w:rPr>
        <w:t>: Second Corinthians Chapter 12.</w:t>
      </w:r>
    </w:p>
  </w:footnote>
  <w:footnote w:id="227">
    <w:p w:rsidR="00220FEC" w:rsidRDefault="00220FEC" w:rsidP="00532AEF">
      <w:pPr>
        <w:pStyle w:val="FootnoteText"/>
      </w:pPr>
      <w:r>
        <w:rPr>
          <w:rStyle w:val="FootnoteReference"/>
        </w:rPr>
        <w:footnoteRef/>
      </w:r>
      <w:r>
        <w:t xml:space="preserve"> Note here that she has an “unclean spirit.” </w:t>
      </w:r>
    </w:p>
  </w:footnote>
  <w:footnote w:id="228">
    <w:p w:rsidR="00220FEC" w:rsidRDefault="00220FEC" w:rsidP="00532AEF">
      <w:pPr>
        <w:pStyle w:val="FootnoteText"/>
      </w:pPr>
      <w:r>
        <w:rPr>
          <w:rStyle w:val="FootnoteReference"/>
        </w:rPr>
        <w:footnoteRef/>
      </w:r>
      <w:r>
        <w:t xml:space="preserve"> The use of </w:t>
      </w:r>
      <w:r w:rsidRPr="00592B02">
        <w:rPr>
          <w:lang w:val="el-GR"/>
        </w:rPr>
        <w:t>πνεῦμα ἀκάθαρτον</w:t>
      </w:r>
      <w:r>
        <w:t xml:space="preserve"> (unclean spirit) in this case is amazing.</w:t>
      </w:r>
    </w:p>
  </w:footnote>
  <w:footnote w:id="229">
    <w:p w:rsidR="00220FEC" w:rsidRDefault="00220FEC" w:rsidP="00532AEF">
      <w:pPr>
        <w:pStyle w:val="FootnoteText"/>
      </w:pPr>
      <w:r>
        <w:rPr>
          <w:rStyle w:val="FootnoteReference"/>
        </w:rPr>
        <w:footnoteRef/>
      </w:r>
      <w:r>
        <w:t xml:space="preserve"> Yosef Bar-Shabbat, Yosef, son of the Sabbath.</w:t>
      </w:r>
    </w:p>
  </w:footnote>
  <w:footnote w:id="230">
    <w:p w:rsidR="00220FEC" w:rsidRDefault="00220FEC" w:rsidP="00532AEF">
      <w:pPr>
        <w:pStyle w:val="FootnoteText"/>
      </w:pPr>
      <w:r>
        <w:rPr>
          <w:rStyle w:val="FootnoteReference"/>
        </w:rPr>
        <w:footnoteRef/>
      </w:r>
      <w:r>
        <w:t xml:space="preserve"> From among the Gentiles meaning that the “Brothers” are now Jewish, not Gentiles who have only kept the seven laws of Noach.</w:t>
      </w:r>
    </w:p>
  </w:footnote>
  <w:footnote w:id="231">
    <w:p w:rsidR="00220FEC" w:rsidRPr="007B6C45" w:rsidRDefault="00220FEC" w:rsidP="00532AEF">
      <w:pPr>
        <w:pStyle w:val="FootnoteText"/>
        <w:rPr>
          <w:sz w:val="18"/>
          <w:szCs w:val="18"/>
        </w:rPr>
      </w:pPr>
      <w:r w:rsidRPr="007B6C45">
        <w:rPr>
          <w:rStyle w:val="FootnoteReference"/>
          <w:sz w:val="18"/>
          <w:szCs w:val="18"/>
        </w:rPr>
        <w:footnoteRef/>
      </w:r>
      <w:r w:rsidRPr="007B6C45">
        <w:rPr>
          <w:sz w:val="18"/>
          <w:szCs w:val="18"/>
        </w:rPr>
        <w:t xml:space="preserve"> Each category serves as a “pars pro toto” for a number of categorical mitzvoth.</w:t>
      </w:r>
    </w:p>
  </w:footnote>
  <w:footnote w:id="232">
    <w:p w:rsidR="00220FEC" w:rsidRPr="007B6C45" w:rsidRDefault="00220FEC" w:rsidP="00532AEF">
      <w:pPr>
        <w:pStyle w:val="FootnoteText"/>
        <w:rPr>
          <w:sz w:val="18"/>
          <w:szCs w:val="18"/>
        </w:rPr>
      </w:pPr>
      <w:r w:rsidRPr="007B6C45">
        <w:rPr>
          <w:rStyle w:val="FootnoteReference"/>
          <w:sz w:val="18"/>
          <w:szCs w:val="18"/>
        </w:rPr>
        <w:footnoteRef/>
      </w:r>
      <w:r w:rsidRPr="007B6C45">
        <w:rPr>
          <w:sz w:val="18"/>
          <w:szCs w:val="18"/>
        </w:rPr>
        <w:t xml:space="preserve"> </w:t>
      </w:r>
      <w:r w:rsidRPr="007B6C45">
        <w:rPr>
          <w:b/>
          <w:bCs/>
          <w:sz w:val="18"/>
          <w:szCs w:val="18"/>
          <w:lang w:val="el-GR"/>
        </w:rPr>
        <w:t>προτίθημι</w:t>
      </w:r>
      <w:r w:rsidRPr="007B6C45">
        <w:rPr>
          <w:sz w:val="18"/>
          <w:szCs w:val="18"/>
          <w:lang w:val="en-AU"/>
        </w:rPr>
        <w:t xml:space="preserve"> – </w:t>
      </w:r>
      <w:r w:rsidRPr="007B6C45">
        <w:rPr>
          <w:i/>
          <w:iCs/>
          <w:sz w:val="18"/>
          <w:szCs w:val="18"/>
          <w:lang w:val="en-AU"/>
        </w:rPr>
        <w:t>protithemai</w:t>
      </w:r>
      <w:r w:rsidRPr="007B6C45">
        <w:rPr>
          <w:iCs/>
          <w:sz w:val="18"/>
          <w:szCs w:val="18"/>
          <w:lang w:val="en-AU"/>
        </w:rPr>
        <w:t xml:space="preserve"> </w:t>
      </w:r>
      <w:r w:rsidRPr="007B6C45">
        <w:rPr>
          <w:sz w:val="18"/>
          <w:szCs w:val="18"/>
          <w:lang w:val="en-AU"/>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Messiah.” Not finding this statement in the majority of Greek texts, we have left it out.</w:t>
      </w:r>
    </w:p>
  </w:footnote>
  <w:footnote w:id="233">
    <w:p w:rsidR="00220FEC" w:rsidRPr="007B6C45" w:rsidRDefault="00220FEC" w:rsidP="00532AEF">
      <w:pPr>
        <w:pStyle w:val="FootnoteText"/>
        <w:rPr>
          <w:sz w:val="18"/>
          <w:szCs w:val="18"/>
        </w:rPr>
      </w:pPr>
      <w:r w:rsidRPr="007B6C45">
        <w:rPr>
          <w:rStyle w:val="FootnoteReference"/>
          <w:sz w:val="18"/>
          <w:szCs w:val="18"/>
        </w:rPr>
        <w:footnoteRef/>
      </w:r>
      <w:r w:rsidRPr="007B6C45">
        <w:rPr>
          <w:sz w:val="18"/>
          <w:szCs w:val="18"/>
        </w:rPr>
        <w:t xml:space="preserve"> The fundamentals of Messiah, is translated “first” in Hebrews 5:12, “of the first (principles of the oracles of G-d),” lit., ‘(the principles) of the beginning (of the oracles of G-d);’ in 6:1 “the first (principles) of Messiah,’ i.e., the elementary teaching concerning Messiah. In Acts 26:4, where the word is preceded by </w:t>
      </w:r>
      <w:r w:rsidRPr="007B6C45">
        <w:rPr>
          <w:i/>
          <w:sz w:val="18"/>
          <w:szCs w:val="18"/>
        </w:rPr>
        <w:t>apo</w:t>
      </w:r>
      <w:r w:rsidRPr="007B6C45">
        <w:rPr>
          <w:sz w:val="18"/>
          <w:szCs w:val="18"/>
        </w:rPr>
        <w:t xml:space="preserve">, from, the A.V., has “at the first,” the R.V., “from the beginning.” We need to understand these “fundamentals of Messiah” as the principal teaching of the Mesorah, i.e. the Peshat of Hakham Tsefet’s Mishnaic Import.  </w:t>
      </w:r>
    </w:p>
  </w:footnote>
  <w:footnote w:id="234">
    <w:p w:rsidR="00220FEC" w:rsidRPr="00F80FD8" w:rsidRDefault="00220FEC" w:rsidP="00532AEF">
      <w:pPr>
        <w:pStyle w:val="FootnoteText"/>
        <w:rPr>
          <w:sz w:val="18"/>
          <w:szCs w:val="18"/>
        </w:rPr>
      </w:pPr>
      <w:r w:rsidRPr="00F80FD8">
        <w:rPr>
          <w:rStyle w:val="FootnoteReference"/>
          <w:sz w:val="18"/>
          <w:szCs w:val="18"/>
        </w:rPr>
        <w:footnoteRef/>
      </w:r>
      <w:r w:rsidRPr="00F80FD8">
        <w:rPr>
          <w:sz w:val="18"/>
          <w:szCs w:val="18"/>
        </w:rPr>
        <w:t xml:space="preserve"> </w:t>
      </w:r>
      <w:r w:rsidRPr="00F80FD8">
        <w:rPr>
          <w:b/>
          <w:bCs/>
          <w:sz w:val="18"/>
          <w:szCs w:val="18"/>
          <w:lang w:val="en-AU"/>
        </w:rPr>
        <w:t xml:space="preserve">Amanuensis </w:t>
      </w:r>
      <w:r w:rsidRPr="00F80FD8">
        <w:rPr>
          <w:sz w:val="18"/>
          <w:szCs w:val="18"/>
          <w:lang w:val="en-AU"/>
        </w:rPr>
        <w:t>–</w:t>
      </w:r>
      <w:r w:rsidRPr="00F80FD8">
        <w:rPr>
          <w:b/>
          <w:bCs/>
          <w:sz w:val="18"/>
          <w:szCs w:val="18"/>
          <w:lang w:val="en-AU"/>
        </w:rPr>
        <w:t xml:space="preserve"> </w:t>
      </w:r>
      <w:r w:rsidRPr="00F80FD8">
        <w:rPr>
          <w:sz w:val="18"/>
          <w:szCs w:val="18"/>
        </w:rPr>
        <w:t>is a person employed to write or type what another dictates or to copy what has been written by another, and also refers to a person who signs a document on behalf of another under their authority.</w:t>
      </w:r>
    </w:p>
  </w:footnote>
  <w:footnote w:id="235">
    <w:p w:rsidR="00220FEC" w:rsidRPr="00F80FD8" w:rsidRDefault="00220FEC" w:rsidP="00532AEF">
      <w:pPr>
        <w:pStyle w:val="FootnoteText"/>
        <w:rPr>
          <w:sz w:val="18"/>
          <w:szCs w:val="18"/>
        </w:rPr>
      </w:pPr>
      <w:r w:rsidRPr="00F80FD8">
        <w:rPr>
          <w:rStyle w:val="FootnoteReference"/>
          <w:sz w:val="18"/>
          <w:szCs w:val="18"/>
        </w:rPr>
        <w:footnoteRef/>
      </w:r>
      <w:r w:rsidRPr="00F80FD8">
        <w:rPr>
          <w:sz w:val="18"/>
          <w:szCs w:val="18"/>
        </w:rPr>
        <w:t xml:space="preserve"> </w:t>
      </w:r>
      <w:r w:rsidRPr="00F80FD8">
        <w:rPr>
          <w:b/>
          <w:bCs/>
          <w:sz w:val="18"/>
          <w:szCs w:val="18"/>
        </w:rPr>
        <w:t>Meat from animals that have not been properly slaughtered</w:t>
      </w:r>
      <w:r w:rsidRPr="00F80FD8">
        <w:rPr>
          <w:sz w:val="18"/>
          <w:szCs w:val="18"/>
        </w:rPr>
        <w:t xml:space="preserve">) </w:t>
      </w:r>
      <w:r w:rsidRPr="00F80FD8">
        <w:rPr>
          <w:b/>
          <w:bCs/>
          <w:sz w:val="18"/>
          <w:szCs w:val="18"/>
        </w:rPr>
        <w:t>Ac 15:20,</w:t>
      </w:r>
      <w:r w:rsidRPr="00F80FD8">
        <w:rPr>
          <w:sz w:val="18"/>
          <w:szCs w:val="18"/>
        </w:rPr>
        <w:t xml:space="preserve"> </w:t>
      </w:r>
      <w:r w:rsidRPr="00F80FD8">
        <w:rPr>
          <w:b/>
          <w:bCs/>
          <w:sz w:val="18"/>
          <w:szCs w:val="18"/>
        </w:rPr>
        <w:t>29</w:t>
      </w:r>
      <w:r w:rsidRPr="00F80FD8">
        <w:rPr>
          <w:sz w:val="18"/>
          <w:szCs w:val="18"/>
        </w:rPr>
        <w:t xml:space="preserve">; </w:t>
      </w:r>
      <w:r w:rsidRPr="00F80FD8">
        <w:rPr>
          <w:b/>
          <w:bCs/>
          <w:sz w:val="18"/>
          <w:szCs w:val="18"/>
        </w:rPr>
        <w:t xml:space="preserve">21:25. </w:t>
      </w:r>
      <w:r w:rsidRPr="00F80FD8">
        <w:rPr>
          <w:bCs/>
          <w:sz w:val="18"/>
          <w:szCs w:val="18"/>
        </w:rPr>
        <w:t xml:space="preserve">Strong, J. (1996). </w:t>
      </w:r>
      <w:r w:rsidRPr="00F80FD8">
        <w:rPr>
          <w:bCs/>
          <w:i/>
          <w:iCs/>
          <w:sz w:val="18"/>
          <w:szCs w:val="18"/>
        </w:rPr>
        <w:t>The exhaustive concordance of the Bible : Showing every word of the text of the common English version of the canonical books, and every occurrence of each word in regular order.</w:t>
      </w:r>
      <w:r w:rsidRPr="00F80FD8">
        <w:rPr>
          <w:bCs/>
          <w:sz w:val="18"/>
          <w:szCs w:val="18"/>
        </w:rPr>
        <w:t xml:space="preserve"> (H2614). Ontario: Woodside Bible Fellowship.</w:t>
      </w:r>
    </w:p>
  </w:footnote>
  <w:footnote w:id="236">
    <w:p w:rsidR="00220FEC" w:rsidRPr="00F80FD8" w:rsidRDefault="00220FEC" w:rsidP="00532AEF">
      <w:pPr>
        <w:pStyle w:val="FootnoteText"/>
        <w:rPr>
          <w:sz w:val="18"/>
          <w:szCs w:val="18"/>
        </w:rPr>
      </w:pPr>
      <w:r w:rsidRPr="00F80FD8">
        <w:rPr>
          <w:rStyle w:val="FootnoteReference"/>
          <w:sz w:val="18"/>
          <w:szCs w:val="18"/>
        </w:rPr>
        <w:footnoteRef/>
      </w:r>
      <w:r w:rsidRPr="00F80FD8">
        <w:rPr>
          <w:sz w:val="18"/>
          <w:szCs w:val="18"/>
        </w:rPr>
        <w:t xml:space="preserve"> We say “Oral Torah” here because there is no Scriptural methodology for killing animals. The correct procedure must be derived from the Oral Torah.</w:t>
      </w:r>
      <w:r>
        <w:rPr>
          <w:sz w:val="18"/>
          <w:szCs w:val="18"/>
        </w:rPr>
        <w:t xml:space="preserve"> Cf. Deut. 12:21 – “</w:t>
      </w:r>
      <w:r w:rsidRPr="00F80FD8">
        <w:rPr>
          <w:sz w:val="18"/>
          <w:szCs w:val="18"/>
        </w:rPr>
        <w:t xml:space="preserve">If the place where the LORD has chosen to establish His name is too far from you, you may slaughter any of the cattle or sheep that the LORD gives you, </w:t>
      </w:r>
      <w:r>
        <w:rPr>
          <w:b/>
          <w:sz w:val="18"/>
          <w:szCs w:val="18"/>
          <w:highlight w:val="yellow"/>
        </w:rPr>
        <w:t>as I have command</w:t>
      </w:r>
      <w:r w:rsidRPr="00F80FD8">
        <w:rPr>
          <w:b/>
          <w:sz w:val="18"/>
          <w:szCs w:val="18"/>
          <w:highlight w:val="yellow"/>
        </w:rPr>
        <w:t>ed you</w:t>
      </w:r>
      <w:r w:rsidRPr="00F80FD8">
        <w:rPr>
          <w:sz w:val="18"/>
          <w:szCs w:val="18"/>
        </w:rPr>
        <w:t>; and you may eat to your heart</w:t>
      </w:r>
      <w:r>
        <w:rPr>
          <w:sz w:val="18"/>
          <w:szCs w:val="18"/>
        </w:rPr>
        <w:t xml:space="preserve">'s content in your settlements.” </w:t>
      </w:r>
      <w:r w:rsidRPr="00F80FD8">
        <w:rPr>
          <w:sz w:val="18"/>
          <w:szCs w:val="18"/>
        </w:rPr>
        <w:t>The laws regarding the precise method of slaughter are not stated in the Bible, but were given orally to Moses on Mount Sinai, as indicated in the verse by the stat</w:t>
      </w:r>
      <w:r>
        <w:rPr>
          <w:sz w:val="18"/>
          <w:szCs w:val="18"/>
        </w:rPr>
        <w:t>ement, "</w:t>
      </w:r>
      <w:r w:rsidRPr="00F80FD8">
        <w:rPr>
          <w:b/>
          <w:sz w:val="18"/>
          <w:szCs w:val="18"/>
          <w:highlight w:val="yellow"/>
        </w:rPr>
        <w:t>as I have commanded you</w:t>
      </w:r>
      <w:r w:rsidRPr="00F80FD8">
        <w:rPr>
          <w:sz w:val="18"/>
          <w:szCs w:val="18"/>
        </w:rPr>
        <w:t>," that is, as I have already instructed you. [The function of this previous sentence is to make a link between rabbinically developed laws regarding implementation of these laws and what is traditionally understood as the revelation—of both oral and written Torah</w:t>
      </w:r>
      <w:r>
        <w:rPr>
          <w:sz w:val="18"/>
          <w:szCs w:val="18"/>
        </w:rPr>
        <w:t>.</w:t>
      </w:r>
    </w:p>
  </w:footnote>
  <w:footnote w:id="237">
    <w:p w:rsidR="00220FEC" w:rsidRPr="00F80FD8" w:rsidRDefault="00220FEC" w:rsidP="00532AEF">
      <w:pPr>
        <w:pStyle w:val="FootnoteText"/>
        <w:rPr>
          <w:sz w:val="18"/>
          <w:szCs w:val="18"/>
        </w:rPr>
      </w:pPr>
      <w:r w:rsidRPr="00F80FD8">
        <w:rPr>
          <w:rStyle w:val="FootnoteReference"/>
          <w:sz w:val="18"/>
          <w:szCs w:val="18"/>
        </w:rPr>
        <w:footnoteRef/>
      </w:r>
      <w:r w:rsidRPr="00F80FD8">
        <w:rPr>
          <w:sz w:val="18"/>
          <w:szCs w:val="18"/>
        </w:rPr>
        <w:t xml:space="preserve"> A superficial reading will cause the reader to miss the whole point. The “threats of annihilation” of the Master’s talmidim from Paqid Shaul seeking consent from the defunct Kohen Gadol speaks of Purim. </w:t>
      </w:r>
    </w:p>
  </w:footnote>
  <w:footnote w:id="238">
    <w:p w:rsidR="00220FEC" w:rsidRPr="00644530" w:rsidRDefault="00220FEC" w:rsidP="00532AEF">
      <w:pPr>
        <w:pStyle w:val="FootnoteText"/>
        <w:rPr>
          <w:szCs w:val="18"/>
        </w:rPr>
      </w:pPr>
      <w:r w:rsidRPr="00F80FD8">
        <w:rPr>
          <w:rStyle w:val="FootnoteReference"/>
          <w:sz w:val="18"/>
          <w:szCs w:val="18"/>
        </w:rPr>
        <w:footnoteRef/>
      </w:r>
      <w:r w:rsidRPr="00F80FD8">
        <w:rPr>
          <w:sz w:val="18"/>
          <w:szCs w:val="18"/>
        </w:rPr>
        <w:t xml:space="preserve"> The Nazarean converts who were Shomer Shabbat.</w:t>
      </w:r>
      <w:r w:rsidRPr="00644530">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EC" w:rsidRPr="00F87F30" w:rsidRDefault="00220FEC" w:rsidP="00F040F8">
    <w:pPr>
      <w:pStyle w:val="Header"/>
      <w:jc w:val="right"/>
      <w:rPr>
        <w:rFonts w:ascii="Arial Narrow" w:hAnsi="Arial Narrow"/>
        <w:sz w:val="20"/>
        <w:szCs w:val="20"/>
      </w:rPr>
    </w:pPr>
    <w:r w:rsidRPr="00F87F30">
      <w:rPr>
        <w:rFonts w:ascii="Arial Narrow" w:hAnsi="Arial Narrow"/>
        <w:sz w:val="20"/>
        <w:szCs w:val="20"/>
      </w:rPr>
      <w:t>BS”D (B’Siyata D’Shamaya)</w:t>
    </w:r>
    <w:r w:rsidRPr="00F87F30">
      <w:rPr>
        <w:rFonts w:ascii="Arial" w:hAnsi="Arial" w:cs="Arial"/>
        <w:sz w:val="20"/>
        <w:szCs w:val="20"/>
      </w:rPr>
      <w:t>‎</w:t>
    </w:r>
  </w:p>
  <w:p w:rsidR="00220FEC" w:rsidRDefault="00220FEC" w:rsidP="000941BD">
    <w:pPr>
      <w:pStyle w:val="Header"/>
      <w:jc w:val="right"/>
      <w:rPr>
        <w:rFonts w:ascii="Arial Narrow" w:hAnsi="Arial Narrow"/>
        <w:sz w:val="20"/>
        <w:szCs w:val="20"/>
      </w:rPr>
    </w:pPr>
    <w:r w:rsidRPr="00F87F30">
      <w:rPr>
        <w:rFonts w:ascii="Arial Narrow" w:hAnsi="Arial Narrow"/>
        <w:sz w:val="20"/>
        <w:szCs w:val="20"/>
      </w:rPr>
      <w:t>Aramaic: With the help of Heaven</w:t>
    </w:r>
  </w:p>
  <w:p w:rsidR="00220FEC" w:rsidRPr="000941BD" w:rsidRDefault="00220FEC" w:rsidP="000941BD">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85178D6"/>
    <w:multiLevelType w:val="hybridMultilevel"/>
    <w:tmpl w:val="0930B5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E5A88"/>
    <w:multiLevelType w:val="hybridMultilevel"/>
    <w:tmpl w:val="CB40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6B321E"/>
    <w:multiLevelType w:val="hybridMultilevel"/>
    <w:tmpl w:val="AF001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F8"/>
    <w:rsid w:val="00001462"/>
    <w:rsid w:val="0000180A"/>
    <w:rsid w:val="000045A2"/>
    <w:rsid w:val="00004611"/>
    <w:rsid w:val="00004C50"/>
    <w:rsid w:val="00004DC4"/>
    <w:rsid w:val="0000547D"/>
    <w:rsid w:val="00005F7E"/>
    <w:rsid w:val="000100FC"/>
    <w:rsid w:val="00010162"/>
    <w:rsid w:val="00011BDE"/>
    <w:rsid w:val="00014450"/>
    <w:rsid w:val="00014577"/>
    <w:rsid w:val="00014985"/>
    <w:rsid w:val="00014C30"/>
    <w:rsid w:val="00020876"/>
    <w:rsid w:val="00020A8A"/>
    <w:rsid w:val="00021275"/>
    <w:rsid w:val="000216D8"/>
    <w:rsid w:val="00022ACE"/>
    <w:rsid w:val="000233B1"/>
    <w:rsid w:val="00030055"/>
    <w:rsid w:val="00030A9A"/>
    <w:rsid w:val="000356BA"/>
    <w:rsid w:val="000361F0"/>
    <w:rsid w:val="00042075"/>
    <w:rsid w:val="00042706"/>
    <w:rsid w:val="00044B9E"/>
    <w:rsid w:val="000467C9"/>
    <w:rsid w:val="00050E4F"/>
    <w:rsid w:val="00052660"/>
    <w:rsid w:val="00054F60"/>
    <w:rsid w:val="0005530C"/>
    <w:rsid w:val="00055C48"/>
    <w:rsid w:val="0005609F"/>
    <w:rsid w:val="00056A6C"/>
    <w:rsid w:val="00056DE1"/>
    <w:rsid w:val="000614B3"/>
    <w:rsid w:val="00062CED"/>
    <w:rsid w:val="00063A01"/>
    <w:rsid w:val="0006487E"/>
    <w:rsid w:val="00065FCE"/>
    <w:rsid w:val="000663E5"/>
    <w:rsid w:val="000713D6"/>
    <w:rsid w:val="0007193C"/>
    <w:rsid w:val="0007227C"/>
    <w:rsid w:val="000725F5"/>
    <w:rsid w:val="000764AF"/>
    <w:rsid w:val="00076998"/>
    <w:rsid w:val="00076C7E"/>
    <w:rsid w:val="00080AC3"/>
    <w:rsid w:val="00082632"/>
    <w:rsid w:val="00083FA5"/>
    <w:rsid w:val="00085C51"/>
    <w:rsid w:val="00090254"/>
    <w:rsid w:val="0009189D"/>
    <w:rsid w:val="00091D2F"/>
    <w:rsid w:val="000941BD"/>
    <w:rsid w:val="00094D8E"/>
    <w:rsid w:val="00096480"/>
    <w:rsid w:val="00096CBF"/>
    <w:rsid w:val="000977FA"/>
    <w:rsid w:val="000A0261"/>
    <w:rsid w:val="000A04EE"/>
    <w:rsid w:val="000A1EA6"/>
    <w:rsid w:val="000A3891"/>
    <w:rsid w:val="000A5238"/>
    <w:rsid w:val="000A6755"/>
    <w:rsid w:val="000B1814"/>
    <w:rsid w:val="000B20B3"/>
    <w:rsid w:val="000B20E0"/>
    <w:rsid w:val="000B2151"/>
    <w:rsid w:val="000B4096"/>
    <w:rsid w:val="000B523F"/>
    <w:rsid w:val="000B58CC"/>
    <w:rsid w:val="000B76E1"/>
    <w:rsid w:val="000C06F4"/>
    <w:rsid w:val="000C2B71"/>
    <w:rsid w:val="000C3773"/>
    <w:rsid w:val="000C3E90"/>
    <w:rsid w:val="000C68C1"/>
    <w:rsid w:val="000C7226"/>
    <w:rsid w:val="000C7DDA"/>
    <w:rsid w:val="000C7E89"/>
    <w:rsid w:val="000D3056"/>
    <w:rsid w:val="000D461C"/>
    <w:rsid w:val="000D4C6F"/>
    <w:rsid w:val="000D6E1D"/>
    <w:rsid w:val="000D7B97"/>
    <w:rsid w:val="000D7B9C"/>
    <w:rsid w:val="000E0C9F"/>
    <w:rsid w:val="000E19A8"/>
    <w:rsid w:val="000E3859"/>
    <w:rsid w:val="000E55CF"/>
    <w:rsid w:val="000E7CF5"/>
    <w:rsid w:val="000F0646"/>
    <w:rsid w:val="000F1581"/>
    <w:rsid w:val="000F290C"/>
    <w:rsid w:val="000F2BFE"/>
    <w:rsid w:val="000F3B9B"/>
    <w:rsid w:val="000F73A7"/>
    <w:rsid w:val="000F77FD"/>
    <w:rsid w:val="00100862"/>
    <w:rsid w:val="001014ED"/>
    <w:rsid w:val="001020FB"/>
    <w:rsid w:val="00103A2D"/>
    <w:rsid w:val="00103BE0"/>
    <w:rsid w:val="00110DB6"/>
    <w:rsid w:val="00111369"/>
    <w:rsid w:val="00111624"/>
    <w:rsid w:val="00113B05"/>
    <w:rsid w:val="0011785E"/>
    <w:rsid w:val="0012232E"/>
    <w:rsid w:val="00124194"/>
    <w:rsid w:val="00124DBF"/>
    <w:rsid w:val="00124F51"/>
    <w:rsid w:val="00125B7E"/>
    <w:rsid w:val="001263CE"/>
    <w:rsid w:val="00126718"/>
    <w:rsid w:val="00126AAD"/>
    <w:rsid w:val="00127272"/>
    <w:rsid w:val="001301A2"/>
    <w:rsid w:val="0013280A"/>
    <w:rsid w:val="00133006"/>
    <w:rsid w:val="001330AD"/>
    <w:rsid w:val="001342E8"/>
    <w:rsid w:val="001368CB"/>
    <w:rsid w:val="00136B27"/>
    <w:rsid w:val="00137724"/>
    <w:rsid w:val="00137802"/>
    <w:rsid w:val="00141331"/>
    <w:rsid w:val="0014139C"/>
    <w:rsid w:val="00143B3C"/>
    <w:rsid w:val="00143BB3"/>
    <w:rsid w:val="00146F89"/>
    <w:rsid w:val="00147106"/>
    <w:rsid w:val="00147B8F"/>
    <w:rsid w:val="001507B0"/>
    <w:rsid w:val="00153DD9"/>
    <w:rsid w:val="00153F09"/>
    <w:rsid w:val="001555D0"/>
    <w:rsid w:val="00156C39"/>
    <w:rsid w:val="00156CAE"/>
    <w:rsid w:val="00160F9E"/>
    <w:rsid w:val="0016304D"/>
    <w:rsid w:val="00163BF7"/>
    <w:rsid w:val="00164E34"/>
    <w:rsid w:val="001674E0"/>
    <w:rsid w:val="00167584"/>
    <w:rsid w:val="001675E9"/>
    <w:rsid w:val="00167E4C"/>
    <w:rsid w:val="00174642"/>
    <w:rsid w:val="001758A7"/>
    <w:rsid w:val="001759D4"/>
    <w:rsid w:val="00175F99"/>
    <w:rsid w:val="001807E8"/>
    <w:rsid w:val="00182CA2"/>
    <w:rsid w:val="00184AFD"/>
    <w:rsid w:val="00184D2E"/>
    <w:rsid w:val="00184F7B"/>
    <w:rsid w:val="001866E0"/>
    <w:rsid w:val="001879E9"/>
    <w:rsid w:val="00187EA5"/>
    <w:rsid w:val="00190EEF"/>
    <w:rsid w:val="001920DB"/>
    <w:rsid w:val="00192E4E"/>
    <w:rsid w:val="00193B1B"/>
    <w:rsid w:val="001949D1"/>
    <w:rsid w:val="00194E83"/>
    <w:rsid w:val="00196383"/>
    <w:rsid w:val="0019785A"/>
    <w:rsid w:val="001979E0"/>
    <w:rsid w:val="00197ED5"/>
    <w:rsid w:val="001A0645"/>
    <w:rsid w:val="001A138C"/>
    <w:rsid w:val="001A1C2B"/>
    <w:rsid w:val="001A26C9"/>
    <w:rsid w:val="001A2FFD"/>
    <w:rsid w:val="001A36BF"/>
    <w:rsid w:val="001A5381"/>
    <w:rsid w:val="001A5619"/>
    <w:rsid w:val="001A7169"/>
    <w:rsid w:val="001A7803"/>
    <w:rsid w:val="001B3169"/>
    <w:rsid w:val="001B3F52"/>
    <w:rsid w:val="001B5CA6"/>
    <w:rsid w:val="001B6DC5"/>
    <w:rsid w:val="001B6DE8"/>
    <w:rsid w:val="001C09E7"/>
    <w:rsid w:val="001C2997"/>
    <w:rsid w:val="001C2D32"/>
    <w:rsid w:val="001C5604"/>
    <w:rsid w:val="001C6582"/>
    <w:rsid w:val="001C6AF8"/>
    <w:rsid w:val="001C7321"/>
    <w:rsid w:val="001D15E2"/>
    <w:rsid w:val="001D160C"/>
    <w:rsid w:val="001D20AE"/>
    <w:rsid w:val="001D34ED"/>
    <w:rsid w:val="001D4A26"/>
    <w:rsid w:val="001D6E7D"/>
    <w:rsid w:val="001E0172"/>
    <w:rsid w:val="001E159B"/>
    <w:rsid w:val="001E2414"/>
    <w:rsid w:val="001E39F1"/>
    <w:rsid w:val="001E4122"/>
    <w:rsid w:val="001E50DD"/>
    <w:rsid w:val="001E59FB"/>
    <w:rsid w:val="001E6A5D"/>
    <w:rsid w:val="001F056B"/>
    <w:rsid w:val="001F0F01"/>
    <w:rsid w:val="001F2502"/>
    <w:rsid w:val="001F49E1"/>
    <w:rsid w:val="001F4B59"/>
    <w:rsid w:val="001F72E6"/>
    <w:rsid w:val="001F7F79"/>
    <w:rsid w:val="0020035C"/>
    <w:rsid w:val="00202B5C"/>
    <w:rsid w:val="00204AF1"/>
    <w:rsid w:val="00204FA1"/>
    <w:rsid w:val="00205227"/>
    <w:rsid w:val="002057A9"/>
    <w:rsid w:val="002100AF"/>
    <w:rsid w:val="00216B0F"/>
    <w:rsid w:val="00217579"/>
    <w:rsid w:val="00217A56"/>
    <w:rsid w:val="00217C59"/>
    <w:rsid w:val="00217D53"/>
    <w:rsid w:val="00220780"/>
    <w:rsid w:val="00220D89"/>
    <w:rsid w:val="00220FEC"/>
    <w:rsid w:val="00221D9E"/>
    <w:rsid w:val="00222C9D"/>
    <w:rsid w:val="00222E69"/>
    <w:rsid w:val="00223B4B"/>
    <w:rsid w:val="00224BA1"/>
    <w:rsid w:val="002257E3"/>
    <w:rsid w:val="00226B65"/>
    <w:rsid w:val="00227340"/>
    <w:rsid w:val="00227DDC"/>
    <w:rsid w:val="00230BFB"/>
    <w:rsid w:val="0023229B"/>
    <w:rsid w:val="002325CB"/>
    <w:rsid w:val="00232886"/>
    <w:rsid w:val="0023374F"/>
    <w:rsid w:val="00233C51"/>
    <w:rsid w:val="00233E9A"/>
    <w:rsid w:val="0023436D"/>
    <w:rsid w:val="00236005"/>
    <w:rsid w:val="00237052"/>
    <w:rsid w:val="00243414"/>
    <w:rsid w:val="0024497C"/>
    <w:rsid w:val="002503A3"/>
    <w:rsid w:val="00250C51"/>
    <w:rsid w:val="00250D94"/>
    <w:rsid w:val="00251934"/>
    <w:rsid w:val="00251EED"/>
    <w:rsid w:val="002522DC"/>
    <w:rsid w:val="00254058"/>
    <w:rsid w:val="002551E5"/>
    <w:rsid w:val="00255474"/>
    <w:rsid w:val="002560A2"/>
    <w:rsid w:val="0026019B"/>
    <w:rsid w:val="00261B3A"/>
    <w:rsid w:val="00263A7D"/>
    <w:rsid w:val="002647C2"/>
    <w:rsid w:val="0026699C"/>
    <w:rsid w:val="00271FA2"/>
    <w:rsid w:val="0027243D"/>
    <w:rsid w:val="00282E78"/>
    <w:rsid w:val="0028385F"/>
    <w:rsid w:val="00283DB0"/>
    <w:rsid w:val="00284100"/>
    <w:rsid w:val="002859A2"/>
    <w:rsid w:val="00285FC3"/>
    <w:rsid w:val="00287A79"/>
    <w:rsid w:val="00290375"/>
    <w:rsid w:val="002908F4"/>
    <w:rsid w:val="002910F2"/>
    <w:rsid w:val="00292766"/>
    <w:rsid w:val="00293548"/>
    <w:rsid w:val="00293633"/>
    <w:rsid w:val="00293FAC"/>
    <w:rsid w:val="002942CE"/>
    <w:rsid w:val="002978EA"/>
    <w:rsid w:val="002A19BC"/>
    <w:rsid w:val="002A33A6"/>
    <w:rsid w:val="002A4DAD"/>
    <w:rsid w:val="002B0694"/>
    <w:rsid w:val="002B1A1D"/>
    <w:rsid w:val="002B1E37"/>
    <w:rsid w:val="002B36B1"/>
    <w:rsid w:val="002B37A1"/>
    <w:rsid w:val="002B4583"/>
    <w:rsid w:val="002B5078"/>
    <w:rsid w:val="002C0407"/>
    <w:rsid w:val="002C0499"/>
    <w:rsid w:val="002C0691"/>
    <w:rsid w:val="002C0CB8"/>
    <w:rsid w:val="002C2C69"/>
    <w:rsid w:val="002C315B"/>
    <w:rsid w:val="002C32A1"/>
    <w:rsid w:val="002C43A7"/>
    <w:rsid w:val="002C515B"/>
    <w:rsid w:val="002C5C47"/>
    <w:rsid w:val="002C66A6"/>
    <w:rsid w:val="002C7E61"/>
    <w:rsid w:val="002D3A0D"/>
    <w:rsid w:val="002D4762"/>
    <w:rsid w:val="002D7B37"/>
    <w:rsid w:val="002E1D66"/>
    <w:rsid w:val="002E3604"/>
    <w:rsid w:val="002E39C8"/>
    <w:rsid w:val="002E41A8"/>
    <w:rsid w:val="002E4914"/>
    <w:rsid w:val="002E504F"/>
    <w:rsid w:val="002E76E6"/>
    <w:rsid w:val="002E7F57"/>
    <w:rsid w:val="002F0537"/>
    <w:rsid w:val="002F0899"/>
    <w:rsid w:val="002F1D52"/>
    <w:rsid w:val="002F2C36"/>
    <w:rsid w:val="002F3A9E"/>
    <w:rsid w:val="002F49A0"/>
    <w:rsid w:val="002F511A"/>
    <w:rsid w:val="002F67C4"/>
    <w:rsid w:val="00300FF1"/>
    <w:rsid w:val="003013EB"/>
    <w:rsid w:val="00302363"/>
    <w:rsid w:val="00303271"/>
    <w:rsid w:val="0030393D"/>
    <w:rsid w:val="00304088"/>
    <w:rsid w:val="00305C29"/>
    <w:rsid w:val="00306BEB"/>
    <w:rsid w:val="0031211B"/>
    <w:rsid w:val="003129B3"/>
    <w:rsid w:val="0031394E"/>
    <w:rsid w:val="00314483"/>
    <w:rsid w:val="003156D4"/>
    <w:rsid w:val="00316058"/>
    <w:rsid w:val="003161E0"/>
    <w:rsid w:val="00316838"/>
    <w:rsid w:val="0031743C"/>
    <w:rsid w:val="00317E46"/>
    <w:rsid w:val="003215D6"/>
    <w:rsid w:val="00321B72"/>
    <w:rsid w:val="00321FE8"/>
    <w:rsid w:val="00324CB5"/>
    <w:rsid w:val="003260F0"/>
    <w:rsid w:val="00326B68"/>
    <w:rsid w:val="003313EF"/>
    <w:rsid w:val="00331756"/>
    <w:rsid w:val="00333078"/>
    <w:rsid w:val="00333921"/>
    <w:rsid w:val="00333B81"/>
    <w:rsid w:val="00334C34"/>
    <w:rsid w:val="00335AAF"/>
    <w:rsid w:val="0034108E"/>
    <w:rsid w:val="003417F6"/>
    <w:rsid w:val="00341F6E"/>
    <w:rsid w:val="0034314E"/>
    <w:rsid w:val="003447E9"/>
    <w:rsid w:val="00344E68"/>
    <w:rsid w:val="00346AD2"/>
    <w:rsid w:val="003470DE"/>
    <w:rsid w:val="00347BC6"/>
    <w:rsid w:val="003503C2"/>
    <w:rsid w:val="003555B6"/>
    <w:rsid w:val="003559D8"/>
    <w:rsid w:val="00356CF8"/>
    <w:rsid w:val="00360BF6"/>
    <w:rsid w:val="00361C53"/>
    <w:rsid w:val="003633DE"/>
    <w:rsid w:val="00363DC0"/>
    <w:rsid w:val="00366998"/>
    <w:rsid w:val="003671F2"/>
    <w:rsid w:val="00367AF7"/>
    <w:rsid w:val="00371A4C"/>
    <w:rsid w:val="00374BAF"/>
    <w:rsid w:val="003757B3"/>
    <w:rsid w:val="00375D23"/>
    <w:rsid w:val="00377565"/>
    <w:rsid w:val="0037799C"/>
    <w:rsid w:val="00380DF9"/>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D0F"/>
    <w:rsid w:val="003B10C0"/>
    <w:rsid w:val="003B1452"/>
    <w:rsid w:val="003B20CC"/>
    <w:rsid w:val="003B3C07"/>
    <w:rsid w:val="003B5079"/>
    <w:rsid w:val="003B6189"/>
    <w:rsid w:val="003B77BB"/>
    <w:rsid w:val="003B787D"/>
    <w:rsid w:val="003C16D0"/>
    <w:rsid w:val="003C2B5C"/>
    <w:rsid w:val="003C3042"/>
    <w:rsid w:val="003C352A"/>
    <w:rsid w:val="003C43EE"/>
    <w:rsid w:val="003C4949"/>
    <w:rsid w:val="003D0B85"/>
    <w:rsid w:val="003D1153"/>
    <w:rsid w:val="003D3559"/>
    <w:rsid w:val="003D6C4B"/>
    <w:rsid w:val="003E0E49"/>
    <w:rsid w:val="003E3604"/>
    <w:rsid w:val="003E47FD"/>
    <w:rsid w:val="003E57E0"/>
    <w:rsid w:val="003E75D0"/>
    <w:rsid w:val="003E7CAD"/>
    <w:rsid w:val="003F10AA"/>
    <w:rsid w:val="003F24AD"/>
    <w:rsid w:val="003F2F16"/>
    <w:rsid w:val="003F3C42"/>
    <w:rsid w:val="003F6928"/>
    <w:rsid w:val="003F7540"/>
    <w:rsid w:val="003F7E5A"/>
    <w:rsid w:val="004004D1"/>
    <w:rsid w:val="00400C23"/>
    <w:rsid w:val="00400F96"/>
    <w:rsid w:val="00401B80"/>
    <w:rsid w:val="00402134"/>
    <w:rsid w:val="004029AF"/>
    <w:rsid w:val="00402A14"/>
    <w:rsid w:val="004044AA"/>
    <w:rsid w:val="004049A4"/>
    <w:rsid w:val="00404E41"/>
    <w:rsid w:val="004054CA"/>
    <w:rsid w:val="0040759B"/>
    <w:rsid w:val="00407C0A"/>
    <w:rsid w:val="00410D85"/>
    <w:rsid w:val="00410DE6"/>
    <w:rsid w:val="004115A7"/>
    <w:rsid w:val="00412432"/>
    <w:rsid w:val="00416A58"/>
    <w:rsid w:val="00416CED"/>
    <w:rsid w:val="00420B9F"/>
    <w:rsid w:val="00421794"/>
    <w:rsid w:val="0042414B"/>
    <w:rsid w:val="00425E2F"/>
    <w:rsid w:val="00430A04"/>
    <w:rsid w:val="00430DB6"/>
    <w:rsid w:val="004316CD"/>
    <w:rsid w:val="004322E9"/>
    <w:rsid w:val="004330BE"/>
    <w:rsid w:val="00437880"/>
    <w:rsid w:val="00437B34"/>
    <w:rsid w:val="00443BBD"/>
    <w:rsid w:val="00443DBA"/>
    <w:rsid w:val="004446D9"/>
    <w:rsid w:val="00444724"/>
    <w:rsid w:val="00445BB5"/>
    <w:rsid w:val="00445E61"/>
    <w:rsid w:val="00451717"/>
    <w:rsid w:val="00452076"/>
    <w:rsid w:val="00454065"/>
    <w:rsid w:val="004561F5"/>
    <w:rsid w:val="00461544"/>
    <w:rsid w:val="004617D0"/>
    <w:rsid w:val="004623AA"/>
    <w:rsid w:val="00462DAD"/>
    <w:rsid w:val="004633CB"/>
    <w:rsid w:val="00466411"/>
    <w:rsid w:val="0046676F"/>
    <w:rsid w:val="004702FD"/>
    <w:rsid w:val="00470310"/>
    <w:rsid w:val="00470F2E"/>
    <w:rsid w:val="00472A43"/>
    <w:rsid w:val="00473644"/>
    <w:rsid w:val="00475FF8"/>
    <w:rsid w:val="00476984"/>
    <w:rsid w:val="004770A4"/>
    <w:rsid w:val="00477BD6"/>
    <w:rsid w:val="00480EB1"/>
    <w:rsid w:val="0048123B"/>
    <w:rsid w:val="004816AA"/>
    <w:rsid w:val="00482A2C"/>
    <w:rsid w:val="0048564D"/>
    <w:rsid w:val="0048656A"/>
    <w:rsid w:val="0049287A"/>
    <w:rsid w:val="0049510E"/>
    <w:rsid w:val="00495506"/>
    <w:rsid w:val="004A012F"/>
    <w:rsid w:val="004A0905"/>
    <w:rsid w:val="004A1791"/>
    <w:rsid w:val="004A21B5"/>
    <w:rsid w:val="004A27BD"/>
    <w:rsid w:val="004A295B"/>
    <w:rsid w:val="004A2A70"/>
    <w:rsid w:val="004A3BC7"/>
    <w:rsid w:val="004A45C2"/>
    <w:rsid w:val="004B0478"/>
    <w:rsid w:val="004B69E8"/>
    <w:rsid w:val="004C0651"/>
    <w:rsid w:val="004C127A"/>
    <w:rsid w:val="004C3C2A"/>
    <w:rsid w:val="004C632A"/>
    <w:rsid w:val="004C6718"/>
    <w:rsid w:val="004D0AB5"/>
    <w:rsid w:val="004D0DC3"/>
    <w:rsid w:val="004D1A47"/>
    <w:rsid w:val="004D1EC7"/>
    <w:rsid w:val="004D3F73"/>
    <w:rsid w:val="004D4B27"/>
    <w:rsid w:val="004D5CC4"/>
    <w:rsid w:val="004D649A"/>
    <w:rsid w:val="004D6CE7"/>
    <w:rsid w:val="004E01BE"/>
    <w:rsid w:val="004E11DE"/>
    <w:rsid w:val="004E22B4"/>
    <w:rsid w:val="004E2BB6"/>
    <w:rsid w:val="004E2D07"/>
    <w:rsid w:val="004E5B90"/>
    <w:rsid w:val="004E6478"/>
    <w:rsid w:val="004E773D"/>
    <w:rsid w:val="004F123C"/>
    <w:rsid w:val="004F1A48"/>
    <w:rsid w:val="004F3964"/>
    <w:rsid w:val="004F396D"/>
    <w:rsid w:val="004F46CD"/>
    <w:rsid w:val="004F4B51"/>
    <w:rsid w:val="004F64D8"/>
    <w:rsid w:val="0050006F"/>
    <w:rsid w:val="00502714"/>
    <w:rsid w:val="00502B8F"/>
    <w:rsid w:val="00502DD3"/>
    <w:rsid w:val="0050365B"/>
    <w:rsid w:val="005049B2"/>
    <w:rsid w:val="0050730D"/>
    <w:rsid w:val="00510E12"/>
    <w:rsid w:val="00511709"/>
    <w:rsid w:val="00512F50"/>
    <w:rsid w:val="00513442"/>
    <w:rsid w:val="00513D2B"/>
    <w:rsid w:val="0051434E"/>
    <w:rsid w:val="005143C7"/>
    <w:rsid w:val="00514FA2"/>
    <w:rsid w:val="0051740A"/>
    <w:rsid w:val="005219EF"/>
    <w:rsid w:val="00523320"/>
    <w:rsid w:val="005257A3"/>
    <w:rsid w:val="0052729E"/>
    <w:rsid w:val="00527C76"/>
    <w:rsid w:val="00530847"/>
    <w:rsid w:val="0053171C"/>
    <w:rsid w:val="00532160"/>
    <w:rsid w:val="0053227D"/>
    <w:rsid w:val="005323C6"/>
    <w:rsid w:val="00532AEF"/>
    <w:rsid w:val="00532DC6"/>
    <w:rsid w:val="005336AD"/>
    <w:rsid w:val="00535A5F"/>
    <w:rsid w:val="0053775C"/>
    <w:rsid w:val="005410A6"/>
    <w:rsid w:val="00542400"/>
    <w:rsid w:val="00542E6C"/>
    <w:rsid w:val="00543035"/>
    <w:rsid w:val="00543C45"/>
    <w:rsid w:val="00543E55"/>
    <w:rsid w:val="005467F6"/>
    <w:rsid w:val="00547AFF"/>
    <w:rsid w:val="00550FB8"/>
    <w:rsid w:val="00551A76"/>
    <w:rsid w:val="0055319D"/>
    <w:rsid w:val="00553AC0"/>
    <w:rsid w:val="00557031"/>
    <w:rsid w:val="005608B8"/>
    <w:rsid w:val="005619CE"/>
    <w:rsid w:val="00561B5C"/>
    <w:rsid w:val="005624BB"/>
    <w:rsid w:val="00562F92"/>
    <w:rsid w:val="0056323E"/>
    <w:rsid w:val="005642C4"/>
    <w:rsid w:val="00564B40"/>
    <w:rsid w:val="00565219"/>
    <w:rsid w:val="00565D87"/>
    <w:rsid w:val="005673DA"/>
    <w:rsid w:val="005675F9"/>
    <w:rsid w:val="0057023D"/>
    <w:rsid w:val="005728F0"/>
    <w:rsid w:val="00572D46"/>
    <w:rsid w:val="00574A1D"/>
    <w:rsid w:val="005766F6"/>
    <w:rsid w:val="00580EAF"/>
    <w:rsid w:val="00581B08"/>
    <w:rsid w:val="00585D11"/>
    <w:rsid w:val="005866F1"/>
    <w:rsid w:val="00586CB1"/>
    <w:rsid w:val="0059195E"/>
    <w:rsid w:val="00594BC2"/>
    <w:rsid w:val="00595105"/>
    <w:rsid w:val="005A320E"/>
    <w:rsid w:val="005A4E21"/>
    <w:rsid w:val="005A533A"/>
    <w:rsid w:val="005A5BB1"/>
    <w:rsid w:val="005A5C55"/>
    <w:rsid w:val="005A75BF"/>
    <w:rsid w:val="005B189B"/>
    <w:rsid w:val="005B44E1"/>
    <w:rsid w:val="005B4EEB"/>
    <w:rsid w:val="005B506C"/>
    <w:rsid w:val="005B70ED"/>
    <w:rsid w:val="005C01B5"/>
    <w:rsid w:val="005C01C4"/>
    <w:rsid w:val="005C043C"/>
    <w:rsid w:val="005C2D6A"/>
    <w:rsid w:val="005C633F"/>
    <w:rsid w:val="005C725A"/>
    <w:rsid w:val="005D10E0"/>
    <w:rsid w:val="005D169D"/>
    <w:rsid w:val="005D1738"/>
    <w:rsid w:val="005D1BFC"/>
    <w:rsid w:val="005D30F1"/>
    <w:rsid w:val="005D425E"/>
    <w:rsid w:val="005D6DD1"/>
    <w:rsid w:val="005D787D"/>
    <w:rsid w:val="005E084B"/>
    <w:rsid w:val="005E1CB0"/>
    <w:rsid w:val="005E6FDA"/>
    <w:rsid w:val="005F08F0"/>
    <w:rsid w:val="005F0B0A"/>
    <w:rsid w:val="005F3289"/>
    <w:rsid w:val="005F37E6"/>
    <w:rsid w:val="005F4A9E"/>
    <w:rsid w:val="005F4B5C"/>
    <w:rsid w:val="005F65D5"/>
    <w:rsid w:val="005F6A79"/>
    <w:rsid w:val="006000B3"/>
    <w:rsid w:val="00603632"/>
    <w:rsid w:val="00604467"/>
    <w:rsid w:val="00605833"/>
    <w:rsid w:val="00605E48"/>
    <w:rsid w:val="00612F24"/>
    <w:rsid w:val="00616730"/>
    <w:rsid w:val="00617D4B"/>
    <w:rsid w:val="00621FB9"/>
    <w:rsid w:val="006220FD"/>
    <w:rsid w:val="0062224F"/>
    <w:rsid w:val="0062358D"/>
    <w:rsid w:val="006239EC"/>
    <w:rsid w:val="00627DAF"/>
    <w:rsid w:val="00631BAF"/>
    <w:rsid w:val="00632645"/>
    <w:rsid w:val="006332ED"/>
    <w:rsid w:val="00636B10"/>
    <w:rsid w:val="0063746F"/>
    <w:rsid w:val="00642AED"/>
    <w:rsid w:val="00642DE0"/>
    <w:rsid w:val="00646E07"/>
    <w:rsid w:val="00651C4F"/>
    <w:rsid w:val="00654141"/>
    <w:rsid w:val="00654450"/>
    <w:rsid w:val="00655A60"/>
    <w:rsid w:val="0065751A"/>
    <w:rsid w:val="00657B11"/>
    <w:rsid w:val="00657D6A"/>
    <w:rsid w:val="00660228"/>
    <w:rsid w:val="0066582E"/>
    <w:rsid w:val="00666198"/>
    <w:rsid w:val="00666987"/>
    <w:rsid w:val="00666DD4"/>
    <w:rsid w:val="00667F8E"/>
    <w:rsid w:val="00672C88"/>
    <w:rsid w:val="00675027"/>
    <w:rsid w:val="0067556D"/>
    <w:rsid w:val="006765AD"/>
    <w:rsid w:val="00684748"/>
    <w:rsid w:val="00686316"/>
    <w:rsid w:val="00691D74"/>
    <w:rsid w:val="00692EBE"/>
    <w:rsid w:val="0069554D"/>
    <w:rsid w:val="00696DF4"/>
    <w:rsid w:val="006A1EC8"/>
    <w:rsid w:val="006A2763"/>
    <w:rsid w:val="006A2E9E"/>
    <w:rsid w:val="006A3585"/>
    <w:rsid w:val="006A3647"/>
    <w:rsid w:val="006A683E"/>
    <w:rsid w:val="006B151E"/>
    <w:rsid w:val="006B522F"/>
    <w:rsid w:val="006B68CF"/>
    <w:rsid w:val="006B78F4"/>
    <w:rsid w:val="006B7E6F"/>
    <w:rsid w:val="006C1408"/>
    <w:rsid w:val="006C494E"/>
    <w:rsid w:val="006C5C5D"/>
    <w:rsid w:val="006D0F4F"/>
    <w:rsid w:val="006D44E9"/>
    <w:rsid w:val="006D747C"/>
    <w:rsid w:val="006E1562"/>
    <w:rsid w:val="006E1A9A"/>
    <w:rsid w:val="006E22EE"/>
    <w:rsid w:val="006E478F"/>
    <w:rsid w:val="006E4E9F"/>
    <w:rsid w:val="006E4F26"/>
    <w:rsid w:val="006E5229"/>
    <w:rsid w:val="006E536D"/>
    <w:rsid w:val="006E79B8"/>
    <w:rsid w:val="006F0227"/>
    <w:rsid w:val="006F0CBD"/>
    <w:rsid w:val="006F225F"/>
    <w:rsid w:val="006F3855"/>
    <w:rsid w:val="006F5194"/>
    <w:rsid w:val="006F6209"/>
    <w:rsid w:val="006F6CDD"/>
    <w:rsid w:val="006F7672"/>
    <w:rsid w:val="006F76FC"/>
    <w:rsid w:val="007005CA"/>
    <w:rsid w:val="00700E66"/>
    <w:rsid w:val="007035A2"/>
    <w:rsid w:val="0070361D"/>
    <w:rsid w:val="00710834"/>
    <w:rsid w:val="007142C6"/>
    <w:rsid w:val="0071440D"/>
    <w:rsid w:val="007159C9"/>
    <w:rsid w:val="007166C1"/>
    <w:rsid w:val="00716CE6"/>
    <w:rsid w:val="00716F14"/>
    <w:rsid w:val="00717A52"/>
    <w:rsid w:val="00722046"/>
    <w:rsid w:val="00722871"/>
    <w:rsid w:val="00726AE6"/>
    <w:rsid w:val="00730A30"/>
    <w:rsid w:val="007310B7"/>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1163"/>
    <w:rsid w:val="00753290"/>
    <w:rsid w:val="00753457"/>
    <w:rsid w:val="00753914"/>
    <w:rsid w:val="00753ECD"/>
    <w:rsid w:val="007544C5"/>
    <w:rsid w:val="007549BD"/>
    <w:rsid w:val="00754B5A"/>
    <w:rsid w:val="00754F28"/>
    <w:rsid w:val="00755B25"/>
    <w:rsid w:val="007576D9"/>
    <w:rsid w:val="00766574"/>
    <w:rsid w:val="00766B77"/>
    <w:rsid w:val="007675D1"/>
    <w:rsid w:val="00767B42"/>
    <w:rsid w:val="00770C6A"/>
    <w:rsid w:val="0077190F"/>
    <w:rsid w:val="00773725"/>
    <w:rsid w:val="00775F6D"/>
    <w:rsid w:val="00776DBB"/>
    <w:rsid w:val="00776E2E"/>
    <w:rsid w:val="007773D6"/>
    <w:rsid w:val="007804E5"/>
    <w:rsid w:val="00785ED5"/>
    <w:rsid w:val="00786048"/>
    <w:rsid w:val="00786970"/>
    <w:rsid w:val="0078702D"/>
    <w:rsid w:val="00790025"/>
    <w:rsid w:val="0079075E"/>
    <w:rsid w:val="00790CC5"/>
    <w:rsid w:val="00793C97"/>
    <w:rsid w:val="00795593"/>
    <w:rsid w:val="007959B0"/>
    <w:rsid w:val="0079637B"/>
    <w:rsid w:val="007974ED"/>
    <w:rsid w:val="007A13EA"/>
    <w:rsid w:val="007A3694"/>
    <w:rsid w:val="007A5EE2"/>
    <w:rsid w:val="007A732A"/>
    <w:rsid w:val="007B0710"/>
    <w:rsid w:val="007B0ECE"/>
    <w:rsid w:val="007B230F"/>
    <w:rsid w:val="007B333B"/>
    <w:rsid w:val="007B43CA"/>
    <w:rsid w:val="007B6C45"/>
    <w:rsid w:val="007B746B"/>
    <w:rsid w:val="007B7A37"/>
    <w:rsid w:val="007C1349"/>
    <w:rsid w:val="007C3273"/>
    <w:rsid w:val="007C64C2"/>
    <w:rsid w:val="007C6632"/>
    <w:rsid w:val="007C67A4"/>
    <w:rsid w:val="007C7169"/>
    <w:rsid w:val="007D0787"/>
    <w:rsid w:val="007D106F"/>
    <w:rsid w:val="007D1707"/>
    <w:rsid w:val="007D31C5"/>
    <w:rsid w:val="007D53D4"/>
    <w:rsid w:val="007D7E99"/>
    <w:rsid w:val="007E090F"/>
    <w:rsid w:val="007E0948"/>
    <w:rsid w:val="007E0C36"/>
    <w:rsid w:val="007E14F2"/>
    <w:rsid w:val="007E1BC2"/>
    <w:rsid w:val="007E282E"/>
    <w:rsid w:val="007E287C"/>
    <w:rsid w:val="007E4AB4"/>
    <w:rsid w:val="007F068F"/>
    <w:rsid w:val="007F4284"/>
    <w:rsid w:val="007F42B4"/>
    <w:rsid w:val="007F478C"/>
    <w:rsid w:val="007F5FC0"/>
    <w:rsid w:val="007F6621"/>
    <w:rsid w:val="00801F54"/>
    <w:rsid w:val="008055F9"/>
    <w:rsid w:val="00807939"/>
    <w:rsid w:val="00813E5B"/>
    <w:rsid w:val="00814B28"/>
    <w:rsid w:val="00814E11"/>
    <w:rsid w:val="0081523A"/>
    <w:rsid w:val="008159C2"/>
    <w:rsid w:val="00815ADB"/>
    <w:rsid w:val="00815B0A"/>
    <w:rsid w:val="00817E4F"/>
    <w:rsid w:val="008200ED"/>
    <w:rsid w:val="008236C3"/>
    <w:rsid w:val="008236CB"/>
    <w:rsid w:val="00825366"/>
    <w:rsid w:val="00827022"/>
    <w:rsid w:val="00827DD0"/>
    <w:rsid w:val="0083224A"/>
    <w:rsid w:val="008328F1"/>
    <w:rsid w:val="00833FA5"/>
    <w:rsid w:val="0083401E"/>
    <w:rsid w:val="00840022"/>
    <w:rsid w:val="0084084A"/>
    <w:rsid w:val="008423E4"/>
    <w:rsid w:val="008425F2"/>
    <w:rsid w:val="00842DEB"/>
    <w:rsid w:val="00842EE8"/>
    <w:rsid w:val="00844DA3"/>
    <w:rsid w:val="00845D32"/>
    <w:rsid w:val="00850DC9"/>
    <w:rsid w:val="00851596"/>
    <w:rsid w:val="008516C5"/>
    <w:rsid w:val="00852D1D"/>
    <w:rsid w:val="008530A5"/>
    <w:rsid w:val="00854161"/>
    <w:rsid w:val="008541B7"/>
    <w:rsid w:val="008563F7"/>
    <w:rsid w:val="00856952"/>
    <w:rsid w:val="0085783B"/>
    <w:rsid w:val="00857FD2"/>
    <w:rsid w:val="00860E94"/>
    <w:rsid w:val="00861668"/>
    <w:rsid w:val="0086299D"/>
    <w:rsid w:val="00863349"/>
    <w:rsid w:val="00863BAC"/>
    <w:rsid w:val="00864CD3"/>
    <w:rsid w:val="00864D7D"/>
    <w:rsid w:val="00866923"/>
    <w:rsid w:val="00870F72"/>
    <w:rsid w:val="0087276D"/>
    <w:rsid w:val="008758FF"/>
    <w:rsid w:val="0088074A"/>
    <w:rsid w:val="00881397"/>
    <w:rsid w:val="00887045"/>
    <w:rsid w:val="00887309"/>
    <w:rsid w:val="00892A97"/>
    <w:rsid w:val="00892E91"/>
    <w:rsid w:val="00893446"/>
    <w:rsid w:val="00893EED"/>
    <w:rsid w:val="008A0C35"/>
    <w:rsid w:val="008A1129"/>
    <w:rsid w:val="008A13D9"/>
    <w:rsid w:val="008A38E5"/>
    <w:rsid w:val="008A3CD5"/>
    <w:rsid w:val="008A5565"/>
    <w:rsid w:val="008A5E18"/>
    <w:rsid w:val="008B0709"/>
    <w:rsid w:val="008B155A"/>
    <w:rsid w:val="008B1F0C"/>
    <w:rsid w:val="008B1F92"/>
    <w:rsid w:val="008B58E2"/>
    <w:rsid w:val="008B6000"/>
    <w:rsid w:val="008B6568"/>
    <w:rsid w:val="008C0F83"/>
    <w:rsid w:val="008C3EC7"/>
    <w:rsid w:val="008C508C"/>
    <w:rsid w:val="008C58C3"/>
    <w:rsid w:val="008C5DA3"/>
    <w:rsid w:val="008C6E83"/>
    <w:rsid w:val="008C6EAA"/>
    <w:rsid w:val="008D01B5"/>
    <w:rsid w:val="008D03DB"/>
    <w:rsid w:val="008D0EB5"/>
    <w:rsid w:val="008D3814"/>
    <w:rsid w:val="008D4459"/>
    <w:rsid w:val="008D7B08"/>
    <w:rsid w:val="008E12F6"/>
    <w:rsid w:val="008E2108"/>
    <w:rsid w:val="008E2ED7"/>
    <w:rsid w:val="008E48AB"/>
    <w:rsid w:val="008F00E0"/>
    <w:rsid w:val="008F29D3"/>
    <w:rsid w:val="008F3D34"/>
    <w:rsid w:val="008F4339"/>
    <w:rsid w:val="008F4528"/>
    <w:rsid w:val="008F4792"/>
    <w:rsid w:val="008F5BC2"/>
    <w:rsid w:val="009000BA"/>
    <w:rsid w:val="00900F57"/>
    <w:rsid w:val="00903D40"/>
    <w:rsid w:val="009049C3"/>
    <w:rsid w:val="00907B87"/>
    <w:rsid w:val="00912235"/>
    <w:rsid w:val="00913B0A"/>
    <w:rsid w:val="00914C7E"/>
    <w:rsid w:val="00916758"/>
    <w:rsid w:val="00916924"/>
    <w:rsid w:val="00916A84"/>
    <w:rsid w:val="0091751A"/>
    <w:rsid w:val="0092090C"/>
    <w:rsid w:val="009235BD"/>
    <w:rsid w:val="009252F8"/>
    <w:rsid w:val="00925A6D"/>
    <w:rsid w:val="00926747"/>
    <w:rsid w:val="0093137C"/>
    <w:rsid w:val="009328B5"/>
    <w:rsid w:val="00935133"/>
    <w:rsid w:val="009358D2"/>
    <w:rsid w:val="00936D66"/>
    <w:rsid w:val="00937082"/>
    <w:rsid w:val="00941233"/>
    <w:rsid w:val="00942A1C"/>
    <w:rsid w:val="009431DF"/>
    <w:rsid w:val="00944914"/>
    <w:rsid w:val="00944E87"/>
    <w:rsid w:val="00951EA9"/>
    <w:rsid w:val="00952656"/>
    <w:rsid w:val="00955727"/>
    <w:rsid w:val="00956071"/>
    <w:rsid w:val="009563D7"/>
    <w:rsid w:val="00956A07"/>
    <w:rsid w:val="00957052"/>
    <w:rsid w:val="00960666"/>
    <w:rsid w:val="0096304E"/>
    <w:rsid w:val="009635A9"/>
    <w:rsid w:val="00965723"/>
    <w:rsid w:val="00970B20"/>
    <w:rsid w:val="00971192"/>
    <w:rsid w:val="00974E9C"/>
    <w:rsid w:val="00976C27"/>
    <w:rsid w:val="00977C0F"/>
    <w:rsid w:val="009805E9"/>
    <w:rsid w:val="0098216D"/>
    <w:rsid w:val="00982DCD"/>
    <w:rsid w:val="00982F53"/>
    <w:rsid w:val="00984728"/>
    <w:rsid w:val="009863EA"/>
    <w:rsid w:val="00991ED5"/>
    <w:rsid w:val="00991F1B"/>
    <w:rsid w:val="0099274D"/>
    <w:rsid w:val="00992C47"/>
    <w:rsid w:val="0099389A"/>
    <w:rsid w:val="00994655"/>
    <w:rsid w:val="00996448"/>
    <w:rsid w:val="00996CB5"/>
    <w:rsid w:val="009A039A"/>
    <w:rsid w:val="009A1296"/>
    <w:rsid w:val="009A168D"/>
    <w:rsid w:val="009A1AD8"/>
    <w:rsid w:val="009A2062"/>
    <w:rsid w:val="009A3577"/>
    <w:rsid w:val="009A5550"/>
    <w:rsid w:val="009A7ACE"/>
    <w:rsid w:val="009B0091"/>
    <w:rsid w:val="009B023B"/>
    <w:rsid w:val="009B1A65"/>
    <w:rsid w:val="009B6186"/>
    <w:rsid w:val="009B6AA7"/>
    <w:rsid w:val="009B7C5A"/>
    <w:rsid w:val="009C077A"/>
    <w:rsid w:val="009C0F0C"/>
    <w:rsid w:val="009C2E59"/>
    <w:rsid w:val="009C3E23"/>
    <w:rsid w:val="009C47F6"/>
    <w:rsid w:val="009C7940"/>
    <w:rsid w:val="009C7BB9"/>
    <w:rsid w:val="009D260D"/>
    <w:rsid w:val="009D51D0"/>
    <w:rsid w:val="009D5784"/>
    <w:rsid w:val="009D5875"/>
    <w:rsid w:val="009D6313"/>
    <w:rsid w:val="009D6BCC"/>
    <w:rsid w:val="009D7C91"/>
    <w:rsid w:val="009E0517"/>
    <w:rsid w:val="009E2447"/>
    <w:rsid w:val="009E4584"/>
    <w:rsid w:val="009E7E19"/>
    <w:rsid w:val="009F1735"/>
    <w:rsid w:val="009F1D28"/>
    <w:rsid w:val="009F259E"/>
    <w:rsid w:val="009F2688"/>
    <w:rsid w:val="009F352F"/>
    <w:rsid w:val="009F747D"/>
    <w:rsid w:val="009F7B55"/>
    <w:rsid w:val="009F7FA8"/>
    <w:rsid w:val="00A000F6"/>
    <w:rsid w:val="00A01CB2"/>
    <w:rsid w:val="00A020C7"/>
    <w:rsid w:val="00A02EFE"/>
    <w:rsid w:val="00A03BA6"/>
    <w:rsid w:val="00A05E11"/>
    <w:rsid w:val="00A061DB"/>
    <w:rsid w:val="00A06297"/>
    <w:rsid w:val="00A10394"/>
    <w:rsid w:val="00A12342"/>
    <w:rsid w:val="00A12603"/>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29B"/>
    <w:rsid w:val="00A3046F"/>
    <w:rsid w:val="00A30892"/>
    <w:rsid w:val="00A30985"/>
    <w:rsid w:val="00A31C80"/>
    <w:rsid w:val="00A31E64"/>
    <w:rsid w:val="00A36AB4"/>
    <w:rsid w:val="00A36FFD"/>
    <w:rsid w:val="00A42680"/>
    <w:rsid w:val="00A43B24"/>
    <w:rsid w:val="00A443AF"/>
    <w:rsid w:val="00A4562F"/>
    <w:rsid w:val="00A46475"/>
    <w:rsid w:val="00A5049F"/>
    <w:rsid w:val="00A513C4"/>
    <w:rsid w:val="00A51EFB"/>
    <w:rsid w:val="00A52C69"/>
    <w:rsid w:val="00A5357A"/>
    <w:rsid w:val="00A5376A"/>
    <w:rsid w:val="00A54C2D"/>
    <w:rsid w:val="00A577F8"/>
    <w:rsid w:val="00A607F9"/>
    <w:rsid w:val="00A634CF"/>
    <w:rsid w:val="00A64954"/>
    <w:rsid w:val="00A65605"/>
    <w:rsid w:val="00A67159"/>
    <w:rsid w:val="00A679E9"/>
    <w:rsid w:val="00A74396"/>
    <w:rsid w:val="00A7718D"/>
    <w:rsid w:val="00A80952"/>
    <w:rsid w:val="00A81DFE"/>
    <w:rsid w:val="00A82068"/>
    <w:rsid w:val="00A82366"/>
    <w:rsid w:val="00A84C34"/>
    <w:rsid w:val="00A84D5E"/>
    <w:rsid w:val="00A84E13"/>
    <w:rsid w:val="00A85C6C"/>
    <w:rsid w:val="00A85DAB"/>
    <w:rsid w:val="00A86278"/>
    <w:rsid w:val="00A8687D"/>
    <w:rsid w:val="00A86F7E"/>
    <w:rsid w:val="00A87841"/>
    <w:rsid w:val="00A90132"/>
    <w:rsid w:val="00A91121"/>
    <w:rsid w:val="00A919B8"/>
    <w:rsid w:val="00A953AC"/>
    <w:rsid w:val="00AA1D9E"/>
    <w:rsid w:val="00AA3957"/>
    <w:rsid w:val="00AA4699"/>
    <w:rsid w:val="00AA49B9"/>
    <w:rsid w:val="00AA79E9"/>
    <w:rsid w:val="00AB1AB0"/>
    <w:rsid w:val="00AB2A9C"/>
    <w:rsid w:val="00AB4AD6"/>
    <w:rsid w:val="00AB4E86"/>
    <w:rsid w:val="00AB5FFB"/>
    <w:rsid w:val="00AB6154"/>
    <w:rsid w:val="00AB6493"/>
    <w:rsid w:val="00AB7EC8"/>
    <w:rsid w:val="00AC1CC8"/>
    <w:rsid w:val="00AC538E"/>
    <w:rsid w:val="00AC70AF"/>
    <w:rsid w:val="00AD0169"/>
    <w:rsid w:val="00AD11A0"/>
    <w:rsid w:val="00AD1B06"/>
    <w:rsid w:val="00AD310A"/>
    <w:rsid w:val="00AD3679"/>
    <w:rsid w:val="00AD6660"/>
    <w:rsid w:val="00AD6FBD"/>
    <w:rsid w:val="00AD7D8A"/>
    <w:rsid w:val="00AD7E23"/>
    <w:rsid w:val="00AE090E"/>
    <w:rsid w:val="00AE2D74"/>
    <w:rsid w:val="00AE3384"/>
    <w:rsid w:val="00AE37B7"/>
    <w:rsid w:val="00AE4117"/>
    <w:rsid w:val="00AE425C"/>
    <w:rsid w:val="00AE7E6E"/>
    <w:rsid w:val="00AF0173"/>
    <w:rsid w:val="00AF0FCB"/>
    <w:rsid w:val="00AF14BE"/>
    <w:rsid w:val="00AF29E3"/>
    <w:rsid w:val="00AF30EF"/>
    <w:rsid w:val="00AF369C"/>
    <w:rsid w:val="00AF5716"/>
    <w:rsid w:val="00AF7A50"/>
    <w:rsid w:val="00B00005"/>
    <w:rsid w:val="00B012D9"/>
    <w:rsid w:val="00B01660"/>
    <w:rsid w:val="00B01AE9"/>
    <w:rsid w:val="00B034D9"/>
    <w:rsid w:val="00B03E37"/>
    <w:rsid w:val="00B048BD"/>
    <w:rsid w:val="00B0568B"/>
    <w:rsid w:val="00B0591A"/>
    <w:rsid w:val="00B060B7"/>
    <w:rsid w:val="00B1207D"/>
    <w:rsid w:val="00B12FCC"/>
    <w:rsid w:val="00B147A7"/>
    <w:rsid w:val="00B14AA7"/>
    <w:rsid w:val="00B14B55"/>
    <w:rsid w:val="00B14C83"/>
    <w:rsid w:val="00B206E7"/>
    <w:rsid w:val="00B21361"/>
    <w:rsid w:val="00B22938"/>
    <w:rsid w:val="00B22F67"/>
    <w:rsid w:val="00B232A8"/>
    <w:rsid w:val="00B23466"/>
    <w:rsid w:val="00B269A5"/>
    <w:rsid w:val="00B27227"/>
    <w:rsid w:val="00B277A9"/>
    <w:rsid w:val="00B307AF"/>
    <w:rsid w:val="00B308BE"/>
    <w:rsid w:val="00B32E55"/>
    <w:rsid w:val="00B334EB"/>
    <w:rsid w:val="00B35465"/>
    <w:rsid w:val="00B35CBF"/>
    <w:rsid w:val="00B37347"/>
    <w:rsid w:val="00B40879"/>
    <w:rsid w:val="00B40A1F"/>
    <w:rsid w:val="00B4103F"/>
    <w:rsid w:val="00B4139C"/>
    <w:rsid w:val="00B415BE"/>
    <w:rsid w:val="00B43299"/>
    <w:rsid w:val="00B44347"/>
    <w:rsid w:val="00B44998"/>
    <w:rsid w:val="00B47046"/>
    <w:rsid w:val="00B507E4"/>
    <w:rsid w:val="00B51F23"/>
    <w:rsid w:val="00B5691A"/>
    <w:rsid w:val="00B610A8"/>
    <w:rsid w:val="00B6280A"/>
    <w:rsid w:val="00B64AA3"/>
    <w:rsid w:val="00B651C6"/>
    <w:rsid w:val="00B66AAD"/>
    <w:rsid w:val="00B71B8D"/>
    <w:rsid w:val="00B72BB1"/>
    <w:rsid w:val="00B73E49"/>
    <w:rsid w:val="00B74F94"/>
    <w:rsid w:val="00B769B1"/>
    <w:rsid w:val="00B774FB"/>
    <w:rsid w:val="00B8166F"/>
    <w:rsid w:val="00B81858"/>
    <w:rsid w:val="00B821C9"/>
    <w:rsid w:val="00B84179"/>
    <w:rsid w:val="00B84676"/>
    <w:rsid w:val="00B85F13"/>
    <w:rsid w:val="00B90E75"/>
    <w:rsid w:val="00B911B1"/>
    <w:rsid w:val="00B91D34"/>
    <w:rsid w:val="00B9325F"/>
    <w:rsid w:val="00B958DC"/>
    <w:rsid w:val="00B96390"/>
    <w:rsid w:val="00B97407"/>
    <w:rsid w:val="00BA1D78"/>
    <w:rsid w:val="00BA2D25"/>
    <w:rsid w:val="00BA5A16"/>
    <w:rsid w:val="00BA5A56"/>
    <w:rsid w:val="00BA5F8C"/>
    <w:rsid w:val="00BA64A1"/>
    <w:rsid w:val="00BB041D"/>
    <w:rsid w:val="00BB06BF"/>
    <w:rsid w:val="00BB11E9"/>
    <w:rsid w:val="00BB1725"/>
    <w:rsid w:val="00BB1D0B"/>
    <w:rsid w:val="00BB50BE"/>
    <w:rsid w:val="00BB70EE"/>
    <w:rsid w:val="00BB7250"/>
    <w:rsid w:val="00BB786B"/>
    <w:rsid w:val="00BC7DE9"/>
    <w:rsid w:val="00BD2942"/>
    <w:rsid w:val="00BD29FC"/>
    <w:rsid w:val="00BD3206"/>
    <w:rsid w:val="00BD408C"/>
    <w:rsid w:val="00BD56B8"/>
    <w:rsid w:val="00BD5E30"/>
    <w:rsid w:val="00BD7F08"/>
    <w:rsid w:val="00BD7FA3"/>
    <w:rsid w:val="00BE24CC"/>
    <w:rsid w:val="00BE2A17"/>
    <w:rsid w:val="00BE3AC7"/>
    <w:rsid w:val="00BE4936"/>
    <w:rsid w:val="00BE6C46"/>
    <w:rsid w:val="00BE7536"/>
    <w:rsid w:val="00BE7EEB"/>
    <w:rsid w:val="00BF1149"/>
    <w:rsid w:val="00BF1781"/>
    <w:rsid w:val="00BF1FB2"/>
    <w:rsid w:val="00BF35F0"/>
    <w:rsid w:val="00BF3B81"/>
    <w:rsid w:val="00BF4BA6"/>
    <w:rsid w:val="00BF5928"/>
    <w:rsid w:val="00BF6183"/>
    <w:rsid w:val="00C02C75"/>
    <w:rsid w:val="00C0382B"/>
    <w:rsid w:val="00C03978"/>
    <w:rsid w:val="00C0405A"/>
    <w:rsid w:val="00C05325"/>
    <w:rsid w:val="00C1040E"/>
    <w:rsid w:val="00C10886"/>
    <w:rsid w:val="00C134EC"/>
    <w:rsid w:val="00C13D32"/>
    <w:rsid w:val="00C15545"/>
    <w:rsid w:val="00C15B35"/>
    <w:rsid w:val="00C16473"/>
    <w:rsid w:val="00C2248C"/>
    <w:rsid w:val="00C22789"/>
    <w:rsid w:val="00C254C0"/>
    <w:rsid w:val="00C2592A"/>
    <w:rsid w:val="00C25A8A"/>
    <w:rsid w:val="00C26A9F"/>
    <w:rsid w:val="00C27D92"/>
    <w:rsid w:val="00C304A2"/>
    <w:rsid w:val="00C3176D"/>
    <w:rsid w:val="00C31CD7"/>
    <w:rsid w:val="00C326CD"/>
    <w:rsid w:val="00C34C8D"/>
    <w:rsid w:val="00C40C9D"/>
    <w:rsid w:val="00C410EF"/>
    <w:rsid w:val="00C42F7B"/>
    <w:rsid w:val="00C45236"/>
    <w:rsid w:val="00C46313"/>
    <w:rsid w:val="00C46387"/>
    <w:rsid w:val="00C473E0"/>
    <w:rsid w:val="00C5067A"/>
    <w:rsid w:val="00C50AFF"/>
    <w:rsid w:val="00C50E25"/>
    <w:rsid w:val="00C51A30"/>
    <w:rsid w:val="00C55B12"/>
    <w:rsid w:val="00C55C12"/>
    <w:rsid w:val="00C635CF"/>
    <w:rsid w:val="00C63923"/>
    <w:rsid w:val="00C63BC3"/>
    <w:rsid w:val="00C65F30"/>
    <w:rsid w:val="00C72536"/>
    <w:rsid w:val="00C72C39"/>
    <w:rsid w:val="00C72E37"/>
    <w:rsid w:val="00C74A33"/>
    <w:rsid w:val="00C759BC"/>
    <w:rsid w:val="00C80976"/>
    <w:rsid w:val="00C80F32"/>
    <w:rsid w:val="00C8473F"/>
    <w:rsid w:val="00C85B40"/>
    <w:rsid w:val="00C8708E"/>
    <w:rsid w:val="00C87817"/>
    <w:rsid w:val="00C96F0F"/>
    <w:rsid w:val="00CA07AB"/>
    <w:rsid w:val="00CA07B1"/>
    <w:rsid w:val="00CA1942"/>
    <w:rsid w:val="00CA45FE"/>
    <w:rsid w:val="00CA4A6C"/>
    <w:rsid w:val="00CA4BA3"/>
    <w:rsid w:val="00CA53D3"/>
    <w:rsid w:val="00CA5B3B"/>
    <w:rsid w:val="00CA665F"/>
    <w:rsid w:val="00CA6920"/>
    <w:rsid w:val="00CB0286"/>
    <w:rsid w:val="00CB40F6"/>
    <w:rsid w:val="00CB4332"/>
    <w:rsid w:val="00CB7D83"/>
    <w:rsid w:val="00CC0870"/>
    <w:rsid w:val="00CC0B9B"/>
    <w:rsid w:val="00CC0BAA"/>
    <w:rsid w:val="00CC0C93"/>
    <w:rsid w:val="00CC1BB3"/>
    <w:rsid w:val="00CC59A8"/>
    <w:rsid w:val="00CC6152"/>
    <w:rsid w:val="00CC754B"/>
    <w:rsid w:val="00CD002B"/>
    <w:rsid w:val="00CD0074"/>
    <w:rsid w:val="00CD01B0"/>
    <w:rsid w:val="00CD0B8B"/>
    <w:rsid w:val="00CD17EF"/>
    <w:rsid w:val="00CD1E36"/>
    <w:rsid w:val="00CD3539"/>
    <w:rsid w:val="00CD3A40"/>
    <w:rsid w:val="00CD4696"/>
    <w:rsid w:val="00CD64E3"/>
    <w:rsid w:val="00CD7D55"/>
    <w:rsid w:val="00CD7FAE"/>
    <w:rsid w:val="00CE0871"/>
    <w:rsid w:val="00CE0C5F"/>
    <w:rsid w:val="00CE2405"/>
    <w:rsid w:val="00CE2510"/>
    <w:rsid w:val="00CE5852"/>
    <w:rsid w:val="00CE5B6D"/>
    <w:rsid w:val="00CF0328"/>
    <w:rsid w:val="00CF0E54"/>
    <w:rsid w:val="00CF71E6"/>
    <w:rsid w:val="00CF73CC"/>
    <w:rsid w:val="00CF7458"/>
    <w:rsid w:val="00D0086D"/>
    <w:rsid w:val="00D02BB7"/>
    <w:rsid w:val="00D02DEA"/>
    <w:rsid w:val="00D0311B"/>
    <w:rsid w:val="00D03743"/>
    <w:rsid w:val="00D03AEC"/>
    <w:rsid w:val="00D04751"/>
    <w:rsid w:val="00D1014D"/>
    <w:rsid w:val="00D101BE"/>
    <w:rsid w:val="00D116E5"/>
    <w:rsid w:val="00D12391"/>
    <w:rsid w:val="00D15545"/>
    <w:rsid w:val="00D15B70"/>
    <w:rsid w:val="00D164D3"/>
    <w:rsid w:val="00D23391"/>
    <w:rsid w:val="00D24AC6"/>
    <w:rsid w:val="00D24B71"/>
    <w:rsid w:val="00D252EE"/>
    <w:rsid w:val="00D27EB6"/>
    <w:rsid w:val="00D310FC"/>
    <w:rsid w:val="00D32975"/>
    <w:rsid w:val="00D33C2C"/>
    <w:rsid w:val="00D37D1A"/>
    <w:rsid w:val="00D41F7F"/>
    <w:rsid w:val="00D430D9"/>
    <w:rsid w:val="00D43CF1"/>
    <w:rsid w:val="00D479CF"/>
    <w:rsid w:val="00D51E8E"/>
    <w:rsid w:val="00D53EEF"/>
    <w:rsid w:val="00D56534"/>
    <w:rsid w:val="00D6098E"/>
    <w:rsid w:val="00D62616"/>
    <w:rsid w:val="00D62BF2"/>
    <w:rsid w:val="00D632F5"/>
    <w:rsid w:val="00D63EE8"/>
    <w:rsid w:val="00D65551"/>
    <w:rsid w:val="00D7163D"/>
    <w:rsid w:val="00D728DC"/>
    <w:rsid w:val="00D72E1B"/>
    <w:rsid w:val="00D735C4"/>
    <w:rsid w:val="00D75933"/>
    <w:rsid w:val="00D77122"/>
    <w:rsid w:val="00D81BA3"/>
    <w:rsid w:val="00D85F2C"/>
    <w:rsid w:val="00D8652E"/>
    <w:rsid w:val="00D869F5"/>
    <w:rsid w:val="00D9120C"/>
    <w:rsid w:val="00D91F27"/>
    <w:rsid w:val="00D92210"/>
    <w:rsid w:val="00D92577"/>
    <w:rsid w:val="00D948BE"/>
    <w:rsid w:val="00D950A8"/>
    <w:rsid w:val="00D968DE"/>
    <w:rsid w:val="00D97688"/>
    <w:rsid w:val="00DA293C"/>
    <w:rsid w:val="00DA376D"/>
    <w:rsid w:val="00DA3B17"/>
    <w:rsid w:val="00DA4A68"/>
    <w:rsid w:val="00DA5A96"/>
    <w:rsid w:val="00DA6D27"/>
    <w:rsid w:val="00DB2365"/>
    <w:rsid w:val="00DB43F6"/>
    <w:rsid w:val="00DB5D01"/>
    <w:rsid w:val="00DB6B42"/>
    <w:rsid w:val="00DC3AB5"/>
    <w:rsid w:val="00DC3DB6"/>
    <w:rsid w:val="00DD037D"/>
    <w:rsid w:val="00DD0657"/>
    <w:rsid w:val="00DD3ECE"/>
    <w:rsid w:val="00DD4F43"/>
    <w:rsid w:val="00DD66FD"/>
    <w:rsid w:val="00DD6865"/>
    <w:rsid w:val="00DE06FB"/>
    <w:rsid w:val="00DE1D9D"/>
    <w:rsid w:val="00DE43F2"/>
    <w:rsid w:val="00DE668D"/>
    <w:rsid w:val="00DE732E"/>
    <w:rsid w:val="00DE7818"/>
    <w:rsid w:val="00DF3776"/>
    <w:rsid w:val="00DF6365"/>
    <w:rsid w:val="00E008A6"/>
    <w:rsid w:val="00E1057A"/>
    <w:rsid w:val="00E111FA"/>
    <w:rsid w:val="00E15DEA"/>
    <w:rsid w:val="00E172F2"/>
    <w:rsid w:val="00E22591"/>
    <w:rsid w:val="00E23A07"/>
    <w:rsid w:val="00E26EEE"/>
    <w:rsid w:val="00E27872"/>
    <w:rsid w:val="00E27AC4"/>
    <w:rsid w:val="00E33CF0"/>
    <w:rsid w:val="00E35B99"/>
    <w:rsid w:val="00E401B9"/>
    <w:rsid w:val="00E41D6F"/>
    <w:rsid w:val="00E4297A"/>
    <w:rsid w:val="00E43ABD"/>
    <w:rsid w:val="00E43E58"/>
    <w:rsid w:val="00E43EA4"/>
    <w:rsid w:val="00E46E1F"/>
    <w:rsid w:val="00E470BF"/>
    <w:rsid w:val="00E51FFF"/>
    <w:rsid w:val="00E52324"/>
    <w:rsid w:val="00E52BB9"/>
    <w:rsid w:val="00E52E4E"/>
    <w:rsid w:val="00E54F5C"/>
    <w:rsid w:val="00E6311B"/>
    <w:rsid w:val="00E64675"/>
    <w:rsid w:val="00E713B0"/>
    <w:rsid w:val="00E7210A"/>
    <w:rsid w:val="00E7249D"/>
    <w:rsid w:val="00E76890"/>
    <w:rsid w:val="00E8040B"/>
    <w:rsid w:val="00E80A63"/>
    <w:rsid w:val="00E85809"/>
    <w:rsid w:val="00E86357"/>
    <w:rsid w:val="00E90DE1"/>
    <w:rsid w:val="00E91596"/>
    <w:rsid w:val="00E92862"/>
    <w:rsid w:val="00E9518A"/>
    <w:rsid w:val="00EA01EB"/>
    <w:rsid w:val="00EA0377"/>
    <w:rsid w:val="00EA4575"/>
    <w:rsid w:val="00EA45B6"/>
    <w:rsid w:val="00EA6530"/>
    <w:rsid w:val="00EB021A"/>
    <w:rsid w:val="00EB0793"/>
    <w:rsid w:val="00EB0AA2"/>
    <w:rsid w:val="00EB0AFC"/>
    <w:rsid w:val="00EB1162"/>
    <w:rsid w:val="00EB24BA"/>
    <w:rsid w:val="00EB2B86"/>
    <w:rsid w:val="00EB34BC"/>
    <w:rsid w:val="00EB4F42"/>
    <w:rsid w:val="00EB5793"/>
    <w:rsid w:val="00EB5FC3"/>
    <w:rsid w:val="00EC0B7F"/>
    <w:rsid w:val="00EC30C1"/>
    <w:rsid w:val="00EC4F6D"/>
    <w:rsid w:val="00ED0573"/>
    <w:rsid w:val="00ED2814"/>
    <w:rsid w:val="00ED2C39"/>
    <w:rsid w:val="00ED3944"/>
    <w:rsid w:val="00ED4B9F"/>
    <w:rsid w:val="00ED5567"/>
    <w:rsid w:val="00ED64E6"/>
    <w:rsid w:val="00ED68E1"/>
    <w:rsid w:val="00ED6956"/>
    <w:rsid w:val="00EE0CDE"/>
    <w:rsid w:val="00EE73CE"/>
    <w:rsid w:val="00EF192E"/>
    <w:rsid w:val="00EF35AA"/>
    <w:rsid w:val="00EF3B94"/>
    <w:rsid w:val="00EF6E74"/>
    <w:rsid w:val="00F02FE9"/>
    <w:rsid w:val="00F03A6D"/>
    <w:rsid w:val="00F040F8"/>
    <w:rsid w:val="00F05E98"/>
    <w:rsid w:val="00F10F3B"/>
    <w:rsid w:val="00F11837"/>
    <w:rsid w:val="00F13DC6"/>
    <w:rsid w:val="00F13EFE"/>
    <w:rsid w:val="00F14800"/>
    <w:rsid w:val="00F14997"/>
    <w:rsid w:val="00F17F44"/>
    <w:rsid w:val="00F201DB"/>
    <w:rsid w:val="00F203A9"/>
    <w:rsid w:val="00F21EEE"/>
    <w:rsid w:val="00F242CF"/>
    <w:rsid w:val="00F24DC1"/>
    <w:rsid w:val="00F2507F"/>
    <w:rsid w:val="00F26805"/>
    <w:rsid w:val="00F27ABC"/>
    <w:rsid w:val="00F315C4"/>
    <w:rsid w:val="00F32EF2"/>
    <w:rsid w:val="00F3501D"/>
    <w:rsid w:val="00F353F4"/>
    <w:rsid w:val="00F35CB4"/>
    <w:rsid w:val="00F3725F"/>
    <w:rsid w:val="00F4191F"/>
    <w:rsid w:val="00F42403"/>
    <w:rsid w:val="00F44430"/>
    <w:rsid w:val="00F44B1B"/>
    <w:rsid w:val="00F47F8D"/>
    <w:rsid w:val="00F50830"/>
    <w:rsid w:val="00F50A98"/>
    <w:rsid w:val="00F525D6"/>
    <w:rsid w:val="00F5267C"/>
    <w:rsid w:val="00F61087"/>
    <w:rsid w:val="00F61AC1"/>
    <w:rsid w:val="00F62877"/>
    <w:rsid w:val="00F65B6B"/>
    <w:rsid w:val="00F65E88"/>
    <w:rsid w:val="00F668A3"/>
    <w:rsid w:val="00F672A2"/>
    <w:rsid w:val="00F67636"/>
    <w:rsid w:val="00F73271"/>
    <w:rsid w:val="00F737B3"/>
    <w:rsid w:val="00F73E70"/>
    <w:rsid w:val="00F765DB"/>
    <w:rsid w:val="00F77EDD"/>
    <w:rsid w:val="00F80CE8"/>
    <w:rsid w:val="00F80FD8"/>
    <w:rsid w:val="00F811D5"/>
    <w:rsid w:val="00F814F5"/>
    <w:rsid w:val="00F8231F"/>
    <w:rsid w:val="00F84CA5"/>
    <w:rsid w:val="00F84F95"/>
    <w:rsid w:val="00F90B55"/>
    <w:rsid w:val="00F91424"/>
    <w:rsid w:val="00F921A1"/>
    <w:rsid w:val="00F933C7"/>
    <w:rsid w:val="00F955CD"/>
    <w:rsid w:val="00F95F8E"/>
    <w:rsid w:val="00F961FC"/>
    <w:rsid w:val="00F974EB"/>
    <w:rsid w:val="00FA10AE"/>
    <w:rsid w:val="00FA1A8A"/>
    <w:rsid w:val="00FA3992"/>
    <w:rsid w:val="00FA4C7A"/>
    <w:rsid w:val="00FA5F9F"/>
    <w:rsid w:val="00FA68D1"/>
    <w:rsid w:val="00FA7D99"/>
    <w:rsid w:val="00FB0A3D"/>
    <w:rsid w:val="00FB0C33"/>
    <w:rsid w:val="00FB2599"/>
    <w:rsid w:val="00FB3BA0"/>
    <w:rsid w:val="00FB5807"/>
    <w:rsid w:val="00FB6B7C"/>
    <w:rsid w:val="00FB6D97"/>
    <w:rsid w:val="00FC4061"/>
    <w:rsid w:val="00FC4902"/>
    <w:rsid w:val="00FC4D40"/>
    <w:rsid w:val="00FC5B99"/>
    <w:rsid w:val="00FC5EE6"/>
    <w:rsid w:val="00FC5FE3"/>
    <w:rsid w:val="00FC6EF5"/>
    <w:rsid w:val="00FC7EC6"/>
    <w:rsid w:val="00FD01CC"/>
    <w:rsid w:val="00FD07B9"/>
    <w:rsid w:val="00FD5D0B"/>
    <w:rsid w:val="00FE0B68"/>
    <w:rsid w:val="00FE0CF1"/>
    <w:rsid w:val="00FE2BC2"/>
    <w:rsid w:val="00FE4E8F"/>
    <w:rsid w:val="00FE60ED"/>
    <w:rsid w:val="00FE6701"/>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8"/>
  </w:style>
  <w:style w:type="paragraph" w:styleId="Footer">
    <w:name w:val="footer"/>
    <w:basedOn w:val="Normal"/>
    <w:link w:val="FooterChar"/>
    <w:uiPriority w:val="99"/>
    <w:unhideWhenUsed/>
    <w:rsid w:val="00F04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8"/>
  </w:style>
  <w:style w:type="character" w:styleId="Hyperlink">
    <w:name w:val="Hyperlink"/>
    <w:basedOn w:val="DefaultParagraphFont"/>
    <w:uiPriority w:val="99"/>
    <w:unhideWhenUsed/>
    <w:rsid w:val="00F040F8"/>
    <w:rPr>
      <w:color w:val="0000FF"/>
      <w:u w:val="single"/>
    </w:rPr>
  </w:style>
  <w:style w:type="paragraph" w:styleId="BalloonText">
    <w:name w:val="Balloon Text"/>
    <w:basedOn w:val="Normal"/>
    <w:link w:val="BalloonTextChar"/>
    <w:uiPriority w:val="99"/>
    <w:semiHidden/>
    <w:unhideWhenUsed/>
    <w:rsid w:val="00F04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0F8"/>
    <w:rPr>
      <w:rFonts w:ascii="Tahoma" w:hAnsi="Tahoma" w:cs="Tahoma"/>
      <w:sz w:val="16"/>
      <w:szCs w:val="16"/>
    </w:rPr>
  </w:style>
  <w:style w:type="paragraph" w:styleId="ListParagraph">
    <w:name w:val="List Paragraph"/>
    <w:basedOn w:val="Normal"/>
    <w:uiPriority w:val="34"/>
    <w:qFormat/>
    <w:rsid w:val="00F040F8"/>
    <w:pPr>
      <w:ind w:left="720"/>
      <w:contextualSpacing/>
    </w:pPr>
  </w:style>
  <w:style w:type="table" w:styleId="TableGrid">
    <w:name w:val="Table Grid"/>
    <w:basedOn w:val="TableNormal"/>
    <w:uiPriority w:val="59"/>
    <w:rsid w:val="00030055"/>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2F49A0"/>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2F49A0"/>
    <w:rPr>
      <w:rFonts w:ascii="Times New Roman" w:hAnsi="Times New Roman"/>
      <w:sz w:val="20"/>
      <w:szCs w:val="20"/>
    </w:rPr>
  </w:style>
  <w:style w:type="character" w:styleId="FootnoteReference">
    <w:name w:val="footnote reference"/>
    <w:basedOn w:val="DefaultParagraphFont"/>
    <w:unhideWhenUsed/>
    <w:qFormat/>
    <w:rsid w:val="002F49A0"/>
    <w:rPr>
      <w:vertAlign w:val="superscript"/>
    </w:rPr>
  </w:style>
  <w:style w:type="table" w:customStyle="1" w:styleId="TableGrid1">
    <w:name w:val="Table Grid1"/>
    <w:basedOn w:val="TableNormal"/>
    <w:next w:val="TableGrid"/>
    <w:uiPriority w:val="59"/>
    <w:rsid w:val="00532AEF"/>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8"/>
  </w:style>
  <w:style w:type="paragraph" w:styleId="Footer">
    <w:name w:val="footer"/>
    <w:basedOn w:val="Normal"/>
    <w:link w:val="FooterChar"/>
    <w:uiPriority w:val="99"/>
    <w:unhideWhenUsed/>
    <w:rsid w:val="00F04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8"/>
  </w:style>
  <w:style w:type="character" w:styleId="Hyperlink">
    <w:name w:val="Hyperlink"/>
    <w:basedOn w:val="DefaultParagraphFont"/>
    <w:uiPriority w:val="99"/>
    <w:unhideWhenUsed/>
    <w:rsid w:val="00F040F8"/>
    <w:rPr>
      <w:color w:val="0000FF"/>
      <w:u w:val="single"/>
    </w:rPr>
  </w:style>
  <w:style w:type="paragraph" w:styleId="BalloonText">
    <w:name w:val="Balloon Text"/>
    <w:basedOn w:val="Normal"/>
    <w:link w:val="BalloonTextChar"/>
    <w:uiPriority w:val="99"/>
    <w:semiHidden/>
    <w:unhideWhenUsed/>
    <w:rsid w:val="00F04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0F8"/>
    <w:rPr>
      <w:rFonts w:ascii="Tahoma" w:hAnsi="Tahoma" w:cs="Tahoma"/>
      <w:sz w:val="16"/>
      <w:szCs w:val="16"/>
    </w:rPr>
  </w:style>
  <w:style w:type="paragraph" w:styleId="ListParagraph">
    <w:name w:val="List Paragraph"/>
    <w:basedOn w:val="Normal"/>
    <w:uiPriority w:val="34"/>
    <w:qFormat/>
    <w:rsid w:val="00F040F8"/>
    <w:pPr>
      <w:ind w:left="720"/>
      <w:contextualSpacing/>
    </w:pPr>
  </w:style>
  <w:style w:type="table" w:styleId="TableGrid">
    <w:name w:val="Table Grid"/>
    <w:basedOn w:val="TableNormal"/>
    <w:uiPriority w:val="59"/>
    <w:rsid w:val="00030055"/>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2F49A0"/>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2F49A0"/>
    <w:rPr>
      <w:rFonts w:ascii="Times New Roman" w:hAnsi="Times New Roman"/>
      <w:sz w:val="20"/>
      <w:szCs w:val="20"/>
    </w:rPr>
  </w:style>
  <w:style w:type="character" w:styleId="FootnoteReference">
    <w:name w:val="footnote reference"/>
    <w:basedOn w:val="DefaultParagraphFont"/>
    <w:unhideWhenUsed/>
    <w:qFormat/>
    <w:rsid w:val="002F49A0"/>
    <w:rPr>
      <w:vertAlign w:val="superscript"/>
    </w:rPr>
  </w:style>
  <w:style w:type="table" w:customStyle="1" w:styleId="TableGrid1">
    <w:name w:val="Table Grid1"/>
    <w:basedOn w:val="TableNormal"/>
    <w:next w:val="TableGrid"/>
    <w:uiPriority w:val="59"/>
    <w:rsid w:val="00532AEF"/>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86216">
      <w:bodyDiv w:val="1"/>
      <w:marLeft w:val="0"/>
      <w:marRight w:val="0"/>
      <w:marTop w:val="0"/>
      <w:marBottom w:val="0"/>
      <w:divBdr>
        <w:top w:val="none" w:sz="0" w:space="0" w:color="auto"/>
        <w:left w:val="none" w:sz="0" w:space="0" w:color="auto"/>
        <w:bottom w:val="none" w:sz="0" w:space="0" w:color="auto"/>
        <w:right w:val="none" w:sz="0" w:space="0" w:color="auto"/>
      </w:divBdr>
    </w:div>
    <w:div w:id="1719936461">
      <w:bodyDiv w:val="1"/>
      <w:marLeft w:val="0"/>
      <w:marRight w:val="0"/>
      <w:marTop w:val="0"/>
      <w:marBottom w:val="0"/>
      <w:divBdr>
        <w:top w:val="none" w:sz="0" w:space="0" w:color="auto"/>
        <w:left w:val="none" w:sz="0" w:space="0" w:color="auto"/>
        <w:bottom w:val="none" w:sz="0" w:space="0" w:color="auto"/>
        <w:right w:val="none" w:sz="0" w:space="0" w:color="auto"/>
      </w:divBdr>
    </w:div>
    <w:div w:id="19880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http://www.betemunah.org/tishabav.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mournin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A461-9952-4CA5-83CA-730E3CDA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23864</Words>
  <Characters>136028</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2013-06-27T21:19:00Z</cp:lastPrinted>
  <dcterms:created xsi:type="dcterms:W3CDTF">2013-06-28T04:04:00Z</dcterms:created>
  <dcterms:modified xsi:type="dcterms:W3CDTF">2013-06-28T04:04:00Z</dcterms:modified>
</cp:coreProperties>
</file>