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1A29C7" w:rsidRPr="006753BB" w:rsidTr="00033982">
        <w:trPr>
          <w:jc w:val="center"/>
        </w:trPr>
        <w:tc>
          <w:tcPr>
            <w:tcW w:w="3780" w:type="dxa"/>
          </w:tcPr>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1A29C7" w:rsidRPr="00DE6060" w:rsidRDefault="005019F6" w:rsidP="0004542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1A29C7" w:rsidRPr="00DE6060">
                <w:rPr>
                  <w:rStyle w:val="Hyperlink"/>
                  <w:rFonts w:ascii="Times New Roman" w:eastAsia="Times New Roman" w:hAnsi="Times New Roman" w:cs="Times New Roman"/>
                  <w:b/>
                  <w:bCs/>
                  <w:kern w:val="2"/>
                  <w:lang w:eastAsia="en-AU" w:bidi="he-IL"/>
                </w:rPr>
                <w:t>http://www.betemunah.org/</w:t>
              </w:r>
            </w:hyperlink>
            <w:r w:rsidR="001A29C7" w:rsidRPr="00DE6060">
              <w:rPr>
                <w:rFonts w:ascii="Times New Roman" w:eastAsia="Times New Roman" w:hAnsi="Times New Roman" w:cs="Times New Roman"/>
                <w:b/>
                <w:bCs/>
                <w:kern w:val="2"/>
                <w:lang w:eastAsia="en-AU" w:bidi="he-IL"/>
              </w:rPr>
              <w:t xml:space="preserve"> </w:t>
            </w:r>
          </w:p>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1A29C7" w:rsidRPr="00DE6060" w:rsidRDefault="001A29C7" w:rsidP="0004542E">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437AA403" wp14:editId="52F2E3DA">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1A29C7" w:rsidRPr="00DE6060" w:rsidRDefault="001A29C7" w:rsidP="0004542E">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1A29C7" w:rsidRPr="00DE6060" w:rsidRDefault="005019F6" w:rsidP="0004542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1A29C7" w:rsidRPr="00DE6060">
                <w:rPr>
                  <w:rStyle w:val="Hyperlink"/>
                  <w:rFonts w:ascii="Times New Roman" w:eastAsia="Times New Roman" w:hAnsi="Times New Roman" w:cs="Times New Roman"/>
                  <w:b/>
                  <w:bCs/>
                  <w:kern w:val="2"/>
                  <w:lang w:eastAsia="en-AU" w:bidi="he-IL"/>
                </w:rPr>
                <w:t>http://torahfocus.com/</w:t>
              </w:r>
            </w:hyperlink>
            <w:r w:rsidR="001A29C7" w:rsidRPr="00DE6060">
              <w:rPr>
                <w:rFonts w:ascii="Times New Roman" w:eastAsia="Times New Roman" w:hAnsi="Times New Roman" w:cs="Times New Roman"/>
                <w:b/>
                <w:bCs/>
                <w:kern w:val="2"/>
                <w:lang w:eastAsia="en-AU" w:bidi="he-IL"/>
              </w:rPr>
              <w:t xml:space="preserve"> </w:t>
            </w:r>
          </w:p>
          <w:p w:rsidR="001A29C7" w:rsidRPr="00DE6060"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1A29C7"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0" w:name="OLE_LINK1"/>
      <w:bookmarkStart w:id="1" w:name="OLE_LINK2"/>
    </w:p>
    <w:p w:rsidR="001A29C7" w:rsidRDefault="001A29C7" w:rsidP="0004542E">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1A29C7" w:rsidRDefault="001A29C7" w:rsidP="0004542E">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A29C7" w:rsidRPr="000E657A" w:rsidTr="00D1334A">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1A29C7" w:rsidRPr="00BF1420" w:rsidRDefault="001A29C7" w:rsidP="0004542E">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A29C7" w:rsidRPr="00BF1420" w:rsidRDefault="001A29C7" w:rsidP="0004542E">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1A29C7" w:rsidRPr="000E657A" w:rsidTr="00D1334A">
        <w:trPr>
          <w:jc w:val="center"/>
        </w:trPr>
        <w:tc>
          <w:tcPr>
            <w:tcW w:w="4627" w:type="dxa"/>
            <w:tcBorders>
              <w:top w:val="single" w:sz="4" w:space="0" w:color="auto"/>
              <w:left w:val="single" w:sz="4" w:space="0" w:color="auto"/>
              <w:bottom w:val="single" w:sz="4" w:space="0" w:color="auto"/>
              <w:right w:val="single" w:sz="4" w:space="0" w:color="auto"/>
            </w:tcBorders>
            <w:hideMark/>
          </w:tcPr>
          <w:p w:rsidR="001A29C7" w:rsidRPr="00BF1420" w:rsidRDefault="001A29C7" w:rsidP="0004542E">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Tammuz 03, 5772 – June 22/23</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1A29C7" w:rsidRPr="00BF1420" w:rsidRDefault="001A29C7" w:rsidP="0004542E">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1A29C7" w:rsidRDefault="001A29C7" w:rsidP="0004542E">
      <w:pPr>
        <w:keepNext/>
        <w:widowControl w:val="0"/>
        <w:spacing w:after="0" w:line="240" w:lineRule="auto"/>
        <w:jc w:val="both"/>
        <w:rPr>
          <w:rFonts w:ascii="Times New Roman" w:hAnsi="Times New Roman" w:cs="Times New Roman"/>
          <w:lang w:val="en-US"/>
        </w:rPr>
      </w:pPr>
    </w:p>
    <w:p w:rsidR="001A29C7" w:rsidRDefault="001A29C7" w:rsidP="0004542E">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1A29C7" w:rsidRPr="00AD7A3A" w:rsidRDefault="001A29C7" w:rsidP="0004542E">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1A29C7" w:rsidRPr="000C6675" w:rsidTr="00D1334A">
        <w:trPr>
          <w:jc w:val="center"/>
        </w:trPr>
        <w:tc>
          <w:tcPr>
            <w:tcW w:w="1667" w:type="pct"/>
          </w:tcPr>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p>
          <w:p w:rsidR="001A29C7" w:rsidRPr="00B2378E" w:rsidRDefault="001A29C7" w:rsidP="0004542E">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1954">
              <w:rPr>
                <w:rFonts w:ascii="Times New Roman" w:hAnsi="Times New Roman" w:cs="Times New Roman"/>
                <w:sz w:val="20"/>
                <w:szCs w:val="20"/>
                <w:lang w:val="en-US"/>
              </w:rPr>
              <w:t>i. Jun 22 2012 – Candles at 8:18</w:t>
            </w:r>
            <w:r w:rsidRPr="000C6675">
              <w:rPr>
                <w:rFonts w:ascii="Times New Roman" w:hAnsi="Times New Roman" w:cs="Times New Roman"/>
                <w:sz w:val="20"/>
                <w:szCs w:val="20"/>
                <w:lang w:val="en-US"/>
              </w:rPr>
              <w:t xml:space="preserve"> PM</w:t>
            </w:r>
          </w:p>
          <w:p w:rsidR="001A29C7" w:rsidRPr="000C6675" w:rsidRDefault="00261954"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2012 – Habdalah 9:18</w:t>
            </w:r>
            <w:r w:rsidR="001A29C7" w:rsidRPr="000C6675">
              <w:rPr>
                <w:rFonts w:ascii="Times New Roman" w:hAnsi="Times New Roman" w:cs="Times New Roman"/>
                <w:sz w:val="20"/>
                <w:szCs w:val="20"/>
                <w:lang w:val="en-US"/>
              </w:rPr>
              <w:t xml:space="preserve"> PM</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p>
        </w:tc>
        <w:tc>
          <w:tcPr>
            <w:tcW w:w="1667" w:type="pct"/>
          </w:tcPr>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bookmarkStart w:id="2" w:name="_GoBack"/>
            <w:bookmarkEnd w:id="2"/>
          </w:p>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1954">
              <w:rPr>
                <w:rFonts w:ascii="Times New Roman" w:hAnsi="Times New Roman" w:cs="Times New Roman"/>
                <w:sz w:val="20"/>
                <w:szCs w:val="20"/>
                <w:lang w:val="en-US"/>
              </w:rPr>
              <w:t>i. Jun 22 2012 – Candles at 4:44</w:t>
            </w:r>
            <w:r w:rsidRPr="000C6675">
              <w:rPr>
                <w:rFonts w:ascii="Times New Roman" w:hAnsi="Times New Roman" w:cs="Times New Roman"/>
                <w:sz w:val="20"/>
                <w:szCs w:val="20"/>
                <w:lang w:val="en-US"/>
              </w:rPr>
              <w:t xml:space="preserve"> PM</w:t>
            </w:r>
          </w:p>
          <w:p w:rsidR="001A29C7" w:rsidRPr="000C6675" w:rsidRDefault="00261954"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2012 – Habdalah 5:40</w:t>
            </w:r>
            <w:r w:rsidR="001A29C7">
              <w:rPr>
                <w:rFonts w:ascii="Times New Roman" w:hAnsi="Times New Roman" w:cs="Times New Roman"/>
                <w:sz w:val="20"/>
                <w:szCs w:val="20"/>
                <w:lang w:val="en-US"/>
              </w:rPr>
              <w:t xml:space="preserve"> </w:t>
            </w:r>
            <w:r w:rsidR="001A29C7" w:rsidRPr="000C6675">
              <w:rPr>
                <w:rFonts w:ascii="Times New Roman" w:hAnsi="Times New Roman" w:cs="Times New Roman"/>
                <w:sz w:val="20"/>
                <w:szCs w:val="20"/>
                <w:lang w:val="en-US"/>
              </w:rPr>
              <w:t>PM</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p>
        </w:tc>
        <w:tc>
          <w:tcPr>
            <w:tcW w:w="1666" w:type="pct"/>
          </w:tcPr>
          <w:p w:rsidR="001A29C7" w:rsidRDefault="001A29C7" w:rsidP="0004542E">
            <w:pPr>
              <w:keepNext/>
              <w:widowControl w:val="0"/>
              <w:spacing w:after="0" w:line="240" w:lineRule="auto"/>
              <w:rPr>
                <w:rFonts w:ascii="Times New Roman" w:hAnsi="Times New Roman" w:cs="Times New Roman"/>
                <w:b/>
                <w:bCs/>
                <w:sz w:val="20"/>
                <w:szCs w:val="20"/>
                <w:lang w:val="en-US"/>
              </w:rPr>
            </w:pPr>
          </w:p>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1954">
              <w:rPr>
                <w:rFonts w:ascii="Times New Roman" w:hAnsi="Times New Roman" w:cs="Times New Roman"/>
                <w:sz w:val="20"/>
                <w:szCs w:val="20"/>
                <w:lang w:val="en-US"/>
              </w:rPr>
              <w:t>i. Jun 22 2012 – Candles at 8:46</w:t>
            </w:r>
            <w:r w:rsidRPr="000C6675">
              <w:rPr>
                <w:rFonts w:ascii="Times New Roman" w:hAnsi="Times New Roman" w:cs="Times New Roman"/>
                <w:sz w:val="20"/>
                <w:szCs w:val="20"/>
                <w:lang w:val="en-US"/>
              </w:rPr>
              <w:t xml:space="preserve"> PM</w:t>
            </w:r>
          </w:p>
          <w:p w:rsidR="001A29C7" w:rsidRPr="000C6675" w:rsidRDefault="00261954"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2012 – Habdalah 10:00</w:t>
            </w:r>
            <w:r w:rsidR="001A29C7" w:rsidRPr="000C6675">
              <w:rPr>
                <w:rFonts w:ascii="Times New Roman" w:hAnsi="Times New Roman" w:cs="Times New Roman"/>
                <w:sz w:val="20"/>
                <w:szCs w:val="20"/>
                <w:lang w:val="en-US"/>
              </w:rPr>
              <w:t xml:space="preserve"> PM</w:t>
            </w:r>
          </w:p>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p>
        </w:tc>
      </w:tr>
      <w:tr w:rsidR="001A29C7" w:rsidRPr="000C6675" w:rsidTr="00D1334A">
        <w:trPr>
          <w:jc w:val="center"/>
        </w:trPr>
        <w:tc>
          <w:tcPr>
            <w:tcW w:w="1667" w:type="pct"/>
          </w:tcPr>
          <w:p w:rsidR="001A29C7" w:rsidRPr="000C6675" w:rsidRDefault="001A29C7" w:rsidP="0004542E">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1954">
              <w:rPr>
                <w:rFonts w:ascii="Times New Roman" w:hAnsi="Times New Roman" w:cs="Times New Roman"/>
                <w:sz w:val="20"/>
                <w:szCs w:val="20"/>
                <w:lang w:val="en-US"/>
              </w:rPr>
              <w:t>i. Jun 22 2012 – Candles at 8:41</w:t>
            </w:r>
            <w:r w:rsidRPr="000C6675">
              <w:rPr>
                <w:rFonts w:ascii="Times New Roman" w:hAnsi="Times New Roman" w:cs="Times New Roman"/>
                <w:sz w:val="20"/>
                <w:szCs w:val="20"/>
                <w:lang w:val="en-US"/>
              </w:rPr>
              <w:t xml:space="preserve"> PM</w:t>
            </w:r>
          </w:p>
          <w:p w:rsidR="001A29C7" w:rsidRPr="000C6675" w:rsidRDefault="00261954"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2012 – Habdalah 9:44</w:t>
            </w:r>
            <w:r w:rsidR="001A29C7" w:rsidRPr="000C6675">
              <w:rPr>
                <w:rFonts w:ascii="Times New Roman" w:hAnsi="Times New Roman" w:cs="Times New Roman"/>
                <w:sz w:val="20"/>
                <w:szCs w:val="20"/>
                <w:lang w:val="en-US"/>
              </w:rPr>
              <w:t xml:space="preserve"> PM</w:t>
            </w:r>
          </w:p>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p>
        </w:tc>
        <w:tc>
          <w:tcPr>
            <w:tcW w:w="1667" w:type="pct"/>
          </w:tcPr>
          <w:p w:rsidR="001A29C7" w:rsidRPr="000C6675" w:rsidRDefault="001A29C7" w:rsidP="0004542E">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1954">
              <w:rPr>
                <w:rFonts w:ascii="Times New Roman" w:hAnsi="Times New Roman" w:cs="Times New Roman"/>
                <w:sz w:val="20"/>
                <w:szCs w:val="20"/>
                <w:lang w:val="en-US"/>
              </w:rPr>
              <w:t>i. Jun 22 2012 – Candles at 5:30</w:t>
            </w:r>
            <w:r w:rsidRPr="000C6675">
              <w:rPr>
                <w:rFonts w:ascii="Times New Roman" w:hAnsi="Times New Roman" w:cs="Times New Roman"/>
                <w:sz w:val="20"/>
                <w:szCs w:val="20"/>
                <w:lang w:val="en-US"/>
              </w:rPr>
              <w:t xml:space="preserve"> PM</w:t>
            </w:r>
          </w:p>
          <w:p w:rsidR="001A29C7" w:rsidRPr="000C6675" w:rsidRDefault="00261954"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2012 – Habdalah 6:22</w:t>
            </w:r>
            <w:r w:rsidR="001A29C7">
              <w:rPr>
                <w:rFonts w:ascii="Times New Roman" w:hAnsi="Times New Roman" w:cs="Times New Roman"/>
                <w:sz w:val="20"/>
                <w:szCs w:val="20"/>
                <w:lang w:val="en-US"/>
              </w:rPr>
              <w:t xml:space="preserve"> </w:t>
            </w:r>
            <w:r w:rsidR="001A29C7" w:rsidRPr="000C6675">
              <w:rPr>
                <w:rFonts w:ascii="Times New Roman" w:hAnsi="Times New Roman" w:cs="Times New Roman"/>
                <w:sz w:val="20"/>
                <w:szCs w:val="20"/>
                <w:lang w:val="en-US"/>
              </w:rPr>
              <w:t>PM</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p>
        </w:tc>
        <w:tc>
          <w:tcPr>
            <w:tcW w:w="1666" w:type="pct"/>
          </w:tcPr>
          <w:p w:rsidR="001A29C7" w:rsidRPr="000C6675" w:rsidRDefault="001A29C7" w:rsidP="0004542E">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1954">
              <w:rPr>
                <w:rFonts w:ascii="Times New Roman" w:hAnsi="Times New Roman" w:cs="Times New Roman"/>
                <w:sz w:val="20"/>
                <w:szCs w:val="20"/>
                <w:lang w:val="en-US"/>
              </w:rPr>
              <w:t>i. Jun 22 2012 – Candles at 6:10</w:t>
            </w:r>
            <w:r w:rsidRPr="000C6675">
              <w:rPr>
                <w:rFonts w:ascii="Times New Roman" w:hAnsi="Times New Roman" w:cs="Times New Roman"/>
                <w:sz w:val="20"/>
                <w:szCs w:val="20"/>
                <w:lang w:val="en-US"/>
              </w:rPr>
              <w:t xml:space="preserve"> PM</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w:t>
            </w:r>
            <w:r w:rsidR="00261954">
              <w:rPr>
                <w:rFonts w:ascii="Times New Roman" w:hAnsi="Times New Roman" w:cs="Times New Roman"/>
                <w:sz w:val="20"/>
                <w:szCs w:val="20"/>
                <w:lang w:val="en-US"/>
              </w:rPr>
              <w:t>012 – Habdalah 7:03</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p>
        </w:tc>
      </w:tr>
      <w:tr w:rsidR="001A29C7" w:rsidRPr="000C6675" w:rsidTr="00D1334A">
        <w:trPr>
          <w:jc w:val="center"/>
        </w:trPr>
        <w:tc>
          <w:tcPr>
            <w:tcW w:w="1667" w:type="pct"/>
          </w:tcPr>
          <w:p w:rsidR="001A29C7" w:rsidRPr="000C6675" w:rsidRDefault="001A29C7" w:rsidP="0004542E">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1954">
              <w:rPr>
                <w:rFonts w:ascii="Times New Roman" w:hAnsi="Times New Roman" w:cs="Times New Roman"/>
                <w:sz w:val="20"/>
                <w:szCs w:val="20"/>
                <w:lang w:val="en-US"/>
              </w:rPr>
              <w:t>i. Jun 22 2012 – Candles at 7:57</w:t>
            </w:r>
            <w:r w:rsidRPr="000C6675">
              <w:rPr>
                <w:rFonts w:ascii="Times New Roman" w:hAnsi="Times New Roman" w:cs="Times New Roman"/>
                <w:sz w:val="20"/>
                <w:szCs w:val="20"/>
                <w:lang w:val="en-US"/>
              </w:rPr>
              <w:t xml:space="preserve"> PM</w:t>
            </w:r>
          </w:p>
          <w:p w:rsidR="001A29C7" w:rsidRPr="000C6675" w:rsidRDefault="00261954"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2012 – Habdalah 8:54</w:t>
            </w:r>
            <w:r w:rsidR="001A29C7">
              <w:rPr>
                <w:rFonts w:ascii="Times New Roman" w:hAnsi="Times New Roman" w:cs="Times New Roman"/>
                <w:sz w:val="20"/>
                <w:szCs w:val="20"/>
                <w:lang w:val="en-US"/>
              </w:rPr>
              <w:t xml:space="preserve"> </w:t>
            </w:r>
            <w:r w:rsidR="001A29C7" w:rsidRPr="000C6675">
              <w:rPr>
                <w:rFonts w:ascii="Times New Roman" w:hAnsi="Times New Roman" w:cs="Times New Roman"/>
                <w:sz w:val="20"/>
                <w:szCs w:val="20"/>
                <w:lang w:val="en-US"/>
              </w:rPr>
              <w:t>PM</w:t>
            </w:r>
          </w:p>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p>
        </w:tc>
        <w:tc>
          <w:tcPr>
            <w:tcW w:w="1667" w:type="pct"/>
          </w:tcPr>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1954">
              <w:rPr>
                <w:rFonts w:ascii="Times New Roman" w:hAnsi="Times New Roman" w:cs="Times New Roman"/>
                <w:sz w:val="20"/>
                <w:szCs w:val="20"/>
                <w:lang w:val="en-US"/>
              </w:rPr>
              <w:t>i. Jun 22 2012 – Candles at 8:53</w:t>
            </w:r>
            <w:r w:rsidRPr="000C6675">
              <w:rPr>
                <w:rFonts w:ascii="Times New Roman" w:hAnsi="Times New Roman" w:cs="Times New Roman"/>
                <w:sz w:val="20"/>
                <w:szCs w:val="20"/>
                <w:lang w:val="en-US"/>
              </w:rPr>
              <w:t xml:space="preserve"> PM</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261954">
              <w:rPr>
                <w:rFonts w:ascii="Times New Roman" w:hAnsi="Times New Roman" w:cs="Times New Roman"/>
                <w:sz w:val="20"/>
                <w:szCs w:val="20"/>
                <w:lang w:val="en-US"/>
              </w:rPr>
              <w:t>at. Jun 23 2012 – Habdalah 10:12</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p>
        </w:tc>
        <w:tc>
          <w:tcPr>
            <w:tcW w:w="1666" w:type="pct"/>
          </w:tcPr>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Jun 22 2012</w:t>
            </w:r>
            <w:r w:rsidR="00261954">
              <w:rPr>
                <w:rFonts w:ascii="Times New Roman" w:hAnsi="Times New Roman" w:cs="Times New Roman"/>
                <w:sz w:val="20"/>
                <w:szCs w:val="20"/>
                <w:lang w:val="en-US"/>
              </w:rPr>
              <w:t xml:space="preserve"> – Candles at 8:00</w:t>
            </w:r>
            <w:r w:rsidRPr="000C6675">
              <w:rPr>
                <w:rFonts w:ascii="Times New Roman" w:hAnsi="Times New Roman" w:cs="Times New Roman"/>
                <w:sz w:val="20"/>
                <w:szCs w:val="20"/>
                <w:lang w:val="en-US"/>
              </w:rPr>
              <w:t xml:space="preserve"> PM</w:t>
            </w:r>
          </w:p>
          <w:p w:rsidR="001A29C7" w:rsidRPr="000C6675" w:rsidRDefault="00261954"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2012 – Habdalah 9:05</w:t>
            </w:r>
            <w:r w:rsidR="001A29C7" w:rsidRPr="000C6675">
              <w:rPr>
                <w:rFonts w:ascii="Times New Roman" w:hAnsi="Times New Roman" w:cs="Times New Roman"/>
                <w:sz w:val="20"/>
                <w:szCs w:val="20"/>
                <w:lang w:val="en-US"/>
              </w:rPr>
              <w:t xml:space="preserve"> PM</w:t>
            </w:r>
          </w:p>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p>
        </w:tc>
      </w:tr>
      <w:tr w:rsidR="001A29C7" w:rsidRPr="00BE370E" w:rsidTr="00D1334A">
        <w:trPr>
          <w:jc w:val="center"/>
        </w:trPr>
        <w:tc>
          <w:tcPr>
            <w:tcW w:w="1667" w:type="pct"/>
          </w:tcPr>
          <w:p w:rsidR="001A29C7" w:rsidRPr="000C6675" w:rsidRDefault="001A29C7" w:rsidP="0004542E">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74A6A">
              <w:rPr>
                <w:rFonts w:ascii="Times New Roman" w:hAnsi="Times New Roman" w:cs="Times New Roman"/>
                <w:sz w:val="20"/>
                <w:szCs w:val="20"/>
                <w:lang w:val="en-US"/>
              </w:rPr>
              <w:t>i. Jun 22 2012 – Candles at 8:19</w:t>
            </w:r>
            <w:r w:rsidRPr="000C6675">
              <w:rPr>
                <w:rFonts w:ascii="Times New Roman" w:hAnsi="Times New Roman" w:cs="Times New Roman"/>
                <w:sz w:val="20"/>
                <w:szCs w:val="20"/>
                <w:lang w:val="en-US"/>
              </w:rPr>
              <w:t xml:space="preserve"> PM</w:t>
            </w:r>
          </w:p>
          <w:p w:rsidR="001A29C7" w:rsidRPr="000C6675" w:rsidRDefault="00174A6A"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2012 – Habdalah 9:32</w:t>
            </w:r>
            <w:r w:rsidR="001A29C7" w:rsidRPr="000C6675">
              <w:rPr>
                <w:rFonts w:ascii="Times New Roman" w:hAnsi="Times New Roman" w:cs="Times New Roman"/>
                <w:sz w:val="20"/>
                <w:szCs w:val="20"/>
                <w:lang w:val="en-US"/>
              </w:rPr>
              <w:t xml:space="preserve"> PM</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p>
        </w:tc>
        <w:tc>
          <w:tcPr>
            <w:tcW w:w="1667" w:type="pct"/>
          </w:tcPr>
          <w:p w:rsidR="001A29C7" w:rsidRPr="000C6675" w:rsidRDefault="001A29C7" w:rsidP="0004542E">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Jun 22 2012 – Candles at 6:5</w:t>
            </w:r>
            <w:r w:rsidR="00174A6A">
              <w:rPr>
                <w:rFonts w:ascii="Times New Roman" w:hAnsi="Times New Roman" w:cs="Times New Roman"/>
                <w:sz w:val="20"/>
                <w:szCs w:val="20"/>
                <w:lang w:val="en-US"/>
              </w:rPr>
              <w:t>4</w:t>
            </w:r>
            <w:r w:rsidRPr="000C6675">
              <w:rPr>
                <w:rFonts w:ascii="Times New Roman" w:hAnsi="Times New Roman" w:cs="Times New Roman"/>
                <w:sz w:val="20"/>
                <w:szCs w:val="20"/>
                <w:lang w:val="en-US"/>
              </w:rPr>
              <w:t xml:space="preserve"> PM</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2012 – Habdalah 7:</w:t>
            </w:r>
            <w:r w:rsidR="00174A6A">
              <w:rPr>
                <w:rFonts w:ascii="Times New Roman" w:hAnsi="Times New Roman" w:cs="Times New Roman"/>
                <w:sz w:val="20"/>
                <w:szCs w:val="20"/>
                <w:lang w:val="en-US"/>
              </w:rPr>
              <w:t>46</w:t>
            </w:r>
            <w:r w:rsidRPr="000C6675">
              <w:rPr>
                <w:rFonts w:ascii="Times New Roman" w:hAnsi="Times New Roman" w:cs="Times New Roman"/>
                <w:sz w:val="20"/>
                <w:szCs w:val="20"/>
                <w:lang w:val="en-US"/>
              </w:rPr>
              <w:t xml:space="preserve"> PM</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p>
        </w:tc>
        <w:tc>
          <w:tcPr>
            <w:tcW w:w="1666" w:type="pct"/>
          </w:tcPr>
          <w:p w:rsidR="001A29C7" w:rsidRDefault="001A29C7" w:rsidP="0004542E">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1A29C7" w:rsidRPr="000C6675" w:rsidRDefault="001A29C7"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74A6A">
              <w:rPr>
                <w:rFonts w:ascii="Times New Roman" w:hAnsi="Times New Roman" w:cs="Times New Roman"/>
                <w:sz w:val="20"/>
                <w:szCs w:val="20"/>
                <w:lang w:val="en-US"/>
              </w:rPr>
              <w:t>i. Jun 22 2012 – Candles at 8:11</w:t>
            </w:r>
            <w:r w:rsidRPr="000C6675">
              <w:rPr>
                <w:rFonts w:ascii="Times New Roman" w:hAnsi="Times New Roman" w:cs="Times New Roman"/>
                <w:sz w:val="20"/>
                <w:szCs w:val="20"/>
                <w:lang w:val="en-US"/>
              </w:rPr>
              <w:t xml:space="preserve"> PM</w:t>
            </w:r>
          </w:p>
          <w:p w:rsidR="001A29C7" w:rsidRPr="000C6675" w:rsidRDefault="00174A6A" w:rsidP="0004542E">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23 2012 – Habdalah 9:17</w:t>
            </w:r>
            <w:r w:rsidR="001A29C7" w:rsidRPr="000C6675">
              <w:rPr>
                <w:rFonts w:ascii="Times New Roman" w:hAnsi="Times New Roman" w:cs="Times New Roman"/>
                <w:sz w:val="20"/>
                <w:szCs w:val="20"/>
                <w:lang w:val="en-US"/>
              </w:rPr>
              <w:t xml:space="preserve"> PM</w:t>
            </w:r>
          </w:p>
          <w:p w:rsidR="001A29C7" w:rsidRPr="00BE370E" w:rsidRDefault="001A29C7" w:rsidP="0004542E">
            <w:pPr>
              <w:keepNext/>
              <w:widowControl w:val="0"/>
              <w:spacing w:after="0" w:line="240" w:lineRule="auto"/>
              <w:rPr>
                <w:rFonts w:ascii="Times New Roman" w:hAnsi="Times New Roman" w:cs="Times New Roman"/>
                <w:sz w:val="20"/>
                <w:szCs w:val="20"/>
                <w:lang w:val="en-US"/>
              </w:rPr>
            </w:pPr>
          </w:p>
        </w:tc>
      </w:tr>
    </w:tbl>
    <w:p w:rsidR="001A29C7" w:rsidRDefault="001A29C7" w:rsidP="0004542E">
      <w:pPr>
        <w:keepNext/>
        <w:widowControl w:val="0"/>
        <w:spacing w:after="0" w:line="240" w:lineRule="auto"/>
        <w:rPr>
          <w:rFonts w:ascii="Times New Roman" w:hAnsi="Times New Roman" w:cs="Times New Roman"/>
          <w:b/>
          <w:bCs/>
          <w:lang w:val="en-US"/>
        </w:rPr>
      </w:pPr>
    </w:p>
    <w:p w:rsidR="001A29C7" w:rsidRDefault="001A29C7" w:rsidP="0004542E">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1A29C7" w:rsidRDefault="001A29C7" w:rsidP="0004542E">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1A29C7" w:rsidRDefault="001A29C7" w:rsidP="0004542E">
      <w:pPr>
        <w:keepNext/>
        <w:widowControl w:val="0"/>
        <w:spacing w:after="0" w:line="240" w:lineRule="auto"/>
        <w:jc w:val="center"/>
        <w:rPr>
          <w:rFonts w:ascii="Old English Text MT" w:hAnsi="Old English Text MT" w:cs="Times New Roman"/>
          <w:b/>
          <w:sz w:val="28"/>
          <w:szCs w:val="28"/>
          <w:lang w:val="en-US"/>
        </w:rPr>
      </w:pPr>
    </w:p>
    <w:p w:rsidR="001A29C7" w:rsidRPr="00AD7A3A" w:rsidRDefault="001A29C7" w:rsidP="0004542E">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1A29C7" w:rsidRPr="001E4220" w:rsidRDefault="001A29C7" w:rsidP="0004542E">
      <w:pPr>
        <w:keepNext/>
        <w:widowControl w:val="0"/>
        <w:spacing w:after="0" w:line="240" w:lineRule="auto"/>
        <w:jc w:val="both"/>
        <w:rPr>
          <w:rFonts w:ascii="Times New Roman" w:hAnsi="Times New Roman" w:cs="Times New Roman"/>
          <w:b/>
          <w:bCs/>
          <w:sz w:val="20"/>
          <w:szCs w:val="20"/>
          <w:lang w:val="en-US"/>
        </w:rPr>
      </w:pPr>
    </w:p>
    <w:p w:rsidR="001A29C7" w:rsidRDefault="001A29C7" w:rsidP="0004542E">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1A29C7" w:rsidRDefault="001A29C7" w:rsidP="0004542E">
      <w:pPr>
        <w:keepNext/>
        <w:widowControl w:val="0"/>
        <w:spacing w:after="0" w:line="240" w:lineRule="auto"/>
        <w:jc w:val="center"/>
        <w:rPr>
          <w:rFonts w:ascii="Times New Roman" w:hAnsi="Times New Roman" w:cs="Times New Roman"/>
          <w:lang w:val="en-US"/>
        </w:rPr>
      </w:pPr>
    </w:p>
    <w:p w:rsidR="001A29C7" w:rsidRPr="00AD7A3A" w:rsidRDefault="001A29C7" w:rsidP="0004542E">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1A29C7" w:rsidRPr="00AD7A3A" w:rsidRDefault="001A29C7" w:rsidP="0004542E">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1A29C7" w:rsidRPr="00AD7A3A" w:rsidRDefault="001A29C7" w:rsidP="0004542E">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1A29C7" w:rsidRPr="00AD7A3A" w:rsidRDefault="001A29C7" w:rsidP="0004542E">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1A29C7" w:rsidRPr="00AD7A3A" w:rsidRDefault="001A29C7" w:rsidP="0004542E">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1A29C7" w:rsidRPr="00AD7A3A" w:rsidRDefault="001A29C7" w:rsidP="0004542E">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1A29C7" w:rsidRPr="00AD7A3A" w:rsidRDefault="001A29C7" w:rsidP="0004542E">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1A29C7" w:rsidRDefault="001A29C7" w:rsidP="0004542E">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1A29C7" w:rsidRDefault="001A29C7" w:rsidP="0004542E">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1A29C7" w:rsidRDefault="001A29C7" w:rsidP="0004542E">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1A29C7" w:rsidRDefault="001A29C7" w:rsidP="0004542E">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1A29C7" w:rsidRDefault="001A29C7" w:rsidP="0004542E">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1A29C7" w:rsidRDefault="001A29C7" w:rsidP="0004542E">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1A29C7" w:rsidRDefault="001A29C7" w:rsidP="0004542E">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1A29C7" w:rsidRDefault="001A29C7" w:rsidP="0004542E">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1A29C7" w:rsidRDefault="001A29C7" w:rsidP="0004542E">
      <w:pPr>
        <w:keepNext/>
        <w:widowControl w:val="0"/>
        <w:spacing w:after="0" w:line="240" w:lineRule="auto"/>
        <w:jc w:val="center"/>
        <w:rPr>
          <w:rFonts w:ascii="Times New Roman" w:hAnsi="Times New Roman" w:cs="Times New Roman"/>
          <w:lang w:val="en-US"/>
        </w:rPr>
      </w:pPr>
    </w:p>
    <w:p w:rsidR="001A29C7" w:rsidRPr="008F66F3" w:rsidRDefault="001A29C7" w:rsidP="0004542E">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1A29C7" w:rsidRDefault="001A29C7" w:rsidP="0004542E">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1A29C7" w:rsidRPr="00AD7A3A" w:rsidRDefault="001A29C7" w:rsidP="0004542E">
      <w:pPr>
        <w:keepNext/>
        <w:widowControl w:val="0"/>
        <w:spacing w:after="0" w:line="240" w:lineRule="auto"/>
        <w:jc w:val="both"/>
        <w:rPr>
          <w:rFonts w:ascii="Times New Roman" w:hAnsi="Times New Roman" w:cs="Times New Roman"/>
          <w:lang w:val="en-US"/>
        </w:rPr>
      </w:pPr>
    </w:p>
    <w:p w:rsidR="001A29C7" w:rsidRDefault="001A29C7" w:rsidP="0004542E">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1A29C7" w:rsidRDefault="001A29C7" w:rsidP="0004542E">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04542E">
      <w:pPr>
        <w:keepNext/>
        <w:widowControl w:val="0"/>
        <w:spacing w:after="0" w:line="240" w:lineRule="auto"/>
        <w:jc w:val="both"/>
        <w:rPr>
          <w:rFonts w:asciiTheme="majorBidi" w:hAnsiTheme="majorBidi" w:cstheme="majorBidi"/>
        </w:rPr>
      </w:pPr>
    </w:p>
    <w:p w:rsidR="001A29C7" w:rsidRDefault="001A29C7" w:rsidP="0004542E">
      <w:pPr>
        <w:keepNext/>
        <w:widowControl w:val="0"/>
        <w:spacing w:after="0" w:line="240" w:lineRule="auto"/>
        <w:jc w:val="center"/>
        <w:rPr>
          <w:rFonts w:ascii="Century Schoolbook" w:hAnsi="Century Schoolbook"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w:t>
      </w:r>
      <w:r w:rsidRPr="00322179">
        <w:rPr>
          <w:rFonts w:ascii="Century Schoolbook" w:hAnsi="Century Schoolbook" w:cs="Times New Roman"/>
          <w:b/>
          <w:bCs/>
          <w:sz w:val="28"/>
          <w:szCs w:val="28"/>
        </w:rPr>
        <w:t>Vay’hi Abram</w:t>
      </w:r>
      <w:r>
        <w:rPr>
          <w:rFonts w:ascii="Century Schoolbook" w:hAnsi="Century Schoolbook" w:cs="Times New Roman"/>
          <w:b/>
          <w:bCs/>
          <w:sz w:val="28"/>
          <w:szCs w:val="28"/>
        </w:rPr>
        <w:t xml:space="preserve">” </w:t>
      </w:r>
    </w:p>
    <w:p w:rsidR="001A29C7" w:rsidRDefault="001A29C7" w:rsidP="0004542E">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Pr="002F1FA1">
        <w:rPr>
          <w:rFonts w:ascii="Century Schoolbook" w:hAnsi="Century Schoolbook" w:cs="Times New Roman"/>
          <w:b/>
          <w:bCs/>
          <w:sz w:val="28"/>
          <w:szCs w:val="28"/>
        </w:rPr>
        <w:t>And when Abram was</w:t>
      </w:r>
      <w:r w:rsidRPr="00592554">
        <w:rPr>
          <w:rFonts w:ascii="Century Schoolbook" w:hAnsi="Century Schoolbook" w:cs="Times New Roman"/>
          <w:b/>
          <w:bCs/>
          <w:sz w:val="28"/>
          <w:szCs w:val="28"/>
        </w:rPr>
        <w:t>”</w:t>
      </w:r>
    </w:p>
    <w:p w:rsidR="001A29C7" w:rsidRDefault="001A29C7" w:rsidP="0004542E">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3109"/>
        <w:gridCol w:w="2870"/>
      </w:tblGrid>
      <w:tr w:rsidR="001A29C7" w:rsidRPr="00BF1420" w:rsidTr="00D133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F0017B" w:rsidRDefault="001A29C7" w:rsidP="0004542E">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F0017B" w:rsidRDefault="001A29C7" w:rsidP="0004542E">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F0017B" w:rsidRDefault="001A29C7" w:rsidP="0004542E">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1A29C7" w:rsidRPr="00BF1420" w:rsidTr="00D133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322179" w:rsidRDefault="001A29C7" w:rsidP="0004542E">
            <w:pPr>
              <w:keepNext/>
              <w:widowControl w:val="0"/>
              <w:spacing w:after="0" w:line="240" w:lineRule="auto"/>
              <w:jc w:val="center"/>
              <w:rPr>
                <w:rFonts w:asciiTheme="majorBidi" w:hAnsiTheme="majorBidi" w:cstheme="majorBidi"/>
                <w:b/>
                <w:bCs/>
                <w:sz w:val="28"/>
                <w:szCs w:val="28"/>
                <w:lang w:eastAsia="en-AU" w:bidi="he-IL"/>
              </w:rPr>
            </w:pPr>
            <w:r w:rsidRPr="00322179">
              <w:rPr>
                <w:rFonts w:asciiTheme="majorBidi" w:hAnsiTheme="majorBidi" w:cstheme="majorBidi"/>
                <w:b/>
                <w:bCs/>
                <w:sz w:val="28"/>
                <w:szCs w:val="28"/>
                <w:rtl/>
                <w:lang w:bidi="he-IL"/>
              </w:rPr>
              <w:t>וַיְהִי אַבְרָם</w:t>
            </w:r>
          </w:p>
        </w:tc>
        <w:tc>
          <w:tcPr>
            <w:tcW w:w="0" w:type="auto"/>
            <w:tcBorders>
              <w:top w:val="single" w:sz="4" w:space="0" w:color="auto"/>
              <w:left w:val="single" w:sz="4" w:space="0" w:color="auto"/>
              <w:bottom w:val="single" w:sz="4" w:space="0" w:color="auto"/>
              <w:right w:val="single" w:sz="4" w:space="0" w:color="auto"/>
            </w:tcBorders>
            <w:vAlign w:val="center"/>
          </w:tcPr>
          <w:p w:rsidR="001A29C7" w:rsidRPr="00BF1420" w:rsidRDefault="001A29C7" w:rsidP="0004542E">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1A29C7" w:rsidRPr="00BF1420" w:rsidRDefault="001A29C7" w:rsidP="0004542E">
            <w:pPr>
              <w:keepNext/>
              <w:widowControl w:val="0"/>
              <w:spacing w:after="0" w:line="240" w:lineRule="auto"/>
              <w:rPr>
                <w:rFonts w:ascii="Times New Roman" w:eastAsia="Times New Roman" w:hAnsi="Times New Roman" w:cs="Times New Roman"/>
                <w:sz w:val="24"/>
                <w:szCs w:val="24"/>
                <w:lang w:eastAsia="en-AU" w:bidi="he-IL"/>
              </w:rPr>
            </w:pPr>
          </w:p>
        </w:tc>
      </w:tr>
      <w:tr w:rsidR="001A29C7" w:rsidRPr="00BF1420" w:rsidTr="00D1334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Vay’hi Abram</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17:1-6</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18:1-4</w:t>
            </w:r>
          </w:p>
        </w:tc>
      </w:tr>
      <w:tr w:rsidR="001A29C7" w:rsidRPr="00BF1420" w:rsidTr="00D1334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when Abram was</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17:7-9</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18:5-7</w:t>
            </w:r>
          </w:p>
        </w:tc>
      </w:tr>
      <w:tr w:rsidR="001A29C7" w:rsidRPr="00BF1420" w:rsidTr="00D1334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“Y c</w:t>
            </w:r>
            <w:r w:rsidRPr="00322179">
              <w:rPr>
                <w:rFonts w:ascii="Times New Roman" w:hAnsi="Times New Roman" w:cs="Times New Roman"/>
                <w:b/>
                <w:lang w:val="es-ES_tradnl" w:eastAsia="en-AU" w:bidi="he-IL"/>
              </w:rPr>
              <w:t>uando Abram tenía</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17:10-14</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18:7-9</w:t>
            </w:r>
          </w:p>
        </w:tc>
      </w:tr>
      <w:tr w:rsidR="001A29C7" w:rsidRPr="00BF1420" w:rsidTr="00D133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 xml:space="preserve">Gen. </w:t>
            </w:r>
            <w:r w:rsidRPr="0073742C">
              <w:rPr>
                <w:rFonts w:ascii="Times New Roman" w:hAnsi="Times New Roman" w:cs="Times New Roman"/>
                <w:lang w:eastAsia="en-AU" w:bidi="he-IL"/>
              </w:rPr>
              <w:t>17:1-27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17:15-17</w:t>
            </w:r>
          </w:p>
        </w:tc>
        <w:tc>
          <w:tcPr>
            <w:tcW w:w="0" w:type="auto"/>
            <w:tcBorders>
              <w:top w:val="single" w:sz="4" w:space="0" w:color="auto"/>
              <w:left w:val="single" w:sz="4" w:space="0" w:color="auto"/>
              <w:bottom w:val="single" w:sz="4" w:space="0" w:color="auto"/>
              <w:right w:val="single" w:sz="4" w:space="0" w:color="auto"/>
            </w:tcBorders>
            <w:vAlign w:val="center"/>
          </w:tcPr>
          <w:p w:rsidR="001A29C7" w:rsidRPr="000B4990" w:rsidRDefault="001A29C7" w:rsidP="0004542E">
            <w:pPr>
              <w:keepNext/>
              <w:widowControl w:val="0"/>
              <w:spacing w:after="0" w:line="240" w:lineRule="auto"/>
              <w:rPr>
                <w:rFonts w:asciiTheme="majorBidi" w:eastAsia="Times New Roman" w:hAnsiTheme="majorBidi" w:cstheme="majorBidi"/>
                <w:lang w:eastAsia="en-AU" w:bidi="he-IL"/>
              </w:rPr>
            </w:pPr>
          </w:p>
        </w:tc>
      </w:tr>
      <w:tr w:rsidR="001A29C7" w:rsidRPr="00BF1420" w:rsidTr="00D133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t xml:space="preserve"> </w:t>
            </w:r>
            <w:r>
              <w:rPr>
                <w:rFonts w:ascii="Times New Roman" w:hAnsi="Times New Roman" w:cs="Times New Roman"/>
                <w:lang w:eastAsia="en-AU" w:bidi="he-IL"/>
              </w:rPr>
              <w:t>Jer.</w:t>
            </w:r>
            <w:r w:rsidRPr="0073742C">
              <w:rPr>
                <w:rFonts w:ascii="Times New Roman" w:hAnsi="Times New Roman" w:cs="Times New Roman"/>
                <w:lang w:eastAsia="en-AU" w:bidi="he-IL"/>
              </w:rPr>
              <w:t xml:space="preserve"> 33:25 – 34:5 + 34:8-13</w:t>
            </w:r>
            <w:r>
              <w:rPr>
                <w:rFonts w:ascii="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17:18-20</w:t>
            </w:r>
          </w:p>
        </w:tc>
        <w:tc>
          <w:tcPr>
            <w:tcW w:w="0" w:type="auto"/>
            <w:tcBorders>
              <w:top w:val="single" w:sz="4" w:space="0" w:color="auto"/>
              <w:left w:val="single" w:sz="4" w:space="0" w:color="auto"/>
              <w:bottom w:val="single" w:sz="4" w:space="0" w:color="auto"/>
              <w:right w:val="single" w:sz="4" w:space="0" w:color="auto"/>
            </w:tcBorders>
            <w:vAlign w:val="center"/>
          </w:tcPr>
          <w:p w:rsidR="001A29C7" w:rsidRPr="000B4990" w:rsidRDefault="001A29C7" w:rsidP="0004542E">
            <w:pPr>
              <w:keepNext/>
              <w:widowControl w:val="0"/>
              <w:spacing w:after="0" w:line="240" w:lineRule="auto"/>
              <w:rPr>
                <w:rFonts w:asciiTheme="majorBidi" w:eastAsia="Times New Roman" w:hAnsiTheme="majorBidi" w:cstheme="majorBidi"/>
                <w:lang w:eastAsia="en-AU" w:bidi="he-IL"/>
              </w:rPr>
            </w:pPr>
          </w:p>
        </w:tc>
      </w:tr>
      <w:tr w:rsidR="001A29C7" w:rsidRPr="00BF1420" w:rsidTr="00D133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A29C7" w:rsidRPr="000B4990" w:rsidRDefault="001A29C7" w:rsidP="0004542E">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17:21-23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18:1-4</w:t>
            </w:r>
          </w:p>
        </w:tc>
      </w:tr>
      <w:tr w:rsidR="001A29C7" w:rsidRPr="00BF1420" w:rsidTr="00D133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12:1-9</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17:24-27</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18:5-7</w:t>
            </w:r>
          </w:p>
        </w:tc>
      </w:tr>
      <w:tr w:rsidR="001A29C7" w:rsidRPr="00BF1420" w:rsidTr="00D1334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A29C7" w:rsidRPr="000B4990" w:rsidRDefault="001A29C7" w:rsidP="0004542E">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17:24-27</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0B4990" w:rsidRDefault="001A29C7" w:rsidP="0004542E">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18:7-9</w:t>
            </w:r>
          </w:p>
        </w:tc>
      </w:tr>
      <w:tr w:rsidR="001A29C7" w:rsidRPr="00BF1420" w:rsidTr="00D1334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29C7" w:rsidRDefault="001A29C7" w:rsidP="0004542E">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1:35-39</w:t>
            </w:r>
          </w:p>
          <w:p w:rsidR="001A29C7" w:rsidRPr="000B4990" w:rsidRDefault="001A29C7" w:rsidP="0004542E">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4:42-44 &amp; Acts 4:5-12</w:t>
            </w:r>
          </w:p>
        </w:tc>
        <w:tc>
          <w:tcPr>
            <w:tcW w:w="0" w:type="auto"/>
            <w:tcBorders>
              <w:top w:val="single" w:sz="4" w:space="0" w:color="auto"/>
              <w:left w:val="single" w:sz="4" w:space="0" w:color="auto"/>
              <w:bottom w:val="single" w:sz="4" w:space="0" w:color="auto"/>
              <w:right w:val="single" w:sz="4" w:space="0" w:color="auto"/>
            </w:tcBorders>
            <w:vAlign w:val="center"/>
            <w:hideMark/>
          </w:tcPr>
          <w:p w:rsidR="001A29C7" w:rsidRPr="005B5FB2" w:rsidRDefault="001A29C7" w:rsidP="0004542E">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imes New Roman" w:hAnsi="Times New Roman" w:cs="Times New Roman"/>
                <w:lang w:eastAsia="en-AU" w:bidi="he-IL"/>
              </w:rPr>
              <w:t>Jer.</w:t>
            </w:r>
            <w:r w:rsidRPr="0073742C">
              <w:rPr>
                <w:rFonts w:ascii="Times New Roman" w:hAnsi="Times New Roman" w:cs="Times New Roman"/>
                <w:lang w:eastAsia="en-AU" w:bidi="he-IL"/>
              </w:rPr>
              <w:t xml:space="preserve"> 33:25 – 34:5 + 34:8-13</w:t>
            </w:r>
          </w:p>
          <w:p w:rsidR="001A29C7" w:rsidRPr="005B5FB2" w:rsidRDefault="001A29C7" w:rsidP="0004542E">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1A29C7" w:rsidRPr="000B4990" w:rsidRDefault="001A29C7"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1A29C7" w:rsidRDefault="001A29C7" w:rsidP="0004542E">
      <w:pPr>
        <w:keepNext/>
        <w:widowControl w:val="0"/>
        <w:spacing w:after="0" w:line="240" w:lineRule="auto"/>
        <w:jc w:val="both"/>
        <w:rPr>
          <w:rFonts w:asciiTheme="majorBidi" w:hAnsiTheme="majorBidi" w:cstheme="majorBidi"/>
        </w:rPr>
      </w:pPr>
    </w:p>
    <w:p w:rsidR="001A29C7" w:rsidRDefault="001A29C7" w:rsidP="0004542E">
      <w:pPr>
        <w:keepNext/>
        <w:widowControl w:val="0"/>
        <w:spacing w:after="0" w:line="240" w:lineRule="auto"/>
        <w:jc w:val="both"/>
        <w:rPr>
          <w:rFonts w:asciiTheme="majorBidi" w:hAnsiTheme="majorBidi" w:cstheme="majorBidi"/>
        </w:rPr>
      </w:pPr>
    </w:p>
    <w:p w:rsidR="001A29C7" w:rsidRPr="002F1951" w:rsidRDefault="001A29C7" w:rsidP="0004542E">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1A29C7" w:rsidRDefault="001A29C7" w:rsidP="0004542E">
      <w:pPr>
        <w:keepNext/>
        <w:widowControl w:val="0"/>
        <w:spacing w:after="0" w:line="240" w:lineRule="auto"/>
        <w:jc w:val="both"/>
        <w:rPr>
          <w:rFonts w:ascii="Times New Roman" w:hAnsi="Times New Roman" w:cs="Times New Roman"/>
        </w:rPr>
      </w:pPr>
    </w:p>
    <w:p w:rsidR="001A29C7" w:rsidRPr="002F1951" w:rsidRDefault="001A29C7" w:rsidP="0004542E">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1A29C7" w:rsidRPr="002F1951" w:rsidRDefault="001A29C7" w:rsidP="0004542E">
      <w:pPr>
        <w:keepNext/>
        <w:widowControl w:val="0"/>
        <w:spacing w:after="0" w:line="240" w:lineRule="auto"/>
        <w:jc w:val="both"/>
        <w:rPr>
          <w:rFonts w:ascii="Arial Narrow" w:hAnsi="Arial Narrow" w:cs="Times New Roman"/>
          <w:b/>
          <w:bCs/>
        </w:rPr>
      </w:pPr>
    </w:p>
    <w:p w:rsidR="001A29C7" w:rsidRPr="002F1951" w:rsidRDefault="001A29C7" w:rsidP="0004542E">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1A29C7" w:rsidRPr="002F1951" w:rsidRDefault="001A29C7" w:rsidP="0004542E">
      <w:pPr>
        <w:keepNext/>
        <w:widowControl w:val="0"/>
        <w:spacing w:after="0" w:line="240" w:lineRule="auto"/>
        <w:jc w:val="both"/>
        <w:rPr>
          <w:rFonts w:ascii="Arial Narrow" w:hAnsi="Arial Narrow" w:cs="Times New Roman"/>
          <w:b/>
          <w:bCs/>
        </w:rPr>
      </w:pPr>
    </w:p>
    <w:p w:rsidR="001A29C7" w:rsidRPr="002F1951" w:rsidRDefault="001A29C7" w:rsidP="0004542E">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 xml:space="preserve">Blessed are You, Ha-Shem our G-d, King of the universe, Who chose us from all the nations, and gave us the Torah. </w:t>
      </w:r>
      <w:r w:rsidRPr="002F1951">
        <w:rPr>
          <w:rFonts w:ascii="Arial Narrow" w:hAnsi="Arial Narrow" w:cs="Times New Roman"/>
          <w:b/>
          <w:bCs/>
        </w:rPr>
        <w:lastRenderedPageBreak/>
        <w:t>Blessed are You, Ha-Shem, Giver of the Torah. Amen!</w:t>
      </w:r>
    </w:p>
    <w:p w:rsidR="001A29C7" w:rsidRPr="002F1951" w:rsidRDefault="001A29C7" w:rsidP="0004542E">
      <w:pPr>
        <w:keepNext/>
        <w:widowControl w:val="0"/>
        <w:spacing w:after="0" w:line="240" w:lineRule="auto"/>
        <w:jc w:val="both"/>
        <w:rPr>
          <w:rFonts w:ascii="Arial Narrow" w:hAnsi="Arial Narrow" w:cs="Times New Roman"/>
          <w:b/>
          <w:bCs/>
        </w:rPr>
      </w:pPr>
    </w:p>
    <w:p w:rsidR="001A29C7" w:rsidRPr="002F1951" w:rsidRDefault="001A29C7" w:rsidP="0004542E">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1A29C7" w:rsidRPr="002F1951" w:rsidRDefault="001A29C7" w:rsidP="0004542E">
      <w:pPr>
        <w:keepNext/>
        <w:widowControl w:val="0"/>
        <w:spacing w:after="0" w:line="240" w:lineRule="auto"/>
        <w:jc w:val="both"/>
        <w:rPr>
          <w:rFonts w:ascii="Arial Narrow" w:hAnsi="Arial Narrow" w:cs="Times New Roman"/>
          <w:b/>
          <w:bCs/>
        </w:rPr>
      </w:pPr>
    </w:p>
    <w:p w:rsidR="001A29C7" w:rsidRPr="002F1951" w:rsidRDefault="001A29C7" w:rsidP="0004542E">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1A29C7" w:rsidRPr="002F1951" w:rsidRDefault="001A29C7" w:rsidP="0004542E">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1A29C7" w:rsidRPr="002F1951" w:rsidRDefault="001A29C7" w:rsidP="0004542E">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1A29C7" w:rsidRPr="002F1951" w:rsidRDefault="001A29C7" w:rsidP="0004542E">
      <w:pPr>
        <w:keepNext/>
        <w:widowControl w:val="0"/>
        <w:spacing w:after="0" w:line="240" w:lineRule="auto"/>
        <w:jc w:val="both"/>
        <w:rPr>
          <w:rFonts w:ascii="Arial Narrow" w:hAnsi="Arial Narrow" w:cs="Times New Roman"/>
          <w:b/>
          <w:bCs/>
        </w:rPr>
      </w:pPr>
    </w:p>
    <w:p w:rsidR="001A29C7" w:rsidRPr="002F1951" w:rsidRDefault="001A29C7" w:rsidP="0004542E">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1A29C7" w:rsidRPr="002F1951" w:rsidRDefault="001A29C7" w:rsidP="0004542E">
      <w:pPr>
        <w:keepNext/>
        <w:widowControl w:val="0"/>
        <w:spacing w:after="0" w:line="240" w:lineRule="auto"/>
        <w:jc w:val="both"/>
        <w:rPr>
          <w:rFonts w:ascii="Arial Narrow" w:hAnsi="Arial Narrow" w:cs="Times New Roman"/>
          <w:b/>
          <w:bCs/>
        </w:rPr>
      </w:pPr>
    </w:p>
    <w:p w:rsidR="001A29C7" w:rsidRPr="002F1951" w:rsidRDefault="001A29C7" w:rsidP="0004542E">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A29C7" w:rsidRPr="002F1951" w:rsidRDefault="001A29C7" w:rsidP="0004542E">
      <w:pPr>
        <w:keepNext/>
        <w:widowControl w:val="0"/>
        <w:spacing w:after="0" w:line="240" w:lineRule="auto"/>
        <w:jc w:val="both"/>
        <w:rPr>
          <w:rFonts w:ascii="Arial Narrow" w:hAnsi="Arial Narrow" w:cs="Times New Roman"/>
          <w:b/>
          <w:bCs/>
        </w:rPr>
      </w:pPr>
    </w:p>
    <w:p w:rsidR="001A29C7" w:rsidRDefault="001A29C7" w:rsidP="0004542E">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771D6" w:rsidRDefault="000771D6" w:rsidP="0004542E">
      <w:pPr>
        <w:keepNext/>
        <w:widowControl w:val="0"/>
        <w:pBdr>
          <w:bottom w:val="double" w:sz="6" w:space="1" w:color="auto"/>
        </w:pBdr>
        <w:spacing w:after="0" w:line="240" w:lineRule="auto"/>
        <w:jc w:val="both"/>
        <w:rPr>
          <w:rFonts w:ascii="Arial Narrow" w:hAnsi="Arial Narrow" w:cs="Times New Roman"/>
          <w:b/>
          <w:bCs/>
        </w:rPr>
      </w:pPr>
    </w:p>
    <w:p w:rsidR="00D1334A" w:rsidRPr="002F1951" w:rsidRDefault="00D1334A" w:rsidP="0004542E">
      <w:pPr>
        <w:keepNext/>
        <w:widowControl w:val="0"/>
        <w:spacing w:after="0" w:line="240" w:lineRule="auto"/>
        <w:jc w:val="both"/>
        <w:rPr>
          <w:rFonts w:ascii="Arial Narrow" w:hAnsi="Arial Narrow" w:cs="Times New Roman"/>
          <w:b/>
          <w:bCs/>
        </w:rPr>
      </w:pPr>
    </w:p>
    <w:p w:rsidR="001A29C7" w:rsidRPr="00BC536C" w:rsidRDefault="001A29C7" w:rsidP="0004542E">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1A29C7" w:rsidRPr="00BC536C" w:rsidRDefault="000771D6" w:rsidP="0004542E">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 xml:space="preserve">for: B’resheet </w:t>
      </w:r>
      <w:r w:rsidRPr="000771D6">
        <w:rPr>
          <w:rFonts w:ascii="Century Schoolbook" w:hAnsi="Century Schoolbook" w:cs="Times New Roman" w:hint="cs"/>
          <w:b/>
          <w:kern w:val="28"/>
          <w:sz w:val="28"/>
          <w:szCs w:val="28"/>
          <w:cs/>
          <w:lang w:eastAsia="en-AU" w:bidi="he-IL"/>
        </w:rPr>
        <w:t>‎</w:t>
      </w:r>
      <w:r w:rsidRPr="000771D6">
        <w:rPr>
          <w:rFonts w:ascii="Century Schoolbook" w:hAnsi="Century Schoolbook" w:cs="Times New Roman"/>
          <w:b/>
          <w:kern w:val="28"/>
          <w:sz w:val="28"/>
          <w:szCs w:val="28"/>
          <w:lang w:eastAsia="en-AU" w:bidi="he-IL"/>
        </w:rPr>
        <w:t>17:1-27</w:t>
      </w:r>
      <w:r w:rsidRPr="000771D6">
        <w:rPr>
          <w:rFonts w:ascii="Century Schoolbook" w:hAnsi="Century Schoolbook" w:cs="Times New Roman"/>
          <w:b/>
          <w:kern w:val="28"/>
          <w:sz w:val="28"/>
          <w:szCs w:val="28"/>
          <w:cs/>
          <w:lang w:eastAsia="en-AU" w:bidi="he-IL"/>
        </w:rPr>
        <w:t>‎</w:t>
      </w:r>
      <w:r w:rsidR="001A29C7" w:rsidRPr="003E5A29">
        <w:rPr>
          <w:rFonts w:ascii="Century Schoolbook" w:hAnsi="Century Schoolbook" w:cs="Times New Roman"/>
          <w:b/>
          <w:kern w:val="28"/>
          <w:sz w:val="28"/>
          <w:szCs w:val="28"/>
          <w:cs/>
          <w:lang w:eastAsia="en-AU" w:bidi="he-IL"/>
        </w:rPr>
        <w:t>‎</w:t>
      </w:r>
    </w:p>
    <w:p w:rsidR="001A29C7" w:rsidRDefault="001A29C7" w:rsidP="0004542E">
      <w:pPr>
        <w:keepNext/>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1A29C7" w:rsidRPr="0037667F" w:rsidTr="00D1334A">
        <w:trPr>
          <w:tblHeader/>
        </w:trPr>
        <w:tc>
          <w:tcPr>
            <w:tcW w:w="5220" w:type="dxa"/>
          </w:tcPr>
          <w:p w:rsidR="001A29C7" w:rsidRPr="0037667F" w:rsidRDefault="001A29C7" w:rsidP="0004542E">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1A29C7" w:rsidRPr="0037667F" w:rsidRDefault="001A29C7" w:rsidP="0004542E">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0771D6" w:rsidTr="00D1334A">
        <w:tc>
          <w:tcPr>
            <w:tcW w:w="5220" w:type="dxa"/>
            <w:shd w:val="clear" w:color="auto" w:fill="FFFFFF" w:themeFill="background1"/>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1. </w:t>
            </w:r>
            <w:r w:rsidR="00440627" w:rsidRPr="006B55C6">
              <w:rPr>
                <w:rFonts w:asciiTheme="majorBidi" w:eastAsiaTheme="minorHAnsi" w:hAnsiTheme="majorBidi" w:cstheme="majorBidi"/>
                <w:lang w:val="en-US" w:bidi="he-IL"/>
              </w:rPr>
              <w:t xml:space="preserve">And Abram was ninety-nine years old, and God appeared to Abram, and He said to him, "I am the Almighty God; walk before Me and be perfect. </w:t>
            </w:r>
          </w:p>
        </w:tc>
        <w:tc>
          <w:tcPr>
            <w:tcW w:w="5220" w:type="dxa"/>
            <w:shd w:val="clear" w:color="auto" w:fill="FFFFFF" w:themeFill="background1"/>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1. </w:t>
            </w:r>
            <w:r w:rsidR="00CD08DA" w:rsidRPr="006B55C6">
              <w:rPr>
                <w:rFonts w:asciiTheme="majorBidi" w:eastAsiaTheme="minorHAnsi" w:hAnsiTheme="majorBidi" w:cstheme="majorBidi"/>
                <w:lang w:bidi="he-IL"/>
              </w:rPr>
              <w:t>And Abram was the son of nin</w:t>
            </w:r>
            <w:r w:rsidR="00461319" w:rsidRPr="006B55C6">
              <w:rPr>
                <w:rFonts w:asciiTheme="majorBidi" w:eastAsiaTheme="minorHAnsi" w:hAnsiTheme="majorBidi" w:cstheme="majorBidi"/>
                <w:lang w:bidi="he-IL"/>
              </w:rPr>
              <w:t>ety and nine years, and the LORD</w:t>
            </w:r>
            <w:r w:rsidR="00CD08DA" w:rsidRPr="006B55C6">
              <w:rPr>
                <w:rFonts w:asciiTheme="majorBidi" w:eastAsiaTheme="minorHAnsi" w:hAnsiTheme="majorBidi" w:cstheme="majorBidi"/>
                <w:lang w:bidi="he-IL"/>
              </w:rPr>
              <w:t xml:space="preserve"> appeared to Abram, and said to him, I am El Shadai; serve before </w:t>
            </w:r>
            <w:r w:rsidR="00461319" w:rsidRPr="006B55C6">
              <w:rPr>
                <w:rFonts w:asciiTheme="majorBidi" w:eastAsiaTheme="minorHAnsi" w:hAnsiTheme="majorBidi" w:cstheme="majorBidi"/>
                <w:lang w:bidi="he-IL"/>
              </w:rPr>
              <w:t xml:space="preserve">Me and be perfect (shelim) in </w:t>
            </w:r>
            <w:r w:rsidR="00CD08DA" w:rsidRPr="006B55C6">
              <w:rPr>
                <w:rFonts w:asciiTheme="majorBidi" w:eastAsiaTheme="minorHAnsi" w:hAnsiTheme="majorBidi" w:cstheme="majorBidi"/>
                <w:lang w:bidi="he-IL"/>
              </w:rPr>
              <w:t>y</w:t>
            </w:r>
            <w:r w:rsidR="00461319" w:rsidRPr="006B55C6">
              <w:rPr>
                <w:rFonts w:asciiTheme="majorBidi" w:eastAsiaTheme="minorHAnsi" w:hAnsiTheme="majorBidi" w:cstheme="majorBidi"/>
                <w:lang w:bidi="he-IL"/>
              </w:rPr>
              <w:t>our</w:t>
            </w:r>
            <w:r w:rsidR="00CD08DA" w:rsidRPr="006B55C6">
              <w:rPr>
                <w:rFonts w:asciiTheme="majorBidi" w:eastAsiaTheme="minorHAnsi" w:hAnsiTheme="majorBidi" w:cstheme="majorBidi"/>
                <w:lang w:bidi="he-IL"/>
              </w:rPr>
              <w:t xml:space="preserve"> flesh. </w:t>
            </w:r>
          </w:p>
        </w:tc>
      </w:tr>
      <w:tr w:rsidR="000771D6" w:rsidTr="00D1334A">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 </w:t>
            </w:r>
            <w:r w:rsidR="00440627" w:rsidRPr="006B55C6">
              <w:rPr>
                <w:rFonts w:asciiTheme="majorBidi" w:eastAsiaTheme="minorHAnsi" w:hAnsiTheme="majorBidi" w:cstheme="majorBidi"/>
                <w:lang w:val="en-US" w:bidi="he-IL"/>
              </w:rPr>
              <w:t xml:space="preserve">And I will place </w:t>
            </w:r>
            <w:r w:rsidR="00440627" w:rsidRPr="006B55C6">
              <w:rPr>
                <w:rFonts w:asciiTheme="majorBidi" w:eastAsiaTheme="minorHAnsi" w:hAnsiTheme="majorBidi" w:cstheme="majorBidi"/>
                <w:b/>
                <w:bCs/>
                <w:highlight w:val="yellow"/>
                <w:lang w:val="en-US" w:bidi="he-IL"/>
              </w:rPr>
              <w:t>My covenant between Me and between you</w:t>
            </w:r>
            <w:r w:rsidR="00440627" w:rsidRPr="006B55C6">
              <w:rPr>
                <w:rFonts w:asciiTheme="majorBidi" w:eastAsiaTheme="minorHAnsi" w:hAnsiTheme="majorBidi" w:cstheme="majorBidi"/>
                <w:lang w:val="en-US" w:bidi="he-IL"/>
              </w:rPr>
              <w:t>, and I will multiply you very greatly."</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 </w:t>
            </w:r>
            <w:r w:rsidR="00461319" w:rsidRPr="006B55C6">
              <w:rPr>
                <w:rFonts w:asciiTheme="majorBidi" w:eastAsiaTheme="minorHAnsi" w:hAnsiTheme="majorBidi" w:cstheme="majorBidi"/>
                <w:lang w:bidi="he-IL"/>
              </w:rPr>
              <w:t xml:space="preserve">And I will set </w:t>
            </w:r>
            <w:r w:rsidR="00461319" w:rsidRPr="006B55C6">
              <w:rPr>
                <w:rFonts w:asciiTheme="majorBidi" w:eastAsiaTheme="minorHAnsi" w:hAnsiTheme="majorBidi" w:cstheme="majorBidi"/>
                <w:b/>
                <w:bCs/>
                <w:highlight w:val="yellow"/>
                <w:lang w:bidi="he-IL"/>
              </w:rPr>
              <w:t>My covenant between My Word and you</w:t>
            </w:r>
            <w:r w:rsidR="00461319" w:rsidRPr="006B55C6">
              <w:rPr>
                <w:rFonts w:asciiTheme="majorBidi" w:eastAsiaTheme="minorHAnsi" w:hAnsiTheme="majorBidi" w:cstheme="majorBidi"/>
                <w:lang w:bidi="he-IL"/>
              </w:rPr>
              <w:t>, and will multiply you very greatly.</w:t>
            </w:r>
          </w:p>
        </w:tc>
      </w:tr>
      <w:tr w:rsidR="000771D6" w:rsidTr="00D1334A">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3. </w:t>
            </w:r>
            <w:r w:rsidR="00440627" w:rsidRPr="006B55C6">
              <w:rPr>
                <w:rFonts w:asciiTheme="majorBidi" w:eastAsiaTheme="minorHAnsi" w:hAnsiTheme="majorBidi" w:cstheme="majorBidi"/>
                <w:lang w:val="en-US" w:bidi="he-IL"/>
              </w:rPr>
              <w:t xml:space="preserve">And Abram fell upon his face, and God spoke with him, saying, </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3. </w:t>
            </w:r>
            <w:r w:rsidR="00461319" w:rsidRPr="006B55C6">
              <w:rPr>
                <w:rFonts w:asciiTheme="majorBidi" w:eastAsiaTheme="minorHAnsi" w:hAnsiTheme="majorBidi" w:cstheme="majorBidi"/>
                <w:lang w:bidi="he-IL"/>
              </w:rPr>
              <w:t>And because Abram was not circumcised, he was not able to stand, but he bowed himself upon his face; and the LORD spoke with him, saying,</w:t>
            </w:r>
          </w:p>
        </w:tc>
      </w:tr>
      <w:tr w:rsidR="000771D6" w:rsidTr="00D1334A">
        <w:tc>
          <w:tcPr>
            <w:tcW w:w="5220" w:type="dxa"/>
            <w:shd w:val="clear" w:color="auto" w:fill="FFFFFF" w:themeFill="background1"/>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4. </w:t>
            </w:r>
            <w:r w:rsidR="00440627" w:rsidRPr="006B55C6">
              <w:rPr>
                <w:rFonts w:asciiTheme="majorBidi" w:eastAsiaTheme="minorHAnsi" w:hAnsiTheme="majorBidi" w:cstheme="majorBidi"/>
                <w:lang w:val="en-US" w:bidi="he-IL"/>
              </w:rPr>
              <w:t>"As for Me, behold My covenant is with you, and you shall become the father of a multitude of nations.</w:t>
            </w:r>
          </w:p>
        </w:tc>
        <w:tc>
          <w:tcPr>
            <w:tcW w:w="5220" w:type="dxa"/>
            <w:shd w:val="clear" w:color="auto" w:fill="FFFFFF" w:themeFill="background1"/>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4. </w:t>
            </w:r>
            <w:r w:rsidR="00461319" w:rsidRPr="006B55C6">
              <w:rPr>
                <w:rFonts w:asciiTheme="majorBidi" w:eastAsiaTheme="minorHAnsi" w:hAnsiTheme="majorBidi" w:cstheme="majorBidi"/>
                <w:lang w:bidi="he-IL"/>
              </w:rPr>
              <w:t>Behold, I have confirmed (or divided) My covenant with you; and you will be the father of many peoples.</w:t>
            </w:r>
          </w:p>
        </w:tc>
      </w:tr>
      <w:tr w:rsidR="000771D6" w:rsidTr="00D1334A">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5. </w:t>
            </w:r>
            <w:r w:rsidR="00440627" w:rsidRPr="006B55C6">
              <w:rPr>
                <w:rFonts w:asciiTheme="majorBidi" w:eastAsiaTheme="minorHAnsi" w:hAnsiTheme="majorBidi" w:cstheme="majorBidi"/>
                <w:lang w:val="en-US" w:bidi="he-IL"/>
              </w:rPr>
              <w:t>And your name shall no longer be called Abram, but your name shall be Abraham, for I have made you the father of a multitude of nations.</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5. </w:t>
            </w:r>
            <w:r w:rsidR="00461319" w:rsidRPr="006B55C6">
              <w:rPr>
                <w:rFonts w:asciiTheme="majorBidi" w:eastAsiaTheme="minorHAnsi" w:hAnsiTheme="majorBidi" w:cstheme="majorBidi"/>
                <w:lang w:bidi="he-IL"/>
              </w:rPr>
              <w:t>And your name will be no more called Abram, but Abraham will be your name, because to be the father of a great multitude of peoples have I appointed you.</w:t>
            </w:r>
          </w:p>
        </w:tc>
      </w:tr>
      <w:tr w:rsidR="000771D6" w:rsidTr="00D1334A">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6. </w:t>
            </w:r>
            <w:r w:rsidR="00440627" w:rsidRPr="006B55C6">
              <w:rPr>
                <w:rFonts w:asciiTheme="majorBidi" w:eastAsiaTheme="minorHAnsi" w:hAnsiTheme="majorBidi" w:cstheme="majorBidi"/>
                <w:lang w:val="en-US" w:bidi="he-IL"/>
              </w:rPr>
              <w:t>And I will make you exceedingly fruitful, and I will make you into nations, and kings will emerge from you.</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6. </w:t>
            </w:r>
            <w:r w:rsidR="00461319" w:rsidRPr="006B55C6">
              <w:rPr>
                <w:rFonts w:asciiTheme="majorBidi" w:eastAsiaTheme="minorHAnsi" w:hAnsiTheme="majorBidi" w:cstheme="majorBidi"/>
                <w:lang w:bidi="he-IL"/>
              </w:rPr>
              <w:t>And I will make you exceeding fruitful, and will set you for congregations; and kings ruling over peoples will come forth from you.</w:t>
            </w:r>
          </w:p>
        </w:tc>
      </w:tr>
      <w:tr w:rsidR="000771D6" w:rsidTr="00261954">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7. </w:t>
            </w:r>
            <w:r w:rsidR="00440627" w:rsidRPr="006B55C6">
              <w:rPr>
                <w:rFonts w:asciiTheme="majorBidi" w:eastAsiaTheme="minorHAnsi" w:hAnsiTheme="majorBidi" w:cstheme="majorBidi"/>
                <w:lang w:val="en-US" w:bidi="he-IL"/>
              </w:rPr>
              <w:t xml:space="preserve">And I will establish </w:t>
            </w:r>
            <w:r w:rsidR="00440627" w:rsidRPr="006B55C6">
              <w:rPr>
                <w:rFonts w:asciiTheme="majorBidi" w:eastAsiaTheme="minorHAnsi" w:hAnsiTheme="majorBidi" w:cstheme="majorBidi"/>
                <w:b/>
                <w:bCs/>
                <w:highlight w:val="yellow"/>
                <w:lang w:val="en-US" w:bidi="he-IL"/>
              </w:rPr>
              <w:t>My covenant between Me and between you</w:t>
            </w:r>
            <w:r w:rsidR="00440627" w:rsidRPr="006B55C6">
              <w:rPr>
                <w:rFonts w:asciiTheme="majorBidi" w:eastAsiaTheme="minorHAnsi" w:hAnsiTheme="majorBidi" w:cstheme="majorBidi"/>
                <w:lang w:val="en-US" w:bidi="he-IL"/>
              </w:rPr>
              <w:t xml:space="preserve"> and between your seed after you </w:t>
            </w:r>
            <w:r w:rsidR="00440627" w:rsidRPr="006B55C6">
              <w:rPr>
                <w:rFonts w:asciiTheme="majorBidi" w:eastAsiaTheme="minorHAnsi" w:hAnsiTheme="majorBidi" w:cstheme="majorBidi"/>
                <w:b/>
                <w:bCs/>
                <w:highlight w:val="yellow"/>
                <w:lang w:val="en-US" w:bidi="he-IL"/>
              </w:rPr>
              <w:t>throughout their generations as an everlasting covenant,</w:t>
            </w:r>
            <w:r w:rsidR="00440627" w:rsidRPr="006B55C6">
              <w:rPr>
                <w:rFonts w:asciiTheme="majorBidi" w:eastAsiaTheme="minorHAnsi" w:hAnsiTheme="majorBidi" w:cstheme="majorBidi"/>
                <w:lang w:val="en-US" w:bidi="he-IL"/>
              </w:rPr>
              <w:t xml:space="preserve"> to be to you for a God and to your seed after </w:t>
            </w:r>
            <w:r w:rsidR="00440627" w:rsidRPr="006B55C6">
              <w:rPr>
                <w:rFonts w:asciiTheme="majorBidi" w:eastAsiaTheme="minorHAnsi" w:hAnsiTheme="majorBidi" w:cstheme="majorBidi"/>
                <w:lang w:val="en-US" w:bidi="he-IL"/>
              </w:rPr>
              <w:lastRenderedPageBreak/>
              <w:t>you.</w:t>
            </w:r>
          </w:p>
        </w:tc>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lastRenderedPageBreak/>
              <w:t xml:space="preserve">7. </w:t>
            </w:r>
            <w:r w:rsidR="00CD08DA" w:rsidRPr="006B55C6">
              <w:rPr>
                <w:rFonts w:asciiTheme="majorBidi" w:eastAsiaTheme="minorHAnsi" w:hAnsiTheme="majorBidi" w:cstheme="majorBidi"/>
                <w:lang w:bidi="he-IL"/>
              </w:rPr>
              <w:t xml:space="preserve">And I have established </w:t>
            </w:r>
            <w:r w:rsidR="00CD08DA" w:rsidRPr="006B55C6">
              <w:rPr>
                <w:rFonts w:asciiTheme="majorBidi" w:eastAsiaTheme="minorHAnsi" w:hAnsiTheme="majorBidi" w:cstheme="majorBidi"/>
                <w:b/>
                <w:bCs/>
                <w:highlight w:val="yellow"/>
                <w:lang w:bidi="he-IL"/>
              </w:rPr>
              <w:t>My c</w:t>
            </w:r>
            <w:r w:rsidR="00461319" w:rsidRPr="006B55C6">
              <w:rPr>
                <w:rFonts w:asciiTheme="majorBidi" w:eastAsiaTheme="minorHAnsi" w:hAnsiTheme="majorBidi" w:cstheme="majorBidi"/>
                <w:b/>
                <w:bCs/>
                <w:highlight w:val="yellow"/>
                <w:lang w:bidi="he-IL"/>
              </w:rPr>
              <w:t>ovenant between My Word and you</w:t>
            </w:r>
            <w:r w:rsidR="00461319" w:rsidRPr="006B55C6">
              <w:rPr>
                <w:rFonts w:asciiTheme="majorBidi" w:eastAsiaTheme="minorHAnsi" w:hAnsiTheme="majorBidi" w:cstheme="majorBidi"/>
                <w:lang w:bidi="he-IL"/>
              </w:rPr>
              <w:t xml:space="preserve">, and </w:t>
            </w:r>
            <w:r w:rsidR="00CD08DA" w:rsidRPr="006B55C6">
              <w:rPr>
                <w:rFonts w:asciiTheme="majorBidi" w:eastAsiaTheme="minorHAnsi" w:hAnsiTheme="majorBidi" w:cstheme="majorBidi"/>
                <w:lang w:bidi="he-IL"/>
              </w:rPr>
              <w:t>y</w:t>
            </w:r>
            <w:r w:rsidR="00461319" w:rsidRPr="006B55C6">
              <w:rPr>
                <w:rFonts w:asciiTheme="majorBidi" w:eastAsiaTheme="minorHAnsi" w:hAnsiTheme="majorBidi" w:cstheme="majorBidi"/>
                <w:lang w:bidi="he-IL"/>
              </w:rPr>
              <w:t>our sons after you</w:t>
            </w:r>
            <w:r w:rsidR="00CD08DA" w:rsidRPr="006B55C6">
              <w:rPr>
                <w:rFonts w:asciiTheme="majorBidi" w:eastAsiaTheme="minorHAnsi" w:hAnsiTheme="majorBidi" w:cstheme="majorBidi"/>
                <w:lang w:bidi="he-IL"/>
              </w:rPr>
              <w:t xml:space="preserve"> in their generations, </w:t>
            </w:r>
            <w:r w:rsidR="00CD08DA" w:rsidRPr="006B55C6">
              <w:rPr>
                <w:rFonts w:asciiTheme="majorBidi" w:eastAsiaTheme="minorHAnsi" w:hAnsiTheme="majorBidi" w:cstheme="majorBidi"/>
                <w:b/>
                <w:bCs/>
                <w:highlight w:val="yellow"/>
                <w:lang w:bidi="he-IL"/>
              </w:rPr>
              <w:t>for an everlasting covenant</w:t>
            </w:r>
            <w:r w:rsidR="00461319" w:rsidRPr="006B55C6">
              <w:rPr>
                <w:rFonts w:asciiTheme="majorBidi" w:eastAsiaTheme="minorHAnsi" w:hAnsiTheme="majorBidi" w:cstheme="majorBidi"/>
                <w:lang w:bidi="he-IL"/>
              </w:rPr>
              <w:t xml:space="preserve">, to be a God to you and to </w:t>
            </w:r>
            <w:r w:rsidR="00CD08DA" w:rsidRPr="006B55C6">
              <w:rPr>
                <w:rFonts w:asciiTheme="majorBidi" w:eastAsiaTheme="minorHAnsi" w:hAnsiTheme="majorBidi" w:cstheme="majorBidi"/>
                <w:lang w:bidi="he-IL"/>
              </w:rPr>
              <w:t>y</w:t>
            </w:r>
            <w:r w:rsidR="00461319" w:rsidRPr="006B55C6">
              <w:rPr>
                <w:rFonts w:asciiTheme="majorBidi" w:eastAsiaTheme="minorHAnsi" w:hAnsiTheme="majorBidi" w:cstheme="majorBidi"/>
                <w:lang w:bidi="he-IL"/>
              </w:rPr>
              <w:t>our sons after you</w:t>
            </w:r>
            <w:r w:rsidR="00CD08DA" w:rsidRPr="006B55C6">
              <w:rPr>
                <w:rFonts w:asciiTheme="majorBidi" w:eastAsiaTheme="minorHAnsi" w:hAnsiTheme="majorBidi" w:cstheme="majorBidi"/>
                <w:lang w:bidi="he-IL"/>
              </w:rPr>
              <w:t>.</w:t>
            </w:r>
          </w:p>
        </w:tc>
      </w:tr>
      <w:tr w:rsidR="000771D6" w:rsidTr="00261954">
        <w:tc>
          <w:tcPr>
            <w:tcW w:w="5220" w:type="dxa"/>
            <w:shd w:val="clear" w:color="auto" w:fill="C6D9F1" w:themeFill="text2" w:themeFillTint="33"/>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lastRenderedPageBreak/>
              <w:t xml:space="preserve">8. </w:t>
            </w:r>
            <w:r w:rsidR="00440627" w:rsidRPr="006B55C6">
              <w:rPr>
                <w:rFonts w:asciiTheme="majorBidi" w:eastAsiaTheme="minorHAnsi" w:hAnsiTheme="majorBidi" w:cstheme="majorBidi"/>
                <w:lang w:val="en-US" w:bidi="he-IL"/>
              </w:rPr>
              <w:t>And I will give you and your seed after you the land of your sojournings, the entire land of Canaan for an everlasting possession, and I will be to them for a God."</w:t>
            </w:r>
          </w:p>
        </w:tc>
        <w:tc>
          <w:tcPr>
            <w:tcW w:w="5220" w:type="dxa"/>
            <w:shd w:val="clear" w:color="auto" w:fill="C6D9F1" w:themeFill="text2" w:themeFillTint="33"/>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8. </w:t>
            </w:r>
            <w:r w:rsidR="00461319" w:rsidRPr="006B55C6">
              <w:rPr>
                <w:rFonts w:asciiTheme="majorBidi" w:eastAsiaTheme="minorHAnsi" w:hAnsiTheme="majorBidi" w:cstheme="majorBidi"/>
                <w:lang w:bidi="he-IL"/>
              </w:rPr>
              <w:t xml:space="preserve">And I will give to you and to </w:t>
            </w:r>
            <w:r w:rsidR="00CD08DA" w:rsidRPr="006B55C6">
              <w:rPr>
                <w:rFonts w:asciiTheme="majorBidi" w:eastAsiaTheme="minorHAnsi" w:hAnsiTheme="majorBidi" w:cstheme="majorBidi"/>
                <w:lang w:bidi="he-IL"/>
              </w:rPr>
              <w:t>y</w:t>
            </w:r>
            <w:r w:rsidR="00461319" w:rsidRPr="006B55C6">
              <w:rPr>
                <w:rFonts w:asciiTheme="majorBidi" w:eastAsiaTheme="minorHAnsi" w:hAnsiTheme="majorBidi" w:cstheme="majorBidi"/>
                <w:lang w:bidi="he-IL"/>
              </w:rPr>
              <w:t xml:space="preserve">our sons after you the land of </w:t>
            </w:r>
            <w:r w:rsidR="00CD08DA" w:rsidRPr="006B55C6">
              <w:rPr>
                <w:rFonts w:asciiTheme="majorBidi" w:eastAsiaTheme="minorHAnsi" w:hAnsiTheme="majorBidi" w:cstheme="majorBidi"/>
                <w:lang w:bidi="he-IL"/>
              </w:rPr>
              <w:t>y</w:t>
            </w:r>
            <w:r w:rsidR="00461319" w:rsidRPr="006B55C6">
              <w:rPr>
                <w:rFonts w:asciiTheme="majorBidi" w:eastAsiaTheme="minorHAnsi" w:hAnsiTheme="majorBidi" w:cstheme="majorBidi"/>
                <w:lang w:bidi="he-IL"/>
              </w:rPr>
              <w:t>our</w:t>
            </w:r>
            <w:r w:rsidR="00CD08DA" w:rsidRPr="006B55C6">
              <w:rPr>
                <w:rFonts w:asciiTheme="majorBidi" w:eastAsiaTheme="minorHAnsi" w:hAnsiTheme="majorBidi" w:cstheme="majorBidi"/>
                <w:lang w:bidi="he-IL"/>
              </w:rPr>
              <w:t xml:space="preserve"> habitation, all the land of Kenaan, for an everlasting possess</w:t>
            </w:r>
            <w:r w:rsidR="00461319" w:rsidRPr="006B55C6">
              <w:rPr>
                <w:rFonts w:asciiTheme="majorBidi" w:eastAsiaTheme="minorHAnsi" w:hAnsiTheme="majorBidi" w:cstheme="majorBidi"/>
                <w:lang w:bidi="he-IL"/>
              </w:rPr>
              <w:t>ion: and I will be to them Elohim</w:t>
            </w:r>
            <w:r w:rsidR="00CD08DA" w:rsidRPr="006B55C6">
              <w:rPr>
                <w:rFonts w:asciiTheme="majorBidi" w:eastAsiaTheme="minorHAnsi" w:hAnsiTheme="majorBidi" w:cstheme="majorBidi"/>
                <w:lang w:bidi="he-IL"/>
              </w:rPr>
              <w:t>.</w:t>
            </w:r>
          </w:p>
        </w:tc>
      </w:tr>
      <w:tr w:rsidR="000771D6" w:rsidTr="00261954">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9. </w:t>
            </w:r>
            <w:r w:rsidR="00440627" w:rsidRPr="006B55C6">
              <w:rPr>
                <w:rFonts w:asciiTheme="majorBidi" w:eastAsiaTheme="minorHAnsi" w:hAnsiTheme="majorBidi" w:cstheme="majorBidi"/>
                <w:lang w:val="en-US" w:bidi="he-IL"/>
              </w:rPr>
              <w:t>And God said to Abraham, "And you shall keep My covenant, you and your seed after you throughout their generations.</w:t>
            </w:r>
          </w:p>
        </w:tc>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9. </w:t>
            </w:r>
            <w:r w:rsidR="00461319" w:rsidRPr="006B55C6">
              <w:rPr>
                <w:rFonts w:asciiTheme="majorBidi" w:eastAsiaTheme="minorHAnsi" w:hAnsiTheme="majorBidi" w:cstheme="majorBidi"/>
                <w:lang w:bidi="he-IL"/>
              </w:rPr>
              <w:t>And the LORD</w:t>
            </w:r>
            <w:r w:rsidR="00CD08DA" w:rsidRPr="006B55C6">
              <w:rPr>
                <w:rFonts w:asciiTheme="majorBidi" w:eastAsiaTheme="minorHAnsi" w:hAnsiTheme="majorBidi" w:cstheme="majorBidi"/>
                <w:lang w:bidi="he-IL"/>
              </w:rPr>
              <w:t xml:space="preserve"> said</w:t>
            </w:r>
            <w:r w:rsidR="00461319" w:rsidRPr="006B55C6">
              <w:rPr>
                <w:rFonts w:asciiTheme="majorBidi" w:eastAsiaTheme="minorHAnsi" w:hAnsiTheme="majorBidi" w:cstheme="majorBidi"/>
                <w:lang w:bidi="he-IL"/>
              </w:rPr>
              <w:t xml:space="preserve"> to Abraham, And you will observe My covenant, you and </w:t>
            </w:r>
            <w:r w:rsidR="00CD08DA" w:rsidRPr="006B55C6">
              <w:rPr>
                <w:rFonts w:asciiTheme="majorBidi" w:eastAsiaTheme="minorHAnsi" w:hAnsiTheme="majorBidi" w:cstheme="majorBidi"/>
                <w:lang w:bidi="he-IL"/>
              </w:rPr>
              <w:t>y</w:t>
            </w:r>
            <w:r w:rsidR="00461319" w:rsidRPr="006B55C6">
              <w:rPr>
                <w:rFonts w:asciiTheme="majorBidi" w:eastAsiaTheme="minorHAnsi" w:hAnsiTheme="majorBidi" w:cstheme="majorBidi"/>
                <w:lang w:bidi="he-IL"/>
              </w:rPr>
              <w:t>our sons after you</w:t>
            </w:r>
            <w:r w:rsidR="00CD08DA" w:rsidRPr="006B55C6">
              <w:rPr>
                <w:rFonts w:asciiTheme="majorBidi" w:eastAsiaTheme="minorHAnsi" w:hAnsiTheme="majorBidi" w:cstheme="majorBidi"/>
                <w:lang w:bidi="he-IL"/>
              </w:rPr>
              <w:t xml:space="preserve"> in their generations.</w:t>
            </w:r>
          </w:p>
        </w:tc>
      </w:tr>
      <w:tr w:rsidR="000771D6" w:rsidTr="001A29C7">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10. </w:t>
            </w:r>
            <w:r w:rsidR="00440627" w:rsidRPr="006B55C6">
              <w:rPr>
                <w:rFonts w:asciiTheme="majorBidi" w:eastAsiaTheme="minorHAnsi" w:hAnsiTheme="majorBidi" w:cstheme="majorBidi"/>
                <w:b/>
                <w:bCs/>
                <w:highlight w:val="yellow"/>
                <w:lang w:val="en-US" w:bidi="he-IL"/>
              </w:rPr>
              <w:t>This is My covenant, which you shall observe between Me and between you and between your seed after you, that every male among you be circumcised.</w:t>
            </w:r>
            <w:r w:rsidR="00440627" w:rsidRPr="006B55C6">
              <w:rPr>
                <w:rFonts w:asciiTheme="majorBidi" w:eastAsiaTheme="minorHAnsi" w:hAnsiTheme="majorBidi" w:cstheme="majorBidi"/>
                <w:lang w:val="en-US" w:bidi="he-IL"/>
              </w:rPr>
              <w:t xml:space="preserve"> </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10. </w:t>
            </w:r>
            <w:r w:rsidR="00CD08DA" w:rsidRPr="006B55C6">
              <w:rPr>
                <w:rFonts w:asciiTheme="majorBidi" w:eastAsiaTheme="minorHAnsi" w:hAnsiTheme="majorBidi" w:cstheme="majorBidi"/>
                <w:b/>
                <w:bCs/>
                <w:highlight w:val="yellow"/>
                <w:lang w:bidi="he-IL"/>
              </w:rPr>
              <w:t>T</w:t>
            </w:r>
            <w:r w:rsidR="00461319" w:rsidRPr="006B55C6">
              <w:rPr>
                <w:rFonts w:asciiTheme="majorBidi" w:eastAsiaTheme="minorHAnsi" w:hAnsiTheme="majorBidi" w:cstheme="majorBidi"/>
                <w:b/>
                <w:bCs/>
                <w:highlight w:val="yellow"/>
                <w:lang w:bidi="he-IL"/>
              </w:rPr>
              <w:t>his is My covenant, that you will</w:t>
            </w:r>
            <w:r w:rsidR="00CD08DA" w:rsidRPr="006B55C6">
              <w:rPr>
                <w:rFonts w:asciiTheme="majorBidi" w:eastAsiaTheme="minorHAnsi" w:hAnsiTheme="majorBidi" w:cstheme="majorBidi"/>
                <w:b/>
                <w:bCs/>
                <w:highlight w:val="yellow"/>
                <w:lang w:bidi="he-IL"/>
              </w:rPr>
              <w:t>ll observe between My Word and you, and your sons after you:--Every male of you being circumcised, though he have not a father to circumcise him.</w:t>
            </w:r>
          </w:p>
        </w:tc>
      </w:tr>
      <w:tr w:rsidR="000771D6" w:rsidTr="001A29C7">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11. </w:t>
            </w:r>
            <w:r w:rsidR="00440627" w:rsidRPr="006B55C6">
              <w:rPr>
                <w:rFonts w:asciiTheme="majorBidi" w:eastAsiaTheme="minorHAnsi" w:hAnsiTheme="majorBidi" w:cstheme="majorBidi"/>
                <w:lang w:val="en-US" w:bidi="he-IL"/>
              </w:rPr>
              <w:t xml:space="preserve">And you shall circumcise the flesh of your foreskin, and </w:t>
            </w:r>
            <w:r w:rsidR="00440627" w:rsidRPr="006B55C6">
              <w:rPr>
                <w:rFonts w:asciiTheme="majorBidi" w:eastAsiaTheme="minorHAnsi" w:hAnsiTheme="majorBidi" w:cstheme="majorBidi"/>
                <w:b/>
                <w:bCs/>
                <w:highlight w:val="yellow"/>
                <w:lang w:val="en-US" w:bidi="he-IL"/>
              </w:rPr>
              <w:t>it shall be as the sign of a covenant between Me and between you.</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11. </w:t>
            </w:r>
            <w:r w:rsidR="00461319" w:rsidRPr="006B55C6">
              <w:rPr>
                <w:rFonts w:asciiTheme="majorBidi" w:eastAsiaTheme="minorHAnsi" w:hAnsiTheme="majorBidi" w:cstheme="majorBidi"/>
                <w:lang w:bidi="he-IL"/>
              </w:rPr>
              <w:t>And you wi</w:t>
            </w:r>
            <w:r w:rsidR="00CD08DA" w:rsidRPr="006B55C6">
              <w:rPr>
                <w:rFonts w:asciiTheme="majorBidi" w:eastAsiaTheme="minorHAnsi" w:hAnsiTheme="majorBidi" w:cstheme="majorBidi"/>
                <w:lang w:bidi="he-IL"/>
              </w:rPr>
              <w:t xml:space="preserve">ll circumcise the flesh of your foreskin, </w:t>
            </w:r>
            <w:r w:rsidR="00CD08DA" w:rsidRPr="006B55C6">
              <w:rPr>
                <w:rFonts w:asciiTheme="majorBidi" w:eastAsiaTheme="minorHAnsi" w:hAnsiTheme="majorBidi" w:cstheme="majorBidi"/>
                <w:b/>
                <w:bCs/>
                <w:highlight w:val="yellow"/>
                <w:lang w:bidi="he-IL"/>
              </w:rPr>
              <w:t>as a sign of the covenant between My Word and you.</w:t>
            </w:r>
          </w:p>
        </w:tc>
      </w:tr>
      <w:tr w:rsidR="000771D6" w:rsidTr="001A29C7">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12. </w:t>
            </w:r>
            <w:r w:rsidR="00440627" w:rsidRPr="006B55C6">
              <w:rPr>
                <w:rFonts w:asciiTheme="majorBidi" w:eastAsiaTheme="minorHAnsi" w:hAnsiTheme="majorBidi" w:cstheme="majorBidi"/>
                <w:lang w:val="en-US" w:bidi="he-IL"/>
              </w:rPr>
              <w:t>And at the age of eight days, every male shall be circumcised to you throughout your generations, one that is born in the house, or one that is purchased with money, from any foreigner, who is not of your seed.</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12. </w:t>
            </w:r>
            <w:r w:rsidR="00461319" w:rsidRPr="006B55C6">
              <w:rPr>
                <w:rFonts w:asciiTheme="majorBidi" w:eastAsiaTheme="minorHAnsi" w:hAnsiTheme="majorBidi" w:cstheme="majorBidi"/>
                <w:lang w:bidi="he-IL"/>
              </w:rPr>
              <w:t>And the son of eight days wi</w:t>
            </w:r>
            <w:r w:rsidR="00CD08DA" w:rsidRPr="006B55C6">
              <w:rPr>
                <w:rFonts w:asciiTheme="majorBidi" w:eastAsiaTheme="minorHAnsi" w:hAnsiTheme="majorBidi" w:cstheme="majorBidi"/>
                <w:lang w:bidi="he-IL"/>
              </w:rPr>
              <w:t>ll be circumcised among you, every male in your generations; from him who is brought up in your house, or bought with your silver, unto every son of the peoples who is not of you.</w:t>
            </w:r>
          </w:p>
        </w:tc>
      </w:tr>
      <w:tr w:rsidR="000771D6" w:rsidTr="001A29C7">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13. </w:t>
            </w:r>
            <w:r w:rsidR="00440627" w:rsidRPr="006B55C6">
              <w:rPr>
                <w:rFonts w:asciiTheme="majorBidi" w:eastAsiaTheme="minorHAnsi" w:hAnsiTheme="majorBidi" w:cstheme="majorBidi"/>
                <w:lang w:val="en-US" w:bidi="he-IL"/>
              </w:rPr>
              <w:t xml:space="preserve">Those born in the house and those purchased for money shall be circumcised, and </w:t>
            </w:r>
            <w:r w:rsidR="00440627" w:rsidRPr="006B55C6">
              <w:rPr>
                <w:rFonts w:asciiTheme="majorBidi" w:eastAsiaTheme="minorHAnsi" w:hAnsiTheme="majorBidi" w:cstheme="majorBidi"/>
                <w:b/>
                <w:bCs/>
                <w:highlight w:val="yellow"/>
                <w:lang w:val="en-US" w:bidi="he-IL"/>
              </w:rPr>
              <w:t>My covenant shall be in your flesh as an everlasting covenant.</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13. </w:t>
            </w:r>
            <w:r w:rsidR="00461319" w:rsidRPr="006B55C6">
              <w:rPr>
                <w:rFonts w:asciiTheme="majorBidi" w:eastAsiaTheme="minorHAnsi" w:hAnsiTheme="majorBidi" w:cstheme="majorBidi"/>
                <w:lang w:bidi="he-IL"/>
              </w:rPr>
              <w:t>He who is circumcised wi</w:t>
            </w:r>
            <w:r w:rsidR="00CD08DA" w:rsidRPr="006B55C6">
              <w:rPr>
                <w:rFonts w:asciiTheme="majorBidi" w:eastAsiaTheme="minorHAnsi" w:hAnsiTheme="majorBidi" w:cstheme="majorBidi"/>
                <w:lang w:bidi="he-IL"/>
              </w:rPr>
              <w:t>ll circumcise him who is brought up among you, or bou</w:t>
            </w:r>
            <w:r w:rsidR="00461319" w:rsidRPr="006B55C6">
              <w:rPr>
                <w:rFonts w:asciiTheme="majorBidi" w:eastAsiaTheme="minorHAnsi" w:hAnsiTheme="majorBidi" w:cstheme="majorBidi"/>
                <w:lang w:bidi="he-IL"/>
              </w:rPr>
              <w:t>ght with your silver; and it wi</w:t>
            </w:r>
            <w:r w:rsidR="00CD08DA" w:rsidRPr="006B55C6">
              <w:rPr>
                <w:rFonts w:asciiTheme="majorBidi" w:eastAsiaTheme="minorHAnsi" w:hAnsiTheme="majorBidi" w:cstheme="majorBidi"/>
                <w:lang w:bidi="he-IL"/>
              </w:rPr>
              <w:t xml:space="preserve">ll be </w:t>
            </w:r>
            <w:r w:rsidR="00CD08DA" w:rsidRPr="006B55C6">
              <w:rPr>
                <w:rFonts w:asciiTheme="majorBidi" w:eastAsiaTheme="minorHAnsi" w:hAnsiTheme="majorBidi" w:cstheme="majorBidi"/>
                <w:b/>
                <w:bCs/>
                <w:highlight w:val="yellow"/>
                <w:lang w:bidi="he-IL"/>
              </w:rPr>
              <w:t>My covenant in your flesh for a covenant forever.</w:t>
            </w:r>
          </w:p>
        </w:tc>
      </w:tr>
      <w:tr w:rsidR="000771D6" w:rsidTr="001A29C7">
        <w:tc>
          <w:tcPr>
            <w:tcW w:w="5220" w:type="dxa"/>
            <w:shd w:val="clear" w:color="auto" w:fill="FFFFFF" w:themeFill="background1"/>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14. </w:t>
            </w:r>
            <w:r w:rsidR="00440627" w:rsidRPr="006B55C6">
              <w:rPr>
                <w:rFonts w:asciiTheme="majorBidi" w:eastAsiaTheme="minorHAnsi" w:hAnsiTheme="majorBidi" w:cstheme="majorBidi"/>
                <w:lang w:val="en-US" w:bidi="he-IL"/>
              </w:rPr>
              <w:t xml:space="preserve">And an uncircumcised male, who will not circumcise the flesh of his foreskin-that soul will be cut off from its people; he has broken My covenant." </w:t>
            </w:r>
            <w:r w:rsidR="00440627" w:rsidRPr="006B55C6">
              <w:rPr>
                <w:rFonts w:asciiTheme="majorBidi" w:eastAsiaTheme="minorHAnsi" w:hAnsiTheme="majorBidi" w:cstheme="majorBidi"/>
                <w:b/>
                <w:lang w:val="en-US" w:bidi="he-IL"/>
              </w:rPr>
              <w:t>15</w:t>
            </w:r>
            <w:r w:rsidR="00440627" w:rsidRPr="006B55C6">
              <w:rPr>
                <w:rFonts w:asciiTheme="majorBidi" w:eastAsiaTheme="minorHAnsi" w:hAnsiTheme="majorBidi" w:cstheme="majorBidi"/>
                <w:lang w:val="en-US" w:bidi="he-IL"/>
              </w:rPr>
              <w:t xml:space="preserve"> </w:t>
            </w:r>
            <w:r w:rsidR="00440627" w:rsidRPr="006B55C6">
              <w:rPr>
                <w:rFonts w:asciiTheme="majorBidi" w:eastAsiaTheme="minorHAnsi" w:hAnsiTheme="majorBidi" w:cstheme="majorBidi"/>
                <w:b/>
                <w:lang w:val="en-US" w:bidi="he-IL"/>
              </w:rPr>
              <w:t>19</w:t>
            </w:r>
            <w:r w:rsidR="00440627" w:rsidRPr="006B55C6">
              <w:rPr>
                <w:rFonts w:asciiTheme="majorBidi" w:eastAsiaTheme="minorHAnsi" w:hAnsiTheme="majorBidi" w:cstheme="majorBidi"/>
                <w:lang w:val="en-US" w:bidi="he-IL"/>
              </w:rPr>
              <w:t xml:space="preserve"> </w:t>
            </w:r>
            <w:r w:rsidR="00440627" w:rsidRPr="006B55C6">
              <w:rPr>
                <w:rFonts w:asciiTheme="majorBidi" w:eastAsiaTheme="minorHAnsi" w:hAnsiTheme="majorBidi" w:cstheme="majorBidi"/>
                <w:b/>
                <w:lang w:val="en-US" w:bidi="he-IL"/>
              </w:rPr>
              <w:t>22</w:t>
            </w:r>
            <w:r w:rsidR="00440627" w:rsidRPr="006B55C6">
              <w:rPr>
                <w:rFonts w:asciiTheme="majorBidi" w:eastAsiaTheme="minorHAnsi" w:hAnsiTheme="majorBidi" w:cstheme="majorBidi"/>
                <w:lang w:val="en-US" w:bidi="he-IL"/>
              </w:rPr>
              <w:t xml:space="preserve"> </w:t>
            </w:r>
            <w:r w:rsidR="00440627" w:rsidRPr="006B55C6">
              <w:rPr>
                <w:rFonts w:asciiTheme="majorBidi" w:eastAsiaTheme="minorHAnsi" w:hAnsiTheme="majorBidi" w:cstheme="majorBidi"/>
                <w:b/>
                <w:lang w:val="en-US" w:bidi="he-IL"/>
              </w:rPr>
              <w:t>24</w:t>
            </w:r>
            <w:r w:rsidR="00440627" w:rsidRPr="006B55C6">
              <w:rPr>
                <w:rFonts w:asciiTheme="majorBidi" w:eastAsiaTheme="minorHAnsi" w:hAnsiTheme="majorBidi" w:cstheme="majorBidi"/>
                <w:lang w:val="en-US" w:bidi="he-IL"/>
              </w:rPr>
              <w:t xml:space="preserve"> </w:t>
            </w:r>
          </w:p>
        </w:tc>
        <w:tc>
          <w:tcPr>
            <w:tcW w:w="5220" w:type="dxa"/>
            <w:shd w:val="clear" w:color="auto" w:fill="FFFFFF" w:themeFill="background1"/>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14. </w:t>
            </w:r>
            <w:r w:rsidR="00CD08DA" w:rsidRPr="006B55C6">
              <w:rPr>
                <w:rFonts w:asciiTheme="majorBidi" w:eastAsiaTheme="minorHAnsi" w:hAnsiTheme="majorBidi" w:cstheme="majorBidi"/>
                <w:lang w:bidi="he-IL"/>
              </w:rPr>
              <w:t>And the uncircumcised male who is not circumcised in the flesh of hi</w:t>
            </w:r>
            <w:r w:rsidR="00461319" w:rsidRPr="006B55C6">
              <w:rPr>
                <w:rFonts w:asciiTheme="majorBidi" w:eastAsiaTheme="minorHAnsi" w:hAnsiTheme="majorBidi" w:cstheme="majorBidi"/>
                <w:lang w:bidi="he-IL"/>
              </w:rPr>
              <w:t>s foreskin, unless he have some</w:t>
            </w:r>
            <w:r w:rsidR="00CD08DA" w:rsidRPr="006B55C6">
              <w:rPr>
                <w:rFonts w:asciiTheme="majorBidi" w:eastAsiaTheme="minorHAnsi" w:hAnsiTheme="majorBidi" w:cstheme="majorBidi"/>
                <w:lang w:bidi="he-IL"/>
              </w:rPr>
              <w:t>one</w:t>
            </w:r>
            <w:r w:rsidR="00461319" w:rsidRPr="006B55C6">
              <w:rPr>
                <w:rFonts w:asciiTheme="majorBidi" w:eastAsiaTheme="minorHAnsi" w:hAnsiTheme="majorBidi" w:cstheme="majorBidi"/>
                <w:lang w:bidi="he-IL"/>
              </w:rPr>
              <w:t xml:space="preserve"> to circumcise him, that man wi</w:t>
            </w:r>
            <w:r w:rsidR="00CD08DA" w:rsidRPr="006B55C6">
              <w:rPr>
                <w:rFonts w:asciiTheme="majorBidi" w:eastAsiaTheme="minorHAnsi" w:hAnsiTheme="majorBidi" w:cstheme="majorBidi"/>
                <w:lang w:bidi="he-IL"/>
              </w:rPr>
              <w:t xml:space="preserve">ll be </w:t>
            </w:r>
            <w:r w:rsidR="00461319" w:rsidRPr="006B55C6">
              <w:rPr>
                <w:rFonts w:asciiTheme="majorBidi" w:eastAsiaTheme="minorHAnsi" w:hAnsiTheme="majorBidi" w:cstheme="majorBidi"/>
                <w:lang w:bidi="he-IL"/>
              </w:rPr>
              <w:t>cut off from his people; he has</w:t>
            </w:r>
            <w:r w:rsidR="00CD08DA" w:rsidRPr="006B55C6">
              <w:rPr>
                <w:rFonts w:asciiTheme="majorBidi" w:eastAsiaTheme="minorHAnsi" w:hAnsiTheme="majorBidi" w:cstheme="majorBidi"/>
                <w:lang w:bidi="he-IL"/>
              </w:rPr>
              <w:t xml:space="preserve"> made My covenant to pass away.</w:t>
            </w:r>
          </w:p>
        </w:tc>
      </w:tr>
      <w:tr w:rsidR="000771D6" w:rsidTr="00261954">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15. </w:t>
            </w:r>
            <w:r w:rsidR="00440627" w:rsidRPr="006B55C6">
              <w:rPr>
                <w:rFonts w:asciiTheme="majorBidi" w:eastAsiaTheme="minorHAnsi" w:hAnsiTheme="majorBidi" w:cstheme="majorBidi"/>
                <w:lang w:val="en-US" w:bidi="he-IL"/>
              </w:rPr>
              <w:t xml:space="preserve">And God said to Abraham, "Your wife Sarai-you shall not call her name Sarai, for Sarah is her name. </w:t>
            </w:r>
          </w:p>
        </w:tc>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15. </w:t>
            </w:r>
            <w:r w:rsidR="009A76F6" w:rsidRPr="006B55C6">
              <w:rPr>
                <w:rFonts w:asciiTheme="majorBidi" w:hAnsiTheme="majorBidi" w:cstheme="majorBidi"/>
              </w:rPr>
              <w:t xml:space="preserve">And the LORD said to Abraham, The name of Sara your wife will be no more called Sara; for Sarah will be her name. </w:t>
            </w:r>
          </w:p>
        </w:tc>
      </w:tr>
      <w:tr w:rsidR="000771D6" w:rsidTr="00261954">
        <w:tc>
          <w:tcPr>
            <w:tcW w:w="5220" w:type="dxa"/>
            <w:shd w:val="clear" w:color="auto" w:fill="C6D9F1" w:themeFill="text2" w:themeFillTint="33"/>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16. </w:t>
            </w:r>
            <w:r w:rsidR="00440627" w:rsidRPr="006B55C6">
              <w:rPr>
                <w:rFonts w:asciiTheme="majorBidi" w:eastAsiaTheme="minorHAnsi" w:hAnsiTheme="majorBidi" w:cstheme="majorBidi"/>
                <w:lang w:val="en-US" w:bidi="he-IL"/>
              </w:rPr>
              <w:t>And I will bless her, and I will give you a son from her, and I will bless her, and she will become [a mother of]</w:t>
            </w:r>
            <w:r w:rsidR="00865D10" w:rsidRPr="006B55C6">
              <w:rPr>
                <w:rFonts w:asciiTheme="majorBidi" w:eastAsiaTheme="minorHAnsi" w:hAnsiTheme="majorBidi" w:cstheme="majorBidi"/>
                <w:lang w:val="en-US" w:bidi="he-IL"/>
              </w:rPr>
              <w:t xml:space="preserve"> </w:t>
            </w:r>
            <w:r w:rsidR="00440627" w:rsidRPr="006B55C6">
              <w:rPr>
                <w:rFonts w:asciiTheme="majorBidi" w:eastAsiaTheme="minorHAnsi" w:hAnsiTheme="majorBidi" w:cstheme="majorBidi"/>
                <w:lang w:val="en-US" w:bidi="he-IL"/>
              </w:rPr>
              <w:t>nations; kings of nations will be from her."</w:t>
            </w:r>
          </w:p>
        </w:tc>
        <w:tc>
          <w:tcPr>
            <w:tcW w:w="5220" w:type="dxa"/>
            <w:shd w:val="clear" w:color="auto" w:fill="C6D9F1" w:themeFill="text2" w:themeFillTint="33"/>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16. </w:t>
            </w:r>
            <w:r w:rsidR="009A76F6" w:rsidRPr="006B55C6">
              <w:rPr>
                <w:rFonts w:asciiTheme="majorBidi" w:hAnsiTheme="majorBidi" w:cstheme="majorBidi"/>
              </w:rPr>
              <w:t>And I will bless in her body, and will also give from her a son to you, and I will bless, him, and he will be for assemblies, and kings ruling over nations will be from her.</w:t>
            </w:r>
          </w:p>
        </w:tc>
      </w:tr>
      <w:tr w:rsidR="000771D6" w:rsidTr="00261954">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17. </w:t>
            </w:r>
            <w:r w:rsidR="00440627" w:rsidRPr="006B55C6">
              <w:rPr>
                <w:rFonts w:asciiTheme="majorBidi" w:eastAsiaTheme="minorHAnsi" w:hAnsiTheme="majorBidi" w:cstheme="majorBidi"/>
                <w:lang w:val="en-US" w:bidi="he-IL"/>
              </w:rPr>
              <w:t>And Abraham fell on his face and rejoiced, and he said to himself, "Will[a child]be born to one who is a hundred years old, and will Sarah, who is ninety years old, give birth?"</w:t>
            </w:r>
          </w:p>
        </w:tc>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17. </w:t>
            </w:r>
            <w:r w:rsidR="009A76F6" w:rsidRPr="006B55C6">
              <w:rPr>
                <w:rFonts w:asciiTheme="majorBidi" w:hAnsiTheme="majorBidi" w:cstheme="majorBidi"/>
              </w:rPr>
              <w:t>And Abraham fell on his face, and wondered, and said in his heart, Will the son of a hundred years have progeny, and Sarah, the daughter of ninety years, bear a child?</w:t>
            </w:r>
          </w:p>
        </w:tc>
      </w:tr>
      <w:tr w:rsidR="000771D6" w:rsidTr="00D1334A">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18. </w:t>
            </w:r>
            <w:r w:rsidR="00440627" w:rsidRPr="006B55C6">
              <w:rPr>
                <w:rFonts w:asciiTheme="majorBidi" w:eastAsiaTheme="minorHAnsi" w:hAnsiTheme="majorBidi" w:cstheme="majorBidi"/>
                <w:lang w:val="en-US" w:bidi="he-IL"/>
              </w:rPr>
              <w:t>And Abraham said to God, "If only Ishmael will live before You!"</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18. </w:t>
            </w:r>
            <w:r w:rsidR="009A76F6" w:rsidRPr="006B55C6">
              <w:rPr>
                <w:rFonts w:asciiTheme="majorBidi" w:hAnsiTheme="majorBidi" w:cstheme="majorBidi"/>
              </w:rPr>
              <w:t>And Abraham said before the LORD, May not Ishmael be established, and serve before You?</w:t>
            </w:r>
          </w:p>
        </w:tc>
      </w:tr>
      <w:tr w:rsidR="000771D6" w:rsidTr="00D1334A">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19. </w:t>
            </w:r>
            <w:r w:rsidR="00440627" w:rsidRPr="006B55C6">
              <w:rPr>
                <w:rFonts w:asciiTheme="majorBidi" w:eastAsiaTheme="minorHAnsi" w:hAnsiTheme="majorBidi" w:cstheme="majorBidi"/>
                <w:lang w:val="en-US" w:bidi="he-IL"/>
              </w:rPr>
              <w:t xml:space="preserve">And God said, "Indeed, your wife Sarah will bear you a son, and you shall name him Isaac, and I will establish My covenant with him </w:t>
            </w:r>
            <w:r w:rsidR="00440627" w:rsidRPr="006B55C6">
              <w:rPr>
                <w:rFonts w:asciiTheme="majorBidi" w:eastAsiaTheme="minorHAnsi" w:hAnsiTheme="majorBidi" w:cstheme="majorBidi"/>
                <w:b/>
                <w:bCs/>
                <w:highlight w:val="yellow"/>
                <w:lang w:val="en-US" w:bidi="he-IL"/>
              </w:rPr>
              <w:t>as an everlasting covenant for his seed after him.</w:t>
            </w:r>
            <w:r w:rsidR="00440627" w:rsidRPr="006B55C6">
              <w:rPr>
                <w:rFonts w:asciiTheme="majorBidi" w:eastAsiaTheme="minorHAnsi" w:hAnsiTheme="majorBidi" w:cstheme="majorBidi"/>
                <w:b/>
                <w:bCs/>
                <w:lang w:val="en-US" w:bidi="he-IL"/>
              </w:rPr>
              <w:t xml:space="preserve"> </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19. </w:t>
            </w:r>
            <w:r w:rsidR="009A76F6" w:rsidRPr="006B55C6">
              <w:rPr>
                <w:rFonts w:asciiTheme="majorBidi" w:hAnsiTheme="majorBidi" w:cstheme="majorBidi"/>
              </w:rPr>
              <w:t xml:space="preserve">And the LORD said, In truth Sarah your wife will bear you a son, and you will call his name Izhak; and with him I will confirm My covenant </w:t>
            </w:r>
            <w:r w:rsidR="009A76F6" w:rsidRPr="006B55C6">
              <w:rPr>
                <w:rFonts w:asciiTheme="majorBidi" w:hAnsiTheme="majorBidi" w:cstheme="majorBidi"/>
                <w:b/>
                <w:bCs/>
                <w:highlight w:val="yellow"/>
              </w:rPr>
              <w:t>for an everlasting covenant to his sons after him.</w:t>
            </w:r>
          </w:p>
        </w:tc>
      </w:tr>
      <w:tr w:rsidR="000771D6" w:rsidTr="00D1334A">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20. </w:t>
            </w:r>
            <w:r w:rsidR="00440627" w:rsidRPr="006B55C6">
              <w:rPr>
                <w:rFonts w:asciiTheme="majorBidi" w:eastAsiaTheme="minorHAnsi" w:hAnsiTheme="majorBidi" w:cstheme="majorBidi"/>
                <w:lang w:val="en-US" w:bidi="he-IL"/>
              </w:rPr>
              <w:t>And regarding Ishmael, I have heard you; behold I have blessed him, and I will make him fruitful, and I will multiply him exceedingly; he will beget twelve princes, and I will make him into a great nation.</w:t>
            </w:r>
          </w:p>
        </w:tc>
        <w:tc>
          <w:tcPr>
            <w:tcW w:w="5220" w:type="dxa"/>
            <w:shd w:val="clear" w:color="auto" w:fill="FFFFFF" w:themeFill="background1"/>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20. </w:t>
            </w:r>
            <w:r w:rsidR="009A76F6" w:rsidRPr="006B55C6">
              <w:rPr>
                <w:rFonts w:asciiTheme="majorBidi" w:hAnsiTheme="majorBidi" w:cstheme="majorBidi"/>
              </w:rPr>
              <w:t>And concerning Ishmael I have heard your prayer. Behold, I have blessed him; and I will spread him abroad, and multiply him very greatly. Twelve princes will he beget, and I will give him to be a great people.</w:t>
            </w:r>
          </w:p>
        </w:tc>
      </w:tr>
      <w:tr w:rsidR="000771D6" w:rsidTr="00261954">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21. </w:t>
            </w:r>
            <w:r w:rsidR="00440627" w:rsidRPr="006B55C6">
              <w:rPr>
                <w:rFonts w:asciiTheme="majorBidi" w:eastAsiaTheme="minorHAnsi" w:hAnsiTheme="majorBidi" w:cstheme="majorBidi"/>
                <w:lang w:val="en-US" w:bidi="he-IL"/>
              </w:rPr>
              <w:t xml:space="preserve">But My covenant I will establish with Isaac, whom </w:t>
            </w:r>
            <w:r w:rsidR="00440627" w:rsidRPr="006B55C6">
              <w:rPr>
                <w:rFonts w:asciiTheme="majorBidi" w:eastAsiaTheme="minorHAnsi" w:hAnsiTheme="majorBidi" w:cstheme="majorBidi"/>
                <w:lang w:val="en-US" w:bidi="he-IL"/>
              </w:rPr>
              <w:lastRenderedPageBreak/>
              <w:t>Sarah will bear to you at this time next year."</w:t>
            </w:r>
          </w:p>
        </w:tc>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lastRenderedPageBreak/>
              <w:t xml:space="preserve">21. </w:t>
            </w:r>
            <w:r w:rsidR="009A76F6" w:rsidRPr="006B55C6">
              <w:rPr>
                <w:rFonts w:asciiTheme="majorBidi" w:hAnsiTheme="majorBidi" w:cstheme="majorBidi"/>
              </w:rPr>
              <w:t xml:space="preserve">But My covenant will I establish with Izhak, whom </w:t>
            </w:r>
            <w:r w:rsidR="009A76F6" w:rsidRPr="006B55C6">
              <w:rPr>
                <w:rFonts w:asciiTheme="majorBidi" w:hAnsiTheme="majorBidi" w:cstheme="majorBidi"/>
              </w:rPr>
              <w:lastRenderedPageBreak/>
              <w:t>Sarah will bear to you at this time in the year after.</w:t>
            </w:r>
          </w:p>
        </w:tc>
      </w:tr>
      <w:tr w:rsidR="000771D6" w:rsidTr="00261954">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lastRenderedPageBreak/>
              <w:t xml:space="preserve">22. </w:t>
            </w:r>
            <w:r w:rsidR="00440627" w:rsidRPr="006B55C6">
              <w:rPr>
                <w:rFonts w:asciiTheme="majorBidi" w:eastAsiaTheme="minorHAnsi" w:hAnsiTheme="majorBidi" w:cstheme="majorBidi"/>
                <w:lang w:val="en-US" w:bidi="he-IL"/>
              </w:rPr>
              <w:t>And He finished speaking with him, and God went up from above Abraham.</w:t>
            </w:r>
          </w:p>
        </w:tc>
        <w:tc>
          <w:tcPr>
            <w:tcW w:w="5220" w:type="dxa"/>
            <w:shd w:val="clear" w:color="auto" w:fill="C6D9F1" w:themeFill="tex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22. </w:t>
            </w:r>
            <w:r w:rsidR="009A76F6" w:rsidRPr="006B55C6">
              <w:rPr>
                <w:rFonts w:asciiTheme="majorBidi" w:hAnsiTheme="majorBidi" w:cstheme="majorBidi"/>
              </w:rPr>
              <w:t>And He ceased speaking with him; and the Glory of the LORD ascended from Abraham.</w:t>
            </w:r>
          </w:p>
        </w:tc>
      </w:tr>
      <w:tr w:rsidR="000771D6" w:rsidTr="00261954">
        <w:tc>
          <w:tcPr>
            <w:tcW w:w="5220" w:type="dxa"/>
            <w:shd w:val="clear" w:color="auto" w:fill="C6D9F1" w:themeFill="text2" w:themeFillTint="33"/>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23. </w:t>
            </w:r>
            <w:r w:rsidR="00440627" w:rsidRPr="006B55C6">
              <w:rPr>
                <w:rFonts w:asciiTheme="majorBidi" w:eastAsiaTheme="minorHAnsi" w:hAnsiTheme="majorBidi" w:cstheme="majorBidi"/>
                <w:lang w:val="en-US" w:bidi="he-IL"/>
              </w:rPr>
              <w:t xml:space="preserve">And Abraham took Ishmael his son and all those born in his house and all those purchased with his money, </w:t>
            </w:r>
            <w:r w:rsidR="00440627" w:rsidRPr="006B55C6">
              <w:rPr>
                <w:rFonts w:asciiTheme="majorBidi" w:eastAsiaTheme="minorHAnsi" w:hAnsiTheme="majorBidi" w:cstheme="majorBidi"/>
                <w:b/>
                <w:bCs/>
                <w:highlight w:val="yellow"/>
                <w:lang w:val="en-US" w:bidi="he-IL"/>
              </w:rPr>
              <w:t>every male of the people of Abraham's household,</w:t>
            </w:r>
            <w:r w:rsidR="00440627" w:rsidRPr="006B55C6">
              <w:rPr>
                <w:rFonts w:asciiTheme="majorBidi" w:eastAsiaTheme="minorHAnsi" w:hAnsiTheme="majorBidi" w:cstheme="majorBidi"/>
                <w:lang w:val="en-US" w:bidi="he-IL"/>
              </w:rPr>
              <w:t xml:space="preserve"> and he circumcised the flesh of their foreskin </w:t>
            </w:r>
            <w:r w:rsidR="00440627" w:rsidRPr="006B55C6">
              <w:rPr>
                <w:rFonts w:asciiTheme="majorBidi" w:eastAsiaTheme="minorHAnsi" w:hAnsiTheme="majorBidi" w:cstheme="majorBidi"/>
                <w:b/>
                <w:bCs/>
                <w:highlight w:val="yellow"/>
                <w:lang w:val="en-US" w:bidi="he-IL"/>
              </w:rPr>
              <w:t>on that very day, as God had spoken with him</w:t>
            </w:r>
            <w:r w:rsidR="00440627" w:rsidRPr="006B55C6">
              <w:rPr>
                <w:rFonts w:asciiTheme="majorBidi" w:eastAsiaTheme="minorHAnsi" w:hAnsiTheme="majorBidi" w:cstheme="majorBidi"/>
                <w:lang w:val="en-US" w:bidi="he-IL"/>
              </w:rPr>
              <w:t>.</w:t>
            </w:r>
          </w:p>
        </w:tc>
        <w:tc>
          <w:tcPr>
            <w:tcW w:w="5220" w:type="dxa"/>
            <w:shd w:val="clear" w:color="auto" w:fill="C6D9F1" w:themeFill="text2" w:themeFillTint="33"/>
          </w:tcPr>
          <w:p w:rsidR="000771D6" w:rsidRPr="006B55C6" w:rsidRDefault="000771D6"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6B55C6">
              <w:rPr>
                <w:rFonts w:asciiTheme="majorBidi" w:eastAsiaTheme="minorHAnsi" w:hAnsiTheme="majorBidi" w:cstheme="majorBidi"/>
                <w:lang w:bidi="he-IL"/>
              </w:rPr>
              <w:t xml:space="preserve">23. </w:t>
            </w:r>
            <w:r w:rsidR="009A76F6" w:rsidRPr="006B55C6">
              <w:rPr>
                <w:rFonts w:asciiTheme="majorBidi" w:hAnsiTheme="majorBidi" w:cstheme="majorBidi"/>
              </w:rPr>
              <w:t xml:space="preserve">And Abraham took Ishmael his son, and all brought up in his house, and all bought with money, </w:t>
            </w:r>
            <w:r w:rsidR="009A76F6" w:rsidRPr="006B55C6">
              <w:rPr>
                <w:rFonts w:asciiTheme="majorBidi" w:hAnsiTheme="majorBidi" w:cstheme="majorBidi"/>
                <w:b/>
                <w:bCs/>
                <w:highlight w:val="yellow"/>
              </w:rPr>
              <w:t>every male</w:t>
            </w:r>
            <w:r w:rsidR="009A76F6" w:rsidRPr="006B55C6">
              <w:rPr>
                <w:rFonts w:asciiTheme="majorBidi" w:hAnsiTheme="majorBidi" w:cstheme="majorBidi"/>
              </w:rPr>
              <w:t xml:space="preserve"> </w:t>
            </w:r>
            <w:r w:rsidR="009A76F6" w:rsidRPr="006B55C6">
              <w:rPr>
                <w:rFonts w:asciiTheme="majorBidi" w:hAnsiTheme="majorBidi" w:cstheme="majorBidi"/>
                <w:b/>
                <w:bCs/>
                <w:highlight w:val="yellow"/>
              </w:rPr>
              <w:t>among the household people of Abraham</w:t>
            </w:r>
            <w:r w:rsidR="009A76F6" w:rsidRPr="006B55C6">
              <w:rPr>
                <w:rFonts w:asciiTheme="majorBidi" w:hAnsiTheme="majorBidi" w:cstheme="majorBidi"/>
              </w:rPr>
              <w:t xml:space="preserve">, and he circumcised the flesh of their foreskin </w:t>
            </w:r>
            <w:r w:rsidR="009A76F6" w:rsidRPr="006B55C6">
              <w:rPr>
                <w:rFonts w:asciiTheme="majorBidi" w:hAnsiTheme="majorBidi" w:cstheme="majorBidi"/>
                <w:b/>
                <w:bCs/>
                <w:highlight w:val="yellow"/>
              </w:rPr>
              <w:t>in the same day in which the LORD spoke with him.</w:t>
            </w:r>
          </w:p>
        </w:tc>
      </w:tr>
      <w:tr w:rsidR="000771D6" w:rsidTr="00261954">
        <w:tc>
          <w:tcPr>
            <w:tcW w:w="5220" w:type="dxa"/>
            <w:shd w:val="clear" w:color="auto" w:fill="F2DBDB" w:themeFill="accen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24. </w:t>
            </w:r>
            <w:r w:rsidR="00440627" w:rsidRPr="006B55C6">
              <w:rPr>
                <w:rFonts w:asciiTheme="majorBidi" w:eastAsiaTheme="minorHAnsi" w:hAnsiTheme="majorBidi" w:cstheme="majorBidi"/>
                <w:lang w:val="en-US" w:bidi="he-IL"/>
              </w:rPr>
              <w:t xml:space="preserve">And Abraham was ninety-nine years old, when he was circumcised of the flesh of his foreskin. </w:t>
            </w:r>
          </w:p>
        </w:tc>
        <w:tc>
          <w:tcPr>
            <w:tcW w:w="5220" w:type="dxa"/>
            <w:shd w:val="clear" w:color="auto" w:fill="F2DBDB" w:themeFill="accen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24. </w:t>
            </w:r>
            <w:r w:rsidR="009A76F6" w:rsidRPr="006B55C6">
              <w:rPr>
                <w:rFonts w:asciiTheme="majorBidi" w:hAnsiTheme="majorBidi" w:cstheme="majorBidi"/>
              </w:rPr>
              <w:t>And Abraham was the son of ninety and nine years when he circumcised the flesh of his foreskin.</w:t>
            </w:r>
          </w:p>
        </w:tc>
      </w:tr>
      <w:tr w:rsidR="000771D6" w:rsidTr="00261954">
        <w:tc>
          <w:tcPr>
            <w:tcW w:w="5220" w:type="dxa"/>
            <w:shd w:val="clear" w:color="auto" w:fill="F2DBDB" w:themeFill="accen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25. </w:t>
            </w:r>
            <w:r w:rsidR="00440627" w:rsidRPr="006B55C6">
              <w:rPr>
                <w:rFonts w:asciiTheme="majorBidi" w:eastAsiaTheme="minorHAnsi" w:hAnsiTheme="majorBidi" w:cstheme="majorBidi"/>
                <w:lang w:val="en-US" w:bidi="he-IL"/>
              </w:rPr>
              <w:t>And Ishmael his son was thirteen years old, when he was circumcised of the flesh of his foreskin.</w:t>
            </w:r>
          </w:p>
        </w:tc>
        <w:tc>
          <w:tcPr>
            <w:tcW w:w="5220" w:type="dxa"/>
            <w:shd w:val="clear" w:color="auto" w:fill="F2DBDB" w:themeFill="accen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25. </w:t>
            </w:r>
            <w:r w:rsidR="009A76F6" w:rsidRPr="006B55C6">
              <w:rPr>
                <w:rFonts w:asciiTheme="majorBidi" w:hAnsiTheme="majorBidi" w:cstheme="majorBidi"/>
              </w:rPr>
              <w:t>And Ishmael his son was thirteen years old when he circumcised the foreskin of his flesh.</w:t>
            </w:r>
          </w:p>
        </w:tc>
      </w:tr>
      <w:tr w:rsidR="000771D6" w:rsidTr="00261954">
        <w:tc>
          <w:tcPr>
            <w:tcW w:w="5220" w:type="dxa"/>
            <w:shd w:val="clear" w:color="auto" w:fill="F2DBDB" w:themeFill="accen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26. </w:t>
            </w:r>
            <w:r w:rsidR="00440627" w:rsidRPr="006B55C6">
              <w:rPr>
                <w:rFonts w:asciiTheme="majorBidi" w:eastAsiaTheme="minorHAnsi" w:hAnsiTheme="majorBidi" w:cstheme="majorBidi"/>
                <w:lang w:val="en-US" w:bidi="he-IL"/>
              </w:rPr>
              <w:t>On that very day, Abraham was circumcised, and[so was]Ishmael his son.</w:t>
            </w:r>
          </w:p>
        </w:tc>
        <w:tc>
          <w:tcPr>
            <w:tcW w:w="5220" w:type="dxa"/>
            <w:shd w:val="clear" w:color="auto" w:fill="F2DBDB" w:themeFill="accen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26. </w:t>
            </w:r>
            <w:r w:rsidR="009A76F6" w:rsidRPr="006B55C6">
              <w:rPr>
                <w:rFonts w:asciiTheme="majorBidi" w:hAnsiTheme="majorBidi" w:cstheme="majorBidi"/>
              </w:rPr>
              <w:t>In the same day, in the fourteenth year, was Abraham circumcised, and Ishmael his son.</w:t>
            </w:r>
          </w:p>
        </w:tc>
      </w:tr>
      <w:tr w:rsidR="000771D6" w:rsidTr="00261954">
        <w:tc>
          <w:tcPr>
            <w:tcW w:w="5220" w:type="dxa"/>
            <w:shd w:val="clear" w:color="auto" w:fill="F2DBDB" w:themeFill="accen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27. </w:t>
            </w:r>
            <w:r w:rsidR="00440627" w:rsidRPr="006B55C6">
              <w:rPr>
                <w:rFonts w:asciiTheme="majorBidi" w:eastAsiaTheme="minorHAnsi" w:hAnsiTheme="majorBidi" w:cstheme="majorBidi"/>
                <w:b/>
                <w:bCs/>
                <w:highlight w:val="yellow"/>
                <w:lang w:val="en-US" w:bidi="he-IL"/>
              </w:rPr>
              <w:t>And all the people of his household</w:t>
            </w:r>
            <w:r w:rsidR="00440627" w:rsidRPr="006B55C6">
              <w:rPr>
                <w:rFonts w:asciiTheme="majorBidi" w:eastAsiaTheme="minorHAnsi" w:hAnsiTheme="majorBidi" w:cstheme="majorBidi"/>
                <w:lang w:val="en-US" w:bidi="he-IL"/>
              </w:rPr>
              <w:t>, those born in his house and those bought with money from foreigners, were circumcised with him.</w:t>
            </w:r>
          </w:p>
        </w:tc>
        <w:tc>
          <w:tcPr>
            <w:tcW w:w="5220" w:type="dxa"/>
            <w:shd w:val="clear" w:color="auto" w:fill="F2DBDB" w:themeFill="accent2" w:themeFillTint="33"/>
          </w:tcPr>
          <w:p w:rsidR="000771D6" w:rsidRPr="006B55C6" w:rsidRDefault="000771D6" w:rsidP="0004542E">
            <w:pPr>
              <w:keepNext/>
              <w:widowControl w:val="0"/>
              <w:spacing w:after="0" w:line="240" w:lineRule="auto"/>
              <w:rPr>
                <w:rFonts w:asciiTheme="majorBidi" w:hAnsiTheme="majorBidi" w:cstheme="majorBidi"/>
              </w:rPr>
            </w:pPr>
            <w:r w:rsidRPr="006B55C6">
              <w:rPr>
                <w:rFonts w:asciiTheme="majorBidi" w:hAnsiTheme="majorBidi" w:cstheme="majorBidi"/>
              </w:rPr>
              <w:t xml:space="preserve">27. </w:t>
            </w:r>
            <w:r w:rsidR="009A76F6" w:rsidRPr="006B55C6">
              <w:rPr>
                <w:rFonts w:asciiTheme="majorBidi" w:hAnsiTheme="majorBidi" w:cstheme="majorBidi"/>
              </w:rPr>
              <w:t xml:space="preserve">And </w:t>
            </w:r>
            <w:r w:rsidR="009A76F6" w:rsidRPr="006B55C6">
              <w:rPr>
                <w:rFonts w:asciiTheme="majorBidi" w:hAnsiTheme="majorBidi" w:cstheme="majorBidi"/>
                <w:b/>
                <w:bCs/>
                <w:highlight w:val="yellow"/>
              </w:rPr>
              <w:t>every man</w:t>
            </w:r>
            <w:r w:rsidR="009A76F6" w:rsidRPr="006B55C6">
              <w:rPr>
                <w:rFonts w:asciiTheme="majorBidi" w:hAnsiTheme="majorBidi" w:cstheme="majorBidi"/>
              </w:rPr>
              <w:t xml:space="preserve"> of his house, the house-trained, and the purchased with money of the sons of the people, was circumcised with him.</w:t>
            </w:r>
          </w:p>
        </w:tc>
      </w:tr>
      <w:tr w:rsidR="000771D6" w:rsidTr="00D1334A">
        <w:tc>
          <w:tcPr>
            <w:tcW w:w="5220" w:type="dxa"/>
            <w:shd w:val="clear" w:color="auto" w:fill="FFFFFF" w:themeFill="background1"/>
          </w:tcPr>
          <w:p w:rsidR="000771D6" w:rsidRPr="001A29C7" w:rsidRDefault="000771D6" w:rsidP="0004542E">
            <w:pPr>
              <w:keepNext/>
              <w:widowControl w:val="0"/>
              <w:spacing w:after="0" w:line="240" w:lineRule="auto"/>
              <w:rPr>
                <w:rFonts w:asciiTheme="majorBidi" w:hAnsiTheme="majorBidi" w:cstheme="majorBidi"/>
              </w:rPr>
            </w:pPr>
          </w:p>
        </w:tc>
        <w:tc>
          <w:tcPr>
            <w:tcW w:w="5220" w:type="dxa"/>
            <w:shd w:val="clear" w:color="auto" w:fill="FFFFFF" w:themeFill="background1"/>
          </w:tcPr>
          <w:p w:rsidR="000771D6" w:rsidRPr="001A29C7" w:rsidRDefault="000771D6" w:rsidP="0004542E">
            <w:pPr>
              <w:keepNext/>
              <w:widowControl w:val="0"/>
              <w:spacing w:after="0" w:line="240" w:lineRule="auto"/>
              <w:rPr>
                <w:rFonts w:asciiTheme="majorBidi" w:hAnsiTheme="majorBidi" w:cstheme="majorBidi"/>
              </w:rPr>
            </w:pPr>
          </w:p>
        </w:tc>
      </w:tr>
    </w:tbl>
    <w:p w:rsidR="001A29C7" w:rsidRDefault="001A29C7" w:rsidP="0004542E">
      <w:pPr>
        <w:keepNext/>
        <w:widowControl w:val="0"/>
        <w:spacing w:after="0" w:line="240" w:lineRule="auto"/>
        <w:jc w:val="both"/>
        <w:rPr>
          <w:rFonts w:asciiTheme="majorBidi" w:hAnsiTheme="majorBidi" w:cstheme="majorBidi"/>
        </w:rPr>
      </w:pPr>
    </w:p>
    <w:p w:rsidR="00D1334A" w:rsidRDefault="00D1334A" w:rsidP="0004542E">
      <w:pPr>
        <w:keepNext/>
        <w:widowControl w:val="0"/>
        <w:spacing w:after="0" w:line="240" w:lineRule="auto"/>
        <w:jc w:val="both"/>
        <w:rPr>
          <w:rFonts w:asciiTheme="majorBidi" w:hAnsiTheme="majorBidi" w:cstheme="majorBidi"/>
        </w:rPr>
      </w:pPr>
    </w:p>
    <w:p w:rsidR="00D1334A" w:rsidRPr="00951A57" w:rsidRDefault="00D1334A" w:rsidP="0004542E">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D1334A" w:rsidRDefault="00D1334A" w:rsidP="0004542E">
      <w:pPr>
        <w:keepNext/>
        <w:widowControl w:val="0"/>
        <w:spacing w:after="0" w:line="240" w:lineRule="auto"/>
        <w:rPr>
          <w:rFonts w:ascii="Times New Roman" w:hAnsi="Times New Roman" w:cs="Times New Roman"/>
        </w:rPr>
      </w:pPr>
    </w:p>
    <w:p w:rsidR="00D1334A" w:rsidRDefault="00D1334A" w:rsidP="0004542E">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D1334A" w:rsidRDefault="00D1334A" w:rsidP="0004542E">
      <w:pPr>
        <w:keepNext/>
        <w:widowControl w:val="0"/>
        <w:spacing w:after="0" w:line="240" w:lineRule="auto"/>
        <w:jc w:val="both"/>
        <w:rPr>
          <w:rFonts w:ascii="Times New Roman" w:hAnsi="Times New Roman" w:cs="Times New Roman"/>
        </w:rPr>
      </w:pPr>
    </w:p>
    <w:p w:rsidR="00D1334A" w:rsidRDefault="00D1334A" w:rsidP="0004542E">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D1334A" w:rsidRDefault="00D1334A" w:rsidP="0004542E">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D1334A" w:rsidRDefault="00D1334A" w:rsidP="0004542E">
      <w:pPr>
        <w:keepNext/>
        <w:widowControl w:val="0"/>
        <w:spacing w:after="0" w:line="240" w:lineRule="auto"/>
        <w:jc w:val="both"/>
        <w:rPr>
          <w:rFonts w:ascii="Times New Roman" w:hAnsi="Times New Roman" w:cs="Times New Roman"/>
        </w:rPr>
      </w:pPr>
    </w:p>
    <w:p w:rsidR="00D1334A" w:rsidRPr="005733F1" w:rsidRDefault="00D1334A" w:rsidP="0004542E">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D1334A" w:rsidRPr="005733F1" w:rsidRDefault="00D1334A" w:rsidP="0004542E">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D1334A" w:rsidRPr="005733F1" w:rsidRDefault="00D1334A" w:rsidP="0004542E">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D1334A" w:rsidRPr="005733F1" w:rsidRDefault="00D1334A" w:rsidP="0004542E">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D1334A" w:rsidRPr="005733F1" w:rsidRDefault="00D1334A" w:rsidP="0004542E">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D1334A" w:rsidRPr="005733F1" w:rsidRDefault="00D1334A" w:rsidP="0004542E">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D1334A" w:rsidRDefault="00D1334A" w:rsidP="0004542E">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D1334A" w:rsidRDefault="00D1334A" w:rsidP="0004542E">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735056" w:rsidRDefault="00735056" w:rsidP="0004542E">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D1334A" w:rsidRPr="004D6302" w:rsidRDefault="00D1334A" w:rsidP="0004542E">
      <w:pPr>
        <w:keepNext/>
        <w:widowControl w:val="0"/>
        <w:spacing w:after="0" w:line="240" w:lineRule="auto"/>
        <w:jc w:val="both"/>
        <w:rPr>
          <w:rFonts w:ascii="Century Schoolbook" w:hAnsi="Century Schoolbook" w:cs="Times New Roman"/>
          <w:b/>
          <w:bCs/>
        </w:rPr>
      </w:pPr>
    </w:p>
    <w:p w:rsidR="00D1334A" w:rsidRPr="005C1AE5" w:rsidRDefault="00D1334A" w:rsidP="0004542E">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D1334A" w:rsidRPr="003C0FD4" w:rsidRDefault="00D1334A" w:rsidP="0004542E">
      <w:pPr>
        <w:keepNext/>
        <w:widowControl w:val="0"/>
        <w:spacing w:after="0" w:line="240" w:lineRule="auto"/>
        <w:jc w:val="both"/>
        <w:rPr>
          <w:rFonts w:ascii="Times New Roman" w:hAnsi="Times New Roman" w:cs="Times New Roman"/>
        </w:rPr>
      </w:pPr>
      <w:r w:rsidRPr="003C0FD4">
        <w:rPr>
          <w:rFonts w:ascii="Times New Roman" w:hAnsi="Times New Roman" w:cs="Times New Roman"/>
        </w:rPr>
        <w:t> </w:t>
      </w:r>
    </w:p>
    <w:p w:rsidR="00D1334A" w:rsidRPr="003C0FD4" w:rsidRDefault="00D1334A" w:rsidP="0004542E">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lastRenderedPageBreak/>
        <w:t>The Torah Anthol</w:t>
      </w:r>
      <w:r>
        <w:rPr>
          <w:rFonts w:ascii="Times New Roman" w:hAnsi="Times New Roman" w:cs="Times New Roman"/>
          <w:b/>
          <w:bCs/>
          <w:u w:val="single"/>
        </w:rPr>
        <w:t xml:space="preserve">ogy: Yalkut Me’Am Lo’Ez - Vol II: The Patriarchs </w:t>
      </w:r>
    </w:p>
    <w:p w:rsidR="00D1334A" w:rsidRPr="003C0FD4" w:rsidRDefault="00D1334A" w:rsidP="0004542E">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D1334A" w:rsidRDefault="00D1334A" w:rsidP="0004542E">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D1334A" w:rsidRDefault="00D1334A" w:rsidP="0004542E">
      <w:pPr>
        <w:keepNext/>
        <w:widowControl w:val="0"/>
        <w:spacing w:after="0" w:line="240" w:lineRule="auto"/>
        <w:jc w:val="both"/>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sidR="00865D10">
        <w:rPr>
          <w:rFonts w:ascii="Times New Roman" w:hAnsi="Times New Roman" w:cs="Times New Roman"/>
        </w:rPr>
        <w:t xml:space="preserve">,” pp. </w:t>
      </w:r>
      <w:r>
        <w:rPr>
          <w:rFonts w:ascii="Times New Roman" w:hAnsi="Times New Roman" w:cs="Times New Roman"/>
        </w:rPr>
        <w:t>1</w:t>
      </w:r>
      <w:r w:rsidR="00865D10">
        <w:rPr>
          <w:rFonts w:ascii="Times New Roman" w:hAnsi="Times New Roman" w:cs="Times New Roman"/>
        </w:rPr>
        <w:t>16-1</w:t>
      </w:r>
      <w:r>
        <w:rPr>
          <w:rFonts w:ascii="Times New Roman" w:hAnsi="Times New Roman" w:cs="Times New Roman"/>
        </w:rPr>
        <w:t>5</w:t>
      </w:r>
      <w:r w:rsidR="00865D10">
        <w:rPr>
          <w:rFonts w:ascii="Times New Roman" w:hAnsi="Times New Roman" w:cs="Times New Roman"/>
        </w:rPr>
        <w:t>3</w:t>
      </w:r>
    </w:p>
    <w:p w:rsidR="00D1334A" w:rsidRPr="00FF3B38" w:rsidRDefault="00D1334A" w:rsidP="0004542E">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D1334A" w:rsidRPr="00EC607B" w:rsidRDefault="00D1334A" w:rsidP="0004542E">
      <w:pPr>
        <w:keepNext/>
        <w:widowControl w:val="0"/>
        <w:spacing w:after="0" w:line="240" w:lineRule="auto"/>
        <w:jc w:val="both"/>
        <w:rPr>
          <w:rFonts w:ascii="Times New Roman" w:hAnsi="Times New Roman" w:cs="Times New Roman"/>
          <w:lang w:val="en-US"/>
        </w:rPr>
      </w:pPr>
    </w:p>
    <w:p w:rsidR="00D1334A" w:rsidRDefault="00D1334A" w:rsidP="0004542E">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17:1-27</w:t>
      </w:r>
      <w:r w:rsidRPr="00AB15C9">
        <w:rPr>
          <w:rFonts w:ascii="Century Schoolbook" w:eastAsia="Times New Roman" w:hAnsi="Century Schoolbook" w:cs="Times New Roman"/>
          <w:b/>
          <w:bCs/>
          <w:kern w:val="28"/>
          <w:sz w:val="28"/>
          <w:szCs w:val="28"/>
          <w:cs/>
          <w:lang w:val="en-US" w:eastAsia="en-AU" w:bidi="he-IL"/>
        </w:rPr>
        <w:t>‎</w:t>
      </w:r>
    </w:p>
    <w:p w:rsidR="00D1334A" w:rsidRDefault="00D1334A" w:rsidP="0004542E">
      <w:pPr>
        <w:keepNext/>
        <w:widowControl w:val="0"/>
        <w:spacing w:after="0" w:line="240" w:lineRule="auto"/>
        <w:jc w:val="both"/>
        <w:rPr>
          <w:rFonts w:asciiTheme="majorBidi" w:hAnsiTheme="majorBidi" w:cstheme="majorBidi"/>
          <w:lang w:bidi="he-IL"/>
        </w:rPr>
      </w:pPr>
    </w:p>
    <w:p w:rsidR="00D1334A" w:rsidRPr="00483A4C" w:rsidRDefault="00D1334A" w:rsidP="0004542E">
      <w:pPr>
        <w:keepNext/>
        <w:widowControl w:val="0"/>
        <w:spacing w:after="0" w:line="240" w:lineRule="auto"/>
        <w:jc w:val="both"/>
        <w:rPr>
          <w:rFonts w:asciiTheme="majorBidi" w:eastAsia="Times New Roman" w:hAnsiTheme="majorBidi" w:cstheme="majorBidi"/>
          <w:b/>
          <w:bCs/>
          <w:lang w:val="en-US" w:eastAsia="en-AU" w:bidi="he-IL"/>
        </w:rPr>
      </w:pPr>
      <w:r>
        <w:rPr>
          <w:rFonts w:asciiTheme="majorBidi" w:eastAsia="Times New Roman" w:hAnsiTheme="majorBidi" w:cstheme="majorBidi"/>
          <w:b/>
          <w:bCs/>
          <w:lang w:val="en-US" w:eastAsia="en-AU" w:bidi="he-IL"/>
        </w:rPr>
        <w:t>Chapter 17</w:t>
      </w:r>
      <w:r w:rsidRPr="00483A4C">
        <w:rPr>
          <w:rFonts w:asciiTheme="majorBidi" w:eastAsia="Times New Roman" w:hAnsiTheme="majorBidi" w:cstheme="majorBidi"/>
          <w:b/>
          <w:bCs/>
          <w:lang w:val="en-US" w:eastAsia="en-AU" w:bidi="he-IL"/>
        </w:rPr>
        <w:t xml:space="preserve"> </w:t>
      </w:r>
    </w:p>
    <w:p w:rsidR="001A29C7" w:rsidRDefault="001A29C7" w:rsidP="0004542E">
      <w:pPr>
        <w:keepNext/>
        <w:widowControl w:val="0"/>
        <w:spacing w:after="0" w:line="240" w:lineRule="auto"/>
        <w:jc w:val="both"/>
        <w:rPr>
          <w:rFonts w:asciiTheme="majorBidi" w:hAnsiTheme="majorBidi" w:cstheme="majorBidi"/>
        </w:rPr>
      </w:pP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b/>
          <w:bCs/>
          <w:lang w:val="en-US" w:eastAsia="en-AU" w:bidi="he-IL"/>
        </w:rPr>
        <w:t xml:space="preserve">1 I am the Almighty God </w:t>
      </w:r>
      <w:r w:rsidRPr="00865D10">
        <w:rPr>
          <w:rFonts w:asciiTheme="majorBidi" w:eastAsia="Times New Roman" w:hAnsiTheme="majorBidi" w:cstheme="majorBidi"/>
          <w:lang w:val="en-US" w:eastAsia="en-AU" w:bidi="he-IL"/>
        </w:rPr>
        <w:t xml:space="preserve">Heb. </w:t>
      </w:r>
      <w:r w:rsidRPr="00865D10">
        <w:rPr>
          <w:rFonts w:asciiTheme="majorBidi" w:eastAsia="Times New Roman" w:hAnsiTheme="majorBidi" w:cstheme="majorBidi"/>
          <w:rtl/>
          <w:lang w:val="en-US" w:eastAsia="en-AU" w:bidi="he-IL"/>
        </w:rPr>
        <w:t>שַׁדַי</w:t>
      </w:r>
      <w:r w:rsidRPr="00865D10">
        <w:rPr>
          <w:rFonts w:asciiTheme="majorBidi" w:eastAsia="Times New Roman" w:hAnsiTheme="majorBidi" w:cstheme="majorBidi"/>
          <w:lang w:val="en-US" w:eastAsia="en-AU" w:bidi="he-IL"/>
        </w:rPr>
        <w:t xml:space="preserve"> —I am He Whose Godliness suffices for every creature. [ </w:t>
      </w:r>
      <w:r w:rsidRPr="00865D10">
        <w:rPr>
          <w:rFonts w:asciiTheme="majorBidi" w:eastAsia="Times New Roman" w:hAnsiTheme="majorBidi" w:cstheme="majorBidi"/>
          <w:rtl/>
          <w:lang w:val="en-US" w:eastAsia="en-AU" w:bidi="he-IL"/>
        </w:rPr>
        <w:t>שֶׁ</w:t>
      </w:r>
      <w:r w:rsidRPr="00865D10">
        <w:rPr>
          <w:rFonts w:asciiTheme="majorBidi" w:eastAsia="Times New Roman" w:hAnsiTheme="majorBidi" w:cstheme="majorBidi"/>
          <w:lang w:val="en-US" w:eastAsia="en-AU" w:bidi="he-IL"/>
        </w:rPr>
        <w:t xml:space="preserve"> that, </w:t>
      </w:r>
      <w:r w:rsidRPr="00865D10">
        <w:rPr>
          <w:rFonts w:asciiTheme="majorBidi" w:eastAsia="Times New Roman" w:hAnsiTheme="majorBidi" w:cstheme="majorBidi"/>
          <w:rtl/>
          <w:lang w:val="en-US" w:eastAsia="en-AU" w:bidi="he-IL"/>
        </w:rPr>
        <w:t>דַי</w:t>
      </w:r>
      <w:r w:rsidRPr="00865D10">
        <w:rPr>
          <w:rFonts w:asciiTheme="majorBidi" w:eastAsia="Times New Roman" w:hAnsiTheme="majorBidi" w:cstheme="majorBidi"/>
          <w:lang w:val="en-US" w:eastAsia="en-AU" w:bidi="he-IL"/>
        </w:rPr>
        <w:t xml:space="preserve"> is sufficient]. Therefore, walk before Me, and I will be your God and your Protector, and wherever it (this name) appears in Scripture, it means “His sufficiency,” but each one is [to be interpreted] according to the context.-[from Gen. Rabbah 47:3]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walk before Me</w:t>
      </w:r>
      <w:r w:rsidRPr="00865D10">
        <w:rPr>
          <w:rFonts w:asciiTheme="majorBidi" w:eastAsia="Times New Roman" w:hAnsiTheme="majorBidi" w:cstheme="majorBidi"/>
          <w:lang w:val="en-US" w:eastAsia="en-AU" w:bidi="he-IL"/>
        </w:rPr>
        <w:t xml:space="preserve"> As the Targum renders: “Serve Me, cleave to My service.”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and be perfect </w:t>
      </w:r>
      <w:r w:rsidRPr="00865D10">
        <w:rPr>
          <w:rFonts w:asciiTheme="majorBidi" w:eastAsia="Times New Roman" w:hAnsiTheme="majorBidi" w:cstheme="majorBidi"/>
          <w:lang w:val="en-US" w:eastAsia="en-AU" w:bidi="he-IL"/>
        </w:rPr>
        <w:t xml:space="preserve">This too is one command following another command: be perfect in all My trials (Mid. Ps. 119:3), i.e., “Walk before Me” with faith and honesty, and also be perfect in all My trials. [Mizrachi] According to its midrashic interpretation, walk before Me refers to the commandment of circumcision, and thereby, you will be perfect, for as long as the foreskin is upon you, I consider you imperfect (Gen. Rabbah 46:1). Another explanation: “and be perfect”-Now you are missing [control over] five organs: two eyes, two ears, and the male organ. I will add a letter to your name, and the numerical value of your letters [of your name] will be 248, corresponding to the number of your organs (Tan. Lech Lecha 16, Ned. 32b).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2 And I will place My covenant</w:t>
      </w:r>
      <w:r w:rsidRPr="00865D10">
        <w:rPr>
          <w:rFonts w:asciiTheme="majorBidi" w:eastAsia="Times New Roman" w:hAnsiTheme="majorBidi" w:cstheme="majorBidi"/>
          <w:lang w:val="en-US" w:eastAsia="en-AU" w:bidi="he-IL"/>
        </w:rPr>
        <w:t xml:space="preserve"> A covenant of love and the covenant of the land, to give it to you as a heritage through [your fulfillment of] this commandment.-[from Gen. Rabbah 46:9]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3 And Abram fell upon his face</w:t>
      </w:r>
      <w:r w:rsidRPr="00865D10">
        <w:rPr>
          <w:rFonts w:asciiTheme="majorBidi" w:eastAsia="Times New Roman" w:hAnsiTheme="majorBidi" w:cstheme="majorBidi"/>
          <w:lang w:val="en-US" w:eastAsia="en-AU" w:bidi="he-IL"/>
        </w:rPr>
        <w:t xml:space="preserve"> from fear of the Shechinah, for as long as he was uncircumcised, he did not have the strength to stand when the Divine Presence stood over him, and that is what is said concerning Balaam (Num. 24:4): “who falls and his eyes are open” (Num. Rabbah 12:8). I found this in the Baraitha of Rabbi Eliezer (Pirkei d’Rabbi Eliezer ch. 29).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5 the father of a multitude of nations</w:t>
      </w:r>
      <w:r w:rsidRPr="00865D10">
        <w:rPr>
          <w:rFonts w:asciiTheme="majorBidi" w:eastAsia="Times New Roman" w:hAnsiTheme="majorBidi" w:cstheme="majorBidi"/>
          <w:lang w:val="en-US" w:eastAsia="en-AU" w:bidi="he-IL"/>
        </w:rPr>
        <w:t xml:space="preserve"> - </w:t>
      </w:r>
      <w:r w:rsidRPr="00865D10">
        <w:rPr>
          <w:rFonts w:asciiTheme="majorBidi" w:eastAsia="Times New Roman" w:hAnsiTheme="majorBidi" w:cstheme="majorBidi"/>
          <w:rtl/>
          <w:lang w:val="en-US" w:eastAsia="en-AU" w:bidi="he-IL"/>
        </w:rPr>
        <w:t>אַב הֲמוֹן</w:t>
      </w:r>
      <w:r w:rsidRPr="00865D10">
        <w:rPr>
          <w:rFonts w:asciiTheme="majorBidi" w:eastAsia="Times New Roman" w:hAnsiTheme="majorBidi" w:cstheme="majorBidi"/>
          <w:lang w:val="en-US" w:eastAsia="en-AU" w:bidi="he-IL"/>
        </w:rPr>
        <w:t xml:space="preserve"> is an acrostic of his name [i.e., - </w:t>
      </w:r>
      <w:r w:rsidRPr="00865D10">
        <w:rPr>
          <w:rFonts w:asciiTheme="majorBidi" w:eastAsia="Times New Roman" w:hAnsiTheme="majorBidi" w:cstheme="majorBidi"/>
          <w:rtl/>
          <w:lang w:val="en-US" w:eastAsia="en-AU" w:bidi="he-IL"/>
        </w:rPr>
        <w:t>אב ר הם</w:t>
      </w:r>
      <w:r w:rsidRPr="00865D10">
        <w:rPr>
          <w:rFonts w:asciiTheme="majorBidi" w:eastAsia="Times New Roman" w:hAnsiTheme="majorBidi" w:cstheme="majorBidi"/>
          <w:lang w:val="en-US" w:eastAsia="en-AU" w:bidi="he-IL"/>
        </w:rPr>
        <w:t xml:space="preserve"> ]. (Gen. Rabbah 46:7). The “resh” that was in it [his name] originally, denoting that he was the father only of Aram, which was his native place, whereas now [he became] the father of the whole world (Ber. 13a): nevertheless the “resh” that was there originally was not moved from its place. For even the “yud” in Sarai’s name complained to the Shechinah until it was added to Joshua, as it is said: (Num. 13:16): “and Moses called Hosea [ </w:t>
      </w:r>
      <w:r w:rsidRPr="00865D10">
        <w:rPr>
          <w:rFonts w:asciiTheme="majorBidi" w:eastAsia="Times New Roman" w:hAnsiTheme="majorBidi" w:cstheme="majorBidi"/>
          <w:rtl/>
          <w:lang w:val="en-US" w:eastAsia="en-AU" w:bidi="he-IL"/>
        </w:rPr>
        <w:t>הוֹשֵׁעַ</w:t>
      </w:r>
      <w:r w:rsidRPr="00865D10">
        <w:rPr>
          <w:rFonts w:asciiTheme="majorBidi" w:eastAsia="Times New Roman" w:hAnsiTheme="majorBidi" w:cstheme="majorBidi"/>
          <w:lang w:val="en-US" w:eastAsia="en-AU" w:bidi="he-IL"/>
        </w:rPr>
        <w:t xml:space="preserve"> ] the son of Nun, Joshua [ </w:t>
      </w:r>
      <w:r w:rsidRPr="00865D10">
        <w:rPr>
          <w:rFonts w:asciiTheme="majorBidi" w:eastAsia="Times New Roman" w:hAnsiTheme="majorBidi" w:cstheme="majorBidi"/>
          <w:rtl/>
          <w:lang w:val="en-US" w:eastAsia="en-AU" w:bidi="he-IL"/>
        </w:rPr>
        <w:t>יְהוֹשֻׁעַ</w:t>
      </w:r>
      <w:r w:rsidRPr="00865D10">
        <w:rPr>
          <w:rFonts w:asciiTheme="majorBidi" w:eastAsia="Times New Roman" w:hAnsiTheme="majorBidi" w:cstheme="majorBidi"/>
          <w:lang w:val="en-US" w:eastAsia="en-AU" w:bidi="he-IL"/>
        </w:rPr>
        <w:t xml:space="preserve"> ].”- [from Gen. Rabbah 47:1]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6 and I will make you into nations</w:t>
      </w:r>
      <w:r w:rsidRPr="00865D10">
        <w:rPr>
          <w:rFonts w:asciiTheme="majorBidi" w:eastAsia="Times New Roman" w:hAnsiTheme="majorBidi" w:cstheme="majorBidi"/>
          <w:lang w:val="en-US" w:eastAsia="en-AU" w:bidi="he-IL"/>
        </w:rPr>
        <w:t xml:space="preserve"> [This refers to] Israel and Edom, for he already had Ishmael, and He would therefore not be informing him about him.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7 And I will establish My covenant </w:t>
      </w:r>
      <w:r w:rsidRPr="00865D10">
        <w:rPr>
          <w:rFonts w:asciiTheme="majorBidi" w:eastAsia="Times New Roman" w:hAnsiTheme="majorBidi" w:cstheme="majorBidi"/>
          <w:lang w:val="en-US" w:eastAsia="en-AU" w:bidi="he-IL"/>
        </w:rPr>
        <w:t xml:space="preserve">And what is that covenant? To be to you for a God.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8 for an everlasting possession </w:t>
      </w:r>
      <w:r w:rsidRPr="00865D10">
        <w:rPr>
          <w:rFonts w:asciiTheme="majorBidi" w:eastAsia="Times New Roman" w:hAnsiTheme="majorBidi" w:cstheme="majorBidi"/>
          <w:lang w:val="en-US" w:eastAsia="en-AU" w:bidi="he-IL"/>
        </w:rPr>
        <w:t xml:space="preserve">And there I will be to you for a God (Gen. Rabbah 46:9), but if one dwells outside the Holy Land, it is as though he has no God (Keth. 110b).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9 And you</w:t>
      </w:r>
      <w:r w:rsidRPr="00865D10">
        <w:rPr>
          <w:rFonts w:asciiTheme="majorBidi" w:eastAsia="Times New Roman" w:hAnsiTheme="majorBidi" w:cstheme="majorBidi"/>
          <w:lang w:val="en-US" w:eastAsia="en-AU" w:bidi="he-IL"/>
        </w:rPr>
        <w:t xml:space="preserve"> Heb. </w:t>
      </w:r>
      <w:r w:rsidRPr="00865D10">
        <w:rPr>
          <w:rFonts w:asciiTheme="majorBidi" w:eastAsia="Times New Roman" w:hAnsiTheme="majorBidi" w:cstheme="majorBidi"/>
          <w:rtl/>
          <w:lang w:val="en-US" w:eastAsia="en-AU" w:bidi="he-IL"/>
        </w:rPr>
        <w:t>וְאַתָּה</w:t>
      </w:r>
      <w:r w:rsidRPr="00865D10">
        <w:rPr>
          <w:rFonts w:asciiTheme="majorBidi" w:eastAsia="Times New Roman" w:hAnsiTheme="majorBidi" w:cstheme="majorBidi"/>
          <w:lang w:val="en-US" w:eastAsia="en-AU" w:bidi="he-IL"/>
        </w:rPr>
        <w:t xml:space="preserve"> . This “vav” connects [this verse] to the preceding matter. “As for Me, behold My covenant is </w:t>
      </w:r>
      <w:r w:rsidRPr="00865D10">
        <w:rPr>
          <w:rFonts w:asciiTheme="majorBidi" w:eastAsia="Times New Roman" w:hAnsiTheme="majorBidi" w:cstheme="majorBidi"/>
          <w:lang w:val="en-US" w:eastAsia="en-AU" w:bidi="he-IL"/>
        </w:rPr>
        <w:lastRenderedPageBreak/>
        <w:t xml:space="preserve">with you,” and you must be careful to observe it. Now what does its observance entail? “This is My covenant, which you shall observe...that every male among you be circumcised.”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10 between Me and you</w:t>
      </w:r>
      <w:r w:rsidRPr="00865D10">
        <w:rPr>
          <w:rFonts w:asciiTheme="majorBidi" w:eastAsia="Times New Roman" w:hAnsiTheme="majorBidi" w:cstheme="majorBidi"/>
          <w:lang w:val="en-US" w:eastAsia="en-AU" w:bidi="he-IL"/>
        </w:rPr>
        <w:t xml:space="preserve"> those living now.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and between your seed </w:t>
      </w:r>
      <w:r w:rsidRPr="00865D10">
        <w:rPr>
          <w:rFonts w:asciiTheme="majorBidi" w:eastAsia="Times New Roman" w:hAnsiTheme="majorBidi" w:cstheme="majorBidi"/>
          <w:lang w:val="en-US" w:eastAsia="en-AU" w:bidi="he-IL"/>
        </w:rPr>
        <w:t xml:space="preserve">who are destined to be born.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be circumcised</w:t>
      </w:r>
      <w:r w:rsidRPr="00865D10">
        <w:rPr>
          <w:rFonts w:asciiTheme="majorBidi" w:eastAsia="Times New Roman" w:hAnsiTheme="majorBidi" w:cstheme="majorBidi"/>
          <w:lang w:val="en-US" w:eastAsia="en-AU" w:bidi="he-IL"/>
        </w:rPr>
        <w:t xml:space="preserve"> Heb. </w:t>
      </w:r>
      <w:r w:rsidRPr="00865D10">
        <w:rPr>
          <w:rFonts w:asciiTheme="majorBidi" w:eastAsia="Times New Roman" w:hAnsiTheme="majorBidi" w:cstheme="majorBidi"/>
          <w:rtl/>
          <w:lang w:val="en-US" w:eastAsia="en-AU" w:bidi="he-IL"/>
        </w:rPr>
        <w:t>הִמוֹל</w:t>
      </w:r>
      <w:r w:rsidRPr="00865D10">
        <w:rPr>
          <w:rFonts w:asciiTheme="majorBidi" w:eastAsia="Times New Roman" w:hAnsiTheme="majorBidi" w:cstheme="majorBidi"/>
          <w:lang w:val="en-US" w:eastAsia="en-AU" w:bidi="he-IL"/>
        </w:rPr>
        <w:t xml:space="preserve"> , is like </w:t>
      </w:r>
      <w:r w:rsidRPr="00865D10">
        <w:rPr>
          <w:rFonts w:asciiTheme="majorBidi" w:eastAsia="Times New Roman" w:hAnsiTheme="majorBidi" w:cstheme="majorBidi"/>
          <w:rtl/>
          <w:lang w:val="en-US" w:eastAsia="en-AU" w:bidi="he-IL"/>
        </w:rPr>
        <w:t>לְהִמוֹל</w:t>
      </w:r>
      <w:r w:rsidRPr="00865D10">
        <w:rPr>
          <w:rFonts w:asciiTheme="majorBidi" w:eastAsia="Times New Roman" w:hAnsiTheme="majorBidi" w:cstheme="majorBidi"/>
          <w:lang w:val="en-US" w:eastAsia="en-AU" w:bidi="he-IL"/>
        </w:rPr>
        <w:t xml:space="preserve"> , to circumcise [the infinitive], as you might </w:t>
      </w:r>
      <w:r w:rsidRPr="00865D10">
        <w:rPr>
          <w:rFonts w:asciiTheme="majorBidi" w:eastAsia="Times New Roman" w:hAnsiTheme="majorBidi" w:cstheme="majorBidi"/>
          <w:rtl/>
          <w:lang w:val="en-US" w:eastAsia="en-AU" w:bidi="he-IL"/>
        </w:rPr>
        <w:t>עֲשוֹת</w:t>
      </w:r>
      <w:r w:rsidRPr="00865D10">
        <w:rPr>
          <w:rFonts w:asciiTheme="majorBidi" w:eastAsia="Times New Roman" w:hAnsiTheme="majorBidi" w:cstheme="majorBidi"/>
          <w:lang w:val="en-US" w:eastAsia="en-AU" w:bidi="he-IL"/>
        </w:rPr>
        <w:t xml:space="preserve"> in place </w:t>
      </w:r>
      <w:r w:rsidRPr="00865D10">
        <w:rPr>
          <w:rFonts w:asciiTheme="majorBidi" w:eastAsia="Times New Roman" w:hAnsiTheme="majorBidi" w:cstheme="majorBidi"/>
          <w:rtl/>
          <w:lang w:val="en-US" w:eastAsia="en-AU" w:bidi="he-IL"/>
        </w:rPr>
        <w:t>לַעֲשוֹת</w:t>
      </w:r>
      <w:r w:rsidRPr="00865D10">
        <w:rPr>
          <w:rFonts w:asciiTheme="majorBidi" w:eastAsia="Times New Roman" w:hAnsiTheme="majorBidi" w:cstheme="majorBidi"/>
          <w:lang w:val="en-US" w:eastAsia="en-AU" w:bidi="he-IL"/>
        </w:rPr>
        <w:t xml:space="preserve"> , to do.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11 And you shall circumcise </w:t>
      </w:r>
      <w:r w:rsidRPr="00865D10">
        <w:rPr>
          <w:rFonts w:asciiTheme="majorBidi" w:eastAsia="Times New Roman" w:hAnsiTheme="majorBidi" w:cstheme="majorBidi"/>
          <w:lang w:val="en-US" w:eastAsia="en-AU" w:bidi="he-IL"/>
        </w:rPr>
        <w:t xml:space="preserve">- </w:t>
      </w:r>
      <w:r w:rsidRPr="00865D10">
        <w:rPr>
          <w:rFonts w:asciiTheme="majorBidi" w:eastAsia="Times New Roman" w:hAnsiTheme="majorBidi" w:cstheme="majorBidi"/>
          <w:rtl/>
          <w:lang w:val="en-US" w:eastAsia="en-AU" w:bidi="he-IL"/>
        </w:rPr>
        <w:t>וּנְמַלְתֶּם</w:t>
      </w:r>
      <w:r w:rsidRPr="00865D10">
        <w:rPr>
          <w:rFonts w:asciiTheme="majorBidi" w:eastAsia="Times New Roman" w:hAnsiTheme="majorBidi" w:cstheme="majorBidi"/>
          <w:lang w:val="en-US" w:eastAsia="en-AU" w:bidi="he-IL"/>
        </w:rPr>
        <w:t xml:space="preserve"> is like </w:t>
      </w:r>
      <w:r w:rsidRPr="00865D10">
        <w:rPr>
          <w:rFonts w:asciiTheme="majorBidi" w:eastAsia="Times New Roman" w:hAnsiTheme="majorBidi" w:cstheme="majorBidi"/>
          <w:rtl/>
          <w:lang w:val="en-US" w:eastAsia="en-AU" w:bidi="he-IL"/>
        </w:rPr>
        <w:t>וּמַלְתֶּם</w:t>
      </w:r>
      <w:r w:rsidRPr="00865D10">
        <w:rPr>
          <w:rFonts w:asciiTheme="majorBidi" w:eastAsia="Times New Roman" w:hAnsiTheme="majorBidi" w:cstheme="majorBidi"/>
          <w:lang w:val="en-US" w:eastAsia="en-AU" w:bidi="he-IL"/>
        </w:rPr>
        <w:t xml:space="preserve"> , and the “nun” is superfluous, a radical that sometimes appears in it, like the “nun” of </w:t>
      </w:r>
      <w:r w:rsidRPr="00865D10">
        <w:rPr>
          <w:rFonts w:asciiTheme="majorBidi" w:eastAsia="Times New Roman" w:hAnsiTheme="majorBidi" w:cstheme="majorBidi"/>
          <w:rtl/>
          <w:lang w:val="en-US" w:eastAsia="en-AU" w:bidi="he-IL"/>
        </w:rPr>
        <w:t>נוֹשֵׁךְ</w:t>
      </w:r>
      <w:r w:rsidRPr="00865D10">
        <w:rPr>
          <w:rFonts w:asciiTheme="majorBidi" w:eastAsia="Times New Roman" w:hAnsiTheme="majorBidi" w:cstheme="majorBidi"/>
          <w:lang w:val="en-US" w:eastAsia="en-AU" w:bidi="he-IL"/>
        </w:rPr>
        <w:t xml:space="preserve"> and the “nun” of </w:t>
      </w:r>
      <w:r w:rsidRPr="00865D10">
        <w:rPr>
          <w:rFonts w:asciiTheme="majorBidi" w:eastAsia="Times New Roman" w:hAnsiTheme="majorBidi" w:cstheme="majorBidi"/>
          <w:rtl/>
          <w:lang w:val="en-US" w:eastAsia="en-AU" w:bidi="he-IL"/>
        </w:rPr>
        <w:t>נוֹשֵׂא</w:t>
      </w:r>
      <w:r w:rsidRPr="00865D10">
        <w:rPr>
          <w:rFonts w:asciiTheme="majorBidi" w:eastAsia="Times New Roman" w:hAnsiTheme="majorBidi" w:cstheme="majorBidi"/>
          <w:lang w:val="en-US" w:eastAsia="en-AU" w:bidi="he-IL"/>
        </w:rPr>
        <w:t xml:space="preserve"> </w:t>
      </w:r>
      <w:r w:rsidRPr="00865D10">
        <w:rPr>
          <w:rFonts w:asciiTheme="majorBidi" w:eastAsia="Times New Roman" w:hAnsiTheme="majorBidi" w:cstheme="majorBidi"/>
          <w:rtl/>
          <w:lang w:val="en-US" w:eastAsia="en-AU" w:bidi="he-IL"/>
        </w:rPr>
        <w:t>וּנְמַלְתֶּם</w:t>
      </w:r>
      <w:r w:rsidRPr="00865D10">
        <w:rPr>
          <w:rFonts w:asciiTheme="majorBidi" w:eastAsia="Times New Roman" w:hAnsiTheme="majorBidi" w:cstheme="majorBidi"/>
          <w:lang w:val="en-US" w:eastAsia="en-AU" w:bidi="he-IL"/>
        </w:rPr>
        <w:t xml:space="preserve"> has the same form as </w:t>
      </w:r>
      <w:r w:rsidRPr="00865D10">
        <w:rPr>
          <w:rFonts w:asciiTheme="majorBidi" w:eastAsia="Times New Roman" w:hAnsiTheme="majorBidi" w:cstheme="majorBidi"/>
          <w:rtl/>
          <w:lang w:val="en-US" w:eastAsia="en-AU" w:bidi="he-IL"/>
        </w:rPr>
        <w:t>וּנְשָׂאתֶם</w:t>
      </w:r>
      <w:r w:rsidRPr="00865D10">
        <w:rPr>
          <w:rFonts w:asciiTheme="majorBidi" w:eastAsia="Times New Roman" w:hAnsiTheme="majorBidi" w:cstheme="majorBidi"/>
          <w:lang w:val="en-US" w:eastAsia="en-AU" w:bidi="he-IL"/>
        </w:rPr>
        <w:t xml:space="preserve"> , (i.e., the Kal form). But </w:t>
      </w:r>
      <w:r w:rsidRPr="00865D10">
        <w:rPr>
          <w:rFonts w:asciiTheme="majorBidi" w:eastAsia="Times New Roman" w:hAnsiTheme="majorBidi" w:cstheme="majorBidi"/>
          <w:rtl/>
          <w:lang w:val="en-US" w:eastAsia="en-AU" w:bidi="he-IL"/>
        </w:rPr>
        <w:t>יִמוֹל</w:t>
      </w:r>
      <w:r w:rsidRPr="00865D10">
        <w:rPr>
          <w:rFonts w:asciiTheme="majorBidi" w:eastAsia="Times New Roman" w:hAnsiTheme="majorBidi" w:cstheme="majorBidi"/>
          <w:lang w:val="en-US" w:eastAsia="en-AU" w:bidi="he-IL"/>
        </w:rPr>
        <w:t xml:space="preserve"> is in the passive form (the Nifal), like </w:t>
      </w:r>
      <w:r w:rsidRPr="00865D10">
        <w:rPr>
          <w:rFonts w:asciiTheme="majorBidi" w:eastAsia="Times New Roman" w:hAnsiTheme="majorBidi" w:cstheme="majorBidi"/>
          <w:rtl/>
          <w:lang w:val="en-US" w:eastAsia="en-AU" w:bidi="he-IL"/>
        </w:rPr>
        <w:t>יֵעָשֶׂה</w:t>
      </w:r>
      <w:r w:rsidRPr="00865D10">
        <w:rPr>
          <w:rFonts w:asciiTheme="majorBidi" w:eastAsia="Times New Roman" w:hAnsiTheme="majorBidi" w:cstheme="majorBidi"/>
          <w:lang w:val="en-US" w:eastAsia="en-AU" w:bidi="he-IL"/>
        </w:rPr>
        <w:t xml:space="preserve"> (it will be done) </w:t>
      </w:r>
      <w:r w:rsidRPr="00865D10">
        <w:rPr>
          <w:rFonts w:asciiTheme="majorBidi" w:eastAsia="Times New Roman" w:hAnsiTheme="majorBidi" w:cstheme="majorBidi"/>
          <w:rtl/>
          <w:lang w:val="en-US" w:eastAsia="en-AU" w:bidi="he-IL"/>
        </w:rPr>
        <w:t>יֵאָכֵל</w:t>
      </w:r>
      <w:r w:rsidRPr="00865D10">
        <w:rPr>
          <w:rFonts w:asciiTheme="majorBidi" w:eastAsia="Times New Roman" w:hAnsiTheme="majorBidi" w:cstheme="majorBidi"/>
          <w:lang w:val="en-US" w:eastAsia="en-AU" w:bidi="he-IL"/>
        </w:rPr>
        <w:t xml:space="preserve"> (it will be eaten).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12 one that is born in the house</w:t>
      </w:r>
      <w:r w:rsidRPr="00865D10">
        <w:rPr>
          <w:rFonts w:asciiTheme="majorBidi" w:eastAsia="Times New Roman" w:hAnsiTheme="majorBidi" w:cstheme="majorBidi"/>
          <w:lang w:val="en-US" w:eastAsia="en-AU" w:bidi="he-IL"/>
        </w:rPr>
        <w:t xml:space="preserve"> whom the maidservant bore in the house.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one that is purchased with money</w:t>
      </w:r>
      <w:r w:rsidRPr="00865D10">
        <w:rPr>
          <w:rFonts w:asciiTheme="majorBidi" w:eastAsia="Times New Roman" w:hAnsiTheme="majorBidi" w:cstheme="majorBidi"/>
          <w:lang w:val="en-US" w:eastAsia="en-AU" w:bidi="he-IL"/>
        </w:rPr>
        <w:t xml:space="preserve"> whom he bought after he was born.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13 Those born in the house... shall be circumcised</w:t>
      </w:r>
      <w:r w:rsidRPr="00865D10">
        <w:rPr>
          <w:rFonts w:asciiTheme="majorBidi" w:eastAsia="Times New Roman" w:hAnsiTheme="majorBidi" w:cstheme="majorBidi"/>
          <w:lang w:val="en-US" w:eastAsia="en-AU" w:bidi="he-IL"/>
        </w:rPr>
        <w:t xml:space="preserve"> Here Scripture repeated it [the commandment to circumcise a slave born in the house;] but did not state [that it is to be] on the eighth day, to teach you that there is a slave born in the house who is circumcised after eight days [other editions: at the age of one day], as is delineated in Tractate Shabbath (135b).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14 And an uncircumcised male </w:t>
      </w:r>
      <w:r w:rsidRPr="00865D10">
        <w:rPr>
          <w:rFonts w:asciiTheme="majorBidi" w:eastAsia="Times New Roman" w:hAnsiTheme="majorBidi" w:cstheme="majorBidi"/>
          <w:lang w:val="en-US" w:eastAsia="en-AU" w:bidi="he-IL"/>
        </w:rPr>
        <w:t xml:space="preserve">Here Scripture teaches that circumcision is in that place that distinguishes between male and female.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who will not circumcise </w:t>
      </w:r>
      <w:r w:rsidRPr="00865D10">
        <w:rPr>
          <w:rFonts w:asciiTheme="majorBidi" w:eastAsia="Times New Roman" w:hAnsiTheme="majorBidi" w:cstheme="majorBidi"/>
          <w:lang w:val="en-US" w:eastAsia="en-AU" w:bidi="he-IL"/>
        </w:rPr>
        <w:t xml:space="preserve">When he reaches the age when he becomes liable for punishment, then [his soul] will be cut off (Shab. 133b), but his father [who does not circumcise him] is not punishable by “kareth” (spiritual excision), but is guilty of transgressing a positive commandment (Yeb. 70b).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that soul will be cut off </w:t>
      </w:r>
      <w:r w:rsidRPr="00865D10">
        <w:rPr>
          <w:rFonts w:asciiTheme="majorBidi" w:eastAsia="Times New Roman" w:hAnsiTheme="majorBidi" w:cstheme="majorBidi"/>
          <w:lang w:val="en-US" w:eastAsia="en-AU" w:bidi="he-IL"/>
        </w:rPr>
        <w:t xml:space="preserve">He goes childless (Yeb. 55a) and dies prematurely (Moed Katan 28a).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15 you shall not call her name Sarai</w:t>
      </w:r>
      <w:r w:rsidRPr="00865D10">
        <w:rPr>
          <w:rFonts w:asciiTheme="majorBidi" w:eastAsia="Times New Roman" w:hAnsiTheme="majorBidi" w:cstheme="majorBidi"/>
          <w:lang w:val="en-US" w:eastAsia="en-AU" w:bidi="he-IL"/>
        </w:rPr>
        <w:t xml:space="preserve"> which means “my princess,” for me, but not for others. But Sarah, in an unqualified sense, shall be her name, that she will be a princess over all.-[from Ber. 13a]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16 And I will bless her </w:t>
      </w:r>
      <w:r w:rsidRPr="00865D10">
        <w:rPr>
          <w:rFonts w:asciiTheme="majorBidi" w:eastAsia="Times New Roman" w:hAnsiTheme="majorBidi" w:cstheme="majorBidi"/>
          <w:lang w:val="en-US" w:eastAsia="en-AU" w:bidi="he-IL"/>
        </w:rPr>
        <w:t xml:space="preserve">And what is the blessing? That she returned to her youth, as it is said (below 18:12): “My skin has become smooth.”- [from B.M. 87a]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and I will bless her </w:t>
      </w:r>
      <w:r w:rsidRPr="00865D10">
        <w:rPr>
          <w:rFonts w:asciiTheme="majorBidi" w:eastAsia="Times New Roman" w:hAnsiTheme="majorBidi" w:cstheme="majorBidi"/>
          <w:lang w:val="en-US" w:eastAsia="en-AU" w:bidi="he-IL"/>
        </w:rPr>
        <w:t xml:space="preserve">with breast feeding, when she required it, on the day of Isaac’s feast, for people were murmuring against them, that they had brought a foundling from the street and were saying, “He is our son.” So each one brought her child with her, but not her wet nurse, and she (Sarah) nursed them all. That is what is said: (below 21:7): “Sarah has nursed children.” Gen. Rabbah (47:2) alludes slightly to this.-[from B.M. 87a]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17 And Abraham fell on his face and rejoiced </w:t>
      </w:r>
      <w:r w:rsidRPr="00865D10">
        <w:rPr>
          <w:rFonts w:asciiTheme="majorBidi" w:eastAsia="Times New Roman" w:hAnsiTheme="majorBidi" w:cstheme="majorBidi"/>
          <w:lang w:val="en-US" w:eastAsia="en-AU" w:bidi="he-IL"/>
        </w:rPr>
        <w:t xml:space="preserve">Heb. </w:t>
      </w:r>
      <w:r w:rsidRPr="00865D10">
        <w:rPr>
          <w:rFonts w:asciiTheme="majorBidi" w:eastAsia="Times New Roman" w:hAnsiTheme="majorBidi" w:cstheme="majorBidi"/>
          <w:rtl/>
          <w:lang w:val="en-US" w:eastAsia="en-AU" w:bidi="he-IL"/>
        </w:rPr>
        <w:t>וַיִצְחָק</w:t>
      </w:r>
      <w:r w:rsidRPr="00865D10">
        <w:rPr>
          <w:rFonts w:asciiTheme="majorBidi" w:eastAsia="Times New Roman" w:hAnsiTheme="majorBidi" w:cstheme="majorBidi"/>
          <w:lang w:val="en-US" w:eastAsia="en-AU" w:bidi="he-IL"/>
        </w:rPr>
        <w:t xml:space="preserve"> Onkelos renders this as an expression of joy, </w:t>
      </w:r>
      <w:r w:rsidRPr="00865D10">
        <w:rPr>
          <w:rFonts w:asciiTheme="majorBidi" w:eastAsia="Times New Roman" w:hAnsiTheme="majorBidi" w:cstheme="majorBidi"/>
          <w:rtl/>
          <w:lang w:val="en-US" w:eastAsia="en-AU" w:bidi="he-IL"/>
        </w:rPr>
        <w:t>וַחֲדִי</w:t>
      </w:r>
      <w:r w:rsidRPr="00865D10">
        <w:rPr>
          <w:rFonts w:asciiTheme="majorBidi" w:eastAsia="Times New Roman" w:hAnsiTheme="majorBidi" w:cstheme="majorBidi"/>
          <w:lang w:val="en-US" w:eastAsia="en-AU" w:bidi="he-IL"/>
        </w:rPr>
        <w:t xml:space="preserve"> “and he rejoiced,” but the one [ </w:t>
      </w:r>
      <w:r w:rsidRPr="00865D10">
        <w:rPr>
          <w:rFonts w:asciiTheme="majorBidi" w:eastAsia="Times New Roman" w:hAnsiTheme="majorBidi" w:cstheme="majorBidi"/>
          <w:rtl/>
          <w:lang w:val="en-US" w:eastAsia="en-AU" w:bidi="he-IL"/>
        </w:rPr>
        <w:t>וַתִצְחָק</w:t>
      </w:r>
      <w:r w:rsidRPr="00865D10">
        <w:rPr>
          <w:rFonts w:asciiTheme="majorBidi" w:eastAsia="Times New Roman" w:hAnsiTheme="majorBidi" w:cstheme="majorBidi"/>
          <w:lang w:val="en-US" w:eastAsia="en-AU" w:bidi="he-IL"/>
        </w:rPr>
        <w:t xml:space="preserve"> ] in the case of Sarah (below 18:12) [he renders] as an expression of laughter. You learn that Abraham believed and rejoiced, but Sarah did not believe and ridiculed, and for this reason, the Holy One, blessed be He, was angry with Sarah, but was not angry with Abraham.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Will [a child] be born to on, etc.</w:t>
      </w:r>
      <w:r w:rsidRPr="00865D10">
        <w:rPr>
          <w:rFonts w:asciiTheme="majorBidi" w:eastAsia="Times New Roman" w:hAnsiTheme="majorBidi" w:cstheme="majorBidi"/>
          <w:lang w:val="en-US" w:eastAsia="en-AU" w:bidi="he-IL"/>
        </w:rPr>
        <w:t xml:space="preserve"> There are questions which are positive assertions, like (I Sam. 2:27): </w:t>
      </w:r>
      <w:r w:rsidRPr="00865D10">
        <w:rPr>
          <w:rFonts w:asciiTheme="majorBidi" w:eastAsia="Times New Roman" w:hAnsiTheme="majorBidi" w:cstheme="majorBidi"/>
          <w:rtl/>
          <w:lang w:val="en-US" w:eastAsia="en-AU" w:bidi="he-IL"/>
        </w:rPr>
        <w:t>הֲנִגְלה נִגְלֵיתִי</w:t>
      </w:r>
      <w:r w:rsidRPr="00865D10">
        <w:rPr>
          <w:rFonts w:asciiTheme="majorBidi" w:eastAsia="Times New Roman" w:hAnsiTheme="majorBidi" w:cstheme="majorBidi"/>
          <w:lang w:val="en-US" w:eastAsia="en-AU" w:bidi="he-IL"/>
        </w:rPr>
        <w:t xml:space="preserve"> , “Did I appear?” [meaning: “of course I appeared!”]; (II Sam. 15:27): </w:t>
      </w:r>
      <w:r w:rsidRPr="00865D10">
        <w:rPr>
          <w:rFonts w:asciiTheme="majorBidi" w:eastAsia="Times New Roman" w:hAnsiTheme="majorBidi" w:cstheme="majorBidi"/>
          <w:rtl/>
          <w:lang w:val="en-US" w:eastAsia="en-AU" w:bidi="he-IL"/>
        </w:rPr>
        <w:t>הֲרֽאֶה אַתָּה</w:t>
      </w:r>
      <w:r w:rsidRPr="00865D10">
        <w:rPr>
          <w:rFonts w:asciiTheme="majorBidi" w:eastAsia="Times New Roman" w:hAnsiTheme="majorBidi" w:cstheme="majorBidi"/>
          <w:lang w:val="en-US" w:eastAsia="en-AU" w:bidi="he-IL"/>
        </w:rPr>
        <w:t xml:space="preserve"> , “Do you see?” [meaning: “of course you see!”] This too is a positive assertion, and so did he say to himself, “Was such kindness done to anyone </w:t>
      </w:r>
      <w:r w:rsidRPr="00865D10">
        <w:rPr>
          <w:rFonts w:asciiTheme="majorBidi" w:eastAsia="Times New Roman" w:hAnsiTheme="majorBidi" w:cstheme="majorBidi"/>
          <w:lang w:val="en-US" w:eastAsia="en-AU" w:bidi="he-IL"/>
        </w:rPr>
        <w:lastRenderedPageBreak/>
        <w:t xml:space="preserve">else, that the Holy One, blessed be He, is doing for me?”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and will Sarah, who is ninety years old</w:t>
      </w:r>
      <w:r w:rsidRPr="00865D10">
        <w:rPr>
          <w:rFonts w:asciiTheme="majorBidi" w:eastAsia="Times New Roman" w:hAnsiTheme="majorBidi" w:cstheme="majorBidi"/>
          <w:lang w:val="en-US" w:eastAsia="en-AU" w:bidi="he-IL"/>
        </w:rPr>
        <w:t xml:space="preserve"> Shall she be worthy of giving birth? Now although the first generations begot children at the age of five hundred, in Abraham’s time, the years were already lessened, and weakness had come to the world. Go out and learn this from the ten generations from Noah to Abraham, who hastened to beget children at the age of sixty and seventy.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18 If only Ishmael will live</w:t>
      </w:r>
      <w:r w:rsidRPr="00865D10">
        <w:rPr>
          <w:rFonts w:asciiTheme="majorBidi" w:eastAsia="Times New Roman" w:hAnsiTheme="majorBidi" w:cstheme="majorBidi"/>
          <w:lang w:val="en-US" w:eastAsia="en-AU" w:bidi="he-IL"/>
        </w:rPr>
        <w:t xml:space="preserve"> If only Ishmael will live! I do not deserve to receive such a reward as this.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will live before You</w:t>
      </w:r>
      <w:r w:rsidRPr="00865D10">
        <w:rPr>
          <w:rFonts w:asciiTheme="majorBidi" w:eastAsia="Times New Roman" w:hAnsiTheme="majorBidi" w:cstheme="majorBidi"/>
          <w:lang w:val="en-US" w:eastAsia="en-AU" w:bidi="he-IL"/>
        </w:rPr>
        <w:t xml:space="preserve"> [This means]: [“Let him] live in fear of You,” as in (verse 1): “Walk before Me,” [which Onkelos renders:] “Serve Me.” [following Targum Jonathan]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19 Indeed </w:t>
      </w:r>
      <w:r w:rsidRPr="00865D10">
        <w:rPr>
          <w:rFonts w:asciiTheme="majorBidi" w:eastAsia="Times New Roman" w:hAnsiTheme="majorBidi" w:cstheme="majorBidi"/>
          <w:lang w:val="en-US" w:eastAsia="en-AU" w:bidi="he-IL"/>
        </w:rPr>
        <w:t xml:space="preserve">- </w:t>
      </w:r>
      <w:r w:rsidRPr="00865D10">
        <w:rPr>
          <w:rFonts w:asciiTheme="majorBidi" w:eastAsia="Times New Roman" w:hAnsiTheme="majorBidi" w:cstheme="majorBidi"/>
          <w:rtl/>
          <w:lang w:val="en-US" w:eastAsia="en-AU" w:bidi="he-IL"/>
        </w:rPr>
        <w:t>אֲבָל</w:t>
      </w:r>
      <w:r w:rsidRPr="00865D10">
        <w:rPr>
          <w:rFonts w:asciiTheme="majorBidi" w:eastAsia="Times New Roman" w:hAnsiTheme="majorBidi" w:cstheme="majorBidi"/>
          <w:lang w:val="en-US" w:eastAsia="en-AU" w:bidi="he-IL"/>
        </w:rPr>
        <w:t xml:space="preserve"> is an expression of a confirmation of a statement, and likewise (below 42:21): “Indeed (</w:t>
      </w:r>
      <w:r w:rsidRPr="00865D10">
        <w:rPr>
          <w:rFonts w:asciiTheme="majorBidi" w:eastAsia="Times New Roman" w:hAnsiTheme="majorBidi" w:cstheme="majorBidi"/>
          <w:rtl/>
          <w:lang w:val="en-US" w:eastAsia="en-AU" w:bidi="he-IL"/>
        </w:rPr>
        <w:t>אַבָל</w:t>
      </w:r>
      <w:r w:rsidRPr="00865D10">
        <w:rPr>
          <w:rFonts w:asciiTheme="majorBidi" w:eastAsia="Times New Roman" w:hAnsiTheme="majorBidi" w:cstheme="majorBidi"/>
          <w:lang w:val="en-US" w:eastAsia="en-AU" w:bidi="he-IL"/>
        </w:rPr>
        <w:t>) , we are guilty;” (II Kings 4:14): “Indeed (</w:t>
      </w:r>
      <w:r w:rsidRPr="00865D10">
        <w:rPr>
          <w:rFonts w:asciiTheme="majorBidi" w:eastAsia="Times New Roman" w:hAnsiTheme="majorBidi" w:cstheme="majorBidi"/>
          <w:rtl/>
          <w:lang w:val="en-US" w:eastAsia="en-AU" w:bidi="he-IL"/>
        </w:rPr>
        <w:t>אַבָל</w:t>
      </w:r>
      <w:r w:rsidRPr="00865D10">
        <w:rPr>
          <w:rFonts w:asciiTheme="majorBidi" w:eastAsia="Times New Roman" w:hAnsiTheme="majorBidi" w:cstheme="majorBidi"/>
          <w:lang w:val="en-US" w:eastAsia="en-AU" w:bidi="he-IL"/>
        </w:rPr>
        <w:t xml:space="preserve">) , she has no son.”-[from Targumim]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and you shall name him Isaac </w:t>
      </w:r>
      <w:r w:rsidRPr="00865D10">
        <w:rPr>
          <w:rFonts w:asciiTheme="majorBidi" w:eastAsia="Times New Roman" w:hAnsiTheme="majorBidi" w:cstheme="majorBidi"/>
          <w:lang w:val="en-US" w:eastAsia="en-AU" w:bidi="he-IL"/>
        </w:rPr>
        <w:t xml:space="preserve">Heb. </w:t>
      </w:r>
      <w:r w:rsidRPr="00865D10">
        <w:rPr>
          <w:rFonts w:asciiTheme="majorBidi" w:eastAsia="Times New Roman" w:hAnsiTheme="majorBidi" w:cstheme="majorBidi"/>
          <w:rtl/>
          <w:lang w:val="en-US" w:eastAsia="en-AU" w:bidi="he-IL"/>
        </w:rPr>
        <w:t>יִצְחָק</w:t>
      </w:r>
      <w:r w:rsidRPr="00865D10">
        <w:rPr>
          <w:rFonts w:asciiTheme="majorBidi" w:eastAsia="Times New Roman" w:hAnsiTheme="majorBidi" w:cstheme="majorBidi"/>
          <w:lang w:val="en-US" w:eastAsia="en-AU" w:bidi="he-IL"/>
        </w:rPr>
        <w:t xml:space="preserve"> , because of the rejoicing (</w:t>
      </w:r>
      <w:r w:rsidRPr="00865D10">
        <w:rPr>
          <w:rFonts w:asciiTheme="majorBidi" w:eastAsia="Times New Roman" w:hAnsiTheme="majorBidi" w:cstheme="majorBidi"/>
          <w:rtl/>
          <w:lang w:val="en-US" w:eastAsia="en-AU" w:bidi="he-IL"/>
        </w:rPr>
        <w:t>צְחוֹק</w:t>
      </w:r>
      <w:r w:rsidRPr="00865D10">
        <w:rPr>
          <w:rFonts w:asciiTheme="majorBidi" w:eastAsia="Times New Roman" w:hAnsiTheme="majorBidi" w:cstheme="majorBidi"/>
          <w:lang w:val="en-US" w:eastAsia="en-AU" w:bidi="he-IL"/>
        </w:rPr>
        <w:t>) (Mid. Chaseroth v’Yetheroth. And some say: because of the ten (</w:t>
      </w:r>
      <w:r w:rsidRPr="00865D10">
        <w:rPr>
          <w:rFonts w:asciiTheme="majorBidi" w:eastAsia="Times New Roman" w:hAnsiTheme="majorBidi" w:cstheme="majorBidi"/>
          <w:rtl/>
          <w:lang w:val="en-US" w:eastAsia="en-AU" w:bidi="he-IL"/>
        </w:rPr>
        <w:t>י</w:t>
      </w:r>
      <w:r w:rsidRPr="00865D10">
        <w:rPr>
          <w:rFonts w:asciiTheme="majorBidi" w:eastAsia="Times New Roman" w:hAnsiTheme="majorBidi" w:cstheme="majorBidi"/>
          <w:lang w:val="en-US" w:eastAsia="en-AU" w:bidi="he-IL"/>
        </w:rPr>
        <w:t>) trials, and Sarah’s ninety (</w:t>
      </w:r>
      <w:r w:rsidRPr="00865D10">
        <w:rPr>
          <w:rFonts w:asciiTheme="majorBidi" w:eastAsia="Times New Roman" w:hAnsiTheme="majorBidi" w:cstheme="majorBidi"/>
          <w:rtl/>
          <w:lang w:val="en-US" w:eastAsia="en-AU" w:bidi="he-IL"/>
        </w:rPr>
        <w:t>צ</w:t>
      </w:r>
      <w:r w:rsidRPr="00865D10">
        <w:rPr>
          <w:rFonts w:asciiTheme="majorBidi" w:eastAsia="Times New Roman" w:hAnsiTheme="majorBidi" w:cstheme="majorBidi"/>
          <w:lang w:val="en-US" w:eastAsia="en-AU" w:bidi="he-IL"/>
        </w:rPr>
        <w:t>) years, and the eighth (</w:t>
      </w:r>
      <w:r w:rsidRPr="00865D10">
        <w:rPr>
          <w:rFonts w:asciiTheme="majorBidi" w:eastAsia="Times New Roman" w:hAnsiTheme="majorBidi" w:cstheme="majorBidi"/>
          <w:rtl/>
          <w:lang w:val="en-US" w:eastAsia="en-AU" w:bidi="he-IL"/>
        </w:rPr>
        <w:t>ח</w:t>
      </w:r>
      <w:r w:rsidRPr="00865D10">
        <w:rPr>
          <w:rFonts w:asciiTheme="majorBidi" w:eastAsia="Times New Roman" w:hAnsiTheme="majorBidi" w:cstheme="majorBidi"/>
          <w:lang w:val="en-US" w:eastAsia="en-AU" w:bidi="he-IL"/>
        </w:rPr>
        <w:t>) day on which he was circumcised, and Abraham’s hundred (</w:t>
      </w:r>
      <w:r w:rsidRPr="00865D10">
        <w:rPr>
          <w:rFonts w:asciiTheme="majorBidi" w:eastAsia="Times New Roman" w:hAnsiTheme="majorBidi" w:cstheme="majorBidi"/>
          <w:rtl/>
          <w:lang w:val="en-US" w:eastAsia="en-AU" w:bidi="he-IL"/>
        </w:rPr>
        <w:t>ק</w:t>
      </w:r>
      <w:r w:rsidRPr="00865D10">
        <w:rPr>
          <w:rFonts w:asciiTheme="majorBidi" w:eastAsia="Times New Roman" w:hAnsiTheme="majorBidi" w:cstheme="majorBidi"/>
          <w:lang w:val="en-US" w:eastAsia="en-AU" w:bidi="he-IL"/>
        </w:rPr>
        <w:t xml:space="preserve">) years. (Pirkei d’Rabbi Eliezer, ch. 32). (Other editions: “And My covenant.” Why is this written? Is it not already written (verse 9): “And you shall keep My covenant, you and your seed, etc.?” But because He said (verse 7): “And I will establish, etc.,” one might think that the sons of Ishmael and the sons of Keturah are included in the establishment [of the covenant]. Therefore, Scripture states: “And I will establish My covenant with him,” and not with others. Now, why does it say [again in verse 21]: “But My covenant I will establish with Isaac?” This teaches us that he was holy from the womb. Another explanation [for the repetition of verse 19]: Said Rabbi Abba: Scripture here derives an a fortiori conclusion regarding the son of the mistress from [what is written regarding] the son of the handmaid. It is written here: “Behold I have blessed him, and I will make him fruitful, and I will multiply him.” This refers to Ishmael. How much more so, “But My covenant I will establish with Isaac!” (Gen. Rabbah 47:5).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My covenant </w:t>
      </w:r>
      <w:r w:rsidRPr="00865D10">
        <w:rPr>
          <w:rFonts w:asciiTheme="majorBidi" w:eastAsia="Times New Roman" w:hAnsiTheme="majorBidi" w:cstheme="majorBidi"/>
          <w:lang w:val="en-US" w:eastAsia="en-AU" w:bidi="he-IL"/>
        </w:rPr>
        <w:t xml:space="preserve">The covenant of circumcision shall be given over [only] to the seed of Isaac. See Sanh. 59.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 xml:space="preserve">20 twelve princes </w:t>
      </w:r>
      <w:r w:rsidRPr="00865D10">
        <w:rPr>
          <w:rFonts w:asciiTheme="majorBidi" w:eastAsia="Times New Roman" w:hAnsiTheme="majorBidi" w:cstheme="majorBidi"/>
          <w:lang w:val="en-US" w:eastAsia="en-AU" w:bidi="he-IL"/>
        </w:rPr>
        <w:t xml:space="preserve">Heb. </w:t>
      </w:r>
      <w:r w:rsidRPr="00865D10">
        <w:rPr>
          <w:rFonts w:asciiTheme="majorBidi" w:eastAsia="Times New Roman" w:hAnsiTheme="majorBidi" w:cstheme="majorBidi"/>
          <w:rtl/>
          <w:lang w:val="en-US" w:eastAsia="en-AU" w:bidi="he-IL"/>
        </w:rPr>
        <w:t>נְשִׂיאִים</w:t>
      </w:r>
      <w:r w:rsidRPr="00865D10">
        <w:rPr>
          <w:rFonts w:asciiTheme="majorBidi" w:eastAsia="Times New Roman" w:hAnsiTheme="majorBidi" w:cstheme="majorBidi"/>
          <w:lang w:val="en-US" w:eastAsia="en-AU" w:bidi="he-IL"/>
        </w:rPr>
        <w:t xml:space="preserve"> . They will disappear like clouds, as (Prov. 25:14): Clouds (</w:t>
      </w:r>
      <w:r w:rsidRPr="00865D10">
        <w:rPr>
          <w:rFonts w:asciiTheme="majorBidi" w:eastAsia="Times New Roman" w:hAnsiTheme="majorBidi" w:cstheme="majorBidi"/>
          <w:rtl/>
          <w:lang w:val="en-US" w:eastAsia="en-AU" w:bidi="he-IL"/>
        </w:rPr>
        <w:t>נְשִׂיאִים</w:t>
      </w:r>
      <w:r w:rsidRPr="00865D10">
        <w:rPr>
          <w:rFonts w:asciiTheme="majorBidi" w:eastAsia="Times New Roman" w:hAnsiTheme="majorBidi" w:cstheme="majorBidi"/>
          <w:lang w:val="en-US" w:eastAsia="en-AU" w:bidi="he-IL"/>
        </w:rPr>
        <w:t xml:space="preserve">) and wind.-[from Gen. Rabbah 47:5]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22 from above Abraham</w:t>
      </w:r>
      <w:r w:rsidRPr="00865D10">
        <w:rPr>
          <w:rFonts w:asciiTheme="majorBidi" w:eastAsia="Times New Roman" w:hAnsiTheme="majorBidi" w:cstheme="majorBidi"/>
          <w:lang w:val="en-US" w:eastAsia="en-AU" w:bidi="he-IL"/>
        </w:rPr>
        <w:t xml:space="preserve"> This is a euphemism used in reference to the Shechinah, and we learn that the righteous are the chariot of the Omnipresent.-[from Gen. Rabbah 47:6, 82:6]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23 on that very day</w:t>
      </w:r>
      <w:r w:rsidRPr="00865D10">
        <w:rPr>
          <w:rFonts w:asciiTheme="majorBidi" w:eastAsia="Times New Roman" w:hAnsiTheme="majorBidi" w:cstheme="majorBidi"/>
          <w:lang w:val="en-US" w:eastAsia="en-AU" w:bidi="he-IL"/>
        </w:rPr>
        <w:t xml:space="preserve"> On the very day that he was commanded (Mid. Ps. 112:2), during the day and not at night. He was afraid neither of the heathens nor of the scorners. [He circumcised in the light of day] so that his enemies and his contemporaries would not say, “Had we seen him, we would not have allowed him to circumcise and to fulfill the commandment of the Omnipresent” (Gen. Rabbah 47:9).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and he circumcised</w:t>
      </w:r>
      <w:r w:rsidRPr="00865D10">
        <w:rPr>
          <w:rFonts w:asciiTheme="majorBidi" w:eastAsia="Times New Roman" w:hAnsiTheme="majorBidi" w:cstheme="majorBidi"/>
          <w:lang w:val="en-US" w:eastAsia="en-AU" w:bidi="he-IL"/>
        </w:rPr>
        <w:t xml:space="preserve"> Heb. </w:t>
      </w:r>
      <w:r w:rsidRPr="00865D10">
        <w:rPr>
          <w:rFonts w:asciiTheme="majorBidi" w:eastAsia="Times New Roman" w:hAnsiTheme="majorBidi" w:cstheme="majorBidi"/>
          <w:rtl/>
          <w:lang w:val="en-US" w:eastAsia="en-AU" w:bidi="he-IL"/>
        </w:rPr>
        <w:t>וַיָמָל</w:t>
      </w:r>
      <w:r w:rsidRPr="00865D10">
        <w:rPr>
          <w:rFonts w:asciiTheme="majorBidi" w:eastAsia="Times New Roman" w:hAnsiTheme="majorBidi" w:cstheme="majorBidi"/>
          <w:lang w:val="en-US" w:eastAsia="en-AU" w:bidi="he-IL"/>
        </w:rPr>
        <w:t xml:space="preserve"> , an expression in the </w:t>
      </w:r>
      <w:r w:rsidRPr="00865D10">
        <w:rPr>
          <w:rFonts w:asciiTheme="majorBidi" w:eastAsia="Times New Roman" w:hAnsiTheme="majorBidi" w:cstheme="majorBidi"/>
          <w:rtl/>
          <w:lang w:val="en-US" w:eastAsia="en-AU" w:bidi="he-IL"/>
        </w:rPr>
        <w:t>וַיִפְעַל</w:t>
      </w:r>
      <w:r w:rsidRPr="00865D10">
        <w:rPr>
          <w:rFonts w:asciiTheme="majorBidi" w:eastAsia="Times New Roman" w:hAnsiTheme="majorBidi" w:cstheme="majorBidi"/>
          <w:lang w:val="en-US" w:eastAsia="en-AU" w:bidi="he-IL"/>
        </w:rPr>
        <w:t xml:space="preserve"> form, (the active [kal] form.)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24 when he was circumcised</w:t>
      </w:r>
      <w:r w:rsidRPr="00865D10">
        <w:rPr>
          <w:rFonts w:asciiTheme="majorBidi" w:eastAsia="Times New Roman" w:hAnsiTheme="majorBidi" w:cstheme="majorBidi"/>
          <w:lang w:val="en-US" w:eastAsia="en-AU" w:bidi="he-IL"/>
        </w:rPr>
        <w:t xml:space="preserve"> Heb. </w:t>
      </w:r>
      <w:r w:rsidRPr="00865D10">
        <w:rPr>
          <w:rFonts w:asciiTheme="majorBidi" w:eastAsia="Times New Roman" w:hAnsiTheme="majorBidi" w:cstheme="majorBidi"/>
          <w:rtl/>
          <w:lang w:val="en-US" w:eastAsia="en-AU" w:bidi="he-IL"/>
        </w:rPr>
        <w:t>בְּהִמֽלוֹ</w:t>
      </w:r>
      <w:r w:rsidRPr="00865D10">
        <w:rPr>
          <w:rFonts w:asciiTheme="majorBidi" w:eastAsia="Times New Roman" w:hAnsiTheme="majorBidi" w:cstheme="majorBidi"/>
          <w:lang w:val="en-US" w:eastAsia="en-AU" w:bidi="he-IL"/>
        </w:rPr>
        <w:t xml:space="preserve"> , when it was done to him, like (above 2:4): “when they were created (</w:t>
      </w:r>
      <w:r w:rsidRPr="00865D10">
        <w:rPr>
          <w:rFonts w:asciiTheme="majorBidi" w:eastAsia="Times New Roman" w:hAnsiTheme="majorBidi" w:cstheme="majorBidi"/>
          <w:rtl/>
          <w:lang w:val="en-US" w:eastAsia="en-AU" w:bidi="he-IL"/>
        </w:rPr>
        <w:t>בְּהִבָּרְאָם</w:t>
      </w:r>
      <w:r w:rsidRPr="00865D10">
        <w:rPr>
          <w:rFonts w:asciiTheme="majorBidi" w:eastAsia="Times New Roman" w:hAnsiTheme="majorBidi" w:cstheme="majorBidi"/>
          <w:lang w:val="en-US" w:eastAsia="en-AU" w:bidi="he-IL"/>
        </w:rPr>
        <w:t xml:space="preserve">) .”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t>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25 when he was circumcised</w:t>
      </w:r>
      <w:r w:rsidRPr="00865D10">
        <w:rPr>
          <w:rFonts w:asciiTheme="majorBidi" w:eastAsia="Times New Roman" w:hAnsiTheme="majorBidi" w:cstheme="majorBidi"/>
          <w:lang w:val="en-US" w:eastAsia="en-AU" w:bidi="he-IL"/>
        </w:rPr>
        <w:t xml:space="preserve"> of the flesh of his foreskin Concerning Abraham, it does not say </w:t>
      </w:r>
      <w:r w:rsidRPr="00865D10">
        <w:rPr>
          <w:rFonts w:asciiTheme="majorBidi" w:eastAsia="Times New Roman" w:hAnsiTheme="majorBidi" w:cstheme="majorBidi"/>
          <w:rtl/>
          <w:lang w:val="en-US" w:eastAsia="en-AU" w:bidi="he-IL"/>
        </w:rPr>
        <w:t>אֵת</w:t>
      </w:r>
      <w:r w:rsidRPr="00865D10">
        <w:rPr>
          <w:rFonts w:asciiTheme="majorBidi" w:eastAsia="Times New Roman" w:hAnsiTheme="majorBidi" w:cstheme="majorBidi"/>
          <w:lang w:val="en-US" w:eastAsia="en-AU" w:bidi="he-IL"/>
        </w:rPr>
        <w:t xml:space="preserve"> , because he was lacking only the severing of the flesh, because it had already been flattened out by intercourse, but Ishmael, who was a youth, required that the foreskin be severed and the corona be uncovered. Therefore, in his case, it is </w:t>
      </w:r>
      <w:r w:rsidRPr="00865D10">
        <w:rPr>
          <w:rFonts w:asciiTheme="majorBidi" w:eastAsia="Times New Roman" w:hAnsiTheme="majorBidi" w:cstheme="majorBidi"/>
          <w:rtl/>
          <w:lang w:val="en-US" w:eastAsia="en-AU" w:bidi="he-IL"/>
        </w:rPr>
        <w:t>אֵת</w:t>
      </w:r>
      <w:r w:rsidRPr="00865D10">
        <w:rPr>
          <w:rFonts w:asciiTheme="majorBidi" w:eastAsia="Times New Roman" w:hAnsiTheme="majorBidi" w:cstheme="majorBidi"/>
          <w:lang w:val="en-US" w:eastAsia="en-AU" w:bidi="he-IL"/>
        </w:rPr>
        <w:t xml:space="preserve"> . Gen. Rabbah (47:8). </w:t>
      </w:r>
    </w:p>
    <w:p w:rsidR="00865D10" w:rsidRP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865D10">
        <w:rPr>
          <w:rFonts w:asciiTheme="majorBidi" w:eastAsia="Times New Roman" w:hAnsiTheme="majorBidi" w:cstheme="majorBidi"/>
          <w:lang w:val="en-US" w:eastAsia="en-AU" w:bidi="he-IL"/>
        </w:rPr>
        <w:lastRenderedPageBreak/>
        <w:t> </w:t>
      </w:r>
    </w:p>
    <w:p w:rsidR="00865D10" w:rsidRDefault="00865D10" w:rsidP="0004542E">
      <w:pPr>
        <w:keepNext/>
        <w:widowControl w:val="0"/>
        <w:spacing w:after="0" w:line="240" w:lineRule="auto"/>
        <w:jc w:val="both"/>
        <w:rPr>
          <w:rFonts w:asciiTheme="majorBidi" w:eastAsia="Times New Roman" w:hAnsiTheme="majorBidi" w:cstheme="majorBidi"/>
          <w:lang w:val="en-US" w:eastAsia="en-AU" w:bidi="he-IL"/>
        </w:rPr>
      </w:pPr>
      <w:r w:rsidRPr="00F4710D">
        <w:rPr>
          <w:rFonts w:asciiTheme="majorBidi" w:eastAsia="Times New Roman" w:hAnsiTheme="majorBidi" w:cstheme="majorBidi"/>
          <w:b/>
          <w:bCs/>
          <w:lang w:val="en-US" w:eastAsia="en-AU" w:bidi="he-IL"/>
        </w:rPr>
        <w:t>26 On that very day</w:t>
      </w:r>
      <w:r w:rsidRPr="00865D10">
        <w:rPr>
          <w:rFonts w:asciiTheme="majorBidi" w:eastAsia="Times New Roman" w:hAnsiTheme="majorBidi" w:cstheme="majorBidi"/>
          <w:lang w:val="en-US" w:eastAsia="en-AU" w:bidi="he-IL"/>
        </w:rPr>
        <w:t xml:space="preserve"> when Abraham reached the age of ninety-nine and Ishmael [reached the age of] thirteen, “Abraham was circumcised, and [so was] Ishmael his son.” </w:t>
      </w:r>
    </w:p>
    <w:p w:rsidR="00F4710D" w:rsidRDefault="00F4710D" w:rsidP="0004542E">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F4710D" w:rsidRDefault="00F4710D" w:rsidP="0004542E">
      <w:pPr>
        <w:keepNext/>
        <w:widowControl w:val="0"/>
        <w:spacing w:after="0" w:line="240" w:lineRule="auto"/>
        <w:jc w:val="both"/>
        <w:rPr>
          <w:rFonts w:asciiTheme="majorBidi" w:eastAsia="Times New Roman" w:hAnsiTheme="majorBidi" w:cstheme="majorBidi"/>
          <w:lang w:val="en-US" w:eastAsia="en-AU" w:bidi="he-IL"/>
        </w:rPr>
      </w:pPr>
    </w:p>
    <w:p w:rsidR="00E12248" w:rsidRDefault="00E12248" w:rsidP="0004542E">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E12248" w:rsidRDefault="00E12248" w:rsidP="0004542E">
      <w:pPr>
        <w:keepNext/>
        <w:widowControl w:val="0"/>
        <w:spacing w:after="0" w:line="240" w:lineRule="auto"/>
        <w:jc w:val="both"/>
        <w:rPr>
          <w:rFonts w:asciiTheme="majorBidi" w:hAnsiTheme="majorBidi" w:cstheme="majorBidi"/>
        </w:rPr>
      </w:pPr>
    </w:p>
    <w:p w:rsidR="00E12248" w:rsidRDefault="00E12248" w:rsidP="0004542E">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eastAsia="Calibri" w:hAnsiTheme="majorBidi" w:cstheme="majorBidi"/>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eastAsia="Calibri" w:hAnsiTheme="majorBidi" w:cstheme="majorBidi"/>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eastAsia="Calibri" w:hAnsiTheme="majorBidi" w:cstheme="majorBidi"/>
            <w:sz w:val="22"/>
            <w:szCs w:val="22"/>
          </w:rPr>
          <w:t>Baraita of R. Ishmael</w:t>
        </w:r>
      </w:hyperlink>
      <w:r w:rsidRPr="00684490">
        <w:rPr>
          <w:rFonts w:asciiTheme="majorBidi" w:hAnsiTheme="majorBidi" w:cstheme="majorBidi"/>
          <w:sz w:val="22"/>
          <w:szCs w:val="22"/>
        </w:rPr>
        <w:t>, forming the introduction to the Sifra and reading a follows:</w:t>
      </w:r>
    </w:p>
    <w:p w:rsidR="00E12248" w:rsidRPr="00684490" w:rsidRDefault="00E12248" w:rsidP="0004542E">
      <w:pPr>
        <w:pStyle w:val="NormalWeb"/>
        <w:keepNext/>
        <w:widowControl w:val="0"/>
        <w:spacing w:before="0" w:beforeAutospacing="0" w:after="0" w:afterAutospacing="0"/>
        <w:jc w:val="both"/>
        <w:rPr>
          <w:rFonts w:asciiTheme="majorBidi" w:hAnsiTheme="majorBidi" w:cstheme="majorBidi"/>
          <w:sz w:val="22"/>
          <w:szCs w:val="22"/>
        </w:rPr>
      </w:pP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E12248" w:rsidRPr="00684490" w:rsidRDefault="00E12248" w:rsidP="0004542E">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E12248" w:rsidRDefault="00E12248" w:rsidP="0004542E">
      <w:pPr>
        <w:pStyle w:val="NormalWeb"/>
        <w:keepNext/>
        <w:widowControl w:val="0"/>
        <w:spacing w:before="0" w:beforeAutospacing="0" w:after="0" w:afterAutospacing="0"/>
        <w:jc w:val="both"/>
        <w:rPr>
          <w:rFonts w:asciiTheme="majorBidi" w:hAnsiTheme="majorBidi" w:cstheme="majorBidi"/>
          <w:sz w:val="22"/>
          <w:szCs w:val="22"/>
        </w:rPr>
      </w:pPr>
    </w:p>
    <w:p w:rsidR="00E12248" w:rsidRPr="00684490" w:rsidRDefault="00E12248" w:rsidP="0004542E">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E12248" w:rsidRDefault="00E12248" w:rsidP="0004542E">
      <w:pPr>
        <w:keepNext/>
        <w:widowControl w:val="0"/>
        <w:pBdr>
          <w:bottom w:val="double" w:sz="6" w:space="1" w:color="auto"/>
        </w:pBdr>
        <w:spacing w:after="0" w:line="240" w:lineRule="auto"/>
        <w:jc w:val="both"/>
        <w:rPr>
          <w:rFonts w:asciiTheme="majorBidi" w:hAnsiTheme="majorBidi" w:cstheme="majorBidi"/>
        </w:rPr>
      </w:pPr>
    </w:p>
    <w:p w:rsidR="00E12248" w:rsidRPr="00C0095D" w:rsidRDefault="00E12248" w:rsidP="0004542E">
      <w:pPr>
        <w:keepNext/>
        <w:widowControl w:val="0"/>
        <w:spacing w:after="0" w:line="240" w:lineRule="auto"/>
        <w:jc w:val="both"/>
        <w:rPr>
          <w:rFonts w:asciiTheme="majorBidi" w:hAnsiTheme="majorBidi" w:cstheme="majorBidi"/>
        </w:rPr>
      </w:pPr>
    </w:p>
    <w:p w:rsidR="00E12248" w:rsidRDefault="00E12248" w:rsidP="0004542E">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Pr="008441FB">
        <w:rPr>
          <w:rFonts w:ascii="Century Schoolbook" w:eastAsia="Times New Roman" w:hAnsi="Century Schoolbook" w:cs="Times New Roman" w:hint="cs"/>
          <w:b/>
          <w:bCs/>
          <w:kern w:val="28"/>
          <w:sz w:val="28"/>
          <w:szCs w:val="28"/>
          <w:cs/>
          <w:lang w:val="en-US" w:eastAsia="en-AU" w:bidi="he-IL"/>
        </w:rPr>
        <w:t>‎</w:t>
      </w:r>
      <w:r>
        <w:rPr>
          <w:rFonts w:ascii="Century Schoolbook" w:eastAsia="Times New Roman" w:hAnsi="Century Schoolbook" w:cs="Times New Roman"/>
          <w:b/>
          <w:bCs/>
          <w:kern w:val="28"/>
          <w:sz w:val="28"/>
          <w:szCs w:val="28"/>
          <w:lang w:val="en-US" w:eastAsia="en-AU" w:bidi="he-IL"/>
        </w:rPr>
        <w:t>17:1-27</w:t>
      </w:r>
      <w:r w:rsidRPr="008441FB">
        <w:rPr>
          <w:rFonts w:ascii="Century Schoolbook" w:eastAsia="Times New Roman" w:hAnsi="Century Schoolbook" w:cs="Times New Roman"/>
          <w:b/>
          <w:bCs/>
          <w:kern w:val="28"/>
          <w:sz w:val="28"/>
          <w:szCs w:val="28"/>
          <w:cs/>
          <w:lang w:val="en-US" w:eastAsia="en-AU" w:bidi="he-IL"/>
        </w:rPr>
        <w:t>‎</w:t>
      </w:r>
    </w:p>
    <w:p w:rsidR="001A29C7" w:rsidRDefault="001A29C7" w:rsidP="0004542E">
      <w:pPr>
        <w:keepNext/>
        <w:widowControl w:val="0"/>
        <w:spacing w:after="0" w:line="240" w:lineRule="auto"/>
        <w:jc w:val="both"/>
        <w:rPr>
          <w:rFonts w:asciiTheme="majorBidi" w:hAnsiTheme="majorBidi" w:cstheme="majorBidi"/>
          <w:lang w:bidi="he-IL"/>
        </w:rPr>
      </w:pPr>
    </w:p>
    <w:p w:rsidR="00843E1C" w:rsidRPr="00843E1C" w:rsidRDefault="00843E1C" w:rsidP="0004542E">
      <w:pPr>
        <w:keepNext/>
        <w:widowControl w:val="0"/>
        <w:spacing w:after="0" w:line="240" w:lineRule="auto"/>
        <w:jc w:val="both"/>
        <w:rPr>
          <w:rFonts w:asciiTheme="majorBidi" w:hAnsiTheme="majorBidi" w:cstheme="majorBidi"/>
        </w:rPr>
      </w:pPr>
      <w:r w:rsidRPr="00843E1C">
        <w:rPr>
          <w:rFonts w:asciiTheme="majorBidi" w:hAnsiTheme="majorBidi" w:cstheme="majorBidi" w:hint="cs"/>
          <w:cs/>
        </w:rPr>
        <w:t>‎</w:t>
      </w:r>
      <w:r w:rsidRPr="00843E1C">
        <w:rPr>
          <w:rFonts w:asciiTheme="majorBidi" w:hAnsiTheme="majorBidi" w:cstheme="majorBidi"/>
          <w:b/>
          <w:bCs/>
        </w:rPr>
        <w:t>17:1. 'E-L SHA-DAI.'</w:t>
      </w:r>
      <w:r w:rsidRPr="00843E1C">
        <w:rPr>
          <w:rFonts w:asciiTheme="majorBidi" w:hAnsiTheme="majorBidi" w:cstheme="majorBidi"/>
        </w:rPr>
        <w:t xml:space="preserve"> These are two distinct Divine names, each </w:t>
      </w:r>
      <w:r w:rsidRPr="00843E1C">
        <w:rPr>
          <w:rFonts w:asciiTheme="majorBidi" w:hAnsiTheme="majorBidi" w:cstheme="majorBidi"/>
          <w:cs/>
        </w:rPr>
        <w:t>‎</w:t>
      </w:r>
      <w:r>
        <w:rPr>
          <w:rFonts w:asciiTheme="majorBidi" w:hAnsiTheme="majorBidi" w:cstheme="majorBidi"/>
        </w:rPr>
        <w:t>one descriptive in itself.</w:t>
      </w:r>
      <w:r>
        <w:rPr>
          <w:rStyle w:val="FootnoteReference"/>
          <w:rFonts w:asciiTheme="majorBidi" w:hAnsiTheme="majorBidi" w:cstheme="majorBidi"/>
        </w:rPr>
        <w:footnoteReference w:id="1"/>
      </w:r>
      <w:r>
        <w:rPr>
          <w:rFonts w:asciiTheme="majorBidi" w:hAnsiTheme="majorBidi" w:cstheme="majorBidi"/>
        </w:rPr>
        <w:t xml:space="preserve"> Now the meaning of the word </w:t>
      </w:r>
      <w:r w:rsidRPr="00843E1C">
        <w:rPr>
          <w:rFonts w:asciiTheme="majorBidi" w:hAnsiTheme="majorBidi" w:cstheme="majorBidi"/>
          <w:b/>
          <w:bCs/>
          <w:i/>
          <w:iCs/>
        </w:rPr>
        <w:t>el</w:t>
      </w:r>
      <w:r w:rsidRPr="00843E1C">
        <w:rPr>
          <w:rFonts w:asciiTheme="majorBidi" w:hAnsiTheme="majorBidi" w:cstheme="majorBidi"/>
        </w:rPr>
        <w:t xml:space="preserve"> is "mighty", derived from </w:t>
      </w:r>
      <w:r>
        <w:rPr>
          <w:rFonts w:asciiTheme="majorBidi" w:hAnsiTheme="majorBidi" w:cstheme="majorBidi"/>
        </w:rPr>
        <w:t xml:space="preserve">the expression, </w:t>
      </w:r>
      <w:r w:rsidRPr="00843E1C">
        <w:rPr>
          <w:rFonts w:asciiTheme="majorBidi" w:hAnsiTheme="majorBidi" w:cstheme="majorBidi"/>
          <w:b/>
          <w:bCs/>
          <w:i/>
          <w:iCs/>
        </w:rPr>
        <w:t>E</w:t>
      </w:r>
      <w:r>
        <w:rPr>
          <w:rFonts w:asciiTheme="majorBidi" w:hAnsiTheme="majorBidi" w:cstheme="majorBidi"/>
          <w:b/>
          <w:bCs/>
          <w:i/>
          <w:iCs/>
        </w:rPr>
        <w:t>lei Mo</w:t>
      </w:r>
      <w:r w:rsidRPr="00843E1C">
        <w:rPr>
          <w:rFonts w:asciiTheme="majorBidi" w:hAnsiTheme="majorBidi" w:cstheme="majorBidi"/>
          <w:b/>
          <w:bCs/>
          <w:i/>
          <w:iCs/>
        </w:rPr>
        <w:t>ab</w:t>
      </w:r>
      <w:r>
        <w:rPr>
          <w:rFonts w:asciiTheme="majorBidi" w:hAnsiTheme="majorBidi" w:cstheme="majorBidi"/>
        </w:rPr>
        <w:t xml:space="preserve"> (the mighty ones of Moab).</w:t>
      </w:r>
      <w:r>
        <w:rPr>
          <w:rStyle w:val="FootnoteReference"/>
          <w:rFonts w:asciiTheme="majorBidi" w:hAnsiTheme="majorBidi" w:cstheme="majorBidi"/>
        </w:rPr>
        <w:footnoteReference w:id="2"/>
      </w:r>
      <w:r w:rsidRPr="00843E1C">
        <w:rPr>
          <w:rFonts w:asciiTheme="majorBidi" w:hAnsiTheme="majorBidi" w:cstheme="majorBidi"/>
        </w:rPr>
        <w:t xml:space="preserve"> The meaning of </w:t>
      </w:r>
      <w:r w:rsidR="00735056">
        <w:rPr>
          <w:rFonts w:asciiTheme="majorBidi" w:hAnsiTheme="majorBidi" w:cstheme="majorBidi"/>
        </w:rPr>
        <w:t xml:space="preserve">the word </w:t>
      </w:r>
      <w:r w:rsidRPr="00843E1C">
        <w:rPr>
          <w:rFonts w:asciiTheme="majorBidi" w:hAnsiTheme="majorBidi" w:cstheme="majorBidi"/>
          <w:b/>
          <w:bCs/>
          <w:i/>
          <w:iCs/>
        </w:rPr>
        <w:t>Sha-dai</w:t>
      </w:r>
      <w:r w:rsidRPr="00843E1C">
        <w:rPr>
          <w:rFonts w:asciiTheme="majorBidi" w:hAnsiTheme="majorBidi" w:cstheme="majorBidi"/>
        </w:rPr>
        <w:t xml:space="preserve">, according to Rashi, is "He </w:t>
      </w:r>
      <w:r w:rsidRPr="00843E1C">
        <w:rPr>
          <w:rFonts w:asciiTheme="majorBidi" w:hAnsiTheme="majorBidi" w:cstheme="majorBidi"/>
          <w:cs/>
        </w:rPr>
        <w:t>‎</w:t>
      </w:r>
      <w:r w:rsidRPr="00843E1C">
        <w:rPr>
          <w:rFonts w:asciiTheme="majorBidi" w:hAnsiTheme="majorBidi" w:cstheme="majorBidi"/>
        </w:rPr>
        <w:t>whose G-dship suffices for every creature.</w:t>
      </w:r>
      <w:r>
        <w:rPr>
          <w:rFonts w:asciiTheme="majorBidi" w:hAnsiTheme="majorBidi" w:cstheme="majorBidi"/>
        </w:rPr>
        <w:t xml:space="preserve">" In the book Moreh </w:t>
      </w:r>
      <w:r>
        <w:rPr>
          <w:rFonts w:asciiTheme="majorBidi" w:hAnsiTheme="majorBidi" w:cstheme="majorBidi"/>
        </w:rPr>
        <w:lastRenderedPageBreak/>
        <w:t>Nebuchim</w:t>
      </w:r>
      <w:r>
        <w:rPr>
          <w:rStyle w:val="FootnoteReference"/>
          <w:rFonts w:asciiTheme="majorBidi" w:hAnsiTheme="majorBidi" w:cstheme="majorBidi"/>
        </w:rPr>
        <w:footnoteReference w:id="3"/>
      </w:r>
      <w:r>
        <w:rPr>
          <w:rFonts w:asciiTheme="majorBidi" w:hAnsiTheme="majorBidi" w:cstheme="majorBidi"/>
        </w:rPr>
        <w:t xml:space="preserve"> the Rabbi</w:t>
      </w:r>
      <w:r>
        <w:rPr>
          <w:rStyle w:val="FootnoteReference"/>
          <w:rFonts w:asciiTheme="majorBidi" w:hAnsiTheme="majorBidi" w:cstheme="majorBidi"/>
        </w:rPr>
        <w:footnoteReference w:id="4"/>
      </w:r>
      <w:r w:rsidRPr="00843E1C">
        <w:rPr>
          <w:rFonts w:asciiTheme="majorBidi" w:hAnsiTheme="majorBidi" w:cstheme="majorBidi"/>
        </w:rPr>
        <w:t xml:space="preserve"> explained that the name </w:t>
      </w:r>
      <w:r w:rsidRPr="00843E1C">
        <w:rPr>
          <w:rFonts w:asciiTheme="majorBidi" w:hAnsiTheme="majorBidi" w:cstheme="majorBidi"/>
          <w:b/>
          <w:bCs/>
          <w:i/>
          <w:iCs/>
        </w:rPr>
        <w:t>Sha-dai</w:t>
      </w:r>
      <w:r w:rsidRPr="00843E1C">
        <w:rPr>
          <w:rFonts w:asciiTheme="majorBidi" w:hAnsiTheme="majorBidi" w:cstheme="majorBidi"/>
        </w:rPr>
        <w:t xml:space="preserve"> signifies "he who </w:t>
      </w:r>
      <w:r w:rsidRPr="00843E1C">
        <w:rPr>
          <w:rFonts w:asciiTheme="majorBidi" w:hAnsiTheme="majorBidi" w:cstheme="majorBidi"/>
          <w:cs/>
        </w:rPr>
        <w:t>‎</w:t>
      </w:r>
      <w:r w:rsidRPr="00843E1C">
        <w:rPr>
          <w:rFonts w:asciiTheme="majorBidi" w:hAnsiTheme="majorBidi" w:cstheme="majorBidi"/>
        </w:rPr>
        <w:t xml:space="preserve">is sufficient." That is to say, He does not require the existence of what He created or the conservation of any other being; rather, His existence </w:t>
      </w:r>
      <w:r w:rsidRPr="00843E1C">
        <w:rPr>
          <w:rFonts w:asciiTheme="majorBidi" w:hAnsiTheme="majorBidi" w:cstheme="majorBidi"/>
          <w:cs/>
        </w:rPr>
        <w:t>‎</w:t>
      </w:r>
      <w:r w:rsidRPr="00843E1C">
        <w:rPr>
          <w:rFonts w:asciiTheme="majorBidi" w:hAnsiTheme="majorBidi" w:cstheme="majorBidi"/>
        </w:rPr>
        <w:t>is self-sufficient. Rabbi Abraham ibn Ezra explai</w:t>
      </w:r>
      <w:r>
        <w:rPr>
          <w:rFonts w:asciiTheme="majorBidi" w:hAnsiTheme="majorBidi" w:cstheme="majorBidi"/>
        </w:rPr>
        <w:t>ned in the name of the Nagid</w:t>
      </w:r>
      <w:r>
        <w:rPr>
          <w:rStyle w:val="FootnoteReference"/>
          <w:rFonts w:asciiTheme="majorBidi" w:hAnsiTheme="majorBidi" w:cstheme="majorBidi"/>
        </w:rPr>
        <w:footnoteReference w:id="5"/>
      </w:r>
      <w:r w:rsidRPr="00843E1C">
        <w:rPr>
          <w:rFonts w:asciiTheme="majorBidi" w:hAnsiTheme="majorBidi" w:cstheme="majorBidi"/>
        </w:rPr>
        <w:t xml:space="preserve"> that the name is from the root </w:t>
      </w:r>
      <w:r w:rsidRPr="00843E1C">
        <w:rPr>
          <w:rFonts w:asciiTheme="majorBidi" w:hAnsiTheme="majorBidi" w:cstheme="majorBidi"/>
          <w:b/>
          <w:bCs/>
          <w:i/>
          <w:iCs/>
        </w:rPr>
        <w:t>shodeid</w:t>
      </w:r>
      <w:r w:rsidRPr="00843E1C">
        <w:rPr>
          <w:rFonts w:asciiTheme="majorBidi" w:hAnsiTheme="majorBidi" w:cstheme="majorBidi"/>
        </w:rPr>
        <w:t xml:space="preserve">, meaning "victor and </w:t>
      </w:r>
      <w:r w:rsidRPr="00843E1C">
        <w:rPr>
          <w:rFonts w:asciiTheme="majorBidi" w:hAnsiTheme="majorBidi" w:cstheme="majorBidi"/>
          <w:cs/>
        </w:rPr>
        <w:t>‎</w:t>
      </w:r>
      <w:r w:rsidRPr="00843E1C">
        <w:rPr>
          <w:rFonts w:asciiTheme="majorBidi" w:hAnsiTheme="majorBidi" w:cstheme="majorBidi"/>
        </w:rPr>
        <w:t xml:space="preserve">prevailer over the hosts of heaven." This is the correct interpretation, for the name </w:t>
      </w:r>
      <w:r w:rsidRPr="00843E1C">
        <w:rPr>
          <w:rFonts w:asciiTheme="majorBidi" w:hAnsiTheme="majorBidi" w:cstheme="majorBidi"/>
          <w:b/>
          <w:bCs/>
          <w:i/>
          <w:iCs/>
        </w:rPr>
        <w:t>Sha-dai</w:t>
      </w:r>
      <w:r w:rsidRPr="00843E1C">
        <w:rPr>
          <w:rFonts w:asciiTheme="majorBidi" w:hAnsiTheme="majorBidi" w:cstheme="majorBidi"/>
        </w:rPr>
        <w:t xml:space="preserve"> represents the attribute of power which conducts </w:t>
      </w:r>
      <w:r w:rsidRPr="00843E1C">
        <w:rPr>
          <w:rFonts w:asciiTheme="majorBidi" w:hAnsiTheme="majorBidi" w:cstheme="majorBidi"/>
          <w:cs/>
        </w:rPr>
        <w:t>‎</w:t>
      </w:r>
      <w:r w:rsidRPr="00843E1C">
        <w:rPr>
          <w:rFonts w:asciiTheme="majorBidi" w:hAnsiTheme="majorBidi" w:cstheme="majorBidi"/>
        </w:rPr>
        <w:t xml:space="preserve">the world, concerning which the Sages have said that it is "the attribute of </w:t>
      </w:r>
      <w:r>
        <w:rPr>
          <w:rFonts w:asciiTheme="majorBidi" w:hAnsiTheme="majorBidi" w:cstheme="majorBidi"/>
        </w:rPr>
        <w:t>Justice of the world below."</w:t>
      </w:r>
      <w:r>
        <w:rPr>
          <w:rStyle w:val="FootnoteReference"/>
          <w:rFonts w:asciiTheme="majorBidi" w:hAnsiTheme="majorBidi" w:cstheme="majorBidi"/>
        </w:rPr>
        <w:footnoteReference w:id="6"/>
      </w:r>
      <w:r w:rsidRPr="00843E1C">
        <w:rPr>
          <w:rFonts w:asciiTheme="majorBidi" w:hAnsiTheme="majorBidi" w:cstheme="majorBidi"/>
        </w:rPr>
        <w:t xml:space="preserve"> </w:t>
      </w:r>
      <w:r w:rsidRPr="00843E1C">
        <w:rPr>
          <w:rFonts w:asciiTheme="majorBidi" w:hAnsiTheme="majorBidi" w:cstheme="majorBidi"/>
          <w:cs/>
        </w:rPr>
        <w:t>‎</w:t>
      </w:r>
    </w:p>
    <w:p w:rsidR="00843E1C" w:rsidRDefault="00843E1C" w:rsidP="0004542E">
      <w:pPr>
        <w:keepNext/>
        <w:widowControl w:val="0"/>
        <w:spacing w:after="0" w:line="240" w:lineRule="auto"/>
        <w:jc w:val="both"/>
        <w:rPr>
          <w:rFonts w:asciiTheme="majorBidi" w:hAnsiTheme="majorBidi" w:cstheme="majorBidi"/>
        </w:rPr>
      </w:pPr>
    </w:p>
    <w:p w:rsidR="00252A09" w:rsidRDefault="00843E1C" w:rsidP="0004542E">
      <w:pPr>
        <w:keepNext/>
        <w:widowControl w:val="0"/>
        <w:spacing w:after="0" w:line="240" w:lineRule="auto"/>
        <w:jc w:val="both"/>
        <w:rPr>
          <w:rFonts w:asciiTheme="majorBidi" w:hAnsiTheme="majorBidi" w:cstheme="majorBidi"/>
          <w:rtl/>
          <w:cs/>
        </w:rPr>
      </w:pPr>
      <w:r w:rsidRPr="00843E1C">
        <w:rPr>
          <w:rFonts w:asciiTheme="majorBidi" w:hAnsiTheme="majorBidi" w:cstheme="majorBidi"/>
        </w:rPr>
        <w:t xml:space="preserve">The reason for mentioning this Divine Name now is that with it </w:t>
      </w:r>
      <w:r>
        <w:rPr>
          <w:rFonts w:asciiTheme="majorBidi" w:hAnsiTheme="majorBidi" w:cstheme="majorBidi"/>
        </w:rPr>
        <w:t>are done the hidden miracles</w:t>
      </w:r>
      <w:r>
        <w:rPr>
          <w:rStyle w:val="FootnoteReference"/>
          <w:rFonts w:asciiTheme="majorBidi" w:hAnsiTheme="majorBidi" w:cstheme="majorBidi"/>
        </w:rPr>
        <w:footnoteReference w:id="7"/>
      </w:r>
      <w:r w:rsidRPr="00843E1C">
        <w:rPr>
          <w:rFonts w:asciiTheme="majorBidi" w:hAnsiTheme="majorBidi" w:cstheme="majorBidi"/>
        </w:rPr>
        <w:t xml:space="preserve"> for the righteous</w:t>
      </w:r>
      <w:r w:rsidR="00252A09">
        <w:rPr>
          <w:rFonts w:asciiTheme="majorBidi" w:hAnsiTheme="majorBidi" w:cstheme="majorBidi"/>
        </w:rPr>
        <w:t>/ generous</w:t>
      </w:r>
      <w:r w:rsidRPr="00843E1C">
        <w:rPr>
          <w:rFonts w:asciiTheme="majorBidi" w:hAnsiTheme="majorBidi" w:cstheme="majorBidi"/>
        </w:rPr>
        <w:t xml:space="preserve">, to deliver their soul from </w:t>
      </w:r>
      <w:r w:rsidRPr="00843E1C">
        <w:rPr>
          <w:rFonts w:asciiTheme="majorBidi" w:hAnsiTheme="majorBidi" w:cstheme="majorBidi"/>
          <w:cs/>
        </w:rPr>
        <w:t>‎</w:t>
      </w:r>
      <w:r w:rsidRPr="00843E1C">
        <w:rPr>
          <w:rFonts w:asciiTheme="majorBidi" w:hAnsiTheme="majorBidi" w:cstheme="majorBidi"/>
        </w:rPr>
        <w:t>death, and t</w:t>
      </w:r>
      <w:r w:rsidR="00252A09">
        <w:rPr>
          <w:rFonts w:asciiTheme="majorBidi" w:hAnsiTheme="majorBidi" w:cstheme="majorBidi"/>
        </w:rPr>
        <w:t>o keep them alive in famine,</w:t>
      </w:r>
      <w:r w:rsidR="00252A09">
        <w:rPr>
          <w:rStyle w:val="FootnoteReference"/>
          <w:rFonts w:asciiTheme="majorBidi" w:hAnsiTheme="majorBidi" w:cstheme="majorBidi"/>
        </w:rPr>
        <w:footnoteReference w:id="8"/>
      </w:r>
      <w:r w:rsidRPr="00843E1C">
        <w:rPr>
          <w:rFonts w:asciiTheme="majorBidi" w:hAnsiTheme="majorBidi" w:cstheme="majorBidi"/>
        </w:rPr>
        <w:t xml:space="preserve"> as well as to redeem them in war </w:t>
      </w:r>
      <w:r w:rsidR="00252A09">
        <w:rPr>
          <w:rFonts w:asciiTheme="majorBidi" w:hAnsiTheme="majorBidi" w:cstheme="majorBidi"/>
        </w:rPr>
        <w:t>from the power of the sword,</w:t>
      </w:r>
      <w:r w:rsidR="00252A09">
        <w:rPr>
          <w:rStyle w:val="FootnoteReference"/>
          <w:rFonts w:asciiTheme="majorBidi" w:hAnsiTheme="majorBidi" w:cstheme="majorBidi"/>
        </w:rPr>
        <w:footnoteReference w:id="9"/>
      </w:r>
      <w:r w:rsidRPr="00843E1C">
        <w:rPr>
          <w:rFonts w:asciiTheme="majorBidi" w:hAnsiTheme="majorBidi" w:cstheme="majorBidi"/>
        </w:rPr>
        <w:t xml:space="preserve"> just as all the miracles done to </w:t>
      </w:r>
      <w:r w:rsidRPr="00843E1C">
        <w:rPr>
          <w:rFonts w:asciiTheme="majorBidi" w:hAnsiTheme="majorBidi" w:cstheme="majorBidi"/>
          <w:cs/>
        </w:rPr>
        <w:t>‎</w:t>
      </w:r>
      <w:r w:rsidRPr="00843E1C">
        <w:rPr>
          <w:rFonts w:asciiTheme="majorBidi" w:hAnsiTheme="majorBidi" w:cstheme="majorBidi"/>
        </w:rPr>
        <w:t>Abraham and to the other patriarchs, and as all the blessings and curses mention</w:t>
      </w:r>
      <w:r w:rsidR="00252A09">
        <w:rPr>
          <w:rFonts w:asciiTheme="majorBidi" w:hAnsiTheme="majorBidi" w:cstheme="majorBidi"/>
        </w:rPr>
        <w:t xml:space="preserve">ed in the Torah in the section </w:t>
      </w:r>
      <w:r w:rsidR="00252A09" w:rsidRPr="00252A09">
        <w:rPr>
          <w:rFonts w:asciiTheme="majorBidi" w:hAnsiTheme="majorBidi" w:cstheme="majorBidi"/>
          <w:b/>
          <w:bCs/>
          <w:i/>
          <w:iCs/>
        </w:rPr>
        <w:t>I</w:t>
      </w:r>
      <w:r w:rsidRPr="00252A09">
        <w:rPr>
          <w:rFonts w:asciiTheme="majorBidi" w:hAnsiTheme="majorBidi" w:cstheme="majorBidi"/>
          <w:b/>
          <w:bCs/>
          <w:i/>
          <w:iCs/>
        </w:rPr>
        <w:t>m Rechukothai</w:t>
      </w:r>
      <w:r w:rsidR="00252A09">
        <w:rPr>
          <w:rStyle w:val="FootnoteReference"/>
          <w:rFonts w:asciiTheme="majorBidi" w:hAnsiTheme="majorBidi" w:cstheme="majorBidi"/>
          <w:b/>
          <w:bCs/>
          <w:i/>
          <w:iCs/>
        </w:rPr>
        <w:footnoteReference w:id="10"/>
      </w:r>
      <w:r w:rsidRPr="00843E1C">
        <w:rPr>
          <w:rFonts w:asciiTheme="majorBidi" w:hAnsiTheme="majorBidi" w:cstheme="majorBidi"/>
        </w:rPr>
        <w:t xml:space="preserve"> and in the </w:t>
      </w:r>
      <w:r w:rsidRPr="00843E1C">
        <w:rPr>
          <w:rFonts w:asciiTheme="majorBidi" w:hAnsiTheme="majorBidi" w:cstheme="majorBidi"/>
          <w:cs/>
        </w:rPr>
        <w:t>‎</w:t>
      </w:r>
      <w:r w:rsidRPr="00843E1C">
        <w:rPr>
          <w:rFonts w:asciiTheme="majorBidi" w:hAnsiTheme="majorBidi" w:cstheme="majorBidi"/>
        </w:rPr>
        <w:t xml:space="preserve">section </w:t>
      </w:r>
      <w:r w:rsidRPr="00252A09">
        <w:rPr>
          <w:rFonts w:asciiTheme="majorBidi" w:hAnsiTheme="majorBidi" w:cstheme="majorBidi"/>
          <w:b/>
          <w:bCs/>
        </w:rPr>
        <w:t>Vehaya Ki Thavo</w:t>
      </w:r>
      <w:r w:rsidR="00252A09">
        <w:rPr>
          <w:rFonts w:asciiTheme="majorBidi" w:hAnsiTheme="majorBidi" w:cstheme="majorBidi"/>
        </w:rPr>
        <w:t>.</w:t>
      </w:r>
      <w:r w:rsidR="00252A09">
        <w:rPr>
          <w:rStyle w:val="FootnoteReference"/>
          <w:rFonts w:asciiTheme="majorBidi" w:hAnsiTheme="majorBidi" w:cstheme="majorBidi"/>
        </w:rPr>
        <w:footnoteReference w:id="11"/>
      </w:r>
      <w:r w:rsidRPr="00843E1C">
        <w:rPr>
          <w:rFonts w:asciiTheme="majorBidi" w:hAnsiTheme="majorBidi" w:cstheme="majorBidi"/>
        </w:rPr>
        <w:t xml:space="preserve"> These blessings and curses are all miracles for it is not in nature that the rains sho</w:t>
      </w:r>
      <w:r w:rsidR="00252A09">
        <w:rPr>
          <w:rFonts w:asciiTheme="majorBidi" w:hAnsiTheme="majorBidi" w:cstheme="majorBidi"/>
        </w:rPr>
        <w:t>uld come in their due season</w:t>
      </w:r>
      <w:r w:rsidR="00252A09">
        <w:rPr>
          <w:rStyle w:val="FootnoteReference"/>
          <w:rFonts w:asciiTheme="majorBidi" w:hAnsiTheme="majorBidi" w:cstheme="majorBidi"/>
        </w:rPr>
        <w:footnoteReference w:id="12"/>
      </w:r>
      <w:r w:rsidRPr="00843E1C">
        <w:rPr>
          <w:rFonts w:asciiTheme="majorBidi" w:hAnsiTheme="majorBidi" w:cstheme="majorBidi"/>
        </w:rPr>
        <w:t xml:space="preserve"> </w:t>
      </w:r>
      <w:r w:rsidRPr="00843E1C">
        <w:rPr>
          <w:rFonts w:asciiTheme="majorBidi" w:hAnsiTheme="majorBidi" w:cstheme="majorBidi"/>
          <w:cs/>
        </w:rPr>
        <w:t>‎</w:t>
      </w:r>
      <w:r w:rsidRPr="00843E1C">
        <w:rPr>
          <w:rFonts w:asciiTheme="majorBidi" w:hAnsiTheme="majorBidi" w:cstheme="majorBidi"/>
        </w:rPr>
        <w:t>when we worship G-d, nor a</w:t>
      </w:r>
      <w:r w:rsidR="00252A09">
        <w:rPr>
          <w:rFonts w:asciiTheme="majorBidi" w:hAnsiTheme="majorBidi" w:cstheme="majorBidi"/>
        </w:rPr>
        <w:t>re the skies to be like iron</w:t>
      </w:r>
      <w:r w:rsidR="00252A09">
        <w:rPr>
          <w:rStyle w:val="FootnoteReference"/>
          <w:rFonts w:asciiTheme="majorBidi" w:hAnsiTheme="majorBidi" w:cstheme="majorBidi"/>
        </w:rPr>
        <w:footnoteReference w:id="13"/>
      </w:r>
      <w:r w:rsidRPr="00843E1C">
        <w:rPr>
          <w:rFonts w:asciiTheme="majorBidi" w:hAnsiTheme="majorBidi" w:cstheme="majorBidi"/>
        </w:rPr>
        <w:t xml:space="preserve"> if we plant our fields in the seventh year, and similarly all promises in the Torah. </w:t>
      </w:r>
      <w:r w:rsidRPr="00843E1C">
        <w:rPr>
          <w:rFonts w:asciiTheme="majorBidi" w:hAnsiTheme="majorBidi" w:cstheme="majorBidi"/>
          <w:cs/>
        </w:rPr>
        <w:t>‎</w:t>
      </w:r>
      <w:r w:rsidRPr="00843E1C">
        <w:rPr>
          <w:rFonts w:asciiTheme="majorBidi" w:hAnsiTheme="majorBidi" w:cstheme="majorBidi"/>
        </w:rPr>
        <w:t xml:space="preserve">Rather, they are all miracles by which the disposition of natural law is overpowered, except that no change from the natural order of the world </w:t>
      </w:r>
      <w:r w:rsidRPr="00843E1C">
        <w:rPr>
          <w:rFonts w:asciiTheme="majorBidi" w:hAnsiTheme="majorBidi" w:cstheme="majorBidi"/>
          <w:cs/>
        </w:rPr>
        <w:t>‎</w:t>
      </w:r>
      <w:r w:rsidRPr="00843E1C">
        <w:rPr>
          <w:rFonts w:asciiTheme="majorBidi" w:hAnsiTheme="majorBidi" w:cstheme="majorBidi"/>
        </w:rPr>
        <w:t>is noticeable, as was the case with the mir</w:t>
      </w:r>
      <w:r w:rsidR="00252A09">
        <w:rPr>
          <w:rFonts w:asciiTheme="majorBidi" w:hAnsiTheme="majorBidi" w:cstheme="majorBidi"/>
        </w:rPr>
        <w:t>acles done through Mosheh Rabbe</w:t>
      </w:r>
      <w:r w:rsidRPr="00843E1C">
        <w:rPr>
          <w:rFonts w:asciiTheme="majorBidi" w:hAnsiTheme="majorBidi" w:cstheme="majorBidi"/>
        </w:rPr>
        <w:t xml:space="preserve">nu with the ten plagues, the dividing of the Sea, the Manna, the </w:t>
      </w:r>
      <w:r w:rsidRPr="00843E1C">
        <w:rPr>
          <w:rFonts w:asciiTheme="majorBidi" w:hAnsiTheme="majorBidi" w:cstheme="majorBidi"/>
          <w:cs/>
        </w:rPr>
        <w:t>‎</w:t>
      </w:r>
      <w:r w:rsidRPr="00843E1C">
        <w:rPr>
          <w:rFonts w:asciiTheme="majorBidi" w:hAnsiTheme="majorBidi" w:cstheme="majorBidi"/>
        </w:rPr>
        <w:t xml:space="preserve">well, and their like, for these are miracles which openly changed </w:t>
      </w:r>
      <w:r w:rsidRPr="00843E1C">
        <w:rPr>
          <w:rFonts w:asciiTheme="majorBidi" w:hAnsiTheme="majorBidi" w:cstheme="majorBidi"/>
          <w:cs/>
        </w:rPr>
        <w:t>‎</w:t>
      </w:r>
      <w:r w:rsidR="00252A09" w:rsidRPr="00252A09">
        <w:t xml:space="preserve"> </w:t>
      </w:r>
      <w:r w:rsidR="00252A09" w:rsidRPr="00252A09">
        <w:rPr>
          <w:rFonts w:asciiTheme="majorBidi" w:hAnsiTheme="majorBidi" w:cstheme="majorBidi"/>
        </w:rPr>
        <w:t xml:space="preserve">nature, and they were done with the Tetragrammaton which He told to him. It is for this reason that He now told Abraham our father that He </w:t>
      </w:r>
      <w:r w:rsidR="00252A09" w:rsidRPr="00252A09">
        <w:rPr>
          <w:rFonts w:asciiTheme="majorBidi" w:hAnsiTheme="majorBidi" w:cstheme="majorBidi"/>
          <w:cs/>
        </w:rPr>
        <w:t>‎</w:t>
      </w:r>
      <w:r w:rsidR="00252A09" w:rsidRPr="00252A09">
        <w:rPr>
          <w:rFonts w:asciiTheme="majorBidi" w:hAnsiTheme="majorBidi" w:cstheme="majorBidi"/>
        </w:rPr>
        <w:t xml:space="preserve">is the Almighty, the Victor Who will prevail over his constellation of birth so that he will have a son, and thus there will be a covenant between </w:t>
      </w:r>
      <w:r w:rsidR="00252A09" w:rsidRPr="00252A09">
        <w:rPr>
          <w:rFonts w:asciiTheme="majorBidi" w:hAnsiTheme="majorBidi" w:cstheme="majorBidi"/>
          <w:cs/>
        </w:rPr>
        <w:t>‎</w:t>
      </w:r>
      <w:r w:rsidR="00252A09" w:rsidRPr="00252A09">
        <w:rPr>
          <w:rFonts w:asciiTheme="majorBidi" w:hAnsiTheme="majorBidi" w:cstheme="majorBidi"/>
        </w:rPr>
        <w:t xml:space="preserve">Him and his seed forever, meaning that </w:t>
      </w:r>
      <w:r w:rsidR="00252A09">
        <w:rPr>
          <w:rFonts w:asciiTheme="majorBidi" w:hAnsiTheme="majorBidi" w:cstheme="majorBidi"/>
        </w:rPr>
        <w:t>the portion of the Eternal is His people,</w:t>
      </w:r>
      <w:r w:rsidR="00252A09">
        <w:rPr>
          <w:rStyle w:val="FootnoteReference"/>
          <w:rFonts w:asciiTheme="majorBidi" w:hAnsiTheme="majorBidi" w:cstheme="majorBidi"/>
        </w:rPr>
        <w:footnoteReference w:id="14"/>
      </w:r>
      <w:r w:rsidR="00252A09" w:rsidRPr="00252A09">
        <w:rPr>
          <w:rFonts w:asciiTheme="majorBidi" w:hAnsiTheme="majorBidi" w:cstheme="majorBidi"/>
        </w:rPr>
        <w:t xml:space="preserve"> and that He will lead them at His own will, as they will not </w:t>
      </w:r>
      <w:r w:rsidR="00252A09" w:rsidRPr="00252A09">
        <w:rPr>
          <w:rFonts w:asciiTheme="majorBidi" w:hAnsiTheme="majorBidi" w:cstheme="majorBidi"/>
          <w:cs/>
        </w:rPr>
        <w:t>‎</w:t>
      </w:r>
      <w:r w:rsidR="00252A09" w:rsidRPr="00252A09">
        <w:rPr>
          <w:rFonts w:asciiTheme="majorBidi" w:hAnsiTheme="majorBidi" w:cstheme="majorBidi"/>
        </w:rPr>
        <w:t xml:space="preserve">be under the rule of a star or constellation. </w:t>
      </w:r>
      <w:r w:rsidR="00252A09" w:rsidRPr="00252A09">
        <w:rPr>
          <w:rFonts w:asciiTheme="majorBidi" w:hAnsiTheme="majorBidi" w:cstheme="majorBidi"/>
          <w:cs/>
        </w:rPr>
        <w:t>‎</w:t>
      </w:r>
    </w:p>
    <w:p w:rsidR="00252A09" w:rsidRPr="00252A09" w:rsidRDefault="00252A09" w:rsidP="0004542E">
      <w:pPr>
        <w:keepNext/>
        <w:widowControl w:val="0"/>
        <w:spacing w:after="0" w:line="240" w:lineRule="auto"/>
        <w:jc w:val="both"/>
        <w:rPr>
          <w:rFonts w:asciiTheme="majorBidi" w:hAnsiTheme="majorBidi" w:cstheme="majorBidi"/>
        </w:rPr>
      </w:pPr>
    </w:p>
    <w:p w:rsidR="00252A09" w:rsidRPr="00252A09" w:rsidRDefault="00252A09" w:rsidP="0004542E">
      <w:pPr>
        <w:keepNext/>
        <w:widowControl w:val="0"/>
        <w:spacing w:after="0" w:line="240" w:lineRule="auto"/>
        <w:jc w:val="both"/>
        <w:rPr>
          <w:rFonts w:asciiTheme="majorBidi" w:hAnsiTheme="majorBidi" w:cstheme="majorBidi"/>
        </w:rPr>
      </w:pPr>
      <w:r w:rsidRPr="00252A09">
        <w:rPr>
          <w:rFonts w:asciiTheme="majorBidi" w:hAnsiTheme="majorBidi" w:cstheme="majorBidi"/>
        </w:rPr>
        <w:t xml:space="preserve">Know and consider that our father Abraham did not mention the Tetragrammaton [Eternal] in any of his utterances except in combination </w:t>
      </w:r>
      <w:r w:rsidRPr="00252A09">
        <w:rPr>
          <w:rFonts w:asciiTheme="majorBidi" w:hAnsiTheme="majorBidi" w:cstheme="majorBidi"/>
          <w:cs/>
        </w:rPr>
        <w:t>‎</w:t>
      </w:r>
      <w:r>
        <w:rPr>
          <w:rFonts w:asciiTheme="majorBidi" w:hAnsiTheme="majorBidi" w:cstheme="majorBidi"/>
        </w:rPr>
        <w:t>with the Divine Name written [G-d],</w:t>
      </w:r>
      <w:r>
        <w:rPr>
          <w:rStyle w:val="FootnoteReference"/>
          <w:rFonts w:asciiTheme="majorBidi" w:hAnsiTheme="majorBidi" w:cstheme="majorBidi"/>
        </w:rPr>
        <w:footnoteReference w:id="15"/>
      </w:r>
      <w:r>
        <w:rPr>
          <w:rFonts w:asciiTheme="majorBidi" w:hAnsiTheme="majorBidi" w:cstheme="majorBidi"/>
        </w:rPr>
        <w:t xml:space="preserve"> or in combination with </w:t>
      </w:r>
      <w:r w:rsidRPr="00900101">
        <w:rPr>
          <w:rFonts w:asciiTheme="majorBidi" w:hAnsiTheme="majorBidi" w:cstheme="majorBidi"/>
          <w:b/>
          <w:bCs/>
          <w:i/>
          <w:iCs/>
        </w:rPr>
        <w:t>E-l Elyon</w:t>
      </w:r>
      <w:r>
        <w:rPr>
          <w:rFonts w:asciiTheme="majorBidi" w:hAnsiTheme="majorBidi" w:cstheme="majorBidi"/>
        </w:rPr>
        <w:t xml:space="preserve"> [G-d Most High],</w:t>
      </w:r>
      <w:r>
        <w:rPr>
          <w:rStyle w:val="FootnoteReference"/>
          <w:rFonts w:asciiTheme="majorBidi" w:hAnsiTheme="majorBidi" w:cstheme="majorBidi"/>
        </w:rPr>
        <w:footnoteReference w:id="16"/>
      </w:r>
      <w:r>
        <w:rPr>
          <w:rFonts w:asciiTheme="majorBidi" w:hAnsiTheme="majorBidi" w:cstheme="majorBidi"/>
        </w:rPr>
        <w:t xml:space="preserve"> but he did men</w:t>
      </w:r>
      <w:r w:rsidRPr="00252A09">
        <w:rPr>
          <w:rFonts w:asciiTheme="majorBidi" w:hAnsiTheme="majorBidi" w:cstheme="majorBidi"/>
        </w:rPr>
        <w:t xml:space="preserve">tion in his affairs the name </w:t>
      </w:r>
      <w:r w:rsidRPr="00252A09">
        <w:rPr>
          <w:rFonts w:asciiTheme="majorBidi" w:hAnsiTheme="majorBidi" w:cstheme="majorBidi"/>
          <w:cs/>
        </w:rPr>
        <w:t>‎</w:t>
      </w:r>
      <w:r w:rsidRPr="00900101">
        <w:rPr>
          <w:rFonts w:asciiTheme="majorBidi" w:hAnsiTheme="majorBidi" w:cstheme="majorBidi"/>
          <w:b/>
          <w:bCs/>
          <w:i/>
          <w:iCs/>
        </w:rPr>
        <w:t>Elohim</w:t>
      </w:r>
      <w:r>
        <w:rPr>
          <w:rFonts w:asciiTheme="majorBidi" w:hAnsiTheme="majorBidi" w:cstheme="majorBidi"/>
        </w:rPr>
        <w:t xml:space="preserve"> [G-d]</w:t>
      </w:r>
      <w:r w:rsidRPr="00252A09">
        <w:rPr>
          <w:rFonts w:asciiTheme="majorBidi" w:hAnsiTheme="majorBidi" w:cstheme="majorBidi"/>
        </w:rPr>
        <w:t>.</w:t>
      </w:r>
      <w:r>
        <w:rPr>
          <w:rFonts w:asciiTheme="majorBidi" w:hAnsiTheme="majorBidi" w:cstheme="majorBidi"/>
        </w:rPr>
        <w:t xml:space="preserve"> Thus he will say, </w:t>
      </w:r>
      <w:r w:rsidRPr="00900101">
        <w:rPr>
          <w:rFonts w:asciiTheme="majorBidi" w:hAnsiTheme="majorBidi" w:cstheme="majorBidi"/>
          <w:b/>
          <w:bCs/>
          <w:i/>
          <w:iCs/>
        </w:rPr>
        <w:t>The Eternal, the G-d of heaven</w:t>
      </w:r>
      <w:r>
        <w:rPr>
          <w:rFonts w:asciiTheme="majorBidi" w:hAnsiTheme="majorBidi" w:cstheme="majorBidi"/>
        </w:rPr>
        <w:t>.</w:t>
      </w:r>
      <w:r>
        <w:rPr>
          <w:rStyle w:val="FootnoteReference"/>
          <w:rFonts w:asciiTheme="majorBidi" w:hAnsiTheme="majorBidi" w:cstheme="majorBidi"/>
        </w:rPr>
        <w:footnoteReference w:id="17"/>
      </w:r>
      <w:r w:rsidR="00900101">
        <w:rPr>
          <w:rFonts w:asciiTheme="majorBidi" w:hAnsiTheme="majorBidi" w:cstheme="majorBidi"/>
        </w:rPr>
        <w:t xml:space="preserve"> He</w:t>
      </w:r>
      <w:r w:rsidRPr="00252A09">
        <w:rPr>
          <w:rFonts w:asciiTheme="majorBidi" w:hAnsiTheme="majorBidi" w:cstheme="majorBidi"/>
        </w:rPr>
        <w:t xml:space="preserve"> said, however, </w:t>
      </w:r>
      <w:r w:rsidRPr="00900101">
        <w:rPr>
          <w:rFonts w:asciiTheme="majorBidi" w:hAnsiTheme="majorBidi" w:cstheme="majorBidi"/>
          <w:b/>
          <w:bCs/>
          <w:i/>
          <w:iCs/>
        </w:rPr>
        <w:t>the Eternal</w:t>
      </w:r>
      <w:r w:rsidR="00900101" w:rsidRPr="00900101">
        <w:rPr>
          <w:rFonts w:asciiTheme="majorBidi" w:hAnsiTheme="majorBidi" w:cstheme="majorBidi"/>
          <w:b/>
          <w:bCs/>
          <w:i/>
          <w:iCs/>
        </w:rPr>
        <w:t xml:space="preserve"> sees</w:t>
      </w:r>
      <w:r w:rsidR="00900101">
        <w:rPr>
          <w:rFonts w:asciiTheme="majorBidi" w:hAnsiTheme="majorBidi" w:cstheme="majorBidi"/>
          <w:b/>
          <w:bCs/>
          <w:i/>
          <w:iCs/>
        </w:rPr>
        <w:t>,</w:t>
      </w:r>
      <w:r w:rsidR="00900101">
        <w:rPr>
          <w:rStyle w:val="FootnoteReference"/>
          <w:rFonts w:asciiTheme="majorBidi" w:hAnsiTheme="majorBidi" w:cstheme="majorBidi"/>
        </w:rPr>
        <w:footnoteReference w:id="18"/>
      </w:r>
      <w:r w:rsidRPr="00252A09">
        <w:rPr>
          <w:rFonts w:asciiTheme="majorBidi" w:hAnsiTheme="majorBidi" w:cstheme="majorBidi"/>
        </w:rPr>
        <w:t xml:space="preserve"> </w:t>
      </w:r>
      <w:r w:rsidRPr="00252A09">
        <w:rPr>
          <w:rFonts w:asciiTheme="majorBidi" w:hAnsiTheme="majorBidi" w:cstheme="majorBidi"/>
          <w:cs/>
        </w:rPr>
        <w:t>‎</w:t>
      </w:r>
      <w:r w:rsidR="00900101">
        <w:rPr>
          <w:rFonts w:asciiTheme="majorBidi" w:hAnsiTheme="majorBidi" w:cstheme="majorBidi"/>
        </w:rPr>
        <w:t>because it refers to the</w:t>
      </w:r>
      <w:r w:rsidRPr="00252A09">
        <w:rPr>
          <w:rFonts w:asciiTheme="majorBidi" w:hAnsiTheme="majorBidi" w:cstheme="majorBidi"/>
        </w:rPr>
        <w:t xml:space="preserve"> p</w:t>
      </w:r>
      <w:r w:rsidR="00900101">
        <w:rPr>
          <w:rFonts w:asciiTheme="majorBidi" w:hAnsiTheme="majorBidi" w:cstheme="majorBidi"/>
        </w:rPr>
        <w:t>lace of th</w:t>
      </w:r>
      <w:r w:rsidRPr="00252A09">
        <w:rPr>
          <w:rFonts w:asciiTheme="majorBidi" w:hAnsiTheme="majorBidi" w:cstheme="majorBidi"/>
        </w:rPr>
        <w:t xml:space="preserve">e </w:t>
      </w:r>
      <w:r w:rsidR="00900101">
        <w:rPr>
          <w:rFonts w:asciiTheme="majorBidi" w:hAnsiTheme="majorBidi" w:cstheme="majorBidi"/>
        </w:rPr>
        <w:t>future</w:t>
      </w:r>
      <w:r w:rsidRPr="00252A09">
        <w:rPr>
          <w:rFonts w:asciiTheme="majorBidi" w:hAnsiTheme="majorBidi" w:cstheme="majorBidi"/>
        </w:rPr>
        <w:t xml:space="preserve"> </w:t>
      </w:r>
      <w:r w:rsidR="00900101">
        <w:rPr>
          <w:rFonts w:asciiTheme="majorBidi" w:hAnsiTheme="majorBidi" w:cstheme="majorBidi"/>
        </w:rPr>
        <w:t xml:space="preserve">Sanctuary. Jacob, on the other hand, always mentioned </w:t>
      </w:r>
      <w:r w:rsidR="00900101" w:rsidRPr="00900101">
        <w:rPr>
          <w:rFonts w:asciiTheme="majorBidi" w:hAnsiTheme="majorBidi" w:cstheme="majorBidi"/>
          <w:b/>
          <w:bCs/>
          <w:i/>
          <w:iCs/>
        </w:rPr>
        <w:t>E-l Sha-dai</w:t>
      </w:r>
      <w:r w:rsidR="00900101">
        <w:rPr>
          <w:rFonts w:asciiTheme="majorBidi" w:hAnsiTheme="majorBidi" w:cstheme="majorBidi"/>
        </w:rPr>
        <w:t xml:space="preserve"> [G-d Almighty],</w:t>
      </w:r>
      <w:r w:rsidR="00900101">
        <w:rPr>
          <w:rStyle w:val="FootnoteReference"/>
          <w:rFonts w:asciiTheme="majorBidi" w:hAnsiTheme="majorBidi" w:cstheme="majorBidi"/>
        </w:rPr>
        <w:footnoteReference w:id="19"/>
      </w:r>
      <w:r w:rsidR="00900101">
        <w:rPr>
          <w:rFonts w:asciiTheme="majorBidi" w:hAnsiTheme="majorBidi" w:cstheme="majorBidi"/>
        </w:rPr>
        <w:t xml:space="preserve"> which Moses our teacher never mentions. If you will be worthy you will under</w:t>
      </w:r>
      <w:r w:rsidRPr="00252A09">
        <w:rPr>
          <w:rFonts w:asciiTheme="majorBidi" w:hAnsiTheme="majorBidi" w:cstheme="majorBidi"/>
        </w:rPr>
        <w:t>stand this entire matter from that which</w:t>
      </w:r>
      <w:r w:rsidR="00900101">
        <w:rPr>
          <w:rFonts w:asciiTheme="majorBidi" w:hAnsiTheme="majorBidi" w:cstheme="majorBidi"/>
        </w:rPr>
        <w:t xml:space="preserve"> the Rabbis said in Tractate Yebamoth:</w:t>
      </w:r>
      <w:r w:rsidR="00900101">
        <w:rPr>
          <w:rStyle w:val="FootnoteReference"/>
          <w:rFonts w:asciiTheme="majorBidi" w:hAnsiTheme="majorBidi" w:cstheme="majorBidi"/>
        </w:rPr>
        <w:footnoteReference w:id="20"/>
      </w:r>
      <w:r w:rsidRPr="00252A09">
        <w:rPr>
          <w:rFonts w:asciiTheme="majorBidi" w:hAnsiTheme="majorBidi" w:cstheme="majorBidi"/>
        </w:rPr>
        <w:t xml:space="preserve"> "All prophets </w:t>
      </w:r>
      <w:r w:rsidRPr="00252A09">
        <w:rPr>
          <w:rFonts w:asciiTheme="majorBidi" w:hAnsiTheme="majorBidi" w:cstheme="majorBidi"/>
        </w:rPr>
        <w:lastRenderedPageBreak/>
        <w:t xml:space="preserve">contemplated Deity through </w:t>
      </w:r>
      <w:r w:rsidRPr="00252A09">
        <w:rPr>
          <w:rFonts w:asciiTheme="majorBidi" w:hAnsiTheme="majorBidi" w:cstheme="majorBidi"/>
          <w:cs/>
        </w:rPr>
        <w:t>‎</w:t>
      </w:r>
      <w:r w:rsidRPr="00252A09">
        <w:rPr>
          <w:rFonts w:asciiTheme="majorBidi" w:hAnsiTheme="majorBidi" w:cstheme="majorBidi"/>
        </w:rPr>
        <w:t>an un</w:t>
      </w:r>
      <w:r w:rsidR="00900101">
        <w:rPr>
          <w:rFonts w:asciiTheme="majorBidi" w:hAnsiTheme="majorBidi" w:cstheme="majorBidi"/>
        </w:rPr>
        <w:t>-</w:t>
      </w:r>
      <w:r w:rsidRPr="00252A09">
        <w:rPr>
          <w:rFonts w:asciiTheme="majorBidi" w:hAnsiTheme="majorBidi" w:cstheme="majorBidi"/>
        </w:rPr>
        <w:t xml:space="preserve">lucid speculum," which </w:t>
      </w:r>
      <w:r w:rsidR="00900101">
        <w:rPr>
          <w:rFonts w:asciiTheme="majorBidi" w:hAnsiTheme="majorBidi" w:cstheme="majorBidi"/>
        </w:rPr>
        <w:t>is why Isaiah said, And I saw G-d,</w:t>
      </w:r>
      <w:r w:rsidR="00900101">
        <w:rPr>
          <w:rStyle w:val="FootnoteReference"/>
          <w:rFonts w:asciiTheme="majorBidi" w:hAnsiTheme="majorBidi" w:cstheme="majorBidi"/>
        </w:rPr>
        <w:footnoteReference w:id="21"/>
      </w:r>
      <w:r w:rsidRPr="00252A09">
        <w:rPr>
          <w:rFonts w:asciiTheme="majorBidi" w:hAnsiTheme="majorBidi" w:cstheme="majorBidi"/>
        </w:rPr>
        <w:t xml:space="preserve"> [i.e., the D</w:t>
      </w:r>
      <w:r w:rsidR="00303605">
        <w:rPr>
          <w:rFonts w:asciiTheme="majorBidi" w:hAnsiTheme="majorBidi" w:cstheme="majorBidi"/>
        </w:rPr>
        <w:t xml:space="preserve">ivine Name written </w:t>
      </w:r>
      <w:r w:rsidR="00303605" w:rsidRPr="00303605">
        <w:rPr>
          <w:rFonts w:asciiTheme="majorBidi" w:hAnsiTheme="majorBidi" w:cstheme="majorBidi"/>
          <w:b/>
          <w:bCs/>
        </w:rPr>
        <w:t>Aleph Dalet</w:t>
      </w:r>
      <w:r w:rsidR="00303605">
        <w:rPr>
          <w:rFonts w:asciiTheme="majorBidi" w:hAnsiTheme="majorBidi" w:cstheme="majorBidi"/>
        </w:rPr>
        <w:t>]</w:t>
      </w:r>
      <w:r w:rsidRPr="00252A09">
        <w:rPr>
          <w:rFonts w:asciiTheme="majorBidi" w:hAnsiTheme="majorBidi" w:cstheme="majorBidi"/>
        </w:rPr>
        <w:t xml:space="preserve">. "But Moses contemplated Deity </w:t>
      </w:r>
      <w:r w:rsidRPr="00252A09">
        <w:rPr>
          <w:rFonts w:asciiTheme="majorBidi" w:hAnsiTheme="majorBidi" w:cstheme="majorBidi"/>
          <w:cs/>
        </w:rPr>
        <w:t>‎</w:t>
      </w:r>
      <w:r w:rsidRPr="00252A09">
        <w:rPr>
          <w:rFonts w:asciiTheme="majorBidi" w:hAnsiTheme="majorBidi" w:cstheme="majorBidi"/>
        </w:rPr>
        <w:t>through a l</w:t>
      </w:r>
      <w:r w:rsidR="00303605">
        <w:rPr>
          <w:rFonts w:asciiTheme="majorBidi" w:hAnsiTheme="majorBidi" w:cstheme="majorBidi"/>
        </w:rPr>
        <w:t>ucid speculum." This is why He</w:t>
      </w:r>
      <w:r w:rsidRPr="00252A09">
        <w:rPr>
          <w:rFonts w:asciiTheme="majorBidi" w:hAnsiTheme="majorBidi" w:cstheme="majorBidi"/>
        </w:rPr>
        <w:t xml:space="preserve"> said, </w:t>
      </w:r>
      <w:r w:rsidRPr="00303605">
        <w:rPr>
          <w:rFonts w:asciiTheme="majorBidi" w:hAnsiTheme="majorBidi" w:cstheme="majorBidi"/>
          <w:i/>
          <w:iCs/>
        </w:rPr>
        <w:t>For a man shall not see Me and live</w:t>
      </w:r>
      <w:r w:rsidR="00303605">
        <w:rPr>
          <w:rFonts w:asciiTheme="majorBidi" w:hAnsiTheme="majorBidi" w:cstheme="majorBidi"/>
        </w:rPr>
        <w:t>,</w:t>
      </w:r>
      <w:r w:rsidR="00303605">
        <w:rPr>
          <w:rStyle w:val="FootnoteReference"/>
          <w:rFonts w:asciiTheme="majorBidi" w:hAnsiTheme="majorBidi" w:cstheme="majorBidi"/>
        </w:rPr>
        <w:footnoteReference w:id="22"/>
      </w:r>
      <w:r w:rsidRPr="00252A09">
        <w:rPr>
          <w:rFonts w:asciiTheme="majorBidi" w:hAnsiTheme="majorBidi" w:cstheme="majorBidi"/>
        </w:rPr>
        <w:t xml:space="preserve"> whereas </w:t>
      </w:r>
      <w:r w:rsidR="00303605">
        <w:rPr>
          <w:rFonts w:asciiTheme="majorBidi" w:hAnsiTheme="majorBidi" w:cstheme="majorBidi"/>
        </w:rPr>
        <w:t xml:space="preserve">Isaiah's verse, </w:t>
      </w:r>
      <w:r w:rsidR="00303605" w:rsidRPr="00303605">
        <w:rPr>
          <w:rFonts w:asciiTheme="majorBidi" w:hAnsiTheme="majorBidi" w:cstheme="majorBidi"/>
          <w:i/>
          <w:iCs/>
        </w:rPr>
        <w:t>and I saw G-</w:t>
      </w:r>
      <w:r w:rsidRPr="00303605">
        <w:rPr>
          <w:rFonts w:asciiTheme="majorBidi" w:hAnsiTheme="majorBidi" w:cstheme="majorBidi"/>
          <w:i/>
          <w:iCs/>
        </w:rPr>
        <w:t>d</w:t>
      </w:r>
      <w:r w:rsidR="00303605">
        <w:rPr>
          <w:rFonts w:asciiTheme="majorBidi" w:hAnsiTheme="majorBidi" w:cstheme="majorBidi"/>
        </w:rPr>
        <w:t>,</w:t>
      </w:r>
      <w:r w:rsidR="00303605">
        <w:rPr>
          <w:rStyle w:val="FootnoteReference"/>
          <w:rFonts w:asciiTheme="majorBidi" w:hAnsiTheme="majorBidi" w:cstheme="majorBidi"/>
        </w:rPr>
        <w:footnoteReference w:id="23"/>
      </w:r>
      <w:r w:rsidRPr="00252A09">
        <w:rPr>
          <w:rFonts w:asciiTheme="majorBidi" w:hAnsiTheme="majorBidi" w:cstheme="majorBidi"/>
        </w:rPr>
        <w:t xml:space="preserve"> is written with </w:t>
      </w:r>
      <w:r w:rsidRPr="00252A09">
        <w:rPr>
          <w:rFonts w:asciiTheme="majorBidi" w:hAnsiTheme="majorBidi" w:cstheme="majorBidi"/>
          <w:cs/>
        </w:rPr>
        <w:t>‎</w:t>
      </w:r>
      <w:r w:rsidRPr="00252A09">
        <w:rPr>
          <w:rFonts w:asciiTheme="majorBidi" w:hAnsiTheme="majorBidi" w:cstheme="majorBidi"/>
        </w:rPr>
        <w:t xml:space="preserve">the </w:t>
      </w:r>
      <w:r w:rsidRPr="00303605">
        <w:rPr>
          <w:rFonts w:asciiTheme="majorBidi" w:hAnsiTheme="majorBidi" w:cstheme="majorBidi"/>
          <w:b/>
          <w:bCs/>
          <w:i/>
          <w:iCs/>
        </w:rPr>
        <w:t>Aleph Dalet</w:t>
      </w:r>
      <w:r w:rsidRPr="00303605">
        <w:rPr>
          <w:rFonts w:asciiTheme="majorBidi" w:hAnsiTheme="majorBidi" w:cstheme="majorBidi"/>
          <w:b/>
          <w:bCs/>
        </w:rPr>
        <w:t>.</w:t>
      </w:r>
      <w:r w:rsidRPr="00252A09">
        <w:rPr>
          <w:rFonts w:asciiTheme="majorBidi" w:hAnsiTheme="majorBidi" w:cstheme="majorBidi"/>
        </w:rPr>
        <w:t xml:space="preserve"> I will mention </w:t>
      </w:r>
      <w:r w:rsidR="00303605">
        <w:rPr>
          <w:rFonts w:asciiTheme="majorBidi" w:hAnsiTheme="majorBidi" w:cstheme="majorBidi"/>
        </w:rPr>
        <w:t>this theme again in Parshath Va'eira</w:t>
      </w:r>
      <w:r w:rsidR="00303605">
        <w:rPr>
          <w:rStyle w:val="FootnoteReference"/>
          <w:rFonts w:asciiTheme="majorBidi" w:hAnsiTheme="majorBidi" w:cstheme="majorBidi"/>
        </w:rPr>
        <w:footnoteReference w:id="24"/>
      </w:r>
      <w:r w:rsidRPr="00252A09">
        <w:rPr>
          <w:rFonts w:asciiTheme="majorBidi" w:hAnsiTheme="majorBidi" w:cstheme="majorBidi"/>
        </w:rPr>
        <w:t xml:space="preserve"> if G-d will look </w:t>
      </w:r>
      <w:r w:rsidRPr="00252A09">
        <w:rPr>
          <w:rFonts w:asciiTheme="majorBidi" w:hAnsiTheme="majorBidi" w:cstheme="majorBidi"/>
          <w:cs/>
        </w:rPr>
        <w:t>‎</w:t>
      </w:r>
      <w:r w:rsidR="00303605">
        <w:rPr>
          <w:rFonts w:asciiTheme="majorBidi" w:hAnsiTheme="majorBidi" w:cstheme="majorBidi"/>
        </w:rPr>
        <w:t>upon my grief.</w:t>
      </w:r>
      <w:r w:rsidR="00303605">
        <w:rPr>
          <w:rStyle w:val="FootnoteReference"/>
          <w:rFonts w:asciiTheme="majorBidi" w:hAnsiTheme="majorBidi" w:cstheme="majorBidi"/>
        </w:rPr>
        <w:footnoteReference w:id="25"/>
      </w:r>
      <w:r w:rsidRPr="00252A09">
        <w:rPr>
          <w:rFonts w:asciiTheme="majorBidi" w:hAnsiTheme="majorBidi" w:cstheme="majorBidi"/>
        </w:rPr>
        <w:t xml:space="preserve"> . </w:t>
      </w:r>
      <w:r w:rsidRPr="00252A09">
        <w:rPr>
          <w:rFonts w:asciiTheme="majorBidi" w:hAnsiTheme="majorBidi" w:cstheme="majorBidi"/>
          <w:cs/>
        </w:rPr>
        <w:t>‎</w:t>
      </w:r>
    </w:p>
    <w:p w:rsidR="00252A09" w:rsidRDefault="00252A09" w:rsidP="0004542E">
      <w:pPr>
        <w:keepNext/>
        <w:widowControl w:val="0"/>
        <w:spacing w:after="0" w:line="240" w:lineRule="auto"/>
        <w:jc w:val="both"/>
        <w:rPr>
          <w:rFonts w:asciiTheme="majorBidi" w:hAnsiTheme="majorBidi" w:cstheme="majorBidi"/>
        </w:rPr>
      </w:pPr>
    </w:p>
    <w:p w:rsidR="00303605" w:rsidRPr="00303605" w:rsidRDefault="00303605" w:rsidP="0004542E">
      <w:pPr>
        <w:keepNext/>
        <w:widowControl w:val="0"/>
        <w:spacing w:after="0" w:line="240" w:lineRule="auto"/>
        <w:jc w:val="both"/>
        <w:rPr>
          <w:rFonts w:asciiTheme="majorBidi" w:hAnsiTheme="majorBidi" w:cstheme="majorBidi"/>
        </w:rPr>
      </w:pPr>
      <w:r w:rsidRPr="00303605">
        <w:rPr>
          <w:rFonts w:asciiTheme="majorBidi" w:hAnsiTheme="majorBidi" w:cstheme="majorBidi"/>
          <w:b/>
          <w:bCs/>
        </w:rPr>
        <w:t>WALK BEFORE ME.</w:t>
      </w:r>
      <w:r w:rsidRPr="00303605">
        <w:rPr>
          <w:rFonts w:asciiTheme="majorBidi" w:hAnsiTheme="majorBidi" w:cstheme="majorBidi"/>
        </w:rPr>
        <w:t xml:space="preserve"> i.e., by following the path which I will show you. [This command is similar in] meaning to the verse, </w:t>
      </w:r>
      <w:r w:rsidRPr="009B5254">
        <w:rPr>
          <w:rFonts w:asciiTheme="majorBidi" w:hAnsiTheme="majorBidi" w:cstheme="majorBidi"/>
          <w:i/>
          <w:iCs/>
        </w:rPr>
        <w:t xml:space="preserve">After the Eternal G-d </w:t>
      </w:r>
      <w:r w:rsidRPr="009B5254">
        <w:rPr>
          <w:rFonts w:asciiTheme="majorBidi" w:hAnsiTheme="majorBidi" w:cstheme="majorBidi"/>
          <w:i/>
          <w:iCs/>
          <w:cs/>
        </w:rPr>
        <w:t>‎</w:t>
      </w:r>
      <w:r w:rsidR="009B5254" w:rsidRPr="009B5254">
        <w:rPr>
          <w:rFonts w:asciiTheme="majorBidi" w:hAnsiTheme="majorBidi" w:cstheme="majorBidi"/>
          <w:i/>
          <w:iCs/>
        </w:rPr>
        <w:t>will you walk, and Him will you</w:t>
      </w:r>
      <w:r w:rsidRPr="009B5254">
        <w:rPr>
          <w:rFonts w:asciiTheme="majorBidi" w:hAnsiTheme="majorBidi" w:cstheme="majorBidi"/>
          <w:i/>
          <w:iCs/>
        </w:rPr>
        <w:t xml:space="preserve"> fear</w:t>
      </w:r>
      <w:r w:rsidR="009B5254">
        <w:rPr>
          <w:rFonts w:asciiTheme="majorBidi" w:hAnsiTheme="majorBidi" w:cstheme="majorBidi"/>
        </w:rPr>
        <w:t>,</w:t>
      </w:r>
      <w:r w:rsidR="009B5254">
        <w:rPr>
          <w:rStyle w:val="FootnoteReference"/>
          <w:rFonts w:asciiTheme="majorBidi" w:hAnsiTheme="majorBidi" w:cstheme="majorBidi"/>
        </w:rPr>
        <w:footnoteReference w:id="26"/>
      </w:r>
      <w:r w:rsidRPr="00303605">
        <w:rPr>
          <w:rFonts w:asciiTheme="majorBidi" w:hAnsiTheme="majorBidi" w:cstheme="majorBidi"/>
        </w:rPr>
        <w:t xml:space="preserve"> except that with respect to a general command to follow His way which precedes His specific </w:t>
      </w:r>
      <w:r w:rsidRPr="00303605">
        <w:rPr>
          <w:rFonts w:asciiTheme="majorBidi" w:hAnsiTheme="majorBidi" w:cstheme="majorBidi"/>
          <w:cs/>
        </w:rPr>
        <w:t>‎</w:t>
      </w:r>
      <w:r w:rsidRPr="00303605">
        <w:rPr>
          <w:rFonts w:asciiTheme="majorBidi" w:hAnsiTheme="majorBidi" w:cstheme="majorBidi"/>
        </w:rPr>
        <w:t xml:space="preserve">instructions, He says, </w:t>
      </w:r>
      <w:r w:rsidRPr="009B5254">
        <w:rPr>
          <w:rFonts w:asciiTheme="majorBidi" w:hAnsiTheme="majorBidi" w:cstheme="majorBidi"/>
          <w:i/>
          <w:iCs/>
        </w:rPr>
        <w:t>Walk before Me</w:t>
      </w:r>
      <w:r w:rsidRPr="00303605">
        <w:rPr>
          <w:rFonts w:asciiTheme="majorBidi" w:hAnsiTheme="majorBidi" w:cstheme="majorBidi"/>
        </w:rPr>
        <w:t>, while with respect to a command which follows the specific comman</w:t>
      </w:r>
      <w:r w:rsidR="009B5254">
        <w:rPr>
          <w:rFonts w:asciiTheme="majorBidi" w:hAnsiTheme="majorBidi" w:cstheme="majorBidi"/>
        </w:rPr>
        <w:t xml:space="preserve">d, He says, </w:t>
      </w:r>
      <w:r w:rsidR="009B5254" w:rsidRPr="009B5254">
        <w:rPr>
          <w:rFonts w:asciiTheme="majorBidi" w:hAnsiTheme="majorBidi" w:cstheme="majorBidi"/>
          <w:i/>
          <w:iCs/>
        </w:rPr>
        <w:t>After the Eternal you</w:t>
      </w:r>
      <w:r w:rsidRPr="009B5254">
        <w:rPr>
          <w:rFonts w:asciiTheme="majorBidi" w:hAnsiTheme="majorBidi" w:cstheme="majorBidi"/>
          <w:i/>
          <w:iCs/>
        </w:rPr>
        <w:t xml:space="preserve"> </w:t>
      </w:r>
      <w:r w:rsidRPr="009B5254">
        <w:rPr>
          <w:rFonts w:asciiTheme="majorBidi" w:hAnsiTheme="majorBidi" w:cstheme="majorBidi"/>
          <w:i/>
          <w:iCs/>
          <w:cs/>
        </w:rPr>
        <w:t>‎</w:t>
      </w:r>
      <w:r w:rsidR="009B5254" w:rsidRPr="009B5254">
        <w:rPr>
          <w:rFonts w:asciiTheme="majorBidi" w:hAnsiTheme="majorBidi" w:cstheme="majorBidi"/>
          <w:i/>
          <w:iCs/>
        </w:rPr>
        <w:t>wi</w:t>
      </w:r>
      <w:r w:rsidRPr="009B5254">
        <w:rPr>
          <w:rFonts w:asciiTheme="majorBidi" w:hAnsiTheme="majorBidi" w:cstheme="majorBidi"/>
          <w:i/>
          <w:iCs/>
        </w:rPr>
        <w:t>ll walk</w:t>
      </w:r>
      <w:r w:rsidR="009B5254">
        <w:rPr>
          <w:rFonts w:asciiTheme="majorBidi" w:hAnsiTheme="majorBidi" w:cstheme="majorBidi"/>
        </w:rPr>
        <w:t>.</w:t>
      </w:r>
      <w:r w:rsidR="009B5254">
        <w:rPr>
          <w:rStyle w:val="FootnoteReference"/>
          <w:rFonts w:asciiTheme="majorBidi" w:hAnsiTheme="majorBidi" w:cstheme="majorBidi"/>
        </w:rPr>
        <w:footnoteReference w:id="27"/>
      </w:r>
      <w:r w:rsidRPr="00303605">
        <w:rPr>
          <w:rFonts w:asciiTheme="majorBidi" w:hAnsiTheme="majorBidi" w:cstheme="majorBidi"/>
        </w:rPr>
        <w:t xml:space="preserve"> The purport of both commands is to walk after G-d, fear Him alone and do whatever He commands. </w:t>
      </w:r>
      <w:r w:rsidRPr="00303605">
        <w:rPr>
          <w:rFonts w:asciiTheme="majorBidi" w:hAnsiTheme="majorBidi" w:cstheme="majorBidi"/>
          <w:cs/>
        </w:rPr>
        <w:t>‎</w:t>
      </w:r>
    </w:p>
    <w:p w:rsidR="00303605" w:rsidRDefault="00303605" w:rsidP="0004542E">
      <w:pPr>
        <w:keepNext/>
        <w:widowControl w:val="0"/>
        <w:spacing w:after="0" w:line="240" w:lineRule="auto"/>
        <w:jc w:val="both"/>
        <w:rPr>
          <w:rFonts w:asciiTheme="majorBidi" w:hAnsiTheme="majorBidi" w:cstheme="majorBidi"/>
        </w:rPr>
      </w:pPr>
    </w:p>
    <w:p w:rsidR="00303605" w:rsidRPr="00303605" w:rsidRDefault="009B5254" w:rsidP="0004542E">
      <w:pPr>
        <w:keepNext/>
        <w:widowControl w:val="0"/>
        <w:spacing w:after="0" w:line="240" w:lineRule="auto"/>
        <w:jc w:val="both"/>
        <w:rPr>
          <w:rFonts w:asciiTheme="majorBidi" w:hAnsiTheme="majorBidi" w:cstheme="majorBidi"/>
        </w:rPr>
      </w:pPr>
      <w:r w:rsidRPr="009B5254">
        <w:rPr>
          <w:rFonts w:asciiTheme="majorBidi" w:hAnsiTheme="majorBidi" w:cstheme="majorBidi"/>
          <w:b/>
          <w:bCs/>
        </w:rPr>
        <w:t>AND BE Y</w:t>
      </w:r>
      <w:r w:rsidR="00303605" w:rsidRPr="009B5254">
        <w:rPr>
          <w:rFonts w:asciiTheme="majorBidi" w:hAnsiTheme="majorBidi" w:cstheme="majorBidi"/>
          <w:b/>
          <w:bCs/>
        </w:rPr>
        <w:t xml:space="preserve">OU WHOLE-HEARTED. </w:t>
      </w:r>
      <w:r w:rsidR="00303605" w:rsidRPr="00303605">
        <w:rPr>
          <w:rFonts w:asciiTheme="majorBidi" w:hAnsiTheme="majorBidi" w:cstheme="majorBidi"/>
        </w:rPr>
        <w:t>This is an additional commandment in this matter, sim</w:t>
      </w:r>
      <w:r>
        <w:rPr>
          <w:rFonts w:asciiTheme="majorBidi" w:hAnsiTheme="majorBidi" w:cstheme="majorBidi"/>
        </w:rPr>
        <w:t xml:space="preserve">ilar in meaning to the verse, </w:t>
      </w:r>
      <w:r w:rsidRPr="009B5254">
        <w:rPr>
          <w:rFonts w:asciiTheme="majorBidi" w:hAnsiTheme="majorBidi" w:cstheme="majorBidi"/>
          <w:i/>
          <w:iCs/>
        </w:rPr>
        <w:t>You will</w:t>
      </w:r>
      <w:r w:rsidR="00303605" w:rsidRPr="009B5254">
        <w:rPr>
          <w:rFonts w:asciiTheme="majorBidi" w:hAnsiTheme="majorBidi" w:cstheme="majorBidi"/>
          <w:i/>
          <w:iCs/>
        </w:rPr>
        <w:t xml:space="preserve"> be </w:t>
      </w:r>
      <w:r w:rsidR="00303605" w:rsidRPr="009B5254">
        <w:rPr>
          <w:rFonts w:asciiTheme="majorBidi" w:hAnsiTheme="majorBidi" w:cstheme="majorBidi"/>
          <w:i/>
          <w:iCs/>
          <w:cs/>
        </w:rPr>
        <w:t>‎</w:t>
      </w:r>
      <w:r w:rsidR="00303605" w:rsidRPr="009B5254">
        <w:rPr>
          <w:rFonts w:asciiTheme="majorBidi" w:hAnsiTheme="majorBidi" w:cstheme="majorBidi"/>
          <w:i/>
          <w:iCs/>
        </w:rPr>
        <w:t>w</w:t>
      </w:r>
      <w:r w:rsidRPr="009B5254">
        <w:rPr>
          <w:rFonts w:asciiTheme="majorBidi" w:hAnsiTheme="majorBidi" w:cstheme="majorBidi"/>
          <w:i/>
          <w:iCs/>
        </w:rPr>
        <w:t xml:space="preserve">hole-hearted with the Eternal </w:t>
      </w:r>
      <w:r w:rsidR="00303605" w:rsidRPr="009B5254">
        <w:rPr>
          <w:rFonts w:asciiTheme="majorBidi" w:hAnsiTheme="majorBidi" w:cstheme="majorBidi"/>
          <w:i/>
          <w:iCs/>
        </w:rPr>
        <w:t>y</w:t>
      </w:r>
      <w:r w:rsidRPr="009B5254">
        <w:rPr>
          <w:rFonts w:asciiTheme="majorBidi" w:hAnsiTheme="majorBidi" w:cstheme="majorBidi"/>
          <w:i/>
          <w:iCs/>
        </w:rPr>
        <w:t>our</w:t>
      </w:r>
      <w:r w:rsidR="00303605" w:rsidRPr="009B5254">
        <w:rPr>
          <w:rFonts w:asciiTheme="majorBidi" w:hAnsiTheme="majorBidi" w:cstheme="majorBidi"/>
          <w:i/>
          <w:iCs/>
        </w:rPr>
        <w:t xml:space="preserve"> G-d</w:t>
      </w:r>
      <w:r>
        <w:rPr>
          <w:rFonts w:asciiTheme="majorBidi" w:hAnsiTheme="majorBidi" w:cstheme="majorBidi"/>
        </w:rPr>
        <w:t>,</w:t>
      </w:r>
      <w:r>
        <w:rPr>
          <w:rStyle w:val="FootnoteReference"/>
          <w:rFonts w:asciiTheme="majorBidi" w:hAnsiTheme="majorBidi" w:cstheme="majorBidi"/>
        </w:rPr>
        <w:footnoteReference w:id="28"/>
      </w:r>
      <w:r w:rsidR="00303605" w:rsidRPr="00303605">
        <w:rPr>
          <w:rFonts w:asciiTheme="majorBidi" w:hAnsiTheme="majorBidi" w:cstheme="majorBidi"/>
        </w:rPr>
        <w:t xml:space="preserve"> which fol</w:t>
      </w:r>
      <w:r>
        <w:rPr>
          <w:rFonts w:asciiTheme="majorBidi" w:hAnsiTheme="majorBidi" w:cstheme="majorBidi"/>
        </w:rPr>
        <w:t xml:space="preserve">lows G-d's admonition: </w:t>
      </w:r>
      <w:r w:rsidRPr="009B5254">
        <w:rPr>
          <w:rFonts w:asciiTheme="majorBidi" w:hAnsiTheme="majorBidi" w:cstheme="majorBidi"/>
          <w:i/>
          <w:iCs/>
        </w:rPr>
        <w:t>There wi</w:t>
      </w:r>
      <w:r w:rsidR="00303605" w:rsidRPr="009B5254">
        <w:rPr>
          <w:rFonts w:asciiTheme="majorBidi" w:hAnsiTheme="majorBidi" w:cstheme="majorBidi"/>
          <w:i/>
          <w:iCs/>
        </w:rPr>
        <w:t>ll not be found</w:t>
      </w:r>
      <w:r w:rsidRPr="009B5254">
        <w:rPr>
          <w:rFonts w:asciiTheme="majorBidi" w:hAnsiTheme="majorBidi" w:cstheme="majorBidi"/>
          <w:i/>
          <w:iCs/>
        </w:rPr>
        <w:t xml:space="preserve"> among you anyone that ... uses</w:t>
      </w:r>
      <w:r w:rsidR="00303605" w:rsidRPr="009B5254">
        <w:rPr>
          <w:rFonts w:asciiTheme="majorBidi" w:hAnsiTheme="majorBidi" w:cstheme="majorBidi"/>
          <w:i/>
          <w:iCs/>
        </w:rPr>
        <w:t xml:space="preserve"> </w:t>
      </w:r>
      <w:r w:rsidR="00303605" w:rsidRPr="009B5254">
        <w:rPr>
          <w:rFonts w:asciiTheme="majorBidi" w:hAnsiTheme="majorBidi" w:cstheme="majorBidi"/>
          <w:i/>
          <w:iCs/>
          <w:cs/>
        </w:rPr>
        <w:t>‎</w:t>
      </w:r>
      <w:r w:rsidR="00303605" w:rsidRPr="009B5254">
        <w:rPr>
          <w:rFonts w:asciiTheme="majorBidi" w:hAnsiTheme="majorBidi" w:cstheme="majorBidi"/>
          <w:i/>
          <w:iCs/>
        </w:rPr>
        <w:t>divination, a soothsayer, or an enchanter, or sorcerer, etc</w:t>
      </w:r>
      <w:r>
        <w:rPr>
          <w:rFonts w:asciiTheme="majorBidi" w:hAnsiTheme="majorBidi" w:cstheme="majorBidi"/>
        </w:rPr>
        <w:t>.</w:t>
      </w:r>
      <w:r>
        <w:rPr>
          <w:rStyle w:val="FootnoteReference"/>
          <w:rFonts w:asciiTheme="majorBidi" w:hAnsiTheme="majorBidi" w:cstheme="majorBidi"/>
        </w:rPr>
        <w:footnoteReference w:id="29"/>
      </w:r>
      <w:r w:rsidR="00303605" w:rsidRPr="00303605">
        <w:rPr>
          <w:rFonts w:asciiTheme="majorBidi" w:hAnsiTheme="majorBidi" w:cstheme="majorBidi"/>
        </w:rPr>
        <w:t xml:space="preserve"> The purport of both verses is that one should believe in his heart that the Holy </w:t>
      </w:r>
      <w:r w:rsidR="00303605" w:rsidRPr="00303605">
        <w:rPr>
          <w:rFonts w:asciiTheme="majorBidi" w:hAnsiTheme="majorBidi" w:cstheme="majorBidi"/>
          <w:cs/>
        </w:rPr>
        <w:t>‎</w:t>
      </w:r>
      <w:r w:rsidR="00303605" w:rsidRPr="00303605">
        <w:rPr>
          <w:rFonts w:asciiTheme="majorBidi" w:hAnsiTheme="majorBidi" w:cstheme="majorBidi"/>
        </w:rPr>
        <w:t xml:space="preserve">One, blessed be He, alone is the Omnipotent from beginning to end. It is He who has the power to do and to undo, and therefore he should not </w:t>
      </w:r>
      <w:r w:rsidR="00303605" w:rsidRPr="00303605">
        <w:rPr>
          <w:rFonts w:asciiTheme="majorBidi" w:hAnsiTheme="majorBidi" w:cstheme="majorBidi"/>
          <w:cs/>
        </w:rPr>
        <w:t>‎</w:t>
      </w:r>
      <w:r w:rsidR="00303605" w:rsidRPr="00303605">
        <w:rPr>
          <w:rFonts w:asciiTheme="majorBidi" w:hAnsiTheme="majorBidi" w:cstheme="majorBidi"/>
        </w:rPr>
        <w:t>listen to the soothsayers and diviners or to the ench</w:t>
      </w:r>
      <w:r>
        <w:rPr>
          <w:rFonts w:asciiTheme="majorBidi" w:hAnsiTheme="majorBidi" w:cstheme="majorBidi"/>
        </w:rPr>
        <w:t>anters and the sorcerers. He wi</w:t>
      </w:r>
      <w:r w:rsidR="00303605" w:rsidRPr="00303605">
        <w:rPr>
          <w:rFonts w:asciiTheme="majorBidi" w:hAnsiTheme="majorBidi" w:cstheme="majorBidi"/>
        </w:rPr>
        <w:t xml:space="preserve">ll in no </w:t>
      </w:r>
      <w:r>
        <w:rPr>
          <w:rFonts w:asciiTheme="majorBidi" w:hAnsiTheme="majorBidi" w:cstheme="majorBidi"/>
        </w:rPr>
        <w:t>way believe that their words wi</w:t>
      </w:r>
      <w:r w:rsidR="00303605" w:rsidRPr="00303605">
        <w:rPr>
          <w:rFonts w:asciiTheme="majorBidi" w:hAnsiTheme="majorBidi" w:cstheme="majorBidi"/>
        </w:rPr>
        <w:t xml:space="preserve">ll be fulfilled, but </w:t>
      </w:r>
      <w:r w:rsidR="00303605" w:rsidRPr="00303605">
        <w:rPr>
          <w:rFonts w:asciiTheme="majorBidi" w:hAnsiTheme="majorBidi" w:cstheme="majorBidi"/>
          <w:cs/>
        </w:rPr>
        <w:t>‎</w:t>
      </w:r>
      <w:r w:rsidR="00303605" w:rsidRPr="00303605">
        <w:rPr>
          <w:rFonts w:asciiTheme="majorBidi" w:hAnsiTheme="majorBidi" w:cstheme="majorBidi"/>
        </w:rPr>
        <w:t>he should decree in his heart that everything is in the hand of the Supreme One, who</w:t>
      </w:r>
      <w:r>
        <w:rPr>
          <w:rFonts w:asciiTheme="majorBidi" w:hAnsiTheme="majorBidi" w:cstheme="majorBidi"/>
        </w:rPr>
        <w:t xml:space="preserve"> is G-d, G-d Almighty, Who does</w:t>
      </w:r>
      <w:r w:rsidR="00303605" w:rsidRPr="00303605">
        <w:rPr>
          <w:rFonts w:asciiTheme="majorBidi" w:hAnsiTheme="majorBidi" w:cstheme="majorBidi"/>
        </w:rPr>
        <w:t xml:space="preserve"> a person good, which </w:t>
      </w:r>
      <w:r w:rsidR="00303605" w:rsidRPr="00303605">
        <w:rPr>
          <w:rFonts w:asciiTheme="majorBidi" w:hAnsiTheme="majorBidi" w:cstheme="majorBidi"/>
          <w:cs/>
        </w:rPr>
        <w:t>‎</w:t>
      </w:r>
      <w:r w:rsidR="00303605" w:rsidRPr="00303605">
        <w:rPr>
          <w:rFonts w:asciiTheme="majorBidi" w:hAnsiTheme="majorBidi" w:cstheme="majorBidi"/>
        </w:rPr>
        <w:t>was not predestined by</w:t>
      </w:r>
      <w:r>
        <w:rPr>
          <w:rFonts w:asciiTheme="majorBidi" w:hAnsiTheme="majorBidi" w:cstheme="majorBidi"/>
        </w:rPr>
        <w:t xml:space="preserve"> his constellation, and brings</w:t>
      </w:r>
      <w:r w:rsidR="00303605" w:rsidRPr="00303605">
        <w:rPr>
          <w:rFonts w:asciiTheme="majorBidi" w:hAnsiTheme="majorBidi" w:cstheme="majorBidi"/>
        </w:rPr>
        <w:t xml:space="preserve"> evil upon him despite a constellation that was good and auspicious. In accordance with </w:t>
      </w:r>
      <w:r w:rsidR="00303605" w:rsidRPr="00303605">
        <w:rPr>
          <w:rFonts w:asciiTheme="majorBidi" w:hAnsiTheme="majorBidi" w:cstheme="majorBidi"/>
          <w:cs/>
        </w:rPr>
        <w:t>‎</w:t>
      </w:r>
      <w:r w:rsidR="00303605" w:rsidRPr="00303605">
        <w:rPr>
          <w:rFonts w:asciiTheme="majorBidi" w:hAnsiTheme="majorBidi" w:cstheme="majorBidi"/>
        </w:rPr>
        <w:t xml:space="preserve">the manner in which a man </w:t>
      </w:r>
      <w:r>
        <w:rPr>
          <w:rFonts w:asciiTheme="majorBidi" w:hAnsiTheme="majorBidi" w:cstheme="majorBidi"/>
        </w:rPr>
        <w:t>walks before Him, He frustrates</w:t>
      </w:r>
      <w:r w:rsidR="00303605" w:rsidRPr="00303605">
        <w:rPr>
          <w:rFonts w:asciiTheme="majorBidi" w:hAnsiTheme="majorBidi" w:cstheme="majorBidi"/>
        </w:rPr>
        <w:t xml:space="preserve"> the tok</w:t>
      </w:r>
      <w:r>
        <w:rPr>
          <w:rFonts w:asciiTheme="majorBidi" w:hAnsiTheme="majorBidi" w:cstheme="majorBidi"/>
        </w:rPr>
        <w:t>ens of the impostors, and makes diviners mad.</w:t>
      </w:r>
      <w:r>
        <w:rPr>
          <w:rStyle w:val="FootnoteReference"/>
          <w:rFonts w:asciiTheme="majorBidi" w:hAnsiTheme="majorBidi" w:cstheme="majorBidi"/>
        </w:rPr>
        <w:footnoteReference w:id="30"/>
      </w:r>
      <w:r w:rsidR="00303605" w:rsidRPr="00303605">
        <w:rPr>
          <w:rFonts w:asciiTheme="majorBidi" w:hAnsiTheme="majorBidi" w:cstheme="majorBidi"/>
        </w:rPr>
        <w:t xml:space="preserve"> It is this which the </w:t>
      </w:r>
      <w:r w:rsidR="00303605" w:rsidRPr="00303605">
        <w:rPr>
          <w:rFonts w:asciiTheme="majorBidi" w:hAnsiTheme="majorBidi" w:cstheme="majorBidi"/>
          <w:cs/>
        </w:rPr>
        <w:t>‎</w:t>
      </w:r>
      <w:r w:rsidR="00303605" w:rsidRPr="00303605">
        <w:rPr>
          <w:rFonts w:asciiTheme="majorBidi" w:hAnsiTheme="majorBidi" w:cstheme="majorBidi"/>
        </w:rPr>
        <w:t>Sages</w:t>
      </w:r>
      <w:r>
        <w:rPr>
          <w:rFonts w:asciiTheme="majorBidi" w:hAnsiTheme="majorBidi" w:cstheme="majorBidi"/>
        </w:rPr>
        <w:t xml:space="preserve"> had in mind when they said: </w:t>
      </w:r>
      <w:r w:rsidRPr="009B5254">
        <w:rPr>
          <w:rFonts w:asciiTheme="majorBidi" w:hAnsiTheme="majorBidi" w:cstheme="majorBidi"/>
          <w:i/>
          <w:iCs/>
        </w:rPr>
        <w:t>"[</w:t>
      </w:r>
      <w:r w:rsidR="00303605" w:rsidRPr="009B5254">
        <w:rPr>
          <w:rFonts w:asciiTheme="majorBidi" w:hAnsiTheme="majorBidi" w:cstheme="majorBidi"/>
          <w:i/>
          <w:iCs/>
        </w:rPr>
        <w:t>G-d said to Abraham], 'Go forth from your astrological speculations, etc.' "</w:t>
      </w:r>
      <w:r>
        <w:rPr>
          <w:rFonts w:asciiTheme="majorBidi" w:hAnsiTheme="majorBidi" w:cstheme="majorBidi"/>
        </w:rPr>
        <w:t xml:space="preserve"> </w:t>
      </w:r>
      <w:r>
        <w:rPr>
          <w:rStyle w:val="FootnoteReference"/>
          <w:rFonts w:asciiTheme="majorBidi" w:hAnsiTheme="majorBidi" w:cstheme="majorBidi"/>
        </w:rPr>
        <w:footnoteReference w:id="31"/>
      </w:r>
      <w:r w:rsidR="00303605" w:rsidRPr="00303605">
        <w:rPr>
          <w:rFonts w:asciiTheme="majorBidi" w:hAnsiTheme="majorBidi" w:cstheme="majorBidi"/>
        </w:rPr>
        <w:t xml:space="preserve"> </w:t>
      </w:r>
      <w:r w:rsidR="00303605" w:rsidRPr="00303605">
        <w:rPr>
          <w:rFonts w:asciiTheme="majorBidi" w:hAnsiTheme="majorBidi" w:cstheme="majorBidi"/>
          <w:cs/>
        </w:rPr>
        <w:t>‎</w:t>
      </w:r>
    </w:p>
    <w:p w:rsidR="009B5254" w:rsidRDefault="009B5254" w:rsidP="0004542E">
      <w:pPr>
        <w:keepNext/>
        <w:widowControl w:val="0"/>
        <w:spacing w:after="0" w:line="240" w:lineRule="auto"/>
        <w:jc w:val="both"/>
        <w:rPr>
          <w:rFonts w:asciiTheme="majorBidi" w:hAnsiTheme="majorBidi" w:cstheme="majorBidi"/>
        </w:rPr>
      </w:pPr>
    </w:p>
    <w:p w:rsidR="009B5254" w:rsidRPr="009B5254" w:rsidRDefault="00303605" w:rsidP="0004542E">
      <w:pPr>
        <w:keepNext/>
        <w:widowControl w:val="0"/>
        <w:spacing w:after="0" w:line="240" w:lineRule="auto"/>
        <w:jc w:val="both"/>
        <w:rPr>
          <w:rFonts w:asciiTheme="majorBidi" w:hAnsiTheme="majorBidi" w:cstheme="majorBidi"/>
        </w:rPr>
      </w:pPr>
      <w:r w:rsidRPr="00303605">
        <w:rPr>
          <w:rFonts w:asciiTheme="majorBidi" w:hAnsiTheme="majorBidi" w:cstheme="majorBidi"/>
        </w:rPr>
        <w:t xml:space="preserve">Now </w:t>
      </w:r>
      <w:r w:rsidR="009B5254">
        <w:rPr>
          <w:rFonts w:asciiTheme="majorBidi" w:hAnsiTheme="majorBidi" w:cstheme="majorBidi"/>
        </w:rPr>
        <w:t>Rashi explained: "And be y</w:t>
      </w:r>
      <w:r w:rsidRPr="00303605">
        <w:rPr>
          <w:rFonts w:asciiTheme="majorBidi" w:hAnsiTheme="majorBidi" w:cstheme="majorBidi"/>
        </w:rPr>
        <w:t xml:space="preserve">ou whole-hearted. Be whole-hearted in all the trials I impose upon you." And Rabbi </w:t>
      </w:r>
      <w:r w:rsidRPr="00303605">
        <w:rPr>
          <w:rFonts w:asciiTheme="majorBidi" w:hAnsiTheme="majorBidi" w:cstheme="majorBidi"/>
          <w:cs/>
        </w:rPr>
        <w:t>‎</w:t>
      </w:r>
      <w:r w:rsidR="009B5254" w:rsidRPr="009B5254">
        <w:t xml:space="preserve"> </w:t>
      </w:r>
      <w:r w:rsidR="009B5254" w:rsidRPr="009B5254">
        <w:rPr>
          <w:rFonts w:asciiTheme="majorBidi" w:hAnsiTheme="majorBidi" w:cstheme="majorBidi"/>
        </w:rPr>
        <w:t xml:space="preserve">Abraham ibn Ezra said that the verse means that he should not seek the reason for the commandment of circumcision, it being similar in </w:t>
      </w:r>
      <w:r w:rsidR="009B5254" w:rsidRPr="009B5254">
        <w:rPr>
          <w:rFonts w:asciiTheme="majorBidi" w:hAnsiTheme="majorBidi" w:cstheme="majorBidi"/>
          <w:cs/>
        </w:rPr>
        <w:t>‎</w:t>
      </w:r>
      <w:r w:rsidR="009B5254" w:rsidRPr="009B5254">
        <w:rPr>
          <w:rFonts w:asciiTheme="majorBidi" w:hAnsiTheme="majorBidi" w:cstheme="majorBidi"/>
        </w:rPr>
        <w:t xml:space="preserve">meaning to the verse: </w:t>
      </w:r>
      <w:r w:rsidR="001E555E" w:rsidRPr="001E555E">
        <w:rPr>
          <w:rFonts w:asciiTheme="majorBidi" w:hAnsiTheme="majorBidi" w:cstheme="majorBidi"/>
          <w:i/>
          <w:iCs/>
        </w:rPr>
        <w:t>Let my heart be undivided in Your</w:t>
      </w:r>
      <w:r w:rsidR="009B5254" w:rsidRPr="001E555E">
        <w:rPr>
          <w:rFonts w:asciiTheme="majorBidi" w:hAnsiTheme="majorBidi" w:cstheme="majorBidi"/>
          <w:i/>
          <w:iCs/>
        </w:rPr>
        <w:t xml:space="preserve"> statutes, in order that I may not be put to shame</w:t>
      </w:r>
      <w:r w:rsidR="001E555E">
        <w:rPr>
          <w:rFonts w:asciiTheme="majorBidi" w:hAnsiTheme="majorBidi" w:cstheme="majorBidi"/>
        </w:rPr>
        <w:t>.</w:t>
      </w:r>
      <w:r w:rsidR="001E555E">
        <w:rPr>
          <w:rStyle w:val="FootnoteReference"/>
          <w:rFonts w:asciiTheme="majorBidi" w:hAnsiTheme="majorBidi" w:cstheme="majorBidi"/>
        </w:rPr>
        <w:footnoteReference w:id="32"/>
      </w:r>
      <w:r w:rsidR="009B5254" w:rsidRPr="009B5254">
        <w:rPr>
          <w:rFonts w:asciiTheme="majorBidi" w:hAnsiTheme="majorBidi" w:cstheme="majorBidi"/>
        </w:rPr>
        <w:t xml:space="preserve"> The correct interpretation is as </w:t>
      </w:r>
      <w:r w:rsidR="009B5254" w:rsidRPr="009B5254">
        <w:rPr>
          <w:rFonts w:asciiTheme="majorBidi" w:hAnsiTheme="majorBidi" w:cstheme="majorBidi"/>
          <w:cs/>
        </w:rPr>
        <w:t>‎</w:t>
      </w:r>
      <w:r w:rsidR="009B5254" w:rsidRPr="009B5254">
        <w:rPr>
          <w:rFonts w:asciiTheme="majorBidi" w:hAnsiTheme="majorBidi" w:cstheme="majorBidi"/>
        </w:rPr>
        <w:t xml:space="preserve">I have explained. </w:t>
      </w:r>
      <w:r w:rsidR="009B5254" w:rsidRPr="009B5254">
        <w:rPr>
          <w:rFonts w:asciiTheme="majorBidi" w:hAnsiTheme="majorBidi" w:cstheme="majorBidi"/>
          <w:cs/>
        </w:rPr>
        <w:t>‎</w:t>
      </w:r>
    </w:p>
    <w:p w:rsidR="009B5254" w:rsidRDefault="009B5254" w:rsidP="0004542E">
      <w:pPr>
        <w:keepNext/>
        <w:widowControl w:val="0"/>
        <w:spacing w:after="0" w:line="240" w:lineRule="auto"/>
        <w:jc w:val="both"/>
        <w:rPr>
          <w:rFonts w:asciiTheme="majorBidi" w:hAnsiTheme="majorBidi" w:cstheme="majorBidi"/>
          <w:rtl/>
          <w:cs/>
        </w:rPr>
      </w:pPr>
      <w:r w:rsidRPr="009B5254">
        <w:rPr>
          <w:rFonts w:asciiTheme="majorBidi" w:hAnsiTheme="majorBidi" w:cstheme="majorBidi" w:hint="cs"/>
          <w:cs/>
        </w:rPr>
        <w:t>‎</w:t>
      </w:r>
    </w:p>
    <w:p w:rsidR="009B5254" w:rsidRPr="009B5254" w:rsidRDefault="009B5254" w:rsidP="0004542E">
      <w:pPr>
        <w:keepNext/>
        <w:widowControl w:val="0"/>
        <w:spacing w:after="0" w:line="240" w:lineRule="auto"/>
        <w:jc w:val="both"/>
        <w:rPr>
          <w:rFonts w:asciiTheme="majorBidi" w:hAnsiTheme="majorBidi" w:cstheme="majorBidi"/>
        </w:rPr>
      </w:pPr>
      <w:r w:rsidRPr="001E555E">
        <w:rPr>
          <w:rFonts w:asciiTheme="majorBidi" w:hAnsiTheme="majorBidi" w:cstheme="majorBidi"/>
          <w:b/>
          <w:bCs/>
        </w:rPr>
        <w:t xml:space="preserve">3. AND ABRAM FELL ON HIS FACE. </w:t>
      </w:r>
      <w:r w:rsidRPr="009B5254">
        <w:rPr>
          <w:rFonts w:asciiTheme="majorBidi" w:hAnsiTheme="majorBidi" w:cstheme="majorBidi"/>
        </w:rPr>
        <w:t xml:space="preserve">The purpose of this expression was to direct his mind towards the prophecy. When the prophecy </w:t>
      </w:r>
      <w:r w:rsidRPr="009B5254">
        <w:rPr>
          <w:rFonts w:asciiTheme="majorBidi" w:hAnsiTheme="majorBidi" w:cstheme="majorBidi"/>
          <w:cs/>
        </w:rPr>
        <w:t>‎</w:t>
      </w:r>
      <w:r w:rsidRPr="009B5254">
        <w:rPr>
          <w:rFonts w:asciiTheme="majorBidi" w:hAnsiTheme="majorBidi" w:cstheme="majorBidi"/>
        </w:rPr>
        <w:t xml:space="preserve">concerning the commandment of circumcision was completed, Abraham rose and stood. When the word from heaven came to him a second </w:t>
      </w:r>
      <w:r w:rsidRPr="009B5254">
        <w:rPr>
          <w:rFonts w:asciiTheme="majorBidi" w:hAnsiTheme="majorBidi" w:cstheme="majorBidi" w:hint="cs"/>
          <w:cs/>
        </w:rPr>
        <w:t>‎</w:t>
      </w:r>
      <w:r w:rsidRPr="009B5254">
        <w:rPr>
          <w:rFonts w:asciiTheme="majorBidi" w:hAnsiTheme="majorBidi" w:cstheme="majorBidi"/>
        </w:rPr>
        <w:t>time</w:t>
      </w:r>
      <w:r w:rsidR="001E555E">
        <w:rPr>
          <w:rFonts w:asciiTheme="majorBidi" w:hAnsiTheme="majorBidi" w:cstheme="majorBidi"/>
        </w:rPr>
        <w:t xml:space="preserve">, saying to him, </w:t>
      </w:r>
      <w:r w:rsidR="001E555E" w:rsidRPr="001E555E">
        <w:rPr>
          <w:rFonts w:asciiTheme="majorBidi" w:hAnsiTheme="majorBidi" w:cstheme="majorBidi"/>
          <w:i/>
          <w:iCs/>
        </w:rPr>
        <w:t xml:space="preserve">As for Sarai </w:t>
      </w:r>
      <w:r w:rsidRPr="001E555E">
        <w:rPr>
          <w:rFonts w:asciiTheme="majorBidi" w:hAnsiTheme="majorBidi" w:cstheme="majorBidi"/>
          <w:i/>
          <w:iCs/>
        </w:rPr>
        <w:t>y</w:t>
      </w:r>
      <w:r w:rsidR="001E555E" w:rsidRPr="001E555E">
        <w:rPr>
          <w:rFonts w:asciiTheme="majorBidi" w:hAnsiTheme="majorBidi" w:cstheme="majorBidi"/>
          <w:i/>
          <w:iCs/>
        </w:rPr>
        <w:t>our wi</w:t>
      </w:r>
      <w:r w:rsidRPr="001E555E">
        <w:rPr>
          <w:rFonts w:asciiTheme="majorBidi" w:hAnsiTheme="majorBidi" w:cstheme="majorBidi"/>
          <w:i/>
          <w:iCs/>
        </w:rPr>
        <w:t>fe, etc.</w:t>
      </w:r>
      <w:r w:rsidR="001E555E">
        <w:rPr>
          <w:rFonts w:asciiTheme="majorBidi" w:hAnsiTheme="majorBidi" w:cstheme="majorBidi"/>
        </w:rPr>
        <w:t>,</w:t>
      </w:r>
      <w:r w:rsidR="001E555E">
        <w:rPr>
          <w:rStyle w:val="FootnoteReference"/>
          <w:rFonts w:asciiTheme="majorBidi" w:hAnsiTheme="majorBidi" w:cstheme="majorBidi"/>
        </w:rPr>
        <w:footnoteReference w:id="33"/>
      </w:r>
      <w:r w:rsidRPr="009B5254">
        <w:rPr>
          <w:rFonts w:asciiTheme="majorBidi" w:hAnsiTheme="majorBidi" w:cstheme="majorBidi"/>
        </w:rPr>
        <w:t xml:space="preserve"> he once again fell on his face to direct his mind towards the prophecy, and he also prayed </w:t>
      </w:r>
      <w:r w:rsidRPr="009B5254">
        <w:rPr>
          <w:rFonts w:asciiTheme="majorBidi" w:hAnsiTheme="majorBidi" w:cstheme="majorBidi"/>
          <w:cs/>
        </w:rPr>
        <w:t>‎</w:t>
      </w:r>
      <w:r w:rsidR="001E555E">
        <w:rPr>
          <w:rFonts w:asciiTheme="majorBidi" w:hAnsiTheme="majorBidi" w:cstheme="majorBidi"/>
        </w:rPr>
        <w:t>concerning Ishmael,</w:t>
      </w:r>
      <w:r w:rsidR="001E555E">
        <w:rPr>
          <w:rStyle w:val="FootnoteReference"/>
          <w:rFonts w:asciiTheme="majorBidi" w:hAnsiTheme="majorBidi" w:cstheme="majorBidi"/>
        </w:rPr>
        <w:footnoteReference w:id="34"/>
      </w:r>
      <w:r w:rsidRPr="009B5254">
        <w:rPr>
          <w:rFonts w:asciiTheme="majorBidi" w:hAnsiTheme="majorBidi" w:cstheme="majorBidi"/>
        </w:rPr>
        <w:t xml:space="preserve"> in line with the verses: </w:t>
      </w:r>
      <w:r w:rsidRPr="001E555E">
        <w:rPr>
          <w:rFonts w:asciiTheme="majorBidi" w:hAnsiTheme="majorBidi" w:cstheme="majorBidi"/>
          <w:i/>
          <w:iCs/>
        </w:rPr>
        <w:t>And they fe</w:t>
      </w:r>
      <w:r w:rsidR="001E555E" w:rsidRPr="001E555E">
        <w:rPr>
          <w:rFonts w:asciiTheme="majorBidi" w:hAnsiTheme="majorBidi" w:cstheme="majorBidi"/>
          <w:i/>
          <w:iCs/>
        </w:rPr>
        <w:t>ll upon their faces, and said, O</w:t>
      </w:r>
      <w:r w:rsidRPr="001E555E">
        <w:rPr>
          <w:rFonts w:asciiTheme="majorBidi" w:hAnsiTheme="majorBidi" w:cstheme="majorBidi"/>
          <w:i/>
          <w:iCs/>
        </w:rPr>
        <w:t xml:space="preserve"> G-d, the G-d of the spirits, etc.</w:t>
      </w:r>
      <w:r w:rsidR="001E555E">
        <w:rPr>
          <w:rFonts w:asciiTheme="majorBidi" w:hAnsiTheme="majorBidi" w:cstheme="majorBidi"/>
        </w:rPr>
        <w:t>;</w:t>
      </w:r>
      <w:r w:rsidR="001E555E">
        <w:rPr>
          <w:rStyle w:val="FootnoteReference"/>
          <w:rFonts w:asciiTheme="majorBidi" w:hAnsiTheme="majorBidi" w:cstheme="majorBidi"/>
        </w:rPr>
        <w:footnoteReference w:id="35"/>
      </w:r>
      <w:r w:rsidRPr="009B5254">
        <w:rPr>
          <w:rFonts w:asciiTheme="majorBidi" w:hAnsiTheme="majorBidi" w:cstheme="majorBidi"/>
        </w:rPr>
        <w:t xml:space="preserve"> </w:t>
      </w:r>
      <w:r w:rsidRPr="001E555E">
        <w:rPr>
          <w:rFonts w:asciiTheme="majorBidi" w:hAnsiTheme="majorBidi" w:cstheme="majorBidi"/>
          <w:i/>
          <w:iCs/>
        </w:rPr>
        <w:t xml:space="preserve">That I may </w:t>
      </w:r>
      <w:r w:rsidRPr="001E555E">
        <w:rPr>
          <w:rFonts w:asciiTheme="majorBidi" w:hAnsiTheme="majorBidi" w:cstheme="majorBidi"/>
          <w:i/>
          <w:iCs/>
          <w:cs/>
        </w:rPr>
        <w:t>‎</w:t>
      </w:r>
      <w:r w:rsidRPr="001E555E">
        <w:rPr>
          <w:rFonts w:asciiTheme="majorBidi" w:hAnsiTheme="majorBidi" w:cstheme="majorBidi"/>
          <w:i/>
          <w:iCs/>
        </w:rPr>
        <w:t xml:space="preserve">consume them in </w:t>
      </w:r>
      <w:r w:rsidRPr="001E555E">
        <w:rPr>
          <w:rFonts w:asciiTheme="majorBidi" w:hAnsiTheme="majorBidi" w:cstheme="majorBidi"/>
          <w:i/>
          <w:iCs/>
        </w:rPr>
        <w:lastRenderedPageBreak/>
        <w:t>a moment. And they fell upon their faces.</w:t>
      </w:r>
      <w:r w:rsidR="001E555E">
        <w:rPr>
          <w:rStyle w:val="FootnoteReference"/>
          <w:rFonts w:asciiTheme="majorBidi" w:hAnsiTheme="majorBidi" w:cstheme="majorBidi"/>
          <w:i/>
          <w:iCs/>
        </w:rPr>
        <w:footnoteReference w:id="36"/>
      </w:r>
      <w:r w:rsidRPr="009B5254">
        <w:rPr>
          <w:rFonts w:asciiTheme="majorBidi" w:hAnsiTheme="majorBidi" w:cstheme="majorBidi"/>
        </w:rPr>
        <w:t xml:space="preserve"> </w:t>
      </w:r>
      <w:r w:rsidRPr="009B5254">
        <w:rPr>
          <w:rFonts w:asciiTheme="majorBidi" w:hAnsiTheme="majorBidi" w:cstheme="majorBidi"/>
          <w:cs/>
        </w:rPr>
        <w:t>‎</w:t>
      </w:r>
    </w:p>
    <w:p w:rsidR="009B5254" w:rsidRDefault="009B5254" w:rsidP="0004542E">
      <w:pPr>
        <w:keepNext/>
        <w:widowControl w:val="0"/>
        <w:spacing w:after="0" w:line="240" w:lineRule="auto"/>
        <w:jc w:val="both"/>
        <w:rPr>
          <w:rFonts w:asciiTheme="majorBidi" w:hAnsiTheme="majorBidi" w:cstheme="majorBidi"/>
          <w:rtl/>
          <w:cs/>
        </w:rPr>
      </w:pPr>
      <w:r w:rsidRPr="009B5254">
        <w:rPr>
          <w:rFonts w:asciiTheme="majorBidi" w:hAnsiTheme="majorBidi" w:cstheme="majorBidi" w:hint="cs"/>
          <w:cs/>
        </w:rPr>
        <w:t>‎</w:t>
      </w:r>
    </w:p>
    <w:p w:rsidR="009B5254" w:rsidRPr="009B5254" w:rsidRDefault="009B5254" w:rsidP="0004542E">
      <w:pPr>
        <w:keepNext/>
        <w:widowControl w:val="0"/>
        <w:spacing w:after="0" w:line="240" w:lineRule="auto"/>
        <w:jc w:val="both"/>
        <w:rPr>
          <w:rFonts w:asciiTheme="majorBidi" w:hAnsiTheme="majorBidi" w:cstheme="majorBidi"/>
        </w:rPr>
      </w:pPr>
      <w:r w:rsidRPr="001E555E">
        <w:rPr>
          <w:rFonts w:asciiTheme="majorBidi" w:hAnsiTheme="majorBidi" w:cstheme="majorBidi"/>
          <w:b/>
          <w:bCs/>
        </w:rPr>
        <w:t xml:space="preserve">4. </w:t>
      </w:r>
      <w:r w:rsidR="001E555E" w:rsidRPr="001E555E">
        <w:rPr>
          <w:rFonts w:asciiTheme="majorBidi" w:hAnsiTheme="majorBidi" w:cstheme="majorBidi"/>
          <w:b/>
          <w:bCs/>
        </w:rPr>
        <w:t>BEHOLD, MY COVENANT IS WITH YOU, AND YOU WILL</w:t>
      </w:r>
      <w:r w:rsidRPr="001E555E">
        <w:rPr>
          <w:rFonts w:asciiTheme="majorBidi" w:hAnsiTheme="majorBidi" w:cstheme="majorBidi"/>
          <w:b/>
          <w:bCs/>
        </w:rPr>
        <w:t xml:space="preserve"> BE THE FATHER OF A MULTITUDE OF NATIONS.</w:t>
      </w:r>
      <w:r w:rsidRPr="009B5254">
        <w:rPr>
          <w:rFonts w:asciiTheme="majorBidi" w:hAnsiTheme="majorBidi" w:cstheme="majorBidi"/>
        </w:rPr>
        <w:t xml:space="preserve"> This refers to the </w:t>
      </w:r>
      <w:r w:rsidRPr="009B5254">
        <w:rPr>
          <w:rFonts w:asciiTheme="majorBidi" w:hAnsiTheme="majorBidi" w:cstheme="majorBidi"/>
          <w:cs/>
        </w:rPr>
        <w:t>‎</w:t>
      </w:r>
      <w:r w:rsidRPr="009B5254">
        <w:rPr>
          <w:rFonts w:asciiTheme="majorBidi" w:hAnsiTheme="majorBidi" w:cstheme="majorBidi"/>
        </w:rPr>
        <w:t xml:space="preserve">covenant of the circumcision, as He will explain, "This </w:t>
      </w:r>
      <w:r w:rsidR="001E555E">
        <w:rPr>
          <w:rFonts w:asciiTheme="majorBidi" w:hAnsiTheme="majorBidi" w:cstheme="majorBidi"/>
        </w:rPr>
        <w:t>is the sign of the Covenant,</w:t>
      </w:r>
      <w:r w:rsidR="001E555E">
        <w:rPr>
          <w:rStyle w:val="FootnoteReference"/>
          <w:rFonts w:asciiTheme="majorBidi" w:hAnsiTheme="majorBidi" w:cstheme="majorBidi"/>
        </w:rPr>
        <w:footnoteReference w:id="37"/>
      </w:r>
      <w:r w:rsidRPr="009B5254">
        <w:rPr>
          <w:rFonts w:asciiTheme="majorBidi" w:hAnsiTheme="majorBidi" w:cstheme="majorBidi"/>
        </w:rPr>
        <w:t xml:space="preserve"> and after the covenant you will be the father of a </w:t>
      </w:r>
      <w:r w:rsidRPr="009B5254">
        <w:rPr>
          <w:rFonts w:asciiTheme="majorBidi" w:hAnsiTheme="majorBidi" w:cstheme="majorBidi"/>
          <w:cs/>
        </w:rPr>
        <w:t>‎</w:t>
      </w:r>
      <w:r w:rsidRPr="009B5254">
        <w:rPr>
          <w:rFonts w:asciiTheme="majorBidi" w:hAnsiTheme="majorBidi" w:cstheme="majorBidi"/>
        </w:rPr>
        <w:t xml:space="preserve">multitude of nations." </w:t>
      </w:r>
      <w:r w:rsidRPr="009B5254">
        <w:rPr>
          <w:rFonts w:asciiTheme="majorBidi" w:hAnsiTheme="majorBidi" w:cstheme="majorBidi"/>
          <w:cs/>
        </w:rPr>
        <w:t>‎</w:t>
      </w:r>
    </w:p>
    <w:p w:rsidR="001E555E" w:rsidRDefault="001E555E" w:rsidP="0004542E">
      <w:pPr>
        <w:keepNext/>
        <w:widowControl w:val="0"/>
        <w:spacing w:after="0" w:line="240" w:lineRule="auto"/>
        <w:jc w:val="both"/>
        <w:rPr>
          <w:rFonts w:asciiTheme="majorBidi" w:hAnsiTheme="majorBidi" w:cstheme="majorBidi"/>
        </w:rPr>
      </w:pPr>
    </w:p>
    <w:p w:rsidR="009B5254" w:rsidRPr="009B5254" w:rsidRDefault="009B5254" w:rsidP="0004542E">
      <w:pPr>
        <w:keepNext/>
        <w:widowControl w:val="0"/>
        <w:spacing w:after="0" w:line="240" w:lineRule="auto"/>
        <w:jc w:val="both"/>
        <w:rPr>
          <w:rFonts w:asciiTheme="majorBidi" w:hAnsiTheme="majorBidi" w:cstheme="majorBidi"/>
        </w:rPr>
      </w:pPr>
      <w:r w:rsidRPr="009B5254">
        <w:rPr>
          <w:rFonts w:asciiTheme="majorBidi" w:hAnsiTheme="majorBidi" w:cstheme="majorBidi"/>
        </w:rPr>
        <w:t xml:space="preserve">Blessed be the Lord! By Him alone are actions weighed, for He preceded and commanded Abraham to enter into His covenant to be </w:t>
      </w:r>
      <w:r w:rsidRPr="009B5254">
        <w:rPr>
          <w:rFonts w:asciiTheme="majorBidi" w:hAnsiTheme="majorBidi" w:cstheme="majorBidi"/>
          <w:cs/>
        </w:rPr>
        <w:t>‎</w:t>
      </w:r>
      <w:r w:rsidRPr="009B5254">
        <w:rPr>
          <w:rFonts w:asciiTheme="majorBidi" w:hAnsiTheme="majorBidi" w:cstheme="majorBidi"/>
        </w:rPr>
        <w:t xml:space="preserve">circumcised before Sarah became pregnant so that his seed would be holy. </w:t>
      </w:r>
      <w:r w:rsidRPr="009B5254">
        <w:rPr>
          <w:rFonts w:asciiTheme="majorBidi" w:hAnsiTheme="majorBidi" w:cstheme="majorBidi"/>
          <w:cs/>
        </w:rPr>
        <w:t>‎</w:t>
      </w:r>
    </w:p>
    <w:p w:rsidR="009B5254" w:rsidRDefault="009B5254" w:rsidP="0004542E">
      <w:pPr>
        <w:keepNext/>
        <w:widowControl w:val="0"/>
        <w:spacing w:after="0" w:line="240" w:lineRule="auto"/>
        <w:jc w:val="both"/>
        <w:rPr>
          <w:rFonts w:asciiTheme="majorBidi" w:hAnsiTheme="majorBidi" w:cstheme="majorBidi"/>
          <w:rtl/>
          <w:cs/>
        </w:rPr>
      </w:pPr>
      <w:r w:rsidRPr="009B5254">
        <w:rPr>
          <w:rFonts w:asciiTheme="majorBidi" w:hAnsiTheme="majorBidi" w:cstheme="majorBidi" w:hint="cs"/>
          <w:cs/>
        </w:rPr>
        <w:t>‎</w:t>
      </w:r>
    </w:p>
    <w:p w:rsidR="009B5254" w:rsidRPr="009B5254" w:rsidRDefault="009B5254" w:rsidP="0004542E">
      <w:pPr>
        <w:keepNext/>
        <w:widowControl w:val="0"/>
        <w:spacing w:after="0" w:line="240" w:lineRule="auto"/>
        <w:jc w:val="both"/>
        <w:rPr>
          <w:rFonts w:asciiTheme="majorBidi" w:hAnsiTheme="majorBidi" w:cstheme="majorBidi"/>
        </w:rPr>
      </w:pPr>
      <w:r w:rsidRPr="001E555E">
        <w:rPr>
          <w:rFonts w:asciiTheme="majorBidi" w:hAnsiTheme="majorBidi" w:cstheme="majorBidi"/>
          <w:b/>
          <w:bCs/>
        </w:rPr>
        <w:t>6</w:t>
      </w:r>
      <w:r w:rsidR="001E555E" w:rsidRPr="001E555E">
        <w:rPr>
          <w:rFonts w:asciiTheme="majorBidi" w:hAnsiTheme="majorBidi" w:cstheme="majorBidi"/>
          <w:b/>
          <w:bCs/>
        </w:rPr>
        <w:t>. AND I WILL MAKE NATIONS OF YOU</w:t>
      </w:r>
      <w:r w:rsidRPr="001E555E">
        <w:rPr>
          <w:rFonts w:asciiTheme="majorBidi" w:hAnsiTheme="majorBidi" w:cstheme="majorBidi"/>
          <w:b/>
          <w:bCs/>
        </w:rPr>
        <w:t>.</w:t>
      </w:r>
      <w:r w:rsidRPr="009B5254">
        <w:rPr>
          <w:rFonts w:asciiTheme="majorBidi" w:hAnsiTheme="majorBidi" w:cstheme="majorBidi"/>
        </w:rPr>
        <w:t xml:space="preserve"> The language of Rashi: "Israel and Edom are referred to here, for Ishmael was already born to </w:t>
      </w:r>
      <w:r w:rsidRPr="009B5254">
        <w:rPr>
          <w:rFonts w:asciiTheme="majorBidi" w:hAnsiTheme="majorBidi" w:cstheme="majorBidi"/>
          <w:cs/>
        </w:rPr>
        <w:t>‎</w:t>
      </w:r>
      <w:r w:rsidRPr="009B5254">
        <w:rPr>
          <w:rFonts w:asciiTheme="majorBidi" w:hAnsiTheme="majorBidi" w:cstheme="majorBidi"/>
        </w:rPr>
        <w:t xml:space="preserve">him, and He could not therefore have been making any announcement concerning him." </w:t>
      </w:r>
      <w:r w:rsidRPr="009B5254">
        <w:rPr>
          <w:rFonts w:asciiTheme="majorBidi" w:hAnsiTheme="majorBidi" w:cstheme="majorBidi"/>
          <w:cs/>
        </w:rPr>
        <w:t>‎</w:t>
      </w:r>
    </w:p>
    <w:p w:rsidR="001E555E" w:rsidRDefault="001E555E" w:rsidP="0004542E">
      <w:pPr>
        <w:keepNext/>
        <w:widowControl w:val="0"/>
        <w:spacing w:after="0" w:line="240" w:lineRule="auto"/>
        <w:jc w:val="both"/>
        <w:rPr>
          <w:rFonts w:asciiTheme="majorBidi" w:hAnsiTheme="majorBidi" w:cstheme="majorBidi"/>
        </w:rPr>
      </w:pPr>
    </w:p>
    <w:p w:rsidR="001E555E" w:rsidRPr="001E555E" w:rsidRDefault="009B5254" w:rsidP="0004542E">
      <w:pPr>
        <w:keepNext/>
        <w:widowControl w:val="0"/>
        <w:spacing w:after="0" w:line="240" w:lineRule="auto"/>
        <w:jc w:val="both"/>
        <w:rPr>
          <w:rFonts w:asciiTheme="majorBidi" w:hAnsiTheme="majorBidi" w:cstheme="majorBidi"/>
        </w:rPr>
      </w:pPr>
      <w:r w:rsidRPr="009B5254">
        <w:rPr>
          <w:rFonts w:asciiTheme="majorBidi" w:hAnsiTheme="majorBidi" w:cstheme="majorBidi"/>
        </w:rPr>
        <w:t xml:space="preserve">But in my opinion it is not correct that He should inform him of Esau at the time of the covenant of circumcision since Esau does not </w:t>
      </w:r>
      <w:r w:rsidRPr="009B5254">
        <w:rPr>
          <w:rFonts w:asciiTheme="majorBidi" w:hAnsiTheme="majorBidi" w:cstheme="majorBidi"/>
          <w:cs/>
        </w:rPr>
        <w:t>‎</w:t>
      </w:r>
      <w:r w:rsidR="001E555E" w:rsidRPr="001E555E">
        <w:t xml:space="preserve"> </w:t>
      </w:r>
      <w:r w:rsidR="001E555E" w:rsidRPr="001E555E">
        <w:rPr>
          <w:rFonts w:asciiTheme="majorBidi" w:hAnsiTheme="majorBidi" w:cstheme="majorBidi"/>
        </w:rPr>
        <w:t>observe circumcision and has not been commanded thereon, as the Sages expo</w:t>
      </w:r>
      <w:r w:rsidR="001E555E">
        <w:rPr>
          <w:rFonts w:asciiTheme="majorBidi" w:hAnsiTheme="majorBidi" w:cstheme="majorBidi"/>
        </w:rPr>
        <w:t>unded in Tractate Sanhedrin:</w:t>
      </w:r>
      <w:r w:rsidR="001E555E">
        <w:rPr>
          <w:rStyle w:val="FootnoteReference"/>
          <w:rFonts w:asciiTheme="majorBidi" w:hAnsiTheme="majorBidi" w:cstheme="majorBidi"/>
        </w:rPr>
        <w:footnoteReference w:id="38"/>
      </w:r>
      <w:r w:rsidR="001E555E">
        <w:rPr>
          <w:rFonts w:asciiTheme="majorBidi" w:hAnsiTheme="majorBidi" w:cstheme="majorBidi"/>
        </w:rPr>
        <w:t xml:space="preserve"> "</w:t>
      </w:r>
      <w:r w:rsidR="001E555E" w:rsidRPr="001E555E">
        <w:rPr>
          <w:rFonts w:asciiTheme="majorBidi" w:hAnsiTheme="majorBidi" w:cstheme="majorBidi"/>
          <w:i/>
          <w:iCs/>
        </w:rPr>
        <w:t xml:space="preserve">For in Isaac will seed be </w:t>
      </w:r>
      <w:r w:rsidR="001E555E" w:rsidRPr="001E555E">
        <w:rPr>
          <w:rFonts w:asciiTheme="majorBidi" w:hAnsiTheme="majorBidi" w:cstheme="majorBidi"/>
          <w:i/>
          <w:iCs/>
          <w:cs/>
        </w:rPr>
        <w:t>‎</w:t>
      </w:r>
      <w:r w:rsidR="001E555E" w:rsidRPr="001E555E">
        <w:rPr>
          <w:rFonts w:asciiTheme="majorBidi" w:hAnsiTheme="majorBidi" w:cstheme="majorBidi"/>
          <w:i/>
          <w:iCs/>
        </w:rPr>
        <w:t>called to you</w:t>
      </w:r>
      <w:r w:rsidR="001E555E">
        <w:rPr>
          <w:rFonts w:asciiTheme="majorBidi" w:hAnsiTheme="majorBidi" w:cstheme="majorBidi"/>
        </w:rPr>
        <w:t>,</w:t>
      </w:r>
      <w:r w:rsidR="001E555E">
        <w:rPr>
          <w:rStyle w:val="FootnoteReference"/>
          <w:rFonts w:asciiTheme="majorBidi" w:hAnsiTheme="majorBidi" w:cstheme="majorBidi"/>
        </w:rPr>
        <w:footnoteReference w:id="39"/>
      </w:r>
      <w:r w:rsidR="001C34B4">
        <w:rPr>
          <w:rFonts w:asciiTheme="majorBidi" w:hAnsiTheme="majorBidi" w:cstheme="majorBidi"/>
        </w:rPr>
        <w:t xml:space="preserve"> but not all of Isaac."</w:t>
      </w:r>
      <w:r w:rsidR="001C34B4">
        <w:rPr>
          <w:rStyle w:val="FootnoteReference"/>
          <w:rFonts w:asciiTheme="majorBidi" w:hAnsiTheme="majorBidi" w:cstheme="majorBidi"/>
        </w:rPr>
        <w:footnoteReference w:id="40"/>
      </w:r>
      <w:r w:rsidR="001E555E" w:rsidRPr="001E555E">
        <w:rPr>
          <w:rFonts w:asciiTheme="majorBidi" w:hAnsiTheme="majorBidi" w:cstheme="majorBidi"/>
        </w:rPr>
        <w:t xml:space="preserve"> Instead, [the proper interpretation is that] Israel alone is called "nations" and "peoples," as in the </w:t>
      </w:r>
      <w:r w:rsidR="001E555E" w:rsidRPr="001E555E">
        <w:rPr>
          <w:rFonts w:asciiTheme="majorBidi" w:hAnsiTheme="majorBidi" w:cstheme="majorBidi"/>
          <w:cs/>
        </w:rPr>
        <w:t>‎</w:t>
      </w:r>
      <w:r w:rsidR="001C34B4">
        <w:rPr>
          <w:rFonts w:asciiTheme="majorBidi" w:hAnsiTheme="majorBidi" w:cstheme="majorBidi"/>
        </w:rPr>
        <w:t xml:space="preserve">verses: </w:t>
      </w:r>
      <w:r w:rsidR="001C34B4" w:rsidRPr="001C34B4">
        <w:rPr>
          <w:rFonts w:asciiTheme="majorBidi" w:hAnsiTheme="majorBidi" w:cstheme="majorBidi"/>
          <w:i/>
          <w:iCs/>
        </w:rPr>
        <w:t>Yea, He loves the peoples</w:t>
      </w:r>
      <w:r w:rsidR="001C34B4">
        <w:rPr>
          <w:rFonts w:asciiTheme="majorBidi" w:hAnsiTheme="majorBidi" w:cstheme="majorBidi"/>
        </w:rPr>
        <w:t>;</w:t>
      </w:r>
      <w:r w:rsidR="001C34B4">
        <w:rPr>
          <w:rStyle w:val="FootnoteReference"/>
          <w:rFonts w:asciiTheme="majorBidi" w:hAnsiTheme="majorBidi" w:cstheme="majorBidi"/>
        </w:rPr>
        <w:footnoteReference w:id="41"/>
      </w:r>
      <w:r w:rsidR="001C34B4">
        <w:rPr>
          <w:rFonts w:asciiTheme="majorBidi" w:hAnsiTheme="majorBidi" w:cstheme="majorBidi"/>
        </w:rPr>
        <w:t xml:space="preserve"> </w:t>
      </w:r>
      <w:r w:rsidR="001C34B4" w:rsidRPr="001C34B4">
        <w:rPr>
          <w:rFonts w:asciiTheme="majorBidi" w:hAnsiTheme="majorBidi" w:cstheme="majorBidi"/>
          <w:i/>
          <w:iCs/>
        </w:rPr>
        <w:t>They wi</w:t>
      </w:r>
      <w:r w:rsidR="001E555E" w:rsidRPr="001C34B4">
        <w:rPr>
          <w:rFonts w:asciiTheme="majorBidi" w:hAnsiTheme="majorBidi" w:cstheme="majorBidi"/>
          <w:i/>
          <w:iCs/>
        </w:rPr>
        <w:t>ll call peoples unto the mountains</w:t>
      </w:r>
      <w:r w:rsidR="001C34B4">
        <w:rPr>
          <w:rFonts w:asciiTheme="majorBidi" w:hAnsiTheme="majorBidi" w:cstheme="majorBidi"/>
        </w:rPr>
        <w:t>;</w:t>
      </w:r>
      <w:r w:rsidR="001C34B4">
        <w:rPr>
          <w:rStyle w:val="FootnoteReference"/>
          <w:rFonts w:asciiTheme="majorBidi" w:hAnsiTheme="majorBidi" w:cstheme="majorBidi"/>
        </w:rPr>
        <w:footnoteReference w:id="42"/>
      </w:r>
      <w:r w:rsidR="001C34B4">
        <w:rPr>
          <w:rFonts w:asciiTheme="majorBidi" w:hAnsiTheme="majorBidi" w:cstheme="majorBidi"/>
        </w:rPr>
        <w:t xml:space="preserve"> </w:t>
      </w:r>
      <w:r w:rsidR="001C34B4" w:rsidRPr="001C34B4">
        <w:rPr>
          <w:rFonts w:asciiTheme="majorBidi" w:hAnsiTheme="majorBidi" w:cstheme="majorBidi"/>
          <w:i/>
          <w:iCs/>
        </w:rPr>
        <w:t>After you</w:t>
      </w:r>
      <w:r w:rsidR="001E555E" w:rsidRPr="001C34B4">
        <w:rPr>
          <w:rFonts w:asciiTheme="majorBidi" w:hAnsiTheme="majorBidi" w:cstheme="majorBidi"/>
          <w:i/>
          <w:iCs/>
        </w:rPr>
        <w:t>, Benjamin, among the peoples</w:t>
      </w:r>
      <w:r w:rsidR="001C34B4">
        <w:rPr>
          <w:rFonts w:asciiTheme="majorBidi" w:hAnsiTheme="majorBidi" w:cstheme="majorBidi"/>
        </w:rPr>
        <w:t>.</w:t>
      </w:r>
      <w:r w:rsidR="001C34B4">
        <w:rPr>
          <w:rStyle w:val="FootnoteReference"/>
          <w:rFonts w:asciiTheme="majorBidi" w:hAnsiTheme="majorBidi" w:cstheme="majorBidi"/>
        </w:rPr>
        <w:footnoteReference w:id="43"/>
      </w:r>
      <w:r w:rsidR="001E555E" w:rsidRPr="001E555E">
        <w:rPr>
          <w:rFonts w:asciiTheme="majorBidi" w:hAnsiTheme="majorBidi" w:cstheme="majorBidi"/>
        </w:rPr>
        <w:t xml:space="preserve"> Even </w:t>
      </w:r>
      <w:r w:rsidR="001E555E" w:rsidRPr="001E555E">
        <w:rPr>
          <w:rFonts w:asciiTheme="majorBidi" w:hAnsiTheme="majorBidi" w:cstheme="majorBidi"/>
          <w:cs/>
        </w:rPr>
        <w:t>‎</w:t>
      </w:r>
      <w:r w:rsidR="001E555E" w:rsidRPr="001E555E">
        <w:rPr>
          <w:rFonts w:asciiTheme="majorBidi" w:hAnsiTheme="majorBidi" w:cstheme="majorBidi"/>
        </w:rPr>
        <w:t xml:space="preserve">after the birth of all the tribes, He said: </w:t>
      </w:r>
      <w:r w:rsidR="001E555E" w:rsidRPr="001C34B4">
        <w:rPr>
          <w:rFonts w:asciiTheme="majorBidi" w:hAnsiTheme="majorBidi" w:cstheme="majorBidi"/>
          <w:i/>
          <w:iCs/>
        </w:rPr>
        <w:t>A nation and a company of nat</w:t>
      </w:r>
      <w:r w:rsidR="001C34B4" w:rsidRPr="001C34B4">
        <w:rPr>
          <w:rFonts w:asciiTheme="majorBidi" w:hAnsiTheme="majorBidi" w:cstheme="majorBidi"/>
          <w:i/>
          <w:iCs/>
        </w:rPr>
        <w:t>ions will be of you</w:t>
      </w:r>
      <w:r w:rsidR="001C34B4">
        <w:rPr>
          <w:rFonts w:asciiTheme="majorBidi" w:hAnsiTheme="majorBidi" w:cstheme="majorBidi"/>
        </w:rPr>
        <w:t>;</w:t>
      </w:r>
      <w:r w:rsidR="001C34B4">
        <w:rPr>
          <w:rStyle w:val="FootnoteReference"/>
          <w:rFonts w:asciiTheme="majorBidi" w:hAnsiTheme="majorBidi" w:cstheme="majorBidi"/>
        </w:rPr>
        <w:footnoteReference w:id="44"/>
      </w:r>
      <w:r w:rsidR="001E555E" w:rsidRPr="001E555E">
        <w:rPr>
          <w:rFonts w:asciiTheme="majorBidi" w:hAnsiTheme="majorBidi" w:cstheme="majorBidi"/>
        </w:rPr>
        <w:t xml:space="preserve"> </w:t>
      </w:r>
      <w:r w:rsidR="001E555E" w:rsidRPr="001C34B4">
        <w:rPr>
          <w:rFonts w:asciiTheme="majorBidi" w:hAnsiTheme="majorBidi" w:cstheme="majorBidi"/>
          <w:i/>
          <w:iCs/>
        </w:rPr>
        <w:t>And I will make of thee a company of peoples</w:t>
      </w:r>
      <w:r w:rsidR="001C34B4">
        <w:rPr>
          <w:rFonts w:asciiTheme="majorBidi" w:hAnsiTheme="majorBidi" w:cstheme="majorBidi"/>
        </w:rPr>
        <w:t>.</w:t>
      </w:r>
      <w:r w:rsidR="001C34B4">
        <w:rPr>
          <w:rStyle w:val="FootnoteReference"/>
          <w:rFonts w:asciiTheme="majorBidi" w:hAnsiTheme="majorBidi" w:cstheme="majorBidi"/>
        </w:rPr>
        <w:footnoteReference w:id="45"/>
      </w:r>
      <w:r w:rsidR="001E555E" w:rsidRPr="001E555E">
        <w:rPr>
          <w:rFonts w:asciiTheme="majorBidi" w:hAnsiTheme="majorBidi" w:cstheme="majorBidi"/>
        </w:rPr>
        <w:t xml:space="preserve"> </w:t>
      </w:r>
      <w:r w:rsidR="001E555E" w:rsidRPr="001E555E">
        <w:rPr>
          <w:rFonts w:asciiTheme="majorBidi" w:hAnsiTheme="majorBidi" w:cstheme="majorBidi"/>
          <w:cs/>
        </w:rPr>
        <w:t>‎</w:t>
      </w:r>
    </w:p>
    <w:p w:rsidR="001C34B4" w:rsidRDefault="001E555E" w:rsidP="0004542E">
      <w:pPr>
        <w:keepNext/>
        <w:widowControl w:val="0"/>
        <w:spacing w:after="0" w:line="240" w:lineRule="auto"/>
        <w:jc w:val="both"/>
        <w:rPr>
          <w:rFonts w:asciiTheme="majorBidi" w:hAnsiTheme="majorBidi" w:cstheme="majorBidi"/>
          <w:rtl/>
          <w:cs/>
        </w:rPr>
      </w:pPr>
      <w:r w:rsidRPr="001E555E">
        <w:rPr>
          <w:rFonts w:asciiTheme="majorBidi" w:hAnsiTheme="majorBidi" w:cstheme="majorBidi" w:hint="cs"/>
          <w:cs/>
        </w:rPr>
        <w:t>‎</w:t>
      </w:r>
    </w:p>
    <w:p w:rsidR="001E555E" w:rsidRPr="001E555E" w:rsidRDefault="001C34B4" w:rsidP="0004542E">
      <w:pPr>
        <w:keepNext/>
        <w:widowControl w:val="0"/>
        <w:spacing w:after="0" w:line="240" w:lineRule="auto"/>
        <w:jc w:val="both"/>
        <w:rPr>
          <w:rFonts w:asciiTheme="majorBidi" w:hAnsiTheme="majorBidi" w:cstheme="majorBidi"/>
        </w:rPr>
      </w:pPr>
      <w:r w:rsidRPr="001C34B4">
        <w:rPr>
          <w:rFonts w:asciiTheme="majorBidi" w:hAnsiTheme="majorBidi" w:cstheme="majorBidi"/>
          <w:b/>
          <w:bCs/>
        </w:rPr>
        <w:t>9. 'VE'ATAH' (AND AS FOR YOU), YOU WILL</w:t>
      </w:r>
      <w:r w:rsidR="001E555E" w:rsidRPr="001C34B4">
        <w:rPr>
          <w:rFonts w:asciiTheme="majorBidi" w:hAnsiTheme="majorBidi" w:cstheme="majorBidi"/>
          <w:b/>
          <w:bCs/>
        </w:rPr>
        <w:t xml:space="preserve"> KEEP MY COVENANT.</w:t>
      </w:r>
      <w:r>
        <w:rPr>
          <w:rFonts w:asciiTheme="majorBidi" w:hAnsiTheme="majorBidi" w:cstheme="majorBidi"/>
        </w:rPr>
        <w:t xml:space="preserve"> Rashi commented, "The </w:t>
      </w:r>
      <w:r w:rsidRPr="001C34B4">
        <w:rPr>
          <w:rFonts w:asciiTheme="majorBidi" w:hAnsiTheme="majorBidi" w:cstheme="majorBidi"/>
          <w:b/>
          <w:bCs/>
          <w:i/>
          <w:iCs/>
        </w:rPr>
        <w:t>vav</w:t>
      </w:r>
      <w:r>
        <w:rPr>
          <w:rFonts w:asciiTheme="majorBidi" w:hAnsiTheme="majorBidi" w:cstheme="majorBidi"/>
        </w:rPr>
        <w:t xml:space="preserve"> of </w:t>
      </w:r>
      <w:r w:rsidRPr="001C34B4">
        <w:rPr>
          <w:rFonts w:asciiTheme="majorBidi" w:hAnsiTheme="majorBidi" w:cstheme="majorBidi"/>
          <w:b/>
          <w:bCs/>
          <w:i/>
          <w:iCs/>
        </w:rPr>
        <w:t>ve'atah</w:t>
      </w:r>
      <w:r w:rsidR="001E555E" w:rsidRPr="001E555E">
        <w:rPr>
          <w:rFonts w:asciiTheme="majorBidi" w:hAnsiTheme="majorBidi" w:cstheme="majorBidi"/>
        </w:rPr>
        <w:t xml:space="preserve"> connects the verse with </w:t>
      </w:r>
      <w:r w:rsidR="001E555E" w:rsidRPr="001E555E">
        <w:rPr>
          <w:rFonts w:asciiTheme="majorBidi" w:hAnsiTheme="majorBidi" w:cstheme="majorBidi"/>
          <w:cs/>
        </w:rPr>
        <w:t>‎</w:t>
      </w:r>
      <w:r w:rsidR="001E555E" w:rsidRPr="001E555E">
        <w:rPr>
          <w:rFonts w:asciiTheme="majorBidi" w:hAnsiTheme="majorBidi" w:cstheme="majorBidi"/>
        </w:rPr>
        <w:t>the preceding matter [in Verse 4]: '</w:t>
      </w:r>
      <w:r w:rsidR="001E555E" w:rsidRPr="001C34B4">
        <w:rPr>
          <w:rFonts w:asciiTheme="majorBidi" w:hAnsiTheme="majorBidi" w:cstheme="majorBidi"/>
          <w:i/>
          <w:iCs/>
        </w:rPr>
        <w:t>As for Me beho</w:t>
      </w:r>
      <w:r w:rsidRPr="001C34B4">
        <w:rPr>
          <w:rFonts w:asciiTheme="majorBidi" w:hAnsiTheme="majorBidi" w:cstheme="majorBidi"/>
          <w:i/>
          <w:iCs/>
        </w:rPr>
        <w:t>ld My covenant is with you</w:t>
      </w:r>
      <w:r>
        <w:rPr>
          <w:rFonts w:asciiTheme="majorBidi" w:hAnsiTheme="majorBidi" w:cstheme="majorBidi"/>
        </w:rPr>
        <w:t>, and as for you, you will</w:t>
      </w:r>
      <w:r w:rsidR="001E555E" w:rsidRPr="001E555E">
        <w:rPr>
          <w:rFonts w:asciiTheme="majorBidi" w:hAnsiTheme="majorBidi" w:cstheme="majorBidi"/>
        </w:rPr>
        <w:t xml:space="preserve"> be careful to keep it.' And what </w:t>
      </w:r>
      <w:r w:rsidR="001E555E" w:rsidRPr="001E555E">
        <w:rPr>
          <w:rFonts w:asciiTheme="majorBidi" w:hAnsiTheme="majorBidi" w:cstheme="majorBidi"/>
          <w:cs/>
        </w:rPr>
        <w:t>‎</w:t>
      </w:r>
      <w:r w:rsidR="001E555E" w:rsidRPr="001E555E">
        <w:rPr>
          <w:rFonts w:asciiTheme="majorBidi" w:hAnsiTheme="majorBidi" w:cstheme="majorBidi"/>
        </w:rPr>
        <w:t xml:space="preserve">constitutes this 'keeping' of it? </w:t>
      </w:r>
      <w:r w:rsidR="001E555E" w:rsidRPr="001C34B4">
        <w:rPr>
          <w:rFonts w:asciiTheme="majorBidi" w:hAnsiTheme="majorBidi" w:cstheme="majorBidi"/>
          <w:i/>
          <w:iCs/>
        </w:rPr>
        <w:t>Th</w:t>
      </w:r>
      <w:r w:rsidRPr="001C34B4">
        <w:rPr>
          <w:rFonts w:asciiTheme="majorBidi" w:hAnsiTheme="majorBidi" w:cstheme="majorBidi"/>
          <w:i/>
          <w:iCs/>
        </w:rPr>
        <w:t>is is My covenant, which you wi</w:t>
      </w:r>
      <w:r w:rsidR="001E555E" w:rsidRPr="001C34B4">
        <w:rPr>
          <w:rFonts w:asciiTheme="majorBidi" w:hAnsiTheme="majorBidi" w:cstheme="majorBidi"/>
          <w:i/>
          <w:iCs/>
        </w:rPr>
        <w:t>ll keep, between Me and you</w:t>
      </w:r>
      <w:r w:rsidR="001E555E" w:rsidRPr="001E555E">
        <w:rPr>
          <w:rFonts w:asciiTheme="majorBidi" w:hAnsiTheme="majorBidi" w:cstheme="majorBidi"/>
        </w:rPr>
        <w:t xml:space="preserve"> - this applies to those who were then alive; </w:t>
      </w:r>
      <w:r w:rsidR="001E555E" w:rsidRPr="001C34B4">
        <w:rPr>
          <w:rFonts w:asciiTheme="majorBidi" w:hAnsiTheme="majorBidi" w:cstheme="majorBidi"/>
          <w:i/>
          <w:iCs/>
        </w:rPr>
        <w:t xml:space="preserve">and </w:t>
      </w:r>
      <w:r w:rsidR="001E555E" w:rsidRPr="001C34B4">
        <w:rPr>
          <w:rFonts w:asciiTheme="majorBidi" w:hAnsiTheme="majorBidi" w:cstheme="majorBidi"/>
          <w:i/>
          <w:iCs/>
          <w:cs/>
        </w:rPr>
        <w:t>‎</w:t>
      </w:r>
      <w:r w:rsidR="001E555E" w:rsidRPr="001C34B4">
        <w:rPr>
          <w:rFonts w:asciiTheme="majorBidi" w:hAnsiTheme="majorBidi" w:cstheme="majorBidi"/>
          <w:i/>
          <w:iCs/>
        </w:rPr>
        <w:t>y</w:t>
      </w:r>
      <w:r w:rsidRPr="001C34B4">
        <w:rPr>
          <w:rFonts w:asciiTheme="majorBidi" w:hAnsiTheme="majorBidi" w:cstheme="majorBidi"/>
          <w:i/>
          <w:iCs/>
        </w:rPr>
        <w:t>our seed after you</w:t>
      </w:r>
      <w:r>
        <w:rPr>
          <w:rStyle w:val="FootnoteReference"/>
          <w:rFonts w:asciiTheme="majorBidi" w:hAnsiTheme="majorBidi" w:cstheme="majorBidi"/>
          <w:i/>
          <w:iCs/>
        </w:rPr>
        <w:footnoteReference w:id="46"/>
      </w:r>
      <w:r w:rsidR="001E555E" w:rsidRPr="001E555E">
        <w:rPr>
          <w:rFonts w:asciiTheme="majorBidi" w:hAnsiTheme="majorBidi" w:cstheme="majorBidi"/>
        </w:rPr>
        <w:t xml:space="preserve"> - this applies to those who are yet to be born." The Rabbi is correct in his interpretation of the plain meaning of the verse. </w:t>
      </w:r>
      <w:r w:rsidR="001E555E" w:rsidRPr="001E555E">
        <w:rPr>
          <w:rFonts w:asciiTheme="majorBidi" w:hAnsiTheme="majorBidi" w:cstheme="majorBidi"/>
          <w:cs/>
        </w:rPr>
        <w:t>‎</w:t>
      </w:r>
    </w:p>
    <w:p w:rsidR="001C34B4" w:rsidRDefault="001C34B4" w:rsidP="0004542E">
      <w:pPr>
        <w:keepNext/>
        <w:widowControl w:val="0"/>
        <w:spacing w:after="0" w:line="240" w:lineRule="auto"/>
        <w:jc w:val="both"/>
        <w:rPr>
          <w:rFonts w:asciiTheme="majorBidi" w:hAnsiTheme="majorBidi" w:cstheme="majorBidi"/>
        </w:rPr>
      </w:pPr>
    </w:p>
    <w:p w:rsidR="00D36712" w:rsidRDefault="001C34B4" w:rsidP="0004542E">
      <w:pPr>
        <w:keepNext/>
        <w:widowControl w:val="0"/>
        <w:spacing w:after="0" w:line="240" w:lineRule="auto"/>
        <w:jc w:val="both"/>
        <w:rPr>
          <w:rFonts w:asciiTheme="majorBidi" w:hAnsiTheme="majorBidi" w:cstheme="majorBidi"/>
        </w:rPr>
      </w:pPr>
      <w:r>
        <w:rPr>
          <w:rFonts w:asciiTheme="majorBidi" w:hAnsiTheme="majorBidi" w:cstheme="majorBidi"/>
        </w:rPr>
        <w:t>Now they</w:t>
      </w:r>
      <w:r>
        <w:rPr>
          <w:rStyle w:val="FootnoteReference"/>
          <w:rFonts w:asciiTheme="majorBidi" w:hAnsiTheme="majorBidi" w:cstheme="majorBidi"/>
        </w:rPr>
        <w:footnoteReference w:id="47"/>
      </w:r>
      <w:r w:rsidR="001E555E" w:rsidRPr="001E555E">
        <w:rPr>
          <w:rFonts w:asciiTheme="majorBidi" w:hAnsiTheme="majorBidi" w:cstheme="majorBidi"/>
        </w:rPr>
        <w:t xml:space="preserve"> have said concerning the reason commandment of circumcision that He has thereby </w:t>
      </w:r>
      <w:r w:rsidR="001E555E" w:rsidRPr="001E555E">
        <w:rPr>
          <w:rFonts w:asciiTheme="majorBidi" w:hAnsiTheme="majorBidi" w:cstheme="majorBidi"/>
          <w:cs/>
        </w:rPr>
        <w:t>‎</w:t>
      </w:r>
      <w:r w:rsidR="001E555E" w:rsidRPr="001E555E">
        <w:rPr>
          <w:rFonts w:asciiTheme="majorBidi" w:hAnsiTheme="majorBidi" w:cstheme="majorBidi"/>
        </w:rPr>
        <w:t xml:space="preserve">placed a reminder in the organ of lust, which is the source of much trouble and sin, in order that it should not be used excepting where it is </w:t>
      </w:r>
      <w:r w:rsidR="001E555E" w:rsidRPr="001E555E">
        <w:rPr>
          <w:rFonts w:asciiTheme="majorBidi" w:hAnsiTheme="majorBidi" w:cstheme="majorBidi"/>
          <w:cs/>
        </w:rPr>
        <w:t>‎</w:t>
      </w:r>
      <w:r w:rsidR="00D36712">
        <w:rPr>
          <w:rFonts w:asciiTheme="majorBidi" w:hAnsiTheme="majorBidi" w:cstheme="majorBidi"/>
        </w:rPr>
        <w:t>mandated</w:t>
      </w:r>
      <w:r w:rsidR="001E555E" w:rsidRPr="001E555E">
        <w:rPr>
          <w:rFonts w:asciiTheme="majorBidi" w:hAnsiTheme="majorBidi" w:cstheme="majorBidi"/>
        </w:rPr>
        <w:t xml:space="preserve"> and permissible.</w:t>
      </w:r>
    </w:p>
    <w:p w:rsidR="001E555E" w:rsidRPr="001E555E" w:rsidRDefault="001E555E" w:rsidP="0004542E">
      <w:pPr>
        <w:keepNext/>
        <w:widowControl w:val="0"/>
        <w:spacing w:after="0" w:line="240" w:lineRule="auto"/>
        <w:jc w:val="both"/>
        <w:rPr>
          <w:rFonts w:asciiTheme="majorBidi" w:hAnsiTheme="majorBidi" w:cstheme="majorBidi"/>
        </w:rPr>
      </w:pPr>
      <w:r w:rsidRPr="001E555E">
        <w:rPr>
          <w:rFonts w:asciiTheme="majorBidi" w:hAnsiTheme="majorBidi" w:cstheme="majorBidi"/>
        </w:rPr>
        <w:t xml:space="preserve"> </w:t>
      </w:r>
      <w:r w:rsidRPr="001E555E">
        <w:rPr>
          <w:rFonts w:asciiTheme="majorBidi" w:hAnsiTheme="majorBidi" w:cstheme="majorBidi"/>
          <w:cs/>
        </w:rPr>
        <w:t>‎</w:t>
      </w:r>
    </w:p>
    <w:p w:rsidR="00D36712" w:rsidRPr="00D36712" w:rsidRDefault="00D36712" w:rsidP="0004542E">
      <w:pPr>
        <w:keepNext/>
        <w:widowControl w:val="0"/>
        <w:spacing w:after="0" w:line="240" w:lineRule="auto"/>
        <w:jc w:val="both"/>
        <w:rPr>
          <w:rFonts w:asciiTheme="majorBidi" w:hAnsiTheme="majorBidi" w:cstheme="majorBidi"/>
        </w:rPr>
      </w:pPr>
      <w:r>
        <w:rPr>
          <w:rFonts w:asciiTheme="majorBidi" w:hAnsiTheme="majorBidi" w:cstheme="majorBidi"/>
        </w:rPr>
        <w:t>By way of truth,</w:t>
      </w:r>
      <w:r>
        <w:rPr>
          <w:rStyle w:val="FootnoteReference"/>
          <w:rFonts w:asciiTheme="majorBidi" w:hAnsiTheme="majorBidi" w:cstheme="majorBidi"/>
        </w:rPr>
        <w:footnoteReference w:id="48"/>
      </w:r>
      <w:r w:rsidR="001E555E" w:rsidRPr="001E555E">
        <w:rPr>
          <w:rFonts w:asciiTheme="majorBidi" w:hAnsiTheme="majorBidi" w:cstheme="majorBidi"/>
        </w:rPr>
        <w:t xml:space="preserve"> the meaning of the verse, </w:t>
      </w:r>
      <w:r w:rsidRPr="00D36712">
        <w:rPr>
          <w:rFonts w:asciiTheme="majorBidi" w:hAnsiTheme="majorBidi" w:cstheme="majorBidi"/>
          <w:i/>
          <w:iCs/>
        </w:rPr>
        <w:t>Behold, My covenant is with you</w:t>
      </w:r>
      <w:r>
        <w:rPr>
          <w:rFonts w:asciiTheme="majorBidi" w:hAnsiTheme="majorBidi" w:cstheme="majorBidi"/>
        </w:rPr>
        <w:t>,</w:t>
      </w:r>
      <w:r>
        <w:rPr>
          <w:rStyle w:val="FootnoteReference"/>
          <w:rFonts w:asciiTheme="majorBidi" w:hAnsiTheme="majorBidi" w:cstheme="majorBidi"/>
        </w:rPr>
        <w:footnoteReference w:id="49"/>
      </w:r>
      <w:r w:rsidR="001E555E" w:rsidRPr="001E555E">
        <w:rPr>
          <w:rFonts w:asciiTheme="majorBidi" w:hAnsiTheme="majorBidi" w:cstheme="majorBidi"/>
        </w:rPr>
        <w:t xml:space="preserve"> is similar in meaning to th</w:t>
      </w:r>
      <w:r>
        <w:rPr>
          <w:rFonts w:asciiTheme="majorBidi" w:hAnsiTheme="majorBidi" w:cstheme="majorBidi"/>
        </w:rPr>
        <w:t xml:space="preserve">e verses: </w:t>
      </w:r>
      <w:r w:rsidRPr="00D36712">
        <w:rPr>
          <w:rFonts w:asciiTheme="majorBidi" w:hAnsiTheme="majorBidi" w:cstheme="majorBidi"/>
          <w:i/>
          <w:iCs/>
        </w:rPr>
        <w:t>Behold, I am with you</w:t>
      </w:r>
      <w:r w:rsidR="001E555E" w:rsidRPr="001E555E">
        <w:rPr>
          <w:rFonts w:asciiTheme="majorBidi" w:hAnsiTheme="majorBidi" w:cstheme="majorBidi"/>
        </w:rPr>
        <w:t xml:space="preserve">; </w:t>
      </w:r>
      <w:r>
        <w:rPr>
          <w:rFonts w:asciiTheme="majorBidi" w:hAnsiTheme="majorBidi" w:cstheme="majorBidi"/>
          <w:cs/>
        </w:rPr>
        <w:t>‎</w:t>
      </w:r>
      <w:r>
        <w:rPr>
          <w:rStyle w:val="FootnoteReference"/>
          <w:rFonts w:asciiTheme="majorBidi" w:hAnsiTheme="majorBidi" w:cstheme="majorBidi"/>
          <w:cs/>
        </w:rPr>
        <w:footnoteReference w:id="50"/>
      </w:r>
      <w:r w:rsidR="001E555E" w:rsidRPr="001E555E">
        <w:rPr>
          <w:rFonts w:asciiTheme="majorBidi" w:hAnsiTheme="majorBidi" w:cstheme="majorBidi"/>
        </w:rPr>
        <w:t xml:space="preserve"> And He said</w:t>
      </w:r>
      <w:r>
        <w:rPr>
          <w:rFonts w:asciiTheme="majorBidi" w:hAnsiTheme="majorBidi" w:cstheme="majorBidi"/>
        </w:rPr>
        <w:t xml:space="preserve">, </w:t>
      </w:r>
      <w:r w:rsidRPr="00D36712">
        <w:rPr>
          <w:rFonts w:asciiTheme="majorBidi" w:hAnsiTheme="majorBidi" w:cstheme="majorBidi"/>
          <w:i/>
          <w:iCs/>
        </w:rPr>
        <w:t>Certainly, I will be with you</w:t>
      </w:r>
      <w:r>
        <w:rPr>
          <w:rFonts w:asciiTheme="majorBidi" w:hAnsiTheme="majorBidi" w:cstheme="majorBidi"/>
        </w:rPr>
        <w:t>.</w:t>
      </w:r>
      <w:r>
        <w:rPr>
          <w:rStyle w:val="FootnoteReference"/>
          <w:rFonts w:asciiTheme="majorBidi" w:hAnsiTheme="majorBidi" w:cstheme="majorBidi"/>
        </w:rPr>
        <w:footnoteReference w:id="51"/>
      </w:r>
      <w:r w:rsidR="001E555E" w:rsidRPr="001E555E">
        <w:rPr>
          <w:rFonts w:asciiTheme="majorBidi" w:hAnsiTheme="majorBidi" w:cstheme="majorBidi"/>
        </w:rPr>
        <w:t xml:space="preserve"> </w:t>
      </w:r>
      <w:r w:rsidR="001E555E" w:rsidRPr="00D36712">
        <w:rPr>
          <w:rFonts w:asciiTheme="majorBidi" w:hAnsiTheme="majorBidi" w:cstheme="majorBidi"/>
          <w:i/>
          <w:iCs/>
        </w:rPr>
        <w:t>The Eternal our G-d be with us</w:t>
      </w:r>
      <w:r>
        <w:rPr>
          <w:rFonts w:asciiTheme="majorBidi" w:hAnsiTheme="majorBidi" w:cstheme="majorBidi"/>
        </w:rPr>
        <w:t>.</w:t>
      </w:r>
      <w:r>
        <w:rPr>
          <w:rStyle w:val="FootnoteReference"/>
          <w:rFonts w:asciiTheme="majorBidi" w:hAnsiTheme="majorBidi" w:cstheme="majorBidi"/>
        </w:rPr>
        <w:footnoteReference w:id="52"/>
      </w:r>
      <w:r w:rsidR="001E555E" w:rsidRPr="001E555E">
        <w:rPr>
          <w:rFonts w:asciiTheme="majorBidi" w:hAnsiTheme="majorBidi" w:cstheme="majorBidi"/>
        </w:rPr>
        <w:t xml:space="preserve"> He is thus saying that the covenant will be with him, and </w:t>
      </w:r>
      <w:r w:rsidR="001E555E" w:rsidRPr="001E555E">
        <w:rPr>
          <w:rFonts w:asciiTheme="majorBidi" w:hAnsiTheme="majorBidi" w:cstheme="majorBidi"/>
          <w:cs/>
        </w:rPr>
        <w:t>‎</w:t>
      </w:r>
      <w:r w:rsidR="001E555E" w:rsidRPr="001E555E">
        <w:rPr>
          <w:rFonts w:asciiTheme="majorBidi" w:hAnsiTheme="majorBidi" w:cstheme="majorBidi"/>
        </w:rPr>
        <w:t xml:space="preserve">therefore he will be fruitful and </w:t>
      </w:r>
      <w:r w:rsidR="001E555E" w:rsidRPr="001E555E">
        <w:rPr>
          <w:rFonts w:asciiTheme="majorBidi" w:hAnsiTheme="majorBidi" w:cstheme="majorBidi"/>
          <w:cs/>
        </w:rPr>
        <w:t>‎</w:t>
      </w:r>
      <w:r w:rsidRPr="00D36712">
        <w:t xml:space="preserve"> </w:t>
      </w:r>
      <w:r w:rsidRPr="00D36712">
        <w:rPr>
          <w:rFonts w:asciiTheme="majorBidi" w:hAnsiTheme="majorBidi" w:cstheme="majorBidi"/>
        </w:rPr>
        <w:t xml:space="preserve">multiply. After that He commanded </w:t>
      </w:r>
      <w:r w:rsidRPr="00D36712">
        <w:rPr>
          <w:rFonts w:asciiTheme="majorBidi" w:hAnsiTheme="majorBidi" w:cstheme="majorBidi"/>
        </w:rPr>
        <w:lastRenderedPageBreak/>
        <w:t xml:space="preserve">that Abraham keep this covenant, and the circumcision will be as a sign of the covenant. Thus it is that </w:t>
      </w:r>
      <w:r w:rsidRPr="00D36712">
        <w:rPr>
          <w:rFonts w:asciiTheme="majorBidi" w:hAnsiTheme="majorBidi" w:cstheme="majorBidi"/>
          <w:cs/>
        </w:rPr>
        <w:t>‎</w:t>
      </w:r>
      <w:r w:rsidRPr="00D36712">
        <w:rPr>
          <w:rFonts w:asciiTheme="majorBidi" w:hAnsiTheme="majorBidi" w:cstheme="majorBidi"/>
        </w:rPr>
        <w:t xml:space="preserve">this "sign" is </w:t>
      </w:r>
      <w:r>
        <w:rPr>
          <w:rFonts w:asciiTheme="majorBidi" w:hAnsiTheme="majorBidi" w:cstheme="majorBidi"/>
        </w:rPr>
        <w:t>as "the sign" of the Sabbath,</w:t>
      </w:r>
      <w:r>
        <w:rPr>
          <w:rStyle w:val="FootnoteReference"/>
          <w:rFonts w:asciiTheme="majorBidi" w:hAnsiTheme="majorBidi" w:cstheme="majorBidi"/>
        </w:rPr>
        <w:footnoteReference w:id="53"/>
      </w:r>
      <w:r w:rsidRPr="00D36712">
        <w:rPr>
          <w:rFonts w:asciiTheme="majorBidi" w:hAnsiTheme="majorBidi" w:cstheme="majorBidi"/>
        </w:rPr>
        <w:t xml:space="preserve"> and therefore circumcision sets aside the Sabbath. Understand this. </w:t>
      </w:r>
      <w:r w:rsidRPr="00D36712">
        <w:rPr>
          <w:rFonts w:asciiTheme="majorBidi" w:hAnsiTheme="majorBidi" w:cstheme="majorBidi" w:hint="cs"/>
          <w:cs/>
        </w:rPr>
        <w:t>‎</w:t>
      </w:r>
    </w:p>
    <w:p w:rsidR="00D36712" w:rsidRDefault="00D36712" w:rsidP="0004542E">
      <w:pPr>
        <w:keepNext/>
        <w:widowControl w:val="0"/>
        <w:spacing w:after="0" w:line="240" w:lineRule="auto"/>
        <w:jc w:val="both"/>
        <w:rPr>
          <w:rFonts w:asciiTheme="majorBidi" w:hAnsiTheme="majorBidi" w:cstheme="majorBidi"/>
          <w:rtl/>
          <w:cs/>
        </w:rPr>
      </w:pPr>
      <w:r w:rsidRPr="00D36712">
        <w:rPr>
          <w:rFonts w:asciiTheme="majorBidi" w:hAnsiTheme="majorBidi" w:cstheme="majorBidi" w:hint="cs"/>
          <w:cs/>
        </w:rPr>
        <w:t>‎</w:t>
      </w:r>
    </w:p>
    <w:p w:rsidR="00D36712" w:rsidRPr="00D36712" w:rsidRDefault="00D36712" w:rsidP="0004542E">
      <w:pPr>
        <w:keepNext/>
        <w:widowControl w:val="0"/>
        <w:spacing w:after="0" w:line="240" w:lineRule="auto"/>
        <w:jc w:val="both"/>
        <w:rPr>
          <w:rFonts w:asciiTheme="majorBidi" w:hAnsiTheme="majorBidi" w:cstheme="majorBidi"/>
        </w:rPr>
      </w:pPr>
      <w:r w:rsidRPr="00D36712">
        <w:rPr>
          <w:rFonts w:asciiTheme="majorBidi" w:hAnsiTheme="majorBidi" w:cstheme="majorBidi"/>
          <w:b/>
          <w:bCs/>
        </w:rPr>
        <w:t>14. AND THE UNCIRCUMCISED MALE.</w:t>
      </w:r>
      <w:r w:rsidRPr="00D36712">
        <w:rPr>
          <w:rFonts w:asciiTheme="majorBidi" w:hAnsiTheme="majorBidi" w:cstheme="majorBidi"/>
        </w:rPr>
        <w:t xml:space="preserve"> Here Scripture teaches you that this circumcision must be at the location where the distinction </w:t>
      </w:r>
      <w:r w:rsidRPr="00D36712">
        <w:rPr>
          <w:rFonts w:asciiTheme="majorBidi" w:hAnsiTheme="majorBidi" w:cstheme="majorBidi"/>
          <w:cs/>
        </w:rPr>
        <w:t>‎</w:t>
      </w:r>
      <w:r w:rsidRPr="00D36712">
        <w:rPr>
          <w:rFonts w:asciiTheme="majorBidi" w:hAnsiTheme="majorBidi" w:cstheme="majorBidi"/>
        </w:rPr>
        <w:t>between male and female is evident. Thus the words of Rashi. Our Rabbis have likewi</w:t>
      </w:r>
      <w:r>
        <w:rPr>
          <w:rFonts w:asciiTheme="majorBidi" w:hAnsiTheme="majorBidi" w:cstheme="majorBidi"/>
        </w:rPr>
        <w:t>se mentioned other reasons.</w:t>
      </w:r>
      <w:r>
        <w:rPr>
          <w:rStyle w:val="FootnoteReference"/>
          <w:rFonts w:asciiTheme="majorBidi" w:hAnsiTheme="majorBidi" w:cstheme="majorBidi"/>
        </w:rPr>
        <w:footnoteReference w:id="54"/>
      </w:r>
    </w:p>
    <w:p w:rsidR="00D36712" w:rsidRDefault="00D36712" w:rsidP="0004542E">
      <w:pPr>
        <w:keepNext/>
        <w:widowControl w:val="0"/>
        <w:spacing w:after="0" w:line="240" w:lineRule="auto"/>
        <w:jc w:val="both"/>
        <w:rPr>
          <w:rFonts w:asciiTheme="majorBidi" w:hAnsiTheme="majorBidi" w:cstheme="majorBidi"/>
        </w:rPr>
      </w:pPr>
    </w:p>
    <w:p w:rsidR="00D36712" w:rsidRPr="00D36712" w:rsidRDefault="00D36712" w:rsidP="0004542E">
      <w:pPr>
        <w:keepNext/>
        <w:widowControl w:val="0"/>
        <w:spacing w:after="0" w:line="240" w:lineRule="auto"/>
        <w:jc w:val="both"/>
        <w:rPr>
          <w:rFonts w:asciiTheme="majorBidi" w:hAnsiTheme="majorBidi" w:cstheme="majorBidi"/>
        </w:rPr>
      </w:pPr>
      <w:r>
        <w:rPr>
          <w:rFonts w:asciiTheme="majorBidi" w:hAnsiTheme="majorBidi" w:cstheme="majorBidi"/>
        </w:rPr>
        <w:t>Rabbi Abraham ibn Ezra said:</w:t>
      </w:r>
      <w:r>
        <w:rPr>
          <w:rStyle w:val="FootnoteReference"/>
          <w:rFonts w:asciiTheme="majorBidi" w:hAnsiTheme="majorBidi" w:cstheme="majorBidi"/>
        </w:rPr>
        <w:footnoteReference w:id="55"/>
      </w:r>
      <w:r>
        <w:rPr>
          <w:rFonts w:asciiTheme="majorBidi" w:hAnsiTheme="majorBidi" w:cstheme="majorBidi"/>
        </w:rPr>
        <w:t xml:space="preserve"> "</w:t>
      </w:r>
      <w:r w:rsidRPr="00A62896">
        <w:rPr>
          <w:rFonts w:asciiTheme="majorBidi" w:hAnsiTheme="majorBidi" w:cstheme="majorBidi"/>
          <w:i/>
          <w:iCs/>
        </w:rPr>
        <w:t>his foreskin</w:t>
      </w:r>
      <w:r>
        <w:rPr>
          <w:rFonts w:asciiTheme="majorBidi" w:hAnsiTheme="majorBidi" w:cstheme="majorBidi"/>
        </w:rPr>
        <w:t>,</w:t>
      </w:r>
      <w:r>
        <w:rPr>
          <w:rStyle w:val="FootnoteReference"/>
          <w:rFonts w:asciiTheme="majorBidi" w:hAnsiTheme="majorBidi" w:cstheme="majorBidi"/>
        </w:rPr>
        <w:footnoteReference w:id="56"/>
      </w:r>
      <w:r>
        <w:rPr>
          <w:rFonts w:asciiTheme="majorBidi" w:hAnsiTheme="majorBidi" w:cstheme="majorBidi"/>
        </w:rPr>
        <w:t xml:space="preserve"> which is</w:t>
      </w:r>
      <w:r w:rsidRPr="00D36712">
        <w:rPr>
          <w:rFonts w:asciiTheme="majorBidi" w:hAnsiTheme="majorBidi" w:cstheme="majorBidi"/>
        </w:rPr>
        <w:t xml:space="preserve"> known, for it is in the genital organ. But not so are the expressions: </w:t>
      </w:r>
      <w:r w:rsidRPr="00D36712">
        <w:rPr>
          <w:rFonts w:asciiTheme="majorBidi" w:hAnsiTheme="majorBidi" w:cstheme="majorBidi"/>
          <w:cs/>
        </w:rPr>
        <w:t>‎</w:t>
      </w:r>
      <w:r w:rsidRPr="00A62896">
        <w:rPr>
          <w:rFonts w:asciiTheme="majorBidi" w:hAnsiTheme="majorBidi" w:cstheme="majorBidi"/>
          <w:i/>
          <w:iCs/>
        </w:rPr>
        <w:t>uncircumcised in the heart</w:t>
      </w:r>
      <w:r>
        <w:rPr>
          <w:rFonts w:asciiTheme="majorBidi" w:hAnsiTheme="majorBidi" w:cstheme="majorBidi"/>
        </w:rPr>
        <w:t>;</w:t>
      </w:r>
      <w:r>
        <w:rPr>
          <w:rStyle w:val="FootnoteReference"/>
          <w:rFonts w:asciiTheme="majorBidi" w:hAnsiTheme="majorBidi" w:cstheme="majorBidi"/>
        </w:rPr>
        <w:footnoteReference w:id="57"/>
      </w:r>
      <w:r>
        <w:rPr>
          <w:rFonts w:asciiTheme="majorBidi" w:hAnsiTheme="majorBidi" w:cstheme="majorBidi"/>
        </w:rPr>
        <w:t xml:space="preserve"> </w:t>
      </w:r>
      <w:r w:rsidRPr="00A62896">
        <w:rPr>
          <w:rFonts w:asciiTheme="majorBidi" w:hAnsiTheme="majorBidi" w:cstheme="majorBidi"/>
          <w:i/>
          <w:iCs/>
        </w:rPr>
        <w:t>uncircumcised lips</w:t>
      </w:r>
      <w:r>
        <w:rPr>
          <w:rFonts w:asciiTheme="majorBidi" w:hAnsiTheme="majorBidi" w:cstheme="majorBidi"/>
        </w:rPr>
        <w:t>;</w:t>
      </w:r>
      <w:r>
        <w:rPr>
          <w:rStyle w:val="FootnoteReference"/>
          <w:rFonts w:asciiTheme="majorBidi" w:hAnsiTheme="majorBidi" w:cstheme="majorBidi"/>
        </w:rPr>
        <w:footnoteReference w:id="58"/>
      </w:r>
      <w:r>
        <w:rPr>
          <w:rFonts w:asciiTheme="majorBidi" w:hAnsiTheme="majorBidi" w:cstheme="majorBidi"/>
        </w:rPr>
        <w:t xml:space="preserve"> </w:t>
      </w:r>
      <w:r w:rsidRPr="00A62896">
        <w:rPr>
          <w:rFonts w:asciiTheme="majorBidi" w:hAnsiTheme="majorBidi" w:cstheme="majorBidi"/>
          <w:i/>
          <w:iCs/>
        </w:rPr>
        <w:t>their ear is uncircumcised</w:t>
      </w:r>
      <w:r>
        <w:rPr>
          <w:rFonts w:asciiTheme="majorBidi" w:hAnsiTheme="majorBidi" w:cstheme="majorBidi"/>
        </w:rPr>
        <w:t>.</w:t>
      </w:r>
      <w:r>
        <w:rPr>
          <w:rStyle w:val="FootnoteReference"/>
          <w:rFonts w:asciiTheme="majorBidi" w:hAnsiTheme="majorBidi" w:cstheme="majorBidi"/>
        </w:rPr>
        <w:footnoteReference w:id="59"/>
      </w:r>
      <w:r w:rsidRPr="00D36712">
        <w:rPr>
          <w:rFonts w:asciiTheme="majorBidi" w:hAnsiTheme="majorBidi" w:cstheme="majorBidi"/>
        </w:rPr>
        <w:t xml:space="preserve"> All of these latt</w:t>
      </w:r>
      <w:r w:rsidR="00A62896">
        <w:rPr>
          <w:rFonts w:asciiTheme="majorBidi" w:hAnsiTheme="majorBidi" w:cstheme="majorBidi"/>
        </w:rPr>
        <w:t>er are in a construct state.</w:t>
      </w:r>
      <w:r w:rsidR="00A62896">
        <w:rPr>
          <w:rStyle w:val="FootnoteReference"/>
          <w:rFonts w:asciiTheme="majorBidi" w:hAnsiTheme="majorBidi" w:cstheme="majorBidi"/>
        </w:rPr>
        <w:footnoteReference w:id="60"/>
      </w:r>
      <w:r w:rsidRPr="00D36712">
        <w:rPr>
          <w:rFonts w:asciiTheme="majorBidi" w:hAnsiTheme="majorBidi" w:cstheme="majorBidi"/>
          <w:cs/>
        </w:rPr>
        <w:t>‎</w:t>
      </w:r>
    </w:p>
    <w:p w:rsidR="00A62896" w:rsidRDefault="00A62896" w:rsidP="0004542E">
      <w:pPr>
        <w:keepNext/>
        <w:widowControl w:val="0"/>
        <w:spacing w:after="0" w:line="240" w:lineRule="auto"/>
        <w:jc w:val="both"/>
        <w:rPr>
          <w:rFonts w:asciiTheme="majorBidi" w:hAnsiTheme="majorBidi" w:cstheme="majorBidi"/>
        </w:rPr>
      </w:pPr>
    </w:p>
    <w:p w:rsidR="00D36712" w:rsidRPr="00D36712" w:rsidRDefault="00D36712" w:rsidP="0004542E">
      <w:pPr>
        <w:keepNext/>
        <w:widowControl w:val="0"/>
        <w:spacing w:after="0" w:line="240" w:lineRule="auto"/>
        <w:jc w:val="both"/>
        <w:rPr>
          <w:rFonts w:asciiTheme="majorBidi" w:hAnsiTheme="majorBidi" w:cstheme="majorBidi"/>
        </w:rPr>
      </w:pPr>
      <w:r w:rsidRPr="00D36712">
        <w:rPr>
          <w:rFonts w:asciiTheme="majorBidi" w:hAnsiTheme="majorBidi" w:cstheme="majorBidi"/>
        </w:rPr>
        <w:t>In my opinion the matter is clearly explained in Scr</w:t>
      </w:r>
      <w:r w:rsidR="00A62896">
        <w:rPr>
          <w:rFonts w:asciiTheme="majorBidi" w:hAnsiTheme="majorBidi" w:cstheme="majorBidi"/>
        </w:rPr>
        <w:t>ipture. It does not say, "And you wi</w:t>
      </w:r>
      <w:r w:rsidRPr="00D36712">
        <w:rPr>
          <w:rFonts w:asciiTheme="majorBidi" w:hAnsiTheme="majorBidi" w:cstheme="majorBidi"/>
        </w:rPr>
        <w:t xml:space="preserve">ll circumcise your foreskin," thus leaving the meaning </w:t>
      </w:r>
      <w:r w:rsidRPr="00D36712">
        <w:rPr>
          <w:rFonts w:asciiTheme="majorBidi" w:hAnsiTheme="majorBidi" w:cstheme="majorBidi"/>
          <w:cs/>
        </w:rPr>
        <w:t>‎</w:t>
      </w:r>
      <w:r w:rsidRPr="00D36712">
        <w:rPr>
          <w:rFonts w:asciiTheme="majorBidi" w:hAnsiTheme="majorBidi" w:cstheme="majorBidi"/>
        </w:rPr>
        <w:t>in doubt, nor does it say, "the foreskin of your flesh," just as it says</w:t>
      </w:r>
      <w:r w:rsidRPr="00A62896">
        <w:rPr>
          <w:rFonts w:asciiTheme="majorBidi" w:hAnsiTheme="majorBidi" w:cstheme="majorBidi"/>
          <w:i/>
          <w:iCs/>
        </w:rPr>
        <w:t xml:space="preserve"> the foreskin of your heart</w:t>
      </w:r>
      <w:r w:rsidR="00A62896">
        <w:rPr>
          <w:rFonts w:asciiTheme="majorBidi" w:hAnsiTheme="majorBidi" w:cstheme="majorBidi"/>
        </w:rPr>
        <w:t>,</w:t>
      </w:r>
      <w:r w:rsidR="00A62896">
        <w:rPr>
          <w:rStyle w:val="FootnoteReference"/>
          <w:rFonts w:asciiTheme="majorBidi" w:hAnsiTheme="majorBidi" w:cstheme="majorBidi"/>
        </w:rPr>
        <w:footnoteReference w:id="61"/>
      </w:r>
      <w:r w:rsidRPr="00D36712">
        <w:rPr>
          <w:rFonts w:asciiTheme="majorBidi" w:hAnsiTheme="majorBidi" w:cstheme="majorBidi"/>
        </w:rPr>
        <w:t xml:space="preserve"> and "</w:t>
      </w:r>
      <w:r w:rsidRPr="00A62896">
        <w:rPr>
          <w:rFonts w:asciiTheme="majorBidi" w:hAnsiTheme="majorBidi" w:cstheme="majorBidi"/>
          <w:i/>
          <w:iCs/>
        </w:rPr>
        <w:t>the foreskin of your lips</w:t>
      </w:r>
      <w:r w:rsidR="00A62896">
        <w:rPr>
          <w:rFonts w:asciiTheme="majorBidi" w:hAnsiTheme="majorBidi" w:cstheme="majorBidi"/>
        </w:rPr>
        <w:t>."</w:t>
      </w:r>
      <w:r w:rsidR="00A62896">
        <w:rPr>
          <w:rStyle w:val="FootnoteReference"/>
          <w:rFonts w:asciiTheme="majorBidi" w:hAnsiTheme="majorBidi" w:cstheme="majorBidi"/>
        </w:rPr>
        <w:footnoteReference w:id="62"/>
      </w:r>
      <w:r w:rsidRPr="00D36712">
        <w:rPr>
          <w:rFonts w:asciiTheme="majorBidi" w:hAnsiTheme="majorBidi" w:cstheme="majorBidi"/>
        </w:rPr>
        <w:t xml:space="preserve"> But </w:t>
      </w:r>
      <w:r w:rsidRPr="00D36712">
        <w:rPr>
          <w:rFonts w:asciiTheme="majorBidi" w:hAnsiTheme="majorBidi" w:cstheme="majorBidi"/>
          <w:cs/>
        </w:rPr>
        <w:t>‎</w:t>
      </w:r>
      <w:r w:rsidR="00A62896">
        <w:rPr>
          <w:rFonts w:asciiTheme="majorBidi" w:hAnsiTheme="majorBidi" w:cstheme="majorBidi"/>
        </w:rPr>
        <w:t xml:space="preserve">instead it says, </w:t>
      </w:r>
      <w:r w:rsidR="00A62896" w:rsidRPr="00A62896">
        <w:rPr>
          <w:rFonts w:asciiTheme="majorBidi" w:hAnsiTheme="majorBidi" w:cstheme="majorBidi"/>
          <w:i/>
          <w:iCs/>
        </w:rPr>
        <w:t>And you wi</w:t>
      </w:r>
      <w:r w:rsidRPr="00A62896">
        <w:rPr>
          <w:rFonts w:asciiTheme="majorBidi" w:hAnsiTheme="majorBidi" w:cstheme="majorBidi"/>
          <w:i/>
          <w:iCs/>
        </w:rPr>
        <w:t>ll circumcise the flesh of your foreskin</w:t>
      </w:r>
      <w:r w:rsidR="00A62896">
        <w:rPr>
          <w:rFonts w:asciiTheme="majorBidi" w:hAnsiTheme="majorBidi" w:cstheme="majorBidi"/>
        </w:rPr>
        <w:t>,</w:t>
      </w:r>
      <w:r w:rsidR="00A62896">
        <w:rPr>
          <w:rStyle w:val="FootnoteReference"/>
          <w:rFonts w:asciiTheme="majorBidi" w:hAnsiTheme="majorBidi" w:cstheme="majorBidi"/>
        </w:rPr>
        <w:footnoteReference w:id="63"/>
      </w:r>
      <w:r w:rsidRPr="00D36712">
        <w:rPr>
          <w:rFonts w:asciiTheme="majorBidi" w:hAnsiTheme="majorBidi" w:cstheme="majorBidi"/>
        </w:rPr>
        <w:t xml:space="preserve"> meaning that you are to cut off the flesh which is your foreskin, namely, </w:t>
      </w:r>
      <w:r w:rsidRPr="00D36712">
        <w:rPr>
          <w:rFonts w:asciiTheme="majorBidi" w:hAnsiTheme="majorBidi" w:cstheme="majorBidi"/>
          <w:cs/>
        </w:rPr>
        <w:t>‎</w:t>
      </w:r>
      <w:r w:rsidRPr="00D36712">
        <w:rPr>
          <w:rFonts w:asciiTheme="majorBidi" w:hAnsiTheme="majorBidi" w:cstheme="majorBidi"/>
        </w:rPr>
        <w:t xml:space="preserve">your flesh which obstructs, and there is no flesh in the body which obstructs and covers a limb [as is the case with the genital organ], where one </w:t>
      </w:r>
      <w:r w:rsidRPr="00D36712">
        <w:rPr>
          <w:rFonts w:asciiTheme="majorBidi" w:hAnsiTheme="majorBidi" w:cstheme="majorBidi"/>
          <w:cs/>
        </w:rPr>
        <w:t>‎</w:t>
      </w:r>
      <w:r w:rsidRPr="00D36712">
        <w:rPr>
          <w:rFonts w:asciiTheme="majorBidi" w:hAnsiTheme="majorBidi" w:cstheme="majorBidi"/>
        </w:rPr>
        <w:t xml:space="preserve">can cut the flesh and remain without the foreskin, other than the "flesh that covers the corona," which the Sages </w:t>
      </w:r>
      <w:r w:rsidR="00A62896">
        <w:rPr>
          <w:rFonts w:asciiTheme="majorBidi" w:hAnsiTheme="majorBidi" w:cstheme="majorBidi"/>
        </w:rPr>
        <w:t>mentioned.</w:t>
      </w:r>
      <w:r w:rsidR="00A62896">
        <w:rPr>
          <w:rStyle w:val="FootnoteReference"/>
          <w:rFonts w:asciiTheme="majorBidi" w:hAnsiTheme="majorBidi" w:cstheme="majorBidi"/>
        </w:rPr>
        <w:footnoteReference w:id="64"/>
      </w:r>
      <w:r w:rsidRPr="00D36712">
        <w:rPr>
          <w:rFonts w:asciiTheme="majorBidi" w:hAnsiTheme="majorBidi" w:cstheme="majorBidi"/>
        </w:rPr>
        <w:t xml:space="preserve"> The word </w:t>
      </w:r>
      <w:r w:rsidRPr="00D36712">
        <w:rPr>
          <w:rFonts w:asciiTheme="majorBidi" w:hAnsiTheme="majorBidi" w:cstheme="majorBidi"/>
          <w:cs/>
        </w:rPr>
        <w:t>‎‎</w:t>
      </w:r>
      <w:r w:rsidRPr="00D36712">
        <w:rPr>
          <w:rFonts w:asciiTheme="majorBidi" w:hAnsiTheme="majorBidi" w:cstheme="majorBidi"/>
        </w:rPr>
        <w:t>"</w:t>
      </w:r>
      <w:r w:rsidRPr="00A62896">
        <w:rPr>
          <w:rFonts w:asciiTheme="majorBidi" w:hAnsiTheme="majorBidi" w:cstheme="majorBidi"/>
          <w:b/>
          <w:bCs/>
          <w:i/>
          <w:iCs/>
        </w:rPr>
        <w:t>flesh</w:t>
      </w:r>
      <w:r w:rsidRPr="00D36712">
        <w:rPr>
          <w:rFonts w:asciiTheme="majorBidi" w:hAnsiTheme="majorBidi" w:cstheme="majorBidi"/>
        </w:rPr>
        <w:t xml:space="preserve">" in the expression, </w:t>
      </w:r>
      <w:r w:rsidRPr="00A62896">
        <w:rPr>
          <w:rFonts w:asciiTheme="majorBidi" w:hAnsiTheme="majorBidi" w:cstheme="majorBidi"/>
          <w:b/>
          <w:bCs/>
          <w:i/>
          <w:iCs/>
        </w:rPr>
        <w:t>uncircumcised in flesh</w:t>
      </w:r>
      <w:r w:rsidR="00A62896">
        <w:rPr>
          <w:rFonts w:asciiTheme="majorBidi" w:hAnsiTheme="majorBidi" w:cstheme="majorBidi"/>
        </w:rPr>
        <w:t>,</w:t>
      </w:r>
      <w:r w:rsidR="00A62896">
        <w:rPr>
          <w:rStyle w:val="FootnoteReference"/>
          <w:rFonts w:asciiTheme="majorBidi" w:hAnsiTheme="majorBidi" w:cstheme="majorBidi"/>
        </w:rPr>
        <w:footnoteReference w:id="65"/>
      </w:r>
      <w:r w:rsidRPr="00D36712">
        <w:rPr>
          <w:rFonts w:asciiTheme="majorBidi" w:hAnsiTheme="majorBidi" w:cstheme="majorBidi"/>
        </w:rPr>
        <w:t xml:space="preserve"> is a euphemism for the genital organ, just as in the verses </w:t>
      </w:r>
      <w:r w:rsidRPr="00A62896">
        <w:rPr>
          <w:rFonts w:asciiTheme="majorBidi" w:hAnsiTheme="majorBidi" w:cstheme="majorBidi"/>
          <w:i/>
          <w:iCs/>
        </w:rPr>
        <w:t>great of flesh</w:t>
      </w:r>
      <w:r w:rsidR="00A62896">
        <w:rPr>
          <w:rFonts w:asciiTheme="majorBidi" w:hAnsiTheme="majorBidi" w:cstheme="majorBidi"/>
        </w:rPr>
        <w:t>,</w:t>
      </w:r>
      <w:r w:rsidR="00A62896">
        <w:rPr>
          <w:rStyle w:val="FootnoteReference"/>
          <w:rFonts w:asciiTheme="majorBidi" w:hAnsiTheme="majorBidi" w:cstheme="majorBidi"/>
        </w:rPr>
        <w:footnoteReference w:id="66"/>
      </w:r>
      <w:r w:rsidRPr="00D36712">
        <w:rPr>
          <w:rFonts w:asciiTheme="majorBidi" w:hAnsiTheme="majorBidi" w:cstheme="majorBidi"/>
        </w:rPr>
        <w:t xml:space="preserve"> and </w:t>
      </w:r>
      <w:r w:rsidRPr="00A62896">
        <w:rPr>
          <w:rFonts w:asciiTheme="majorBidi" w:hAnsiTheme="majorBidi" w:cstheme="majorBidi"/>
          <w:i/>
          <w:iCs/>
        </w:rPr>
        <w:t xml:space="preserve">an issue </w:t>
      </w:r>
      <w:r w:rsidRPr="00A62896">
        <w:rPr>
          <w:rFonts w:asciiTheme="majorBidi" w:hAnsiTheme="majorBidi" w:cstheme="majorBidi"/>
          <w:i/>
          <w:iCs/>
          <w:cs/>
        </w:rPr>
        <w:t>‎</w:t>
      </w:r>
      <w:r w:rsidR="00A62896" w:rsidRPr="00A62896">
        <w:rPr>
          <w:rFonts w:asciiTheme="majorBidi" w:hAnsiTheme="majorBidi" w:cstheme="majorBidi"/>
          <w:i/>
          <w:iCs/>
        </w:rPr>
        <w:t>of his flesh</w:t>
      </w:r>
      <w:r w:rsidR="00A62896">
        <w:rPr>
          <w:rFonts w:asciiTheme="majorBidi" w:hAnsiTheme="majorBidi" w:cstheme="majorBidi"/>
        </w:rPr>
        <w:t>.</w:t>
      </w:r>
      <w:r w:rsidR="00A62896">
        <w:rPr>
          <w:rStyle w:val="FootnoteReference"/>
          <w:rFonts w:asciiTheme="majorBidi" w:hAnsiTheme="majorBidi" w:cstheme="majorBidi"/>
        </w:rPr>
        <w:footnoteReference w:id="67"/>
      </w:r>
      <w:r w:rsidRPr="00D36712">
        <w:rPr>
          <w:rFonts w:asciiTheme="majorBidi" w:hAnsiTheme="majorBidi" w:cstheme="majorBidi"/>
        </w:rPr>
        <w:t xml:space="preserve"> </w:t>
      </w:r>
      <w:r w:rsidRPr="00D36712">
        <w:rPr>
          <w:rFonts w:asciiTheme="majorBidi" w:hAnsiTheme="majorBidi" w:cstheme="majorBidi"/>
          <w:cs/>
        </w:rPr>
        <w:t>‎</w:t>
      </w:r>
    </w:p>
    <w:p w:rsidR="00D36712" w:rsidRDefault="00D36712" w:rsidP="0004542E">
      <w:pPr>
        <w:keepNext/>
        <w:widowControl w:val="0"/>
        <w:spacing w:after="0" w:line="240" w:lineRule="auto"/>
        <w:jc w:val="both"/>
        <w:rPr>
          <w:rFonts w:asciiTheme="majorBidi" w:hAnsiTheme="majorBidi" w:cstheme="majorBidi"/>
          <w:rtl/>
          <w:cs/>
        </w:rPr>
      </w:pPr>
      <w:r w:rsidRPr="00D36712">
        <w:rPr>
          <w:rFonts w:asciiTheme="majorBidi" w:hAnsiTheme="majorBidi" w:cstheme="majorBidi" w:hint="cs"/>
          <w:cs/>
        </w:rPr>
        <w:t>‎</w:t>
      </w:r>
    </w:p>
    <w:p w:rsidR="00A62896" w:rsidRPr="00A62896" w:rsidRDefault="00D36712" w:rsidP="0004542E">
      <w:pPr>
        <w:keepNext/>
        <w:widowControl w:val="0"/>
        <w:spacing w:after="0" w:line="240" w:lineRule="auto"/>
        <w:jc w:val="both"/>
        <w:rPr>
          <w:rFonts w:asciiTheme="majorBidi" w:hAnsiTheme="majorBidi" w:cstheme="majorBidi"/>
        </w:rPr>
      </w:pPr>
      <w:r w:rsidRPr="00D36712">
        <w:rPr>
          <w:rFonts w:asciiTheme="majorBidi" w:hAnsiTheme="majorBidi" w:cstheme="majorBidi"/>
          <w:cs/>
        </w:rPr>
        <w:t>‎</w:t>
      </w:r>
      <w:r w:rsidR="00A62896" w:rsidRPr="00A62896">
        <w:rPr>
          <w:rFonts w:asciiTheme="majorBidi" w:hAnsiTheme="majorBidi" w:cstheme="majorBidi" w:hint="cs"/>
          <w:cs/>
        </w:rPr>
        <w:t>‎</w:t>
      </w:r>
      <w:r w:rsidR="00A62896" w:rsidRPr="00A62896">
        <w:rPr>
          <w:rFonts w:asciiTheme="majorBidi" w:hAnsiTheme="majorBidi" w:cstheme="majorBidi"/>
          <w:b/>
          <w:bCs/>
        </w:rPr>
        <w:t>17. 'VAYITZCHAK' (AND HE LAUGHED).</w:t>
      </w:r>
      <w:r w:rsidR="00A62896" w:rsidRPr="00A62896">
        <w:rPr>
          <w:rFonts w:asciiTheme="majorBidi" w:hAnsiTheme="majorBidi" w:cstheme="majorBidi"/>
        </w:rPr>
        <w:t xml:space="preserve"> Onkelos translated: "and he rejoiced." This is correct since the word </w:t>
      </w:r>
      <w:r w:rsidR="00A62896" w:rsidRPr="00ED6868">
        <w:rPr>
          <w:rFonts w:asciiTheme="majorBidi" w:hAnsiTheme="majorBidi" w:cstheme="majorBidi"/>
          <w:b/>
          <w:bCs/>
          <w:i/>
          <w:iCs/>
        </w:rPr>
        <w:t>tzachak</w:t>
      </w:r>
      <w:r w:rsidR="00A62896" w:rsidRPr="00A62896">
        <w:rPr>
          <w:rFonts w:asciiTheme="majorBidi" w:hAnsiTheme="majorBidi" w:cstheme="majorBidi"/>
        </w:rPr>
        <w:t xml:space="preserve"> can be used </w:t>
      </w:r>
      <w:r w:rsidR="00A62896" w:rsidRPr="00A62896">
        <w:rPr>
          <w:rFonts w:asciiTheme="majorBidi" w:hAnsiTheme="majorBidi" w:cstheme="majorBidi"/>
          <w:cs/>
        </w:rPr>
        <w:t>‎</w:t>
      </w:r>
      <w:r w:rsidR="00A62896" w:rsidRPr="00A62896">
        <w:rPr>
          <w:rFonts w:asciiTheme="majorBidi" w:hAnsiTheme="majorBidi" w:cstheme="majorBidi"/>
        </w:rPr>
        <w:t xml:space="preserve">intermittently for sporting or rejoicing, just as in the verses: </w:t>
      </w:r>
      <w:r w:rsidR="00A62896" w:rsidRPr="00ED6868">
        <w:rPr>
          <w:rFonts w:asciiTheme="majorBidi" w:hAnsiTheme="majorBidi" w:cstheme="majorBidi"/>
          <w:i/>
          <w:iCs/>
        </w:rPr>
        <w:t>'Mesacheketh' (Sporting) in His habitable earth</w:t>
      </w:r>
      <w:r w:rsidR="00ED6868">
        <w:rPr>
          <w:rFonts w:asciiTheme="majorBidi" w:hAnsiTheme="majorBidi" w:cstheme="majorBidi"/>
        </w:rPr>
        <w:t>,</w:t>
      </w:r>
      <w:r w:rsidR="00ED6868">
        <w:rPr>
          <w:rStyle w:val="FootnoteReference"/>
          <w:rFonts w:asciiTheme="majorBidi" w:hAnsiTheme="majorBidi" w:cstheme="majorBidi"/>
        </w:rPr>
        <w:footnoteReference w:id="68"/>
      </w:r>
      <w:r w:rsidR="00A62896" w:rsidRPr="00A62896">
        <w:rPr>
          <w:rFonts w:asciiTheme="majorBidi" w:hAnsiTheme="majorBidi" w:cstheme="majorBidi"/>
        </w:rPr>
        <w:t xml:space="preserve"> </w:t>
      </w:r>
      <w:r w:rsidR="00A62896" w:rsidRPr="00ED6868">
        <w:rPr>
          <w:rFonts w:asciiTheme="majorBidi" w:hAnsiTheme="majorBidi" w:cstheme="majorBidi"/>
          <w:i/>
          <w:iCs/>
        </w:rPr>
        <w:t xml:space="preserve">'mesachkim' (rejoiced] before </w:t>
      </w:r>
      <w:r w:rsidR="00A62896" w:rsidRPr="00ED6868">
        <w:rPr>
          <w:rFonts w:asciiTheme="majorBidi" w:hAnsiTheme="majorBidi" w:cstheme="majorBidi"/>
          <w:i/>
          <w:iCs/>
          <w:cs/>
        </w:rPr>
        <w:t>‎</w:t>
      </w:r>
      <w:r w:rsidR="00A62896" w:rsidRPr="00ED6868">
        <w:rPr>
          <w:rFonts w:asciiTheme="majorBidi" w:hAnsiTheme="majorBidi" w:cstheme="majorBidi"/>
          <w:i/>
          <w:iCs/>
        </w:rPr>
        <w:t>the Eternal</w:t>
      </w:r>
      <w:r w:rsidR="00ED6868">
        <w:rPr>
          <w:rFonts w:asciiTheme="majorBidi" w:hAnsiTheme="majorBidi" w:cstheme="majorBidi"/>
        </w:rPr>
        <w:t>.</w:t>
      </w:r>
      <w:r w:rsidR="00ED6868">
        <w:rPr>
          <w:rStyle w:val="FootnoteReference"/>
          <w:rFonts w:asciiTheme="majorBidi" w:hAnsiTheme="majorBidi" w:cstheme="majorBidi"/>
        </w:rPr>
        <w:footnoteReference w:id="69"/>
      </w:r>
    </w:p>
    <w:p w:rsidR="00ED6868" w:rsidRDefault="00ED6868" w:rsidP="0004542E">
      <w:pPr>
        <w:keepNext/>
        <w:widowControl w:val="0"/>
        <w:spacing w:after="0" w:line="240" w:lineRule="auto"/>
        <w:jc w:val="both"/>
        <w:rPr>
          <w:rFonts w:asciiTheme="majorBidi" w:hAnsiTheme="majorBidi" w:cstheme="majorBidi"/>
        </w:rPr>
      </w:pPr>
    </w:p>
    <w:p w:rsidR="00A62896" w:rsidRPr="00A62896" w:rsidRDefault="00A62896" w:rsidP="0004542E">
      <w:pPr>
        <w:keepNext/>
        <w:widowControl w:val="0"/>
        <w:spacing w:after="0" w:line="240" w:lineRule="auto"/>
        <w:jc w:val="both"/>
        <w:rPr>
          <w:rFonts w:asciiTheme="majorBidi" w:hAnsiTheme="majorBidi" w:cstheme="majorBidi"/>
        </w:rPr>
      </w:pPr>
      <w:r w:rsidRPr="00A62896">
        <w:rPr>
          <w:rFonts w:asciiTheme="majorBidi" w:hAnsiTheme="majorBidi" w:cstheme="majorBidi"/>
        </w:rPr>
        <w:t xml:space="preserve">In my opinion </w:t>
      </w:r>
      <w:r w:rsidR="00ED6868">
        <w:rPr>
          <w:rFonts w:asciiTheme="majorBidi" w:hAnsiTheme="majorBidi" w:cstheme="majorBidi"/>
        </w:rPr>
        <w:t>the intent of this expression is</w:t>
      </w:r>
      <w:r w:rsidRPr="00A62896">
        <w:rPr>
          <w:rFonts w:asciiTheme="majorBidi" w:hAnsiTheme="majorBidi" w:cstheme="majorBidi"/>
        </w:rPr>
        <w:t xml:space="preserve"> to convey the thought that whoever sees a favorable unusual event in one's life rejoices to the </w:t>
      </w:r>
      <w:r w:rsidRPr="00A62896">
        <w:rPr>
          <w:rFonts w:asciiTheme="majorBidi" w:hAnsiTheme="majorBidi" w:cstheme="majorBidi"/>
          <w:cs/>
        </w:rPr>
        <w:t>‎</w:t>
      </w:r>
      <w:r w:rsidRPr="00A62896">
        <w:rPr>
          <w:rFonts w:asciiTheme="majorBidi" w:hAnsiTheme="majorBidi" w:cstheme="majorBidi"/>
        </w:rPr>
        <w:t>point where "</w:t>
      </w:r>
      <w:r w:rsidRPr="00ED6868">
        <w:rPr>
          <w:rFonts w:asciiTheme="majorBidi" w:hAnsiTheme="majorBidi" w:cstheme="majorBidi"/>
          <w:i/>
          <w:iCs/>
        </w:rPr>
        <w:t>his mouth is filled with laughter</w:t>
      </w:r>
      <w:r w:rsidR="00ED6868">
        <w:rPr>
          <w:rFonts w:asciiTheme="majorBidi" w:hAnsiTheme="majorBidi" w:cstheme="majorBidi"/>
        </w:rPr>
        <w:t>."</w:t>
      </w:r>
      <w:r w:rsidR="00ED6868">
        <w:rPr>
          <w:rStyle w:val="FootnoteReference"/>
          <w:rFonts w:asciiTheme="majorBidi" w:hAnsiTheme="majorBidi" w:cstheme="majorBidi"/>
        </w:rPr>
        <w:footnoteReference w:id="70"/>
      </w:r>
      <w:r w:rsidRPr="00A62896">
        <w:rPr>
          <w:rFonts w:asciiTheme="majorBidi" w:hAnsiTheme="majorBidi" w:cstheme="majorBidi"/>
        </w:rPr>
        <w:t xml:space="preserve"> It is this thought</w:t>
      </w:r>
      <w:r w:rsidR="00ED6868">
        <w:rPr>
          <w:rFonts w:asciiTheme="majorBidi" w:hAnsiTheme="majorBidi" w:cstheme="majorBidi"/>
        </w:rPr>
        <w:t xml:space="preserve"> which Sarah expressed: </w:t>
      </w:r>
      <w:r w:rsidR="00ED6868" w:rsidRPr="00ED6868">
        <w:rPr>
          <w:rFonts w:asciiTheme="majorBidi" w:hAnsiTheme="majorBidi" w:cstheme="majorBidi"/>
          <w:i/>
          <w:iCs/>
        </w:rPr>
        <w:t>G-d has</w:t>
      </w:r>
      <w:r w:rsidRPr="00ED6868">
        <w:rPr>
          <w:rFonts w:asciiTheme="majorBidi" w:hAnsiTheme="majorBidi" w:cstheme="majorBidi"/>
          <w:i/>
          <w:iCs/>
        </w:rPr>
        <w:t xml:space="preserve"> made laughter for me; everyone that </w:t>
      </w:r>
      <w:r w:rsidRPr="00ED6868">
        <w:rPr>
          <w:rFonts w:asciiTheme="majorBidi" w:hAnsiTheme="majorBidi" w:cstheme="majorBidi"/>
          <w:i/>
          <w:iCs/>
          <w:cs/>
        </w:rPr>
        <w:t>‎</w:t>
      </w:r>
      <w:r w:rsidR="00ED6868" w:rsidRPr="00ED6868">
        <w:rPr>
          <w:rFonts w:asciiTheme="majorBidi" w:hAnsiTheme="majorBidi" w:cstheme="majorBidi"/>
          <w:i/>
          <w:iCs/>
        </w:rPr>
        <w:t>hears</w:t>
      </w:r>
      <w:r w:rsidRPr="00ED6868">
        <w:rPr>
          <w:rFonts w:asciiTheme="majorBidi" w:hAnsiTheme="majorBidi" w:cstheme="majorBidi"/>
          <w:i/>
          <w:iCs/>
        </w:rPr>
        <w:t xml:space="preserve"> will laugh on account of me</w:t>
      </w:r>
      <w:r w:rsidR="00ED6868">
        <w:rPr>
          <w:rFonts w:asciiTheme="majorBidi" w:hAnsiTheme="majorBidi" w:cstheme="majorBidi"/>
        </w:rPr>
        <w:t>,</w:t>
      </w:r>
      <w:r w:rsidR="00ED6868">
        <w:rPr>
          <w:rStyle w:val="FootnoteReference"/>
          <w:rFonts w:asciiTheme="majorBidi" w:hAnsiTheme="majorBidi" w:cstheme="majorBidi"/>
        </w:rPr>
        <w:footnoteReference w:id="71"/>
      </w:r>
      <w:r w:rsidRPr="00A62896">
        <w:rPr>
          <w:rFonts w:asciiTheme="majorBidi" w:hAnsiTheme="majorBidi" w:cstheme="majorBidi"/>
        </w:rPr>
        <w:t xml:space="preserve"> just as in the verse, </w:t>
      </w:r>
      <w:r w:rsidRPr="00ED6868">
        <w:rPr>
          <w:rFonts w:asciiTheme="majorBidi" w:hAnsiTheme="majorBidi" w:cstheme="majorBidi"/>
          <w:i/>
          <w:iCs/>
        </w:rPr>
        <w:t>Then was our mouth filled with laughter, and our tongue with singing</w:t>
      </w:r>
      <w:r w:rsidR="00ED6868">
        <w:rPr>
          <w:rFonts w:asciiTheme="majorBidi" w:hAnsiTheme="majorBidi" w:cstheme="majorBidi"/>
        </w:rPr>
        <w:t>.</w:t>
      </w:r>
      <w:r w:rsidR="00ED6868">
        <w:rPr>
          <w:rStyle w:val="FootnoteReference"/>
          <w:rFonts w:asciiTheme="majorBidi" w:hAnsiTheme="majorBidi" w:cstheme="majorBidi"/>
        </w:rPr>
        <w:footnoteReference w:id="72"/>
      </w:r>
      <w:r w:rsidRPr="00A62896">
        <w:rPr>
          <w:rFonts w:asciiTheme="majorBidi" w:hAnsiTheme="majorBidi" w:cstheme="majorBidi"/>
        </w:rPr>
        <w:t xml:space="preserve"> And </w:t>
      </w:r>
      <w:r w:rsidRPr="00A62896">
        <w:rPr>
          <w:rFonts w:asciiTheme="majorBidi" w:hAnsiTheme="majorBidi" w:cstheme="majorBidi"/>
          <w:cs/>
        </w:rPr>
        <w:t>‎</w:t>
      </w:r>
      <w:r w:rsidRPr="00A62896">
        <w:rPr>
          <w:rFonts w:asciiTheme="majorBidi" w:hAnsiTheme="majorBidi" w:cstheme="majorBidi"/>
        </w:rPr>
        <w:t xml:space="preserve">this is what Abraham did. When this good tiding was related to him, he rejoiced and his mouth was filled with laughter, and he said in his heart </w:t>
      </w:r>
      <w:r w:rsidRPr="00A62896">
        <w:rPr>
          <w:rFonts w:asciiTheme="majorBidi" w:hAnsiTheme="majorBidi" w:cstheme="majorBidi"/>
          <w:cs/>
        </w:rPr>
        <w:t>‎</w:t>
      </w:r>
      <w:r w:rsidRPr="00A62896">
        <w:rPr>
          <w:rFonts w:asciiTheme="majorBidi" w:hAnsiTheme="majorBidi" w:cstheme="majorBidi"/>
        </w:rPr>
        <w:t>that this is an occasion for rejoicing as it</w:t>
      </w:r>
      <w:r w:rsidR="00ED6868">
        <w:rPr>
          <w:rFonts w:asciiTheme="majorBidi" w:hAnsiTheme="majorBidi" w:cstheme="majorBidi"/>
        </w:rPr>
        <w:t xml:space="preserve"> is a very wonderful matter. </w:t>
      </w:r>
      <w:r w:rsidR="00ED6868" w:rsidRPr="00ED6868">
        <w:rPr>
          <w:rFonts w:asciiTheme="majorBidi" w:hAnsiTheme="majorBidi" w:cstheme="majorBidi"/>
          <w:i/>
          <w:iCs/>
        </w:rPr>
        <w:t>Wi</w:t>
      </w:r>
      <w:r w:rsidRPr="00ED6868">
        <w:rPr>
          <w:rFonts w:asciiTheme="majorBidi" w:hAnsiTheme="majorBidi" w:cstheme="majorBidi"/>
          <w:i/>
          <w:iCs/>
        </w:rPr>
        <w:t>ll a child be born unto him that</w:t>
      </w:r>
      <w:r w:rsidR="00ED6868" w:rsidRPr="00ED6868">
        <w:rPr>
          <w:rFonts w:asciiTheme="majorBidi" w:hAnsiTheme="majorBidi" w:cstheme="majorBidi"/>
          <w:i/>
          <w:iCs/>
        </w:rPr>
        <w:t xml:space="preserve"> is a hundred years old? and wi</w:t>
      </w:r>
      <w:r w:rsidRPr="00ED6868">
        <w:rPr>
          <w:rFonts w:asciiTheme="majorBidi" w:hAnsiTheme="majorBidi" w:cstheme="majorBidi"/>
          <w:i/>
          <w:iCs/>
        </w:rPr>
        <w:t xml:space="preserve">ll </w:t>
      </w:r>
      <w:r w:rsidRPr="00ED6868">
        <w:rPr>
          <w:rFonts w:asciiTheme="majorBidi" w:hAnsiTheme="majorBidi" w:cstheme="majorBidi"/>
          <w:i/>
          <w:iCs/>
          <w:cs/>
        </w:rPr>
        <w:t>‎</w:t>
      </w:r>
      <w:r w:rsidRPr="00ED6868">
        <w:rPr>
          <w:rFonts w:asciiTheme="majorBidi" w:hAnsiTheme="majorBidi" w:cstheme="majorBidi"/>
          <w:i/>
          <w:iCs/>
        </w:rPr>
        <w:t>Sarah, that is ninety years old, bear?</w:t>
      </w:r>
      <w:r w:rsidRPr="00A62896">
        <w:rPr>
          <w:rFonts w:asciiTheme="majorBidi" w:hAnsiTheme="majorBidi" w:cstheme="majorBidi"/>
        </w:rPr>
        <w:t xml:space="preserve"> And will this matter not give cause for rejoicing and happiness? </w:t>
      </w:r>
      <w:r w:rsidRPr="00A62896">
        <w:rPr>
          <w:rFonts w:asciiTheme="majorBidi" w:hAnsiTheme="majorBidi" w:cstheme="majorBidi"/>
        </w:rPr>
        <w:lastRenderedPageBreak/>
        <w:t xml:space="preserve">Only, Scripture speaks summarily of his </w:t>
      </w:r>
      <w:r w:rsidRPr="00A62896">
        <w:rPr>
          <w:rFonts w:asciiTheme="majorBidi" w:hAnsiTheme="majorBidi" w:cstheme="majorBidi"/>
          <w:cs/>
        </w:rPr>
        <w:t>‎</w:t>
      </w:r>
      <w:r w:rsidRPr="00A62896">
        <w:rPr>
          <w:rFonts w:asciiTheme="majorBidi" w:hAnsiTheme="majorBidi" w:cstheme="majorBidi"/>
        </w:rPr>
        <w:t xml:space="preserve">wonderment, as it is connected with the word </w:t>
      </w:r>
      <w:r w:rsidRPr="00ED6868">
        <w:rPr>
          <w:rFonts w:asciiTheme="majorBidi" w:hAnsiTheme="majorBidi" w:cstheme="majorBidi"/>
          <w:b/>
          <w:bCs/>
          <w:i/>
          <w:iCs/>
        </w:rPr>
        <w:t>vayitzchak</w:t>
      </w:r>
      <w:r w:rsidRPr="00A62896">
        <w:rPr>
          <w:rFonts w:asciiTheme="majorBidi" w:hAnsiTheme="majorBidi" w:cstheme="majorBidi"/>
        </w:rPr>
        <w:t xml:space="preserve">. A similar case is the expression, </w:t>
      </w:r>
      <w:r w:rsidRPr="00ED6868">
        <w:rPr>
          <w:rFonts w:asciiTheme="majorBidi" w:hAnsiTheme="majorBidi" w:cstheme="majorBidi"/>
          <w:i/>
          <w:iCs/>
        </w:rPr>
        <w:t>Have I even here seen</w:t>
      </w:r>
      <w:r w:rsidR="00ED6868">
        <w:rPr>
          <w:rFonts w:asciiTheme="majorBidi" w:hAnsiTheme="majorBidi" w:cstheme="majorBidi"/>
        </w:rPr>
        <w:t>,</w:t>
      </w:r>
      <w:r w:rsidR="00ED6868">
        <w:rPr>
          <w:rStyle w:val="FootnoteReference"/>
          <w:rFonts w:asciiTheme="majorBidi" w:hAnsiTheme="majorBidi" w:cstheme="majorBidi"/>
        </w:rPr>
        <w:footnoteReference w:id="73"/>
      </w:r>
      <w:r w:rsidRPr="00A62896">
        <w:rPr>
          <w:rFonts w:asciiTheme="majorBidi" w:hAnsiTheme="majorBidi" w:cstheme="majorBidi"/>
        </w:rPr>
        <w:t xml:space="preserve"> which is connected with </w:t>
      </w:r>
      <w:r w:rsidRPr="00A62896">
        <w:rPr>
          <w:rFonts w:asciiTheme="majorBidi" w:hAnsiTheme="majorBidi" w:cstheme="majorBidi"/>
          <w:cs/>
        </w:rPr>
        <w:t>‎</w:t>
      </w:r>
      <w:r w:rsidRPr="00A62896">
        <w:rPr>
          <w:rFonts w:asciiTheme="majorBidi" w:hAnsiTheme="majorBidi" w:cstheme="majorBidi"/>
        </w:rPr>
        <w:t xml:space="preserve">the beginning of the verse: for she [Hagar] said, </w:t>
      </w:r>
      <w:r w:rsidRPr="00ED6868">
        <w:rPr>
          <w:rFonts w:asciiTheme="majorBidi" w:hAnsiTheme="majorBidi" w:cstheme="majorBidi"/>
          <w:i/>
          <w:iCs/>
        </w:rPr>
        <w:t xml:space="preserve">"Have I even here seen G-d, revealing to me that </w:t>
      </w:r>
      <w:r w:rsidR="00ED6868">
        <w:rPr>
          <w:rFonts w:asciiTheme="majorBidi" w:hAnsiTheme="majorBidi" w:cstheme="majorBidi"/>
          <w:i/>
          <w:iCs/>
        </w:rPr>
        <w:t>He saw in my affliction, and wi</w:t>
      </w:r>
      <w:r w:rsidRPr="00ED6868">
        <w:rPr>
          <w:rFonts w:asciiTheme="majorBidi" w:hAnsiTheme="majorBidi" w:cstheme="majorBidi"/>
          <w:i/>
          <w:iCs/>
        </w:rPr>
        <w:t xml:space="preserve">ll I not call </w:t>
      </w:r>
      <w:r w:rsidRPr="00ED6868">
        <w:rPr>
          <w:rFonts w:asciiTheme="majorBidi" w:hAnsiTheme="majorBidi" w:cstheme="majorBidi"/>
          <w:i/>
          <w:iCs/>
          <w:cs/>
        </w:rPr>
        <w:t>‎</w:t>
      </w:r>
      <w:r w:rsidR="00ED6868">
        <w:rPr>
          <w:rFonts w:asciiTheme="majorBidi" w:hAnsiTheme="majorBidi" w:cstheme="majorBidi"/>
          <w:i/>
          <w:iCs/>
        </w:rPr>
        <w:t>Him E-l-ro'i [the G-d who sees</w:t>
      </w:r>
      <w:r w:rsidRPr="00ED6868">
        <w:rPr>
          <w:rFonts w:asciiTheme="majorBidi" w:hAnsiTheme="majorBidi" w:cstheme="majorBidi"/>
          <w:i/>
          <w:iCs/>
        </w:rPr>
        <w:t xml:space="preserve"> me] ?"</w:t>
      </w:r>
      <w:r w:rsidRPr="00A62896">
        <w:rPr>
          <w:rFonts w:asciiTheme="majorBidi" w:hAnsiTheme="majorBidi" w:cstheme="majorBidi"/>
        </w:rPr>
        <w:t xml:space="preserve"> Another such example is the expression, </w:t>
      </w:r>
      <w:r w:rsidRPr="00ED6868">
        <w:rPr>
          <w:rFonts w:asciiTheme="majorBidi" w:hAnsiTheme="majorBidi" w:cstheme="majorBidi"/>
          <w:i/>
          <w:iCs/>
        </w:rPr>
        <w:t>Did I re</w:t>
      </w:r>
      <w:r w:rsidR="00ED6868" w:rsidRPr="00ED6868">
        <w:rPr>
          <w:rFonts w:asciiTheme="majorBidi" w:hAnsiTheme="majorBidi" w:cstheme="majorBidi"/>
          <w:i/>
          <w:iCs/>
        </w:rPr>
        <w:t xml:space="preserve">veal Myself unto the house of </w:t>
      </w:r>
      <w:r w:rsidRPr="00ED6868">
        <w:rPr>
          <w:rFonts w:asciiTheme="majorBidi" w:hAnsiTheme="majorBidi" w:cstheme="majorBidi"/>
          <w:i/>
          <w:iCs/>
        </w:rPr>
        <w:t>y</w:t>
      </w:r>
      <w:r w:rsidR="00ED6868" w:rsidRPr="00ED6868">
        <w:rPr>
          <w:rFonts w:asciiTheme="majorBidi" w:hAnsiTheme="majorBidi" w:cstheme="majorBidi"/>
          <w:i/>
          <w:iCs/>
        </w:rPr>
        <w:t>our</w:t>
      </w:r>
      <w:r w:rsidRPr="00ED6868">
        <w:rPr>
          <w:rFonts w:asciiTheme="majorBidi" w:hAnsiTheme="majorBidi" w:cstheme="majorBidi"/>
          <w:i/>
          <w:iCs/>
        </w:rPr>
        <w:t xml:space="preserve"> father</w:t>
      </w:r>
      <w:r w:rsidR="00ED6868">
        <w:rPr>
          <w:rFonts w:asciiTheme="majorBidi" w:hAnsiTheme="majorBidi" w:cstheme="majorBidi"/>
        </w:rPr>
        <w:t>,</w:t>
      </w:r>
      <w:r w:rsidR="00ED6868">
        <w:rPr>
          <w:rStyle w:val="FootnoteReference"/>
          <w:rFonts w:asciiTheme="majorBidi" w:hAnsiTheme="majorBidi" w:cstheme="majorBidi"/>
        </w:rPr>
        <w:footnoteReference w:id="74"/>
      </w:r>
      <w:r w:rsidRPr="00A62896">
        <w:rPr>
          <w:rFonts w:asciiTheme="majorBidi" w:hAnsiTheme="majorBidi" w:cstheme="majorBidi"/>
        </w:rPr>
        <w:t xml:space="preserve"> which </w:t>
      </w:r>
      <w:r w:rsidRPr="00A62896">
        <w:rPr>
          <w:rFonts w:asciiTheme="majorBidi" w:hAnsiTheme="majorBidi" w:cstheme="majorBidi"/>
          <w:cs/>
        </w:rPr>
        <w:t>‎</w:t>
      </w:r>
      <w:r w:rsidRPr="00A62896">
        <w:rPr>
          <w:rFonts w:asciiTheme="majorBidi" w:hAnsiTheme="majorBidi" w:cstheme="majorBidi"/>
        </w:rPr>
        <w:t xml:space="preserve">is connected with the following verse, </w:t>
      </w:r>
      <w:r w:rsidRPr="00ED6868">
        <w:rPr>
          <w:rFonts w:asciiTheme="majorBidi" w:hAnsiTheme="majorBidi" w:cstheme="majorBidi"/>
          <w:i/>
          <w:iCs/>
        </w:rPr>
        <w:t>Why do you kick at My sacrifice and at Mine offering</w:t>
      </w:r>
      <w:r w:rsidR="00ED6868">
        <w:rPr>
          <w:rFonts w:asciiTheme="majorBidi" w:hAnsiTheme="majorBidi" w:cstheme="majorBidi"/>
        </w:rPr>
        <w:t>,</w:t>
      </w:r>
      <w:r w:rsidR="00ED6868">
        <w:rPr>
          <w:rStyle w:val="FootnoteReference"/>
          <w:rFonts w:asciiTheme="majorBidi" w:hAnsiTheme="majorBidi" w:cstheme="majorBidi"/>
        </w:rPr>
        <w:footnoteReference w:id="75"/>
      </w:r>
      <w:r w:rsidRPr="00A62896">
        <w:rPr>
          <w:rFonts w:asciiTheme="majorBidi" w:hAnsiTheme="majorBidi" w:cstheme="majorBidi"/>
        </w:rPr>
        <w:t xml:space="preserve"> thus stating, "Have I chosen you so that you </w:t>
      </w:r>
      <w:r w:rsidRPr="00A62896">
        <w:rPr>
          <w:rFonts w:asciiTheme="majorBidi" w:hAnsiTheme="majorBidi" w:cstheme="majorBidi"/>
          <w:cs/>
        </w:rPr>
        <w:t>‎</w:t>
      </w:r>
      <w:r w:rsidRPr="00A62896">
        <w:rPr>
          <w:rFonts w:asciiTheme="majorBidi" w:hAnsiTheme="majorBidi" w:cstheme="majorBidi"/>
        </w:rPr>
        <w:t xml:space="preserve">kick at My sacrifice and Mine offering? Why then do you do so?" </w:t>
      </w:r>
      <w:r w:rsidRPr="00A62896">
        <w:rPr>
          <w:rFonts w:asciiTheme="majorBidi" w:hAnsiTheme="majorBidi" w:cstheme="majorBidi"/>
          <w:cs/>
        </w:rPr>
        <w:t>‎</w:t>
      </w:r>
    </w:p>
    <w:p w:rsidR="000F6EDA" w:rsidRDefault="000F6EDA" w:rsidP="0004542E">
      <w:pPr>
        <w:keepNext/>
        <w:widowControl w:val="0"/>
        <w:spacing w:after="0" w:line="240" w:lineRule="auto"/>
        <w:jc w:val="both"/>
        <w:rPr>
          <w:rFonts w:asciiTheme="majorBidi" w:hAnsiTheme="majorBidi" w:cstheme="majorBidi"/>
        </w:rPr>
      </w:pPr>
    </w:p>
    <w:p w:rsidR="00F27475" w:rsidRPr="00F27475" w:rsidRDefault="000F6EDA" w:rsidP="0004542E">
      <w:pPr>
        <w:keepNext/>
        <w:widowControl w:val="0"/>
        <w:spacing w:after="0" w:line="240" w:lineRule="auto"/>
        <w:jc w:val="both"/>
        <w:rPr>
          <w:rFonts w:asciiTheme="majorBidi" w:hAnsiTheme="majorBidi" w:cstheme="majorBidi"/>
        </w:rPr>
      </w:pPr>
      <w:r>
        <w:rPr>
          <w:rFonts w:asciiTheme="majorBidi" w:hAnsiTheme="majorBidi" w:cstheme="majorBidi"/>
        </w:rPr>
        <w:t xml:space="preserve">It may be that the question, </w:t>
      </w:r>
      <w:r w:rsidRPr="000F6EDA">
        <w:rPr>
          <w:rFonts w:asciiTheme="majorBidi" w:hAnsiTheme="majorBidi" w:cstheme="majorBidi"/>
          <w:i/>
          <w:iCs/>
        </w:rPr>
        <w:t>Wi</w:t>
      </w:r>
      <w:r w:rsidR="00A62896" w:rsidRPr="000F6EDA">
        <w:rPr>
          <w:rFonts w:asciiTheme="majorBidi" w:hAnsiTheme="majorBidi" w:cstheme="majorBidi"/>
          <w:i/>
          <w:iCs/>
        </w:rPr>
        <w:t>ll a child be born to him that is a hundred years old?</w:t>
      </w:r>
      <w:r w:rsidR="00A62896" w:rsidRPr="00A62896">
        <w:rPr>
          <w:rFonts w:asciiTheme="majorBidi" w:hAnsiTheme="majorBidi" w:cstheme="majorBidi"/>
        </w:rPr>
        <w:t xml:space="preserve"> is an expression of amazement, not one of impossibility, </w:t>
      </w:r>
      <w:r w:rsidR="00A62896" w:rsidRPr="00A62896">
        <w:rPr>
          <w:rFonts w:asciiTheme="majorBidi" w:hAnsiTheme="majorBidi" w:cstheme="majorBidi"/>
          <w:cs/>
        </w:rPr>
        <w:t>‎</w:t>
      </w:r>
      <w:r>
        <w:rPr>
          <w:rFonts w:asciiTheme="majorBidi" w:hAnsiTheme="majorBidi" w:cstheme="majorBidi"/>
        </w:rPr>
        <w:t xml:space="preserve">just as in the verse, </w:t>
      </w:r>
      <w:r w:rsidRPr="000F6EDA">
        <w:rPr>
          <w:rFonts w:asciiTheme="majorBidi" w:hAnsiTheme="majorBidi" w:cstheme="majorBidi"/>
          <w:i/>
          <w:iCs/>
        </w:rPr>
        <w:t>Will y</w:t>
      </w:r>
      <w:r w:rsidR="00A62896" w:rsidRPr="000F6EDA">
        <w:rPr>
          <w:rFonts w:asciiTheme="majorBidi" w:hAnsiTheme="majorBidi" w:cstheme="majorBidi"/>
          <w:i/>
          <w:iCs/>
        </w:rPr>
        <w:t>ou judge the bloody city</w:t>
      </w:r>
      <w:r>
        <w:rPr>
          <w:rFonts w:asciiTheme="majorBidi" w:hAnsiTheme="majorBidi" w:cstheme="majorBidi"/>
        </w:rPr>
        <w:t>,</w:t>
      </w:r>
      <w:r>
        <w:rPr>
          <w:rStyle w:val="FootnoteReference"/>
          <w:rFonts w:asciiTheme="majorBidi" w:hAnsiTheme="majorBidi" w:cstheme="majorBidi"/>
        </w:rPr>
        <w:footnoteReference w:id="76"/>
      </w:r>
      <w:r w:rsidR="00A62896" w:rsidRPr="00A62896">
        <w:rPr>
          <w:rFonts w:asciiTheme="majorBidi" w:hAnsiTheme="majorBidi" w:cstheme="majorBidi"/>
        </w:rPr>
        <w:t xml:space="preserve"> which means, "Do you want to judge her and cause her to know all her abominations?" </w:t>
      </w:r>
      <w:r w:rsidR="00A62896" w:rsidRPr="00A62896">
        <w:rPr>
          <w:rFonts w:asciiTheme="majorBidi" w:hAnsiTheme="majorBidi" w:cstheme="majorBidi"/>
          <w:cs/>
        </w:rPr>
        <w:t>‎</w:t>
      </w:r>
      <w:r w:rsidR="00A62896" w:rsidRPr="00A62896">
        <w:rPr>
          <w:rFonts w:asciiTheme="majorBidi" w:hAnsiTheme="majorBidi" w:cstheme="majorBidi"/>
        </w:rPr>
        <w:t>A</w:t>
      </w:r>
      <w:r>
        <w:rPr>
          <w:rFonts w:asciiTheme="majorBidi" w:hAnsiTheme="majorBidi" w:cstheme="majorBidi"/>
        </w:rPr>
        <w:t xml:space="preserve"> similar case is the verse, </w:t>
      </w:r>
      <w:r w:rsidRPr="000F6EDA">
        <w:rPr>
          <w:rFonts w:asciiTheme="majorBidi" w:hAnsiTheme="majorBidi" w:cstheme="majorBidi"/>
          <w:i/>
          <w:iCs/>
        </w:rPr>
        <w:t>Will you set your</w:t>
      </w:r>
      <w:r w:rsidR="00A62896" w:rsidRPr="000F6EDA">
        <w:rPr>
          <w:rFonts w:asciiTheme="majorBidi" w:hAnsiTheme="majorBidi" w:cstheme="majorBidi"/>
          <w:i/>
          <w:iCs/>
        </w:rPr>
        <w:t xml:space="preserve"> eyes upon it? it is gone</w:t>
      </w:r>
      <w:r>
        <w:rPr>
          <w:rFonts w:asciiTheme="majorBidi" w:hAnsiTheme="majorBidi" w:cstheme="majorBidi"/>
        </w:rPr>
        <w:t>.</w:t>
      </w:r>
      <w:r>
        <w:rPr>
          <w:rStyle w:val="FootnoteReference"/>
          <w:rFonts w:asciiTheme="majorBidi" w:hAnsiTheme="majorBidi" w:cstheme="majorBidi"/>
        </w:rPr>
        <w:footnoteReference w:id="77"/>
      </w:r>
      <w:r>
        <w:rPr>
          <w:rFonts w:asciiTheme="majorBidi" w:hAnsiTheme="majorBidi" w:cstheme="majorBidi"/>
        </w:rPr>
        <w:t xml:space="preserve"> Likewise is the verse, </w:t>
      </w:r>
      <w:r w:rsidRPr="000F6EDA">
        <w:rPr>
          <w:rFonts w:asciiTheme="majorBidi" w:hAnsiTheme="majorBidi" w:cstheme="majorBidi"/>
          <w:i/>
          <w:iCs/>
        </w:rPr>
        <w:t>Have y</w:t>
      </w:r>
      <w:r w:rsidR="00A62896" w:rsidRPr="000F6EDA">
        <w:rPr>
          <w:rFonts w:asciiTheme="majorBidi" w:hAnsiTheme="majorBidi" w:cstheme="majorBidi"/>
          <w:i/>
          <w:iCs/>
        </w:rPr>
        <w:t xml:space="preserve">ou </w:t>
      </w:r>
      <w:r w:rsidRPr="000F6EDA">
        <w:rPr>
          <w:rFonts w:asciiTheme="majorBidi" w:hAnsiTheme="majorBidi" w:cstheme="majorBidi"/>
          <w:i/>
          <w:iCs/>
        </w:rPr>
        <w:t>eaten of the tree, whereof I commanded you that you should</w:t>
      </w:r>
      <w:r w:rsidR="00F27475" w:rsidRPr="000F6EDA">
        <w:rPr>
          <w:rFonts w:asciiTheme="majorBidi" w:hAnsiTheme="majorBidi" w:cstheme="majorBidi"/>
          <w:i/>
          <w:iCs/>
        </w:rPr>
        <w:t xml:space="preserve"> not eat?</w:t>
      </w:r>
      <w:r>
        <w:rPr>
          <w:rStyle w:val="FootnoteReference"/>
          <w:rFonts w:asciiTheme="majorBidi" w:hAnsiTheme="majorBidi" w:cstheme="majorBidi"/>
          <w:i/>
          <w:iCs/>
        </w:rPr>
        <w:footnoteReference w:id="78"/>
      </w:r>
      <w:r>
        <w:rPr>
          <w:rFonts w:asciiTheme="majorBidi" w:hAnsiTheme="majorBidi" w:cstheme="majorBidi"/>
        </w:rPr>
        <w:t xml:space="preserve"> </w:t>
      </w:r>
      <w:r w:rsidR="00F27475" w:rsidRPr="00F27475">
        <w:rPr>
          <w:rFonts w:asciiTheme="majorBidi" w:hAnsiTheme="majorBidi" w:cstheme="majorBidi"/>
        </w:rPr>
        <w:t xml:space="preserve">That is to say, "Has the thought occurred to you to eat of the tree?" This </w:t>
      </w:r>
      <w:r w:rsidR="00F27475" w:rsidRPr="00F27475">
        <w:rPr>
          <w:rFonts w:asciiTheme="majorBidi" w:hAnsiTheme="majorBidi" w:cstheme="majorBidi"/>
          <w:cs/>
        </w:rPr>
        <w:t>‎</w:t>
      </w:r>
      <w:r w:rsidR="00F27475" w:rsidRPr="00F27475">
        <w:rPr>
          <w:rFonts w:asciiTheme="majorBidi" w:hAnsiTheme="majorBidi" w:cstheme="majorBidi"/>
        </w:rPr>
        <w:t>verse likewise is saying, "Has the thought occurred to anyone that a child be born to him that is a hundred years ol</w:t>
      </w:r>
      <w:r>
        <w:rPr>
          <w:rFonts w:asciiTheme="majorBidi" w:hAnsiTheme="majorBidi" w:cstheme="majorBidi"/>
        </w:rPr>
        <w:t>d, and that Sarah, who is ninety years, wi</w:t>
      </w:r>
      <w:r w:rsidR="00F27475" w:rsidRPr="00F27475">
        <w:rPr>
          <w:rFonts w:asciiTheme="majorBidi" w:hAnsiTheme="majorBidi" w:cstheme="majorBidi"/>
        </w:rPr>
        <w:t xml:space="preserve">ll </w:t>
      </w:r>
      <w:r w:rsidR="00F27475" w:rsidRPr="00F27475">
        <w:rPr>
          <w:rFonts w:asciiTheme="majorBidi" w:hAnsiTheme="majorBidi" w:cstheme="majorBidi"/>
          <w:cs/>
        </w:rPr>
        <w:t>‎</w:t>
      </w:r>
      <w:r w:rsidR="00F27475" w:rsidRPr="00F27475">
        <w:rPr>
          <w:rFonts w:asciiTheme="majorBidi" w:hAnsiTheme="majorBidi" w:cstheme="majorBidi"/>
        </w:rPr>
        <w:t>bear?" After that Abraham s</w:t>
      </w:r>
      <w:r>
        <w:rPr>
          <w:rFonts w:asciiTheme="majorBidi" w:hAnsiTheme="majorBidi" w:cstheme="majorBidi"/>
        </w:rPr>
        <w:t xml:space="preserve">aid to Him that he wishes this </w:t>
      </w:r>
      <w:r w:rsidR="00F27475" w:rsidRPr="00F27475">
        <w:rPr>
          <w:rFonts w:asciiTheme="majorBidi" w:hAnsiTheme="majorBidi" w:cstheme="majorBidi"/>
        </w:rPr>
        <w:t>miracle be with the</w:t>
      </w:r>
      <w:r>
        <w:rPr>
          <w:rFonts w:asciiTheme="majorBidi" w:hAnsiTheme="majorBidi" w:cstheme="majorBidi"/>
        </w:rPr>
        <w:t xml:space="preserve"> life of Ishmael.</w:t>
      </w:r>
      <w:r>
        <w:rPr>
          <w:rStyle w:val="FootnoteReference"/>
          <w:rFonts w:asciiTheme="majorBidi" w:hAnsiTheme="majorBidi" w:cstheme="majorBidi"/>
        </w:rPr>
        <w:footnoteReference w:id="79"/>
      </w:r>
      <w:r w:rsidR="00F27475" w:rsidRPr="00F27475">
        <w:rPr>
          <w:rFonts w:asciiTheme="majorBidi" w:hAnsiTheme="majorBidi" w:cstheme="majorBidi"/>
        </w:rPr>
        <w:t xml:space="preserve"> </w:t>
      </w:r>
      <w:r w:rsidR="00F27475" w:rsidRPr="00F27475">
        <w:rPr>
          <w:rFonts w:asciiTheme="majorBidi" w:hAnsiTheme="majorBidi" w:cstheme="majorBidi"/>
          <w:cs/>
        </w:rPr>
        <w:t>‎</w:t>
      </w:r>
    </w:p>
    <w:p w:rsidR="000F6EDA" w:rsidRDefault="000F6EDA" w:rsidP="0004542E">
      <w:pPr>
        <w:keepNext/>
        <w:widowControl w:val="0"/>
        <w:spacing w:after="0" w:line="240" w:lineRule="auto"/>
        <w:jc w:val="both"/>
        <w:rPr>
          <w:rFonts w:asciiTheme="majorBidi" w:hAnsiTheme="majorBidi" w:cstheme="majorBidi"/>
        </w:rPr>
      </w:pPr>
    </w:p>
    <w:p w:rsidR="00B32EAC" w:rsidRDefault="000F6EDA" w:rsidP="0004542E">
      <w:pPr>
        <w:keepNext/>
        <w:widowControl w:val="0"/>
        <w:spacing w:after="0" w:line="240" w:lineRule="auto"/>
        <w:jc w:val="both"/>
        <w:rPr>
          <w:rFonts w:asciiTheme="majorBidi" w:hAnsiTheme="majorBidi" w:cstheme="majorBidi"/>
        </w:rPr>
      </w:pPr>
      <w:r w:rsidRPr="000F6EDA">
        <w:rPr>
          <w:rFonts w:asciiTheme="majorBidi" w:hAnsiTheme="majorBidi" w:cstheme="majorBidi"/>
          <w:b/>
          <w:bCs/>
        </w:rPr>
        <w:t>WILL A CHILD BE BORN TO HIM THAT IS A HUNDRED YEARS OLD?</w:t>
      </w:r>
      <w:r w:rsidR="00F27475" w:rsidRPr="00F27475">
        <w:rPr>
          <w:rFonts w:asciiTheme="majorBidi" w:hAnsiTheme="majorBidi" w:cstheme="majorBidi"/>
        </w:rPr>
        <w:t xml:space="preserve"> </w:t>
      </w:r>
      <w:r w:rsidR="00126A17">
        <w:rPr>
          <w:rFonts w:asciiTheme="majorBidi" w:hAnsiTheme="majorBidi" w:cstheme="majorBidi"/>
        </w:rPr>
        <w:t>There is no wonder that a perso</w:t>
      </w:r>
      <w:r w:rsidR="00F27475" w:rsidRPr="00F27475">
        <w:rPr>
          <w:rFonts w:asciiTheme="majorBidi" w:hAnsiTheme="majorBidi" w:cstheme="majorBidi"/>
        </w:rPr>
        <w:t>n who</w:t>
      </w:r>
      <w:r w:rsidR="00126A17">
        <w:rPr>
          <w:rFonts w:asciiTheme="majorBidi" w:hAnsiTheme="majorBidi" w:cstheme="majorBidi"/>
        </w:rPr>
        <w:t xml:space="preserve"> is a hundred years old should b</w:t>
      </w:r>
      <w:r w:rsidR="00F27475" w:rsidRPr="00F27475">
        <w:rPr>
          <w:rFonts w:asciiTheme="majorBidi" w:hAnsiTheme="majorBidi" w:cstheme="majorBidi"/>
        </w:rPr>
        <w:t xml:space="preserve">eget </w:t>
      </w:r>
      <w:r w:rsidR="00F27475" w:rsidRPr="00F27475">
        <w:rPr>
          <w:rFonts w:asciiTheme="majorBidi" w:hAnsiTheme="majorBidi" w:cstheme="majorBidi"/>
          <w:cs/>
        </w:rPr>
        <w:t>‎</w:t>
      </w:r>
      <w:r w:rsidR="00126A17">
        <w:rPr>
          <w:rFonts w:asciiTheme="majorBidi" w:hAnsiTheme="majorBidi" w:cstheme="majorBidi"/>
        </w:rPr>
        <w:t>children, for men beget as long as they have vigo</w:t>
      </w:r>
      <w:r w:rsidR="00126A17" w:rsidRPr="00F27475">
        <w:rPr>
          <w:rFonts w:asciiTheme="majorBidi" w:hAnsiTheme="majorBidi" w:cstheme="majorBidi"/>
        </w:rPr>
        <w:t>ur</w:t>
      </w:r>
      <w:r w:rsidR="00126A17">
        <w:rPr>
          <w:rFonts w:asciiTheme="majorBidi" w:hAnsiTheme="majorBidi" w:cstheme="majorBidi"/>
        </w:rPr>
        <w:t xml:space="preserve"> even if they b</w:t>
      </w:r>
      <w:r w:rsidR="00F27475" w:rsidRPr="00F27475">
        <w:rPr>
          <w:rFonts w:asciiTheme="majorBidi" w:hAnsiTheme="majorBidi" w:cstheme="majorBidi"/>
        </w:rPr>
        <w:t>e ninety years old or a</w:t>
      </w:r>
      <w:r w:rsidR="00126A17">
        <w:rPr>
          <w:rFonts w:asciiTheme="majorBidi" w:hAnsiTheme="majorBidi" w:cstheme="majorBidi"/>
        </w:rPr>
        <w:t xml:space="preserve"> hundred years old, even in these generations. All the more</w:t>
      </w:r>
      <w:r w:rsidR="00F27475" w:rsidRPr="00F27475">
        <w:rPr>
          <w:rFonts w:asciiTheme="majorBidi" w:hAnsiTheme="majorBidi" w:cstheme="majorBidi"/>
        </w:rPr>
        <w:t xml:space="preserve"> in the days </w:t>
      </w:r>
      <w:r w:rsidR="00F27475" w:rsidRPr="00F27475">
        <w:rPr>
          <w:rFonts w:asciiTheme="majorBidi" w:hAnsiTheme="majorBidi" w:cstheme="majorBidi"/>
          <w:cs/>
        </w:rPr>
        <w:t>‎</w:t>
      </w:r>
      <w:r w:rsidR="00126A17">
        <w:rPr>
          <w:rFonts w:asciiTheme="majorBidi" w:hAnsiTheme="majorBidi" w:cstheme="majorBidi"/>
        </w:rPr>
        <w:t>of Abraham. who had not yet lived two thirds of his life.</w:t>
      </w:r>
      <w:r w:rsidR="00126A17">
        <w:rPr>
          <w:rStyle w:val="FootnoteReference"/>
          <w:rFonts w:asciiTheme="majorBidi" w:hAnsiTheme="majorBidi" w:cstheme="majorBidi"/>
        </w:rPr>
        <w:footnoteReference w:id="80"/>
      </w:r>
      <w:r w:rsidR="00126A17">
        <w:rPr>
          <w:rFonts w:asciiTheme="majorBidi" w:hAnsiTheme="majorBidi" w:cstheme="majorBidi"/>
        </w:rPr>
        <w:t xml:space="preserve"> Moreover, forty years after this, he begot many children from Kcturah.</w:t>
      </w:r>
      <w:r w:rsidR="00126A17">
        <w:rPr>
          <w:rStyle w:val="FootnoteReference"/>
          <w:rFonts w:asciiTheme="majorBidi" w:hAnsiTheme="majorBidi" w:cstheme="majorBidi"/>
        </w:rPr>
        <w:footnoteReference w:id="81"/>
      </w:r>
      <w:r w:rsidR="00126A17">
        <w:rPr>
          <w:rFonts w:asciiTheme="majorBidi" w:hAnsiTheme="majorBidi" w:cstheme="majorBidi"/>
        </w:rPr>
        <w:t xml:space="preserve"> But Abr</w:t>
      </w:r>
      <w:r w:rsidR="00F27475" w:rsidRPr="00F27475">
        <w:rPr>
          <w:rFonts w:asciiTheme="majorBidi" w:hAnsiTheme="majorBidi" w:cstheme="majorBidi"/>
        </w:rPr>
        <w:t xml:space="preserve">aham's saying, </w:t>
      </w:r>
      <w:r w:rsidR="00F27475" w:rsidRPr="00F27475">
        <w:rPr>
          <w:rFonts w:asciiTheme="majorBidi" w:hAnsiTheme="majorBidi" w:cstheme="majorBidi"/>
          <w:cs/>
        </w:rPr>
        <w:t>‎</w:t>
      </w:r>
      <w:r w:rsidR="00126A17" w:rsidRPr="00126A17">
        <w:rPr>
          <w:rFonts w:asciiTheme="majorBidi" w:hAnsiTheme="majorBidi" w:cstheme="majorBidi"/>
          <w:i/>
          <w:iCs/>
        </w:rPr>
        <w:t>Will a</w:t>
      </w:r>
      <w:r w:rsidR="00F27475" w:rsidRPr="00126A17">
        <w:rPr>
          <w:rFonts w:asciiTheme="majorBidi" w:hAnsiTheme="majorBidi" w:cstheme="majorBidi"/>
          <w:i/>
          <w:iCs/>
        </w:rPr>
        <w:t xml:space="preserve"> child he</w:t>
      </w:r>
      <w:r w:rsidR="00126A17" w:rsidRPr="00126A17">
        <w:rPr>
          <w:rFonts w:asciiTheme="majorBidi" w:hAnsiTheme="majorBidi" w:cstheme="majorBidi"/>
          <w:i/>
          <w:iCs/>
        </w:rPr>
        <w:t xml:space="preserve"> born to</w:t>
      </w:r>
      <w:r w:rsidR="00F27475" w:rsidRPr="00126A17">
        <w:rPr>
          <w:rFonts w:asciiTheme="majorBidi" w:hAnsiTheme="majorBidi" w:cstheme="majorBidi"/>
          <w:i/>
          <w:iCs/>
        </w:rPr>
        <w:t xml:space="preserve"> him that is a hundred years old</w:t>
      </w:r>
      <w:r w:rsidR="00126A17">
        <w:rPr>
          <w:rFonts w:asciiTheme="majorBidi" w:hAnsiTheme="majorBidi" w:cstheme="majorBidi"/>
        </w:rPr>
        <w:t>, expressed this thought: Since he did not b</w:t>
      </w:r>
      <w:r w:rsidR="00F27475" w:rsidRPr="00F27475">
        <w:rPr>
          <w:rFonts w:asciiTheme="majorBidi" w:hAnsiTheme="majorBidi" w:cstheme="majorBidi"/>
        </w:rPr>
        <w:t>eget a chi</w:t>
      </w:r>
      <w:r w:rsidR="00126A17">
        <w:rPr>
          <w:rFonts w:asciiTheme="majorBidi" w:hAnsiTheme="majorBidi" w:cstheme="majorBidi"/>
        </w:rPr>
        <w:t>ld from this woman while he was yo</w:t>
      </w:r>
      <w:r w:rsidR="00F27475" w:rsidRPr="00F27475">
        <w:rPr>
          <w:rFonts w:asciiTheme="majorBidi" w:hAnsiTheme="majorBidi" w:cstheme="majorBidi"/>
        </w:rPr>
        <w:t xml:space="preserve">ung. </w:t>
      </w:r>
      <w:r w:rsidR="00F27475" w:rsidRPr="00F27475">
        <w:rPr>
          <w:rFonts w:asciiTheme="majorBidi" w:hAnsiTheme="majorBidi" w:cstheme="majorBidi"/>
          <w:cs/>
        </w:rPr>
        <w:t>‎</w:t>
      </w:r>
      <w:r w:rsidR="00F27475" w:rsidRPr="00F27475">
        <w:rPr>
          <w:rFonts w:asciiTheme="majorBidi" w:hAnsiTheme="majorBidi" w:cstheme="majorBidi"/>
        </w:rPr>
        <w:t>how could h</w:t>
      </w:r>
      <w:r w:rsidR="00126A17">
        <w:rPr>
          <w:rFonts w:asciiTheme="majorBidi" w:hAnsiTheme="majorBidi" w:cstheme="majorBidi"/>
        </w:rPr>
        <w:t>e beget from her after he was a hundred and she ninety? He knew that her womanly</w:t>
      </w:r>
      <w:r w:rsidR="00F27475" w:rsidRPr="00F27475">
        <w:rPr>
          <w:rFonts w:asciiTheme="majorBidi" w:hAnsiTheme="majorBidi" w:cstheme="majorBidi"/>
        </w:rPr>
        <w:t xml:space="preserve"> periods had ceased.</w:t>
      </w:r>
      <w:r w:rsidR="00126A17">
        <w:rPr>
          <w:rFonts w:asciiTheme="majorBidi" w:hAnsiTheme="majorBidi" w:cstheme="majorBidi"/>
        </w:rPr>
        <w:t xml:space="preserve"> Therefore Abraham did not say so origi</w:t>
      </w:r>
      <w:r w:rsidR="00F27475" w:rsidRPr="00F27475">
        <w:rPr>
          <w:rFonts w:asciiTheme="majorBidi" w:hAnsiTheme="majorBidi" w:cstheme="majorBidi"/>
          <w:cs/>
        </w:rPr>
        <w:t>‎</w:t>
      </w:r>
      <w:r w:rsidR="00126A17">
        <w:rPr>
          <w:rFonts w:asciiTheme="majorBidi" w:hAnsiTheme="majorBidi" w:cstheme="majorBidi"/>
        </w:rPr>
        <w:t>nall</w:t>
      </w:r>
      <w:r w:rsidR="00F27475" w:rsidRPr="00F27475">
        <w:rPr>
          <w:rFonts w:asciiTheme="majorBidi" w:hAnsiTheme="majorBidi" w:cstheme="majorBidi"/>
        </w:rPr>
        <w:t>y when he</w:t>
      </w:r>
      <w:r w:rsidR="00B32EAC">
        <w:rPr>
          <w:rFonts w:asciiTheme="majorBidi" w:hAnsiTheme="majorBidi" w:cstheme="majorBidi"/>
        </w:rPr>
        <w:t xml:space="preserve"> was told: </w:t>
      </w:r>
      <w:r w:rsidR="00B32EAC" w:rsidRPr="00B32EAC">
        <w:rPr>
          <w:rFonts w:asciiTheme="majorBidi" w:hAnsiTheme="majorBidi" w:cstheme="majorBidi"/>
          <w:i/>
          <w:iCs/>
        </w:rPr>
        <w:t>And I will make nations of you</w:t>
      </w:r>
      <w:r w:rsidR="00B32EAC">
        <w:rPr>
          <w:rFonts w:asciiTheme="majorBidi" w:hAnsiTheme="majorBidi" w:cstheme="majorBidi"/>
        </w:rPr>
        <w:t>,</w:t>
      </w:r>
      <w:r w:rsidR="00B32EAC">
        <w:rPr>
          <w:rStyle w:val="FootnoteReference"/>
          <w:rFonts w:asciiTheme="majorBidi" w:hAnsiTheme="majorBidi" w:cstheme="majorBidi"/>
        </w:rPr>
        <w:footnoteReference w:id="82"/>
      </w:r>
      <w:r w:rsidR="00B32EAC">
        <w:rPr>
          <w:rFonts w:asciiTheme="majorBidi" w:hAnsiTheme="majorBidi" w:cstheme="majorBidi"/>
        </w:rPr>
        <w:t xml:space="preserve"> but only when he was told that he </w:t>
      </w:r>
      <w:r w:rsidR="00F27475" w:rsidRPr="00F27475">
        <w:rPr>
          <w:rFonts w:asciiTheme="majorBidi" w:hAnsiTheme="majorBidi" w:cstheme="majorBidi"/>
        </w:rPr>
        <w:t>would beget a child from Sarah.</w:t>
      </w:r>
    </w:p>
    <w:p w:rsidR="00F27475" w:rsidRPr="00F27475" w:rsidRDefault="00F27475" w:rsidP="0004542E">
      <w:pPr>
        <w:keepNext/>
        <w:widowControl w:val="0"/>
        <w:spacing w:after="0" w:line="240" w:lineRule="auto"/>
        <w:jc w:val="both"/>
        <w:rPr>
          <w:rFonts w:asciiTheme="majorBidi" w:hAnsiTheme="majorBidi" w:cstheme="majorBidi"/>
        </w:rPr>
      </w:pPr>
      <w:r w:rsidRPr="00F27475">
        <w:rPr>
          <w:rFonts w:asciiTheme="majorBidi" w:hAnsiTheme="majorBidi" w:cstheme="majorBidi"/>
        </w:rPr>
        <w:t xml:space="preserve"> </w:t>
      </w:r>
      <w:r w:rsidRPr="00F27475">
        <w:rPr>
          <w:rFonts w:asciiTheme="majorBidi" w:hAnsiTheme="majorBidi" w:cstheme="majorBidi"/>
          <w:cs/>
        </w:rPr>
        <w:t>‎</w:t>
      </w:r>
    </w:p>
    <w:p w:rsidR="00F27475" w:rsidRPr="00F27475" w:rsidRDefault="00B32EAC" w:rsidP="0004542E">
      <w:pPr>
        <w:keepNext/>
        <w:widowControl w:val="0"/>
        <w:spacing w:after="0" w:line="240" w:lineRule="auto"/>
        <w:jc w:val="both"/>
        <w:rPr>
          <w:rFonts w:asciiTheme="majorBidi" w:hAnsiTheme="majorBidi" w:cstheme="majorBidi"/>
        </w:rPr>
      </w:pPr>
      <w:r>
        <w:rPr>
          <w:rFonts w:asciiTheme="majorBidi" w:hAnsiTheme="majorBidi" w:cstheme="majorBidi"/>
        </w:rPr>
        <w:t xml:space="preserve">Now He commanded him, </w:t>
      </w:r>
      <w:r w:rsidRPr="00B32EAC">
        <w:rPr>
          <w:rFonts w:asciiTheme="majorBidi" w:hAnsiTheme="majorBidi" w:cstheme="majorBidi"/>
          <w:i/>
          <w:iCs/>
        </w:rPr>
        <w:t>And you will call his name Isaac</w:t>
      </w:r>
      <w:r>
        <w:rPr>
          <w:rStyle w:val="FootnoteReference"/>
          <w:rFonts w:asciiTheme="majorBidi" w:hAnsiTheme="majorBidi" w:cstheme="majorBidi"/>
        </w:rPr>
        <w:footnoteReference w:id="83"/>
      </w:r>
      <w:r>
        <w:rPr>
          <w:rFonts w:asciiTheme="majorBidi" w:hAnsiTheme="majorBidi" w:cstheme="majorBidi"/>
        </w:rPr>
        <w:t xml:space="preserve"> o</w:t>
      </w:r>
      <w:r w:rsidR="00F27475" w:rsidRPr="00F27475">
        <w:rPr>
          <w:rFonts w:asciiTheme="majorBidi" w:hAnsiTheme="majorBidi" w:cstheme="majorBidi"/>
        </w:rPr>
        <w:t xml:space="preserve">n </w:t>
      </w:r>
      <w:r>
        <w:rPr>
          <w:rFonts w:asciiTheme="majorBidi" w:hAnsiTheme="majorBidi" w:cstheme="majorBidi"/>
        </w:rPr>
        <w:t>account of the rejoicing done b</w:t>
      </w:r>
      <w:r w:rsidR="00F27475" w:rsidRPr="00F27475">
        <w:rPr>
          <w:rFonts w:asciiTheme="majorBidi" w:hAnsiTheme="majorBidi" w:cstheme="majorBidi"/>
        </w:rPr>
        <w:t xml:space="preserve">y Abraham. which is proof </w:t>
      </w:r>
      <w:r>
        <w:rPr>
          <w:rFonts w:asciiTheme="majorBidi" w:hAnsiTheme="majorBidi" w:cstheme="majorBidi"/>
        </w:rPr>
        <w:t>that it was out of faith and joy</w:t>
      </w:r>
      <w:r w:rsidR="00F27475" w:rsidRPr="00F27475">
        <w:rPr>
          <w:rFonts w:asciiTheme="majorBidi" w:hAnsiTheme="majorBidi" w:cstheme="majorBidi"/>
        </w:rPr>
        <w:t xml:space="preserve"> </w:t>
      </w:r>
      <w:r w:rsidR="00F27475" w:rsidRPr="00F27475">
        <w:rPr>
          <w:rFonts w:asciiTheme="majorBidi" w:hAnsiTheme="majorBidi" w:cstheme="majorBidi"/>
          <w:cs/>
        </w:rPr>
        <w:t>‎</w:t>
      </w:r>
      <w:r>
        <w:rPr>
          <w:rFonts w:asciiTheme="majorBidi" w:hAnsiTheme="majorBidi" w:cstheme="majorBidi"/>
        </w:rPr>
        <w:t xml:space="preserve">[that Abraham said, </w:t>
      </w:r>
      <w:r w:rsidRPr="00B32EAC">
        <w:rPr>
          <w:rFonts w:asciiTheme="majorBidi" w:hAnsiTheme="majorBidi" w:cstheme="majorBidi"/>
          <w:i/>
          <w:iCs/>
        </w:rPr>
        <w:t>Will a child he b</w:t>
      </w:r>
      <w:r w:rsidR="00F27475" w:rsidRPr="00B32EAC">
        <w:rPr>
          <w:rFonts w:asciiTheme="majorBidi" w:hAnsiTheme="majorBidi" w:cstheme="majorBidi"/>
          <w:i/>
          <w:iCs/>
        </w:rPr>
        <w:t>orn,</w:t>
      </w:r>
      <w:r w:rsidRPr="00B32EAC">
        <w:rPr>
          <w:rFonts w:asciiTheme="majorBidi" w:hAnsiTheme="majorBidi" w:cstheme="majorBidi"/>
          <w:i/>
          <w:iCs/>
        </w:rPr>
        <w:t xml:space="preserve"> etc</w:t>
      </w:r>
      <w:r>
        <w:rPr>
          <w:rFonts w:asciiTheme="majorBidi" w:hAnsiTheme="majorBidi" w:cstheme="majorBidi"/>
        </w:rPr>
        <w:t>.].</w:t>
      </w:r>
      <w:r>
        <w:rPr>
          <w:rStyle w:val="FootnoteReference"/>
          <w:rFonts w:asciiTheme="majorBidi" w:hAnsiTheme="majorBidi" w:cstheme="majorBidi"/>
        </w:rPr>
        <w:footnoteReference w:id="84"/>
      </w:r>
      <w:r>
        <w:rPr>
          <w:rFonts w:asciiTheme="majorBidi" w:hAnsiTheme="majorBidi" w:cstheme="majorBidi"/>
        </w:rPr>
        <w:t xml:space="preserve"> And after Abraham called him so. as G-d had</w:t>
      </w:r>
      <w:r w:rsidR="00F27475" w:rsidRPr="00F27475">
        <w:rPr>
          <w:rFonts w:asciiTheme="majorBidi" w:hAnsiTheme="majorBidi" w:cstheme="majorBidi"/>
        </w:rPr>
        <w:t xml:space="preserve"> commanded</w:t>
      </w:r>
      <w:r>
        <w:rPr>
          <w:rFonts w:asciiTheme="majorBidi" w:hAnsiTheme="majorBidi" w:cstheme="majorBidi"/>
        </w:rPr>
        <w:t xml:space="preserve"> </w:t>
      </w:r>
      <w:r w:rsidR="00F27475" w:rsidRPr="00F27475">
        <w:rPr>
          <w:rFonts w:asciiTheme="majorBidi" w:hAnsiTheme="majorBidi" w:cstheme="majorBidi"/>
        </w:rPr>
        <w:t>him</w:t>
      </w:r>
      <w:r>
        <w:rPr>
          <w:rFonts w:asciiTheme="majorBidi" w:hAnsiTheme="majorBidi" w:cstheme="majorBidi"/>
        </w:rPr>
        <w:t>. Sarah said, "Is he not rightly</w:t>
      </w:r>
      <w:r w:rsidR="00F27475" w:rsidRPr="00F27475">
        <w:rPr>
          <w:rFonts w:asciiTheme="majorBidi" w:hAnsiTheme="majorBidi" w:cstheme="majorBidi"/>
        </w:rPr>
        <w:t xml:space="preserve"> named </w:t>
      </w:r>
      <w:r>
        <w:rPr>
          <w:rFonts w:asciiTheme="majorBidi" w:hAnsiTheme="majorBidi" w:cstheme="majorBidi"/>
        </w:rPr>
        <w:t>Isaac? For G-d has</w:t>
      </w:r>
      <w:r w:rsidR="00F27475" w:rsidRPr="00F27475">
        <w:rPr>
          <w:rFonts w:asciiTheme="majorBidi" w:hAnsiTheme="majorBidi" w:cstheme="majorBidi"/>
        </w:rPr>
        <w:t xml:space="preserve"> made</w:t>
      </w:r>
      <w:r>
        <w:rPr>
          <w:rFonts w:asciiTheme="majorBidi" w:hAnsiTheme="majorBidi" w:cstheme="majorBidi"/>
        </w:rPr>
        <w:t xml:space="preserve"> laughter for me.”</w:t>
      </w:r>
      <w:r>
        <w:rPr>
          <w:rStyle w:val="FootnoteReference"/>
          <w:rFonts w:asciiTheme="majorBidi" w:hAnsiTheme="majorBidi" w:cstheme="majorBidi"/>
        </w:rPr>
        <w:footnoteReference w:id="85"/>
      </w:r>
      <w:r w:rsidR="00F27475" w:rsidRPr="00F27475">
        <w:rPr>
          <w:rFonts w:asciiTheme="majorBidi" w:hAnsiTheme="majorBidi" w:cstheme="majorBidi"/>
        </w:rPr>
        <w:t xml:space="preserve"> </w:t>
      </w:r>
      <w:r w:rsidR="00F27475" w:rsidRPr="00F27475">
        <w:rPr>
          <w:rFonts w:asciiTheme="majorBidi" w:hAnsiTheme="majorBidi" w:cstheme="majorBidi"/>
          <w:cs/>
        </w:rPr>
        <w:t>‎</w:t>
      </w:r>
    </w:p>
    <w:p w:rsidR="00B32EAC" w:rsidRDefault="00B32EAC" w:rsidP="0004542E">
      <w:pPr>
        <w:keepNext/>
        <w:widowControl w:val="0"/>
        <w:spacing w:after="0" w:line="240" w:lineRule="auto"/>
        <w:jc w:val="both"/>
        <w:rPr>
          <w:rFonts w:asciiTheme="majorBidi" w:hAnsiTheme="majorBidi" w:cstheme="majorBidi"/>
          <w:rtl/>
          <w:cs/>
        </w:rPr>
      </w:pPr>
    </w:p>
    <w:p w:rsidR="00F27475" w:rsidRPr="00F27475" w:rsidRDefault="00F27475" w:rsidP="0004542E">
      <w:pPr>
        <w:keepNext/>
        <w:widowControl w:val="0"/>
        <w:spacing w:after="0" w:line="240" w:lineRule="auto"/>
        <w:jc w:val="both"/>
        <w:rPr>
          <w:rFonts w:asciiTheme="majorBidi" w:hAnsiTheme="majorBidi" w:cstheme="majorBidi"/>
        </w:rPr>
      </w:pPr>
      <w:r w:rsidRPr="00F27475">
        <w:rPr>
          <w:rFonts w:asciiTheme="majorBidi" w:hAnsiTheme="majorBidi" w:cstheme="majorBidi" w:hint="cs"/>
          <w:cs/>
        </w:rPr>
        <w:t>‎</w:t>
      </w:r>
      <w:r w:rsidR="00F704A3" w:rsidRPr="00F704A3">
        <w:rPr>
          <w:rFonts w:asciiTheme="majorBidi" w:hAnsiTheme="majorBidi" w:cstheme="majorBidi"/>
          <w:b/>
          <w:bCs/>
        </w:rPr>
        <w:t>18. 'LU' (O) THAT ISHMAEL MIGHT LIVE BEFORE YOU.</w:t>
      </w:r>
      <w:r w:rsidR="00F704A3">
        <w:rPr>
          <w:rFonts w:asciiTheme="majorBidi" w:hAnsiTheme="majorBidi" w:cstheme="majorBidi"/>
        </w:rPr>
        <w:t xml:space="preserve"> </w:t>
      </w:r>
      <w:r w:rsidRPr="00F27475">
        <w:rPr>
          <w:rFonts w:asciiTheme="majorBidi" w:hAnsiTheme="majorBidi" w:cstheme="majorBidi"/>
        </w:rPr>
        <w:t xml:space="preserve">The meaning of this word </w:t>
      </w:r>
      <w:r w:rsidRPr="00F704A3">
        <w:rPr>
          <w:rFonts w:asciiTheme="majorBidi" w:hAnsiTheme="majorBidi" w:cstheme="majorBidi"/>
          <w:b/>
          <w:bCs/>
          <w:i/>
          <w:iCs/>
        </w:rPr>
        <w:t>lu</w:t>
      </w:r>
      <w:r w:rsidRPr="00F27475">
        <w:rPr>
          <w:rFonts w:asciiTheme="majorBidi" w:hAnsiTheme="majorBidi" w:cstheme="majorBidi"/>
        </w:rPr>
        <w:t xml:space="preserve"> everywhere is as the word </w:t>
      </w:r>
      <w:r w:rsidRPr="00F704A3">
        <w:rPr>
          <w:rFonts w:asciiTheme="majorBidi" w:hAnsiTheme="majorBidi" w:cstheme="majorBidi"/>
          <w:b/>
          <w:bCs/>
          <w:i/>
          <w:iCs/>
        </w:rPr>
        <w:t>im</w:t>
      </w:r>
      <w:r w:rsidRPr="00F27475">
        <w:rPr>
          <w:rFonts w:asciiTheme="majorBidi" w:hAnsiTheme="majorBidi" w:cstheme="majorBidi"/>
        </w:rPr>
        <w:t xml:space="preserve"> (if), and it is also found combined in the word </w:t>
      </w:r>
      <w:r w:rsidRPr="00F704A3">
        <w:rPr>
          <w:rFonts w:asciiTheme="majorBidi" w:hAnsiTheme="majorBidi" w:cstheme="majorBidi"/>
          <w:b/>
          <w:bCs/>
          <w:i/>
          <w:iCs/>
        </w:rPr>
        <w:t>lulei</w:t>
      </w:r>
      <w:r w:rsidRPr="00F27475">
        <w:rPr>
          <w:rFonts w:asciiTheme="majorBidi" w:hAnsiTheme="majorBidi" w:cstheme="majorBidi"/>
        </w:rPr>
        <w:t xml:space="preserve">, which means "if not." [The </w:t>
      </w:r>
      <w:r w:rsidRPr="00F27475">
        <w:rPr>
          <w:rFonts w:asciiTheme="majorBidi" w:hAnsiTheme="majorBidi" w:cstheme="majorBidi"/>
          <w:cs/>
        </w:rPr>
        <w:t>‎</w:t>
      </w:r>
      <w:r w:rsidRPr="00F27475">
        <w:rPr>
          <w:rFonts w:asciiTheme="majorBidi" w:hAnsiTheme="majorBidi" w:cstheme="majorBidi"/>
        </w:rPr>
        <w:t xml:space="preserve">Hebrew word </w:t>
      </w:r>
      <w:r w:rsidRPr="00F704A3">
        <w:rPr>
          <w:rFonts w:asciiTheme="majorBidi" w:hAnsiTheme="majorBidi" w:cstheme="majorBidi"/>
          <w:b/>
          <w:bCs/>
          <w:i/>
          <w:iCs/>
        </w:rPr>
        <w:t>lulei</w:t>
      </w:r>
      <w:r w:rsidR="00F704A3">
        <w:rPr>
          <w:rFonts w:asciiTheme="majorBidi" w:hAnsiTheme="majorBidi" w:cstheme="majorBidi"/>
        </w:rPr>
        <w:t xml:space="preserve">, ordinarily written with a </w:t>
      </w:r>
      <w:r w:rsidR="00F704A3" w:rsidRPr="00F704A3">
        <w:rPr>
          <w:rFonts w:asciiTheme="majorBidi" w:hAnsiTheme="majorBidi" w:cstheme="majorBidi"/>
          <w:b/>
          <w:bCs/>
          <w:i/>
          <w:iCs/>
        </w:rPr>
        <w:t>yu</w:t>
      </w:r>
      <w:r w:rsidRPr="00F704A3">
        <w:rPr>
          <w:rFonts w:asciiTheme="majorBidi" w:hAnsiTheme="majorBidi" w:cstheme="majorBidi"/>
          <w:b/>
          <w:bCs/>
          <w:i/>
          <w:iCs/>
        </w:rPr>
        <w:t>d</w:t>
      </w:r>
      <w:r w:rsidRPr="00F27475">
        <w:rPr>
          <w:rFonts w:asciiTheme="majorBidi" w:hAnsiTheme="majorBidi" w:cstheme="majorBidi"/>
        </w:rPr>
        <w:t xml:space="preserve"> at the end] is sometimes writ</w:t>
      </w:r>
      <w:r w:rsidR="00F704A3">
        <w:rPr>
          <w:rFonts w:asciiTheme="majorBidi" w:hAnsiTheme="majorBidi" w:cstheme="majorBidi"/>
        </w:rPr>
        <w:t>ten with an aleph at the end.</w:t>
      </w:r>
      <w:r w:rsidR="00F704A3">
        <w:rPr>
          <w:rStyle w:val="FootnoteReference"/>
          <w:rFonts w:asciiTheme="majorBidi" w:hAnsiTheme="majorBidi" w:cstheme="majorBidi"/>
        </w:rPr>
        <w:footnoteReference w:id="86"/>
      </w:r>
      <w:r w:rsidRPr="00F27475">
        <w:rPr>
          <w:rFonts w:asciiTheme="majorBidi" w:hAnsiTheme="majorBidi" w:cstheme="majorBidi"/>
        </w:rPr>
        <w:t xml:space="preserve"> It is also combined into the form </w:t>
      </w:r>
      <w:r w:rsidRPr="00F27475">
        <w:rPr>
          <w:rFonts w:asciiTheme="majorBidi" w:hAnsiTheme="majorBidi" w:cstheme="majorBidi"/>
          <w:cs/>
        </w:rPr>
        <w:t>‎</w:t>
      </w:r>
      <w:r w:rsidRPr="00F27475">
        <w:rPr>
          <w:rFonts w:asciiTheme="majorBidi" w:hAnsiTheme="majorBidi" w:cstheme="majorBidi"/>
        </w:rPr>
        <w:t xml:space="preserve">of </w:t>
      </w:r>
      <w:r w:rsidRPr="00F704A3">
        <w:rPr>
          <w:rFonts w:asciiTheme="majorBidi" w:hAnsiTheme="majorBidi" w:cstheme="majorBidi"/>
          <w:b/>
          <w:bCs/>
          <w:i/>
          <w:iCs/>
        </w:rPr>
        <w:t>ilu</w:t>
      </w:r>
      <w:r w:rsidR="00F704A3">
        <w:rPr>
          <w:rFonts w:asciiTheme="majorBidi" w:hAnsiTheme="majorBidi" w:cstheme="majorBidi"/>
        </w:rPr>
        <w:t xml:space="preserve">, as in the verses: </w:t>
      </w:r>
      <w:r w:rsidR="00F704A3" w:rsidRPr="00F704A3">
        <w:rPr>
          <w:rFonts w:asciiTheme="majorBidi" w:hAnsiTheme="majorBidi" w:cstheme="majorBidi"/>
          <w:i/>
          <w:iCs/>
        </w:rPr>
        <w:t>'Ve'ilu' (But i</w:t>
      </w:r>
      <w:r w:rsidRPr="00F704A3">
        <w:rPr>
          <w:rFonts w:asciiTheme="majorBidi" w:hAnsiTheme="majorBidi" w:cstheme="majorBidi"/>
          <w:i/>
          <w:iCs/>
        </w:rPr>
        <w:t>f) we had been sold for bondmen and bondwomen</w:t>
      </w:r>
      <w:r w:rsidR="00F704A3">
        <w:rPr>
          <w:rFonts w:asciiTheme="majorBidi" w:hAnsiTheme="majorBidi" w:cstheme="majorBidi"/>
        </w:rPr>
        <w:t>,</w:t>
      </w:r>
      <w:r w:rsidR="00F704A3">
        <w:rPr>
          <w:rStyle w:val="FootnoteReference"/>
          <w:rFonts w:asciiTheme="majorBidi" w:hAnsiTheme="majorBidi" w:cstheme="majorBidi"/>
        </w:rPr>
        <w:footnoteReference w:id="87"/>
      </w:r>
      <w:r w:rsidR="00F704A3">
        <w:rPr>
          <w:rFonts w:asciiTheme="majorBidi" w:hAnsiTheme="majorBidi" w:cstheme="majorBidi"/>
        </w:rPr>
        <w:t xml:space="preserve"> </w:t>
      </w:r>
      <w:r w:rsidR="00F704A3" w:rsidRPr="00F704A3">
        <w:rPr>
          <w:rFonts w:asciiTheme="majorBidi" w:hAnsiTheme="majorBidi" w:cstheme="majorBidi"/>
          <w:i/>
          <w:iCs/>
        </w:rPr>
        <w:t>'Ve'ilu' (And i</w:t>
      </w:r>
      <w:r w:rsidRPr="00F704A3">
        <w:rPr>
          <w:rFonts w:asciiTheme="majorBidi" w:hAnsiTheme="majorBidi" w:cstheme="majorBidi"/>
          <w:i/>
          <w:iCs/>
        </w:rPr>
        <w:t xml:space="preserve">f) a </w:t>
      </w:r>
      <w:r w:rsidRPr="00F704A3">
        <w:rPr>
          <w:rFonts w:asciiTheme="majorBidi" w:hAnsiTheme="majorBidi" w:cstheme="majorBidi"/>
          <w:i/>
          <w:iCs/>
        </w:rPr>
        <w:lastRenderedPageBreak/>
        <w:t>thousand years twice told</w:t>
      </w:r>
      <w:r w:rsidR="00F704A3">
        <w:rPr>
          <w:rFonts w:asciiTheme="majorBidi" w:hAnsiTheme="majorBidi" w:cstheme="majorBidi"/>
        </w:rPr>
        <w:t>.</w:t>
      </w:r>
      <w:r w:rsidR="00F704A3">
        <w:rPr>
          <w:rStyle w:val="FootnoteReference"/>
          <w:rFonts w:asciiTheme="majorBidi" w:hAnsiTheme="majorBidi" w:cstheme="majorBidi"/>
        </w:rPr>
        <w:footnoteReference w:id="88"/>
      </w:r>
      <w:r w:rsidRPr="00F27475">
        <w:rPr>
          <w:rFonts w:asciiTheme="majorBidi" w:hAnsiTheme="majorBidi" w:cstheme="majorBidi"/>
        </w:rPr>
        <w:t xml:space="preserve"> </w:t>
      </w:r>
      <w:r w:rsidRPr="00F27475">
        <w:rPr>
          <w:rFonts w:asciiTheme="majorBidi" w:hAnsiTheme="majorBidi" w:cstheme="majorBidi"/>
          <w:cs/>
        </w:rPr>
        <w:t>‎</w:t>
      </w:r>
      <w:r w:rsidRPr="00F27475">
        <w:rPr>
          <w:rFonts w:asciiTheme="majorBidi" w:hAnsiTheme="majorBidi" w:cstheme="majorBidi"/>
        </w:rPr>
        <w:t xml:space="preserve">The purport of this word </w:t>
      </w:r>
      <w:r w:rsidRPr="00F704A3">
        <w:rPr>
          <w:rFonts w:asciiTheme="majorBidi" w:hAnsiTheme="majorBidi" w:cstheme="majorBidi"/>
          <w:b/>
          <w:bCs/>
          <w:i/>
          <w:iCs/>
        </w:rPr>
        <w:t>ilu</w:t>
      </w:r>
      <w:r w:rsidRPr="00F27475">
        <w:rPr>
          <w:rFonts w:asciiTheme="majorBidi" w:hAnsiTheme="majorBidi" w:cstheme="majorBidi"/>
        </w:rPr>
        <w:t xml:space="preserve"> is "even if," and its meaning is as if it said, "if if," the double use of the word being for the purpose of emphasis, </w:t>
      </w:r>
      <w:r w:rsidRPr="00F27475">
        <w:rPr>
          <w:rFonts w:asciiTheme="majorBidi" w:hAnsiTheme="majorBidi" w:cstheme="majorBidi"/>
          <w:cs/>
        </w:rPr>
        <w:t>‎</w:t>
      </w:r>
      <w:r w:rsidRPr="00F27475">
        <w:rPr>
          <w:rFonts w:asciiTheme="majorBidi" w:hAnsiTheme="majorBidi" w:cstheme="majorBidi"/>
        </w:rPr>
        <w:t xml:space="preserve">as in the expressions: </w:t>
      </w:r>
      <w:r w:rsidRPr="00F704A3">
        <w:rPr>
          <w:rFonts w:asciiTheme="majorBidi" w:hAnsiTheme="majorBidi" w:cstheme="majorBidi"/>
          <w:i/>
          <w:iCs/>
        </w:rPr>
        <w:t>Is it only through Moses alone</w:t>
      </w:r>
      <w:r w:rsidRPr="00F27475">
        <w:rPr>
          <w:rFonts w:asciiTheme="majorBidi" w:hAnsiTheme="majorBidi" w:cstheme="majorBidi"/>
        </w:rPr>
        <w:t>;</w:t>
      </w:r>
      <w:r w:rsidR="00F704A3">
        <w:rPr>
          <w:rStyle w:val="FootnoteReference"/>
          <w:rFonts w:asciiTheme="majorBidi" w:hAnsiTheme="majorBidi" w:cstheme="majorBidi"/>
        </w:rPr>
        <w:footnoteReference w:id="89"/>
      </w:r>
      <w:r w:rsidRPr="00F27475">
        <w:rPr>
          <w:rFonts w:asciiTheme="majorBidi" w:hAnsiTheme="majorBidi" w:cstheme="majorBidi"/>
        </w:rPr>
        <w:t xml:space="preserve"> </w:t>
      </w:r>
      <w:r w:rsidRPr="00F704A3">
        <w:rPr>
          <w:rFonts w:asciiTheme="majorBidi" w:hAnsiTheme="majorBidi" w:cstheme="majorBidi"/>
          <w:i/>
          <w:iCs/>
        </w:rPr>
        <w:t>Was it because there were no graves</w:t>
      </w:r>
      <w:r w:rsidR="00F704A3">
        <w:rPr>
          <w:rFonts w:asciiTheme="majorBidi" w:hAnsiTheme="majorBidi" w:cstheme="majorBidi"/>
        </w:rPr>
        <w:t>;</w:t>
      </w:r>
      <w:r w:rsidR="00F704A3">
        <w:rPr>
          <w:rStyle w:val="FootnoteReference"/>
          <w:rFonts w:asciiTheme="majorBidi" w:hAnsiTheme="majorBidi" w:cstheme="majorBidi"/>
        </w:rPr>
        <w:footnoteReference w:id="90"/>
      </w:r>
      <w:r w:rsidRPr="00F27475">
        <w:rPr>
          <w:rFonts w:asciiTheme="majorBidi" w:hAnsiTheme="majorBidi" w:cstheme="majorBidi"/>
        </w:rPr>
        <w:t xml:space="preserve"> and other similar cases. Abraham thus said: </w:t>
      </w:r>
      <w:r w:rsidRPr="00F27475">
        <w:rPr>
          <w:rFonts w:asciiTheme="majorBidi" w:hAnsiTheme="majorBidi" w:cstheme="majorBidi"/>
          <w:cs/>
        </w:rPr>
        <w:t>‎‎</w:t>
      </w:r>
      <w:r w:rsidR="00F704A3">
        <w:rPr>
          <w:rFonts w:asciiTheme="majorBidi" w:hAnsiTheme="majorBidi" w:cstheme="majorBidi"/>
        </w:rPr>
        <w:t>"If Ishmael live before You, I will</w:t>
      </w:r>
      <w:r w:rsidRPr="00F27475">
        <w:rPr>
          <w:rFonts w:asciiTheme="majorBidi" w:hAnsiTheme="majorBidi" w:cstheme="majorBidi"/>
        </w:rPr>
        <w:t xml:space="preserve"> be</w:t>
      </w:r>
      <w:r w:rsidR="00F704A3">
        <w:rPr>
          <w:rFonts w:asciiTheme="majorBidi" w:hAnsiTheme="majorBidi" w:cstheme="majorBidi"/>
        </w:rPr>
        <w:t xml:space="preserve"> pleased with this blessing with which You have</w:t>
      </w:r>
      <w:r w:rsidRPr="00F27475">
        <w:rPr>
          <w:rFonts w:asciiTheme="majorBidi" w:hAnsiTheme="majorBidi" w:cstheme="majorBidi"/>
        </w:rPr>
        <w:t xml:space="preserve"> blessed me, namely, with seed from Sarah." For since </w:t>
      </w:r>
      <w:r w:rsidRPr="00F27475">
        <w:rPr>
          <w:rFonts w:asciiTheme="majorBidi" w:hAnsiTheme="majorBidi" w:cstheme="majorBidi"/>
          <w:cs/>
        </w:rPr>
        <w:t>‎</w:t>
      </w:r>
      <w:r w:rsidRPr="00F27475">
        <w:rPr>
          <w:rFonts w:asciiTheme="majorBidi" w:hAnsiTheme="majorBidi" w:cstheme="majorBidi"/>
        </w:rPr>
        <w:t xml:space="preserve">He promised him at first, </w:t>
      </w:r>
      <w:r w:rsidRPr="00F704A3">
        <w:rPr>
          <w:rFonts w:asciiTheme="majorBidi" w:hAnsiTheme="majorBidi" w:cstheme="majorBidi"/>
          <w:i/>
          <w:iCs/>
        </w:rPr>
        <w:t>One born of your own body is to be your heir</w:t>
      </w:r>
      <w:r w:rsidR="00F704A3">
        <w:rPr>
          <w:rFonts w:asciiTheme="majorBidi" w:hAnsiTheme="majorBidi" w:cstheme="majorBidi"/>
        </w:rPr>
        <w:t>.</w:t>
      </w:r>
      <w:r w:rsidR="00F704A3">
        <w:rPr>
          <w:rStyle w:val="FootnoteReference"/>
          <w:rFonts w:asciiTheme="majorBidi" w:hAnsiTheme="majorBidi" w:cstheme="majorBidi"/>
        </w:rPr>
        <w:footnoteReference w:id="91"/>
      </w:r>
      <w:r w:rsidRPr="00F27475">
        <w:rPr>
          <w:rFonts w:asciiTheme="majorBidi" w:hAnsiTheme="majorBidi" w:cstheme="majorBidi"/>
        </w:rPr>
        <w:t xml:space="preserve"> and the heir was to be one person, he [Abraham] had thought that </w:t>
      </w:r>
      <w:r w:rsidRPr="00F27475">
        <w:rPr>
          <w:rFonts w:asciiTheme="majorBidi" w:hAnsiTheme="majorBidi" w:cstheme="majorBidi"/>
          <w:cs/>
        </w:rPr>
        <w:t>‎</w:t>
      </w:r>
      <w:r w:rsidRPr="00F27475">
        <w:rPr>
          <w:rFonts w:asciiTheme="majorBidi" w:hAnsiTheme="majorBidi" w:cstheme="majorBidi"/>
        </w:rPr>
        <w:t xml:space="preserve">this referred to Ishmael. But now that he was told that he will beget a child from Sarah and he understood that this child was to be the heir, he </w:t>
      </w:r>
      <w:r w:rsidRPr="00F27475">
        <w:rPr>
          <w:rFonts w:asciiTheme="majorBidi" w:hAnsiTheme="majorBidi" w:cstheme="majorBidi"/>
          <w:cs/>
        </w:rPr>
        <w:t>‎</w:t>
      </w:r>
      <w:r w:rsidRPr="00F27475">
        <w:rPr>
          <w:rFonts w:asciiTheme="majorBidi" w:hAnsiTheme="majorBidi" w:cstheme="majorBidi"/>
        </w:rPr>
        <w:t>feared lest Ishmael</w:t>
      </w:r>
      <w:r w:rsidR="00F704A3">
        <w:rPr>
          <w:rFonts w:asciiTheme="majorBidi" w:hAnsiTheme="majorBidi" w:cstheme="majorBidi"/>
        </w:rPr>
        <w:t xml:space="preserve"> die. Therefore, he said this: </w:t>
      </w:r>
      <w:r w:rsidR="00A066B9">
        <w:rPr>
          <w:rFonts w:asciiTheme="majorBidi" w:hAnsiTheme="majorBidi" w:cstheme="majorBidi"/>
        </w:rPr>
        <w:t>[</w:t>
      </w:r>
      <w:r w:rsidR="00A066B9" w:rsidRPr="00A066B9">
        <w:rPr>
          <w:rFonts w:asciiTheme="majorBidi" w:hAnsiTheme="majorBidi" w:cstheme="majorBidi"/>
          <w:i/>
          <w:iCs/>
        </w:rPr>
        <w:t>O that Ishmael might live before You</w:t>
      </w:r>
      <w:r w:rsidR="00A066B9">
        <w:rPr>
          <w:rFonts w:asciiTheme="majorBidi" w:hAnsiTheme="majorBidi" w:cstheme="majorBidi"/>
        </w:rPr>
        <w:t>].</w:t>
      </w:r>
      <w:r w:rsidRPr="00F27475">
        <w:rPr>
          <w:rFonts w:asciiTheme="majorBidi" w:hAnsiTheme="majorBidi" w:cstheme="majorBidi"/>
        </w:rPr>
        <w:t xml:space="preserve"> </w:t>
      </w:r>
      <w:r w:rsidRPr="00F27475">
        <w:rPr>
          <w:rFonts w:asciiTheme="majorBidi" w:hAnsiTheme="majorBidi" w:cstheme="majorBidi"/>
          <w:cs/>
        </w:rPr>
        <w:t>‎</w:t>
      </w:r>
    </w:p>
    <w:p w:rsidR="00A066B9" w:rsidRDefault="00A066B9" w:rsidP="0004542E">
      <w:pPr>
        <w:keepNext/>
        <w:widowControl w:val="0"/>
        <w:spacing w:after="0" w:line="240" w:lineRule="auto"/>
        <w:jc w:val="both"/>
        <w:rPr>
          <w:rFonts w:asciiTheme="majorBidi" w:hAnsiTheme="majorBidi" w:cstheme="majorBidi"/>
        </w:rPr>
      </w:pPr>
    </w:p>
    <w:p w:rsidR="00A066B9" w:rsidRDefault="00A066B9" w:rsidP="0004542E">
      <w:pPr>
        <w:keepNext/>
        <w:widowControl w:val="0"/>
        <w:spacing w:after="0" w:line="240" w:lineRule="auto"/>
        <w:jc w:val="both"/>
        <w:rPr>
          <w:rFonts w:asciiTheme="majorBidi" w:hAnsiTheme="majorBidi" w:cstheme="majorBidi"/>
        </w:rPr>
      </w:pPr>
      <w:r w:rsidRPr="00A066B9">
        <w:rPr>
          <w:rFonts w:asciiTheme="majorBidi" w:hAnsiTheme="majorBidi" w:cstheme="majorBidi"/>
          <w:i/>
          <w:iCs/>
        </w:rPr>
        <w:t>Live before You</w:t>
      </w:r>
      <w:r w:rsidR="00F27475" w:rsidRPr="00F27475">
        <w:rPr>
          <w:rFonts w:asciiTheme="majorBidi" w:hAnsiTheme="majorBidi" w:cstheme="majorBidi"/>
        </w:rPr>
        <w:t>. Rashi expla</w:t>
      </w:r>
      <w:r>
        <w:rPr>
          <w:rFonts w:asciiTheme="majorBidi" w:hAnsiTheme="majorBidi" w:cstheme="majorBidi"/>
        </w:rPr>
        <w:t>ined: "Live in reverence of You</w:t>
      </w:r>
      <w:r w:rsidR="00F27475" w:rsidRPr="00F27475">
        <w:rPr>
          <w:rFonts w:asciiTheme="majorBidi" w:hAnsiTheme="majorBidi" w:cstheme="majorBidi"/>
        </w:rPr>
        <w:t xml:space="preserve">, similar in meaning to </w:t>
      </w:r>
      <w:r w:rsidR="00F27475" w:rsidRPr="00A066B9">
        <w:rPr>
          <w:rFonts w:asciiTheme="majorBidi" w:hAnsiTheme="majorBidi" w:cstheme="majorBidi"/>
          <w:i/>
          <w:iCs/>
        </w:rPr>
        <w:t>Walk before Me</w:t>
      </w:r>
      <w:r>
        <w:rPr>
          <w:rFonts w:asciiTheme="majorBidi" w:hAnsiTheme="majorBidi" w:cstheme="majorBidi"/>
        </w:rPr>
        <w:t>,</w:t>
      </w:r>
      <w:r>
        <w:rPr>
          <w:rStyle w:val="FootnoteReference"/>
          <w:rFonts w:asciiTheme="majorBidi" w:hAnsiTheme="majorBidi" w:cstheme="majorBidi"/>
        </w:rPr>
        <w:footnoteReference w:id="92"/>
      </w:r>
      <w:r w:rsidR="00F27475" w:rsidRPr="00F27475">
        <w:rPr>
          <w:rFonts w:asciiTheme="majorBidi" w:hAnsiTheme="majorBidi" w:cstheme="majorBidi"/>
        </w:rPr>
        <w:t xml:space="preserve"> which Onkelos renders, 'Worship Me.''' </w:t>
      </w:r>
      <w:r w:rsidR="00F27475" w:rsidRPr="00F27475">
        <w:rPr>
          <w:rFonts w:asciiTheme="majorBidi" w:hAnsiTheme="majorBidi" w:cstheme="majorBidi"/>
          <w:cs/>
        </w:rPr>
        <w:t>‎</w:t>
      </w:r>
      <w:r w:rsidR="00F27475" w:rsidRPr="00F27475">
        <w:rPr>
          <w:rFonts w:asciiTheme="majorBidi" w:hAnsiTheme="majorBidi" w:cstheme="majorBidi"/>
        </w:rPr>
        <w:t>But this i</w:t>
      </w:r>
      <w:r>
        <w:rPr>
          <w:rFonts w:asciiTheme="majorBidi" w:hAnsiTheme="majorBidi" w:cstheme="majorBidi"/>
        </w:rPr>
        <w:t xml:space="preserve">s not correct, since He said, </w:t>
      </w:r>
      <w:r w:rsidRPr="00A066B9">
        <w:rPr>
          <w:rFonts w:asciiTheme="majorBidi" w:hAnsiTheme="majorBidi" w:cstheme="majorBidi"/>
          <w:i/>
          <w:iCs/>
        </w:rPr>
        <w:t>A</w:t>
      </w:r>
      <w:r w:rsidR="00F27475" w:rsidRPr="00A066B9">
        <w:rPr>
          <w:rFonts w:asciiTheme="majorBidi" w:hAnsiTheme="majorBidi" w:cstheme="majorBidi"/>
          <w:i/>
          <w:iCs/>
        </w:rPr>
        <w:t>nd a</w:t>
      </w:r>
      <w:r w:rsidRPr="00A066B9">
        <w:rPr>
          <w:rFonts w:asciiTheme="majorBidi" w:hAnsiTheme="majorBidi" w:cstheme="majorBidi"/>
          <w:i/>
          <w:iCs/>
        </w:rPr>
        <w:t>s for Ishmael, I have heard you</w:t>
      </w:r>
      <w:r>
        <w:rPr>
          <w:rFonts w:asciiTheme="majorBidi" w:hAnsiTheme="majorBidi" w:cstheme="majorBidi"/>
        </w:rPr>
        <w:t>.</w:t>
      </w:r>
      <w:r>
        <w:rPr>
          <w:rStyle w:val="FootnoteReference"/>
          <w:rFonts w:asciiTheme="majorBidi" w:hAnsiTheme="majorBidi" w:cstheme="majorBidi"/>
        </w:rPr>
        <w:footnoteReference w:id="93"/>
      </w:r>
      <w:r w:rsidR="00F27475" w:rsidRPr="00F27475">
        <w:rPr>
          <w:rFonts w:asciiTheme="majorBidi" w:hAnsiTheme="majorBidi" w:cstheme="majorBidi"/>
        </w:rPr>
        <w:t xml:space="preserve"> Instead, its meaning i</w:t>
      </w:r>
      <w:r>
        <w:rPr>
          <w:rFonts w:asciiTheme="majorBidi" w:hAnsiTheme="majorBidi" w:cstheme="majorBidi"/>
        </w:rPr>
        <w:t>s that he live and his seed will</w:t>
      </w:r>
      <w:r w:rsidR="00F27475" w:rsidRPr="00F27475">
        <w:rPr>
          <w:rFonts w:asciiTheme="majorBidi" w:hAnsiTheme="majorBidi" w:cstheme="majorBidi"/>
        </w:rPr>
        <w:t xml:space="preserve"> always exist.</w:t>
      </w:r>
    </w:p>
    <w:p w:rsidR="00F27475" w:rsidRPr="00F27475" w:rsidRDefault="00F27475" w:rsidP="0004542E">
      <w:pPr>
        <w:keepNext/>
        <w:widowControl w:val="0"/>
        <w:spacing w:after="0" w:line="240" w:lineRule="auto"/>
        <w:jc w:val="both"/>
        <w:rPr>
          <w:rFonts w:asciiTheme="majorBidi" w:hAnsiTheme="majorBidi" w:cstheme="majorBidi"/>
        </w:rPr>
      </w:pPr>
      <w:r w:rsidRPr="00F27475">
        <w:rPr>
          <w:rFonts w:asciiTheme="majorBidi" w:hAnsiTheme="majorBidi" w:cstheme="majorBidi"/>
        </w:rPr>
        <w:t xml:space="preserve"> </w:t>
      </w:r>
      <w:r w:rsidRPr="00F27475">
        <w:rPr>
          <w:rFonts w:asciiTheme="majorBidi" w:hAnsiTheme="majorBidi" w:cstheme="majorBidi"/>
          <w:cs/>
        </w:rPr>
        <w:t>‎</w:t>
      </w:r>
    </w:p>
    <w:p w:rsidR="00F27475" w:rsidRPr="00F27475" w:rsidRDefault="00F27475" w:rsidP="0004542E">
      <w:pPr>
        <w:keepNext/>
        <w:widowControl w:val="0"/>
        <w:spacing w:after="0" w:line="240" w:lineRule="auto"/>
        <w:jc w:val="both"/>
        <w:rPr>
          <w:rFonts w:asciiTheme="majorBidi" w:hAnsiTheme="majorBidi" w:cstheme="majorBidi"/>
        </w:rPr>
      </w:pPr>
      <w:r w:rsidRPr="00F27475">
        <w:rPr>
          <w:rFonts w:asciiTheme="majorBidi" w:hAnsiTheme="majorBidi" w:cstheme="majorBidi" w:hint="cs"/>
          <w:cs/>
        </w:rPr>
        <w:t>‎</w:t>
      </w:r>
      <w:r w:rsidR="00A066B9" w:rsidRPr="00A066B9">
        <w:rPr>
          <w:rFonts w:asciiTheme="majorBidi" w:hAnsiTheme="majorBidi" w:cstheme="majorBidi"/>
          <w:b/>
          <w:bCs/>
        </w:rPr>
        <w:t xml:space="preserve">19. 'AVAL' SARAH </w:t>
      </w:r>
      <w:r w:rsidRPr="00A066B9">
        <w:rPr>
          <w:rFonts w:asciiTheme="majorBidi" w:hAnsiTheme="majorBidi" w:cstheme="majorBidi"/>
          <w:b/>
          <w:bCs/>
        </w:rPr>
        <w:t>Y</w:t>
      </w:r>
      <w:r w:rsidR="00A066B9" w:rsidRPr="00A066B9">
        <w:rPr>
          <w:rFonts w:asciiTheme="majorBidi" w:hAnsiTheme="majorBidi" w:cstheme="majorBidi"/>
          <w:b/>
          <w:bCs/>
        </w:rPr>
        <w:t>OUR</w:t>
      </w:r>
      <w:r w:rsidR="00A066B9">
        <w:rPr>
          <w:rFonts w:asciiTheme="majorBidi" w:hAnsiTheme="majorBidi" w:cstheme="majorBidi"/>
          <w:b/>
          <w:bCs/>
        </w:rPr>
        <w:t xml:space="preserve"> WI</w:t>
      </w:r>
      <w:r w:rsidRPr="00A066B9">
        <w:rPr>
          <w:rFonts w:asciiTheme="majorBidi" w:hAnsiTheme="majorBidi" w:cstheme="majorBidi"/>
          <w:b/>
          <w:bCs/>
        </w:rPr>
        <w:t>FE.</w:t>
      </w:r>
      <w:r w:rsidRPr="00F27475">
        <w:rPr>
          <w:rFonts w:asciiTheme="majorBidi" w:hAnsiTheme="majorBidi" w:cstheme="majorBidi"/>
        </w:rPr>
        <w:t xml:space="preserve"> This is like the verse, </w:t>
      </w:r>
      <w:r w:rsidRPr="00A066B9">
        <w:rPr>
          <w:rFonts w:asciiTheme="majorBidi" w:hAnsiTheme="majorBidi" w:cstheme="majorBidi"/>
          <w:i/>
          <w:iCs/>
        </w:rPr>
        <w:t>"Aval" she has no son</w:t>
      </w:r>
      <w:r w:rsidR="00A066B9">
        <w:rPr>
          <w:rFonts w:asciiTheme="majorBidi" w:hAnsiTheme="majorBidi" w:cstheme="majorBidi"/>
        </w:rPr>
        <w:t>,</w:t>
      </w:r>
      <w:r w:rsidR="00A066B9">
        <w:rPr>
          <w:rStyle w:val="FootnoteReference"/>
          <w:rFonts w:asciiTheme="majorBidi" w:hAnsiTheme="majorBidi" w:cstheme="majorBidi"/>
        </w:rPr>
        <w:footnoteReference w:id="94"/>
      </w:r>
      <w:r w:rsidRPr="00F27475">
        <w:rPr>
          <w:rFonts w:asciiTheme="majorBidi" w:hAnsiTheme="majorBidi" w:cstheme="majorBidi"/>
        </w:rPr>
        <w:t xml:space="preserve"> the word </w:t>
      </w:r>
      <w:r w:rsidRPr="00A066B9">
        <w:rPr>
          <w:rFonts w:asciiTheme="majorBidi" w:hAnsiTheme="majorBidi" w:cstheme="majorBidi"/>
          <w:b/>
          <w:bCs/>
          <w:i/>
          <w:iCs/>
        </w:rPr>
        <w:t>aval</w:t>
      </w:r>
      <w:r w:rsidRPr="00F27475">
        <w:rPr>
          <w:rFonts w:asciiTheme="majorBidi" w:hAnsiTheme="majorBidi" w:cstheme="majorBidi"/>
        </w:rPr>
        <w:t xml:space="preserve"> meaning "only." He thus said: "Only </w:t>
      </w:r>
      <w:r w:rsidRPr="00F27475">
        <w:rPr>
          <w:rFonts w:asciiTheme="majorBidi" w:hAnsiTheme="majorBidi" w:cstheme="majorBidi"/>
          <w:cs/>
        </w:rPr>
        <w:t>‎</w:t>
      </w:r>
      <w:r w:rsidRPr="00F27475">
        <w:rPr>
          <w:rFonts w:asciiTheme="majorBidi" w:hAnsiTheme="majorBidi" w:cstheme="majorBidi"/>
        </w:rPr>
        <w:t xml:space="preserve">the son of whom I informed you, your wife Sarah will give birth to, and with him will I establish My covenant forever and with his seed after </w:t>
      </w:r>
      <w:r w:rsidRPr="00F27475">
        <w:rPr>
          <w:rFonts w:asciiTheme="majorBidi" w:hAnsiTheme="majorBidi" w:cstheme="majorBidi"/>
          <w:cs/>
        </w:rPr>
        <w:t>‎</w:t>
      </w:r>
      <w:r w:rsidRPr="00F27475">
        <w:rPr>
          <w:rFonts w:asciiTheme="majorBidi" w:hAnsiTheme="majorBidi" w:cstheme="majorBidi"/>
        </w:rPr>
        <w:t xml:space="preserve">him; and Ishmael I will bless by making his children numerous, but this will not be because of My covenant with him." </w:t>
      </w:r>
      <w:r w:rsidRPr="00F27475">
        <w:rPr>
          <w:rFonts w:asciiTheme="majorBidi" w:hAnsiTheme="majorBidi" w:cstheme="majorBidi"/>
          <w:cs/>
        </w:rPr>
        <w:t>‎</w:t>
      </w:r>
    </w:p>
    <w:p w:rsidR="00A066B9" w:rsidRDefault="00F27475" w:rsidP="0004542E">
      <w:pPr>
        <w:keepNext/>
        <w:widowControl w:val="0"/>
        <w:spacing w:after="0" w:line="240" w:lineRule="auto"/>
        <w:jc w:val="both"/>
        <w:rPr>
          <w:rFonts w:asciiTheme="majorBidi" w:hAnsiTheme="majorBidi" w:cstheme="majorBidi"/>
          <w:rtl/>
          <w:cs/>
        </w:rPr>
      </w:pPr>
      <w:r w:rsidRPr="00F27475">
        <w:rPr>
          <w:rFonts w:asciiTheme="majorBidi" w:hAnsiTheme="majorBidi" w:cstheme="majorBidi" w:hint="cs"/>
          <w:cs/>
        </w:rPr>
        <w:t>‎</w:t>
      </w:r>
    </w:p>
    <w:p w:rsidR="00F27475" w:rsidRPr="00F27475" w:rsidRDefault="00F27475" w:rsidP="0004542E">
      <w:pPr>
        <w:keepNext/>
        <w:widowControl w:val="0"/>
        <w:spacing w:after="0" w:line="240" w:lineRule="auto"/>
        <w:jc w:val="both"/>
        <w:rPr>
          <w:rFonts w:asciiTheme="majorBidi" w:hAnsiTheme="majorBidi" w:cstheme="majorBidi"/>
        </w:rPr>
      </w:pPr>
      <w:r w:rsidRPr="009D4FFF">
        <w:rPr>
          <w:rFonts w:asciiTheme="majorBidi" w:hAnsiTheme="majorBidi" w:cstheme="majorBidi"/>
          <w:b/>
          <w:bCs/>
        </w:rPr>
        <w:t>22. AND G-D WENT UP FROM ABRAHAM.</w:t>
      </w:r>
      <w:r w:rsidRPr="00F27475">
        <w:rPr>
          <w:rFonts w:asciiTheme="majorBidi" w:hAnsiTheme="majorBidi" w:cstheme="majorBidi"/>
        </w:rPr>
        <w:t xml:space="preserve"> </w:t>
      </w:r>
      <w:r w:rsidRPr="009D4FFF">
        <w:rPr>
          <w:rFonts w:asciiTheme="majorBidi" w:hAnsiTheme="majorBidi" w:cstheme="majorBidi"/>
          <w:b/>
          <w:bCs/>
          <w:highlight w:val="yellow"/>
        </w:rPr>
        <w:t xml:space="preserve">This is an </w:t>
      </w:r>
      <w:r w:rsidR="009D4FFF" w:rsidRPr="009D4FFF">
        <w:rPr>
          <w:rFonts w:asciiTheme="majorBidi" w:hAnsiTheme="majorBidi" w:cstheme="majorBidi"/>
          <w:b/>
          <w:bCs/>
          <w:highlight w:val="yellow"/>
        </w:rPr>
        <w:t>expression of respect towards G-d,</w:t>
      </w:r>
      <w:r w:rsidR="009D4FFF" w:rsidRPr="009D4FFF">
        <w:rPr>
          <w:rStyle w:val="FootnoteReference"/>
          <w:rFonts w:asciiTheme="majorBidi" w:hAnsiTheme="majorBidi" w:cstheme="majorBidi"/>
          <w:b/>
          <w:bCs/>
          <w:highlight w:val="yellow"/>
        </w:rPr>
        <w:footnoteReference w:id="95"/>
      </w:r>
      <w:r w:rsidRPr="009D4FFF">
        <w:rPr>
          <w:rFonts w:asciiTheme="majorBidi" w:hAnsiTheme="majorBidi" w:cstheme="majorBidi"/>
          <w:b/>
          <w:bCs/>
          <w:highlight w:val="yellow"/>
        </w:rPr>
        <w:t xml:space="preserve"> and we learn from it that the righteous</w:t>
      </w:r>
      <w:r w:rsidR="009D4FFF" w:rsidRPr="009D4FFF">
        <w:rPr>
          <w:rFonts w:asciiTheme="majorBidi" w:hAnsiTheme="majorBidi" w:cstheme="majorBidi"/>
          <w:b/>
          <w:bCs/>
          <w:highlight w:val="yellow"/>
        </w:rPr>
        <w:t>/generous</w:t>
      </w:r>
      <w:r w:rsidRPr="009D4FFF">
        <w:rPr>
          <w:rFonts w:asciiTheme="majorBidi" w:hAnsiTheme="majorBidi" w:cstheme="majorBidi"/>
          <w:b/>
          <w:bCs/>
          <w:highlight w:val="yellow"/>
        </w:rPr>
        <w:t xml:space="preserve"> are the </w:t>
      </w:r>
      <w:r w:rsidRPr="009D4FFF">
        <w:rPr>
          <w:rFonts w:asciiTheme="majorBidi" w:hAnsiTheme="majorBidi" w:cstheme="majorBidi"/>
          <w:b/>
          <w:bCs/>
          <w:highlight w:val="yellow"/>
          <w:cs/>
        </w:rPr>
        <w:t>‎</w:t>
      </w:r>
      <w:r w:rsidRPr="009D4FFF">
        <w:rPr>
          <w:rFonts w:asciiTheme="majorBidi" w:hAnsiTheme="majorBidi" w:cstheme="majorBidi"/>
          <w:b/>
          <w:bCs/>
          <w:highlight w:val="yellow"/>
        </w:rPr>
        <w:t>Chariot of the Holy One, blessed be He.</w:t>
      </w:r>
      <w:r w:rsidRPr="00F27475">
        <w:rPr>
          <w:rFonts w:asciiTheme="majorBidi" w:hAnsiTheme="majorBidi" w:cstheme="majorBidi"/>
        </w:rPr>
        <w:t xml:space="preserve"> Thus the language of Rashi. But the sayi</w:t>
      </w:r>
      <w:r w:rsidR="009D4FFF">
        <w:rPr>
          <w:rFonts w:asciiTheme="majorBidi" w:hAnsiTheme="majorBidi" w:cstheme="majorBidi"/>
        </w:rPr>
        <w:t>ng of the Sages in the Beresheet</w:t>
      </w:r>
      <w:r w:rsidRPr="00F27475">
        <w:rPr>
          <w:rFonts w:asciiTheme="majorBidi" w:hAnsiTheme="majorBidi" w:cstheme="majorBidi"/>
        </w:rPr>
        <w:t xml:space="preserve"> Rabb</w:t>
      </w:r>
      <w:r w:rsidR="009D4FFF">
        <w:rPr>
          <w:rFonts w:asciiTheme="majorBidi" w:hAnsiTheme="majorBidi" w:cstheme="majorBidi"/>
        </w:rPr>
        <w:t>a</w:t>
      </w:r>
      <w:r w:rsidR="009D4FFF">
        <w:rPr>
          <w:rStyle w:val="FootnoteReference"/>
          <w:rFonts w:asciiTheme="majorBidi" w:hAnsiTheme="majorBidi" w:cstheme="majorBidi"/>
        </w:rPr>
        <w:footnoteReference w:id="96"/>
      </w:r>
      <w:r w:rsidRPr="00F27475">
        <w:rPr>
          <w:rFonts w:asciiTheme="majorBidi" w:hAnsiTheme="majorBidi" w:cstheme="majorBidi"/>
        </w:rPr>
        <w:t xml:space="preserve"> is: "It is the </w:t>
      </w:r>
      <w:r w:rsidRPr="00F27475">
        <w:rPr>
          <w:rFonts w:asciiTheme="majorBidi" w:hAnsiTheme="majorBidi" w:cstheme="majorBidi"/>
          <w:cs/>
        </w:rPr>
        <w:t>‎</w:t>
      </w:r>
      <w:r w:rsidR="009D4FFF">
        <w:rPr>
          <w:rFonts w:asciiTheme="majorBidi" w:hAnsiTheme="majorBidi" w:cstheme="majorBidi"/>
        </w:rPr>
        <w:t>patriarchs</w:t>
      </w:r>
      <w:r w:rsidR="009D4FFF">
        <w:rPr>
          <w:rStyle w:val="FootnoteReference"/>
          <w:rFonts w:asciiTheme="majorBidi" w:hAnsiTheme="majorBidi" w:cstheme="majorBidi"/>
        </w:rPr>
        <w:footnoteReference w:id="97"/>
      </w:r>
      <w:r w:rsidRPr="00F27475">
        <w:rPr>
          <w:rFonts w:asciiTheme="majorBidi" w:hAnsiTheme="majorBidi" w:cstheme="majorBidi"/>
        </w:rPr>
        <w:t xml:space="preserve"> that constitute the Chariot." This is an allus</w:t>
      </w:r>
      <w:r w:rsidR="009D4FFF">
        <w:rPr>
          <w:rFonts w:asciiTheme="majorBidi" w:hAnsiTheme="majorBidi" w:cstheme="majorBidi"/>
        </w:rPr>
        <w:t xml:space="preserve">ion to that which is written: </w:t>
      </w:r>
      <w:r w:rsidR="009D4FFF" w:rsidRPr="009D4FFF">
        <w:rPr>
          <w:rFonts w:asciiTheme="majorBidi" w:hAnsiTheme="majorBidi" w:cstheme="majorBidi"/>
          <w:i/>
          <w:iCs/>
        </w:rPr>
        <w:t>You will</w:t>
      </w:r>
      <w:r w:rsidRPr="009D4FFF">
        <w:rPr>
          <w:rFonts w:asciiTheme="majorBidi" w:hAnsiTheme="majorBidi" w:cstheme="majorBidi"/>
          <w:i/>
          <w:iCs/>
        </w:rPr>
        <w:t xml:space="preserve"> give truth to Jacob. kindness to Abraham</w:t>
      </w:r>
      <w:r w:rsidR="009D4FFF">
        <w:rPr>
          <w:rFonts w:asciiTheme="majorBidi" w:hAnsiTheme="majorBidi" w:cstheme="majorBidi"/>
        </w:rPr>
        <w:t>;</w:t>
      </w:r>
      <w:r w:rsidR="009D4FFF">
        <w:rPr>
          <w:rStyle w:val="FootnoteReference"/>
          <w:rFonts w:asciiTheme="majorBidi" w:hAnsiTheme="majorBidi" w:cstheme="majorBidi"/>
        </w:rPr>
        <w:footnoteReference w:id="98"/>
      </w:r>
      <w:r w:rsidRPr="00F27475">
        <w:rPr>
          <w:rFonts w:asciiTheme="majorBidi" w:hAnsiTheme="majorBidi" w:cstheme="majorBidi"/>
        </w:rPr>
        <w:t xml:space="preserve"> </w:t>
      </w:r>
      <w:r w:rsidRPr="00F27475">
        <w:rPr>
          <w:rFonts w:asciiTheme="majorBidi" w:hAnsiTheme="majorBidi" w:cstheme="majorBidi"/>
          <w:cs/>
        </w:rPr>
        <w:t>‎</w:t>
      </w:r>
      <w:r w:rsidRPr="009D4FFF">
        <w:rPr>
          <w:rFonts w:asciiTheme="majorBidi" w:hAnsiTheme="majorBidi" w:cstheme="majorBidi"/>
          <w:i/>
          <w:iCs/>
        </w:rPr>
        <w:t>And the Fear of Isaac had been on my side</w:t>
      </w:r>
      <w:r w:rsidR="009D4FFF">
        <w:rPr>
          <w:rFonts w:asciiTheme="majorBidi" w:hAnsiTheme="majorBidi" w:cstheme="majorBidi"/>
        </w:rPr>
        <w:t>.</w:t>
      </w:r>
      <w:r w:rsidR="009D4FFF">
        <w:rPr>
          <w:rStyle w:val="FootnoteReference"/>
          <w:rFonts w:asciiTheme="majorBidi" w:hAnsiTheme="majorBidi" w:cstheme="majorBidi"/>
        </w:rPr>
        <w:footnoteReference w:id="99"/>
      </w:r>
      <w:r w:rsidRPr="00F27475">
        <w:rPr>
          <w:rFonts w:asciiTheme="majorBidi" w:hAnsiTheme="majorBidi" w:cstheme="majorBidi"/>
        </w:rPr>
        <w:t xml:space="preserve"> The student learned [in the mysteries of the Torah] will understand. </w:t>
      </w:r>
      <w:r w:rsidRPr="00F27475">
        <w:rPr>
          <w:rFonts w:asciiTheme="majorBidi" w:hAnsiTheme="majorBidi" w:cstheme="majorBidi"/>
          <w:cs/>
        </w:rPr>
        <w:t>‎</w:t>
      </w:r>
    </w:p>
    <w:p w:rsidR="00A066B9" w:rsidRDefault="00F27475" w:rsidP="0004542E">
      <w:pPr>
        <w:keepNext/>
        <w:widowControl w:val="0"/>
        <w:spacing w:after="0" w:line="240" w:lineRule="auto"/>
        <w:jc w:val="both"/>
        <w:rPr>
          <w:rFonts w:asciiTheme="majorBidi" w:hAnsiTheme="majorBidi" w:cstheme="majorBidi"/>
          <w:rtl/>
          <w:cs/>
        </w:rPr>
      </w:pPr>
      <w:r w:rsidRPr="00F27475">
        <w:rPr>
          <w:rFonts w:asciiTheme="majorBidi" w:hAnsiTheme="majorBidi" w:cstheme="majorBidi" w:hint="cs"/>
          <w:cs/>
        </w:rPr>
        <w:t>‎</w:t>
      </w:r>
    </w:p>
    <w:p w:rsidR="00F27475" w:rsidRDefault="00F27475" w:rsidP="0004542E">
      <w:pPr>
        <w:keepNext/>
        <w:widowControl w:val="0"/>
        <w:spacing w:after="0" w:line="240" w:lineRule="auto"/>
        <w:jc w:val="both"/>
        <w:rPr>
          <w:rFonts w:asciiTheme="majorBidi" w:hAnsiTheme="majorBidi" w:cstheme="majorBidi"/>
          <w:rtl/>
          <w:cs/>
        </w:rPr>
      </w:pPr>
      <w:r w:rsidRPr="009D4FFF">
        <w:rPr>
          <w:rFonts w:asciiTheme="majorBidi" w:hAnsiTheme="majorBidi" w:cstheme="majorBidi"/>
          <w:b/>
          <w:bCs/>
        </w:rPr>
        <w:t xml:space="preserve">26. IN THE SELFSAME DAY WAS ABRAHAM CIRCUMCISED. </w:t>
      </w:r>
      <w:r w:rsidRPr="009D4FFF">
        <w:rPr>
          <w:rFonts w:asciiTheme="majorBidi" w:hAnsiTheme="majorBidi" w:cstheme="majorBidi"/>
          <w:b/>
          <w:bCs/>
          <w:cs/>
        </w:rPr>
        <w:t>‎</w:t>
      </w:r>
      <w:r w:rsidRPr="00F27475">
        <w:rPr>
          <w:rFonts w:asciiTheme="majorBidi" w:hAnsiTheme="majorBidi" w:cstheme="majorBidi"/>
        </w:rPr>
        <w:t xml:space="preserve">Rashi wrote: "In the selfsame day when Abraham completed his ninety-ninth year and Ishmael his thirteenth, they were circumcised. " </w:t>
      </w:r>
      <w:r w:rsidRPr="00F27475">
        <w:rPr>
          <w:rFonts w:asciiTheme="majorBidi" w:hAnsiTheme="majorBidi" w:cstheme="majorBidi"/>
          <w:cs/>
        </w:rPr>
        <w:t>‎</w:t>
      </w:r>
    </w:p>
    <w:p w:rsidR="009D4FFF" w:rsidRPr="00F27475" w:rsidRDefault="009D4FFF" w:rsidP="0004542E">
      <w:pPr>
        <w:keepNext/>
        <w:widowControl w:val="0"/>
        <w:spacing w:after="0" w:line="240" w:lineRule="auto"/>
        <w:jc w:val="both"/>
        <w:rPr>
          <w:rFonts w:asciiTheme="majorBidi" w:hAnsiTheme="majorBidi" w:cstheme="majorBidi"/>
        </w:rPr>
      </w:pPr>
    </w:p>
    <w:p w:rsidR="00F27475" w:rsidRDefault="00F27475" w:rsidP="0004542E">
      <w:pPr>
        <w:keepNext/>
        <w:widowControl w:val="0"/>
        <w:spacing w:after="0" w:line="240" w:lineRule="auto"/>
        <w:jc w:val="both"/>
        <w:rPr>
          <w:rFonts w:asciiTheme="majorBidi" w:hAnsiTheme="majorBidi" w:cstheme="majorBidi"/>
          <w:rtl/>
          <w:cs/>
        </w:rPr>
      </w:pPr>
      <w:r w:rsidRPr="00F27475">
        <w:rPr>
          <w:rFonts w:asciiTheme="majorBidi" w:hAnsiTheme="majorBidi" w:cstheme="majorBidi"/>
        </w:rPr>
        <w:t>But what reason is there to mention t</w:t>
      </w:r>
      <w:r w:rsidR="009D4FFF">
        <w:rPr>
          <w:rFonts w:asciiTheme="majorBidi" w:hAnsiTheme="majorBidi" w:cstheme="majorBidi"/>
        </w:rPr>
        <w:t>his? Moreover, there is alread</w:t>
      </w:r>
      <w:r w:rsidRPr="00F27475">
        <w:rPr>
          <w:rFonts w:asciiTheme="majorBidi" w:hAnsiTheme="majorBidi" w:cstheme="majorBidi"/>
        </w:rPr>
        <w:t>y general agreement wit</w:t>
      </w:r>
      <w:r w:rsidR="009D4FFF">
        <w:rPr>
          <w:rFonts w:asciiTheme="majorBidi" w:hAnsiTheme="majorBidi" w:cstheme="majorBidi"/>
        </w:rPr>
        <w:t>h the words of Rabbi Eliezer</w:t>
      </w:r>
      <w:r w:rsidR="009D4FFF">
        <w:rPr>
          <w:rStyle w:val="FootnoteReference"/>
          <w:rFonts w:asciiTheme="majorBidi" w:hAnsiTheme="majorBidi" w:cstheme="majorBidi"/>
        </w:rPr>
        <w:footnoteReference w:id="100"/>
      </w:r>
      <w:r w:rsidRPr="00F27475">
        <w:rPr>
          <w:rFonts w:asciiTheme="majorBidi" w:hAnsiTheme="majorBidi" w:cstheme="majorBidi"/>
        </w:rPr>
        <w:t xml:space="preserve"> who said that in </w:t>
      </w:r>
      <w:r w:rsidRPr="00F27475">
        <w:rPr>
          <w:rFonts w:asciiTheme="majorBidi" w:hAnsiTheme="majorBidi" w:cstheme="majorBidi"/>
          <w:cs/>
        </w:rPr>
        <w:t>‎</w:t>
      </w:r>
      <w:r w:rsidRPr="00F27475">
        <w:rPr>
          <w:rFonts w:asciiTheme="majorBidi" w:hAnsiTheme="majorBidi" w:cstheme="majorBidi"/>
        </w:rPr>
        <w:t xml:space="preserve">the month of Tishri the world was created, and in Tishri the patriarchs were born, with the exception of Isaac who was born on Passover. Now </w:t>
      </w:r>
      <w:r w:rsidRPr="00F27475">
        <w:rPr>
          <w:rFonts w:asciiTheme="majorBidi" w:hAnsiTheme="majorBidi" w:cstheme="majorBidi"/>
          <w:cs/>
        </w:rPr>
        <w:t>‎</w:t>
      </w:r>
      <w:r w:rsidRPr="00F27475">
        <w:rPr>
          <w:rFonts w:asciiTheme="majorBidi" w:hAnsiTheme="majorBidi" w:cstheme="majorBidi"/>
        </w:rPr>
        <w:t xml:space="preserve">Scripture says that the birth of Isaac will be </w:t>
      </w:r>
      <w:r w:rsidRPr="009D4FFF">
        <w:rPr>
          <w:rFonts w:asciiTheme="majorBidi" w:hAnsiTheme="majorBidi" w:cstheme="majorBidi"/>
          <w:i/>
          <w:iCs/>
        </w:rPr>
        <w:t>a</w:t>
      </w:r>
      <w:r w:rsidR="009D4FFF" w:rsidRPr="009D4FFF">
        <w:rPr>
          <w:rFonts w:asciiTheme="majorBidi" w:hAnsiTheme="majorBidi" w:cstheme="majorBidi"/>
          <w:i/>
          <w:iCs/>
        </w:rPr>
        <w:t>t this time in the next year</w:t>
      </w:r>
      <w:r w:rsidR="009D4FFF">
        <w:rPr>
          <w:rFonts w:asciiTheme="majorBidi" w:hAnsiTheme="majorBidi" w:cstheme="majorBidi"/>
        </w:rPr>
        <w:t>,</w:t>
      </w:r>
      <w:r w:rsidR="009D4FFF">
        <w:rPr>
          <w:rStyle w:val="FootnoteReference"/>
          <w:rFonts w:asciiTheme="majorBidi" w:hAnsiTheme="majorBidi" w:cstheme="majorBidi"/>
        </w:rPr>
        <w:footnoteReference w:id="101"/>
      </w:r>
      <w:r w:rsidRPr="00F27475">
        <w:rPr>
          <w:rFonts w:asciiTheme="majorBidi" w:hAnsiTheme="majorBidi" w:cstheme="majorBidi"/>
        </w:rPr>
        <w:t xml:space="preserve"> and Rashi himself wrote</w:t>
      </w:r>
      <w:r w:rsidR="009D4FFF">
        <w:rPr>
          <w:rFonts w:asciiTheme="majorBidi" w:hAnsiTheme="majorBidi" w:cstheme="majorBidi"/>
        </w:rPr>
        <w:t xml:space="preserve"> further on in Seder Vayeira</w:t>
      </w:r>
      <w:r w:rsidR="009D4FFF">
        <w:rPr>
          <w:rStyle w:val="FootnoteReference"/>
          <w:rFonts w:asciiTheme="majorBidi" w:hAnsiTheme="majorBidi" w:cstheme="majorBidi"/>
        </w:rPr>
        <w:footnoteReference w:id="102"/>
      </w:r>
      <w:r w:rsidRPr="00F27475">
        <w:rPr>
          <w:rFonts w:asciiTheme="majorBidi" w:hAnsiTheme="majorBidi" w:cstheme="majorBidi"/>
        </w:rPr>
        <w:t xml:space="preserve"> that the </w:t>
      </w:r>
      <w:r w:rsidRPr="00F27475">
        <w:rPr>
          <w:rFonts w:asciiTheme="majorBidi" w:hAnsiTheme="majorBidi" w:cstheme="majorBidi"/>
          <w:cs/>
        </w:rPr>
        <w:t>‎</w:t>
      </w:r>
      <w:r w:rsidRPr="00F27475">
        <w:rPr>
          <w:rFonts w:asciiTheme="majorBidi" w:hAnsiTheme="majorBidi" w:cstheme="majorBidi"/>
        </w:rPr>
        <w:t>tidings were given on Passover. Consequently, Isaac wa</w:t>
      </w:r>
      <w:r w:rsidR="009D4FFF">
        <w:rPr>
          <w:rFonts w:asciiTheme="majorBidi" w:hAnsiTheme="majorBidi" w:cstheme="majorBidi"/>
        </w:rPr>
        <w:t>s born on the next Passover!</w:t>
      </w:r>
      <w:r w:rsidR="009D4FFF">
        <w:rPr>
          <w:rStyle w:val="FootnoteReference"/>
          <w:rFonts w:asciiTheme="majorBidi" w:hAnsiTheme="majorBidi" w:cstheme="majorBidi"/>
        </w:rPr>
        <w:footnoteReference w:id="103"/>
      </w:r>
      <w:r w:rsidRPr="00F27475">
        <w:rPr>
          <w:rFonts w:asciiTheme="majorBidi" w:hAnsiTheme="majorBidi" w:cstheme="majorBidi"/>
        </w:rPr>
        <w:t xml:space="preserve"> </w:t>
      </w:r>
      <w:r w:rsidRPr="00F27475">
        <w:rPr>
          <w:rFonts w:asciiTheme="majorBidi" w:hAnsiTheme="majorBidi" w:cstheme="majorBidi"/>
          <w:cs/>
        </w:rPr>
        <w:t>‎</w:t>
      </w:r>
    </w:p>
    <w:p w:rsidR="009D4FFF" w:rsidRPr="00F27475" w:rsidRDefault="009D4FFF" w:rsidP="0004542E">
      <w:pPr>
        <w:keepNext/>
        <w:widowControl w:val="0"/>
        <w:spacing w:after="0" w:line="240" w:lineRule="auto"/>
        <w:jc w:val="both"/>
        <w:rPr>
          <w:rFonts w:asciiTheme="majorBidi" w:hAnsiTheme="majorBidi" w:cstheme="majorBidi"/>
        </w:rPr>
      </w:pPr>
    </w:p>
    <w:p w:rsidR="00F27475" w:rsidRDefault="00F27475" w:rsidP="0004542E">
      <w:pPr>
        <w:keepNext/>
        <w:widowControl w:val="0"/>
        <w:spacing w:after="0" w:line="240" w:lineRule="auto"/>
        <w:jc w:val="both"/>
        <w:rPr>
          <w:rFonts w:asciiTheme="majorBidi" w:hAnsiTheme="majorBidi" w:cstheme="majorBidi"/>
          <w:rtl/>
          <w:cs/>
        </w:rPr>
      </w:pPr>
      <w:r w:rsidRPr="00F27475">
        <w:rPr>
          <w:rFonts w:asciiTheme="majorBidi" w:hAnsiTheme="majorBidi" w:cstheme="majorBidi"/>
        </w:rPr>
        <w:t xml:space="preserve">Instead, the expression, </w:t>
      </w:r>
      <w:r w:rsidRPr="004D7E65">
        <w:rPr>
          <w:rFonts w:asciiTheme="majorBidi" w:hAnsiTheme="majorBidi" w:cstheme="majorBidi"/>
          <w:b/>
          <w:bCs/>
          <w:i/>
          <w:iCs/>
          <w:highlight w:val="yellow"/>
        </w:rPr>
        <w:t>In the selfsame day</w:t>
      </w:r>
      <w:r w:rsidRPr="004D7E65">
        <w:rPr>
          <w:rFonts w:asciiTheme="majorBidi" w:hAnsiTheme="majorBidi" w:cstheme="majorBidi"/>
          <w:b/>
          <w:bCs/>
          <w:highlight w:val="yellow"/>
        </w:rPr>
        <w:t xml:space="preserve">, means that on the very day he was charged with this commandment, he and the men of </w:t>
      </w:r>
      <w:r w:rsidRPr="004D7E65">
        <w:rPr>
          <w:rFonts w:asciiTheme="majorBidi" w:hAnsiTheme="majorBidi" w:cstheme="majorBidi"/>
          <w:b/>
          <w:bCs/>
          <w:highlight w:val="yellow"/>
          <w:cs/>
        </w:rPr>
        <w:t>‎</w:t>
      </w:r>
      <w:r w:rsidR="004D7E65" w:rsidRPr="004D7E65">
        <w:rPr>
          <w:rFonts w:asciiTheme="majorBidi" w:hAnsiTheme="majorBidi" w:cstheme="majorBidi"/>
          <w:b/>
          <w:bCs/>
          <w:highlight w:val="yellow"/>
        </w:rPr>
        <w:t>his house - three hundred and eighteen</w:t>
      </w:r>
      <w:r w:rsidR="004D7E65" w:rsidRPr="004D7E65">
        <w:rPr>
          <w:rStyle w:val="FootnoteReference"/>
          <w:rFonts w:asciiTheme="majorBidi" w:hAnsiTheme="majorBidi" w:cstheme="majorBidi"/>
          <w:b/>
          <w:bCs/>
          <w:highlight w:val="yellow"/>
        </w:rPr>
        <w:footnoteReference w:id="104"/>
      </w:r>
      <w:r w:rsidR="004D7E65" w:rsidRPr="004D7E65">
        <w:rPr>
          <w:rFonts w:asciiTheme="majorBidi" w:hAnsiTheme="majorBidi" w:cstheme="majorBidi"/>
          <w:b/>
          <w:bCs/>
          <w:highlight w:val="yellow"/>
        </w:rPr>
        <w:t xml:space="preserve"> -</w:t>
      </w:r>
      <w:r w:rsidRPr="004D7E65">
        <w:rPr>
          <w:rFonts w:asciiTheme="majorBidi" w:hAnsiTheme="majorBidi" w:cstheme="majorBidi"/>
          <w:b/>
          <w:bCs/>
          <w:highlight w:val="yellow"/>
        </w:rPr>
        <w:t xml:space="preserve"> and all those purchased with his money were circumcised. Scripture thus tells of Abraham's </w:t>
      </w:r>
      <w:r w:rsidRPr="004D7E65">
        <w:rPr>
          <w:rFonts w:asciiTheme="majorBidi" w:hAnsiTheme="majorBidi" w:cstheme="majorBidi"/>
          <w:b/>
          <w:bCs/>
          <w:highlight w:val="yellow"/>
          <w:cs/>
        </w:rPr>
        <w:t>‎</w:t>
      </w:r>
      <w:r w:rsidRPr="004D7E65">
        <w:rPr>
          <w:rFonts w:asciiTheme="majorBidi" w:hAnsiTheme="majorBidi" w:cstheme="majorBidi"/>
          <w:b/>
          <w:bCs/>
          <w:highlight w:val="yellow"/>
        </w:rPr>
        <w:t xml:space="preserve">distinction with respect to the fear of G-d, as well as that of all the men of his house, i.e., that they were all zealous, fulfilling their religious duty </w:t>
      </w:r>
      <w:r w:rsidRPr="004D7E65">
        <w:rPr>
          <w:rFonts w:asciiTheme="majorBidi" w:hAnsiTheme="majorBidi" w:cstheme="majorBidi"/>
          <w:b/>
          <w:bCs/>
          <w:highlight w:val="yellow"/>
          <w:cs/>
        </w:rPr>
        <w:t>‎</w:t>
      </w:r>
      <w:r w:rsidRPr="004D7E65">
        <w:rPr>
          <w:rFonts w:asciiTheme="majorBidi" w:hAnsiTheme="majorBidi" w:cstheme="majorBidi"/>
          <w:b/>
          <w:bCs/>
          <w:highlight w:val="yellow"/>
        </w:rPr>
        <w:t xml:space="preserve">as promptly as possible. </w:t>
      </w:r>
      <w:r w:rsidRPr="004D7E65">
        <w:rPr>
          <w:rFonts w:asciiTheme="majorBidi" w:hAnsiTheme="majorBidi" w:cstheme="majorBidi"/>
          <w:b/>
          <w:bCs/>
          <w:highlight w:val="yellow"/>
          <w:cs/>
        </w:rPr>
        <w:t>‎</w:t>
      </w:r>
    </w:p>
    <w:p w:rsidR="004D7E65" w:rsidRPr="00F27475" w:rsidRDefault="004D7E65" w:rsidP="0004542E">
      <w:pPr>
        <w:keepNext/>
        <w:widowControl w:val="0"/>
        <w:spacing w:after="0" w:line="240" w:lineRule="auto"/>
        <w:jc w:val="both"/>
        <w:rPr>
          <w:rFonts w:asciiTheme="majorBidi" w:hAnsiTheme="majorBidi" w:cstheme="majorBidi"/>
        </w:rPr>
      </w:pPr>
    </w:p>
    <w:p w:rsidR="00F27475" w:rsidRPr="00F27475" w:rsidRDefault="00F27475" w:rsidP="0004542E">
      <w:pPr>
        <w:keepNext/>
        <w:widowControl w:val="0"/>
        <w:spacing w:after="0" w:line="240" w:lineRule="auto"/>
        <w:jc w:val="both"/>
        <w:rPr>
          <w:rFonts w:asciiTheme="majorBidi" w:hAnsiTheme="majorBidi" w:cstheme="majorBidi"/>
        </w:rPr>
      </w:pPr>
      <w:r w:rsidRPr="00F27475">
        <w:rPr>
          <w:rFonts w:asciiTheme="majorBidi" w:hAnsiTheme="majorBidi" w:cstheme="majorBidi"/>
        </w:rPr>
        <w:t xml:space="preserve">Now the meaning of the phrase, was </w:t>
      </w:r>
      <w:r w:rsidRPr="004D7E65">
        <w:rPr>
          <w:rFonts w:asciiTheme="majorBidi" w:hAnsiTheme="majorBidi" w:cstheme="majorBidi"/>
          <w:i/>
          <w:iCs/>
        </w:rPr>
        <w:t>Abraham circumcised and Ishmael his son</w:t>
      </w:r>
      <w:r w:rsidRPr="00F27475">
        <w:rPr>
          <w:rFonts w:asciiTheme="majorBidi" w:hAnsiTheme="majorBidi" w:cstheme="majorBidi"/>
        </w:rPr>
        <w:t xml:space="preserve">, is not that Abraham was circumcised first. Instead, it was </w:t>
      </w:r>
      <w:r w:rsidRPr="00F27475">
        <w:rPr>
          <w:rFonts w:asciiTheme="majorBidi" w:hAnsiTheme="majorBidi" w:cstheme="majorBidi"/>
          <w:cs/>
        </w:rPr>
        <w:t>‎</w:t>
      </w:r>
      <w:r w:rsidRPr="00F27475">
        <w:rPr>
          <w:rFonts w:asciiTheme="majorBidi" w:hAnsiTheme="majorBidi" w:cstheme="majorBidi"/>
        </w:rPr>
        <w:t xml:space="preserve">Ishmael who was circumcised first, and then all the men of Abraham's house, for it is so written: </w:t>
      </w:r>
      <w:r w:rsidRPr="004D7E65">
        <w:rPr>
          <w:rFonts w:asciiTheme="majorBidi" w:hAnsiTheme="majorBidi" w:cstheme="majorBidi"/>
          <w:i/>
          <w:iCs/>
        </w:rPr>
        <w:t xml:space="preserve">And Abraham took Ishmael his son, and all </w:t>
      </w:r>
      <w:r w:rsidRPr="004D7E65">
        <w:rPr>
          <w:rFonts w:asciiTheme="majorBidi" w:hAnsiTheme="majorBidi" w:cstheme="majorBidi"/>
          <w:i/>
          <w:iCs/>
          <w:cs/>
        </w:rPr>
        <w:t>‎</w:t>
      </w:r>
      <w:r w:rsidRPr="004D7E65">
        <w:rPr>
          <w:rFonts w:asciiTheme="majorBidi" w:hAnsiTheme="majorBidi" w:cstheme="majorBidi"/>
          <w:i/>
          <w:iCs/>
        </w:rPr>
        <w:t>that were born in his house</w:t>
      </w:r>
      <w:r w:rsidR="004D7E65">
        <w:rPr>
          <w:rFonts w:asciiTheme="majorBidi" w:hAnsiTheme="majorBidi" w:cstheme="majorBidi"/>
        </w:rPr>
        <w:t>,</w:t>
      </w:r>
      <w:r w:rsidR="004D7E65">
        <w:rPr>
          <w:rStyle w:val="FootnoteReference"/>
          <w:rFonts w:asciiTheme="majorBidi" w:hAnsiTheme="majorBidi" w:cstheme="majorBidi"/>
        </w:rPr>
        <w:footnoteReference w:id="105"/>
      </w:r>
      <w:r w:rsidRPr="00F27475">
        <w:rPr>
          <w:rFonts w:asciiTheme="majorBidi" w:hAnsiTheme="majorBidi" w:cstheme="majorBidi"/>
        </w:rPr>
        <w:t xml:space="preserve"> and after that it says, </w:t>
      </w:r>
      <w:r w:rsidRPr="004D7E65">
        <w:rPr>
          <w:rFonts w:asciiTheme="majorBidi" w:hAnsiTheme="majorBidi" w:cstheme="majorBidi"/>
          <w:i/>
          <w:iCs/>
        </w:rPr>
        <w:t>And</w:t>
      </w:r>
      <w:r w:rsidR="004D7E65">
        <w:rPr>
          <w:rFonts w:asciiTheme="majorBidi" w:hAnsiTheme="majorBidi" w:cstheme="majorBidi"/>
          <w:i/>
          <w:iCs/>
        </w:rPr>
        <w:t xml:space="preserve"> Abraham was ninety years and ni</w:t>
      </w:r>
      <w:r w:rsidRPr="004D7E65">
        <w:rPr>
          <w:rFonts w:asciiTheme="majorBidi" w:hAnsiTheme="majorBidi" w:cstheme="majorBidi"/>
          <w:i/>
          <w:iCs/>
        </w:rPr>
        <w:t>ne when he was circumcised</w:t>
      </w:r>
      <w:r w:rsidR="004D7E65">
        <w:rPr>
          <w:rFonts w:asciiTheme="majorBidi" w:hAnsiTheme="majorBidi" w:cstheme="majorBidi"/>
        </w:rPr>
        <w:t>.</w:t>
      </w:r>
      <w:r w:rsidR="004D7E65">
        <w:rPr>
          <w:rStyle w:val="FootnoteReference"/>
          <w:rFonts w:asciiTheme="majorBidi" w:hAnsiTheme="majorBidi" w:cstheme="majorBidi"/>
        </w:rPr>
        <w:footnoteReference w:id="106"/>
      </w:r>
      <w:r w:rsidRPr="00F27475">
        <w:rPr>
          <w:rFonts w:asciiTheme="majorBidi" w:hAnsiTheme="majorBidi" w:cstheme="majorBidi"/>
        </w:rPr>
        <w:t xml:space="preserve"> The reason for </w:t>
      </w:r>
      <w:r w:rsidRPr="00F27475">
        <w:rPr>
          <w:rFonts w:asciiTheme="majorBidi" w:hAnsiTheme="majorBidi" w:cstheme="majorBidi"/>
          <w:cs/>
        </w:rPr>
        <w:t>‎</w:t>
      </w:r>
      <w:r w:rsidRPr="00F27475">
        <w:rPr>
          <w:rFonts w:asciiTheme="majorBidi" w:hAnsiTheme="majorBidi" w:cstheme="majorBidi"/>
        </w:rPr>
        <w:t xml:space="preserve">this was that Abraham was zealous concerning the commandment to circumcise them first, either doing it himself or perhaps inviting many </w:t>
      </w:r>
      <w:r w:rsidRPr="00F27475">
        <w:rPr>
          <w:rFonts w:asciiTheme="majorBidi" w:hAnsiTheme="majorBidi" w:cstheme="majorBidi"/>
          <w:cs/>
        </w:rPr>
        <w:t>‎</w:t>
      </w:r>
      <w:r w:rsidRPr="00F27475">
        <w:rPr>
          <w:rFonts w:asciiTheme="majorBidi" w:hAnsiTheme="majorBidi" w:cstheme="majorBidi"/>
        </w:rPr>
        <w:t xml:space="preserve">circumcisers whom he supervised, and then he circumcised himself. Had he performed his circumcision first, he would have been sick or in </w:t>
      </w:r>
      <w:r w:rsidRPr="00F27475">
        <w:rPr>
          <w:rFonts w:asciiTheme="majorBidi" w:hAnsiTheme="majorBidi" w:cstheme="majorBidi"/>
          <w:cs/>
        </w:rPr>
        <w:t>‎</w:t>
      </w:r>
      <w:r w:rsidRPr="00F27475">
        <w:rPr>
          <w:rFonts w:asciiTheme="majorBidi" w:hAnsiTheme="majorBidi" w:cstheme="majorBidi"/>
        </w:rPr>
        <w:t xml:space="preserve">danger on account of his advanced age, and he would then not have been in a position to concern himself with their circumcision. </w:t>
      </w:r>
      <w:r w:rsidRPr="00F27475">
        <w:rPr>
          <w:rFonts w:asciiTheme="majorBidi" w:hAnsiTheme="majorBidi" w:cstheme="majorBidi"/>
          <w:cs/>
        </w:rPr>
        <w:t>‎</w:t>
      </w:r>
    </w:p>
    <w:p w:rsidR="001A29C7" w:rsidRDefault="001A29C7" w:rsidP="0004542E">
      <w:pPr>
        <w:keepNext/>
        <w:widowControl w:val="0"/>
        <w:pBdr>
          <w:bottom w:val="double" w:sz="6" w:space="1" w:color="auto"/>
        </w:pBdr>
        <w:spacing w:after="0" w:line="240" w:lineRule="auto"/>
        <w:jc w:val="both"/>
        <w:rPr>
          <w:rFonts w:asciiTheme="majorBidi" w:hAnsiTheme="majorBidi" w:cstheme="majorBidi"/>
        </w:rPr>
      </w:pPr>
    </w:p>
    <w:p w:rsidR="004D7E65" w:rsidRDefault="004D7E65" w:rsidP="0004542E">
      <w:pPr>
        <w:keepNext/>
        <w:widowControl w:val="0"/>
        <w:spacing w:after="0" w:line="240" w:lineRule="auto"/>
        <w:jc w:val="both"/>
        <w:rPr>
          <w:rFonts w:asciiTheme="majorBidi" w:hAnsiTheme="majorBidi" w:cstheme="majorBidi"/>
        </w:rPr>
      </w:pPr>
    </w:p>
    <w:p w:rsidR="00E12248" w:rsidRPr="00E003FE" w:rsidRDefault="00E12248" w:rsidP="0004542E">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12:1-9</w:t>
      </w:r>
      <w:r w:rsidRPr="008618F6">
        <w:rPr>
          <w:rFonts w:ascii="Century Schoolbook" w:hAnsi="Century Schoolbook"/>
          <w:b/>
          <w:sz w:val="28"/>
          <w:szCs w:val="28"/>
          <w:cs/>
        </w:rPr>
        <w:t>‎</w:t>
      </w:r>
    </w:p>
    <w:p w:rsidR="00E12248" w:rsidRPr="00CF45A1" w:rsidRDefault="00E12248" w:rsidP="0004542E">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E12248" w:rsidRPr="0008516E" w:rsidTr="00865D10">
        <w:trPr>
          <w:tblHeader/>
        </w:trPr>
        <w:tc>
          <w:tcPr>
            <w:tcW w:w="5220" w:type="dxa"/>
          </w:tcPr>
          <w:p w:rsidR="00E12248" w:rsidRPr="0008516E" w:rsidRDefault="00E12248" w:rsidP="0004542E">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E12248" w:rsidRPr="0008516E" w:rsidRDefault="00E12248" w:rsidP="0004542E">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E12248" w:rsidRPr="00E12248" w:rsidTr="00865D10">
        <w:tc>
          <w:tcPr>
            <w:tcW w:w="5220" w:type="dxa"/>
          </w:tcPr>
          <w:p w:rsidR="00E12248" w:rsidRPr="00265D7A" w:rsidRDefault="00E12248" w:rsidP="0004542E">
            <w:pPr>
              <w:keepNext/>
              <w:widowControl w:val="0"/>
              <w:autoSpaceDE w:val="0"/>
              <w:autoSpaceDN w:val="0"/>
              <w:adjustRightInd w:val="0"/>
              <w:spacing w:after="0" w:line="240" w:lineRule="auto"/>
              <w:rPr>
                <w:rFonts w:ascii="Times New Roman" w:eastAsiaTheme="minorHAnsi" w:hAnsi="Times New Roman" w:cs="Times New Roman"/>
                <w:lang w:bidi="he-IL"/>
              </w:rPr>
            </w:pPr>
            <w:r w:rsidRPr="00265D7A">
              <w:rPr>
                <w:rFonts w:ascii="Times New Roman" w:eastAsiaTheme="minorHAnsi" w:hAnsi="Times New Roman" w:cs="Times New Roman"/>
                <w:lang w:bidi="he-IL"/>
              </w:rPr>
              <w:t xml:space="preserve">1. </w:t>
            </w:r>
            <w:r w:rsidR="00265D7A" w:rsidRPr="00265D7A">
              <w:rPr>
                <w:rFonts w:ascii="Times New Roman" w:eastAsiaTheme="minorHAnsi" w:hAnsi="Times New Roman" w:cs="Times New Roman"/>
                <w:lang w:val="en-US" w:bidi="he-IL"/>
              </w:rPr>
              <w:t>For the conductor on the sheminith, a song of David.</w:t>
            </w:r>
          </w:p>
        </w:tc>
        <w:tc>
          <w:tcPr>
            <w:tcW w:w="5220" w:type="dxa"/>
          </w:tcPr>
          <w:p w:rsidR="00E12248" w:rsidRPr="00E12248" w:rsidRDefault="00E12248" w:rsidP="0004542E">
            <w:pPr>
              <w:keepNext/>
              <w:widowControl w:val="0"/>
              <w:autoSpaceDE w:val="0"/>
              <w:autoSpaceDN w:val="0"/>
              <w:adjustRightInd w:val="0"/>
              <w:spacing w:after="0" w:line="240" w:lineRule="auto"/>
              <w:rPr>
                <w:rFonts w:ascii="Times New Roman" w:eastAsiaTheme="minorHAnsi" w:hAnsi="Times New Roman" w:cs="Times New Roman"/>
                <w:lang w:bidi="he-IL"/>
              </w:rPr>
            </w:pPr>
            <w:r w:rsidRPr="00E12248">
              <w:rPr>
                <w:rFonts w:ascii="Times New Roman" w:eastAsiaTheme="minorHAnsi" w:hAnsi="Times New Roman" w:cs="Times New Roman"/>
                <w:lang w:bidi="he-IL"/>
              </w:rPr>
              <w:t>1. For praise, on the lyre of eight strings. A hymn of David.</w:t>
            </w:r>
          </w:p>
        </w:tc>
      </w:tr>
      <w:tr w:rsidR="00E12248" w:rsidRPr="00E12248" w:rsidTr="00865D10">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2. </w:t>
            </w:r>
            <w:r w:rsidR="00265D7A" w:rsidRPr="00265D7A">
              <w:rPr>
                <w:rFonts w:ascii="Times New Roman" w:eastAsiaTheme="minorHAnsi" w:hAnsi="Times New Roman" w:cs="Times New Roman"/>
                <w:lang w:val="en-US" w:bidi="he-IL"/>
              </w:rPr>
              <w:t>Save, O Lord, for the pious are gone, for the faithful have vanished from the sons of men.</w:t>
            </w:r>
          </w:p>
        </w:tc>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2. </w:t>
            </w:r>
            <w:r w:rsidRPr="00E12248">
              <w:rPr>
                <w:rFonts w:ascii="Times New Roman" w:eastAsiaTheme="minorHAnsi" w:hAnsi="Times New Roman" w:cs="Times New Roman"/>
                <w:lang w:bidi="he-IL"/>
              </w:rPr>
              <w:t>Redeem, O LORD, for the good are annihilated; for the faithful have ceased from the sons of men.</w:t>
            </w:r>
          </w:p>
        </w:tc>
      </w:tr>
      <w:tr w:rsidR="00E12248" w:rsidRPr="00E12248" w:rsidTr="00865D10">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3. </w:t>
            </w:r>
            <w:r w:rsidR="00265D7A" w:rsidRPr="00265D7A">
              <w:rPr>
                <w:rFonts w:ascii="Times New Roman" w:eastAsiaTheme="minorHAnsi" w:hAnsi="Times New Roman" w:cs="Times New Roman"/>
                <w:lang w:val="en-US" w:bidi="he-IL"/>
              </w:rPr>
              <w:t>One speaks to another with falseness, smooth talk; they speak with a double heart.</w:t>
            </w:r>
          </w:p>
        </w:tc>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3. </w:t>
            </w:r>
            <w:r w:rsidRPr="00E12248">
              <w:rPr>
                <w:rFonts w:ascii="Times New Roman" w:eastAsiaTheme="minorHAnsi" w:hAnsi="Times New Roman" w:cs="Times New Roman"/>
                <w:lang w:bidi="he-IL"/>
              </w:rPr>
              <w:t>They speak lies, each to his fellow, lips are flattering; in their heart they deceive, and with a lying heart they speak.</w:t>
            </w:r>
          </w:p>
        </w:tc>
      </w:tr>
      <w:tr w:rsidR="00E12248" w:rsidRPr="00E12248" w:rsidTr="00865D10">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4. </w:t>
            </w:r>
            <w:r w:rsidR="00265D7A" w:rsidRPr="00265D7A">
              <w:rPr>
                <w:rFonts w:ascii="Times New Roman" w:eastAsiaTheme="minorHAnsi" w:hAnsi="Times New Roman" w:cs="Times New Roman"/>
                <w:lang w:val="en-US" w:bidi="he-IL"/>
              </w:rPr>
              <w:t>May the Lord cut off all smooth lips, the tongue that speaks great things.</w:t>
            </w:r>
          </w:p>
        </w:tc>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4. </w:t>
            </w:r>
            <w:r w:rsidRPr="00E12248">
              <w:rPr>
                <w:rFonts w:ascii="Times New Roman" w:eastAsiaTheme="minorHAnsi" w:hAnsi="Times New Roman" w:cs="Times New Roman"/>
                <w:lang w:bidi="he-IL"/>
              </w:rPr>
              <w:t>The LORD will destroy from the world all flattering lips, the tongue that speaks arrogance.</w:t>
            </w:r>
          </w:p>
        </w:tc>
      </w:tr>
      <w:tr w:rsidR="00E12248" w:rsidRPr="00E12248" w:rsidTr="00865D10">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5. </w:t>
            </w:r>
            <w:r w:rsidR="00265D7A" w:rsidRPr="00265D7A">
              <w:rPr>
                <w:rFonts w:ascii="Times New Roman" w:eastAsiaTheme="minorHAnsi" w:hAnsi="Times New Roman" w:cs="Times New Roman"/>
                <w:lang w:val="en-US" w:bidi="he-IL"/>
              </w:rPr>
              <w:t>Who said, "With our tongue we will overpower; our lips are with us. Who is lord over us?"</w:t>
            </w:r>
          </w:p>
        </w:tc>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5. </w:t>
            </w:r>
            <w:r w:rsidRPr="00E12248">
              <w:rPr>
                <w:rFonts w:ascii="Times New Roman" w:eastAsiaTheme="minorHAnsi" w:hAnsi="Times New Roman" w:cs="Times New Roman"/>
                <w:lang w:bidi="he-IL"/>
              </w:rPr>
              <w:t>Those who deny the essence, who s</w:t>
            </w:r>
            <w:r>
              <w:rPr>
                <w:rFonts w:ascii="Times New Roman" w:eastAsiaTheme="minorHAnsi" w:hAnsi="Times New Roman" w:cs="Times New Roman"/>
                <w:lang w:bidi="he-IL"/>
              </w:rPr>
              <w:t>ay, "By our tongue we wi</w:t>
            </w:r>
            <w:r w:rsidRPr="00E12248">
              <w:rPr>
                <w:rFonts w:ascii="Times New Roman" w:eastAsiaTheme="minorHAnsi" w:hAnsi="Times New Roman" w:cs="Times New Roman"/>
                <w:lang w:bidi="he-IL"/>
              </w:rPr>
              <w:t>ll prevail, our lips are with us, who is our master?"</w:t>
            </w:r>
          </w:p>
        </w:tc>
      </w:tr>
      <w:tr w:rsidR="00E12248" w:rsidRPr="00E12248" w:rsidTr="00865D10">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6. </w:t>
            </w:r>
            <w:r w:rsidR="00265D7A" w:rsidRPr="00265D7A">
              <w:rPr>
                <w:rFonts w:ascii="Times New Roman" w:eastAsiaTheme="minorHAnsi" w:hAnsi="Times New Roman" w:cs="Times New Roman"/>
                <w:lang w:val="en-US" w:bidi="he-IL"/>
              </w:rPr>
              <w:t>Because of the plunder of the poor, because of the cry of the needy, Now I will rise, the Lord shall say; I will grant them salvation, He shall speak concerning them.</w:t>
            </w:r>
          </w:p>
        </w:tc>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6. </w:t>
            </w:r>
            <w:r w:rsidRPr="00E12248">
              <w:rPr>
                <w:rFonts w:ascii="Times New Roman" w:eastAsiaTheme="minorHAnsi" w:hAnsi="Times New Roman" w:cs="Times New Roman"/>
                <w:lang w:bidi="he-IL"/>
              </w:rPr>
              <w:t>Because of the oppression of the poor, because of the cry of the needy, now I will arise, says the L</w:t>
            </w:r>
            <w:r>
              <w:rPr>
                <w:rFonts w:ascii="Times New Roman" w:eastAsiaTheme="minorHAnsi" w:hAnsi="Times New Roman" w:cs="Times New Roman"/>
                <w:lang w:bidi="he-IL"/>
              </w:rPr>
              <w:t>ORD; I will give redemption to M</w:t>
            </w:r>
            <w:r w:rsidRPr="00E12248">
              <w:rPr>
                <w:rFonts w:ascii="Times New Roman" w:eastAsiaTheme="minorHAnsi" w:hAnsi="Times New Roman" w:cs="Times New Roman"/>
                <w:lang w:bidi="he-IL"/>
              </w:rPr>
              <w:t>y people, but against the wicked I will give testimony of evil.</w:t>
            </w:r>
          </w:p>
        </w:tc>
      </w:tr>
      <w:tr w:rsidR="00E12248" w:rsidRPr="00E12248" w:rsidTr="00865D10">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7. </w:t>
            </w:r>
            <w:r w:rsidR="00265D7A" w:rsidRPr="00265D7A">
              <w:rPr>
                <w:rFonts w:ascii="Times New Roman" w:eastAsiaTheme="minorHAnsi" w:hAnsi="Times New Roman" w:cs="Times New Roman"/>
                <w:b/>
                <w:bCs/>
                <w:highlight w:val="yellow"/>
                <w:lang w:val="en-US" w:bidi="he-IL"/>
              </w:rPr>
              <w:t>The sayings of the Lord are pure sayings, like silver refined, exposed to the earth, clarified sevenfold.</w:t>
            </w:r>
          </w:p>
        </w:tc>
        <w:tc>
          <w:tcPr>
            <w:tcW w:w="5220" w:type="dxa"/>
          </w:tcPr>
          <w:p w:rsidR="00E12248" w:rsidRPr="00E12248" w:rsidRDefault="00E12248" w:rsidP="0004542E">
            <w:pPr>
              <w:keepNext/>
              <w:widowControl w:val="0"/>
              <w:spacing w:after="0" w:line="240" w:lineRule="auto"/>
              <w:rPr>
                <w:rFonts w:asciiTheme="majorBidi" w:hAnsiTheme="majorBidi" w:cstheme="majorBidi"/>
              </w:rPr>
            </w:pPr>
            <w:r w:rsidRPr="00E12248">
              <w:rPr>
                <w:rFonts w:asciiTheme="majorBidi" w:hAnsiTheme="majorBidi" w:cstheme="majorBidi"/>
              </w:rPr>
              <w:t xml:space="preserve">7. </w:t>
            </w:r>
            <w:r w:rsidRPr="00E12248">
              <w:rPr>
                <w:rFonts w:ascii="Times New Roman" w:eastAsiaTheme="minorHAnsi" w:hAnsi="Times New Roman" w:cs="Times New Roman"/>
                <w:b/>
                <w:bCs/>
                <w:highlight w:val="yellow"/>
                <w:lang w:bidi="he-IL"/>
              </w:rPr>
              <w:t>The words of the LORD are pure words, silver purified in the furnace on the ground, refined seven times.</w:t>
            </w:r>
          </w:p>
        </w:tc>
      </w:tr>
      <w:tr w:rsidR="00E12248" w:rsidRPr="00E12248" w:rsidTr="00865D10">
        <w:tc>
          <w:tcPr>
            <w:tcW w:w="5220" w:type="dxa"/>
          </w:tcPr>
          <w:p w:rsidR="00E12248" w:rsidRPr="00E12248" w:rsidRDefault="00E12248" w:rsidP="0004542E">
            <w:pPr>
              <w:keepNext/>
              <w:widowControl w:val="0"/>
              <w:autoSpaceDE w:val="0"/>
              <w:autoSpaceDN w:val="0"/>
              <w:adjustRightInd w:val="0"/>
              <w:spacing w:after="0" w:line="240" w:lineRule="auto"/>
              <w:rPr>
                <w:rFonts w:ascii="Times New Roman" w:eastAsiaTheme="minorHAnsi" w:hAnsi="Times New Roman" w:cs="Times New Roman"/>
                <w:lang w:bidi="he-IL"/>
              </w:rPr>
            </w:pPr>
            <w:r w:rsidRPr="00E12248">
              <w:rPr>
                <w:rFonts w:ascii="Times New Roman" w:eastAsiaTheme="minorHAnsi" w:hAnsi="Times New Roman" w:cs="Times New Roman"/>
                <w:lang w:bidi="he-IL"/>
              </w:rPr>
              <w:t xml:space="preserve">8. </w:t>
            </w:r>
            <w:r w:rsidR="00265D7A" w:rsidRPr="00265D7A">
              <w:rPr>
                <w:rFonts w:ascii="Times New Roman" w:eastAsiaTheme="minorHAnsi" w:hAnsi="Times New Roman" w:cs="Times New Roman"/>
                <w:lang w:val="en-US" w:bidi="he-IL"/>
              </w:rPr>
              <w:t>You, O Lord, shall guard them; You shall guard him from this generation forever.</w:t>
            </w:r>
          </w:p>
        </w:tc>
        <w:tc>
          <w:tcPr>
            <w:tcW w:w="5220" w:type="dxa"/>
          </w:tcPr>
          <w:p w:rsidR="00E12248" w:rsidRPr="00E12248" w:rsidRDefault="00E12248" w:rsidP="0004542E">
            <w:pPr>
              <w:keepNext/>
              <w:widowControl w:val="0"/>
              <w:autoSpaceDE w:val="0"/>
              <w:autoSpaceDN w:val="0"/>
              <w:adjustRightInd w:val="0"/>
              <w:spacing w:after="0" w:line="240" w:lineRule="auto"/>
              <w:rPr>
                <w:rFonts w:ascii="Times New Roman" w:eastAsiaTheme="minorHAnsi" w:hAnsi="Times New Roman" w:cs="Times New Roman"/>
                <w:lang w:bidi="he-IL"/>
              </w:rPr>
            </w:pPr>
            <w:r w:rsidRPr="00E12248">
              <w:rPr>
                <w:rFonts w:ascii="Times New Roman" w:eastAsiaTheme="minorHAnsi" w:hAnsi="Times New Roman" w:cs="Times New Roman"/>
                <w:lang w:bidi="he-IL"/>
              </w:rPr>
              <w:t>8. You, O LORD, will keep the righteous</w:t>
            </w:r>
            <w:r>
              <w:rPr>
                <w:rFonts w:ascii="Times New Roman" w:eastAsiaTheme="minorHAnsi" w:hAnsi="Times New Roman" w:cs="Times New Roman"/>
                <w:lang w:bidi="he-IL"/>
              </w:rPr>
              <w:t>/generous; Y</w:t>
            </w:r>
            <w:r w:rsidRPr="00E12248">
              <w:rPr>
                <w:rFonts w:ascii="Times New Roman" w:eastAsiaTheme="minorHAnsi" w:hAnsi="Times New Roman" w:cs="Times New Roman"/>
                <w:lang w:bidi="he-IL"/>
              </w:rPr>
              <w:t>ou will protect them from this evil generation forever.</w:t>
            </w:r>
          </w:p>
        </w:tc>
      </w:tr>
      <w:tr w:rsidR="00E12248" w:rsidRPr="00E12248" w:rsidTr="00865D10">
        <w:tc>
          <w:tcPr>
            <w:tcW w:w="5220" w:type="dxa"/>
          </w:tcPr>
          <w:p w:rsidR="00E12248" w:rsidRPr="00E12248" w:rsidRDefault="00E12248" w:rsidP="0004542E">
            <w:pPr>
              <w:keepNext/>
              <w:widowControl w:val="0"/>
              <w:autoSpaceDE w:val="0"/>
              <w:autoSpaceDN w:val="0"/>
              <w:adjustRightInd w:val="0"/>
              <w:spacing w:after="0" w:line="240" w:lineRule="auto"/>
              <w:rPr>
                <w:rFonts w:ascii="Times New Roman" w:eastAsiaTheme="minorHAnsi" w:hAnsi="Times New Roman" w:cs="Times New Roman"/>
                <w:lang w:bidi="he-IL"/>
              </w:rPr>
            </w:pPr>
            <w:r w:rsidRPr="00E12248">
              <w:rPr>
                <w:rFonts w:ascii="Times New Roman" w:eastAsiaTheme="minorHAnsi" w:hAnsi="Times New Roman" w:cs="Times New Roman"/>
                <w:lang w:bidi="he-IL"/>
              </w:rPr>
              <w:t xml:space="preserve">9. </w:t>
            </w:r>
            <w:r w:rsidR="00265D7A" w:rsidRPr="00265D7A">
              <w:rPr>
                <w:rFonts w:ascii="Times New Roman" w:eastAsiaTheme="minorHAnsi" w:hAnsi="Times New Roman" w:cs="Times New Roman"/>
                <w:lang w:val="en-US" w:bidi="he-IL"/>
              </w:rPr>
              <w:t>Wicked men walk on all sides when the [one who appears] basest to the sons of men is elevated.</w:t>
            </w:r>
          </w:p>
        </w:tc>
        <w:tc>
          <w:tcPr>
            <w:tcW w:w="5220" w:type="dxa"/>
          </w:tcPr>
          <w:p w:rsidR="00E12248" w:rsidRPr="00E12248" w:rsidRDefault="00E12248" w:rsidP="0004542E">
            <w:pPr>
              <w:keepNext/>
              <w:widowControl w:val="0"/>
              <w:autoSpaceDE w:val="0"/>
              <w:autoSpaceDN w:val="0"/>
              <w:adjustRightInd w:val="0"/>
              <w:spacing w:after="0" w:line="240" w:lineRule="auto"/>
              <w:rPr>
                <w:rFonts w:ascii="Times New Roman" w:eastAsiaTheme="minorHAnsi" w:hAnsi="Times New Roman" w:cs="Times New Roman"/>
                <w:lang w:bidi="he-IL"/>
              </w:rPr>
            </w:pPr>
            <w:r w:rsidRPr="00E12248">
              <w:rPr>
                <w:rFonts w:ascii="Times New Roman" w:eastAsiaTheme="minorHAnsi" w:hAnsi="Times New Roman" w:cs="Times New Roman"/>
                <w:lang w:bidi="he-IL"/>
              </w:rPr>
              <w:t>9. All around the wicked walk, like a leech that sucks the blood of the sons of men.</w:t>
            </w:r>
          </w:p>
        </w:tc>
      </w:tr>
      <w:tr w:rsidR="00E12248" w:rsidTr="00865D10">
        <w:tc>
          <w:tcPr>
            <w:tcW w:w="5220" w:type="dxa"/>
          </w:tcPr>
          <w:p w:rsidR="00E12248" w:rsidRDefault="00E12248" w:rsidP="0004542E">
            <w:pPr>
              <w:keepNext/>
              <w:widowControl w:val="0"/>
              <w:autoSpaceDE w:val="0"/>
              <w:autoSpaceDN w:val="0"/>
              <w:adjustRightInd w:val="0"/>
              <w:spacing w:after="0" w:line="240" w:lineRule="auto"/>
              <w:rPr>
                <w:rFonts w:ascii="Times New Roman" w:eastAsiaTheme="minorHAnsi" w:hAnsi="Times New Roman" w:cs="Times New Roman"/>
                <w:lang w:bidi="he-IL"/>
              </w:rPr>
            </w:pPr>
          </w:p>
        </w:tc>
        <w:tc>
          <w:tcPr>
            <w:tcW w:w="5220" w:type="dxa"/>
          </w:tcPr>
          <w:p w:rsidR="00E12248" w:rsidRPr="00421E81" w:rsidRDefault="00E12248" w:rsidP="0004542E">
            <w:pPr>
              <w:keepNext/>
              <w:widowControl w:val="0"/>
              <w:autoSpaceDE w:val="0"/>
              <w:autoSpaceDN w:val="0"/>
              <w:adjustRightInd w:val="0"/>
              <w:spacing w:after="0" w:line="240" w:lineRule="auto"/>
              <w:rPr>
                <w:rFonts w:ascii="Times New Roman" w:eastAsiaTheme="minorHAnsi" w:hAnsi="Times New Roman" w:cs="Times New Roman"/>
                <w:lang w:bidi="he-IL"/>
              </w:rPr>
            </w:pPr>
          </w:p>
        </w:tc>
      </w:tr>
    </w:tbl>
    <w:p w:rsidR="00E12248" w:rsidRDefault="00E12248" w:rsidP="0004542E">
      <w:pPr>
        <w:keepNext/>
        <w:widowControl w:val="0"/>
        <w:spacing w:after="0" w:line="240" w:lineRule="auto"/>
        <w:jc w:val="both"/>
        <w:rPr>
          <w:rFonts w:asciiTheme="majorBidi" w:hAnsiTheme="majorBidi" w:cstheme="majorBidi"/>
        </w:rPr>
      </w:pPr>
    </w:p>
    <w:p w:rsidR="00E12248" w:rsidRPr="00CF45A1" w:rsidRDefault="00E12248" w:rsidP="0004542E">
      <w:pPr>
        <w:keepNext/>
        <w:widowControl w:val="0"/>
        <w:spacing w:after="0" w:line="240" w:lineRule="auto"/>
        <w:jc w:val="both"/>
        <w:rPr>
          <w:rFonts w:asciiTheme="majorBidi" w:hAnsiTheme="majorBidi" w:cstheme="majorBidi"/>
        </w:rPr>
      </w:pPr>
    </w:p>
    <w:p w:rsidR="00E12248" w:rsidRPr="002D2285" w:rsidRDefault="00E12248" w:rsidP="0004542E">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12:1-9</w:t>
      </w:r>
    </w:p>
    <w:p w:rsidR="001A29C7" w:rsidRDefault="001A29C7" w:rsidP="0004542E">
      <w:pPr>
        <w:keepNext/>
        <w:widowControl w:val="0"/>
        <w:spacing w:after="0" w:line="240" w:lineRule="auto"/>
        <w:jc w:val="both"/>
        <w:rPr>
          <w:rFonts w:asciiTheme="majorBidi" w:hAnsiTheme="majorBidi" w:cstheme="majorBidi"/>
        </w:rPr>
      </w:pP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1 on the sheminith</w:t>
      </w:r>
      <w:r w:rsidRPr="00265D7A">
        <w:rPr>
          <w:rFonts w:ascii="Times New Roman" w:eastAsia="Times New Roman" w:hAnsi="Times New Roman" w:cs="Times New Roman"/>
          <w:lang w:val="en-US" w:eastAsia="en-AU" w:bidi="he-IL"/>
        </w:rPr>
        <w:t xml:space="preserve"> The eight stringed harp.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2 are gone</w:t>
      </w:r>
      <w:r w:rsidRPr="00265D7A">
        <w:rPr>
          <w:rFonts w:ascii="Times New Roman" w:eastAsia="Times New Roman" w:hAnsi="Times New Roman" w:cs="Times New Roman"/>
          <w:lang w:val="en-US" w:eastAsia="en-AU" w:bidi="he-IL"/>
        </w:rPr>
        <w:t xml:space="preserve"> Heb. </w:t>
      </w:r>
      <w:r w:rsidRPr="00265D7A">
        <w:rPr>
          <w:rFonts w:ascii="Times New Roman" w:eastAsia="Times New Roman" w:hAnsi="Times New Roman" w:cs="Times New Roman"/>
          <w:rtl/>
          <w:lang w:val="en-US" w:eastAsia="en-AU" w:bidi="he-IL"/>
        </w:rPr>
        <w:t>גמר</w:t>
      </w:r>
      <w:r w:rsidRPr="00265D7A">
        <w:rPr>
          <w:rFonts w:ascii="Times New Roman" w:eastAsia="Times New Roman" w:hAnsi="Times New Roman" w:cs="Times New Roman"/>
          <w:lang w:val="en-US" w:eastAsia="en-AU" w:bidi="he-IL"/>
        </w:rPr>
        <w:t xml:space="preserve"> , lit. finished, destroyed.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have vanished</w:t>
      </w:r>
      <w:r w:rsidRPr="00265D7A">
        <w:rPr>
          <w:rFonts w:ascii="Times New Roman" w:eastAsia="Times New Roman" w:hAnsi="Times New Roman" w:cs="Times New Roman"/>
          <w:lang w:val="en-US" w:eastAsia="en-AU" w:bidi="he-IL"/>
        </w:rPr>
        <w:t xml:space="preserve"> Heb. </w:t>
      </w:r>
      <w:r w:rsidRPr="00265D7A">
        <w:rPr>
          <w:rFonts w:ascii="Times New Roman" w:eastAsia="Times New Roman" w:hAnsi="Times New Roman" w:cs="Times New Roman"/>
          <w:rtl/>
          <w:lang w:val="en-US" w:eastAsia="en-AU" w:bidi="he-IL"/>
        </w:rPr>
        <w:t>פסו</w:t>
      </w:r>
      <w:r w:rsidRPr="00265D7A">
        <w:rPr>
          <w:rFonts w:ascii="Times New Roman" w:eastAsia="Times New Roman" w:hAnsi="Times New Roman" w:cs="Times New Roman"/>
          <w:lang w:val="en-US" w:eastAsia="en-AU" w:bidi="he-IL"/>
        </w:rPr>
        <w:t xml:space="preserve"> , faylirt in Old French, to lack, fail.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for the faithful have vanished from the sons of men</w:t>
      </w:r>
      <w:r w:rsidRPr="00265D7A">
        <w:rPr>
          <w:rFonts w:ascii="Times New Roman" w:eastAsia="Times New Roman" w:hAnsi="Times New Roman" w:cs="Times New Roman"/>
          <w:lang w:val="en-US" w:eastAsia="en-AU" w:bidi="he-IL"/>
        </w:rPr>
        <w:t xml:space="preserve"> Everyone betrays me and spies out the places where I hide, and tells Saul (54:2): “Is not David hiding with us?”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 xml:space="preserve">3 with a double heart </w:t>
      </w:r>
      <w:r w:rsidRPr="00265D7A">
        <w:rPr>
          <w:rFonts w:ascii="Times New Roman" w:eastAsia="Times New Roman" w:hAnsi="Times New Roman" w:cs="Times New Roman"/>
          <w:lang w:val="en-US" w:eastAsia="en-AU" w:bidi="he-IL"/>
        </w:rPr>
        <w:t xml:space="preserve">Lit. with a heart and a heart; with two hearts. They feign friendliness, but there is hatred hidden in their heart.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5 With our tongue we will overpower</w:t>
      </w:r>
      <w:r w:rsidRPr="00265D7A">
        <w:rPr>
          <w:rFonts w:ascii="Times New Roman" w:eastAsia="Times New Roman" w:hAnsi="Times New Roman" w:cs="Times New Roman"/>
          <w:lang w:val="en-US" w:eastAsia="en-AU" w:bidi="he-IL"/>
        </w:rPr>
        <w:t xml:space="preserve"> With our tongue we will gain strength.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6 Because of the plunder of the poor</w:t>
      </w:r>
      <w:r w:rsidRPr="00265D7A">
        <w:rPr>
          <w:rFonts w:ascii="Times New Roman" w:eastAsia="Times New Roman" w:hAnsi="Times New Roman" w:cs="Times New Roman"/>
          <w:lang w:val="en-US" w:eastAsia="en-AU" w:bidi="he-IL"/>
        </w:rPr>
        <w:t xml:space="preserve"> Because of the plunder of the poor who are robbed by youfor example, I myself and my men and the priests of Noband because of the cry of the needy, the Lord shall say, “Now I will rise to their help.”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I will grant them salvation</w:t>
      </w:r>
      <w:r w:rsidRPr="00265D7A">
        <w:rPr>
          <w:rFonts w:ascii="Times New Roman" w:eastAsia="Times New Roman" w:hAnsi="Times New Roman" w:cs="Times New Roman"/>
          <w:lang w:val="en-US" w:eastAsia="en-AU" w:bidi="he-IL"/>
        </w:rPr>
        <w:t xml:space="preserve">, He shall speak I will grant them salvation, He will speak concerning them. </w:t>
      </w:r>
      <w:r w:rsidRPr="00265D7A">
        <w:rPr>
          <w:rFonts w:ascii="Times New Roman" w:eastAsia="Times New Roman" w:hAnsi="Times New Roman" w:cs="Times New Roman"/>
          <w:rtl/>
          <w:lang w:val="en-US" w:eastAsia="en-AU" w:bidi="he-IL"/>
        </w:rPr>
        <w:t>יפיח</w:t>
      </w:r>
      <w:r w:rsidRPr="00265D7A">
        <w:rPr>
          <w:rFonts w:ascii="Times New Roman" w:eastAsia="Times New Roman" w:hAnsi="Times New Roman" w:cs="Times New Roman"/>
          <w:lang w:val="en-US" w:eastAsia="en-AU" w:bidi="he-IL"/>
        </w:rPr>
        <w:t xml:space="preserve"> is an expression of speech. There are many [examples] in the Book of Proverbs, and in Habakkuk (2:3): “and He shall speak (</w:t>
      </w:r>
      <w:r w:rsidRPr="00265D7A">
        <w:rPr>
          <w:rFonts w:ascii="Times New Roman" w:eastAsia="Times New Roman" w:hAnsi="Times New Roman" w:cs="Times New Roman"/>
          <w:rtl/>
          <w:lang w:val="en-US" w:eastAsia="en-AU" w:bidi="he-IL"/>
        </w:rPr>
        <w:t>יפח</w:t>
      </w:r>
      <w:r w:rsidRPr="00265D7A">
        <w:rPr>
          <w:rFonts w:ascii="Times New Roman" w:eastAsia="Times New Roman" w:hAnsi="Times New Roman" w:cs="Times New Roman"/>
          <w:lang w:val="en-US" w:eastAsia="en-AU" w:bidi="he-IL"/>
        </w:rPr>
        <w:t>) of the end, and it shall not fail.” However, Menachem (p. 141), interpreted it as an expression of a snare, as (below 124:7) “the snare (</w:t>
      </w:r>
      <w:r w:rsidRPr="00265D7A">
        <w:rPr>
          <w:rFonts w:ascii="Times New Roman" w:eastAsia="Times New Roman" w:hAnsi="Times New Roman" w:cs="Times New Roman"/>
          <w:rtl/>
          <w:lang w:val="en-US" w:eastAsia="en-AU" w:bidi="he-IL"/>
        </w:rPr>
        <w:t>הפח</w:t>
      </w:r>
      <w:r w:rsidRPr="00265D7A">
        <w:rPr>
          <w:rFonts w:ascii="Times New Roman" w:eastAsia="Times New Roman" w:hAnsi="Times New Roman" w:cs="Times New Roman"/>
          <w:lang w:val="en-US" w:eastAsia="en-AU" w:bidi="he-IL"/>
        </w:rPr>
        <w:t xml:space="preserve">) broke.”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 xml:space="preserve">7 The sayings of the Lord are pure sayings </w:t>
      </w:r>
      <w:r w:rsidRPr="00265D7A">
        <w:rPr>
          <w:rFonts w:ascii="Times New Roman" w:eastAsia="Times New Roman" w:hAnsi="Times New Roman" w:cs="Times New Roman"/>
          <w:lang w:val="en-US" w:eastAsia="en-AU" w:bidi="he-IL"/>
        </w:rPr>
        <w:t xml:space="preserve">for He has the ability to fulfill them, but the sayings of the sons of men are not sayings when they die and are unable to fulfill [them].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pure</w:t>
      </w:r>
      <w:r w:rsidRPr="00265D7A">
        <w:rPr>
          <w:rFonts w:ascii="Times New Roman" w:eastAsia="Times New Roman" w:hAnsi="Times New Roman" w:cs="Times New Roman"/>
          <w:lang w:val="en-US" w:eastAsia="en-AU" w:bidi="he-IL"/>
        </w:rPr>
        <w:t xml:space="preserve"> Clear and permanent. Whatever He promises He does, for He promised me salvation and the throne.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 xml:space="preserve">silver refined </w:t>
      </w:r>
      <w:r w:rsidRPr="00265D7A">
        <w:rPr>
          <w:rFonts w:ascii="Times New Roman" w:eastAsia="Times New Roman" w:hAnsi="Times New Roman" w:cs="Times New Roman"/>
          <w:lang w:val="en-US" w:eastAsia="en-AU" w:bidi="he-IL"/>
        </w:rPr>
        <w:t xml:space="preserve">They are like refined silver that is exposed to the entire land.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 xml:space="preserve">exposed </w:t>
      </w:r>
      <w:r w:rsidRPr="00265D7A">
        <w:rPr>
          <w:rFonts w:ascii="Times New Roman" w:eastAsia="Times New Roman" w:hAnsi="Times New Roman" w:cs="Times New Roman"/>
          <w:lang w:val="en-US" w:eastAsia="en-AU" w:bidi="he-IL"/>
        </w:rPr>
        <w:t xml:space="preserve">Heb. </w:t>
      </w:r>
      <w:r w:rsidRPr="00265D7A">
        <w:rPr>
          <w:rFonts w:ascii="Times New Roman" w:eastAsia="Times New Roman" w:hAnsi="Times New Roman" w:cs="Times New Roman"/>
          <w:rtl/>
          <w:lang w:val="en-US" w:eastAsia="en-AU" w:bidi="he-IL"/>
        </w:rPr>
        <w:t>בעליל</w:t>
      </w:r>
      <w:r w:rsidRPr="00265D7A">
        <w:rPr>
          <w:rFonts w:ascii="Times New Roman" w:eastAsia="Times New Roman" w:hAnsi="Times New Roman" w:cs="Times New Roman"/>
          <w:lang w:val="en-US" w:eastAsia="en-AU" w:bidi="he-IL"/>
        </w:rPr>
        <w:t xml:space="preserve"> , an expression of revealing; in the language of the Mishna (Rosh Hashanah 21b, see Gemara): “whether it was plainly (</w:t>
      </w:r>
      <w:r w:rsidRPr="00265D7A">
        <w:rPr>
          <w:rFonts w:ascii="Times New Roman" w:eastAsia="Times New Roman" w:hAnsi="Times New Roman" w:cs="Times New Roman"/>
          <w:rtl/>
          <w:lang w:val="en-US" w:eastAsia="en-AU" w:bidi="he-IL"/>
        </w:rPr>
        <w:t>בעליל</w:t>
      </w:r>
      <w:r w:rsidRPr="00265D7A">
        <w:rPr>
          <w:rFonts w:ascii="Times New Roman" w:eastAsia="Times New Roman" w:hAnsi="Times New Roman" w:cs="Times New Roman"/>
          <w:lang w:val="en-US" w:eastAsia="en-AU" w:bidi="he-IL"/>
        </w:rPr>
        <w:t>) visible or whether it was not plainly (</w:t>
      </w:r>
      <w:r w:rsidRPr="00265D7A">
        <w:rPr>
          <w:rFonts w:ascii="Times New Roman" w:eastAsia="Times New Roman" w:hAnsi="Times New Roman" w:cs="Times New Roman"/>
          <w:rtl/>
          <w:lang w:val="en-US" w:eastAsia="en-AU" w:bidi="he-IL"/>
        </w:rPr>
        <w:t>בעליל</w:t>
      </w:r>
      <w:r w:rsidRPr="00265D7A">
        <w:rPr>
          <w:rFonts w:ascii="Times New Roman" w:eastAsia="Times New Roman" w:hAnsi="Times New Roman" w:cs="Times New Roman"/>
          <w:lang w:val="en-US" w:eastAsia="en-AU" w:bidi="he-IL"/>
        </w:rPr>
        <w:t xml:space="preserve">) visible, etc.” Others explain </w:t>
      </w:r>
      <w:r w:rsidRPr="00265D7A">
        <w:rPr>
          <w:rFonts w:ascii="Times New Roman" w:eastAsia="Times New Roman" w:hAnsi="Times New Roman" w:cs="Times New Roman"/>
          <w:rtl/>
          <w:lang w:val="en-US" w:eastAsia="en-AU" w:bidi="he-IL"/>
        </w:rPr>
        <w:t>בעליל</w:t>
      </w:r>
      <w:r w:rsidRPr="00265D7A">
        <w:rPr>
          <w:rFonts w:ascii="Times New Roman" w:eastAsia="Times New Roman" w:hAnsi="Times New Roman" w:cs="Times New Roman"/>
          <w:lang w:val="en-US" w:eastAsia="en-AU" w:bidi="he-IL"/>
        </w:rPr>
        <w:t xml:space="preserve"> as an expression of elevation, and this is its explanation: silver refined with the best earth. That is to say, like silver that is refined with the best earth and its upper layer, because a person makes a crucible to refine the silver from the best earth. Another explanation: </w:t>
      </w:r>
      <w:r w:rsidRPr="00265D7A">
        <w:rPr>
          <w:rFonts w:ascii="Times New Roman" w:eastAsia="Times New Roman" w:hAnsi="Times New Roman" w:cs="Times New Roman"/>
          <w:rtl/>
          <w:lang w:val="en-US" w:eastAsia="en-AU" w:bidi="he-IL"/>
        </w:rPr>
        <w:t>בעליל</w:t>
      </w:r>
      <w:r w:rsidRPr="00265D7A">
        <w:rPr>
          <w:rFonts w:ascii="Times New Roman" w:eastAsia="Times New Roman" w:hAnsi="Times New Roman" w:cs="Times New Roman"/>
          <w:lang w:val="en-US" w:eastAsia="en-AU" w:bidi="he-IL"/>
        </w:rPr>
        <w:t xml:space="preserve"> is like </w:t>
      </w:r>
      <w:r w:rsidRPr="00265D7A">
        <w:rPr>
          <w:rFonts w:ascii="Times New Roman" w:eastAsia="Times New Roman" w:hAnsi="Times New Roman" w:cs="Times New Roman"/>
          <w:rtl/>
          <w:lang w:val="en-US" w:eastAsia="en-AU" w:bidi="he-IL"/>
        </w:rPr>
        <w:t>בעלי</w:t>
      </w:r>
      <w:r w:rsidRPr="00265D7A">
        <w:rPr>
          <w:rFonts w:ascii="Times New Roman" w:eastAsia="Times New Roman" w:hAnsi="Times New Roman" w:cs="Times New Roman"/>
          <w:lang w:val="en-US" w:eastAsia="en-AU" w:bidi="he-IL"/>
        </w:rPr>
        <w:t xml:space="preserve"> , with a mortar (as in Prov. 27: 22): “among grain with a pestle,” which is the name of a utensil in which [grain] is crushed. Similarly, </w:t>
      </w:r>
      <w:r w:rsidRPr="00265D7A">
        <w:rPr>
          <w:rFonts w:ascii="Times New Roman" w:eastAsia="Times New Roman" w:hAnsi="Times New Roman" w:cs="Times New Roman"/>
          <w:rtl/>
          <w:lang w:val="en-US" w:eastAsia="en-AU" w:bidi="he-IL"/>
        </w:rPr>
        <w:t>בעליל</w:t>
      </w:r>
      <w:r w:rsidRPr="00265D7A">
        <w:rPr>
          <w:rFonts w:ascii="Times New Roman" w:eastAsia="Times New Roman" w:hAnsi="Times New Roman" w:cs="Times New Roman"/>
          <w:lang w:val="en-US" w:eastAsia="en-AU" w:bidi="he-IL"/>
        </w:rPr>
        <w:t xml:space="preserve"> is the crucible in which gold and silver are smelted. However, this does not seem correct because he does not call </w:t>
      </w:r>
      <w:r w:rsidRPr="00265D7A">
        <w:rPr>
          <w:rFonts w:ascii="Times New Roman" w:eastAsia="Times New Roman" w:hAnsi="Times New Roman" w:cs="Times New Roman"/>
          <w:rtl/>
          <w:lang w:val="en-US" w:eastAsia="en-AU" w:bidi="he-IL"/>
        </w:rPr>
        <w:t>עלי</w:t>
      </w:r>
      <w:r w:rsidRPr="00265D7A">
        <w:rPr>
          <w:rFonts w:ascii="Times New Roman" w:eastAsia="Times New Roman" w:hAnsi="Times New Roman" w:cs="Times New Roman"/>
          <w:lang w:val="en-US" w:eastAsia="en-AU" w:bidi="he-IL"/>
        </w:rPr>
        <w:t xml:space="preserve"> the mortar in which [the grain] is crushed, but the handle of the pestle with which they crush. This is called pilon in French, pestle. Another explanation: </w:t>
      </w:r>
      <w:r w:rsidRPr="00265D7A">
        <w:rPr>
          <w:rFonts w:ascii="Times New Roman" w:eastAsia="Times New Roman" w:hAnsi="Times New Roman" w:cs="Times New Roman"/>
          <w:rtl/>
          <w:lang w:val="en-US" w:eastAsia="en-AU" w:bidi="he-IL"/>
        </w:rPr>
        <w:t>בעליל</w:t>
      </w:r>
      <w:r w:rsidRPr="00265D7A">
        <w:rPr>
          <w:rFonts w:ascii="Times New Roman" w:eastAsia="Times New Roman" w:hAnsi="Times New Roman" w:cs="Times New Roman"/>
          <w:lang w:val="en-US" w:eastAsia="en-AU" w:bidi="he-IL"/>
        </w:rPr>
        <w:t xml:space="preserve"> is an expression of the master of a hand, i.e., the master of the earth, and the praise of the word applies to God. Targum Jonathan, too, renders it as an expression of lordship. He says that His sayings are like silver, refined by the Lord of the earth, Who is God, for He refined and clarified them.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8 shall guard them</w:t>
      </w:r>
      <w:r w:rsidRPr="00265D7A">
        <w:rPr>
          <w:rFonts w:ascii="Times New Roman" w:eastAsia="Times New Roman" w:hAnsi="Times New Roman" w:cs="Times New Roman"/>
          <w:lang w:val="en-US" w:eastAsia="en-AU" w:bidi="he-IL"/>
        </w:rPr>
        <w:t xml:space="preserve"> Those poor and needy people being pursued by this generation, who are informers.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t>9 Wicked men walk on all sides</w:t>
      </w:r>
      <w:r w:rsidRPr="00265D7A">
        <w:rPr>
          <w:rFonts w:ascii="Times New Roman" w:eastAsia="Times New Roman" w:hAnsi="Times New Roman" w:cs="Times New Roman"/>
          <w:lang w:val="en-US" w:eastAsia="en-AU" w:bidi="he-IL"/>
        </w:rPr>
        <w:t xml:space="preserve"> to hide traps to cause me to stumble. </w:t>
      </w:r>
    </w:p>
    <w:p w:rsidR="00265D7A" w:rsidRP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lang w:val="en-US" w:eastAsia="en-AU" w:bidi="he-IL"/>
        </w:rPr>
        <w:t> </w:t>
      </w:r>
    </w:p>
    <w:p w:rsidR="00265D7A" w:rsidRDefault="00265D7A" w:rsidP="0004542E">
      <w:pPr>
        <w:keepNext/>
        <w:widowControl w:val="0"/>
        <w:spacing w:after="0" w:line="240" w:lineRule="auto"/>
        <w:jc w:val="both"/>
        <w:rPr>
          <w:rFonts w:ascii="Times New Roman" w:eastAsia="Times New Roman" w:hAnsi="Times New Roman" w:cs="Times New Roman"/>
          <w:lang w:val="en-US" w:eastAsia="en-AU" w:bidi="he-IL"/>
        </w:rPr>
      </w:pPr>
      <w:r w:rsidRPr="00265D7A">
        <w:rPr>
          <w:rFonts w:ascii="Times New Roman" w:eastAsia="Times New Roman" w:hAnsi="Times New Roman" w:cs="Times New Roman"/>
          <w:b/>
          <w:bCs/>
          <w:lang w:val="en-US" w:eastAsia="en-AU" w:bidi="he-IL"/>
        </w:rPr>
        <w:lastRenderedPageBreak/>
        <w:t>when the basest to the sons of men is elevated</w:t>
      </w:r>
      <w:r w:rsidRPr="00265D7A">
        <w:rPr>
          <w:rFonts w:ascii="Times New Roman" w:eastAsia="Times New Roman" w:hAnsi="Times New Roman" w:cs="Times New Roman"/>
          <w:lang w:val="en-US" w:eastAsia="en-AU" w:bidi="he-IL"/>
        </w:rPr>
        <w:t xml:space="preserve"> Heb. </w:t>
      </w:r>
      <w:r w:rsidRPr="00265D7A">
        <w:rPr>
          <w:rFonts w:ascii="Times New Roman" w:eastAsia="Times New Roman" w:hAnsi="Times New Roman" w:cs="Times New Roman"/>
          <w:rtl/>
          <w:lang w:val="en-US" w:eastAsia="en-AU" w:bidi="he-IL"/>
        </w:rPr>
        <w:t>כרם זלות לבני אדם</w:t>
      </w:r>
      <w:r w:rsidRPr="00265D7A">
        <w:rPr>
          <w:rFonts w:ascii="Times New Roman" w:eastAsia="Times New Roman" w:hAnsi="Times New Roman" w:cs="Times New Roman"/>
          <w:lang w:val="en-US" w:eastAsia="en-AU" w:bidi="he-IL"/>
        </w:rPr>
        <w:t xml:space="preserve"> [They walk on all sides] because of their envy, for they are jealous of my greatness, that I was taken from behind the sheep to be a king. This is the interpretation of </w:t>
      </w:r>
      <w:r w:rsidRPr="00265D7A">
        <w:rPr>
          <w:rFonts w:ascii="Times New Roman" w:eastAsia="Times New Roman" w:hAnsi="Times New Roman" w:cs="Times New Roman"/>
          <w:rtl/>
          <w:lang w:val="en-US" w:eastAsia="en-AU" w:bidi="he-IL"/>
        </w:rPr>
        <w:t>כרם זלות לבני אדם</w:t>
      </w:r>
      <w:r w:rsidRPr="00265D7A">
        <w:rPr>
          <w:rFonts w:ascii="Times New Roman" w:eastAsia="Times New Roman" w:hAnsi="Times New Roman" w:cs="Times New Roman"/>
          <w:lang w:val="en-US" w:eastAsia="en-AU" w:bidi="he-IL"/>
        </w:rPr>
        <w:t xml:space="preserve"> : </w:t>
      </w:r>
      <w:r w:rsidRPr="004630A2">
        <w:rPr>
          <w:rFonts w:ascii="Times New Roman" w:eastAsia="Times New Roman" w:hAnsi="Times New Roman" w:cs="Times New Roman"/>
          <w:b/>
          <w:bCs/>
          <w:highlight w:val="yellow"/>
          <w:lang w:val="en-US" w:eastAsia="en-AU" w:bidi="he-IL"/>
        </w:rPr>
        <w:t>when a man considered by the sons of men to be base is elevated. This is on the order of the passage elsewhere (below 118:22): “The stone that the builders rejected became a cornerstone.”</w:t>
      </w:r>
      <w:r w:rsidRPr="00265D7A">
        <w:rPr>
          <w:rFonts w:ascii="Times New Roman" w:eastAsia="Times New Roman" w:hAnsi="Times New Roman" w:cs="Times New Roman"/>
          <w:lang w:val="en-US" w:eastAsia="en-AU" w:bidi="he-IL"/>
        </w:rPr>
        <w:t xml:space="preserve"> The Midrash Aggadah interprets it concerning Israel in the future, when they will be elevated. [Unknown Midrashic source] Menachem interprets </w:t>
      </w:r>
      <w:r w:rsidRPr="00265D7A">
        <w:rPr>
          <w:rFonts w:ascii="Times New Roman" w:eastAsia="Times New Roman" w:hAnsi="Times New Roman" w:cs="Times New Roman"/>
          <w:rtl/>
          <w:lang w:val="en-US" w:eastAsia="en-AU" w:bidi="he-IL"/>
        </w:rPr>
        <w:t>כרם זלות</w:t>
      </w:r>
      <w:r w:rsidRPr="00265D7A">
        <w:rPr>
          <w:rFonts w:ascii="Times New Roman" w:eastAsia="Times New Roman" w:hAnsi="Times New Roman" w:cs="Times New Roman"/>
          <w:lang w:val="en-US" w:eastAsia="en-AU" w:bidi="he-IL"/>
        </w:rPr>
        <w:t xml:space="preserve"> </w:t>
      </w:r>
      <w:r w:rsidRPr="00265D7A">
        <w:rPr>
          <w:rFonts w:ascii="Times New Roman" w:eastAsia="Times New Roman" w:hAnsi="Times New Roman" w:cs="Times New Roman"/>
          <w:rtl/>
          <w:lang w:val="en-US" w:eastAsia="en-AU" w:bidi="he-IL"/>
        </w:rPr>
        <w:t>לבני אדם</w:t>
      </w:r>
      <w:r w:rsidRPr="00265D7A">
        <w:rPr>
          <w:rFonts w:ascii="Times New Roman" w:eastAsia="Times New Roman" w:hAnsi="Times New Roman" w:cs="Times New Roman"/>
          <w:lang w:val="en-US" w:eastAsia="en-AU" w:bidi="he-IL"/>
        </w:rPr>
        <w:t xml:space="preserve"> (pp. 78, 164): like a gluttonous wild ox to devour the sons of men. Accordingly, </w:t>
      </w:r>
      <w:r w:rsidRPr="00265D7A">
        <w:rPr>
          <w:rFonts w:ascii="Times New Roman" w:eastAsia="Times New Roman" w:hAnsi="Times New Roman" w:cs="Times New Roman"/>
          <w:rtl/>
          <w:lang w:val="en-US" w:eastAsia="en-AU" w:bidi="he-IL"/>
        </w:rPr>
        <w:t>כרם</w:t>
      </w:r>
      <w:r w:rsidRPr="00265D7A">
        <w:rPr>
          <w:rFonts w:ascii="Times New Roman" w:eastAsia="Times New Roman" w:hAnsi="Times New Roman" w:cs="Times New Roman"/>
          <w:lang w:val="en-US" w:eastAsia="en-AU" w:bidi="he-IL"/>
        </w:rPr>
        <w:t xml:space="preserve"> is rendered: like a </w:t>
      </w:r>
      <w:r w:rsidRPr="00265D7A">
        <w:rPr>
          <w:rFonts w:ascii="Times New Roman" w:eastAsia="Times New Roman" w:hAnsi="Times New Roman" w:cs="Times New Roman"/>
          <w:rtl/>
          <w:lang w:val="en-US" w:eastAsia="en-AU" w:bidi="he-IL"/>
        </w:rPr>
        <w:t>רים</w:t>
      </w:r>
      <w:r w:rsidRPr="00265D7A">
        <w:rPr>
          <w:rFonts w:ascii="Times New Roman" w:eastAsia="Times New Roman" w:hAnsi="Times New Roman" w:cs="Times New Roman"/>
          <w:lang w:val="en-US" w:eastAsia="en-AU" w:bidi="he-IL"/>
        </w:rPr>
        <w:t xml:space="preserve"> or </w:t>
      </w:r>
      <w:r w:rsidRPr="00265D7A">
        <w:rPr>
          <w:rFonts w:ascii="Times New Roman" w:eastAsia="Times New Roman" w:hAnsi="Times New Roman" w:cs="Times New Roman"/>
          <w:rtl/>
          <w:lang w:val="en-US" w:eastAsia="en-AU" w:bidi="he-IL"/>
        </w:rPr>
        <w:t>ראם</w:t>
      </w:r>
      <w:r w:rsidRPr="00265D7A">
        <w:rPr>
          <w:rFonts w:ascii="Times New Roman" w:eastAsia="Times New Roman" w:hAnsi="Times New Roman" w:cs="Times New Roman"/>
          <w:lang w:val="en-US" w:eastAsia="en-AU" w:bidi="he-IL"/>
        </w:rPr>
        <w:t xml:space="preserve"> , and </w:t>
      </w:r>
      <w:r w:rsidRPr="00265D7A">
        <w:rPr>
          <w:rFonts w:ascii="Times New Roman" w:eastAsia="Times New Roman" w:hAnsi="Times New Roman" w:cs="Times New Roman"/>
          <w:rtl/>
          <w:lang w:val="en-US" w:eastAsia="en-AU" w:bidi="he-IL"/>
        </w:rPr>
        <w:t>זלות</w:t>
      </w:r>
      <w:r w:rsidRPr="00265D7A">
        <w:rPr>
          <w:rFonts w:ascii="Times New Roman" w:eastAsia="Times New Roman" w:hAnsi="Times New Roman" w:cs="Times New Roman"/>
          <w:lang w:val="en-US" w:eastAsia="en-AU" w:bidi="he-IL"/>
        </w:rPr>
        <w:t xml:space="preserve"> is like (Deut. 21:20) </w:t>
      </w:r>
      <w:r w:rsidRPr="00265D7A">
        <w:rPr>
          <w:rFonts w:ascii="Times New Roman" w:eastAsia="Times New Roman" w:hAnsi="Times New Roman" w:cs="Times New Roman"/>
          <w:rtl/>
          <w:lang w:val="en-US" w:eastAsia="en-AU" w:bidi="he-IL"/>
        </w:rPr>
        <w:t>זולל וסבא</w:t>
      </w:r>
      <w:r w:rsidRPr="00265D7A">
        <w:rPr>
          <w:rFonts w:ascii="Times New Roman" w:eastAsia="Times New Roman" w:hAnsi="Times New Roman" w:cs="Times New Roman"/>
          <w:lang w:val="en-US" w:eastAsia="en-AU" w:bidi="he-IL"/>
        </w:rPr>
        <w:t xml:space="preserve"> , “a glutton and a drunkard.” The following is its interpretation: The wicked walk on all sides around the poor man; the wicked walk to swallow him for naught, as a wild ox to swallow the sons of men. </w:t>
      </w:r>
    </w:p>
    <w:p w:rsidR="00265D7A" w:rsidRDefault="00265D7A" w:rsidP="0004542E">
      <w:pPr>
        <w:keepNext/>
        <w:widowControl w:val="0"/>
        <w:pBdr>
          <w:bottom w:val="double" w:sz="6" w:space="1" w:color="auto"/>
        </w:pBdr>
        <w:spacing w:after="0" w:line="240" w:lineRule="auto"/>
        <w:jc w:val="both"/>
        <w:rPr>
          <w:rFonts w:ascii="Times New Roman" w:eastAsia="Times New Roman" w:hAnsi="Times New Roman" w:cs="Times New Roman"/>
          <w:lang w:val="en-US" w:eastAsia="en-AU" w:bidi="he-IL"/>
        </w:rPr>
      </w:pPr>
    </w:p>
    <w:p w:rsidR="001A29C7" w:rsidRDefault="001A29C7" w:rsidP="0004542E">
      <w:pPr>
        <w:keepNext/>
        <w:widowControl w:val="0"/>
        <w:spacing w:after="0" w:line="240" w:lineRule="auto"/>
        <w:jc w:val="both"/>
        <w:rPr>
          <w:rFonts w:asciiTheme="majorBidi" w:hAnsiTheme="majorBidi" w:cstheme="majorBidi"/>
        </w:rPr>
      </w:pPr>
    </w:p>
    <w:p w:rsidR="00E12248" w:rsidRDefault="00E12248" w:rsidP="0004542E">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E12248" w:rsidRPr="002A494C" w:rsidRDefault="00E12248" w:rsidP="0004542E">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12:1-9</w:t>
      </w:r>
    </w:p>
    <w:p w:rsidR="00E12248" w:rsidRDefault="00E12248" w:rsidP="0004542E">
      <w:pPr>
        <w:keepNext/>
        <w:widowControl w:val="0"/>
        <w:spacing w:after="0" w:line="240" w:lineRule="auto"/>
        <w:jc w:val="center"/>
        <w:rPr>
          <w:rFonts w:ascii="Times New Roman" w:hAnsi="Times New Roman" w:cs="Times New Roman"/>
          <w:b/>
          <w:bCs/>
        </w:rPr>
      </w:pPr>
    </w:p>
    <w:p w:rsidR="00E12248" w:rsidRDefault="00E12248" w:rsidP="0004542E">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1A29C7" w:rsidRDefault="001A29C7" w:rsidP="0004542E">
      <w:pPr>
        <w:keepNext/>
        <w:widowControl w:val="0"/>
        <w:spacing w:after="0" w:line="240" w:lineRule="auto"/>
        <w:jc w:val="both"/>
        <w:rPr>
          <w:rFonts w:asciiTheme="majorBidi" w:hAnsiTheme="majorBidi" w:cstheme="majorBidi"/>
        </w:rPr>
      </w:pPr>
    </w:p>
    <w:p w:rsidR="001A29C7" w:rsidRDefault="001A29C7"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Psalm 12 was inspired by a prophetic message foretelling an era when the wicked would succeed in overcoming the poor and the helpless. The threat manifested itself when Saul seemed to be on the verge of subduing David and occurred again on a national scale when the entire House of David was threatened with extinction at the hands of the evil Israelite Queen Ataliah who annihilated the entire ‘royal seed’ [with the exception of the infant Yoash who was hidden</w:t>
      </w:r>
      <w:r w:rsidRPr="00C06656">
        <w:rPr>
          <w:rStyle w:val="FootnoteReference"/>
          <w:rFonts w:asciiTheme="majorBidi" w:hAnsiTheme="majorBidi" w:cstheme="majorBidi"/>
        </w:rPr>
        <w:footnoteReference w:id="107"/>
      </w:r>
      <w:r w:rsidRPr="00C06656">
        <w:rPr>
          <w:rFonts w:asciiTheme="majorBidi" w:hAnsiTheme="majorBidi" w:cstheme="majorBidi"/>
        </w:rPr>
        <w:t>].</w:t>
      </w:r>
      <w:r w:rsidRPr="00C06656">
        <w:rPr>
          <w:rStyle w:val="FootnoteReference"/>
          <w:rFonts w:asciiTheme="majorBidi" w:hAnsiTheme="majorBidi" w:cstheme="majorBidi"/>
        </w:rPr>
        <w:footnoteReference w:id="108"/>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Rashi</w:t>
      </w:r>
      <w:r w:rsidRPr="00C06656">
        <w:rPr>
          <w:rStyle w:val="FootnoteReference"/>
          <w:rFonts w:asciiTheme="majorBidi" w:hAnsiTheme="majorBidi" w:cstheme="majorBidi"/>
        </w:rPr>
        <w:footnoteReference w:id="109"/>
      </w:r>
      <w:r w:rsidRPr="00C06656">
        <w:rPr>
          <w:rFonts w:asciiTheme="majorBidi" w:hAnsiTheme="majorBidi" w:cstheme="majorBidi"/>
        </w:rPr>
        <w:t xml:space="preserve"> writes: David dedicated this Psalm to Ataliah’s atrocity, which would occur in the eighth generation of His dynasty, praying that a remnant of his family be spared, saying: ‘Save me, HaShem, for the devout is no more’.</w:t>
      </w:r>
      <w:r w:rsidRPr="00C06656">
        <w:rPr>
          <w:rStyle w:val="FootnoteReference"/>
          <w:rFonts w:asciiTheme="majorBidi" w:hAnsiTheme="majorBidi" w:cstheme="majorBidi"/>
        </w:rPr>
        <w:footnoteReference w:id="110"/>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The Vilna Gaon prescribes this psalm as ‘The Song of the Day’ for Shemini Atzeret.</w:t>
      </w:r>
      <w:r w:rsidRPr="00C06656">
        <w:rPr>
          <w:rStyle w:val="FootnoteReference"/>
          <w:rFonts w:asciiTheme="majorBidi" w:hAnsiTheme="majorBidi" w:cstheme="majorBidi"/>
        </w:rPr>
        <w:footnoteReference w:id="111"/>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The verbal connection between our Torah portion, Ashlamata, and psalm, all revolve around the word Halak - </w:t>
      </w:r>
      <w:r w:rsidRPr="00C06656">
        <w:rPr>
          <w:rFonts w:asciiTheme="majorBidi" w:hAnsiTheme="majorBidi" w:cstheme="majorBidi"/>
          <w:rtl/>
          <w:lang w:bidi="he-IL"/>
        </w:rPr>
        <w:t>הלך</w:t>
      </w:r>
      <w:r w:rsidRPr="00C06656">
        <w:rPr>
          <w:rFonts w:asciiTheme="majorBidi" w:hAnsiTheme="majorBidi" w:cstheme="majorBidi"/>
        </w:rPr>
        <w:t xml:space="preserve"> (walk). In the Torah portion it is Avraham Avinu who is to walk before HaShem and be perfect.</w:t>
      </w:r>
      <w:r w:rsidRPr="00C06656">
        <w:rPr>
          <w:rStyle w:val="FootnoteReference"/>
          <w:rFonts w:asciiTheme="majorBidi" w:hAnsiTheme="majorBidi" w:cstheme="majorBidi"/>
        </w:rPr>
        <w:footnoteReference w:id="112"/>
      </w:r>
      <w:r w:rsidRPr="00C06656">
        <w:rPr>
          <w:rFonts w:asciiTheme="majorBidi" w:hAnsiTheme="majorBidi" w:cstheme="majorBidi"/>
        </w:rPr>
        <w:t xml:space="preserve"> In our psalm it is the wicked who walk. Since our psalm de</w:t>
      </w:r>
      <w:r>
        <w:rPr>
          <w:rFonts w:asciiTheme="majorBidi" w:hAnsiTheme="majorBidi" w:cstheme="majorBidi"/>
        </w:rPr>
        <w:t>al</w:t>
      </w:r>
      <w:r w:rsidRPr="00C06656">
        <w:rPr>
          <w:rFonts w:asciiTheme="majorBidi" w:hAnsiTheme="majorBidi" w:cstheme="majorBidi"/>
        </w:rPr>
        <w:t>s with the walk of the wicked, I would like to examine a very famous question:</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 </w:t>
      </w:r>
    </w:p>
    <w:p w:rsidR="00C06656" w:rsidRPr="00C06656" w:rsidRDefault="00C06656" w:rsidP="0004542E">
      <w:pPr>
        <w:keepNext/>
        <w:widowControl w:val="0"/>
        <w:spacing w:after="0" w:line="240" w:lineRule="auto"/>
        <w:ind w:left="288" w:right="288"/>
        <w:jc w:val="both"/>
        <w:rPr>
          <w:rFonts w:asciiTheme="majorBidi" w:hAnsiTheme="majorBidi" w:cstheme="majorBidi"/>
        </w:rPr>
      </w:pPr>
      <w:r w:rsidRPr="00C06656">
        <w:rPr>
          <w:rFonts w:asciiTheme="majorBidi" w:hAnsiTheme="majorBidi" w:cstheme="majorBidi"/>
          <w:b/>
          <w:bCs/>
          <w:i/>
          <w:iCs/>
        </w:rPr>
        <w:t xml:space="preserve">Yiremeyahu (Jeremiah) 12:1 </w:t>
      </w:r>
      <w:r w:rsidRPr="00C06656">
        <w:rPr>
          <w:rFonts w:asciiTheme="majorBidi" w:hAnsiTheme="majorBidi" w:cstheme="majorBidi"/>
          <w:i/>
          <w:iCs/>
        </w:rPr>
        <w:t xml:space="preserve">Right wouldest Thou be, HaShem, were I to contend with Thee, yet will I reason with Thee: </w:t>
      </w:r>
      <w:r w:rsidRPr="00C06656">
        <w:rPr>
          <w:rFonts w:asciiTheme="majorBidi" w:hAnsiTheme="majorBidi" w:cstheme="majorBidi"/>
          <w:b/>
          <w:bCs/>
          <w:i/>
          <w:iCs/>
          <w:u w:val="single"/>
        </w:rPr>
        <w:t>Why do the wicked prosper</w:t>
      </w:r>
      <w:r w:rsidRPr="00C06656">
        <w:rPr>
          <w:rFonts w:asciiTheme="majorBidi" w:hAnsiTheme="majorBidi" w:cstheme="majorBidi"/>
          <w:i/>
          <w:iCs/>
        </w:rPr>
        <w:t>? Wherefore are all they secure that deal very treacherously?</w:t>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Lets start by understanding that in various places, the Torah compares a person to a tree:</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 </w:t>
      </w:r>
    </w:p>
    <w:p w:rsidR="00C06656" w:rsidRPr="00C06656" w:rsidRDefault="00C06656" w:rsidP="0004542E">
      <w:pPr>
        <w:keepNext/>
        <w:widowControl w:val="0"/>
        <w:spacing w:after="0" w:line="240" w:lineRule="auto"/>
        <w:ind w:left="288" w:right="288"/>
        <w:jc w:val="both"/>
        <w:rPr>
          <w:rFonts w:asciiTheme="majorBidi" w:hAnsiTheme="majorBidi" w:cstheme="majorBidi"/>
        </w:rPr>
      </w:pPr>
      <w:r w:rsidRPr="00C06656">
        <w:rPr>
          <w:rFonts w:asciiTheme="majorBidi" w:hAnsiTheme="majorBidi" w:cstheme="majorBidi"/>
          <w:b/>
          <w:bCs/>
          <w:i/>
          <w:iCs/>
        </w:rPr>
        <w:t>Devarim (Deuteronomy) 20:19</w:t>
      </w:r>
      <w:r w:rsidRPr="00C06656">
        <w:rPr>
          <w:rFonts w:asciiTheme="majorBidi" w:hAnsiTheme="majorBidi" w:cstheme="majorBidi"/>
          <w:i/>
          <w:iCs/>
        </w:rPr>
        <w:t xml:space="preserve"> A person is like the tree of a field...</w:t>
      </w:r>
    </w:p>
    <w:p w:rsidR="00C06656" w:rsidRPr="00C06656" w:rsidRDefault="00C06656" w:rsidP="0004542E">
      <w:pPr>
        <w:keepNext/>
        <w:widowControl w:val="0"/>
        <w:spacing w:after="0" w:line="240" w:lineRule="auto"/>
        <w:ind w:left="288" w:right="288"/>
        <w:jc w:val="both"/>
        <w:rPr>
          <w:rFonts w:asciiTheme="majorBidi" w:hAnsiTheme="majorBidi" w:cstheme="majorBidi"/>
        </w:rPr>
      </w:pPr>
      <w:r w:rsidRPr="00C06656">
        <w:rPr>
          <w:rFonts w:asciiTheme="majorBidi" w:hAnsiTheme="majorBidi" w:cstheme="majorBidi"/>
          <w:b/>
          <w:bCs/>
          <w:i/>
          <w:iCs/>
        </w:rPr>
        <w:t>Yeshayahu (Isaiah) 65:22</w:t>
      </w:r>
      <w:r w:rsidRPr="00C06656">
        <w:rPr>
          <w:rFonts w:asciiTheme="majorBidi" w:hAnsiTheme="majorBidi" w:cstheme="majorBidi"/>
          <w:i/>
          <w:iCs/>
        </w:rPr>
        <w:t xml:space="preserve"> For as the days of a tree shall be the days of my people.</w:t>
      </w:r>
    </w:p>
    <w:p w:rsidR="00C06656" w:rsidRPr="00C06656" w:rsidRDefault="00C06656" w:rsidP="0004542E">
      <w:pPr>
        <w:keepNext/>
        <w:widowControl w:val="0"/>
        <w:spacing w:after="0" w:line="240" w:lineRule="auto"/>
        <w:ind w:left="288" w:right="288"/>
        <w:jc w:val="both"/>
        <w:rPr>
          <w:rFonts w:asciiTheme="majorBidi" w:hAnsiTheme="majorBidi" w:cstheme="majorBidi"/>
        </w:rPr>
      </w:pPr>
      <w:r>
        <w:rPr>
          <w:rFonts w:asciiTheme="majorBidi" w:hAnsiTheme="majorBidi" w:cstheme="majorBidi"/>
          <w:b/>
          <w:bCs/>
          <w:i/>
          <w:iCs/>
        </w:rPr>
        <w:t>Yermi</w:t>
      </w:r>
      <w:r w:rsidRPr="00C06656">
        <w:rPr>
          <w:rFonts w:asciiTheme="majorBidi" w:hAnsiTheme="majorBidi" w:cstheme="majorBidi"/>
          <w:b/>
          <w:bCs/>
          <w:i/>
          <w:iCs/>
        </w:rPr>
        <w:t>yahu (Jeremiah) 17:8</w:t>
      </w:r>
      <w:r w:rsidRPr="00C06656">
        <w:rPr>
          <w:rFonts w:asciiTheme="majorBidi" w:hAnsiTheme="majorBidi" w:cstheme="majorBidi"/>
          <w:i/>
          <w:iCs/>
        </w:rPr>
        <w:t xml:space="preserve"> He will be like a tree planted near water...</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lastRenderedPageBreak/>
        <w:t xml:space="preserve"> </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All men enter the world with their tree planted on the middle line between good and evil. Their branches hang on both sides and they will bear fruit on both sides. HaShem will bring </w:t>
      </w:r>
      <w:r w:rsidRPr="00C06656">
        <w:rPr>
          <w:rFonts w:asciiTheme="majorBidi" w:hAnsiTheme="majorBidi" w:cstheme="majorBidi"/>
          <w:i/>
          <w:iCs/>
        </w:rPr>
        <w:t>mitzvot</w:t>
      </w:r>
      <w:r w:rsidRPr="00C06656">
        <w:rPr>
          <w:rStyle w:val="FootnoteReference"/>
          <w:rFonts w:asciiTheme="majorBidi" w:hAnsiTheme="majorBidi" w:cstheme="majorBidi"/>
          <w:i/>
          <w:iCs/>
        </w:rPr>
        <w:footnoteReference w:id="113"/>
      </w:r>
      <w:r w:rsidRPr="00C06656">
        <w:rPr>
          <w:rFonts w:asciiTheme="majorBidi" w:hAnsiTheme="majorBidi" w:cstheme="majorBidi"/>
        </w:rPr>
        <w:t xml:space="preserve"> and </w:t>
      </w:r>
      <w:r w:rsidRPr="00C06656">
        <w:rPr>
          <w:rFonts w:asciiTheme="majorBidi" w:hAnsiTheme="majorBidi" w:cstheme="majorBidi"/>
          <w:i/>
          <w:iCs/>
        </w:rPr>
        <w:t>sins</w:t>
      </w:r>
      <w:r w:rsidRPr="00C06656">
        <w:rPr>
          <w:rFonts w:asciiTheme="majorBidi" w:hAnsiTheme="majorBidi" w:cstheme="majorBidi"/>
        </w:rPr>
        <w:t xml:space="preserve"> in order to test them. Most (99.99%) all people will remain firmly planted and will never move their tree off that middle line.</w:t>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Those who are righteous, the tzaddikim, in this world have made a conscious decision to plant their tree on the side of righteousness.</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 </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Those who are wicked, the reshaim, in this world have made a conscious decision to plant their tree on the side of wickedness.</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 </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noProof/>
          <w:lang w:val="en-US" w:bidi="he-IL"/>
        </w:rPr>
        <w:drawing>
          <wp:anchor distT="0" distB="0" distL="114300" distR="114300" simplePos="0" relativeHeight="251659264" behindDoc="1" locked="0" layoutInCell="1" allowOverlap="1">
            <wp:simplePos x="0" y="0"/>
            <wp:positionH relativeFrom="column">
              <wp:posOffset>0</wp:posOffset>
            </wp:positionH>
            <wp:positionV relativeFrom="paragraph">
              <wp:posOffset>91440</wp:posOffset>
            </wp:positionV>
            <wp:extent cx="1508760" cy="1614170"/>
            <wp:effectExtent l="0" t="0" r="0" b="5080"/>
            <wp:wrapTight wrapText="bothSides">
              <wp:wrapPolygon edited="0">
                <wp:start x="0" y="0"/>
                <wp:lineTo x="0" y="21413"/>
                <wp:lineTo x="21273" y="21413"/>
                <wp:lineTo x="21273" y="0"/>
                <wp:lineTo x="0" y="0"/>
              </wp:wrapPolygon>
            </wp:wrapTight>
            <wp:docPr id="4" name="Picture 4" descr="http://www.betemunah.org/wicked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etemunah.org/wicked_files/image003.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08760" cy="1614170"/>
                    </a:xfrm>
                    <a:prstGeom prst="rect">
                      <a:avLst/>
                    </a:prstGeom>
                    <a:noFill/>
                    <a:ln>
                      <a:noFill/>
                    </a:ln>
                  </pic:spPr>
                </pic:pic>
              </a:graphicData>
            </a:graphic>
          </wp:anchor>
        </w:drawing>
      </w:r>
      <w:r w:rsidRPr="00C06656">
        <w:rPr>
          <w:rFonts w:asciiTheme="majorBidi" w:hAnsiTheme="majorBidi" w:cstheme="majorBidi"/>
        </w:rPr>
        <w:t>Yet, most people never make a decision to move their tree one way or the other, and thus they remain in the middle, balanced between good and evil, they are still firmly straddling the line, a very bad position to be in. They fail to do what they were created to do.</w:t>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b/>
          <w:bCs/>
          <w:i/>
          <w:iCs/>
        </w:rPr>
        <w:t>Revelation 3:16</w:t>
      </w:r>
      <w:r w:rsidRPr="00C06656">
        <w:rPr>
          <w:rFonts w:asciiTheme="majorBidi" w:hAnsiTheme="majorBidi" w:cstheme="majorBidi"/>
          <w:i/>
          <w:iCs/>
        </w:rPr>
        <w:t> So then because thou art lukewarm, and neither cold nor hot, I will spue thee out of my mouth.</w:t>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Now, lets look at the implications that can be derived from the fact that the tree of the wicked will always have some branches on the other side of this line, no matter which decision we have made.</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 </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The Midrash provides a perfect introduction to this subject as it states the way HaShem acts in a very succinct way:</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 </w:t>
      </w:r>
    </w:p>
    <w:p w:rsidR="00C06656" w:rsidRPr="00C06656" w:rsidRDefault="00C06656" w:rsidP="0004542E">
      <w:pPr>
        <w:keepNext/>
        <w:widowControl w:val="0"/>
        <w:spacing w:after="0" w:line="240" w:lineRule="auto"/>
        <w:ind w:left="288" w:right="288"/>
        <w:jc w:val="both"/>
        <w:rPr>
          <w:rFonts w:asciiTheme="majorBidi" w:hAnsiTheme="majorBidi" w:cstheme="majorBidi"/>
        </w:rPr>
      </w:pPr>
      <w:r w:rsidRPr="00C06656">
        <w:rPr>
          <w:rFonts w:asciiTheme="majorBidi" w:hAnsiTheme="majorBidi" w:cstheme="majorBidi"/>
          <w:b/>
          <w:bCs/>
        </w:rPr>
        <w:t>Midrash PESIQTA deRAB KAHANA Pisqa Nine</w:t>
      </w:r>
      <w:r w:rsidRPr="00C06656">
        <w:rPr>
          <w:rFonts w:asciiTheme="majorBidi" w:hAnsiTheme="majorBidi" w:cstheme="majorBidi"/>
          <w:b/>
          <w:bCs/>
          <w:i/>
          <w:iCs/>
        </w:rPr>
        <w:t xml:space="preserve"> </w:t>
      </w:r>
      <w:r w:rsidRPr="00C06656">
        <w:rPr>
          <w:rFonts w:asciiTheme="majorBidi" w:hAnsiTheme="majorBidi" w:cstheme="majorBidi"/>
          <w:b/>
          <w:bCs/>
        </w:rPr>
        <w:t>IX:I</w:t>
      </w:r>
      <w:r w:rsidRPr="00C06656">
        <w:rPr>
          <w:rFonts w:asciiTheme="majorBidi" w:hAnsiTheme="majorBidi" w:cstheme="majorBidi"/>
          <w:b/>
          <w:bCs/>
          <w:i/>
          <w:iCs/>
        </w:rPr>
        <w:t xml:space="preserve"> </w:t>
      </w:r>
      <w:r w:rsidRPr="00C06656">
        <w:rPr>
          <w:rFonts w:asciiTheme="majorBidi" w:hAnsiTheme="majorBidi" w:cstheme="majorBidi"/>
          <w:i/>
          <w:iCs/>
        </w:rPr>
        <w:t xml:space="preserve">[Concerning the verse: When a bull or sheep or goat is born, it will remain seven days with its mother; and from the eighth day on it will be acceptable as </w:t>
      </w:r>
      <w:r w:rsidRPr="00C06656">
        <w:rPr>
          <w:rFonts w:asciiTheme="majorBidi" w:hAnsiTheme="majorBidi" w:cstheme="majorBidi"/>
          <w:i/>
          <w:iCs/>
          <w:cs/>
        </w:rPr>
        <w:t>‎</w:t>
      </w:r>
      <w:r w:rsidRPr="00C06656">
        <w:rPr>
          <w:rFonts w:asciiTheme="majorBidi" w:hAnsiTheme="majorBidi" w:cstheme="majorBidi"/>
          <w:i/>
          <w:iCs/>
        </w:rPr>
        <w:t>an offering by fire to the Lord</w:t>
      </w:r>
      <w:r w:rsidRPr="00C06656">
        <w:rPr>
          <w:rFonts w:asciiTheme="majorBidi" w:hAnsiTheme="majorBidi" w:cstheme="majorBidi"/>
        </w:rPr>
        <w:t xml:space="preserve"> (Lev. 22:27)]: </w:t>
      </w:r>
      <w:r w:rsidRPr="00C06656">
        <w:rPr>
          <w:rFonts w:asciiTheme="majorBidi" w:hAnsiTheme="majorBidi" w:cstheme="majorBidi"/>
          <w:i/>
          <w:iCs/>
        </w:rPr>
        <w:t xml:space="preserve">Your righteousness/generosity is like the mountains of God, Your judgments are like the great deep; [man and beast You save, O </w:t>
      </w:r>
      <w:r w:rsidRPr="00C06656">
        <w:rPr>
          <w:rFonts w:asciiTheme="majorBidi" w:hAnsiTheme="majorBidi" w:cstheme="majorBidi"/>
          <w:i/>
          <w:iCs/>
          <w:cs/>
        </w:rPr>
        <w:t>‎</w:t>
      </w:r>
      <w:r w:rsidRPr="00C06656">
        <w:rPr>
          <w:rFonts w:asciiTheme="majorBidi" w:hAnsiTheme="majorBidi" w:cstheme="majorBidi"/>
          <w:i/>
          <w:iCs/>
        </w:rPr>
        <w:t>LORD</w:t>
      </w:r>
      <w:r w:rsidRPr="00C06656">
        <w:rPr>
          <w:rFonts w:asciiTheme="majorBidi" w:hAnsiTheme="majorBidi" w:cstheme="majorBidi"/>
        </w:rPr>
        <w:t xml:space="preserve">] (Ps. 36:6). </w:t>
      </w:r>
      <w:r w:rsidRPr="00C06656">
        <w:rPr>
          <w:rFonts w:asciiTheme="majorBidi" w:hAnsiTheme="majorBidi" w:cstheme="majorBidi"/>
          <w:cs/>
        </w:rPr>
        <w:t>‎</w:t>
      </w:r>
      <w:r w:rsidRPr="00C06656">
        <w:rPr>
          <w:rFonts w:asciiTheme="majorBidi" w:hAnsiTheme="majorBidi" w:cstheme="majorBidi"/>
        </w:rPr>
        <w:t xml:space="preserve">R. Ishmael and R. Aqiba: R. Ishmael says, “With the righteous/generous, who carry out the Torah, which was given </w:t>
      </w:r>
      <w:r w:rsidRPr="00C06656">
        <w:rPr>
          <w:rFonts w:asciiTheme="majorBidi" w:hAnsiTheme="majorBidi" w:cstheme="majorBidi"/>
          <w:i/>
          <w:iCs/>
        </w:rPr>
        <w:t>from the mountains of God</w:t>
      </w:r>
      <w:r w:rsidRPr="00C06656">
        <w:rPr>
          <w:rFonts w:asciiTheme="majorBidi" w:hAnsiTheme="majorBidi" w:cstheme="majorBidi"/>
        </w:rPr>
        <w:t xml:space="preserve"> the Holy One, blessed be He, does </w:t>
      </w:r>
      <w:r w:rsidRPr="00C06656">
        <w:rPr>
          <w:rFonts w:asciiTheme="majorBidi" w:hAnsiTheme="majorBidi" w:cstheme="majorBidi"/>
          <w:cs/>
        </w:rPr>
        <w:t>‎</w:t>
      </w:r>
      <w:r w:rsidRPr="00C06656">
        <w:rPr>
          <w:rFonts w:asciiTheme="majorBidi" w:hAnsiTheme="majorBidi" w:cstheme="majorBidi"/>
        </w:rPr>
        <w:t xml:space="preserve">righteousness/generosity </w:t>
      </w:r>
      <w:r w:rsidRPr="00C06656">
        <w:rPr>
          <w:rFonts w:asciiTheme="majorBidi" w:hAnsiTheme="majorBidi" w:cstheme="majorBidi"/>
          <w:i/>
          <w:iCs/>
        </w:rPr>
        <w:t xml:space="preserve">like the mountains of God. Your righteousness/generosity is like the mountains of God. </w:t>
      </w:r>
      <w:r w:rsidRPr="00C06656">
        <w:rPr>
          <w:rFonts w:asciiTheme="majorBidi" w:hAnsiTheme="majorBidi" w:cstheme="majorBidi"/>
          <w:cs/>
        </w:rPr>
        <w:t>‎</w:t>
      </w:r>
      <w:r w:rsidRPr="00C06656">
        <w:rPr>
          <w:rFonts w:asciiTheme="majorBidi" w:hAnsiTheme="majorBidi" w:cstheme="majorBidi"/>
        </w:rPr>
        <w:t>But with the wicked, who do not carry out the Torah, which was given ‘</w:t>
      </w:r>
      <w:r w:rsidRPr="00C06656">
        <w:rPr>
          <w:rFonts w:asciiTheme="majorBidi" w:hAnsiTheme="majorBidi" w:cstheme="majorBidi"/>
          <w:i/>
          <w:iCs/>
        </w:rPr>
        <w:t>from the mountains of God</w:t>
      </w:r>
      <w:r w:rsidRPr="00C06656">
        <w:rPr>
          <w:rFonts w:asciiTheme="majorBidi" w:hAnsiTheme="majorBidi" w:cstheme="majorBidi"/>
        </w:rPr>
        <w:t xml:space="preserve">,’ the Holy One, blessed be He, seeks a strict </w:t>
      </w:r>
      <w:r w:rsidRPr="00C06656">
        <w:rPr>
          <w:rFonts w:asciiTheme="majorBidi" w:hAnsiTheme="majorBidi" w:cstheme="majorBidi"/>
          <w:cs/>
        </w:rPr>
        <w:t>‎</w:t>
      </w:r>
      <w:r w:rsidRPr="00C06656">
        <w:rPr>
          <w:rFonts w:asciiTheme="majorBidi" w:hAnsiTheme="majorBidi" w:cstheme="majorBidi"/>
        </w:rPr>
        <w:t xml:space="preserve">accounting, </w:t>
      </w:r>
      <w:r w:rsidRPr="00C06656">
        <w:rPr>
          <w:rFonts w:asciiTheme="majorBidi" w:hAnsiTheme="majorBidi" w:cstheme="majorBidi"/>
          <w:i/>
          <w:iCs/>
        </w:rPr>
        <w:t xml:space="preserve">unto the great deep. Your judgments are like the great deep. </w:t>
      </w:r>
      <w:r w:rsidRPr="00C06656">
        <w:rPr>
          <w:rFonts w:asciiTheme="majorBidi" w:hAnsiTheme="majorBidi" w:cstheme="majorBidi"/>
          <w:cs/>
        </w:rPr>
        <w:t>‎</w:t>
      </w:r>
      <w:r w:rsidRPr="00C06656">
        <w:rPr>
          <w:rFonts w:asciiTheme="majorBidi" w:hAnsiTheme="majorBidi" w:cstheme="majorBidi"/>
        </w:rPr>
        <w:t xml:space="preserve">R. Aqiba says, “All the same are these and those: the Holy One, blessed be He, seeks a strict accounting with [all of] them in accord with strict justice. He seeks a strict accounting with the righteous/generous, collecting from them the few bad deeds that they do in this world, in order to pay them an abundant reward </w:t>
      </w:r>
      <w:r w:rsidRPr="00C06656">
        <w:rPr>
          <w:rFonts w:asciiTheme="majorBidi" w:hAnsiTheme="majorBidi" w:cstheme="majorBidi"/>
          <w:cs/>
        </w:rPr>
        <w:t>‎</w:t>
      </w:r>
      <w:r w:rsidRPr="00C06656">
        <w:rPr>
          <w:rFonts w:asciiTheme="majorBidi" w:hAnsiTheme="majorBidi" w:cstheme="majorBidi"/>
        </w:rPr>
        <w:t xml:space="preserve">in the world to come. And </w:t>
      </w:r>
      <w:r w:rsidRPr="00C06656">
        <w:rPr>
          <w:rFonts w:asciiTheme="majorBidi" w:hAnsiTheme="majorBidi" w:cstheme="majorBidi"/>
          <w:u w:val="single"/>
        </w:rPr>
        <w:t xml:space="preserve">He affords prosperity to the wicked and gives them a full reward for the minor religious duties that they successfully accomplished in this world, </w:t>
      </w:r>
      <w:r w:rsidRPr="00C06656">
        <w:rPr>
          <w:rFonts w:asciiTheme="majorBidi" w:hAnsiTheme="majorBidi" w:cstheme="majorBidi"/>
          <w:u w:val="single"/>
          <w:cs/>
        </w:rPr>
        <w:t>‎</w:t>
      </w:r>
      <w:r w:rsidRPr="00C06656">
        <w:rPr>
          <w:rFonts w:asciiTheme="majorBidi" w:hAnsiTheme="majorBidi" w:cstheme="majorBidi"/>
          <w:u w:val="single"/>
        </w:rPr>
        <w:t>in order to exact a full penalty from them in the world to come</w:t>
      </w:r>
      <w:r w:rsidRPr="00C06656">
        <w:rPr>
          <w:rFonts w:asciiTheme="majorBidi" w:hAnsiTheme="majorBidi" w:cstheme="majorBidi"/>
        </w:rPr>
        <w:t xml:space="preserve">.” </w:t>
      </w:r>
      <w:r w:rsidRPr="00C06656">
        <w:rPr>
          <w:rFonts w:asciiTheme="majorBidi" w:hAnsiTheme="majorBidi" w:cstheme="majorBidi"/>
          <w:cs/>
        </w:rPr>
        <w:t>‎</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br/>
        <w:t xml:space="preserve">If we have made a conscious decision to move our tree to the side of </w:t>
      </w:r>
      <w:r w:rsidRPr="00C06656">
        <w:rPr>
          <w:rFonts w:asciiTheme="majorBidi" w:hAnsiTheme="majorBidi" w:cstheme="majorBidi"/>
          <w:i/>
          <w:iCs/>
        </w:rPr>
        <w:t>righteousness</w:t>
      </w:r>
      <w:r w:rsidRPr="00C06656">
        <w:rPr>
          <w:rFonts w:asciiTheme="majorBidi" w:hAnsiTheme="majorBidi" w:cstheme="majorBidi"/>
        </w:rPr>
        <w:t>, then we are on the road to becoming a great Tzadik. Never the less, we will still have some branches which hang over the side of wickedness. HaShem, in His mercy, will assist us in either moving our tree more, or in pruning the branches which are on the side of wickedness. The pruning of the branches is what we see as the tribulations that the righteous encounter in their walk with HaShem. The sufferings and trials of the righteous are simply the pruning of their wayward branches. These branches are the sins which the righteous commit. Since evil is temporary, it’s </w:t>
      </w:r>
      <w:r w:rsidRPr="00C06656">
        <w:rPr>
          <w:rFonts w:asciiTheme="majorBidi" w:hAnsiTheme="majorBidi" w:cstheme="majorBidi"/>
          <w:i/>
          <w:iCs/>
        </w:rPr>
        <w:t>reward</w:t>
      </w:r>
      <w:r w:rsidRPr="00C06656">
        <w:rPr>
          <w:rFonts w:asciiTheme="majorBidi" w:hAnsiTheme="majorBidi" w:cstheme="majorBidi"/>
        </w:rPr>
        <w:t xml:space="preserve"> (punishment) is paid out in this world. HaShem can see that this tree will be with Him in the Olam HaBa, the world to come. In that world of clarity, there will be no sin and no ambiguity. Therefore the sins of the </w:t>
      </w:r>
      <w:r w:rsidRPr="00C06656">
        <w:rPr>
          <w:rFonts w:asciiTheme="majorBidi" w:hAnsiTheme="majorBidi" w:cstheme="majorBidi"/>
        </w:rPr>
        <w:lastRenderedPageBreak/>
        <w:t>righteous must receive their </w:t>
      </w:r>
      <w:r w:rsidRPr="00C06656">
        <w:rPr>
          <w:rFonts w:asciiTheme="majorBidi" w:hAnsiTheme="majorBidi" w:cstheme="majorBidi"/>
          <w:i/>
          <w:iCs/>
        </w:rPr>
        <w:t>reward</w:t>
      </w:r>
      <w:r w:rsidRPr="00C06656">
        <w:rPr>
          <w:rFonts w:asciiTheme="majorBidi" w:hAnsiTheme="majorBidi" w:cstheme="majorBidi"/>
        </w:rPr>
        <w:t> (correction) in this world, because in the Olam HaBa there is only righteousness.</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People who have attached themselves to the eternal, even if they have only done so once in their lives, will make it to the Olam HaBa eventually, in spite of the multitude of their transgressions. Never the less, those transgressions must be corrected in this world.</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But what about that person’s past transgressions? His transgressions are a barrier to the enjoyment of the Olam HaBa</w:t>
      </w:r>
      <w:r w:rsidRPr="00C06656">
        <w:rPr>
          <w:rFonts w:asciiTheme="majorBidi" w:hAnsiTheme="majorBidi" w:cstheme="majorBidi"/>
          <w:i/>
          <w:iCs/>
        </w:rPr>
        <w:t> </w:t>
      </w:r>
      <w:r w:rsidRPr="00C06656">
        <w:rPr>
          <w:rFonts w:asciiTheme="majorBidi" w:hAnsiTheme="majorBidi" w:cstheme="majorBidi"/>
        </w:rPr>
        <w:t>and consequently they must be dealt with and purified. Consequently, the transgressions of such a person must be dealt with either in this world or in Gehenom (hell). But once again utilitarian considerations mandate that the necessary purification be accomplished in this world. Therefore, anyone who belongs in the Olam HaBa</w:t>
      </w:r>
      <w:r w:rsidRPr="00C06656">
        <w:rPr>
          <w:rFonts w:asciiTheme="majorBidi" w:hAnsiTheme="majorBidi" w:cstheme="majorBidi"/>
          <w:i/>
          <w:iCs/>
        </w:rPr>
        <w:t> </w:t>
      </w:r>
      <w:r w:rsidRPr="00C06656">
        <w:rPr>
          <w:rFonts w:asciiTheme="majorBidi" w:hAnsiTheme="majorBidi" w:cstheme="majorBidi"/>
        </w:rPr>
        <w:t>but is blemished by transgressions, as most of us are, this world can logically be expected to be a vale of tears.</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Jewish tradition teaches that HaShem’s policy is never to allow a person’s mitzvot to be cancelled by his transgressions. Therefore, if a person performed his mitzvot with the type of dedication that is required to attach himself to HaShem and to eternal life, this act altered his inner reality permanently. He is now a person who is attached toOlam HaBa once and for all and he will eventually enjoy that life.</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We certainly do not want to think of ourselves as wicked</w:t>
      </w:r>
      <w:r w:rsidRPr="00C06656">
        <w:rPr>
          <w:rFonts w:asciiTheme="majorBidi" w:hAnsiTheme="majorBidi" w:cstheme="majorBidi"/>
          <w:i/>
          <w:iCs/>
        </w:rPr>
        <w:t>. </w:t>
      </w:r>
      <w:r w:rsidRPr="00C06656">
        <w:rPr>
          <w:rFonts w:asciiTheme="majorBidi" w:hAnsiTheme="majorBidi" w:cstheme="majorBidi"/>
        </w:rPr>
        <w:t>But most of us know that we are not tzaddikim gemurim, “totally righteous people” either. If so, we will make it to the Olam HaBa with HaShem’s help, as all people in general do except for the wicked</w:t>
      </w:r>
      <w:r w:rsidRPr="00C06656">
        <w:rPr>
          <w:rFonts w:asciiTheme="majorBidi" w:hAnsiTheme="majorBidi" w:cstheme="majorBidi"/>
          <w:i/>
          <w:iCs/>
        </w:rPr>
        <w:t>. </w:t>
      </w:r>
      <w:r w:rsidRPr="00C06656">
        <w:rPr>
          <w:rFonts w:asciiTheme="majorBidi" w:hAnsiTheme="majorBidi" w:cstheme="majorBidi"/>
        </w:rPr>
        <w:t>But this means that something has to be done to cleanse us of our many evil deeds. This can either be done by the means of hardships that we suffer in this world, or by subjecting us to the tortures of Gehenom or hell after we die.</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if we have made a conscious decision to move our tree to the side of </w:t>
      </w:r>
      <w:r w:rsidRPr="00C06656">
        <w:rPr>
          <w:rFonts w:asciiTheme="majorBidi" w:hAnsiTheme="majorBidi" w:cstheme="majorBidi"/>
          <w:i/>
          <w:iCs/>
        </w:rPr>
        <w:t>wickedness</w:t>
      </w:r>
      <w:r w:rsidRPr="00C06656">
        <w:rPr>
          <w:rFonts w:asciiTheme="majorBidi" w:hAnsiTheme="majorBidi" w:cstheme="majorBidi"/>
        </w:rPr>
        <w:t xml:space="preserve">, then we are on the road to becoming a great rasha, a wicked person. Never the less, we will still have some branches which hang over the side of righteousness. Even the most wicked person does some mitzvot, some kindness in this world. HaShem, in His mercy, will assist the rasha in either moving his tree more, or in pruning the branches which are on the side of righteousness. The pruning of the branches is what we see as the prosperity that the wicked encounter in this world. The prosperity of the wicked is simply the pruning of their wayward branches. These branches are their mitzvot. HaShem can see that this tree will NOT be with Him in the Olam HaBa, the world to come. In that world of clarity there can be no sin and no ambiguity. </w:t>
      </w:r>
      <w:r w:rsidRPr="00C06656">
        <w:rPr>
          <w:rFonts w:asciiTheme="majorBidi" w:hAnsiTheme="majorBidi" w:cstheme="majorBidi"/>
          <w:b/>
          <w:bCs/>
          <w:u w:val="single"/>
        </w:rPr>
        <w:t>Therefore the mitzvot</w:t>
      </w:r>
      <w:r w:rsidR="00652E0E">
        <w:rPr>
          <w:rFonts w:asciiTheme="majorBidi" w:hAnsiTheme="majorBidi" w:cstheme="majorBidi"/>
          <w:b/>
          <w:bCs/>
          <w:u w:val="single"/>
        </w:rPr>
        <w:t>h</w:t>
      </w:r>
      <w:r w:rsidRPr="00C06656">
        <w:rPr>
          <w:rFonts w:asciiTheme="majorBidi" w:hAnsiTheme="majorBidi" w:cstheme="majorBidi"/>
          <w:b/>
          <w:bCs/>
          <w:u w:val="single"/>
        </w:rPr>
        <w:t xml:space="preserve"> of the wicked must receive their “reward” (blessing) in this world</w:t>
      </w:r>
      <w:r w:rsidRPr="00C06656">
        <w:rPr>
          <w:rFonts w:asciiTheme="majorBidi" w:hAnsiTheme="majorBidi" w:cstheme="majorBidi"/>
        </w:rPr>
        <w:t xml:space="preserve">, because in the Olam HaBa there is only righteousness. In the Olam HaBa, the world of clarity, </w:t>
      </w:r>
      <w:r w:rsidRPr="00C06656">
        <w:rPr>
          <w:rFonts w:asciiTheme="majorBidi" w:hAnsiTheme="majorBidi" w:cstheme="majorBidi"/>
          <w:i/>
          <w:iCs/>
        </w:rPr>
        <w:t>the wicked will simply not exist</w:t>
      </w:r>
      <w:r w:rsidRPr="00C06656">
        <w:rPr>
          <w:rFonts w:asciiTheme="majorBidi" w:hAnsiTheme="majorBidi" w:cstheme="majorBidi"/>
        </w:rPr>
        <w:t>.</w:t>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Reward in this world is mainly distributed to those who cannot receive their reward in the Olam HaBa because they simply won’t make it there. (The exceptions are too complicated to explain in the context of this essay.) But even such people, known as reshaim gemurim</w:t>
      </w:r>
      <w:r w:rsidRPr="00C06656">
        <w:rPr>
          <w:rFonts w:asciiTheme="majorBidi" w:hAnsiTheme="majorBidi" w:cstheme="majorBidi"/>
          <w:i/>
          <w:iCs/>
        </w:rPr>
        <w:t xml:space="preserve">, </w:t>
      </w:r>
      <w:r w:rsidRPr="00C06656">
        <w:rPr>
          <w:rFonts w:asciiTheme="majorBidi" w:hAnsiTheme="majorBidi" w:cstheme="majorBidi"/>
        </w:rPr>
        <w:t>or “totally evil”, have many good deeds to their credit. They may have been good fathers or husbands, they may have helped people when they felt the urge, and consequently they need to be rewarded. Therefore, they prosper in this world!</w:t>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The idea that certain things receive their due in this world and others in the next world, is clearly spelled out in the remez of the Nazarean Codicil:</w:t>
      </w: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 </w:t>
      </w:r>
    </w:p>
    <w:p w:rsidR="00C06656" w:rsidRPr="00C06656" w:rsidRDefault="00C06656" w:rsidP="0004542E">
      <w:pPr>
        <w:keepNext/>
        <w:widowControl w:val="0"/>
        <w:spacing w:after="0" w:line="240" w:lineRule="auto"/>
        <w:ind w:left="288" w:right="288"/>
        <w:jc w:val="both"/>
        <w:rPr>
          <w:rFonts w:asciiTheme="majorBidi" w:hAnsiTheme="majorBidi" w:cstheme="majorBidi"/>
        </w:rPr>
      </w:pPr>
      <w:r w:rsidRPr="00C06656">
        <w:rPr>
          <w:rFonts w:asciiTheme="majorBidi" w:hAnsiTheme="majorBidi" w:cstheme="majorBidi"/>
          <w:b/>
          <w:bCs/>
          <w:i/>
          <w:iCs/>
        </w:rPr>
        <w:t>Luqas (Luke) 16:19-31</w:t>
      </w:r>
      <w:r w:rsidRPr="00C06656">
        <w:rPr>
          <w:rFonts w:asciiTheme="majorBidi" w:hAnsiTheme="majorBidi" w:cstheme="majorBidi"/>
          <w:i/>
          <w:iCs/>
        </w:rPr>
        <w:t xml:space="preserve">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 22 And it came to pass, that the beggar died, and was carried by the angels into Abraham’s bosom: the rich man also died, and was buried; 23 And in hell he lift up his eyes, being in torments, and seeth Abraham afar off, and Lazarus in his bosom. 24 And he cried and said, Father Abraham, </w:t>
      </w:r>
      <w:r w:rsidRPr="00C06656">
        <w:rPr>
          <w:rFonts w:asciiTheme="majorBidi" w:hAnsiTheme="majorBidi" w:cstheme="majorBidi"/>
          <w:i/>
          <w:iCs/>
        </w:rPr>
        <w:lastRenderedPageBreak/>
        <w:t>have mercy on me, and send Lazarus, that he may dip the tip of his finger in water, and cool my tongue; for I am tormented in this flame. 25 But Abraham said, Son, remember that thou in thy lifetime receivedst thy good things, and likewise Lazarus evil things: but now he is comforted, and thou art tormented. 26 And beside all this, between us and you there is a great gulf fixed: so that they which would pass from hence to you cannot; neither can they pass to us, that would come from thence. 27 Then he said, I pray thee therefore, father, that thou wouldest send him to my father’s house: 28 For I have five</w:t>
      </w:r>
      <w:r w:rsidRPr="00C06656">
        <w:rPr>
          <w:rFonts w:asciiTheme="majorBidi" w:hAnsiTheme="majorBidi" w:cstheme="majorBidi"/>
        </w:rPr>
        <w:t xml:space="preserve"> </w:t>
      </w:r>
      <w:r w:rsidRPr="00C06656">
        <w:rPr>
          <w:rFonts w:asciiTheme="majorBidi" w:hAnsiTheme="majorBidi" w:cstheme="majorBidi"/>
          <w:i/>
          <w:iCs/>
        </w:rPr>
        <w:t>brethren; that he may testify unto them, lest they also come into this place of torment. 29 Abraham saith unto him, They have Moses and the prophets; let them hear them. 30 And he said, Nay, father Abraham: but if one went unto them from the dead, they will repent. 31 And he said unto him, If they hear not Moses and the prophets, neither will they be persuaded, though one rose from the dead.</w:t>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 xml:space="preserve">By now we should understand why the wicked prosper, </w:t>
      </w:r>
      <w:r w:rsidRPr="00C06656">
        <w:rPr>
          <w:rFonts w:asciiTheme="majorBidi" w:hAnsiTheme="majorBidi" w:cstheme="majorBidi"/>
          <w:i/>
          <w:iCs/>
        </w:rPr>
        <w:t>in this world</w:t>
      </w:r>
      <w:r w:rsidRPr="00C06656">
        <w:rPr>
          <w:rFonts w:asciiTheme="majorBidi" w:hAnsiTheme="majorBidi" w:cstheme="majorBidi"/>
        </w:rPr>
        <w:t xml:space="preserve">. Their </w:t>
      </w:r>
      <w:r w:rsidRPr="00C06656">
        <w:rPr>
          <w:rFonts w:asciiTheme="majorBidi" w:hAnsiTheme="majorBidi" w:cstheme="majorBidi"/>
          <w:b/>
          <w:bCs/>
          <w:i/>
          <w:iCs/>
        </w:rPr>
        <w:t>walk</w:t>
      </w:r>
      <w:r w:rsidRPr="00C06656">
        <w:rPr>
          <w:rFonts w:asciiTheme="majorBidi" w:hAnsiTheme="majorBidi" w:cstheme="majorBidi"/>
        </w:rPr>
        <w:t xml:space="preserve"> will determine their ultimate end in a place where they will encounter the torment that they have earned. The day when the wicked reap the consequence of their walk is </w:t>
      </w:r>
      <w:r w:rsidRPr="00C06656">
        <w:rPr>
          <w:rFonts w:asciiTheme="majorBidi" w:hAnsiTheme="majorBidi" w:cstheme="majorBidi"/>
          <w:i/>
          <w:iCs/>
        </w:rPr>
        <w:t>The Eighth Day</w:t>
      </w:r>
      <w:r w:rsidRPr="00C06656">
        <w:rPr>
          <w:rFonts w:asciiTheme="majorBidi" w:hAnsiTheme="majorBidi" w:cstheme="majorBidi"/>
        </w:rPr>
        <w:t>, which is alluded to in the opening of our psalm:</w:t>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ind w:left="288" w:right="288"/>
        <w:jc w:val="both"/>
        <w:rPr>
          <w:rFonts w:asciiTheme="majorBidi" w:hAnsiTheme="majorBidi" w:cstheme="majorBidi"/>
          <w:b/>
          <w:bCs/>
          <w:i/>
          <w:iCs/>
        </w:rPr>
      </w:pPr>
      <w:r w:rsidRPr="00C06656">
        <w:rPr>
          <w:rFonts w:asciiTheme="majorBidi" w:hAnsiTheme="majorBidi" w:cstheme="majorBidi"/>
          <w:b/>
          <w:bCs/>
          <w:i/>
          <w:iCs/>
        </w:rPr>
        <w:t xml:space="preserve">Tehillim (Psalm) 12:1 </w:t>
      </w:r>
      <w:r w:rsidRPr="00C06656">
        <w:rPr>
          <w:rFonts w:asciiTheme="majorBidi" w:hAnsiTheme="majorBidi" w:cstheme="majorBidi"/>
          <w:i/>
          <w:iCs/>
        </w:rPr>
        <w:t xml:space="preserve">For the Leader; on the </w:t>
      </w:r>
      <w:r w:rsidRPr="00C06656">
        <w:rPr>
          <w:rFonts w:asciiTheme="majorBidi" w:hAnsiTheme="majorBidi" w:cstheme="majorBidi"/>
          <w:b/>
          <w:bCs/>
          <w:i/>
          <w:iCs/>
          <w:u w:val="single"/>
        </w:rPr>
        <w:t>Sheminith</w:t>
      </w:r>
      <w:r w:rsidRPr="00C06656">
        <w:rPr>
          <w:rFonts w:asciiTheme="majorBidi" w:hAnsiTheme="majorBidi" w:cstheme="majorBidi"/>
          <w:i/>
          <w:iCs/>
        </w:rPr>
        <w:t>.</w:t>
      </w:r>
      <w:r w:rsidRPr="00C06656">
        <w:rPr>
          <w:rStyle w:val="FootnoteReference"/>
          <w:rFonts w:asciiTheme="majorBidi" w:hAnsiTheme="majorBidi" w:cstheme="majorBidi"/>
        </w:rPr>
        <w:footnoteReference w:id="114"/>
      </w:r>
      <w:r w:rsidRPr="00C06656">
        <w:rPr>
          <w:rFonts w:asciiTheme="majorBidi" w:hAnsiTheme="majorBidi" w:cstheme="majorBidi"/>
          <w:i/>
          <w:iCs/>
        </w:rPr>
        <w:t xml:space="preserve"> A Psalm of David.</w:t>
      </w:r>
    </w:p>
    <w:p w:rsidR="00C06656" w:rsidRPr="00C06656" w:rsidRDefault="00C06656" w:rsidP="0004542E">
      <w:pPr>
        <w:keepNext/>
        <w:widowControl w:val="0"/>
        <w:spacing w:after="0" w:line="240" w:lineRule="auto"/>
        <w:jc w:val="both"/>
        <w:rPr>
          <w:rFonts w:asciiTheme="majorBidi" w:hAnsiTheme="majorBidi" w:cstheme="majorBidi"/>
        </w:rPr>
      </w:pPr>
    </w:p>
    <w:p w:rsidR="00C06656" w:rsidRPr="00C06656" w:rsidRDefault="00C06656" w:rsidP="0004542E">
      <w:pPr>
        <w:keepNext/>
        <w:widowControl w:val="0"/>
        <w:spacing w:after="0" w:line="240" w:lineRule="auto"/>
        <w:jc w:val="both"/>
        <w:rPr>
          <w:rFonts w:asciiTheme="majorBidi" w:hAnsiTheme="majorBidi" w:cstheme="majorBidi"/>
        </w:rPr>
      </w:pPr>
      <w:r w:rsidRPr="00C06656">
        <w:rPr>
          <w:rFonts w:asciiTheme="majorBidi" w:hAnsiTheme="majorBidi" w:cstheme="majorBidi"/>
        </w:rPr>
        <w:t>The eight stringed harp speaks to The Eighth Day, the eighth millenium, when this harp will be used.</w:t>
      </w:r>
    </w:p>
    <w:p w:rsidR="001A29C7" w:rsidRDefault="001A29C7" w:rsidP="0004542E">
      <w:pPr>
        <w:keepNext/>
        <w:widowControl w:val="0"/>
        <w:pBdr>
          <w:bottom w:val="double" w:sz="6" w:space="1" w:color="auto"/>
        </w:pBdr>
        <w:spacing w:after="0" w:line="240" w:lineRule="auto"/>
        <w:jc w:val="both"/>
        <w:rPr>
          <w:rFonts w:asciiTheme="majorBidi" w:hAnsiTheme="majorBidi" w:cstheme="majorBidi"/>
        </w:rPr>
      </w:pPr>
    </w:p>
    <w:p w:rsidR="00E12248" w:rsidRDefault="00E12248" w:rsidP="0004542E">
      <w:pPr>
        <w:keepNext/>
        <w:widowControl w:val="0"/>
        <w:spacing w:after="0" w:line="240" w:lineRule="auto"/>
        <w:jc w:val="both"/>
        <w:rPr>
          <w:rFonts w:asciiTheme="majorBidi" w:hAnsiTheme="majorBidi" w:cstheme="majorBidi"/>
        </w:rPr>
      </w:pPr>
    </w:p>
    <w:p w:rsidR="00E12248" w:rsidRPr="00E772F7" w:rsidRDefault="00E12248" w:rsidP="0004542E">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sidR="000A1508">
        <w:rPr>
          <w:rFonts w:ascii="Century Schoolbook" w:eastAsia="Times New Roman" w:hAnsi="Century Schoolbook" w:cs="Times New Roman"/>
          <w:b/>
          <w:bCs/>
          <w:sz w:val="28"/>
          <w:szCs w:val="28"/>
          <w:lang w:eastAsia="en-AU" w:bidi="he-IL"/>
        </w:rPr>
        <w:t>hlamatah: Yermi</w:t>
      </w:r>
      <w:r>
        <w:rPr>
          <w:rFonts w:ascii="Century Schoolbook" w:eastAsia="Times New Roman" w:hAnsi="Century Schoolbook" w:cs="Times New Roman"/>
          <w:b/>
          <w:bCs/>
          <w:sz w:val="28"/>
          <w:szCs w:val="28"/>
          <w:lang w:eastAsia="en-AU" w:bidi="he-IL"/>
        </w:rPr>
        <w:t>yahu (</w:t>
      </w:r>
      <w:r w:rsidR="000A1508">
        <w:rPr>
          <w:rFonts w:ascii="Century Schoolbook" w:eastAsia="Times New Roman" w:hAnsi="Century Schoolbook" w:cs="Times New Roman"/>
          <w:b/>
          <w:bCs/>
          <w:sz w:val="28"/>
          <w:szCs w:val="28"/>
          <w:lang w:eastAsia="en-AU" w:bidi="he-IL"/>
        </w:rPr>
        <w:t>Jeremiah</w:t>
      </w:r>
      <w:r>
        <w:rPr>
          <w:rFonts w:ascii="Century Schoolbook" w:eastAsia="Times New Roman" w:hAnsi="Century Schoolbook" w:cs="Times New Roman"/>
          <w:b/>
          <w:bCs/>
          <w:sz w:val="28"/>
          <w:szCs w:val="28"/>
          <w:lang w:eastAsia="en-AU" w:bidi="he-IL"/>
        </w:rPr>
        <w:t>)</w:t>
      </w:r>
      <w:r w:rsidR="000A1508">
        <w:rPr>
          <w:rFonts w:ascii="Century Schoolbook" w:eastAsia="Times New Roman" w:hAnsi="Century Schoolbook" w:cs="Times New Roman"/>
          <w:b/>
          <w:bCs/>
          <w:sz w:val="28"/>
          <w:szCs w:val="28"/>
          <w:lang w:eastAsia="en-AU" w:bidi="he-IL"/>
        </w:rPr>
        <w:t xml:space="preserve"> </w:t>
      </w:r>
      <w:r w:rsidR="000A1508" w:rsidRPr="000A1508">
        <w:rPr>
          <w:rFonts w:ascii="Century Schoolbook" w:eastAsia="Times New Roman" w:hAnsi="Century Schoolbook" w:cs="Times New Roman"/>
          <w:b/>
          <w:bCs/>
          <w:sz w:val="28"/>
          <w:szCs w:val="28"/>
          <w:lang w:eastAsia="en-AU" w:bidi="he-IL"/>
        </w:rPr>
        <w:t>33:25 – 34:5 + 34:8-13</w:t>
      </w:r>
      <w:r w:rsidR="000A1508" w:rsidRPr="000A1508">
        <w:rPr>
          <w:rFonts w:ascii="Century Schoolbook" w:eastAsia="Times New Roman" w:hAnsi="Century Schoolbook" w:cs="Times New Roman"/>
          <w:b/>
          <w:bCs/>
          <w:sz w:val="28"/>
          <w:szCs w:val="28"/>
          <w:cs/>
          <w:lang w:eastAsia="en-AU" w:bidi="he-IL"/>
        </w:rPr>
        <w:t>‎</w:t>
      </w:r>
    </w:p>
    <w:p w:rsidR="00E12248" w:rsidRDefault="00E12248" w:rsidP="0004542E">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E12248" w:rsidRPr="002D2285" w:rsidTr="00865D10">
        <w:trPr>
          <w:tblHeader/>
        </w:trPr>
        <w:tc>
          <w:tcPr>
            <w:tcW w:w="5220" w:type="dxa"/>
          </w:tcPr>
          <w:p w:rsidR="00E12248" w:rsidRPr="002D2285" w:rsidRDefault="00E12248" w:rsidP="0004542E">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220" w:type="dxa"/>
          </w:tcPr>
          <w:p w:rsidR="00E12248" w:rsidRPr="002D2285" w:rsidRDefault="00E12248" w:rsidP="0004542E">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0D5C97" w:rsidRPr="009D52E0" w:rsidTr="00F01ECA">
        <w:tc>
          <w:tcPr>
            <w:tcW w:w="5220" w:type="dxa"/>
            <w:shd w:val="clear" w:color="auto" w:fill="BFBFBF" w:themeFill="background1" w:themeFillShade="BF"/>
          </w:tcPr>
          <w:p w:rsidR="000D5C97" w:rsidRPr="00A54ED0" w:rsidRDefault="000D5C97" w:rsidP="0004542E">
            <w:pPr>
              <w:keepNext/>
              <w:widowControl w:val="0"/>
              <w:autoSpaceDE w:val="0"/>
              <w:autoSpaceDN w:val="0"/>
              <w:adjustRightInd w:val="0"/>
              <w:spacing w:after="0" w:line="240" w:lineRule="auto"/>
              <w:rPr>
                <w:rFonts w:ascii="Times New Roman" w:eastAsiaTheme="minorHAnsi" w:hAnsi="Times New Roman" w:cs="Times New Roman"/>
                <w:lang w:bidi="he-IL"/>
              </w:rPr>
            </w:pPr>
            <w:r w:rsidRPr="00A54ED0">
              <w:rPr>
                <w:rFonts w:asciiTheme="majorBidi" w:eastAsiaTheme="minorHAnsi" w:hAnsiTheme="majorBidi" w:cstheme="majorBidi"/>
                <w:lang w:bidi="he-IL"/>
              </w:rPr>
              <w:t xml:space="preserve">19. ¶ </w:t>
            </w:r>
            <w:r w:rsidR="00A54ED0" w:rsidRPr="00A54ED0">
              <w:rPr>
                <w:rFonts w:ascii="Times New Roman" w:eastAsiaTheme="minorHAnsi" w:hAnsi="Times New Roman" w:cs="Times New Roman"/>
                <w:lang w:val="en-US" w:bidi="he-IL"/>
              </w:rPr>
              <w:t xml:space="preserve">And the word of the Lord came to Jeremiah, saying: </w:t>
            </w:r>
          </w:p>
        </w:tc>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2241A4">
              <w:rPr>
                <w:rFonts w:asciiTheme="majorBidi" w:eastAsiaTheme="minorHAnsi" w:hAnsiTheme="majorBidi" w:cstheme="majorBidi"/>
                <w:lang w:bidi="he-IL"/>
              </w:rPr>
              <w:t xml:space="preserve">19. ¶ </w:t>
            </w:r>
            <w:r w:rsidR="002241A4" w:rsidRPr="002241A4">
              <w:rPr>
                <w:rFonts w:asciiTheme="majorBidi" w:eastAsiaTheme="minorHAnsi" w:hAnsiTheme="majorBidi" w:cstheme="majorBidi"/>
                <w:lang w:bidi="he-IL"/>
              </w:rPr>
              <w:t xml:space="preserve">And the word </w:t>
            </w:r>
            <w:r w:rsidR="002241A4">
              <w:rPr>
                <w:rFonts w:asciiTheme="majorBidi" w:eastAsiaTheme="minorHAnsi" w:hAnsiTheme="majorBidi" w:cstheme="majorBidi"/>
                <w:lang w:bidi="he-IL"/>
              </w:rPr>
              <w:t>of prophecy from before the LORD</w:t>
            </w:r>
            <w:r w:rsidR="002241A4" w:rsidRPr="002241A4">
              <w:rPr>
                <w:rFonts w:asciiTheme="majorBidi" w:eastAsiaTheme="minorHAnsi" w:hAnsiTheme="majorBidi" w:cstheme="majorBidi"/>
                <w:lang w:bidi="he-IL"/>
              </w:rPr>
              <w:t xml:space="preserve"> was with' Jeremiah, saying: </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t xml:space="preserve">20. </w:t>
            </w:r>
            <w:r w:rsidR="00A54ED0" w:rsidRPr="00A54ED0">
              <w:rPr>
                <w:rFonts w:ascii="Times New Roman" w:eastAsiaTheme="minorHAnsi" w:hAnsi="Times New Roman" w:cs="Times New Roman"/>
                <w:lang w:val="en-US" w:bidi="he-IL"/>
              </w:rPr>
              <w:t>So said the Lord: If you break My covenant with the day and My covenant with the night, and not to have day and night in their time.</w:t>
            </w:r>
          </w:p>
        </w:tc>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lang w:bidi="he-IL"/>
              </w:rPr>
            </w:pPr>
            <w:r w:rsidRPr="002241A4">
              <w:rPr>
                <w:rFonts w:asciiTheme="majorBidi" w:hAnsiTheme="majorBidi" w:cstheme="majorBidi"/>
              </w:rPr>
              <w:t xml:space="preserve">20. </w:t>
            </w:r>
            <w:r w:rsidR="002241A4" w:rsidRPr="002241A4">
              <w:rPr>
                <w:rFonts w:asciiTheme="majorBidi" w:eastAsiaTheme="minorHAnsi" w:hAnsiTheme="majorBidi" w:cstheme="majorBidi"/>
                <w:lang w:bidi="he-IL"/>
              </w:rPr>
              <w:t>"Thus says the Lord: J</w:t>
            </w:r>
            <w:r w:rsidR="002241A4">
              <w:rPr>
                <w:rFonts w:asciiTheme="majorBidi" w:eastAsiaTheme="minorHAnsi" w:hAnsiTheme="majorBidi" w:cstheme="majorBidi"/>
                <w:lang w:bidi="he-IL"/>
              </w:rPr>
              <w:t>ust as it is not possible that M</w:t>
            </w:r>
            <w:r w:rsidR="002241A4" w:rsidRPr="002241A4">
              <w:rPr>
                <w:rFonts w:asciiTheme="majorBidi" w:eastAsiaTheme="minorHAnsi" w:hAnsiTheme="majorBidi" w:cstheme="majorBidi"/>
                <w:lang w:bidi="he-IL"/>
              </w:rPr>
              <w:t xml:space="preserve">y </w:t>
            </w:r>
            <w:r w:rsidR="002241A4" w:rsidRPr="002241A4">
              <w:rPr>
                <w:rFonts w:asciiTheme="majorBidi" w:eastAsiaTheme="minorHAnsi" w:hAnsiTheme="majorBidi" w:cstheme="majorBidi"/>
                <w:cs/>
                <w:lang w:bidi="he-IL"/>
              </w:rPr>
              <w:t>‎</w:t>
            </w:r>
            <w:r w:rsidR="002241A4">
              <w:rPr>
                <w:rFonts w:asciiTheme="majorBidi" w:eastAsiaTheme="minorHAnsi" w:hAnsiTheme="majorBidi" w:cstheme="majorBidi"/>
                <w:lang w:bidi="he-IL"/>
              </w:rPr>
              <w:t>covenant should be abolished, which I made</w:t>
            </w:r>
            <w:r w:rsidR="002241A4" w:rsidRPr="002241A4">
              <w:rPr>
                <w:rFonts w:asciiTheme="majorBidi" w:eastAsiaTheme="minorHAnsi" w:hAnsiTheme="majorBidi" w:cstheme="majorBidi"/>
                <w:lang w:bidi="he-IL"/>
              </w:rPr>
              <w:t xml:space="preserve"> with the day and with the night - so that night and day should not occur in their appointed time </w:t>
            </w:r>
            <w:r w:rsidR="002241A4" w:rsidRPr="002241A4">
              <w:rPr>
                <w:rFonts w:asciiTheme="majorBidi" w:eastAsiaTheme="minorHAnsi" w:hAnsiTheme="majorBidi" w:cstheme="majorBidi"/>
                <w:cs/>
                <w:lang w:bidi="he-IL"/>
              </w:rPr>
              <w:t>‎</w:t>
            </w:r>
            <w:r w:rsidR="002241A4">
              <w:rPr>
                <w:rFonts w:asciiTheme="majorBidi" w:eastAsiaTheme="minorHAnsi" w:hAnsiTheme="majorBidi" w:cstheme="majorBidi"/>
                <w:rtl/>
                <w:cs/>
                <w:lang w:bidi="he-IL"/>
              </w:rPr>
              <w:t>,</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t xml:space="preserve">21. </w:t>
            </w:r>
            <w:r w:rsidR="00A54ED0" w:rsidRPr="00A54ED0">
              <w:rPr>
                <w:rFonts w:ascii="Times New Roman" w:eastAsiaTheme="minorHAnsi" w:hAnsi="Times New Roman" w:cs="Times New Roman"/>
                <w:lang w:val="en-US" w:bidi="he-IL"/>
              </w:rPr>
              <w:t>Also My covenant with David shall be broken, that he should not have a son reigning on his throne, and with the Levitic priests, My ministers.</w:t>
            </w:r>
          </w:p>
        </w:tc>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t xml:space="preserve">21. </w:t>
            </w:r>
            <w:r w:rsidR="002241A4">
              <w:rPr>
                <w:rFonts w:asciiTheme="majorBidi" w:eastAsiaTheme="minorHAnsi" w:hAnsiTheme="majorBidi" w:cstheme="majorBidi"/>
                <w:lang w:bidi="he-IL"/>
              </w:rPr>
              <w:t>so M</w:t>
            </w:r>
            <w:r w:rsidR="002241A4" w:rsidRPr="002241A4">
              <w:rPr>
                <w:rFonts w:asciiTheme="majorBidi" w:eastAsiaTheme="minorHAnsi" w:hAnsiTheme="majorBidi" w:cstheme="majorBidi"/>
                <w:lang w:bidi="he-IL"/>
              </w:rPr>
              <w:t xml:space="preserve">y covenant will not be abolished which I </w:t>
            </w:r>
            <w:r w:rsidR="002241A4">
              <w:rPr>
                <w:rFonts w:asciiTheme="majorBidi" w:eastAsiaTheme="minorHAnsi" w:hAnsiTheme="majorBidi" w:cstheme="majorBidi"/>
                <w:lang w:bidi="he-IL"/>
              </w:rPr>
              <w:t>have made with David M</w:t>
            </w:r>
            <w:r w:rsidR="002241A4" w:rsidRPr="002241A4">
              <w:rPr>
                <w:rFonts w:asciiTheme="majorBidi" w:eastAsiaTheme="minorHAnsi" w:hAnsiTheme="majorBidi" w:cstheme="majorBidi"/>
                <w:lang w:bidi="he-IL"/>
              </w:rPr>
              <w:t xml:space="preserve">y servant, so that he should not have a son ruling upon his </w:t>
            </w:r>
            <w:r w:rsidR="002241A4" w:rsidRPr="002241A4">
              <w:rPr>
                <w:rFonts w:asciiTheme="majorBidi" w:eastAsiaTheme="minorHAnsi" w:hAnsiTheme="majorBidi" w:cstheme="majorBidi"/>
                <w:cs/>
                <w:lang w:bidi="he-IL"/>
              </w:rPr>
              <w:t>‎</w:t>
            </w:r>
            <w:r w:rsidR="002241A4" w:rsidRPr="002241A4">
              <w:rPr>
                <w:rFonts w:asciiTheme="majorBidi" w:eastAsiaTheme="minorHAnsi" w:hAnsiTheme="majorBidi" w:cstheme="majorBidi"/>
                <w:lang w:bidi="he-IL"/>
              </w:rPr>
              <w:t>throne, and the Levitic</w:t>
            </w:r>
            <w:r w:rsidR="002241A4">
              <w:rPr>
                <w:rFonts w:asciiTheme="majorBidi" w:eastAsiaTheme="minorHAnsi" w:hAnsiTheme="majorBidi" w:cstheme="majorBidi"/>
                <w:lang w:bidi="he-IL"/>
              </w:rPr>
              <w:t>al priests who minister before M</w:t>
            </w:r>
            <w:r w:rsidR="002241A4" w:rsidRPr="002241A4">
              <w:rPr>
                <w:rFonts w:asciiTheme="majorBidi" w:eastAsiaTheme="minorHAnsi" w:hAnsiTheme="majorBidi" w:cstheme="majorBidi"/>
                <w:lang w:bidi="he-IL"/>
              </w:rPr>
              <w:t>e.</w:t>
            </w:r>
          </w:p>
        </w:tc>
      </w:tr>
      <w:tr w:rsidR="000D5C97" w:rsidRPr="000D5C97" w:rsidTr="00F01ECA">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t xml:space="preserve">22. </w:t>
            </w:r>
            <w:r w:rsidR="00A54ED0" w:rsidRPr="00A54ED0">
              <w:rPr>
                <w:rFonts w:ascii="Times New Roman" w:eastAsiaTheme="minorHAnsi" w:hAnsi="Times New Roman" w:cs="Times New Roman"/>
                <w:lang w:val="en-US" w:bidi="he-IL"/>
              </w:rPr>
              <w:t xml:space="preserve">Just as the host of heaven cannot be counted nor can the sand of the sea be measured, so will I increase the seed of My servant David and the Levites who minister to Me. </w:t>
            </w:r>
            <w:r w:rsidRPr="002241A4">
              <w:rPr>
                <w:rFonts w:asciiTheme="majorBidi" w:hAnsiTheme="majorBidi" w:cstheme="majorBidi"/>
              </w:rPr>
              <w:t xml:space="preserve"> </w:t>
            </w:r>
            <w:r w:rsidRPr="002241A4">
              <w:rPr>
                <w:rFonts w:asciiTheme="majorBidi" w:hAnsiTheme="majorBidi" w:cstheme="majorBidi"/>
                <w:b/>
                <w:bCs/>
              </w:rPr>
              <w:t>{S}</w:t>
            </w:r>
          </w:p>
        </w:tc>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t xml:space="preserve">22. </w:t>
            </w:r>
            <w:r w:rsidR="002241A4">
              <w:rPr>
                <w:rFonts w:asciiTheme="majorBidi" w:eastAsiaTheme="minorHAnsi" w:hAnsiTheme="majorBidi" w:cstheme="majorBidi"/>
                <w:lang w:bidi="he-IL"/>
              </w:rPr>
              <w:t>Just</w:t>
            </w:r>
            <w:r w:rsidR="002241A4" w:rsidRPr="002241A4">
              <w:rPr>
                <w:rFonts w:asciiTheme="majorBidi" w:eastAsiaTheme="minorHAnsi" w:hAnsiTheme="majorBidi" w:cstheme="majorBidi"/>
                <w:lang w:bidi="he-IL"/>
              </w:rPr>
              <w:t xml:space="preserve"> as it is not possible that the hosts of heaven should be numbered, nor the </w:t>
            </w:r>
            <w:r w:rsidR="002241A4" w:rsidRPr="002241A4">
              <w:rPr>
                <w:rFonts w:asciiTheme="majorBidi" w:eastAsiaTheme="minorHAnsi" w:hAnsiTheme="majorBidi" w:cstheme="majorBidi"/>
                <w:cs/>
                <w:lang w:bidi="he-IL"/>
              </w:rPr>
              <w:t>‎</w:t>
            </w:r>
            <w:r w:rsidR="002241A4" w:rsidRPr="002241A4">
              <w:rPr>
                <w:rFonts w:asciiTheme="majorBidi" w:eastAsiaTheme="minorHAnsi" w:hAnsiTheme="majorBidi" w:cstheme="majorBidi"/>
                <w:lang w:bidi="he-IL"/>
              </w:rPr>
              <w:t>sand of the sea weighed, so I w</w:t>
            </w:r>
            <w:r w:rsidR="002241A4">
              <w:rPr>
                <w:rFonts w:asciiTheme="majorBidi" w:eastAsiaTheme="minorHAnsi" w:hAnsiTheme="majorBidi" w:cstheme="majorBidi"/>
                <w:lang w:bidi="he-IL"/>
              </w:rPr>
              <w:t>ill increase the seed of David M</w:t>
            </w:r>
            <w:r w:rsidR="002241A4" w:rsidRPr="002241A4">
              <w:rPr>
                <w:rFonts w:asciiTheme="majorBidi" w:eastAsiaTheme="minorHAnsi" w:hAnsiTheme="majorBidi" w:cstheme="majorBidi"/>
                <w:lang w:bidi="he-IL"/>
              </w:rPr>
              <w:t>y servant, and the Levitic</w:t>
            </w:r>
            <w:r w:rsidR="002241A4">
              <w:rPr>
                <w:rFonts w:asciiTheme="majorBidi" w:eastAsiaTheme="minorHAnsi" w:hAnsiTheme="majorBidi" w:cstheme="majorBidi"/>
                <w:lang w:bidi="he-IL"/>
              </w:rPr>
              <w:t>al priests who minister before Me.”</w:t>
            </w:r>
            <w:r w:rsidRPr="002241A4">
              <w:rPr>
                <w:rFonts w:asciiTheme="majorBidi" w:hAnsiTheme="majorBidi" w:cstheme="majorBidi"/>
              </w:rPr>
              <w:t xml:space="preserve"> </w:t>
            </w:r>
            <w:r w:rsidRPr="002241A4">
              <w:rPr>
                <w:rFonts w:asciiTheme="majorBidi" w:hAnsiTheme="majorBidi" w:cstheme="majorBidi"/>
                <w:b/>
                <w:bCs/>
              </w:rPr>
              <w:t>{S}</w:t>
            </w:r>
          </w:p>
        </w:tc>
      </w:tr>
      <w:tr w:rsidR="000D5C97" w:rsidRPr="000D5C97" w:rsidTr="00F01ECA">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t xml:space="preserve">23. </w:t>
            </w:r>
            <w:r w:rsidR="00A54ED0" w:rsidRPr="00A54ED0">
              <w:rPr>
                <w:rFonts w:ascii="Times New Roman" w:eastAsiaTheme="minorHAnsi" w:hAnsi="Times New Roman" w:cs="Times New Roman"/>
                <w:lang w:val="en-US" w:bidi="he-IL"/>
              </w:rPr>
              <w:t>And the word of the Lord came to Jeremiah, saying:</w:t>
            </w:r>
          </w:p>
        </w:tc>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t xml:space="preserve">23. </w:t>
            </w:r>
            <w:r w:rsidR="002241A4" w:rsidRPr="002241A4">
              <w:rPr>
                <w:rFonts w:asciiTheme="majorBidi" w:eastAsiaTheme="minorHAnsi" w:hAnsiTheme="majorBidi" w:cstheme="majorBidi"/>
                <w:lang w:bidi="he-IL"/>
              </w:rPr>
              <w:t xml:space="preserve">And the </w:t>
            </w:r>
            <w:r w:rsidR="002241A4" w:rsidRPr="002241A4">
              <w:rPr>
                <w:rFonts w:asciiTheme="majorBidi" w:eastAsiaTheme="minorHAnsi" w:hAnsiTheme="majorBidi" w:cstheme="majorBidi"/>
                <w:cs/>
                <w:lang w:bidi="he-IL"/>
              </w:rPr>
              <w:t>‎</w:t>
            </w:r>
            <w:r w:rsidR="002241A4">
              <w:t xml:space="preserve"> </w:t>
            </w:r>
            <w:r w:rsidR="002241A4" w:rsidRPr="002241A4">
              <w:rPr>
                <w:rFonts w:asciiTheme="majorBidi" w:eastAsiaTheme="minorHAnsi" w:hAnsiTheme="majorBidi" w:cstheme="majorBidi"/>
                <w:lang w:bidi="he-IL"/>
              </w:rPr>
              <w:t xml:space="preserve">word </w:t>
            </w:r>
            <w:r w:rsidR="002241A4">
              <w:rPr>
                <w:rFonts w:asciiTheme="majorBidi" w:eastAsiaTheme="minorHAnsi" w:hAnsiTheme="majorBidi" w:cstheme="majorBidi"/>
                <w:lang w:bidi="he-IL"/>
              </w:rPr>
              <w:t>of prophecy from before the LORD was with Jeremiah, saying:</w:t>
            </w:r>
            <w:r w:rsidR="002241A4" w:rsidRPr="002241A4">
              <w:rPr>
                <w:rFonts w:asciiTheme="majorBidi" w:eastAsiaTheme="minorHAnsi" w:hAnsiTheme="majorBidi" w:cstheme="majorBidi"/>
                <w:lang w:bidi="he-IL"/>
              </w:rPr>
              <w:t xml:space="preserve"> </w:t>
            </w:r>
            <w:r w:rsidR="002241A4" w:rsidRPr="002241A4">
              <w:rPr>
                <w:rFonts w:asciiTheme="majorBidi" w:eastAsiaTheme="minorHAnsi" w:hAnsiTheme="majorBidi" w:cstheme="majorBidi"/>
                <w:cs/>
                <w:lang w:bidi="he-IL"/>
              </w:rPr>
              <w:t>‎</w:t>
            </w:r>
          </w:p>
        </w:tc>
      </w:tr>
      <w:tr w:rsidR="000D5C97" w:rsidRPr="000D5C97" w:rsidTr="00F01ECA">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2241A4">
              <w:rPr>
                <w:rFonts w:asciiTheme="majorBidi" w:eastAsiaTheme="minorHAnsi" w:hAnsiTheme="majorBidi" w:cstheme="majorBidi"/>
                <w:lang w:bidi="he-IL"/>
              </w:rPr>
              <w:t xml:space="preserve">24. </w:t>
            </w:r>
            <w:r w:rsidR="00A54ED0" w:rsidRPr="00A54ED0">
              <w:rPr>
                <w:rFonts w:ascii="Times New Roman" w:eastAsiaTheme="minorHAnsi" w:hAnsi="Times New Roman" w:cs="Times New Roman"/>
                <w:lang w:val="en-US" w:bidi="he-IL"/>
              </w:rPr>
              <w:t>Have you not seen what this people has spoken saying: The two families that God chose, He has rejected, and they make My people despise being a nation any longer before them.</w:t>
            </w:r>
            <w:r w:rsidRPr="002241A4">
              <w:rPr>
                <w:rFonts w:asciiTheme="majorBidi" w:eastAsiaTheme="minorHAnsi" w:hAnsiTheme="majorBidi" w:cstheme="majorBidi"/>
                <w:lang w:bidi="he-IL"/>
              </w:rPr>
              <w:t xml:space="preserve">  </w:t>
            </w:r>
            <w:r w:rsidRPr="002241A4">
              <w:rPr>
                <w:rFonts w:asciiTheme="majorBidi" w:hAnsiTheme="majorBidi" w:cstheme="majorBidi"/>
                <w:b/>
                <w:bCs/>
              </w:rPr>
              <w:t>{S}</w:t>
            </w:r>
          </w:p>
        </w:tc>
        <w:tc>
          <w:tcPr>
            <w:tcW w:w="5220" w:type="dxa"/>
            <w:shd w:val="clear" w:color="auto" w:fill="BFBFBF" w:themeFill="background1" w:themeFillShade="BF"/>
          </w:tcPr>
          <w:p w:rsidR="000D5C97" w:rsidRPr="002241A4" w:rsidRDefault="000D5C97"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2241A4">
              <w:rPr>
                <w:rFonts w:asciiTheme="majorBidi" w:eastAsiaTheme="minorHAnsi" w:hAnsiTheme="majorBidi" w:cstheme="majorBidi"/>
                <w:lang w:bidi="he-IL"/>
              </w:rPr>
              <w:t xml:space="preserve">24. </w:t>
            </w:r>
            <w:r w:rsidR="002241A4" w:rsidRPr="002241A4">
              <w:rPr>
                <w:rFonts w:asciiTheme="majorBidi" w:eastAsiaTheme="minorHAnsi" w:hAnsiTheme="majorBidi" w:cstheme="majorBidi"/>
                <w:lang w:bidi="he-IL"/>
              </w:rPr>
              <w:t xml:space="preserve">"Have you not seen what this people is speaking, saying: 'The two </w:t>
            </w:r>
            <w:r w:rsidR="002241A4" w:rsidRPr="002241A4">
              <w:rPr>
                <w:rFonts w:asciiTheme="majorBidi" w:eastAsiaTheme="minorHAnsi" w:hAnsiTheme="majorBidi" w:cstheme="majorBidi"/>
                <w:cs/>
                <w:lang w:bidi="he-IL"/>
              </w:rPr>
              <w:t>‎</w:t>
            </w:r>
            <w:r w:rsidR="002241A4" w:rsidRPr="002241A4">
              <w:rPr>
                <w:rFonts w:asciiTheme="majorBidi" w:eastAsiaTheme="minorHAnsi" w:hAnsiTheme="majorBidi" w:cstheme="majorBidi"/>
                <w:lang w:bidi="he-IL"/>
              </w:rPr>
              <w:t>seeds in</w:t>
            </w:r>
            <w:r w:rsidR="002241A4">
              <w:rPr>
                <w:rFonts w:asciiTheme="majorBidi" w:eastAsiaTheme="minorHAnsi" w:hAnsiTheme="majorBidi" w:cstheme="majorBidi"/>
                <w:lang w:bidi="he-IL"/>
              </w:rPr>
              <w:t xml:space="preserve"> which the LORD</w:t>
            </w:r>
            <w:r w:rsidR="002241A4" w:rsidRPr="002241A4">
              <w:rPr>
                <w:rFonts w:asciiTheme="majorBidi" w:eastAsiaTheme="minorHAnsi" w:hAnsiTheme="majorBidi" w:cstheme="majorBidi"/>
                <w:lang w:bidi="he-IL"/>
              </w:rPr>
              <w:t xml:space="preserve"> has taken pleasure - he has l</w:t>
            </w:r>
            <w:r w:rsidR="002241A4">
              <w:rPr>
                <w:rFonts w:asciiTheme="majorBidi" w:eastAsiaTheme="minorHAnsi" w:hAnsiTheme="majorBidi" w:cstheme="majorBidi"/>
                <w:lang w:bidi="he-IL"/>
              </w:rPr>
              <w:t>oathed them'? And they provoke M</w:t>
            </w:r>
            <w:r w:rsidR="002241A4" w:rsidRPr="002241A4">
              <w:rPr>
                <w:rFonts w:asciiTheme="majorBidi" w:eastAsiaTheme="minorHAnsi" w:hAnsiTheme="majorBidi" w:cstheme="majorBidi"/>
                <w:lang w:bidi="he-IL"/>
              </w:rPr>
              <w:t xml:space="preserve">y people to anger, so as not to be a people any more </w:t>
            </w:r>
            <w:r w:rsidR="002241A4" w:rsidRPr="002241A4">
              <w:rPr>
                <w:rFonts w:asciiTheme="majorBidi" w:eastAsiaTheme="minorHAnsi" w:hAnsiTheme="majorBidi" w:cstheme="majorBidi"/>
                <w:cs/>
                <w:lang w:bidi="he-IL"/>
              </w:rPr>
              <w:t>‎</w:t>
            </w:r>
            <w:r w:rsidR="002241A4">
              <w:rPr>
                <w:rFonts w:asciiTheme="majorBidi" w:eastAsiaTheme="minorHAnsi" w:hAnsiTheme="majorBidi" w:cstheme="majorBidi"/>
                <w:lang w:bidi="he-IL"/>
              </w:rPr>
              <w:t>ministering before M</w:t>
            </w:r>
            <w:r w:rsidR="002241A4" w:rsidRPr="002241A4">
              <w:rPr>
                <w:rFonts w:asciiTheme="majorBidi" w:eastAsiaTheme="minorHAnsi" w:hAnsiTheme="majorBidi" w:cstheme="majorBidi"/>
                <w:lang w:bidi="he-IL"/>
              </w:rPr>
              <w:t>e, as before them.</w:t>
            </w:r>
            <w:r w:rsidR="002241A4">
              <w:rPr>
                <w:rFonts w:asciiTheme="majorBidi" w:eastAsiaTheme="minorHAnsi" w:hAnsiTheme="majorBidi" w:cstheme="majorBidi"/>
                <w:lang w:bidi="he-IL"/>
              </w:rPr>
              <w:t>”</w:t>
            </w:r>
            <w:r w:rsidRPr="002241A4">
              <w:rPr>
                <w:rFonts w:asciiTheme="majorBidi" w:eastAsiaTheme="minorHAnsi" w:hAnsiTheme="majorBidi" w:cstheme="majorBidi"/>
                <w:lang w:bidi="he-IL"/>
              </w:rPr>
              <w:t xml:space="preserve">  </w:t>
            </w:r>
            <w:r w:rsidRPr="002241A4">
              <w:rPr>
                <w:rFonts w:asciiTheme="majorBidi" w:hAnsiTheme="majorBidi" w:cstheme="majorBidi"/>
                <w:b/>
                <w:bCs/>
              </w:rPr>
              <w:t>{S}</w:t>
            </w:r>
          </w:p>
        </w:tc>
      </w:tr>
      <w:tr w:rsidR="000D5C97" w:rsidRPr="009D52E0" w:rsidTr="00865D10">
        <w:tc>
          <w:tcPr>
            <w:tcW w:w="5220" w:type="dxa"/>
            <w:shd w:val="clear" w:color="auto" w:fill="FFFFFF" w:themeFill="background1"/>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t xml:space="preserve">25. </w:t>
            </w:r>
            <w:r w:rsidR="00A54ED0" w:rsidRPr="00A54ED0">
              <w:rPr>
                <w:rFonts w:ascii="Times New Roman" w:eastAsiaTheme="minorHAnsi" w:hAnsi="Times New Roman" w:cs="Times New Roman"/>
                <w:lang w:val="en-US" w:bidi="he-IL"/>
              </w:rPr>
              <w:t>So said the Lord: If not My covenant with the day and the night, that the statutes of heaven and earth I did not place,</w:t>
            </w:r>
          </w:p>
        </w:tc>
        <w:tc>
          <w:tcPr>
            <w:tcW w:w="5220" w:type="dxa"/>
            <w:shd w:val="clear" w:color="auto" w:fill="FFFFFF" w:themeFill="background1"/>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t xml:space="preserve">25. </w:t>
            </w:r>
            <w:r w:rsidR="002241A4">
              <w:rPr>
                <w:rFonts w:asciiTheme="majorBidi" w:eastAsiaTheme="minorHAnsi" w:hAnsiTheme="majorBidi" w:cstheme="majorBidi"/>
                <w:lang w:bidi="he-IL"/>
              </w:rPr>
              <w:t>Thus says the LORD</w:t>
            </w:r>
            <w:r w:rsidR="002241A4" w:rsidRPr="002241A4">
              <w:rPr>
                <w:rFonts w:asciiTheme="majorBidi" w:eastAsiaTheme="minorHAnsi" w:hAnsiTheme="majorBidi" w:cstheme="majorBidi"/>
                <w:lang w:bidi="he-IL"/>
              </w:rPr>
              <w:t xml:space="preserve">: </w:t>
            </w:r>
            <w:r w:rsidR="002241A4">
              <w:rPr>
                <w:rFonts w:asciiTheme="majorBidi" w:eastAsiaTheme="minorHAnsi" w:hAnsiTheme="majorBidi" w:cstheme="majorBidi"/>
                <w:lang w:bidi="he-IL"/>
              </w:rPr>
              <w:t>“</w:t>
            </w:r>
            <w:r w:rsidR="002241A4" w:rsidRPr="002241A4">
              <w:rPr>
                <w:rFonts w:asciiTheme="majorBidi" w:eastAsiaTheme="minorHAnsi" w:hAnsiTheme="majorBidi" w:cstheme="majorBidi"/>
                <w:lang w:bidi="he-IL"/>
              </w:rPr>
              <w:t>J</w:t>
            </w:r>
            <w:r w:rsidR="002241A4">
              <w:rPr>
                <w:rFonts w:asciiTheme="majorBidi" w:eastAsiaTheme="minorHAnsi" w:hAnsiTheme="majorBidi" w:cstheme="majorBidi"/>
                <w:lang w:bidi="he-IL"/>
              </w:rPr>
              <w:t>ust as it is not possible that M</w:t>
            </w:r>
            <w:r w:rsidR="002241A4" w:rsidRPr="002241A4">
              <w:rPr>
                <w:rFonts w:asciiTheme="majorBidi" w:eastAsiaTheme="minorHAnsi" w:hAnsiTheme="majorBidi" w:cstheme="majorBidi"/>
                <w:lang w:bidi="he-IL"/>
              </w:rPr>
              <w:t xml:space="preserve">y covenant which I swore with the day </w:t>
            </w:r>
            <w:r w:rsidR="002241A4" w:rsidRPr="002241A4">
              <w:rPr>
                <w:rFonts w:asciiTheme="majorBidi" w:eastAsiaTheme="minorHAnsi" w:hAnsiTheme="majorBidi" w:cstheme="majorBidi"/>
                <w:cs/>
                <w:lang w:bidi="he-IL"/>
              </w:rPr>
              <w:t>‎</w:t>
            </w:r>
            <w:r w:rsidR="002241A4" w:rsidRPr="002241A4">
              <w:rPr>
                <w:rFonts w:asciiTheme="majorBidi" w:eastAsiaTheme="minorHAnsi" w:hAnsiTheme="majorBidi" w:cstheme="majorBidi"/>
                <w:lang w:bidi="he-IL"/>
              </w:rPr>
              <w:t xml:space="preserve">and with the night should cease, so is the covenant of the heavens and </w:t>
            </w:r>
            <w:r w:rsidR="002241A4" w:rsidRPr="002241A4">
              <w:rPr>
                <w:rFonts w:asciiTheme="majorBidi" w:eastAsiaTheme="minorHAnsi" w:hAnsiTheme="majorBidi" w:cstheme="majorBidi"/>
                <w:lang w:bidi="he-IL"/>
              </w:rPr>
              <w:lastRenderedPageBreak/>
              <w:t>the earth: I have not made them that they should pass away.</w:t>
            </w:r>
          </w:p>
        </w:tc>
      </w:tr>
      <w:tr w:rsidR="000D5C97" w:rsidRPr="009D52E0" w:rsidTr="00865D10">
        <w:tc>
          <w:tcPr>
            <w:tcW w:w="5220" w:type="dxa"/>
            <w:shd w:val="clear" w:color="auto" w:fill="FFFFFF" w:themeFill="background1"/>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lastRenderedPageBreak/>
              <w:t xml:space="preserve">26. </w:t>
            </w:r>
            <w:r w:rsidR="00A54ED0" w:rsidRPr="00A54ED0">
              <w:rPr>
                <w:rFonts w:ascii="Times New Roman" w:eastAsiaTheme="minorHAnsi" w:hAnsi="Times New Roman" w:cs="Times New Roman"/>
                <w:lang w:val="en-US" w:bidi="he-IL"/>
              </w:rPr>
              <w:t>Also will I reject the seed of Jacob and David, My servant, not to take from his seed rulers over the seed of Abraham, Isaac, and Jacob, when I bring back their captivity and have mercy upon them.</w:t>
            </w:r>
            <w:r w:rsidRPr="002241A4">
              <w:rPr>
                <w:rFonts w:asciiTheme="majorBidi" w:hAnsiTheme="majorBidi" w:cstheme="majorBidi"/>
              </w:rPr>
              <w:t xml:space="preserve">  </w:t>
            </w:r>
            <w:r w:rsidRPr="002241A4">
              <w:rPr>
                <w:rFonts w:asciiTheme="majorBidi" w:hAnsiTheme="majorBidi" w:cstheme="majorBidi"/>
                <w:b/>
                <w:bCs/>
              </w:rPr>
              <w:t>{P}</w:t>
            </w:r>
          </w:p>
        </w:tc>
        <w:tc>
          <w:tcPr>
            <w:tcW w:w="5220" w:type="dxa"/>
            <w:shd w:val="clear" w:color="auto" w:fill="FFFFFF" w:themeFill="background1"/>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r w:rsidRPr="002241A4">
              <w:rPr>
                <w:rFonts w:asciiTheme="majorBidi" w:hAnsiTheme="majorBidi" w:cstheme="majorBidi"/>
              </w:rPr>
              <w:t xml:space="preserve">26. </w:t>
            </w:r>
            <w:r w:rsidR="002241A4" w:rsidRPr="002241A4">
              <w:rPr>
                <w:rFonts w:asciiTheme="majorBidi" w:eastAsiaTheme="minorHAnsi" w:hAnsiTheme="majorBidi" w:cstheme="majorBidi"/>
                <w:lang w:bidi="he-IL"/>
              </w:rPr>
              <w:t>Al</w:t>
            </w:r>
            <w:r w:rsidR="002241A4">
              <w:rPr>
                <w:rFonts w:asciiTheme="majorBidi" w:eastAsiaTheme="minorHAnsi" w:hAnsiTheme="majorBidi" w:cstheme="majorBidi"/>
                <w:lang w:bidi="he-IL"/>
              </w:rPr>
              <w:t>so the seed of Jacob and David My servant</w:t>
            </w:r>
            <w:r w:rsidR="002241A4" w:rsidRPr="002241A4">
              <w:rPr>
                <w:rFonts w:asciiTheme="majorBidi" w:eastAsiaTheme="minorHAnsi" w:hAnsiTheme="majorBidi" w:cstheme="majorBidi"/>
                <w:lang w:bidi="he-IL"/>
              </w:rPr>
              <w:t xml:space="preserve"> I will not remove from bringing near some of their sons who exercise rulership over the seed </w:t>
            </w:r>
            <w:r w:rsidR="002241A4" w:rsidRPr="002241A4">
              <w:rPr>
                <w:rFonts w:asciiTheme="majorBidi" w:eastAsiaTheme="minorHAnsi" w:hAnsiTheme="majorBidi" w:cstheme="majorBidi"/>
                <w:cs/>
                <w:lang w:bidi="he-IL"/>
              </w:rPr>
              <w:t>‎</w:t>
            </w:r>
            <w:r w:rsidR="002241A4" w:rsidRPr="002241A4">
              <w:rPr>
                <w:rFonts w:asciiTheme="majorBidi" w:eastAsiaTheme="minorHAnsi" w:hAnsiTheme="majorBidi" w:cstheme="majorBidi"/>
                <w:lang w:bidi="he-IL"/>
              </w:rPr>
              <w:t>of Abraham, Isaac, and Jacob; for I will restore their exiles and will have mercy upon them."</w:t>
            </w:r>
            <w:r w:rsidR="002241A4" w:rsidRPr="002241A4">
              <w:rPr>
                <w:rFonts w:asciiTheme="majorBidi" w:eastAsiaTheme="minorHAnsi" w:hAnsiTheme="majorBidi" w:cstheme="majorBidi"/>
                <w:cs/>
                <w:lang w:bidi="he-IL"/>
              </w:rPr>
              <w:t>‎</w:t>
            </w:r>
            <w:r w:rsidRPr="002241A4">
              <w:rPr>
                <w:rFonts w:asciiTheme="majorBidi" w:hAnsiTheme="majorBidi" w:cstheme="majorBidi"/>
              </w:rPr>
              <w:t xml:space="preserve">  </w:t>
            </w:r>
            <w:r w:rsidRPr="002241A4">
              <w:rPr>
                <w:rFonts w:asciiTheme="majorBidi" w:hAnsiTheme="majorBidi" w:cstheme="majorBidi"/>
                <w:b/>
                <w:bCs/>
              </w:rPr>
              <w:t>{P}</w:t>
            </w:r>
          </w:p>
        </w:tc>
      </w:tr>
      <w:tr w:rsidR="000D5C97" w:rsidRPr="009D52E0" w:rsidTr="00E12248">
        <w:tc>
          <w:tcPr>
            <w:tcW w:w="5220" w:type="dxa"/>
            <w:shd w:val="clear" w:color="auto" w:fill="FFFFFF" w:themeFill="background1"/>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p>
        </w:tc>
        <w:tc>
          <w:tcPr>
            <w:tcW w:w="5220" w:type="dxa"/>
            <w:shd w:val="clear" w:color="auto" w:fill="FFFFFF" w:themeFill="background1"/>
          </w:tcPr>
          <w:p w:rsidR="000D5C97" w:rsidRPr="002241A4" w:rsidRDefault="000D5C97" w:rsidP="0004542E">
            <w:pPr>
              <w:keepNext/>
              <w:widowControl w:val="0"/>
              <w:autoSpaceDE w:val="0"/>
              <w:autoSpaceDN w:val="0"/>
              <w:adjustRightInd w:val="0"/>
              <w:spacing w:after="0" w:line="240" w:lineRule="auto"/>
              <w:rPr>
                <w:rFonts w:asciiTheme="majorBidi" w:hAnsiTheme="majorBidi" w:cstheme="majorBidi"/>
              </w:rPr>
            </w:pPr>
          </w:p>
        </w:tc>
      </w:tr>
      <w:tr w:rsidR="000D5C97" w:rsidRPr="009D52E0" w:rsidTr="00865D10">
        <w:tc>
          <w:tcPr>
            <w:tcW w:w="5220" w:type="dxa"/>
            <w:shd w:val="clear" w:color="auto" w:fill="FFFFFF" w:themeFill="background1"/>
          </w:tcPr>
          <w:p w:rsidR="000D5C97" w:rsidRPr="00A54ED0" w:rsidRDefault="000D5C97" w:rsidP="0004542E">
            <w:pPr>
              <w:keepNext/>
              <w:widowControl w:val="0"/>
              <w:autoSpaceDE w:val="0"/>
              <w:autoSpaceDN w:val="0"/>
              <w:adjustRightInd w:val="0"/>
              <w:spacing w:after="0" w:line="240" w:lineRule="auto"/>
              <w:rPr>
                <w:rFonts w:ascii="Times New Roman" w:eastAsiaTheme="minorHAnsi" w:hAnsi="Times New Roman" w:cs="Times New Roman"/>
                <w:lang w:val="en-US" w:bidi="he-IL"/>
              </w:rPr>
            </w:pPr>
            <w:r w:rsidRPr="00A54ED0">
              <w:rPr>
                <w:rFonts w:asciiTheme="majorBidi" w:eastAsiaTheme="minorHAnsi" w:hAnsiTheme="majorBidi" w:cstheme="majorBidi"/>
                <w:lang w:bidi="he-IL"/>
              </w:rPr>
              <w:t xml:space="preserve">1. ¶ </w:t>
            </w:r>
            <w:r w:rsidR="00A54ED0" w:rsidRPr="00A54ED0">
              <w:rPr>
                <w:rFonts w:ascii="Times New Roman" w:eastAsiaTheme="minorHAnsi" w:hAnsi="Times New Roman" w:cs="Times New Roman"/>
                <w:lang w:val="en-US" w:bidi="he-IL"/>
              </w:rPr>
              <w:t xml:space="preserve">The word that came to Jeremiah from the Lord-when Nebuchadrezzar king of Babylon and all his army and all the kingdoms of the land of his rule and all the peoples were waging war against Jerusalem and against all its cities- saying: </w:t>
            </w:r>
          </w:p>
        </w:tc>
        <w:tc>
          <w:tcPr>
            <w:tcW w:w="5220" w:type="dxa"/>
            <w:shd w:val="clear" w:color="auto" w:fill="FFFFFF" w:themeFill="background1"/>
          </w:tcPr>
          <w:p w:rsidR="000D5C97" w:rsidRPr="002241A4" w:rsidRDefault="000D5C97"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2241A4">
              <w:rPr>
                <w:rFonts w:asciiTheme="majorBidi" w:eastAsiaTheme="minorHAnsi" w:hAnsiTheme="majorBidi" w:cstheme="majorBidi"/>
                <w:lang w:bidi="he-IL"/>
              </w:rPr>
              <w:t xml:space="preserve">1. ¶ </w:t>
            </w:r>
            <w:r w:rsidR="002241A4" w:rsidRPr="002241A4">
              <w:rPr>
                <w:rFonts w:asciiTheme="majorBidi" w:eastAsiaTheme="minorHAnsi" w:hAnsiTheme="majorBidi" w:cstheme="majorBidi"/>
                <w:lang w:bidi="he-IL"/>
              </w:rPr>
              <w:t>The word of prophecy which was wi</w:t>
            </w:r>
            <w:r w:rsidR="002241A4">
              <w:rPr>
                <w:rFonts w:asciiTheme="majorBidi" w:eastAsiaTheme="minorHAnsi" w:hAnsiTheme="majorBidi" w:cstheme="majorBidi"/>
                <w:lang w:bidi="he-IL"/>
              </w:rPr>
              <w:t>th Jeremiah from before the LORD</w:t>
            </w:r>
            <w:r w:rsidR="002241A4" w:rsidRPr="002241A4">
              <w:rPr>
                <w:rFonts w:asciiTheme="majorBidi" w:eastAsiaTheme="minorHAnsi" w:hAnsiTheme="majorBidi" w:cstheme="majorBidi"/>
                <w:lang w:bidi="he-IL"/>
              </w:rPr>
              <w:t>, when Nebuchadnezzar'' the king of Babylon and all his arm</w:t>
            </w:r>
            <w:r w:rsidR="002241A4">
              <w:rPr>
                <w:rFonts w:asciiTheme="majorBidi" w:eastAsiaTheme="minorHAnsi" w:hAnsiTheme="majorBidi" w:cstheme="majorBidi"/>
                <w:lang w:bidi="he-IL"/>
              </w:rPr>
              <w:t>y,</w:t>
            </w:r>
            <w:r w:rsidR="002241A4" w:rsidRPr="002241A4">
              <w:rPr>
                <w:rFonts w:asciiTheme="majorBidi" w:eastAsiaTheme="minorHAnsi" w:hAnsiTheme="majorBidi" w:cstheme="majorBidi"/>
                <w:lang w:bidi="he-IL"/>
              </w:rPr>
              <w:t xml:space="preserve"> and all </w:t>
            </w:r>
            <w:r w:rsidR="002241A4" w:rsidRPr="002241A4">
              <w:rPr>
                <w:rFonts w:asciiTheme="majorBidi" w:eastAsiaTheme="minorHAnsi" w:hAnsiTheme="majorBidi" w:cstheme="majorBidi"/>
                <w:cs/>
                <w:lang w:bidi="he-IL"/>
              </w:rPr>
              <w:t>‎</w:t>
            </w:r>
            <w:r w:rsidR="002241A4" w:rsidRPr="002241A4">
              <w:rPr>
                <w:rFonts w:asciiTheme="majorBidi" w:eastAsiaTheme="minorHAnsi" w:hAnsiTheme="majorBidi" w:cstheme="majorBidi"/>
                <w:lang w:bidi="he-IL"/>
              </w:rPr>
              <w:t xml:space="preserve">the kingdoms of the earth under the dominion of his hand, and all the nations, were waging war against Jerusalem and against all her cities, </w:t>
            </w:r>
            <w:r w:rsidR="002241A4" w:rsidRPr="002241A4">
              <w:rPr>
                <w:rFonts w:asciiTheme="majorBidi" w:eastAsiaTheme="minorHAnsi" w:hAnsiTheme="majorBidi" w:cstheme="majorBidi"/>
                <w:cs/>
                <w:lang w:bidi="he-IL"/>
              </w:rPr>
              <w:t>‎</w:t>
            </w:r>
            <w:r w:rsidR="002241A4">
              <w:rPr>
                <w:rFonts w:asciiTheme="majorBidi" w:eastAsiaTheme="minorHAnsi" w:hAnsiTheme="majorBidi" w:cstheme="majorBidi"/>
                <w:lang w:bidi="he-IL"/>
              </w:rPr>
              <w:t>saying:</w:t>
            </w:r>
            <w:r w:rsidR="002241A4" w:rsidRPr="002241A4">
              <w:rPr>
                <w:rFonts w:asciiTheme="majorBidi" w:eastAsiaTheme="minorHAnsi" w:hAnsiTheme="majorBidi" w:cstheme="majorBidi"/>
                <w:lang w:bidi="he-IL"/>
              </w:rPr>
              <w:t xml:space="preserve"> </w:t>
            </w:r>
          </w:p>
        </w:tc>
      </w:tr>
      <w:tr w:rsidR="000D5C97" w:rsidRPr="009D52E0" w:rsidTr="00E12248">
        <w:tc>
          <w:tcPr>
            <w:tcW w:w="5220" w:type="dxa"/>
            <w:shd w:val="clear" w:color="auto" w:fill="FFFFFF" w:themeFill="background1"/>
          </w:tcPr>
          <w:p w:rsidR="000D5C97" w:rsidRPr="002241A4" w:rsidRDefault="000D5C97"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2241A4">
              <w:rPr>
                <w:rFonts w:asciiTheme="majorBidi" w:eastAsiaTheme="minorHAnsi" w:hAnsiTheme="majorBidi" w:cstheme="majorBidi"/>
                <w:lang w:bidi="he-IL"/>
              </w:rPr>
              <w:t xml:space="preserve">2. </w:t>
            </w:r>
            <w:r w:rsidR="0004542E" w:rsidRPr="00A54ED0">
              <w:rPr>
                <w:rFonts w:ascii="Times New Roman" w:eastAsiaTheme="minorHAnsi" w:hAnsi="Times New Roman" w:cs="Times New Roman"/>
                <w:lang w:val="en-US" w:bidi="he-IL"/>
              </w:rPr>
              <w:t>So said the Lord God of Israel, Go and say to Zedekiah king of Judah, and you shall say to him: So said the Lord: Behold I deliver this city into the hand[s] of the king of Babylon, and he shall burn it with fire.</w:t>
            </w:r>
          </w:p>
        </w:tc>
        <w:tc>
          <w:tcPr>
            <w:tcW w:w="5220" w:type="dxa"/>
            <w:shd w:val="clear" w:color="auto" w:fill="FFFFFF" w:themeFill="background1"/>
          </w:tcPr>
          <w:p w:rsidR="000D5C97" w:rsidRPr="002241A4" w:rsidRDefault="000D5C97" w:rsidP="0004542E">
            <w:pPr>
              <w:keepNext/>
              <w:widowControl w:val="0"/>
              <w:autoSpaceDE w:val="0"/>
              <w:autoSpaceDN w:val="0"/>
              <w:adjustRightInd w:val="0"/>
              <w:spacing w:after="0" w:line="240" w:lineRule="auto"/>
              <w:rPr>
                <w:rFonts w:asciiTheme="majorBidi" w:eastAsiaTheme="minorHAnsi" w:hAnsiTheme="majorBidi" w:cstheme="majorBidi"/>
                <w:lang w:bidi="he-IL"/>
              </w:rPr>
            </w:pPr>
            <w:r w:rsidRPr="002241A4">
              <w:rPr>
                <w:rFonts w:asciiTheme="majorBidi" w:eastAsiaTheme="minorHAnsi" w:hAnsiTheme="majorBidi" w:cstheme="majorBidi"/>
                <w:lang w:bidi="he-IL"/>
              </w:rPr>
              <w:t xml:space="preserve">2. </w:t>
            </w:r>
            <w:r w:rsidR="002241A4">
              <w:rPr>
                <w:rFonts w:asciiTheme="majorBidi" w:eastAsiaTheme="minorHAnsi" w:hAnsiTheme="majorBidi" w:cstheme="majorBidi"/>
                <w:lang w:bidi="he-IL"/>
              </w:rPr>
              <w:t>“Thus says the LORD</w:t>
            </w:r>
            <w:r w:rsidR="002241A4" w:rsidRPr="002241A4">
              <w:rPr>
                <w:rFonts w:asciiTheme="majorBidi" w:eastAsiaTheme="minorHAnsi" w:hAnsiTheme="majorBidi" w:cstheme="majorBidi"/>
                <w:lang w:bidi="he-IL"/>
              </w:rPr>
              <w:t xml:space="preserve">, the God of Israel: Go and say to Zedekiah, the king of the tribe of the house of Judah, and say to him, 'Thus </w:t>
            </w:r>
            <w:r w:rsidR="002241A4" w:rsidRPr="002241A4">
              <w:rPr>
                <w:rFonts w:asciiTheme="majorBidi" w:eastAsiaTheme="minorHAnsi" w:hAnsiTheme="majorBidi" w:cstheme="majorBidi"/>
                <w:cs/>
                <w:lang w:bidi="he-IL"/>
              </w:rPr>
              <w:t>‎</w:t>
            </w:r>
            <w:r w:rsidR="002241A4">
              <w:rPr>
                <w:rFonts w:asciiTheme="majorBidi" w:eastAsiaTheme="minorHAnsi" w:hAnsiTheme="majorBidi" w:cstheme="majorBidi"/>
                <w:lang w:bidi="he-IL"/>
              </w:rPr>
              <w:t>says the LORD: Behold, I am handing over</w:t>
            </w:r>
            <w:r w:rsidR="002241A4" w:rsidRPr="002241A4">
              <w:rPr>
                <w:rFonts w:asciiTheme="majorBidi" w:eastAsiaTheme="minorHAnsi" w:hAnsiTheme="majorBidi" w:cstheme="majorBidi"/>
                <w:lang w:bidi="he-IL"/>
              </w:rPr>
              <w:t xml:space="preserve"> this city into the power of'</w:t>
            </w:r>
            <w:r w:rsidR="002241A4">
              <w:rPr>
                <w:rFonts w:asciiTheme="majorBidi" w:eastAsiaTheme="minorHAnsi" w:hAnsiTheme="majorBidi" w:cstheme="majorBidi"/>
                <w:lang w:bidi="he-IL"/>
              </w:rPr>
              <w:t xml:space="preserve"> the king of Babylon, and he wi</w:t>
            </w:r>
            <w:r w:rsidR="002241A4" w:rsidRPr="002241A4">
              <w:rPr>
                <w:rFonts w:asciiTheme="majorBidi" w:eastAsiaTheme="minorHAnsi" w:hAnsiTheme="majorBidi" w:cstheme="majorBidi"/>
                <w:lang w:bidi="he-IL"/>
              </w:rPr>
              <w:t>ll burn it with fire.</w:t>
            </w:r>
          </w:p>
        </w:tc>
      </w:tr>
      <w:tr w:rsidR="000D5C97" w:rsidRPr="009D52E0" w:rsidTr="00865D10">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3. </w:t>
            </w:r>
            <w:r w:rsidR="0004542E" w:rsidRPr="00A54ED0">
              <w:rPr>
                <w:rFonts w:ascii="Times New Roman" w:eastAsiaTheme="minorHAnsi" w:hAnsi="Times New Roman" w:cs="Times New Roman"/>
                <w:lang w:val="en-US" w:bidi="he-IL"/>
              </w:rPr>
              <w:t xml:space="preserve">And you shall not escape from his hand[s], for you shall surely be seized, and you shall be delivered into his hand[s], and your eyes shall see the eyes of the king of Babylon, and his mouth shall speak with your mouth, and you shall come to Babylon. </w:t>
            </w:r>
          </w:p>
        </w:tc>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3. </w:t>
            </w:r>
            <w:r w:rsidR="002241A4">
              <w:rPr>
                <w:rFonts w:asciiTheme="majorBidi" w:eastAsiaTheme="minorHAnsi" w:hAnsiTheme="majorBidi" w:cstheme="majorBidi"/>
                <w:lang w:bidi="he-IL"/>
              </w:rPr>
              <w:t>And you wi</w:t>
            </w:r>
            <w:r w:rsidR="002241A4" w:rsidRPr="002241A4">
              <w:rPr>
                <w:rFonts w:asciiTheme="majorBidi" w:eastAsiaTheme="minorHAnsi" w:hAnsiTheme="majorBidi" w:cstheme="majorBidi"/>
                <w:lang w:bidi="he-IL"/>
              </w:rPr>
              <w:t xml:space="preserve">ll not </w:t>
            </w:r>
            <w:r w:rsidR="002241A4" w:rsidRPr="002241A4">
              <w:rPr>
                <w:rFonts w:asciiTheme="majorBidi" w:eastAsiaTheme="minorHAnsi" w:hAnsiTheme="majorBidi" w:cstheme="majorBidi"/>
                <w:cs/>
                <w:lang w:bidi="he-IL"/>
              </w:rPr>
              <w:t>‎</w:t>
            </w:r>
            <w:r w:rsidR="002241A4" w:rsidRPr="002241A4">
              <w:rPr>
                <w:rFonts w:asciiTheme="majorBidi" w:eastAsiaTheme="minorHAnsi" w:hAnsiTheme="majorBidi" w:cstheme="majorBidi"/>
                <w:lang w:bidi="he-IL"/>
              </w:rPr>
              <w:t xml:space="preserve">be rescued from his </w:t>
            </w:r>
            <w:r w:rsidR="002241A4" w:rsidRPr="002241A4">
              <w:rPr>
                <w:rFonts w:asciiTheme="majorBidi" w:eastAsiaTheme="minorHAnsi" w:hAnsiTheme="majorBidi" w:cstheme="majorBidi"/>
                <w:cs/>
                <w:lang w:bidi="he-IL"/>
              </w:rPr>
              <w:t>‎</w:t>
            </w:r>
            <w:r w:rsidR="002241A4">
              <w:t xml:space="preserve"> </w:t>
            </w:r>
            <w:r w:rsidR="00121682">
              <w:rPr>
                <w:rFonts w:asciiTheme="majorBidi" w:eastAsiaTheme="minorHAnsi" w:hAnsiTheme="majorBidi" w:cstheme="majorBidi"/>
                <w:lang w:bidi="he-IL"/>
              </w:rPr>
              <w:t>hand, but you wi</w:t>
            </w:r>
            <w:r w:rsidR="002241A4" w:rsidRPr="002241A4">
              <w:rPr>
                <w:rFonts w:asciiTheme="majorBidi" w:eastAsiaTheme="minorHAnsi" w:hAnsiTheme="majorBidi" w:cstheme="majorBidi"/>
                <w:lang w:bidi="he-IL"/>
              </w:rPr>
              <w:t>ll certainly be captured and h</w:t>
            </w:r>
            <w:r w:rsidR="00121682">
              <w:rPr>
                <w:rFonts w:asciiTheme="majorBidi" w:eastAsiaTheme="minorHAnsi" w:hAnsiTheme="majorBidi" w:cstheme="majorBidi"/>
                <w:lang w:bidi="he-IL"/>
              </w:rPr>
              <w:t>anded over</w:t>
            </w:r>
            <w:r w:rsidR="002241A4" w:rsidRPr="002241A4">
              <w:rPr>
                <w:rFonts w:asciiTheme="majorBidi" w:eastAsiaTheme="minorHAnsi" w:hAnsiTheme="majorBidi" w:cstheme="majorBidi"/>
                <w:lang w:bidi="he-IL"/>
              </w:rPr>
              <w:t xml:space="preserve"> i</w:t>
            </w:r>
            <w:r w:rsidR="00121682">
              <w:rPr>
                <w:rFonts w:asciiTheme="majorBidi" w:eastAsiaTheme="minorHAnsi" w:hAnsiTheme="majorBidi" w:cstheme="majorBidi"/>
                <w:lang w:bidi="he-IL"/>
              </w:rPr>
              <w:t>nto his power; and your eyes wi</w:t>
            </w:r>
            <w:r w:rsidR="002241A4" w:rsidRPr="002241A4">
              <w:rPr>
                <w:rFonts w:asciiTheme="majorBidi" w:eastAsiaTheme="minorHAnsi" w:hAnsiTheme="majorBidi" w:cstheme="majorBidi"/>
                <w:lang w:bidi="he-IL"/>
              </w:rPr>
              <w:t xml:space="preserve">ll see the king of Babylon's eyes, and his </w:t>
            </w:r>
            <w:r w:rsidR="002241A4" w:rsidRPr="002241A4">
              <w:rPr>
                <w:rFonts w:asciiTheme="majorBidi" w:eastAsiaTheme="minorHAnsi" w:hAnsiTheme="majorBidi" w:cstheme="majorBidi"/>
                <w:cs/>
                <w:lang w:bidi="he-IL"/>
              </w:rPr>
              <w:t>‎</w:t>
            </w:r>
            <w:r w:rsidR="00121682">
              <w:rPr>
                <w:rFonts w:asciiTheme="majorBidi" w:eastAsiaTheme="minorHAnsi" w:hAnsiTheme="majorBidi" w:cstheme="majorBidi"/>
                <w:lang w:bidi="he-IL"/>
              </w:rPr>
              <w:t>mouth wi</w:t>
            </w:r>
            <w:r w:rsidR="002241A4" w:rsidRPr="002241A4">
              <w:rPr>
                <w:rFonts w:asciiTheme="majorBidi" w:eastAsiaTheme="minorHAnsi" w:hAnsiTheme="majorBidi" w:cstheme="majorBidi"/>
                <w:lang w:bidi="he-IL"/>
              </w:rPr>
              <w:t>ll sp</w:t>
            </w:r>
            <w:r w:rsidR="00121682">
              <w:rPr>
                <w:rFonts w:asciiTheme="majorBidi" w:eastAsiaTheme="minorHAnsi" w:hAnsiTheme="majorBidi" w:cstheme="majorBidi"/>
                <w:lang w:bidi="he-IL"/>
              </w:rPr>
              <w:t>eak with your mouth, and you wi</w:t>
            </w:r>
            <w:r w:rsidR="002241A4" w:rsidRPr="002241A4">
              <w:rPr>
                <w:rFonts w:asciiTheme="majorBidi" w:eastAsiaTheme="minorHAnsi" w:hAnsiTheme="majorBidi" w:cstheme="majorBidi"/>
                <w:lang w:bidi="he-IL"/>
              </w:rPr>
              <w:t>ll be carried' to Babylon.</w:t>
            </w:r>
          </w:p>
        </w:tc>
      </w:tr>
      <w:tr w:rsidR="000D5C97" w:rsidRPr="009D52E0" w:rsidTr="00865D10">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4. </w:t>
            </w:r>
            <w:r w:rsidR="0004542E" w:rsidRPr="00A54ED0">
              <w:rPr>
                <w:rFonts w:ascii="Times New Roman" w:eastAsiaTheme="minorHAnsi" w:hAnsi="Times New Roman" w:cs="Times New Roman"/>
                <w:lang w:val="en-US" w:bidi="he-IL"/>
              </w:rPr>
              <w:t>But hearken to the word of the Lord, O Zedekiah king of Judah. So said the Lord concerning you; You shall not die by the sword.</w:t>
            </w:r>
          </w:p>
        </w:tc>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4. </w:t>
            </w:r>
            <w:r w:rsidR="00121682">
              <w:rPr>
                <w:rFonts w:asciiTheme="majorBidi" w:eastAsiaTheme="minorHAnsi" w:hAnsiTheme="majorBidi" w:cstheme="majorBidi"/>
                <w:lang w:bidi="he-IL"/>
              </w:rPr>
              <w:t>But listen to the word of the LORD, O</w:t>
            </w:r>
            <w:r w:rsidR="00121682" w:rsidRPr="002241A4">
              <w:rPr>
                <w:rFonts w:asciiTheme="majorBidi" w:eastAsiaTheme="minorHAnsi" w:hAnsiTheme="majorBidi" w:cstheme="majorBidi"/>
                <w:lang w:bidi="he-IL"/>
              </w:rPr>
              <w:t xml:space="preserve"> Zedekiah, the king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of the tribe of the house of Ju</w:t>
            </w:r>
            <w:r w:rsidR="00121682">
              <w:rPr>
                <w:rFonts w:asciiTheme="majorBidi" w:eastAsiaTheme="minorHAnsi" w:hAnsiTheme="majorBidi" w:cstheme="majorBidi"/>
                <w:lang w:bidi="he-IL"/>
              </w:rPr>
              <w:t>dah. Thus says the LORD concerning you: 'You wi</w:t>
            </w:r>
            <w:r w:rsidR="00121682" w:rsidRPr="002241A4">
              <w:rPr>
                <w:rFonts w:asciiTheme="majorBidi" w:eastAsiaTheme="minorHAnsi" w:hAnsiTheme="majorBidi" w:cstheme="majorBidi"/>
                <w:lang w:bidi="he-IL"/>
              </w:rPr>
              <w:t>ll not be killed with sword.</w:t>
            </w:r>
          </w:p>
        </w:tc>
      </w:tr>
      <w:tr w:rsidR="000D5C97" w:rsidRPr="009D52E0" w:rsidTr="00E12248">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5. </w:t>
            </w:r>
            <w:r w:rsidR="0004542E" w:rsidRPr="00A54ED0">
              <w:rPr>
                <w:rFonts w:ascii="Times New Roman" w:eastAsiaTheme="minorHAnsi" w:hAnsi="Times New Roman" w:cs="Times New Roman"/>
                <w:lang w:val="en-US" w:bidi="he-IL"/>
              </w:rPr>
              <w:t>You shall die in peace, and with the burnings of your forefathers, the first kings, who were before you, they shall burn for you, and "Ah lord" shall they lament you, for I have spoken a word, says the Lord.</w:t>
            </w:r>
            <w:r w:rsidRPr="002241A4">
              <w:rPr>
                <w:rFonts w:asciiTheme="majorBidi" w:hAnsiTheme="majorBidi" w:cstheme="majorBidi"/>
              </w:rPr>
              <w:t xml:space="preserve">  </w:t>
            </w:r>
            <w:r w:rsidRPr="002241A4">
              <w:rPr>
                <w:rFonts w:asciiTheme="majorBidi" w:hAnsiTheme="majorBidi" w:cstheme="majorBidi"/>
                <w:b/>
                <w:bCs/>
              </w:rPr>
              <w:t>{S}</w:t>
            </w:r>
          </w:p>
        </w:tc>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5. </w:t>
            </w:r>
            <w:r w:rsidR="00121682">
              <w:rPr>
                <w:rFonts w:asciiTheme="majorBidi" w:eastAsiaTheme="minorHAnsi" w:hAnsiTheme="majorBidi" w:cstheme="majorBidi"/>
                <w:lang w:bidi="he-IL"/>
              </w:rPr>
              <w:t>You wi</w:t>
            </w:r>
            <w:r w:rsidR="00121682" w:rsidRPr="002241A4">
              <w:rPr>
                <w:rFonts w:asciiTheme="majorBidi" w:eastAsiaTheme="minorHAnsi" w:hAnsiTheme="majorBidi" w:cstheme="majorBidi"/>
                <w:lang w:bidi="he-IL"/>
              </w:rPr>
              <w:t xml:space="preserve">ll die in peace; </w:t>
            </w:r>
            <w:r w:rsidR="00121682" w:rsidRPr="002241A4">
              <w:rPr>
                <w:rFonts w:asciiTheme="majorBidi" w:eastAsiaTheme="minorHAnsi" w:hAnsiTheme="majorBidi" w:cstheme="majorBidi"/>
                <w:cs/>
                <w:lang w:bidi="he-IL"/>
              </w:rPr>
              <w:t>‎</w:t>
            </w:r>
            <w:r w:rsidR="00121682">
              <w:rPr>
                <w:rFonts w:asciiTheme="majorBidi" w:eastAsiaTheme="minorHAnsi" w:hAnsiTheme="majorBidi" w:cstheme="majorBidi"/>
                <w:lang w:bidi="he-IL"/>
              </w:rPr>
              <w:t>and as they burned incense for</w:t>
            </w:r>
            <w:r w:rsidR="00121682" w:rsidRPr="002241A4">
              <w:rPr>
                <w:rFonts w:asciiTheme="majorBidi" w:eastAsiaTheme="minorHAnsi" w:hAnsiTheme="majorBidi" w:cstheme="majorBidi"/>
                <w:lang w:bidi="he-IL"/>
              </w:rPr>
              <w:t xml:space="preserve"> your fathers, the for</w:t>
            </w:r>
            <w:r w:rsidR="00121682">
              <w:rPr>
                <w:rFonts w:asciiTheme="majorBidi" w:eastAsiaTheme="minorHAnsi" w:hAnsiTheme="majorBidi" w:cstheme="majorBidi"/>
                <w:lang w:bidi="he-IL"/>
              </w:rPr>
              <w:t>mer kings who were before you! So wi</w:t>
            </w:r>
            <w:r w:rsidR="00121682" w:rsidRPr="002241A4">
              <w:rPr>
                <w:rFonts w:asciiTheme="majorBidi" w:eastAsiaTheme="minorHAnsi" w:hAnsiTheme="majorBidi" w:cstheme="majorBidi"/>
                <w:lang w:bidi="he-IL"/>
              </w:rPr>
              <w:t>l</w:t>
            </w:r>
            <w:r w:rsidR="00121682">
              <w:rPr>
                <w:rFonts w:asciiTheme="majorBidi" w:eastAsiaTheme="minorHAnsi" w:hAnsiTheme="majorBidi" w:cstheme="majorBidi"/>
                <w:lang w:bidi="he-IL"/>
              </w:rPr>
              <w:t>l they burn incense over you; and they wi</w:t>
            </w:r>
            <w:r w:rsidR="00121682" w:rsidRPr="002241A4">
              <w:rPr>
                <w:rFonts w:asciiTheme="majorBidi" w:eastAsiaTheme="minorHAnsi" w:hAnsiTheme="majorBidi" w:cstheme="majorBidi"/>
                <w:lang w:bidi="he-IL"/>
              </w:rPr>
              <w:t xml:space="preserve">ll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 xml:space="preserve">lament over </w:t>
            </w:r>
            <w:r w:rsidR="00121682">
              <w:rPr>
                <w:rFonts w:asciiTheme="majorBidi" w:eastAsiaTheme="minorHAnsi" w:hAnsiTheme="majorBidi" w:cstheme="majorBidi"/>
                <w:lang w:bidi="he-IL"/>
              </w:rPr>
              <w:t>you, "Woe for the king!</w:t>
            </w:r>
            <w:r w:rsidR="00121682" w:rsidRPr="002241A4">
              <w:rPr>
                <w:rFonts w:asciiTheme="majorBidi" w:eastAsiaTheme="minorHAnsi" w:hAnsiTheme="majorBidi" w:cstheme="majorBidi"/>
                <w:lang w:bidi="he-IL"/>
              </w:rPr>
              <w:t>" For I hav</w:t>
            </w:r>
            <w:r w:rsidR="00121682">
              <w:rPr>
                <w:rFonts w:asciiTheme="majorBidi" w:eastAsiaTheme="minorHAnsi" w:hAnsiTheme="majorBidi" w:cstheme="majorBidi"/>
                <w:lang w:bidi="he-IL"/>
              </w:rPr>
              <w:t>e spoken the word, says the LORD</w:t>
            </w:r>
            <w:r w:rsidR="00121682" w:rsidRPr="002241A4">
              <w:rPr>
                <w:rFonts w:asciiTheme="majorBidi" w:eastAsiaTheme="minorHAnsi" w:hAnsiTheme="majorBidi" w:cstheme="majorBidi"/>
                <w:lang w:bidi="he-IL"/>
              </w:rPr>
              <w:t>."</w:t>
            </w:r>
            <w:r w:rsidRPr="002241A4">
              <w:rPr>
                <w:rFonts w:asciiTheme="majorBidi" w:hAnsiTheme="majorBidi" w:cstheme="majorBidi"/>
              </w:rPr>
              <w:t xml:space="preserve">  </w:t>
            </w:r>
            <w:r w:rsidRPr="002241A4">
              <w:rPr>
                <w:rFonts w:asciiTheme="majorBidi" w:hAnsiTheme="majorBidi" w:cstheme="majorBidi"/>
                <w:b/>
                <w:bCs/>
              </w:rPr>
              <w:t>{S}</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6. </w:t>
            </w:r>
            <w:r w:rsidR="00A54ED0" w:rsidRPr="00A54ED0">
              <w:rPr>
                <w:rFonts w:ascii="Times New Roman" w:eastAsiaTheme="minorHAnsi" w:hAnsi="Times New Roman" w:cs="Times New Roman"/>
                <w:lang w:val="en-US" w:bidi="he-IL"/>
              </w:rPr>
              <w:t>And Jeremiah the prophet spoke to Zedekiah king of Judah all these words in Jerusalem.</w:t>
            </w:r>
          </w:p>
        </w:tc>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6. </w:t>
            </w:r>
            <w:r w:rsidR="00121682" w:rsidRPr="002241A4">
              <w:rPr>
                <w:rFonts w:asciiTheme="majorBidi" w:eastAsiaTheme="minorHAnsi" w:hAnsiTheme="majorBidi" w:cstheme="majorBidi"/>
                <w:lang w:bidi="he-IL"/>
              </w:rPr>
              <w:t xml:space="preserve">And Jeremiah the prophet spoke with Zedekiah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the king of the tribe of the house of Judah all these words in Jerusalem.</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7. </w:t>
            </w:r>
            <w:r w:rsidR="00A54ED0" w:rsidRPr="00A54ED0">
              <w:rPr>
                <w:rFonts w:ascii="Times New Roman" w:eastAsiaTheme="minorHAnsi" w:hAnsi="Times New Roman" w:cs="Times New Roman"/>
                <w:lang w:val="en-US" w:bidi="he-IL"/>
              </w:rPr>
              <w:t>And the army of the king of Babylon was waging war against Jerusalem and against all the remaining cities of Judah, against Lachish and against Azekah, because they were the fortified cities left among the cities of Judah.</w:t>
            </w:r>
            <w:r w:rsidRPr="002241A4">
              <w:rPr>
                <w:rFonts w:asciiTheme="majorBidi" w:hAnsiTheme="majorBidi" w:cstheme="majorBidi"/>
              </w:rPr>
              <w:t xml:space="preserve"> </w:t>
            </w:r>
            <w:r w:rsidRPr="002241A4">
              <w:rPr>
                <w:rFonts w:asciiTheme="majorBidi" w:hAnsiTheme="majorBidi" w:cstheme="majorBidi"/>
                <w:b/>
                <w:bCs/>
              </w:rPr>
              <w:t>{P}</w:t>
            </w:r>
          </w:p>
        </w:tc>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7. </w:t>
            </w:r>
            <w:r w:rsidR="00121682" w:rsidRPr="002241A4">
              <w:rPr>
                <w:rFonts w:asciiTheme="majorBidi" w:eastAsiaTheme="minorHAnsi" w:hAnsiTheme="majorBidi" w:cstheme="majorBidi"/>
                <w:lang w:bidi="he-IL"/>
              </w:rPr>
              <w:t xml:space="preserve">And the troops of the </w:t>
            </w:r>
            <w:r w:rsidR="00121682">
              <w:rPr>
                <w:rFonts w:asciiTheme="majorBidi" w:eastAsiaTheme="minorHAnsi" w:hAnsiTheme="majorBidi" w:cstheme="majorBidi"/>
                <w:lang w:bidi="he-IL"/>
              </w:rPr>
              <w:t>king of Babylon were waging war</w:t>
            </w:r>
            <w:r w:rsidR="00121682" w:rsidRPr="002241A4">
              <w:rPr>
                <w:rFonts w:asciiTheme="majorBidi" w:eastAsiaTheme="minorHAnsi" w:hAnsiTheme="majorBidi" w:cstheme="majorBidi"/>
                <w:lang w:bidi="he-IL"/>
              </w:rPr>
              <w:t xml:space="preserve">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against Jerusalem and against</w:t>
            </w:r>
            <w:r w:rsidR="00121682">
              <w:rPr>
                <w:rFonts w:asciiTheme="majorBidi" w:eastAsiaTheme="minorHAnsi" w:hAnsiTheme="majorBidi" w:cstheme="majorBidi"/>
                <w:lang w:bidi="he-IL"/>
              </w:rPr>
              <w:t xml:space="preserve"> all the cities of the house of</w:t>
            </w:r>
            <w:r w:rsidR="00121682" w:rsidRPr="002241A4">
              <w:rPr>
                <w:rFonts w:asciiTheme="majorBidi" w:eastAsiaTheme="minorHAnsi" w:hAnsiTheme="majorBidi" w:cstheme="majorBidi"/>
                <w:lang w:bidi="he-IL"/>
              </w:rPr>
              <w:t xml:space="preserve"> Judah which were left; against Lachish and against Azekah, for they were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 xml:space="preserve">left among the cities of the house of Judah as fortified cities. </w:t>
            </w:r>
            <w:r w:rsidRPr="002241A4">
              <w:rPr>
                <w:rFonts w:asciiTheme="majorBidi" w:hAnsiTheme="majorBidi" w:cstheme="majorBidi"/>
              </w:rPr>
              <w:t xml:space="preserve"> </w:t>
            </w:r>
            <w:r w:rsidRPr="002241A4">
              <w:rPr>
                <w:rFonts w:asciiTheme="majorBidi" w:hAnsiTheme="majorBidi" w:cstheme="majorBidi"/>
                <w:b/>
                <w:bCs/>
              </w:rPr>
              <w:t>{P}</w:t>
            </w:r>
          </w:p>
        </w:tc>
      </w:tr>
      <w:tr w:rsidR="000D5C97" w:rsidRPr="009D52E0" w:rsidTr="00865D10">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8. </w:t>
            </w:r>
            <w:r w:rsidR="00A54ED0" w:rsidRPr="00A54ED0">
              <w:rPr>
                <w:rFonts w:ascii="Times New Roman" w:eastAsiaTheme="minorHAnsi" w:hAnsi="Times New Roman" w:cs="Times New Roman"/>
                <w:lang w:val="en-US" w:bidi="he-IL"/>
              </w:rPr>
              <w:t xml:space="preserve">The word that came to Jeremiah from the Lord after King Zedekiah had made a covenant with all the people who were in Jerusalem, to proclaim freedom to them; </w:t>
            </w:r>
          </w:p>
        </w:tc>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8. </w:t>
            </w:r>
            <w:r w:rsidR="00121682">
              <w:rPr>
                <w:rFonts w:asciiTheme="majorBidi" w:eastAsiaTheme="minorHAnsi" w:hAnsiTheme="majorBidi" w:cstheme="majorBidi"/>
                <w:lang w:bidi="he-IL"/>
              </w:rPr>
              <w:t>The word of prophecy</w:t>
            </w:r>
            <w:r w:rsidR="00121682" w:rsidRPr="002241A4">
              <w:rPr>
                <w:rFonts w:asciiTheme="majorBidi" w:eastAsiaTheme="minorHAnsi" w:hAnsiTheme="majorBidi" w:cstheme="majorBidi"/>
                <w:lang w:bidi="he-IL"/>
              </w:rPr>
              <w:t xml:space="preserve"> which was with Jeremiah from befo</w:t>
            </w:r>
            <w:r w:rsidR="00121682">
              <w:rPr>
                <w:rFonts w:asciiTheme="majorBidi" w:eastAsiaTheme="minorHAnsi" w:hAnsiTheme="majorBidi" w:cstheme="majorBidi"/>
                <w:lang w:bidi="he-IL"/>
              </w:rPr>
              <w:t>re the LORD</w:t>
            </w:r>
            <w:r w:rsidR="00121682" w:rsidRPr="002241A4">
              <w:rPr>
                <w:rFonts w:asciiTheme="majorBidi" w:eastAsiaTheme="minorHAnsi" w:hAnsiTheme="majorBidi" w:cstheme="majorBidi"/>
                <w:lang w:bidi="he-IL"/>
              </w:rPr>
              <w:t xml:space="preserve"> </w:t>
            </w:r>
            <w:r w:rsidR="00121682" w:rsidRPr="002241A4">
              <w:rPr>
                <w:rFonts w:asciiTheme="majorBidi" w:eastAsiaTheme="minorHAnsi" w:hAnsiTheme="majorBidi" w:cstheme="majorBidi"/>
                <w:cs/>
                <w:lang w:bidi="he-IL"/>
              </w:rPr>
              <w:t>‎</w:t>
            </w:r>
            <w:r w:rsidR="00121682">
              <w:rPr>
                <w:rFonts w:asciiTheme="majorBidi" w:eastAsiaTheme="minorHAnsi" w:hAnsiTheme="majorBidi" w:cstheme="majorBidi"/>
                <w:lang w:bidi="he-IL"/>
              </w:rPr>
              <w:t>after king Zede</w:t>
            </w:r>
            <w:r w:rsidR="00121682" w:rsidRPr="002241A4">
              <w:rPr>
                <w:rFonts w:asciiTheme="majorBidi" w:eastAsiaTheme="minorHAnsi" w:hAnsiTheme="majorBidi" w:cstheme="majorBidi"/>
                <w:lang w:bidi="he-IL"/>
              </w:rPr>
              <w:t>kiah had made a covenant with all the people who were in Jerusalem to proclaim freedoms for them,</w:t>
            </w:r>
          </w:p>
        </w:tc>
      </w:tr>
      <w:tr w:rsidR="000D5C97" w:rsidRPr="009D52E0" w:rsidTr="00865D10">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9. </w:t>
            </w:r>
            <w:r w:rsidR="00A54ED0" w:rsidRPr="00A54ED0">
              <w:rPr>
                <w:rFonts w:ascii="Times New Roman" w:eastAsiaTheme="minorHAnsi" w:hAnsi="Times New Roman" w:cs="Times New Roman"/>
                <w:lang w:val="en-US" w:bidi="he-IL"/>
              </w:rPr>
              <w:t>That every man should let his manservant and every man his maidservant, a Jew and a Jewess go free, that none should hold his Jewish brother as a slave.</w:t>
            </w:r>
          </w:p>
        </w:tc>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9. </w:t>
            </w:r>
            <w:r w:rsidR="00121682" w:rsidRPr="002241A4">
              <w:rPr>
                <w:rFonts w:asciiTheme="majorBidi" w:eastAsiaTheme="minorHAnsi" w:hAnsiTheme="majorBidi" w:cstheme="majorBidi"/>
                <w:lang w:bidi="he-IL"/>
              </w:rPr>
              <w:t xml:space="preserve">that each man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 xml:space="preserve">should send away his slaves both male and female, Israelite and Israelitess" as free persons, so that they should not be enslaved to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 xml:space="preserve">them, any person to </w:t>
            </w:r>
            <w:r w:rsidR="00121682" w:rsidRPr="002241A4">
              <w:rPr>
                <w:rFonts w:asciiTheme="majorBidi" w:eastAsiaTheme="minorHAnsi" w:hAnsiTheme="majorBidi" w:cstheme="majorBidi"/>
                <w:lang w:bidi="he-IL"/>
              </w:rPr>
              <w:lastRenderedPageBreak/>
              <w:t>his Jewish brother.</w:t>
            </w:r>
          </w:p>
        </w:tc>
      </w:tr>
      <w:tr w:rsidR="000D5C97" w:rsidRPr="009D52E0" w:rsidTr="00865D10">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lastRenderedPageBreak/>
              <w:t xml:space="preserve">10. </w:t>
            </w:r>
            <w:r w:rsidR="00A54ED0" w:rsidRPr="00A54ED0">
              <w:rPr>
                <w:rFonts w:ascii="Times New Roman" w:eastAsiaTheme="minorHAnsi" w:hAnsi="Times New Roman" w:cs="Times New Roman"/>
                <w:lang w:val="en-US" w:bidi="he-IL"/>
              </w:rPr>
              <w:t xml:space="preserve">Now all the princes and all the people who had entered into the covenant hearkened that every one should let his manservant and everyone his maidservant go free, no longer holding them in slavery; then they obeyed and let them go. </w:t>
            </w:r>
          </w:p>
        </w:tc>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10. </w:t>
            </w:r>
            <w:r w:rsidR="00121682" w:rsidRPr="002241A4">
              <w:rPr>
                <w:rFonts w:asciiTheme="majorBidi" w:eastAsiaTheme="minorHAnsi" w:hAnsiTheme="majorBidi" w:cstheme="majorBidi"/>
                <w:lang w:bidi="he-IL"/>
              </w:rPr>
              <w:t xml:space="preserve">And all the princes and all the people who entered </w:t>
            </w:r>
            <w:r w:rsidR="00121682">
              <w:rPr>
                <w:rFonts w:asciiTheme="majorBidi" w:eastAsiaTheme="minorHAnsi" w:hAnsiTheme="majorBidi" w:cstheme="majorBidi"/>
                <w:lang w:bidi="he-IL"/>
              </w:rPr>
              <w:t>into the covenant that each man</w:t>
            </w:r>
            <w:r w:rsidR="00121682" w:rsidRPr="002241A4">
              <w:rPr>
                <w:rFonts w:asciiTheme="majorBidi" w:eastAsiaTheme="minorHAnsi" w:hAnsiTheme="majorBidi" w:cstheme="majorBidi"/>
                <w:lang w:bidi="he-IL"/>
              </w:rPr>
              <w:t xml:space="preserve"> should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 xml:space="preserve">send out his slaves both male and female as free persons, so that they should not be enslaved to </w:t>
            </w:r>
            <w:r w:rsidR="00121682">
              <w:rPr>
                <w:rFonts w:asciiTheme="majorBidi" w:eastAsiaTheme="minorHAnsi" w:hAnsiTheme="majorBidi" w:cstheme="majorBidi"/>
                <w:lang w:bidi="he-IL"/>
              </w:rPr>
              <w:t>them any</w:t>
            </w:r>
            <w:r w:rsidR="00121682" w:rsidRPr="002241A4">
              <w:rPr>
                <w:rFonts w:asciiTheme="majorBidi" w:eastAsiaTheme="minorHAnsi" w:hAnsiTheme="majorBidi" w:cstheme="majorBidi"/>
                <w:lang w:bidi="he-IL"/>
              </w:rPr>
              <w:t xml:space="preserve">more, heard it, and heeded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it, and they sent them away.</w:t>
            </w:r>
          </w:p>
        </w:tc>
      </w:tr>
      <w:tr w:rsidR="000D5C97" w:rsidRPr="009D52E0" w:rsidTr="00865D10">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11. </w:t>
            </w:r>
            <w:r w:rsidR="00A54ED0" w:rsidRPr="00A54ED0">
              <w:rPr>
                <w:rFonts w:ascii="Times New Roman" w:eastAsiaTheme="minorHAnsi" w:hAnsi="Times New Roman" w:cs="Times New Roman"/>
                <w:lang w:val="en-US" w:bidi="he-IL"/>
              </w:rPr>
              <w:t>But afterwards they turned and brought back the manservants and the maidservants whom they had let free, and forcibly made them into manservants and maidservants.</w:t>
            </w:r>
            <w:r w:rsidRPr="002241A4">
              <w:rPr>
                <w:rFonts w:asciiTheme="majorBidi" w:hAnsiTheme="majorBidi" w:cstheme="majorBidi"/>
              </w:rPr>
              <w:t xml:space="preserve"> </w:t>
            </w:r>
            <w:r w:rsidRPr="002241A4">
              <w:rPr>
                <w:rFonts w:asciiTheme="majorBidi" w:hAnsiTheme="majorBidi" w:cstheme="majorBidi"/>
                <w:b/>
                <w:bCs/>
              </w:rPr>
              <w:t>{P}</w:t>
            </w:r>
          </w:p>
        </w:tc>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11. </w:t>
            </w:r>
            <w:r w:rsidR="00121682" w:rsidRPr="002241A4">
              <w:rPr>
                <w:rFonts w:asciiTheme="majorBidi" w:eastAsiaTheme="minorHAnsi" w:hAnsiTheme="majorBidi" w:cstheme="majorBidi"/>
                <w:lang w:bidi="he-IL"/>
              </w:rPr>
              <w:t xml:space="preserve">But afterwards they turned around, and brought back the slaves, male and female, whom they had let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 xml:space="preserve">go as free persons, and brought them into subjection as male and female slaves. </w:t>
            </w:r>
            <w:r w:rsidRPr="002241A4">
              <w:rPr>
                <w:rFonts w:asciiTheme="majorBidi" w:hAnsiTheme="majorBidi" w:cstheme="majorBidi"/>
              </w:rPr>
              <w:t xml:space="preserve"> </w:t>
            </w:r>
            <w:r w:rsidRPr="002241A4">
              <w:rPr>
                <w:rFonts w:asciiTheme="majorBidi" w:hAnsiTheme="majorBidi" w:cstheme="majorBidi"/>
                <w:b/>
                <w:bCs/>
              </w:rPr>
              <w:t>{P}</w:t>
            </w:r>
          </w:p>
        </w:tc>
      </w:tr>
      <w:tr w:rsidR="000D5C97" w:rsidRPr="009D52E0" w:rsidTr="00865D10">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12. </w:t>
            </w:r>
            <w:r w:rsidR="00A54ED0" w:rsidRPr="00A54ED0">
              <w:rPr>
                <w:rFonts w:ascii="Times New Roman" w:eastAsiaTheme="minorHAnsi" w:hAnsi="Times New Roman" w:cs="Times New Roman"/>
                <w:lang w:val="en-US" w:bidi="he-IL"/>
              </w:rPr>
              <w:t>Then the word of the Lord came to Jeremiah from the Lord, saying:</w:t>
            </w:r>
          </w:p>
        </w:tc>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12. </w:t>
            </w:r>
            <w:r w:rsidR="00121682" w:rsidRPr="002241A4">
              <w:rPr>
                <w:rFonts w:asciiTheme="majorBidi" w:eastAsiaTheme="minorHAnsi" w:hAnsiTheme="majorBidi" w:cstheme="majorBidi"/>
                <w:lang w:bidi="he-IL"/>
              </w:rPr>
              <w:t xml:space="preserve">And the word </w:t>
            </w:r>
            <w:r w:rsidR="00121682">
              <w:rPr>
                <w:rFonts w:asciiTheme="majorBidi" w:eastAsiaTheme="minorHAnsi" w:hAnsiTheme="majorBidi" w:cstheme="majorBidi"/>
                <w:lang w:bidi="he-IL"/>
              </w:rPr>
              <w:t>of prophecy from before the LORD</w:t>
            </w:r>
            <w:r w:rsidR="00121682" w:rsidRPr="002241A4">
              <w:rPr>
                <w:rFonts w:asciiTheme="majorBidi" w:eastAsiaTheme="minorHAnsi" w:hAnsiTheme="majorBidi" w:cstheme="majorBidi"/>
                <w:lang w:bidi="he-IL"/>
              </w:rPr>
              <w:t xml:space="preserve"> </w:t>
            </w:r>
            <w:r w:rsidR="00121682" w:rsidRPr="002241A4">
              <w:rPr>
                <w:rFonts w:asciiTheme="majorBidi" w:eastAsiaTheme="minorHAnsi" w:hAnsiTheme="majorBidi" w:cstheme="majorBidi"/>
                <w:cs/>
                <w:lang w:bidi="he-IL"/>
              </w:rPr>
              <w:t>‎</w:t>
            </w:r>
            <w:r w:rsidR="00121682" w:rsidRPr="002241A4">
              <w:rPr>
                <w:rFonts w:asciiTheme="majorBidi" w:eastAsiaTheme="minorHAnsi" w:hAnsiTheme="majorBidi" w:cstheme="majorBidi"/>
                <w:lang w:bidi="he-IL"/>
              </w:rPr>
              <w:t>was wi</w:t>
            </w:r>
            <w:r w:rsidR="00121682">
              <w:rPr>
                <w:rFonts w:asciiTheme="majorBidi" w:eastAsiaTheme="minorHAnsi" w:hAnsiTheme="majorBidi" w:cstheme="majorBidi"/>
                <w:lang w:bidi="he-IL"/>
              </w:rPr>
              <w:t>th Jeremiah from before the LORD</w:t>
            </w:r>
            <w:r w:rsidR="00121682" w:rsidRPr="002241A4">
              <w:rPr>
                <w:rFonts w:asciiTheme="majorBidi" w:eastAsiaTheme="minorHAnsi" w:hAnsiTheme="majorBidi" w:cstheme="majorBidi"/>
                <w:lang w:bidi="he-IL"/>
              </w:rPr>
              <w:t>/ saying:</w:t>
            </w:r>
          </w:p>
        </w:tc>
      </w:tr>
      <w:tr w:rsidR="000D5C97" w:rsidRPr="009D52E0" w:rsidTr="00865D10">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13. </w:t>
            </w:r>
            <w:r w:rsidR="00A54ED0" w:rsidRPr="00A54ED0">
              <w:rPr>
                <w:rFonts w:ascii="Times New Roman" w:eastAsiaTheme="minorHAnsi" w:hAnsi="Times New Roman" w:cs="Times New Roman"/>
                <w:lang w:val="en-US" w:bidi="he-IL"/>
              </w:rPr>
              <w:t>So says the Lord God of Israel; I made a covenant with your fathers on the day that I brought them forth out of the land of Egypt, out of the house of slaves, saying:</w:t>
            </w:r>
          </w:p>
        </w:tc>
        <w:tc>
          <w:tcPr>
            <w:tcW w:w="5220" w:type="dxa"/>
            <w:shd w:val="clear" w:color="auto" w:fill="FFFFFF" w:themeFill="background1"/>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13. </w:t>
            </w:r>
            <w:r w:rsidR="00121682">
              <w:rPr>
                <w:rFonts w:asciiTheme="majorBidi" w:eastAsiaTheme="minorHAnsi" w:hAnsiTheme="majorBidi" w:cstheme="majorBidi"/>
                <w:lang w:bidi="he-IL"/>
              </w:rPr>
              <w:t>"Thus says the LORD</w:t>
            </w:r>
            <w:r w:rsidR="002241A4" w:rsidRPr="002241A4">
              <w:rPr>
                <w:rFonts w:asciiTheme="majorBidi" w:eastAsiaTheme="minorHAnsi" w:hAnsiTheme="majorBidi" w:cstheme="majorBidi"/>
                <w:lang w:bidi="he-IL"/>
              </w:rPr>
              <w:t>, the God of Israel: I made a covenant with your</w:t>
            </w:r>
            <w:r w:rsidR="00121682">
              <w:t xml:space="preserve"> </w:t>
            </w:r>
            <w:r w:rsidR="00121682" w:rsidRPr="00121682">
              <w:rPr>
                <w:rFonts w:asciiTheme="majorBidi" w:eastAsiaTheme="minorHAnsi" w:hAnsiTheme="majorBidi" w:cstheme="majorBidi"/>
                <w:lang w:bidi="he-IL"/>
              </w:rPr>
              <w:t xml:space="preserve">fathers on the day that I brought them out from the land of Egypt, from the house of slavery, saying: </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14. </w:t>
            </w:r>
            <w:r w:rsidR="00A54ED0" w:rsidRPr="00A54ED0">
              <w:rPr>
                <w:rFonts w:ascii="Times New Roman" w:eastAsiaTheme="minorHAnsi" w:hAnsi="Times New Roman" w:cs="Times New Roman"/>
                <w:lang w:val="en-US" w:bidi="he-IL"/>
              </w:rPr>
              <w:t xml:space="preserve">"At the end of seven years you shall let go every man his brother Jew who has been sold to you, and when he has served you for six years you shall let him go free from you"; but your forefathers did not obey Me, nor did they incline their ear[s]. </w:t>
            </w:r>
          </w:p>
        </w:tc>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14. </w:t>
            </w:r>
            <w:r w:rsidR="00121682" w:rsidRPr="00121682">
              <w:rPr>
                <w:rFonts w:asciiTheme="majorBidi" w:eastAsiaTheme="minorHAnsi" w:hAnsiTheme="majorBidi" w:cstheme="majorBidi"/>
                <w:lang w:bidi="he-IL"/>
              </w:rPr>
              <w:t>'A</w:t>
            </w:r>
            <w:r w:rsidR="00F01ECA">
              <w:rPr>
                <w:rFonts w:asciiTheme="majorBidi" w:eastAsiaTheme="minorHAnsi" w:hAnsiTheme="majorBidi" w:cstheme="majorBidi"/>
                <w:lang w:bidi="he-IL"/>
              </w:rPr>
              <w:t>t the end of seven years you wi</w:t>
            </w:r>
            <w:r w:rsidR="00121682" w:rsidRPr="00121682">
              <w:rPr>
                <w:rFonts w:asciiTheme="majorBidi" w:eastAsiaTheme="minorHAnsi" w:hAnsiTheme="majorBidi" w:cstheme="majorBidi"/>
                <w:lang w:bidi="he-IL"/>
              </w:rPr>
              <w:t xml:space="preserve">ll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each send away his Israelite brothe</w:t>
            </w:r>
            <w:r w:rsidR="00F01ECA">
              <w:rPr>
                <w:rFonts w:asciiTheme="majorBidi" w:eastAsiaTheme="minorHAnsi" w:hAnsiTheme="majorBidi" w:cstheme="majorBidi"/>
                <w:lang w:bidi="he-IL"/>
              </w:rPr>
              <w:t>r who was sold to you; so he wi</w:t>
            </w:r>
            <w:r w:rsidR="00121682" w:rsidRPr="00121682">
              <w:rPr>
                <w:rFonts w:asciiTheme="majorBidi" w:eastAsiaTheme="minorHAnsi" w:hAnsiTheme="majorBidi" w:cstheme="majorBidi"/>
                <w:lang w:bidi="he-IL"/>
              </w:rPr>
              <w:t>ll serve</w:t>
            </w:r>
            <w:r w:rsidR="00F01ECA">
              <w:rPr>
                <w:rFonts w:asciiTheme="majorBidi" w:eastAsiaTheme="minorHAnsi" w:hAnsiTheme="majorBidi" w:cstheme="majorBidi"/>
                <w:lang w:bidi="he-IL"/>
              </w:rPr>
              <w:t xml:space="preserve"> you for six years. Then you wi</w:t>
            </w:r>
            <w:r w:rsidR="00121682" w:rsidRPr="00121682">
              <w:rPr>
                <w:rFonts w:asciiTheme="majorBidi" w:eastAsiaTheme="minorHAnsi" w:hAnsiTheme="majorBidi" w:cstheme="majorBidi"/>
                <w:lang w:bidi="he-IL"/>
              </w:rPr>
              <w:t xml:space="preserve">ll let him go from you as a free man.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But your fathers did not listen to</w:t>
            </w:r>
            <w:r w:rsidR="00F01ECA">
              <w:rPr>
                <w:rFonts w:asciiTheme="majorBidi" w:eastAsiaTheme="minorHAnsi" w:hAnsiTheme="majorBidi" w:cstheme="majorBidi"/>
                <w:lang w:bidi="he-IL"/>
              </w:rPr>
              <w:t xml:space="preserve"> M</w:t>
            </w:r>
            <w:r w:rsidR="00121682" w:rsidRPr="00121682">
              <w:rPr>
                <w:rFonts w:asciiTheme="majorBidi" w:eastAsiaTheme="minorHAnsi" w:hAnsiTheme="majorBidi" w:cstheme="majorBidi"/>
                <w:lang w:bidi="he-IL"/>
              </w:rPr>
              <w:t>y Memra, and did not incline their ear.</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15. </w:t>
            </w:r>
            <w:r w:rsidR="00A54ED0" w:rsidRPr="00A54ED0">
              <w:rPr>
                <w:rFonts w:ascii="Times New Roman" w:eastAsiaTheme="minorHAnsi" w:hAnsi="Times New Roman" w:cs="Times New Roman"/>
                <w:lang w:val="en-US" w:bidi="he-IL"/>
              </w:rPr>
              <w:t>And now this day you turned and did what was right in My sight by proclaiming liberty every man to his neighbor, and you made a covenant before Me in the House upon which My Name is called.</w:t>
            </w:r>
          </w:p>
        </w:tc>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15. </w:t>
            </w:r>
            <w:r w:rsidR="00121682" w:rsidRPr="00121682">
              <w:rPr>
                <w:rFonts w:asciiTheme="majorBidi" w:eastAsiaTheme="minorHAnsi" w:hAnsiTheme="majorBidi" w:cstheme="majorBidi"/>
                <w:lang w:bidi="he-IL"/>
              </w:rPr>
              <w:t xml:space="preserve">And you yourselves had repented this day, and had done what </w:t>
            </w:r>
            <w:r w:rsidR="00121682" w:rsidRPr="00121682">
              <w:rPr>
                <w:rFonts w:asciiTheme="majorBidi" w:eastAsiaTheme="minorHAnsi" w:hAnsiTheme="majorBidi" w:cstheme="majorBidi"/>
                <w:cs/>
                <w:lang w:bidi="he-IL"/>
              </w:rPr>
              <w:t>‎</w:t>
            </w:r>
            <w:r w:rsidR="00F01ECA">
              <w:rPr>
                <w:rFonts w:asciiTheme="majorBidi" w:eastAsiaTheme="minorHAnsi" w:hAnsiTheme="majorBidi" w:cstheme="majorBidi"/>
                <w:lang w:bidi="he-IL"/>
              </w:rPr>
              <w:t>was right before M</w:t>
            </w:r>
            <w:r w:rsidR="00121682" w:rsidRPr="00121682">
              <w:rPr>
                <w:rFonts w:asciiTheme="majorBidi" w:eastAsiaTheme="minorHAnsi" w:hAnsiTheme="majorBidi" w:cstheme="majorBidi"/>
                <w:lang w:bidi="he-IL"/>
              </w:rPr>
              <w:t xml:space="preserve">e, in each man proclaiming freedom for his colleague; </w:t>
            </w:r>
            <w:r w:rsidR="00F01ECA">
              <w:rPr>
                <w:rFonts w:asciiTheme="majorBidi" w:eastAsiaTheme="minorHAnsi" w:hAnsiTheme="majorBidi" w:cstheme="majorBidi"/>
                <w:lang w:bidi="he-IL"/>
              </w:rPr>
              <w:t>and you made a covenant before Me in the house upon which M</w:t>
            </w:r>
            <w:r w:rsidR="00121682" w:rsidRPr="00121682">
              <w:rPr>
                <w:rFonts w:asciiTheme="majorBidi" w:eastAsiaTheme="minorHAnsi" w:hAnsiTheme="majorBidi" w:cstheme="majorBidi"/>
                <w:lang w:bidi="he-IL"/>
              </w:rPr>
              <w:t xml:space="preserve">y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Name is called.</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16. </w:t>
            </w:r>
            <w:r w:rsidR="00A54ED0" w:rsidRPr="00A54ED0">
              <w:rPr>
                <w:rFonts w:ascii="Times New Roman" w:eastAsiaTheme="minorHAnsi" w:hAnsi="Times New Roman" w:cs="Times New Roman"/>
                <w:lang w:val="en-US" w:bidi="he-IL"/>
              </w:rPr>
              <w:t xml:space="preserve">But then you turned and profaned My Name, and you took back, each man his manservant and each man his maidservant, whom you had let free to themselves, and forced them to be manservants and maidservants to you. </w:t>
            </w:r>
            <w:r w:rsidRPr="002241A4">
              <w:rPr>
                <w:rFonts w:asciiTheme="majorBidi" w:hAnsiTheme="majorBidi" w:cstheme="majorBidi"/>
              </w:rPr>
              <w:t xml:space="preserve">  </w:t>
            </w:r>
            <w:r w:rsidRPr="002241A4">
              <w:rPr>
                <w:rFonts w:asciiTheme="majorBidi" w:hAnsiTheme="majorBidi" w:cstheme="majorBidi"/>
                <w:b/>
                <w:bCs/>
              </w:rPr>
              <w:t>{S}</w:t>
            </w:r>
          </w:p>
        </w:tc>
        <w:tc>
          <w:tcPr>
            <w:tcW w:w="5220" w:type="dxa"/>
            <w:shd w:val="clear" w:color="auto" w:fill="BFBFBF" w:themeFill="background1" w:themeFillShade="BF"/>
          </w:tcPr>
          <w:p w:rsidR="000D5C97" w:rsidRPr="002241A4" w:rsidRDefault="00121682" w:rsidP="0004542E">
            <w:pPr>
              <w:keepNext/>
              <w:widowControl w:val="0"/>
              <w:spacing w:after="0" w:line="240" w:lineRule="auto"/>
              <w:rPr>
                <w:rFonts w:asciiTheme="majorBidi" w:hAnsiTheme="majorBidi" w:cstheme="majorBidi"/>
              </w:rPr>
            </w:pPr>
            <w:r>
              <w:rPr>
                <w:rFonts w:asciiTheme="majorBidi" w:hAnsiTheme="majorBidi" w:cstheme="majorBidi"/>
              </w:rPr>
              <w:t>16.</w:t>
            </w:r>
            <w:r w:rsidR="000D5C97" w:rsidRPr="002241A4">
              <w:rPr>
                <w:rFonts w:asciiTheme="majorBidi" w:hAnsiTheme="majorBidi" w:cstheme="majorBidi"/>
              </w:rPr>
              <w:t xml:space="preserve"> </w:t>
            </w:r>
            <w:r w:rsidRPr="00121682">
              <w:rPr>
                <w:rFonts w:asciiTheme="majorBidi" w:eastAsiaTheme="minorHAnsi" w:hAnsiTheme="majorBidi" w:cstheme="majorBidi"/>
                <w:lang w:bidi="he-IL"/>
              </w:rPr>
              <w:t>But you have tu</w:t>
            </w:r>
            <w:r w:rsidR="00F01ECA">
              <w:rPr>
                <w:rFonts w:asciiTheme="majorBidi" w:eastAsiaTheme="minorHAnsi" w:hAnsiTheme="majorBidi" w:cstheme="majorBidi"/>
                <w:lang w:bidi="he-IL"/>
              </w:rPr>
              <w:t>rned around and profaned M</w:t>
            </w:r>
            <w:r w:rsidRPr="00121682">
              <w:rPr>
                <w:rFonts w:asciiTheme="majorBidi" w:eastAsiaTheme="minorHAnsi" w:hAnsiTheme="majorBidi" w:cstheme="majorBidi"/>
                <w:lang w:bidi="he-IL"/>
              </w:rPr>
              <w:t xml:space="preserve">y Name, and each man has brought back his slaves, both male and female, </w:t>
            </w:r>
            <w:r w:rsidRPr="00121682">
              <w:rPr>
                <w:rFonts w:asciiTheme="majorBidi" w:eastAsiaTheme="minorHAnsi" w:hAnsiTheme="majorBidi" w:cstheme="majorBidi"/>
                <w:cs/>
                <w:lang w:bidi="he-IL"/>
              </w:rPr>
              <w:t>‎</w:t>
            </w:r>
            <w:r w:rsidRPr="00121682">
              <w:rPr>
                <w:rFonts w:asciiTheme="majorBidi" w:eastAsiaTheme="minorHAnsi" w:hAnsiTheme="majorBidi" w:cstheme="majorBidi"/>
                <w:lang w:bidi="he-IL"/>
              </w:rPr>
              <w:t xml:space="preserve">whom you had let go as free persons in respect of their lives; and you have subjected them into becoming male and female slaves for you. </w:t>
            </w:r>
            <w:r w:rsidR="000D5C97" w:rsidRPr="002241A4">
              <w:rPr>
                <w:rFonts w:asciiTheme="majorBidi" w:hAnsiTheme="majorBidi" w:cstheme="majorBidi"/>
              </w:rPr>
              <w:t xml:space="preserve"> </w:t>
            </w:r>
            <w:r w:rsidR="000D5C97" w:rsidRPr="002241A4">
              <w:rPr>
                <w:rFonts w:asciiTheme="majorBidi" w:hAnsiTheme="majorBidi" w:cstheme="majorBidi"/>
                <w:b/>
                <w:bCs/>
              </w:rPr>
              <w:t>{S}</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17. </w:t>
            </w:r>
            <w:r w:rsidR="00A54ED0" w:rsidRPr="00A54ED0">
              <w:rPr>
                <w:rFonts w:ascii="Times New Roman" w:eastAsiaTheme="minorHAnsi" w:hAnsi="Times New Roman" w:cs="Times New Roman"/>
                <w:lang w:val="en-US" w:bidi="he-IL"/>
              </w:rPr>
              <w:t>Therefore, so says the Lord: You have not hearkened to Me to proclaim freedom, every one to his brother and every one to his neighbor; behold I proclaim freedom to you, says the Lord, to the sword, to the pestilence, and to the famine, and I will make you an object of horror to all the kingdoms of the earth.</w:t>
            </w:r>
          </w:p>
        </w:tc>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17. </w:t>
            </w:r>
            <w:r w:rsidR="00121682" w:rsidRPr="00121682">
              <w:rPr>
                <w:rFonts w:asciiTheme="majorBidi" w:eastAsiaTheme="minorHAnsi" w:hAnsiTheme="majorBidi" w:cstheme="majorBidi"/>
                <w:lang w:bidi="he-IL"/>
              </w:rPr>
              <w:t xml:space="preserve">Therefore thus </w:t>
            </w:r>
            <w:r w:rsidR="00F01ECA">
              <w:rPr>
                <w:rFonts w:asciiTheme="majorBidi" w:eastAsiaTheme="minorHAnsi" w:hAnsiTheme="majorBidi" w:cstheme="majorBidi"/>
                <w:lang w:bidi="he-IL"/>
              </w:rPr>
              <w:t>says the LORD</w:t>
            </w:r>
            <w:r w:rsidR="00121682" w:rsidRPr="00121682">
              <w:rPr>
                <w:rFonts w:asciiTheme="majorBidi" w:eastAsiaTheme="minorHAnsi" w:hAnsiTheme="majorBidi" w:cstheme="majorBidi"/>
                <w:lang w:bidi="he-IL"/>
              </w:rPr>
              <w:t>:</w:t>
            </w:r>
            <w:r w:rsidR="00F01ECA">
              <w:rPr>
                <w:rFonts w:asciiTheme="majorBidi" w:eastAsiaTheme="minorHAnsi" w:hAnsiTheme="majorBidi" w:cstheme="majorBidi"/>
                <w:lang w:bidi="he-IL"/>
              </w:rPr>
              <w:t xml:space="preserve"> You yourselves have not heeded M</w:t>
            </w:r>
            <w:r w:rsidR="00121682" w:rsidRPr="00121682">
              <w:rPr>
                <w:rFonts w:asciiTheme="majorBidi" w:eastAsiaTheme="minorHAnsi" w:hAnsiTheme="majorBidi" w:cstheme="majorBidi"/>
                <w:lang w:bidi="he-IL"/>
              </w:rPr>
              <w:t xml:space="preserve">y Memra, that each man should proclaim freedom for his brother, and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each man for his co</w:t>
            </w:r>
            <w:r w:rsidR="00F01ECA">
              <w:rPr>
                <w:rFonts w:asciiTheme="majorBidi" w:eastAsiaTheme="minorHAnsi" w:hAnsiTheme="majorBidi" w:cstheme="majorBidi"/>
                <w:lang w:bidi="he-IL"/>
              </w:rPr>
              <w:t>lleague; behold, I am summoning freedom for you, says the LORD</w:t>
            </w:r>
            <w:r w:rsidR="00121682" w:rsidRPr="00121682">
              <w:rPr>
                <w:rFonts w:asciiTheme="majorBidi" w:eastAsiaTheme="minorHAnsi" w:hAnsiTheme="majorBidi" w:cstheme="majorBidi"/>
                <w:lang w:bidi="he-IL"/>
              </w:rPr>
              <w:t>, fro</w:t>
            </w:r>
            <w:r w:rsidR="00F01ECA">
              <w:rPr>
                <w:rFonts w:asciiTheme="majorBidi" w:eastAsiaTheme="minorHAnsi" w:hAnsiTheme="majorBidi" w:cstheme="majorBidi"/>
                <w:lang w:bidi="he-IL"/>
              </w:rPr>
              <w:t>m the sword, from pestilence.</w:t>
            </w:r>
            <w:r w:rsidR="00121682" w:rsidRPr="00121682">
              <w:rPr>
                <w:rFonts w:asciiTheme="majorBidi" w:eastAsiaTheme="minorHAnsi" w:hAnsiTheme="majorBidi" w:cstheme="majorBidi"/>
                <w:lang w:bidi="he-IL"/>
              </w:rPr>
              <w:t xml:space="preserve"> and from famine;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a</w:t>
            </w:r>
            <w:r w:rsidR="00F01ECA">
              <w:rPr>
                <w:rFonts w:asciiTheme="majorBidi" w:eastAsiaTheme="minorHAnsi" w:hAnsiTheme="majorBidi" w:cstheme="majorBidi"/>
                <w:lang w:bidi="he-IL"/>
              </w:rPr>
              <w:t>nd I will make you into an object of trem</w:t>
            </w:r>
            <w:r w:rsidR="00121682" w:rsidRPr="00121682">
              <w:rPr>
                <w:rFonts w:asciiTheme="majorBidi" w:eastAsiaTheme="minorHAnsi" w:hAnsiTheme="majorBidi" w:cstheme="majorBidi"/>
                <w:lang w:bidi="he-IL"/>
              </w:rPr>
              <w:t>bling for all the kingdoms of the earth.</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18. </w:t>
            </w:r>
            <w:r w:rsidR="00A54ED0" w:rsidRPr="00A54ED0">
              <w:rPr>
                <w:rFonts w:ascii="Times New Roman" w:eastAsiaTheme="minorHAnsi" w:hAnsi="Times New Roman" w:cs="Times New Roman"/>
                <w:lang w:val="en-US" w:bidi="he-IL"/>
              </w:rPr>
              <w:t xml:space="preserve">And I will deliver the men who have transgressed My covenant, who have not kept the words of the covenant which they made before Me when they cut the calf in two and passed between its parts. </w:t>
            </w:r>
          </w:p>
        </w:tc>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18. </w:t>
            </w:r>
            <w:r w:rsidR="00121682" w:rsidRPr="00121682">
              <w:rPr>
                <w:rFonts w:asciiTheme="majorBidi" w:eastAsiaTheme="minorHAnsi" w:hAnsiTheme="majorBidi" w:cstheme="majorBidi"/>
                <w:lang w:bidi="he-IL"/>
              </w:rPr>
              <w:t>And I will</w:t>
            </w:r>
            <w:r w:rsidR="00F01ECA">
              <w:rPr>
                <w:rFonts w:asciiTheme="majorBidi" w:eastAsiaTheme="minorHAnsi" w:hAnsiTheme="majorBidi" w:cstheme="majorBidi"/>
                <w:lang w:bidi="he-IL"/>
              </w:rPr>
              <w:t xml:space="preserve"> give the men who transgressed My cove</w:t>
            </w:r>
            <w:r w:rsidR="00121682" w:rsidRPr="00121682">
              <w:rPr>
                <w:rFonts w:asciiTheme="majorBidi" w:eastAsiaTheme="minorHAnsi" w:hAnsiTheme="majorBidi" w:cstheme="majorBidi"/>
                <w:lang w:bidi="he-IL"/>
              </w:rPr>
              <w:t xml:space="preserve">nant,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 who did not confirm the words of the c</w:t>
            </w:r>
            <w:r w:rsidR="00F01ECA">
              <w:rPr>
                <w:rFonts w:asciiTheme="majorBidi" w:eastAsiaTheme="minorHAnsi" w:hAnsiTheme="majorBidi" w:cstheme="majorBidi"/>
                <w:lang w:bidi="he-IL"/>
              </w:rPr>
              <w:t>ovenant which they made before M</w:t>
            </w:r>
            <w:r w:rsidR="00121682" w:rsidRPr="00121682">
              <w:rPr>
                <w:rFonts w:asciiTheme="majorBidi" w:eastAsiaTheme="minorHAnsi" w:hAnsiTheme="majorBidi" w:cstheme="majorBidi"/>
                <w:lang w:bidi="he-IL"/>
              </w:rPr>
              <w:t>e, (like) the calf which they divided i</w:t>
            </w:r>
            <w:r w:rsidR="00F01ECA">
              <w:rPr>
                <w:rFonts w:asciiTheme="majorBidi" w:eastAsiaTheme="minorHAnsi" w:hAnsiTheme="majorBidi" w:cstheme="majorBidi"/>
                <w:lang w:bidi="he-IL"/>
              </w:rPr>
              <w:t>nto two, and passed</w:t>
            </w:r>
            <w:r w:rsidR="00121682" w:rsidRPr="00121682">
              <w:rPr>
                <w:rFonts w:asciiTheme="majorBidi" w:eastAsiaTheme="minorHAnsi" w:hAnsiTheme="majorBidi" w:cstheme="majorBidi"/>
                <w:lang w:bidi="he-IL"/>
              </w:rPr>
              <w:t xml:space="preserve"> between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its halves -</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19. </w:t>
            </w:r>
            <w:r w:rsidR="00A54ED0" w:rsidRPr="00A54ED0">
              <w:rPr>
                <w:rFonts w:ascii="Times New Roman" w:eastAsiaTheme="minorHAnsi" w:hAnsi="Times New Roman" w:cs="Times New Roman"/>
                <w:lang w:val="en-US" w:bidi="he-IL"/>
              </w:rPr>
              <w:t>The princes of Judah and the princes of Jerusalem, the officers and the priests, and all the people of the land who passed between the parts of the calf.</w:t>
            </w:r>
          </w:p>
        </w:tc>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19. </w:t>
            </w:r>
            <w:r w:rsidR="00121682" w:rsidRPr="00121682">
              <w:rPr>
                <w:rFonts w:asciiTheme="majorBidi" w:eastAsiaTheme="minorHAnsi" w:hAnsiTheme="majorBidi" w:cstheme="majorBidi"/>
                <w:lang w:bidi="he-IL"/>
              </w:rPr>
              <w:t>the princes of Judah and the prin</w:t>
            </w:r>
            <w:r w:rsidR="00F01ECA">
              <w:rPr>
                <w:rFonts w:asciiTheme="majorBidi" w:eastAsiaTheme="minorHAnsi" w:hAnsiTheme="majorBidi" w:cstheme="majorBidi"/>
                <w:lang w:bidi="he-IL"/>
              </w:rPr>
              <w:t>ces of Jerusalem, the princes</w:t>
            </w:r>
            <w:r w:rsidR="00121682" w:rsidRPr="00121682">
              <w:rPr>
                <w:rFonts w:asciiTheme="majorBidi" w:eastAsiaTheme="minorHAnsi" w:hAnsiTheme="majorBidi" w:cstheme="majorBidi"/>
                <w:lang w:bidi="he-IL"/>
              </w:rPr>
              <w:t xml:space="preserve"> and the priests and all the people of the land who passed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between the halves of the calf, -</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20. </w:t>
            </w:r>
            <w:r w:rsidR="00A54ED0" w:rsidRPr="00A54ED0">
              <w:rPr>
                <w:rFonts w:ascii="Times New Roman" w:eastAsiaTheme="minorHAnsi" w:hAnsi="Times New Roman" w:cs="Times New Roman"/>
                <w:lang w:val="en-US" w:bidi="he-IL"/>
              </w:rPr>
              <w:t xml:space="preserve">I will deliver them into the hand[s] of their enemies </w:t>
            </w:r>
            <w:r w:rsidR="00A54ED0" w:rsidRPr="00A54ED0">
              <w:rPr>
                <w:rFonts w:ascii="Times New Roman" w:eastAsiaTheme="minorHAnsi" w:hAnsi="Times New Roman" w:cs="Times New Roman"/>
                <w:lang w:val="en-US" w:bidi="he-IL"/>
              </w:rPr>
              <w:lastRenderedPageBreak/>
              <w:t>and into the hand[s] of those who seek their lives, and their dead bodies shall become food for the birds of the heavens and for the beasts of the earth.</w:t>
            </w:r>
          </w:p>
        </w:tc>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lastRenderedPageBreak/>
              <w:t xml:space="preserve">20. </w:t>
            </w:r>
            <w:r w:rsidR="00F01ECA">
              <w:rPr>
                <w:rFonts w:asciiTheme="majorBidi" w:eastAsiaTheme="minorHAnsi" w:hAnsiTheme="majorBidi" w:cstheme="majorBidi"/>
                <w:lang w:bidi="he-IL"/>
              </w:rPr>
              <w:t>I will hand them over</w:t>
            </w:r>
            <w:r w:rsidR="00121682" w:rsidRPr="00121682">
              <w:rPr>
                <w:rFonts w:asciiTheme="majorBidi" w:eastAsiaTheme="minorHAnsi" w:hAnsiTheme="majorBidi" w:cstheme="majorBidi"/>
                <w:lang w:bidi="he-IL"/>
              </w:rPr>
              <w:t xml:space="preserve"> into the power of their </w:t>
            </w:r>
            <w:r w:rsidR="00121682" w:rsidRPr="00121682">
              <w:rPr>
                <w:rFonts w:asciiTheme="majorBidi" w:eastAsiaTheme="minorHAnsi" w:hAnsiTheme="majorBidi" w:cstheme="majorBidi"/>
                <w:lang w:bidi="he-IL"/>
              </w:rPr>
              <w:lastRenderedPageBreak/>
              <w:t xml:space="preserve">enemies, and into the power of those who seek to kill them; </w:t>
            </w:r>
            <w:r w:rsidR="00121682" w:rsidRPr="00121682">
              <w:rPr>
                <w:rFonts w:asciiTheme="majorBidi" w:eastAsiaTheme="minorHAnsi" w:hAnsiTheme="majorBidi" w:cstheme="majorBidi"/>
                <w:cs/>
                <w:lang w:bidi="he-IL"/>
              </w:rPr>
              <w:t>‎</w:t>
            </w:r>
            <w:r w:rsidR="00F01ECA">
              <w:rPr>
                <w:rFonts w:asciiTheme="majorBidi" w:eastAsiaTheme="minorHAnsi" w:hAnsiTheme="majorBidi" w:cstheme="majorBidi"/>
                <w:lang w:bidi="he-IL"/>
              </w:rPr>
              <w:t>and their corpses wi</w:t>
            </w:r>
            <w:r w:rsidR="00121682" w:rsidRPr="00121682">
              <w:rPr>
                <w:rFonts w:asciiTheme="majorBidi" w:eastAsiaTheme="minorHAnsi" w:hAnsiTheme="majorBidi" w:cstheme="majorBidi"/>
                <w:lang w:bidi="he-IL"/>
              </w:rPr>
              <w:t>ll be scattered as food for the birds of heaven and for the beasts of the earth.</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lastRenderedPageBreak/>
              <w:t xml:space="preserve">21. </w:t>
            </w:r>
            <w:r w:rsidR="00A54ED0" w:rsidRPr="00A54ED0">
              <w:rPr>
                <w:rFonts w:ascii="Times New Roman" w:eastAsiaTheme="minorHAnsi" w:hAnsi="Times New Roman" w:cs="Times New Roman"/>
                <w:lang w:val="en-US" w:bidi="he-IL"/>
              </w:rPr>
              <w:t>And Zedekiah, king of Judah, and his princes I will deliver into the hand[s] of their enemies and into the hand[s] of those who seek their lives, and into the hand[s] of the army of the king of Babylon who have gone up away from you.</w:t>
            </w:r>
          </w:p>
        </w:tc>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21. </w:t>
            </w:r>
            <w:r w:rsidR="00121682" w:rsidRPr="00121682">
              <w:rPr>
                <w:rFonts w:asciiTheme="majorBidi" w:eastAsiaTheme="minorHAnsi" w:hAnsiTheme="majorBidi" w:cstheme="majorBidi"/>
                <w:lang w:bidi="he-IL"/>
              </w:rPr>
              <w:t xml:space="preserve">And I will hand over Zedekiah, the king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 xml:space="preserve">of the tribe of' the house of Judah and his princes into the power of their enemies, and into the power of those who seek to kill them, and into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the power of the troops of the king of Babylon which have been taken up from yo</w:t>
            </w:r>
            <w:r w:rsidR="00F01ECA">
              <w:rPr>
                <w:rFonts w:asciiTheme="majorBidi" w:eastAsiaTheme="minorHAnsi" w:hAnsiTheme="majorBidi" w:cstheme="majorBidi"/>
                <w:lang w:bidi="he-IL"/>
              </w:rPr>
              <w:t>u.</w:t>
            </w:r>
          </w:p>
        </w:tc>
      </w:tr>
      <w:tr w:rsidR="000D5C97" w:rsidRPr="009D52E0" w:rsidTr="00F01ECA">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22. </w:t>
            </w:r>
            <w:r w:rsidR="00A54ED0" w:rsidRPr="00A54ED0">
              <w:rPr>
                <w:rFonts w:ascii="Times New Roman" w:eastAsiaTheme="minorHAnsi" w:hAnsi="Times New Roman" w:cs="Times New Roman"/>
                <w:lang w:val="en-US" w:bidi="he-IL"/>
              </w:rPr>
              <w:t>Behold I command, says the Lord, and I will return them to this city, and they shall fight against it and capture it, and burn it with fire, and the cities of Judah I will make desolate without an inhabitant.</w:t>
            </w:r>
            <w:r w:rsidRPr="002241A4">
              <w:rPr>
                <w:rFonts w:asciiTheme="majorBidi" w:hAnsiTheme="majorBidi" w:cstheme="majorBidi"/>
              </w:rPr>
              <w:t xml:space="preserve"> </w:t>
            </w:r>
            <w:r w:rsidRPr="002241A4">
              <w:rPr>
                <w:rFonts w:asciiTheme="majorBidi" w:hAnsiTheme="majorBidi" w:cstheme="majorBidi"/>
                <w:b/>
                <w:bCs/>
              </w:rPr>
              <w:t>{P}</w:t>
            </w:r>
          </w:p>
        </w:tc>
        <w:tc>
          <w:tcPr>
            <w:tcW w:w="5220" w:type="dxa"/>
            <w:shd w:val="clear" w:color="auto" w:fill="BFBFBF" w:themeFill="background1" w:themeFillShade="BF"/>
          </w:tcPr>
          <w:p w:rsidR="000D5C97" w:rsidRPr="002241A4" w:rsidRDefault="000D5C97" w:rsidP="0004542E">
            <w:pPr>
              <w:keepNext/>
              <w:widowControl w:val="0"/>
              <w:spacing w:after="0" w:line="240" w:lineRule="auto"/>
              <w:rPr>
                <w:rFonts w:asciiTheme="majorBidi" w:hAnsiTheme="majorBidi" w:cstheme="majorBidi"/>
              </w:rPr>
            </w:pPr>
            <w:r w:rsidRPr="002241A4">
              <w:rPr>
                <w:rFonts w:asciiTheme="majorBidi" w:hAnsiTheme="majorBidi" w:cstheme="majorBidi"/>
              </w:rPr>
              <w:t xml:space="preserve">22. </w:t>
            </w:r>
            <w:r w:rsidR="00F01ECA">
              <w:rPr>
                <w:rFonts w:asciiTheme="majorBidi" w:eastAsiaTheme="minorHAnsi" w:hAnsiTheme="majorBidi" w:cstheme="majorBidi"/>
                <w:lang w:bidi="he-IL"/>
              </w:rPr>
              <w:t>Behold, says the LORD</w:t>
            </w:r>
            <w:r w:rsidR="00121682" w:rsidRPr="00121682">
              <w:rPr>
                <w:rFonts w:asciiTheme="majorBidi" w:eastAsiaTheme="minorHAnsi" w:hAnsiTheme="majorBidi" w:cstheme="majorBidi"/>
                <w:lang w:bidi="he-IL"/>
              </w:rPr>
              <w:t xml:space="preserve">, I am commanding, and will </w:t>
            </w:r>
            <w:r w:rsidR="00121682" w:rsidRPr="00121682">
              <w:rPr>
                <w:rFonts w:asciiTheme="majorBidi" w:eastAsiaTheme="minorHAnsi" w:hAnsiTheme="majorBidi" w:cstheme="majorBidi"/>
                <w:cs/>
                <w:lang w:bidi="he-IL"/>
              </w:rPr>
              <w:t>‎</w:t>
            </w:r>
            <w:r w:rsidR="00F01ECA">
              <w:rPr>
                <w:rFonts w:asciiTheme="majorBidi" w:eastAsiaTheme="minorHAnsi" w:hAnsiTheme="majorBidi" w:cstheme="majorBidi"/>
                <w:lang w:bidi="he-IL"/>
              </w:rPr>
              <w:t>make them return</w:t>
            </w:r>
            <w:r w:rsidR="00121682" w:rsidRPr="00121682">
              <w:rPr>
                <w:rFonts w:asciiTheme="majorBidi" w:eastAsiaTheme="minorHAnsi" w:hAnsiTheme="majorBidi" w:cstheme="majorBidi"/>
                <w:lang w:bidi="he-IL"/>
              </w:rPr>
              <w:t xml:space="preserve"> a</w:t>
            </w:r>
            <w:r w:rsidR="00F01ECA">
              <w:rPr>
                <w:rFonts w:asciiTheme="majorBidi" w:eastAsiaTheme="minorHAnsi" w:hAnsiTheme="majorBidi" w:cstheme="majorBidi"/>
                <w:lang w:bidi="he-IL"/>
              </w:rPr>
              <w:t>gainst this city; and they wi</w:t>
            </w:r>
            <w:r w:rsidR="00121682" w:rsidRPr="00121682">
              <w:rPr>
                <w:rFonts w:asciiTheme="majorBidi" w:eastAsiaTheme="minorHAnsi" w:hAnsiTheme="majorBidi" w:cstheme="majorBidi"/>
                <w:lang w:bidi="he-IL"/>
              </w:rPr>
              <w:t xml:space="preserve">ll wage war against it, and conquer it, and burn it with fire; and the cities of the house of </w:t>
            </w:r>
            <w:r w:rsidR="00121682" w:rsidRPr="00121682">
              <w:rPr>
                <w:rFonts w:asciiTheme="majorBidi" w:eastAsiaTheme="minorHAnsi" w:hAnsiTheme="majorBidi" w:cstheme="majorBidi"/>
                <w:cs/>
                <w:lang w:bidi="he-IL"/>
              </w:rPr>
              <w:t>‎</w:t>
            </w:r>
            <w:r w:rsidR="00121682" w:rsidRPr="00121682">
              <w:rPr>
                <w:rFonts w:asciiTheme="majorBidi" w:eastAsiaTheme="minorHAnsi" w:hAnsiTheme="majorBidi" w:cstheme="majorBidi"/>
                <w:lang w:bidi="he-IL"/>
              </w:rPr>
              <w:t xml:space="preserve">Judah I will make into desolation, without inhabitant." </w:t>
            </w:r>
            <w:r w:rsidR="00121682" w:rsidRPr="00121682">
              <w:rPr>
                <w:rFonts w:asciiTheme="majorBidi" w:eastAsiaTheme="minorHAnsi" w:hAnsiTheme="majorBidi" w:cstheme="majorBidi"/>
                <w:cs/>
                <w:lang w:bidi="he-IL"/>
              </w:rPr>
              <w:t>‎</w:t>
            </w:r>
            <w:r w:rsidRPr="002241A4">
              <w:rPr>
                <w:rFonts w:asciiTheme="majorBidi" w:hAnsiTheme="majorBidi" w:cstheme="majorBidi"/>
              </w:rPr>
              <w:t xml:space="preserve"> </w:t>
            </w:r>
            <w:r w:rsidRPr="002241A4">
              <w:rPr>
                <w:rFonts w:asciiTheme="majorBidi" w:hAnsiTheme="majorBidi" w:cstheme="majorBidi"/>
                <w:b/>
                <w:bCs/>
              </w:rPr>
              <w:t>{P}</w:t>
            </w:r>
          </w:p>
        </w:tc>
      </w:tr>
      <w:tr w:rsidR="000D5C97" w:rsidRPr="002E7E2C" w:rsidTr="00865D10">
        <w:tc>
          <w:tcPr>
            <w:tcW w:w="5220" w:type="dxa"/>
            <w:shd w:val="clear" w:color="auto" w:fill="FFFFFF" w:themeFill="background1"/>
          </w:tcPr>
          <w:p w:rsidR="000D5C97" w:rsidRDefault="000D5C97" w:rsidP="0004542E">
            <w:pPr>
              <w:keepNext/>
              <w:widowControl w:val="0"/>
              <w:spacing w:after="0" w:line="240" w:lineRule="auto"/>
              <w:rPr>
                <w:rFonts w:asciiTheme="majorBidi" w:hAnsiTheme="majorBidi" w:cstheme="majorBidi"/>
              </w:rPr>
            </w:pPr>
          </w:p>
        </w:tc>
        <w:tc>
          <w:tcPr>
            <w:tcW w:w="5220" w:type="dxa"/>
            <w:shd w:val="clear" w:color="auto" w:fill="FFFFFF" w:themeFill="background1"/>
          </w:tcPr>
          <w:p w:rsidR="000D5C97" w:rsidRPr="0045622F" w:rsidRDefault="000D5C97" w:rsidP="0004542E">
            <w:pPr>
              <w:keepNext/>
              <w:widowControl w:val="0"/>
              <w:spacing w:after="0" w:line="240" w:lineRule="auto"/>
              <w:rPr>
                <w:rFonts w:asciiTheme="majorBidi" w:hAnsiTheme="majorBidi" w:cstheme="majorBidi"/>
              </w:rPr>
            </w:pPr>
          </w:p>
        </w:tc>
      </w:tr>
    </w:tbl>
    <w:p w:rsidR="00E12248" w:rsidRDefault="00E12248" w:rsidP="0004542E">
      <w:pPr>
        <w:keepNext/>
        <w:widowControl w:val="0"/>
        <w:spacing w:after="0" w:line="240" w:lineRule="auto"/>
        <w:jc w:val="both"/>
        <w:rPr>
          <w:rFonts w:asciiTheme="majorBidi" w:hAnsiTheme="majorBidi" w:cstheme="majorBidi"/>
        </w:rPr>
      </w:pPr>
    </w:p>
    <w:p w:rsidR="000A1508" w:rsidRDefault="000A1508" w:rsidP="0004542E">
      <w:pPr>
        <w:keepNext/>
        <w:widowControl w:val="0"/>
        <w:spacing w:after="0" w:line="240" w:lineRule="auto"/>
        <w:jc w:val="both"/>
        <w:rPr>
          <w:rFonts w:asciiTheme="majorBidi" w:hAnsiTheme="majorBidi" w:cstheme="majorBidi"/>
        </w:rPr>
      </w:pPr>
    </w:p>
    <w:p w:rsidR="000D5C97" w:rsidRPr="000E7211" w:rsidRDefault="000D5C97" w:rsidP="0004542E">
      <w:pPr>
        <w:keepNext/>
        <w:widowControl w:val="0"/>
        <w:spacing w:after="0" w:line="240" w:lineRule="auto"/>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 xml:space="preserve">Yermiyahu (Jeremiah) </w:t>
      </w:r>
      <w:r w:rsidRPr="000A1508">
        <w:rPr>
          <w:rFonts w:ascii="Century Schoolbook" w:eastAsia="Times New Roman" w:hAnsi="Century Schoolbook" w:cs="Times New Roman"/>
          <w:b/>
          <w:bCs/>
          <w:sz w:val="28"/>
          <w:szCs w:val="28"/>
          <w:lang w:eastAsia="en-AU" w:bidi="he-IL"/>
        </w:rPr>
        <w:t>33:25 – 34:5 + 34:8-13</w:t>
      </w:r>
    </w:p>
    <w:p w:rsidR="000A1508" w:rsidRDefault="000A1508" w:rsidP="0004542E">
      <w:pPr>
        <w:keepNext/>
        <w:widowControl w:val="0"/>
        <w:spacing w:after="0" w:line="240" w:lineRule="auto"/>
        <w:jc w:val="both"/>
        <w:rPr>
          <w:rFonts w:asciiTheme="majorBidi" w:hAnsiTheme="majorBidi" w:cstheme="majorBidi"/>
        </w:rPr>
      </w:pP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20 If you break My covenant with the day</w:t>
      </w:r>
      <w:r w:rsidRPr="00735056">
        <w:rPr>
          <w:rFonts w:ascii="Times New Roman" w:eastAsia="Times New Roman" w:hAnsi="Times New Roman" w:cs="Times New Roman"/>
          <w:lang w:val="en-US" w:eastAsia="en-AU" w:bidi="he-IL"/>
        </w:rPr>
        <w:t xml:space="preserve"> If you can break My covenant that I formed with the day and with the night to be in their time, which I formed with Noah and his sons, “And day and night shall not cease” (Gen. 8:22).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 xml:space="preserve">24 The two families </w:t>
      </w:r>
      <w:r w:rsidRPr="00735056">
        <w:rPr>
          <w:rFonts w:ascii="Times New Roman" w:eastAsia="Times New Roman" w:hAnsi="Times New Roman" w:cs="Times New Roman"/>
          <w:lang w:val="en-US" w:eastAsia="en-AU" w:bidi="he-IL"/>
        </w:rPr>
        <w:t xml:space="preserve">Viz. royalty and the priesthood.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and they make My people despise</w:t>
      </w:r>
      <w:r w:rsidRPr="00735056">
        <w:rPr>
          <w:rFonts w:ascii="Times New Roman" w:eastAsia="Times New Roman" w:hAnsi="Times New Roman" w:cs="Times New Roman"/>
          <w:lang w:val="en-US" w:eastAsia="en-AU" w:bidi="he-IL"/>
        </w:rPr>
        <w:t xml:space="preserve"> And with these words, they cause My people to despise being a nation to Me.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 xml:space="preserve">before them </w:t>
      </w:r>
      <w:r w:rsidRPr="00735056">
        <w:rPr>
          <w:rFonts w:ascii="Times New Roman" w:eastAsia="Times New Roman" w:hAnsi="Times New Roman" w:cs="Times New Roman"/>
          <w:lang w:val="en-US" w:eastAsia="en-AU" w:bidi="he-IL"/>
        </w:rPr>
        <w:t xml:space="preserve">According to these words of theirs, that they teach them to say that the Holy One, blessed be He, will no longer return from His anger, and repentance will not avail them.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25 If not My covenant, etc.</w:t>
      </w:r>
      <w:r w:rsidRPr="00735056">
        <w:rPr>
          <w:rFonts w:ascii="Times New Roman" w:eastAsia="Times New Roman" w:hAnsi="Times New Roman" w:cs="Times New Roman"/>
          <w:lang w:val="en-US" w:eastAsia="en-AU" w:bidi="he-IL"/>
        </w:rPr>
        <w:t xml:space="preserve"> If it is possible that the covenant that I formed with day and night to be in their time should be abolished, and if it is possible for the statutes of heaven and earth to be abolished as though I had not placed them, also the seed of Jacob, etc. </w:t>
      </w:r>
      <w:r w:rsidRPr="00735056">
        <w:rPr>
          <w:rFonts w:ascii="Times New Roman" w:eastAsia="Times New Roman" w:hAnsi="Times New Roman" w:cs="Times New Roman"/>
          <w:b/>
          <w:bCs/>
          <w:highlight w:val="yellow"/>
          <w:lang w:val="en-US" w:eastAsia="en-AU" w:bidi="he-IL"/>
        </w:rPr>
        <w:t>Our Sages, however, expounded it in regard to the covenant of the Torah and circumcision, to derive from here that because of them heaven and earth were created.</w:t>
      </w:r>
      <w:r w:rsidRPr="00735056">
        <w:rPr>
          <w:rFonts w:ascii="Times New Roman" w:eastAsia="Times New Roman" w:hAnsi="Times New Roman" w:cs="Times New Roman"/>
          <w:b/>
          <w:bCs/>
          <w:lang w:val="en-US" w:eastAsia="en-AU" w:bidi="he-IL"/>
        </w:rPr>
        <w:t xml:space="preserve"> </w:t>
      </w:r>
      <w:r w:rsidRPr="00735056">
        <w:rPr>
          <w:rFonts w:ascii="Times New Roman" w:eastAsia="Times New Roman" w:hAnsi="Times New Roman" w:cs="Times New Roman"/>
          <w:lang w:val="en-US" w:eastAsia="en-AU" w:bidi="he-IL"/>
        </w:rPr>
        <w:t xml:space="preserve">But this Midrash does not fit the sequence of the verses.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b/>
          <w:bCs/>
          <w:lang w:val="en-US" w:eastAsia="en-AU" w:bidi="he-IL"/>
        </w:rPr>
      </w:pPr>
      <w:r w:rsidRPr="00735056">
        <w:rPr>
          <w:rFonts w:ascii="Times New Roman" w:eastAsia="Times New Roman" w:hAnsi="Times New Roman" w:cs="Times New Roman"/>
          <w:b/>
          <w:bCs/>
          <w:lang w:val="en-US" w:eastAsia="en-AU" w:bidi="he-IL"/>
        </w:rPr>
        <w:t xml:space="preserve">Chapter 34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 xml:space="preserve">5 You shall die in peace </w:t>
      </w:r>
      <w:r w:rsidRPr="00735056">
        <w:rPr>
          <w:rFonts w:ascii="Times New Roman" w:eastAsia="Times New Roman" w:hAnsi="Times New Roman" w:cs="Times New Roman"/>
          <w:lang w:val="en-US" w:eastAsia="en-AU" w:bidi="he-IL"/>
        </w:rPr>
        <w:t xml:space="preserve">Our Sages stated that Nebuchadnezzar died during his lifetime (Moed Katan 28b), for all the days of Nebuchadnezzar his prisoners were not freed from their imprisonment, and when Nebuchadnezzar died, Zedekiah emerged from the prison. He died the next day and was buried with pomp.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and with the burnings of your forefathers</w:t>
      </w:r>
      <w:r w:rsidRPr="00735056">
        <w:rPr>
          <w:rFonts w:ascii="Times New Roman" w:eastAsia="Times New Roman" w:hAnsi="Times New Roman" w:cs="Times New Roman"/>
          <w:lang w:val="en-US" w:eastAsia="en-AU" w:bidi="he-IL"/>
        </w:rPr>
        <w:t xml:space="preserve"> So was their custom, to burn for the kings their bier and the utensils they used.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8 after King Zedekiah had made a covenant In the seventh year of his reign.</w:t>
      </w:r>
      <w:r w:rsidRPr="00735056">
        <w:rPr>
          <w:rFonts w:ascii="Times New Roman" w:eastAsia="Times New Roman" w:hAnsi="Times New Roman" w:cs="Times New Roman"/>
          <w:lang w:val="en-US" w:eastAsia="en-AU" w:bidi="he-IL"/>
        </w:rPr>
        <w:t xml:space="preserve"> So we learned it in Seder Olam (ch. 26): “And it came to pass in the seventh year...men came of the elders of Judah (sic) to inquire of the Lord” (Ezekiel 20:1). They said to Ezekiel, ‘The slave of a priest whom his owner sold what is the ruling regarding whether he may eat of the priest’s due?’ That is to say, because they wanted to say that they should not be punished for infracting the commandment by returning the slaves.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lastRenderedPageBreak/>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17 behold I proclaim freedom to you from Me,</w:t>
      </w:r>
      <w:r w:rsidRPr="00735056">
        <w:rPr>
          <w:rFonts w:ascii="Times New Roman" w:eastAsia="Times New Roman" w:hAnsi="Times New Roman" w:cs="Times New Roman"/>
          <w:lang w:val="en-US" w:eastAsia="en-AU" w:bidi="he-IL"/>
        </w:rPr>
        <w:t xml:space="preserve"> that I am not your master to save you, and you shall be free to the sword and to the famine.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 xml:space="preserve">18 when they cut the calf in two </w:t>
      </w:r>
      <w:r w:rsidRPr="00735056">
        <w:rPr>
          <w:rFonts w:ascii="Times New Roman" w:eastAsia="Times New Roman" w:hAnsi="Times New Roman" w:cs="Times New Roman"/>
          <w:lang w:val="en-US" w:eastAsia="en-AU" w:bidi="he-IL"/>
        </w:rPr>
        <w:t xml:space="preserve">Whey they returned and forced them to be slaves, they all made a covenant to rebel against the Omnipresent and cut a calf in two and passed between its parts to rebel against Him, and that was a strong covenant and a final one, saying, So shall the one who transgresses be cut and divided.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21 who have gone up away from you</w:t>
      </w:r>
      <w:r w:rsidRPr="00735056">
        <w:rPr>
          <w:rFonts w:ascii="Times New Roman" w:eastAsia="Times New Roman" w:hAnsi="Times New Roman" w:cs="Times New Roman"/>
          <w:lang w:val="en-US" w:eastAsia="en-AU" w:bidi="he-IL"/>
        </w:rPr>
        <w:t xml:space="preserve"> because of the army of Pharaoh that came out of Egypt, as is explained in this Book (37:5).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lang w:val="en-US" w:eastAsia="en-AU" w:bidi="he-IL"/>
        </w:rPr>
        <w:t> </w:t>
      </w:r>
    </w:p>
    <w:p w:rsidR="000305FB" w:rsidRPr="00735056" w:rsidRDefault="000305FB" w:rsidP="0004542E">
      <w:pPr>
        <w:keepNext/>
        <w:widowControl w:val="0"/>
        <w:spacing w:after="0" w:line="240" w:lineRule="auto"/>
        <w:jc w:val="both"/>
        <w:rPr>
          <w:rFonts w:ascii="Times New Roman" w:eastAsia="Times New Roman" w:hAnsi="Times New Roman" w:cs="Times New Roman"/>
          <w:lang w:val="en-US" w:eastAsia="en-AU" w:bidi="he-IL"/>
        </w:rPr>
      </w:pPr>
      <w:r w:rsidRPr="00735056">
        <w:rPr>
          <w:rFonts w:ascii="Times New Roman" w:eastAsia="Times New Roman" w:hAnsi="Times New Roman" w:cs="Times New Roman"/>
          <w:b/>
          <w:bCs/>
          <w:lang w:val="en-US" w:eastAsia="en-AU" w:bidi="he-IL"/>
        </w:rPr>
        <w:t>22 Behold I command that Pharaoh’s army return to his land,</w:t>
      </w:r>
      <w:r w:rsidRPr="00735056">
        <w:rPr>
          <w:rFonts w:ascii="Times New Roman" w:eastAsia="Times New Roman" w:hAnsi="Times New Roman" w:cs="Times New Roman"/>
          <w:lang w:val="en-US" w:eastAsia="en-AU" w:bidi="he-IL"/>
        </w:rPr>
        <w:t xml:space="preserve"> and the Chaldeans return upon you. </w:t>
      </w:r>
    </w:p>
    <w:p w:rsidR="000A1508" w:rsidRPr="000305FB" w:rsidRDefault="000A1508" w:rsidP="0004542E">
      <w:pPr>
        <w:keepNext/>
        <w:widowControl w:val="0"/>
        <w:spacing w:after="0" w:line="240" w:lineRule="auto"/>
        <w:jc w:val="both"/>
        <w:rPr>
          <w:rFonts w:asciiTheme="majorBidi" w:hAnsiTheme="majorBidi" w:cstheme="majorBidi"/>
          <w:lang w:val="en-US"/>
        </w:rPr>
      </w:pPr>
    </w:p>
    <w:p w:rsidR="000A1508" w:rsidRDefault="000A1508" w:rsidP="0004542E">
      <w:pPr>
        <w:keepNext/>
        <w:widowControl w:val="0"/>
        <w:pBdr>
          <w:bottom w:val="double" w:sz="6" w:space="1" w:color="auto"/>
        </w:pBdr>
        <w:spacing w:after="0" w:line="240" w:lineRule="auto"/>
        <w:jc w:val="both"/>
        <w:rPr>
          <w:rFonts w:asciiTheme="majorBidi" w:hAnsiTheme="majorBidi" w:cstheme="majorBidi"/>
        </w:rPr>
      </w:pPr>
    </w:p>
    <w:p w:rsidR="000D5C97" w:rsidRDefault="000D5C97" w:rsidP="0004542E">
      <w:pPr>
        <w:keepNext/>
        <w:widowControl w:val="0"/>
        <w:spacing w:after="0" w:line="240" w:lineRule="auto"/>
        <w:jc w:val="both"/>
        <w:rPr>
          <w:rFonts w:asciiTheme="majorBidi" w:hAnsiTheme="majorBidi" w:cstheme="majorBidi"/>
        </w:rPr>
      </w:pPr>
    </w:p>
    <w:p w:rsidR="000D5C97" w:rsidRPr="008507CA" w:rsidRDefault="000D5C97" w:rsidP="0004542E">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0D5C97" w:rsidRPr="00B11CAC" w:rsidRDefault="000D5C97" w:rsidP="0004542E">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0D5C97" w:rsidRDefault="000D5C97" w:rsidP="0004542E">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0D5C97" w:rsidRDefault="000D5C97" w:rsidP="0004542E">
      <w:pPr>
        <w:keepNext/>
        <w:widowControl w:val="0"/>
        <w:spacing w:after="0" w:line="240" w:lineRule="auto"/>
        <w:jc w:val="both"/>
        <w:rPr>
          <w:rFonts w:asciiTheme="majorBidi" w:hAnsiTheme="majorBidi" w:cstheme="majorBidi"/>
        </w:rPr>
      </w:pPr>
    </w:p>
    <w:p w:rsidR="00E07C12" w:rsidRPr="00E07C12" w:rsidRDefault="00E07C12" w:rsidP="0004542E">
      <w:pPr>
        <w:keepNext/>
        <w:widowControl w:val="0"/>
        <w:spacing w:after="0" w:line="240" w:lineRule="auto"/>
        <w:jc w:val="both"/>
        <w:rPr>
          <w:rFonts w:asciiTheme="majorBidi" w:hAnsiTheme="majorBidi" w:cstheme="majorBidi"/>
          <w:b/>
          <w:bCs/>
        </w:rPr>
      </w:pPr>
      <w:r w:rsidRPr="00E07C12">
        <w:rPr>
          <w:rFonts w:asciiTheme="majorBidi" w:hAnsiTheme="majorBidi" w:cstheme="majorBidi"/>
          <w:b/>
          <w:bCs/>
        </w:rPr>
        <w:t xml:space="preserve">The verbal tallies between the Torah and the Ashlamata are:  </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rPr>
        <w:t xml:space="preserve">LORD - </w:t>
      </w:r>
      <w:r w:rsidRPr="00E07C12">
        <w:rPr>
          <w:rFonts w:asciiTheme="majorBidi" w:hAnsiTheme="majorBidi" w:cstheme="majorBidi"/>
          <w:rtl/>
          <w:lang w:bidi="he-IL"/>
        </w:rPr>
        <w:t>יהוה</w:t>
      </w:r>
      <w:r w:rsidRPr="00E07C12">
        <w:rPr>
          <w:rFonts w:asciiTheme="majorBidi" w:hAnsiTheme="majorBidi" w:cstheme="majorBidi"/>
        </w:rPr>
        <w:t>, Strong’s number 03068.</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rPr>
        <w:t xml:space="preserve">Appeared / behold - </w:t>
      </w:r>
      <w:r w:rsidRPr="00E07C12">
        <w:rPr>
          <w:rFonts w:asciiTheme="majorBidi" w:hAnsiTheme="majorBidi" w:cstheme="majorBidi"/>
          <w:rtl/>
          <w:lang w:bidi="he-IL"/>
        </w:rPr>
        <w:t>ראה</w:t>
      </w:r>
      <w:r w:rsidRPr="00E07C12">
        <w:rPr>
          <w:rFonts w:asciiTheme="majorBidi" w:hAnsiTheme="majorBidi" w:cstheme="majorBidi"/>
        </w:rPr>
        <w:t>, Strong’s number 07200.</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rPr>
        <w:t xml:space="preserve">Said / saith / speak - </w:t>
      </w:r>
      <w:r w:rsidRPr="00E07C12">
        <w:rPr>
          <w:rFonts w:asciiTheme="majorBidi" w:hAnsiTheme="majorBidi" w:cstheme="majorBidi"/>
          <w:rtl/>
          <w:lang w:bidi="he-IL"/>
        </w:rPr>
        <w:t>אמר</w:t>
      </w:r>
      <w:r w:rsidRPr="00E07C12">
        <w:rPr>
          <w:rFonts w:asciiTheme="majorBidi" w:hAnsiTheme="majorBidi" w:cstheme="majorBidi"/>
        </w:rPr>
        <w:t>, Strong’s number 0559.</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rPr>
        <w:t xml:space="preserve">Walk / go - </w:t>
      </w:r>
      <w:r w:rsidRPr="00E07C12">
        <w:rPr>
          <w:rFonts w:asciiTheme="majorBidi" w:hAnsiTheme="majorBidi" w:cstheme="majorBidi"/>
          <w:rtl/>
          <w:lang w:bidi="he-IL"/>
        </w:rPr>
        <w:t>הלך</w:t>
      </w:r>
      <w:r w:rsidRPr="00E07C12">
        <w:rPr>
          <w:rFonts w:asciiTheme="majorBidi" w:hAnsiTheme="majorBidi" w:cstheme="majorBidi"/>
        </w:rPr>
        <w:t>, Strong’s number 01980.</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rPr>
        <w:t xml:space="preserve">Before - </w:t>
      </w:r>
      <w:r w:rsidRPr="00E07C12">
        <w:rPr>
          <w:rFonts w:asciiTheme="majorBidi" w:hAnsiTheme="majorBidi" w:cstheme="majorBidi"/>
          <w:rtl/>
          <w:lang w:bidi="he-IL"/>
        </w:rPr>
        <w:t>פנים</w:t>
      </w:r>
      <w:r w:rsidRPr="00E07C12">
        <w:rPr>
          <w:rFonts w:asciiTheme="majorBidi" w:hAnsiTheme="majorBidi" w:cstheme="majorBidi"/>
        </w:rPr>
        <w:t>, Strong’s number 06440.</w:t>
      </w:r>
    </w:p>
    <w:p w:rsidR="00E07C12" w:rsidRPr="00E07C12" w:rsidRDefault="00E07C12" w:rsidP="0004542E">
      <w:pPr>
        <w:keepNext/>
        <w:widowControl w:val="0"/>
        <w:spacing w:after="0" w:line="240" w:lineRule="auto"/>
        <w:jc w:val="both"/>
        <w:rPr>
          <w:rFonts w:asciiTheme="majorBidi" w:hAnsiTheme="majorBidi" w:cstheme="majorBidi"/>
        </w:rPr>
      </w:pPr>
    </w:p>
    <w:p w:rsidR="00E07C12" w:rsidRPr="00E07C12" w:rsidRDefault="00E07C12" w:rsidP="0004542E">
      <w:pPr>
        <w:keepNext/>
        <w:widowControl w:val="0"/>
        <w:spacing w:after="0" w:line="240" w:lineRule="auto"/>
        <w:jc w:val="both"/>
        <w:rPr>
          <w:rFonts w:asciiTheme="majorBidi" w:hAnsiTheme="majorBidi" w:cstheme="majorBidi"/>
          <w:b/>
          <w:bCs/>
        </w:rPr>
      </w:pPr>
      <w:r w:rsidRPr="00E07C12">
        <w:rPr>
          <w:rFonts w:asciiTheme="majorBidi" w:hAnsiTheme="majorBidi" w:cstheme="majorBidi"/>
          <w:b/>
          <w:bCs/>
        </w:rPr>
        <w:t xml:space="preserve">The verbal tallies between the Torah and the Psalm are:  </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rPr>
        <w:t xml:space="preserve">Old / children - </w:t>
      </w:r>
      <w:r w:rsidRPr="00E07C12">
        <w:rPr>
          <w:rFonts w:asciiTheme="majorBidi" w:hAnsiTheme="majorBidi" w:cstheme="majorBidi"/>
          <w:rtl/>
          <w:lang w:bidi="he-IL"/>
        </w:rPr>
        <w:t>בן</w:t>
      </w:r>
      <w:r w:rsidRPr="00E07C12">
        <w:rPr>
          <w:rFonts w:asciiTheme="majorBidi" w:hAnsiTheme="majorBidi" w:cstheme="majorBidi"/>
        </w:rPr>
        <w:t>, Strong’s number 01121.</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rPr>
        <w:t xml:space="preserve">LORD - </w:t>
      </w:r>
      <w:r w:rsidRPr="00E07C12">
        <w:rPr>
          <w:rFonts w:asciiTheme="majorBidi" w:hAnsiTheme="majorBidi" w:cstheme="majorBidi"/>
          <w:rtl/>
          <w:lang w:bidi="he-IL"/>
        </w:rPr>
        <w:t>יהוה</w:t>
      </w:r>
      <w:r w:rsidRPr="00E07C12">
        <w:rPr>
          <w:rFonts w:asciiTheme="majorBidi" w:hAnsiTheme="majorBidi" w:cstheme="majorBidi"/>
        </w:rPr>
        <w:t>, Strong’s number 03068.</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rPr>
        <w:t xml:space="preserve">Said / saith - </w:t>
      </w:r>
      <w:r w:rsidRPr="00E07C12">
        <w:rPr>
          <w:rFonts w:asciiTheme="majorBidi" w:hAnsiTheme="majorBidi" w:cstheme="majorBidi"/>
          <w:rtl/>
          <w:lang w:bidi="he-IL"/>
        </w:rPr>
        <w:t>אמר</w:t>
      </w:r>
      <w:r w:rsidRPr="00E07C12">
        <w:rPr>
          <w:rFonts w:asciiTheme="majorBidi" w:hAnsiTheme="majorBidi" w:cstheme="majorBidi"/>
        </w:rPr>
        <w:t>, Strong’s number 0559.</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rPr>
        <w:t xml:space="preserve">Walk / go - </w:t>
      </w:r>
      <w:r w:rsidRPr="00E07C12">
        <w:rPr>
          <w:rFonts w:asciiTheme="majorBidi" w:hAnsiTheme="majorBidi" w:cstheme="majorBidi"/>
          <w:rtl/>
          <w:lang w:bidi="he-IL"/>
        </w:rPr>
        <w:t>הלך</w:t>
      </w:r>
      <w:r w:rsidRPr="00E07C12">
        <w:rPr>
          <w:rFonts w:asciiTheme="majorBidi" w:hAnsiTheme="majorBidi" w:cstheme="majorBidi"/>
        </w:rPr>
        <w:t>, Strong’s number 01980.</w:t>
      </w:r>
    </w:p>
    <w:p w:rsidR="00E07C12" w:rsidRPr="00E07C12" w:rsidRDefault="00E07C12" w:rsidP="0004542E">
      <w:pPr>
        <w:keepNext/>
        <w:widowControl w:val="0"/>
        <w:spacing w:after="0" w:line="240" w:lineRule="auto"/>
        <w:jc w:val="both"/>
        <w:rPr>
          <w:rFonts w:asciiTheme="majorBidi" w:hAnsiTheme="majorBidi" w:cstheme="majorBidi"/>
        </w:rPr>
      </w:pPr>
    </w:p>
    <w:p w:rsidR="00E07C12" w:rsidRPr="00E07C12" w:rsidRDefault="00E07C12" w:rsidP="0004542E">
      <w:pPr>
        <w:keepNext/>
        <w:widowControl w:val="0"/>
        <w:spacing w:after="0" w:line="240" w:lineRule="auto"/>
        <w:jc w:val="both"/>
        <w:rPr>
          <w:rFonts w:asciiTheme="majorBidi" w:hAnsiTheme="majorBidi" w:cstheme="majorBidi"/>
        </w:rPr>
      </w:pPr>
      <w:r>
        <w:rPr>
          <w:rFonts w:asciiTheme="majorBidi" w:hAnsiTheme="majorBidi" w:cstheme="majorBidi"/>
          <w:b/>
          <w:bCs/>
        </w:rPr>
        <w:t>Bereshee</w:t>
      </w:r>
      <w:r w:rsidRPr="00E07C12">
        <w:rPr>
          <w:rFonts w:asciiTheme="majorBidi" w:hAnsiTheme="majorBidi" w:cstheme="majorBidi"/>
          <w:b/>
          <w:bCs/>
        </w:rPr>
        <w:t>t (Genesis) 17:1</w:t>
      </w:r>
      <w:r w:rsidRPr="00E07C12">
        <w:rPr>
          <w:rFonts w:asciiTheme="majorBidi" w:hAnsiTheme="majorBidi" w:cstheme="majorBidi"/>
        </w:rPr>
        <w:t xml:space="preserve"> And when Abram was ninety years </w:t>
      </w:r>
      <w:r w:rsidRPr="00E07C12">
        <w:rPr>
          <w:rFonts w:asciiTheme="majorBidi" w:hAnsiTheme="majorBidi" w:cstheme="majorBidi"/>
          <w:color w:val="C00000"/>
        </w:rPr>
        <w:t>old &lt;01121&gt;</w:t>
      </w:r>
      <w:r w:rsidRPr="00E07C12">
        <w:rPr>
          <w:rFonts w:asciiTheme="majorBidi" w:hAnsiTheme="majorBidi" w:cstheme="majorBidi"/>
        </w:rPr>
        <w:t xml:space="preserve"> and nine, the </w:t>
      </w:r>
      <w:r w:rsidRPr="00E07C12">
        <w:rPr>
          <w:rFonts w:asciiTheme="majorBidi" w:hAnsiTheme="majorBidi" w:cstheme="majorBidi"/>
          <w:color w:val="C00000"/>
        </w:rPr>
        <w:t>LORD &lt;03068&gt;</w:t>
      </w:r>
      <w:r w:rsidRPr="00E07C12">
        <w:rPr>
          <w:rFonts w:asciiTheme="majorBidi" w:hAnsiTheme="majorBidi" w:cstheme="majorBidi"/>
        </w:rPr>
        <w:t xml:space="preserve"> </w:t>
      </w:r>
      <w:r w:rsidRPr="00E07C12">
        <w:rPr>
          <w:rFonts w:asciiTheme="majorBidi" w:hAnsiTheme="majorBidi" w:cstheme="majorBidi"/>
          <w:color w:val="C00000"/>
        </w:rPr>
        <w:t xml:space="preserve">appeared &lt;07200&gt; (8735) </w:t>
      </w:r>
      <w:r w:rsidRPr="00E07C12">
        <w:rPr>
          <w:rFonts w:asciiTheme="majorBidi" w:hAnsiTheme="majorBidi" w:cstheme="majorBidi"/>
        </w:rPr>
        <w:t xml:space="preserve">to Abram, and </w:t>
      </w:r>
      <w:r w:rsidRPr="00E07C12">
        <w:rPr>
          <w:rFonts w:asciiTheme="majorBidi" w:hAnsiTheme="majorBidi" w:cstheme="majorBidi"/>
          <w:color w:val="C00000"/>
        </w:rPr>
        <w:t xml:space="preserve">said &lt;0559&gt; (8799) </w:t>
      </w:r>
      <w:r w:rsidRPr="00E07C12">
        <w:rPr>
          <w:rFonts w:asciiTheme="majorBidi" w:hAnsiTheme="majorBidi" w:cstheme="majorBidi"/>
        </w:rPr>
        <w:t xml:space="preserve">unto him, I am the Almighty God; </w:t>
      </w:r>
      <w:r w:rsidRPr="00E07C12">
        <w:rPr>
          <w:rFonts w:asciiTheme="majorBidi" w:hAnsiTheme="majorBidi" w:cstheme="majorBidi"/>
          <w:color w:val="C00000"/>
        </w:rPr>
        <w:t>walk &lt;01980&gt; (8690) before me &lt;06440&gt;</w:t>
      </w:r>
      <w:r w:rsidRPr="00E07C12">
        <w:rPr>
          <w:rFonts w:asciiTheme="majorBidi" w:hAnsiTheme="majorBidi" w:cstheme="majorBidi"/>
        </w:rPr>
        <w:t>, and be thou perfect.</w:t>
      </w:r>
    </w:p>
    <w:p w:rsidR="00E07C12" w:rsidRPr="00E07C12" w:rsidRDefault="00E07C12" w:rsidP="0004542E">
      <w:pPr>
        <w:keepNext/>
        <w:widowControl w:val="0"/>
        <w:spacing w:after="0" w:line="240" w:lineRule="auto"/>
        <w:jc w:val="both"/>
        <w:rPr>
          <w:rFonts w:asciiTheme="majorBidi" w:hAnsiTheme="majorBidi" w:cstheme="majorBidi"/>
        </w:rPr>
      </w:pPr>
    </w:p>
    <w:p w:rsidR="00E07C12" w:rsidRPr="00E07C12" w:rsidRDefault="00E07C12" w:rsidP="0004542E">
      <w:pPr>
        <w:keepNext/>
        <w:widowControl w:val="0"/>
        <w:spacing w:after="0" w:line="240" w:lineRule="auto"/>
        <w:jc w:val="both"/>
        <w:rPr>
          <w:rFonts w:asciiTheme="majorBidi" w:hAnsiTheme="majorBidi" w:cstheme="majorBidi"/>
        </w:rPr>
      </w:pPr>
      <w:r>
        <w:rPr>
          <w:rFonts w:asciiTheme="majorBidi" w:hAnsiTheme="majorBidi" w:cstheme="majorBidi"/>
          <w:b/>
          <w:bCs/>
        </w:rPr>
        <w:t>Yer</w:t>
      </w:r>
      <w:r w:rsidRPr="00E07C12">
        <w:rPr>
          <w:rFonts w:asciiTheme="majorBidi" w:hAnsiTheme="majorBidi" w:cstheme="majorBidi"/>
          <w:b/>
          <w:bCs/>
        </w:rPr>
        <w:t>miyahu (Jeremiah) 33:25</w:t>
      </w:r>
      <w:r w:rsidRPr="00E07C12">
        <w:rPr>
          <w:rFonts w:asciiTheme="majorBidi" w:hAnsiTheme="majorBidi" w:cstheme="majorBidi"/>
        </w:rPr>
        <w:t xml:space="preserve"> Thus </w:t>
      </w:r>
      <w:r w:rsidRPr="00E07C12">
        <w:rPr>
          <w:rFonts w:asciiTheme="majorBidi" w:hAnsiTheme="majorBidi" w:cstheme="majorBidi"/>
          <w:color w:val="C00000"/>
        </w:rPr>
        <w:t xml:space="preserve">saith &lt;0559&gt; (8804) </w:t>
      </w:r>
      <w:r w:rsidRPr="00E07C12">
        <w:rPr>
          <w:rFonts w:asciiTheme="majorBidi" w:hAnsiTheme="majorBidi" w:cstheme="majorBidi"/>
        </w:rPr>
        <w:t xml:space="preserve">the </w:t>
      </w:r>
      <w:r w:rsidRPr="00E07C12">
        <w:rPr>
          <w:rFonts w:asciiTheme="majorBidi" w:hAnsiTheme="majorBidi" w:cstheme="majorBidi"/>
          <w:color w:val="C00000"/>
        </w:rPr>
        <w:t>LORD &lt;03068&gt;</w:t>
      </w:r>
      <w:r w:rsidRPr="00E07C12">
        <w:rPr>
          <w:rFonts w:asciiTheme="majorBidi" w:hAnsiTheme="majorBidi" w:cstheme="majorBidi"/>
        </w:rPr>
        <w:t>; If my covenant be not with day and night, and if I have not appointed the ordinances of heaven and earth;</w:t>
      </w:r>
    </w:p>
    <w:p w:rsidR="00E07C12" w:rsidRPr="00E07C12" w:rsidRDefault="00E07C12" w:rsidP="0004542E">
      <w:pPr>
        <w:keepNext/>
        <w:widowControl w:val="0"/>
        <w:spacing w:after="0" w:line="240" w:lineRule="auto"/>
        <w:jc w:val="both"/>
        <w:rPr>
          <w:rFonts w:asciiTheme="majorBidi" w:hAnsiTheme="majorBidi" w:cstheme="majorBidi"/>
        </w:rPr>
      </w:pPr>
      <w:r>
        <w:rPr>
          <w:rFonts w:asciiTheme="majorBidi" w:hAnsiTheme="majorBidi" w:cstheme="majorBidi"/>
          <w:b/>
          <w:bCs/>
        </w:rPr>
        <w:t>Yer</w:t>
      </w:r>
      <w:r w:rsidRPr="00E07C12">
        <w:rPr>
          <w:rFonts w:asciiTheme="majorBidi" w:hAnsiTheme="majorBidi" w:cstheme="majorBidi"/>
          <w:b/>
          <w:bCs/>
        </w:rPr>
        <w:t>miyahu (Jeremiah) 34:2</w:t>
      </w:r>
      <w:r w:rsidRPr="00E07C12">
        <w:rPr>
          <w:rFonts w:asciiTheme="majorBidi" w:hAnsiTheme="majorBidi" w:cstheme="majorBidi"/>
        </w:rPr>
        <w:t xml:space="preserve"> Thus </w:t>
      </w:r>
      <w:r w:rsidRPr="00E07C12">
        <w:rPr>
          <w:rFonts w:asciiTheme="majorBidi" w:hAnsiTheme="majorBidi" w:cstheme="majorBidi"/>
          <w:color w:val="C00000"/>
        </w:rPr>
        <w:t xml:space="preserve">saith &lt;0559&gt; (8804) </w:t>
      </w:r>
      <w:r w:rsidRPr="00E07C12">
        <w:rPr>
          <w:rFonts w:asciiTheme="majorBidi" w:hAnsiTheme="majorBidi" w:cstheme="majorBidi"/>
        </w:rPr>
        <w:t xml:space="preserve">the </w:t>
      </w:r>
      <w:r w:rsidRPr="00E07C12">
        <w:rPr>
          <w:rFonts w:asciiTheme="majorBidi" w:hAnsiTheme="majorBidi" w:cstheme="majorBidi"/>
          <w:color w:val="C00000"/>
        </w:rPr>
        <w:t>LORD &lt;03068&gt;</w:t>
      </w:r>
      <w:r w:rsidRPr="00E07C12">
        <w:rPr>
          <w:rFonts w:asciiTheme="majorBidi" w:hAnsiTheme="majorBidi" w:cstheme="majorBidi"/>
        </w:rPr>
        <w:t xml:space="preserve">, the God of Israel; </w:t>
      </w:r>
      <w:r w:rsidRPr="00E07C12">
        <w:rPr>
          <w:rFonts w:asciiTheme="majorBidi" w:hAnsiTheme="majorBidi" w:cstheme="majorBidi"/>
          <w:color w:val="C00000"/>
        </w:rPr>
        <w:t xml:space="preserve">Go &lt;01980&gt; (8800) </w:t>
      </w:r>
      <w:r w:rsidRPr="00E07C12">
        <w:rPr>
          <w:rFonts w:asciiTheme="majorBidi" w:hAnsiTheme="majorBidi" w:cstheme="majorBidi"/>
        </w:rPr>
        <w:t xml:space="preserve">and </w:t>
      </w:r>
      <w:r w:rsidRPr="00E07C12">
        <w:rPr>
          <w:rFonts w:asciiTheme="majorBidi" w:hAnsiTheme="majorBidi" w:cstheme="majorBidi"/>
          <w:color w:val="C00000"/>
        </w:rPr>
        <w:t xml:space="preserve">speak &lt;0559&gt; (8804) </w:t>
      </w:r>
      <w:r w:rsidRPr="00E07C12">
        <w:rPr>
          <w:rFonts w:asciiTheme="majorBidi" w:hAnsiTheme="majorBidi" w:cstheme="majorBidi"/>
        </w:rPr>
        <w:t xml:space="preserve">to Zedekiah king of Judah, and tell him, Thus </w:t>
      </w:r>
      <w:r w:rsidRPr="00E07C12">
        <w:rPr>
          <w:rFonts w:asciiTheme="majorBidi" w:hAnsiTheme="majorBidi" w:cstheme="majorBidi"/>
          <w:color w:val="C00000"/>
        </w:rPr>
        <w:t>saith &lt;0559&gt; (8804)</w:t>
      </w:r>
      <w:r w:rsidRPr="00E07C12">
        <w:rPr>
          <w:rFonts w:asciiTheme="majorBidi" w:hAnsiTheme="majorBidi" w:cstheme="majorBidi"/>
        </w:rPr>
        <w:t xml:space="preserve"> the </w:t>
      </w:r>
      <w:r w:rsidRPr="00E07C12">
        <w:rPr>
          <w:rFonts w:asciiTheme="majorBidi" w:hAnsiTheme="majorBidi" w:cstheme="majorBidi"/>
          <w:color w:val="C00000"/>
        </w:rPr>
        <w:t>LORD &lt;03068&gt;</w:t>
      </w:r>
      <w:r w:rsidRPr="00E07C12">
        <w:rPr>
          <w:rFonts w:asciiTheme="majorBidi" w:hAnsiTheme="majorBidi" w:cstheme="majorBidi"/>
        </w:rPr>
        <w:t>; Behold, I will give this city into the hand of the king of Babylon, and he shall burn it with fire:</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b/>
          <w:bCs/>
        </w:rPr>
        <w:t>Yermiyahu (Jeremiah) 34:3</w:t>
      </w:r>
      <w:r w:rsidRPr="00E07C12">
        <w:rPr>
          <w:rFonts w:asciiTheme="majorBidi" w:hAnsiTheme="majorBidi" w:cstheme="majorBidi"/>
        </w:rPr>
        <w:t xml:space="preserve"> And thou shalt not escape out of his hand, but shalt surely be taken, and delivered into his hand; and thine eyes shall </w:t>
      </w:r>
      <w:r w:rsidRPr="00E07C12">
        <w:rPr>
          <w:rFonts w:asciiTheme="majorBidi" w:hAnsiTheme="majorBidi" w:cstheme="majorBidi"/>
          <w:color w:val="C00000"/>
        </w:rPr>
        <w:t xml:space="preserve">behold &lt;07200&gt; (8799) </w:t>
      </w:r>
      <w:r w:rsidRPr="00E07C12">
        <w:rPr>
          <w:rFonts w:asciiTheme="majorBidi" w:hAnsiTheme="majorBidi" w:cstheme="majorBidi"/>
        </w:rPr>
        <w:t>the eyes of the king of Babylon, and he shall speak with thee mouth to mouth, and thou shalt go to Babylon.</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b/>
          <w:bCs/>
        </w:rPr>
        <w:t>Yermiyahu (Jeremiah) 34:5</w:t>
      </w:r>
      <w:r w:rsidRPr="00E07C12">
        <w:rPr>
          <w:rFonts w:asciiTheme="majorBidi" w:hAnsiTheme="majorBidi" w:cstheme="majorBidi"/>
        </w:rPr>
        <w:t xml:space="preserve">  But thou shalt die in peace: and with the burnings of thy fathers, the former kings which were </w:t>
      </w:r>
      <w:r w:rsidRPr="00E07C12">
        <w:rPr>
          <w:rFonts w:asciiTheme="majorBidi" w:hAnsiTheme="majorBidi" w:cstheme="majorBidi"/>
          <w:color w:val="C00000"/>
        </w:rPr>
        <w:t xml:space="preserve">before &lt;06440&gt; </w:t>
      </w:r>
      <w:r w:rsidRPr="00E07C12">
        <w:rPr>
          <w:rFonts w:asciiTheme="majorBidi" w:hAnsiTheme="majorBidi" w:cstheme="majorBidi"/>
        </w:rPr>
        <w:t xml:space="preserve">thee, so shall they burn odours for thee; and they will lament thee, saying, Ah lord! for I have pronounced the word, saith the </w:t>
      </w:r>
      <w:r w:rsidRPr="00E07C12">
        <w:rPr>
          <w:rFonts w:asciiTheme="majorBidi" w:hAnsiTheme="majorBidi" w:cstheme="majorBidi"/>
          <w:color w:val="C00000"/>
        </w:rPr>
        <w:t>LORD &lt;03068&gt;</w:t>
      </w:r>
      <w:r w:rsidRPr="00E07C12">
        <w:rPr>
          <w:rFonts w:asciiTheme="majorBidi" w:hAnsiTheme="majorBidi" w:cstheme="majorBidi"/>
        </w:rPr>
        <w:t>.</w:t>
      </w:r>
    </w:p>
    <w:p w:rsidR="00E07C12" w:rsidRPr="00E07C12" w:rsidRDefault="00E07C12" w:rsidP="0004542E">
      <w:pPr>
        <w:keepNext/>
        <w:widowControl w:val="0"/>
        <w:spacing w:after="0" w:line="240" w:lineRule="auto"/>
        <w:jc w:val="both"/>
        <w:rPr>
          <w:rFonts w:asciiTheme="majorBidi" w:hAnsiTheme="majorBidi" w:cstheme="majorBidi"/>
        </w:rPr>
      </w:pP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b/>
          <w:bCs/>
        </w:rPr>
        <w:t>Tehillim (Psalm) 12:1</w:t>
      </w:r>
      <w:r w:rsidRPr="00E07C12">
        <w:rPr>
          <w:rFonts w:asciiTheme="majorBidi" w:hAnsiTheme="majorBidi" w:cstheme="majorBidi"/>
        </w:rPr>
        <w:t xml:space="preserve"> « To the chief Musician upon Sheminith, A Psalm of David. » Help, </w:t>
      </w:r>
      <w:r w:rsidRPr="00E07C12">
        <w:rPr>
          <w:rFonts w:asciiTheme="majorBidi" w:hAnsiTheme="majorBidi" w:cstheme="majorBidi"/>
          <w:color w:val="C00000"/>
        </w:rPr>
        <w:t>LORD &lt;03068&gt;</w:t>
      </w:r>
      <w:r w:rsidRPr="00E07C12">
        <w:rPr>
          <w:rFonts w:asciiTheme="majorBidi" w:hAnsiTheme="majorBidi" w:cstheme="majorBidi"/>
        </w:rPr>
        <w:t xml:space="preserve">; for </w:t>
      </w:r>
      <w:r w:rsidRPr="00E07C12">
        <w:rPr>
          <w:rFonts w:asciiTheme="majorBidi" w:hAnsiTheme="majorBidi" w:cstheme="majorBidi"/>
        </w:rPr>
        <w:lastRenderedPageBreak/>
        <w:t xml:space="preserve">the godly man ceaseth; for the faithful fail from among the </w:t>
      </w:r>
      <w:r w:rsidRPr="00E07C12">
        <w:rPr>
          <w:rFonts w:asciiTheme="majorBidi" w:hAnsiTheme="majorBidi" w:cstheme="majorBidi"/>
          <w:color w:val="C00000"/>
        </w:rPr>
        <w:t xml:space="preserve">children &lt;01121&gt; </w:t>
      </w:r>
      <w:r w:rsidRPr="00E07C12">
        <w:rPr>
          <w:rFonts w:asciiTheme="majorBidi" w:hAnsiTheme="majorBidi" w:cstheme="majorBidi"/>
        </w:rPr>
        <w:t>of men.</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b/>
          <w:bCs/>
        </w:rPr>
        <w:t>Tehillim (Psalm) 12:4</w:t>
      </w:r>
      <w:r w:rsidRPr="00E07C12">
        <w:rPr>
          <w:rFonts w:asciiTheme="majorBidi" w:hAnsiTheme="majorBidi" w:cstheme="majorBidi"/>
        </w:rPr>
        <w:t xml:space="preserve"> Who have </w:t>
      </w:r>
      <w:r w:rsidRPr="00E07C12">
        <w:rPr>
          <w:rFonts w:asciiTheme="majorBidi" w:hAnsiTheme="majorBidi" w:cstheme="majorBidi"/>
          <w:color w:val="C00000"/>
        </w:rPr>
        <w:t>said &lt;0559&gt; (8804)</w:t>
      </w:r>
      <w:r w:rsidRPr="00E07C12">
        <w:rPr>
          <w:rFonts w:asciiTheme="majorBidi" w:hAnsiTheme="majorBidi" w:cstheme="majorBidi"/>
        </w:rPr>
        <w:t>, With our tongue will we prevail; our lips are our own: who is lord over us?</w:t>
      </w:r>
    </w:p>
    <w:p w:rsidR="00E07C12" w:rsidRPr="00E07C12" w:rsidRDefault="00E07C12" w:rsidP="0004542E">
      <w:pPr>
        <w:keepNext/>
        <w:widowControl w:val="0"/>
        <w:spacing w:after="0" w:line="240" w:lineRule="auto"/>
        <w:jc w:val="both"/>
        <w:rPr>
          <w:rFonts w:asciiTheme="majorBidi" w:hAnsiTheme="majorBidi" w:cstheme="majorBidi"/>
        </w:rPr>
      </w:pPr>
      <w:r w:rsidRPr="00E07C12">
        <w:rPr>
          <w:rFonts w:asciiTheme="majorBidi" w:hAnsiTheme="majorBidi" w:cstheme="majorBidi"/>
          <w:b/>
          <w:bCs/>
        </w:rPr>
        <w:t>Tehillim (Psalm) 12:8</w:t>
      </w:r>
      <w:r w:rsidRPr="00E07C12">
        <w:rPr>
          <w:rFonts w:asciiTheme="majorBidi" w:hAnsiTheme="majorBidi" w:cstheme="majorBidi"/>
        </w:rPr>
        <w:t xml:space="preserve"> The wicked </w:t>
      </w:r>
      <w:r w:rsidRPr="00E07C12">
        <w:rPr>
          <w:rFonts w:asciiTheme="majorBidi" w:hAnsiTheme="majorBidi" w:cstheme="majorBidi"/>
          <w:color w:val="C00000"/>
        </w:rPr>
        <w:t xml:space="preserve">walk &lt;01980&gt; (8691) </w:t>
      </w:r>
      <w:r w:rsidRPr="00E07C12">
        <w:rPr>
          <w:rFonts w:asciiTheme="majorBidi" w:hAnsiTheme="majorBidi" w:cstheme="majorBidi"/>
        </w:rPr>
        <w:t>on every side, when the vilest men are exalted.</w:t>
      </w:r>
    </w:p>
    <w:p w:rsidR="000D5C97" w:rsidRDefault="000D5C97" w:rsidP="0004542E">
      <w:pPr>
        <w:keepNext/>
        <w:widowControl w:val="0"/>
        <w:spacing w:after="0" w:line="240" w:lineRule="auto"/>
        <w:jc w:val="both"/>
        <w:rPr>
          <w:rFonts w:asciiTheme="majorBidi" w:hAnsiTheme="majorBidi" w:cstheme="majorBidi"/>
        </w:rPr>
      </w:pPr>
    </w:p>
    <w:p w:rsidR="000D5C97" w:rsidRDefault="000D5C97" w:rsidP="0004542E">
      <w:pPr>
        <w:keepNext/>
        <w:widowControl w:val="0"/>
        <w:spacing w:after="0" w:line="240" w:lineRule="auto"/>
        <w:jc w:val="both"/>
        <w:rPr>
          <w:rFonts w:asciiTheme="majorBidi" w:hAnsiTheme="majorBidi" w:cstheme="majorBidi"/>
        </w:rPr>
      </w:pPr>
    </w:p>
    <w:p w:rsidR="000D5C97" w:rsidRPr="0094741B" w:rsidRDefault="0094741B" w:rsidP="0004542E">
      <w:pPr>
        <w:keepNext/>
        <w:widowControl w:val="0"/>
        <w:spacing w:after="0" w:line="240" w:lineRule="auto"/>
        <w:jc w:val="center"/>
        <w:rPr>
          <w:rFonts w:ascii="Century Schoolbook" w:hAnsi="Century Schoolbook" w:cstheme="majorBidi"/>
          <w:b/>
          <w:bCs/>
          <w:sz w:val="28"/>
          <w:szCs w:val="28"/>
        </w:rPr>
      </w:pPr>
      <w:r w:rsidRPr="0094741B">
        <w:rPr>
          <w:rFonts w:ascii="Century Schoolbook" w:hAnsi="Century Schoolbook" w:cstheme="majorBidi"/>
          <w:b/>
          <w:bCs/>
          <w:sz w:val="28"/>
          <w:szCs w:val="28"/>
        </w:rPr>
        <w:t>Hebrew:</w:t>
      </w:r>
    </w:p>
    <w:p w:rsidR="0094741B" w:rsidRDefault="0094741B" w:rsidP="0004542E">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751"/>
        <w:gridCol w:w="1269"/>
        <w:gridCol w:w="1109"/>
        <w:gridCol w:w="2032"/>
      </w:tblGrid>
      <w:tr w:rsidR="0094741B" w:rsidRPr="0094741B" w:rsidTr="00435AD0">
        <w:trPr>
          <w:trHeight w:val="20"/>
          <w:tblHeader/>
          <w:jc w:val="center"/>
        </w:trPr>
        <w:tc>
          <w:tcPr>
            <w:tcW w:w="0" w:type="auto"/>
            <w:shd w:val="clear" w:color="auto" w:fill="FABF8F" w:themeFill="accent6" w:themeFillTint="99"/>
            <w:noWrap/>
            <w:vAlign w:val="bottom"/>
            <w:hideMark/>
          </w:tcPr>
          <w:p w:rsidR="0094741B" w:rsidRPr="0094741B" w:rsidRDefault="0094741B" w:rsidP="0004542E">
            <w:pPr>
              <w:keepNext/>
              <w:widowControl w:val="0"/>
              <w:spacing w:after="0" w:line="240" w:lineRule="auto"/>
              <w:jc w:val="center"/>
              <w:rPr>
                <w:rFonts w:ascii="Arial Narrow" w:eastAsia="Times New Roman" w:hAnsi="Arial Narrow" w:cs="Times New Roman"/>
                <w:b/>
                <w:bCs/>
                <w:sz w:val="24"/>
                <w:szCs w:val="24"/>
                <w:lang w:eastAsia="en-AU" w:bidi="he-IL"/>
              </w:rPr>
            </w:pPr>
            <w:r w:rsidRPr="0094741B">
              <w:rPr>
                <w:rFonts w:ascii="Arial Narrow" w:eastAsia="Times New Roman" w:hAnsi="Arial Narrow" w:cs="Times New Roman"/>
                <w:b/>
                <w:bCs/>
                <w:sz w:val="24"/>
                <w:szCs w:val="24"/>
                <w:lang w:eastAsia="en-AU" w:bidi="he-IL"/>
              </w:rPr>
              <w:t>Hebrew</w:t>
            </w:r>
          </w:p>
        </w:tc>
        <w:tc>
          <w:tcPr>
            <w:tcW w:w="0" w:type="auto"/>
            <w:shd w:val="clear" w:color="auto" w:fill="FABF8F" w:themeFill="accent6" w:themeFillTint="99"/>
            <w:noWrap/>
            <w:vAlign w:val="bottom"/>
            <w:hideMark/>
          </w:tcPr>
          <w:p w:rsidR="0094741B" w:rsidRPr="0094741B" w:rsidRDefault="0094741B" w:rsidP="0004542E">
            <w:pPr>
              <w:keepNext/>
              <w:widowControl w:val="0"/>
              <w:spacing w:after="0" w:line="240" w:lineRule="auto"/>
              <w:jc w:val="center"/>
              <w:rPr>
                <w:rFonts w:ascii="Arial Narrow" w:eastAsia="Times New Roman" w:hAnsi="Arial Narrow" w:cs="Times New Roman"/>
                <w:b/>
                <w:bCs/>
                <w:lang w:eastAsia="en-AU" w:bidi="he-IL"/>
              </w:rPr>
            </w:pPr>
            <w:r w:rsidRPr="0094741B">
              <w:rPr>
                <w:rFonts w:ascii="Arial Narrow" w:eastAsia="Times New Roman" w:hAnsi="Arial Narrow" w:cs="Times New Roman"/>
                <w:b/>
                <w:bCs/>
                <w:lang w:eastAsia="en-AU" w:bidi="he-IL"/>
              </w:rPr>
              <w:t>English</w:t>
            </w:r>
          </w:p>
        </w:tc>
        <w:tc>
          <w:tcPr>
            <w:tcW w:w="0" w:type="auto"/>
            <w:shd w:val="clear" w:color="auto" w:fill="FABF8F" w:themeFill="accent6" w:themeFillTint="99"/>
            <w:noWrap/>
            <w:vAlign w:val="bottom"/>
            <w:hideMark/>
          </w:tcPr>
          <w:p w:rsidR="0094741B" w:rsidRPr="0094741B" w:rsidRDefault="0094741B"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94741B">
              <w:rPr>
                <w:rFonts w:ascii="Arial Narrow" w:eastAsia="Times New Roman" w:hAnsi="Arial Narrow" w:cs="Times New Roman"/>
                <w:b/>
                <w:bCs/>
                <w:color w:val="000000"/>
                <w:lang w:eastAsia="en-AU" w:bidi="he-IL"/>
              </w:rPr>
              <w:t>Torah Seder</w:t>
            </w:r>
          </w:p>
          <w:p w:rsidR="0094741B" w:rsidRPr="0094741B" w:rsidRDefault="0094741B"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94741B">
              <w:rPr>
                <w:rFonts w:ascii="Arial Narrow" w:eastAsia="Times New Roman" w:hAnsi="Arial Narrow" w:cs="Times New Roman"/>
                <w:b/>
                <w:bCs/>
                <w:color w:val="000000"/>
                <w:lang w:eastAsia="en-AU" w:bidi="he-IL"/>
              </w:rPr>
              <w:t>Gen 17:1-27</w:t>
            </w:r>
          </w:p>
        </w:tc>
        <w:tc>
          <w:tcPr>
            <w:tcW w:w="0" w:type="auto"/>
            <w:shd w:val="clear" w:color="auto" w:fill="FABF8F" w:themeFill="accent6" w:themeFillTint="99"/>
            <w:noWrap/>
            <w:vAlign w:val="bottom"/>
            <w:hideMark/>
          </w:tcPr>
          <w:p w:rsidR="0094741B" w:rsidRPr="0094741B" w:rsidRDefault="0094741B"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94741B">
              <w:rPr>
                <w:rFonts w:ascii="Arial Narrow" w:eastAsia="Times New Roman" w:hAnsi="Arial Narrow" w:cs="Times New Roman"/>
                <w:b/>
                <w:bCs/>
                <w:color w:val="000000"/>
                <w:lang w:eastAsia="en-AU" w:bidi="he-IL"/>
              </w:rPr>
              <w:t>Psalms</w:t>
            </w:r>
          </w:p>
          <w:p w:rsidR="0094741B" w:rsidRPr="0094741B" w:rsidRDefault="0094741B"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94741B">
              <w:rPr>
                <w:rFonts w:ascii="Arial Narrow" w:eastAsia="Times New Roman" w:hAnsi="Arial Narrow" w:cs="Times New Roman"/>
                <w:b/>
                <w:bCs/>
                <w:color w:val="000000"/>
                <w:lang w:eastAsia="en-AU" w:bidi="he-IL"/>
              </w:rPr>
              <w:t>Psa 12:1-8</w:t>
            </w:r>
          </w:p>
        </w:tc>
        <w:tc>
          <w:tcPr>
            <w:tcW w:w="0" w:type="auto"/>
            <w:shd w:val="clear" w:color="auto" w:fill="FABF8F" w:themeFill="accent6" w:themeFillTint="99"/>
            <w:noWrap/>
            <w:vAlign w:val="bottom"/>
            <w:hideMark/>
          </w:tcPr>
          <w:p w:rsidR="0094741B" w:rsidRPr="0094741B" w:rsidRDefault="0094741B"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94741B">
              <w:rPr>
                <w:rFonts w:ascii="Arial Narrow" w:eastAsia="Times New Roman" w:hAnsi="Arial Narrow" w:cs="Times New Roman"/>
                <w:b/>
                <w:bCs/>
                <w:color w:val="000000"/>
                <w:lang w:eastAsia="en-AU" w:bidi="he-IL"/>
              </w:rPr>
              <w:t>Ashlamatah</w:t>
            </w:r>
          </w:p>
          <w:p w:rsidR="0094741B" w:rsidRPr="0094741B" w:rsidRDefault="0094741B" w:rsidP="0004542E">
            <w:pPr>
              <w:keepNext/>
              <w:widowControl w:val="0"/>
              <w:spacing w:after="0" w:line="240" w:lineRule="auto"/>
              <w:rPr>
                <w:rFonts w:ascii="Arial Narrow" w:eastAsia="Times New Roman" w:hAnsi="Arial Narrow" w:cs="Times New Roman"/>
                <w:b/>
                <w:bCs/>
                <w:color w:val="000000"/>
                <w:lang w:eastAsia="en-AU" w:bidi="he-IL"/>
              </w:rPr>
            </w:pPr>
            <w:r w:rsidRPr="0094741B">
              <w:rPr>
                <w:rFonts w:ascii="Arial Narrow" w:eastAsia="Times New Roman" w:hAnsi="Arial Narrow" w:cs="Times New Roman"/>
                <w:b/>
                <w:bCs/>
                <w:color w:val="000000"/>
                <w:lang w:eastAsia="en-AU" w:bidi="he-IL"/>
              </w:rPr>
              <w:t>Jer 33:25- 34:5, 12-13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ba'</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father</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17:4</w:t>
            </w:r>
            <w:r w:rsidRPr="0094741B">
              <w:rPr>
                <w:rFonts w:ascii="Arial Narrow" w:eastAsia="Times New Roman" w:hAnsi="Arial Narrow" w:cs="Times New Roman"/>
                <w:color w:val="000000"/>
                <w:lang w:eastAsia="en-AU" w:bidi="he-IL"/>
              </w:rPr>
              <w:br/>
              <w:t>Gen 17:5</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34:5</w:t>
            </w:r>
            <w:r w:rsidRPr="0094741B">
              <w:rPr>
                <w:rFonts w:ascii="Arial Narrow" w:eastAsia="Times New Roman" w:hAnsi="Arial Narrow" w:cs="Times New Roman"/>
                <w:color w:val="000000"/>
                <w:lang w:eastAsia="en-AU" w:bidi="he-IL"/>
              </w:rPr>
              <w:br/>
              <w:t>Jer 34:13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~h'r'b.a;</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Abraham</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94741B">
              <w:rPr>
                <w:rFonts w:ascii="Arial Narrow" w:eastAsia="Times New Roman" w:hAnsi="Arial Narrow" w:cs="Times New Roman"/>
                <w:color w:val="000000"/>
                <w:lang w:val="es-ES" w:eastAsia="en-AU" w:bidi="he-IL"/>
              </w:rPr>
              <w:t>Gen 17:5</w:t>
            </w:r>
            <w:r w:rsidRPr="0094741B">
              <w:rPr>
                <w:rFonts w:ascii="Arial Narrow" w:eastAsia="Times New Roman" w:hAnsi="Arial Narrow" w:cs="Times New Roman"/>
                <w:color w:val="000000"/>
                <w:lang w:val="es-ES" w:eastAsia="en-AU" w:bidi="he-IL"/>
              </w:rPr>
              <w:br/>
              <w:t>Gen 17:9</w:t>
            </w:r>
            <w:r w:rsidRPr="0094741B">
              <w:rPr>
                <w:rFonts w:ascii="Arial Narrow" w:eastAsia="Times New Roman" w:hAnsi="Arial Narrow" w:cs="Times New Roman"/>
                <w:color w:val="000000"/>
                <w:lang w:val="es-ES" w:eastAsia="en-AU" w:bidi="he-IL"/>
              </w:rPr>
              <w:br/>
              <w:t>Gen 17:15</w:t>
            </w:r>
            <w:r w:rsidRPr="0094741B">
              <w:rPr>
                <w:rFonts w:ascii="Arial Narrow" w:eastAsia="Times New Roman" w:hAnsi="Arial Narrow" w:cs="Times New Roman"/>
                <w:color w:val="000000"/>
                <w:lang w:val="es-ES" w:eastAsia="en-AU" w:bidi="he-IL"/>
              </w:rPr>
              <w:br/>
              <w:t>Gen 17:17</w:t>
            </w:r>
            <w:r w:rsidRPr="0094741B">
              <w:rPr>
                <w:rFonts w:ascii="Arial Narrow" w:eastAsia="Times New Roman" w:hAnsi="Arial Narrow" w:cs="Times New Roman"/>
                <w:color w:val="000000"/>
                <w:lang w:val="es-ES" w:eastAsia="en-AU" w:bidi="he-IL"/>
              </w:rPr>
              <w:br/>
              <w:t>Gen 17:18</w:t>
            </w:r>
            <w:r w:rsidRPr="0094741B">
              <w:rPr>
                <w:rFonts w:ascii="Arial Narrow" w:eastAsia="Times New Roman" w:hAnsi="Arial Narrow" w:cs="Times New Roman"/>
                <w:color w:val="000000"/>
                <w:lang w:val="es-ES" w:eastAsia="en-AU" w:bidi="he-IL"/>
              </w:rPr>
              <w:br/>
              <w:t>Gen 17:22</w:t>
            </w:r>
            <w:r w:rsidRPr="0094741B">
              <w:rPr>
                <w:rFonts w:ascii="Arial Narrow" w:eastAsia="Times New Roman" w:hAnsi="Arial Narrow" w:cs="Times New Roman"/>
                <w:color w:val="000000"/>
                <w:lang w:val="es-ES" w:eastAsia="en-AU" w:bidi="he-IL"/>
              </w:rPr>
              <w:br/>
              <w:t>Gen 17:23</w:t>
            </w:r>
            <w:r w:rsidRPr="0094741B">
              <w:rPr>
                <w:rFonts w:ascii="Arial Narrow" w:eastAsia="Times New Roman" w:hAnsi="Arial Narrow" w:cs="Times New Roman"/>
                <w:color w:val="000000"/>
                <w:lang w:val="es-ES" w:eastAsia="en-AU" w:bidi="he-IL"/>
              </w:rPr>
              <w:br/>
              <w:t>Gen 17:24</w:t>
            </w:r>
            <w:r w:rsidRPr="0094741B">
              <w:rPr>
                <w:rFonts w:ascii="Arial Narrow" w:eastAsia="Times New Roman" w:hAnsi="Arial Narrow" w:cs="Times New Roman"/>
                <w:color w:val="000000"/>
                <w:lang w:val="es-ES" w:eastAsia="en-AU" w:bidi="he-IL"/>
              </w:rPr>
              <w:br/>
              <w:t>Gen 17:26</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33:26</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!Ada'</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lord</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12:4</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34:5</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vyai</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men</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17:23</w:t>
            </w:r>
            <w:r w:rsidRPr="0094741B">
              <w:rPr>
                <w:rFonts w:ascii="Arial Narrow" w:eastAsia="Times New Roman" w:hAnsi="Arial Narrow" w:cs="Times New Roman"/>
                <w:color w:val="000000"/>
                <w:lang w:eastAsia="en-AU" w:bidi="he-IL"/>
              </w:rPr>
              <w:br/>
              <w:t>Gen 17:27</w:t>
            </w:r>
          </w:p>
        </w:tc>
        <w:tc>
          <w:tcPr>
            <w:tcW w:w="0" w:type="auto"/>
            <w:shd w:val="clear" w:color="auto" w:fill="auto"/>
            <w:vAlign w:val="bottom"/>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12:2</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~yhil{a/</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GOD</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94741B">
              <w:rPr>
                <w:rFonts w:ascii="Arial Narrow" w:eastAsia="Times New Roman" w:hAnsi="Arial Narrow" w:cs="Times New Roman"/>
                <w:color w:val="000000"/>
                <w:lang w:val="es-ES" w:eastAsia="en-AU" w:bidi="he-IL"/>
              </w:rPr>
              <w:t>Gen 17:3</w:t>
            </w:r>
            <w:r w:rsidRPr="0094741B">
              <w:rPr>
                <w:rFonts w:ascii="Arial Narrow" w:eastAsia="Times New Roman" w:hAnsi="Arial Narrow" w:cs="Times New Roman"/>
                <w:color w:val="000000"/>
                <w:lang w:val="es-ES" w:eastAsia="en-AU" w:bidi="he-IL"/>
              </w:rPr>
              <w:br/>
              <w:t>Gen 17:7</w:t>
            </w:r>
            <w:r w:rsidRPr="0094741B">
              <w:rPr>
                <w:rFonts w:ascii="Arial Narrow" w:eastAsia="Times New Roman" w:hAnsi="Arial Narrow" w:cs="Times New Roman"/>
                <w:color w:val="000000"/>
                <w:lang w:val="es-ES" w:eastAsia="en-AU" w:bidi="he-IL"/>
              </w:rPr>
              <w:br/>
              <w:t>Gen 17:8</w:t>
            </w:r>
            <w:r w:rsidRPr="0094741B">
              <w:rPr>
                <w:rFonts w:ascii="Arial Narrow" w:eastAsia="Times New Roman" w:hAnsi="Arial Narrow" w:cs="Times New Roman"/>
                <w:color w:val="000000"/>
                <w:lang w:val="es-ES" w:eastAsia="en-AU" w:bidi="he-IL"/>
              </w:rPr>
              <w:br/>
              <w:t>Gen 17:9</w:t>
            </w:r>
            <w:r w:rsidRPr="0094741B">
              <w:rPr>
                <w:rFonts w:ascii="Arial Narrow" w:eastAsia="Times New Roman" w:hAnsi="Arial Narrow" w:cs="Times New Roman"/>
                <w:color w:val="000000"/>
                <w:lang w:val="es-ES" w:eastAsia="en-AU" w:bidi="he-IL"/>
              </w:rPr>
              <w:br/>
              <w:t>Gen 17:15</w:t>
            </w:r>
            <w:r w:rsidRPr="0094741B">
              <w:rPr>
                <w:rFonts w:ascii="Arial Narrow" w:eastAsia="Times New Roman" w:hAnsi="Arial Narrow" w:cs="Times New Roman"/>
                <w:color w:val="000000"/>
                <w:lang w:val="es-ES" w:eastAsia="en-AU" w:bidi="he-IL"/>
              </w:rPr>
              <w:br/>
              <w:t>Gen 17:18</w:t>
            </w:r>
            <w:r w:rsidRPr="0094741B">
              <w:rPr>
                <w:rFonts w:ascii="Arial Narrow" w:eastAsia="Times New Roman" w:hAnsi="Arial Narrow" w:cs="Times New Roman"/>
                <w:color w:val="000000"/>
                <w:lang w:val="es-ES" w:eastAsia="en-AU" w:bidi="he-IL"/>
              </w:rPr>
              <w:br/>
              <w:t>Gen 17:19</w:t>
            </w:r>
            <w:r w:rsidRPr="0094741B">
              <w:rPr>
                <w:rFonts w:ascii="Arial Narrow" w:eastAsia="Times New Roman" w:hAnsi="Arial Narrow" w:cs="Times New Roman"/>
                <w:color w:val="000000"/>
                <w:lang w:val="es-ES" w:eastAsia="en-AU" w:bidi="he-IL"/>
              </w:rPr>
              <w:br/>
              <w:t>Gen 17:22</w:t>
            </w:r>
            <w:r w:rsidRPr="0094741B">
              <w:rPr>
                <w:rFonts w:ascii="Arial Narrow" w:eastAsia="Times New Roman" w:hAnsi="Arial Narrow" w:cs="Times New Roman"/>
                <w:color w:val="000000"/>
                <w:lang w:val="es-ES" w:eastAsia="en-AU" w:bidi="he-IL"/>
              </w:rPr>
              <w:br/>
              <w:t>Gen 17:23</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34:2</w:t>
            </w:r>
            <w:r w:rsidRPr="0094741B">
              <w:rPr>
                <w:rFonts w:ascii="Arial Narrow" w:eastAsia="Times New Roman" w:hAnsi="Arial Narrow" w:cs="Times New Roman"/>
                <w:color w:val="000000"/>
                <w:lang w:eastAsia="en-AU" w:bidi="he-IL"/>
              </w:rPr>
              <w:br/>
              <w:t>Jer 34:13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rm;a'</w:t>
            </w:r>
          </w:p>
        </w:tc>
        <w:tc>
          <w:tcPr>
            <w:tcW w:w="0" w:type="auto"/>
            <w:shd w:val="clear" w:color="auto" w:fill="auto"/>
            <w:hideMark/>
          </w:tcPr>
          <w:p w:rsidR="0094741B" w:rsidRPr="0094741B" w:rsidRDefault="0094741B" w:rsidP="0004542E">
            <w:pPr>
              <w:keepNext/>
              <w:widowControl w:val="0"/>
              <w:spacing w:after="0" w:line="240" w:lineRule="auto"/>
              <w:jc w:val="center"/>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said, speak</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94741B">
              <w:rPr>
                <w:rFonts w:ascii="Arial Narrow" w:eastAsia="Times New Roman" w:hAnsi="Arial Narrow" w:cs="Times New Roman"/>
                <w:color w:val="000000"/>
                <w:lang w:val="es-ES" w:eastAsia="en-AU" w:bidi="he-IL"/>
              </w:rPr>
              <w:t>Gen 17:1</w:t>
            </w:r>
            <w:r w:rsidRPr="0094741B">
              <w:rPr>
                <w:rFonts w:ascii="Arial Narrow" w:eastAsia="Times New Roman" w:hAnsi="Arial Narrow" w:cs="Times New Roman"/>
                <w:color w:val="000000"/>
                <w:lang w:val="es-ES" w:eastAsia="en-AU" w:bidi="he-IL"/>
              </w:rPr>
              <w:br/>
              <w:t>Gen 17:3</w:t>
            </w:r>
            <w:r w:rsidRPr="0094741B">
              <w:rPr>
                <w:rFonts w:ascii="Arial Narrow" w:eastAsia="Times New Roman" w:hAnsi="Arial Narrow" w:cs="Times New Roman"/>
                <w:color w:val="000000"/>
                <w:lang w:val="es-ES" w:eastAsia="en-AU" w:bidi="he-IL"/>
              </w:rPr>
              <w:br/>
              <w:t>Gen 17:9</w:t>
            </w:r>
            <w:r w:rsidRPr="0094741B">
              <w:rPr>
                <w:rFonts w:ascii="Arial Narrow" w:eastAsia="Times New Roman" w:hAnsi="Arial Narrow" w:cs="Times New Roman"/>
                <w:color w:val="000000"/>
                <w:lang w:val="es-ES" w:eastAsia="en-AU" w:bidi="he-IL"/>
              </w:rPr>
              <w:br/>
              <w:t>Gen 17:15</w:t>
            </w:r>
            <w:r w:rsidRPr="0094741B">
              <w:rPr>
                <w:rFonts w:ascii="Arial Narrow" w:eastAsia="Times New Roman" w:hAnsi="Arial Narrow" w:cs="Times New Roman"/>
                <w:color w:val="000000"/>
                <w:lang w:val="es-ES" w:eastAsia="en-AU" w:bidi="he-IL"/>
              </w:rPr>
              <w:br/>
              <w:t>Gen 17:17</w:t>
            </w:r>
            <w:r w:rsidRPr="0094741B">
              <w:rPr>
                <w:rFonts w:ascii="Arial Narrow" w:eastAsia="Times New Roman" w:hAnsi="Arial Narrow" w:cs="Times New Roman"/>
                <w:color w:val="000000"/>
                <w:lang w:val="es-ES" w:eastAsia="en-AU" w:bidi="he-IL"/>
              </w:rPr>
              <w:br/>
              <w:t>Gen 17:18</w:t>
            </w:r>
            <w:r w:rsidRPr="0094741B">
              <w:rPr>
                <w:rFonts w:ascii="Arial Narrow" w:eastAsia="Times New Roman" w:hAnsi="Arial Narrow" w:cs="Times New Roman"/>
                <w:color w:val="000000"/>
                <w:lang w:val="es-ES" w:eastAsia="en-AU" w:bidi="he-IL"/>
              </w:rPr>
              <w:br/>
              <w:t>Gen 17:19</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12:4</w:t>
            </w:r>
            <w:r w:rsidRPr="0094741B">
              <w:rPr>
                <w:rFonts w:ascii="Arial Narrow" w:eastAsia="Times New Roman" w:hAnsi="Arial Narrow" w:cs="Times New Roman"/>
                <w:color w:val="000000"/>
                <w:lang w:eastAsia="en-AU" w:bidi="he-IL"/>
              </w:rPr>
              <w:br/>
              <w:t>Ps 12:5</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33:25</w:t>
            </w:r>
            <w:r w:rsidRPr="0094741B">
              <w:rPr>
                <w:rFonts w:ascii="Arial Narrow" w:eastAsia="Times New Roman" w:hAnsi="Arial Narrow" w:cs="Times New Roman"/>
                <w:color w:val="000000"/>
                <w:lang w:eastAsia="en-AU" w:bidi="he-IL"/>
              </w:rPr>
              <w:br/>
              <w:t>Jer 34:1</w:t>
            </w:r>
            <w:r w:rsidRPr="0094741B">
              <w:rPr>
                <w:rFonts w:ascii="Arial Narrow" w:eastAsia="Times New Roman" w:hAnsi="Arial Narrow" w:cs="Times New Roman"/>
                <w:color w:val="000000"/>
                <w:lang w:eastAsia="en-AU" w:bidi="he-IL"/>
              </w:rPr>
              <w:br/>
              <w:t>Jer 34:2</w:t>
            </w:r>
            <w:r w:rsidRPr="0094741B">
              <w:rPr>
                <w:rFonts w:ascii="Arial Narrow" w:eastAsia="Times New Roman" w:hAnsi="Arial Narrow" w:cs="Times New Roman"/>
                <w:color w:val="000000"/>
                <w:lang w:eastAsia="en-AU" w:bidi="he-IL"/>
              </w:rPr>
              <w:br/>
              <w:t>Jer 34:4</w:t>
            </w:r>
            <w:r w:rsidRPr="0094741B">
              <w:rPr>
                <w:rFonts w:ascii="Arial Narrow" w:eastAsia="Times New Roman" w:hAnsi="Arial Narrow" w:cs="Times New Roman"/>
                <w:color w:val="000000"/>
                <w:lang w:eastAsia="en-AU" w:bidi="he-IL"/>
              </w:rPr>
              <w:br/>
              <w:t>Jer 34:12</w:t>
            </w:r>
            <w:r w:rsidRPr="0094741B">
              <w:rPr>
                <w:rFonts w:ascii="Arial Narrow" w:eastAsia="Times New Roman" w:hAnsi="Arial Narrow" w:cs="Times New Roman"/>
                <w:color w:val="000000"/>
                <w:lang w:eastAsia="en-AU" w:bidi="he-IL"/>
              </w:rPr>
              <w:br/>
              <w:t>Jer 34:13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#r,a,</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land, earth</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17:8</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12:6</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33:25</w:t>
            </w:r>
            <w:r w:rsidRPr="0094741B">
              <w:rPr>
                <w:rFonts w:ascii="Arial Narrow" w:eastAsia="Times New Roman" w:hAnsi="Arial Narrow" w:cs="Times New Roman"/>
                <w:color w:val="000000"/>
                <w:lang w:eastAsia="en-AU" w:bidi="he-IL"/>
              </w:rPr>
              <w:br/>
              <w:t>Jer 34:1</w:t>
            </w:r>
            <w:r w:rsidRPr="0094741B">
              <w:rPr>
                <w:rFonts w:ascii="Arial Narrow" w:eastAsia="Times New Roman" w:hAnsi="Arial Narrow" w:cs="Times New Roman"/>
                <w:color w:val="000000"/>
                <w:lang w:eastAsia="en-AU" w:bidi="he-IL"/>
              </w:rPr>
              <w:br/>
              <w:t>Jer 34:13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rv,a]</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which, whom</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17:10</w:t>
            </w:r>
            <w:r w:rsidRPr="0094741B">
              <w:rPr>
                <w:rFonts w:ascii="Arial Narrow" w:eastAsia="Times New Roman" w:hAnsi="Arial Narrow" w:cs="Times New Roman"/>
                <w:color w:val="000000"/>
                <w:lang w:eastAsia="en-AU" w:bidi="he-IL"/>
              </w:rPr>
              <w:br/>
              <w:t>Gen 17:12</w:t>
            </w:r>
            <w:r w:rsidRPr="0094741B">
              <w:rPr>
                <w:rFonts w:ascii="Arial Narrow" w:eastAsia="Times New Roman" w:hAnsi="Arial Narrow" w:cs="Times New Roman"/>
                <w:color w:val="000000"/>
                <w:lang w:eastAsia="en-AU" w:bidi="he-IL"/>
              </w:rPr>
              <w:br/>
              <w:t>Gen 17:14</w:t>
            </w:r>
            <w:r w:rsidRPr="0094741B">
              <w:rPr>
                <w:rFonts w:ascii="Arial Narrow" w:eastAsia="Times New Roman" w:hAnsi="Arial Narrow" w:cs="Times New Roman"/>
                <w:color w:val="000000"/>
                <w:lang w:eastAsia="en-AU" w:bidi="he-IL"/>
              </w:rPr>
              <w:br/>
              <w:t>Gen 17:21</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12:4</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34:1</w:t>
            </w:r>
            <w:r w:rsidRPr="0094741B">
              <w:rPr>
                <w:rFonts w:ascii="Arial Narrow" w:eastAsia="Times New Roman" w:hAnsi="Arial Narrow" w:cs="Times New Roman"/>
                <w:color w:val="000000"/>
                <w:lang w:eastAsia="en-AU" w:bidi="he-IL"/>
              </w:rPr>
              <w:br/>
              <w:t>Jer 34:5</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tyIB;</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house</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17:12</w:t>
            </w:r>
            <w:r w:rsidRPr="0094741B">
              <w:rPr>
                <w:rFonts w:ascii="Arial Narrow" w:eastAsia="Times New Roman" w:hAnsi="Arial Narrow" w:cs="Times New Roman"/>
                <w:color w:val="000000"/>
                <w:lang w:eastAsia="en-AU" w:bidi="he-IL"/>
              </w:rPr>
              <w:br/>
              <w:t>Gen 17:13</w:t>
            </w:r>
            <w:r w:rsidRPr="0094741B">
              <w:rPr>
                <w:rFonts w:ascii="Arial Narrow" w:eastAsia="Times New Roman" w:hAnsi="Arial Narrow" w:cs="Times New Roman"/>
                <w:color w:val="000000"/>
                <w:lang w:eastAsia="en-AU" w:bidi="he-IL"/>
              </w:rPr>
              <w:br/>
            </w:r>
            <w:r w:rsidRPr="0094741B">
              <w:rPr>
                <w:rFonts w:ascii="Arial Narrow" w:eastAsia="Times New Roman" w:hAnsi="Arial Narrow" w:cs="Times New Roman"/>
                <w:color w:val="000000"/>
                <w:lang w:eastAsia="en-AU" w:bidi="he-IL"/>
              </w:rPr>
              <w:lastRenderedPageBreak/>
              <w:t>Gen 17:23</w:t>
            </w:r>
            <w:r w:rsidRPr="0094741B">
              <w:rPr>
                <w:rFonts w:ascii="Arial Narrow" w:eastAsia="Times New Roman" w:hAnsi="Arial Narrow" w:cs="Times New Roman"/>
                <w:color w:val="000000"/>
                <w:lang w:eastAsia="en-AU" w:bidi="he-IL"/>
              </w:rPr>
              <w:br/>
              <w:t>Gen 17:27</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lastRenderedPageBreak/>
              <w:t>!Be</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son</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94741B">
              <w:rPr>
                <w:rFonts w:ascii="Arial Narrow" w:eastAsia="Times New Roman" w:hAnsi="Arial Narrow" w:cs="Times New Roman"/>
                <w:color w:val="000000"/>
                <w:lang w:val="es-ES" w:eastAsia="en-AU" w:bidi="he-IL"/>
              </w:rPr>
              <w:t>Gen 17:1</w:t>
            </w:r>
            <w:r w:rsidRPr="0094741B">
              <w:rPr>
                <w:rFonts w:ascii="Arial Narrow" w:eastAsia="Times New Roman" w:hAnsi="Arial Narrow" w:cs="Times New Roman"/>
                <w:color w:val="000000"/>
                <w:lang w:val="es-ES" w:eastAsia="en-AU" w:bidi="he-IL"/>
              </w:rPr>
              <w:br/>
              <w:t>Gen 17:12</w:t>
            </w:r>
            <w:r w:rsidRPr="0094741B">
              <w:rPr>
                <w:rFonts w:ascii="Arial Narrow" w:eastAsia="Times New Roman" w:hAnsi="Arial Narrow" w:cs="Times New Roman"/>
                <w:color w:val="000000"/>
                <w:lang w:val="es-ES" w:eastAsia="en-AU" w:bidi="he-IL"/>
              </w:rPr>
              <w:br/>
              <w:t>Gen 17:16</w:t>
            </w:r>
            <w:r w:rsidRPr="0094741B">
              <w:rPr>
                <w:rFonts w:ascii="Arial Narrow" w:eastAsia="Times New Roman" w:hAnsi="Arial Narrow" w:cs="Times New Roman"/>
                <w:color w:val="000000"/>
                <w:lang w:val="es-ES" w:eastAsia="en-AU" w:bidi="he-IL"/>
              </w:rPr>
              <w:br/>
              <w:t>Gen 17:17</w:t>
            </w:r>
            <w:r w:rsidRPr="0094741B">
              <w:rPr>
                <w:rFonts w:ascii="Arial Narrow" w:eastAsia="Times New Roman" w:hAnsi="Arial Narrow" w:cs="Times New Roman"/>
                <w:color w:val="000000"/>
                <w:lang w:val="es-ES" w:eastAsia="en-AU" w:bidi="he-IL"/>
              </w:rPr>
              <w:br/>
              <w:t>Gen 17:19</w:t>
            </w:r>
            <w:r w:rsidRPr="0094741B">
              <w:rPr>
                <w:rFonts w:ascii="Arial Narrow" w:eastAsia="Times New Roman" w:hAnsi="Arial Narrow" w:cs="Times New Roman"/>
                <w:color w:val="000000"/>
                <w:lang w:val="es-ES" w:eastAsia="en-AU" w:bidi="he-IL"/>
              </w:rPr>
              <w:br/>
              <w:t>Gen 17:23</w:t>
            </w:r>
            <w:r w:rsidRPr="0094741B">
              <w:rPr>
                <w:rFonts w:ascii="Arial Narrow" w:eastAsia="Times New Roman" w:hAnsi="Arial Narrow" w:cs="Times New Roman"/>
                <w:color w:val="000000"/>
                <w:lang w:val="es-ES" w:eastAsia="en-AU" w:bidi="he-IL"/>
              </w:rPr>
              <w:br/>
              <w:t>Gen 17:24</w:t>
            </w:r>
            <w:r w:rsidRPr="0094741B">
              <w:rPr>
                <w:rFonts w:ascii="Arial Narrow" w:eastAsia="Times New Roman" w:hAnsi="Arial Narrow" w:cs="Times New Roman"/>
                <w:color w:val="000000"/>
                <w:lang w:val="es-ES" w:eastAsia="en-AU" w:bidi="he-IL"/>
              </w:rPr>
              <w:br/>
              <w:t>Gen 17:25</w:t>
            </w:r>
            <w:r w:rsidRPr="0094741B">
              <w:rPr>
                <w:rFonts w:ascii="Arial Narrow" w:eastAsia="Times New Roman" w:hAnsi="Arial Narrow" w:cs="Times New Roman"/>
                <w:color w:val="000000"/>
                <w:lang w:val="es-ES" w:eastAsia="en-AU" w:bidi="he-IL"/>
              </w:rPr>
              <w:br/>
              <w:t>Gen 17:26</w:t>
            </w:r>
            <w:r w:rsidRPr="0094741B">
              <w:rPr>
                <w:rFonts w:ascii="Arial Narrow" w:eastAsia="Times New Roman" w:hAnsi="Arial Narrow" w:cs="Times New Roman"/>
                <w:color w:val="000000"/>
                <w:lang w:val="es-ES" w:eastAsia="en-AU" w:bidi="he-IL"/>
              </w:rPr>
              <w:br/>
              <w:t>Gen 17:27</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12:1</w:t>
            </w:r>
            <w:r w:rsidRPr="0094741B">
              <w:rPr>
                <w:rFonts w:ascii="Arial Narrow" w:eastAsia="Times New Roman" w:hAnsi="Arial Narrow" w:cs="Times New Roman"/>
                <w:color w:val="000000"/>
                <w:lang w:eastAsia="en-AU" w:bidi="he-IL"/>
              </w:rPr>
              <w:br/>
              <w:t>Ps 12:8</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 xml:space="preserve">tyrIB.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covenant</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94741B">
              <w:rPr>
                <w:rFonts w:ascii="Arial Narrow" w:eastAsia="Times New Roman" w:hAnsi="Arial Narrow" w:cs="Times New Roman"/>
                <w:color w:val="000000"/>
                <w:lang w:val="es-ES" w:eastAsia="en-AU" w:bidi="he-IL"/>
              </w:rPr>
              <w:t>Gen 17:2</w:t>
            </w:r>
            <w:r w:rsidRPr="0094741B">
              <w:rPr>
                <w:rFonts w:ascii="Arial Narrow" w:eastAsia="Times New Roman" w:hAnsi="Arial Narrow" w:cs="Times New Roman"/>
                <w:color w:val="000000"/>
                <w:lang w:val="es-ES" w:eastAsia="en-AU" w:bidi="he-IL"/>
              </w:rPr>
              <w:br/>
              <w:t>Gen 17:4</w:t>
            </w:r>
            <w:r w:rsidRPr="0094741B">
              <w:rPr>
                <w:rFonts w:ascii="Arial Narrow" w:eastAsia="Times New Roman" w:hAnsi="Arial Narrow" w:cs="Times New Roman"/>
                <w:color w:val="000000"/>
                <w:lang w:val="es-ES" w:eastAsia="en-AU" w:bidi="he-IL"/>
              </w:rPr>
              <w:br/>
              <w:t>Gen 17:7</w:t>
            </w:r>
            <w:r w:rsidRPr="0094741B">
              <w:rPr>
                <w:rFonts w:ascii="Arial Narrow" w:eastAsia="Times New Roman" w:hAnsi="Arial Narrow" w:cs="Times New Roman"/>
                <w:color w:val="000000"/>
                <w:lang w:val="es-ES" w:eastAsia="en-AU" w:bidi="he-IL"/>
              </w:rPr>
              <w:br/>
              <w:t>Gen 17:9</w:t>
            </w:r>
            <w:r w:rsidRPr="0094741B">
              <w:rPr>
                <w:rFonts w:ascii="Arial Narrow" w:eastAsia="Times New Roman" w:hAnsi="Arial Narrow" w:cs="Times New Roman"/>
                <w:color w:val="000000"/>
                <w:lang w:val="es-ES" w:eastAsia="en-AU" w:bidi="he-IL"/>
              </w:rPr>
              <w:br/>
              <w:t>Gen 17:10</w:t>
            </w:r>
            <w:r w:rsidRPr="0094741B">
              <w:rPr>
                <w:rFonts w:ascii="Arial Narrow" w:eastAsia="Times New Roman" w:hAnsi="Arial Narrow" w:cs="Times New Roman"/>
                <w:color w:val="000000"/>
                <w:lang w:val="es-ES" w:eastAsia="en-AU" w:bidi="he-IL"/>
              </w:rPr>
              <w:br/>
              <w:t>Gen 17:11</w:t>
            </w:r>
            <w:r w:rsidRPr="0094741B">
              <w:rPr>
                <w:rFonts w:ascii="Arial Narrow" w:eastAsia="Times New Roman" w:hAnsi="Arial Narrow" w:cs="Times New Roman"/>
                <w:color w:val="000000"/>
                <w:lang w:val="es-ES" w:eastAsia="en-AU" w:bidi="he-IL"/>
              </w:rPr>
              <w:br/>
              <w:t>Gen 17:13</w:t>
            </w:r>
            <w:r w:rsidRPr="0094741B">
              <w:rPr>
                <w:rFonts w:ascii="Arial Narrow" w:eastAsia="Times New Roman" w:hAnsi="Arial Narrow" w:cs="Times New Roman"/>
                <w:color w:val="000000"/>
                <w:lang w:val="es-ES" w:eastAsia="en-AU" w:bidi="he-IL"/>
              </w:rPr>
              <w:br/>
              <w:t>Gen 17:14</w:t>
            </w:r>
            <w:r w:rsidRPr="0094741B">
              <w:rPr>
                <w:rFonts w:ascii="Arial Narrow" w:eastAsia="Times New Roman" w:hAnsi="Arial Narrow" w:cs="Times New Roman"/>
                <w:color w:val="000000"/>
                <w:lang w:val="es-ES" w:eastAsia="en-AU" w:bidi="he-IL"/>
              </w:rPr>
              <w:br/>
              <w:t>Gen 17:19</w:t>
            </w:r>
            <w:r w:rsidRPr="0094741B">
              <w:rPr>
                <w:rFonts w:ascii="Arial Narrow" w:eastAsia="Times New Roman" w:hAnsi="Arial Narrow" w:cs="Times New Roman"/>
                <w:color w:val="000000"/>
                <w:lang w:val="es-ES" w:eastAsia="en-AU" w:bidi="he-IL"/>
              </w:rPr>
              <w:br/>
              <w:t>Gen 17:21</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33:25</w:t>
            </w:r>
            <w:r w:rsidRPr="0094741B">
              <w:rPr>
                <w:rFonts w:ascii="Arial Narrow" w:eastAsia="Times New Roman" w:hAnsi="Arial Narrow" w:cs="Times New Roman"/>
                <w:color w:val="000000"/>
                <w:lang w:eastAsia="en-AU" w:bidi="he-IL"/>
              </w:rPr>
              <w:br/>
              <w:t>Jer 34:13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lAdG"</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great</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17:20</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12:3</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~G:</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indeed</w:t>
            </w:r>
          </w:p>
        </w:tc>
        <w:tc>
          <w:tcPr>
            <w:tcW w:w="0" w:type="auto"/>
            <w:shd w:val="clear" w:color="auto" w:fill="auto"/>
            <w:noWrap/>
            <w:vAlign w:val="bottom"/>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17:16</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33:26</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rb;D'</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talked, word</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17:3</w:t>
            </w:r>
            <w:r w:rsidRPr="0094741B">
              <w:rPr>
                <w:rFonts w:ascii="Arial Narrow" w:eastAsia="Times New Roman" w:hAnsi="Arial Narrow" w:cs="Times New Roman"/>
                <w:color w:val="000000"/>
                <w:lang w:eastAsia="en-AU" w:bidi="he-IL"/>
              </w:rPr>
              <w:br/>
              <w:t>Gen 17:22</w:t>
            </w:r>
            <w:r w:rsidRPr="0094741B">
              <w:rPr>
                <w:rFonts w:ascii="Arial Narrow" w:eastAsia="Times New Roman" w:hAnsi="Arial Narrow" w:cs="Times New Roman"/>
                <w:color w:val="000000"/>
                <w:lang w:eastAsia="en-AU" w:bidi="he-IL"/>
              </w:rPr>
              <w:br/>
              <w:t>Gen 17:23</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12:2</w:t>
            </w:r>
            <w:r w:rsidRPr="0094741B">
              <w:rPr>
                <w:rFonts w:ascii="Arial Narrow" w:eastAsia="Times New Roman" w:hAnsi="Arial Narrow" w:cs="Times New Roman"/>
                <w:color w:val="000000"/>
                <w:lang w:eastAsia="en-AU" w:bidi="he-IL"/>
              </w:rPr>
              <w:br/>
              <w:t>Ps 12:3</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34:3</w:t>
            </w:r>
            <w:r w:rsidRPr="0094741B">
              <w:rPr>
                <w:rFonts w:ascii="Arial Narrow" w:eastAsia="Times New Roman" w:hAnsi="Arial Narrow" w:cs="Times New Roman"/>
                <w:color w:val="000000"/>
                <w:lang w:eastAsia="en-AU" w:bidi="he-IL"/>
              </w:rPr>
              <w:br/>
              <w:t>Jer 34:5</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dwID'</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David</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12:1</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33:26</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 xml:space="preserve">rAD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generations</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17:7</w:t>
            </w:r>
            <w:r w:rsidRPr="0094741B">
              <w:rPr>
                <w:rFonts w:ascii="Arial Narrow" w:eastAsia="Times New Roman" w:hAnsi="Arial Narrow" w:cs="Times New Roman"/>
                <w:color w:val="000000"/>
                <w:lang w:eastAsia="en-AU" w:bidi="he-IL"/>
              </w:rPr>
              <w:br/>
              <w:t>Gen 17:9</w:t>
            </w:r>
            <w:r w:rsidRPr="0094741B">
              <w:rPr>
                <w:rFonts w:ascii="Arial Narrow" w:eastAsia="Times New Roman" w:hAnsi="Arial Narrow" w:cs="Times New Roman"/>
                <w:color w:val="000000"/>
                <w:lang w:eastAsia="en-AU" w:bidi="he-IL"/>
              </w:rPr>
              <w:br/>
              <w:t>Gen 17:12</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12:7</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hy"h'</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shall come</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17:16</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34:1</w:t>
            </w:r>
            <w:r w:rsidRPr="0094741B">
              <w:rPr>
                <w:rFonts w:ascii="Arial Narrow" w:eastAsia="Times New Roman" w:hAnsi="Arial Narrow" w:cs="Times New Roman"/>
                <w:color w:val="000000"/>
                <w:lang w:eastAsia="en-AU" w:bidi="he-IL"/>
              </w:rPr>
              <w:br/>
              <w:t>Jer 34:12</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%l;h'</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walk</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12:8</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34:2</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 xml:space="preserve">hNEhi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behold</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17:4</w:t>
            </w:r>
            <w:r w:rsidRPr="0094741B">
              <w:rPr>
                <w:rFonts w:ascii="Arial Narrow" w:eastAsia="Times New Roman" w:hAnsi="Arial Narrow" w:cs="Times New Roman"/>
                <w:color w:val="000000"/>
                <w:lang w:eastAsia="en-AU" w:bidi="he-IL"/>
              </w:rPr>
              <w:br/>
              <w:t>Gen 17:20</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34:2</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 xml:space="preserve">[r;z&lt;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descendants, seed</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94741B">
              <w:rPr>
                <w:rFonts w:ascii="Arial Narrow" w:eastAsia="Times New Roman" w:hAnsi="Arial Narrow" w:cs="Times New Roman"/>
                <w:color w:val="000000"/>
                <w:lang w:val="es-ES" w:eastAsia="en-AU" w:bidi="he-IL"/>
              </w:rPr>
              <w:t>Gen 17:7</w:t>
            </w:r>
            <w:r w:rsidRPr="0094741B">
              <w:rPr>
                <w:rFonts w:ascii="Arial Narrow" w:eastAsia="Times New Roman" w:hAnsi="Arial Narrow" w:cs="Times New Roman"/>
                <w:color w:val="000000"/>
                <w:lang w:val="es-ES" w:eastAsia="en-AU" w:bidi="he-IL"/>
              </w:rPr>
              <w:br/>
              <w:t>Gen 17:8</w:t>
            </w:r>
            <w:r w:rsidRPr="0094741B">
              <w:rPr>
                <w:rFonts w:ascii="Arial Narrow" w:eastAsia="Times New Roman" w:hAnsi="Arial Narrow" w:cs="Times New Roman"/>
                <w:color w:val="000000"/>
                <w:lang w:val="es-ES" w:eastAsia="en-AU" w:bidi="he-IL"/>
              </w:rPr>
              <w:br/>
              <w:t>Gen 17:9</w:t>
            </w:r>
            <w:r w:rsidRPr="0094741B">
              <w:rPr>
                <w:rFonts w:ascii="Arial Narrow" w:eastAsia="Times New Roman" w:hAnsi="Arial Narrow" w:cs="Times New Roman"/>
                <w:color w:val="000000"/>
                <w:lang w:val="es-ES" w:eastAsia="en-AU" w:bidi="he-IL"/>
              </w:rPr>
              <w:br/>
              <w:t>Gen 17:10</w:t>
            </w:r>
            <w:r w:rsidRPr="0094741B">
              <w:rPr>
                <w:rFonts w:ascii="Arial Narrow" w:eastAsia="Times New Roman" w:hAnsi="Arial Narrow" w:cs="Times New Roman"/>
                <w:color w:val="000000"/>
                <w:lang w:val="es-ES" w:eastAsia="en-AU" w:bidi="he-IL"/>
              </w:rPr>
              <w:br/>
              <w:t>Gen 17:12</w:t>
            </w:r>
            <w:r w:rsidRPr="0094741B">
              <w:rPr>
                <w:rFonts w:ascii="Arial Narrow" w:eastAsia="Times New Roman" w:hAnsi="Arial Narrow" w:cs="Times New Roman"/>
                <w:color w:val="000000"/>
                <w:lang w:val="es-ES" w:eastAsia="en-AU" w:bidi="he-IL"/>
              </w:rPr>
              <w:br/>
              <w:t>Gen 17:19</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33:26</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hwhy</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LORD</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12:1</w:t>
            </w:r>
            <w:r w:rsidRPr="0094741B">
              <w:rPr>
                <w:rFonts w:ascii="Arial Narrow" w:eastAsia="Times New Roman" w:hAnsi="Arial Narrow" w:cs="Times New Roman"/>
                <w:color w:val="000000"/>
                <w:lang w:eastAsia="en-AU" w:bidi="he-IL"/>
              </w:rPr>
              <w:br/>
              <w:t>Ps 12:3</w:t>
            </w:r>
            <w:r w:rsidRPr="0094741B">
              <w:rPr>
                <w:rFonts w:ascii="Arial Narrow" w:eastAsia="Times New Roman" w:hAnsi="Arial Narrow" w:cs="Times New Roman"/>
                <w:color w:val="000000"/>
                <w:lang w:eastAsia="en-AU" w:bidi="he-IL"/>
              </w:rPr>
              <w:br/>
              <w:t>Ps 12:5</w:t>
            </w:r>
            <w:r w:rsidRPr="0094741B">
              <w:rPr>
                <w:rFonts w:ascii="Arial Narrow" w:eastAsia="Times New Roman" w:hAnsi="Arial Narrow" w:cs="Times New Roman"/>
                <w:color w:val="000000"/>
                <w:lang w:eastAsia="en-AU" w:bidi="he-IL"/>
              </w:rPr>
              <w:br/>
              <w:t>Ps 12:6</w:t>
            </w:r>
            <w:r w:rsidRPr="0094741B">
              <w:rPr>
                <w:rFonts w:ascii="Arial Narrow" w:eastAsia="Times New Roman" w:hAnsi="Arial Narrow" w:cs="Times New Roman"/>
                <w:color w:val="000000"/>
                <w:lang w:eastAsia="en-AU" w:bidi="he-IL"/>
              </w:rPr>
              <w:br/>
              <w:t>Ps 12:7</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33:25</w:t>
            </w:r>
            <w:r w:rsidRPr="0094741B">
              <w:rPr>
                <w:rFonts w:ascii="Arial Narrow" w:eastAsia="Times New Roman" w:hAnsi="Arial Narrow" w:cs="Times New Roman"/>
                <w:color w:val="000000"/>
                <w:lang w:eastAsia="en-AU" w:bidi="he-IL"/>
              </w:rPr>
              <w:br/>
              <w:t>Jer 34:1</w:t>
            </w:r>
            <w:r w:rsidRPr="0094741B">
              <w:rPr>
                <w:rFonts w:ascii="Arial Narrow" w:eastAsia="Times New Roman" w:hAnsi="Arial Narrow" w:cs="Times New Roman"/>
                <w:color w:val="000000"/>
                <w:lang w:eastAsia="en-AU" w:bidi="he-IL"/>
              </w:rPr>
              <w:br/>
              <w:t>Jer 34:2</w:t>
            </w:r>
            <w:r w:rsidRPr="0094741B">
              <w:rPr>
                <w:rFonts w:ascii="Arial Narrow" w:eastAsia="Times New Roman" w:hAnsi="Arial Narrow" w:cs="Times New Roman"/>
                <w:color w:val="000000"/>
                <w:lang w:eastAsia="en-AU" w:bidi="he-IL"/>
              </w:rPr>
              <w:br/>
              <w:t>Jer 34:4</w:t>
            </w:r>
            <w:r w:rsidRPr="0094741B">
              <w:rPr>
                <w:rFonts w:ascii="Arial Narrow" w:eastAsia="Times New Roman" w:hAnsi="Arial Narrow" w:cs="Times New Roman"/>
                <w:color w:val="000000"/>
                <w:lang w:eastAsia="en-AU" w:bidi="he-IL"/>
              </w:rPr>
              <w:br/>
              <w:t>Jer 34:5</w:t>
            </w:r>
            <w:r w:rsidRPr="0094741B">
              <w:rPr>
                <w:rFonts w:ascii="Arial Narrow" w:eastAsia="Times New Roman" w:hAnsi="Arial Narrow" w:cs="Times New Roman"/>
                <w:color w:val="000000"/>
                <w:lang w:eastAsia="en-AU" w:bidi="he-IL"/>
              </w:rPr>
              <w:br/>
            </w:r>
            <w:r w:rsidRPr="0094741B">
              <w:rPr>
                <w:rFonts w:ascii="Arial Narrow" w:eastAsia="Times New Roman" w:hAnsi="Arial Narrow" w:cs="Times New Roman"/>
                <w:color w:val="000000"/>
                <w:lang w:eastAsia="en-AU" w:bidi="he-IL"/>
              </w:rPr>
              <w:lastRenderedPageBreak/>
              <w:t>Jer 34:12</w:t>
            </w:r>
            <w:r w:rsidRPr="0094741B">
              <w:rPr>
                <w:rFonts w:ascii="Arial Narrow" w:eastAsia="Times New Roman" w:hAnsi="Arial Narrow" w:cs="Times New Roman"/>
                <w:color w:val="000000"/>
                <w:lang w:eastAsia="en-AU" w:bidi="he-IL"/>
              </w:rPr>
              <w:br/>
              <w:t>Jer 34:13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lastRenderedPageBreak/>
              <w:t xml:space="preserve">~Ay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days</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17:12</w:t>
            </w:r>
            <w:r w:rsidRPr="0094741B">
              <w:rPr>
                <w:rFonts w:ascii="Arial Narrow" w:eastAsia="Times New Roman" w:hAnsi="Arial Narrow" w:cs="Times New Roman"/>
                <w:color w:val="000000"/>
                <w:lang w:eastAsia="en-AU" w:bidi="he-IL"/>
              </w:rPr>
              <w:br/>
              <w:t>Gen 17:23</w:t>
            </w:r>
            <w:r w:rsidRPr="0094741B">
              <w:rPr>
                <w:rFonts w:ascii="Arial Narrow" w:eastAsia="Times New Roman" w:hAnsi="Arial Narrow" w:cs="Times New Roman"/>
                <w:color w:val="000000"/>
                <w:lang w:eastAsia="en-AU" w:bidi="he-IL"/>
              </w:rPr>
              <w:br/>
              <w:t>Gen 17:26</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 xml:space="preserve">ac'y"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come</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17:6</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 xml:space="preserve">qx'c.yI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Isaac</w:t>
            </w:r>
          </w:p>
        </w:tc>
        <w:tc>
          <w:tcPr>
            <w:tcW w:w="0" w:type="auto"/>
            <w:shd w:val="clear" w:color="auto" w:fill="auto"/>
            <w:vAlign w:val="bottom"/>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17:19</w:t>
            </w:r>
            <w:r w:rsidRPr="0094741B">
              <w:rPr>
                <w:rFonts w:ascii="Arial Narrow" w:eastAsia="Times New Roman" w:hAnsi="Arial Narrow" w:cs="Times New Roman"/>
                <w:color w:val="000000"/>
                <w:lang w:eastAsia="en-AU" w:bidi="he-IL"/>
              </w:rPr>
              <w:br/>
              <w:t>Gen 17:21</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33:26</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lKo</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all, every</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94741B">
              <w:rPr>
                <w:rFonts w:ascii="Arial Narrow" w:eastAsia="Times New Roman" w:hAnsi="Arial Narrow" w:cs="Times New Roman"/>
                <w:color w:val="000000"/>
                <w:lang w:val="es-ES" w:eastAsia="en-AU" w:bidi="he-IL"/>
              </w:rPr>
              <w:t>Gen 17:8</w:t>
            </w:r>
            <w:r w:rsidRPr="0094741B">
              <w:rPr>
                <w:rFonts w:ascii="Arial Narrow" w:eastAsia="Times New Roman" w:hAnsi="Arial Narrow" w:cs="Times New Roman"/>
                <w:color w:val="000000"/>
                <w:lang w:val="es-ES" w:eastAsia="en-AU" w:bidi="he-IL"/>
              </w:rPr>
              <w:br/>
              <w:t>Gen 17:10</w:t>
            </w:r>
            <w:r w:rsidRPr="0094741B">
              <w:rPr>
                <w:rFonts w:ascii="Arial Narrow" w:eastAsia="Times New Roman" w:hAnsi="Arial Narrow" w:cs="Times New Roman"/>
                <w:color w:val="000000"/>
                <w:lang w:val="es-ES" w:eastAsia="en-AU" w:bidi="he-IL"/>
              </w:rPr>
              <w:br/>
              <w:t>Gen 17:12</w:t>
            </w:r>
            <w:r w:rsidRPr="0094741B">
              <w:rPr>
                <w:rFonts w:ascii="Arial Narrow" w:eastAsia="Times New Roman" w:hAnsi="Arial Narrow" w:cs="Times New Roman"/>
                <w:color w:val="000000"/>
                <w:lang w:val="es-ES" w:eastAsia="en-AU" w:bidi="he-IL"/>
              </w:rPr>
              <w:br/>
              <w:t>Gen 17:23</w:t>
            </w:r>
            <w:r w:rsidRPr="0094741B">
              <w:rPr>
                <w:rFonts w:ascii="Arial Narrow" w:eastAsia="Times New Roman" w:hAnsi="Arial Narrow" w:cs="Times New Roman"/>
                <w:color w:val="000000"/>
                <w:lang w:val="es-ES" w:eastAsia="en-AU" w:bidi="he-IL"/>
              </w:rPr>
              <w:br/>
              <w:t>Gen 17:27</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12:3</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34:1</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@s,K,</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money</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17:12</w:t>
            </w:r>
            <w:r w:rsidRPr="0094741B">
              <w:rPr>
                <w:rFonts w:ascii="Arial Narrow" w:eastAsia="Times New Roman" w:hAnsi="Arial Narrow" w:cs="Times New Roman"/>
                <w:color w:val="000000"/>
                <w:lang w:eastAsia="en-AU" w:bidi="he-IL"/>
              </w:rPr>
              <w:br/>
              <w:t>Gen 17:13</w:t>
            </w:r>
            <w:r w:rsidRPr="0094741B">
              <w:rPr>
                <w:rFonts w:ascii="Arial Narrow" w:eastAsia="Times New Roman" w:hAnsi="Arial Narrow" w:cs="Times New Roman"/>
                <w:color w:val="000000"/>
                <w:lang w:eastAsia="en-AU" w:bidi="he-IL"/>
              </w:rPr>
              <w:br/>
              <w:t>Gen 17:23</w:t>
            </w:r>
            <w:r w:rsidRPr="0094741B">
              <w:rPr>
                <w:rFonts w:ascii="Arial Narrow" w:eastAsia="Times New Roman" w:hAnsi="Arial Narrow" w:cs="Times New Roman"/>
                <w:color w:val="000000"/>
                <w:lang w:eastAsia="en-AU" w:bidi="he-IL"/>
              </w:rPr>
              <w:br/>
              <w:t>Gen 17:27</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12:6</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tr;K'</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cut, made</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17:14</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12:3</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34:13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sz w:val="24"/>
                <w:szCs w:val="24"/>
                <w:lang w:eastAsia="en-AU" w:bidi="he-IL"/>
              </w:rPr>
            </w:pPr>
            <w:r w:rsidRPr="0094741B">
              <w:rPr>
                <w:rFonts w:ascii="Bwhebb" w:eastAsia="Times New Roman" w:hAnsi="Bwhebb" w:cs="Times New Roman"/>
                <w:sz w:val="24"/>
                <w:szCs w:val="24"/>
                <w:lang w:eastAsia="en-AU" w:bidi="he-IL"/>
              </w:rPr>
              <w:t>ble</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heart</w:t>
            </w:r>
          </w:p>
        </w:tc>
        <w:tc>
          <w:tcPr>
            <w:tcW w:w="0" w:type="auto"/>
            <w:shd w:val="clear" w:color="auto" w:fill="auto"/>
            <w:noWrap/>
            <w:vAlign w:val="bottom"/>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17:17</w:t>
            </w:r>
          </w:p>
        </w:tc>
        <w:tc>
          <w:tcPr>
            <w:tcW w:w="0" w:type="auto"/>
            <w:shd w:val="clear" w:color="auto" w:fill="auto"/>
            <w:noWrap/>
            <w:vAlign w:val="bottom"/>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12:2</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 xml:space="preserve">xq;l'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took, taken</w:t>
            </w:r>
          </w:p>
        </w:tc>
        <w:tc>
          <w:tcPr>
            <w:tcW w:w="0" w:type="auto"/>
            <w:shd w:val="clear" w:color="auto" w:fill="auto"/>
            <w:noWrap/>
            <w:vAlign w:val="bottom"/>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17:23</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33:26</w:t>
            </w:r>
          </w:p>
        </w:tc>
      </w:tr>
      <w:tr w:rsidR="0094741B" w:rsidRPr="000305F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 xml:space="preserve">%l,m,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kings</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17:6</w:t>
            </w:r>
            <w:r w:rsidRPr="0094741B">
              <w:rPr>
                <w:rFonts w:ascii="Arial Narrow" w:eastAsia="Times New Roman" w:hAnsi="Arial Narrow" w:cs="Times New Roman"/>
                <w:color w:val="000000"/>
                <w:lang w:eastAsia="en-AU" w:bidi="he-IL"/>
              </w:rPr>
              <w:br/>
              <w:t>Gen 17:16</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94741B">
              <w:rPr>
                <w:rFonts w:ascii="Arial Narrow" w:eastAsia="Times New Roman" w:hAnsi="Arial Narrow" w:cs="Times New Roman"/>
                <w:color w:val="000000"/>
                <w:lang w:val="es-ES" w:eastAsia="en-AU" w:bidi="he-IL"/>
              </w:rPr>
              <w:br/>
              <w:t>Jer 34:1</w:t>
            </w:r>
            <w:r w:rsidRPr="0094741B">
              <w:rPr>
                <w:rFonts w:ascii="Arial Narrow" w:eastAsia="Times New Roman" w:hAnsi="Arial Narrow" w:cs="Times New Roman"/>
                <w:color w:val="000000"/>
                <w:lang w:val="es-ES" w:eastAsia="en-AU" w:bidi="he-IL"/>
              </w:rPr>
              <w:br/>
              <w:t>Jer 34:2</w:t>
            </w:r>
            <w:r w:rsidRPr="0094741B">
              <w:rPr>
                <w:rFonts w:ascii="Arial Narrow" w:eastAsia="Times New Roman" w:hAnsi="Arial Narrow" w:cs="Times New Roman"/>
                <w:color w:val="000000"/>
                <w:lang w:val="es-ES" w:eastAsia="en-AU" w:bidi="he-IL"/>
              </w:rPr>
              <w:br/>
              <w:t>Jer 34:3</w:t>
            </w:r>
            <w:r w:rsidRPr="0094741B">
              <w:rPr>
                <w:rFonts w:ascii="Arial Narrow" w:eastAsia="Times New Roman" w:hAnsi="Arial Narrow" w:cs="Times New Roman"/>
                <w:color w:val="000000"/>
                <w:lang w:val="es-ES" w:eastAsia="en-AU" w:bidi="he-IL"/>
              </w:rPr>
              <w:br/>
              <w:t>Jer 34:4</w:t>
            </w:r>
            <w:r w:rsidRPr="0094741B">
              <w:rPr>
                <w:rFonts w:ascii="Arial Narrow" w:eastAsia="Times New Roman" w:hAnsi="Arial Narrow" w:cs="Times New Roman"/>
                <w:color w:val="000000"/>
                <w:lang w:val="es-ES" w:eastAsia="en-AU" w:bidi="he-IL"/>
              </w:rPr>
              <w:br/>
              <w:t>Jer 34:5</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 xml:space="preserve">!t;n"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establish</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94741B">
              <w:rPr>
                <w:rFonts w:ascii="Arial Narrow" w:eastAsia="Times New Roman" w:hAnsi="Arial Narrow" w:cs="Times New Roman"/>
                <w:color w:val="000000"/>
                <w:lang w:val="es-ES" w:eastAsia="en-AU" w:bidi="he-IL"/>
              </w:rPr>
              <w:t>Gen 17:2</w:t>
            </w:r>
            <w:r w:rsidRPr="0094741B">
              <w:rPr>
                <w:rFonts w:ascii="Arial Narrow" w:eastAsia="Times New Roman" w:hAnsi="Arial Narrow" w:cs="Times New Roman"/>
                <w:color w:val="000000"/>
                <w:lang w:val="es-ES" w:eastAsia="en-AU" w:bidi="he-IL"/>
              </w:rPr>
              <w:br/>
              <w:t>Gen 17:5</w:t>
            </w:r>
            <w:r w:rsidRPr="0094741B">
              <w:rPr>
                <w:rFonts w:ascii="Arial Narrow" w:eastAsia="Times New Roman" w:hAnsi="Arial Narrow" w:cs="Times New Roman"/>
                <w:color w:val="000000"/>
                <w:lang w:val="es-ES" w:eastAsia="en-AU" w:bidi="he-IL"/>
              </w:rPr>
              <w:br/>
              <w:t>Gen 17:6</w:t>
            </w:r>
            <w:r w:rsidRPr="0094741B">
              <w:rPr>
                <w:rFonts w:ascii="Arial Narrow" w:eastAsia="Times New Roman" w:hAnsi="Arial Narrow" w:cs="Times New Roman"/>
                <w:color w:val="000000"/>
                <w:lang w:val="es-ES" w:eastAsia="en-AU" w:bidi="he-IL"/>
              </w:rPr>
              <w:br/>
              <w:t>Gen 17:8</w:t>
            </w:r>
            <w:r w:rsidRPr="0094741B">
              <w:rPr>
                <w:rFonts w:ascii="Arial Narrow" w:eastAsia="Times New Roman" w:hAnsi="Arial Narrow" w:cs="Times New Roman"/>
                <w:color w:val="000000"/>
                <w:lang w:val="es-ES" w:eastAsia="en-AU" w:bidi="he-IL"/>
              </w:rPr>
              <w:br/>
              <w:t>Gen 17:16</w:t>
            </w:r>
            <w:r w:rsidRPr="0094741B">
              <w:rPr>
                <w:rFonts w:ascii="Arial Narrow" w:eastAsia="Times New Roman" w:hAnsi="Arial Narrow" w:cs="Times New Roman"/>
                <w:color w:val="000000"/>
                <w:lang w:val="es-ES" w:eastAsia="en-AU" w:bidi="he-IL"/>
              </w:rPr>
              <w:br/>
              <w:t>Gen 17:20</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34:2</w:t>
            </w:r>
            <w:r w:rsidRPr="0094741B">
              <w:rPr>
                <w:rFonts w:ascii="Arial Narrow" w:eastAsia="Times New Roman" w:hAnsi="Arial Narrow" w:cs="Times New Roman"/>
                <w:color w:val="000000"/>
                <w:lang w:eastAsia="en-AU" w:bidi="he-IL"/>
              </w:rPr>
              <w:br/>
              <w:t>Jer 34:3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 xml:space="preserve">~l'A[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everlasting, forever</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17:7</w:t>
            </w:r>
            <w:r w:rsidRPr="0094741B">
              <w:rPr>
                <w:rFonts w:ascii="Arial Narrow" w:eastAsia="Times New Roman" w:hAnsi="Arial Narrow" w:cs="Times New Roman"/>
                <w:color w:val="000000"/>
                <w:lang w:eastAsia="en-AU" w:bidi="he-IL"/>
              </w:rPr>
              <w:br/>
              <w:t>Gen 17:8</w:t>
            </w:r>
            <w:r w:rsidRPr="0094741B">
              <w:rPr>
                <w:rFonts w:ascii="Arial Narrow" w:eastAsia="Times New Roman" w:hAnsi="Arial Narrow" w:cs="Times New Roman"/>
                <w:color w:val="000000"/>
                <w:lang w:eastAsia="en-AU" w:bidi="he-IL"/>
              </w:rPr>
              <w:br/>
              <w:t>Gen 17:13</w:t>
            </w:r>
            <w:r w:rsidRPr="0094741B">
              <w:rPr>
                <w:rFonts w:ascii="Arial Narrow" w:eastAsia="Times New Roman" w:hAnsi="Arial Narrow" w:cs="Times New Roman"/>
                <w:color w:val="000000"/>
                <w:lang w:eastAsia="en-AU" w:bidi="he-IL"/>
              </w:rPr>
              <w:br/>
              <w:t>Gen 17:19</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12:7</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~ynIP'</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before, face</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w:t>
            </w:r>
            <w:r w:rsidRPr="0094741B">
              <w:rPr>
                <w:rFonts w:ascii="Arial Narrow" w:eastAsia="Times New Roman" w:hAnsi="Arial Narrow" w:cs="Times New Roman"/>
                <w:color w:val="000000"/>
                <w:lang w:eastAsia="en-AU" w:bidi="he-IL"/>
              </w:rPr>
              <w:br/>
              <w:t>Gen 17:3</w:t>
            </w:r>
            <w:r w:rsidRPr="0094741B">
              <w:rPr>
                <w:rFonts w:ascii="Arial Narrow" w:eastAsia="Times New Roman" w:hAnsi="Arial Narrow" w:cs="Times New Roman"/>
                <w:color w:val="000000"/>
                <w:lang w:eastAsia="en-AU" w:bidi="he-IL"/>
              </w:rPr>
              <w:br/>
              <w:t>Gen 17:17</w:t>
            </w:r>
            <w:r w:rsidRPr="0094741B">
              <w:rPr>
                <w:rFonts w:ascii="Arial Narrow" w:eastAsia="Times New Roman" w:hAnsi="Arial Narrow" w:cs="Times New Roman"/>
                <w:color w:val="000000"/>
                <w:lang w:eastAsia="en-AU" w:bidi="he-IL"/>
              </w:rPr>
              <w:br/>
              <w:t>Gen 17:18</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34:5</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 xml:space="preserve">~Wq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establish</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17:7</w:t>
            </w:r>
            <w:r w:rsidRPr="0094741B">
              <w:rPr>
                <w:rFonts w:ascii="Arial Narrow" w:eastAsia="Times New Roman" w:hAnsi="Arial Narrow" w:cs="Times New Roman"/>
                <w:color w:val="000000"/>
                <w:lang w:eastAsia="en-AU" w:bidi="he-IL"/>
              </w:rPr>
              <w:br/>
              <w:t>Gen 17:19</w:t>
            </w:r>
            <w:r w:rsidRPr="0094741B">
              <w:rPr>
                <w:rFonts w:ascii="Arial Narrow" w:eastAsia="Times New Roman" w:hAnsi="Arial Narrow" w:cs="Times New Roman"/>
                <w:color w:val="000000"/>
                <w:lang w:eastAsia="en-AU" w:bidi="he-IL"/>
              </w:rPr>
              <w:br/>
              <w:t>Gen 17:21</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12:5</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ha'r'</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appear, see</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34:3</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 xml:space="preserve">[m;v' </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heard, hear</w:t>
            </w:r>
          </w:p>
        </w:tc>
        <w:tc>
          <w:tcPr>
            <w:tcW w:w="0" w:type="auto"/>
            <w:shd w:val="clear" w:color="auto" w:fill="auto"/>
            <w:noWrap/>
            <w:vAlign w:val="bottom"/>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17:20</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34:4</w:t>
            </w: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t>rm;v'</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keep</w:t>
            </w:r>
          </w:p>
        </w:tc>
        <w:tc>
          <w:tcPr>
            <w:tcW w:w="0" w:type="auto"/>
            <w:shd w:val="clear" w:color="auto" w:fill="auto"/>
            <w:vAlign w:val="bottom"/>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17:9</w:t>
            </w:r>
            <w:r w:rsidRPr="0094741B">
              <w:rPr>
                <w:rFonts w:ascii="Arial Narrow" w:eastAsia="Times New Roman" w:hAnsi="Arial Narrow" w:cs="Times New Roman"/>
                <w:color w:val="000000"/>
                <w:lang w:eastAsia="en-AU" w:bidi="he-IL"/>
              </w:rPr>
              <w:br/>
              <w:t>Gen 17:10</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Ps 12:7</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94741B" w:rsidTr="0094741B">
        <w:trPr>
          <w:trHeight w:val="20"/>
          <w:jc w:val="center"/>
        </w:trPr>
        <w:tc>
          <w:tcPr>
            <w:tcW w:w="0" w:type="auto"/>
            <w:shd w:val="clear" w:color="auto" w:fill="auto"/>
            <w:hideMark/>
          </w:tcPr>
          <w:p w:rsidR="0094741B" w:rsidRPr="0094741B" w:rsidRDefault="0094741B" w:rsidP="0004542E">
            <w:pPr>
              <w:keepNext/>
              <w:widowControl w:val="0"/>
              <w:spacing w:after="0" w:line="240" w:lineRule="auto"/>
              <w:jc w:val="right"/>
              <w:rPr>
                <w:rFonts w:ascii="Bwhebb" w:eastAsia="Times New Roman" w:hAnsi="Bwhebb" w:cs="Times New Roman"/>
                <w:color w:val="000000"/>
                <w:sz w:val="24"/>
                <w:szCs w:val="24"/>
                <w:lang w:eastAsia="en-AU" w:bidi="he-IL"/>
              </w:rPr>
            </w:pPr>
            <w:r w:rsidRPr="0094741B">
              <w:rPr>
                <w:rFonts w:ascii="Bwhebb" w:eastAsia="Times New Roman" w:hAnsi="Bwhebb" w:cs="Times New Roman"/>
                <w:color w:val="000000"/>
                <w:sz w:val="24"/>
                <w:szCs w:val="24"/>
                <w:lang w:eastAsia="en-AU" w:bidi="he-IL"/>
              </w:rPr>
              <w:lastRenderedPageBreak/>
              <w:t>~[;</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people</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Gen 17:16</w:t>
            </w:r>
          </w:p>
        </w:tc>
        <w:tc>
          <w:tcPr>
            <w:tcW w:w="0" w:type="auto"/>
            <w:shd w:val="clear" w:color="auto" w:fill="auto"/>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94741B" w:rsidRPr="0094741B" w:rsidRDefault="0094741B" w:rsidP="0004542E">
            <w:pPr>
              <w:keepNext/>
              <w:widowControl w:val="0"/>
              <w:spacing w:after="0" w:line="240" w:lineRule="auto"/>
              <w:rPr>
                <w:rFonts w:ascii="Arial Narrow" w:eastAsia="Times New Roman" w:hAnsi="Arial Narrow" w:cs="Times New Roman"/>
                <w:color w:val="000000"/>
                <w:lang w:eastAsia="en-AU" w:bidi="he-IL"/>
              </w:rPr>
            </w:pPr>
            <w:r w:rsidRPr="0094741B">
              <w:rPr>
                <w:rFonts w:ascii="Arial Narrow" w:eastAsia="Times New Roman" w:hAnsi="Arial Narrow" w:cs="Times New Roman"/>
                <w:color w:val="000000"/>
                <w:lang w:eastAsia="en-AU" w:bidi="he-IL"/>
              </w:rPr>
              <w:t>Jer 34:1</w:t>
            </w:r>
          </w:p>
        </w:tc>
      </w:tr>
    </w:tbl>
    <w:p w:rsidR="0094741B" w:rsidRDefault="0094741B" w:rsidP="0004542E">
      <w:pPr>
        <w:keepNext/>
        <w:widowControl w:val="0"/>
        <w:spacing w:after="0" w:line="240" w:lineRule="auto"/>
        <w:jc w:val="both"/>
        <w:rPr>
          <w:rFonts w:asciiTheme="majorBidi" w:hAnsiTheme="majorBidi" w:cstheme="majorBidi"/>
        </w:rPr>
      </w:pPr>
    </w:p>
    <w:p w:rsidR="000D5C97" w:rsidRDefault="000D5C97" w:rsidP="0004542E">
      <w:pPr>
        <w:keepNext/>
        <w:widowControl w:val="0"/>
        <w:spacing w:after="0" w:line="240" w:lineRule="auto"/>
        <w:jc w:val="both"/>
        <w:rPr>
          <w:rFonts w:asciiTheme="majorBidi" w:hAnsiTheme="majorBidi" w:cstheme="majorBidi"/>
        </w:rPr>
      </w:pPr>
    </w:p>
    <w:p w:rsidR="000D5C97" w:rsidRPr="0094741B" w:rsidRDefault="0094741B" w:rsidP="0004542E">
      <w:pPr>
        <w:keepNext/>
        <w:widowControl w:val="0"/>
        <w:spacing w:after="0" w:line="240" w:lineRule="auto"/>
        <w:jc w:val="center"/>
        <w:rPr>
          <w:rFonts w:ascii="Century Schoolbook" w:hAnsi="Century Schoolbook" w:cstheme="majorBidi"/>
          <w:b/>
          <w:bCs/>
          <w:sz w:val="28"/>
          <w:szCs w:val="28"/>
        </w:rPr>
      </w:pPr>
      <w:r w:rsidRPr="0094741B">
        <w:rPr>
          <w:rFonts w:ascii="Century Schoolbook" w:hAnsi="Century Schoolbook" w:cstheme="majorBidi"/>
          <w:b/>
          <w:bCs/>
          <w:sz w:val="28"/>
          <w:szCs w:val="28"/>
        </w:rPr>
        <w:t>Greek:</w:t>
      </w:r>
    </w:p>
    <w:p w:rsidR="000D5C97" w:rsidRDefault="000D5C97" w:rsidP="0004542E">
      <w:pPr>
        <w:keepNext/>
        <w:widowControl w:val="0"/>
        <w:spacing w:after="0" w:line="240" w:lineRule="auto"/>
        <w:jc w:val="both"/>
        <w:rPr>
          <w:rFonts w:asciiTheme="majorBidi" w:hAnsiTheme="majorBidi" w:cstheme="majorBid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255"/>
        <w:gridCol w:w="1269"/>
        <w:gridCol w:w="969"/>
        <w:gridCol w:w="2032"/>
        <w:gridCol w:w="1269"/>
        <w:gridCol w:w="1099"/>
        <w:gridCol w:w="1369"/>
      </w:tblGrid>
      <w:tr w:rsidR="00435AD0" w:rsidRPr="00435AD0" w:rsidTr="00435AD0">
        <w:trPr>
          <w:trHeight w:val="20"/>
          <w:tblHeader/>
        </w:trPr>
        <w:tc>
          <w:tcPr>
            <w:tcW w:w="0" w:type="auto"/>
            <w:shd w:val="clear" w:color="auto" w:fill="FABF8F" w:themeFill="accent6" w:themeFillTint="99"/>
            <w:noWrap/>
            <w:vAlign w:val="bottom"/>
            <w:hideMark/>
          </w:tcPr>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Greek</w:t>
            </w:r>
          </w:p>
          <w:p w:rsidR="00435AD0" w:rsidRPr="00435AD0" w:rsidRDefault="00435AD0" w:rsidP="0004542E">
            <w:pPr>
              <w:keepNext/>
              <w:widowControl w:val="0"/>
              <w:spacing w:after="0" w:line="240" w:lineRule="auto"/>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 </w:t>
            </w:r>
          </w:p>
        </w:tc>
        <w:tc>
          <w:tcPr>
            <w:tcW w:w="0" w:type="auto"/>
            <w:shd w:val="clear" w:color="auto" w:fill="FABF8F" w:themeFill="accent6" w:themeFillTint="99"/>
            <w:noWrap/>
            <w:vAlign w:val="bottom"/>
            <w:hideMark/>
          </w:tcPr>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English</w:t>
            </w:r>
          </w:p>
          <w:p w:rsidR="00435AD0" w:rsidRPr="00435AD0" w:rsidRDefault="00435AD0" w:rsidP="0004542E">
            <w:pPr>
              <w:keepNext/>
              <w:widowControl w:val="0"/>
              <w:spacing w:after="0" w:line="240" w:lineRule="auto"/>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 </w:t>
            </w:r>
          </w:p>
        </w:tc>
        <w:tc>
          <w:tcPr>
            <w:tcW w:w="0" w:type="auto"/>
            <w:shd w:val="clear" w:color="auto" w:fill="FABF8F" w:themeFill="accent6" w:themeFillTint="99"/>
            <w:noWrap/>
            <w:vAlign w:val="bottom"/>
            <w:hideMark/>
          </w:tcPr>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Torah Seder</w:t>
            </w:r>
          </w:p>
          <w:p w:rsidR="00435AD0" w:rsidRPr="00435AD0" w:rsidRDefault="00435AD0" w:rsidP="0004542E">
            <w:pPr>
              <w:keepNext/>
              <w:widowControl w:val="0"/>
              <w:spacing w:after="0" w:line="240" w:lineRule="auto"/>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 </w:t>
            </w:r>
          </w:p>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Gen 17:1-27</w:t>
            </w:r>
          </w:p>
        </w:tc>
        <w:tc>
          <w:tcPr>
            <w:tcW w:w="0" w:type="auto"/>
            <w:shd w:val="clear" w:color="auto" w:fill="FABF8F" w:themeFill="accent6" w:themeFillTint="99"/>
            <w:noWrap/>
            <w:vAlign w:val="bottom"/>
            <w:hideMark/>
          </w:tcPr>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Psalms</w:t>
            </w:r>
          </w:p>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 </w:t>
            </w:r>
          </w:p>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Psa 12</w:t>
            </w:r>
          </w:p>
        </w:tc>
        <w:tc>
          <w:tcPr>
            <w:tcW w:w="0" w:type="auto"/>
            <w:shd w:val="clear" w:color="auto" w:fill="FABF8F" w:themeFill="accent6" w:themeFillTint="99"/>
            <w:noWrap/>
            <w:vAlign w:val="bottom"/>
            <w:hideMark/>
          </w:tcPr>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Ashlamatah</w:t>
            </w:r>
          </w:p>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 </w:t>
            </w:r>
          </w:p>
          <w:p w:rsidR="00435AD0" w:rsidRPr="00435AD0" w:rsidRDefault="00435AD0" w:rsidP="0004542E">
            <w:pPr>
              <w:keepNext/>
              <w:widowControl w:val="0"/>
              <w:spacing w:after="0" w:line="240" w:lineRule="auto"/>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Jer 33:25- 34:5, 12-13</w:t>
            </w:r>
          </w:p>
        </w:tc>
        <w:tc>
          <w:tcPr>
            <w:tcW w:w="0" w:type="auto"/>
            <w:shd w:val="clear" w:color="auto" w:fill="FABF8F" w:themeFill="accent6" w:themeFillTint="99"/>
            <w:noWrap/>
            <w:vAlign w:val="bottom"/>
            <w:hideMark/>
          </w:tcPr>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Peshat</w:t>
            </w:r>
          </w:p>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Mk/Jude/Pet</w:t>
            </w:r>
          </w:p>
          <w:p w:rsidR="00435AD0" w:rsidRPr="00435AD0" w:rsidRDefault="00435AD0" w:rsidP="0004542E">
            <w:pPr>
              <w:keepNext/>
              <w:widowControl w:val="0"/>
              <w:spacing w:after="0" w:line="240" w:lineRule="auto"/>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Mk 1:35-39</w:t>
            </w:r>
          </w:p>
        </w:tc>
        <w:tc>
          <w:tcPr>
            <w:tcW w:w="0" w:type="auto"/>
            <w:shd w:val="clear" w:color="auto" w:fill="FABF8F" w:themeFill="accent6" w:themeFillTint="99"/>
            <w:noWrap/>
            <w:vAlign w:val="bottom"/>
            <w:hideMark/>
          </w:tcPr>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Remes 1</w:t>
            </w:r>
          </w:p>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Luke</w:t>
            </w:r>
          </w:p>
          <w:p w:rsidR="00435AD0" w:rsidRPr="00435AD0" w:rsidRDefault="00435AD0" w:rsidP="0004542E">
            <w:pPr>
              <w:keepNext/>
              <w:widowControl w:val="0"/>
              <w:spacing w:after="0" w:line="240" w:lineRule="auto"/>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Lk 4:42-44</w:t>
            </w:r>
          </w:p>
        </w:tc>
        <w:tc>
          <w:tcPr>
            <w:tcW w:w="0" w:type="auto"/>
            <w:shd w:val="clear" w:color="auto" w:fill="FABF8F" w:themeFill="accent6" w:themeFillTint="99"/>
            <w:noWrap/>
            <w:vAlign w:val="bottom"/>
            <w:hideMark/>
          </w:tcPr>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Remes 2</w:t>
            </w:r>
          </w:p>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Acts/Romans</w:t>
            </w:r>
          </w:p>
          <w:p w:rsidR="00435AD0" w:rsidRPr="00435AD0" w:rsidRDefault="00435AD0" w:rsidP="0004542E">
            <w:pPr>
              <w:keepNext/>
              <w:widowControl w:val="0"/>
              <w:spacing w:after="0" w:line="240" w:lineRule="auto"/>
              <w:jc w:val="center"/>
              <w:rPr>
                <w:rFonts w:ascii="Arial Narrow" w:eastAsia="Times New Roman" w:hAnsi="Arial Narrow" w:cs="Times New Roman"/>
                <w:b/>
                <w:bCs/>
                <w:color w:val="000000"/>
                <w:lang w:eastAsia="en-AU" w:bidi="he-IL"/>
              </w:rPr>
            </w:pPr>
            <w:r w:rsidRPr="00435AD0">
              <w:rPr>
                <w:rFonts w:ascii="Arial Narrow" w:eastAsia="Times New Roman" w:hAnsi="Arial Narrow" w:cs="Times New Roman"/>
                <w:b/>
                <w:bCs/>
                <w:color w:val="000000"/>
                <w:lang w:eastAsia="en-AU" w:bidi="he-IL"/>
              </w:rPr>
              <w:t>Acts 4:5-12</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α</w:t>
            </w:r>
            <w:r w:rsidRPr="00435AD0">
              <w:rPr>
                <w:rFonts w:ascii="Arial" w:eastAsia="Times New Roman" w:hAnsi="Arial"/>
                <w:color w:val="000000"/>
                <w:lang w:eastAsia="en-AU" w:bidi="he-IL"/>
              </w:rPr>
              <w:t>̓</w:t>
            </w:r>
            <w:r w:rsidRPr="00435AD0">
              <w:rPr>
                <w:rFonts w:ascii="Arial Narrow" w:eastAsia="Times New Roman" w:hAnsi="Arial Narrow" w:cs="Calibri"/>
                <w:color w:val="000000"/>
                <w:lang w:eastAsia="en-AU" w:bidi="he-IL"/>
              </w:rPr>
              <w:t>κου</w:t>
            </w:r>
            <w:r w:rsidRPr="00435AD0">
              <w:rPr>
                <w:rFonts w:eastAsia="Times New Roman" w:cs="Calibri"/>
                <w:color w:val="000000"/>
                <w:lang w:eastAsia="en-AU" w:bidi="he-IL"/>
              </w:rPr>
              <w:t>́</w:t>
            </w:r>
            <w:r w:rsidRPr="00435AD0">
              <w:rPr>
                <w:rFonts w:ascii="Arial Narrow" w:eastAsia="Times New Roman" w:hAnsi="Arial Narrow" w:cs="Times New Roman"/>
                <w:color w:val="000000"/>
                <w:lang w:eastAsia="en-AU" w:bidi="he-IL"/>
              </w:rPr>
              <w:t>ω</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heard</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Jer 34:10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α</w:t>
            </w:r>
            <w:r w:rsidRPr="00435AD0">
              <w:rPr>
                <w:rFonts w:ascii="Arial" w:eastAsia="Times New Roman" w:hAnsi="Arial"/>
                <w:color w:val="000000"/>
                <w:lang w:eastAsia="en-AU" w:bidi="he-IL"/>
              </w:rPr>
              <w:t>̓</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νθρωπο</w:t>
            </w:r>
            <w:r w:rsidRPr="00435AD0">
              <w:rPr>
                <w:rFonts w:ascii="Arial Narrow" w:eastAsia="Times New Roman" w:hAnsi="Arial Narrow" w:cs="Times New Roman"/>
                <w:color w:val="000000"/>
                <w:lang w:eastAsia="en-AU" w:bidi="he-IL"/>
              </w:rPr>
              <w:t>ς</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man</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Psa 12:1  </w:t>
            </w:r>
            <w:r w:rsidRPr="00435AD0">
              <w:rPr>
                <w:rFonts w:ascii="Arial Narrow" w:eastAsia="Times New Roman" w:hAnsi="Arial Narrow" w:cs="Times New Roman"/>
                <w:color w:val="000000"/>
                <w:lang w:eastAsia="en-AU" w:bidi="he-IL"/>
              </w:rPr>
              <w:br/>
              <w:t>Psa 12:8</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Act 4:9 </w:t>
            </w:r>
            <w:r w:rsidRPr="00435AD0">
              <w:rPr>
                <w:rFonts w:ascii="Arial Narrow" w:eastAsia="Times New Roman" w:hAnsi="Arial Narrow" w:cs="Times New Roman"/>
                <w:color w:val="000000"/>
                <w:lang w:eastAsia="en-AU" w:bidi="he-IL"/>
              </w:rPr>
              <w:br/>
              <w:t>Act 4:12</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α</w:t>
            </w:r>
            <w:r w:rsidRPr="00435AD0">
              <w:rPr>
                <w:rFonts w:ascii="Arial" w:eastAsia="Times New Roman" w:hAnsi="Arial"/>
                <w:color w:val="000000"/>
                <w:lang w:eastAsia="en-AU" w:bidi="he-IL"/>
              </w:rPr>
              <w:t>̓</w:t>
            </w:r>
            <w:r w:rsidRPr="00435AD0">
              <w:rPr>
                <w:rFonts w:ascii="Arial Narrow" w:eastAsia="Times New Roman" w:hAnsi="Arial Narrow" w:cs="Calibri"/>
                <w:color w:val="000000"/>
                <w:lang w:eastAsia="en-AU" w:bidi="he-IL"/>
              </w:rPr>
              <w:t>νι</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στημ</w:t>
            </w:r>
            <w:r w:rsidRPr="00435AD0">
              <w:rPr>
                <w:rFonts w:ascii="Arial Narrow" w:eastAsia="Times New Roman" w:hAnsi="Arial Narrow" w:cs="Times New Roman"/>
                <w:color w:val="000000"/>
                <w:lang w:eastAsia="en-AU" w:bidi="he-IL"/>
              </w:rPr>
              <w:t>ι</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rise up</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Psav12:5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Mar 1:35</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α</w:t>
            </w:r>
            <w:r w:rsidRPr="00435AD0">
              <w:rPr>
                <w:rFonts w:ascii="Arial" w:eastAsia="Times New Roman" w:hAnsi="Arial"/>
                <w:color w:val="000000"/>
                <w:lang w:eastAsia="en-AU" w:bidi="he-IL"/>
              </w:rPr>
              <w:t>̓</w:t>
            </w:r>
            <w:r w:rsidRPr="00435AD0">
              <w:rPr>
                <w:rFonts w:ascii="Arial Narrow" w:eastAsia="Times New Roman" w:hAnsi="Arial Narrow" w:cs="Calibri"/>
                <w:color w:val="000000"/>
                <w:lang w:eastAsia="en-AU" w:bidi="he-IL"/>
              </w:rPr>
              <w:t>πε</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ρχομα</w:t>
            </w:r>
            <w:r w:rsidRPr="00435AD0">
              <w:rPr>
                <w:rFonts w:ascii="Arial Narrow" w:eastAsia="Times New Roman" w:hAnsi="Arial Narrow" w:cs="Times New Roman"/>
                <w:color w:val="000000"/>
                <w:lang w:eastAsia="en-AU" w:bidi="he-IL"/>
              </w:rPr>
              <w:t>ι</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went forth</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Mar 1:35</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α</w:t>
            </w:r>
            <w:r w:rsidRPr="00435AD0">
              <w:rPr>
                <w:rFonts w:ascii="Arial" w:eastAsia="Times New Roman" w:hAnsi="Arial"/>
                <w:color w:val="000000"/>
                <w:lang w:eastAsia="en-AU" w:bidi="he-IL"/>
              </w:rPr>
              <w:t>̓</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ρχω</w:t>
            </w:r>
            <w:r w:rsidRPr="00435AD0">
              <w:rPr>
                <w:rFonts w:ascii="Arial Narrow" w:eastAsia="Times New Roman" w:hAnsi="Arial Narrow" w:cs="Times New Roman"/>
                <w:color w:val="000000"/>
                <w:lang w:eastAsia="en-AU" w:bidi="he-IL"/>
              </w:rPr>
              <w:t>ν</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ruler</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Jer 33:26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Act 4:5</w:t>
            </w:r>
            <w:r w:rsidRPr="00435AD0">
              <w:rPr>
                <w:rFonts w:ascii="Arial Narrow" w:eastAsia="Times New Roman" w:hAnsi="Arial Narrow" w:cs="Times New Roman"/>
                <w:color w:val="000000"/>
                <w:lang w:eastAsia="en-AU" w:bidi="he-IL"/>
              </w:rPr>
              <w:br/>
              <w:t xml:space="preserve">Act 4:8 </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βασιλει</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α</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kingdoms</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Jer 34:1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Luk 4:43</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βασιλευ</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ω</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reigned</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34:5</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γε</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νος</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race, family</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Gen 17:14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Act 4:6 </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γη</w:t>
            </w:r>
            <w:r w:rsidRPr="00435AD0">
              <w:rPr>
                <w:rFonts w:ascii="Arial" w:eastAsia="Times New Roman" w:hAnsi="Arial"/>
                <w:color w:val="000000"/>
                <w:lang w:eastAsia="en-AU" w:bidi="he-IL"/>
              </w:rPr>
              <w:t>͂</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earth, land</w:t>
            </w:r>
          </w:p>
        </w:tc>
        <w:tc>
          <w:tcPr>
            <w:tcW w:w="0" w:type="auto"/>
            <w:shd w:val="clear" w:color="auto" w:fill="auto"/>
            <w:noWrap/>
            <w:hideMark/>
          </w:tcPr>
          <w:p w:rsidR="0094741B" w:rsidRPr="00435AD0" w:rsidRDefault="0094741B" w:rsidP="0004542E">
            <w:pPr>
              <w:keepNext/>
              <w:widowControl w:val="0"/>
              <w:spacing w:after="0" w:line="240" w:lineRule="auto"/>
              <w:rPr>
                <w:rFonts w:ascii="Arial Narrow" w:eastAsia="Times New Roman" w:hAnsi="Arial Narrow" w:cs="Times New Roman"/>
                <w:color w:val="0D0D0D"/>
                <w:lang w:eastAsia="en-AU" w:bidi="he-IL"/>
              </w:rPr>
            </w:pPr>
            <w:r w:rsidRPr="00435AD0">
              <w:rPr>
                <w:rFonts w:ascii="Arial Narrow" w:eastAsia="Times New Roman" w:hAnsi="Arial Narrow" w:cs="Times New Roman"/>
                <w:color w:val="0D0D0D"/>
                <w:lang w:eastAsia="en-AU" w:bidi="he-IL"/>
              </w:rPr>
              <w:t>Gen 17:8</w:t>
            </w:r>
          </w:p>
        </w:tc>
        <w:tc>
          <w:tcPr>
            <w:tcW w:w="0" w:type="auto"/>
            <w:shd w:val="clear" w:color="auto" w:fill="auto"/>
            <w:noWrap/>
            <w:hideMark/>
          </w:tcPr>
          <w:p w:rsidR="0094741B" w:rsidRPr="00435AD0" w:rsidRDefault="0094741B" w:rsidP="0004542E">
            <w:pPr>
              <w:keepNext/>
              <w:widowControl w:val="0"/>
              <w:spacing w:after="0" w:line="240" w:lineRule="auto"/>
              <w:rPr>
                <w:rFonts w:ascii="Arial Narrow" w:eastAsia="Times New Roman" w:hAnsi="Arial Narrow" w:cs="Times New Roman"/>
                <w:color w:val="0D0D0D"/>
                <w:lang w:eastAsia="en-AU" w:bidi="he-IL"/>
              </w:rPr>
            </w:pPr>
            <w:r w:rsidRPr="00435AD0">
              <w:rPr>
                <w:rFonts w:ascii="Arial Narrow" w:eastAsia="Times New Roman" w:hAnsi="Arial Narrow" w:cs="Times New Roman"/>
                <w:color w:val="0D0D0D"/>
                <w:lang w:eastAsia="en-AU" w:bidi="he-IL"/>
              </w:rPr>
              <w:t>Ps 12:6</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33:25</w:t>
            </w:r>
            <w:r w:rsidRPr="00435AD0">
              <w:rPr>
                <w:rFonts w:ascii="Arial Narrow" w:eastAsia="Times New Roman" w:hAnsi="Arial Narrow" w:cs="Times New Roman"/>
                <w:color w:val="000000"/>
                <w:lang w:eastAsia="en-AU" w:bidi="he-IL"/>
              </w:rPr>
              <w:br/>
              <w:t>Jer 34:1</w:t>
            </w:r>
            <w:r w:rsidRPr="00435AD0">
              <w:rPr>
                <w:rFonts w:ascii="Arial Narrow" w:eastAsia="Times New Roman" w:hAnsi="Arial Narrow" w:cs="Times New Roman"/>
                <w:color w:val="000000"/>
                <w:lang w:eastAsia="en-AU" w:bidi="he-IL"/>
              </w:rPr>
              <w:br/>
              <w:t>Jer 34:13</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γι</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νομαι</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become, come to pass</w:t>
            </w:r>
          </w:p>
        </w:tc>
        <w:tc>
          <w:tcPr>
            <w:tcW w:w="0" w:type="auto"/>
            <w:shd w:val="clear" w:color="auto" w:fill="auto"/>
            <w:vAlign w:val="center"/>
            <w:hideMark/>
          </w:tcPr>
          <w:p w:rsidR="0094741B" w:rsidRPr="00435AD0" w:rsidRDefault="0094741B" w:rsidP="0004542E">
            <w:pPr>
              <w:keepNext/>
              <w:widowControl w:val="0"/>
              <w:spacing w:after="0" w:line="240" w:lineRule="auto"/>
              <w:rPr>
                <w:rFonts w:ascii="Arial Narrow" w:eastAsia="Times New Roman" w:hAnsi="Arial Narrow" w:cs="Times New Roman"/>
                <w:color w:val="0D0D0D"/>
                <w:lang w:eastAsia="en-AU" w:bidi="he-IL"/>
              </w:rPr>
            </w:pPr>
            <w:r w:rsidRPr="00435AD0">
              <w:rPr>
                <w:rFonts w:ascii="Arial Narrow" w:eastAsia="Times New Roman" w:hAnsi="Arial Narrow" w:cs="Times New Roman"/>
                <w:color w:val="0D0D0D"/>
                <w:lang w:eastAsia="en-AU" w:bidi="he-IL"/>
              </w:rPr>
              <w:t xml:space="preserve">Gen 17:1 </w:t>
            </w:r>
            <w:r w:rsidRPr="00435AD0">
              <w:rPr>
                <w:rFonts w:ascii="Arial Narrow" w:eastAsia="Times New Roman" w:hAnsi="Arial Narrow" w:cs="Times New Roman"/>
                <w:color w:val="0D0D0D"/>
                <w:lang w:eastAsia="en-AU" w:bidi="he-IL"/>
              </w:rPr>
              <w:br/>
              <w:t>Gen 17:17</w:t>
            </w:r>
          </w:p>
        </w:tc>
        <w:tc>
          <w:tcPr>
            <w:tcW w:w="0" w:type="auto"/>
            <w:shd w:val="clear" w:color="auto" w:fill="auto"/>
            <w:noWrap/>
            <w:vAlign w:val="bottom"/>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34:1</w:t>
            </w:r>
            <w:r w:rsidRPr="00435AD0">
              <w:rPr>
                <w:rFonts w:ascii="Arial Narrow" w:eastAsia="Times New Roman" w:hAnsi="Arial Narrow" w:cs="Times New Roman"/>
                <w:color w:val="000000"/>
                <w:lang w:eastAsia="en-AU" w:bidi="he-IL"/>
              </w:rPr>
              <w:br/>
              <w:t xml:space="preserve">Jer 34:12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Luk 4:42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Act 4:5  </w:t>
            </w:r>
            <w:r w:rsidRPr="00435AD0">
              <w:rPr>
                <w:rFonts w:ascii="Arial Narrow" w:eastAsia="Times New Roman" w:hAnsi="Arial Narrow" w:cs="Times New Roman"/>
                <w:color w:val="000000"/>
                <w:lang w:eastAsia="en-AU" w:bidi="he-IL"/>
              </w:rPr>
              <w:br/>
              <w:t>Act 4:11</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D0D0D"/>
                <w:lang w:eastAsia="en-AU" w:bidi="he-IL"/>
              </w:rPr>
            </w:pPr>
            <w:r w:rsidRPr="00435AD0">
              <w:rPr>
                <w:rFonts w:ascii="Arial Narrow" w:eastAsia="Times New Roman" w:hAnsi="Arial Narrow" w:cs="Times New Roman"/>
                <w:color w:val="0D0D0D"/>
                <w:vertAlign w:val="superscript"/>
                <w:lang w:eastAsia="en-AU" w:bidi="he-IL"/>
              </w:rPr>
              <w:t>δει</w:t>
            </w:r>
            <w:r w:rsidRPr="00435AD0">
              <w:rPr>
                <w:rFonts w:ascii="Arial" w:eastAsia="Times New Roman" w:hAnsi="Arial"/>
                <w:color w:val="0D0D0D"/>
                <w:vertAlign w:val="superscript"/>
                <w:lang w:eastAsia="en-AU" w:bidi="he-IL"/>
              </w:rPr>
              <w:t>͂</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necessary, must</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Luk 4:43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Act 4:12 </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δι</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δωμι</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gave, give</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Gen 17:8  </w:t>
            </w:r>
            <w:r w:rsidRPr="00435AD0">
              <w:rPr>
                <w:rFonts w:ascii="Arial Narrow" w:eastAsia="Times New Roman" w:hAnsi="Arial Narrow" w:cs="Times New Roman"/>
                <w:color w:val="000000"/>
                <w:lang w:eastAsia="en-AU" w:bidi="he-IL"/>
              </w:rPr>
              <w:br/>
              <w:t xml:space="preserve">Gen 17:16 </w:t>
            </w:r>
            <w:r w:rsidRPr="00435AD0">
              <w:rPr>
                <w:rFonts w:ascii="Arial Narrow" w:eastAsia="Times New Roman" w:hAnsi="Arial Narrow" w:cs="Times New Roman"/>
                <w:color w:val="000000"/>
                <w:lang w:eastAsia="en-AU" w:bidi="he-IL"/>
              </w:rPr>
              <w:br/>
              <w:t xml:space="preserve">Gen 17:20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Jer 34:3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Act 4:12</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ε</w:t>
            </w:r>
            <w:r w:rsidRPr="00435AD0">
              <w:rPr>
                <w:rFonts w:ascii="Arial" w:eastAsia="Times New Roman" w:hAnsi="Arial"/>
                <w:color w:val="000000"/>
                <w:lang w:eastAsia="en-AU" w:bidi="he-IL"/>
              </w:rPr>
              <w:t>̓</w:t>
            </w:r>
            <w:r w:rsidRPr="00435AD0">
              <w:rPr>
                <w:rFonts w:ascii="Arial Narrow" w:eastAsia="Times New Roman" w:hAnsi="Arial Narrow" w:cs="Calibri"/>
                <w:color w:val="000000"/>
                <w:lang w:eastAsia="en-AU" w:bidi="he-IL"/>
              </w:rPr>
              <w:t>γει</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ρ</w:t>
            </w:r>
            <w:r w:rsidRPr="00435AD0">
              <w:rPr>
                <w:rFonts w:ascii="Arial Narrow" w:eastAsia="Times New Roman" w:hAnsi="Arial Narrow" w:cs="Times New Roman"/>
                <w:color w:val="000000"/>
                <w:lang w:eastAsia="en-AU" w:bidi="he-IL"/>
              </w:rPr>
              <w:t>ω</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arose, raised</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Act 4:10</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ε</w:t>
            </w:r>
            <w:r w:rsidRPr="00435AD0">
              <w:rPr>
                <w:rFonts w:ascii="Arial" w:eastAsia="Times New Roman" w:hAnsi="Arial"/>
                <w:color w:val="000000"/>
                <w:lang w:eastAsia="en-AU" w:bidi="he-IL"/>
              </w:rPr>
              <w:t>̓</w:t>
            </w:r>
            <w:r w:rsidRPr="00435AD0">
              <w:rPr>
                <w:rFonts w:ascii="Arial Narrow" w:eastAsia="Times New Roman" w:hAnsi="Arial Narrow" w:cs="Calibri"/>
                <w:color w:val="000000"/>
                <w:lang w:eastAsia="en-AU" w:bidi="he-IL"/>
              </w:rPr>
              <w:t>νω</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πιο</w:t>
            </w:r>
            <w:r w:rsidRPr="00435AD0">
              <w:rPr>
                <w:rFonts w:ascii="Arial Narrow" w:eastAsia="Times New Roman" w:hAnsi="Arial Narrow" w:cs="Times New Roman"/>
                <w:color w:val="000000"/>
                <w:lang w:eastAsia="en-AU" w:bidi="he-IL"/>
              </w:rPr>
              <w:t>ν</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in the presence of, before</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Gen 17:1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Act 4:10</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ε</w:t>
            </w:r>
            <w:r w:rsidRPr="00435AD0">
              <w:rPr>
                <w:rFonts w:ascii="Arial" w:eastAsia="Times New Roman" w:hAnsi="Arial"/>
                <w:color w:val="000000"/>
                <w:lang w:eastAsia="en-AU" w:bidi="he-IL"/>
              </w:rPr>
              <w:t>̓</w:t>
            </w:r>
            <w:r w:rsidRPr="00435AD0">
              <w:rPr>
                <w:rFonts w:ascii="Arial Narrow" w:eastAsia="Times New Roman" w:hAnsi="Arial Narrow" w:cs="Calibri"/>
                <w:color w:val="000000"/>
                <w:lang w:eastAsia="en-AU" w:bidi="he-IL"/>
              </w:rPr>
              <w:t>ξε</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ρχομα</w:t>
            </w:r>
            <w:r w:rsidRPr="00435AD0">
              <w:rPr>
                <w:rFonts w:ascii="Arial Narrow" w:eastAsia="Times New Roman" w:hAnsi="Arial Narrow" w:cs="Times New Roman"/>
                <w:color w:val="000000"/>
                <w:lang w:eastAsia="en-AU" w:bidi="he-IL"/>
              </w:rPr>
              <w:t>ι</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go forth, departed</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Gen 17:6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Mar 1:35  </w:t>
            </w:r>
            <w:r w:rsidRPr="00435AD0">
              <w:rPr>
                <w:rFonts w:ascii="Arial Narrow" w:eastAsia="Times New Roman" w:hAnsi="Arial Narrow" w:cs="Times New Roman"/>
                <w:color w:val="000000"/>
                <w:lang w:eastAsia="en-AU" w:bidi="he-IL"/>
              </w:rPr>
              <w:br/>
              <w:t xml:space="preserve">Mar 1:38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Luk 4:42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ε</w:t>
            </w:r>
            <w:r w:rsidRPr="00435AD0">
              <w:rPr>
                <w:rFonts w:ascii="Arial" w:eastAsia="Times New Roman" w:hAnsi="Arial"/>
                <w:color w:val="000000"/>
                <w:lang w:eastAsia="en-AU" w:bidi="he-IL"/>
              </w:rPr>
              <w:t>̓</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π</w:t>
            </w:r>
            <w:r w:rsidRPr="00435AD0">
              <w:rPr>
                <w:rFonts w:ascii="Arial Narrow" w:eastAsia="Times New Roman" w:hAnsi="Arial Narrow" w:cs="Times New Roman"/>
                <w:color w:val="000000"/>
                <w:lang w:eastAsia="en-AU" w:bidi="he-IL"/>
              </w:rPr>
              <w:t>ω</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speak, say</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435AD0">
              <w:rPr>
                <w:rFonts w:ascii="Arial Narrow" w:eastAsia="Times New Roman" w:hAnsi="Arial Narrow" w:cs="Times New Roman"/>
                <w:color w:val="000000"/>
                <w:lang w:val="es-ES" w:eastAsia="en-AU" w:bidi="he-IL"/>
              </w:rPr>
              <w:t xml:space="preserve">Gen 17:1 </w:t>
            </w:r>
            <w:r w:rsidRPr="00435AD0">
              <w:rPr>
                <w:rFonts w:ascii="Arial Narrow" w:eastAsia="Times New Roman" w:hAnsi="Arial Narrow" w:cs="Times New Roman"/>
                <w:color w:val="000000"/>
                <w:lang w:val="es-ES" w:eastAsia="en-AU" w:bidi="he-IL"/>
              </w:rPr>
              <w:br/>
              <w:t xml:space="preserve">Gen 17:9  </w:t>
            </w:r>
            <w:r w:rsidRPr="00435AD0">
              <w:rPr>
                <w:rFonts w:ascii="Arial Narrow" w:eastAsia="Times New Roman" w:hAnsi="Arial Narrow" w:cs="Times New Roman"/>
                <w:color w:val="000000"/>
                <w:lang w:val="es-ES" w:eastAsia="en-AU" w:bidi="he-IL"/>
              </w:rPr>
              <w:br/>
              <w:t xml:space="preserve">Gen 17:15  </w:t>
            </w:r>
            <w:r w:rsidRPr="00435AD0">
              <w:rPr>
                <w:rFonts w:ascii="Arial Narrow" w:eastAsia="Times New Roman" w:hAnsi="Arial Narrow" w:cs="Times New Roman"/>
                <w:color w:val="000000"/>
                <w:lang w:val="es-ES" w:eastAsia="en-AU" w:bidi="he-IL"/>
              </w:rPr>
              <w:br/>
              <w:t xml:space="preserve">Gen 17:17  </w:t>
            </w:r>
            <w:r w:rsidRPr="00435AD0">
              <w:rPr>
                <w:rFonts w:ascii="Arial Narrow" w:eastAsia="Times New Roman" w:hAnsi="Arial Narrow" w:cs="Times New Roman"/>
                <w:color w:val="000000"/>
                <w:lang w:val="es-ES" w:eastAsia="en-AU" w:bidi="he-IL"/>
              </w:rPr>
              <w:br/>
              <w:t xml:space="preserve">Gen 17:18  </w:t>
            </w:r>
            <w:r w:rsidRPr="00435AD0">
              <w:rPr>
                <w:rFonts w:ascii="Arial Narrow" w:eastAsia="Times New Roman" w:hAnsi="Arial Narrow" w:cs="Times New Roman"/>
                <w:color w:val="000000"/>
                <w:lang w:val="es-ES" w:eastAsia="en-AU" w:bidi="he-IL"/>
              </w:rPr>
              <w:br/>
              <w:t xml:space="preserve">Gen 17:19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Ps 12:4</w:t>
            </w:r>
            <w:r w:rsidRPr="00435AD0">
              <w:rPr>
                <w:rFonts w:ascii="Arial Narrow" w:eastAsia="Times New Roman" w:hAnsi="Arial Narrow" w:cs="Times New Roman"/>
                <w:color w:val="000000"/>
                <w:lang w:eastAsia="en-AU" w:bidi="he-IL"/>
              </w:rPr>
              <w:br/>
              <w:t>Ps 12:5</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33:25</w:t>
            </w:r>
            <w:r w:rsidRPr="00435AD0">
              <w:rPr>
                <w:rFonts w:ascii="Arial Narrow" w:eastAsia="Times New Roman" w:hAnsi="Arial Narrow" w:cs="Times New Roman"/>
                <w:color w:val="000000"/>
                <w:lang w:eastAsia="en-AU" w:bidi="he-IL"/>
              </w:rPr>
              <w:br/>
              <w:t>Jer 34:1</w:t>
            </w:r>
            <w:r w:rsidRPr="00435AD0">
              <w:rPr>
                <w:rFonts w:ascii="Arial Narrow" w:eastAsia="Times New Roman" w:hAnsi="Arial Narrow" w:cs="Times New Roman"/>
                <w:color w:val="000000"/>
                <w:lang w:eastAsia="en-AU" w:bidi="he-IL"/>
              </w:rPr>
              <w:br/>
              <w:t>Jer 34:2</w:t>
            </w:r>
            <w:r w:rsidRPr="00435AD0">
              <w:rPr>
                <w:rFonts w:ascii="Arial Narrow" w:eastAsia="Times New Roman" w:hAnsi="Arial Narrow" w:cs="Times New Roman"/>
                <w:color w:val="000000"/>
                <w:lang w:eastAsia="en-AU" w:bidi="he-IL"/>
              </w:rPr>
              <w:br/>
              <w:t>Jer 34:4</w:t>
            </w:r>
            <w:r w:rsidRPr="00435AD0">
              <w:rPr>
                <w:rFonts w:ascii="Arial Narrow" w:eastAsia="Times New Roman" w:hAnsi="Arial Narrow" w:cs="Times New Roman"/>
                <w:color w:val="000000"/>
                <w:lang w:eastAsia="en-AU" w:bidi="he-IL"/>
              </w:rPr>
              <w:br/>
              <w:t>Jer 34:12</w:t>
            </w:r>
            <w:r w:rsidRPr="00435AD0">
              <w:rPr>
                <w:rFonts w:ascii="Arial Narrow" w:eastAsia="Times New Roman" w:hAnsi="Arial Narrow" w:cs="Times New Roman"/>
                <w:color w:val="000000"/>
                <w:lang w:eastAsia="en-AU" w:bidi="he-IL"/>
              </w:rPr>
              <w:br/>
              <w:t>Jer 34:13</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Luk 4:43</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Act 4:8</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ε</w:t>
            </w:r>
            <w:r w:rsidRPr="00435AD0">
              <w:rPr>
                <w:rFonts w:ascii="Arial" w:eastAsia="Times New Roman" w:hAnsi="Arial"/>
                <w:color w:val="000000"/>
                <w:lang w:eastAsia="en-AU" w:bidi="he-IL"/>
              </w:rPr>
              <w:t>̓</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ρημο</w:t>
            </w:r>
            <w:r w:rsidRPr="00435AD0">
              <w:rPr>
                <w:rFonts w:ascii="Arial Narrow" w:eastAsia="Times New Roman" w:hAnsi="Arial Narrow" w:cs="Times New Roman"/>
                <w:color w:val="000000"/>
                <w:lang w:eastAsia="en-AU" w:bidi="he-IL"/>
              </w:rPr>
              <w:t>ς</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desolate</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Mar 1:35</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Luk 4:42</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ε</w:t>
            </w:r>
            <w:r w:rsidRPr="00435AD0">
              <w:rPr>
                <w:rFonts w:ascii="Arial" w:eastAsia="Times New Roman" w:hAnsi="Arial"/>
                <w:color w:val="000000"/>
                <w:lang w:eastAsia="en-AU" w:bidi="he-IL"/>
              </w:rPr>
              <w:t>̓</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ρχομα</w:t>
            </w:r>
            <w:r w:rsidRPr="00435AD0">
              <w:rPr>
                <w:rFonts w:ascii="Arial Narrow" w:eastAsia="Times New Roman" w:hAnsi="Arial Narrow" w:cs="Times New Roman"/>
                <w:color w:val="000000"/>
                <w:lang w:eastAsia="en-AU" w:bidi="he-IL"/>
              </w:rPr>
              <w:t>ι</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come, came</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Luk 4:42</w:t>
            </w:r>
          </w:p>
        </w:tc>
        <w:tc>
          <w:tcPr>
            <w:tcW w:w="0" w:type="auto"/>
            <w:shd w:val="clear" w:color="auto" w:fill="auto"/>
            <w:noWrap/>
            <w:vAlign w:val="bottom"/>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ζητε</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ω</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seeking, sought</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Mar 1:37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Luk 4:42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lastRenderedPageBreak/>
              <w:t>η</w:t>
            </w:r>
            <w:r w:rsidRPr="00435AD0">
              <w:rPr>
                <w:rFonts w:ascii="Arial" w:eastAsia="Times New Roman" w:hAnsi="Arial"/>
                <w:color w:val="000000"/>
                <w:lang w:eastAsia="en-AU" w:bidi="he-IL"/>
              </w:rPr>
              <w:t>̔</w:t>
            </w:r>
            <w:r w:rsidRPr="00435AD0">
              <w:rPr>
                <w:rFonts w:ascii="Arial Narrow" w:eastAsia="Times New Roman" w:hAnsi="Arial Narrow" w:cs="Calibri"/>
                <w:color w:val="000000"/>
                <w:lang w:eastAsia="en-AU" w:bidi="he-IL"/>
              </w:rPr>
              <w:t>με</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ρ</w:t>
            </w:r>
            <w:r w:rsidRPr="00435AD0">
              <w:rPr>
                <w:rFonts w:ascii="Arial Narrow" w:eastAsia="Times New Roman" w:hAnsi="Arial Narrow" w:cs="Times New Roman"/>
                <w:color w:val="000000"/>
                <w:lang w:eastAsia="en-AU" w:bidi="he-IL"/>
              </w:rPr>
              <w:t>α</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day</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Gen 17:12</w:t>
            </w:r>
            <w:r w:rsidRPr="00435AD0">
              <w:rPr>
                <w:rFonts w:ascii="Arial Narrow" w:eastAsia="Times New Roman" w:hAnsi="Arial Narrow" w:cs="Times New Roman"/>
                <w:color w:val="000000"/>
                <w:lang w:eastAsia="en-AU" w:bidi="he-IL"/>
              </w:rPr>
              <w:br/>
              <w:t>Gen 17:23</w:t>
            </w:r>
            <w:r w:rsidRPr="00435AD0">
              <w:rPr>
                <w:rFonts w:ascii="Arial Narrow" w:eastAsia="Times New Roman" w:hAnsi="Arial Narrow" w:cs="Times New Roman"/>
                <w:color w:val="000000"/>
                <w:lang w:eastAsia="en-AU" w:bidi="he-IL"/>
              </w:rPr>
              <w:br/>
              <w:t>Gen 17:26</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34:13</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Luk 4:42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θεο</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ς</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GOD</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435AD0">
              <w:rPr>
                <w:rFonts w:ascii="Arial Narrow" w:eastAsia="Times New Roman" w:hAnsi="Arial Narrow" w:cs="Times New Roman"/>
                <w:color w:val="000000"/>
                <w:lang w:val="es-ES" w:eastAsia="en-AU" w:bidi="he-IL"/>
              </w:rPr>
              <w:t xml:space="preserve">Gen 17:1 </w:t>
            </w:r>
            <w:r w:rsidRPr="00435AD0">
              <w:rPr>
                <w:rFonts w:ascii="Arial Narrow" w:eastAsia="Times New Roman" w:hAnsi="Arial Narrow" w:cs="Times New Roman"/>
                <w:color w:val="000000"/>
                <w:lang w:val="es-ES" w:eastAsia="en-AU" w:bidi="he-IL"/>
              </w:rPr>
              <w:br/>
              <w:t xml:space="preserve">Gen 17:3  </w:t>
            </w:r>
            <w:r w:rsidRPr="00435AD0">
              <w:rPr>
                <w:rFonts w:ascii="Arial Narrow" w:eastAsia="Times New Roman" w:hAnsi="Arial Narrow" w:cs="Times New Roman"/>
                <w:color w:val="000000"/>
                <w:lang w:val="es-ES" w:eastAsia="en-AU" w:bidi="he-IL"/>
              </w:rPr>
              <w:br/>
              <w:t xml:space="preserve">Gen 17:7  </w:t>
            </w:r>
            <w:r w:rsidRPr="00435AD0">
              <w:rPr>
                <w:rFonts w:ascii="Arial Narrow" w:eastAsia="Times New Roman" w:hAnsi="Arial Narrow" w:cs="Times New Roman"/>
                <w:color w:val="000000"/>
                <w:lang w:val="es-ES" w:eastAsia="en-AU" w:bidi="he-IL"/>
              </w:rPr>
              <w:br/>
              <w:t xml:space="preserve">Gen 17:8  </w:t>
            </w:r>
            <w:r w:rsidRPr="00435AD0">
              <w:rPr>
                <w:rFonts w:ascii="Arial Narrow" w:eastAsia="Times New Roman" w:hAnsi="Arial Narrow" w:cs="Times New Roman"/>
                <w:color w:val="000000"/>
                <w:lang w:val="es-ES" w:eastAsia="en-AU" w:bidi="he-IL"/>
              </w:rPr>
              <w:br/>
              <w:t xml:space="preserve">Gen 17:9  </w:t>
            </w:r>
            <w:r w:rsidRPr="00435AD0">
              <w:rPr>
                <w:rFonts w:ascii="Arial Narrow" w:eastAsia="Times New Roman" w:hAnsi="Arial Narrow" w:cs="Times New Roman"/>
                <w:color w:val="000000"/>
                <w:lang w:val="es-ES" w:eastAsia="en-AU" w:bidi="he-IL"/>
              </w:rPr>
              <w:br/>
              <w:t xml:space="preserve">Gen 17:15  </w:t>
            </w:r>
            <w:r w:rsidRPr="00435AD0">
              <w:rPr>
                <w:rFonts w:ascii="Arial Narrow" w:eastAsia="Times New Roman" w:hAnsi="Arial Narrow" w:cs="Times New Roman"/>
                <w:color w:val="000000"/>
                <w:lang w:val="es-ES" w:eastAsia="en-AU" w:bidi="he-IL"/>
              </w:rPr>
              <w:br/>
              <w:t xml:space="preserve">Gen 17:18  </w:t>
            </w:r>
            <w:r w:rsidRPr="00435AD0">
              <w:rPr>
                <w:rFonts w:ascii="Arial Narrow" w:eastAsia="Times New Roman" w:hAnsi="Arial Narrow" w:cs="Times New Roman"/>
                <w:color w:val="000000"/>
                <w:lang w:val="es-ES" w:eastAsia="en-AU" w:bidi="he-IL"/>
              </w:rPr>
              <w:br/>
              <w:t xml:space="preserve">Gen 17:19 </w:t>
            </w:r>
            <w:r w:rsidRPr="00435AD0">
              <w:rPr>
                <w:rFonts w:ascii="Arial Narrow" w:eastAsia="Times New Roman" w:hAnsi="Arial Narrow" w:cs="Times New Roman"/>
                <w:color w:val="000000"/>
                <w:lang w:val="es-ES" w:eastAsia="en-AU" w:bidi="he-IL"/>
              </w:rPr>
              <w:br/>
              <w:t xml:space="preserve">Gen 17:22 </w:t>
            </w:r>
            <w:r w:rsidRPr="00435AD0">
              <w:rPr>
                <w:rFonts w:ascii="Arial Narrow" w:eastAsia="Times New Roman" w:hAnsi="Arial Narrow" w:cs="Times New Roman"/>
                <w:color w:val="000000"/>
                <w:lang w:val="es-ES" w:eastAsia="en-AU" w:bidi="he-IL"/>
              </w:rPr>
              <w:br/>
              <w:t xml:space="preserve">Gen 17:23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34:2</w:t>
            </w:r>
            <w:r w:rsidRPr="00435AD0">
              <w:rPr>
                <w:rFonts w:ascii="Arial Narrow" w:eastAsia="Times New Roman" w:hAnsi="Arial Narrow" w:cs="Times New Roman"/>
                <w:color w:val="000000"/>
                <w:lang w:eastAsia="en-AU" w:bidi="he-IL"/>
              </w:rPr>
              <w:br/>
              <w:t>Jer 34:13</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Luk 4:43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Act 4:10 </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ι</w:t>
            </w:r>
            <w:r w:rsidRPr="00435AD0">
              <w:rPr>
                <w:rFonts w:ascii="Arial" w:eastAsia="Times New Roman" w:hAnsi="Arial"/>
                <w:color w:val="000000"/>
                <w:lang w:eastAsia="en-AU" w:bidi="he-IL"/>
              </w:rPr>
              <w:t>̓</w:t>
            </w:r>
            <w:r w:rsidRPr="00435AD0">
              <w:rPr>
                <w:rFonts w:ascii="Arial Narrow" w:eastAsia="Times New Roman" w:hAnsi="Arial Narrow" w:cs="Calibri"/>
                <w:color w:val="000000"/>
                <w:lang w:eastAsia="en-AU" w:bidi="he-IL"/>
              </w:rPr>
              <w:t>δου</w:t>
            </w:r>
            <w:r w:rsidRPr="00435AD0">
              <w:rPr>
                <w:rFonts w:eastAsia="Times New Roman" w:cs="Times New Roman"/>
                <w:color w:val="000000"/>
                <w:lang w:eastAsia="en-AU" w:bidi="he-IL"/>
              </w:rPr>
              <w:t>́</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behold</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Gen 17:4 </w:t>
            </w:r>
            <w:r w:rsidRPr="00435AD0">
              <w:rPr>
                <w:rFonts w:ascii="Arial Narrow" w:eastAsia="Times New Roman" w:hAnsi="Arial Narrow" w:cs="Times New Roman"/>
                <w:color w:val="000000"/>
                <w:lang w:eastAsia="en-AU" w:bidi="he-IL"/>
              </w:rPr>
              <w:br/>
              <w:t xml:space="preserve">Gen 17:19 </w:t>
            </w:r>
            <w:r w:rsidRPr="00435AD0">
              <w:rPr>
                <w:rFonts w:ascii="Arial Narrow" w:eastAsia="Times New Roman" w:hAnsi="Arial Narrow" w:cs="Times New Roman"/>
                <w:color w:val="000000"/>
                <w:lang w:eastAsia="en-AU" w:bidi="he-IL"/>
              </w:rPr>
              <w:br/>
              <w:t xml:space="preserve">Gen 17:20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ι</w:t>
            </w:r>
            <w:r w:rsidRPr="00435AD0">
              <w:rPr>
                <w:rFonts w:ascii="Arial" w:eastAsia="Times New Roman" w:hAnsi="Arial"/>
                <w:color w:val="000000"/>
                <w:lang w:eastAsia="en-AU" w:bidi="he-IL"/>
              </w:rPr>
              <w:t>̔</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στημ</w:t>
            </w:r>
            <w:r w:rsidRPr="00435AD0">
              <w:rPr>
                <w:rFonts w:ascii="Arial Narrow" w:eastAsia="Times New Roman" w:hAnsi="Arial Narrow" w:cs="Times New Roman"/>
                <w:color w:val="000000"/>
                <w:lang w:eastAsia="en-AU" w:bidi="he-IL"/>
              </w:rPr>
              <w:t>ι</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establish</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Gen 17:7</w:t>
            </w:r>
            <w:r w:rsidRPr="00435AD0">
              <w:rPr>
                <w:rFonts w:ascii="Arial Narrow" w:eastAsia="Times New Roman" w:hAnsi="Arial Narrow" w:cs="Times New Roman"/>
                <w:color w:val="000000"/>
                <w:lang w:eastAsia="en-AU" w:bidi="he-IL"/>
              </w:rPr>
              <w:br/>
              <w:t>Gen 17:19</w:t>
            </w:r>
            <w:r w:rsidRPr="00435AD0">
              <w:rPr>
                <w:rFonts w:ascii="Arial Narrow" w:eastAsia="Times New Roman" w:hAnsi="Arial Narrow" w:cs="Times New Roman"/>
                <w:color w:val="000000"/>
                <w:lang w:eastAsia="en-AU" w:bidi="he-IL"/>
              </w:rPr>
              <w:br/>
              <w:t>Gen 17:21</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Act 4:7 </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κατα</w:t>
            </w:r>
            <w:r w:rsidRPr="00435AD0">
              <w:rPr>
                <w:rFonts w:eastAsia="Times New Roman" w:cs="Times New Roman"/>
                <w:color w:val="000000"/>
                <w:lang w:eastAsia="en-AU" w:bidi="he-IL"/>
              </w:rPr>
              <w:t>́</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according to</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Psa 12:8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κηρυ</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σσω</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proclaim</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Mar 1:38 </w:t>
            </w:r>
            <w:r w:rsidRPr="00435AD0">
              <w:rPr>
                <w:rFonts w:ascii="Arial Narrow" w:eastAsia="Times New Roman" w:hAnsi="Arial Narrow" w:cs="Times New Roman"/>
                <w:color w:val="000000"/>
                <w:lang w:eastAsia="en-AU" w:bidi="he-IL"/>
              </w:rPr>
              <w:br/>
              <w:t>Mar 1:39</w:t>
            </w:r>
          </w:p>
        </w:tc>
        <w:tc>
          <w:tcPr>
            <w:tcW w:w="0" w:type="auto"/>
            <w:shd w:val="clear" w:color="auto" w:fill="auto"/>
            <w:noWrap/>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Luk 4:44</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κυ</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ριος</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LORD</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Gen 17:1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Ps 12:1</w:t>
            </w:r>
            <w:r w:rsidRPr="00435AD0">
              <w:rPr>
                <w:rFonts w:ascii="Arial Narrow" w:eastAsia="Times New Roman" w:hAnsi="Arial Narrow" w:cs="Times New Roman"/>
                <w:color w:val="000000"/>
                <w:lang w:eastAsia="en-AU" w:bidi="he-IL"/>
              </w:rPr>
              <w:br/>
              <w:t>Ps 12:3</w:t>
            </w:r>
            <w:r w:rsidRPr="00435AD0">
              <w:rPr>
                <w:rFonts w:ascii="Arial Narrow" w:eastAsia="Times New Roman" w:hAnsi="Arial Narrow" w:cs="Times New Roman"/>
                <w:color w:val="000000"/>
                <w:lang w:eastAsia="en-AU" w:bidi="he-IL"/>
              </w:rPr>
              <w:br/>
              <w:t>Ps 12:5</w:t>
            </w:r>
            <w:r w:rsidRPr="00435AD0">
              <w:rPr>
                <w:rFonts w:ascii="Arial Narrow" w:eastAsia="Times New Roman" w:hAnsi="Arial Narrow" w:cs="Times New Roman"/>
                <w:color w:val="000000"/>
                <w:lang w:eastAsia="en-AU" w:bidi="he-IL"/>
              </w:rPr>
              <w:br/>
              <w:t>Ps 12:6</w:t>
            </w:r>
            <w:r w:rsidRPr="00435AD0">
              <w:rPr>
                <w:rFonts w:ascii="Arial Narrow" w:eastAsia="Times New Roman" w:hAnsi="Arial Narrow" w:cs="Times New Roman"/>
                <w:color w:val="000000"/>
                <w:lang w:eastAsia="en-AU" w:bidi="he-IL"/>
              </w:rPr>
              <w:br/>
              <w:t>Ps 12:7</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33:25</w:t>
            </w:r>
            <w:r w:rsidRPr="00435AD0">
              <w:rPr>
                <w:rFonts w:ascii="Arial Narrow" w:eastAsia="Times New Roman" w:hAnsi="Arial Narrow" w:cs="Times New Roman"/>
                <w:color w:val="000000"/>
                <w:lang w:eastAsia="en-AU" w:bidi="he-IL"/>
              </w:rPr>
              <w:br/>
              <w:t>Jer 34:1</w:t>
            </w:r>
            <w:r w:rsidRPr="00435AD0">
              <w:rPr>
                <w:rFonts w:ascii="Arial Narrow" w:eastAsia="Times New Roman" w:hAnsi="Arial Narrow" w:cs="Times New Roman"/>
                <w:color w:val="000000"/>
                <w:lang w:eastAsia="en-AU" w:bidi="he-IL"/>
              </w:rPr>
              <w:br/>
              <w:t>Jer 34:2</w:t>
            </w:r>
            <w:r w:rsidRPr="00435AD0">
              <w:rPr>
                <w:rFonts w:ascii="Arial Narrow" w:eastAsia="Times New Roman" w:hAnsi="Arial Narrow" w:cs="Times New Roman"/>
                <w:color w:val="000000"/>
                <w:lang w:eastAsia="en-AU" w:bidi="he-IL"/>
              </w:rPr>
              <w:br/>
              <w:t>Jer 34:4</w:t>
            </w:r>
            <w:r w:rsidRPr="00435AD0">
              <w:rPr>
                <w:rFonts w:ascii="Arial Narrow" w:eastAsia="Times New Roman" w:hAnsi="Arial Narrow" w:cs="Times New Roman"/>
                <w:color w:val="000000"/>
                <w:lang w:eastAsia="en-AU" w:bidi="he-IL"/>
              </w:rPr>
              <w:br/>
              <w:t>Jer 34:5</w:t>
            </w:r>
            <w:r w:rsidRPr="00435AD0">
              <w:rPr>
                <w:rFonts w:ascii="Arial Narrow" w:eastAsia="Times New Roman" w:hAnsi="Arial Narrow" w:cs="Times New Roman"/>
                <w:color w:val="000000"/>
                <w:lang w:eastAsia="en-AU" w:bidi="he-IL"/>
              </w:rPr>
              <w:br/>
              <w:t>Jer 34:12</w:t>
            </w:r>
            <w:r w:rsidRPr="00435AD0">
              <w:rPr>
                <w:rFonts w:ascii="Arial Narrow" w:eastAsia="Times New Roman" w:hAnsi="Arial Narrow" w:cs="Times New Roman"/>
                <w:color w:val="000000"/>
                <w:lang w:eastAsia="en-AU" w:bidi="he-IL"/>
              </w:rPr>
              <w:br/>
              <w:t>Jer 34:13</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λαο</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ς</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people</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94741B" w:rsidRPr="00435AD0" w:rsidRDefault="0094741B" w:rsidP="0004542E">
            <w:pPr>
              <w:keepNext/>
              <w:widowControl w:val="0"/>
              <w:spacing w:after="0" w:line="240" w:lineRule="auto"/>
              <w:rPr>
                <w:rFonts w:ascii="Arial Narrow" w:eastAsia="Times New Roman" w:hAnsi="Arial Narrow" w:cs="Times New Roman"/>
                <w:color w:val="0D0D0D"/>
                <w:lang w:eastAsia="en-AU" w:bidi="he-IL"/>
              </w:rPr>
            </w:pPr>
            <w:r w:rsidRPr="00435AD0">
              <w:rPr>
                <w:rFonts w:ascii="Arial Narrow" w:eastAsia="Times New Roman" w:hAnsi="Arial Narrow" w:cs="Times New Roman"/>
                <w:color w:val="0D0D0D"/>
                <w:lang w:eastAsia="en-AU" w:bidi="he-IL"/>
              </w:rPr>
              <w:t>Jer 34:1</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Act 4:8  </w:t>
            </w:r>
            <w:r w:rsidRPr="00435AD0">
              <w:rPr>
                <w:rFonts w:ascii="Arial Narrow" w:eastAsia="Times New Roman" w:hAnsi="Arial Narrow" w:cs="Times New Roman"/>
                <w:color w:val="000000"/>
                <w:lang w:eastAsia="en-AU" w:bidi="he-IL"/>
              </w:rPr>
              <w:br/>
              <w:t>Act 4:10</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λε</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γω</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speaking, saying, called</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435AD0">
              <w:rPr>
                <w:rFonts w:ascii="Arial Narrow" w:eastAsia="Times New Roman" w:hAnsi="Arial Narrow" w:cs="Times New Roman"/>
                <w:color w:val="000000"/>
                <w:lang w:val="es-ES" w:eastAsia="en-AU" w:bidi="he-IL"/>
              </w:rPr>
              <w:t>Gen 17:1</w:t>
            </w:r>
            <w:r w:rsidRPr="00435AD0">
              <w:rPr>
                <w:rFonts w:ascii="Arial Narrow" w:eastAsia="Times New Roman" w:hAnsi="Arial Narrow" w:cs="Times New Roman"/>
                <w:color w:val="000000"/>
                <w:lang w:val="es-ES" w:eastAsia="en-AU" w:bidi="he-IL"/>
              </w:rPr>
              <w:br/>
              <w:t>Gen 17:3</w:t>
            </w:r>
            <w:r w:rsidRPr="00435AD0">
              <w:rPr>
                <w:rFonts w:ascii="Arial Narrow" w:eastAsia="Times New Roman" w:hAnsi="Arial Narrow" w:cs="Times New Roman"/>
                <w:color w:val="000000"/>
                <w:lang w:val="es-ES" w:eastAsia="en-AU" w:bidi="he-IL"/>
              </w:rPr>
              <w:br/>
              <w:t>Gen 17:9</w:t>
            </w:r>
            <w:r w:rsidRPr="00435AD0">
              <w:rPr>
                <w:rFonts w:ascii="Arial Narrow" w:eastAsia="Times New Roman" w:hAnsi="Arial Narrow" w:cs="Times New Roman"/>
                <w:color w:val="000000"/>
                <w:lang w:val="es-ES" w:eastAsia="en-AU" w:bidi="he-IL"/>
              </w:rPr>
              <w:br/>
              <w:t>Gen 17:15</w:t>
            </w:r>
            <w:r w:rsidRPr="00435AD0">
              <w:rPr>
                <w:rFonts w:ascii="Arial Narrow" w:eastAsia="Times New Roman" w:hAnsi="Arial Narrow" w:cs="Times New Roman"/>
                <w:color w:val="000000"/>
                <w:lang w:val="es-ES" w:eastAsia="en-AU" w:bidi="he-IL"/>
              </w:rPr>
              <w:br/>
              <w:t>Gen 17:17</w:t>
            </w:r>
            <w:r w:rsidRPr="00435AD0">
              <w:rPr>
                <w:rFonts w:ascii="Arial Narrow" w:eastAsia="Times New Roman" w:hAnsi="Arial Narrow" w:cs="Times New Roman"/>
                <w:color w:val="000000"/>
                <w:lang w:val="es-ES" w:eastAsia="en-AU" w:bidi="he-IL"/>
              </w:rPr>
              <w:br/>
              <w:t>Gen 17:18</w:t>
            </w:r>
            <w:r w:rsidRPr="00435AD0">
              <w:rPr>
                <w:rFonts w:ascii="Arial Narrow" w:eastAsia="Times New Roman" w:hAnsi="Arial Narrow" w:cs="Times New Roman"/>
                <w:color w:val="000000"/>
                <w:lang w:val="es-ES" w:eastAsia="en-AU" w:bidi="he-IL"/>
              </w:rPr>
              <w:br/>
              <w:t>Gen 17:19</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val="es-ES" w:eastAsia="en-AU" w:bidi="he-IL"/>
              </w:rPr>
              <w:t xml:space="preserve"> </w:t>
            </w:r>
            <w:r w:rsidRPr="00435AD0">
              <w:rPr>
                <w:rFonts w:ascii="Arial Narrow" w:eastAsia="Times New Roman" w:hAnsi="Arial Narrow" w:cs="Times New Roman"/>
                <w:color w:val="000000"/>
                <w:lang w:eastAsia="en-AU" w:bidi="he-IL"/>
              </w:rPr>
              <w:t>Ps 12:4</w:t>
            </w:r>
            <w:r w:rsidRPr="00435AD0">
              <w:rPr>
                <w:rFonts w:ascii="Arial Narrow" w:eastAsia="Times New Roman" w:hAnsi="Arial Narrow" w:cs="Times New Roman"/>
                <w:color w:val="000000"/>
                <w:lang w:eastAsia="en-AU" w:bidi="he-IL"/>
              </w:rPr>
              <w:br/>
              <w:t>Ps 12:5</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33:25</w:t>
            </w:r>
            <w:r w:rsidRPr="00435AD0">
              <w:rPr>
                <w:rFonts w:ascii="Arial Narrow" w:eastAsia="Times New Roman" w:hAnsi="Arial Narrow" w:cs="Times New Roman"/>
                <w:color w:val="000000"/>
                <w:lang w:eastAsia="en-AU" w:bidi="he-IL"/>
              </w:rPr>
              <w:br/>
              <w:t>Jer 34:1</w:t>
            </w:r>
            <w:r w:rsidRPr="00435AD0">
              <w:rPr>
                <w:rFonts w:ascii="Arial Narrow" w:eastAsia="Times New Roman" w:hAnsi="Arial Narrow" w:cs="Times New Roman"/>
                <w:color w:val="000000"/>
                <w:lang w:eastAsia="en-AU" w:bidi="he-IL"/>
              </w:rPr>
              <w:br/>
              <w:t>Jer 34:2</w:t>
            </w:r>
            <w:r w:rsidRPr="00435AD0">
              <w:rPr>
                <w:rFonts w:ascii="Arial Narrow" w:eastAsia="Times New Roman" w:hAnsi="Arial Narrow" w:cs="Times New Roman"/>
                <w:color w:val="000000"/>
                <w:lang w:eastAsia="en-AU" w:bidi="he-IL"/>
              </w:rPr>
              <w:br/>
              <w:t>Jer 34:4</w:t>
            </w:r>
            <w:r w:rsidRPr="00435AD0">
              <w:rPr>
                <w:rFonts w:ascii="Arial Narrow" w:eastAsia="Times New Roman" w:hAnsi="Arial Narrow" w:cs="Times New Roman"/>
                <w:color w:val="000000"/>
                <w:lang w:eastAsia="en-AU" w:bidi="he-IL"/>
              </w:rPr>
              <w:br/>
              <w:t>Jer 34:12</w:t>
            </w:r>
            <w:r w:rsidRPr="00435AD0">
              <w:rPr>
                <w:rFonts w:ascii="Arial Narrow" w:eastAsia="Times New Roman" w:hAnsi="Arial Narrow" w:cs="Times New Roman"/>
                <w:color w:val="000000"/>
                <w:lang w:eastAsia="en-AU" w:bidi="he-IL"/>
              </w:rPr>
              <w:br/>
              <w:t>Jer 34:13</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Mar 1:37 </w:t>
            </w:r>
            <w:r w:rsidRPr="00435AD0">
              <w:rPr>
                <w:rFonts w:ascii="Arial Narrow" w:eastAsia="Times New Roman" w:hAnsi="Arial Narrow" w:cs="Times New Roman"/>
                <w:color w:val="000000"/>
                <w:lang w:eastAsia="en-AU" w:bidi="he-IL"/>
              </w:rPr>
              <w:br/>
              <w:t>Mar 1:38</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ο</w:t>
            </w:r>
            <w:r w:rsidRPr="00435AD0">
              <w:rPr>
                <w:rFonts w:ascii="Arial" w:eastAsia="Times New Roman" w:hAnsi="Arial"/>
                <w:color w:val="000000"/>
                <w:lang w:eastAsia="en-AU" w:bidi="he-IL"/>
              </w:rPr>
              <w:t>̓</w:t>
            </w:r>
            <w:r w:rsidRPr="00435AD0">
              <w:rPr>
                <w:rFonts w:eastAsia="Times New Roman" w:cs="Calibri"/>
                <w:color w:val="000000"/>
                <w:lang w:eastAsia="en-AU" w:bidi="he-IL"/>
              </w:rPr>
              <w:t>́</w:t>
            </w:r>
            <w:r w:rsidRPr="00435AD0">
              <w:rPr>
                <w:rFonts w:ascii="Arial Narrow" w:eastAsia="Times New Roman" w:hAnsi="Arial Narrow" w:cs="Calibri"/>
                <w:color w:val="000000"/>
                <w:lang w:eastAsia="en-AU" w:bidi="he-IL"/>
              </w:rPr>
              <w:t>νομ</w:t>
            </w:r>
            <w:r w:rsidRPr="00435AD0">
              <w:rPr>
                <w:rFonts w:ascii="Arial Narrow" w:eastAsia="Times New Roman" w:hAnsi="Arial Narrow" w:cs="Times New Roman"/>
                <w:color w:val="000000"/>
                <w:lang w:eastAsia="en-AU" w:bidi="he-IL"/>
              </w:rPr>
              <w:t>α</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name</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Gen 17:5  </w:t>
            </w:r>
            <w:r w:rsidRPr="00435AD0">
              <w:rPr>
                <w:rFonts w:ascii="Arial Narrow" w:eastAsia="Times New Roman" w:hAnsi="Arial Narrow" w:cs="Times New Roman"/>
                <w:color w:val="000000"/>
                <w:lang w:eastAsia="en-AU" w:bidi="he-IL"/>
              </w:rPr>
              <w:br/>
              <w:t xml:space="preserve">Gen 17:15  </w:t>
            </w:r>
            <w:r w:rsidRPr="00435AD0">
              <w:rPr>
                <w:rFonts w:ascii="Arial Narrow" w:eastAsia="Times New Roman" w:hAnsi="Arial Narrow" w:cs="Times New Roman"/>
                <w:color w:val="000000"/>
                <w:lang w:eastAsia="en-AU" w:bidi="he-IL"/>
              </w:rPr>
              <w:br/>
              <w:t xml:space="preserve">Gen 17:19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Act 4:7  </w:t>
            </w:r>
            <w:r w:rsidRPr="00435AD0">
              <w:rPr>
                <w:rFonts w:ascii="Arial Narrow" w:eastAsia="Times New Roman" w:hAnsi="Arial Narrow" w:cs="Times New Roman"/>
                <w:color w:val="000000"/>
                <w:lang w:eastAsia="en-AU" w:bidi="he-IL"/>
              </w:rPr>
              <w:br/>
              <w:t xml:space="preserve">Act 4:10 </w:t>
            </w:r>
            <w:r w:rsidRPr="00435AD0">
              <w:rPr>
                <w:rFonts w:ascii="Arial Narrow" w:eastAsia="Times New Roman" w:hAnsi="Arial Narrow" w:cs="Times New Roman"/>
                <w:color w:val="000000"/>
                <w:lang w:eastAsia="en-AU" w:bidi="he-IL"/>
              </w:rPr>
              <w:br/>
              <w:t xml:space="preserve">Act 4:12 </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ου</w:t>
            </w:r>
            <w:r w:rsidRPr="00435AD0">
              <w:rPr>
                <w:rFonts w:ascii="Arial" w:eastAsia="Times New Roman" w:hAnsi="Arial"/>
                <w:color w:val="000000"/>
                <w:lang w:eastAsia="en-AU" w:bidi="he-IL"/>
              </w:rPr>
              <w:t>̓</w:t>
            </w:r>
            <w:r w:rsidRPr="00435AD0">
              <w:rPr>
                <w:rFonts w:ascii="Arial Narrow" w:eastAsia="Times New Roman" w:hAnsi="Arial Narrow" w:cs="Calibri"/>
                <w:color w:val="000000"/>
                <w:lang w:eastAsia="en-AU" w:bidi="he-IL"/>
              </w:rPr>
              <w:t>ρανο</w:t>
            </w:r>
            <w:r w:rsidRPr="00435AD0">
              <w:rPr>
                <w:rFonts w:eastAsia="Times New Roman" w:cs="Calibri"/>
                <w:color w:val="000000"/>
                <w:lang w:eastAsia="en-AU" w:bidi="he-IL"/>
              </w:rPr>
              <w:t>́</w:t>
            </w:r>
            <w:r w:rsidRPr="00435AD0">
              <w:rPr>
                <w:rFonts w:ascii="Arial Narrow" w:eastAsia="Times New Roman" w:hAnsi="Arial Narrow" w:cs="Times New Roman"/>
                <w:color w:val="000000"/>
                <w:lang w:eastAsia="en-AU" w:bidi="he-IL"/>
              </w:rPr>
              <w:t>ς</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heaven</w:t>
            </w:r>
          </w:p>
        </w:tc>
        <w:tc>
          <w:tcPr>
            <w:tcW w:w="0" w:type="auto"/>
            <w:shd w:val="clear" w:color="auto" w:fill="auto"/>
            <w:noWrap/>
            <w:vAlign w:val="bottom"/>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33:25</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Act 4:12</w:t>
            </w:r>
          </w:p>
        </w:tc>
      </w:tr>
      <w:tr w:rsidR="0094741B" w:rsidRPr="00435AD0" w:rsidTr="00435AD0">
        <w:trPr>
          <w:trHeight w:val="20"/>
        </w:trPr>
        <w:tc>
          <w:tcPr>
            <w:tcW w:w="0" w:type="auto"/>
            <w:shd w:val="clear" w:color="000000" w:fill="FFFF00"/>
            <w:hideMark/>
          </w:tcPr>
          <w:p w:rsidR="0094741B" w:rsidRPr="00435AD0" w:rsidRDefault="00435AD0"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Π</w:t>
            </w:r>
            <w:r w:rsidR="0094741B" w:rsidRPr="00435AD0">
              <w:rPr>
                <w:rFonts w:ascii="Arial Narrow" w:eastAsia="Times New Roman" w:hAnsi="Arial Narrow" w:cs="Times New Roman"/>
                <w:color w:val="000000"/>
                <w:lang w:eastAsia="en-AU" w:bidi="he-IL"/>
              </w:rPr>
              <w:t>αιδι</w:t>
            </w:r>
            <w:r w:rsidR="0094741B" w:rsidRPr="00435AD0">
              <w:rPr>
                <w:rFonts w:eastAsia="Times New Roman" w:cs="Times New Roman"/>
                <w:color w:val="000000"/>
                <w:lang w:eastAsia="en-AU" w:bidi="he-IL"/>
              </w:rPr>
              <w:t>́</w:t>
            </w:r>
            <w:r w:rsidR="0094741B" w:rsidRPr="00435AD0">
              <w:rPr>
                <w:rFonts w:ascii="Arial Narrow" w:eastAsia="Times New Roman" w:hAnsi="Arial Narrow" w:cs="Times New Roman"/>
                <w:color w:val="000000"/>
                <w:lang w:eastAsia="en-AU" w:bidi="he-IL"/>
              </w:rPr>
              <w:t>ον</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child</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Gen 17:12</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πα</w:t>
            </w:r>
            <w:r w:rsidRPr="00435AD0">
              <w:rPr>
                <w:rFonts w:ascii="Arial" w:eastAsia="Times New Roman" w:hAnsi="Arial"/>
                <w:color w:val="000000"/>
                <w:lang w:eastAsia="en-AU" w:bidi="he-IL"/>
              </w:rPr>
              <w:t>͂</w:t>
            </w:r>
            <w:r w:rsidRPr="00435AD0">
              <w:rPr>
                <w:rFonts w:ascii="Arial Narrow" w:eastAsia="Times New Roman" w:hAnsi="Arial Narrow" w:cs="Times New Roman"/>
                <w:color w:val="000000"/>
                <w:lang w:eastAsia="en-AU" w:bidi="he-IL"/>
              </w:rPr>
              <w:t>ς</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all. Everu</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val="es-ES" w:eastAsia="en-AU" w:bidi="he-IL"/>
              </w:rPr>
            </w:pPr>
            <w:r w:rsidRPr="00435AD0">
              <w:rPr>
                <w:rFonts w:ascii="Arial Narrow" w:eastAsia="Times New Roman" w:hAnsi="Arial Narrow" w:cs="Times New Roman"/>
                <w:color w:val="000000"/>
                <w:lang w:val="es-ES" w:eastAsia="en-AU" w:bidi="he-IL"/>
              </w:rPr>
              <w:t>Gen 17:8</w:t>
            </w:r>
            <w:r w:rsidRPr="00435AD0">
              <w:rPr>
                <w:rFonts w:ascii="Arial Narrow" w:eastAsia="Times New Roman" w:hAnsi="Arial Narrow" w:cs="Times New Roman"/>
                <w:color w:val="000000"/>
                <w:lang w:val="es-ES" w:eastAsia="en-AU" w:bidi="he-IL"/>
              </w:rPr>
              <w:br/>
              <w:t>Gen 17:10</w:t>
            </w:r>
            <w:r w:rsidRPr="00435AD0">
              <w:rPr>
                <w:rFonts w:ascii="Arial Narrow" w:eastAsia="Times New Roman" w:hAnsi="Arial Narrow" w:cs="Times New Roman"/>
                <w:color w:val="000000"/>
                <w:lang w:val="es-ES" w:eastAsia="en-AU" w:bidi="he-IL"/>
              </w:rPr>
              <w:br/>
              <w:t>Gen 17:12</w:t>
            </w:r>
            <w:r w:rsidRPr="00435AD0">
              <w:rPr>
                <w:rFonts w:ascii="Arial Narrow" w:eastAsia="Times New Roman" w:hAnsi="Arial Narrow" w:cs="Times New Roman"/>
                <w:color w:val="000000"/>
                <w:lang w:val="es-ES" w:eastAsia="en-AU" w:bidi="he-IL"/>
              </w:rPr>
              <w:br/>
            </w:r>
            <w:r w:rsidRPr="00435AD0">
              <w:rPr>
                <w:rFonts w:ascii="Arial Narrow" w:eastAsia="Times New Roman" w:hAnsi="Arial Narrow" w:cs="Times New Roman"/>
                <w:color w:val="000000"/>
                <w:lang w:val="es-ES" w:eastAsia="en-AU" w:bidi="he-IL"/>
              </w:rPr>
              <w:lastRenderedPageBreak/>
              <w:t>Gen 17:23</w:t>
            </w:r>
            <w:r w:rsidRPr="00435AD0">
              <w:rPr>
                <w:rFonts w:ascii="Arial Narrow" w:eastAsia="Times New Roman" w:hAnsi="Arial Narrow" w:cs="Times New Roman"/>
                <w:color w:val="000000"/>
                <w:lang w:val="es-ES" w:eastAsia="en-AU" w:bidi="he-IL"/>
              </w:rPr>
              <w:br/>
              <w:t>Gen 17:27</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lastRenderedPageBreak/>
              <w:t xml:space="preserve">Ps 12:3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34:1</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Mar 1:37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Act 4:10</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lastRenderedPageBreak/>
              <w:t>πατη</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ρ</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father</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Gen 17:4</w:t>
            </w:r>
            <w:r w:rsidRPr="00435AD0">
              <w:rPr>
                <w:rFonts w:ascii="Arial Narrow" w:eastAsia="Times New Roman" w:hAnsi="Arial Narrow" w:cs="Times New Roman"/>
                <w:color w:val="000000"/>
                <w:lang w:eastAsia="en-AU" w:bidi="he-IL"/>
              </w:rPr>
              <w:br/>
              <w:t>Gen 17:5</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Jer 34:5</w:t>
            </w:r>
            <w:r w:rsidRPr="00435AD0">
              <w:rPr>
                <w:rFonts w:ascii="Arial Narrow" w:eastAsia="Times New Roman" w:hAnsi="Arial Narrow" w:cs="Times New Roman"/>
                <w:color w:val="000000"/>
                <w:lang w:eastAsia="en-AU" w:bidi="he-IL"/>
              </w:rPr>
              <w:br/>
              <w:t>Jer 34:13</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πο</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λις</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city</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Jer 34:1 </w:t>
            </w:r>
            <w:r w:rsidRPr="00435AD0">
              <w:rPr>
                <w:rFonts w:ascii="Arial Narrow" w:eastAsia="Times New Roman" w:hAnsi="Arial Narrow" w:cs="Times New Roman"/>
                <w:color w:val="000000"/>
                <w:lang w:eastAsia="en-AU" w:bidi="he-IL"/>
              </w:rPr>
              <w:br/>
              <w:t xml:space="preserve">Jer 34:2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Luk 4:43</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πορευ</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ομαι</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went, go</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Luk 4:42</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συναγωγη</w:t>
            </w:r>
            <w:r w:rsidRPr="00435AD0">
              <w:rPr>
                <w:rFonts w:eastAsia="Times New Roman" w:cs="Times New Roman"/>
                <w:color w:val="000000"/>
                <w:lang w:eastAsia="en-AU" w:bidi="he-IL"/>
              </w:rPr>
              <w:t>́</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synagogue</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Mar 1:39</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Luk 4:44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σω</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ζω</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delivered</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Psa 12:1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Jer 34:3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Act 4:9  </w:t>
            </w:r>
            <w:r w:rsidRPr="00435AD0">
              <w:rPr>
                <w:rFonts w:ascii="Arial Narrow" w:eastAsia="Times New Roman" w:hAnsi="Arial Narrow" w:cs="Times New Roman"/>
                <w:color w:val="000000"/>
                <w:lang w:eastAsia="en-AU" w:bidi="he-IL"/>
              </w:rPr>
              <w:br/>
              <w:t>Act 4:12</w:t>
            </w:r>
          </w:p>
        </w:tc>
      </w:tr>
      <w:tr w:rsidR="0094741B" w:rsidRPr="00435AD0" w:rsidTr="00435AD0">
        <w:trPr>
          <w:trHeight w:val="20"/>
        </w:trPr>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το</w:t>
            </w:r>
            <w:r w:rsidRPr="00435AD0">
              <w:rPr>
                <w:rFonts w:eastAsia="Times New Roman" w:cs="Times New Roman"/>
                <w:color w:val="000000"/>
                <w:lang w:eastAsia="en-AU" w:bidi="he-IL"/>
              </w:rPr>
              <w:t>́</w:t>
            </w:r>
            <w:r w:rsidRPr="00435AD0">
              <w:rPr>
                <w:rFonts w:ascii="Arial Narrow" w:eastAsia="Times New Roman" w:hAnsi="Arial Narrow" w:cs="Times New Roman"/>
                <w:color w:val="000000"/>
                <w:lang w:eastAsia="en-AU" w:bidi="he-IL"/>
              </w:rPr>
              <w:t>πος</w:t>
            </w:r>
          </w:p>
        </w:tc>
        <w:tc>
          <w:tcPr>
            <w:tcW w:w="0" w:type="auto"/>
            <w:shd w:val="clear" w:color="000000" w:fill="FFFF00"/>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place</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Mar 1:35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r w:rsidRPr="00435AD0">
              <w:rPr>
                <w:rFonts w:ascii="Arial Narrow" w:eastAsia="Times New Roman" w:hAnsi="Arial Narrow" w:cs="Times New Roman"/>
                <w:color w:val="000000"/>
                <w:lang w:eastAsia="en-AU" w:bidi="he-IL"/>
              </w:rPr>
              <w:t xml:space="preserve">Luk 4:42 </w:t>
            </w:r>
          </w:p>
        </w:tc>
        <w:tc>
          <w:tcPr>
            <w:tcW w:w="0" w:type="auto"/>
            <w:shd w:val="clear" w:color="auto" w:fill="auto"/>
            <w:hideMark/>
          </w:tcPr>
          <w:p w:rsidR="0094741B" w:rsidRPr="00435AD0" w:rsidRDefault="0094741B" w:rsidP="0004542E">
            <w:pPr>
              <w:keepNext/>
              <w:widowControl w:val="0"/>
              <w:spacing w:after="0" w:line="240" w:lineRule="auto"/>
              <w:rPr>
                <w:rFonts w:ascii="Arial Narrow" w:eastAsia="Times New Roman" w:hAnsi="Arial Narrow" w:cs="Times New Roman"/>
                <w:color w:val="000000"/>
                <w:lang w:eastAsia="en-AU" w:bidi="he-IL"/>
              </w:rPr>
            </w:pPr>
          </w:p>
        </w:tc>
      </w:tr>
    </w:tbl>
    <w:p w:rsidR="000D5C97" w:rsidRDefault="000D5C97" w:rsidP="0004542E">
      <w:pPr>
        <w:keepNext/>
        <w:widowControl w:val="0"/>
        <w:spacing w:after="0" w:line="240" w:lineRule="auto"/>
        <w:jc w:val="both"/>
        <w:rPr>
          <w:rFonts w:asciiTheme="majorBidi" w:hAnsiTheme="majorBidi" w:cstheme="majorBidi"/>
        </w:rPr>
      </w:pPr>
    </w:p>
    <w:p w:rsidR="000D5C97" w:rsidRDefault="000D5C97" w:rsidP="0004542E">
      <w:pPr>
        <w:keepNext/>
        <w:widowControl w:val="0"/>
        <w:spacing w:after="0" w:line="240" w:lineRule="auto"/>
        <w:jc w:val="both"/>
        <w:rPr>
          <w:rFonts w:asciiTheme="majorBidi" w:hAnsiTheme="majorBidi" w:cstheme="majorBidi"/>
        </w:rPr>
      </w:pPr>
    </w:p>
    <w:p w:rsidR="00550423" w:rsidRDefault="00550423" w:rsidP="0004542E">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550423" w:rsidRPr="00E63886" w:rsidRDefault="00550423" w:rsidP="0004542E">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Pereq Alef</w:t>
      </w:r>
    </w:p>
    <w:p w:rsidR="00550423" w:rsidRDefault="00550423" w:rsidP="0004542E">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ayot 13 &amp; 14</w:t>
      </w:r>
    </w:p>
    <w:p w:rsidR="00550423" w:rsidRDefault="00550423" w:rsidP="0004542E">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550423" w:rsidRDefault="00550423" w:rsidP="0004542E">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550423" w:rsidRPr="00E63886" w:rsidRDefault="00550423" w:rsidP="0004542E">
      <w:pPr>
        <w:keepNext/>
        <w:widowControl w:val="0"/>
        <w:spacing w:after="0" w:line="240" w:lineRule="auto"/>
        <w:jc w:val="center"/>
        <w:rPr>
          <w:rFonts w:ascii="Century Schoolbook" w:hAnsi="Century Schoolbook" w:cstheme="majorBidi"/>
          <w:b/>
          <w:bCs/>
          <w:sz w:val="24"/>
          <w:szCs w:val="24"/>
        </w:rPr>
      </w:pPr>
    </w:p>
    <w:p w:rsidR="000D5C97" w:rsidRDefault="000D5C97" w:rsidP="0004542E">
      <w:pPr>
        <w:keepNext/>
        <w:widowControl w:val="0"/>
        <w:spacing w:after="0" w:line="240" w:lineRule="auto"/>
        <w:jc w:val="both"/>
        <w:rPr>
          <w:rFonts w:asciiTheme="majorBidi" w:hAnsiTheme="majorBidi" w:cstheme="majorBidi"/>
        </w:rPr>
      </w:pPr>
    </w:p>
    <w:p w:rsidR="00550423" w:rsidRPr="00CE10D3" w:rsidRDefault="002875D0" w:rsidP="0004542E">
      <w:pPr>
        <w:keepNext/>
        <w:widowControl w:val="0"/>
        <w:spacing w:after="0" w:line="240" w:lineRule="auto"/>
        <w:jc w:val="both"/>
        <w:rPr>
          <w:rFonts w:ascii="Comic Sans MS" w:hAnsi="Comic Sans MS" w:cstheme="majorBidi"/>
          <w:b/>
          <w:bCs/>
          <w:sz w:val="24"/>
          <w:szCs w:val="24"/>
          <w:rtl/>
          <w:cs/>
        </w:rPr>
      </w:pPr>
      <w:r>
        <w:rPr>
          <w:rFonts w:ascii="Comic Sans MS" w:hAnsi="Comic Sans MS" w:cstheme="majorBidi"/>
          <w:b/>
          <w:bCs/>
          <w:sz w:val="24"/>
          <w:szCs w:val="24"/>
        </w:rPr>
        <w:t xml:space="preserve">13. </w:t>
      </w:r>
      <w:r w:rsidR="00550423" w:rsidRPr="00CE10D3">
        <w:rPr>
          <w:rFonts w:ascii="Comic Sans MS" w:hAnsi="Comic Sans MS" w:cstheme="majorBidi"/>
          <w:b/>
          <w:bCs/>
          <w:sz w:val="24"/>
          <w:szCs w:val="24"/>
        </w:rPr>
        <w:t xml:space="preserve">He used to say: He who advances his name, destroys his name; he who </w:t>
      </w:r>
      <w:r w:rsidR="00CE10D3">
        <w:rPr>
          <w:rFonts w:ascii="Comic Sans MS" w:hAnsi="Comic Sans MS" w:cstheme="majorBidi"/>
          <w:b/>
          <w:bCs/>
          <w:sz w:val="24"/>
          <w:szCs w:val="24"/>
        </w:rPr>
        <w:t>does not increase is diminished;</w:t>
      </w:r>
      <w:r w:rsidR="00550423" w:rsidRPr="00CE10D3">
        <w:rPr>
          <w:rFonts w:ascii="Comic Sans MS" w:hAnsi="Comic Sans MS" w:cstheme="majorBidi"/>
          <w:b/>
          <w:bCs/>
          <w:sz w:val="24"/>
          <w:szCs w:val="24"/>
        </w:rPr>
        <w:t xml:space="preserve"> he who does </w:t>
      </w:r>
      <w:r w:rsidR="00550423" w:rsidRPr="00CE10D3">
        <w:rPr>
          <w:rFonts w:ascii="Comic Sans MS" w:hAnsi="Comic Sans MS" w:cstheme="majorBidi"/>
          <w:b/>
          <w:bCs/>
          <w:sz w:val="24"/>
          <w:szCs w:val="24"/>
          <w:cs/>
        </w:rPr>
        <w:t>‎</w:t>
      </w:r>
      <w:r w:rsidR="00550423" w:rsidRPr="00CE10D3">
        <w:rPr>
          <w:rFonts w:ascii="Comic Sans MS" w:hAnsi="Comic Sans MS" w:cstheme="majorBidi"/>
          <w:b/>
          <w:bCs/>
          <w:sz w:val="24"/>
          <w:szCs w:val="24"/>
        </w:rPr>
        <w:t>not learn deserves to die; and h</w:t>
      </w:r>
      <w:r w:rsidR="00CE10D3">
        <w:rPr>
          <w:rFonts w:ascii="Comic Sans MS" w:hAnsi="Comic Sans MS" w:cstheme="majorBidi"/>
          <w:b/>
          <w:bCs/>
          <w:sz w:val="24"/>
          <w:szCs w:val="24"/>
        </w:rPr>
        <w:t>e who makes use of the crown wi</w:t>
      </w:r>
      <w:r w:rsidR="00550423" w:rsidRPr="00CE10D3">
        <w:rPr>
          <w:rFonts w:ascii="Comic Sans MS" w:hAnsi="Comic Sans MS" w:cstheme="majorBidi"/>
          <w:b/>
          <w:bCs/>
          <w:sz w:val="24"/>
          <w:szCs w:val="24"/>
        </w:rPr>
        <w:t xml:space="preserve">ll pass away. </w:t>
      </w:r>
      <w:r w:rsidR="00550423" w:rsidRPr="00CE10D3">
        <w:rPr>
          <w:rFonts w:ascii="Comic Sans MS" w:hAnsi="Comic Sans MS" w:cstheme="majorBidi"/>
          <w:b/>
          <w:bCs/>
          <w:sz w:val="24"/>
          <w:szCs w:val="24"/>
          <w:cs/>
        </w:rPr>
        <w:t>‎</w:t>
      </w:r>
    </w:p>
    <w:p w:rsidR="00CE10D3" w:rsidRPr="00550423" w:rsidRDefault="00CE10D3" w:rsidP="0004542E">
      <w:pPr>
        <w:keepNext/>
        <w:widowControl w:val="0"/>
        <w:spacing w:after="0" w:line="240" w:lineRule="auto"/>
        <w:jc w:val="both"/>
        <w:rPr>
          <w:rFonts w:asciiTheme="majorBidi" w:hAnsiTheme="majorBidi" w:cstheme="majorBidi"/>
        </w:rPr>
      </w:pPr>
    </w:p>
    <w:p w:rsidR="00CE10D3" w:rsidRDefault="00550423" w:rsidP="0004542E">
      <w:pPr>
        <w:keepNext/>
        <w:widowControl w:val="0"/>
        <w:spacing w:after="0" w:line="240" w:lineRule="auto"/>
        <w:jc w:val="both"/>
        <w:rPr>
          <w:rFonts w:asciiTheme="majorBidi" w:hAnsiTheme="majorBidi" w:cstheme="majorBidi"/>
        </w:rPr>
      </w:pPr>
      <w:r w:rsidRPr="00550423">
        <w:rPr>
          <w:rFonts w:asciiTheme="majorBidi" w:hAnsiTheme="majorBidi" w:cstheme="majorBidi"/>
        </w:rPr>
        <w:t xml:space="preserve">The above mentioned Hillel also used to say, </w:t>
      </w:r>
      <w:r w:rsidRPr="00CE10D3">
        <w:rPr>
          <w:rFonts w:asciiTheme="majorBidi" w:hAnsiTheme="majorBidi" w:cstheme="majorBidi"/>
          <w:b/>
          <w:bCs/>
          <w:i/>
          <w:iCs/>
        </w:rPr>
        <w:t>"He who advances his name destroys his name."</w:t>
      </w:r>
      <w:r w:rsidRPr="00550423">
        <w:rPr>
          <w:rFonts w:asciiTheme="majorBidi" w:hAnsiTheme="majorBidi" w:cstheme="majorBidi"/>
        </w:rPr>
        <w:t xml:space="preserve"> I</w:t>
      </w:r>
      <w:r w:rsidR="00CE10D3">
        <w:rPr>
          <w:rFonts w:asciiTheme="majorBidi" w:hAnsiTheme="majorBidi" w:cstheme="majorBidi"/>
        </w:rPr>
        <w:t>f a person designs to advance</w:t>
      </w:r>
      <w:r w:rsidRPr="00550423">
        <w:rPr>
          <w:rFonts w:asciiTheme="majorBidi" w:hAnsiTheme="majorBidi" w:cstheme="majorBidi"/>
        </w:rPr>
        <w:t xml:space="preserve"> his name </w:t>
      </w:r>
      <w:r w:rsidRPr="00550423">
        <w:rPr>
          <w:rFonts w:asciiTheme="majorBidi" w:hAnsiTheme="majorBidi" w:cstheme="majorBidi"/>
          <w:cs/>
        </w:rPr>
        <w:t>‎</w:t>
      </w:r>
      <w:r w:rsidRPr="00550423">
        <w:rPr>
          <w:rFonts w:asciiTheme="majorBidi" w:hAnsiTheme="majorBidi" w:cstheme="majorBidi"/>
        </w:rPr>
        <w:t>because he wishes to become famous throughout the world, he will end up destroying his name and losing hi</w:t>
      </w:r>
      <w:r w:rsidR="00CE10D3">
        <w:rPr>
          <w:rFonts w:asciiTheme="majorBidi" w:hAnsiTheme="majorBidi" w:cstheme="majorBidi"/>
        </w:rPr>
        <w:t>s reputation completely. As men</w:t>
      </w:r>
      <w:r w:rsidRPr="00550423">
        <w:rPr>
          <w:rFonts w:asciiTheme="majorBidi" w:hAnsiTheme="majorBidi" w:cstheme="majorBidi"/>
        </w:rPr>
        <w:t>tioned earlier, stat</w:t>
      </w:r>
      <w:r w:rsidR="00CE10D3">
        <w:rPr>
          <w:rFonts w:asciiTheme="majorBidi" w:hAnsiTheme="majorBidi" w:cstheme="majorBidi"/>
        </w:rPr>
        <w:t>us buries those who seek it.</w:t>
      </w:r>
    </w:p>
    <w:p w:rsidR="00550423" w:rsidRPr="00550423" w:rsidRDefault="00550423" w:rsidP="0004542E">
      <w:pPr>
        <w:keepNext/>
        <w:widowControl w:val="0"/>
        <w:spacing w:after="0" w:line="240" w:lineRule="auto"/>
        <w:jc w:val="both"/>
        <w:rPr>
          <w:rFonts w:asciiTheme="majorBidi" w:hAnsiTheme="majorBidi" w:cstheme="majorBidi"/>
        </w:rPr>
      </w:pPr>
      <w:r w:rsidRPr="00550423">
        <w:rPr>
          <w:rFonts w:asciiTheme="majorBidi" w:hAnsiTheme="majorBidi" w:cstheme="majorBidi"/>
          <w:cs/>
        </w:rPr>
        <w:t>‎</w:t>
      </w:r>
    </w:p>
    <w:p w:rsidR="00CE10D3" w:rsidRDefault="00550423" w:rsidP="0004542E">
      <w:pPr>
        <w:keepNext/>
        <w:widowControl w:val="0"/>
        <w:spacing w:after="0" w:line="240" w:lineRule="auto"/>
        <w:jc w:val="both"/>
        <w:rPr>
          <w:rFonts w:asciiTheme="majorBidi" w:hAnsiTheme="majorBidi" w:cstheme="majorBidi"/>
        </w:rPr>
      </w:pPr>
      <w:r w:rsidRPr="00550423">
        <w:rPr>
          <w:rFonts w:asciiTheme="majorBidi" w:hAnsiTheme="majorBidi" w:cstheme="majorBidi"/>
        </w:rPr>
        <w:t xml:space="preserve">He continues, </w:t>
      </w:r>
      <w:r w:rsidRPr="00CE10D3">
        <w:rPr>
          <w:rFonts w:asciiTheme="majorBidi" w:hAnsiTheme="majorBidi" w:cstheme="majorBidi"/>
          <w:b/>
          <w:bCs/>
          <w:i/>
          <w:iCs/>
        </w:rPr>
        <w:t>"He who does not increase is diminished"</w:t>
      </w:r>
      <w:r w:rsidR="00CE10D3">
        <w:rPr>
          <w:rFonts w:asciiTheme="majorBidi" w:hAnsiTheme="majorBidi" w:cstheme="majorBidi"/>
        </w:rPr>
        <w:t xml:space="preserve"> (</w:t>
      </w:r>
      <w:r w:rsidR="00CE10D3" w:rsidRPr="00CE10D3">
        <w:rPr>
          <w:rFonts w:asciiTheme="majorBidi" w:hAnsiTheme="majorBidi" w:cstheme="majorBidi"/>
          <w:b/>
          <w:bCs/>
          <w:i/>
          <w:iCs/>
        </w:rPr>
        <w:t>UD’la Mosi</w:t>
      </w:r>
      <w:r w:rsidR="00047AFB">
        <w:rPr>
          <w:rFonts w:asciiTheme="majorBidi" w:hAnsiTheme="majorBidi" w:cstheme="majorBidi"/>
          <w:b/>
          <w:bCs/>
          <w:i/>
          <w:iCs/>
        </w:rPr>
        <w:t>f</w:t>
      </w:r>
      <w:r w:rsidRPr="00550423">
        <w:rPr>
          <w:rFonts w:asciiTheme="majorBidi" w:hAnsiTheme="majorBidi" w:cstheme="majorBidi"/>
        </w:rPr>
        <w:t xml:space="preserve">). This is speaking of the person who makes no effort to study Torah </w:t>
      </w:r>
      <w:r w:rsidRPr="00550423">
        <w:rPr>
          <w:rFonts w:asciiTheme="majorBidi" w:hAnsiTheme="majorBidi" w:cstheme="majorBidi"/>
          <w:cs/>
        </w:rPr>
        <w:t>‎</w:t>
      </w:r>
      <w:r w:rsidRPr="00550423">
        <w:rPr>
          <w:rFonts w:asciiTheme="majorBidi" w:hAnsiTheme="majorBidi" w:cstheme="majorBidi"/>
        </w:rPr>
        <w:t>to increase his knowledge, and wastes his time with foolish</w:t>
      </w:r>
      <w:r w:rsidR="00CE10D3">
        <w:rPr>
          <w:rFonts w:asciiTheme="majorBidi" w:hAnsiTheme="majorBidi" w:cstheme="majorBidi"/>
        </w:rPr>
        <w:t>ness.</w:t>
      </w:r>
      <w:r w:rsidR="00CE10D3" w:rsidRPr="00CE10D3">
        <w:rPr>
          <w:rFonts w:asciiTheme="majorBidi" w:hAnsiTheme="majorBidi" w:cstheme="majorBidi"/>
        </w:rPr>
        <w:t xml:space="preserve"> His punishment for this is that he forgets what he has already learned, and becomes unable to expr</w:t>
      </w:r>
      <w:r w:rsidR="00CE10D3">
        <w:rPr>
          <w:rFonts w:asciiTheme="majorBidi" w:hAnsiTheme="majorBidi" w:cstheme="majorBidi"/>
        </w:rPr>
        <w:t xml:space="preserve">ess it. Some say that the word </w:t>
      </w:r>
      <w:r w:rsidR="00CE10D3" w:rsidRPr="00CE10D3">
        <w:rPr>
          <w:rFonts w:asciiTheme="majorBidi" w:hAnsiTheme="majorBidi" w:cstheme="majorBidi"/>
          <w:b/>
          <w:bCs/>
          <w:i/>
          <w:iCs/>
        </w:rPr>
        <w:t>Yasif</w:t>
      </w:r>
      <w:r w:rsidR="00CE10D3" w:rsidRPr="00CE10D3">
        <w:rPr>
          <w:rFonts w:asciiTheme="majorBidi" w:hAnsiTheme="majorBidi" w:cstheme="majorBidi"/>
        </w:rPr>
        <w:t xml:space="preserve"> </w:t>
      </w:r>
      <w:r w:rsidR="00CE10D3">
        <w:rPr>
          <w:rFonts w:asciiTheme="majorBidi" w:hAnsiTheme="majorBidi" w:cstheme="majorBidi"/>
          <w:cs/>
        </w:rPr>
        <w:t>‎</w:t>
      </w:r>
      <w:r w:rsidR="00CE10D3" w:rsidRPr="00CE10D3">
        <w:rPr>
          <w:rFonts w:asciiTheme="majorBidi" w:hAnsiTheme="majorBidi" w:cstheme="majorBidi"/>
        </w:rPr>
        <w:t xml:space="preserve"> also implies that he will be separated from the rest of t</w:t>
      </w:r>
      <w:r w:rsidR="00CE10D3">
        <w:rPr>
          <w:rFonts w:asciiTheme="majorBidi" w:hAnsiTheme="majorBidi" w:cstheme="majorBidi"/>
        </w:rPr>
        <w:t>he world and die prematurely.</w:t>
      </w:r>
    </w:p>
    <w:p w:rsidR="00CE10D3" w:rsidRPr="00CE10D3" w:rsidRDefault="00CE10D3" w:rsidP="0004542E">
      <w:pPr>
        <w:keepNext/>
        <w:widowControl w:val="0"/>
        <w:spacing w:after="0" w:line="240" w:lineRule="auto"/>
        <w:jc w:val="both"/>
        <w:rPr>
          <w:rFonts w:asciiTheme="majorBidi" w:hAnsiTheme="majorBidi" w:cstheme="majorBidi"/>
        </w:rPr>
      </w:pPr>
      <w:r w:rsidRPr="00CE10D3">
        <w:rPr>
          <w:rFonts w:asciiTheme="majorBidi" w:hAnsiTheme="majorBidi" w:cstheme="majorBidi"/>
        </w:rPr>
        <w:t xml:space="preserve"> </w:t>
      </w:r>
      <w:r w:rsidRPr="00CE10D3">
        <w:rPr>
          <w:rFonts w:asciiTheme="majorBidi" w:hAnsiTheme="majorBidi" w:cstheme="majorBidi"/>
          <w:cs/>
        </w:rPr>
        <w:t>‎</w:t>
      </w:r>
    </w:p>
    <w:p w:rsidR="00CE10D3" w:rsidRDefault="00CE10D3" w:rsidP="0004542E">
      <w:pPr>
        <w:keepNext/>
        <w:widowControl w:val="0"/>
        <w:spacing w:after="0" w:line="240" w:lineRule="auto"/>
        <w:jc w:val="both"/>
        <w:rPr>
          <w:rFonts w:asciiTheme="majorBidi" w:hAnsiTheme="majorBidi" w:cstheme="majorBidi"/>
          <w:rtl/>
          <w:cs/>
        </w:rPr>
      </w:pPr>
      <w:r w:rsidRPr="00CE10D3">
        <w:rPr>
          <w:rFonts w:asciiTheme="majorBidi" w:hAnsiTheme="majorBidi" w:cstheme="majorBidi"/>
        </w:rPr>
        <w:t xml:space="preserve">This being the case, a person might say that it is better not to learn at all than to learn and then forget. To this, Hillel says, </w:t>
      </w:r>
      <w:r w:rsidRPr="00CE10D3">
        <w:rPr>
          <w:rFonts w:asciiTheme="majorBidi" w:hAnsiTheme="majorBidi" w:cstheme="majorBidi"/>
          <w:b/>
          <w:bCs/>
          <w:i/>
          <w:iCs/>
        </w:rPr>
        <w:t xml:space="preserve">"He who does not </w:t>
      </w:r>
      <w:r w:rsidRPr="00CE10D3">
        <w:rPr>
          <w:rFonts w:asciiTheme="majorBidi" w:hAnsiTheme="majorBidi" w:cstheme="majorBidi"/>
          <w:b/>
          <w:bCs/>
          <w:i/>
          <w:iCs/>
          <w:cs/>
        </w:rPr>
        <w:t>‎</w:t>
      </w:r>
      <w:r w:rsidRPr="00CE10D3">
        <w:rPr>
          <w:rFonts w:asciiTheme="majorBidi" w:hAnsiTheme="majorBidi" w:cstheme="majorBidi"/>
          <w:b/>
          <w:bCs/>
          <w:i/>
          <w:iCs/>
        </w:rPr>
        <w:t>learn deserves to die."</w:t>
      </w:r>
      <w:r w:rsidRPr="00CE10D3">
        <w:rPr>
          <w:rFonts w:asciiTheme="majorBidi" w:hAnsiTheme="majorBidi" w:cstheme="majorBidi"/>
        </w:rPr>
        <w:t xml:space="preserve"> If a person never learns the Torah, his life has no meaning. </w:t>
      </w:r>
      <w:r w:rsidRPr="00CE10D3">
        <w:rPr>
          <w:rFonts w:asciiTheme="majorBidi" w:hAnsiTheme="majorBidi" w:cstheme="majorBidi"/>
          <w:cs/>
        </w:rPr>
        <w:t>‎</w:t>
      </w:r>
    </w:p>
    <w:p w:rsidR="00CE10D3" w:rsidRPr="00CE10D3" w:rsidRDefault="00CE10D3" w:rsidP="0004542E">
      <w:pPr>
        <w:keepNext/>
        <w:widowControl w:val="0"/>
        <w:spacing w:after="0" w:line="240" w:lineRule="auto"/>
        <w:jc w:val="both"/>
        <w:rPr>
          <w:rFonts w:asciiTheme="majorBidi" w:hAnsiTheme="majorBidi" w:cstheme="majorBidi"/>
        </w:rPr>
      </w:pPr>
    </w:p>
    <w:p w:rsidR="00CE10D3" w:rsidRDefault="00CE10D3" w:rsidP="0004542E">
      <w:pPr>
        <w:keepNext/>
        <w:widowControl w:val="0"/>
        <w:spacing w:after="0" w:line="240" w:lineRule="auto"/>
        <w:jc w:val="both"/>
        <w:rPr>
          <w:rFonts w:asciiTheme="majorBidi" w:hAnsiTheme="majorBidi" w:cstheme="majorBidi"/>
        </w:rPr>
      </w:pPr>
      <w:r w:rsidRPr="00CE10D3">
        <w:rPr>
          <w:rFonts w:asciiTheme="majorBidi" w:hAnsiTheme="majorBidi" w:cstheme="majorBidi"/>
        </w:rPr>
        <w:t xml:space="preserve">Even when a person continues to study, he must be careful. Hillel thus concludes, </w:t>
      </w:r>
      <w:r w:rsidRPr="00CE10D3">
        <w:rPr>
          <w:rFonts w:asciiTheme="majorBidi" w:hAnsiTheme="majorBidi" w:cstheme="majorBidi"/>
          <w:b/>
          <w:bCs/>
          <w:i/>
          <w:iCs/>
        </w:rPr>
        <w:t>"He who makes personal use of the crown will pass away."</w:t>
      </w:r>
      <w:r w:rsidRPr="00CE10D3">
        <w:rPr>
          <w:rFonts w:asciiTheme="majorBidi" w:hAnsiTheme="majorBidi" w:cstheme="majorBidi"/>
        </w:rPr>
        <w:t xml:space="preserve"> </w:t>
      </w:r>
      <w:r w:rsidRPr="00CE10D3">
        <w:rPr>
          <w:rFonts w:asciiTheme="majorBidi" w:hAnsiTheme="majorBidi" w:cstheme="majorBidi"/>
          <w:cs/>
        </w:rPr>
        <w:t>‎</w:t>
      </w:r>
      <w:r w:rsidRPr="00CE10D3">
        <w:rPr>
          <w:rFonts w:asciiTheme="majorBidi" w:hAnsiTheme="majorBidi" w:cstheme="majorBidi"/>
        </w:rPr>
        <w:t>This means that when a person uses the crown of the Torah for his personal use, he cu</w:t>
      </w:r>
      <w:r>
        <w:rPr>
          <w:rFonts w:asciiTheme="majorBidi" w:hAnsiTheme="majorBidi" w:cstheme="majorBidi"/>
        </w:rPr>
        <w:t>ts himself off from the world.</w:t>
      </w:r>
      <w:r w:rsidRPr="00CE10D3">
        <w:rPr>
          <w:rFonts w:asciiTheme="majorBidi" w:hAnsiTheme="majorBidi" w:cstheme="majorBidi"/>
        </w:rPr>
        <w:t xml:space="preserve"> This is referring to the </w:t>
      </w:r>
      <w:r w:rsidRPr="00CE10D3">
        <w:rPr>
          <w:rFonts w:asciiTheme="majorBidi" w:hAnsiTheme="majorBidi" w:cstheme="majorBidi"/>
          <w:cs/>
        </w:rPr>
        <w:t>‎</w:t>
      </w:r>
      <w:r w:rsidRPr="00CE10D3">
        <w:rPr>
          <w:rFonts w:asciiTheme="majorBidi" w:hAnsiTheme="majorBidi" w:cstheme="majorBidi"/>
        </w:rPr>
        <w:t xml:space="preserve">person who says, </w:t>
      </w:r>
      <w:r w:rsidRPr="00CE10D3">
        <w:rPr>
          <w:rFonts w:asciiTheme="majorBidi" w:hAnsiTheme="majorBidi" w:cstheme="majorBidi"/>
          <w:i/>
          <w:iCs/>
        </w:rPr>
        <w:t>"Honor me because I am a Torah scholar,"</w:t>
      </w:r>
      <w:r w:rsidRPr="00CE10D3">
        <w:rPr>
          <w:rFonts w:asciiTheme="majorBidi" w:hAnsiTheme="majorBidi" w:cstheme="majorBidi"/>
        </w:rPr>
        <w:t xml:space="preserve"> or </w:t>
      </w:r>
      <w:r w:rsidRPr="00CE10D3">
        <w:rPr>
          <w:rFonts w:asciiTheme="majorBidi" w:hAnsiTheme="majorBidi" w:cstheme="majorBidi"/>
          <w:i/>
          <w:iCs/>
        </w:rPr>
        <w:t>"Give me money because I am a Torah scholar."</w:t>
      </w:r>
    </w:p>
    <w:p w:rsidR="00CE10D3" w:rsidRPr="00CE10D3" w:rsidRDefault="00CE10D3" w:rsidP="0004542E">
      <w:pPr>
        <w:keepNext/>
        <w:widowControl w:val="0"/>
        <w:spacing w:after="0" w:line="240" w:lineRule="auto"/>
        <w:jc w:val="both"/>
        <w:rPr>
          <w:rFonts w:asciiTheme="majorBidi" w:hAnsiTheme="majorBidi" w:cstheme="majorBidi"/>
        </w:rPr>
      </w:pPr>
    </w:p>
    <w:p w:rsidR="00CE10D3" w:rsidRPr="00CE10D3" w:rsidRDefault="00CE10D3" w:rsidP="0004542E">
      <w:pPr>
        <w:keepNext/>
        <w:widowControl w:val="0"/>
        <w:spacing w:after="0" w:line="240" w:lineRule="auto"/>
        <w:jc w:val="both"/>
        <w:rPr>
          <w:rFonts w:asciiTheme="majorBidi" w:hAnsiTheme="majorBidi" w:cstheme="majorBidi"/>
        </w:rPr>
      </w:pPr>
      <w:r w:rsidRPr="00CE10D3">
        <w:rPr>
          <w:rFonts w:asciiTheme="majorBidi" w:hAnsiTheme="majorBidi" w:cstheme="majorBidi"/>
        </w:rPr>
        <w:t xml:space="preserve">The Talmud relates that Rabbi Tarfon once entered an orchard after the fig harvest. According to the law, any figs left on the trees are </w:t>
      </w:r>
      <w:r w:rsidRPr="00CE10D3">
        <w:rPr>
          <w:rFonts w:asciiTheme="majorBidi" w:hAnsiTheme="majorBidi" w:cstheme="majorBidi"/>
          <w:cs/>
        </w:rPr>
        <w:t>‎</w:t>
      </w:r>
      <w:r>
        <w:rPr>
          <w:rFonts w:asciiTheme="majorBidi" w:hAnsiTheme="majorBidi" w:cstheme="majorBidi"/>
        </w:rPr>
        <w:t>con</w:t>
      </w:r>
      <w:r w:rsidRPr="00CE10D3">
        <w:rPr>
          <w:rFonts w:asciiTheme="majorBidi" w:hAnsiTheme="majorBidi" w:cstheme="majorBidi"/>
        </w:rPr>
        <w:t>s</w:t>
      </w:r>
      <w:r>
        <w:rPr>
          <w:rFonts w:asciiTheme="majorBidi" w:hAnsiTheme="majorBidi" w:cstheme="majorBidi"/>
        </w:rPr>
        <w:t xml:space="preserve">idered abandoned </w:t>
      </w:r>
      <w:r w:rsidRPr="00CE10D3">
        <w:rPr>
          <w:rFonts w:asciiTheme="majorBidi" w:hAnsiTheme="majorBidi" w:cstheme="majorBidi"/>
          <w:b/>
          <w:bCs/>
        </w:rPr>
        <w:t>(</w:t>
      </w:r>
      <w:r w:rsidRPr="00CE10D3">
        <w:rPr>
          <w:rFonts w:asciiTheme="majorBidi" w:hAnsiTheme="majorBidi" w:cstheme="majorBidi"/>
          <w:b/>
          <w:bCs/>
          <w:i/>
          <w:iCs/>
        </w:rPr>
        <w:t>Hefker</w:t>
      </w:r>
      <w:r w:rsidRPr="00CE10D3">
        <w:rPr>
          <w:rFonts w:asciiTheme="majorBidi" w:hAnsiTheme="majorBidi" w:cstheme="majorBidi"/>
          <w:b/>
          <w:bCs/>
        </w:rPr>
        <w:t>),</w:t>
      </w:r>
      <w:r w:rsidRPr="00CE10D3">
        <w:rPr>
          <w:rFonts w:asciiTheme="majorBidi" w:hAnsiTheme="majorBidi" w:cstheme="majorBidi"/>
        </w:rPr>
        <w:t xml:space="preserve"> and anyone is permitted to enter the orchard and eat whatever he finds. </w:t>
      </w:r>
      <w:r w:rsidRPr="00CE10D3">
        <w:rPr>
          <w:rFonts w:asciiTheme="majorBidi" w:hAnsiTheme="majorBidi" w:cstheme="majorBidi"/>
          <w:cs/>
        </w:rPr>
        <w:t>‎</w:t>
      </w:r>
    </w:p>
    <w:p w:rsidR="00CE10D3" w:rsidRDefault="00CE10D3" w:rsidP="0004542E">
      <w:pPr>
        <w:keepNext/>
        <w:widowControl w:val="0"/>
        <w:spacing w:after="0" w:line="240" w:lineRule="auto"/>
        <w:jc w:val="both"/>
        <w:rPr>
          <w:rFonts w:asciiTheme="majorBidi" w:hAnsiTheme="majorBidi" w:cstheme="majorBidi"/>
        </w:rPr>
      </w:pPr>
    </w:p>
    <w:p w:rsidR="00CE10D3" w:rsidRDefault="00CE10D3" w:rsidP="0004542E">
      <w:pPr>
        <w:keepNext/>
        <w:widowControl w:val="0"/>
        <w:spacing w:after="0" w:line="240" w:lineRule="auto"/>
        <w:jc w:val="both"/>
        <w:rPr>
          <w:rFonts w:asciiTheme="majorBidi" w:hAnsiTheme="majorBidi" w:cstheme="majorBidi"/>
        </w:rPr>
      </w:pPr>
      <w:r>
        <w:rPr>
          <w:rFonts w:asciiTheme="majorBidi" w:hAnsiTheme="majorBidi" w:cstheme="majorBidi"/>
        </w:rPr>
        <w:t>While Rabbi T</w:t>
      </w:r>
      <w:r w:rsidRPr="00CE10D3">
        <w:rPr>
          <w:rFonts w:asciiTheme="majorBidi" w:hAnsiTheme="majorBidi" w:cstheme="majorBidi"/>
        </w:rPr>
        <w:t>arfon was in the or</w:t>
      </w:r>
      <w:r>
        <w:rPr>
          <w:rFonts w:asciiTheme="majorBidi" w:hAnsiTheme="majorBidi" w:cstheme="majorBidi"/>
        </w:rPr>
        <w:t>chard, the owner happened to ar</w:t>
      </w:r>
      <w:r w:rsidRPr="00CE10D3">
        <w:rPr>
          <w:rFonts w:asciiTheme="majorBidi" w:hAnsiTheme="majorBidi" w:cstheme="majorBidi"/>
        </w:rPr>
        <w:t xml:space="preserve">rive and saw him eating. Overpowering the rabbi, the owner bound him in </w:t>
      </w:r>
      <w:r w:rsidRPr="00CE10D3">
        <w:rPr>
          <w:rFonts w:asciiTheme="majorBidi" w:hAnsiTheme="majorBidi" w:cstheme="majorBidi"/>
          <w:cs/>
        </w:rPr>
        <w:t>‎</w:t>
      </w:r>
      <w:r w:rsidRPr="00CE10D3">
        <w:rPr>
          <w:rFonts w:asciiTheme="majorBidi" w:hAnsiTheme="majorBidi" w:cstheme="majorBidi"/>
        </w:rPr>
        <w:t>a sack, and said that he was going to drown him in the river.</w:t>
      </w:r>
    </w:p>
    <w:p w:rsidR="00CE10D3" w:rsidRPr="00CE10D3" w:rsidRDefault="00CE10D3" w:rsidP="0004542E">
      <w:pPr>
        <w:keepNext/>
        <w:widowControl w:val="0"/>
        <w:spacing w:after="0" w:line="240" w:lineRule="auto"/>
        <w:jc w:val="both"/>
        <w:rPr>
          <w:rFonts w:asciiTheme="majorBidi" w:hAnsiTheme="majorBidi" w:cstheme="majorBidi"/>
        </w:rPr>
      </w:pPr>
      <w:r w:rsidRPr="00CE10D3">
        <w:rPr>
          <w:rFonts w:asciiTheme="majorBidi" w:hAnsiTheme="majorBidi" w:cstheme="majorBidi"/>
        </w:rPr>
        <w:t xml:space="preserve"> </w:t>
      </w:r>
      <w:r w:rsidRPr="00CE10D3">
        <w:rPr>
          <w:rFonts w:asciiTheme="majorBidi" w:hAnsiTheme="majorBidi" w:cstheme="majorBidi"/>
          <w:cs/>
        </w:rPr>
        <w:t>‎</w:t>
      </w:r>
    </w:p>
    <w:p w:rsidR="00CE10D3" w:rsidRDefault="00CE10D3" w:rsidP="0004542E">
      <w:pPr>
        <w:keepNext/>
        <w:widowControl w:val="0"/>
        <w:spacing w:after="0" w:line="240" w:lineRule="auto"/>
        <w:jc w:val="both"/>
        <w:rPr>
          <w:rFonts w:asciiTheme="majorBidi" w:hAnsiTheme="majorBidi" w:cstheme="majorBidi"/>
        </w:rPr>
      </w:pPr>
      <w:r w:rsidRPr="00CE10D3">
        <w:rPr>
          <w:rFonts w:asciiTheme="majorBidi" w:hAnsiTheme="majorBidi" w:cstheme="majorBidi"/>
        </w:rPr>
        <w:t xml:space="preserve">As we have said, Rabbi Tarfon was within his rights to be eating what he found. It was not stolen, since after the harvest everyone has the right </w:t>
      </w:r>
      <w:r w:rsidRPr="00CE10D3">
        <w:rPr>
          <w:rFonts w:asciiTheme="majorBidi" w:hAnsiTheme="majorBidi" w:cstheme="majorBidi"/>
          <w:cs/>
        </w:rPr>
        <w:t>‎</w:t>
      </w:r>
      <w:r w:rsidRPr="00CE10D3">
        <w:rPr>
          <w:rFonts w:asciiTheme="majorBidi" w:hAnsiTheme="majorBidi" w:cstheme="majorBidi"/>
        </w:rPr>
        <w:t xml:space="preserve">to enter the orchard and eat what is left over. But during that year, considerable fruit from that orchard had been stolen, and the proprietor </w:t>
      </w:r>
      <w:r w:rsidRPr="00CE10D3">
        <w:rPr>
          <w:rFonts w:asciiTheme="majorBidi" w:hAnsiTheme="majorBidi" w:cstheme="majorBidi"/>
          <w:cs/>
        </w:rPr>
        <w:t>‎</w:t>
      </w:r>
      <w:r w:rsidRPr="00CE10D3">
        <w:rPr>
          <w:rFonts w:asciiTheme="majorBidi" w:hAnsiTheme="majorBidi" w:cstheme="majorBidi"/>
        </w:rPr>
        <w:t xml:space="preserve">thought that the man he had caught was the thief. Of course, the owner did not recognize the great Rabbi Tarfon, since if he did he would never </w:t>
      </w:r>
      <w:r w:rsidRPr="00CE10D3">
        <w:rPr>
          <w:rFonts w:asciiTheme="majorBidi" w:hAnsiTheme="majorBidi" w:cstheme="majorBidi"/>
          <w:cs/>
        </w:rPr>
        <w:t>‎</w:t>
      </w:r>
      <w:r w:rsidRPr="00CE10D3">
        <w:rPr>
          <w:rFonts w:asciiTheme="majorBidi" w:hAnsiTheme="majorBidi" w:cstheme="majorBidi"/>
        </w:rPr>
        <w:t xml:space="preserve">have thought of accusing him of being a thief. </w:t>
      </w:r>
    </w:p>
    <w:p w:rsidR="00CE10D3" w:rsidRPr="00CE10D3" w:rsidRDefault="00CE10D3" w:rsidP="0004542E">
      <w:pPr>
        <w:keepNext/>
        <w:widowControl w:val="0"/>
        <w:spacing w:after="0" w:line="240" w:lineRule="auto"/>
        <w:jc w:val="both"/>
        <w:rPr>
          <w:rFonts w:asciiTheme="majorBidi" w:hAnsiTheme="majorBidi" w:cstheme="majorBidi"/>
        </w:rPr>
      </w:pPr>
      <w:r w:rsidRPr="00CE10D3">
        <w:rPr>
          <w:rFonts w:asciiTheme="majorBidi" w:hAnsiTheme="majorBidi" w:cstheme="majorBidi"/>
          <w:cs/>
        </w:rPr>
        <w:t>‎</w:t>
      </w:r>
    </w:p>
    <w:p w:rsidR="0079121E" w:rsidRDefault="00CE10D3" w:rsidP="0004542E">
      <w:pPr>
        <w:keepNext/>
        <w:widowControl w:val="0"/>
        <w:spacing w:after="0" w:line="240" w:lineRule="auto"/>
        <w:jc w:val="both"/>
        <w:rPr>
          <w:rFonts w:asciiTheme="majorBidi" w:hAnsiTheme="majorBidi" w:cstheme="majorBidi"/>
        </w:rPr>
      </w:pPr>
      <w:r w:rsidRPr="00CE10D3">
        <w:rPr>
          <w:rFonts w:asciiTheme="majorBidi" w:hAnsiTheme="majorBidi" w:cstheme="majorBidi"/>
        </w:rPr>
        <w:t>Rabbi Tarfon realized that the owner actually intended to kill him.</w:t>
      </w:r>
      <w:r w:rsidR="0079121E">
        <w:rPr>
          <w:rFonts w:asciiTheme="majorBidi" w:hAnsiTheme="majorBidi" w:cstheme="majorBidi"/>
        </w:rPr>
        <w:t xml:space="preserve"> </w:t>
      </w:r>
      <w:r w:rsidRPr="00CE10D3">
        <w:rPr>
          <w:rFonts w:asciiTheme="majorBidi" w:hAnsiTheme="majorBidi" w:cstheme="majorBidi"/>
        </w:rPr>
        <w:t xml:space="preserve">As the owner began dragging the sack to the river, the rabbi began to scream. "Woe is to Rabbi Tarfon! He is about to be murdered!" When the </w:t>
      </w:r>
      <w:r w:rsidRPr="00CE10D3">
        <w:rPr>
          <w:rFonts w:asciiTheme="majorBidi" w:hAnsiTheme="majorBidi" w:cstheme="majorBidi"/>
          <w:cs/>
        </w:rPr>
        <w:t>‎</w:t>
      </w:r>
      <w:r w:rsidRPr="00CE10D3">
        <w:rPr>
          <w:rFonts w:asciiTheme="majorBidi" w:hAnsiTheme="majorBidi" w:cstheme="majorBidi"/>
        </w:rPr>
        <w:t>owner of the orchard heard this, he realized that the</w:t>
      </w:r>
      <w:r w:rsidR="0079121E">
        <w:rPr>
          <w:rFonts w:asciiTheme="majorBidi" w:hAnsiTheme="majorBidi" w:cstheme="majorBidi"/>
        </w:rPr>
        <w:t xml:space="preserve"> "</w:t>
      </w:r>
      <w:r w:rsidRPr="00CE10D3">
        <w:rPr>
          <w:rFonts w:asciiTheme="majorBidi" w:hAnsiTheme="majorBidi" w:cstheme="majorBidi"/>
        </w:rPr>
        <w:t>thief" was none other than the famed Rab</w:t>
      </w:r>
      <w:r w:rsidR="0079121E">
        <w:rPr>
          <w:rFonts w:asciiTheme="majorBidi" w:hAnsiTheme="majorBidi" w:cstheme="majorBidi"/>
        </w:rPr>
        <w:t>bi Tarfon, one of the greatest S</w:t>
      </w:r>
      <w:r w:rsidRPr="00CE10D3">
        <w:rPr>
          <w:rFonts w:asciiTheme="majorBidi" w:hAnsiTheme="majorBidi" w:cstheme="majorBidi"/>
        </w:rPr>
        <w:t xml:space="preserve">ages of his time. </w:t>
      </w:r>
      <w:r w:rsidRPr="00CE10D3">
        <w:rPr>
          <w:rFonts w:asciiTheme="majorBidi" w:hAnsiTheme="majorBidi" w:cstheme="majorBidi"/>
          <w:cs/>
        </w:rPr>
        <w:t>‎</w:t>
      </w:r>
      <w:r w:rsidRPr="00CE10D3">
        <w:rPr>
          <w:rFonts w:asciiTheme="majorBidi" w:hAnsiTheme="majorBidi" w:cstheme="majorBidi"/>
        </w:rPr>
        <w:t>He quickly opened the sack, terribly humiliated for</w:t>
      </w:r>
      <w:r w:rsidR="0079121E">
        <w:rPr>
          <w:rFonts w:asciiTheme="majorBidi" w:hAnsiTheme="majorBidi" w:cstheme="majorBidi"/>
        </w:rPr>
        <w:t xml:space="preserve"> what he had done to the great S</w:t>
      </w:r>
      <w:r w:rsidRPr="00CE10D3">
        <w:rPr>
          <w:rFonts w:asciiTheme="majorBidi" w:hAnsiTheme="majorBidi" w:cstheme="majorBidi"/>
        </w:rPr>
        <w:t>age.</w:t>
      </w:r>
    </w:p>
    <w:p w:rsidR="00CE10D3" w:rsidRPr="00CE10D3" w:rsidRDefault="00CE10D3" w:rsidP="0004542E">
      <w:pPr>
        <w:keepNext/>
        <w:widowControl w:val="0"/>
        <w:spacing w:after="0" w:line="240" w:lineRule="auto"/>
        <w:jc w:val="both"/>
        <w:rPr>
          <w:rFonts w:asciiTheme="majorBidi" w:hAnsiTheme="majorBidi" w:cstheme="majorBidi"/>
        </w:rPr>
      </w:pPr>
      <w:r w:rsidRPr="00CE10D3">
        <w:rPr>
          <w:rFonts w:asciiTheme="majorBidi" w:hAnsiTheme="majorBidi" w:cstheme="majorBidi"/>
        </w:rPr>
        <w:t xml:space="preserve"> </w:t>
      </w:r>
      <w:r w:rsidRPr="00CE10D3">
        <w:rPr>
          <w:rFonts w:asciiTheme="majorBidi" w:hAnsiTheme="majorBidi" w:cstheme="majorBidi"/>
          <w:cs/>
        </w:rPr>
        <w:t>‎</w:t>
      </w:r>
    </w:p>
    <w:p w:rsidR="0079121E" w:rsidRDefault="00CE10D3" w:rsidP="0004542E">
      <w:pPr>
        <w:keepNext/>
        <w:widowControl w:val="0"/>
        <w:spacing w:after="0" w:line="240" w:lineRule="auto"/>
        <w:jc w:val="both"/>
        <w:rPr>
          <w:rFonts w:asciiTheme="majorBidi" w:hAnsiTheme="majorBidi" w:cstheme="majorBidi"/>
        </w:rPr>
      </w:pPr>
      <w:r w:rsidRPr="00CE10D3">
        <w:rPr>
          <w:rFonts w:asciiTheme="majorBidi" w:hAnsiTheme="majorBidi" w:cstheme="majorBidi"/>
        </w:rPr>
        <w:t>The Talmud states that Rabbi Tarfon suffered all his life because of this incident. He felt terrible because he had used his Torah knowledge</w:t>
      </w:r>
      <w:r w:rsidR="0079121E">
        <w:rPr>
          <w:rFonts w:asciiTheme="majorBidi" w:hAnsiTheme="majorBidi" w:cstheme="majorBidi"/>
        </w:rPr>
        <w:t xml:space="preserve"> </w:t>
      </w:r>
      <w:r w:rsidR="0079121E" w:rsidRPr="0079121E">
        <w:rPr>
          <w:rFonts w:asciiTheme="majorBidi" w:hAnsiTheme="majorBidi" w:cstheme="majorBidi"/>
        </w:rPr>
        <w:t>for his persona</w:t>
      </w:r>
      <w:r w:rsidR="0079121E">
        <w:rPr>
          <w:rFonts w:asciiTheme="majorBidi" w:hAnsiTheme="majorBidi" w:cstheme="majorBidi"/>
        </w:rPr>
        <w:t>l gain, thus making use of the "</w:t>
      </w:r>
      <w:r w:rsidR="0079121E" w:rsidRPr="0079121E">
        <w:rPr>
          <w:rFonts w:asciiTheme="majorBidi" w:hAnsiTheme="majorBidi" w:cstheme="majorBidi"/>
        </w:rPr>
        <w:t xml:space="preserve">crown of Torah." He was miserable because he had been released only because of the man's </w:t>
      </w:r>
      <w:r w:rsidR="0079121E" w:rsidRPr="0079121E">
        <w:rPr>
          <w:rFonts w:asciiTheme="majorBidi" w:hAnsiTheme="majorBidi" w:cstheme="majorBidi"/>
          <w:cs/>
        </w:rPr>
        <w:t>‎</w:t>
      </w:r>
      <w:r w:rsidR="0079121E" w:rsidRPr="0079121E">
        <w:rPr>
          <w:rFonts w:asciiTheme="majorBidi" w:hAnsiTheme="majorBidi" w:cstheme="majorBidi"/>
        </w:rPr>
        <w:t>respect for his Torah knowledge.</w:t>
      </w:r>
    </w:p>
    <w:p w:rsidR="0079121E" w:rsidRP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 </w:t>
      </w:r>
      <w:r w:rsidRPr="0079121E">
        <w:rPr>
          <w:rFonts w:asciiTheme="majorBidi" w:hAnsiTheme="majorBidi" w:cstheme="majorBidi"/>
          <w:cs/>
        </w:rPr>
        <w:t>‎</w:t>
      </w:r>
    </w:p>
    <w:p w:rsidR="0079121E" w:rsidRP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The Talmud notes that we can le</w:t>
      </w:r>
      <w:r>
        <w:rPr>
          <w:rFonts w:asciiTheme="majorBidi" w:hAnsiTheme="majorBidi" w:cstheme="majorBidi"/>
        </w:rPr>
        <w:t>arn how wrong it is to make per</w:t>
      </w:r>
      <w:r w:rsidRPr="0079121E">
        <w:rPr>
          <w:rFonts w:asciiTheme="majorBidi" w:hAnsiTheme="majorBidi" w:cstheme="majorBidi"/>
        </w:rPr>
        <w:t>sonal use of the Torah from the Babyl</w:t>
      </w:r>
      <w:r>
        <w:rPr>
          <w:rFonts w:asciiTheme="majorBidi" w:hAnsiTheme="majorBidi" w:cstheme="majorBidi"/>
        </w:rPr>
        <w:t>onian king, Belshazzar. Belshaz</w:t>
      </w:r>
      <w:r w:rsidRPr="0079121E">
        <w:rPr>
          <w:rFonts w:asciiTheme="majorBidi" w:hAnsiTheme="majorBidi" w:cstheme="majorBidi"/>
        </w:rPr>
        <w:t xml:space="preserve">zar had </w:t>
      </w:r>
      <w:r w:rsidRPr="0079121E">
        <w:rPr>
          <w:rFonts w:asciiTheme="majorBidi" w:hAnsiTheme="majorBidi" w:cstheme="majorBidi"/>
          <w:cs/>
        </w:rPr>
        <w:t>‎</w:t>
      </w:r>
      <w:r w:rsidRPr="0079121E">
        <w:rPr>
          <w:rFonts w:asciiTheme="majorBidi" w:hAnsiTheme="majorBidi" w:cstheme="majorBidi"/>
        </w:rPr>
        <w:t xml:space="preserve">given orders that he be served with the utensils from the Holy Temple (Daniel 5:3). Actually, these utensils were no longer sacred, since they had </w:t>
      </w:r>
      <w:r w:rsidRPr="0079121E">
        <w:rPr>
          <w:rFonts w:asciiTheme="majorBidi" w:hAnsiTheme="majorBidi" w:cstheme="majorBidi"/>
          <w:cs/>
        </w:rPr>
        <w:t>‎</w:t>
      </w:r>
      <w:r>
        <w:rPr>
          <w:rFonts w:asciiTheme="majorBidi" w:hAnsiTheme="majorBidi" w:cstheme="majorBidi"/>
        </w:rPr>
        <w:t>become profaned (</w:t>
      </w:r>
      <w:r w:rsidRPr="0079121E">
        <w:rPr>
          <w:rFonts w:asciiTheme="majorBidi" w:hAnsiTheme="majorBidi" w:cstheme="majorBidi"/>
          <w:b/>
          <w:bCs/>
          <w:i/>
          <w:iCs/>
        </w:rPr>
        <w:t>Chulin</w:t>
      </w:r>
      <w:r>
        <w:rPr>
          <w:rFonts w:asciiTheme="majorBidi" w:hAnsiTheme="majorBidi" w:cstheme="majorBidi"/>
          <w:b/>
          <w:bCs/>
          <w:i/>
          <w:iCs/>
        </w:rPr>
        <w:t>)</w:t>
      </w:r>
      <w:r>
        <w:rPr>
          <w:rFonts w:asciiTheme="majorBidi" w:hAnsiTheme="majorBidi" w:cstheme="majorBidi"/>
        </w:rPr>
        <w:t>,</w:t>
      </w:r>
      <w:r w:rsidRPr="0079121E">
        <w:rPr>
          <w:rFonts w:asciiTheme="majorBidi" w:hAnsiTheme="majorBidi" w:cstheme="majorBidi"/>
        </w:rPr>
        <w:t xml:space="preserve"> when the heathens had destroyed the Holy Temple. </w:t>
      </w:r>
      <w:r>
        <w:rPr>
          <w:rFonts w:asciiTheme="majorBidi" w:hAnsiTheme="majorBidi" w:cstheme="majorBidi"/>
        </w:rPr>
        <w:t>It is thus written, "Robbers wi</w:t>
      </w:r>
      <w:r w:rsidRPr="0079121E">
        <w:rPr>
          <w:rFonts w:asciiTheme="majorBidi" w:hAnsiTheme="majorBidi" w:cstheme="majorBidi"/>
        </w:rPr>
        <w:t xml:space="preserve">ll enter [the Temple] and </w:t>
      </w:r>
      <w:r w:rsidRPr="0079121E">
        <w:rPr>
          <w:rFonts w:asciiTheme="majorBidi" w:hAnsiTheme="majorBidi" w:cstheme="majorBidi"/>
          <w:cs/>
        </w:rPr>
        <w:t>‎</w:t>
      </w:r>
      <w:r w:rsidRPr="0079121E">
        <w:rPr>
          <w:rFonts w:asciiTheme="majorBidi" w:hAnsiTheme="majorBidi" w:cstheme="majorBidi"/>
        </w:rPr>
        <w:t xml:space="preserve">profane it" (Ezekiel 7:22). </w:t>
      </w:r>
      <w:r w:rsidRPr="0079121E">
        <w:rPr>
          <w:rFonts w:asciiTheme="majorBidi" w:hAnsiTheme="majorBidi" w:cstheme="majorBidi"/>
          <w:cs/>
        </w:rPr>
        <w:t>‎</w:t>
      </w:r>
    </w:p>
    <w:p w:rsidR="0079121E" w:rsidRDefault="0079121E" w:rsidP="0004542E">
      <w:pPr>
        <w:keepNext/>
        <w:widowControl w:val="0"/>
        <w:spacing w:after="0" w:line="240" w:lineRule="auto"/>
        <w:jc w:val="both"/>
        <w:rPr>
          <w:rFonts w:asciiTheme="majorBidi" w:hAnsiTheme="majorBidi" w:cstheme="majorBidi"/>
        </w:rPr>
      </w:pPr>
    </w:p>
    <w:p w:rsid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In spite of all this, Belshazzar was killed that night, merely because he had made personal use </w:t>
      </w:r>
      <w:r>
        <w:rPr>
          <w:rFonts w:asciiTheme="majorBidi" w:hAnsiTheme="majorBidi" w:cstheme="majorBidi"/>
        </w:rPr>
        <w:t>of the Temple vessels (Daniel 5</w:t>
      </w:r>
      <w:r w:rsidRPr="0079121E">
        <w:rPr>
          <w:rFonts w:asciiTheme="majorBidi" w:hAnsiTheme="majorBidi" w:cstheme="majorBidi"/>
        </w:rPr>
        <w:t>:30).</w:t>
      </w:r>
    </w:p>
    <w:p w:rsidR="0079121E" w:rsidRP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 </w:t>
      </w:r>
      <w:r w:rsidRPr="0079121E">
        <w:rPr>
          <w:rFonts w:asciiTheme="majorBidi" w:hAnsiTheme="majorBidi" w:cstheme="majorBidi"/>
          <w:cs/>
        </w:rPr>
        <w:t>‎</w:t>
      </w:r>
    </w:p>
    <w:p w:rsidR="0079121E" w:rsidRDefault="0079121E" w:rsidP="0004542E">
      <w:pPr>
        <w:keepNext/>
        <w:widowControl w:val="0"/>
        <w:spacing w:after="0" w:line="240" w:lineRule="auto"/>
        <w:jc w:val="both"/>
        <w:rPr>
          <w:rFonts w:asciiTheme="majorBidi" w:hAnsiTheme="majorBidi" w:cstheme="majorBidi"/>
          <w:rtl/>
          <w:cs/>
        </w:rPr>
      </w:pPr>
      <w:r w:rsidRPr="0079121E">
        <w:rPr>
          <w:rFonts w:asciiTheme="majorBidi" w:hAnsiTheme="majorBidi" w:cstheme="majorBidi"/>
        </w:rPr>
        <w:t xml:space="preserve">The Talmud notes, that if a gentile king could be killed for making personal use of the Temple vessels, how much more so will a Jew be </w:t>
      </w:r>
      <w:r w:rsidRPr="0079121E">
        <w:rPr>
          <w:rFonts w:asciiTheme="majorBidi" w:hAnsiTheme="majorBidi" w:cstheme="majorBidi"/>
          <w:cs/>
        </w:rPr>
        <w:t>‎</w:t>
      </w:r>
      <w:r w:rsidRPr="0079121E">
        <w:rPr>
          <w:rFonts w:asciiTheme="majorBidi" w:hAnsiTheme="majorBidi" w:cstheme="majorBidi"/>
        </w:rPr>
        <w:t xml:space="preserve">punished for making personal use of </w:t>
      </w:r>
      <w:r w:rsidRPr="0079121E">
        <w:rPr>
          <w:rFonts w:asciiTheme="majorBidi" w:hAnsiTheme="majorBidi" w:cstheme="majorBidi"/>
          <w:b/>
          <w:bCs/>
          <w:i/>
          <w:iCs/>
        </w:rPr>
        <w:t>the crown of the Torah</w:t>
      </w:r>
      <w:r w:rsidRPr="0079121E">
        <w:rPr>
          <w:rFonts w:asciiTheme="majorBidi" w:hAnsiTheme="majorBidi" w:cstheme="majorBidi"/>
        </w:rPr>
        <w:t xml:space="preserve">, whose holiness is God's own personal seal. </w:t>
      </w:r>
      <w:r w:rsidRPr="0079121E">
        <w:rPr>
          <w:rFonts w:asciiTheme="majorBidi" w:hAnsiTheme="majorBidi" w:cstheme="majorBidi"/>
          <w:cs/>
        </w:rPr>
        <w:t>‎</w:t>
      </w:r>
    </w:p>
    <w:p w:rsidR="0079121E" w:rsidRPr="0079121E" w:rsidRDefault="0079121E" w:rsidP="0004542E">
      <w:pPr>
        <w:keepNext/>
        <w:widowControl w:val="0"/>
        <w:spacing w:after="0" w:line="240" w:lineRule="auto"/>
        <w:jc w:val="both"/>
        <w:rPr>
          <w:rFonts w:asciiTheme="majorBidi" w:hAnsiTheme="majorBidi" w:cstheme="majorBidi"/>
        </w:rPr>
      </w:pPr>
    </w:p>
    <w:p w:rsid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Obviously, Rabbi Tarfon could not be blamed for what he had done even though he saved himself through the honor of the Torah. He was </w:t>
      </w:r>
      <w:r w:rsidRPr="0079121E">
        <w:rPr>
          <w:rFonts w:asciiTheme="majorBidi" w:hAnsiTheme="majorBidi" w:cstheme="majorBidi"/>
          <w:cs/>
        </w:rPr>
        <w:t>‎</w:t>
      </w:r>
      <w:r w:rsidRPr="0079121E">
        <w:rPr>
          <w:rFonts w:asciiTheme="majorBidi" w:hAnsiTheme="majorBidi" w:cstheme="majorBidi"/>
        </w:rPr>
        <w:t>about to be drowned in the river, an</w:t>
      </w:r>
      <w:r>
        <w:rPr>
          <w:rFonts w:asciiTheme="majorBidi" w:hAnsiTheme="majorBidi" w:cstheme="majorBidi"/>
        </w:rPr>
        <w:t xml:space="preserve">d in a case of life and death </w:t>
      </w:r>
      <w:r w:rsidRPr="0079121E">
        <w:rPr>
          <w:rFonts w:asciiTheme="majorBidi" w:hAnsiTheme="majorBidi" w:cstheme="majorBidi"/>
          <w:b/>
          <w:bCs/>
        </w:rPr>
        <w:t>(</w:t>
      </w:r>
      <w:r w:rsidRPr="0079121E">
        <w:rPr>
          <w:rFonts w:asciiTheme="majorBidi" w:hAnsiTheme="majorBidi" w:cstheme="majorBidi"/>
          <w:b/>
          <w:bCs/>
          <w:i/>
          <w:iCs/>
        </w:rPr>
        <w:t>Pikuach Nefesh</w:t>
      </w:r>
      <w:r w:rsidRPr="0079121E">
        <w:rPr>
          <w:rFonts w:asciiTheme="majorBidi" w:hAnsiTheme="majorBidi" w:cstheme="majorBidi"/>
          <w:b/>
          <w:bCs/>
        </w:rPr>
        <w:t>)</w:t>
      </w:r>
      <w:r>
        <w:rPr>
          <w:rFonts w:asciiTheme="majorBidi" w:hAnsiTheme="majorBidi" w:cstheme="majorBidi"/>
        </w:rPr>
        <w:t xml:space="preserve">, </w:t>
      </w:r>
      <w:r w:rsidRPr="0079121E">
        <w:rPr>
          <w:rFonts w:asciiTheme="majorBidi" w:hAnsiTheme="majorBidi" w:cstheme="majorBidi"/>
        </w:rPr>
        <w:t xml:space="preserve">one may violate almost any law. Since he was in </w:t>
      </w:r>
      <w:r w:rsidRPr="0079121E">
        <w:rPr>
          <w:rFonts w:asciiTheme="majorBidi" w:hAnsiTheme="majorBidi" w:cstheme="majorBidi"/>
          <w:cs/>
        </w:rPr>
        <w:t>‎</w:t>
      </w:r>
      <w:r w:rsidRPr="0079121E">
        <w:rPr>
          <w:rFonts w:asciiTheme="majorBidi" w:hAnsiTheme="majorBidi" w:cstheme="majorBidi"/>
        </w:rPr>
        <w:t>such dire straits, he appears to have been within his rights in u</w:t>
      </w:r>
      <w:r>
        <w:rPr>
          <w:rFonts w:asciiTheme="majorBidi" w:hAnsiTheme="majorBidi" w:cstheme="majorBidi"/>
        </w:rPr>
        <w:t>sing his reputation as a Torah S</w:t>
      </w:r>
      <w:r w:rsidRPr="0079121E">
        <w:rPr>
          <w:rFonts w:asciiTheme="majorBidi" w:hAnsiTheme="majorBidi" w:cstheme="majorBidi"/>
        </w:rPr>
        <w:t>cholar to save himself.</w:t>
      </w:r>
    </w:p>
    <w:p w:rsidR="0079121E" w:rsidRP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 </w:t>
      </w:r>
      <w:r w:rsidRPr="0079121E">
        <w:rPr>
          <w:rFonts w:asciiTheme="majorBidi" w:hAnsiTheme="majorBidi" w:cstheme="majorBidi"/>
          <w:cs/>
        </w:rPr>
        <w:t>‎</w:t>
      </w:r>
    </w:p>
    <w:p w:rsid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But actually, Rabbi Tarfon was a very wealthy man, and he could have used his money to save himself. It was not necessary for him to reveal </w:t>
      </w:r>
      <w:r w:rsidRPr="0079121E">
        <w:rPr>
          <w:rFonts w:asciiTheme="majorBidi" w:hAnsiTheme="majorBidi" w:cstheme="majorBidi"/>
          <w:cs/>
        </w:rPr>
        <w:t>‎</w:t>
      </w:r>
      <w:r w:rsidRPr="0079121E">
        <w:rPr>
          <w:rFonts w:asciiTheme="majorBidi" w:hAnsiTheme="majorBidi" w:cstheme="majorBidi"/>
        </w:rPr>
        <w:t xml:space="preserve">his identity as Rabbi Tarfon. Since he could have saved himself with other means, he felt terrible for having made personal use of the crown </w:t>
      </w:r>
      <w:r w:rsidRPr="0079121E">
        <w:rPr>
          <w:rFonts w:asciiTheme="majorBidi" w:hAnsiTheme="majorBidi" w:cstheme="majorBidi"/>
          <w:cs/>
        </w:rPr>
        <w:t>‎</w:t>
      </w:r>
      <w:r>
        <w:rPr>
          <w:rFonts w:asciiTheme="majorBidi" w:hAnsiTheme="majorBidi" w:cstheme="majorBidi"/>
        </w:rPr>
        <w:t>of Torah.</w:t>
      </w:r>
    </w:p>
    <w:p w:rsidR="0079121E" w:rsidRP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 </w:t>
      </w:r>
      <w:r w:rsidRPr="0079121E">
        <w:rPr>
          <w:rFonts w:asciiTheme="majorBidi" w:hAnsiTheme="majorBidi" w:cstheme="majorBidi"/>
          <w:cs/>
        </w:rPr>
        <w:t>‎</w:t>
      </w:r>
    </w:p>
    <w:p w:rsid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Some authorities explain that Hillel's statement, </w:t>
      </w:r>
      <w:r w:rsidRPr="0079121E">
        <w:rPr>
          <w:rFonts w:asciiTheme="majorBidi" w:hAnsiTheme="majorBidi" w:cstheme="majorBidi"/>
          <w:b/>
          <w:bCs/>
          <w:i/>
          <w:iCs/>
        </w:rPr>
        <w:t>"He who advances his name destroys his name,"</w:t>
      </w:r>
      <w:r w:rsidRPr="0079121E">
        <w:rPr>
          <w:rFonts w:asciiTheme="majorBidi" w:hAnsiTheme="majorBidi" w:cstheme="majorBidi"/>
        </w:rPr>
        <w:t xml:space="preserve"> is a continuation of his teaching that one </w:t>
      </w:r>
      <w:r w:rsidRPr="0079121E">
        <w:rPr>
          <w:rFonts w:asciiTheme="majorBidi" w:hAnsiTheme="majorBidi" w:cstheme="majorBidi"/>
          <w:cs/>
        </w:rPr>
        <w:t>‎</w:t>
      </w:r>
      <w:r w:rsidRPr="0079121E">
        <w:rPr>
          <w:rFonts w:asciiTheme="majorBidi" w:hAnsiTheme="majorBidi" w:cstheme="majorBidi"/>
        </w:rPr>
        <w:t xml:space="preserve">should be </w:t>
      </w:r>
      <w:r>
        <w:rPr>
          <w:rFonts w:asciiTheme="majorBidi" w:hAnsiTheme="majorBidi" w:cstheme="majorBidi"/>
        </w:rPr>
        <w:t>among the disciples of Aaron (Mishnah 1</w:t>
      </w:r>
      <w:r w:rsidRPr="0079121E">
        <w:rPr>
          <w:rFonts w:asciiTheme="majorBidi" w:hAnsiTheme="majorBidi" w:cstheme="majorBidi"/>
        </w:rPr>
        <w:t>:12). Hillel is now saying that you should walk in the righteous</w:t>
      </w:r>
      <w:r>
        <w:rPr>
          <w:rFonts w:asciiTheme="majorBidi" w:hAnsiTheme="majorBidi" w:cstheme="majorBidi"/>
        </w:rPr>
        <w:t>/generous</w:t>
      </w:r>
      <w:r w:rsidRPr="0079121E">
        <w:rPr>
          <w:rFonts w:asciiTheme="majorBidi" w:hAnsiTheme="majorBidi" w:cstheme="majorBidi"/>
        </w:rPr>
        <w:t xml:space="preserve"> paths of Aaron, and learn from his </w:t>
      </w:r>
      <w:r w:rsidRPr="0079121E">
        <w:rPr>
          <w:rFonts w:asciiTheme="majorBidi" w:hAnsiTheme="majorBidi" w:cstheme="majorBidi"/>
          <w:cs/>
        </w:rPr>
        <w:t>‎</w:t>
      </w:r>
      <w:r w:rsidRPr="0079121E">
        <w:rPr>
          <w:rFonts w:asciiTheme="majorBidi" w:hAnsiTheme="majorBidi" w:cstheme="majorBidi"/>
        </w:rPr>
        <w:t>deeds. But you should not be like those who walk in the paths of righteousness</w:t>
      </w:r>
      <w:r>
        <w:rPr>
          <w:rFonts w:asciiTheme="majorBidi" w:hAnsiTheme="majorBidi" w:cstheme="majorBidi"/>
        </w:rPr>
        <w:t>/generosity</w:t>
      </w:r>
      <w:r w:rsidRPr="0079121E">
        <w:rPr>
          <w:rFonts w:asciiTheme="majorBidi" w:hAnsiTheme="majorBidi" w:cstheme="majorBidi"/>
        </w:rPr>
        <w:t xml:space="preserve"> and study Torah night a</w:t>
      </w:r>
      <w:r>
        <w:rPr>
          <w:rFonts w:asciiTheme="majorBidi" w:hAnsiTheme="majorBidi" w:cstheme="majorBidi"/>
        </w:rPr>
        <w:t xml:space="preserve">nd day, but only do so in order </w:t>
      </w:r>
      <w:r w:rsidRPr="0079121E">
        <w:rPr>
          <w:rFonts w:asciiTheme="majorBidi" w:hAnsiTheme="majorBidi" w:cstheme="majorBidi"/>
        </w:rPr>
        <w:t xml:space="preserve">to gain </w:t>
      </w:r>
      <w:r w:rsidRPr="0079121E">
        <w:rPr>
          <w:rFonts w:asciiTheme="majorBidi" w:hAnsiTheme="majorBidi" w:cstheme="majorBidi"/>
          <w:cs/>
        </w:rPr>
        <w:t>‎</w:t>
      </w:r>
      <w:r w:rsidRPr="0079121E">
        <w:rPr>
          <w:rFonts w:asciiTheme="majorBidi" w:hAnsiTheme="majorBidi" w:cstheme="majorBidi"/>
        </w:rPr>
        <w:t>worldly fame and wealth, not for the sake of heaven.</w:t>
      </w:r>
    </w:p>
    <w:p w:rsidR="0079121E" w:rsidRP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 </w:t>
      </w:r>
      <w:r w:rsidRPr="0079121E">
        <w:rPr>
          <w:rFonts w:asciiTheme="majorBidi" w:hAnsiTheme="majorBidi" w:cstheme="majorBidi"/>
          <w:cs/>
        </w:rPr>
        <w:t>‎</w:t>
      </w:r>
    </w:p>
    <w:p w:rsidR="0079121E" w:rsidRDefault="0079121E" w:rsidP="0004542E">
      <w:pPr>
        <w:keepNext/>
        <w:widowControl w:val="0"/>
        <w:spacing w:after="0" w:line="240" w:lineRule="auto"/>
        <w:jc w:val="both"/>
        <w:rPr>
          <w:rFonts w:asciiTheme="majorBidi" w:hAnsiTheme="majorBidi" w:cstheme="majorBidi"/>
          <w:rtl/>
          <w:cs/>
        </w:rPr>
      </w:pPr>
      <w:r w:rsidRPr="0079121E">
        <w:rPr>
          <w:rFonts w:asciiTheme="majorBidi" w:hAnsiTheme="majorBidi" w:cstheme="majorBidi"/>
        </w:rPr>
        <w:t>Whenever you study the Torah, it sho</w:t>
      </w:r>
      <w:r>
        <w:rPr>
          <w:rFonts w:asciiTheme="majorBidi" w:hAnsiTheme="majorBidi" w:cstheme="majorBidi"/>
        </w:rPr>
        <w:t xml:space="preserve">uld be </w:t>
      </w:r>
      <w:r w:rsidRPr="0079121E">
        <w:rPr>
          <w:rFonts w:asciiTheme="majorBidi" w:hAnsiTheme="majorBidi" w:cstheme="majorBidi"/>
          <w:b/>
          <w:bCs/>
          <w:i/>
          <w:iCs/>
        </w:rPr>
        <w:t>for the sake of heaven</w:t>
      </w:r>
      <w:r>
        <w:rPr>
          <w:rFonts w:asciiTheme="majorBidi" w:hAnsiTheme="majorBidi" w:cstheme="majorBidi"/>
        </w:rPr>
        <w:t xml:space="preserve"> </w:t>
      </w:r>
      <w:r w:rsidRPr="0079121E">
        <w:rPr>
          <w:rFonts w:asciiTheme="majorBidi" w:hAnsiTheme="majorBidi" w:cstheme="majorBidi"/>
          <w:b/>
          <w:bCs/>
        </w:rPr>
        <w:t>(</w:t>
      </w:r>
      <w:r w:rsidRPr="0079121E">
        <w:rPr>
          <w:rFonts w:asciiTheme="majorBidi" w:hAnsiTheme="majorBidi" w:cstheme="majorBidi"/>
          <w:b/>
          <w:bCs/>
          <w:i/>
          <w:iCs/>
        </w:rPr>
        <w:t>Le-Shem Shamayim</w:t>
      </w:r>
      <w:r w:rsidRPr="0079121E">
        <w:rPr>
          <w:rFonts w:asciiTheme="majorBidi" w:hAnsiTheme="majorBidi" w:cstheme="majorBidi"/>
          <w:b/>
          <w:bCs/>
        </w:rPr>
        <w:t>)</w:t>
      </w:r>
      <w:r>
        <w:rPr>
          <w:rFonts w:asciiTheme="majorBidi" w:hAnsiTheme="majorBidi" w:cstheme="majorBidi"/>
        </w:rPr>
        <w:t xml:space="preserve">. </w:t>
      </w:r>
      <w:r w:rsidRPr="0079121E">
        <w:rPr>
          <w:rFonts w:asciiTheme="majorBidi" w:hAnsiTheme="majorBidi" w:cstheme="majorBidi"/>
        </w:rPr>
        <w:t xml:space="preserve">It should be done out of love for God, who </w:t>
      </w:r>
      <w:r w:rsidRPr="0079121E">
        <w:rPr>
          <w:rFonts w:asciiTheme="majorBidi" w:hAnsiTheme="majorBidi" w:cstheme="majorBidi"/>
          <w:cs/>
        </w:rPr>
        <w:t>‎</w:t>
      </w:r>
      <w:r w:rsidRPr="0079121E">
        <w:rPr>
          <w:rFonts w:asciiTheme="majorBidi" w:hAnsiTheme="majorBidi" w:cstheme="majorBidi"/>
        </w:rPr>
        <w:t>commanded you to keep His co</w:t>
      </w:r>
      <w:r>
        <w:rPr>
          <w:rFonts w:asciiTheme="majorBidi" w:hAnsiTheme="majorBidi" w:cstheme="majorBidi"/>
        </w:rPr>
        <w:t>mmandments and study His Torah,</w:t>
      </w:r>
      <w:r w:rsidRPr="0079121E">
        <w:rPr>
          <w:rFonts w:asciiTheme="majorBidi" w:hAnsiTheme="majorBidi" w:cstheme="majorBidi"/>
          <w:cs/>
        </w:rPr>
        <w:t>‎</w:t>
      </w:r>
      <w:r w:rsidRPr="0079121E">
        <w:t xml:space="preserve"> </w:t>
      </w:r>
      <w:r w:rsidRPr="0079121E">
        <w:rPr>
          <w:rFonts w:asciiTheme="majorBidi" w:hAnsiTheme="majorBidi" w:cstheme="majorBidi"/>
        </w:rPr>
        <w:t xml:space="preserve">and for no other motive. If your only motive in being a good Jew is to earn fame in the world, you should realize that </w:t>
      </w:r>
      <w:r w:rsidRPr="0079121E">
        <w:rPr>
          <w:rFonts w:asciiTheme="majorBidi" w:hAnsiTheme="majorBidi" w:cstheme="majorBidi"/>
          <w:b/>
          <w:bCs/>
          <w:i/>
          <w:iCs/>
        </w:rPr>
        <w:t xml:space="preserve">"he who advances his </w:t>
      </w:r>
      <w:r w:rsidRPr="0079121E">
        <w:rPr>
          <w:rFonts w:asciiTheme="majorBidi" w:hAnsiTheme="majorBidi" w:cstheme="majorBidi"/>
          <w:b/>
          <w:bCs/>
          <w:i/>
          <w:iCs/>
          <w:cs/>
        </w:rPr>
        <w:t>‎</w:t>
      </w:r>
      <w:r w:rsidRPr="0079121E">
        <w:rPr>
          <w:rFonts w:asciiTheme="majorBidi" w:hAnsiTheme="majorBidi" w:cstheme="majorBidi"/>
          <w:b/>
          <w:bCs/>
          <w:i/>
          <w:iCs/>
        </w:rPr>
        <w:t>name destroys his name."</w:t>
      </w:r>
      <w:r w:rsidRPr="0079121E">
        <w:rPr>
          <w:rFonts w:asciiTheme="majorBidi" w:hAnsiTheme="majorBidi" w:cstheme="majorBidi"/>
        </w:rPr>
        <w:t xml:space="preserve"> If you seek fame, you will lose whatever reputation you have, and in the end, you </w:t>
      </w:r>
      <w:r w:rsidRPr="0079121E">
        <w:rPr>
          <w:rFonts w:asciiTheme="majorBidi" w:hAnsiTheme="majorBidi" w:cstheme="majorBidi"/>
        </w:rPr>
        <w:lastRenderedPageBreak/>
        <w:t xml:space="preserve">will die before your time. </w:t>
      </w:r>
      <w:r w:rsidRPr="0079121E">
        <w:rPr>
          <w:rFonts w:asciiTheme="majorBidi" w:hAnsiTheme="majorBidi" w:cstheme="majorBidi"/>
          <w:cs/>
        </w:rPr>
        <w:t>‎</w:t>
      </w:r>
    </w:p>
    <w:p w:rsidR="0079121E" w:rsidRPr="0079121E" w:rsidRDefault="0079121E" w:rsidP="0004542E">
      <w:pPr>
        <w:keepNext/>
        <w:widowControl w:val="0"/>
        <w:spacing w:after="0" w:line="240" w:lineRule="auto"/>
        <w:jc w:val="both"/>
        <w:rPr>
          <w:rFonts w:asciiTheme="majorBidi" w:hAnsiTheme="majorBidi" w:cstheme="majorBidi"/>
        </w:rPr>
      </w:pPr>
    </w:p>
    <w:p w:rsidR="0079121E" w:rsidRDefault="0079121E" w:rsidP="0004542E">
      <w:pPr>
        <w:keepNext/>
        <w:widowControl w:val="0"/>
        <w:spacing w:after="0" w:line="240" w:lineRule="auto"/>
        <w:jc w:val="both"/>
        <w:rPr>
          <w:rFonts w:asciiTheme="majorBidi" w:hAnsiTheme="majorBidi" w:cstheme="majorBidi"/>
          <w:rtl/>
          <w:cs/>
        </w:rPr>
      </w:pPr>
      <w:r w:rsidRPr="0079121E">
        <w:rPr>
          <w:rFonts w:asciiTheme="majorBidi" w:hAnsiTheme="majorBidi" w:cstheme="majorBidi"/>
        </w:rPr>
        <w:t xml:space="preserve">One might therefore say, "Why should I study Torah and then be punished for not doing so with pure motives? Better that I abandon my </w:t>
      </w:r>
      <w:r w:rsidRPr="0079121E">
        <w:rPr>
          <w:rFonts w:asciiTheme="majorBidi" w:hAnsiTheme="majorBidi" w:cstheme="majorBidi"/>
          <w:cs/>
        </w:rPr>
        <w:t>‎</w:t>
      </w:r>
      <w:r w:rsidRPr="0079121E">
        <w:rPr>
          <w:rFonts w:asciiTheme="majorBidi" w:hAnsiTheme="majorBidi" w:cstheme="majorBidi"/>
        </w:rPr>
        <w:t xml:space="preserve">studies completely." To this, Hillel says, </w:t>
      </w:r>
      <w:r w:rsidRPr="0079121E">
        <w:rPr>
          <w:rFonts w:asciiTheme="majorBidi" w:hAnsiTheme="majorBidi" w:cstheme="majorBidi"/>
          <w:b/>
          <w:bCs/>
          <w:i/>
          <w:iCs/>
        </w:rPr>
        <w:t>"He who does not increase is diminished, and he who does not learn deserves to die."</w:t>
      </w:r>
      <w:r>
        <w:rPr>
          <w:rFonts w:asciiTheme="majorBidi" w:hAnsiTheme="majorBidi" w:cstheme="majorBidi"/>
        </w:rPr>
        <w:t xml:space="preserve"> If you are over</w:t>
      </w:r>
      <w:r w:rsidRPr="0079121E">
        <w:rPr>
          <w:rFonts w:asciiTheme="majorBidi" w:hAnsiTheme="majorBidi" w:cstheme="majorBidi"/>
          <w:cs/>
        </w:rPr>
        <w:t>‎</w:t>
      </w:r>
      <w:r w:rsidRPr="0079121E">
        <w:rPr>
          <w:rFonts w:asciiTheme="majorBidi" w:hAnsiTheme="majorBidi" w:cstheme="majorBidi"/>
        </w:rPr>
        <w:t xml:space="preserve">ly concerned about motives and abandon your Torah studies, or if you refrain from studying in the first place, your punishment will be very </w:t>
      </w:r>
      <w:r w:rsidRPr="0079121E">
        <w:rPr>
          <w:rFonts w:asciiTheme="majorBidi" w:hAnsiTheme="majorBidi" w:cstheme="majorBidi"/>
          <w:cs/>
        </w:rPr>
        <w:t>‎</w:t>
      </w:r>
      <w:r w:rsidRPr="0079121E">
        <w:rPr>
          <w:rFonts w:asciiTheme="majorBidi" w:hAnsiTheme="majorBidi" w:cstheme="majorBidi"/>
        </w:rPr>
        <w:t xml:space="preserve">great. He who does not increase his Torah knowledge cuts himself off from the rest of the world, while he who does not study in the first place </w:t>
      </w:r>
      <w:r w:rsidRPr="0079121E">
        <w:rPr>
          <w:rFonts w:asciiTheme="majorBidi" w:hAnsiTheme="majorBidi" w:cstheme="majorBidi"/>
          <w:cs/>
        </w:rPr>
        <w:t>‎</w:t>
      </w:r>
      <w:r w:rsidRPr="0079121E">
        <w:rPr>
          <w:rFonts w:asciiTheme="majorBidi" w:hAnsiTheme="majorBidi" w:cstheme="majorBidi"/>
        </w:rPr>
        <w:t xml:space="preserve">deserves death. </w:t>
      </w:r>
      <w:r w:rsidRPr="0079121E">
        <w:rPr>
          <w:rFonts w:asciiTheme="majorBidi" w:hAnsiTheme="majorBidi" w:cstheme="majorBidi"/>
          <w:cs/>
        </w:rPr>
        <w:t>‎</w:t>
      </w:r>
    </w:p>
    <w:p w:rsidR="00047AFB" w:rsidRPr="0079121E" w:rsidRDefault="00047AFB" w:rsidP="0004542E">
      <w:pPr>
        <w:keepNext/>
        <w:widowControl w:val="0"/>
        <w:spacing w:after="0" w:line="240" w:lineRule="auto"/>
        <w:jc w:val="both"/>
        <w:rPr>
          <w:rFonts w:asciiTheme="majorBidi" w:hAnsiTheme="majorBidi" w:cstheme="majorBidi"/>
        </w:rPr>
      </w:pPr>
    </w:p>
    <w:p w:rsidR="00047AFB" w:rsidRDefault="00047AFB" w:rsidP="0004542E">
      <w:pPr>
        <w:keepNext/>
        <w:widowControl w:val="0"/>
        <w:spacing w:after="0" w:line="240" w:lineRule="auto"/>
        <w:jc w:val="both"/>
        <w:rPr>
          <w:rFonts w:asciiTheme="majorBidi" w:hAnsiTheme="majorBidi" w:cstheme="majorBidi"/>
        </w:rPr>
      </w:pPr>
      <w:r>
        <w:rPr>
          <w:rFonts w:asciiTheme="majorBidi" w:hAnsiTheme="majorBidi" w:cstheme="majorBidi"/>
        </w:rPr>
        <w:t xml:space="preserve">The master </w:t>
      </w:r>
      <w:r w:rsidRPr="00047AFB">
        <w:rPr>
          <w:rFonts w:asciiTheme="majorBidi" w:hAnsiTheme="majorBidi" w:cstheme="majorBidi"/>
          <w:b/>
          <w:bCs/>
        </w:rPr>
        <w:t>(</w:t>
      </w:r>
      <w:r w:rsidRPr="00047AFB">
        <w:rPr>
          <w:rFonts w:asciiTheme="majorBidi" w:hAnsiTheme="majorBidi" w:cstheme="majorBidi"/>
          <w:b/>
          <w:bCs/>
          <w:i/>
          <w:iCs/>
        </w:rPr>
        <w:t>Ta</w:t>
      </w:r>
      <w:r w:rsidR="0079121E" w:rsidRPr="00047AFB">
        <w:rPr>
          <w:rFonts w:asciiTheme="majorBidi" w:hAnsiTheme="majorBidi" w:cstheme="majorBidi"/>
          <w:b/>
          <w:bCs/>
          <w:i/>
          <w:iCs/>
        </w:rPr>
        <w:t>nna</w:t>
      </w:r>
      <w:r w:rsidRPr="00047AFB">
        <w:rPr>
          <w:rFonts w:asciiTheme="majorBidi" w:hAnsiTheme="majorBidi" w:cstheme="majorBidi"/>
          <w:b/>
          <w:bCs/>
        </w:rPr>
        <w:t>)</w:t>
      </w:r>
      <w:r>
        <w:rPr>
          <w:rFonts w:asciiTheme="majorBidi" w:hAnsiTheme="majorBidi" w:cstheme="majorBidi"/>
        </w:rPr>
        <w:t>,</w:t>
      </w:r>
      <w:r w:rsidR="0079121E" w:rsidRPr="0079121E">
        <w:rPr>
          <w:rFonts w:asciiTheme="majorBidi" w:hAnsiTheme="majorBidi" w:cstheme="majorBidi"/>
        </w:rPr>
        <w:t xml:space="preserve"> here is very exact in his wording. With regard to the one who has already studied Torah, but now does not wish to </w:t>
      </w:r>
      <w:r w:rsidR="0079121E" w:rsidRPr="0079121E">
        <w:rPr>
          <w:rFonts w:asciiTheme="majorBidi" w:hAnsiTheme="majorBidi" w:cstheme="majorBidi"/>
          <w:cs/>
        </w:rPr>
        <w:t>‎</w:t>
      </w:r>
      <w:r w:rsidR="0079121E" w:rsidRPr="0079121E">
        <w:rPr>
          <w:rFonts w:asciiTheme="majorBidi" w:hAnsiTheme="majorBidi" w:cstheme="majorBidi"/>
        </w:rPr>
        <w:t xml:space="preserve">progress, he says, </w:t>
      </w:r>
      <w:r w:rsidR="0079121E" w:rsidRPr="00047AFB">
        <w:rPr>
          <w:rFonts w:asciiTheme="majorBidi" w:hAnsiTheme="majorBidi" w:cstheme="majorBidi"/>
          <w:b/>
          <w:bCs/>
          <w:i/>
          <w:iCs/>
        </w:rPr>
        <w:t>"He who does not increase will be diminished"</w:t>
      </w:r>
      <w:r>
        <w:rPr>
          <w:rFonts w:asciiTheme="majorBidi" w:hAnsiTheme="majorBidi" w:cstheme="majorBidi"/>
        </w:rPr>
        <w:t xml:space="preserve"> </w:t>
      </w:r>
      <w:r w:rsidRPr="00047AFB">
        <w:rPr>
          <w:rFonts w:asciiTheme="majorBidi" w:hAnsiTheme="majorBidi" w:cstheme="majorBidi"/>
          <w:b/>
          <w:bCs/>
        </w:rPr>
        <w:t>(</w:t>
      </w:r>
      <w:r w:rsidRPr="00047AFB">
        <w:rPr>
          <w:rFonts w:asciiTheme="majorBidi" w:hAnsiTheme="majorBidi" w:cstheme="majorBidi"/>
          <w:b/>
          <w:bCs/>
          <w:i/>
          <w:iCs/>
        </w:rPr>
        <w:t>UD’la Mosif Yasif</w:t>
      </w:r>
      <w:r w:rsidR="0079121E" w:rsidRPr="00047AFB">
        <w:rPr>
          <w:rFonts w:asciiTheme="majorBidi" w:hAnsiTheme="majorBidi" w:cstheme="majorBidi"/>
          <w:b/>
          <w:bCs/>
        </w:rPr>
        <w:t>).</w:t>
      </w:r>
      <w:r w:rsidR="0079121E" w:rsidRPr="0079121E">
        <w:rPr>
          <w:rFonts w:asciiTheme="majorBidi" w:hAnsiTheme="majorBidi" w:cstheme="majorBidi"/>
        </w:rPr>
        <w:t xml:space="preserve"> With regard to the one who does not even wish to begin </w:t>
      </w:r>
      <w:r w:rsidR="0079121E" w:rsidRPr="0079121E">
        <w:rPr>
          <w:rFonts w:asciiTheme="majorBidi" w:hAnsiTheme="majorBidi" w:cstheme="majorBidi"/>
          <w:cs/>
        </w:rPr>
        <w:t>‎</w:t>
      </w:r>
      <w:r w:rsidR="0079121E" w:rsidRPr="0079121E">
        <w:rPr>
          <w:rFonts w:asciiTheme="majorBidi" w:hAnsiTheme="majorBidi" w:cstheme="majorBidi"/>
        </w:rPr>
        <w:t xml:space="preserve">studying the Torah, he says, </w:t>
      </w:r>
      <w:r w:rsidR="0079121E" w:rsidRPr="00047AFB">
        <w:rPr>
          <w:rFonts w:asciiTheme="majorBidi" w:hAnsiTheme="majorBidi" w:cstheme="majorBidi"/>
          <w:b/>
          <w:bCs/>
          <w:i/>
          <w:iCs/>
        </w:rPr>
        <w:t>"He who does not learn deserves death"</w:t>
      </w:r>
      <w:r>
        <w:rPr>
          <w:rFonts w:asciiTheme="majorBidi" w:hAnsiTheme="majorBidi" w:cstheme="majorBidi"/>
        </w:rPr>
        <w:t xml:space="preserve"> </w:t>
      </w:r>
      <w:r w:rsidRPr="00047AFB">
        <w:rPr>
          <w:rFonts w:asciiTheme="majorBidi" w:hAnsiTheme="majorBidi" w:cstheme="majorBidi"/>
          <w:b/>
          <w:bCs/>
        </w:rPr>
        <w:t>(</w:t>
      </w:r>
      <w:r w:rsidRPr="00047AFB">
        <w:rPr>
          <w:rFonts w:asciiTheme="majorBidi" w:hAnsiTheme="majorBidi" w:cstheme="majorBidi"/>
          <w:b/>
          <w:bCs/>
          <w:i/>
          <w:iCs/>
        </w:rPr>
        <w:t>UD’la Yalif Q’tala Chaiyav</w:t>
      </w:r>
      <w:r w:rsidRPr="00047AFB">
        <w:rPr>
          <w:rFonts w:asciiTheme="majorBidi" w:hAnsiTheme="majorBidi" w:cstheme="majorBidi"/>
          <w:b/>
          <w:bCs/>
        </w:rPr>
        <w:t>)</w:t>
      </w:r>
      <w:r>
        <w:rPr>
          <w:rFonts w:asciiTheme="majorBidi" w:hAnsiTheme="majorBidi" w:cstheme="majorBidi"/>
        </w:rPr>
        <w:t>.</w:t>
      </w:r>
      <w:r w:rsidR="0079121E" w:rsidRPr="0079121E">
        <w:rPr>
          <w:rFonts w:asciiTheme="majorBidi" w:hAnsiTheme="majorBidi" w:cstheme="majorBidi"/>
        </w:rPr>
        <w:t xml:space="preserve"> </w:t>
      </w:r>
    </w:p>
    <w:p w:rsidR="0079121E" w:rsidRP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cs/>
        </w:rPr>
        <w:t>‎</w:t>
      </w:r>
    </w:p>
    <w:p w:rsidR="0079121E" w:rsidRDefault="0079121E" w:rsidP="0004542E">
      <w:pPr>
        <w:keepNext/>
        <w:widowControl w:val="0"/>
        <w:spacing w:after="0" w:line="240" w:lineRule="auto"/>
        <w:jc w:val="both"/>
        <w:rPr>
          <w:rFonts w:asciiTheme="majorBidi" w:hAnsiTheme="majorBidi" w:cstheme="majorBidi"/>
          <w:rtl/>
          <w:cs/>
        </w:rPr>
      </w:pPr>
      <w:r w:rsidRPr="0079121E">
        <w:rPr>
          <w:rFonts w:asciiTheme="majorBidi" w:hAnsiTheme="majorBidi" w:cstheme="majorBidi"/>
        </w:rPr>
        <w:t xml:space="preserve">If a person has already studied the Torah, and now abandons his studies, his punishment is greater than that meted out to the person who has </w:t>
      </w:r>
      <w:r w:rsidRPr="0079121E">
        <w:rPr>
          <w:rFonts w:asciiTheme="majorBidi" w:hAnsiTheme="majorBidi" w:cstheme="majorBidi"/>
          <w:cs/>
        </w:rPr>
        <w:t>‎</w:t>
      </w:r>
      <w:r w:rsidRPr="0079121E">
        <w:rPr>
          <w:rFonts w:asciiTheme="majorBidi" w:hAnsiTheme="majorBidi" w:cstheme="majorBidi"/>
        </w:rPr>
        <w:t xml:space="preserve">never studied. The master thus says of such a person, </w:t>
      </w:r>
      <w:r w:rsidRPr="00047AFB">
        <w:rPr>
          <w:rFonts w:asciiTheme="majorBidi" w:hAnsiTheme="majorBidi" w:cstheme="majorBidi"/>
          <w:b/>
          <w:bCs/>
          <w:i/>
          <w:iCs/>
        </w:rPr>
        <w:t>"He who does not increase is diminished."</w:t>
      </w:r>
      <w:r w:rsidRPr="0079121E">
        <w:rPr>
          <w:rFonts w:asciiTheme="majorBidi" w:hAnsiTheme="majorBidi" w:cstheme="majorBidi"/>
        </w:rPr>
        <w:t xml:space="preserve"> This means that his life is diminished and he </w:t>
      </w:r>
      <w:r w:rsidRPr="0079121E">
        <w:rPr>
          <w:rFonts w:asciiTheme="majorBidi" w:hAnsiTheme="majorBidi" w:cstheme="majorBidi"/>
          <w:cs/>
        </w:rPr>
        <w:t>‎</w:t>
      </w:r>
      <w:r w:rsidRPr="0079121E">
        <w:rPr>
          <w:rFonts w:asciiTheme="majorBidi" w:hAnsiTheme="majorBidi" w:cstheme="majorBidi"/>
        </w:rPr>
        <w:t>dies before his time. Even if he has other merit</w:t>
      </w:r>
      <w:r w:rsidR="00047AFB">
        <w:rPr>
          <w:rFonts w:asciiTheme="majorBidi" w:hAnsiTheme="majorBidi" w:cstheme="majorBidi"/>
        </w:rPr>
        <w:t>s</w:t>
      </w:r>
      <w:r w:rsidRPr="0079121E">
        <w:rPr>
          <w:rFonts w:asciiTheme="majorBidi" w:hAnsiTheme="majorBidi" w:cstheme="majorBidi"/>
        </w:rPr>
        <w:t xml:space="preserve">, it will not save him from death. </w:t>
      </w:r>
      <w:r w:rsidRPr="0079121E">
        <w:rPr>
          <w:rFonts w:asciiTheme="majorBidi" w:hAnsiTheme="majorBidi" w:cstheme="majorBidi"/>
          <w:cs/>
        </w:rPr>
        <w:t>‎</w:t>
      </w:r>
    </w:p>
    <w:p w:rsidR="00047AFB" w:rsidRPr="0079121E" w:rsidRDefault="00047AFB" w:rsidP="0004542E">
      <w:pPr>
        <w:keepNext/>
        <w:widowControl w:val="0"/>
        <w:spacing w:after="0" w:line="240" w:lineRule="auto"/>
        <w:jc w:val="both"/>
        <w:rPr>
          <w:rFonts w:asciiTheme="majorBidi" w:hAnsiTheme="majorBidi" w:cstheme="majorBidi"/>
        </w:rPr>
      </w:pPr>
    </w:p>
    <w:p w:rsidR="00047AFB"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In the case of one who has never learned, on the other hand, the master merely states that he "deserves" death. This is only true, however, </w:t>
      </w:r>
      <w:r w:rsidRPr="0079121E">
        <w:rPr>
          <w:rFonts w:asciiTheme="majorBidi" w:hAnsiTheme="majorBidi" w:cstheme="majorBidi"/>
          <w:cs/>
        </w:rPr>
        <w:t>‎</w:t>
      </w:r>
      <w:r w:rsidRPr="0079121E">
        <w:rPr>
          <w:rFonts w:asciiTheme="majorBidi" w:hAnsiTheme="majorBidi" w:cstheme="majorBidi"/>
        </w:rPr>
        <w:t xml:space="preserve">when he has no other merit. If he does have merit, it can protect him from premature death. </w:t>
      </w:r>
    </w:p>
    <w:p w:rsidR="0079121E" w:rsidRP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cs/>
        </w:rPr>
        <w:t>‎</w:t>
      </w:r>
    </w:p>
    <w:p w:rsidR="00047AFB"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The master concludes, </w:t>
      </w:r>
      <w:r w:rsidRPr="00047AFB">
        <w:rPr>
          <w:rFonts w:asciiTheme="majorBidi" w:hAnsiTheme="majorBidi" w:cstheme="majorBidi"/>
          <w:b/>
          <w:bCs/>
          <w:i/>
          <w:iCs/>
        </w:rPr>
        <w:t>"He who makes use of the crown will pass away."</w:t>
      </w:r>
      <w:r w:rsidRPr="0079121E">
        <w:rPr>
          <w:rFonts w:asciiTheme="majorBidi" w:hAnsiTheme="majorBidi" w:cstheme="majorBidi"/>
        </w:rPr>
        <w:t xml:space="preserve"> He is saying that if a person decides to study specifically to take </w:t>
      </w:r>
      <w:r w:rsidRPr="0079121E">
        <w:rPr>
          <w:rFonts w:asciiTheme="majorBidi" w:hAnsiTheme="majorBidi" w:cstheme="majorBidi"/>
          <w:cs/>
        </w:rPr>
        <w:t>‎</w:t>
      </w:r>
      <w:r w:rsidRPr="0079121E">
        <w:rPr>
          <w:rFonts w:asciiTheme="majorBidi" w:hAnsiTheme="majorBidi" w:cstheme="majorBidi"/>
        </w:rPr>
        <w:t xml:space="preserve">personal advantage of it and earn money, he is cut off from the world for making use of the crown of Torah. </w:t>
      </w:r>
      <w:r w:rsidRPr="00047AFB">
        <w:rPr>
          <w:rFonts w:asciiTheme="majorBidi" w:hAnsiTheme="majorBidi" w:cstheme="majorBidi"/>
          <w:b/>
          <w:bCs/>
          <w:u w:val="single"/>
        </w:rPr>
        <w:t xml:space="preserve">It is forbidden to use one's </w:t>
      </w:r>
      <w:r w:rsidRPr="00047AFB">
        <w:rPr>
          <w:rFonts w:asciiTheme="majorBidi" w:hAnsiTheme="majorBidi" w:cstheme="majorBidi"/>
          <w:b/>
          <w:bCs/>
          <w:u w:val="single"/>
          <w:cs/>
        </w:rPr>
        <w:t>‎</w:t>
      </w:r>
      <w:r w:rsidRPr="00047AFB">
        <w:rPr>
          <w:rFonts w:asciiTheme="majorBidi" w:hAnsiTheme="majorBidi" w:cstheme="majorBidi"/>
          <w:b/>
          <w:bCs/>
          <w:u w:val="single"/>
        </w:rPr>
        <w:t>knowledge of Torah to make money.</w:t>
      </w:r>
      <w:r w:rsidRPr="0079121E">
        <w:rPr>
          <w:rFonts w:asciiTheme="majorBidi" w:hAnsiTheme="majorBidi" w:cstheme="majorBidi"/>
        </w:rPr>
        <w:t xml:space="preserve"> </w:t>
      </w:r>
    </w:p>
    <w:p w:rsidR="0079121E" w:rsidRP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cs/>
        </w:rPr>
        <w:t>‎</w:t>
      </w:r>
    </w:p>
    <w:p w:rsidR="0079121E" w:rsidRDefault="0079121E" w:rsidP="0004542E">
      <w:pPr>
        <w:keepNext/>
        <w:widowControl w:val="0"/>
        <w:spacing w:after="0" w:line="240" w:lineRule="auto"/>
        <w:jc w:val="both"/>
        <w:rPr>
          <w:rFonts w:asciiTheme="majorBidi" w:hAnsiTheme="majorBidi" w:cstheme="majorBidi"/>
        </w:rPr>
      </w:pPr>
      <w:r w:rsidRPr="0079121E">
        <w:rPr>
          <w:rFonts w:asciiTheme="majorBidi" w:hAnsiTheme="majorBidi" w:cstheme="majorBidi"/>
        </w:rPr>
        <w:t xml:space="preserve">The prohibition only holds true when one initially studies Torah merely to earn a living with it. But if one has studied Torah for the sake of </w:t>
      </w:r>
      <w:r w:rsidRPr="0079121E">
        <w:rPr>
          <w:rFonts w:asciiTheme="majorBidi" w:hAnsiTheme="majorBidi" w:cstheme="majorBidi"/>
          <w:cs/>
        </w:rPr>
        <w:t>‎</w:t>
      </w:r>
      <w:r w:rsidRPr="0079121E">
        <w:rPr>
          <w:rFonts w:asciiTheme="majorBidi" w:hAnsiTheme="majorBidi" w:cstheme="majorBidi"/>
        </w:rPr>
        <w:t>heaven, and then must take advantage of it to continue his st</w:t>
      </w:r>
      <w:r w:rsidR="00047AFB">
        <w:rPr>
          <w:rFonts w:asciiTheme="majorBidi" w:hAnsiTheme="majorBidi" w:cstheme="majorBidi"/>
        </w:rPr>
        <w:t>udies, it is not forbidden.</w:t>
      </w:r>
    </w:p>
    <w:p w:rsidR="00047AFB" w:rsidRPr="0079121E" w:rsidRDefault="00047AFB" w:rsidP="0004542E">
      <w:pPr>
        <w:keepNext/>
        <w:widowControl w:val="0"/>
        <w:spacing w:after="0" w:line="240" w:lineRule="auto"/>
        <w:jc w:val="both"/>
        <w:rPr>
          <w:rFonts w:asciiTheme="majorBidi" w:hAnsiTheme="majorBidi" w:cstheme="majorBidi"/>
        </w:rPr>
      </w:pPr>
    </w:p>
    <w:p w:rsidR="00047AFB" w:rsidRPr="00047AFB" w:rsidRDefault="00047AFB" w:rsidP="0004542E">
      <w:pPr>
        <w:keepNext/>
        <w:widowControl w:val="0"/>
        <w:spacing w:after="0" w:line="240" w:lineRule="auto"/>
        <w:jc w:val="both"/>
        <w:rPr>
          <w:rFonts w:asciiTheme="majorBidi" w:hAnsiTheme="majorBidi" w:cstheme="majorBidi"/>
        </w:rPr>
      </w:pPr>
      <w:r w:rsidRPr="00047AFB">
        <w:rPr>
          <w:rFonts w:asciiTheme="majorBidi" w:hAnsiTheme="majorBidi" w:cstheme="majorBidi"/>
        </w:rPr>
        <w:t xml:space="preserve">Some authorities interpret the statement, </w:t>
      </w:r>
      <w:r w:rsidRPr="00047AFB">
        <w:rPr>
          <w:rFonts w:asciiTheme="majorBidi" w:hAnsiTheme="majorBidi" w:cstheme="majorBidi"/>
          <w:b/>
          <w:bCs/>
          <w:i/>
          <w:iCs/>
        </w:rPr>
        <w:t>"He who makes use of the crown will pass away,"</w:t>
      </w:r>
      <w:r w:rsidRPr="00047AFB">
        <w:rPr>
          <w:rFonts w:asciiTheme="majorBidi" w:hAnsiTheme="majorBidi" w:cstheme="majorBidi"/>
        </w:rPr>
        <w:t xml:space="preserve"> to refer to one who avails himself of a Torah </w:t>
      </w:r>
      <w:r w:rsidRPr="00047AFB">
        <w:rPr>
          <w:rFonts w:asciiTheme="majorBidi" w:hAnsiTheme="majorBidi" w:cstheme="majorBidi"/>
          <w:cs/>
        </w:rPr>
        <w:t>‎</w:t>
      </w:r>
      <w:r>
        <w:rPr>
          <w:rFonts w:asciiTheme="majorBidi" w:hAnsiTheme="majorBidi" w:cstheme="majorBidi"/>
        </w:rPr>
        <w:t xml:space="preserve">Scholar </w:t>
      </w:r>
      <w:r w:rsidRPr="00047AFB">
        <w:rPr>
          <w:rFonts w:asciiTheme="majorBidi" w:hAnsiTheme="majorBidi" w:cstheme="majorBidi"/>
          <w:b/>
          <w:bCs/>
        </w:rPr>
        <w:t>(</w:t>
      </w:r>
      <w:r w:rsidRPr="00047AFB">
        <w:rPr>
          <w:rFonts w:asciiTheme="majorBidi" w:hAnsiTheme="majorBidi" w:cstheme="majorBidi"/>
          <w:b/>
          <w:bCs/>
          <w:i/>
          <w:iCs/>
        </w:rPr>
        <w:t>Talmid Chakham</w:t>
      </w:r>
      <w:r w:rsidRPr="00047AFB">
        <w:rPr>
          <w:rFonts w:asciiTheme="majorBidi" w:hAnsiTheme="majorBidi" w:cstheme="majorBidi"/>
          <w:b/>
          <w:bCs/>
        </w:rPr>
        <w:t>)</w:t>
      </w:r>
      <w:r>
        <w:rPr>
          <w:rFonts w:asciiTheme="majorBidi" w:hAnsiTheme="majorBidi" w:cstheme="majorBidi"/>
        </w:rPr>
        <w:t xml:space="preserve"> to do him a favour.</w:t>
      </w:r>
      <w:r w:rsidRPr="00047AFB">
        <w:rPr>
          <w:rFonts w:asciiTheme="majorBidi" w:hAnsiTheme="majorBidi" w:cstheme="majorBidi"/>
        </w:rPr>
        <w:t xml:space="preserve"> It is forbidden to </w:t>
      </w:r>
      <w:r>
        <w:rPr>
          <w:rFonts w:asciiTheme="majorBidi" w:hAnsiTheme="majorBidi" w:cstheme="majorBidi"/>
        </w:rPr>
        <w:t>exploit a Torah Scholar in such a marmer.</w:t>
      </w:r>
      <w:r w:rsidRPr="00047AFB">
        <w:rPr>
          <w:rFonts w:asciiTheme="majorBidi" w:hAnsiTheme="majorBidi" w:cstheme="majorBidi"/>
        </w:rPr>
        <w:t xml:space="preserve"> </w:t>
      </w:r>
      <w:r w:rsidRPr="00047AFB">
        <w:rPr>
          <w:rFonts w:asciiTheme="majorBidi" w:hAnsiTheme="majorBidi" w:cstheme="majorBidi"/>
          <w:cs/>
        </w:rPr>
        <w:t>‎</w:t>
      </w:r>
    </w:p>
    <w:p w:rsidR="00047AFB" w:rsidRPr="00047AFB" w:rsidRDefault="00047AFB" w:rsidP="0004542E">
      <w:pPr>
        <w:keepNext/>
        <w:widowControl w:val="0"/>
        <w:spacing w:after="0" w:line="240" w:lineRule="auto"/>
        <w:jc w:val="both"/>
        <w:rPr>
          <w:rFonts w:asciiTheme="majorBidi" w:hAnsiTheme="majorBidi" w:cstheme="majorBidi"/>
        </w:rPr>
      </w:pPr>
    </w:p>
    <w:p w:rsidR="00047AFB" w:rsidRPr="00047AFB" w:rsidRDefault="00047AFB" w:rsidP="0004542E">
      <w:pPr>
        <w:keepNext/>
        <w:widowControl w:val="0"/>
        <w:spacing w:after="0" w:line="240" w:lineRule="auto"/>
        <w:jc w:val="both"/>
        <w:rPr>
          <w:rFonts w:asciiTheme="majorBidi" w:hAnsiTheme="majorBidi" w:cstheme="majorBidi"/>
        </w:rPr>
      </w:pPr>
      <w:r w:rsidRPr="00047AFB">
        <w:rPr>
          <w:rFonts w:asciiTheme="majorBidi" w:hAnsiTheme="majorBidi" w:cstheme="majorBidi"/>
        </w:rPr>
        <w:t>The Talmud says that Assa, king of Judah, was stricken</w:t>
      </w:r>
      <w:r w:rsidR="008B7107">
        <w:rPr>
          <w:rFonts w:asciiTheme="majorBidi" w:hAnsiTheme="majorBidi" w:cstheme="majorBidi"/>
        </w:rPr>
        <w:t xml:space="preserve"> with gout because he drafted Torah S</w:t>
      </w:r>
      <w:r w:rsidRPr="00047AFB">
        <w:rPr>
          <w:rFonts w:asciiTheme="majorBidi" w:hAnsiTheme="majorBidi" w:cstheme="majorBidi"/>
        </w:rPr>
        <w:t xml:space="preserve">cholars into government service to carry away </w:t>
      </w:r>
      <w:r w:rsidRPr="00047AFB">
        <w:rPr>
          <w:rFonts w:asciiTheme="majorBidi" w:hAnsiTheme="majorBidi" w:cstheme="majorBidi"/>
          <w:cs/>
        </w:rPr>
        <w:t>‎</w:t>
      </w:r>
      <w:r w:rsidRPr="00047AFB">
        <w:rPr>
          <w:rFonts w:asciiTheme="majorBidi" w:hAnsiTheme="majorBidi" w:cstheme="majorBidi"/>
        </w:rPr>
        <w:t>the stones and timber</w:t>
      </w:r>
      <w:r w:rsidR="008B7107">
        <w:rPr>
          <w:rFonts w:asciiTheme="majorBidi" w:hAnsiTheme="majorBidi" w:cstheme="majorBidi"/>
        </w:rPr>
        <w:t xml:space="preserve"> of Ramah (1 Kings 15:22,23),</w:t>
      </w:r>
      <w:r w:rsidRPr="00047AFB">
        <w:rPr>
          <w:rFonts w:asciiTheme="majorBidi" w:hAnsiTheme="majorBidi" w:cstheme="majorBidi"/>
        </w:rPr>
        <w:t xml:space="preserve"> </w:t>
      </w:r>
      <w:r w:rsidRPr="00047AFB">
        <w:rPr>
          <w:rFonts w:asciiTheme="majorBidi" w:hAnsiTheme="majorBidi" w:cstheme="majorBidi"/>
          <w:cs/>
        </w:rPr>
        <w:t>‎</w:t>
      </w:r>
    </w:p>
    <w:p w:rsidR="00047AFB" w:rsidRPr="00047AFB" w:rsidRDefault="00047AFB" w:rsidP="0004542E">
      <w:pPr>
        <w:keepNext/>
        <w:widowControl w:val="0"/>
        <w:spacing w:after="0" w:line="240" w:lineRule="auto"/>
        <w:jc w:val="both"/>
        <w:rPr>
          <w:rFonts w:asciiTheme="majorBidi" w:hAnsiTheme="majorBidi" w:cstheme="majorBidi"/>
        </w:rPr>
      </w:pPr>
    </w:p>
    <w:p w:rsidR="00047AFB" w:rsidRPr="00047AFB" w:rsidRDefault="00047AFB" w:rsidP="0004542E">
      <w:pPr>
        <w:keepNext/>
        <w:widowControl w:val="0"/>
        <w:spacing w:after="0" w:line="240" w:lineRule="auto"/>
        <w:jc w:val="both"/>
        <w:rPr>
          <w:rFonts w:asciiTheme="majorBidi" w:hAnsiTheme="majorBidi" w:cstheme="majorBidi"/>
        </w:rPr>
      </w:pPr>
      <w:r w:rsidRPr="00047AFB">
        <w:rPr>
          <w:rFonts w:asciiTheme="majorBidi" w:hAnsiTheme="majorBidi" w:cstheme="majorBidi"/>
        </w:rPr>
        <w:t xml:space="preserve">The Talmud also states that the reason that Abraham was punished by having his descendants enslaved in Egypt for 212 years was because </w:t>
      </w:r>
      <w:r w:rsidRPr="00047AFB">
        <w:rPr>
          <w:rFonts w:asciiTheme="majorBidi" w:hAnsiTheme="majorBidi" w:cstheme="majorBidi"/>
          <w:cs/>
        </w:rPr>
        <w:t>‎</w:t>
      </w:r>
      <w:r w:rsidR="008B7107">
        <w:rPr>
          <w:rFonts w:asciiTheme="majorBidi" w:hAnsiTheme="majorBidi" w:cstheme="majorBidi"/>
        </w:rPr>
        <w:t>he drafted Torah S</w:t>
      </w:r>
      <w:r w:rsidRPr="00047AFB">
        <w:rPr>
          <w:rFonts w:asciiTheme="majorBidi" w:hAnsiTheme="majorBidi" w:cstheme="majorBidi"/>
        </w:rPr>
        <w:t>cholars to fight with hi</w:t>
      </w:r>
      <w:r w:rsidR="008B7107">
        <w:rPr>
          <w:rFonts w:asciiTheme="majorBidi" w:hAnsiTheme="majorBidi" w:cstheme="majorBidi"/>
        </w:rPr>
        <w:t>m when he went to rescue Lot. I</w:t>
      </w:r>
      <w:r w:rsidRPr="00047AFB">
        <w:rPr>
          <w:rFonts w:asciiTheme="majorBidi" w:hAnsiTheme="majorBidi" w:cstheme="majorBidi"/>
        </w:rPr>
        <w:t>t is thus written, "</w:t>
      </w:r>
      <w:r w:rsidRPr="008B7107">
        <w:rPr>
          <w:rFonts w:asciiTheme="majorBidi" w:hAnsiTheme="majorBidi" w:cstheme="majorBidi"/>
          <w:i/>
          <w:iCs/>
        </w:rPr>
        <w:t xml:space="preserve">When Abraham heard that his kinsman had been </w:t>
      </w:r>
      <w:r w:rsidRPr="008B7107">
        <w:rPr>
          <w:rFonts w:asciiTheme="majorBidi" w:hAnsiTheme="majorBidi" w:cstheme="majorBidi"/>
          <w:i/>
          <w:iCs/>
          <w:cs/>
        </w:rPr>
        <w:t>‎</w:t>
      </w:r>
      <w:r w:rsidRPr="008B7107">
        <w:rPr>
          <w:rFonts w:asciiTheme="majorBidi" w:hAnsiTheme="majorBidi" w:cstheme="majorBidi"/>
          <w:i/>
          <w:iCs/>
        </w:rPr>
        <w:t>taken captive, he mustered his disciples who had been in his household, 318 men, and he gave chase as far as Dan</w:t>
      </w:r>
      <w:r w:rsidRPr="00047AFB">
        <w:rPr>
          <w:rFonts w:asciiTheme="majorBidi" w:hAnsiTheme="majorBidi" w:cstheme="majorBidi"/>
        </w:rPr>
        <w:t xml:space="preserve">" (Genesis 14:14). All of these </w:t>
      </w:r>
      <w:r w:rsidRPr="00047AFB">
        <w:rPr>
          <w:rFonts w:asciiTheme="majorBidi" w:hAnsiTheme="majorBidi" w:cstheme="majorBidi"/>
          <w:cs/>
        </w:rPr>
        <w:t>‎</w:t>
      </w:r>
      <w:r w:rsidR="008B7107">
        <w:rPr>
          <w:rFonts w:asciiTheme="majorBidi" w:hAnsiTheme="majorBidi" w:cstheme="majorBidi"/>
        </w:rPr>
        <w:t>men were Torah Scholars.</w:t>
      </w:r>
      <w:r w:rsidRPr="00047AFB">
        <w:rPr>
          <w:rFonts w:asciiTheme="majorBidi" w:hAnsiTheme="majorBidi" w:cstheme="majorBidi"/>
        </w:rPr>
        <w:t xml:space="preserve"> </w:t>
      </w:r>
      <w:r w:rsidRPr="00047AFB">
        <w:rPr>
          <w:rFonts w:asciiTheme="majorBidi" w:hAnsiTheme="majorBidi" w:cstheme="majorBidi"/>
          <w:cs/>
        </w:rPr>
        <w:t>‎</w:t>
      </w:r>
    </w:p>
    <w:p w:rsidR="00047AFB" w:rsidRPr="00047AFB" w:rsidRDefault="00047AFB" w:rsidP="0004542E">
      <w:pPr>
        <w:keepNext/>
        <w:widowControl w:val="0"/>
        <w:spacing w:after="0" w:line="240" w:lineRule="auto"/>
        <w:jc w:val="both"/>
        <w:rPr>
          <w:rFonts w:asciiTheme="majorBidi" w:hAnsiTheme="majorBidi" w:cstheme="majorBidi"/>
        </w:rPr>
      </w:pPr>
    </w:p>
    <w:p w:rsidR="00047AFB" w:rsidRPr="00047AFB" w:rsidRDefault="00047AFB" w:rsidP="0004542E">
      <w:pPr>
        <w:keepNext/>
        <w:widowControl w:val="0"/>
        <w:spacing w:after="0" w:line="240" w:lineRule="auto"/>
        <w:jc w:val="both"/>
        <w:rPr>
          <w:rFonts w:asciiTheme="majorBidi" w:hAnsiTheme="majorBidi" w:cstheme="majorBidi"/>
        </w:rPr>
      </w:pPr>
      <w:r w:rsidRPr="00047AFB">
        <w:rPr>
          <w:rFonts w:asciiTheme="majorBidi" w:hAnsiTheme="majorBidi" w:cstheme="majorBidi"/>
        </w:rPr>
        <w:t xml:space="preserve">The Talmud relates that Resh Lakish was once </w:t>
      </w:r>
      <w:r w:rsidR="008B7107" w:rsidRPr="00047AFB">
        <w:rPr>
          <w:rFonts w:asciiTheme="majorBidi" w:hAnsiTheme="majorBidi" w:cstheme="majorBidi"/>
        </w:rPr>
        <w:t>travelling</w:t>
      </w:r>
      <w:r w:rsidRPr="00047AFB">
        <w:rPr>
          <w:rFonts w:asciiTheme="majorBidi" w:hAnsiTheme="majorBidi" w:cstheme="majorBidi"/>
        </w:rPr>
        <w:t xml:space="preserve"> along a road, when he came to a river that he could not cross. A man came along, and </w:t>
      </w:r>
      <w:r w:rsidRPr="00047AFB">
        <w:rPr>
          <w:rFonts w:asciiTheme="majorBidi" w:hAnsiTheme="majorBidi" w:cstheme="majorBidi"/>
          <w:cs/>
        </w:rPr>
        <w:t>‎</w:t>
      </w:r>
      <w:r w:rsidRPr="00047AFB">
        <w:rPr>
          <w:rFonts w:asciiTheme="majorBidi" w:hAnsiTheme="majorBidi" w:cstheme="majorBidi"/>
        </w:rPr>
        <w:t xml:space="preserve">offered to carry him across on his shoulders. On the way across, Resh Lakish asked the man, "Have you ever studied the Bible?" </w:t>
      </w:r>
      <w:r w:rsidRPr="00047AFB">
        <w:rPr>
          <w:rFonts w:asciiTheme="majorBidi" w:hAnsiTheme="majorBidi" w:cstheme="majorBidi"/>
          <w:cs/>
        </w:rPr>
        <w:t>‎</w:t>
      </w:r>
    </w:p>
    <w:p w:rsidR="00047AFB" w:rsidRPr="00047AFB" w:rsidRDefault="00047AFB" w:rsidP="0004542E">
      <w:pPr>
        <w:keepNext/>
        <w:widowControl w:val="0"/>
        <w:spacing w:after="0" w:line="240" w:lineRule="auto"/>
        <w:ind w:left="720"/>
        <w:jc w:val="both"/>
        <w:rPr>
          <w:rFonts w:asciiTheme="majorBidi" w:hAnsiTheme="majorBidi" w:cstheme="majorBidi"/>
        </w:rPr>
      </w:pPr>
      <w:r w:rsidRPr="00047AFB">
        <w:rPr>
          <w:rFonts w:asciiTheme="majorBidi" w:hAnsiTheme="majorBidi" w:cstheme="majorBidi" w:hint="cs"/>
          <w:cs/>
        </w:rPr>
        <w:t>‎</w:t>
      </w:r>
      <w:r w:rsidRPr="00047AFB">
        <w:rPr>
          <w:rFonts w:asciiTheme="majorBidi" w:hAnsiTheme="majorBidi" w:cstheme="majorBidi"/>
        </w:rPr>
        <w:t xml:space="preserve">"Yes I have," replied the other. </w:t>
      </w:r>
      <w:r w:rsidRPr="00047AFB">
        <w:rPr>
          <w:rFonts w:asciiTheme="majorBidi" w:hAnsiTheme="majorBidi" w:cstheme="majorBidi"/>
          <w:cs/>
        </w:rPr>
        <w:t>‎</w:t>
      </w:r>
    </w:p>
    <w:p w:rsidR="008B7107" w:rsidRDefault="00047AFB" w:rsidP="0004542E">
      <w:pPr>
        <w:keepNext/>
        <w:widowControl w:val="0"/>
        <w:spacing w:after="0" w:line="240" w:lineRule="auto"/>
        <w:ind w:left="720"/>
        <w:jc w:val="both"/>
        <w:rPr>
          <w:rFonts w:asciiTheme="majorBidi" w:hAnsiTheme="majorBidi" w:cstheme="majorBidi"/>
        </w:rPr>
      </w:pPr>
      <w:r w:rsidRPr="00047AFB">
        <w:rPr>
          <w:rFonts w:asciiTheme="majorBidi" w:hAnsiTheme="majorBidi" w:cstheme="majorBidi" w:hint="cs"/>
          <w:cs/>
        </w:rPr>
        <w:t>‎</w:t>
      </w:r>
      <w:r w:rsidRPr="00047AFB">
        <w:rPr>
          <w:rFonts w:asciiTheme="majorBidi" w:hAnsiTheme="majorBidi" w:cstheme="majorBidi"/>
        </w:rPr>
        <w:t xml:space="preserve">"How about the Mishnah and its commentaries?" </w:t>
      </w:r>
    </w:p>
    <w:p w:rsidR="00047AFB" w:rsidRPr="00047AFB" w:rsidRDefault="00047AFB" w:rsidP="0004542E">
      <w:pPr>
        <w:keepNext/>
        <w:widowControl w:val="0"/>
        <w:spacing w:after="0" w:line="240" w:lineRule="auto"/>
        <w:ind w:left="720"/>
        <w:jc w:val="both"/>
        <w:rPr>
          <w:rFonts w:asciiTheme="majorBidi" w:hAnsiTheme="majorBidi" w:cstheme="majorBidi"/>
        </w:rPr>
      </w:pPr>
      <w:r w:rsidRPr="00047AFB">
        <w:rPr>
          <w:rFonts w:asciiTheme="majorBidi" w:hAnsiTheme="majorBidi" w:cstheme="majorBidi"/>
        </w:rPr>
        <w:t xml:space="preserve">"I know four of the six orders of the Mishnah." </w:t>
      </w:r>
      <w:r w:rsidRPr="00047AFB">
        <w:rPr>
          <w:rFonts w:asciiTheme="majorBidi" w:hAnsiTheme="majorBidi" w:cstheme="majorBidi"/>
          <w:cs/>
        </w:rPr>
        <w:t>‎</w:t>
      </w:r>
    </w:p>
    <w:p w:rsidR="008B7107" w:rsidRDefault="00047AFB" w:rsidP="0004542E">
      <w:pPr>
        <w:keepNext/>
        <w:widowControl w:val="0"/>
        <w:spacing w:after="0" w:line="240" w:lineRule="auto"/>
        <w:ind w:left="720"/>
        <w:jc w:val="both"/>
        <w:rPr>
          <w:rFonts w:asciiTheme="majorBidi" w:hAnsiTheme="majorBidi" w:cstheme="majorBidi"/>
        </w:rPr>
      </w:pPr>
      <w:r w:rsidRPr="00047AFB">
        <w:rPr>
          <w:rFonts w:asciiTheme="majorBidi" w:hAnsiTheme="majorBidi" w:cstheme="majorBidi" w:hint="cs"/>
          <w:cs/>
        </w:rPr>
        <w:t>‎</w:t>
      </w:r>
      <w:r w:rsidRPr="00047AFB">
        <w:rPr>
          <w:rFonts w:asciiTheme="majorBidi" w:hAnsiTheme="majorBidi" w:cstheme="majorBidi"/>
        </w:rPr>
        <w:t xml:space="preserve">"You have studied four orders of Mishnah! That is like climbing four high mountains! And you are carrying me on your shoulders! Let me </w:t>
      </w:r>
      <w:r w:rsidRPr="00047AFB">
        <w:rPr>
          <w:rFonts w:asciiTheme="majorBidi" w:hAnsiTheme="majorBidi" w:cstheme="majorBidi"/>
          <w:cs/>
        </w:rPr>
        <w:t>‎</w:t>
      </w:r>
      <w:r w:rsidRPr="00047AFB">
        <w:rPr>
          <w:rFonts w:asciiTheme="majorBidi" w:hAnsiTheme="majorBidi" w:cstheme="majorBidi"/>
        </w:rPr>
        <w:t>down immediately. Since you have studied four orders of Mishnah, yo</w:t>
      </w:r>
      <w:r w:rsidR="008B7107">
        <w:rPr>
          <w:rFonts w:asciiTheme="majorBidi" w:hAnsiTheme="majorBidi" w:cstheme="majorBidi"/>
        </w:rPr>
        <w:t>u are considered a major Torah S</w:t>
      </w:r>
      <w:r w:rsidRPr="00047AFB">
        <w:rPr>
          <w:rFonts w:asciiTheme="majorBidi" w:hAnsiTheme="majorBidi" w:cstheme="majorBidi"/>
        </w:rPr>
        <w:t xml:space="preserve">cholar. I don't care if you throw me </w:t>
      </w:r>
      <w:r w:rsidRPr="00047AFB">
        <w:rPr>
          <w:rFonts w:asciiTheme="majorBidi" w:hAnsiTheme="majorBidi" w:cstheme="majorBidi"/>
          <w:cs/>
        </w:rPr>
        <w:t>‎</w:t>
      </w:r>
      <w:r w:rsidRPr="00047AFB">
        <w:rPr>
          <w:rFonts w:asciiTheme="majorBidi" w:hAnsiTheme="majorBidi" w:cstheme="majorBidi"/>
        </w:rPr>
        <w:t xml:space="preserve">into the water, but I can't have you </w:t>
      </w:r>
      <w:r w:rsidRPr="00047AFB">
        <w:rPr>
          <w:rFonts w:asciiTheme="majorBidi" w:hAnsiTheme="majorBidi" w:cstheme="majorBidi"/>
        </w:rPr>
        <w:lastRenderedPageBreak/>
        <w:t>carrying me!"</w:t>
      </w:r>
    </w:p>
    <w:p w:rsidR="00047AFB" w:rsidRPr="00047AFB" w:rsidRDefault="00047AFB" w:rsidP="0004542E">
      <w:pPr>
        <w:keepNext/>
        <w:widowControl w:val="0"/>
        <w:spacing w:after="0" w:line="240" w:lineRule="auto"/>
        <w:ind w:left="720"/>
        <w:jc w:val="both"/>
        <w:rPr>
          <w:rFonts w:asciiTheme="majorBidi" w:hAnsiTheme="majorBidi" w:cstheme="majorBidi"/>
        </w:rPr>
      </w:pPr>
      <w:r w:rsidRPr="00047AFB">
        <w:rPr>
          <w:rFonts w:asciiTheme="majorBidi" w:hAnsiTheme="majorBidi" w:cstheme="majorBidi" w:hint="cs"/>
          <w:cs/>
        </w:rPr>
        <w:t>‎</w:t>
      </w:r>
      <w:r w:rsidRPr="00047AFB">
        <w:rPr>
          <w:rFonts w:asciiTheme="majorBidi" w:hAnsiTheme="majorBidi" w:cstheme="majorBidi"/>
        </w:rPr>
        <w:t xml:space="preserve">"But I want to serve you!" The man recognized Resh Lakish, and knew </w:t>
      </w:r>
      <w:r w:rsidR="008B7107">
        <w:rPr>
          <w:rFonts w:asciiTheme="majorBidi" w:hAnsiTheme="majorBidi" w:cstheme="majorBidi"/>
        </w:rPr>
        <w:t>that he was one of the leading S</w:t>
      </w:r>
      <w:r w:rsidRPr="00047AFB">
        <w:rPr>
          <w:rFonts w:asciiTheme="majorBidi" w:hAnsiTheme="majorBidi" w:cstheme="majorBidi"/>
        </w:rPr>
        <w:t xml:space="preserve">ages of his time. </w:t>
      </w:r>
      <w:r w:rsidRPr="00047AFB">
        <w:rPr>
          <w:rFonts w:asciiTheme="majorBidi" w:hAnsiTheme="majorBidi" w:cstheme="majorBidi"/>
          <w:cs/>
        </w:rPr>
        <w:t>‎</w:t>
      </w:r>
    </w:p>
    <w:p w:rsidR="00047AFB" w:rsidRPr="00047AFB" w:rsidRDefault="00047AFB" w:rsidP="0004542E">
      <w:pPr>
        <w:keepNext/>
        <w:widowControl w:val="0"/>
        <w:spacing w:after="0" w:line="240" w:lineRule="auto"/>
        <w:ind w:left="720"/>
        <w:jc w:val="both"/>
        <w:rPr>
          <w:rFonts w:asciiTheme="majorBidi" w:hAnsiTheme="majorBidi" w:cstheme="majorBidi"/>
        </w:rPr>
      </w:pPr>
      <w:r w:rsidRPr="00047AFB">
        <w:rPr>
          <w:rFonts w:asciiTheme="majorBidi" w:hAnsiTheme="majorBidi" w:cstheme="majorBidi" w:hint="cs"/>
          <w:cs/>
        </w:rPr>
        <w:t>‎</w:t>
      </w:r>
      <w:r w:rsidRPr="00047AFB">
        <w:rPr>
          <w:rFonts w:asciiTheme="majorBidi" w:hAnsiTheme="majorBidi" w:cstheme="majorBidi"/>
        </w:rPr>
        <w:t xml:space="preserve">"In that case," said Resh Lakish, "let me teach you at least one law. </w:t>
      </w:r>
      <w:r w:rsidRPr="00047AFB">
        <w:rPr>
          <w:rFonts w:asciiTheme="majorBidi" w:hAnsiTheme="majorBidi" w:cstheme="majorBidi"/>
          <w:cs/>
        </w:rPr>
        <w:t>‎</w:t>
      </w:r>
      <w:r w:rsidRPr="00047AFB">
        <w:rPr>
          <w:rFonts w:asciiTheme="majorBidi" w:hAnsiTheme="majorBidi" w:cstheme="majorBidi"/>
        </w:rPr>
        <w:t>Then you will be considered my student, and you will be able to serve me without violating the law."</w:t>
      </w:r>
    </w:p>
    <w:p w:rsidR="00047AFB" w:rsidRPr="00047AFB" w:rsidRDefault="00047AFB" w:rsidP="0004542E">
      <w:pPr>
        <w:keepNext/>
        <w:widowControl w:val="0"/>
        <w:spacing w:after="0" w:line="240" w:lineRule="auto"/>
        <w:jc w:val="both"/>
        <w:rPr>
          <w:rFonts w:asciiTheme="majorBidi" w:hAnsiTheme="majorBidi" w:cstheme="majorBidi"/>
        </w:rPr>
      </w:pPr>
    </w:p>
    <w:p w:rsidR="00047AFB" w:rsidRPr="00047AFB" w:rsidRDefault="00047AFB" w:rsidP="0004542E">
      <w:pPr>
        <w:keepNext/>
        <w:widowControl w:val="0"/>
        <w:spacing w:after="0" w:line="240" w:lineRule="auto"/>
        <w:jc w:val="both"/>
        <w:rPr>
          <w:rFonts w:asciiTheme="majorBidi" w:hAnsiTheme="majorBidi" w:cstheme="majorBidi"/>
        </w:rPr>
      </w:pPr>
      <w:r w:rsidRPr="00047AFB">
        <w:rPr>
          <w:rFonts w:asciiTheme="majorBidi" w:hAnsiTheme="majorBidi" w:cstheme="majorBidi"/>
        </w:rPr>
        <w:t>From this, we see that it is only forbidden for a</w:t>
      </w:r>
      <w:r w:rsidR="008B7107">
        <w:rPr>
          <w:rFonts w:asciiTheme="majorBidi" w:hAnsiTheme="majorBidi" w:cstheme="majorBidi"/>
        </w:rPr>
        <w:t xml:space="preserve"> person to make use of a Torah S</w:t>
      </w:r>
      <w:r w:rsidRPr="00047AFB">
        <w:rPr>
          <w:rFonts w:asciiTheme="majorBidi" w:hAnsiTheme="majorBidi" w:cstheme="majorBidi"/>
        </w:rPr>
        <w:t xml:space="preserve">cholar if he is not the person's student. But a master may avail </w:t>
      </w:r>
      <w:r w:rsidRPr="00047AFB">
        <w:rPr>
          <w:rFonts w:asciiTheme="majorBidi" w:hAnsiTheme="majorBidi" w:cstheme="majorBidi"/>
          <w:cs/>
        </w:rPr>
        <w:t>‎</w:t>
      </w:r>
      <w:r w:rsidRPr="00047AFB">
        <w:rPr>
          <w:rFonts w:asciiTheme="majorBidi" w:hAnsiTheme="majorBidi" w:cstheme="majorBidi"/>
        </w:rPr>
        <w:t>himself of the services of his students. Indeed, it is an o</w:t>
      </w:r>
      <w:r w:rsidR="008B7107">
        <w:rPr>
          <w:rFonts w:asciiTheme="majorBidi" w:hAnsiTheme="majorBidi" w:cstheme="majorBidi"/>
        </w:rPr>
        <w:t xml:space="preserve">bligation and a virtuous deed </w:t>
      </w:r>
      <w:r w:rsidR="008B7107" w:rsidRPr="008B7107">
        <w:rPr>
          <w:rFonts w:asciiTheme="majorBidi" w:hAnsiTheme="majorBidi" w:cstheme="majorBidi"/>
          <w:b/>
          <w:bCs/>
        </w:rPr>
        <w:t>(</w:t>
      </w:r>
      <w:r w:rsidR="008B7107" w:rsidRPr="008B7107">
        <w:rPr>
          <w:rFonts w:asciiTheme="majorBidi" w:hAnsiTheme="majorBidi" w:cstheme="majorBidi"/>
          <w:b/>
          <w:bCs/>
          <w:i/>
          <w:iCs/>
        </w:rPr>
        <w:t>M</w:t>
      </w:r>
      <w:r w:rsidRPr="008B7107">
        <w:rPr>
          <w:rFonts w:asciiTheme="majorBidi" w:hAnsiTheme="majorBidi" w:cstheme="majorBidi"/>
          <w:b/>
          <w:bCs/>
          <w:i/>
          <w:iCs/>
        </w:rPr>
        <w:t>itzvah</w:t>
      </w:r>
      <w:r w:rsidRPr="008B7107">
        <w:rPr>
          <w:rFonts w:asciiTheme="majorBidi" w:hAnsiTheme="majorBidi" w:cstheme="majorBidi"/>
          <w:b/>
          <w:bCs/>
        </w:rPr>
        <w:t>)</w:t>
      </w:r>
      <w:r w:rsidRPr="00047AFB">
        <w:rPr>
          <w:rFonts w:asciiTheme="majorBidi" w:hAnsiTheme="majorBidi" w:cstheme="majorBidi"/>
        </w:rPr>
        <w:t xml:space="preserve"> for a student to serve his master. </w:t>
      </w:r>
      <w:r w:rsidRPr="00047AFB">
        <w:rPr>
          <w:rFonts w:asciiTheme="majorBidi" w:hAnsiTheme="majorBidi" w:cstheme="majorBidi"/>
          <w:cs/>
        </w:rPr>
        <w:t>‎</w:t>
      </w:r>
    </w:p>
    <w:p w:rsidR="00047AFB" w:rsidRPr="00047AFB" w:rsidRDefault="00047AFB" w:rsidP="0004542E">
      <w:pPr>
        <w:keepNext/>
        <w:widowControl w:val="0"/>
        <w:spacing w:after="0" w:line="240" w:lineRule="auto"/>
        <w:jc w:val="both"/>
        <w:rPr>
          <w:rFonts w:asciiTheme="majorBidi" w:hAnsiTheme="majorBidi" w:cstheme="majorBidi"/>
        </w:rPr>
      </w:pPr>
    </w:p>
    <w:p w:rsidR="008B7107" w:rsidRPr="008B7107" w:rsidRDefault="00047AFB" w:rsidP="0004542E">
      <w:pPr>
        <w:keepNext/>
        <w:widowControl w:val="0"/>
        <w:spacing w:after="0" w:line="240" w:lineRule="auto"/>
        <w:jc w:val="both"/>
        <w:rPr>
          <w:rFonts w:asciiTheme="majorBidi" w:hAnsiTheme="majorBidi" w:cstheme="majorBidi"/>
        </w:rPr>
      </w:pPr>
      <w:r w:rsidRPr="00047AFB">
        <w:rPr>
          <w:rFonts w:asciiTheme="majorBidi" w:hAnsiTheme="majorBidi" w:cstheme="majorBidi"/>
        </w:rPr>
        <w:t xml:space="preserve">This is actually alluded to in the saying, </w:t>
      </w:r>
      <w:r w:rsidRPr="008B7107">
        <w:rPr>
          <w:rFonts w:asciiTheme="majorBidi" w:hAnsiTheme="majorBidi" w:cstheme="majorBidi"/>
          <w:b/>
          <w:bCs/>
          <w:i/>
          <w:iCs/>
        </w:rPr>
        <w:t>"</w:t>
      </w:r>
      <w:r w:rsidR="008B7107" w:rsidRPr="008B7107">
        <w:rPr>
          <w:rFonts w:asciiTheme="majorBidi" w:hAnsiTheme="majorBidi" w:cstheme="majorBidi"/>
          <w:b/>
          <w:bCs/>
          <w:i/>
          <w:iCs/>
        </w:rPr>
        <w:t>He who makes use of the crown (T</w:t>
      </w:r>
      <w:r w:rsidRPr="008B7107">
        <w:rPr>
          <w:rFonts w:asciiTheme="majorBidi" w:hAnsiTheme="majorBidi" w:cstheme="majorBidi"/>
          <w:b/>
          <w:bCs/>
          <w:i/>
          <w:iCs/>
        </w:rPr>
        <w:t>aga) will pass away."</w:t>
      </w:r>
      <w:r w:rsidRPr="00047AFB">
        <w:rPr>
          <w:rFonts w:asciiTheme="majorBidi" w:hAnsiTheme="majorBidi" w:cstheme="majorBidi"/>
        </w:rPr>
        <w:t xml:space="preserve"> The Aramaic word for crown, </w:t>
      </w:r>
      <w:r w:rsidR="008B7107" w:rsidRPr="008B7107">
        <w:rPr>
          <w:rFonts w:asciiTheme="majorBidi" w:hAnsiTheme="majorBidi" w:cstheme="majorBidi"/>
          <w:b/>
          <w:bCs/>
        </w:rPr>
        <w:t>(</w:t>
      </w:r>
      <w:r w:rsidR="008B7107">
        <w:rPr>
          <w:rFonts w:asciiTheme="majorBidi" w:hAnsiTheme="majorBidi" w:cstheme="majorBidi"/>
          <w:b/>
          <w:bCs/>
          <w:i/>
          <w:iCs/>
        </w:rPr>
        <w:t>T</w:t>
      </w:r>
      <w:r w:rsidRPr="008B7107">
        <w:rPr>
          <w:rFonts w:asciiTheme="majorBidi" w:hAnsiTheme="majorBidi" w:cstheme="majorBidi"/>
          <w:b/>
          <w:bCs/>
          <w:i/>
          <w:iCs/>
        </w:rPr>
        <w:t>aga</w:t>
      </w:r>
      <w:r w:rsidR="008B7107">
        <w:rPr>
          <w:rFonts w:asciiTheme="majorBidi" w:hAnsiTheme="majorBidi" w:cstheme="majorBidi"/>
          <w:b/>
          <w:bCs/>
        </w:rPr>
        <w:t>)</w:t>
      </w:r>
      <w:r w:rsidRPr="00047AFB">
        <w:rPr>
          <w:rFonts w:asciiTheme="majorBidi" w:hAnsiTheme="majorBidi" w:cstheme="majorBidi"/>
        </w:rPr>
        <w:t xml:space="preserve"> is an </w:t>
      </w:r>
      <w:r w:rsidRPr="00047AFB">
        <w:rPr>
          <w:rFonts w:asciiTheme="majorBidi" w:hAnsiTheme="majorBidi" w:cstheme="majorBidi"/>
          <w:cs/>
        </w:rPr>
        <w:t>‎</w:t>
      </w:r>
      <w:r w:rsidR="00367D7C" w:rsidRPr="00047AFB">
        <w:rPr>
          <w:rFonts w:asciiTheme="majorBidi" w:hAnsiTheme="majorBidi" w:cstheme="majorBidi"/>
        </w:rPr>
        <w:t>acrostic</w:t>
      </w:r>
      <w:r w:rsidR="008B7107">
        <w:rPr>
          <w:rFonts w:asciiTheme="majorBidi" w:hAnsiTheme="majorBidi" w:cstheme="majorBidi"/>
        </w:rPr>
        <w:t xml:space="preserve"> (abbreviation) of the phrase, </w:t>
      </w:r>
      <w:r w:rsidR="008B7107">
        <w:rPr>
          <w:rFonts w:asciiTheme="majorBidi" w:hAnsiTheme="majorBidi" w:cstheme="majorBidi"/>
          <w:b/>
          <w:bCs/>
        </w:rPr>
        <w:t>(</w:t>
      </w:r>
      <w:r w:rsidR="008B7107" w:rsidRPr="008B7107">
        <w:rPr>
          <w:rFonts w:asciiTheme="majorBidi" w:hAnsiTheme="majorBidi" w:cstheme="majorBidi"/>
          <w:b/>
          <w:bCs/>
          <w:i/>
          <w:iCs/>
        </w:rPr>
        <w:t>Talmid Gavra A</w:t>
      </w:r>
      <w:r w:rsidRPr="008B7107">
        <w:rPr>
          <w:rFonts w:asciiTheme="majorBidi" w:hAnsiTheme="majorBidi" w:cstheme="majorBidi"/>
          <w:b/>
          <w:bCs/>
          <w:i/>
          <w:iCs/>
        </w:rPr>
        <w:t>charina</w:t>
      </w:r>
      <w:r w:rsidR="008B7107">
        <w:rPr>
          <w:rFonts w:asciiTheme="majorBidi" w:hAnsiTheme="majorBidi" w:cstheme="majorBidi"/>
          <w:b/>
          <w:bCs/>
        </w:rPr>
        <w:t xml:space="preserve">), </w:t>
      </w:r>
      <w:r w:rsidR="008B7107" w:rsidRPr="008B7107">
        <w:rPr>
          <w:rFonts w:asciiTheme="majorBidi" w:hAnsiTheme="majorBidi" w:cstheme="majorBidi"/>
        </w:rPr>
        <w:t>the</w:t>
      </w:r>
      <w:r w:rsidR="008B7107">
        <w:rPr>
          <w:rFonts w:asciiTheme="majorBidi" w:hAnsiTheme="majorBidi" w:cstheme="majorBidi"/>
        </w:rPr>
        <w:t xml:space="preserve"> </w:t>
      </w:r>
      <w:r w:rsidR="008B7107" w:rsidRPr="008B7107">
        <w:rPr>
          <w:rFonts w:asciiTheme="majorBidi" w:hAnsiTheme="majorBidi" w:cstheme="majorBidi"/>
          <w:b/>
          <w:bCs/>
          <w:i/>
          <w:iCs/>
        </w:rPr>
        <w:t>"student of another man."</w:t>
      </w:r>
      <w:r w:rsidR="008B7107">
        <w:rPr>
          <w:rFonts w:asciiTheme="majorBidi" w:hAnsiTheme="majorBidi" w:cstheme="majorBidi"/>
        </w:rPr>
        <w:t xml:space="preserve"> That is, it is only forbidden to make use of a Torah S</w:t>
      </w:r>
      <w:r w:rsidR="008B7107" w:rsidRPr="008B7107">
        <w:rPr>
          <w:rFonts w:asciiTheme="majorBidi" w:hAnsiTheme="majorBidi" w:cstheme="majorBidi"/>
        </w:rPr>
        <w:t>chola</w:t>
      </w:r>
      <w:r w:rsidR="008B7107">
        <w:rPr>
          <w:rFonts w:asciiTheme="majorBidi" w:hAnsiTheme="majorBidi" w:cstheme="majorBidi"/>
        </w:rPr>
        <w:t>r when he is someone else's stu</w:t>
      </w:r>
      <w:r w:rsidR="008B7107" w:rsidRPr="008B7107">
        <w:rPr>
          <w:rFonts w:asciiTheme="majorBidi" w:hAnsiTheme="majorBidi" w:cstheme="majorBidi"/>
        </w:rPr>
        <w:t xml:space="preserve">dent. One may avail </w:t>
      </w:r>
      <w:r w:rsidR="008B7107" w:rsidRPr="008B7107">
        <w:rPr>
          <w:rFonts w:asciiTheme="majorBidi" w:hAnsiTheme="majorBidi" w:cstheme="majorBidi"/>
          <w:cs/>
        </w:rPr>
        <w:t>‎</w:t>
      </w:r>
      <w:r w:rsidR="008B7107" w:rsidRPr="008B7107">
        <w:rPr>
          <w:rFonts w:asciiTheme="majorBidi" w:hAnsiTheme="majorBidi" w:cstheme="majorBidi"/>
        </w:rPr>
        <w:t xml:space="preserve">himself of the services of his </w:t>
      </w:r>
      <w:r w:rsidR="008B7107">
        <w:rPr>
          <w:rFonts w:asciiTheme="majorBidi" w:hAnsiTheme="majorBidi" w:cstheme="majorBidi"/>
        </w:rPr>
        <w:t>own students, even if they are Scholars.</w:t>
      </w:r>
      <w:r w:rsidR="008B7107" w:rsidRPr="008B7107">
        <w:rPr>
          <w:rFonts w:asciiTheme="majorBidi" w:hAnsiTheme="majorBidi" w:cstheme="majorBidi"/>
        </w:rPr>
        <w:t xml:space="preserve"> </w:t>
      </w:r>
      <w:r w:rsidR="008B7107" w:rsidRPr="008B7107">
        <w:rPr>
          <w:rFonts w:asciiTheme="majorBidi" w:hAnsiTheme="majorBidi" w:cstheme="majorBidi"/>
          <w:cs/>
        </w:rPr>
        <w:t>‎</w:t>
      </w:r>
    </w:p>
    <w:p w:rsidR="008B7107" w:rsidRPr="008B7107" w:rsidRDefault="008B7107" w:rsidP="0004542E">
      <w:pPr>
        <w:keepNext/>
        <w:widowControl w:val="0"/>
        <w:spacing w:after="0" w:line="240" w:lineRule="auto"/>
        <w:jc w:val="both"/>
        <w:rPr>
          <w:rFonts w:asciiTheme="majorBidi" w:hAnsiTheme="majorBidi" w:cstheme="majorBidi"/>
        </w:rPr>
      </w:pPr>
    </w:p>
    <w:p w:rsidR="008B7107" w:rsidRPr="008B7107" w:rsidRDefault="008B7107" w:rsidP="0004542E">
      <w:pPr>
        <w:keepNext/>
        <w:widowControl w:val="0"/>
        <w:spacing w:after="0" w:line="240" w:lineRule="auto"/>
        <w:jc w:val="both"/>
        <w:rPr>
          <w:rFonts w:asciiTheme="majorBidi" w:hAnsiTheme="majorBidi" w:cstheme="majorBidi"/>
        </w:rPr>
      </w:pPr>
      <w:r w:rsidRPr="008B7107">
        <w:rPr>
          <w:rFonts w:asciiTheme="majorBidi" w:hAnsiTheme="majorBidi" w:cstheme="majorBidi"/>
        </w:rPr>
        <w:t xml:space="preserve">Some sources interpret the expression, </w:t>
      </w:r>
      <w:r w:rsidRPr="00367D7C">
        <w:rPr>
          <w:rFonts w:asciiTheme="majorBidi" w:hAnsiTheme="majorBidi" w:cstheme="majorBidi"/>
          <w:b/>
          <w:bCs/>
          <w:i/>
          <w:iCs/>
        </w:rPr>
        <w:t>"He who does not increase is diminished,"</w:t>
      </w:r>
      <w:r w:rsidRPr="008B7107">
        <w:rPr>
          <w:rFonts w:asciiTheme="majorBidi" w:hAnsiTheme="majorBidi" w:cstheme="majorBidi"/>
        </w:rPr>
        <w:t xml:space="preserve"> to mean that one must increase his learning by studying by </w:t>
      </w:r>
      <w:r w:rsidRPr="008B7107">
        <w:rPr>
          <w:rFonts w:asciiTheme="majorBidi" w:hAnsiTheme="majorBidi" w:cstheme="majorBidi"/>
          <w:cs/>
        </w:rPr>
        <w:t>‎</w:t>
      </w:r>
      <w:r w:rsidRPr="008B7107">
        <w:rPr>
          <w:rFonts w:asciiTheme="majorBidi" w:hAnsiTheme="majorBidi" w:cstheme="majorBidi"/>
        </w:rPr>
        <w:t>night as well as by day. If one does no</w:t>
      </w:r>
      <w:r w:rsidR="00367D7C">
        <w:rPr>
          <w:rFonts w:asciiTheme="majorBidi" w:hAnsiTheme="majorBidi" w:cstheme="majorBidi"/>
        </w:rPr>
        <w:t>t do this, then he regresses.</w:t>
      </w:r>
      <w:r w:rsidRPr="008B7107">
        <w:rPr>
          <w:rFonts w:asciiTheme="majorBidi" w:hAnsiTheme="majorBidi" w:cstheme="majorBidi"/>
          <w:cs/>
        </w:rPr>
        <w:t>‎</w:t>
      </w:r>
    </w:p>
    <w:p w:rsidR="008B7107" w:rsidRPr="008B7107" w:rsidRDefault="008B7107" w:rsidP="0004542E">
      <w:pPr>
        <w:keepNext/>
        <w:widowControl w:val="0"/>
        <w:spacing w:after="0" w:line="240" w:lineRule="auto"/>
        <w:jc w:val="both"/>
        <w:rPr>
          <w:rFonts w:asciiTheme="majorBidi" w:hAnsiTheme="majorBidi" w:cstheme="majorBidi"/>
        </w:rPr>
      </w:pPr>
    </w:p>
    <w:p w:rsidR="008B7107" w:rsidRPr="008B7107" w:rsidRDefault="008B7107" w:rsidP="0004542E">
      <w:pPr>
        <w:keepNext/>
        <w:widowControl w:val="0"/>
        <w:spacing w:after="0" w:line="240" w:lineRule="auto"/>
        <w:jc w:val="both"/>
        <w:rPr>
          <w:rFonts w:asciiTheme="majorBidi" w:hAnsiTheme="majorBidi" w:cstheme="majorBidi"/>
        </w:rPr>
      </w:pPr>
      <w:r w:rsidRPr="008B7107">
        <w:rPr>
          <w:rFonts w:asciiTheme="majorBidi" w:hAnsiTheme="majorBidi" w:cstheme="majorBidi"/>
        </w:rPr>
        <w:t xml:space="preserve">The Talmud states that this is speaking of the period following </w:t>
      </w:r>
      <w:r w:rsidR="00367D7C">
        <w:rPr>
          <w:rFonts w:asciiTheme="majorBidi" w:hAnsiTheme="majorBidi" w:cstheme="majorBidi"/>
        </w:rPr>
        <w:t xml:space="preserve">the </w:t>
      </w:r>
      <w:r w:rsidRPr="008B7107">
        <w:rPr>
          <w:rFonts w:asciiTheme="majorBidi" w:hAnsiTheme="majorBidi" w:cstheme="majorBidi"/>
        </w:rPr>
        <w:t>15</w:t>
      </w:r>
      <w:r w:rsidR="00367D7C" w:rsidRPr="00367D7C">
        <w:rPr>
          <w:rFonts w:asciiTheme="majorBidi" w:hAnsiTheme="majorBidi" w:cstheme="majorBidi"/>
          <w:vertAlign w:val="superscript"/>
        </w:rPr>
        <w:t>th</w:t>
      </w:r>
      <w:r w:rsidR="00367D7C">
        <w:rPr>
          <w:rFonts w:asciiTheme="majorBidi" w:hAnsiTheme="majorBidi" w:cstheme="majorBidi"/>
        </w:rPr>
        <w:t xml:space="preserve"> of Ab</w:t>
      </w:r>
      <w:r w:rsidRPr="008B7107">
        <w:rPr>
          <w:rFonts w:asciiTheme="majorBidi" w:hAnsiTheme="majorBidi" w:cstheme="majorBidi"/>
        </w:rPr>
        <w:t xml:space="preserve"> when the nights grow longer. One must then increase the amount that he </w:t>
      </w:r>
      <w:r w:rsidRPr="008B7107">
        <w:rPr>
          <w:rFonts w:asciiTheme="majorBidi" w:hAnsiTheme="majorBidi" w:cstheme="majorBidi"/>
          <w:cs/>
        </w:rPr>
        <w:t>‎</w:t>
      </w:r>
      <w:r w:rsidRPr="008B7107">
        <w:rPr>
          <w:rFonts w:asciiTheme="majorBidi" w:hAnsiTheme="majorBidi" w:cstheme="majorBidi"/>
        </w:rPr>
        <w:t>studies by night. If he does not, he deserves to have his mother bury him</w:t>
      </w:r>
      <w:r w:rsidR="00367D7C">
        <w:rPr>
          <w:rFonts w:asciiTheme="majorBidi" w:hAnsiTheme="majorBidi" w:cstheme="majorBidi"/>
        </w:rPr>
        <w:t>, that is, to die prematurely.</w:t>
      </w:r>
      <w:r w:rsidRPr="008B7107">
        <w:rPr>
          <w:rFonts w:asciiTheme="majorBidi" w:hAnsiTheme="majorBidi" w:cstheme="majorBidi"/>
        </w:rPr>
        <w:t xml:space="preserve"> </w:t>
      </w:r>
      <w:r w:rsidRPr="008B7107">
        <w:rPr>
          <w:rFonts w:asciiTheme="majorBidi" w:hAnsiTheme="majorBidi" w:cstheme="majorBidi"/>
          <w:cs/>
        </w:rPr>
        <w:t>‎</w:t>
      </w:r>
    </w:p>
    <w:p w:rsidR="008B7107" w:rsidRPr="008B7107" w:rsidRDefault="008B7107" w:rsidP="0004542E">
      <w:pPr>
        <w:keepNext/>
        <w:widowControl w:val="0"/>
        <w:spacing w:after="0" w:line="240" w:lineRule="auto"/>
        <w:jc w:val="both"/>
        <w:rPr>
          <w:rFonts w:asciiTheme="majorBidi" w:hAnsiTheme="majorBidi" w:cstheme="majorBidi"/>
        </w:rPr>
      </w:pPr>
    </w:p>
    <w:p w:rsidR="008B7107" w:rsidRPr="008B7107" w:rsidRDefault="008B7107" w:rsidP="0004542E">
      <w:pPr>
        <w:keepNext/>
        <w:widowControl w:val="0"/>
        <w:spacing w:after="0" w:line="240" w:lineRule="auto"/>
        <w:jc w:val="both"/>
        <w:rPr>
          <w:rFonts w:asciiTheme="majorBidi" w:hAnsiTheme="majorBidi" w:cstheme="majorBidi"/>
        </w:rPr>
      </w:pPr>
      <w:r w:rsidRPr="008B7107">
        <w:rPr>
          <w:rFonts w:asciiTheme="majorBidi" w:hAnsiTheme="majorBidi" w:cstheme="majorBidi"/>
        </w:rPr>
        <w:t>Th</w:t>
      </w:r>
      <w:r w:rsidR="00367D7C">
        <w:rPr>
          <w:rFonts w:asciiTheme="majorBidi" w:hAnsiTheme="majorBidi" w:cstheme="majorBidi"/>
        </w:rPr>
        <w:t xml:space="preserve">is is alluded to in the pun, </w:t>
      </w:r>
      <w:r w:rsidR="00367D7C" w:rsidRPr="00367D7C">
        <w:rPr>
          <w:rFonts w:asciiTheme="majorBidi" w:hAnsiTheme="majorBidi" w:cstheme="majorBidi"/>
          <w:b/>
          <w:bCs/>
          <w:i/>
          <w:iCs/>
        </w:rPr>
        <w:t>Mishikh'vi V’ad Qumi S</w:t>
      </w:r>
      <w:r w:rsidRPr="00367D7C">
        <w:rPr>
          <w:rFonts w:asciiTheme="majorBidi" w:hAnsiTheme="majorBidi" w:cstheme="majorBidi"/>
          <w:b/>
          <w:bCs/>
          <w:i/>
          <w:iCs/>
        </w:rPr>
        <w:t>hikh</w:t>
      </w:r>
      <w:r w:rsidR="00367D7C" w:rsidRPr="00367D7C">
        <w:rPr>
          <w:rFonts w:asciiTheme="majorBidi" w:hAnsiTheme="majorBidi" w:cstheme="majorBidi"/>
          <w:b/>
          <w:bCs/>
          <w:i/>
          <w:iCs/>
        </w:rPr>
        <w:t>’vi, UMiQumi V’ad Shikh'vi Qumi</w:t>
      </w:r>
      <w:r w:rsidRPr="00367D7C">
        <w:rPr>
          <w:rFonts w:asciiTheme="majorBidi" w:hAnsiTheme="majorBidi" w:cstheme="majorBidi"/>
          <w:b/>
          <w:bCs/>
          <w:i/>
          <w:iCs/>
        </w:rPr>
        <w:t>,</w:t>
      </w:r>
      <w:r w:rsidRPr="008B7107">
        <w:rPr>
          <w:rFonts w:asciiTheme="majorBidi" w:hAnsiTheme="majorBidi" w:cstheme="majorBidi"/>
        </w:rPr>
        <w:t xml:space="preserve"> which </w:t>
      </w:r>
      <w:r w:rsidRPr="008B7107">
        <w:rPr>
          <w:rFonts w:asciiTheme="majorBidi" w:hAnsiTheme="majorBidi" w:cstheme="majorBidi"/>
          <w:cs/>
        </w:rPr>
        <w:t>‎</w:t>
      </w:r>
      <w:r w:rsidRPr="008B7107">
        <w:rPr>
          <w:rFonts w:asciiTheme="majorBidi" w:hAnsiTheme="majorBidi" w:cstheme="majorBidi"/>
        </w:rPr>
        <w:t xml:space="preserve">literally would be translated, </w:t>
      </w:r>
      <w:r w:rsidRPr="00367D7C">
        <w:rPr>
          <w:rFonts w:asciiTheme="majorBidi" w:hAnsiTheme="majorBidi" w:cstheme="majorBidi"/>
          <w:b/>
          <w:bCs/>
        </w:rPr>
        <w:t>"</w:t>
      </w:r>
      <w:r w:rsidRPr="00367D7C">
        <w:rPr>
          <w:rFonts w:asciiTheme="majorBidi" w:hAnsiTheme="majorBidi" w:cstheme="majorBidi"/>
          <w:b/>
          <w:bCs/>
          <w:i/>
          <w:iCs/>
        </w:rPr>
        <w:t>From 'lie down' until 'rise up' lie down, and from 'rise up' until 'lie down' rise up.</w:t>
      </w:r>
      <w:r w:rsidRPr="00367D7C">
        <w:rPr>
          <w:rFonts w:asciiTheme="majorBidi" w:hAnsiTheme="majorBidi" w:cstheme="majorBidi"/>
          <w:b/>
          <w:bCs/>
        </w:rPr>
        <w:t xml:space="preserve">" </w:t>
      </w:r>
      <w:r w:rsidRPr="00367D7C">
        <w:rPr>
          <w:rFonts w:asciiTheme="majorBidi" w:hAnsiTheme="majorBidi" w:cstheme="majorBidi"/>
          <w:b/>
          <w:bCs/>
          <w:cs/>
        </w:rPr>
        <w:t>‎</w:t>
      </w:r>
    </w:p>
    <w:p w:rsidR="008B7107" w:rsidRPr="008B7107" w:rsidRDefault="008B7107" w:rsidP="0004542E">
      <w:pPr>
        <w:keepNext/>
        <w:widowControl w:val="0"/>
        <w:spacing w:after="0" w:line="240" w:lineRule="auto"/>
        <w:jc w:val="both"/>
        <w:rPr>
          <w:rFonts w:asciiTheme="majorBidi" w:hAnsiTheme="majorBidi" w:cstheme="majorBidi"/>
        </w:rPr>
      </w:pPr>
    </w:p>
    <w:p w:rsidR="008B7107" w:rsidRPr="008B7107" w:rsidRDefault="008B7107" w:rsidP="0004542E">
      <w:pPr>
        <w:keepNext/>
        <w:widowControl w:val="0"/>
        <w:spacing w:after="0" w:line="240" w:lineRule="auto"/>
        <w:jc w:val="both"/>
        <w:rPr>
          <w:rFonts w:asciiTheme="majorBidi" w:hAnsiTheme="majorBidi" w:cstheme="majorBidi"/>
        </w:rPr>
      </w:pPr>
      <w:r w:rsidRPr="008B7107">
        <w:rPr>
          <w:rFonts w:asciiTheme="majorBidi" w:hAnsiTheme="majorBidi" w:cstheme="majorBidi" w:hint="cs"/>
          <w:cs/>
        </w:rPr>
        <w:t>‎</w:t>
      </w:r>
      <w:r w:rsidR="00367D7C" w:rsidRPr="00367D7C">
        <w:rPr>
          <w:rFonts w:asciiTheme="majorBidi" w:hAnsiTheme="majorBidi" w:cstheme="majorBidi"/>
          <w:b/>
          <w:bCs/>
          <w:i/>
          <w:iCs/>
        </w:rPr>
        <w:t xml:space="preserve">"Lie down” </w:t>
      </w:r>
      <w:r w:rsidR="00367D7C" w:rsidRPr="00367D7C">
        <w:rPr>
          <w:rFonts w:asciiTheme="majorBidi" w:hAnsiTheme="majorBidi" w:cstheme="majorBidi"/>
          <w:b/>
          <w:bCs/>
        </w:rPr>
        <w:t>(</w:t>
      </w:r>
      <w:r w:rsidR="00367D7C" w:rsidRPr="00367D7C">
        <w:rPr>
          <w:rFonts w:asciiTheme="majorBidi" w:hAnsiTheme="majorBidi" w:cstheme="majorBidi"/>
          <w:b/>
          <w:bCs/>
          <w:i/>
          <w:iCs/>
        </w:rPr>
        <w:t>Shikh'vi</w:t>
      </w:r>
      <w:r w:rsidRPr="00367D7C">
        <w:rPr>
          <w:rFonts w:asciiTheme="majorBidi" w:hAnsiTheme="majorBidi" w:cstheme="majorBidi"/>
          <w:b/>
          <w:bCs/>
        </w:rPr>
        <w:t xml:space="preserve">) </w:t>
      </w:r>
      <w:r w:rsidR="00367D7C">
        <w:rPr>
          <w:rFonts w:asciiTheme="majorBidi" w:hAnsiTheme="majorBidi" w:cstheme="majorBidi"/>
        </w:rPr>
        <w:t>denotes the festival of Shab</w:t>
      </w:r>
      <w:r w:rsidRPr="008B7107">
        <w:rPr>
          <w:rFonts w:asciiTheme="majorBidi" w:hAnsiTheme="majorBidi" w:cstheme="majorBidi"/>
        </w:rPr>
        <w:t xml:space="preserve">uoth. On this festival, we read the book of Ruth, which contains the verse, </w:t>
      </w:r>
      <w:r w:rsidRPr="00367D7C">
        <w:rPr>
          <w:rFonts w:asciiTheme="majorBidi" w:hAnsiTheme="majorBidi" w:cstheme="majorBidi"/>
          <w:b/>
          <w:bCs/>
          <w:i/>
          <w:iCs/>
        </w:rPr>
        <w:t xml:space="preserve">"Lie down </w:t>
      </w:r>
      <w:r w:rsidRPr="00367D7C">
        <w:rPr>
          <w:rFonts w:asciiTheme="majorBidi" w:hAnsiTheme="majorBidi" w:cstheme="majorBidi"/>
          <w:b/>
          <w:bCs/>
          <w:i/>
          <w:iCs/>
          <w:cs/>
        </w:rPr>
        <w:t>‎‎</w:t>
      </w:r>
      <w:r w:rsidR="00367D7C" w:rsidRPr="00367D7C">
        <w:rPr>
          <w:rFonts w:asciiTheme="majorBidi" w:hAnsiTheme="majorBidi" w:cstheme="majorBidi"/>
          <w:b/>
          <w:bCs/>
          <w:i/>
          <w:iCs/>
        </w:rPr>
        <w:t>(S</w:t>
      </w:r>
      <w:r w:rsidRPr="00367D7C">
        <w:rPr>
          <w:rFonts w:asciiTheme="majorBidi" w:hAnsiTheme="majorBidi" w:cstheme="majorBidi"/>
          <w:b/>
          <w:bCs/>
          <w:i/>
          <w:iCs/>
        </w:rPr>
        <w:t>hikh'vi) until morning"</w:t>
      </w:r>
      <w:r w:rsidRPr="008B7107">
        <w:rPr>
          <w:rFonts w:asciiTheme="majorBidi" w:hAnsiTheme="majorBidi" w:cstheme="majorBidi"/>
        </w:rPr>
        <w:t xml:space="preserve"> (Ruth 3:13). </w:t>
      </w:r>
      <w:r w:rsidRPr="008B7107">
        <w:rPr>
          <w:rFonts w:asciiTheme="majorBidi" w:hAnsiTheme="majorBidi" w:cstheme="majorBidi"/>
          <w:cs/>
        </w:rPr>
        <w:t>‎</w:t>
      </w:r>
    </w:p>
    <w:p w:rsidR="008B7107" w:rsidRPr="008B7107" w:rsidRDefault="008B7107" w:rsidP="0004542E">
      <w:pPr>
        <w:keepNext/>
        <w:widowControl w:val="0"/>
        <w:spacing w:after="0" w:line="240" w:lineRule="auto"/>
        <w:jc w:val="both"/>
        <w:rPr>
          <w:rFonts w:asciiTheme="majorBidi" w:hAnsiTheme="majorBidi" w:cstheme="majorBidi"/>
        </w:rPr>
      </w:pPr>
    </w:p>
    <w:p w:rsidR="008B7107" w:rsidRPr="008B7107" w:rsidRDefault="008B7107" w:rsidP="0004542E">
      <w:pPr>
        <w:keepNext/>
        <w:widowControl w:val="0"/>
        <w:spacing w:after="0" w:line="240" w:lineRule="auto"/>
        <w:jc w:val="both"/>
        <w:rPr>
          <w:rFonts w:asciiTheme="majorBidi" w:hAnsiTheme="majorBidi" w:cstheme="majorBidi"/>
        </w:rPr>
      </w:pPr>
      <w:r w:rsidRPr="008B7107">
        <w:rPr>
          <w:rFonts w:asciiTheme="majorBidi" w:hAnsiTheme="majorBidi" w:cstheme="majorBidi" w:hint="cs"/>
          <w:cs/>
        </w:rPr>
        <w:t>‎</w:t>
      </w:r>
      <w:r w:rsidR="00367D7C" w:rsidRPr="00367D7C">
        <w:rPr>
          <w:rFonts w:asciiTheme="majorBidi" w:hAnsiTheme="majorBidi" w:cstheme="majorBidi"/>
          <w:b/>
          <w:bCs/>
          <w:i/>
          <w:iCs/>
        </w:rPr>
        <w:t>"Rise up" (Q</w:t>
      </w:r>
      <w:r w:rsidRPr="00367D7C">
        <w:rPr>
          <w:rFonts w:asciiTheme="majorBidi" w:hAnsiTheme="majorBidi" w:cstheme="majorBidi"/>
          <w:b/>
          <w:bCs/>
          <w:i/>
          <w:iCs/>
        </w:rPr>
        <w:t>umi</w:t>
      </w:r>
      <w:r w:rsidR="00367D7C" w:rsidRPr="00367D7C">
        <w:rPr>
          <w:rFonts w:asciiTheme="majorBidi" w:hAnsiTheme="majorBidi" w:cstheme="majorBidi"/>
          <w:b/>
          <w:bCs/>
          <w:i/>
          <w:iCs/>
        </w:rPr>
        <w:t>)</w:t>
      </w:r>
      <w:r w:rsidRPr="008B7107">
        <w:rPr>
          <w:rFonts w:asciiTheme="majorBidi" w:hAnsiTheme="majorBidi" w:cstheme="majorBidi"/>
        </w:rPr>
        <w:t>,</w:t>
      </w:r>
      <w:r w:rsidR="00367D7C">
        <w:rPr>
          <w:rFonts w:asciiTheme="majorBidi" w:hAnsiTheme="majorBidi" w:cstheme="majorBidi"/>
        </w:rPr>
        <w:t xml:space="preserve"> denotes Tisha B'Ab</w:t>
      </w:r>
      <w:r w:rsidRPr="008B7107">
        <w:rPr>
          <w:rFonts w:asciiTheme="majorBidi" w:hAnsiTheme="majorBidi" w:cstheme="majorBidi"/>
        </w:rPr>
        <w:t>. On this day, we read the book of Lamentations that</w:t>
      </w:r>
      <w:r w:rsidR="00367D7C">
        <w:rPr>
          <w:rFonts w:asciiTheme="majorBidi" w:hAnsiTheme="majorBidi" w:cstheme="majorBidi"/>
        </w:rPr>
        <w:t xml:space="preserve"> contains the verse, </w:t>
      </w:r>
      <w:r w:rsidR="00367D7C" w:rsidRPr="00367D7C">
        <w:rPr>
          <w:rFonts w:asciiTheme="majorBidi" w:hAnsiTheme="majorBidi" w:cstheme="majorBidi"/>
          <w:b/>
          <w:bCs/>
          <w:i/>
          <w:iCs/>
        </w:rPr>
        <w:t>"Rise up (Q</w:t>
      </w:r>
      <w:r w:rsidRPr="00367D7C">
        <w:rPr>
          <w:rFonts w:asciiTheme="majorBidi" w:hAnsiTheme="majorBidi" w:cstheme="majorBidi"/>
          <w:b/>
          <w:bCs/>
          <w:i/>
          <w:iCs/>
        </w:rPr>
        <w:t xml:space="preserve">umi), cry out in </w:t>
      </w:r>
      <w:r w:rsidRPr="00367D7C">
        <w:rPr>
          <w:rFonts w:asciiTheme="majorBidi" w:hAnsiTheme="majorBidi" w:cstheme="majorBidi"/>
          <w:b/>
          <w:bCs/>
          <w:i/>
          <w:iCs/>
          <w:cs/>
        </w:rPr>
        <w:t>‎</w:t>
      </w:r>
      <w:r w:rsidR="00367D7C" w:rsidRPr="00367D7C">
        <w:rPr>
          <w:rFonts w:asciiTheme="majorBidi" w:hAnsiTheme="majorBidi" w:cstheme="majorBidi"/>
          <w:b/>
          <w:bCs/>
          <w:i/>
          <w:iCs/>
        </w:rPr>
        <w:t>the night</w:t>
      </w:r>
      <w:r w:rsidRPr="00367D7C">
        <w:rPr>
          <w:rFonts w:asciiTheme="majorBidi" w:hAnsiTheme="majorBidi" w:cstheme="majorBidi"/>
          <w:b/>
          <w:bCs/>
          <w:i/>
          <w:iCs/>
        </w:rPr>
        <w:t>"</w:t>
      </w:r>
      <w:r w:rsidR="00367D7C">
        <w:rPr>
          <w:rFonts w:asciiTheme="majorBidi" w:hAnsiTheme="majorBidi" w:cstheme="majorBidi"/>
        </w:rPr>
        <w:t xml:space="preserve"> (Lamentations 2:</w:t>
      </w:r>
      <w:r w:rsidRPr="008B7107">
        <w:rPr>
          <w:rFonts w:asciiTheme="majorBidi" w:hAnsiTheme="majorBidi" w:cstheme="majorBidi"/>
        </w:rPr>
        <w:t xml:space="preserve">19). </w:t>
      </w:r>
      <w:r w:rsidRPr="008B7107">
        <w:rPr>
          <w:rFonts w:asciiTheme="majorBidi" w:hAnsiTheme="majorBidi" w:cstheme="majorBidi"/>
          <w:cs/>
        </w:rPr>
        <w:t>‎</w:t>
      </w:r>
    </w:p>
    <w:p w:rsidR="008B7107" w:rsidRPr="008B7107" w:rsidRDefault="008B7107" w:rsidP="0004542E">
      <w:pPr>
        <w:keepNext/>
        <w:widowControl w:val="0"/>
        <w:spacing w:after="0" w:line="240" w:lineRule="auto"/>
        <w:jc w:val="both"/>
        <w:rPr>
          <w:rFonts w:asciiTheme="majorBidi" w:hAnsiTheme="majorBidi" w:cstheme="majorBidi"/>
        </w:rPr>
      </w:pPr>
    </w:p>
    <w:p w:rsidR="008B7107" w:rsidRPr="008B7107" w:rsidRDefault="00367D7C" w:rsidP="0004542E">
      <w:pPr>
        <w:keepNext/>
        <w:widowControl w:val="0"/>
        <w:spacing w:after="0" w:line="240" w:lineRule="auto"/>
        <w:jc w:val="both"/>
        <w:rPr>
          <w:rFonts w:asciiTheme="majorBidi" w:hAnsiTheme="majorBidi" w:cstheme="majorBidi"/>
        </w:rPr>
      </w:pPr>
      <w:r w:rsidRPr="00367D7C">
        <w:rPr>
          <w:rFonts w:asciiTheme="majorBidi" w:hAnsiTheme="majorBidi" w:cstheme="majorBidi"/>
          <w:b/>
          <w:bCs/>
          <w:i/>
          <w:iCs/>
        </w:rPr>
        <w:t>From Shavuoth (Shikh'vi) until Tisha B' Av (Q</w:t>
      </w:r>
      <w:r w:rsidR="008B7107" w:rsidRPr="00367D7C">
        <w:rPr>
          <w:rFonts w:asciiTheme="majorBidi" w:hAnsiTheme="majorBidi" w:cstheme="majorBidi"/>
          <w:b/>
          <w:bCs/>
          <w:i/>
          <w:iCs/>
        </w:rPr>
        <w:t>umi)</w:t>
      </w:r>
      <w:r>
        <w:rPr>
          <w:rFonts w:asciiTheme="majorBidi" w:hAnsiTheme="majorBidi" w:cstheme="majorBidi"/>
        </w:rPr>
        <w:t>, lie down. Dur</w:t>
      </w:r>
      <w:r w:rsidR="008B7107" w:rsidRPr="008B7107">
        <w:rPr>
          <w:rFonts w:asciiTheme="majorBidi" w:hAnsiTheme="majorBidi" w:cstheme="majorBidi"/>
        </w:rPr>
        <w:t xml:space="preserve">ing this period, you may lie in bed at night. Since the nights are growing shorter, </w:t>
      </w:r>
      <w:r w:rsidR="008B7107" w:rsidRPr="008B7107">
        <w:rPr>
          <w:rFonts w:asciiTheme="majorBidi" w:hAnsiTheme="majorBidi" w:cstheme="majorBidi"/>
          <w:cs/>
        </w:rPr>
        <w:t>‎</w:t>
      </w:r>
      <w:r w:rsidR="008B7107" w:rsidRPr="008B7107">
        <w:rPr>
          <w:rFonts w:asciiTheme="majorBidi" w:hAnsiTheme="majorBidi" w:cstheme="majorBidi"/>
        </w:rPr>
        <w:t xml:space="preserve">you have no obligation to study at night. </w:t>
      </w:r>
      <w:r w:rsidR="008B7107" w:rsidRPr="008B7107">
        <w:rPr>
          <w:rFonts w:asciiTheme="majorBidi" w:hAnsiTheme="majorBidi" w:cstheme="majorBidi"/>
          <w:cs/>
        </w:rPr>
        <w:t>‎</w:t>
      </w:r>
    </w:p>
    <w:p w:rsidR="008B7107" w:rsidRPr="008B7107" w:rsidRDefault="008B7107" w:rsidP="0004542E">
      <w:pPr>
        <w:keepNext/>
        <w:widowControl w:val="0"/>
        <w:spacing w:after="0" w:line="240" w:lineRule="auto"/>
        <w:jc w:val="both"/>
        <w:rPr>
          <w:rFonts w:asciiTheme="majorBidi" w:hAnsiTheme="majorBidi" w:cstheme="majorBidi"/>
        </w:rPr>
      </w:pPr>
    </w:p>
    <w:p w:rsidR="008B7107" w:rsidRPr="002875D0" w:rsidRDefault="00367D7C" w:rsidP="0004542E">
      <w:pPr>
        <w:keepNext/>
        <w:widowControl w:val="0"/>
        <w:spacing w:after="0" w:line="240" w:lineRule="auto"/>
        <w:jc w:val="both"/>
        <w:rPr>
          <w:rFonts w:asciiTheme="majorBidi" w:hAnsiTheme="majorBidi" w:cstheme="majorBidi"/>
        </w:rPr>
      </w:pPr>
      <w:r w:rsidRPr="002875D0">
        <w:rPr>
          <w:rFonts w:asciiTheme="majorBidi" w:hAnsiTheme="majorBidi" w:cstheme="majorBidi"/>
          <w:b/>
          <w:bCs/>
          <w:i/>
          <w:iCs/>
        </w:rPr>
        <w:t>But from Tisha B'Ab (Q</w:t>
      </w:r>
      <w:r w:rsidR="008B7107" w:rsidRPr="002875D0">
        <w:rPr>
          <w:rFonts w:asciiTheme="majorBidi" w:hAnsiTheme="majorBidi" w:cstheme="majorBidi"/>
          <w:b/>
          <w:bCs/>
          <w:i/>
          <w:iCs/>
        </w:rPr>
        <w:t>um</w:t>
      </w:r>
      <w:r w:rsidRPr="002875D0">
        <w:rPr>
          <w:rFonts w:asciiTheme="majorBidi" w:hAnsiTheme="majorBidi" w:cstheme="majorBidi"/>
          <w:b/>
          <w:bCs/>
          <w:i/>
          <w:iCs/>
        </w:rPr>
        <w:t>i) until Shabuoth (Shikh'vi) rise up</w:t>
      </w:r>
      <w:r>
        <w:rPr>
          <w:rFonts w:asciiTheme="majorBidi" w:hAnsiTheme="majorBidi" w:cstheme="majorBidi"/>
        </w:rPr>
        <w:t>. Dur</w:t>
      </w:r>
      <w:r w:rsidR="008B7107" w:rsidRPr="008B7107">
        <w:rPr>
          <w:rFonts w:asciiTheme="majorBidi" w:hAnsiTheme="majorBidi" w:cstheme="majorBidi"/>
        </w:rPr>
        <w:t>ing this period, you are obliged to rise up durin</w:t>
      </w:r>
      <w:r w:rsidR="002875D0">
        <w:rPr>
          <w:rFonts w:asciiTheme="majorBidi" w:hAnsiTheme="majorBidi" w:cstheme="majorBidi"/>
        </w:rPr>
        <w:t>g the nights to study Torah.</w:t>
      </w:r>
    </w:p>
    <w:p w:rsidR="008B7107" w:rsidRPr="008B7107" w:rsidRDefault="008B7107" w:rsidP="0004542E">
      <w:pPr>
        <w:keepNext/>
        <w:widowControl w:val="0"/>
        <w:spacing w:after="0" w:line="240" w:lineRule="auto"/>
        <w:jc w:val="both"/>
        <w:rPr>
          <w:rFonts w:asciiTheme="majorBidi" w:hAnsiTheme="majorBidi" w:cstheme="majorBidi"/>
          <w:b/>
          <w:bCs/>
        </w:rPr>
      </w:pPr>
    </w:p>
    <w:p w:rsidR="00047AFB" w:rsidRPr="002875D0" w:rsidRDefault="008B7107" w:rsidP="0004542E">
      <w:pPr>
        <w:keepNext/>
        <w:widowControl w:val="0"/>
        <w:spacing w:after="0" w:line="240" w:lineRule="auto"/>
        <w:jc w:val="both"/>
        <w:rPr>
          <w:rFonts w:asciiTheme="majorBidi" w:hAnsiTheme="majorBidi" w:cstheme="majorBidi"/>
        </w:rPr>
      </w:pPr>
      <w:r w:rsidRPr="002875D0">
        <w:rPr>
          <w:rFonts w:asciiTheme="majorBidi" w:hAnsiTheme="majorBidi" w:cstheme="majorBidi"/>
        </w:rPr>
        <w:t xml:space="preserve">The teaching, </w:t>
      </w:r>
      <w:r w:rsidRPr="002875D0">
        <w:rPr>
          <w:rFonts w:asciiTheme="majorBidi" w:hAnsiTheme="majorBidi" w:cstheme="majorBidi"/>
          <w:b/>
          <w:bCs/>
          <w:i/>
          <w:iCs/>
        </w:rPr>
        <w:t>"He who makes use of the crown will pass away,"</w:t>
      </w:r>
      <w:r w:rsidRPr="002875D0">
        <w:rPr>
          <w:rFonts w:asciiTheme="majorBidi" w:hAnsiTheme="majorBidi" w:cstheme="majorBidi"/>
        </w:rPr>
        <w:t xml:space="preserve"> is also speaking of one who uses the highest mysteries (" crown") of the Torah </w:t>
      </w:r>
      <w:r w:rsidRPr="002875D0">
        <w:rPr>
          <w:rFonts w:asciiTheme="majorBidi" w:hAnsiTheme="majorBidi" w:cstheme="majorBidi"/>
          <w:cs/>
        </w:rPr>
        <w:t>‎</w:t>
      </w:r>
      <w:r w:rsidRPr="002875D0">
        <w:rPr>
          <w:rFonts w:asciiTheme="majorBidi" w:hAnsiTheme="majorBidi" w:cstheme="majorBidi"/>
        </w:rPr>
        <w:t xml:space="preserve">for his own personal use. This refers to </w:t>
      </w:r>
      <w:r w:rsidR="002875D0">
        <w:rPr>
          <w:rFonts w:asciiTheme="majorBidi" w:hAnsiTheme="majorBidi" w:cstheme="majorBidi"/>
        </w:rPr>
        <w:t>the one who makes per</w:t>
      </w:r>
      <w:r w:rsidRPr="002875D0">
        <w:rPr>
          <w:rFonts w:asciiTheme="majorBidi" w:hAnsiTheme="majorBidi" w:cstheme="majorBidi"/>
        </w:rPr>
        <w:t xml:space="preserve">sonal use of the </w:t>
      </w:r>
      <w:r w:rsidR="002875D0">
        <w:rPr>
          <w:rFonts w:asciiTheme="majorBidi" w:hAnsiTheme="majorBidi" w:cstheme="majorBidi"/>
        </w:rPr>
        <w:t>mystical Holy Names (Shemoth HaQodesh</w:t>
      </w:r>
      <w:r w:rsidRPr="002875D0">
        <w:rPr>
          <w:rFonts w:asciiTheme="majorBidi" w:hAnsiTheme="majorBidi" w:cstheme="majorBidi"/>
        </w:rPr>
        <w:t xml:space="preserve">). Such a </w:t>
      </w:r>
      <w:r w:rsidRPr="002875D0">
        <w:rPr>
          <w:rFonts w:asciiTheme="majorBidi" w:hAnsiTheme="majorBidi" w:cstheme="majorBidi"/>
          <w:cs/>
        </w:rPr>
        <w:t>‎</w:t>
      </w:r>
      <w:r w:rsidRPr="002875D0">
        <w:rPr>
          <w:rFonts w:asciiTheme="majorBidi" w:hAnsiTheme="majorBidi" w:cstheme="majorBidi"/>
        </w:rPr>
        <w:t xml:space="preserve">person cuts himself away from the world. </w:t>
      </w:r>
      <w:r w:rsidRPr="002875D0">
        <w:rPr>
          <w:rFonts w:asciiTheme="majorBidi" w:hAnsiTheme="majorBidi" w:cstheme="majorBidi"/>
          <w:cs/>
        </w:rPr>
        <w:t>‎</w:t>
      </w:r>
      <w:r w:rsidR="00047AFB" w:rsidRPr="002875D0">
        <w:rPr>
          <w:rFonts w:asciiTheme="majorBidi" w:hAnsiTheme="majorBidi" w:cstheme="majorBidi"/>
        </w:rPr>
        <w:t xml:space="preserve"> </w:t>
      </w:r>
      <w:r w:rsidR="00047AFB" w:rsidRPr="002875D0">
        <w:rPr>
          <w:rFonts w:asciiTheme="majorBidi" w:hAnsiTheme="majorBidi" w:cstheme="majorBidi"/>
          <w:cs/>
        </w:rPr>
        <w:t>‎</w:t>
      </w:r>
    </w:p>
    <w:p w:rsidR="00047AFB" w:rsidRPr="0079121E" w:rsidRDefault="00047AFB" w:rsidP="0004542E">
      <w:pPr>
        <w:keepNext/>
        <w:widowControl w:val="0"/>
        <w:spacing w:after="0" w:line="240" w:lineRule="auto"/>
        <w:jc w:val="both"/>
        <w:rPr>
          <w:rFonts w:asciiTheme="majorBidi" w:hAnsiTheme="majorBidi" w:cstheme="majorBidi"/>
        </w:rPr>
      </w:pPr>
    </w:p>
    <w:p w:rsidR="00047AFB" w:rsidRPr="0079121E" w:rsidRDefault="00047AFB" w:rsidP="0004542E">
      <w:pPr>
        <w:keepNext/>
        <w:widowControl w:val="0"/>
        <w:spacing w:after="0" w:line="240" w:lineRule="auto"/>
        <w:jc w:val="both"/>
        <w:rPr>
          <w:rFonts w:asciiTheme="majorBidi" w:hAnsiTheme="majorBidi" w:cstheme="majorBidi"/>
        </w:rPr>
      </w:pPr>
    </w:p>
    <w:p w:rsidR="002875D0" w:rsidRPr="002875D0" w:rsidRDefault="002875D0" w:rsidP="0004542E">
      <w:pPr>
        <w:keepNext/>
        <w:widowControl w:val="0"/>
        <w:spacing w:after="0" w:line="240" w:lineRule="auto"/>
        <w:jc w:val="both"/>
        <w:rPr>
          <w:rFonts w:ascii="Comic Sans MS" w:hAnsi="Comic Sans MS" w:cstheme="majorBidi"/>
          <w:b/>
          <w:bCs/>
          <w:sz w:val="24"/>
          <w:szCs w:val="24"/>
        </w:rPr>
      </w:pPr>
      <w:r w:rsidRPr="002875D0">
        <w:rPr>
          <w:rFonts w:ascii="Comic Sans MS" w:hAnsi="Comic Sans MS" w:cstheme="majorBidi"/>
          <w:b/>
          <w:bCs/>
          <w:sz w:val="24"/>
          <w:szCs w:val="24"/>
        </w:rPr>
        <w:t xml:space="preserve">14. He used to say: If I am not for myself who is for me? And when I am for myself what am I? And if not now, when? </w:t>
      </w:r>
      <w:r w:rsidRPr="002875D0">
        <w:rPr>
          <w:rFonts w:ascii="Comic Sans MS" w:hAnsi="Comic Sans MS" w:cstheme="majorBidi"/>
          <w:b/>
          <w:bCs/>
          <w:sz w:val="24"/>
          <w:szCs w:val="24"/>
          <w:cs/>
        </w:rPr>
        <w:t>‎</w:t>
      </w:r>
    </w:p>
    <w:p w:rsidR="002875D0" w:rsidRDefault="002875D0" w:rsidP="0004542E">
      <w:pPr>
        <w:keepNext/>
        <w:widowControl w:val="0"/>
        <w:spacing w:after="0" w:line="240" w:lineRule="auto"/>
        <w:jc w:val="both"/>
        <w:rPr>
          <w:rFonts w:asciiTheme="majorBidi" w:hAnsiTheme="majorBidi" w:cstheme="majorBidi"/>
        </w:rPr>
      </w:pPr>
    </w:p>
    <w:p w:rsidR="002875D0" w:rsidRPr="002875D0" w:rsidRDefault="002875D0" w:rsidP="0004542E">
      <w:pPr>
        <w:keepNext/>
        <w:widowControl w:val="0"/>
        <w:spacing w:after="0" w:line="240" w:lineRule="auto"/>
        <w:jc w:val="both"/>
        <w:rPr>
          <w:rFonts w:asciiTheme="majorBidi" w:hAnsiTheme="majorBidi" w:cstheme="majorBidi"/>
          <w:b/>
          <w:bCs/>
          <w:i/>
          <w:iCs/>
        </w:rPr>
      </w:pPr>
      <w:r w:rsidRPr="002875D0">
        <w:rPr>
          <w:rFonts w:asciiTheme="majorBidi" w:hAnsiTheme="majorBidi" w:cstheme="majorBidi"/>
        </w:rPr>
        <w:t xml:space="preserve">The above-mentioned Hillel also used to say: </w:t>
      </w:r>
      <w:r w:rsidRPr="002875D0">
        <w:rPr>
          <w:rFonts w:asciiTheme="majorBidi" w:hAnsiTheme="majorBidi" w:cstheme="majorBidi"/>
          <w:b/>
          <w:bCs/>
          <w:i/>
          <w:iCs/>
        </w:rPr>
        <w:t>If I am not for myself, who is for me? If I do not kee</w:t>
      </w:r>
      <w:r>
        <w:rPr>
          <w:rFonts w:asciiTheme="majorBidi" w:hAnsiTheme="majorBidi" w:cstheme="majorBidi"/>
          <w:b/>
          <w:bCs/>
          <w:i/>
          <w:iCs/>
        </w:rPr>
        <w:t>p the commandments that God com</w:t>
      </w:r>
      <w:r w:rsidRPr="002875D0">
        <w:rPr>
          <w:rFonts w:asciiTheme="majorBidi" w:hAnsiTheme="majorBidi" w:cstheme="majorBidi"/>
          <w:b/>
          <w:bCs/>
          <w:i/>
          <w:iCs/>
        </w:rPr>
        <w:t>manded me, who will do it for me?</w:t>
      </w:r>
      <w:r w:rsidRPr="002875D0">
        <w:rPr>
          <w:rFonts w:asciiTheme="majorBidi" w:hAnsiTheme="majorBidi" w:cstheme="majorBidi"/>
        </w:rPr>
        <w:t xml:space="preserve"> </w:t>
      </w:r>
      <w:r w:rsidRPr="002875D0">
        <w:rPr>
          <w:rFonts w:asciiTheme="majorBidi" w:hAnsiTheme="majorBidi" w:cstheme="majorBidi"/>
          <w:cs/>
        </w:rPr>
        <w:t>‎</w:t>
      </w:r>
      <w:r w:rsidRPr="002875D0">
        <w:rPr>
          <w:rFonts w:asciiTheme="majorBidi" w:hAnsiTheme="majorBidi" w:cstheme="majorBidi"/>
          <w:b/>
          <w:bCs/>
          <w:i/>
          <w:iCs/>
        </w:rPr>
        <w:t xml:space="preserve">And when I am for myself, what am I? Even if I personally toil day and night to keep all the commandments, what am I? I can never possibly </w:t>
      </w:r>
      <w:r w:rsidRPr="002875D0">
        <w:rPr>
          <w:rFonts w:asciiTheme="majorBidi" w:hAnsiTheme="majorBidi" w:cstheme="majorBidi"/>
          <w:b/>
          <w:bCs/>
          <w:i/>
          <w:iCs/>
          <w:cs/>
        </w:rPr>
        <w:t>‎</w:t>
      </w:r>
      <w:r w:rsidRPr="002875D0">
        <w:rPr>
          <w:rFonts w:asciiTheme="majorBidi" w:hAnsiTheme="majorBidi" w:cstheme="majorBidi"/>
          <w:b/>
          <w:bCs/>
          <w:i/>
          <w:iCs/>
        </w:rPr>
        <w:t>repay God for all that He has done for me.</w:t>
      </w:r>
      <w:r w:rsidRPr="002875D0">
        <w:rPr>
          <w:rFonts w:asciiTheme="majorBidi" w:hAnsiTheme="majorBidi" w:cstheme="majorBidi"/>
        </w:rPr>
        <w:t xml:space="preserve"> </w:t>
      </w:r>
      <w:r w:rsidRPr="002875D0">
        <w:rPr>
          <w:rFonts w:asciiTheme="majorBidi" w:hAnsiTheme="majorBidi" w:cstheme="majorBidi"/>
          <w:cs/>
        </w:rPr>
        <w:t>‎</w:t>
      </w:r>
      <w:r w:rsidRPr="002875D0">
        <w:rPr>
          <w:rFonts w:asciiTheme="majorBidi" w:hAnsiTheme="majorBidi" w:cstheme="majorBidi"/>
          <w:b/>
          <w:bCs/>
          <w:i/>
          <w:iCs/>
        </w:rPr>
        <w:t xml:space="preserve">And if not now, when? If I do not keep God's commandments now-in this world-when </w:t>
      </w:r>
      <w:r w:rsidRPr="002875D0">
        <w:rPr>
          <w:rFonts w:asciiTheme="majorBidi" w:hAnsiTheme="majorBidi" w:cstheme="majorBidi"/>
          <w:b/>
          <w:bCs/>
          <w:i/>
          <w:iCs/>
        </w:rPr>
        <w:lastRenderedPageBreak/>
        <w:t xml:space="preserve">will I keep them? </w:t>
      </w:r>
    </w:p>
    <w:p w:rsidR="002875D0" w:rsidRDefault="002875D0" w:rsidP="0004542E">
      <w:pPr>
        <w:keepNext/>
        <w:widowControl w:val="0"/>
        <w:spacing w:after="0" w:line="240" w:lineRule="auto"/>
        <w:jc w:val="both"/>
        <w:rPr>
          <w:rFonts w:asciiTheme="majorBidi" w:hAnsiTheme="majorBidi" w:cstheme="majorBidi"/>
        </w:rPr>
      </w:pPr>
    </w:p>
    <w:p w:rsidR="002875D0" w:rsidRDefault="002875D0" w:rsidP="0004542E">
      <w:pPr>
        <w:keepNext/>
        <w:widowControl w:val="0"/>
        <w:spacing w:after="0" w:line="240" w:lineRule="auto"/>
        <w:jc w:val="both"/>
        <w:rPr>
          <w:rFonts w:asciiTheme="majorBidi" w:hAnsiTheme="majorBidi" w:cstheme="majorBidi"/>
        </w:rPr>
      </w:pPr>
      <w:r w:rsidRPr="002875D0">
        <w:rPr>
          <w:rFonts w:asciiTheme="majorBidi" w:hAnsiTheme="majorBidi" w:cstheme="majorBidi"/>
        </w:rPr>
        <w:t>Th</w:t>
      </w:r>
      <w:r>
        <w:rPr>
          <w:rFonts w:asciiTheme="majorBidi" w:hAnsiTheme="majorBidi" w:cstheme="majorBidi"/>
        </w:rPr>
        <w:t>e commandments can</w:t>
      </w:r>
      <w:r w:rsidRPr="002875D0">
        <w:rPr>
          <w:rFonts w:asciiTheme="majorBidi" w:hAnsiTheme="majorBidi" w:cstheme="majorBidi"/>
        </w:rPr>
        <w:t xml:space="preserve">not be kept </w:t>
      </w:r>
      <w:r w:rsidRPr="002875D0">
        <w:rPr>
          <w:rFonts w:asciiTheme="majorBidi" w:hAnsiTheme="majorBidi" w:cstheme="majorBidi"/>
          <w:cs/>
        </w:rPr>
        <w:t>‎</w:t>
      </w:r>
      <w:r w:rsidRPr="002875D0">
        <w:rPr>
          <w:rFonts w:asciiTheme="majorBidi" w:hAnsiTheme="majorBidi" w:cstheme="majorBidi"/>
        </w:rPr>
        <w:t xml:space="preserve">in the next world. It is taught that this world is like Friday, and the next world is like the Sabbath. If one does not cook on Friday, he will have </w:t>
      </w:r>
      <w:r w:rsidRPr="002875D0">
        <w:rPr>
          <w:rFonts w:asciiTheme="majorBidi" w:hAnsiTheme="majorBidi" w:cstheme="majorBidi"/>
          <w:cs/>
        </w:rPr>
        <w:t>‎</w:t>
      </w:r>
      <w:r>
        <w:rPr>
          <w:rFonts w:asciiTheme="majorBidi" w:hAnsiTheme="majorBidi" w:cstheme="majorBidi"/>
        </w:rPr>
        <w:t xml:space="preserve">nothing to eat on the Sabbath. </w:t>
      </w:r>
      <w:r w:rsidRPr="002875D0">
        <w:rPr>
          <w:rFonts w:asciiTheme="majorBidi" w:hAnsiTheme="majorBidi" w:cstheme="majorBidi"/>
        </w:rPr>
        <w:t xml:space="preserve">Furthermore, if not now, when I am young, then when? If I do not keep the commandments now, when I am young and have my full strength, </w:t>
      </w:r>
      <w:r w:rsidRPr="002875D0">
        <w:rPr>
          <w:rFonts w:asciiTheme="majorBidi" w:hAnsiTheme="majorBidi" w:cstheme="majorBidi"/>
          <w:cs/>
        </w:rPr>
        <w:t>‎</w:t>
      </w:r>
      <w:r w:rsidRPr="002875D0">
        <w:rPr>
          <w:rFonts w:asciiTheme="majorBidi" w:hAnsiTheme="majorBidi" w:cstheme="majorBidi"/>
        </w:rPr>
        <w:t>when will I keep them? When I am old, I will no longer have the strength to keep all t</w:t>
      </w:r>
      <w:r>
        <w:rPr>
          <w:rFonts w:asciiTheme="majorBidi" w:hAnsiTheme="majorBidi" w:cstheme="majorBidi"/>
        </w:rPr>
        <w:t>he commandments as I should.</w:t>
      </w:r>
    </w:p>
    <w:p w:rsidR="002875D0" w:rsidRPr="002875D0" w:rsidRDefault="002875D0" w:rsidP="0004542E">
      <w:pPr>
        <w:keepNext/>
        <w:widowControl w:val="0"/>
        <w:spacing w:after="0" w:line="240" w:lineRule="auto"/>
        <w:jc w:val="both"/>
        <w:rPr>
          <w:rFonts w:asciiTheme="majorBidi" w:hAnsiTheme="majorBidi" w:cstheme="majorBidi"/>
        </w:rPr>
      </w:pPr>
      <w:r w:rsidRPr="002875D0">
        <w:rPr>
          <w:rFonts w:asciiTheme="majorBidi" w:hAnsiTheme="majorBidi" w:cstheme="majorBidi"/>
          <w:cs/>
        </w:rPr>
        <w:t>‎</w:t>
      </w:r>
    </w:p>
    <w:p w:rsidR="002875D0" w:rsidRDefault="002875D0" w:rsidP="0004542E">
      <w:pPr>
        <w:keepNext/>
        <w:widowControl w:val="0"/>
        <w:spacing w:after="0" w:line="240" w:lineRule="auto"/>
        <w:jc w:val="both"/>
        <w:rPr>
          <w:rFonts w:asciiTheme="majorBidi" w:hAnsiTheme="majorBidi" w:cstheme="majorBidi"/>
          <w:rtl/>
          <w:cs/>
        </w:rPr>
      </w:pPr>
      <w:r w:rsidRPr="002875D0">
        <w:rPr>
          <w:rFonts w:asciiTheme="majorBidi" w:hAnsiTheme="majorBidi" w:cstheme="majorBidi" w:hint="cs"/>
          <w:cs/>
        </w:rPr>
        <w:t>‎</w:t>
      </w:r>
      <w:r w:rsidRPr="002875D0">
        <w:rPr>
          <w:rFonts w:asciiTheme="majorBidi" w:hAnsiTheme="majorBidi" w:cstheme="majorBidi"/>
        </w:rPr>
        <w:t>[Some commentators interpret the expres</w:t>
      </w:r>
      <w:r>
        <w:rPr>
          <w:rFonts w:asciiTheme="majorBidi" w:hAnsiTheme="majorBidi" w:cstheme="majorBidi"/>
        </w:rPr>
        <w:t xml:space="preserve">sion, </w:t>
      </w:r>
      <w:r w:rsidRPr="002875D0">
        <w:rPr>
          <w:rFonts w:asciiTheme="majorBidi" w:hAnsiTheme="majorBidi" w:cstheme="majorBidi"/>
          <w:b/>
          <w:bCs/>
          <w:i/>
          <w:iCs/>
        </w:rPr>
        <w:t>Im Ain Ani Li Mi Li</w:t>
      </w:r>
      <w:r w:rsidRPr="002875D0">
        <w:rPr>
          <w:rFonts w:asciiTheme="majorBidi" w:hAnsiTheme="majorBidi" w:cstheme="majorBidi"/>
        </w:rPr>
        <w:t xml:space="preserve"> to mean, "If I do not belong to myself, then who belongs </w:t>
      </w:r>
      <w:r w:rsidRPr="002875D0">
        <w:rPr>
          <w:rFonts w:asciiTheme="majorBidi" w:hAnsiTheme="majorBidi" w:cstheme="majorBidi"/>
          <w:cs/>
        </w:rPr>
        <w:t>‎</w:t>
      </w:r>
      <w:r w:rsidRPr="002875D0">
        <w:rPr>
          <w:rFonts w:asciiTheme="majorBidi" w:hAnsiTheme="majorBidi" w:cstheme="majorBidi"/>
        </w:rPr>
        <w:t xml:space="preserve">to me ?"] </w:t>
      </w:r>
      <w:r w:rsidRPr="002875D0">
        <w:rPr>
          <w:rFonts w:asciiTheme="majorBidi" w:hAnsiTheme="majorBidi" w:cstheme="majorBidi"/>
          <w:cs/>
        </w:rPr>
        <w:t>‎</w:t>
      </w:r>
    </w:p>
    <w:p w:rsidR="002875D0" w:rsidRPr="002875D0" w:rsidRDefault="002875D0" w:rsidP="0004542E">
      <w:pPr>
        <w:keepNext/>
        <w:widowControl w:val="0"/>
        <w:spacing w:after="0" w:line="240" w:lineRule="auto"/>
        <w:jc w:val="both"/>
        <w:rPr>
          <w:rFonts w:asciiTheme="majorBidi" w:hAnsiTheme="majorBidi" w:cstheme="majorBidi"/>
        </w:rPr>
      </w:pPr>
    </w:p>
    <w:p w:rsidR="002875D0" w:rsidRDefault="002875D0" w:rsidP="0004542E">
      <w:pPr>
        <w:keepNext/>
        <w:widowControl w:val="0"/>
        <w:spacing w:after="0" w:line="240" w:lineRule="auto"/>
        <w:jc w:val="both"/>
        <w:rPr>
          <w:rFonts w:asciiTheme="majorBidi" w:hAnsiTheme="majorBidi" w:cstheme="majorBidi"/>
        </w:rPr>
      </w:pPr>
      <w:r w:rsidRPr="002875D0">
        <w:rPr>
          <w:rFonts w:asciiTheme="majorBidi" w:hAnsiTheme="majorBidi" w:cstheme="majorBidi"/>
        </w:rPr>
        <w:t xml:space="preserve">This maxim then comes to teach that even if a person has much wealth and many children, he should not be proud. No matter how much a </w:t>
      </w:r>
      <w:r w:rsidRPr="002875D0">
        <w:rPr>
          <w:rFonts w:asciiTheme="majorBidi" w:hAnsiTheme="majorBidi" w:cstheme="majorBidi"/>
          <w:cs/>
        </w:rPr>
        <w:t>‎</w:t>
      </w:r>
      <w:r w:rsidRPr="002875D0">
        <w:rPr>
          <w:rFonts w:asciiTheme="majorBidi" w:hAnsiTheme="majorBidi" w:cstheme="majorBidi"/>
        </w:rPr>
        <w:t>person has, he has no securit</w:t>
      </w:r>
      <w:r>
        <w:rPr>
          <w:rFonts w:asciiTheme="majorBidi" w:hAnsiTheme="majorBidi" w:cstheme="majorBidi"/>
        </w:rPr>
        <w:t>y. He does not know from one mo</w:t>
      </w:r>
      <w:r w:rsidRPr="002875D0">
        <w:rPr>
          <w:rFonts w:asciiTheme="majorBidi" w:hAnsiTheme="majorBidi" w:cstheme="majorBidi"/>
        </w:rPr>
        <w:t xml:space="preserve">ment to the next what he will have in the end. Many people have had much, </w:t>
      </w:r>
      <w:r w:rsidRPr="002875D0">
        <w:rPr>
          <w:rFonts w:asciiTheme="majorBidi" w:hAnsiTheme="majorBidi" w:cstheme="majorBidi"/>
          <w:cs/>
        </w:rPr>
        <w:t>‎</w:t>
      </w:r>
      <w:r w:rsidRPr="002875D0">
        <w:rPr>
          <w:rFonts w:asciiTheme="majorBidi" w:hAnsiTheme="majorBidi" w:cstheme="majorBidi"/>
        </w:rPr>
        <w:t>and lost it all overnight. Therefore, one should not be proud if he is more fortunate than his fellows.</w:t>
      </w:r>
    </w:p>
    <w:p w:rsidR="002875D0" w:rsidRPr="002875D0" w:rsidRDefault="002875D0" w:rsidP="0004542E">
      <w:pPr>
        <w:keepNext/>
        <w:widowControl w:val="0"/>
        <w:spacing w:after="0" w:line="240" w:lineRule="auto"/>
        <w:jc w:val="both"/>
        <w:rPr>
          <w:rFonts w:asciiTheme="majorBidi" w:hAnsiTheme="majorBidi" w:cstheme="majorBidi"/>
        </w:rPr>
      </w:pPr>
      <w:r w:rsidRPr="002875D0">
        <w:rPr>
          <w:rFonts w:asciiTheme="majorBidi" w:hAnsiTheme="majorBidi" w:cstheme="majorBidi"/>
        </w:rPr>
        <w:t xml:space="preserve"> </w:t>
      </w:r>
      <w:r w:rsidRPr="002875D0">
        <w:rPr>
          <w:rFonts w:asciiTheme="majorBidi" w:hAnsiTheme="majorBidi" w:cstheme="majorBidi"/>
          <w:cs/>
        </w:rPr>
        <w:t>‎</w:t>
      </w:r>
    </w:p>
    <w:p w:rsidR="002875D0" w:rsidRDefault="002875D0" w:rsidP="0004542E">
      <w:pPr>
        <w:keepNext/>
        <w:widowControl w:val="0"/>
        <w:spacing w:after="0" w:line="240" w:lineRule="auto"/>
        <w:jc w:val="both"/>
        <w:rPr>
          <w:rFonts w:asciiTheme="majorBidi" w:hAnsiTheme="majorBidi" w:cstheme="majorBidi"/>
          <w:rtl/>
          <w:cs/>
        </w:rPr>
      </w:pPr>
      <w:r w:rsidRPr="002875D0">
        <w:rPr>
          <w:rFonts w:asciiTheme="majorBidi" w:hAnsiTheme="majorBidi" w:cstheme="majorBidi"/>
        </w:rPr>
        <w:t xml:space="preserve">Hillel thus said, </w:t>
      </w:r>
      <w:r w:rsidRPr="002875D0">
        <w:rPr>
          <w:rFonts w:asciiTheme="majorBidi" w:hAnsiTheme="majorBidi" w:cstheme="majorBidi"/>
          <w:b/>
          <w:bCs/>
          <w:i/>
          <w:iCs/>
        </w:rPr>
        <w:t>"If I am not mine, then who is mine?"</w:t>
      </w:r>
      <w:r w:rsidRPr="002875D0">
        <w:rPr>
          <w:rFonts w:asciiTheme="majorBidi" w:hAnsiTheme="majorBidi" w:cstheme="majorBidi"/>
        </w:rPr>
        <w:t xml:space="preserve"> If I am not in full control of my own body from one moment to the next, and am not </w:t>
      </w:r>
      <w:r w:rsidRPr="002875D0">
        <w:rPr>
          <w:rFonts w:asciiTheme="majorBidi" w:hAnsiTheme="majorBidi" w:cstheme="majorBidi"/>
          <w:cs/>
        </w:rPr>
        <w:t>‎</w:t>
      </w:r>
      <w:r w:rsidRPr="002875D0">
        <w:rPr>
          <w:rFonts w:asciiTheme="majorBidi" w:hAnsiTheme="majorBidi" w:cstheme="majorBidi"/>
        </w:rPr>
        <w:t xml:space="preserve">certain even of life itself, then how can I find security in such external things as wealth and children? </w:t>
      </w:r>
      <w:r w:rsidRPr="002875D0">
        <w:rPr>
          <w:rFonts w:asciiTheme="majorBidi" w:hAnsiTheme="majorBidi" w:cstheme="majorBidi"/>
          <w:cs/>
        </w:rPr>
        <w:t>‎</w:t>
      </w:r>
    </w:p>
    <w:p w:rsidR="002875D0" w:rsidRPr="002875D0" w:rsidRDefault="002875D0" w:rsidP="0004542E">
      <w:pPr>
        <w:keepNext/>
        <w:widowControl w:val="0"/>
        <w:spacing w:after="0" w:line="240" w:lineRule="auto"/>
        <w:jc w:val="both"/>
        <w:rPr>
          <w:rFonts w:asciiTheme="majorBidi" w:hAnsiTheme="majorBidi" w:cstheme="majorBidi"/>
        </w:rPr>
      </w:pPr>
    </w:p>
    <w:p w:rsidR="002875D0" w:rsidRPr="002875D0" w:rsidRDefault="002875D0" w:rsidP="0004542E">
      <w:pPr>
        <w:keepNext/>
        <w:widowControl w:val="0"/>
        <w:spacing w:after="0" w:line="240" w:lineRule="auto"/>
        <w:jc w:val="both"/>
        <w:rPr>
          <w:rFonts w:asciiTheme="majorBidi" w:hAnsiTheme="majorBidi" w:cstheme="majorBidi"/>
        </w:rPr>
      </w:pPr>
      <w:r w:rsidRPr="002875D0">
        <w:rPr>
          <w:rFonts w:asciiTheme="majorBidi" w:hAnsiTheme="majorBidi" w:cstheme="majorBidi" w:hint="cs"/>
          <w:cs/>
        </w:rPr>
        <w:t>‎</w:t>
      </w:r>
      <w:r w:rsidRPr="002875D0">
        <w:rPr>
          <w:rFonts w:asciiTheme="majorBidi" w:hAnsiTheme="majorBidi" w:cstheme="majorBidi"/>
          <w:b/>
          <w:bCs/>
          <w:i/>
          <w:iCs/>
        </w:rPr>
        <w:t>"And when I am for myself, what am I?"</w:t>
      </w:r>
      <w:r w:rsidRPr="002875D0">
        <w:rPr>
          <w:rFonts w:asciiTheme="majorBidi" w:hAnsiTheme="majorBidi" w:cstheme="majorBidi"/>
        </w:rPr>
        <w:t xml:space="preserve"> How can I be proud and independent? After all, what am I? </w:t>
      </w:r>
      <w:r w:rsidRPr="002875D0">
        <w:rPr>
          <w:rFonts w:asciiTheme="majorBidi" w:hAnsiTheme="majorBidi" w:cstheme="majorBidi"/>
          <w:cs/>
        </w:rPr>
        <w:t>‎</w:t>
      </w:r>
    </w:p>
    <w:p w:rsidR="00CE10D3" w:rsidRPr="00CE10D3" w:rsidRDefault="00CE10D3" w:rsidP="0004542E">
      <w:pPr>
        <w:keepNext/>
        <w:widowControl w:val="0"/>
        <w:spacing w:after="0" w:line="240" w:lineRule="auto"/>
        <w:jc w:val="both"/>
        <w:rPr>
          <w:rFonts w:asciiTheme="majorBidi" w:hAnsiTheme="majorBidi" w:cstheme="majorBidi"/>
        </w:rPr>
      </w:pPr>
    </w:p>
    <w:p w:rsidR="002875D0" w:rsidRPr="002875D0" w:rsidRDefault="002875D0" w:rsidP="0004542E">
      <w:pPr>
        <w:keepNext/>
        <w:widowControl w:val="0"/>
        <w:spacing w:after="0" w:line="240" w:lineRule="auto"/>
        <w:jc w:val="both"/>
        <w:rPr>
          <w:rFonts w:asciiTheme="majorBidi" w:hAnsiTheme="majorBidi" w:cstheme="majorBidi"/>
        </w:rPr>
      </w:pPr>
      <w:r w:rsidRPr="002875D0">
        <w:rPr>
          <w:rFonts w:asciiTheme="majorBidi" w:hAnsiTheme="majorBidi" w:cstheme="majorBidi"/>
        </w:rPr>
        <w:t xml:space="preserve">My passions may blind me and convince me that I am young and still have much to reap out of life. They try to tell me that I will live long, </w:t>
      </w:r>
      <w:r w:rsidRPr="002875D0">
        <w:rPr>
          <w:rFonts w:asciiTheme="majorBidi" w:hAnsiTheme="majorBidi" w:cstheme="majorBidi"/>
          <w:cs/>
        </w:rPr>
        <w:t>‎</w:t>
      </w:r>
      <w:r w:rsidRPr="002875D0">
        <w:rPr>
          <w:rFonts w:asciiTheme="majorBidi" w:hAnsiTheme="majorBidi" w:cstheme="majorBidi"/>
        </w:rPr>
        <w:t xml:space="preserve">and should take advantage of my possessions. But they cannot hide the truth from me. Death does not distinguish between the young and the </w:t>
      </w:r>
      <w:r w:rsidRPr="002875D0">
        <w:rPr>
          <w:rFonts w:asciiTheme="majorBidi" w:hAnsiTheme="majorBidi" w:cstheme="majorBidi"/>
          <w:cs/>
        </w:rPr>
        <w:t>‎</w:t>
      </w:r>
      <w:r w:rsidRPr="002875D0">
        <w:rPr>
          <w:rFonts w:asciiTheme="majorBidi" w:hAnsiTheme="majorBidi" w:cstheme="majorBidi"/>
        </w:rPr>
        <w:t xml:space="preserve">old. There is no certainty of life from one moment to the next. </w:t>
      </w:r>
      <w:r w:rsidRPr="002875D0">
        <w:rPr>
          <w:rFonts w:asciiTheme="majorBidi" w:hAnsiTheme="majorBidi" w:cstheme="majorBidi"/>
          <w:cs/>
        </w:rPr>
        <w:t>‎</w:t>
      </w:r>
    </w:p>
    <w:p w:rsidR="002875D0" w:rsidRPr="002875D0" w:rsidRDefault="002875D0" w:rsidP="0004542E">
      <w:pPr>
        <w:keepNext/>
        <w:widowControl w:val="0"/>
        <w:spacing w:after="0" w:line="240" w:lineRule="auto"/>
        <w:jc w:val="both"/>
        <w:rPr>
          <w:rFonts w:asciiTheme="majorBidi" w:hAnsiTheme="majorBidi" w:cstheme="majorBidi"/>
        </w:rPr>
      </w:pPr>
    </w:p>
    <w:p w:rsidR="002875D0" w:rsidRPr="002875D0" w:rsidRDefault="002875D0" w:rsidP="0004542E">
      <w:pPr>
        <w:keepNext/>
        <w:widowControl w:val="0"/>
        <w:spacing w:after="0" w:line="240" w:lineRule="auto"/>
        <w:jc w:val="both"/>
        <w:rPr>
          <w:rFonts w:asciiTheme="majorBidi" w:hAnsiTheme="majorBidi" w:cstheme="majorBidi"/>
        </w:rPr>
      </w:pPr>
      <w:r w:rsidRPr="002875D0">
        <w:rPr>
          <w:rFonts w:asciiTheme="majorBidi" w:hAnsiTheme="majorBidi" w:cstheme="majorBidi" w:hint="cs"/>
          <w:cs/>
        </w:rPr>
        <w:t>‎</w:t>
      </w:r>
      <w:r w:rsidRPr="002875D0">
        <w:rPr>
          <w:rFonts w:asciiTheme="majorBidi" w:hAnsiTheme="majorBidi" w:cstheme="majorBidi"/>
          <w:b/>
          <w:bCs/>
          <w:i/>
          <w:iCs/>
        </w:rPr>
        <w:t>"If not now, when?"</w:t>
      </w:r>
      <w:r w:rsidRPr="002875D0">
        <w:rPr>
          <w:rFonts w:asciiTheme="majorBidi" w:hAnsiTheme="majorBidi" w:cstheme="majorBidi"/>
        </w:rPr>
        <w:t xml:space="preserve"> If I do not serve God now, when my soul is in my body when will I serve Him? From one moment to the next, I do not </w:t>
      </w:r>
      <w:r w:rsidRPr="002875D0">
        <w:rPr>
          <w:rFonts w:asciiTheme="majorBidi" w:hAnsiTheme="majorBidi" w:cstheme="majorBidi"/>
          <w:cs/>
        </w:rPr>
        <w:t>‎</w:t>
      </w:r>
      <w:r w:rsidRPr="002875D0">
        <w:rPr>
          <w:rFonts w:asciiTheme="majorBidi" w:hAnsiTheme="majorBidi" w:cstheme="majorBidi"/>
        </w:rPr>
        <w:t xml:space="preserve">know what will happen to me. </w:t>
      </w:r>
      <w:r w:rsidRPr="002875D0">
        <w:rPr>
          <w:rFonts w:asciiTheme="majorBidi" w:hAnsiTheme="majorBidi" w:cstheme="majorBidi"/>
          <w:cs/>
        </w:rPr>
        <w:t>‎</w:t>
      </w:r>
    </w:p>
    <w:p w:rsidR="002875D0" w:rsidRPr="002875D0" w:rsidRDefault="002875D0" w:rsidP="0004542E">
      <w:pPr>
        <w:keepNext/>
        <w:widowControl w:val="0"/>
        <w:spacing w:after="0" w:line="240" w:lineRule="auto"/>
        <w:jc w:val="both"/>
        <w:rPr>
          <w:rFonts w:asciiTheme="majorBidi" w:hAnsiTheme="majorBidi" w:cstheme="majorBidi"/>
        </w:rPr>
      </w:pPr>
    </w:p>
    <w:p w:rsidR="000D5C97" w:rsidRDefault="002875D0" w:rsidP="0004542E">
      <w:pPr>
        <w:keepNext/>
        <w:widowControl w:val="0"/>
        <w:spacing w:after="0" w:line="240" w:lineRule="auto"/>
        <w:jc w:val="both"/>
        <w:rPr>
          <w:rFonts w:asciiTheme="majorBidi" w:hAnsiTheme="majorBidi" w:cstheme="majorBidi"/>
        </w:rPr>
      </w:pPr>
      <w:r w:rsidRPr="002875D0">
        <w:rPr>
          <w:rFonts w:asciiTheme="majorBidi" w:hAnsiTheme="majorBidi" w:cstheme="majorBidi"/>
        </w:rPr>
        <w:t xml:space="preserve">Some commentaries interpret the maxim, </w:t>
      </w:r>
      <w:r w:rsidRPr="002875D0">
        <w:rPr>
          <w:rFonts w:asciiTheme="majorBidi" w:hAnsiTheme="majorBidi" w:cstheme="majorBidi"/>
          <w:b/>
          <w:bCs/>
          <w:i/>
          <w:iCs/>
        </w:rPr>
        <w:t>"If not now, when?"</w:t>
      </w:r>
      <w:r w:rsidRPr="002875D0">
        <w:rPr>
          <w:rFonts w:asciiTheme="majorBidi" w:hAnsiTheme="majorBidi" w:cstheme="majorBidi"/>
        </w:rPr>
        <w:t xml:space="preserve"> somewhat differently. Hillel is saying: </w:t>
      </w:r>
      <w:r w:rsidRPr="002875D0">
        <w:rPr>
          <w:rFonts w:asciiTheme="majorBidi" w:hAnsiTheme="majorBidi" w:cstheme="majorBidi"/>
          <w:b/>
          <w:bCs/>
          <w:i/>
          <w:iCs/>
        </w:rPr>
        <w:t xml:space="preserve">I have an obligation to serve God day </w:t>
      </w:r>
      <w:r w:rsidRPr="002875D0">
        <w:rPr>
          <w:rFonts w:asciiTheme="majorBidi" w:hAnsiTheme="majorBidi" w:cstheme="majorBidi"/>
          <w:b/>
          <w:bCs/>
          <w:i/>
          <w:iCs/>
          <w:cs/>
        </w:rPr>
        <w:t>‎</w:t>
      </w:r>
      <w:r w:rsidRPr="002875D0">
        <w:rPr>
          <w:rFonts w:asciiTheme="majorBidi" w:hAnsiTheme="majorBidi" w:cstheme="majorBidi"/>
          <w:b/>
          <w:bCs/>
          <w:i/>
          <w:iCs/>
        </w:rPr>
        <w:t xml:space="preserve">and night, without missing a moment. Therefore, if I decide to take off a short while from my Torah studies and take a short stroll, there will </w:t>
      </w:r>
      <w:r w:rsidRPr="002875D0">
        <w:rPr>
          <w:rFonts w:asciiTheme="majorBidi" w:hAnsiTheme="majorBidi" w:cstheme="majorBidi"/>
          <w:b/>
          <w:bCs/>
          <w:i/>
          <w:iCs/>
          <w:cs/>
        </w:rPr>
        <w:t>‎</w:t>
      </w:r>
      <w:r w:rsidRPr="002875D0">
        <w:rPr>
          <w:rFonts w:asciiTheme="majorBidi" w:hAnsiTheme="majorBidi" w:cstheme="majorBidi"/>
          <w:b/>
          <w:bCs/>
          <w:i/>
          <w:iCs/>
        </w:rPr>
        <w:t xml:space="preserve">be no way for me to make it up. Since I must study constantly, there is no way that I can repay that time to God. If I do not study now, when </w:t>
      </w:r>
      <w:r w:rsidRPr="002875D0">
        <w:rPr>
          <w:rFonts w:asciiTheme="majorBidi" w:hAnsiTheme="majorBidi" w:cstheme="majorBidi"/>
          <w:b/>
          <w:bCs/>
          <w:i/>
          <w:iCs/>
          <w:cs/>
        </w:rPr>
        <w:t>‎</w:t>
      </w:r>
      <w:r w:rsidRPr="002875D0">
        <w:rPr>
          <w:rFonts w:asciiTheme="majorBidi" w:hAnsiTheme="majorBidi" w:cstheme="majorBidi"/>
          <w:b/>
          <w:bCs/>
          <w:i/>
          <w:iCs/>
        </w:rPr>
        <w:t>will I repay it? Why should I place myself in debt when there will be no way for me to repay it?</w:t>
      </w:r>
      <w:r w:rsidR="00550423" w:rsidRPr="00550423">
        <w:rPr>
          <w:rFonts w:asciiTheme="majorBidi" w:hAnsiTheme="majorBidi" w:cstheme="majorBidi"/>
        </w:rPr>
        <w:t xml:space="preserve"> </w:t>
      </w:r>
      <w:r w:rsidR="00550423" w:rsidRPr="00550423">
        <w:rPr>
          <w:rFonts w:asciiTheme="majorBidi" w:hAnsiTheme="majorBidi" w:cstheme="majorBidi"/>
          <w:cs/>
        </w:rPr>
        <w:t>‎</w:t>
      </w:r>
    </w:p>
    <w:p w:rsidR="000D5C97" w:rsidRDefault="000D5C97" w:rsidP="0004542E">
      <w:pPr>
        <w:keepNext/>
        <w:widowControl w:val="0"/>
        <w:pBdr>
          <w:bottom w:val="double" w:sz="6" w:space="1" w:color="auto"/>
        </w:pBdr>
        <w:spacing w:after="0" w:line="240" w:lineRule="auto"/>
        <w:jc w:val="both"/>
        <w:rPr>
          <w:rFonts w:asciiTheme="majorBidi" w:hAnsiTheme="majorBidi" w:cstheme="majorBidi"/>
        </w:rPr>
      </w:pPr>
    </w:p>
    <w:p w:rsidR="00DD4F52" w:rsidRDefault="00DD4F52" w:rsidP="0004542E">
      <w:pPr>
        <w:keepNext/>
        <w:widowControl w:val="0"/>
        <w:spacing w:after="0" w:line="240" w:lineRule="auto"/>
        <w:jc w:val="both"/>
        <w:rPr>
          <w:rFonts w:asciiTheme="majorBidi" w:hAnsiTheme="majorBidi" w:cstheme="majorBidi"/>
        </w:rPr>
      </w:pPr>
    </w:p>
    <w:p w:rsidR="00DD4F52" w:rsidRDefault="00DD4F52" w:rsidP="0004542E">
      <w:pPr>
        <w:keepNext/>
        <w:widowControl w:val="0"/>
        <w:spacing w:after="0" w:line="240" w:lineRule="auto"/>
        <w:jc w:val="both"/>
        <w:rPr>
          <w:rFonts w:asciiTheme="majorBidi" w:hAnsiTheme="majorBidi" w:cstheme="majorBidi"/>
        </w:rPr>
      </w:pPr>
    </w:p>
    <w:p w:rsidR="00DD4F52" w:rsidRDefault="00DD4F52" w:rsidP="0004542E">
      <w:pPr>
        <w:keepNext/>
        <w:widowControl w:val="0"/>
        <w:spacing w:after="0" w:line="240" w:lineRule="auto"/>
        <w:jc w:val="both"/>
        <w:rPr>
          <w:rFonts w:asciiTheme="majorBidi" w:hAnsiTheme="majorBidi" w:cstheme="majorBidi"/>
        </w:rPr>
      </w:pPr>
    </w:p>
    <w:p w:rsidR="00DD4F52" w:rsidRDefault="00DD4F52" w:rsidP="0004542E">
      <w:pPr>
        <w:keepNext/>
        <w:widowControl w:val="0"/>
        <w:spacing w:after="0" w:line="240" w:lineRule="auto"/>
        <w:jc w:val="both"/>
        <w:rPr>
          <w:rFonts w:asciiTheme="majorBidi" w:hAnsiTheme="majorBidi" w:cstheme="majorBidi"/>
        </w:rPr>
      </w:pPr>
    </w:p>
    <w:p w:rsidR="00DD4F52" w:rsidRDefault="00DD4F52" w:rsidP="0004542E">
      <w:pPr>
        <w:keepNext/>
        <w:widowControl w:val="0"/>
        <w:spacing w:after="0" w:line="240" w:lineRule="auto"/>
        <w:jc w:val="both"/>
        <w:rPr>
          <w:rFonts w:asciiTheme="majorBidi" w:hAnsiTheme="majorBidi" w:cstheme="majorBidi"/>
        </w:rPr>
      </w:pPr>
    </w:p>
    <w:p w:rsidR="00DD4F52" w:rsidRDefault="00DD4F52" w:rsidP="0004542E">
      <w:pPr>
        <w:keepNext/>
        <w:widowControl w:val="0"/>
        <w:spacing w:after="0" w:line="240" w:lineRule="auto"/>
        <w:jc w:val="both"/>
        <w:rPr>
          <w:rFonts w:asciiTheme="majorBidi" w:hAnsiTheme="majorBidi" w:cstheme="majorBidi"/>
        </w:rPr>
      </w:pPr>
    </w:p>
    <w:p w:rsidR="00DD4F52" w:rsidRDefault="00DD4F52" w:rsidP="0004542E">
      <w:pPr>
        <w:keepNext/>
        <w:widowControl w:val="0"/>
        <w:spacing w:after="0" w:line="240" w:lineRule="auto"/>
        <w:jc w:val="both"/>
        <w:rPr>
          <w:rFonts w:asciiTheme="majorBidi" w:hAnsiTheme="majorBidi" w:cstheme="majorBidi"/>
        </w:rPr>
      </w:pPr>
    </w:p>
    <w:p w:rsidR="00DD4F52" w:rsidRDefault="00DD4F52" w:rsidP="0004542E">
      <w:pPr>
        <w:keepNext/>
        <w:widowControl w:val="0"/>
        <w:spacing w:after="0" w:line="240" w:lineRule="auto"/>
        <w:jc w:val="both"/>
        <w:rPr>
          <w:rFonts w:asciiTheme="majorBidi" w:hAnsiTheme="majorBidi" w:cstheme="majorBidi"/>
        </w:rPr>
      </w:pPr>
    </w:p>
    <w:p w:rsidR="00DD4F52" w:rsidRDefault="00DD4F52" w:rsidP="0004542E">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DD4F52" w:rsidRDefault="00DD4F52" w:rsidP="0004542E">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DD4F52" w:rsidRDefault="00DD4F52" w:rsidP="0004542E">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F71F5D">
        <w:rPr>
          <w:rFonts w:ascii="Copperplate Gothic Light" w:hAnsi="Copperplate Gothic Light"/>
          <w:b/>
          <w:bCs/>
          <w:sz w:val="24"/>
          <w:szCs w:val="24"/>
        </w:rPr>
        <w:t>B’resheet Gen. 1</w:t>
      </w:r>
      <w:r>
        <w:rPr>
          <w:rFonts w:ascii="Copperplate Gothic Light" w:hAnsi="Copperplate Gothic Light"/>
          <w:b/>
          <w:bCs/>
          <w:sz w:val="24"/>
          <w:szCs w:val="24"/>
        </w:rPr>
        <w:t>7</w:t>
      </w:r>
      <w:r w:rsidRPr="00F71F5D">
        <w:rPr>
          <w:rFonts w:ascii="Copperplate Gothic Light" w:hAnsi="Copperplate Gothic Light"/>
          <w:b/>
          <w:bCs/>
          <w:sz w:val="24"/>
          <w:szCs w:val="24"/>
        </w:rPr>
        <w:t xml:space="preserve">:1 - </w:t>
      </w:r>
      <w:r>
        <w:rPr>
          <w:rFonts w:ascii="Copperplate Gothic Light" w:hAnsi="Copperplate Gothic Light"/>
          <w:b/>
          <w:bCs/>
          <w:sz w:val="24"/>
          <w:szCs w:val="24"/>
        </w:rPr>
        <w:t>27</w:t>
      </w:r>
    </w:p>
    <w:p w:rsidR="00DD4F52" w:rsidRDefault="00DD4F52" w:rsidP="0004542E">
      <w:pPr>
        <w:keepNext/>
        <w:widowControl w:val="0"/>
        <w:spacing w:after="0" w:line="240" w:lineRule="auto"/>
        <w:jc w:val="center"/>
        <w:rPr>
          <w:rFonts w:ascii="Copperplate Gothic Light" w:hAnsi="Copperplate Gothic Light"/>
          <w:b/>
          <w:bCs/>
        </w:rPr>
      </w:pPr>
      <w:r w:rsidRPr="00F71F5D">
        <w:rPr>
          <w:rFonts w:ascii="Copperplate Gothic Light" w:hAnsi="Copperplate Gothic Light"/>
          <w:b/>
          <w:bCs/>
        </w:rPr>
        <w:t>“In a vision saying”</w:t>
      </w:r>
    </w:p>
    <w:p w:rsidR="00DD4F52" w:rsidRPr="00E56C81" w:rsidRDefault="00DD4F52" w:rsidP="0004542E">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DD4F52" w:rsidRDefault="00DD4F52" w:rsidP="0004542E">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DD4F52" w:rsidRDefault="00DD4F52" w:rsidP="0004542E">
      <w:pPr>
        <w:keepNext/>
        <w:widowControl w:val="0"/>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6201"/>
      </w:tblGrid>
      <w:tr w:rsidR="00DD4F52" w:rsidTr="00DD4F52">
        <w:tc>
          <w:tcPr>
            <w:tcW w:w="2030" w:type="pct"/>
          </w:tcPr>
          <w:p w:rsidR="00DD4F52" w:rsidRPr="00554283" w:rsidRDefault="00DD4F52" w:rsidP="0004542E">
            <w:pPr>
              <w:keepNext/>
              <w:widowControl w:val="0"/>
              <w:spacing w:after="0" w:line="240" w:lineRule="auto"/>
              <w:jc w:val="center"/>
              <w:rPr>
                <w:rFonts w:asciiTheme="majorBidi" w:hAnsiTheme="majorBidi" w:cstheme="majorBidi"/>
                <w:b/>
                <w:sz w:val="24"/>
                <w:szCs w:val="24"/>
              </w:rPr>
            </w:pPr>
            <w:r w:rsidRPr="00554283">
              <w:rPr>
                <w:rFonts w:asciiTheme="majorBidi" w:hAnsiTheme="majorBidi" w:cstheme="majorBidi"/>
                <w:b/>
                <w:sz w:val="24"/>
                <w:szCs w:val="24"/>
              </w:rPr>
              <w:t>SCHOOL OF HAKHAM SHAUL</w:t>
            </w:r>
          </w:p>
          <w:p w:rsidR="00DD4F52" w:rsidRPr="00554283" w:rsidRDefault="00DD4F52" w:rsidP="0004542E">
            <w:pPr>
              <w:keepNext/>
              <w:widowControl w:val="0"/>
              <w:spacing w:after="0" w:line="240" w:lineRule="auto"/>
              <w:jc w:val="center"/>
              <w:rPr>
                <w:rFonts w:asciiTheme="majorBidi" w:hAnsiTheme="majorBidi" w:cstheme="majorBidi"/>
                <w:b/>
                <w:sz w:val="24"/>
                <w:szCs w:val="24"/>
              </w:rPr>
            </w:pPr>
            <w:r w:rsidRPr="00554283">
              <w:rPr>
                <w:rFonts w:asciiTheme="majorBidi" w:hAnsiTheme="majorBidi" w:cstheme="majorBidi"/>
                <w:b/>
                <w:sz w:val="24"/>
                <w:szCs w:val="24"/>
              </w:rPr>
              <w:t>Tosefta</w:t>
            </w:r>
          </w:p>
          <w:p w:rsidR="00DD4F52" w:rsidRPr="00554283" w:rsidRDefault="00DD4F52" w:rsidP="0004542E">
            <w:pPr>
              <w:keepNext/>
              <w:widowControl w:val="0"/>
              <w:spacing w:after="0" w:line="240" w:lineRule="auto"/>
              <w:jc w:val="center"/>
              <w:rPr>
                <w:rFonts w:asciiTheme="majorBidi" w:hAnsiTheme="majorBidi" w:cstheme="majorBidi"/>
                <w:b/>
                <w:sz w:val="24"/>
                <w:szCs w:val="24"/>
              </w:rPr>
            </w:pPr>
            <w:r w:rsidRPr="00554283">
              <w:rPr>
                <w:rFonts w:asciiTheme="majorBidi" w:hAnsiTheme="majorBidi" w:cstheme="majorBidi"/>
                <w:b/>
                <w:sz w:val="24"/>
                <w:szCs w:val="24"/>
              </w:rPr>
              <w:t>(Luke 4:42-44)</w:t>
            </w:r>
          </w:p>
          <w:p w:rsidR="00DD4F52" w:rsidRDefault="00DD4F52" w:rsidP="0004542E">
            <w:pPr>
              <w:keepNext/>
              <w:widowControl w:val="0"/>
              <w:spacing w:after="0" w:line="240" w:lineRule="auto"/>
              <w:jc w:val="center"/>
            </w:pPr>
            <w:r w:rsidRPr="00554283">
              <w:rPr>
                <w:rFonts w:asciiTheme="majorBidi" w:hAnsiTheme="majorBidi" w:cstheme="majorBidi"/>
                <w:b/>
                <w:sz w:val="24"/>
                <w:szCs w:val="24"/>
              </w:rPr>
              <w:t xml:space="preserve">Mishnah </w:t>
            </w:r>
            <w:r w:rsidRPr="00554283">
              <w:rPr>
                <w:rFonts w:asciiTheme="majorBidi" w:hAnsiTheme="majorBidi" w:cstheme="majorBidi"/>
                <w:b/>
                <w:bCs/>
                <w:sz w:val="24"/>
                <w:szCs w:val="24"/>
                <w:rtl/>
                <w:lang w:bidi="he-IL"/>
              </w:rPr>
              <w:t>א</w:t>
            </w:r>
          </w:p>
        </w:tc>
        <w:tc>
          <w:tcPr>
            <w:tcW w:w="2970" w:type="pct"/>
          </w:tcPr>
          <w:p w:rsidR="00DD4F52" w:rsidRPr="00554283" w:rsidRDefault="00DD4F52" w:rsidP="0004542E">
            <w:pPr>
              <w:keepNext/>
              <w:widowControl w:val="0"/>
              <w:spacing w:after="0" w:line="240" w:lineRule="auto"/>
              <w:jc w:val="center"/>
              <w:rPr>
                <w:rFonts w:asciiTheme="majorBidi" w:hAnsiTheme="majorBidi" w:cstheme="majorBidi"/>
                <w:b/>
                <w:bCs/>
                <w:caps/>
                <w:sz w:val="24"/>
                <w:szCs w:val="24"/>
              </w:rPr>
            </w:pPr>
            <w:r w:rsidRPr="00554283">
              <w:rPr>
                <w:rFonts w:asciiTheme="majorBidi" w:hAnsiTheme="majorBidi" w:cstheme="majorBidi"/>
                <w:b/>
                <w:bCs/>
                <w:caps/>
                <w:sz w:val="24"/>
                <w:szCs w:val="24"/>
              </w:rPr>
              <w:t>School of Hakham Tsefet</w:t>
            </w:r>
          </w:p>
          <w:p w:rsidR="00DD4F52" w:rsidRDefault="00DD4F52" w:rsidP="0004542E">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Peshat</w:t>
            </w:r>
          </w:p>
          <w:p w:rsidR="00DD4F52" w:rsidRDefault="00DD4F52" w:rsidP="0004542E">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(Mark 1:35</w:t>
            </w:r>
            <w:r w:rsidRPr="00B126CB">
              <w:rPr>
                <w:rFonts w:asciiTheme="majorBidi" w:hAnsiTheme="majorBidi" w:cstheme="majorBidi"/>
                <w:b/>
                <w:bCs/>
                <w:sz w:val="24"/>
                <w:szCs w:val="24"/>
              </w:rPr>
              <w:t>-</w:t>
            </w:r>
            <w:r>
              <w:rPr>
                <w:rFonts w:asciiTheme="majorBidi" w:hAnsiTheme="majorBidi" w:cstheme="majorBidi"/>
                <w:b/>
                <w:bCs/>
                <w:sz w:val="24"/>
                <w:szCs w:val="24"/>
              </w:rPr>
              <w:t>39)</w:t>
            </w:r>
          </w:p>
          <w:p w:rsidR="00DD4F52" w:rsidRDefault="00DD4F52" w:rsidP="0004542E">
            <w:pPr>
              <w:keepNext/>
              <w:widowControl w:val="0"/>
              <w:spacing w:after="0" w:line="240" w:lineRule="auto"/>
              <w:jc w:val="center"/>
              <w:rPr>
                <w:rFonts w:asciiTheme="majorBidi" w:hAnsiTheme="majorBidi" w:cstheme="majorBidi"/>
                <w:b/>
                <w:bCs/>
                <w:sz w:val="24"/>
                <w:szCs w:val="24"/>
                <w:lang w:bidi="he-IL"/>
              </w:rPr>
            </w:pPr>
            <w:r>
              <w:rPr>
                <w:rFonts w:asciiTheme="majorBidi" w:hAnsiTheme="majorBidi" w:cstheme="majorBidi"/>
                <w:b/>
                <w:bCs/>
                <w:sz w:val="24"/>
                <w:szCs w:val="24"/>
              </w:rPr>
              <w:t xml:space="preserve">Mishnah </w:t>
            </w:r>
            <w:r>
              <w:rPr>
                <w:rFonts w:asciiTheme="majorBidi" w:hAnsiTheme="majorBidi" w:cstheme="majorBidi"/>
                <w:b/>
                <w:bCs/>
                <w:sz w:val="24"/>
                <w:szCs w:val="24"/>
                <w:rtl/>
                <w:lang w:bidi="he-IL"/>
              </w:rPr>
              <w:t>א</w:t>
            </w:r>
          </w:p>
          <w:p w:rsidR="00DD4F52" w:rsidRPr="00444FCF" w:rsidRDefault="00DD4F52" w:rsidP="0004542E">
            <w:pPr>
              <w:keepNext/>
              <w:widowControl w:val="0"/>
              <w:spacing w:after="0" w:line="240" w:lineRule="auto"/>
              <w:jc w:val="center"/>
              <w:rPr>
                <w:rFonts w:asciiTheme="majorBidi" w:hAnsiTheme="majorBidi" w:cstheme="majorBidi"/>
                <w:b/>
                <w:bCs/>
                <w:sz w:val="24"/>
                <w:szCs w:val="24"/>
                <w:lang w:bidi="he-IL"/>
              </w:rPr>
            </w:pPr>
          </w:p>
        </w:tc>
      </w:tr>
      <w:tr w:rsidR="00DD4F52" w:rsidTr="00DD4F52">
        <w:tc>
          <w:tcPr>
            <w:tcW w:w="2030" w:type="pct"/>
          </w:tcPr>
          <w:p w:rsidR="00DD4F52" w:rsidRPr="00572922" w:rsidRDefault="00DD4F52" w:rsidP="0004542E">
            <w:pPr>
              <w:keepNext/>
              <w:widowControl w:val="0"/>
              <w:spacing w:after="0" w:line="240" w:lineRule="auto"/>
              <w:rPr>
                <w:b/>
              </w:rPr>
            </w:pPr>
            <w:r w:rsidRPr="00DD4F52">
              <w:rPr>
                <w:rFonts w:asciiTheme="majorBidi" w:hAnsiTheme="majorBidi" w:cstheme="majorBidi"/>
              </w:rPr>
              <w:t>As the day was approaching, he (Yeshua) went out to an isolated place [to recite the morning Shema].</w:t>
            </w:r>
            <w:r w:rsidRPr="00DD4F52">
              <w:rPr>
                <w:rStyle w:val="FootnoteReference"/>
                <w:rFonts w:asciiTheme="majorBidi" w:hAnsiTheme="majorBidi" w:cstheme="majorBidi"/>
              </w:rPr>
              <w:footnoteReference w:id="115"/>
            </w:r>
            <w:r w:rsidRPr="00DD4F52">
              <w:rPr>
                <w:rFonts w:asciiTheme="majorBidi" w:hAnsiTheme="majorBidi" w:cstheme="majorBidi"/>
              </w:rPr>
              <w:t xml:space="preserve"> And the congregations searched for him; and when they came to him, they wanted to keep him from leaving. But he said to them, I must proclaim the Mesorah (Oral Torah) of the governance</w:t>
            </w:r>
            <w:r w:rsidRPr="00DD4F52">
              <w:rPr>
                <w:rStyle w:val="FootnoteReference"/>
                <w:rFonts w:asciiTheme="majorBidi" w:hAnsiTheme="majorBidi" w:cstheme="majorBidi"/>
              </w:rPr>
              <w:footnoteReference w:id="116"/>
            </w:r>
            <w:r w:rsidRPr="00DD4F52">
              <w:rPr>
                <w:rFonts w:asciiTheme="majorBidi" w:hAnsiTheme="majorBidi" w:cstheme="majorBidi"/>
              </w:rPr>
              <w:t xml:space="preserve"> of G-d [through the Hakhamim and Bate Din as opposed to human kings], to the other cities as well; because I was sent for this [purpose] (mission). And he heralded the Mesorah in the Synagogues of Y’hudah.</w:t>
            </w:r>
            <w:r>
              <w:rPr>
                <w:rStyle w:val="FootnoteReference"/>
              </w:rPr>
              <w:footnoteReference w:id="117"/>
            </w:r>
            <w:r w:rsidRPr="0056640F">
              <w:t xml:space="preserve"> </w:t>
            </w:r>
          </w:p>
        </w:tc>
        <w:tc>
          <w:tcPr>
            <w:tcW w:w="2970" w:type="pct"/>
          </w:tcPr>
          <w:p w:rsidR="00DD4F52" w:rsidRPr="00DD4F52" w:rsidRDefault="00DD4F52" w:rsidP="0004542E">
            <w:pPr>
              <w:keepNext/>
              <w:widowControl w:val="0"/>
              <w:spacing w:after="0" w:line="240" w:lineRule="auto"/>
              <w:rPr>
                <w:rFonts w:asciiTheme="majorBidi" w:hAnsiTheme="majorBidi" w:cstheme="majorBidi"/>
                <w:b/>
              </w:rPr>
            </w:pPr>
            <w:r w:rsidRPr="00DD4F52">
              <w:rPr>
                <w:rFonts w:asciiTheme="majorBidi" w:hAnsiTheme="majorBidi" w:cstheme="majorBidi"/>
                <w:b/>
              </w:rPr>
              <w:t>And early in the morning, long before daylight</w:t>
            </w:r>
            <w:r w:rsidRPr="00DD4F52">
              <w:rPr>
                <w:rFonts w:asciiTheme="majorBidi" w:hAnsiTheme="majorBidi" w:cstheme="majorBidi"/>
                <w:b/>
                <w:vertAlign w:val="superscript"/>
              </w:rPr>
              <w:footnoteReference w:id="118"/>
            </w:r>
            <w:r w:rsidRPr="00DD4F52">
              <w:rPr>
                <w:rFonts w:asciiTheme="majorBidi" w:hAnsiTheme="majorBidi" w:cstheme="majorBidi"/>
                <w:b/>
              </w:rPr>
              <w:t xml:space="preserve"> he (Yeshua) got up</w:t>
            </w:r>
            <w:r w:rsidRPr="00DD4F52">
              <w:rPr>
                <w:rStyle w:val="FootnoteReference"/>
                <w:rFonts w:asciiTheme="majorBidi" w:hAnsiTheme="majorBidi" w:cstheme="majorBidi"/>
                <w:b/>
              </w:rPr>
              <w:footnoteReference w:id="119"/>
            </w:r>
            <w:r w:rsidRPr="00DD4F52">
              <w:rPr>
                <w:rFonts w:asciiTheme="majorBidi" w:hAnsiTheme="majorBidi" w:cstheme="majorBidi"/>
                <w:b/>
              </w:rPr>
              <w:t xml:space="preserve"> and went out to an isolated place and prayed there. And Shim’on (Hakham Tsefet) and those (talmidim) who were with him (Hakham Tsefet) followed</w:t>
            </w:r>
            <w:r w:rsidRPr="00DD4F52">
              <w:rPr>
                <w:rStyle w:val="FootnoteReference"/>
                <w:rFonts w:asciiTheme="majorBidi" w:hAnsiTheme="majorBidi" w:cstheme="majorBidi"/>
                <w:b/>
              </w:rPr>
              <w:footnoteReference w:id="120"/>
            </w:r>
            <w:r w:rsidRPr="00DD4F52">
              <w:rPr>
                <w:rFonts w:asciiTheme="majorBidi" w:hAnsiTheme="majorBidi" w:cstheme="majorBidi"/>
                <w:b/>
              </w:rPr>
              <w:t xml:space="preserve"> him (Yeshua). And having discovered</w:t>
            </w:r>
            <w:r w:rsidRPr="00DD4F52">
              <w:rPr>
                <w:rFonts w:asciiTheme="majorBidi" w:hAnsiTheme="majorBidi" w:cstheme="majorBidi"/>
                <w:b/>
                <w:vertAlign w:val="superscript"/>
              </w:rPr>
              <w:footnoteReference w:id="121"/>
            </w:r>
            <w:r w:rsidRPr="00DD4F52">
              <w:rPr>
                <w:rFonts w:asciiTheme="majorBidi" w:hAnsiTheme="majorBidi" w:cstheme="majorBidi"/>
                <w:b/>
              </w:rPr>
              <w:t xml:space="preserve"> from him [the true halakhic practice concerning the recital morning Shema and Amidah], they said to him, “everyone is searching</w:t>
            </w:r>
            <w:r w:rsidRPr="00DD4F52">
              <w:rPr>
                <w:rFonts w:asciiTheme="majorBidi" w:hAnsiTheme="majorBidi" w:cstheme="majorBidi"/>
                <w:b/>
                <w:vertAlign w:val="superscript"/>
              </w:rPr>
              <w:footnoteReference w:id="122"/>
            </w:r>
            <w:r w:rsidRPr="00DD4F52">
              <w:rPr>
                <w:rFonts w:asciiTheme="majorBidi" w:hAnsiTheme="majorBidi" w:cstheme="majorBidi"/>
                <w:b/>
              </w:rPr>
              <w:t xml:space="preserve"> for you.” And he (Yeshua) responded, “let us go to the neighboring towns, so I can teach this [halakhic practice]</w:t>
            </w:r>
            <w:r w:rsidRPr="00DD4F52">
              <w:rPr>
                <w:rStyle w:val="FootnoteReference"/>
                <w:rFonts w:asciiTheme="majorBidi" w:hAnsiTheme="majorBidi" w:cstheme="majorBidi"/>
                <w:b/>
              </w:rPr>
              <w:footnoteReference w:id="123"/>
            </w:r>
            <w:r w:rsidRPr="00DD4F52">
              <w:rPr>
                <w:rFonts w:asciiTheme="majorBidi" w:hAnsiTheme="majorBidi" w:cstheme="majorBidi"/>
                <w:b/>
              </w:rPr>
              <w:t xml:space="preserve"> to them as well, because this is what I came to do.”</w:t>
            </w:r>
            <w:r w:rsidRPr="00DD4F52">
              <w:rPr>
                <w:rStyle w:val="FootnoteReference"/>
                <w:rFonts w:asciiTheme="majorBidi" w:hAnsiTheme="majorBidi" w:cstheme="majorBidi"/>
                <w:b/>
              </w:rPr>
              <w:footnoteReference w:id="124"/>
            </w:r>
            <w:r w:rsidRPr="00DD4F52">
              <w:rPr>
                <w:rFonts w:asciiTheme="majorBidi" w:hAnsiTheme="majorBidi" w:cstheme="majorBidi"/>
                <w:b/>
              </w:rPr>
              <w:t xml:space="preserve"> And he went through the entire region of the Galil proclaiming this [halakhic] message (the Mesorah) in the Synagogues and driving out </w:t>
            </w:r>
            <w:r w:rsidRPr="00DD4F52">
              <w:rPr>
                <w:rFonts w:asciiTheme="majorBidi" w:hAnsiTheme="majorBidi" w:cstheme="majorBidi"/>
                <w:b/>
                <w:i/>
              </w:rPr>
              <w:t>shedim</w:t>
            </w:r>
            <w:r w:rsidRPr="00DD4F52">
              <w:rPr>
                <w:rFonts w:asciiTheme="majorBidi" w:hAnsiTheme="majorBidi" w:cstheme="majorBidi"/>
                <w:b/>
              </w:rPr>
              <w:t xml:space="preserve"> – demons. </w:t>
            </w:r>
          </w:p>
        </w:tc>
      </w:tr>
      <w:tr w:rsidR="00DD4F52" w:rsidTr="00DD4F52">
        <w:trPr>
          <w:trHeight w:val="42"/>
        </w:trPr>
        <w:tc>
          <w:tcPr>
            <w:tcW w:w="5000" w:type="pct"/>
            <w:gridSpan w:val="2"/>
          </w:tcPr>
          <w:p w:rsidR="00DD4F52" w:rsidRPr="00572922" w:rsidRDefault="00DD4F52" w:rsidP="0004542E">
            <w:pPr>
              <w:keepNext/>
              <w:widowControl w:val="0"/>
              <w:spacing w:after="0" w:line="240" w:lineRule="auto"/>
            </w:pPr>
          </w:p>
        </w:tc>
      </w:tr>
      <w:tr w:rsidR="00DD4F52" w:rsidTr="00DD4F52">
        <w:trPr>
          <w:trHeight w:val="516"/>
        </w:trPr>
        <w:tc>
          <w:tcPr>
            <w:tcW w:w="5000" w:type="pct"/>
            <w:gridSpan w:val="2"/>
          </w:tcPr>
          <w:p w:rsidR="00DD4F52" w:rsidRPr="00114C9F" w:rsidRDefault="00DD4F52" w:rsidP="0004542E">
            <w:pPr>
              <w:keepNext/>
              <w:widowControl w:val="0"/>
              <w:spacing w:after="0" w:line="240" w:lineRule="auto"/>
              <w:jc w:val="center"/>
              <w:rPr>
                <w:rFonts w:asciiTheme="majorBidi" w:hAnsiTheme="majorBidi" w:cstheme="majorBidi"/>
                <w:b/>
                <w:bCs/>
                <w:caps/>
                <w:sz w:val="24"/>
                <w:szCs w:val="24"/>
              </w:rPr>
            </w:pPr>
            <w:r w:rsidRPr="00114C9F">
              <w:rPr>
                <w:rFonts w:asciiTheme="majorBidi" w:hAnsiTheme="majorBidi" w:cstheme="majorBidi"/>
                <w:b/>
                <w:bCs/>
                <w:caps/>
                <w:sz w:val="24"/>
                <w:szCs w:val="24"/>
              </w:rPr>
              <w:lastRenderedPageBreak/>
              <w:t>School of Hakham Shaul</w:t>
            </w:r>
          </w:p>
          <w:p w:rsidR="00DD4F52" w:rsidRPr="00114C9F" w:rsidRDefault="00DD4F52" w:rsidP="0004542E">
            <w:pPr>
              <w:keepNext/>
              <w:widowControl w:val="0"/>
              <w:spacing w:after="0" w:line="240" w:lineRule="auto"/>
              <w:jc w:val="center"/>
              <w:rPr>
                <w:rFonts w:asciiTheme="majorBidi" w:hAnsiTheme="majorBidi" w:cstheme="majorBidi"/>
                <w:b/>
                <w:bCs/>
                <w:caps/>
                <w:sz w:val="24"/>
                <w:szCs w:val="24"/>
              </w:rPr>
            </w:pPr>
            <w:r w:rsidRPr="00114C9F">
              <w:rPr>
                <w:rFonts w:asciiTheme="majorBidi" w:hAnsiTheme="majorBidi" w:cstheme="majorBidi"/>
                <w:b/>
                <w:bCs/>
                <w:caps/>
                <w:sz w:val="24"/>
                <w:szCs w:val="24"/>
              </w:rPr>
              <w:t>Remes</w:t>
            </w:r>
          </w:p>
          <w:p w:rsidR="00DD4F52" w:rsidRPr="00114C9F" w:rsidRDefault="00DD4F52" w:rsidP="0004542E">
            <w:pPr>
              <w:keepNext/>
              <w:widowControl w:val="0"/>
              <w:spacing w:after="0" w:line="240" w:lineRule="auto"/>
              <w:jc w:val="center"/>
              <w:rPr>
                <w:rFonts w:asciiTheme="majorBidi" w:hAnsiTheme="majorBidi" w:cstheme="majorBidi"/>
                <w:b/>
                <w:bCs/>
                <w:caps/>
                <w:sz w:val="24"/>
                <w:szCs w:val="24"/>
              </w:rPr>
            </w:pPr>
            <w:r w:rsidRPr="00114C9F">
              <w:rPr>
                <w:rFonts w:asciiTheme="majorBidi" w:hAnsiTheme="majorBidi" w:cstheme="majorBidi"/>
                <w:b/>
                <w:bCs/>
                <w:caps/>
                <w:sz w:val="24"/>
                <w:szCs w:val="24"/>
              </w:rPr>
              <w:t>(Acts. 4:5-12)</w:t>
            </w:r>
          </w:p>
          <w:p w:rsidR="00DD4F52" w:rsidRPr="00114C9F" w:rsidRDefault="00DD4F52" w:rsidP="0004542E">
            <w:pPr>
              <w:keepNext/>
              <w:widowControl w:val="0"/>
              <w:spacing w:after="0" w:line="240" w:lineRule="auto"/>
              <w:jc w:val="center"/>
              <w:rPr>
                <w:rFonts w:asciiTheme="majorBidi" w:hAnsiTheme="majorBidi" w:cstheme="majorBidi"/>
                <w:b/>
                <w:bCs/>
                <w:caps/>
                <w:sz w:val="24"/>
                <w:szCs w:val="24"/>
                <w:lang w:bidi="he-IL"/>
              </w:rPr>
            </w:pPr>
            <w:r w:rsidRPr="00114C9F">
              <w:rPr>
                <w:rFonts w:asciiTheme="majorBidi" w:hAnsiTheme="majorBidi" w:cstheme="majorBidi"/>
                <w:b/>
                <w:bCs/>
                <w:caps/>
                <w:sz w:val="24"/>
                <w:szCs w:val="24"/>
              </w:rPr>
              <w:t xml:space="preserve">Pereq </w:t>
            </w:r>
            <w:r w:rsidRPr="00114C9F">
              <w:rPr>
                <w:rFonts w:asciiTheme="majorBidi" w:hAnsiTheme="majorBidi" w:cstheme="majorBidi"/>
                <w:b/>
                <w:bCs/>
                <w:caps/>
                <w:sz w:val="24"/>
                <w:szCs w:val="24"/>
                <w:rtl/>
                <w:lang w:bidi="he-IL"/>
              </w:rPr>
              <w:t>א</w:t>
            </w:r>
          </w:p>
          <w:p w:rsidR="00DD4F52" w:rsidRPr="0002218F" w:rsidRDefault="00DD4F52" w:rsidP="0004542E">
            <w:pPr>
              <w:keepNext/>
              <w:widowControl w:val="0"/>
              <w:spacing w:after="0" w:line="240" w:lineRule="auto"/>
              <w:jc w:val="center"/>
              <w:rPr>
                <w:rFonts w:ascii="Palatino Linotype" w:hAnsi="Palatino Linotype"/>
              </w:rPr>
            </w:pPr>
          </w:p>
        </w:tc>
      </w:tr>
      <w:tr w:rsidR="00DD4F52" w:rsidRPr="00BD74F4" w:rsidTr="00DD4F52">
        <w:trPr>
          <w:trHeight w:val="516"/>
        </w:trPr>
        <w:tc>
          <w:tcPr>
            <w:tcW w:w="5000" w:type="pct"/>
            <w:gridSpan w:val="2"/>
          </w:tcPr>
          <w:p w:rsidR="00DD4F52" w:rsidRPr="00DD4F52" w:rsidRDefault="00DD4F52" w:rsidP="0004542E">
            <w:pPr>
              <w:keepNext/>
              <w:widowControl w:val="0"/>
              <w:spacing w:after="0" w:line="240" w:lineRule="auto"/>
              <w:rPr>
                <w:rFonts w:asciiTheme="majorBidi" w:hAnsiTheme="majorBidi" w:cstheme="majorBidi"/>
              </w:rPr>
            </w:pPr>
            <w:r w:rsidRPr="00DD4F52">
              <w:rPr>
                <w:rFonts w:asciiTheme="majorBidi" w:hAnsiTheme="majorBidi" w:cstheme="majorBidi"/>
                <w:b/>
                <w:bCs/>
                <w:rtl/>
                <w:lang w:bidi="he-IL"/>
              </w:rPr>
              <w:t>א</w:t>
            </w:r>
            <w:r w:rsidRPr="00DD4F52">
              <w:rPr>
                <w:rFonts w:asciiTheme="majorBidi" w:hAnsiTheme="majorBidi" w:cstheme="majorBidi"/>
              </w:rPr>
              <w:t xml:space="preserve"> And it happened the next day the Chief Priests</w:t>
            </w:r>
            <w:r w:rsidRPr="00DD4F52">
              <w:rPr>
                <w:rStyle w:val="FootnoteReference"/>
                <w:rFonts w:asciiTheme="majorBidi" w:hAnsiTheme="majorBidi" w:cstheme="majorBidi"/>
              </w:rPr>
              <w:footnoteReference w:id="125"/>
            </w:r>
            <w:r w:rsidRPr="00DD4F52">
              <w:rPr>
                <w:rFonts w:asciiTheme="majorBidi" w:hAnsiTheme="majorBidi" w:cstheme="majorBidi"/>
              </w:rPr>
              <w:t xml:space="preserve"> (Kohanim), the Zekanim and Soferim (of the Tz’dukim – Sadducees) assembled in Yerushalayim</w:t>
            </w:r>
            <w:r w:rsidRPr="00DD4F52">
              <w:rPr>
                <w:rStyle w:val="FootnoteReference"/>
                <w:rFonts w:asciiTheme="majorBidi" w:hAnsiTheme="majorBidi" w:cstheme="majorBidi"/>
              </w:rPr>
              <w:footnoteReference w:id="126"/>
            </w:r>
            <w:r w:rsidRPr="00DD4F52">
              <w:rPr>
                <w:rFonts w:asciiTheme="majorBidi" w:hAnsiTheme="majorBidi" w:cstheme="majorBidi"/>
              </w:rPr>
              <w:t xml:space="preserve"> with Kayafa,</w:t>
            </w:r>
            <w:r w:rsidRPr="00DD4F52">
              <w:rPr>
                <w:rStyle w:val="FootnoteReference"/>
                <w:rFonts w:asciiTheme="majorBidi" w:hAnsiTheme="majorBidi" w:cstheme="majorBidi"/>
              </w:rPr>
              <w:footnoteReference w:id="127"/>
            </w:r>
            <w:r w:rsidRPr="00DD4F52">
              <w:rPr>
                <w:rFonts w:asciiTheme="majorBidi" w:hAnsiTheme="majorBidi" w:cstheme="majorBidi"/>
              </w:rPr>
              <w:t xml:space="preserve"> Yochanan, Alexander and the other men from the family of the Kohen Gadol. And they brought the prisoners [Hakham Tsefet and Hakham Yochanan] to stand before them, they enquired (repeatedly demanding), “by what power or by whose authority did you do this (heal the lame man</w:t>
            </w:r>
            <w:r w:rsidRPr="00DD4F52">
              <w:rPr>
                <w:rStyle w:val="FootnoteReference"/>
                <w:rFonts w:asciiTheme="majorBidi" w:hAnsiTheme="majorBidi" w:cstheme="majorBidi"/>
              </w:rPr>
              <w:footnoteReference w:id="128"/>
            </w:r>
            <w:r w:rsidRPr="00DD4F52">
              <w:rPr>
                <w:rFonts w:asciiTheme="majorBidi" w:hAnsiTheme="majorBidi" w:cstheme="majorBidi"/>
              </w:rPr>
              <w:t>)?”  Then Hakham Tsefet full of the Ruach HaKodesh (Mesorah – Oral Torah)</w:t>
            </w:r>
            <w:r w:rsidRPr="00DD4F52">
              <w:rPr>
                <w:rStyle w:val="FootnoteReference"/>
                <w:rFonts w:asciiTheme="majorBidi" w:hAnsiTheme="majorBidi" w:cstheme="majorBidi"/>
              </w:rPr>
              <w:footnoteReference w:id="129"/>
            </w:r>
            <w:r w:rsidRPr="00DD4F52">
              <w:rPr>
                <w:rFonts w:asciiTheme="majorBidi" w:hAnsiTheme="majorBidi" w:cstheme="majorBidi"/>
              </w:rPr>
              <w:t xml:space="preserve"> said to them, “Rulers</w:t>
            </w:r>
            <w:r w:rsidRPr="00DD4F52">
              <w:rPr>
                <w:rStyle w:val="FootnoteReference"/>
                <w:rFonts w:asciiTheme="majorBidi" w:hAnsiTheme="majorBidi" w:cstheme="majorBidi"/>
              </w:rPr>
              <w:footnoteReference w:id="130"/>
            </w:r>
            <w:r w:rsidRPr="00DD4F52">
              <w:rPr>
                <w:rFonts w:asciiTheme="majorBidi" w:hAnsiTheme="majorBidi" w:cstheme="majorBidi"/>
              </w:rPr>
              <w:t xml:space="preserve"> of the people and Zekanim, if we are judged today because of the act of righteous/generosity done to a man who was sick and ask how this man has been healed (saved)</w:t>
            </w:r>
            <w:r w:rsidRPr="00DD4F52">
              <w:rPr>
                <w:rStyle w:val="FootnoteReference"/>
                <w:rFonts w:asciiTheme="majorBidi" w:hAnsiTheme="majorBidi" w:cstheme="majorBidi"/>
              </w:rPr>
              <w:footnoteReference w:id="131"/>
            </w:r>
            <w:r w:rsidRPr="00DD4F52">
              <w:rPr>
                <w:rFonts w:asciiTheme="majorBidi" w:hAnsiTheme="majorBidi" w:cstheme="majorBidi"/>
              </w:rPr>
              <w:t>, let it be known to all of you, and to the B’ne Yisrael that this man is standing before you in good health by the authority of Yeshua HaMashiach HaNotsri [from the [city of] Branches]</w:t>
            </w:r>
            <w:r w:rsidRPr="00DD4F52">
              <w:rPr>
                <w:rFonts w:asciiTheme="majorBidi" w:hAnsiTheme="majorBidi" w:cstheme="majorBidi"/>
                <w:bCs/>
                <w:vertAlign w:val="superscript"/>
              </w:rPr>
              <w:footnoteReference w:id="132"/>
            </w:r>
            <w:r w:rsidRPr="00DD4F52">
              <w:rPr>
                <w:rFonts w:asciiTheme="majorBidi" w:hAnsiTheme="majorBidi" w:cstheme="majorBidi"/>
              </w:rPr>
              <w:t xml:space="preserve"> whom you crucified, God has raised from the dead. This Yeshua is the “The stone that the builders rejected (which) has become the chief cornerstone.” (Psa 118:22)  And there is refuge in nothing else, for there is no other authority under t</w:t>
            </w:r>
            <w:r w:rsidR="004630A2">
              <w:rPr>
                <w:rFonts w:asciiTheme="majorBidi" w:hAnsiTheme="majorBidi" w:cstheme="majorBidi"/>
              </w:rPr>
              <w:t>he heavens given among men where</w:t>
            </w:r>
            <w:r w:rsidRPr="00DD4F52">
              <w:rPr>
                <w:rFonts w:asciiTheme="majorBidi" w:hAnsiTheme="majorBidi" w:cstheme="majorBidi"/>
              </w:rPr>
              <w:t xml:space="preserve"> we find refuge.”</w:t>
            </w:r>
          </w:p>
        </w:tc>
      </w:tr>
    </w:tbl>
    <w:p w:rsidR="00DD4F52" w:rsidRPr="00573572" w:rsidRDefault="00DD4F52" w:rsidP="0004542E">
      <w:pPr>
        <w:keepNext/>
        <w:widowControl w:val="0"/>
        <w:autoSpaceDE w:val="0"/>
        <w:autoSpaceDN w:val="0"/>
        <w:adjustRightInd w:val="0"/>
        <w:spacing w:after="0" w:line="240" w:lineRule="auto"/>
        <w:jc w:val="center"/>
        <w:rPr>
          <w:b/>
          <w:sz w:val="10"/>
          <w:szCs w:val="10"/>
          <w:lang w:bidi="he-IL"/>
        </w:rPr>
      </w:pPr>
    </w:p>
    <w:p w:rsidR="00DD4F52" w:rsidRPr="002E094D" w:rsidRDefault="00DD4F52" w:rsidP="0004542E">
      <w:pPr>
        <w:keepNext/>
        <w:widowControl w:val="0"/>
        <w:autoSpaceDE w:val="0"/>
        <w:autoSpaceDN w:val="0"/>
        <w:adjustRightInd w:val="0"/>
        <w:spacing w:after="0" w:line="240" w:lineRule="auto"/>
        <w:jc w:val="center"/>
        <w:rPr>
          <w:b/>
          <w:sz w:val="10"/>
          <w:szCs w:val="10"/>
          <w:lang w:bidi="he-IL"/>
        </w:rPr>
      </w:pPr>
    </w:p>
    <w:p w:rsidR="00DD4F52" w:rsidRDefault="002749A1" w:rsidP="0004542E">
      <w:pPr>
        <w:keepNext/>
        <w:widowControl w:val="0"/>
        <w:spacing w:after="0" w:line="240" w:lineRule="auto"/>
      </w:pPr>
      <w:r>
        <w:rPr>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-2540</wp:posOffset>
                </wp:positionH>
                <wp:positionV relativeFrom="paragraph">
                  <wp:posOffset>28574</wp:posOffset>
                </wp:positionV>
                <wp:extent cx="6468110" cy="0"/>
                <wp:effectExtent l="38100" t="38100" r="6604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0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" strokecolor="black [3200]" strokeweight="1.75pt">
                <v:shadow on="t" color="black" opacity="24903f" origin=",.5" offset="0,.55556mm"/>
                <o:lock v:ext="edit" shapetype="f"/>
              </v:line>
            </w:pict>
          </mc:Fallback>
        </mc:AlternateContent>
      </w:r>
    </w:p>
    <w:p w:rsidR="00DD4F52" w:rsidRDefault="00DD4F52" w:rsidP="0004542E">
      <w:pPr>
        <w:keepNext/>
        <w:widowControl w:val="0"/>
        <w:spacing w:after="0" w:line="240" w:lineRule="auto"/>
      </w:pPr>
    </w:p>
    <w:p w:rsidR="00DD4F52" w:rsidRPr="000305FB" w:rsidRDefault="00DD4F52" w:rsidP="0004542E">
      <w:pPr>
        <w:keepNext/>
        <w:widowControl w:val="0"/>
        <w:spacing w:after="0" w:line="240" w:lineRule="auto"/>
        <w:jc w:val="center"/>
        <w:rPr>
          <w:rFonts w:asciiTheme="majorBidi" w:hAnsiTheme="majorBidi" w:cstheme="majorBidi"/>
          <w:b/>
          <w:smallCaps/>
          <w:sz w:val="28"/>
          <w:szCs w:val="28"/>
        </w:rPr>
      </w:pPr>
      <w:r w:rsidRPr="000305FB">
        <w:rPr>
          <w:rFonts w:asciiTheme="majorBidi" w:hAnsiTheme="majorBidi" w:cstheme="majorBidi"/>
          <w:b/>
          <w:smallCaps/>
          <w:sz w:val="28"/>
          <w:szCs w:val="28"/>
        </w:rPr>
        <w:t>Commentary to Hakham Tsefet’s School of Peshat</w:t>
      </w:r>
    </w:p>
    <w:p w:rsidR="00DD4F52" w:rsidRDefault="00DD4F52" w:rsidP="0004542E">
      <w:pPr>
        <w:keepNext/>
        <w:widowControl w:val="0"/>
        <w:spacing w:after="0" w:line="240" w:lineRule="auto"/>
      </w:pPr>
    </w:p>
    <w:p w:rsidR="00DD4F52" w:rsidRPr="00DD4F52" w:rsidRDefault="00DD4F52" w:rsidP="0004542E">
      <w:pPr>
        <w:keepNext/>
        <w:widowControl w:val="0"/>
        <w:spacing w:after="0" w:line="240" w:lineRule="auto"/>
        <w:jc w:val="both"/>
        <w:rPr>
          <w:rFonts w:asciiTheme="majorBidi" w:hAnsiTheme="majorBidi" w:cstheme="majorBidi"/>
          <w:b/>
          <w:smallCaps/>
        </w:rPr>
      </w:pPr>
      <w:r w:rsidRPr="00DD4F52">
        <w:rPr>
          <w:rFonts w:asciiTheme="majorBidi" w:hAnsiTheme="majorBidi" w:cstheme="majorBidi"/>
          <w:b/>
          <w:smallCaps/>
        </w:rPr>
        <w:t>Shema Yisrael</w:t>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ind w:left="360"/>
        <w:jc w:val="both"/>
        <w:rPr>
          <w:rFonts w:asciiTheme="majorBidi" w:hAnsiTheme="majorBidi" w:cstheme="majorBidi"/>
        </w:rPr>
      </w:pPr>
      <w:r w:rsidRPr="00DD4F52">
        <w:rPr>
          <w:rFonts w:asciiTheme="majorBidi" w:hAnsiTheme="majorBidi" w:cstheme="majorBidi"/>
        </w:rPr>
        <w:t>In the beginning was the Torah (Word), and the Torah (Word) was with God, and the Torah (Word) was</w:t>
      </w:r>
      <w:r w:rsidR="004630A2">
        <w:rPr>
          <w:rFonts w:asciiTheme="majorBidi" w:hAnsiTheme="majorBidi" w:cstheme="majorBidi"/>
        </w:rPr>
        <w:t>/is</w:t>
      </w:r>
      <w:r w:rsidRPr="00DD4F52">
        <w:rPr>
          <w:rFonts w:asciiTheme="majorBidi" w:hAnsiTheme="majorBidi" w:cstheme="majorBidi"/>
        </w:rPr>
        <w:t xml:space="preserve"> </w:t>
      </w:r>
      <w:r w:rsidR="004630A2">
        <w:rPr>
          <w:rFonts w:asciiTheme="majorBidi" w:hAnsiTheme="majorBidi" w:cstheme="majorBidi"/>
        </w:rPr>
        <w:t>an Elohim (judge)</w:t>
      </w:r>
      <w:r w:rsidRPr="00DD4F52">
        <w:rPr>
          <w:rFonts w:asciiTheme="majorBidi" w:hAnsiTheme="majorBidi" w:cstheme="majorBidi"/>
        </w:rPr>
        <w:t xml:space="preserve">. He, [the Torah] was in the beginning with God. </w:t>
      </w:r>
      <w:r w:rsidRPr="00DD4F52">
        <w:rPr>
          <w:rFonts w:asciiTheme="majorBidi" w:hAnsiTheme="majorBidi" w:cstheme="majorBidi"/>
          <w:lang w:bidi="he-IL"/>
        </w:rPr>
        <w:t>And we saw the glory of the Torah, glory as of the only begotten, [Yisrael] from the Father, full of ches</w:t>
      </w:r>
      <w:r w:rsidR="004630A2">
        <w:rPr>
          <w:rFonts w:asciiTheme="majorBidi" w:hAnsiTheme="majorBidi" w:cstheme="majorBidi"/>
          <w:lang w:bidi="he-IL"/>
        </w:rPr>
        <w:t>s</w:t>
      </w:r>
      <w:r w:rsidRPr="00DD4F52">
        <w:rPr>
          <w:rFonts w:asciiTheme="majorBidi" w:hAnsiTheme="majorBidi" w:cstheme="majorBidi"/>
          <w:lang w:bidi="he-IL"/>
        </w:rPr>
        <w:t xml:space="preserve">ed </w:t>
      </w:r>
      <w:r w:rsidR="004630A2">
        <w:rPr>
          <w:rFonts w:asciiTheme="majorBidi" w:hAnsiTheme="majorBidi" w:cstheme="majorBidi"/>
          <w:lang w:bidi="he-IL"/>
        </w:rPr>
        <w:t xml:space="preserve">(loving-kindness) </w:t>
      </w:r>
      <w:r w:rsidRPr="00DD4F52">
        <w:rPr>
          <w:rFonts w:asciiTheme="majorBidi" w:hAnsiTheme="majorBidi" w:cstheme="majorBidi"/>
          <w:lang w:bidi="he-IL"/>
        </w:rPr>
        <w:t xml:space="preserve">and </w:t>
      </w:r>
      <w:r w:rsidR="004630A2">
        <w:rPr>
          <w:rFonts w:asciiTheme="majorBidi" w:hAnsiTheme="majorBidi" w:cstheme="majorBidi"/>
          <w:lang w:bidi="he-IL"/>
        </w:rPr>
        <w:t>Emet (</w:t>
      </w:r>
      <w:r w:rsidRPr="00DD4F52">
        <w:rPr>
          <w:rFonts w:asciiTheme="majorBidi" w:hAnsiTheme="majorBidi" w:cstheme="majorBidi"/>
          <w:lang w:bidi="he-IL"/>
        </w:rPr>
        <w:t>truth</w:t>
      </w:r>
      <w:r w:rsidR="004630A2">
        <w:rPr>
          <w:rFonts w:asciiTheme="majorBidi" w:hAnsiTheme="majorBidi" w:cstheme="majorBidi"/>
          <w:lang w:bidi="he-IL"/>
        </w:rPr>
        <w:t>)</w:t>
      </w:r>
      <w:r w:rsidRPr="00DD4F52">
        <w:rPr>
          <w:rFonts w:asciiTheme="majorBidi" w:hAnsiTheme="majorBidi" w:cstheme="majorBidi"/>
          <w:lang w:bidi="he-IL"/>
        </w:rPr>
        <w:t>.</w:t>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lang w:bidi="en-US"/>
        </w:rPr>
      </w:pPr>
      <w:r w:rsidRPr="00DD4F52">
        <w:rPr>
          <w:rFonts w:asciiTheme="majorBidi" w:hAnsiTheme="majorBidi" w:cstheme="majorBidi"/>
        </w:rPr>
        <w:t xml:space="preserve">The sublime words of the Kabbalist Hakham Yochanan picture Messiah as the “Word – Torah of G-d.” As Messiah </w:t>
      </w:r>
      <w:r w:rsidRPr="00DD4F52">
        <w:rPr>
          <w:rFonts w:asciiTheme="majorBidi" w:hAnsiTheme="majorBidi" w:cstheme="majorBidi"/>
          <w:lang w:bidi="en-US"/>
        </w:rPr>
        <w:t>Yeshua conducts himself as if an actor on the stage</w:t>
      </w:r>
      <w:r w:rsidRPr="00DD4F52">
        <w:rPr>
          <w:rFonts w:asciiTheme="majorBidi" w:hAnsiTheme="majorBidi" w:cstheme="majorBidi"/>
          <w:vertAlign w:val="superscript"/>
          <w:lang w:bidi="en-US"/>
        </w:rPr>
        <w:footnoteReference w:id="133"/>
      </w:r>
      <w:r w:rsidRPr="00DD4F52">
        <w:rPr>
          <w:rFonts w:asciiTheme="majorBidi" w:hAnsiTheme="majorBidi" w:cstheme="majorBidi"/>
          <w:lang w:bidi="en-US"/>
        </w:rPr>
        <w:t xml:space="preserve"> daily modeling how the Torah is to be “walked” in each </w:t>
      </w:r>
      <w:r w:rsidRPr="00DD4F52">
        <w:rPr>
          <w:rFonts w:asciiTheme="majorBidi" w:hAnsiTheme="majorBidi" w:cstheme="majorBidi"/>
          <w:lang w:bidi="en-US"/>
        </w:rPr>
        <w:lastRenderedPageBreak/>
        <w:t>circumstance of life. The scenario of our Mishnaic Markan pericope pictures Messiah rising a “long time before daylight” to find an isolated place in which to pray</w:t>
      </w:r>
      <w:r w:rsidR="00D067E7">
        <w:rPr>
          <w:rFonts w:asciiTheme="majorBidi" w:hAnsiTheme="majorBidi" w:cstheme="majorBidi"/>
          <w:lang w:bidi="en-US"/>
        </w:rPr>
        <w:t xml:space="preserve"> [far from distractions and interference].</w:t>
      </w:r>
      <w:r w:rsidRPr="00DD4F52">
        <w:rPr>
          <w:rFonts w:asciiTheme="majorBidi" w:hAnsiTheme="majorBidi" w:cstheme="majorBidi"/>
          <w:lang w:bidi="en-US"/>
        </w:rPr>
        <w:t xml:space="preserve">.   </w:t>
      </w:r>
    </w:p>
    <w:p w:rsid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b/>
          <w:smallCaps/>
        </w:rPr>
      </w:pPr>
      <w:r w:rsidRPr="00DD4F52">
        <w:rPr>
          <w:rFonts w:asciiTheme="majorBidi" w:hAnsiTheme="majorBidi" w:cstheme="majorBidi"/>
          <w:b/>
          <w:smallCaps/>
        </w:rPr>
        <w:t xml:space="preserve">Hermeneutic Principle </w:t>
      </w:r>
      <w:r w:rsidR="00D067E7">
        <w:rPr>
          <w:rFonts w:asciiTheme="majorBidi" w:hAnsiTheme="majorBidi" w:cstheme="majorBidi"/>
          <w:b/>
          <w:smallCaps/>
        </w:rPr>
        <w:t xml:space="preserve">OF </w:t>
      </w:r>
      <w:r w:rsidRPr="00DD4F52">
        <w:rPr>
          <w:rFonts w:asciiTheme="majorBidi" w:hAnsiTheme="majorBidi" w:cstheme="majorBidi"/>
          <w:b/>
          <w:smallCaps/>
        </w:rPr>
        <w:t>Rov</w:t>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iCs/>
          <w:lang w:bidi="en-US"/>
        </w:rPr>
      </w:pPr>
      <w:r w:rsidRPr="00DD4F52">
        <w:rPr>
          <w:rFonts w:asciiTheme="majorBidi" w:hAnsiTheme="majorBidi" w:cstheme="majorBidi"/>
          <w:iCs/>
          <w:lang w:bidi="en-US"/>
        </w:rPr>
        <w:t>By the herme</w:t>
      </w:r>
      <w:r w:rsidR="00D067E7">
        <w:rPr>
          <w:rFonts w:asciiTheme="majorBidi" w:hAnsiTheme="majorBidi" w:cstheme="majorBidi"/>
          <w:iCs/>
          <w:lang w:bidi="en-US"/>
        </w:rPr>
        <w:t>neutic principle of Rov and Seva</w:t>
      </w:r>
      <w:r w:rsidRPr="00DD4F52">
        <w:rPr>
          <w:rFonts w:asciiTheme="majorBidi" w:hAnsiTheme="majorBidi" w:cstheme="majorBidi"/>
          <w:iCs/>
          <w:lang w:bidi="en-US"/>
        </w:rPr>
        <w:t xml:space="preserve">rah, we can determine that Yeshua recited the Morning Shema on the morning of our present pericope. </w:t>
      </w:r>
    </w:p>
    <w:p w:rsidR="00DD4F52" w:rsidRPr="00DD4F52" w:rsidRDefault="00DD4F52" w:rsidP="0004542E">
      <w:pPr>
        <w:keepNext/>
        <w:widowControl w:val="0"/>
        <w:spacing w:after="0" w:line="240" w:lineRule="auto"/>
        <w:jc w:val="both"/>
        <w:rPr>
          <w:rFonts w:asciiTheme="majorBidi" w:hAnsiTheme="majorBidi" w:cstheme="majorBidi"/>
          <w:iCs/>
          <w:lang w:bidi="en-US"/>
        </w:rPr>
      </w:pPr>
    </w:p>
    <w:p w:rsidR="00DD4F52" w:rsidRPr="00DD4F52" w:rsidRDefault="00DD4F52" w:rsidP="0004542E">
      <w:pPr>
        <w:keepNext/>
        <w:widowControl w:val="0"/>
        <w:spacing w:after="0" w:line="240" w:lineRule="auto"/>
        <w:jc w:val="both"/>
        <w:rPr>
          <w:rFonts w:asciiTheme="majorBidi" w:hAnsiTheme="majorBidi" w:cstheme="majorBidi"/>
          <w:iCs/>
        </w:rPr>
      </w:pPr>
      <w:r w:rsidRPr="00DD4F52">
        <w:rPr>
          <w:rFonts w:asciiTheme="majorBidi" w:hAnsiTheme="majorBidi" w:cstheme="majorBidi"/>
          <w:iCs/>
          <w:lang w:bidi="en-US"/>
        </w:rPr>
        <w:t xml:space="preserve">We are forced to use the principles of </w:t>
      </w:r>
      <w:r w:rsidRPr="00DD4F52">
        <w:rPr>
          <w:rFonts w:asciiTheme="majorBidi" w:hAnsiTheme="majorBidi" w:cstheme="majorBidi"/>
          <w:b/>
          <w:iCs/>
          <w:lang w:bidi="en-US"/>
        </w:rPr>
        <w:t>Rov,</w:t>
      </w:r>
      <w:r w:rsidRPr="00DD4F52">
        <w:rPr>
          <w:rFonts w:asciiTheme="majorBidi" w:hAnsiTheme="majorBidi" w:cstheme="majorBidi"/>
          <w:iCs/>
          <w:lang w:bidi="en-US"/>
        </w:rPr>
        <w:t xml:space="preserve"> </w:t>
      </w:r>
      <w:r w:rsidRPr="00DD4F52">
        <w:rPr>
          <w:rFonts w:asciiTheme="majorBidi" w:hAnsiTheme="majorBidi" w:cstheme="majorBidi"/>
          <w:b/>
          <w:bCs/>
          <w:iCs/>
        </w:rPr>
        <w:t>Ḳal va-ḥomer:</w:t>
      </w:r>
      <w:r w:rsidRPr="00DD4F52">
        <w:rPr>
          <w:rFonts w:asciiTheme="majorBidi" w:hAnsiTheme="majorBidi" w:cstheme="majorBidi"/>
          <w:iCs/>
        </w:rPr>
        <w:t xml:space="preserve"> "Argumentum a minori ad majus" or "a majori ad minus"; corresponding to the scholastic proof a fortiori </w:t>
      </w:r>
      <w:r w:rsidRPr="00DD4F52">
        <w:rPr>
          <w:rFonts w:asciiTheme="majorBidi" w:hAnsiTheme="majorBidi" w:cstheme="majorBidi"/>
          <w:iCs/>
          <w:lang w:bidi="en-US"/>
        </w:rPr>
        <w:t xml:space="preserve">and </w:t>
      </w:r>
      <w:r w:rsidRPr="00DD4F52">
        <w:rPr>
          <w:rFonts w:asciiTheme="majorBidi" w:hAnsiTheme="majorBidi" w:cstheme="majorBidi"/>
          <w:b/>
          <w:bCs/>
          <w:iCs/>
        </w:rPr>
        <w:t>Gezerah shavah:</w:t>
      </w:r>
      <w:r w:rsidRPr="00DD4F52">
        <w:rPr>
          <w:rFonts w:asciiTheme="majorBidi" w:hAnsiTheme="majorBidi" w:cstheme="majorBidi"/>
          <w:iCs/>
        </w:rPr>
        <w:t xml:space="preserve"> Argument from the analogy, of Biblical passages containing synonyms or homonyms are subject, however much they differ in other respects, to identical definitions and applications.</w:t>
      </w:r>
    </w:p>
    <w:p w:rsidR="00DD4F52" w:rsidRPr="00DD4F52" w:rsidRDefault="00DD4F52" w:rsidP="0004542E">
      <w:pPr>
        <w:keepNext/>
        <w:widowControl w:val="0"/>
        <w:spacing w:after="0" w:line="240" w:lineRule="auto"/>
        <w:jc w:val="both"/>
        <w:rPr>
          <w:rFonts w:asciiTheme="majorBidi" w:hAnsiTheme="majorBidi" w:cstheme="majorBidi"/>
          <w:iCs/>
        </w:rPr>
      </w:pPr>
    </w:p>
    <w:p w:rsidR="00DD4F52" w:rsidRDefault="00DD4F52" w:rsidP="0004542E">
      <w:pPr>
        <w:keepNext/>
        <w:widowControl w:val="0"/>
        <w:numPr>
          <w:ilvl w:val="0"/>
          <w:numId w:val="3"/>
        </w:numPr>
        <w:spacing w:after="0" w:line="240" w:lineRule="auto"/>
        <w:jc w:val="both"/>
        <w:rPr>
          <w:rFonts w:asciiTheme="majorBidi" w:hAnsiTheme="majorBidi" w:cstheme="majorBidi"/>
          <w:iCs/>
          <w:lang w:bidi="en-US"/>
        </w:rPr>
      </w:pPr>
      <w:r w:rsidRPr="00DD4F52">
        <w:rPr>
          <w:rFonts w:asciiTheme="majorBidi" w:hAnsiTheme="majorBidi" w:cstheme="majorBidi"/>
          <w:iCs/>
          <w:lang w:bidi="en-US"/>
        </w:rPr>
        <w:t>The Jewish people are commanded to recite the Shema twice daily by the Torah itself</w:t>
      </w:r>
      <w:r w:rsidR="00D067E7">
        <w:rPr>
          <w:rFonts w:asciiTheme="majorBidi" w:hAnsiTheme="majorBidi" w:cstheme="majorBidi"/>
          <w:iCs/>
          <w:lang w:bidi="en-US"/>
        </w:rPr>
        <w:t xml:space="preserve"> (“when you lay down and when you rise up”).</w:t>
      </w:r>
      <w:r w:rsidRPr="00DD4F52">
        <w:rPr>
          <w:rFonts w:asciiTheme="majorBidi" w:hAnsiTheme="majorBidi" w:cstheme="majorBidi"/>
          <w:iCs/>
          <w:lang w:bidi="en-US"/>
        </w:rPr>
        <w:t>.</w:t>
      </w:r>
    </w:p>
    <w:p w:rsidR="00211CD4" w:rsidRPr="00DD4F52" w:rsidRDefault="00211CD4" w:rsidP="0004542E">
      <w:pPr>
        <w:keepNext/>
        <w:widowControl w:val="0"/>
        <w:spacing w:after="0" w:line="240" w:lineRule="auto"/>
        <w:ind w:left="720"/>
        <w:jc w:val="both"/>
        <w:rPr>
          <w:rFonts w:asciiTheme="majorBidi" w:hAnsiTheme="majorBidi" w:cstheme="majorBidi"/>
          <w:iCs/>
          <w:lang w:bidi="en-US"/>
        </w:rPr>
      </w:pPr>
    </w:p>
    <w:p w:rsidR="00DD4F52" w:rsidRDefault="00DD4F52" w:rsidP="0004542E">
      <w:pPr>
        <w:keepNext/>
        <w:widowControl w:val="0"/>
        <w:numPr>
          <w:ilvl w:val="0"/>
          <w:numId w:val="3"/>
        </w:numPr>
        <w:spacing w:after="0" w:line="240" w:lineRule="auto"/>
        <w:jc w:val="both"/>
        <w:rPr>
          <w:rFonts w:asciiTheme="majorBidi" w:hAnsiTheme="majorBidi" w:cstheme="majorBidi"/>
          <w:iCs/>
          <w:lang w:bidi="en-US"/>
        </w:rPr>
      </w:pPr>
      <w:r w:rsidRPr="00DD4F52">
        <w:rPr>
          <w:rFonts w:asciiTheme="majorBidi" w:hAnsiTheme="majorBidi" w:cstheme="majorBidi"/>
          <w:iCs/>
          <w:lang w:bidi="en-US"/>
        </w:rPr>
        <w:t xml:space="preserve">The Jewish people are instructed in how and when to recite the Shema by the Mishnah, Tosefta and Jerusalem and Babylonian Talmud </w:t>
      </w:r>
      <w:r w:rsidR="00D067E7">
        <w:rPr>
          <w:rFonts w:asciiTheme="majorBidi" w:hAnsiTheme="majorBidi" w:cstheme="majorBidi"/>
          <w:iCs/>
          <w:lang w:bidi="en-US"/>
        </w:rPr>
        <w:t xml:space="preserve">and this </w:t>
      </w:r>
      <w:r w:rsidRPr="00DD4F52">
        <w:rPr>
          <w:rFonts w:asciiTheme="majorBidi" w:hAnsiTheme="majorBidi" w:cstheme="majorBidi"/>
          <w:iCs/>
          <w:lang w:bidi="en-US"/>
        </w:rPr>
        <w:t>by Rabbinical dictum.</w:t>
      </w:r>
    </w:p>
    <w:p w:rsidR="00211CD4" w:rsidRPr="00DD4F52" w:rsidRDefault="00211CD4" w:rsidP="0004542E">
      <w:pPr>
        <w:keepNext/>
        <w:widowControl w:val="0"/>
        <w:spacing w:after="0" w:line="240" w:lineRule="auto"/>
        <w:jc w:val="both"/>
        <w:rPr>
          <w:rFonts w:asciiTheme="majorBidi" w:hAnsiTheme="majorBidi" w:cstheme="majorBidi"/>
          <w:iCs/>
          <w:lang w:bidi="en-US"/>
        </w:rPr>
      </w:pPr>
    </w:p>
    <w:p w:rsidR="00DD4F52" w:rsidRPr="00DD4F52" w:rsidRDefault="00DD4F52" w:rsidP="0004542E">
      <w:pPr>
        <w:keepNext/>
        <w:widowControl w:val="0"/>
        <w:numPr>
          <w:ilvl w:val="0"/>
          <w:numId w:val="3"/>
        </w:numPr>
        <w:spacing w:after="0" w:line="240" w:lineRule="auto"/>
        <w:jc w:val="both"/>
        <w:rPr>
          <w:rFonts w:asciiTheme="majorBidi" w:hAnsiTheme="majorBidi" w:cstheme="majorBidi"/>
          <w:iCs/>
          <w:lang w:bidi="en-US"/>
        </w:rPr>
      </w:pPr>
      <w:r w:rsidRPr="00DD4F52">
        <w:rPr>
          <w:rFonts w:asciiTheme="majorBidi" w:hAnsiTheme="majorBidi" w:cstheme="majorBidi"/>
          <w:iCs/>
          <w:lang w:bidi="en-US"/>
        </w:rPr>
        <w:t>The Jerusalem Talmud states that it would be preferable for a person who studies without performing the mitzvot</w:t>
      </w:r>
      <w:r w:rsidR="00211CD4">
        <w:rPr>
          <w:rFonts w:asciiTheme="majorBidi" w:hAnsiTheme="majorBidi" w:cstheme="majorBidi"/>
          <w:iCs/>
          <w:lang w:bidi="en-US"/>
        </w:rPr>
        <w:t>h</w:t>
      </w:r>
      <w:r w:rsidRPr="00DD4F52">
        <w:rPr>
          <w:rFonts w:asciiTheme="majorBidi" w:hAnsiTheme="majorBidi" w:cstheme="majorBidi"/>
          <w:iCs/>
          <w:lang w:bidi="en-US"/>
        </w:rPr>
        <w:t xml:space="preserve"> never to have been created.</w:t>
      </w:r>
      <w:r w:rsidRPr="00DD4F52">
        <w:rPr>
          <w:rFonts w:asciiTheme="majorBidi" w:hAnsiTheme="majorBidi" w:cstheme="majorBidi"/>
          <w:iCs/>
          <w:vertAlign w:val="superscript"/>
          <w:lang w:bidi="en-US"/>
        </w:rPr>
        <w:footnoteReference w:id="134"/>
      </w:r>
    </w:p>
    <w:p w:rsidR="00DD4F52" w:rsidRPr="00DD4F52" w:rsidRDefault="00DD4F52" w:rsidP="0004542E">
      <w:pPr>
        <w:keepNext/>
        <w:widowControl w:val="0"/>
        <w:spacing w:after="0" w:line="240" w:lineRule="auto"/>
        <w:ind w:left="720"/>
        <w:jc w:val="both"/>
        <w:rPr>
          <w:rFonts w:asciiTheme="majorBidi" w:hAnsiTheme="majorBidi" w:cstheme="majorBidi"/>
          <w:iCs/>
          <w:lang w:bidi="en-US"/>
        </w:rPr>
      </w:pPr>
    </w:p>
    <w:p w:rsidR="00DD4F52" w:rsidRPr="00DD4F52" w:rsidRDefault="00DD4F52" w:rsidP="0004542E">
      <w:pPr>
        <w:keepNext/>
        <w:widowControl w:val="0"/>
        <w:spacing w:after="0" w:line="240" w:lineRule="auto"/>
        <w:jc w:val="both"/>
        <w:rPr>
          <w:rFonts w:asciiTheme="majorBidi" w:hAnsiTheme="majorBidi" w:cstheme="majorBidi"/>
        </w:rPr>
      </w:pPr>
      <w:r w:rsidRPr="00DD4F52">
        <w:rPr>
          <w:rFonts w:asciiTheme="majorBidi" w:hAnsiTheme="majorBidi" w:cstheme="majorBidi"/>
        </w:rPr>
        <w:t>While there are some variants to the above-cited materials the consensus is that, we must recite the Shema twice daily. By the hermeneutic principle of Rov, we see that the greater community of the B’ne Yisrael recited the Shema twice daily. Therefore, “</w:t>
      </w:r>
      <w:r w:rsidRPr="00DD4F52">
        <w:rPr>
          <w:rFonts w:asciiTheme="majorBidi" w:hAnsiTheme="majorBidi" w:cstheme="majorBidi"/>
          <w:b/>
        </w:rPr>
        <w:t>how much the more</w:t>
      </w:r>
      <w:r w:rsidRPr="00DD4F52">
        <w:rPr>
          <w:rFonts w:asciiTheme="majorBidi" w:hAnsiTheme="majorBidi" w:cstheme="majorBidi"/>
        </w:rPr>
        <w:t xml:space="preserve">” would we must conclude that Messiah would have recited the Shema on this morning in accordance with </w:t>
      </w:r>
      <w:r w:rsidR="00D067E7">
        <w:rPr>
          <w:rFonts w:asciiTheme="majorBidi" w:hAnsiTheme="majorBidi" w:cstheme="majorBidi"/>
        </w:rPr>
        <w:t xml:space="preserve">the </w:t>
      </w:r>
      <w:r w:rsidRPr="00DD4F52">
        <w:rPr>
          <w:rFonts w:asciiTheme="majorBidi" w:hAnsiTheme="majorBidi" w:cstheme="majorBidi"/>
        </w:rPr>
        <w:t>Torah, Mishnah and both Talmud’s Jerusalem and Babylonian.</w:t>
      </w:r>
    </w:p>
    <w:p w:rsid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b/>
          <w:smallCaps/>
        </w:rPr>
      </w:pPr>
      <w:r w:rsidRPr="00DD4F52">
        <w:rPr>
          <w:rFonts w:asciiTheme="majorBidi" w:hAnsiTheme="majorBidi" w:cstheme="majorBidi"/>
          <w:b/>
          <w:smallCaps/>
        </w:rPr>
        <w:t>The Torah</w:t>
      </w:r>
    </w:p>
    <w:p w:rsidR="00DD4F52" w:rsidRPr="00DD4F52" w:rsidRDefault="00DD4F52" w:rsidP="0004542E">
      <w:pPr>
        <w:keepNext/>
        <w:widowControl w:val="0"/>
        <w:spacing w:after="0" w:line="240" w:lineRule="auto"/>
        <w:ind w:left="360"/>
        <w:jc w:val="both"/>
        <w:rPr>
          <w:rFonts w:asciiTheme="majorBidi" w:hAnsiTheme="majorBidi" w:cstheme="majorBidi"/>
          <w:b/>
        </w:rPr>
      </w:pPr>
    </w:p>
    <w:p w:rsidR="00DD4F52" w:rsidRPr="00DD4F52" w:rsidRDefault="00DD4F52" w:rsidP="0004542E">
      <w:pPr>
        <w:keepNext/>
        <w:widowControl w:val="0"/>
        <w:spacing w:after="0" w:line="240" w:lineRule="auto"/>
        <w:ind w:left="360"/>
        <w:jc w:val="both"/>
        <w:rPr>
          <w:rFonts w:asciiTheme="majorBidi" w:hAnsiTheme="majorBidi" w:cstheme="majorBidi"/>
        </w:rPr>
      </w:pPr>
      <w:r w:rsidRPr="00DD4F52">
        <w:rPr>
          <w:rFonts w:asciiTheme="majorBidi" w:hAnsiTheme="majorBidi" w:cstheme="majorBidi"/>
          <w:b/>
        </w:rPr>
        <w:t>Deut 6:4</w:t>
      </w:r>
      <w:r w:rsidR="003C3A3D">
        <w:rPr>
          <w:rFonts w:asciiTheme="majorBidi" w:hAnsiTheme="majorBidi" w:cstheme="majorBidi"/>
        </w:rPr>
        <w:t xml:space="preserve"> Hear, O Israel! The LORD is our God, the LORD</w:t>
      </w:r>
      <w:r w:rsidRPr="00DD4F52">
        <w:rPr>
          <w:rFonts w:asciiTheme="majorBidi" w:hAnsiTheme="majorBidi" w:cstheme="majorBidi"/>
        </w:rPr>
        <w:t xml:space="preserve"> alone.</w:t>
      </w:r>
      <w:r w:rsidRPr="00DD4F52">
        <w:rPr>
          <w:rFonts w:asciiTheme="majorBidi" w:cstheme="majorBidi"/>
          <w:vertAlign w:val="superscript"/>
        </w:rPr>
        <w:footnoteReference w:customMarkFollows="1" w:id="135"/>
        <w:t>﻿</w:t>
      </w:r>
      <w:r w:rsidRPr="00DD4F52">
        <w:rPr>
          <w:rFonts w:asciiTheme="majorBidi" w:hAnsiTheme="majorBidi" w:cstheme="majorBidi"/>
          <w:vertAlign w:val="superscript"/>
        </w:rPr>
        <w:t>b</w:t>
      </w:r>
      <w:r w:rsidRPr="00DD4F52">
        <w:rPr>
          <w:rFonts w:asciiTheme="majorBidi" w:cstheme="majorBidi"/>
          <w:vertAlign w:val="superscript"/>
        </w:rPr>
        <w:t>﻿﻿</w:t>
      </w:r>
      <w:r w:rsidR="00211CD4">
        <w:rPr>
          <w:rFonts w:asciiTheme="majorBidi" w:cstheme="majorBidi"/>
          <w:vertAlign w:val="superscript"/>
        </w:rPr>
        <w:t xml:space="preserve">  </w:t>
      </w:r>
      <w:r w:rsidR="003C3A3D">
        <w:rPr>
          <w:rFonts w:asciiTheme="majorBidi" w:hAnsiTheme="majorBidi" w:cstheme="majorBidi"/>
        </w:rPr>
        <w:t>You will love the LORD</w:t>
      </w:r>
      <w:r w:rsidRPr="00DD4F52">
        <w:rPr>
          <w:rFonts w:asciiTheme="majorBidi" w:hAnsiTheme="majorBidi" w:cstheme="majorBidi"/>
        </w:rPr>
        <w:t xml:space="preserve"> your God with all your heart and with all your soul and with all your might. </w:t>
      </w:r>
      <w:r w:rsidRPr="00DD4F52">
        <w:rPr>
          <w:rFonts w:asciiTheme="majorBidi" w:cstheme="majorBidi"/>
          <w:vertAlign w:val="superscript"/>
        </w:rPr>
        <w:t>﻿</w:t>
      </w:r>
      <w:r w:rsidRPr="00DD4F52">
        <w:rPr>
          <w:rFonts w:asciiTheme="majorBidi" w:hAnsiTheme="majorBidi" w:cstheme="majorBidi"/>
        </w:rPr>
        <w:t xml:space="preserve">Take to heart these instructions with which I charge you this day. </w:t>
      </w:r>
      <w:r w:rsidRPr="00DD4F52">
        <w:rPr>
          <w:rFonts w:asciiTheme="majorBidi" w:cstheme="majorBidi"/>
          <w:vertAlign w:val="superscript"/>
        </w:rPr>
        <w:t>﻿</w:t>
      </w:r>
      <w:r w:rsidRPr="00DD4F52">
        <w:rPr>
          <w:rFonts w:asciiTheme="majorBidi" w:hAnsiTheme="majorBidi" w:cstheme="majorBidi"/>
        </w:rPr>
        <w:t xml:space="preserve">Impress them upon your children. Recite them when you stay at home and when you are away, when you lie down and when you get up. </w:t>
      </w:r>
      <w:r w:rsidRPr="00DD4F52">
        <w:rPr>
          <w:rFonts w:asciiTheme="majorBidi" w:cstheme="majorBidi"/>
          <w:vertAlign w:val="superscript"/>
        </w:rPr>
        <w:t>﻿</w:t>
      </w:r>
      <w:r w:rsidRPr="00DD4F52">
        <w:rPr>
          <w:rFonts w:asciiTheme="majorBidi" w:hAnsiTheme="majorBidi" w:cstheme="majorBidi"/>
        </w:rPr>
        <w:t>Bind them as a sign on your hand and let them serve as a symbol</w:t>
      </w:r>
      <w:r w:rsidRPr="00DD4F52">
        <w:rPr>
          <w:rFonts w:asciiTheme="majorBidi" w:cstheme="majorBidi"/>
          <w:vertAlign w:val="superscript"/>
        </w:rPr>
        <w:footnoteReference w:customMarkFollows="1" w:id="136"/>
        <w:t>﻿</w:t>
      </w:r>
      <w:r w:rsidRPr="00DD4F52">
        <w:rPr>
          <w:rFonts w:asciiTheme="majorBidi" w:hAnsiTheme="majorBidi" w:cstheme="majorBidi"/>
          <w:vertAlign w:val="superscript"/>
        </w:rPr>
        <w:t>c</w:t>
      </w:r>
      <w:r w:rsidRPr="00DD4F52">
        <w:rPr>
          <w:rFonts w:cstheme="majorBidi"/>
          <w:vertAlign w:val="superscript"/>
        </w:rPr>
        <w:t>﻿</w:t>
      </w:r>
      <w:r w:rsidRPr="00DD4F52">
        <w:rPr>
          <w:rFonts w:asciiTheme="majorBidi" w:hAnsiTheme="majorBidi" w:cstheme="majorBidi"/>
        </w:rPr>
        <w:t xml:space="preserve"> on your forehead;</w:t>
      </w:r>
      <w:r w:rsidRPr="00DD4F52">
        <w:rPr>
          <w:rFonts w:asciiTheme="majorBidi" w:cstheme="majorBidi"/>
          <w:vertAlign w:val="superscript"/>
        </w:rPr>
        <w:footnoteReference w:customMarkFollows="1" w:id="137"/>
        <w:t>﻿</w:t>
      </w:r>
      <w:r w:rsidRPr="00DD4F52">
        <w:rPr>
          <w:rFonts w:asciiTheme="majorBidi" w:hAnsiTheme="majorBidi" w:cstheme="majorBidi"/>
          <w:vertAlign w:val="superscript"/>
        </w:rPr>
        <w:t>d</w:t>
      </w:r>
      <w:r w:rsidRPr="00DD4F52">
        <w:rPr>
          <w:rFonts w:cstheme="majorBidi"/>
          <w:vertAlign w:val="superscript"/>
        </w:rPr>
        <w:t>﻿</w:t>
      </w:r>
      <w:r w:rsidRPr="00DD4F52">
        <w:rPr>
          <w:rFonts w:asciiTheme="majorBidi" w:hAnsiTheme="majorBidi" w:cstheme="majorBidi"/>
        </w:rPr>
        <w:t xml:space="preserve"> </w:t>
      </w:r>
      <w:r w:rsidRPr="00DD4F52">
        <w:rPr>
          <w:rFonts w:asciiTheme="majorBidi" w:cstheme="majorBidi"/>
          <w:vertAlign w:val="superscript"/>
        </w:rPr>
        <w:t>﻿</w:t>
      </w:r>
      <w:r w:rsidRPr="00DD4F52">
        <w:rPr>
          <w:rFonts w:asciiTheme="majorBidi" w:hAnsiTheme="majorBidi" w:cstheme="majorBidi"/>
        </w:rPr>
        <w:t>inscribe them on the doorposts of your house and on your gates.</w:t>
      </w:r>
      <w:r w:rsidRPr="00DD4F52">
        <w:rPr>
          <w:rFonts w:asciiTheme="majorBidi" w:hAnsiTheme="majorBidi" w:cstheme="majorBidi"/>
          <w:vertAlign w:val="superscript"/>
        </w:rPr>
        <w:footnoteReference w:id="138"/>
      </w:r>
    </w:p>
    <w:p w:rsidR="00DD4F52" w:rsidRDefault="00DD4F52" w:rsidP="0004542E">
      <w:pPr>
        <w:keepNext/>
        <w:widowControl w:val="0"/>
        <w:spacing w:after="0" w:line="240" w:lineRule="auto"/>
        <w:jc w:val="both"/>
        <w:rPr>
          <w:rFonts w:asciiTheme="majorBidi" w:hAnsiTheme="majorBidi" w:cstheme="majorBidi"/>
        </w:rPr>
      </w:pPr>
    </w:p>
    <w:p w:rsidR="00211CD4" w:rsidRPr="00DD4F52" w:rsidRDefault="00211CD4"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b/>
          <w:smallCaps/>
        </w:rPr>
      </w:pPr>
      <w:r w:rsidRPr="00DD4F52">
        <w:rPr>
          <w:rFonts w:asciiTheme="majorBidi" w:hAnsiTheme="majorBidi" w:cstheme="majorBidi"/>
          <w:b/>
          <w:smallCaps/>
        </w:rPr>
        <w:t>The Mishnah</w:t>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ind w:left="360"/>
        <w:jc w:val="both"/>
        <w:rPr>
          <w:rFonts w:asciiTheme="majorBidi" w:hAnsiTheme="majorBidi" w:cstheme="majorBidi"/>
        </w:rPr>
      </w:pPr>
      <w:r w:rsidRPr="00DD4F52">
        <w:rPr>
          <w:rFonts w:asciiTheme="majorBidi" w:hAnsiTheme="majorBidi" w:cstheme="majorBidi"/>
          <w:b/>
        </w:rPr>
        <w:t>m. Ber 1:2</w:t>
      </w:r>
      <w:r w:rsidRPr="00DD4F52">
        <w:rPr>
          <w:rFonts w:asciiTheme="majorBidi" w:hAnsiTheme="majorBidi" w:cstheme="majorBidi"/>
        </w:rPr>
        <w:t xml:space="preserve"> From what time do they recite the </w:t>
      </w:r>
      <w:r w:rsidRPr="00DD4F52">
        <w:rPr>
          <w:rFonts w:cstheme="majorBidi"/>
        </w:rPr>
        <w:t>﻿</w:t>
      </w:r>
      <w:r w:rsidRPr="00DD4F52">
        <w:rPr>
          <w:rFonts w:asciiTheme="majorBidi" w:hAnsiTheme="majorBidi" w:cstheme="majorBidi"/>
        </w:rPr>
        <w:t>Shema</w:t>
      </w:r>
      <w:r w:rsidRPr="00DD4F52">
        <w:rPr>
          <w:rFonts w:cstheme="majorBidi"/>
        </w:rPr>
        <w:t>﻿</w:t>
      </w:r>
      <w:r w:rsidRPr="00DD4F52">
        <w:rPr>
          <w:rFonts w:asciiTheme="majorBidi" w:hAnsiTheme="majorBidi" w:cstheme="majorBidi"/>
        </w:rPr>
        <w:t xml:space="preserve"> in the morning? From the hour that one can distinguish between [the colors] blue and white. R. Eliezer says, “Between blue and green.” And one must complete it before sunrise. R. Joshua says, “Before the third hour. “For it is the practice of royalty to rise [at] the third hour.  </w:t>
      </w:r>
      <w:r w:rsidRPr="00DD4F52">
        <w:rPr>
          <w:rFonts w:asciiTheme="majorBidi" w:hAnsiTheme="majorBidi" w:cstheme="majorBidi"/>
        </w:rPr>
        <w:lastRenderedPageBreak/>
        <w:t>[Thus we deem the third hour still to be ‘morning.’]” One who recites later than this [i.e., the third hour] has not transgressed [by reciting a blessing at the wrong time, for he is viewed simply] as one who recites from the Torah.</w:t>
      </w:r>
      <w:r w:rsidRPr="00DD4F52">
        <w:rPr>
          <w:rStyle w:val="FootnoteReference"/>
          <w:rFonts w:asciiTheme="majorBidi" w:hAnsiTheme="majorBidi" w:cstheme="majorBidi"/>
        </w:rPr>
        <w:footnoteReference w:id="139"/>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rPr>
      </w:pPr>
      <w:r w:rsidRPr="00DD4F52">
        <w:rPr>
          <w:rFonts w:asciiTheme="majorBidi" w:hAnsiTheme="majorBidi" w:cstheme="majorBidi"/>
        </w:rPr>
        <w:t>Mishnah Berakhot 1:1 juxtaposes the talmidim of Gamaliel having attend a wedding with the recital of the evening Shema. The present pericope of Mordechai juxtaposes the recital of the Morning Shema in very much the same way. Yeshua has completed the ministry of healing and exorcism departs to recite the morning Shema according to the tradition of the “old-timers.”</w:t>
      </w:r>
    </w:p>
    <w:p w:rsidR="00DD4F52" w:rsidRDefault="00DD4F52" w:rsidP="0004542E">
      <w:pPr>
        <w:keepNext/>
        <w:widowControl w:val="0"/>
        <w:spacing w:after="0" w:line="240" w:lineRule="auto"/>
        <w:jc w:val="both"/>
        <w:rPr>
          <w:rFonts w:asciiTheme="majorBidi" w:hAnsiTheme="majorBidi" w:cstheme="majorBidi"/>
        </w:rPr>
      </w:pPr>
    </w:p>
    <w:p w:rsidR="00211CD4" w:rsidRPr="00DD4F52" w:rsidRDefault="00211CD4"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b/>
          <w:smallCaps/>
        </w:rPr>
      </w:pPr>
      <w:r w:rsidRPr="00DD4F52">
        <w:rPr>
          <w:rFonts w:asciiTheme="majorBidi" w:hAnsiTheme="majorBidi" w:cstheme="majorBidi"/>
          <w:b/>
          <w:smallCaps/>
        </w:rPr>
        <w:t>The Talmud</w:t>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ind w:left="360"/>
        <w:jc w:val="both"/>
        <w:rPr>
          <w:rFonts w:asciiTheme="majorBidi" w:hAnsiTheme="majorBidi" w:cstheme="majorBidi"/>
        </w:rPr>
      </w:pPr>
      <w:r w:rsidRPr="00DD4F52">
        <w:rPr>
          <w:rFonts w:asciiTheme="majorBidi" w:hAnsiTheme="majorBidi" w:cstheme="majorBidi"/>
          <w:b/>
          <w:bCs/>
        </w:rPr>
        <w:t xml:space="preserve">b. Ber 2b </w:t>
      </w:r>
      <w:r w:rsidRPr="00DD4F52">
        <w:rPr>
          <w:rFonts w:asciiTheme="majorBidi" w:hAnsiTheme="majorBidi" w:cstheme="majorBidi"/>
          <w:i/>
          <w:iCs/>
        </w:rPr>
        <w:t xml:space="preserve">It has been taught on Tannaite authority along these same lines: </w:t>
      </w:r>
      <w:r w:rsidRPr="00DD4F52">
        <w:rPr>
          <w:rFonts w:asciiTheme="majorBidi" w:hAnsiTheme="majorBidi" w:cstheme="majorBidi"/>
        </w:rPr>
        <w:t xml:space="preserve"> The old-timers would complete the recitation of Shema exactly at dawn so as to place the prayer for redemption</w:t>
      </w:r>
      <w:r w:rsidRPr="00DD4F52">
        <w:rPr>
          <w:rStyle w:val="FootnoteReference"/>
          <w:rFonts w:asciiTheme="majorBidi" w:hAnsiTheme="majorBidi" w:cstheme="majorBidi"/>
        </w:rPr>
        <w:footnoteReference w:id="140"/>
      </w:r>
      <w:r w:rsidRPr="00DD4F52">
        <w:rPr>
          <w:rFonts w:asciiTheme="majorBidi" w:hAnsiTheme="majorBidi" w:cstheme="majorBidi"/>
        </w:rPr>
        <w:t xml:space="preserve"> [with which the Shema closes] right next to the Prayer [of supplication], and one will turn out to say the Prayer in daylight.”</w:t>
      </w:r>
      <w:r w:rsidRPr="00DD4F52">
        <w:rPr>
          <w:rStyle w:val="FootnoteReference"/>
          <w:rFonts w:asciiTheme="majorBidi" w:hAnsiTheme="majorBidi" w:cstheme="majorBidi"/>
        </w:rPr>
        <w:footnoteReference w:id="141"/>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rPr>
      </w:pPr>
      <w:r w:rsidRPr="00DD4F52">
        <w:rPr>
          <w:rFonts w:asciiTheme="majorBidi" w:hAnsiTheme="majorBidi" w:cstheme="majorBidi"/>
        </w:rPr>
        <w:t>This Gemara teaches us to see the exact moments when Yeshua was reciting the Shema and Ami</w:t>
      </w:r>
      <w:r w:rsidR="00D067E7">
        <w:rPr>
          <w:rFonts w:asciiTheme="majorBidi" w:hAnsiTheme="majorBidi" w:cstheme="majorBidi"/>
        </w:rPr>
        <w:t>dah. Herein we learn that the ze</w:t>
      </w:r>
      <w:r w:rsidRPr="00DD4F52">
        <w:rPr>
          <w:rFonts w:asciiTheme="majorBidi" w:hAnsiTheme="majorBidi" w:cstheme="majorBidi"/>
        </w:rPr>
        <w:t xml:space="preserve">manim of the “old-timers” </w:t>
      </w:r>
      <w:r w:rsidR="00D067E7">
        <w:rPr>
          <w:rFonts w:asciiTheme="majorBidi" w:hAnsiTheme="majorBidi" w:cstheme="majorBidi"/>
        </w:rPr>
        <w:t>(</w:t>
      </w:r>
      <w:r w:rsidRPr="00DD4F52">
        <w:rPr>
          <w:rFonts w:asciiTheme="majorBidi" w:hAnsiTheme="majorBidi" w:cstheme="majorBidi"/>
        </w:rPr>
        <w:t>Hakhamim</w:t>
      </w:r>
      <w:r w:rsidR="00D067E7">
        <w:rPr>
          <w:rFonts w:asciiTheme="majorBidi" w:hAnsiTheme="majorBidi" w:cstheme="majorBidi"/>
        </w:rPr>
        <w:t>).</w:t>
      </w:r>
      <w:r w:rsidRPr="00DD4F52">
        <w:rPr>
          <w:rFonts w:asciiTheme="majorBidi" w:hAnsiTheme="majorBidi" w:cstheme="majorBidi"/>
        </w:rPr>
        <w:t xml:space="preserve"> </w:t>
      </w:r>
    </w:p>
    <w:p w:rsidR="00DD4F52" w:rsidRDefault="00DD4F52" w:rsidP="0004542E">
      <w:pPr>
        <w:keepNext/>
        <w:widowControl w:val="0"/>
        <w:spacing w:after="0" w:line="240" w:lineRule="auto"/>
        <w:jc w:val="both"/>
        <w:rPr>
          <w:rFonts w:asciiTheme="majorBidi" w:hAnsiTheme="majorBidi" w:cstheme="majorBidi"/>
        </w:rPr>
      </w:pPr>
    </w:p>
    <w:p w:rsidR="00211CD4" w:rsidRPr="00DD4F52" w:rsidRDefault="00211CD4"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b/>
          <w:smallCaps/>
        </w:rPr>
      </w:pPr>
      <w:r w:rsidRPr="00DD4F52">
        <w:rPr>
          <w:rFonts w:asciiTheme="majorBidi" w:hAnsiTheme="majorBidi" w:cstheme="majorBidi"/>
          <w:b/>
          <w:smallCaps/>
        </w:rPr>
        <w:t>Following Yeshua HaMashiach</w:t>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ind w:left="360"/>
        <w:jc w:val="both"/>
        <w:rPr>
          <w:rFonts w:asciiTheme="majorBidi" w:hAnsiTheme="majorBidi" w:cstheme="majorBidi"/>
        </w:rPr>
      </w:pPr>
      <w:r w:rsidRPr="00DD4F52">
        <w:rPr>
          <w:rFonts w:asciiTheme="majorBidi" w:hAnsiTheme="majorBidi" w:cstheme="majorBidi"/>
          <w:lang w:bidi="he-IL"/>
        </w:rPr>
        <w:t xml:space="preserve">And Shim'on (Hakham Tsefet) and those who were with him (Hakham Tsefet) </w:t>
      </w:r>
      <w:r w:rsidRPr="00DD4F52">
        <w:rPr>
          <w:rFonts w:asciiTheme="majorBidi" w:hAnsiTheme="majorBidi" w:cstheme="majorBidi"/>
          <w:b/>
          <w:lang w:bidi="he-IL"/>
        </w:rPr>
        <w:t>followed</w:t>
      </w:r>
      <w:r w:rsidRPr="00DD4F52">
        <w:rPr>
          <w:rFonts w:asciiTheme="majorBidi" w:hAnsiTheme="majorBidi" w:cstheme="majorBidi"/>
          <w:lang w:bidi="he-IL"/>
        </w:rPr>
        <w:t xml:space="preserve"> him (Yeshua).</w:t>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rPr>
      </w:pPr>
      <w:r w:rsidRPr="00DD4F52">
        <w:rPr>
          <w:rFonts w:asciiTheme="majorBidi" w:hAnsiTheme="majorBidi" w:cstheme="majorBidi"/>
        </w:rPr>
        <w:t>Most translations read this passage as if Yeshua’s talmidim are searching for him because they do not know where he was. The Greek word for “follow” καταδιώκω (</w:t>
      </w:r>
      <w:r w:rsidRPr="00DD4F52">
        <w:rPr>
          <w:rFonts w:asciiTheme="majorBidi" w:hAnsiTheme="majorBidi" w:cstheme="majorBidi"/>
          <w:i/>
        </w:rPr>
        <w:t>katadioko</w:t>
      </w:r>
      <w:r w:rsidRPr="00DD4F52">
        <w:rPr>
          <w:rFonts w:asciiTheme="majorBidi" w:hAnsiTheme="majorBidi" w:cstheme="majorBidi"/>
        </w:rPr>
        <w:t xml:space="preserve">) does not mean search or hunt as many have translated. The Markan text demonstrates the talmidim mimicking Yeshua and his halakhic practices. They, with Yeshua depart early in the morning to say the Morning Shema and Amidah. </w:t>
      </w:r>
    </w:p>
    <w:p w:rsidR="00DD4F52" w:rsidRDefault="00DD4F52" w:rsidP="0004542E">
      <w:pPr>
        <w:keepNext/>
        <w:widowControl w:val="0"/>
        <w:spacing w:after="0" w:line="240" w:lineRule="auto"/>
        <w:jc w:val="both"/>
        <w:rPr>
          <w:rFonts w:asciiTheme="majorBidi" w:hAnsiTheme="majorBidi" w:cstheme="majorBidi"/>
        </w:rPr>
      </w:pPr>
    </w:p>
    <w:p w:rsidR="00211CD4" w:rsidRPr="00DD4F52" w:rsidRDefault="00211CD4"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b/>
          <w:smallCaps/>
        </w:rPr>
      </w:pPr>
      <w:r w:rsidRPr="00DD4F52">
        <w:rPr>
          <w:rFonts w:asciiTheme="majorBidi" w:hAnsiTheme="majorBidi" w:cstheme="majorBidi"/>
          <w:b/>
          <w:smallCaps/>
        </w:rPr>
        <w:t>Searching for Messiah</w:t>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rPr>
      </w:pPr>
      <w:r w:rsidRPr="00DD4F52">
        <w:rPr>
          <w:rFonts w:asciiTheme="majorBidi" w:hAnsiTheme="majorBidi" w:cstheme="majorBidi"/>
          <w:b/>
        </w:rPr>
        <w:t xml:space="preserve">“Everyone is searching for you” </w:t>
      </w:r>
      <w:r w:rsidRPr="00DD4F52">
        <w:rPr>
          <w:rFonts w:asciiTheme="majorBidi" w:hAnsiTheme="majorBidi" w:cstheme="majorBidi"/>
        </w:rPr>
        <w:t xml:space="preserve">indicates that people are looking for Yeshua. We have two things to note. </w:t>
      </w:r>
    </w:p>
    <w:p w:rsidR="00DD4F52" w:rsidRPr="00DD4F52" w:rsidRDefault="00DD4F52" w:rsidP="0004542E">
      <w:pPr>
        <w:keepNext/>
        <w:widowControl w:val="0"/>
        <w:spacing w:after="0" w:line="240" w:lineRule="auto"/>
        <w:jc w:val="both"/>
        <w:rPr>
          <w:rFonts w:asciiTheme="majorBidi" w:hAnsiTheme="majorBidi" w:cstheme="majorBidi"/>
        </w:rPr>
      </w:pPr>
    </w:p>
    <w:p w:rsidR="00DD4F52" w:rsidRDefault="00DD4F52" w:rsidP="0004542E">
      <w:pPr>
        <w:pStyle w:val="ListParagraph"/>
        <w:keepNext/>
        <w:widowControl w:val="0"/>
        <w:numPr>
          <w:ilvl w:val="0"/>
          <w:numId w:val="4"/>
        </w:numPr>
        <w:rPr>
          <w:rFonts w:asciiTheme="majorBidi" w:hAnsiTheme="majorBidi" w:cstheme="majorBidi"/>
        </w:rPr>
      </w:pPr>
      <w:r w:rsidRPr="00DD4F52">
        <w:rPr>
          <w:rFonts w:asciiTheme="majorBidi" w:hAnsiTheme="majorBidi" w:cstheme="majorBidi"/>
        </w:rPr>
        <w:t>The</w:t>
      </w:r>
      <w:r w:rsidR="00D067E7">
        <w:rPr>
          <w:rFonts w:asciiTheme="majorBidi" w:hAnsiTheme="majorBidi" w:cstheme="majorBidi"/>
        </w:rPr>
        <w:t>y</w:t>
      </w:r>
      <w:r w:rsidRPr="00DD4F52">
        <w:rPr>
          <w:rFonts w:asciiTheme="majorBidi" w:hAnsiTheme="majorBidi" w:cstheme="majorBidi"/>
        </w:rPr>
        <w:t xml:space="preserve"> must be looking for him “early in the morning.” </w:t>
      </w:r>
    </w:p>
    <w:p w:rsidR="00211CD4" w:rsidRPr="00DD4F52" w:rsidRDefault="00211CD4" w:rsidP="0004542E">
      <w:pPr>
        <w:pStyle w:val="ListParagraph"/>
        <w:keepNext/>
        <w:widowControl w:val="0"/>
        <w:rPr>
          <w:rFonts w:asciiTheme="majorBidi" w:hAnsiTheme="majorBidi" w:cstheme="majorBidi"/>
        </w:rPr>
      </w:pPr>
    </w:p>
    <w:p w:rsidR="00DD4F52" w:rsidRPr="00DD4F52" w:rsidRDefault="00DD4F52" w:rsidP="0004542E">
      <w:pPr>
        <w:pStyle w:val="ListParagraph"/>
        <w:keepNext/>
        <w:widowControl w:val="0"/>
        <w:numPr>
          <w:ilvl w:val="0"/>
          <w:numId w:val="4"/>
        </w:numPr>
        <w:rPr>
          <w:rFonts w:asciiTheme="majorBidi" w:hAnsiTheme="majorBidi" w:cstheme="majorBidi"/>
        </w:rPr>
      </w:pPr>
      <w:r w:rsidRPr="00DD4F52">
        <w:rPr>
          <w:rFonts w:asciiTheme="majorBidi" w:hAnsiTheme="majorBidi" w:cstheme="majorBidi"/>
        </w:rPr>
        <w:t>And, they must be looking for him to determine the true halakhic practice concerning recital of the morning Shema.</w:t>
      </w:r>
    </w:p>
    <w:p w:rsidR="00DD4F52" w:rsidRDefault="00DD4F52" w:rsidP="0004542E">
      <w:pPr>
        <w:keepNext/>
        <w:widowControl w:val="0"/>
        <w:spacing w:after="0" w:line="240" w:lineRule="auto"/>
        <w:jc w:val="both"/>
        <w:rPr>
          <w:rFonts w:asciiTheme="majorBidi" w:hAnsiTheme="majorBidi" w:cstheme="majorBidi"/>
        </w:rPr>
      </w:pPr>
    </w:p>
    <w:p w:rsidR="00211CD4" w:rsidRPr="00DD4F52" w:rsidRDefault="00211CD4"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b/>
          <w:smallCaps/>
        </w:rPr>
      </w:pPr>
      <w:r w:rsidRPr="00DD4F52">
        <w:rPr>
          <w:rFonts w:asciiTheme="majorBidi" w:hAnsiTheme="majorBidi" w:cstheme="majorBidi"/>
          <w:b/>
          <w:smallCaps/>
        </w:rPr>
        <w:t>Peroration</w:t>
      </w:r>
    </w:p>
    <w:p w:rsidR="00DD4F52" w:rsidRPr="00DD4F52" w:rsidRDefault="00DD4F52" w:rsidP="0004542E">
      <w:pPr>
        <w:keepNext/>
        <w:widowControl w:val="0"/>
        <w:spacing w:after="0" w:line="240" w:lineRule="auto"/>
        <w:jc w:val="both"/>
        <w:rPr>
          <w:rFonts w:asciiTheme="majorBidi" w:hAnsiTheme="majorBidi" w:cstheme="majorBidi"/>
        </w:rPr>
      </w:pPr>
    </w:p>
    <w:p w:rsidR="00DD4F52" w:rsidRPr="00DD4F52" w:rsidRDefault="00DD4F52" w:rsidP="0004542E">
      <w:pPr>
        <w:keepNext/>
        <w:widowControl w:val="0"/>
        <w:spacing w:after="0" w:line="240" w:lineRule="auto"/>
        <w:jc w:val="both"/>
        <w:rPr>
          <w:rFonts w:asciiTheme="majorBidi" w:hAnsiTheme="majorBidi" w:cstheme="majorBidi"/>
        </w:rPr>
      </w:pPr>
      <w:r w:rsidRPr="00DD4F52">
        <w:rPr>
          <w:rFonts w:asciiTheme="majorBidi" w:hAnsiTheme="majorBidi" w:cstheme="majorBidi"/>
        </w:rPr>
        <w:t xml:space="preserve">Suffice it to say that the Markan pericope echoes the present Torah Seder. The Torah Seder (“Vay’hi Abram” - “And when Abram was”- </w:t>
      </w:r>
      <w:r w:rsidRPr="00DD4F52">
        <w:rPr>
          <w:rFonts w:asciiTheme="majorBidi" w:hAnsiTheme="majorBidi" w:cstheme="majorBidi"/>
          <w:lang w:eastAsia="en-AU" w:bidi="he-IL"/>
        </w:rPr>
        <w:t>Gen. 17:1-27</w:t>
      </w:r>
      <w:r w:rsidRPr="00DD4F52">
        <w:rPr>
          <w:rFonts w:asciiTheme="majorBidi" w:hAnsiTheme="majorBidi" w:cstheme="majorBidi"/>
        </w:rPr>
        <w:t xml:space="preserve">) initiates the Mitzvah of Circumcision. This ritual practice is the physical Symbolic mark of a Covenantal Token, commemorating immediate halakhic obedience. Likewise, we see in the </w:t>
      </w:r>
      <w:r w:rsidRPr="00DD4F52">
        <w:rPr>
          <w:rFonts w:asciiTheme="majorBidi" w:hAnsiTheme="majorBidi" w:cstheme="majorBidi"/>
        </w:rPr>
        <w:lastRenderedPageBreak/>
        <w:t>Pericope of Mordecai that Yeshua, followed by his talmidim is teaching halakhic practice concerning the recital of the morning Shema and Amidah. As a result Hakham Tsefet depicts Yeshua…</w:t>
      </w:r>
    </w:p>
    <w:p w:rsidR="00DD4F52" w:rsidRPr="00DD4F52" w:rsidRDefault="00DD4F52" w:rsidP="0004542E">
      <w:pPr>
        <w:keepNext/>
        <w:widowControl w:val="0"/>
        <w:spacing w:after="0" w:line="240" w:lineRule="auto"/>
        <w:rPr>
          <w:rFonts w:asciiTheme="majorBidi" w:hAnsiTheme="majorBidi" w:cstheme="majorBidi"/>
        </w:rPr>
      </w:pPr>
    </w:p>
    <w:p w:rsidR="00DD4F52" w:rsidRDefault="00DD4F52" w:rsidP="0004542E">
      <w:pPr>
        <w:pStyle w:val="ListParagraph"/>
        <w:keepNext/>
        <w:widowControl w:val="0"/>
        <w:numPr>
          <w:ilvl w:val="0"/>
          <w:numId w:val="5"/>
        </w:numPr>
        <w:rPr>
          <w:rFonts w:asciiTheme="majorBidi" w:hAnsiTheme="majorBidi" w:cstheme="majorBidi"/>
        </w:rPr>
      </w:pPr>
      <w:r w:rsidRPr="00DD4F52">
        <w:rPr>
          <w:rFonts w:asciiTheme="majorBidi" w:hAnsiTheme="majorBidi" w:cstheme="majorBidi"/>
        </w:rPr>
        <w:t>Observing a Torah mandate to pray as a mitzvah</w:t>
      </w:r>
    </w:p>
    <w:p w:rsidR="00211CD4" w:rsidRPr="00DD4F52" w:rsidRDefault="00211CD4" w:rsidP="0004542E">
      <w:pPr>
        <w:pStyle w:val="ListParagraph"/>
        <w:keepNext/>
        <w:widowControl w:val="0"/>
        <w:rPr>
          <w:rFonts w:asciiTheme="majorBidi" w:hAnsiTheme="majorBidi" w:cstheme="majorBidi"/>
        </w:rPr>
      </w:pPr>
    </w:p>
    <w:p w:rsidR="00DD4F52" w:rsidRPr="00DD4F52" w:rsidRDefault="00D067E7" w:rsidP="0004542E">
      <w:pPr>
        <w:pStyle w:val="ListParagraph"/>
        <w:keepNext/>
        <w:widowControl w:val="0"/>
        <w:numPr>
          <w:ilvl w:val="0"/>
          <w:numId w:val="5"/>
        </w:numPr>
        <w:rPr>
          <w:rFonts w:asciiTheme="majorBidi" w:hAnsiTheme="majorBidi" w:cstheme="majorBidi"/>
        </w:rPr>
      </w:pPr>
      <w:r>
        <w:rPr>
          <w:rFonts w:asciiTheme="majorBidi" w:hAnsiTheme="majorBidi" w:cstheme="majorBidi"/>
        </w:rPr>
        <w:t>Depicts Yeshua in agreement</w:t>
      </w:r>
      <w:r w:rsidR="00DD4F52" w:rsidRPr="00DD4F52">
        <w:rPr>
          <w:rFonts w:asciiTheme="majorBidi" w:hAnsiTheme="majorBidi" w:cstheme="majorBidi"/>
        </w:rPr>
        <w:t xml:space="preserve"> with </w:t>
      </w:r>
      <w:r w:rsidR="00DD4F52" w:rsidRPr="00186560">
        <w:rPr>
          <w:rFonts w:asciiTheme="majorBidi" w:hAnsiTheme="majorBidi" w:cstheme="majorBidi"/>
          <w:b/>
          <w:bCs/>
        </w:rPr>
        <w:t>Rabbinic,</w:t>
      </w:r>
      <w:r w:rsidR="00DD4F52" w:rsidRPr="00DD4F52">
        <w:rPr>
          <w:rFonts w:asciiTheme="majorBidi" w:hAnsiTheme="majorBidi" w:cstheme="majorBidi"/>
        </w:rPr>
        <w:t xml:space="preserve"> </w:t>
      </w:r>
      <w:r w:rsidR="00DD4F52" w:rsidRPr="00DD4F52">
        <w:rPr>
          <w:rFonts w:asciiTheme="majorBidi" w:hAnsiTheme="majorBidi" w:cstheme="majorBidi"/>
          <w:b/>
        </w:rPr>
        <w:t>Mishnaic and Talmudic</w:t>
      </w:r>
      <w:r w:rsidR="00DD4F52" w:rsidRPr="00DD4F52">
        <w:rPr>
          <w:rFonts w:asciiTheme="majorBidi" w:hAnsiTheme="majorBidi" w:cstheme="majorBidi"/>
        </w:rPr>
        <w:t xml:space="preserve"> practice</w:t>
      </w:r>
    </w:p>
    <w:p w:rsidR="00DD4F52" w:rsidRPr="00DD4F52" w:rsidRDefault="00DD4F52" w:rsidP="0004542E">
      <w:pPr>
        <w:keepNext/>
        <w:widowControl w:val="0"/>
        <w:spacing w:after="0" w:line="240" w:lineRule="auto"/>
        <w:rPr>
          <w:rFonts w:asciiTheme="majorBidi" w:hAnsiTheme="majorBidi" w:cstheme="majorBidi"/>
        </w:rPr>
      </w:pPr>
    </w:p>
    <w:p w:rsidR="00DD4F52" w:rsidRDefault="002749A1" w:rsidP="0004542E">
      <w:pPr>
        <w:keepNext/>
        <w:widowControl w:val="0"/>
        <w:spacing w:after="0" w:line="240" w:lineRule="auto"/>
        <w:rPr>
          <w:b/>
          <w:smallCaps/>
          <w:sz w:val="24"/>
        </w:rPr>
      </w:pPr>
      <w:r>
        <w:rPr>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-2540</wp:posOffset>
                </wp:positionH>
                <wp:positionV relativeFrom="paragraph">
                  <wp:posOffset>109854</wp:posOffset>
                </wp:positionV>
                <wp:extent cx="6476365" cy="0"/>
                <wp:effectExtent l="38100" t="38100" r="5778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" strokecolor="black [3200]" strokeweight="1.75pt">
                <v:shadow on="t" color="black" opacity="24903f" origin=",.5" offset="0,.55556mm"/>
                <o:lock v:ext="edit" shapetype="f"/>
              </v:line>
            </w:pict>
          </mc:Fallback>
        </mc:AlternateContent>
      </w:r>
    </w:p>
    <w:p w:rsidR="00DD4F52" w:rsidRDefault="00DD4F52" w:rsidP="0004542E">
      <w:pPr>
        <w:keepNext/>
        <w:widowControl w:val="0"/>
        <w:spacing w:after="0" w:line="240" w:lineRule="auto"/>
        <w:rPr>
          <w:b/>
          <w:smallCaps/>
          <w:sz w:val="24"/>
        </w:rPr>
      </w:pPr>
    </w:p>
    <w:p w:rsidR="00DD4F52" w:rsidRPr="000305FB" w:rsidRDefault="00DD4F52" w:rsidP="0004542E">
      <w:pPr>
        <w:keepNext/>
        <w:widowControl w:val="0"/>
        <w:spacing w:after="0" w:line="240" w:lineRule="auto"/>
        <w:jc w:val="center"/>
        <w:rPr>
          <w:rFonts w:asciiTheme="majorBidi" w:hAnsiTheme="majorBidi" w:cstheme="majorBidi"/>
          <w:b/>
          <w:smallCaps/>
          <w:sz w:val="28"/>
          <w:szCs w:val="28"/>
        </w:rPr>
      </w:pPr>
      <w:r w:rsidRPr="000305FB">
        <w:rPr>
          <w:rFonts w:asciiTheme="majorBidi" w:hAnsiTheme="majorBidi" w:cstheme="majorBidi"/>
          <w:b/>
          <w:smallCaps/>
          <w:sz w:val="28"/>
          <w:szCs w:val="28"/>
        </w:rPr>
        <w:t>Remes Commentary to Hakham Shaul</w:t>
      </w:r>
    </w:p>
    <w:p w:rsidR="00DD4F52" w:rsidRDefault="00DD4F52" w:rsidP="0004542E">
      <w:pPr>
        <w:keepNext/>
        <w:widowControl w:val="0"/>
        <w:spacing w:after="0" w:line="240" w:lineRule="auto"/>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The mental exercise of contemplating Remes is always enjoyable and challenging. It forces the student to reach beyond the literal interpretation of Peshat and begin the process of lookin</w:t>
      </w:r>
      <w:r w:rsidR="00E11DFD">
        <w:rPr>
          <w:rFonts w:asciiTheme="majorBidi" w:hAnsiTheme="majorBidi" w:cstheme="majorBidi"/>
        </w:rPr>
        <w:t>g at things from a more abstract</w:t>
      </w:r>
      <w:r w:rsidRPr="00211CD4">
        <w:rPr>
          <w:rFonts w:asciiTheme="majorBidi" w:hAnsiTheme="majorBidi" w:cstheme="majorBidi"/>
        </w:rPr>
        <w:t xml:space="preserve"> perspective. Some Remes materials find allegory in every word or phrase. Others demonstrate their allegory as a single whole or unit. It is also fitting to look at some Remes materials from both perspectives. Still other Remes materials look at things in multiple pieces arriving at a single halakhic truth. It would appear that the present Remes of Hakham Shaul fits the final analogy of Remes materials. </w:t>
      </w:r>
    </w:p>
    <w:p w:rsidR="00DD4F52" w:rsidRPr="00211CD4" w:rsidRDefault="00DD4F52" w:rsidP="0004542E">
      <w:pPr>
        <w:keepNext/>
        <w:widowControl w:val="0"/>
        <w:spacing w:after="0" w:line="240" w:lineRule="auto"/>
        <w:jc w:val="both"/>
        <w:rPr>
          <w:rFonts w:asciiTheme="majorBidi" w:hAnsiTheme="majorBidi" w:cstheme="majorBidi"/>
        </w:rPr>
      </w:pPr>
    </w:p>
    <w:p w:rsidR="00211CD4" w:rsidRPr="00211CD4" w:rsidRDefault="00211CD4"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b/>
          <w:smallCaps/>
        </w:rPr>
      </w:pPr>
      <w:r w:rsidRPr="00211CD4">
        <w:rPr>
          <w:rFonts w:asciiTheme="majorBidi" w:hAnsiTheme="majorBidi" w:cstheme="majorBidi"/>
          <w:b/>
          <w:smallCaps/>
        </w:rPr>
        <w:t>A meeting of the minds</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As we noted in the footnotes above, the meeting described in 2 Luqas 4:5-12 is not a meeting of the Sanhedrin. It is clear from the text that this is a meeting of the Tz’dukim (Sadducees). The allegorical hint is that of unbelief of lack of faithful obedience to the Torah. One might question how this analogy can be derived. We know and understand that the Tz’dukim were primarily concerned with temporal personal wealth and pleasure. When this lifestyle is weighed against Abraham and the Master we are able to clearly see the contrast. We know from men such as Josephus that the Tz’dukim did not believe in the Oral Torah. This problem is an age old enemy to true Torah observance and understanding. At the root of this minds</w:t>
      </w:r>
      <w:r w:rsidR="00E11DFD">
        <w:rPr>
          <w:rFonts w:asciiTheme="majorBidi" w:hAnsiTheme="majorBidi" w:cstheme="majorBidi"/>
        </w:rPr>
        <w:t>et is rebellion. The Prophet Sh</w:t>
      </w:r>
      <w:r w:rsidRPr="00211CD4">
        <w:rPr>
          <w:rFonts w:asciiTheme="majorBidi" w:hAnsiTheme="majorBidi" w:cstheme="majorBidi"/>
        </w:rPr>
        <w:t xml:space="preserve">muel equates rebellion with witchcraft. Now, what is witchcraft? Allegorically speaking witchcraft is one who uses power over another to derive </w:t>
      </w:r>
      <w:r w:rsidR="00E11DFD">
        <w:rPr>
          <w:rFonts w:asciiTheme="majorBidi" w:hAnsiTheme="majorBidi" w:cstheme="majorBidi"/>
        </w:rPr>
        <w:t xml:space="preserve">unlawful </w:t>
      </w:r>
      <w:r w:rsidRPr="00211CD4">
        <w:rPr>
          <w:rFonts w:asciiTheme="majorBidi" w:hAnsiTheme="majorBidi" w:cstheme="majorBidi"/>
        </w:rPr>
        <w:t>personal benefit. Therefore, we see in the Tz’dukim this spirit of witchcraft.</w:t>
      </w:r>
      <w:r w:rsidRPr="00211CD4">
        <w:rPr>
          <w:rStyle w:val="FootnoteReference"/>
          <w:rFonts w:asciiTheme="majorBidi" w:hAnsiTheme="majorBidi" w:cstheme="majorBidi"/>
        </w:rPr>
        <w:footnoteReference w:id="142"/>
      </w:r>
      <w:r w:rsidRPr="00211CD4">
        <w:rPr>
          <w:rFonts w:asciiTheme="majorBidi" w:hAnsiTheme="majorBidi" w:cstheme="majorBidi"/>
        </w:rPr>
        <w:t xml:space="preserve"> These warlocks gather like vultures to determine what they are going to do about the healing of a lame man. Again, the Remes allegory depicts a “lame” man who was not able to “walk” out the Torah satisfactorily. Along come Hakham Tsefet and Hakham Yochanan, allegorically representing PaRDeS</w:t>
      </w:r>
      <w:r w:rsidR="00E11DFD">
        <w:rPr>
          <w:rFonts w:asciiTheme="majorBidi" w:hAnsiTheme="majorBidi" w:cstheme="majorBidi"/>
        </w:rPr>
        <w:t>, and they</w:t>
      </w:r>
      <w:r w:rsidRPr="00211CD4">
        <w:rPr>
          <w:rFonts w:asciiTheme="majorBidi" w:hAnsiTheme="majorBidi" w:cstheme="majorBidi"/>
        </w:rPr>
        <w:t xml:space="preserve"> teach the “lame” man the appropriate hermeneutic </w:t>
      </w:r>
      <w:r w:rsidR="00E11DFD">
        <w:rPr>
          <w:rFonts w:asciiTheme="majorBidi" w:hAnsiTheme="majorBidi" w:cstheme="majorBidi"/>
        </w:rPr>
        <w:t>and moral response</w:t>
      </w:r>
      <w:r w:rsidRPr="00211CD4">
        <w:rPr>
          <w:rFonts w:asciiTheme="majorBidi" w:hAnsiTheme="majorBidi" w:cstheme="majorBidi"/>
        </w:rPr>
        <w:t xml:space="preserve"> to Torah. When this “lame” man is taught how to correctly understand the four gates to Gan Eden</w:t>
      </w:r>
      <w:r w:rsidRPr="00211CD4">
        <w:rPr>
          <w:rStyle w:val="FootnoteReference"/>
          <w:rFonts w:asciiTheme="majorBidi" w:hAnsiTheme="majorBidi" w:cstheme="majorBidi"/>
        </w:rPr>
        <w:footnoteReference w:id="143"/>
      </w:r>
      <w:r w:rsidRPr="00211CD4">
        <w:rPr>
          <w:rFonts w:asciiTheme="majorBidi" w:hAnsiTheme="majorBidi" w:cstheme="majorBidi"/>
        </w:rPr>
        <w:t xml:space="preserve"> he is able to appropriately “walk” out Torah</w:t>
      </w:r>
      <w:r w:rsidR="00E11DFD">
        <w:rPr>
          <w:rFonts w:asciiTheme="majorBidi" w:hAnsiTheme="majorBidi" w:cstheme="majorBidi"/>
        </w:rPr>
        <w:t xml:space="preserve"> </w:t>
      </w:r>
      <w:r w:rsidR="00E11DFD" w:rsidRPr="00E11DFD">
        <w:rPr>
          <w:rFonts w:asciiTheme="majorBidi" w:hAnsiTheme="majorBidi" w:cstheme="majorBidi"/>
          <w:b/>
          <w:bCs/>
          <w:u w:val="single"/>
        </w:rPr>
        <w:t>immediately</w:t>
      </w:r>
      <w:r w:rsidR="00E11DFD">
        <w:rPr>
          <w:rFonts w:asciiTheme="majorBidi" w:hAnsiTheme="majorBidi" w:cstheme="majorBidi"/>
        </w:rPr>
        <w:t>. The Tz’dukim represent</w:t>
      </w:r>
      <w:r w:rsidRPr="00211CD4">
        <w:rPr>
          <w:rFonts w:asciiTheme="majorBidi" w:hAnsiTheme="majorBidi" w:cstheme="majorBidi"/>
        </w:rPr>
        <w:t xml:space="preserve"> all parties opposed to correct hermeneutical homiletics</w:t>
      </w:r>
      <w:r w:rsidR="00E11DFD">
        <w:rPr>
          <w:rFonts w:asciiTheme="majorBidi" w:hAnsiTheme="majorBidi" w:cstheme="majorBidi"/>
        </w:rPr>
        <w:t xml:space="preserve"> and correct moral response</w:t>
      </w:r>
      <w:r w:rsidRPr="00211CD4">
        <w:rPr>
          <w:rFonts w:asciiTheme="majorBidi" w:hAnsiTheme="majorBidi" w:cstheme="majorBidi"/>
        </w:rPr>
        <w:t xml:space="preserve">. </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Yeshua’s resurrection, an allegorical hint to the hermeneutic applied to So’od is not accepted by some of those unwitting souls who fear we are using and teaching sorcery. Of course we would expect this from those who refuse the Mesorah</w:t>
      </w:r>
      <w:r w:rsidRPr="00211CD4">
        <w:rPr>
          <w:rStyle w:val="FootnoteReference"/>
          <w:rFonts w:asciiTheme="majorBidi" w:hAnsiTheme="majorBidi" w:cstheme="majorBidi"/>
        </w:rPr>
        <w:footnoteReference w:id="144"/>
      </w:r>
      <w:r w:rsidRPr="00211CD4">
        <w:rPr>
          <w:rFonts w:asciiTheme="majorBidi" w:hAnsiTheme="majorBidi" w:cstheme="majorBidi"/>
        </w:rPr>
        <w:t xml:space="preserve"> of the Hakhamim. </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 xml:space="preserve">Hakham Tsefet and Hakham Yochanan are </w:t>
      </w:r>
      <w:r w:rsidR="00E11DFD">
        <w:rPr>
          <w:rFonts w:asciiTheme="majorBidi" w:hAnsiTheme="majorBidi" w:cstheme="majorBidi"/>
        </w:rPr>
        <w:t xml:space="preserve">apparent </w:t>
      </w:r>
      <w:r w:rsidRPr="00211CD4">
        <w:rPr>
          <w:rFonts w:asciiTheme="majorBidi" w:hAnsiTheme="majorBidi" w:cstheme="majorBidi"/>
        </w:rPr>
        <w:t>“prisoners” to these oblivious souls. Again, the allegory is that of trying to interpret the Biblical text from the mindset of “</w:t>
      </w:r>
      <w:r w:rsidRPr="00211CD4">
        <w:rPr>
          <w:rFonts w:asciiTheme="majorBidi" w:hAnsiTheme="majorBidi" w:cstheme="majorBidi"/>
          <w:i/>
        </w:rPr>
        <w:t>Sola Scriptura.</w:t>
      </w:r>
      <w:r w:rsidRPr="00211CD4">
        <w:rPr>
          <w:rFonts w:asciiTheme="majorBidi" w:hAnsiTheme="majorBidi" w:cstheme="majorBidi"/>
        </w:rPr>
        <w:t xml:space="preserve">” Refusing to see Torah through the interpretative lens of PaRDeS hermeneutics is equal to Theology, i.e. trying to put G-d in a box. There is a reason that we do not try to pronounce G-d’s name. That reason being G-d cannot be contained in the vocabulary of the </w:t>
      </w:r>
      <w:r w:rsidRPr="00211CD4">
        <w:rPr>
          <w:rFonts w:asciiTheme="majorBidi" w:hAnsiTheme="majorBidi" w:cstheme="majorBidi"/>
        </w:rPr>
        <w:lastRenderedPageBreak/>
        <w:t>mundane. If we were able to capture G-d in mundane language He would cease to be G-d. Likewise, we do not accept “Theology” because G-d or His actions cannot be defined. Philo makes the ancient practice very clear.</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autoSpaceDE w:val="0"/>
        <w:autoSpaceDN w:val="0"/>
        <w:adjustRightInd w:val="0"/>
        <w:spacing w:after="0" w:line="240" w:lineRule="auto"/>
        <w:ind w:left="360"/>
        <w:jc w:val="both"/>
        <w:rPr>
          <w:rFonts w:asciiTheme="majorBidi" w:hAnsiTheme="majorBidi" w:cstheme="majorBidi"/>
        </w:rPr>
      </w:pPr>
      <w:r w:rsidRPr="00211CD4">
        <w:rPr>
          <w:rFonts w:asciiTheme="majorBidi" w:hAnsiTheme="majorBidi" w:cstheme="majorBidi"/>
          <w:lang w:bidi="he-IL"/>
        </w:rPr>
        <w:t>It was, therefore, quite consistent with reason that no proper name could with propriety be assigned to Him who is in truth the living God. Do you not see that to the prophet who is really desirous of making an honest inquiry after the truth, and who asks what answer he is to give to those who question him as to the name of Him who has sent him, he says, "I am that I am," [Exodus iii. 14] which is equivalent to saying, It is my nature to be, not to be described by name:  but in order that the human race may not be wholly destitute of any appellation which they may give to the most excellent of beings, I allow you to use the word Lord as a name;</w:t>
      </w:r>
      <w:r w:rsidRPr="00211CD4">
        <w:rPr>
          <w:rStyle w:val="FootnoteReference"/>
          <w:rFonts w:asciiTheme="majorBidi" w:hAnsiTheme="majorBidi" w:cstheme="majorBidi"/>
          <w:lang w:bidi="he-IL"/>
        </w:rPr>
        <w:footnoteReference w:id="145"/>
      </w:r>
    </w:p>
    <w:p w:rsidR="00DD4F52" w:rsidRPr="00211CD4" w:rsidRDefault="00DD4F52" w:rsidP="0004542E">
      <w:pPr>
        <w:keepNext/>
        <w:widowControl w:val="0"/>
        <w:spacing w:after="0" w:line="240" w:lineRule="auto"/>
        <w:jc w:val="both"/>
        <w:rPr>
          <w:rFonts w:asciiTheme="majorBidi" w:hAnsiTheme="majorBidi" w:cstheme="majorBidi"/>
        </w:rPr>
      </w:pPr>
    </w:p>
    <w:p w:rsidR="00211CD4" w:rsidRPr="00211CD4" w:rsidRDefault="00211CD4"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b/>
          <w:smallCaps/>
        </w:rPr>
      </w:pPr>
      <w:r w:rsidRPr="00211CD4">
        <w:rPr>
          <w:rFonts w:asciiTheme="majorBidi" w:hAnsiTheme="majorBidi" w:cstheme="majorBidi"/>
          <w:b/>
          <w:smallCaps/>
        </w:rPr>
        <w:t>Full of the Holy Ghost?</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 xml:space="preserve">Many misconceptions have been sprung from misinterpreting this phrase. Hakham Tsefet is not full of the “Holy Ghost”! Hakham Tsefet is full of the Mesorah – Mesorah as interpreted by the Master represents Rabbinic authority. By being saturated with the Masters Orally breathed Torah, Hakham Tsefet is able to free himself and his audience from the prisons of antinomian practices of those who refuse to submit to Rabbinic authority. </w:t>
      </w:r>
    </w:p>
    <w:p w:rsidR="00DD4F52" w:rsidRPr="00211CD4" w:rsidRDefault="00DD4F52" w:rsidP="0004542E">
      <w:pPr>
        <w:keepNext/>
        <w:widowControl w:val="0"/>
        <w:spacing w:after="0" w:line="240" w:lineRule="auto"/>
        <w:jc w:val="both"/>
        <w:rPr>
          <w:rFonts w:asciiTheme="majorBidi" w:hAnsiTheme="majorBidi" w:cstheme="majorBidi"/>
        </w:rPr>
      </w:pPr>
    </w:p>
    <w:p w:rsidR="00211CD4" w:rsidRPr="00211CD4" w:rsidRDefault="00211CD4"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b/>
          <w:smallCaps/>
        </w:rPr>
      </w:pPr>
      <w:r w:rsidRPr="00211CD4">
        <w:rPr>
          <w:rFonts w:asciiTheme="majorBidi" w:hAnsiTheme="majorBidi" w:cstheme="majorBidi"/>
          <w:b/>
          <w:smallCaps/>
        </w:rPr>
        <w:t>Cleaning up the Neighborhood</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ind w:left="360"/>
        <w:jc w:val="both"/>
        <w:rPr>
          <w:rFonts w:asciiTheme="majorBidi" w:hAnsiTheme="majorBidi" w:cstheme="majorBidi"/>
          <w:b/>
        </w:rPr>
      </w:pPr>
      <w:r w:rsidRPr="00211CD4">
        <w:rPr>
          <w:rFonts w:asciiTheme="majorBidi" w:hAnsiTheme="majorBidi" w:cstheme="majorBidi"/>
          <w:b/>
        </w:rPr>
        <w:t>And Shim’on (Hakham Tsefet) and those (talmidim) who were with him (Hakham Tsefet) followed him (Yeshua). And having discovered from him [the true halakhic practice, concerning the recital morning Shema] and Amidah, they said to him, “everyone is searching for you.” And he (Yeshua) responded, “</w:t>
      </w:r>
      <w:r w:rsidRPr="00211CD4">
        <w:rPr>
          <w:rFonts w:asciiTheme="majorBidi" w:hAnsiTheme="majorBidi" w:cstheme="majorBidi"/>
          <w:b/>
          <w:highlight w:val="yellow"/>
        </w:rPr>
        <w:t>let us go to the neighboring towns</w:t>
      </w:r>
      <w:r w:rsidRPr="00211CD4">
        <w:rPr>
          <w:rFonts w:asciiTheme="majorBidi" w:hAnsiTheme="majorBidi" w:cstheme="majorBidi"/>
          <w:b/>
        </w:rPr>
        <w:t>, so I can teach this [halakhic practice]</w:t>
      </w:r>
      <w:r w:rsidRPr="00211CD4">
        <w:rPr>
          <w:rStyle w:val="FootnoteReference"/>
          <w:rFonts w:asciiTheme="majorBidi" w:hAnsiTheme="majorBidi" w:cstheme="majorBidi"/>
          <w:b/>
        </w:rPr>
        <w:footnoteReference w:id="146"/>
      </w:r>
      <w:r w:rsidRPr="00211CD4">
        <w:rPr>
          <w:rFonts w:asciiTheme="majorBidi" w:hAnsiTheme="majorBidi" w:cstheme="majorBidi"/>
          <w:b/>
        </w:rPr>
        <w:t xml:space="preserve"> to them as well, because this is what I came to do.”</w:t>
      </w:r>
      <w:r w:rsidRPr="00211CD4">
        <w:rPr>
          <w:rStyle w:val="FootnoteReference"/>
          <w:rFonts w:asciiTheme="majorBidi" w:hAnsiTheme="majorBidi" w:cstheme="majorBidi"/>
          <w:b/>
        </w:rPr>
        <w:footnoteReference w:id="147"/>
      </w:r>
    </w:p>
    <w:p w:rsidR="00DD4F52" w:rsidRPr="00211CD4" w:rsidRDefault="00DD4F52" w:rsidP="0004542E">
      <w:pPr>
        <w:keepNext/>
        <w:widowControl w:val="0"/>
        <w:spacing w:after="0" w:line="240" w:lineRule="auto"/>
        <w:jc w:val="both"/>
        <w:rPr>
          <w:rFonts w:asciiTheme="majorBidi" w:hAnsiTheme="majorBidi" w:cstheme="majorBidi"/>
          <w:b/>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Hakham Tsefet and the others mimic Yeshua. The Peshat hermeneutic speaks for itself as noted above. The Remes allegory is that of teaching other congregations to follow the same Halakhic practices. The Messianic Mission is teaching the Oral Torah and the governance of G-d [through the Hakhamim and Bate Din as opposed to human kings], to all the congregations of the B’ne Yisrael. Yeshua HaMashiach represents the Oral Torah. Therefore, Messiah must be taught to the entire world. We might rephrase the so called “great commission” by saying “</w:t>
      </w:r>
      <w:r w:rsidR="002C2BEA">
        <w:rPr>
          <w:rFonts w:asciiTheme="majorBidi" w:hAnsiTheme="majorBidi" w:cstheme="majorBidi"/>
        </w:rPr>
        <w:t xml:space="preserve">as you </w:t>
      </w:r>
      <w:r w:rsidRPr="00211CD4">
        <w:rPr>
          <w:rFonts w:asciiTheme="majorBidi" w:hAnsiTheme="majorBidi" w:cstheme="majorBidi"/>
        </w:rPr>
        <w:t xml:space="preserve">go </w:t>
      </w:r>
      <w:r w:rsidR="002C2BEA">
        <w:rPr>
          <w:rFonts w:asciiTheme="majorBidi" w:hAnsiTheme="majorBidi" w:cstheme="majorBidi"/>
        </w:rPr>
        <w:t>thoroughly teach the M</w:t>
      </w:r>
      <w:r w:rsidRPr="00211CD4">
        <w:rPr>
          <w:rFonts w:asciiTheme="majorBidi" w:hAnsiTheme="majorBidi" w:cstheme="majorBidi"/>
        </w:rPr>
        <w:t xml:space="preserve">esorah </w:t>
      </w:r>
      <w:r w:rsidR="002C2BEA">
        <w:rPr>
          <w:rFonts w:asciiTheme="majorBidi" w:hAnsiTheme="majorBidi" w:cstheme="majorBidi"/>
        </w:rPr>
        <w:t xml:space="preserve">to </w:t>
      </w:r>
      <w:r w:rsidRPr="00211CD4">
        <w:rPr>
          <w:rFonts w:asciiTheme="majorBidi" w:hAnsiTheme="majorBidi" w:cstheme="majorBidi"/>
        </w:rPr>
        <w:t>everyone” or “</w:t>
      </w:r>
      <w:r w:rsidR="002C2BEA">
        <w:rPr>
          <w:rFonts w:asciiTheme="majorBidi" w:hAnsiTheme="majorBidi" w:cstheme="majorBidi"/>
        </w:rPr>
        <w:t>As you go Talmudize</w:t>
      </w:r>
      <w:r w:rsidRPr="00211CD4">
        <w:rPr>
          <w:rFonts w:asciiTheme="majorBidi" w:hAnsiTheme="majorBidi" w:cstheme="majorBidi"/>
        </w:rPr>
        <w:t xml:space="preserve"> the gentiles.”</w:t>
      </w:r>
      <w:r w:rsidRPr="00211CD4">
        <w:rPr>
          <w:rStyle w:val="FootnoteReference"/>
          <w:rFonts w:asciiTheme="majorBidi" w:hAnsiTheme="majorBidi" w:cstheme="majorBidi"/>
        </w:rPr>
        <w:footnoteReference w:id="148"/>
      </w:r>
      <w:r w:rsidRPr="00211CD4">
        <w:rPr>
          <w:rFonts w:asciiTheme="majorBidi" w:hAnsiTheme="majorBidi" w:cstheme="majorBidi"/>
        </w:rPr>
        <w:t xml:space="preserve"> The phrase </w:t>
      </w:r>
      <w:r w:rsidRPr="00211CD4">
        <w:rPr>
          <w:rFonts w:asciiTheme="majorBidi" w:hAnsiTheme="majorBidi" w:cstheme="majorBidi"/>
          <w:b/>
        </w:rPr>
        <w:t>“everyone is searching</w:t>
      </w:r>
      <w:r w:rsidRPr="00211CD4">
        <w:rPr>
          <w:rFonts w:asciiTheme="majorBidi" w:hAnsiTheme="majorBidi" w:cstheme="majorBidi"/>
          <w:b/>
          <w:vertAlign w:val="superscript"/>
        </w:rPr>
        <w:footnoteReference w:id="149"/>
      </w:r>
      <w:r w:rsidRPr="00211CD4">
        <w:rPr>
          <w:rFonts w:asciiTheme="majorBidi" w:hAnsiTheme="majorBidi" w:cstheme="majorBidi"/>
          <w:b/>
        </w:rPr>
        <w:t xml:space="preserve"> for you” </w:t>
      </w:r>
      <w:r w:rsidRPr="00211CD4">
        <w:rPr>
          <w:rFonts w:asciiTheme="majorBidi" w:hAnsiTheme="majorBidi" w:cstheme="majorBidi"/>
        </w:rPr>
        <w:t>indicates that everyone is looking for the truth of the Torah’s Oral elucidation</w:t>
      </w:r>
      <w:r w:rsidR="002C2BEA">
        <w:rPr>
          <w:rFonts w:asciiTheme="majorBidi" w:hAnsiTheme="majorBidi" w:cstheme="majorBidi"/>
        </w:rPr>
        <w:t>s and correct obligations.</w:t>
      </w:r>
      <w:r w:rsidRPr="00211CD4">
        <w:rPr>
          <w:rFonts w:asciiTheme="majorBidi" w:hAnsiTheme="majorBidi" w:cstheme="majorBidi"/>
        </w:rPr>
        <w:t>.</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 xml:space="preserve">Like the lame man healed of his inability to “walk,” the soul finds peace, completion and wholeness in the Oral Torah. </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ind w:left="360"/>
        <w:jc w:val="both"/>
        <w:rPr>
          <w:rFonts w:asciiTheme="majorBidi" w:hAnsiTheme="majorBidi" w:cstheme="majorBidi"/>
        </w:rPr>
      </w:pPr>
      <w:r w:rsidRPr="00211CD4">
        <w:rPr>
          <w:rFonts w:asciiTheme="majorBidi" w:hAnsiTheme="majorBidi" w:cstheme="majorBidi"/>
          <w:b/>
        </w:rPr>
        <w:t xml:space="preserve">And having discovered from him [the true halakhic practice, concerning the recital </w:t>
      </w:r>
      <w:r w:rsidR="002C2BEA">
        <w:rPr>
          <w:rFonts w:asciiTheme="majorBidi" w:hAnsiTheme="majorBidi" w:cstheme="majorBidi"/>
          <w:b/>
        </w:rPr>
        <w:t xml:space="preserve">of the </w:t>
      </w:r>
      <w:r w:rsidRPr="00211CD4">
        <w:rPr>
          <w:rFonts w:asciiTheme="majorBidi" w:hAnsiTheme="majorBidi" w:cstheme="majorBidi"/>
          <w:b/>
        </w:rPr>
        <w:t xml:space="preserve">morning </w:t>
      </w:r>
      <w:r w:rsidRPr="00211CD4">
        <w:rPr>
          <w:rFonts w:asciiTheme="majorBidi" w:hAnsiTheme="majorBidi" w:cstheme="majorBidi"/>
          <w:b/>
        </w:rPr>
        <w:lastRenderedPageBreak/>
        <w:t>Shema] and Amidah,</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 xml:space="preserve">Hakham Tsefet’s mimicry of Yeshua is only the application of the Oral Torah to daily living. Who is Messiah? The Messiah is the Oral Torah which must be taught to the neighbors. </w:t>
      </w:r>
    </w:p>
    <w:p w:rsidR="00DD4F52" w:rsidRPr="00211CD4" w:rsidRDefault="00DD4F52" w:rsidP="0004542E">
      <w:pPr>
        <w:keepNext/>
        <w:widowControl w:val="0"/>
        <w:spacing w:after="0" w:line="240" w:lineRule="auto"/>
        <w:jc w:val="both"/>
        <w:rPr>
          <w:rFonts w:asciiTheme="majorBidi" w:hAnsiTheme="majorBidi" w:cstheme="majorBidi"/>
        </w:rPr>
      </w:pPr>
    </w:p>
    <w:p w:rsidR="00211CD4" w:rsidRPr="00211CD4" w:rsidRDefault="00211CD4"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b/>
          <w:smallCaps/>
        </w:rPr>
      </w:pPr>
      <w:r w:rsidRPr="00211CD4">
        <w:rPr>
          <w:rFonts w:asciiTheme="majorBidi" w:hAnsiTheme="majorBidi" w:cstheme="majorBidi"/>
          <w:b/>
          <w:smallCaps/>
        </w:rPr>
        <w:t>Give me Liberty or Give me death</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ind w:left="360"/>
        <w:jc w:val="both"/>
        <w:rPr>
          <w:rFonts w:asciiTheme="majorBidi" w:hAnsiTheme="majorBidi" w:cstheme="majorBidi"/>
        </w:rPr>
      </w:pPr>
      <w:r w:rsidRPr="00211CD4">
        <w:rPr>
          <w:rFonts w:asciiTheme="majorBidi" w:hAnsiTheme="majorBidi" w:cstheme="majorBidi"/>
          <w:lang w:bidi="he-IL"/>
        </w:rPr>
        <w:t>2 Cor 3:6 Who also has made us capable servants of the Nazarean Codicil; not of the letter, but of the breath: for the letter kills, but the breath (oral Torah – Mesorah) gives life.</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 xml:space="preserve">The present world struggles for freedom. This is not a new quest. Virginia Governor Patrick Henry uttered these words for different reasons. However, these words relate to the truth of the Oral Torah and its liberating qualities. </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ind w:left="360"/>
        <w:jc w:val="both"/>
        <w:rPr>
          <w:rFonts w:asciiTheme="majorBidi" w:hAnsiTheme="majorBidi" w:cstheme="majorBidi"/>
        </w:rPr>
      </w:pPr>
      <w:r w:rsidRPr="00211CD4">
        <w:rPr>
          <w:rFonts w:asciiTheme="majorBidi" w:hAnsiTheme="majorBidi" w:cstheme="majorBidi"/>
          <w:b/>
          <w:lang w:bidi="he-IL"/>
        </w:rPr>
        <w:t>"By what power of by whose authority did you do this (heal the lame man)?"</w:t>
      </w:r>
      <w:r w:rsidRPr="00211CD4">
        <w:rPr>
          <w:rFonts w:asciiTheme="majorBidi" w:hAnsiTheme="majorBidi" w:cstheme="majorBidi"/>
          <w:lang w:bidi="he-IL"/>
        </w:rPr>
        <w:t xml:space="preserve"> </w:t>
      </w:r>
    </w:p>
    <w:p w:rsidR="00DD4F52" w:rsidRPr="00211CD4" w:rsidRDefault="00DD4F52" w:rsidP="0004542E">
      <w:pPr>
        <w:keepNext/>
        <w:widowControl w:val="0"/>
        <w:spacing w:after="0" w:line="240" w:lineRule="auto"/>
        <w:ind w:left="360"/>
        <w:jc w:val="both"/>
        <w:rPr>
          <w:rFonts w:asciiTheme="majorBidi" w:hAnsiTheme="majorBidi" w:cstheme="majorBidi"/>
        </w:rPr>
      </w:pPr>
      <w:r w:rsidRPr="00211CD4">
        <w:rPr>
          <w:rFonts w:asciiTheme="majorBidi" w:hAnsiTheme="majorBidi" w:cstheme="majorBidi"/>
        </w:rPr>
        <w:t>“Rulers of the people and Zekanim, if we are judged today because of the act of righteous/generosity done to a man who was sick and ask how t</w:t>
      </w:r>
      <w:r w:rsidR="002C2BEA">
        <w:rPr>
          <w:rFonts w:asciiTheme="majorBidi" w:hAnsiTheme="majorBidi" w:cstheme="majorBidi"/>
        </w:rPr>
        <w:t>his man has been healed (saved) ...</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The question is asked “by what authority or power did you heal this lame man”? The allegorical answer is by the authority of the Mesorah (Messiah).</w:t>
      </w:r>
    </w:p>
    <w:p w:rsidR="00DD4F52" w:rsidRPr="00211CD4" w:rsidRDefault="00DD4F52" w:rsidP="0004542E">
      <w:pPr>
        <w:keepNext/>
        <w:widowControl w:val="0"/>
        <w:spacing w:after="0" w:line="240" w:lineRule="auto"/>
        <w:jc w:val="both"/>
        <w:rPr>
          <w:rFonts w:asciiTheme="majorBidi" w:hAnsiTheme="majorBidi" w:cstheme="majorBidi"/>
        </w:rPr>
      </w:pPr>
    </w:p>
    <w:p w:rsidR="00211CD4" w:rsidRPr="00211CD4" w:rsidRDefault="00211CD4"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b/>
          <w:smallCaps/>
        </w:rPr>
      </w:pPr>
      <w:r w:rsidRPr="00211CD4">
        <w:rPr>
          <w:rFonts w:asciiTheme="majorBidi" w:hAnsiTheme="majorBidi" w:cstheme="majorBidi"/>
          <w:b/>
          <w:smallCaps/>
        </w:rPr>
        <w:t>Salvation by faith?</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 xml:space="preserve">The shrewd Hakham Shaul hides his gems so cleverly. </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ind w:left="360"/>
        <w:jc w:val="both"/>
        <w:rPr>
          <w:rFonts w:asciiTheme="majorBidi" w:hAnsiTheme="majorBidi" w:cstheme="majorBidi"/>
        </w:rPr>
      </w:pPr>
      <w:r w:rsidRPr="00211CD4">
        <w:rPr>
          <w:rFonts w:asciiTheme="majorBidi" w:hAnsiTheme="majorBidi" w:cstheme="majorBidi"/>
        </w:rPr>
        <w:t>“This man has been healed (saved),” “And there is refuge in nothing else, for there is no other authority under t</w:t>
      </w:r>
      <w:r w:rsidR="002C2BEA">
        <w:rPr>
          <w:rFonts w:asciiTheme="majorBidi" w:hAnsiTheme="majorBidi" w:cstheme="majorBidi"/>
        </w:rPr>
        <w:t>he heavens given among men where</w:t>
      </w:r>
      <w:r w:rsidRPr="00211CD4">
        <w:rPr>
          <w:rFonts w:asciiTheme="majorBidi" w:hAnsiTheme="majorBidi" w:cstheme="majorBidi"/>
        </w:rPr>
        <w:t xml:space="preserve"> we find refuge."</w:t>
      </w:r>
    </w:p>
    <w:p w:rsidR="00DD4F52" w:rsidRPr="00211CD4" w:rsidRDefault="00DD4F52" w:rsidP="0004542E">
      <w:pPr>
        <w:keepNext/>
        <w:widowControl w:val="0"/>
        <w:spacing w:after="0" w:line="240" w:lineRule="auto"/>
        <w:ind w:left="360"/>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 xml:space="preserve">How was this man “saved”? The allegorical implications are clear and obvious. Salvation is NOT by Faith, but rather </w:t>
      </w:r>
      <w:r w:rsidRPr="00211CD4">
        <w:rPr>
          <w:rFonts w:asciiTheme="majorBidi" w:hAnsiTheme="majorBidi" w:cstheme="majorBidi"/>
          <w:b/>
          <w:smallCaps/>
          <w:highlight w:val="yellow"/>
          <w:u w:val="single"/>
        </w:rPr>
        <w:t>faithful obedience</w:t>
      </w:r>
      <w:r w:rsidRPr="00211CD4">
        <w:rPr>
          <w:rFonts w:asciiTheme="majorBidi" w:hAnsiTheme="majorBidi" w:cstheme="majorBidi"/>
        </w:rPr>
        <w:t xml:space="preserve">! </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bCs/>
        </w:rPr>
      </w:pPr>
      <w:r w:rsidRPr="00211CD4">
        <w:rPr>
          <w:rFonts w:asciiTheme="majorBidi" w:hAnsiTheme="majorBidi" w:cstheme="majorBidi"/>
        </w:rPr>
        <w:t xml:space="preserve">“Salvation” has come to the “lame man, the verb </w:t>
      </w:r>
      <w:r w:rsidRPr="00211CD4">
        <w:rPr>
          <w:rFonts w:asciiTheme="majorBidi" w:hAnsiTheme="majorBidi" w:cstheme="majorBidi"/>
          <w:b/>
          <w:bCs/>
          <w:lang w:val="el-GR"/>
        </w:rPr>
        <w:t>σέσωσται</w:t>
      </w:r>
      <w:r w:rsidRPr="00211CD4">
        <w:rPr>
          <w:rFonts w:asciiTheme="majorBidi" w:hAnsiTheme="majorBidi" w:cstheme="majorBidi"/>
          <w:b/>
          <w:bCs/>
        </w:rPr>
        <w:t xml:space="preserve"> </w:t>
      </w:r>
      <w:r w:rsidRPr="00211CD4">
        <w:rPr>
          <w:rFonts w:asciiTheme="majorBidi" w:hAnsiTheme="majorBidi" w:cstheme="majorBidi"/>
          <w:bCs/>
        </w:rPr>
        <w:t>is</w:t>
      </w:r>
      <w:r w:rsidRPr="00211CD4">
        <w:rPr>
          <w:rFonts w:asciiTheme="majorBidi" w:hAnsiTheme="majorBidi" w:cstheme="majorBidi"/>
        </w:rPr>
        <w:t xml:space="preserve"> indicative perfect passive 3rd person singular from </w:t>
      </w:r>
      <w:r w:rsidRPr="00211CD4">
        <w:rPr>
          <w:rFonts w:asciiTheme="majorBidi" w:hAnsiTheme="majorBidi" w:cstheme="majorBidi"/>
          <w:b/>
          <w:bCs/>
          <w:lang w:val="el-GR"/>
        </w:rPr>
        <w:t>σῴζω</w:t>
      </w:r>
      <w:r w:rsidRPr="00211CD4">
        <w:rPr>
          <w:rFonts w:asciiTheme="majorBidi" w:hAnsiTheme="majorBidi" w:cstheme="majorBidi"/>
          <w:b/>
          <w:bCs/>
        </w:rPr>
        <w:t xml:space="preserve">. </w:t>
      </w:r>
      <w:r w:rsidRPr="00211CD4">
        <w:rPr>
          <w:rFonts w:asciiTheme="majorBidi" w:hAnsiTheme="majorBidi" w:cstheme="majorBidi"/>
          <w:bCs/>
        </w:rPr>
        <w:t xml:space="preserve">Therefore, “salvation” is NOT “salvation” in the Christian sense. “The perfect passive tense points to the present condition of being healed (compare </w:t>
      </w:r>
      <w:r w:rsidRPr="00211CD4">
        <w:rPr>
          <w:rFonts w:asciiTheme="majorBidi" w:hAnsiTheme="majorBidi" w:cstheme="majorBidi"/>
          <w:bCs/>
          <w:i/>
        </w:rPr>
        <w:t>tetherapeumenon</w:t>
      </w:r>
      <w:r w:rsidRPr="00211CD4">
        <w:rPr>
          <w:rFonts w:asciiTheme="majorBidi" w:hAnsiTheme="majorBidi" w:cstheme="majorBidi"/>
          <w:bCs/>
        </w:rPr>
        <w:t xml:space="preserve"> in v. 13). Hakham Shaul lays the interpretive hermeneutic for 2 Luqas 4:12. Therefore, we can legitimately translate the passage… </w:t>
      </w:r>
    </w:p>
    <w:p w:rsidR="00DD4F52" w:rsidRPr="00211CD4" w:rsidRDefault="00DD4F52" w:rsidP="0004542E">
      <w:pPr>
        <w:keepNext/>
        <w:widowControl w:val="0"/>
        <w:spacing w:after="0" w:line="240" w:lineRule="auto"/>
        <w:jc w:val="both"/>
        <w:rPr>
          <w:rFonts w:asciiTheme="majorBidi" w:hAnsiTheme="majorBidi" w:cstheme="majorBidi"/>
          <w:bCs/>
        </w:rPr>
      </w:pPr>
    </w:p>
    <w:p w:rsidR="00DD4F52" w:rsidRPr="00211CD4" w:rsidRDefault="00DD4F52" w:rsidP="0004542E">
      <w:pPr>
        <w:keepNext/>
        <w:widowControl w:val="0"/>
        <w:spacing w:after="0" w:line="240" w:lineRule="auto"/>
        <w:ind w:left="360"/>
        <w:jc w:val="both"/>
        <w:rPr>
          <w:rFonts w:asciiTheme="majorBidi" w:hAnsiTheme="majorBidi" w:cstheme="majorBidi"/>
        </w:rPr>
      </w:pPr>
      <w:r w:rsidRPr="00211CD4">
        <w:rPr>
          <w:rFonts w:asciiTheme="majorBidi" w:hAnsiTheme="majorBidi" w:cstheme="majorBidi"/>
        </w:rPr>
        <w:t>“And there is healing in nothing else, for there is no other authority under the heavens given among men,</w:t>
      </w:r>
      <w:r w:rsidR="002C2BEA">
        <w:rPr>
          <w:rFonts w:asciiTheme="majorBidi" w:hAnsiTheme="majorBidi" w:cstheme="majorBidi"/>
        </w:rPr>
        <w:t xml:space="preserve"> where</w:t>
      </w:r>
      <w:r w:rsidRPr="00211CD4">
        <w:rPr>
          <w:rFonts w:asciiTheme="majorBidi" w:hAnsiTheme="majorBidi" w:cstheme="majorBidi"/>
        </w:rPr>
        <w:t xml:space="preserve"> we find healing."</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Allegorically we apply this “healing/salvation” to Yeshua who is a Remes hint to the Oral Torah. As such, we can further translate and understand this passage to say.</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ind w:left="360"/>
        <w:jc w:val="both"/>
        <w:rPr>
          <w:rFonts w:asciiTheme="majorBidi" w:hAnsiTheme="majorBidi" w:cstheme="majorBidi"/>
        </w:rPr>
      </w:pPr>
      <w:r w:rsidRPr="00211CD4">
        <w:rPr>
          <w:rFonts w:asciiTheme="majorBidi" w:hAnsiTheme="majorBidi" w:cstheme="majorBidi"/>
        </w:rPr>
        <w:t>“And there is healing in nothing else but the Oral Torah, for there is no other authority under the heavens except the Oral Torah</w:t>
      </w:r>
      <w:r w:rsidR="002C2BEA">
        <w:rPr>
          <w:rFonts w:asciiTheme="majorBidi" w:hAnsiTheme="majorBidi" w:cstheme="majorBidi"/>
        </w:rPr>
        <w:t xml:space="preserve"> given among men where</w:t>
      </w:r>
      <w:r w:rsidRPr="00211CD4">
        <w:rPr>
          <w:rFonts w:asciiTheme="majorBidi" w:hAnsiTheme="majorBidi" w:cstheme="majorBidi"/>
        </w:rPr>
        <w:t xml:space="preserve"> we find healing."</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Our Pericope allegorically notes the transition from the darkness of the previous Torah Seder’s deep mystical vision of Abram to the new era and beginning as Abraham in the words…</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C2BEA" w:rsidRDefault="00DD4F52" w:rsidP="0004542E">
      <w:pPr>
        <w:keepNext/>
        <w:widowControl w:val="0"/>
        <w:spacing w:after="0" w:line="240" w:lineRule="auto"/>
        <w:ind w:left="360"/>
        <w:jc w:val="both"/>
        <w:rPr>
          <w:rFonts w:asciiTheme="majorBidi" w:hAnsiTheme="majorBidi" w:cstheme="majorBidi"/>
          <w:b/>
          <w:bCs/>
        </w:rPr>
      </w:pPr>
      <w:r w:rsidRPr="002C2BEA">
        <w:rPr>
          <w:rFonts w:asciiTheme="majorBidi" w:hAnsiTheme="majorBidi" w:cstheme="majorBidi"/>
          <w:b/>
          <w:bCs/>
          <w:highlight w:val="yellow"/>
          <w:lang w:bidi="he-IL"/>
        </w:rPr>
        <w:t>“And early in the morning,”</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C2BEA" w:rsidRDefault="00DD4F52" w:rsidP="0004542E">
      <w:pPr>
        <w:keepNext/>
        <w:widowControl w:val="0"/>
        <w:spacing w:after="0" w:line="240" w:lineRule="auto"/>
        <w:jc w:val="both"/>
        <w:rPr>
          <w:rFonts w:asciiTheme="majorBidi" w:hAnsiTheme="majorBidi" w:cstheme="majorBidi"/>
          <w:b/>
          <w:bCs/>
        </w:rPr>
      </w:pPr>
      <w:r w:rsidRPr="00211CD4">
        <w:rPr>
          <w:rFonts w:asciiTheme="majorBidi" w:hAnsiTheme="majorBidi" w:cstheme="majorBidi"/>
        </w:rPr>
        <w:t xml:space="preserve">The text bespeaks mysteries. Abraham has come from the darkness of a deep vision into the dawn of a new age and era where he will have abundant seed. Our Nazarean Talmud sees this transition and makes note by saying </w:t>
      </w:r>
      <w:r w:rsidRPr="002C2BEA">
        <w:rPr>
          <w:rFonts w:asciiTheme="majorBidi" w:hAnsiTheme="majorBidi" w:cstheme="majorBidi"/>
          <w:b/>
          <w:bCs/>
          <w:highlight w:val="yellow"/>
        </w:rPr>
        <w:t>“early in the morning while it was still dark.”</w:t>
      </w:r>
    </w:p>
    <w:p w:rsidR="00DD4F52" w:rsidRPr="00211CD4" w:rsidRDefault="00DD4F52" w:rsidP="0004542E">
      <w:pPr>
        <w:keepNext/>
        <w:widowControl w:val="0"/>
        <w:spacing w:after="0" w:line="240" w:lineRule="auto"/>
        <w:jc w:val="both"/>
        <w:rPr>
          <w:rFonts w:asciiTheme="majorBidi" w:hAnsiTheme="majorBidi" w:cstheme="majorBidi"/>
        </w:rPr>
      </w:pPr>
    </w:p>
    <w:p w:rsidR="00211CD4" w:rsidRPr="00211CD4" w:rsidRDefault="00211CD4"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b/>
          <w:smallCaps/>
        </w:rPr>
      </w:pPr>
      <w:r w:rsidRPr="00211CD4">
        <w:rPr>
          <w:rFonts w:asciiTheme="majorBidi" w:hAnsiTheme="majorBidi" w:cstheme="majorBidi"/>
          <w:b/>
          <w:smallCaps/>
        </w:rPr>
        <w:t>Peroration</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 xml:space="preserve">Obviously the simple minded will struggle, not understanding that we are speaking wisdom, the language of the soul rather than the language of the body. </w:t>
      </w:r>
      <w:r w:rsidRPr="002C2BEA">
        <w:rPr>
          <w:rFonts w:asciiTheme="majorBidi" w:hAnsiTheme="majorBidi" w:cstheme="majorBidi"/>
          <w:b/>
          <w:bCs/>
          <w:highlight w:val="yellow"/>
        </w:rPr>
        <w:t>Salvation comes through the gift of wisdom.</w:t>
      </w:r>
      <w:r w:rsidRPr="002C2BEA">
        <w:rPr>
          <w:rStyle w:val="FootnoteReference"/>
          <w:rFonts w:asciiTheme="majorBidi" w:hAnsiTheme="majorBidi" w:cstheme="majorBidi"/>
          <w:b/>
          <w:bCs/>
          <w:highlight w:val="yellow"/>
        </w:rPr>
        <w:footnoteReference w:id="150"/>
      </w:r>
      <w:r w:rsidRPr="002C2BEA">
        <w:rPr>
          <w:rFonts w:asciiTheme="majorBidi" w:hAnsiTheme="majorBidi" w:cstheme="majorBidi"/>
          <w:b/>
          <w:bCs/>
          <w:highlight w:val="yellow"/>
        </w:rPr>
        <w:t xml:space="preserve"> It is mediated through a renewal of the covenant to be written in the human heart.</w:t>
      </w:r>
      <w:r w:rsidRPr="00211CD4">
        <w:rPr>
          <w:rStyle w:val="FootnoteReference"/>
          <w:rFonts w:asciiTheme="majorBidi" w:hAnsiTheme="majorBidi" w:cstheme="majorBidi"/>
          <w:highlight w:val="yellow"/>
        </w:rPr>
        <w:footnoteReference w:id="151"/>
      </w:r>
      <w:r w:rsidRPr="00211CD4">
        <w:rPr>
          <w:rFonts w:asciiTheme="majorBidi" w:hAnsiTheme="majorBidi" w:cstheme="majorBidi"/>
        </w:rPr>
        <w:t xml:space="preserve"> The wise will understand that we are speaking of the deeper aspects of the Oral Torah. Because the colloquial term repeated in the Holy Zohar is </w:t>
      </w:r>
      <w:r w:rsidRPr="00FD44F8">
        <w:rPr>
          <w:rFonts w:asciiTheme="majorBidi" w:hAnsiTheme="majorBidi" w:cstheme="majorBidi"/>
          <w:b/>
          <w:bCs/>
          <w:highlight w:val="yellow"/>
        </w:rPr>
        <w:t>“tikun,”</w:t>
      </w:r>
      <w:r w:rsidRPr="00211CD4">
        <w:rPr>
          <w:rFonts w:asciiTheme="majorBidi" w:hAnsiTheme="majorBidi" w:cstheme="majorBidi"/>
        </w:rPr>
        <w:t xml:space="preserve"> we understand that there is healing and repair in the So’od levels of the Oral Torah. This teaches us that the Yeshua as the Oral Torah is ALL of the Oral Torah, not some fragmented and minuscule application of the Mesorah. </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ind w:left="360"/>
        <w:jc w:val="both"/>
        <w:rPr>
          <w:rFonts w:asciiTheme="majorBidi" w:hAnsiTheme="majorBidi" w:cstheme="majorBidi"/>
        </w:rPr>
      </w:pPr>
      <w:r w:rsidRPr="00211CD4">
        <w:rPr>
          <w:rFonts w:asciiTheme="majorBidi" w:hAnsiTheme="majorBidi" w:cstheme="majorBidi"/>
        </w:rPr>
        <w:t xml:space="preserve">In the beginning was the [Oral] Torah (Word), and the [Oral] Torah (Word) was with God, and the [Oral] Torah (Word) was </w:t>
      </w:r>
      <w:r w:rsidR="00FD44F8">
        <w:rPr>
          <w:rFonts w:asciiTheme="majorBidi" w:hAnsiTheme="majorBidi" w:cstheme="majorBidi"/>
        </w:rPr>
        <w:t>an Elohim (judge)</w:t>
      </w:r>
      <w:r w:rsidRPr="00211CD4">
        <w:rPr>
          <w:rFonts w:asciiTheme="majorBidi" w:hAnsiTheme="majorBidi" w:cstheme="majorBidi"/>
        </w:rPr>
        <w:t xml:space="preserve">. He, [the Oral Torah] was in the beginning with God. </w:t>
      </w:r>
      <w:r w:rsidRPr="00211CD4">
        <w:rPr>
          <w:rFonts w:asciiTheme="majorBidi" w:hAnsiTheme="majorBidi" w:cstheme="majorBidi"/>
          <w:lang w:bidi="he-IL"/>
        </w:rPr>
        <w:t xml:space="preserve">And we saw the glory of the [Oral] Torah, glory as of the only begotten, [Yisrael] from the Father, full of chesed </w:t>
      </w:r>
      <w:r w:rsidR="00FD44F8">
        <w:rPr>
          <w:rFonts w:asciiTheme="majorBidi" w:hAnsiTheme="majorBidi" w:cstheme="majorBidi"/>
          <w:lang w:bidi="he-IL"/>
        </w:rPr>
        <w:t xml:space="preserve">(loving-kindness) </w:t>
      </w:r>
      <w:r w:rsidRPr="00211CD4">
        <w:rPr>
          <w:rFonts w:asciiTheme="majorBidi" w:hAnsiTheme="majorBidi" w:cstheme="majorBidi"/>
          <w:lang w:bidi="he-IL"/>
        </w:rPr>
        <w:t xml:space="preserve">and </w:t>
      </w:r>
      <w:r w:rsidR="00FD44F8">
        <w:rPr>
          <w:rFonts w:asciiTheme="majorBidi" w:hAnsiTheme="majorBidi" w:cstheme="majorBidi"/>
          <w:lang w:bidi="he-IL"/>
        </w:rPr>
        <w:t>Emet (</w:t>
      </w:r>
      <w:r w:rsidRPr="00211CD4">
        <w:rPr>
          <w:rFonts w:asciiTheme="majorBidi" w:hAnsiTheme="majorBidi" w:cstheme="majorBidi"/>
          <w:lang w:bidi="he-IL"/>
        </w:rPr>
        <w:t>truth</w:t>
      </w:r>
      <w:r w:rsidR="00FD44F8">
        <w:rPr>
          <w:rFonts w:asciiTheme="majorBidi" w:hAnsiTheme="majorBidi" w:cstheme="majorBidi"/>
          <w:lang w:bidi="he-IL"/>
        </w:rPr>
        <w:t>)</w:t>
      </w:r>
      <w:r w:rsidRPr="00211CD4">
        <w:rPr>
          <w:rFonts w:asciiTheme="majorBidi" w:hAnsiTheme="majorBidi" w:cstheme="majorBidi"/>
          <w:lang w:bidi="he-IL"/>
        </w:rPr>
        <w:t>.</w:t>
      </w:r>
      <w:r w:rsidRPr="00211CD4">
        <w:rPr>
          <w:rStyle w:val="FootnoteReference"/>
          <w:rFonts w:asciiTheme="majorBidi" w:hAnsiTheme="majorBidi" w:cstheme="majorBidi"/>
          <w:lang w:bidi="he-IL"/>
        </w:rPr>
        <w:footnoteReference w:id="152"/>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rPr>
      </w:pPr>
      <w:r w:rsidRPr="00211CD4">
        <w:rPr>
          <w:rFonts w:asciiTheme="majorBidi" w:hAnsiTheme="majorBidi" w:cstheme="majorBidi"/>
        </w:rPr>
        <w:t xml:space="preserve">The single halakhic truth of our present Remes is that Yeshua is the Oral Torah which has been with G-d from the ageless past. Only through </w:t>
      </w:r>
      <w:r w:rsidR="00FD44F8">
        <w:rPr>
          <w:rFonts w:asciiTheme="majorBidi" w:hAnsiTheme="majorBidi" w:cstheme="majorBidi"/>
        </w:rPr>
        <w:t xml:space="preserve">immediate </w:t>
      </w:r>
      <w:r w:rsidRPr="00211CD4">
        <w:rPr>
          <w:rFonts w:asciiTheme="majorBidi" w:hAnsiTheme="majorBidi" w:cstheme="majorBidi"/>
        </w:rPr>
        <w:t>application of the Oral Torah is there salvation, refuge, healing and tikun for the soul! “Traditional discipline of Torah (Oral Torah) and the mitzvot have a cosmic impact, mending the world”</w:t>
      </w:r>
      <w:r w:rsidRPr="00211CD4">
        <w:rPr>
          <w:rStyle w:val="FootnoteReference"/>
          <w:rFonts w:asciiTheme="majorBidi" w:hAnsiTheme="majorBidi" w:cstheme="majorBidi"/>
        </w:rPr>
        <w:footnoteReference w:id="153"/>
      </w:r>
      <w:r w:rsidRPr="00211CD4">
        <w:rPr>
          <w:rFonts w:asciiTheme="majorBidi" w:hAnsiTheme="majorBidi" w:cstheme="majorBidi"/>
        </w:rPr>
        <w:t>…</w:t>
      </w:r>
    </w:p>
    <w:p w:rsidR="00DD4F52" w:rsidRPr="00211CD4" w:rsidRDefault="00DD4F52" w:rsidP="0004542E">
      <w:pPr>
        <w:keepNext/>
        <w:widowControl w:val="0"/>
        <w:spacing w:after="0" w:line="240" w:lineRule="auto"/>
        <w:jc w:val="both"/>
        <w:rPr>
          <w:rFonts w:asciiTheme="majorBidi" w:hAnsiTheme="majorBidi" w:cstheme="majorBidi"/>
        </w:rPr>
      </w:pPr>
    </w:p>
    <w:p w:rsidR="00DD4F52" w:rsidRPr="00211CD4" w:rsidRDefault="00DD4F52" w:rsidP="0004542E">
      <w:pPr>
        <w:keepNext/>
        <w:widowControl w:val="0"/>
        <w:spacing w:after="0" w:line="240" w:lineRule="auto"/>
        <w:jc w:val="both"/>
        <w:rPr>
          <w:rFonts w:asciiTheme="majorBidi" w:hAnsiTheme="majorBidi" w:cstheme="majorBidi"/>
          <w:smallCaps/>
        </w:rPr>
      </w:pPr>
      <w:r w:rsidRPr="00211CD4">
        <w:rPr>
          <w:rFonts w:asciiTheme="majorBidi" w:hAnsiTheme="majorBidi" w:cstheme="majorBidi"/>
          <w:smallCaps/>
        </w:rPr>
        <w:t>Amen v’amen</w:t>
      </w:r>
    </w:p>
    <w:p w:rsidR="00DD4F52" w:rsidRDefault="00DD4F52" w:rsidP="0004542E">
      <w:pPr>
        <w:keepNext/>
        <w:widowControl w:val="0"/>
        <w:spacing w:after="0" w:line="240" w:lineRule="auto"/>
      </w:pPr>
    </w:p>
    <w:p w:rsidR="00DD4F52" w:rsidRDefault="002749A1" w:rsidP="0004542E">
      <w:pPr>
        <w:keepNext/>
        <w:widowControl w:val="0"/>
        <w:spacing w:after="0" w:line="240" w:lineRule="auto"/>
      </w:pPr>
      <w:r>
        <w:rPr>
          <w:noProof/>
          <w:lang w:val="en-US" w:bidi="he-IL"/>
        </w:rPr>
        <mc:AlternateContent>
          <mc:Choice Requires="wps">
            <w:drawing>
              <wp:anchor distT="4294967295" distB="4294967295" distL="114300" distR="114300" simplePos="0" relativeHeight="251663360" behindDoc="0" locked="0" layoutInCell="1" allowOverlap="1">
                <wp:simplePos x="0" y="0"/>
                <wp:positionH relativeFrom="column">
                  <wp:posOffset>-10795</wp:posOffset>
                </wp:positionH>
                <wp:positionV relativeFrom="paragraph">
                  <wp:posOffset>67309</wp:posOffset>
                </wp:positionV>
                <wp:extent cx="6501130" cy="0"/>
                <wp:effectExtent l="38100" t="38100" r="5207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5.3pt" to="511.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" strokecolor="black [3200]" strokeweight="1.75pt">
                <v:shadow on="t" color="black" opacity="24903f" origin=",.5" offset="0,.55556mm"/>
                <o:lock v:ext="edit" shapetype="f"/>
              </v:line>
            </w:pict>
          </mc:Fallback>
        </mc:AlternateContent>
      </w:r>
    </w:p>
    <w:p w:rsidR="00DD4F52" w:rsidRDefault="00DD4F52" w:rsidP="0004542E">
      <w:pPr>
        <w:keepNext/>
        <w:widowControl w:val="0"/>
        <w:spacing w:after="0" w:line="240" w:lineRule="auto"/>
      </w:pPr>
    </w:p>
    <w:p w:rsidR="00DD4F52" w:rsidRPr="00CD212A" w:rsidRDefault="00DD4F52" w:rsidP="0004542E">
      <w:pPr>
        <w:keepNext/>
        <w:widowControl w:val="0"/>
        <w:spacing w:after="0" w:line="240" w:lineRule="auto"/>
        <w:jc w:val="center"/>
        <w:rPr>
          <w:rFonts w:asciiTheme="majorBidi" w:hAnsiTheme="majorBidi" w:cstheme="majorBidi"/>
          <w:b/>
          <w:caps/>
          <w:sz w:val="24"/>
        </w:rPr>
      </w:pPr>
      <w:r w:rsidRPr="00CD212A">
        <w:rPr>
          <w:rFonts w:asciiTheme="majorBidi" w:hAnsiTheme="majorBidi" w:cstheme="majorBidi"/>
          <w:b/>
          <w:caps/>
          <w:sz w:val="24"/>
        </w:rPr>
        <w:t>Connections to the Torah and related Readings</w:t>
      </w:r>
    </w:p>
    <w:p w:rsidR="00DD4F52" w:rsidRDefault="00DD4F52" w:rsidP="0004542E">
      <w:pPr>
        <w:keepNext/>
        <w:widowControl w:val="0"/>
        <w:spacing w:after="0" w:line="240" w:lineRule="auto"/>
      </w:pPr>
    </w:p>
    <w:p w:rsidR="00DD4F52" w:rsidRPr="00CA7546" w:rsidRDefault="00DD4F52" w:rsidP="0004542E">
      <w:pPr>
        <w:keepNext/>
        <w:widowControl w:val="0"/>
        <w:spacing w:after="0" w:line="240" w:lineRule="auto"/>
        <w:rPr>
          <w:rFonts w:asciiTheme="majorBidi" w:hAnsiTheme="majorBidi" w:cstheme="majorBidi"/>
        </w:rPr>
      </w:pPr>
      <w:r w:rsidRPr="00CA7546">
        <w:rPr>
          <w:rFonts w:asciiTheme="majorBidi" w:hAnsiTheme="majorBidi" w:cstheme="majorBidi"/>
        </w:rPr>
        <w:t>I have annotated the verbal connections in the footnotes of the commentary.</w:t>
      </w:r>
    </w:p>
    <w:p w:rsidR="00DD4F52" w:rsidRPr="00CA7546" w:rsidRDefault="00DD4F52" w:rsidP="0004542E">
      <w:pPr>
        <w:keepNext/>
        <w:widowControl w:val="0"/>
        <w:spacing w:after="0" w:line="240" w:lineRule="auto"/>
        <w:rPr>
          <w:rFonts w:asciiTheme="majorBidi" w:hAnsiTheme="majorBidi" w:cstheme="majorBidi"/>
        </w:rPr>
      </w:pPr>
    </w:p>
    <w:p w:rsidR="00DD4F52" w:rsidRPr="00CA7546" w:rsidRDefault="00DD4F52" w:rsidP="0004542E">
      <w:pPr>
        <w:keepNext/>
        <w:widowControl w:val="0"/>
        <w:spacing w:after="0" w:line="240" w:lineRule="auto"/>
        <w:rPr>
          <w:rFonts w:asciiTheme="majorBidi" w:hAnsiTheme="majorBidi" w:cstheme="majorBidi"/>
          <w:b/>
          <w:smallCaps/>
        </w:rPr>
      </w:pPr>
      <w:r w:rsidRPr="00CA7546">
        <w:rPr>
          <w:rFonts w:asciiTheme="majorBidi" w:hAnsiTheme="majorBidi" w:cstheme="majorBidi"/>
          <w:b/>
          <w:smallCaps/>
        </w:rPr>
        <w:t>Mitzvot</w:t>
      </w:r>
      <w:r w:rsidR="00CA7546">
        <w:rPr>
          <w:rFonts w:asciiTheme="majorBidi" w:hAnsiTheme="majorBidi" w:cstheme="majorBidi"/>
          <w:b/>
          <w:smallCaps/>
        </w:rPr>
        <w:t>H</w:t>
      </w:r>
    </w:p>
    <w:p w:rsidR="00DD4F52" w:rsidRDefault="00DD4F52" w:rsidP="0004542E">
      <w:pPr>
        <w:keepNext/>
        <w:widowControl w:val="0"/>
        <w:spacing w:after="0" w:line="240" w:lineRule="auto"/>
      </w:pPr>
    </w:p>
    <w:tbl>
      <w:tblPr>
        <w:tblStyle w:val="TableGrid"/>
        <w:tblW w:w="9551" w:type="dxa"/>
        <w:jc w:val="center"/>
        <w:tblInd w:w="7" w:type="dxa"/>
        <w:tblLayout w:type="fixed"/>
        <w:tblLook w:val="04A0" w:firstRow="1" w:lastRow="0" w:firstColumn="1" w:lastColumn="0" w:noHBand="0" w:noVBand="1"/>
      </w:tblPr>
      <w:tblGrid>
        <w:gridCol w:w="11"/>
        <w:gridCol w:w="1877"/>
        <w:gridCol w:w="13"/>
        <w:gridCol w:w="900"/>
        <w:gridCol w:w="4140"/>
        <w:gridCol w:w="2601"/>
        <w:gridCol w:w="9"/>
      </w:tblGrid>
      <w:tr w:rsidR="00DD4F52" w:rsidRPr="00800C9B" w:rsidTr="00DD4F52">
        <w:trPr>
          <w:gridBefore w:val="1"/>
          <w:wBefore w:w="11" w:type="dxa"/>
          <w:jc w:val="center"/>
        </w:trPr>
        <w:tc>
          <w:tcPr>
            <w:tcW w:w="1890" w:type="dxa"/>
            <w:gridSpan w:val="2"/>
            <w:tcBorders>
              <w:top w:val="single" w:sz="8" w:space="0" w:color="auto"/>
              <w:left w:val="single" w:sz="8" w:space="0" w:color="auto"/>
              <w:bottom w:val="single" w:sz="8" w:space="0" w:color="auto"/>
              <w:right w:val="single" w:sz="8" w:space="0" w:color="auto"/>
            </w:tcBorders>
            <w:shd w:val="clear" w:color="auto" w:fill="auto"/>
          </w:tcPr>
          <w:p w:rsidR="00DD4F52" w:rsidRPr="00CA7546" w:rsidRDefault="00DD4F52" w:rsidP="0004542E">
            <w:pPr>
              <w:keepNext/>
              <w:widowControl w:val="0"/>
              <w:spacing w:after="0" w:line="240" w:lineRule="auto"/>
              <w:jc w:val="center"/>
              <w:rPr>
                <w:rFonts w:asciiTheme="majorBidi" w:hAnsiTheme="majorBidi" w:cstheme="majorBidi"/>
                <w:b/>
                <w:bCs/>
              </w:rPr>
            </w:pPr>
            <w:r w:rsidRPr="00CA7546">
              <w:rPr>
                <w:rFonts w:asciiTheme="majorBidi" w:hAnsiTheme="majorBidi" w:cstheme="majorBidi"/>
                <w:b/>
                <w:bCs/>
              </w:rPr>
              <w:t>Torah Address</w:t>
            </w:r>
          </w:p>
        </w:tc>
        <w:tc>
          <w:tcPr>
            <w:tcW w:w="900" w:type="dxa"/>
            <w:tcBorders>
              <w:top w:val="single" w:sz="8" w:space="0" w:color="auto"/>
              <w:left w:val="single" w:sz="8" w:space="0" w:color="auto"/>
              <w:bottom w:val="single" w:sz="8" w:space="0" w:color="auto"/>
              <w:right w:val="single" w:sz="8" w:space="0" w:color="auto"/>
            </w:tcBorders>
            <w:shd w:val="clear" w:color="auto" w:fill="auto"/>
          </w:tcPr>
          <w:p w:rsidR="00DD4F52" w:rsidRPr="00CA7546" w:rsidRDefault="00DD4F52" w:rsidP="0004542E">
            <w:pPr>
              <w:keepNext/>
              <w:widowControl w:val="0"/>
              <w:spacing w:after="0" w:line="240" w:lineRule="auto"/>
              <w:jc w:val="center"/>
              <w:rPr>
                <w:rFonts w:asciiTheme="majorBidi" w:hAnsiTheme="majorBidi" w:cstheme="majorBidi"/>
                <w:b/>
                <w:bCs/>
              </w:rPr>
            </w:pPr>
            <w:r w:rsidRPr="00CA7546">
              <w:rPr>
                <w:rFonts w:asciiTheme="majorBidi" w:hAnsiTheme="majorBidi" w:cstheme="majorBidi"/>
                <w:b/>
                <w:bCs/>
              </w:rPr>
              <w:t>M#</w:t>
            </w:r>
          </w:p>
        </w:tc>
        <w:tc>
          <w:tcPr>
            <w:tcW w:w="4140" w:type="dxa"/>
            <w:tcBorders>
              <w:top w:val="single" w:sz="8" w:space="0" w:color="auto"/>
              <w:left w:val="single" w:sz="8" w:space="0" w:color="auto"/>
              <w:bottom w:val="single" w:sz="8" w:space="0" w:color="auto"/>
              <w:right w:val="single" w:sz="8" w:space="0" w:color="auto"/>
            </w:tcBorders>
            <w:shd w:val="clear" w:color="auto" w:fill="auto"/>
          </w:tcPr>
          <w:p w:rsidR="00DD4F52" w:rsidRPr="00CA7546" w:rsidRDefault="00DD4F52" w:rsidP="0004542E">
            <w:pPr>
              <w:keepNext/>
              <w:widowControl w:val="0"/>
              <w:spacing w:after="0" w:line="240" w:lineRule="auto"/>
              <w:jc w:val="center"/>
              <w:rPr>
                <w:rFonts w:asciiTheme="majorBidi" w:hAnsiTheme="majorBidi" w:cstheme="majorBidi"/>
                <w:b/>
                <w:bCs/>
              </w:rPr>
            </w:pPr>
            <w:r w:rsidRPr="00CA7546">
              <w:rPr>
                <w:rFonts w:asciiTheme="majorBidi" w:hAnsiTheme="majorBidi" w:cstheme="majorBidi"/>
                <w:b/>
                <w:bCs/>
              </w:rPr>
              <w:t>Mitzvah</w:t>
            </w:r>
          </w:p>
        </w:tc>
        <w:tc>
          <w:tcPr>
            <w:tcW w:w="2610" w:type="dxa"/>
            <w:gridSpan w:val="2"/>
            <w:tcBorders>
              <w:top w:val="single" w:sz="8" w:space="0" w:color="auto"/>
              <w:left w:val="single" w:sz="8" w:space="0" w:color="auto"/>
              <w:bottom w:val="single" w:sz="8" w:space="0" w:color="auto"/>
              <w:right w:val="single" w:sz="8" w:space="0" w:color="auto"/>
            </w:tcBorders>
            <w:shd w:val="clear" w:color="auto" w:fill="auto"/>
          </w:tcPr>
          <w:p w:rsidR="00DD4F52" w:rsidRPr="00CA7546" w:rsidRDefault="00DD4F52" w:rsidP="0004542E">
            <w:pPr>
              <w:keepNext/>
              <w:widowControl w:val="0"/>
              <w:spacing w:after="0" w:line="240" w:lineRule="auto"/>
              <w:jc w:val="center"/>
              <w:rPr>
                <w:rFonts w:asciiTheme="majorBidi" w:hAnsiTheme="majorBidi" w:cstheme="majorBidi"/>
                <w:b/>
                <w:bCs/>
              </w:rPr>
            </w:pPr>
            <w:r w:rsidRPr="00CA7546">
              <w:rPr>
                <w:rFonts w:asciiTheme="majorBidi" w:hAnsiTheme="majorBidi" w:cstheme="majorBidi"/>
                <w:b/>
                <w:bCs/>
              </w:rPr>
              <w:t>Oral Torah</w:t>
            </w:r>
          </w:p>
        </w:tc>
      </w:tr>
      <w:tr w:rsidR="00DD4F52" w:rsidTr="00DD4F52">
        <w:trPr>
          <w:gridBefore w:val="1"/>
          <w:wBefore w:w="11" w:type="dxa"/>
          <w:jc w:val="center"/>
        </w:trPr>
        <w:tc>
          <w:tcPr>
            <w:tcW w:w="1890" w:type="dxa"/>
            <w:gridSpan w:val="2"/>
            <w:tcBorders>
              <w:top w:val="single" w:sz="8" w:space="0" w:color="auto"/>
              <w:left w:val="single" w:sz="8" w:space="0" w:color="auto"/>
              <w:bottom w:val="single" w:sz="8" w:space="0" w:color="auto"/>
              <w:right w:val="single" w:sz="8" w:space="0" w:color="auto"/>
            </w:tcBorders>
          </w:tcPr>
          <w:p w:rsidR="00DD4F52" w:rsidRPr="00CA7546" w:rsidRDefault="00DD4F52" w:rsidP="0004542E">
            <w:pPr>
              <w:keepNext/>
              <w:widowControl w:val="0"/>
              <w:spacing w:after="0" w:line="240" w:lineRule="auto"/>
              <w:jc w:val="center"/>
              <w:rPr>
                <w:rFonts w:asciiTheme="majorBidi" w:hAnsiTheme="majorBidi" w:cstheme="majorBidi"/>
              </w:rPr>
            </w:pPr>
            <w:r w:rsidRPr="00CA7546">
              <w:rPr>
                <w:rFonts w:asciiTheme="majorBidi" w:hAnsiTheme="majorBidi" w:cstheme="majorBidi"/>
              </w:rPr>
              <w:t>Gen 17:10</w:t>
            </w:r>
          </w:p>
        </w:tc>
        <w:tc>
          <w:tcPr>
            <w:tcW w:w="900" w:type="dxa"/>
            <w:tcBorders>
              <w:top w:val="single" w:sz="8" w:space="0" w:color="auto"/>
              <w:left w:val="single" w:sz="8" w:space="0" w:color="auto"/>
              <w:bottom w:val="single" w:sz="8" w:space="0" w:color="auto"/>
              <w:right w:val="single" w:sz="8" w:space="0" w:color="auto"/>
            </w:tcBorders>
          </w:tcPr>
          <w:p w:rsidR="00DD4F52" w:rsidRPr="00CA7546" w:rsidRDefault="00DD4F52" w:rsidP="0004542E">
            <w:pPr>
              <w:keepNext/>
              <w:widowControl w:val="0"/>
              <w:spacing w:after="0" w:line="240" w:lineRule="auto"/>
              <w:jc w:val="center"/>
              <w:rPr>
                <w:rFonts w:asciiTheme="majorBidi" w:hAnsiTheme="majorBidi" w:cstheme="majorBidi"/>
                <w:b/>
              </w:rPr>
            </w:pPr>
            <w:r w:rsidRPr="00CA7546">
              <w:rPr>
                <w:rFonts w:asciiTheme="majorBidi" w:hAnsiTheme="majorBidi" w:cstheme="majorBidi"/>
                <w:b/>
              </w:rPr>
              <w:t>2</w:t>
            </w:r>
          </w:p>
        </w:tc>
        <w:tc>
          <w:tcPr>
            <w:tcW w:w="4140" w:type="dxa"/>
            <w:tcBorders>
              <w:top w:val="single" w:sz="8" w:space="0" w:color="auto"/>
              <w:left w:val="single" w:sz="8" w:space="0" w:color="auto"/>
              <w:bottom w:val="single" w:sz="8" w:space="0" w:color="auto"/>
              <w:right w:val="single" w:sz="8" w:space="0" w:color="auto"/>
            </w:tcBorders>
          </w:tcPr>
          <w:p w:rsidR="00DD4F52" w:rsidRPr="00CA7546" w:rsidRDefault="00DD4F52" w:rsidP="0004542E">
            <w:pPr>
              <w:keepNext/>
              <w:widowControl w:val="0"/>
              <w:spacing w:after="0" w:line="240" w:lineRule="auto"/>
              <w:jc w:val="center"/>
              <w:rPr>
                <w:rFonts w:asciiTheme="majorBidi" w:hAnsiTheme="majorBidi" w:cstheme="majorBidi"/>
              </w:rPr>
            </w:pPr>
            <w:r w:rsidRPr="00CA7546">
              <w:rPr>
                <w:rFonts w:asciiTheme="majorBidi" w:hAnsiTheme="majorBidi" w:cstheme="majorBidi"/>
              </w:rPr>
              <w:t>The precept of Circumcision</w:t>
            </w:r>
          </w:p>
        </w:tc>
        <w:tc>
          <w:tcPr>
            <w:tcW w:w="2610" w:type="dxa"/>
            <w:gridSpan w:val="2"/>
            <w:tcBorders>
              <w:top w:val="single" w:sz="8" w:space="0" w:color="auto"/>
              <w:left w:val="single" w:sz="8" w:space="0" w:color="auto"/>
              <w:bottom w:val="single" w:sz="8" w:space="0" w:color="auto"/>
              <w:right w:val="single" w:sz="8" w:space="0" w:color="auto"/>
            </w:tcBorders>
          </w:tcPr>
          <w:p w:rsidR="00DD4F52" w:rsidRPr="00CA7546" w:rsidRDefault="00DD4F52" w:rsidP="0004542E">
            <w:pPr>
              <w:keepNext/>
              <w:widowControl w:val="0"/>
              <w:spacing w:after="0" w:line="240" w:lineRule="auto"/>
              <w:jc w:val="center"/>
              <w:rPr>
                <w:rFonts w:asciiTheme="majorBidi" w:hAnsiTheme="majorBidi" w:cstheme="majorBidi"/>
              </w:rPr>
            </w:pPr>
            <w:r w:rsidRPr="00CA7546">
              <w:rPr>
                <w:rFonts w:asciiTheme="majorBidi" w:hAnsiTheme="majorBidi" w:cstheme="majorBidi"/>
              </w:rPr>
              <w:t>b. Shabbat 132a-b</w:t>
            </w:r>
          </w:p>
        </w:tc>
      </w:tr>
      <w:tr w:rsidR="00DD4F52" w:rsidTr="00DD4F52">
        <w:trPr>
          <w:gridBefore w:val="1"/>
          <w:wBefore w:w="11" w:type="dxa"/>
          <w:trHeight w:val="42"/>
          <w:jc w:val="center"/>
        </w:trPr>
        <w:tc>
          <w:tcPr>
            <w:tcW w:w="9540" w:type="dxa"/>
            <w:gridSpan w:val="6"/>
            <w:tcBorders>
              <w:top w:val="single" w:sz="8" w:space="0" w:color="auto"/>
              <w:left w:val="single" w:sz="8" w:space="0" w:color="auto"/>
              <w:bottom w:val="single" w:sz="8" w:space="0" w:color="auto"/>
              <w:right w:val="single" w:sz="8" w:space="0" w:color="auto"/>
            </w:tcBorders>
          </w:tcPr>
          <w:p w:rsidR="00DD4F52" w:rsidRPr="00CA7546" w:rsidRDefault="00DD4F52" w:rsidP="0004542E">
            <w:pPr>
              <w:keepNext/>
              <w:widowControl w:val="0"/>
              <w:spacing w:after="0" w:line="240" w:lineRule="auto"/>
              <w:rPr>
                <w:rFonts w:asciiTheme="majorBidi" w:hAnsiTheme="majorBidi" w:cstheme="majorBidi"/>
              </w:rPr>
            </w:pPr>
          </w:p>
        </w:tc>
      </w:tr>
      <w:tr w:rsidR="00DD4F52" w:rsidRPr="00C01552" w:rsidTr="00DD4F52">
        <w:trPr>
          <w:gridAfter w:val="1"/>
          <w:wAfter w:w="9" w:type="dxa"/>
          <w:jc w:val="center"/>
        </w:trPr>
        <w:tc>
          <w:tcPr>
            <w:tcW w:w="1888" w:type="dxa"/>
            <w:gridSpan w:val="2"/>
            <w:tcBorders>
              <w:top w:val="single" w:sz="8" w:space="0" w:color="auto"/>
              <w:left w:val="single" w:sz="8" w:space="0" w:color="auto"/>
              <w:bottom w:val="single" w:sz="8" w:space="0" w:color="auto"/>
              <w:right w:val="single" w:sz="8" w:space="0" w:color="auto"/>
            </w:tcBorders>
            <w:shd w:val="clear" w:color="auto" w:fill="auto"/>
          </w:tcPr>
          <w:p w:rsidR="00DD4F52" w:rsidRPr="00CA7546" w:rsidRDefault="00DD4F52" w:rsidP="0004542E">
            <w:pPr>
              <w:keepNext/>
              <w:widowControl w:val="0"/>
              <w:spacing w:after="0" w:line="240" w:lineRule="auto"/>
              <w:jc w:val="center"/>
              <w:rPr>
                <w:rFonts w:asciiTheme="majorBidi" w:hAnsiTheme="majorBidi" w:cstheme="majorBidi"/>
                <w:b/>
                <w:bCs/>
              </w:rPr>
            </w:pPr>
            <w:r w:rsidRPr="00CA7546">
              <w:rPr>
                <w:rFonts w:asciiTheme="majorBidi" w:hAnsiTheme="majorBidi" w:cstheme="majorBidi"/>
                <w:b/>
                <w:bCs/>
              </w:rPr>
              <w:t>Address</w:t>
            </w:r>
          </w:p>
        </w:tc>
        <w:tc>
          <w:tcPr>
            <w:tcW w:w="7654" w:type="dxa"/>
            <w:gridSpan w:val="4"/>
            <w:tcBorders>
              <w:top w:val="single" w:sz="8" w:space="0" w:color="auto"/>
              <w:left w:val="single" w:sz="8" w:space="0" w:color="auto"/>
              <w:bottom w:val="single" w:sz="8" w:space="0" w:color="auto"/>
              <w:right w:val="single" w:sz="8" w:space="0" w:color="auto"/>
            </w:tcBorders>
            <w:shd w:val="clear" w:color="auto" w:fill="auto"/>
          </w:tcPr>
          <w:p w:rsidR="00DD4F52" w:rsidRPr="00CA7546" w:rsidRDefault="00DD4F52" w:rsidP="0004542E">
            <w:pPr>
              <w:keepNext/>
              <w:widowControl w:val="0"/>
              <w:spacing w:after="0" w:line="240" w:lineRule="auto"/>
              <w:jc w:val="center"/>
              <w:rPr>
                <w:rFonts w:asciiTheme="majorBidi" w:hAnsiTheme="majorBidi" w:cstheme="majorBidi"/>
                <w:b/>
                <w:bCs/>
              </w:rPr>
            </w:pPr>
            <w:r w:rsidRPr="00CA7546">
              <w:rPr>
                <w:rFonts w:asciiTheme="majorBidi" w:hAnsiTheme="majorBidi" w:cstheme="majorBidi"/>
                <w:b/>
                <w:bCs/>
              </w:rPr>
              <w:t>Suggested Nazarean Mitzvoth</w:t>
            </w:r>
          </w:p>
        </w:tc>
      </w:tr>
      <w:tr w:rsidR="00DD4F52" w:rsidRPr="00C01552" w:rsidTr="00DD4F52">
        <w:trPr>
          <w:gridAfter w:val="1"/>
          <w:wAfter w:w="9" w:type="dxa"/>
          <w:trHeight w:val="32"/>
          <w:jc w:val="center"/>
        </w:trPr>
        <w:tc>
          <w:tcPr>
            <w:tcW w:w="1888" w:type="dxa"/>
            <w:gridSpan w:val="2"/>
            <w:tcBorders>
              <w:top w:val="single" w:sz="8" w:space="0" w:color="auto"/>
              <w:left w:val="single" w:sz="8" w:space="0" w:color="auto"/>
              <w:bottom w:val="single" w:sz="8" w:space="0" w:color="auto"/>
              <w:right w:val="single" w:sz="8" w:space="0" w:color="auto"/>
            </w:tcBorders>
            <w:vAlign w:val="center"/>
          </w:tcPr>
          <w:p w:rsidR="00DD4F52" w:rsidRPr="00CA7546" w:rsidRDefault="00DD4F52" w:rsidP="0004542E">
            <w:pPr>
              <w:keepNext/>
              <w:widowControl w:val="0"/>
              <w:spacing w:after="0" w:line="240" w:lineRule="auto"/>
              <w:rPr>
                <w:rFonts w:asciiTheme="majorBidi" w:hAnsiTheme="majorBidi" w:cstheme="majorBidi"/>
                <w:b/>
              </w:rPr>
            </w:pPr>
          </w:p>
        </w:tc>
        <w:tc>
          <w:tcPr>
            <w:tcW w:w="7654" w:type="dxa"/>
            <w:gridSpan w:val="4"/>
            <w:tcBorders>
              <w:top w:val="single" w:sz="8" w:space="0" w:color="auto"/>
              <w:left w:val="single" w:sz="8" w:space="0" w:color="auto"/>
              <w:bottom w:val="single" w:sz="8" w:space="0" w:color="auto"/>
              <w:right w:val="single" w:sz="8" w:space="0" w:color="auto"/>
            </w:tcBorders>
            <w:vAlign w:val="center"/>
          </w:tcPr>
          <w:p w:rsidR="00DD4F52" w:rsidRPr="00CA7546" w:rsidRDefault="00DD4F52" w:rsidP="0004542E">
            <w:pPr>
              <w:keepNext/>
              <w:widowControl w:val="0"/>
              <w:spacing w:after="0" w:line="240" w:lineRule="auto"/>
              <w:rPr>
                <w:rFonts w:asciiTheme="majorBidi" w:hAnsiTheme="majorBidi" w:cstheme="majorBidi"/>
              </w:rPr>
            </w:pPr>
          </w:p>
        </w:tc>
      </w:tr>
      <w:tr w:rsidR="00DD4F52" w:rsidRPr="00C01552" w:rsidTr="00DD4F52">
        <w:trPr>
          <w:gridAfter w:val="1"/>
          <w:wAfter w:w="9" w:type="dxa"/>
          <w:jc w:val="center"/>
        </w:trPr>
        <w:tc>
          <w:tcPr>
            <w:tcW w:w="1888" w:type="dxa"/>
            <w:gridSpan w:val="2"/>
            <w:tcBorders>
              <w:top w:val="single" w:sz="8" w:space="0" w:color="auto"/>
              <w:left w:val="single" w:sz="8" w:space="0" w:color="auto"/>
              <w:bottom w:val="single" w:sz="8" w:space="0" w:color="auto"/>
              <w:right w:val="single" w:sz="8" w:space="0" w:color="auto"/>
            </w:tcBorders>
            <w:vAlign w:val="center"/>
          </w:tcPr>
          <w:p w:rsidR="00DD4F52" w:rsidRPr="00CA7546" w:rsidRDefault="00DD4F52" w:rsidP="0004542E">
            <w:pPr>
              <w:keepNext/>
              <w:widowControl w:val="0"/>
              <w:spacing w:after="0" w:line="240" w:lineRule="auto"/>
              <w:rPr>
                <w:rFonts w:asciiTheme="majorBidi" w:hAnsiTheme="majorBidi" w:cstheme="majorBidi"/>
                <w:b/>
              </w:rPr>
            </w:pPr>
            <w:r w:rsidRPr="00CA7546">
              <w:rPr>
                <w:rFonts w:asciiTheme="majorBidi" w:hAnsiTheme="majorBidi" w:cstheme="majorBidi"/>
                <w:b/>
              </w:rPr>
              <w:t>Mark 1:</w:t>
            </w:r>
            <w:r w:rsidRPr="00CA7546">
              <w:rPr>
                <w:rFonts w:asciiTheme="majorBidi" w:hAnsiTheme="majorBidi" w:cstheme="majorBidi"/>
                <w:b/>
                <w:bCs/>
              </w:rPr>
              <w:t xml:space="preserve"> 35-39</w:t>
            </w:r>
          </w:p>
        </w:tc>
        <w:tc>
          <w:tcPr>
            <w:tcW w:w="7654" w:type="dxa"/>
            <w:gridSpan w:val="4"/>
            <w:tcBorders>
              <w:top w:val="single" w:sz="8" w:space="0" w:color="auto"/>
              <w:left w:val="single" w:sz="8" w:space="0" w:color="auto"/>
              <w:bottom w:val="single" w:sz="8" w:space="0" w:color="auto"/>
              <w:right w:val="single" w:sz="8" w:space="0" w:color="auto"/>
            </w:tcBorders>
            <w:vAlign w:val="center"/>
          </w:tcPr>
          <w:p w:rsidR="00DD4F52" w:rsidRPr="00CA7546" w:rsidRDefault="00DD4F52" w:rsidP="0004542E">
            <w:pPr>
              <w:keepNext/>
              <w:widowControl w:val="0"/>
              <w:spacing w:after="0" w:line="240" w:lineRule="auto"/>
              <w:rPr>
                <w:rFonts w:asciiTheme="majorBidi" w:hAnsiTheme="majorBidi" w:cstheme="majorBidi"/>
              </w:rPr>
            </w:pPr>
            <w:r w:rsidRPr="00CA7546">
              <w:rPr>
                <w:rFonts w:asciiTheme="majorBidi" w:hAnsiTheme="majorBidi" w:cstheme="majorBidi"/>
              </w:rPr>
              <w:t>It is the religious duty of the Nazarean Jew to pray the Shema twice daily.</w:t>
            </w:r>
          </w:p>
        </w:tc>
      </w:tr>
      <w:tr w:rsidR="00DD4F52" w:rsidRPr="00C01552" w:rsidTr="00DD4F52">
        <w:trPr>
          <w:gridAfter w:val="1"/>
          <w:wAfter w:w="9" w:type="dxa"/>
          <w:jc w:val="center"/>
        </w:trPr>
        <w:tc>
          <w:tcPr>
            <w:tcW w:w="1888" w:type="dxa"/>
            <w:gridSpan w:val="2"/>
            <w:tcBorders>
              <w:top w:val="single" w:sz="8" w:space="0" w:color="auto"/>
              <w:left w:val="single" w:sz="8" w:space="0" w:color="auto"/>
              <w:bottom w:val="single" w:sz="8" w:space="0" w:color="auto"/>
              <w:right w:val="single" w:sz="8" w:space="0" w:color="auto"/>
            </w:tcBorders>
            <w:vAlign w:val="center"/>
          </w:tcPr>
          <w:p w:rsidR="00DD4F52" w:rsidRPr="00CA7546" w:rsidRDefault="00DD4F52" w:rsidP="0004542E">
            <w:pPr>
              <w:keepNext/>
              <w:widowControl w:val="0"/>
              <w:spacing w:after="0" w:line="240" w:lineRule="auto"/>
              <w:rPr>
                <w:rFonts w:asciiTheme="majorBidi" w:hAnsiTheme="majorBidi" w:cstheme="majorBidi"/>
                <w:b/>
              </w:rPr>
            </w:pPr>
          </w:p>
        </w:tc>
        <w:tc>
          <w:tcPr>
            <w:tcW w:w="7654" w:type="dxa"/>
            <w:gridSpan w:val="4"/>
            <w:tcBorders>
              <w:top w:val="single" w:sz="8" w:space="0" w:color="auto"/>
              <w:left w:val="single" w:sz="8" w:space="0" w:color="auto"/>
              <w:bottom w:val="single" w:sz="8" w:space="0" w:color="auto"/>
              <w:right w:val="single" w:sz="8" w:space="0" w:color="auto"/>
            </w:tcBorders>
            <w:vAlign w:val="center"/>
          </w:tcPr>
          <w:p w:rsidR="00DD4F52" w:rsidRPr="00CA7546" w:rsidRDefault="00DD4F52" w:rsidP="0004542E">
            <w:pPr>
              <w:keepNext/>
              <w:widowControl w:val="0"/>
              <w:spacing w:after="0" w:line="240" w:lineRule="auto"/>
              <w:rPr>
                <w:rFonts w:asciiTheme="majorBidi" w:hAnsiTheme="majorBidi" w:cstheme="majorBidi"/>
              </w:rPr>
            </w:pPr>
            <w:r w:rsidRPr="00CA7546">
              <w:rPr>
                <w:rFonts w:asciiTheme="majorBidi" w:hAnsiTheme="majorBidi" w:cstheme="majorBidi"/>
              </w:rPr>
              <w:t>It is the religious duty of the Nazarean Jews to teach the Mesorah of the Master to their neighbors.</w:t>
            </w:r>
          </w:p>
        </w:tc>
      </w:tr>
    </w:tbl>
    <w:p w:rsidR="004A3318" w:rsidRPr="00515537" w:rsidRDefault="004A3318" w:rsidP="0004542E">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lastRenderedPageBreak/>
        <w:t>Questions for Understanding and Reflection</w:t>
      </w:r>
    </w:p>
    <w:p w:rsidR="004A3318" w:rsidRDefault="004A3318" w:rsidP="0004542E">
      <w:pPr>
        <w:keepNext/>
        <w:widowControl w:val="0"/>
        <w:spacing w:after="0" w:line="240" w:lineRule="auto"/>
        <w:rPr>
          <w:rFonts w:asciiTheme="majorBidi" w:hAnsiTheme="majorBidi" w:cstheme="majorBidi"/>
        </w:rPr>
      </w:pPr>
    </w:p>
    <w:p w:rsidR="004A3318" w:rsidRDefault="004A3318"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4A3318" w:rsidRDefault="004A3318"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What questions were asked of Rashi regarding Gen. 1</w:t>
      </w:r>
      <w:r w:rsidR="00735056">
        <w:rPr>
          <w:rFonts w:asciiTheme="majorBidi" w:hAnsiTheme="majorBidi" w:cstheme="majorBidi"/>
        </w:rPr>
        <w:t>7</w:t>
      </w:r>
      <w:r>
        <w:rPr>
          <w:rFonts w:asciiTheme="majorBidi" w:hAnsiTheme="majorBidi" w:cstheme="majorBidi"/>
        </w:rPr>
        <w:t xml:space="preserve">:1? </w:t>
      </w:r>
    </w:p>
    <w:p w:rsidR="004A3318" w:rsidRDefault="004A3318"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735056">
        <w:rPr>
          <w:rFonts w:asciiTheme="majorBidi" w:hAnsiTheme="majorBidi" w:cstheme="majorBidi"/>
        </w:rPr>
        <w:t>asked of Rashi regarding Gen. 17</w:t>
      </w:r>
      <w:r>
        <w:rPr>
          <w:rFonts w:asciiTheme="majorBidi" w:hAnsiTheme="majorBidi" w:cstheme="majorBidi"/>
        </w:rPr>
        <w:t>:2?</w:t>
      </w:r>
    </w:p>
    <w:p w:rsidR="004A3318" w:rsidRDefault="004A3318"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What questions were as</w:t>
      </w:r>
      <w:r w:rsidR="00735056">
        <w:rPr>
          <w:rFonts w:asciiTheme="majorBidi" w:hAnsiTheme="majorBidi" w:cstheme="majorBidi"/>
        </w:rPr>
        <w:t>ked of Rashi regarding Gen. 17:10</w:t>
      </w:r>
      <w:r>
        <w:rPr>
          <w:rFonts w:asciiTheme="majorBidi" w:hAnsiTheme="majorBidi" w:cstheme="majorBidi"/>
        </w:rPr>
        <w:t>?</w:t>
      </w:r>
    </w:p>
    <w:p w:rsidR="004A3318" w:rsidRDefault="004A3318"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What questions were asked of Ra</w:t>
      </w:r>
      <w:r w:rsidR="00735056">
        <w:rPr>
          <w:rFonts w:asciiTheme="majorBidi" w:hAnsiTheme="majorBidi" w:cstheme="majorBidi"/>
        </w:rPr>
        <w:t>shi regarding Gen. 17:14</w:t>
      </w:r>
      <w:r>
        <w:rPr>
          <w:rFonts w:asciiTheme="majorBidi" w:hAnsiTheme="majorBidi" w:cstheme="majorBidi"/>
        </w:rPr>
        <w:t>?</w:t>
      </w:r>
    </w:p>
    <w:p w:rsidR="004A3318" w:rsidRDefault="004A3318"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735056">
        <w:rPr>
          <w:rFonts w:asciiTheme="majorBidi" w:hAnsiTheme="majorBidi" w:cstheme="majorBidi"/>
        </w:rPr>
        <w:t>asked of Rashi regarding Gen. 17:17</w:t>
      </w:r>
      <w:r>
        <w:rPr>
          <w:rFonts w:asciiTheme="majorBidi" w:hAnsiTheme="majorBidi" w:cstheme="majorBidi"/>
        </w:rPr>
        <w:t>?</w:t>
      </w:r>
    </w:p>
    <w:p w:rsidR="004A3318" w:rsidRDefault="004A3318"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735056">
        <w:rPr>
          <w:rFonts w:asciiTheme="majorBidi" w:hAnsiTheme="majorBidi" w:cstheme="majorBidi"/>
        </w:rPr>
        <w:t>asked of Rashi regarding Gen. 17</w:t>
      </w:r>
      <w:r>
        <w:rPr>
          <w:rFonts w:asciiTheme="majorBidi" w:hAnsiTheme="majorBidi" w:cstheme="majorBidi"/>
        </w:rPr>
        <w:t>:1</w:t>
      </w:r>
      <w:r w:rsidR="00735056">
        <w:rPr>
          <w:rFonts w:asciiTheme="majorBidi" w:hAnsiTheme="majorBidi" w:cstheme="majorBidi"/>
        </w:rPr>
        <w:t>9</w:t>
      </w:r>
      <w:r>
        <w:rPr>
          <w:rFonts w:asciiTheme="majorBidi" w:hAnsiTheme="majorBidi" w:cstheme="majorBidi"/>
        </w:rPr>
        <w:t>?</w:t>
      </w:r>
    </w:p>
    <w:p w:rsidR="004A3318" w:rsidRDefault="004A3318"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735056">
        <w:rPr>
          <w:rFonts w:asciiTheme="majorBidi" w:hAnsiTheme="majorBidi" w:cstheme="majorBidi"/>
        </w:rPr>
        <w:t>asked of Rashi regarding Gen. 17</w:t>
      </w:r>
      <w:r>
        <w:rPr>
          <w:rFonts w:asciiTheme="majorBidi" w:hAnsiTheme="majorBidi" w:cstheme="majorBidi"/>
        </w:rPr>
        <w:t>:</w:t>
      </w:r>
      <w:r w:rsidR="00735056">
        <w:rPr>
          <w:rFonts w:asciiTheme="majorBidi" w:hAnsiTheme="majorBidi" w:cstheme="majorBidi"/>
        </w:rPr>
        <w:t>2</w:t>
      </w:r>
      <w:r>
        <w:rPr>
          <w:rFonts w:asciiTheme="majorBidi" w:hAnsiTheme="majorBidi" w:cstheme="majorBidi"/>
        </w:rPr>
        <w:t>3?</w:t>
      </w:r>
    </w:p>
    <w:p w:rsidR="004A3318" w:rsidRDefault="00735056"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Why is it that G-d always states</w:t>
      </w:r>
      <w:r w:rsidR="004A3318" w:rsidRPr="008913D2">
        <w:rPr>
          <w:rFonts w:asciiTheme="majorBidi" w:hAnsiTheme="majorBidi" w:cstheme="majorBidi"/>
        </w:rPr>
        <w:t>.</w:t>
      </w:r>
      <w:r>
        <w:rPr>
          <w:rFonts w:asciiTheme="majorBidi" w:hAnsiTheme="majorBidi" w:cstheme="majorBidi"/>
        </w:rPr>
        <w:t xml:space="preserve"> “My covenant” irrespective of what covenant it is? Is it the case that there is but one covenant but with many aspects to it</w:t>
      </w:r>
      <w:r w:rsidR="005055D9">
        <w:rPr>
          <w:rFonts w:asciiTheme="majorBidi" w:hAnsiTheme="majorBidi" w:cstheme="majorBidi"/>
        </w:rPr>
        <w:t xml:space="preserve"> or is it the fact that there various covenants?</w:t>
      </w:r>
    </w:p>
    <w:p w:rsidR="004A3318" w:rsidRDefault="005055D9"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does the Ramban wants to allude to when he says in the Remes </w:t>
      </w:r>
      <w:r>
        <w:rPr>
          <w:rFonts w:asciiTheme="majorBidi" w:hAnsiTheme="majorBidi" w:cstheme="majorBidi"/>
          <w:b/>
          <w:bCs/>
        </w:rPr>
        <w:t>“</w:t>
      </w:r>
      <w:r w:rsidRPr="009D4FFF">
        <w:rPr>
          <w:rFonts w:asciiTheme="majorBidi" w:hAnsiTheme="majorBidi" w:cstheme="majorBidi"/>
          <w:b/>
          <w:bCs/>
        </w:rPr>
        <w:t>AND G-D WENT UP FROM ABRAHAM.</w:t>
      </w:r>
      <w:r w:rsidRPr="00F27475">
        <w:rPr>
          <w:rFonts w:asciiTheme="majorBidi" w:hAnsiTheme="majorBidi" w:cstheme="majorBidi"/>
        </w:rPr>
        <w:t xml:space="preserve"> </w:t>
      </w:r>
      <w:r w:rsidRPr="009D4FFF">
        <w:rPr>
          <w:rFonts w:asciiTheme="majorBidi" w:hAnsiTheme="majorBidi" w:cstheme="majorBidi"/>
          <w:b/>
          <w:bCs/>
          <w:highlight w:val="yellow"/>
        </w:rPr>
        <w:t>This is an expression of respect towards G-d,</w:t>
      </w:r>
      <w:r w:rsidRPr="009D4FFF">
        <w:rPr>
          <w:rStyle w:val="FootnoteReference"/>
          <w:rFonts w:asciiTheme="majorBidi" w:hAnsiTheme="majorBidi" w:cstheme="majorBidi"/>
          <w:b/>
          <w:bCs/>
          <w:highlight w:val="yellow"/>
        </w:rPr>
        <w:footnoteReference w:id="154"/>
      </w:r>
      <w:r w:rsidRPr="009D4FFF">
        <w:rPr>
          <w:rFonts w:asciiTheme="majorBidi" w:hAnsiTheme="majorBidi" w:cstheme="majorBidi"/>
          <w:b/>
          <w:bCs/>
          <w:highlight w:val="yellow"/>
        </w:rPr>
        <w:t xml:space="preserve"> and we learn from it that the righteous/generous are the </w:t>
      </w:r>
      <w:r w:rsidRPr="009D4FFF">
        <w:rPr>
          <w:rFonts w:asciiTheme="majorBidi" w:hAnsiTheme="majorBidi" w:cstheme="majorBidi"/>
          <w:b/>
          <w:bCs/>
          <w:highlight w:val="yellow"/>
          <w:cs/>
        </w:rPr>
        <w:t>‎</w:t>
      </w:r>
      <w:r w:rsidRPr="009D4FFF">
        <w:rPr>
          <w:rFonts w:asciiTheme="majorBidi" w:hAnsiTheme="majorBidi" w:cstheme="majorBidi"/>
          <w:b/>
          <w:bCs/>
          <w:highlight w:val="yellow"/>
        </w:rPr>
        <w:t>Chariot of the Holy One, blessed be He</w:t>
      </w:r>
      <w:r>
        <w:rPr>
          <w:rFonts w:asciiTheme="majorBidi" w:hAnsiTheme="majorBidi" w:cstheme="majorBidi"/>
          <w:b/>
          <w:bCs/>
        </w:rPr>
        <w:t>”?</w:t>
      </w:r>
    </w:p>
    <w:p w:rsidR="004A3318" w:rsidRDefault="004A3318"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How </w:t>
      </w:r>
      <w:r w:rsidR="00652E0E">
        <w:rPr>
          <w:rFonts w:asciiTheme="majorBidi" w:hAnsiTheme="majorBidi" w:cstheme="majorBidi"/>
        </w:rPr>
        <w:t>does the Ramban define</w:t>
      </w:r>
      <w:r w:rsidR="005055D9">
        <w:rPr>
          <w:rFonts w:asciiTheme="majorBidi" w:hAnsiTheme="majorBidi" w:cstheme="majorBidi"/>
        </w:rPr>
        <w:t xml:space="preserve"> in the Remes the expression in Genesis 17:26 – </w:t>
      </w:r>
      <w:r w:rsidR="005055D9">
        <w:rPr>
          <w:rFonts w:asciiTheme="majorBidi" w:hAnsiTheme="majorBidi" w:cstheme="majorBidi"/>
          <w:b/>
          <w:bCs/>
        </w:rPr>
        <w:t xml:space="preserve">“In the selfsame day”? </w:t>
      </w:r>
      <w:r w:rsidR="005055D9">
        <w:rPr>
          <w:rFonts w:asciiTheme="majorBidi" w:hAnsiTheme="majorBidi" w:cstheme="majorBidi"/>
        </w:rPr>
        <w:t>And how is this thought expressed in the Peshat by Hakham Tsefet?</w:t>
      </w:r>
    </w:p>
    <w:p w:rsidR="004A3318" w:rsidRDefault="004A3318" w:rsidP="0004542E">
      <w:pPr>
        <w:keepNext/>
        <w:widowControl w:val="0"/>
        <w:numPr>
          <w:ilvl w:val="0"/>
          <w:numId w:val="6"/>
        </w:numPr>
        <w:spacing w:after="0" w:line="240" w:lineRule="auto"/>
        <w:jc w:val="both"/>
        <w:rPr>
          <w:rFonts w:asciiTheme="majorBidi" w:hAnsiTheme="majorBidi" w:cstheme="majorBidi"/>
        </w:rPr>
      </w:pPr>
      <w:r w:rsidRPr="008913D2">
        <w:rPr>
          <w:rFonts w:asciiTheme="majorBidi" w:hAnsiTheme="majorBidi" w:cstheme="majorBidi"/>
          <w:cs/>
        </w:rPr>
        <w:t>‎</w:t>
      </w:r>
      <w:r w:rsidR="00652E0E">
        <w:rPr>
          <w:rFonts w:asciiTheme="majorBidi" w:hAnsiTheme="majorBidi" w:cstheme="majorBidi"/>
          <w:rtl/>
          <w:cs/>
        </w:rPr>
        <w:t xml:space="preserve">Why must even the minor </w:t>
      </w:r>
      <w:r w:rsidR="00652E0E">
        <w:rPr>
          <w:rFonts w:asciiTheme="majorBidi" w:hAnsiTheme="majorBidi" w:cstheme="majorBidi"/>
        </w:rPr>
        <w:t>mitzvoth (commandments) that</w:t>
      </w:r>
      <w:r w:rsidR="00652E0E" w:rsidRPr="00652E0E">
        <w:rPr>
          <w:rFonts w:asciiTheme="majorBidi" w:hAnsiTheme="majorBidi" w:cstheme="majorBidi"/>
        </w:rPr>
        <w:t xml:space="preserve"> the wicked </w:t>
      </w:r>
      <w:r w:rsidR="00652E0E">
        <w:rPr>
          <w:rFonts w:asciiTheme="majorBidi" w:hAnsiTheme="majorBidi" w:cstheme="majorBidi"/>
        </w:rPr>
        <w:t xml:space="preserve">perform </w:t>
      </w:r>
      <w:r w:rsidR="00652E0E" w:rsidRPr="00652E0E">
        <w:rPr>
          <w:rFonts w:asciiTheme="majorBidi" w:hAnsiTheme="majorBidi" w:cstheme="majorBidi"/>
        </w:rPr>
        <w:t>must receive their “reward” (blessing) in this world</w:t>
      </w:r>
      <w:r>
        <w:rPr>
          <w:rFonts w:asciiTheme="majorBidi" w:hAnsiTheme="majorBidi" w:cstheme="majorBidi"/>
          <w:b/>
          <w:bCs/>
        </w:rPr>
        <w:t>?</w:t>
      </w:r>
    </w:p>
    <w:p w:rsidR="004A3318" w:rsidRDefault="00652E0E"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Why were people searching for Yeshua in our pericope of Mark for this week</w:t>
      </w:r>
      <w:r w:rsidR="004A3318">
        <w:rPr>
          <w:rFonts w:asciiTheme="majorBidi" w:hAnsiTheme="majorBidi" w:cstheme="majorBidi"/>
        </w:rPr>
        <w:t>?</w:t>
      </w:r>
    </w:p>
    <w:p w:rsidR="004A3318" w:rsidRDefault="00652E0E"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Why are people saved by their faithful obedience and not just by faith as Christianity teaches</w:t>
      </w:r>
      <w:r w:rsidR="004A3318">
        <w:rPr>
          <w:rFonts w:asciiTheme="majorBidi" w:hAnsiTheme="majorBidi" w:cstheme="majorBidi"/>
        </w:rPr>
        <w:t>?</w:t>
      </w:r>
      <w:r>
        <w:rPr>
          <w:rFonts w:asciiTheme="majorBidi" w:hAnsiTheme="majorBidi" w:cstheme="majorBidi"/>
        </w:rPr>
        <w:t xml:space="preserve"> Please explain your answer.</w:t>
      </w:r>
    </w:p>
    <w:p w:rsidR="004A3318" w:rsidRDefault="001A27D0"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What is the Peshat meaning of Hakham Shaul’s words in the Remes: “</w:t>
      </w:r>
      <w:r w:rsidRPr="001A27D0">
        <w:rPr>
          <w:rFonts w:asciiTheme="majorBidi" w:hAnsiTheme="majorBidi" w:cstheme="majorBidi"/>
        </w:rPr>
        <w:t xml:space="preserve">And there is refuge in nothing else, for there is no other authority under the heavens given among men where </w:t>
      </w:r>
      <w:r w:rsidRPr="001A27D0">
        <w:rPr>
          <w:rFonts w:asciiTheme="majorBidi" w:hAnsiTheme="majorBidi" w:cstheme="majorBidi"/>
          <w:cs/>
        </w:rPr>
        <w:t>‎</w:t>
      </w:r>
      <w:r>
        <w:rPr>
          <w:rFonts w:asciiTheme="majorBidi" w:hAnsiTheme="majorBidi" w:cstheme="majorBidi"/>
        </w:rPr>
        <w:t>we find refuge</w:t>
      </w:r>
      <w:r>
        <w:rPr>
          <w:rFonts w:asciiTheme="majorBidi" w:hAnsiTheme="majorBidi" w:cstheme="majorBidi"/>
          <w:rtl/>
          <w:cs/>
        </w:rPr>
        <w:t>"</w:t>
      </w:r>
      <w:r w:rsidR="004A3318">
        <w:rPr>
          <w:rFonts w:asciiTheme="majorBidi" w:hAnsiTheme="majorBidi" w:cstheme="majorBidi"/>
        </w:rPr>
        <w:t>?</w:t>
      </w:r>
    </w:p>
    <w:p w:rsidR="004A3318" w:rsidRPr="008913D2" w:rsidRDefault="001A27D0"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At the beginning of Nisan last we read in the Peshat of Mark “The chiefest part of the Mesorah (Jewish Oral Law) is Yeshua the Messiah.” Therefore, what are the major implications for anyone who claims to adhere to His Majesty Yeshua King of Israel?</w:t>
      </w:r>
    </w:p>
    <w:p w:rsidR="004A3318" w:rsidRDefault="004A3318" w:rsidP="0004542E">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Taking into consideration all the readings for this Shabbat what is the prophetic statement for this week?</w:t>
      </w:r>
    </w:p>
    <w:p w:rsidR="004A3318" w:rsidRDefault="004A3318" w:rsidP="0004542E">
      <w:pPr>
        <w:pStyle w:val="ListParagraph"/>
        <w:keepNext/>
        <w:widowControl w:val="0"/>
        <w:pBdr>
          <w:bottom w:val="double" w:sz="6" w:space="1" w:color="auto"/>
        </w:pBdr>
        <w:ind w:left="0"/>
      </w:pPr>
    </w:p>
    <w:p w:rsidR="004A3318" w:rsidRDefault="004A3318" w:rsidP="0004542E">
      <w:pPr>
        <w:pStyle w:val="ListParagraph"/>
        <w:keepNext/>
        <w:widowControl w:val="0"/>
        <w:pBdr>
          <w:bottom w:val="double" w:sz="6" w:space="1" w:color="auto"/>
        </w:pBdr>
        <w:ind w:left="0"/>
      </w:pPr>
    </w:p>
    <w:p w:rsidR="004A3318" w:rsidRPr="00743EDD" w:rsidRDefault="004A3318" w:rsidP="0004542E">
      <w:pPr>
        <w:pStyle w:val="ListParagraph"/>
        <w:keepNext/>
        <w:widowControl w:val="0"/>
        <w:ind w:left="0"/>
        <w:rPr>
          <w:rFonts w:ascii="Century Schoolbook" w:hAnsi="Century Schoolbook"/>
          <w:b/>
          <w:bCs/>
        </w:rPr>
      </w:pPr>
    </w:p>
    <w:p w:rsidR="004A3318" w:rsidRPr="004C2409" w:rsidRDefault="004A3318" w:rsidP="0004542E">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4A3318" w:rsidRDefault="004A3318" w:rsidP="0004542E">
      <w:pPr>
        <w:keepNext/>
        <w:widowControl w:val="0"/>
        <w:spacing w:after="0" w:line="240" w:lineRule="auto"/>
        <w:rPr>
          <w:rFonts w:ascii="Times New Roman" w:hAnsi="Times New Roman" w:cs="Times New Roman"/>
          <w:b/>
          <w:bCs/>
        </w:rPr>
      </w:pPr>
    </w:p>
    <w:p w:rsidR="004A3318" w:rsidRPr="004C2409" w:rsidRDefault="004A3318" w:rsidP="0004542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4A3318" w:rsidRPr="004C2409" w:rsidRDefault="004A3318" w:rsidP="0004542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4A3318" w:rsidRPr="004C2409" w:rsidRDefault="004A3318" w:rsidP="0004542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4A3318" w:rsidRPr="004C2409" w:rsidRDefault="004A3318" w:rsidP="0004542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4A3318" w:rsidRPr="004C2409" w:rsidRDefault="004A3318" w:rsidP="0004542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4A3318" w:rsidRPr="004C2409" w:rsidRDefault="004A3318" w:rsidP="0004542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4A3318" w:rsidRPr="004C2409" w:rsidRDefault="004A3318" w:rsidP="0004542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4A3318" w:rsidRPr="004C2409" w:rsidRDefault="004A3318" w:rsidP="0004542E">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4A3318" w:rsidRDefault="004A3318" w:rsidP="0004542E">
      <w:pPr>
        <w:keepNext/>
        <w:widowControl w:val="0"/>
        <w:pBdr>
          <w:bottom w:val="double" w:sz="6" w:space="1" w:color="auto"/>
        </w:pBdr>
        <w:spacing w:after="0" w:line="240" w:lineRule="auto"/>
        <w:jc w:val="both"/>
        <w:rPr>
          <w:rFonts w:asciiTheme="majorBidi" w:hAnsiTheme="majorBidi" w:cstheme="majorBidi"/>
        </w:rPr>
      </w:pPr>
    </w:p>
    <w:p w:rsidR="004A3318" w:rsidRDefault="004A3318" w:rsidP="0004542E">
      <w:pPr>
        <w:keepNext/>
        <w:widowControl w:val="0"/>
        <w:spacing w:after="0" w:line="240" w:lineRule="auto"/>
        <w:jc w:val="both"/>
        <w:rPr>
          <w:rFonts w:asciiTheme="majorBidi" w:hAnsiTheme="majorBidi" w:cstheme="majorBidi"/>
        </w:rPr>
      </w:pPr>
    </w:p>
    <w:p w:rsidR="004A3318" w:rsidRDefault="004A3318" w:rsidP="0004542E">
      <w:pPr>
        <w:keepNext/>
        <w:widowControl w:val="0"/>
        <w:spacing w:after="0" w:line="240" w:lineRule="auto"/>
        <w:jc w:val="both"/>
        <w:rPr>
          <w:rFonts w:asciiTheme="majorBidi" w:hAnsiTheme="majorBidi" w:cstheme="majorBidi"/>
        </w:rPr>
      </w:pPr>
    </w:p>
    <w:p w:rsidR="004A3318" w:rsidRDefault="004A3318" w:rsidP="0004542E">
      <w:pPr>
        <w:keepNext/>
        <w:widowControl w:val="0"/>
        <w:spacing w:after="0" w:line="240" w:lineRule="auto"/>
        <w:jc w:val="both"/>
        <w:rPr>
          <w:rFonts w:asciiTheme="majorBidi" w:hAnsiTheme="majorBidi" w:cstheme="majorBidi"/>
        </w:rPr>
      </w:pPr>
    </w:p>
    <w:p w:rsidR="00085B02" w:rsidRPr="00085B02" w:rsidRDefault="00085B02" w:rsidP="0004542E">
      <w:pPr>
        <w:keepNext/>
        <w:widowControl w:val="0"/>
        <w:spacing w:after="0" w:line="240" w:lineRule="auto"/>
        <w:jc w:val="center"/>
        <w:rPr>
          <w:rFonts w:ascii="Century Schoolbook" w:hAnsi="Century Schoolbook" w:cs="Times New Roman"/>
          <w:b/>
          <w:bCs/>
        </w:rPr>
      </w:pPr>
      <w:r>
        <w:rPr>
          <w:rFonts w:ascii="Century Schoolbook" w:hAnsi="Century Schoolbook" w:cs="Times New Roman"/>
          <w:b/>
          <w:bCs/>
        </w:rPr>
        <w:t>Tammuz 10, 5772</w:t>
      </w:r>
    </w:p>
    <w:p w:rsidR="004A3318" w:rsidRDefault="004A3318" w:rsidP="0004542E">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w:t>
      </w:r>
      <w:r w:rsidRPr="00100E9E">
        <w:rPr>
          <w:rFonts w:ascii="Century Schoolbook" w:hAnsi="Century Schoolbook" w:cs="Times New Roman"/>
          <w:b/>
          <w:bCs/>
          <w:sz w:val="28"/>
          <w:szCs w:val="28"/>
        </w:rPr>
        <w:t>ext Sabbath</w:t>
      </w:r>
      <w:r>
        <w:rPr>
          <w:rFonts w:ascii="Century Schoolbook" w:hAnsi="Century Schoolbook" w:cs="Times New Roman"/>
          <w:b/>
          <w:bCs/>
          <w:sz w:val="28"/>
          <w:szCs w:val="28"/>
        </w:rPr>
        <w:t>: “</w:t>
      </w:r>
      <w:r w:rsidR="00D575B1">
        <w:rPr>
          <w:rFonts w:ascii="Century Schoolbook" w:hAnsi="Century Schoolbook" w:cs="Times New Roman"/>
          <w:b/>
          <w:bCs/>
          <w:sz w:val="28"/>
          <w:szCs w:val="28"/>
        </w:rPr>
        <w:t>Vayera</w:t>
      </w:r>
      <w:r>
        <w:rPr>
          <w:rFonts w:ascii="Century Schoolbook" w:hAnsi="Century Schoolbook" w:cs="Times New Roman"/>
          <w:b/>
          <w:bCs/>
          <w:sz w:val="28"/>
          <w:szCs w:val="28"/>
        </w:rPr>
        <w:t xml:space="preserve">” </w:t>
      </w:r>
    </w:p>
    <w:p w:rsidR="004A3318" w:rsidRDefault="004A3318" w:rsidP="0004542E">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00D575B1">
        <w:rPr>
          <w:rFonts w:ascii="Century Schoolbook" w:hAnsi="Century Schoolbook" w:cs="Times New Roman"/>
          <w:b/>
          <w:bCs/>
          <w:sz w:val="28"/>
          <w:szCs w:val="28"/>
        </w:rPr>
        <w:t>And appeared</w:t>
      </w:r>
      <w:r w:rsidRPr="00592554">
        <w:rPr>
          <w:rFonts w:ascii="Century Schoolbook" w:hAnsi="Century Schoolbook" w:cs="Times New Roman"/>
          <w:b/>
          <w:bCs/>
          <w:sz w:val="28"/>
          <w:szCs w:val="28"/>
        </w:rPr>
        <w:t>”</w:t>
      </w:r>
    </w:p>
    <w:p w:rsidR="004A3318" w:rsidRDefault="004A3318" w:rsidP="0004542E">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2917"/>
        <w:gridCol w:w="2870"/>
      </w:tblGrid>
      <w:tr w:rsidR="004A3318" w:rsidRPr="00BF1420" w:rsidTr="005055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F0017B" w:rsidRDefault="004A3318" w:rsidP="0004542E">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F0017B" w:rsidRDefault="004A3318" w:rsidP="0004542E">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F0017B" w:rsidRDefault="004A3318" w:rsidP="0004542E">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4A3318" w:rsidRPr="00BF1420" w:rsidTr="005055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650630" w:rsidRDefault="00650630" w:rsidP="0004542E">
            <w:pPr>
              <w:keepNext/>
              <w:widowControl w:val="0"/>
              <w:spacing w:after="0" w:line="240" w:lineRule="auto"/>
              <w:jc w:val="center"/>
              <w:rPr>
                <w:rFonts w:asciiTheme="majorBidi" w:hAnsiTheme="majorBidi" w:cstheme="majorBidi"/>
                <w:b/>
                <w:bCs/>
                <w:sz w:val="28"/>
                <w:szCs w:val="28"/>
                <w:lang w:eastAsia="en-AU" w:bidi="he-IL"/>
              </w:rPr>
            </w:pPr>
            <w:r w:rsidRPr="00650630">
              <w:rPr>
                <w:rFonts w:asciiTheme="majorBidi" w:hAnsiTheme="majorBidi" w:cstheme="majorBidi"/>
                <w:b/>
                <w:bCs/>
                <w:sz w:val="28"/>
                <w:szCs w:val="28"/>
                <w:rtl/>
                <w:lang w:bidi="he-IL"/>
              </w:rPr>
              <w:t>וַיֵּרָא</w:t>
            </w:r>
          </w:p>
        </w:tc>
        <w:tc>
          <w:tcPr>
            <w:tcW w:w="0" w:type="auto"/>
            <w:tcBorders>
              <w:top w:val="single" w:sz="4" w:space="0" w:color="auto"/>
              <w:left w:val="single" w:sz="4" w:space="0" w:color="auto"/>
              <w:bottom w:val="single" w:sz="4" w:space="0" w:color="auto"/>
              <w:right w:val="single" w:sz="4" w:space="0" w:color="auto"/>
            </w:tcBorders>
            <w:vAlign w:val="center"/>
          </w:tcPr>
          <w:p w:rsidR="004A3318" w:rsidRPr="00BF1420" w:rsidRDefault="004A3318" w:rsidP="0004542E">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4A3318" w:rsidRPr="00BF1420" w:rsidRDefault="004A3318" w:rsidP="0004542E">
            <w:pPr>
              <w:keepNext/>
              <w:widowControl w:val="0"/>
              <w:spacing w:after="0" w:line="240" w:lineRule="auto"/>
              <w:rPr>
                <w:rFonts w:ascii="Times New Roman" w:eastAsia="Times New Roman" w:hAnsi="Times New Roman" w:cs="Times New Roman"/>
                <w:sz w:val="24"/>
                <w:szCs w:val="24"/>
                <w:lang w:eastAsia="en-AU" w:bidi="he-IL"/>
              </w:rPr>
            </w:pPr>
          </w:p>
        </w:tc>
      </w:tr>
      <w:tr w:rsidR="004A3318" w:rsidRPr="00BF1420" w:rsidTr="005055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650630">
              <w:rPr>
                <w:rFonts w:ascii="Times New Roman" w:eastAsia="Times New Roman" w:hAnsi="Times New Roman" w:cs="Times New Roman"/>
                <w:b/>
                <w:lang w:eastAsia="en-AU" w:bidi="he-IL"/>
              </w:rPr>
              <w:t>Vayera</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w:t>
            </w:r>
            <w:r w:rsidR="00650630">
              <w:rPr>
                <w:rFonts w:ascii="Times New Roman" w:eastAsia="Times New Roman" w:hAnsi="Times New Roman" w:cs="Times New Roman"/>
                <w:lang w:eastAsia="en-AU" w:bidi="he-IL"/>
              </w:rPr>
              <w:t>8</w:t>
            </w:r>
            <w:r>
              <w:rPr>
                <w:rFonts w:ascii="Times New Roman" w:eastAsia="Times New Roman" w:hAnsi="Times New Roman" w:cs="Times New Roman"/>
                <w:lang w:eastAsia="en-AU" w:bidi="he-IL"/>
              </w:rPr>
              <w:t>:1-</w:t>
            </w:r>
            <w:r w:rsidR="00104FDF">
              <w:rPr>
                <w:rFonts w:ascii="Times New Roman" w:eastAsia="Times New Roman" w:hAnsi="Times New Roman" w:cs="Times New Roman"/>
                <w:lang w:eastAsia="en-AU" w:bidi="he-I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w:t>
            </w:r>
            <w:r w:rsidR="00D575B1">
              <w:rPr>
                <w:rFonts w:asciiTheme="majorBidi" w:eastAsia="Times New Roman" w:hAnsiTheme="majorBidi" w:cstheme="majorBidi"/>
                <w:lang w:eastAsia="en-AU" w:bidi="he-IL"/>
              </w:rPr>
              <w:t>9</w:t>
            </w:r>
            <w:r>
              <w:rPr>
                <w:rFonts w:asciiTheme="majorBidi" w:eastAsia="Times New Roman" w:hAnsiTheme="majorBidi" w:cstheme="majorBidi"/>
                <w:lang w:eastAsia="en-AU" w:bidi="he-IL"/>
              </w:rPr>
              <w:t>:1-</w:t>
            </w:r>
            <w:r w:rsidR="00D575B1">
              <w:rPr>
                <w:rFonts w:asciiTheme="majorBidi" w:eastAsia="Times New Roman" w:hAnsiTheme="majorBidi" w:cstheme="majorBidi"/>
                <w:lang w:eastAsia="en-AU" w:bidi="he-IL"/>
              </w:rPr>
              <w:t>3</w:t>
            </w:r>
          </w:p>
        </w:tc>
      </w:tr>
      <w:tr w:rsidR="004A3318" w:rsidRPr="00BF1420" w:rsidTr="005055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t>
            </w:r>
            <w:r w:rsidR="00650630">
              <w:rPr>
                <w:rFonts w:ascii="Times New Roman" w:hAnsi="Times New Roman" w:cs="Times New Roman"/>
                <w:b/>
                <w:lang w:eastAsia="en-AU" w:bidi="he-IL"/>
              </w:rPr>
              <w:t>And appeared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w:t>
            </w:r>
            <w:r w:rsidR="00650630">
              <w:rPr>
                <w:rFonts w:ascii="Times New Roman" w:eastAsia="Times New Roman" w:hAnsi="Times New Roman" w:cs="Times New Roman"/>
                <w:lang w:eastAsia="en-AU" w:bidi="he-IL"/>
              </w:rPr>
              <w:t>8</w:t>
            </w:r>
            <w:r>
              <w:rPr>
                <w:rFonts w:ascii="Times New Roman" w:eastAsia="Times New Roman" w:hAnsi="Times New Roman" w:cs="Times New Roman"/>
                <w:lang w:eastAsia="en-AU" w:bidi="he-IL"/>
              </w:rPr>
              <w:t>:</w:t>
            </w:r>
            <w:r w:rsidR="00104FDF">
              <w:rPr>
                <w:rFonts w:ascii="Times New Roman" w:eastAsia="Times New Roman" w:hAnsi="Times New Roman" w:cs="Times New Roman"/>
                <w:lang w:eastAsia="en-AU" w:bidi="he-IL"/>
              </w:rPr>
              <w:t>6-8</w:t>
            </w:r>
          </w:p>
        </w:tc>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w:t>
            </w:r>
            <w:r w:rsidR="00D575B1">
              <w:rPr>
                <w:rFonts w:asciiTheme="majorBidi" w:eastAsia="Times New Roman" w:hAnsiTheme="majorBidi" w:cstheme="majorBidi"/>
                <w:lang w:eastAsia="en-AU" w:bidi="he-IL"/>
              </w:rPr>
              <w:t>9:4</w:t>
            </w:r>
            <w:r>
              <w:rPr>
                <w:rFonts w:asciiTheme="majorBidi" w:eastAsia="Times New Roman" w:hAnsiTheme="majorBidi" w:cstheme="majorBidi"/>
                <w:lang w:eastAsia="en-AU" w:bidi="he-IL"/>
              </w:rPr>
              <w:t>-7</w:t>
            </w:r>
          </w:p>
        </w:tc>
      </w:tr>
      <w:tr w:rsidR="004A3318" w:rsidRPr="00BF1420" w:rsidTr="005055D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650630">
              <w:rPr>
                <w:rFonts w:ascii="Times New Roman" w:hAnsi="Times New Roman" w:cs="Times New Roman"/>
                <w:b/>
                <w:lang w:val="es-ES_tradnl" w:eastAsia="en-AU" w:bidi="he-IL"/>
              </w:rPr>
              <w:t xml:space="preserve">Y </w:t>
            </w:r>
            <w:r w:rsidR="00650630" w:rsidRPr="00650630">
              <w:rPr>
                <w:rFonts w:ascii="Times New Roman" w:hAnsi="Times New Roman" w:cs="Times New Roman"/>
                <w:b/>
                <w:lang w:val="es-ES_tradnl" w:eastAsia="en-AU" w:bidi="he-IL"/>
              </w:rPr>
              <w:t>se le apareció</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w:t>
            </w:r>
            <w:r w:rsidR="00650630">
              <w:rPr>
                <w:rFonts w:ascii="Times New Roman" w:eastAsia="Times New Roman" w:hAnsi="Times New Roman" w:cs="Times New Roman"/>
                <w:lang w:eastAsia="en-AU" w:bidi="he-IL"/>
              </w:rPr>
              <w:t>8</w:t>
            </w:r>
            <w:r>
              <w:rPr>
                <w:rFonts w:ascii="Times New Roman" w:eastAsia="Times New Roman" w:hAnsi="Times New Roman" w:cs="Times New Roman"/>
                <w:lang w:eastAsia="en-AU" w:bidi="he-IL"/>
              </w:rPr>
              <w:t>:</w:t>
            </w:r>
            <w:r w:rsidR="00104FDF">
              <w:rPr>
                <w:rFonts w:ascii="Times New Roman" w:eastAsia="Times New Roman" w:hAnsi="Times New Roman" w:cs="Times New Roman"/>
                <w:lang w:eastAsia="en-AU" w:bidi="he-IL"/>
              </w:rPr>
              <w:t>9-14</w:t>
            </w:r>
          </w:p>
        </w:tc>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w:t>
            </w:r>
            <w:r w:rsidR="00D575B1">
              <w:rPr>
                <w:rFonts w:asciiTheme="majorBidi" w:eastAsia="Times New Roman" w:hAnsiTheme="majorBidi" w:cstheme="majorBidi"/>
                <w:lang w:eastAsia="en-AU" w:bidi="he-IL"/>
              </w:rPr>
              <w:t>9:8</w:t>
            </w:r>
            <w:r>
              <w:rPr>
                <w:rFonts w:asciiTheme="majorBidi" w:eastAsia="Times New Roman" w:hAnsiTheme="majorBidi" w:cstheme="majorBidi"/>
                <w:lang w:eastAsia="en-AU" w:bidi="he-IL"/>
              </w:rPr>
              <w:t>-</w:t>
            </w:r>
            <w:r w:rsidR="00D575B1">
              <w:rPr>
                <w:rFonts w:asciiTheme="majorBidi" w:eastAsia="Times New Roman" w:hAnsiTheme="majorBidi" w:cstheme="majorBidi"/>
                <w:lang w:eastAsia="en-AU" w:bidi="he-IL"/>
              </w:rPr>
              <w:t>10</w:t>
            </w:r>
          </w:p>
        </w:tc>
      </w:tr>
      <w:tr w:rsidR="004A3318" w:rsidRPr="00BF1420" w:rsidTr="005055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 xml:space="preserve">Gen. </w:t>
            </w:r>
            <w:r w:rsidR="00650630">
              <w:rPr>
                <w:rFonts w:ascii="Times New Roman" w:hAnsi="Times New Roman" w:cs="Times New Roman"/>
                <w:lang w:eastAsia="en-AU" w:bidi="he-IL"/>
              </w:rPr>
              <w:t>18</w:t>
            </w:r>
            <w:r w:rsidRPr="0073742C">
              <w:rPr>
                <w:rFonts w:ascii="Times New Roman" w:hAnsi="Times New Roman" w:cs="Times New Roman"/>
                <w:lang w:eastAsia="en-AU" w:bidi="he-IL"/>
              </w:rPr>
              <w:t>:1-</w:t>
            </w:r>
            <w:r w:rsidR="00650630">
              <w:rPr>
                <w:rFonts w:ascii="Times New Roman" w:hAnsi="Times New Roman" w:cs="Times New Roman"/>
                <w:lang w:eastAsia="en-AU" w:bidi="he-IL"/>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0B4990" w:rsidRDefault="004A3318"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w:t>
            </w:r>
            <w:r w:rsidR="00650630">
              <w:rPr>
                <w:rFonts w:ascii="Times New Roman" w:eastAsia="Times New Roman" w:hAnsi="Times New Roman" w:cs="Times New Roman"/>
                <w:lang w:eastAsia="en-AU" w:bidi="he-IL"/>
              </w:rPr>
              <w:t>8</w:t>
            </w:r>
            <w:r>
              <w:rPr>
                <w:rFonts w:ascii="Times New Roman" w:eastAsia="Times New Roman" w:hAnsi="Times New Roman" w:cs="Times New Roman"/>
                <w:lang w:eastAsia="en-AU" w:bidi="he-IL"/>
              </w:rPr>
              <w:t>:</w:t>
            </w:r>
            <w:r w:rsidR="00104FDF">
              <w:rPr>
                <w:rFonts w:ascii="Times New Roman" w:eastAsia="Times New Roman" w:hAnsi="Times New Roman" w:cs="Times New Roman"/>
                <w:lang w:eastAsia="en-AU" w:bidi="he-IL"/>
              </w:rPr>
              <w:t>15-19</w:t>
            </w:r>
          </w:p>
        </w:tc>
        <w:tc>
          <w:tcPr>
            <w:tcW w:w="0" w:type="auto"/>
            <w:tcBorders>
              <w:top w:val="single" w:sz="4" w:space="0" w:color="auto"/>
              <w:left w:val="single" w:sz="4" w:space="0" w:color="auto"/>
              <w:bottom w:val="single" w:sz="4" w:space="0" w:color="auto"/>
              <w:right w:val="single" w:sz="4" w:space="0" w:color="auto"/>
            </w:tcBorders>
            <w:vAlign w:val="center"/>
          </w:tcPr>
          <w:p w:rsidR="004A3318" w:rsidRPr="000B4990" w:rsidRDefault="004A3318" w:rsidP="0004542E">
            <w:pPr>
              <w:keepNext/>
              <w:widowControl w:val="0"/>
              <w:spacing w:after="0" w:line="240" w:lineRule="auto"/>
              <w:rPr>
                <w:rFonts w:asciiTheme="majorBidi" w:eastAsia="Times New Roman" w:hAnsiTheme="majorBidi" w:cstheme="majorBidi"/>
                <w:lang w:eastAsia="en-AU" w:bidi="he-IL"/>
              </w:rPr>
            </w:pPr>
          </w:p>
        </w:tc>
      </w:tr>
      <w:tr w:rsidR="004A3318" w:rsidRPr="00650630" w:rsidTr="005055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650630" w:rsidRDefault="004A3318" w:rsidP="0004542E">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sidRPr="00650630">
              <w:rPr>
                <w:rFonts w:asciiTheme="majorBidi" w:hAnsiTheme="majorBidi" w:cstheme="majorBidi"/>
              </w:rPr>
              <w:t xml:space="preserve"> </w:t>
            </w:r>
            <w:r w:rsidR="00650630" w:rsidRPr="00650630">
              <w:rPr>
                <w:rFonts w:asciiTheme="majorBidi" w:hAnsiTheme="majorBidi" w:cstheme="majorBidi"/>
              </w:rPr>
              <w:t>Isaiah 33:17-24 + 35:2</w:t>
            </w:r>
            <w:r w:rsidRPr="00650630">
              <w:rPr>
                <w:rFonts w:asciiTheme="majorBidi" w:hAnsiTheme="majorBidi" w:cstheme="majorBidi"/>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4A3318" w:rsidRPr="00650630" w:rsidRDefault="004A3318" w:rsidP="0004542E">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B’resheet 1</w:t>
            </w:r>
            <w:r w:rsidR="00650630">
              <w:rPr>
                <w:rFonts w:asciiTheme="majorBidi" w:eastAsia="Times New Roman" w:hAnsiTheme="majorBidi" w:cstheme="majorBidi"/>
                <w:lang w:eastAsia="en-AU" w:bidi="he-IL"/>
              </w:rPr>
              <w:t>8</w:t>
            </w:r>
            <w:r w:rsidRPr="00650630">
              <w:rPr>
                <w:rFonts w:asciiTheme="majorBidi" w:eastAsia="Times New Roman" w:hAnsiTheme="majorBidi" w:cstheme="majorBidi"/>
                <w:lang w:eastAsia="en-AU" w:bidi="he-IL"/>
              </w:rPr>
              <w:t>:</w:t>
            </w:r>
            <w:r w:rsidR="00104FDF">
              <w:rPr>
                <w:rFonts w:asciiTheme="majorBidi" w:eastAsia="Times New Roman" w:hAnsiTheme="majorBidi" w:cstheme="majorBidi"/>
                <w:lang w:eastAsia="en-AU" w:bidi="he-IL"/>
              </w:rPr>
              <w:t>20-22</w:t>
            </w:r>
          </w:p>
        </w:tc>
        <w:tc>
          <w:tcPr>
            <w:tcW w:w="0" w:type="auto"/>
            <w:tcBorders>
              <w:top w:val="single" w:sz="4" w:space="0" w:color="auto"/>
              <w:left w:val="single" w:sz="4" w:space="0" w:color="auto"/>
              <w:bottom w:val="single" w:sz="4" w:space="0" w:color="auto"/>
              <w:right w:val="single" w:sz="4" w:space="0" w:color="auto"/>
            </w:tcBorders>
            <w:vAlign w:val="center"/>
          </w:tcPr>
          <w:p w:rsidR="004A3318" w:rsidRPr="00650630" w:rsidRDefault="004A3318" w:rsidP="0004542E">
            <w:pPr>
              <w:keepNext/>
              <w:widowControl w:val="0"/>
              <w:spacing w:after="0" w:line="240" w:lineRule="auto"/>
              <w:rPr>
                <w:rFonts w:asciiTheme="majorBidi" w:eastAsia="Times New Roman" w:hAnsiTheme="majorBidi" w:cstheme="majorBidi"/>
                <w:lang w:eastAsia="en-AU" w:bidi="he-IL"/>
              </w:rPr>
            </w:pPr>
          </w:p>
        </w:tc>
      </w:tr>
      <w:tr w:rsidR="00D575B1" w:rsidRPr="00BF1420" w:rsidTr="005055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575B1" w:rsidRPr="000B4990" w:rsidRDefault="00D575B1" w:rsidP="0004542E">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575B1" w:rsidRPr="000B4990" w:rsidRDefault="00D575B1"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18:</w:t>
            </w:r>
            <w:r w:rsidR="00104FDF">
              <w:rPr>
                <w:rFonts w:ascii="Times New Roman" w:eastAsia="Times New Roman" w:hAnsi="Times New Roman" w:cs="Times New Roman"/>
                <w:lang w:eastAsia="en-AU" w:bidi="he-IL"/>
              </w:rPr>
              <w:t>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D575B1" w:rsidRPr="000B4990" w:rsidRDefault="00D575B1" w:rsidP="0004542E">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19:1-3</w:t>
            </w:r>
          </w:p>
        </w:tc>
      </w:tr>
      <w:tr w:rsidR="00D575B1" w:rsidRPr="00BF1420" w:rsidTr="005055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75B1" w:rsidRPr="000B4990" w:rsidRDefault="00D575B1" w:rsidP="0004542E">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D575B1" w:rsidRPr="000B4990" w:rsidRDefault="00D575B1"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18:</w:t>
            </w:r>
            <w:r w:rsidR="00104FDF">
              <w:rPr>
                <w:rFonts w:ascii="Times New Roman" w:eastAsia="Times New Roman" w:hAnsi="Times New Roman" w:cs="Times New Roman"/>
                <w:lang w:eastAsia="en-AU" w:bidi="he-IL"/>
              </w:rPr>
              <w:t>26-33</w:t>
            </w:r>
          </w:p>
        </w:tc>
        <w:tc>
          <w:tcPr>
            <w:tcW w:w="0" w:type="auto"/>
            <w:tcBorders>
              <w:top w:val="single" w:sz="4" w:space="0" w:color="auto"/>
              <w:left w:val="single" w:sz="4" w:space="0" w:color="auto"/>
              <w:bottom w:val="single" w:sz="4" w:space="0" w:color="auto"/>
              <w:right w:val="single" w:sz="4" w:space="0" w:color="auto"/>
            </w:tcBorders>
            <w:vAlign w:val="center"/>
            <w:hideMark/>
          </w:tcPr>
          <w:p w:rsidR="00D575B1" w:rsidRPr="000B4990" w:rsidRDefault="00D575B1" w:rsidP="0004542E">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19:4-7</w:t>
            </w:r>
          </w:p>
        </w:tc>
      </w:tr>
      <w:tr w:rsidR="00D575B1" w:rsidRPr="00BF1420" w:rsidTr="005055D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575B1" w:rsidRPr="000B4990" w:rsidRDefault="00D575B1" w:rsidP="0004542E">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575B1" w:rsidRPr="000B4990" w:rsidRDefault="00D575B1"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18:</w:t>
            </w:r>
            <w:r w:rsidR="00104FDF">
              <w:rPr>
                <w:rFonts w:ascii="Times New Roman" w:eastAsia="Times New Roman" w:hAnsi="Times New Roman" w:cs="Times New Roman"/>
                <w:lang w:eastAsia="en-AU" w:bidi="he-IL"/>
              </w:rPr>
              <w:t>31-33</w:t>
            </w:r>
          </w:p>
        </w:tc>
        <w:tc>
          <w:tcPr>
            <w:tcW w:w="0" w:type="auto"/>
            <w:tcBorders>
              <w:top w:val="single" w:sz="4" w:space="0" w:color="auto"/>
              <w:left w:val="single" w:sz="4" w:space="0" w:color="auto"/>
              <w:bottom w:val="single" w:sz="4" w:space="0" w:color="auto"/>
              <w:right w:val="single" w:sz="4" w:space="0" w:color="auto"/>
            </w:tcBorders>
            <w:vAlign w:val="center"/>
            <w:hideMark/>
          </w:tcPr>
          <w:p w:rsidR="00D575B1" w:rsidRPr="000B4990" w:rsidRDefault="00D575B1" w:rsidP="0004542E">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19:8-10</w:t>
            </w:r>
          </w:p>
        </w:tc>
      </w:tr>
      <w:tr w:rsidR="00D575B1" w:rsidRPr="00BF1420" w:rsidTr="005055D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575B1" w:rsidRDefault="00D575B1" w:rsidP="0004542E">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1:40-45</w:t>
            </w:r>
          </w:p>
          <w:p w:rsidR="00D575B1" w:rsidRPr="000B4990" w:rsidRDefault="00D575B1" w:rsidP="0004542E">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5:12-16 &amp; Acts 4:13-22</w:t>
            </w:r>
          </w:p>
        </w:tc>
        <w:tc>
          <w:tcPr>
            <w:tcW w:w="0" w:type="auto"/>
            <w:tcBorders>
              <w:top w:val="single" w:sz="4" w:space="0" w:color="auto"/>
              <w:left w:val="single" w:sz="4" w:space="0" w:color="auto"/>
              <w:bottom w:val="single" w:sz="4" w:space="0" w:color="auto"/>
              <w:right w:val="single" w:sz="4" w:space="0" w:color="auto"/>
            </w:tcBorders>
            <w:vAlign w:val="center"/>
            <w:hideMark/>
          </w:tcPr>
          <w:p w:rsidR="00D575B1" w:rsidRPr="005B5FB2" w:rsidRDefault="00D575B1" w:rsidP="0004542E">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650630">
              <w:rPr>
                <w:rFonts w:ascii="Times New Roman" w:eastAsia="Times New Roman" w:hAnsi="Times New Roman" w:cs="Times New Roman"/>
                <w:lang w:eastAsia="en-AU" w:bidi="he-IL"/>
              </w:rPr>
              <w:t>Isaiah 33:17-24 + 35:2</w:t>
            </w:r>
          </w:p>
          <w:p w:rsidR="00D575B1" w:rsidRPr="005B5FB2" w:rsidRDefault="00D575B1" w:rsidP="0004542E">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D575B1" w:rsidRPr="000B4990" w:rsidRDefault="00D575B1" w:rsidP="0004542E">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4A3318" w:rsidRDefault="004A3318" w:rsidP="0004542E">
      <w:pPr>
        <w:keepNext/>
        <w:widowControl w:val="0"/>
        <w:spacing w:after="0" w:line="240" w:lineRule="auto"/>
        <w:rPr>
          <w:rFonts w:asciiTheme="majorBidi" w:hAnsiTheme="majorBidi" w:cstheme="majorBidi"/>
        </w:rPr>
      </w:pPr>
    </w:p>
    <w:p w:rsidR="00085B02" w:rsidRDefault="00085B02" w:rsidP="0004542E">
      <w:pPr>
        <w:keepNext/>
        <w:widowControl w:val="0"/>
        <w:spacing w:after="0" w:line="240" w:lineRule="auto"/>
        <w:rPr>
          <w:rFonts w:asciiTheme="majorBidi" w:hAnsiTheme="majorBidi" w:cstheme="majorBidi"/>
        </w:rPr>
      </w:pPr>
    </w:p>
    <w:p w:rsidR="004A3318" w:rsidRPr="00085B02" w:rsidRDefault="00085B02" w:rsidP="0004542E">
      <w:pPr>
        <w:keepNext/>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Coming Fast:</w:t>
      </w:r>
    </w:p>
    <w:p w:rsidR="00085B02" w:rsidRPr="00085B02" w:rsidRDefault="00085B02" w:rsidP="0004542E">
      <w:pPr>
        <w:keepNext/>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Fast of the 18</w:t>
      </w:r>
      <w:r w:rsidRPr="00085B02">
        <w:rPr>
          <w:rFonts w:ascii="Century Schoolbook" w:hAnsi="Century Schoolbook" w:cstheme="majorBidi"/>
          <w:b/>
          <w:bCs/>
          <w:sz w:val="24"/>
          <w:szCs w:val="24"/>
          <w:vertAlign w:val="superscript"/>
        </w:rPr>
        <w:t>th</w:t>
      </w:r>
      <w:r w:rsidRPr="00085B02">
        <w:rPr>
          <w:rFonts w:ascii="Century Schoolbook" w:hAnsi="Century Schoolbook" w:cstheme="majorBidi"/>
          <w:b/>
          <w:bCs/>
          <w:sz w:val="24"/>
          <w:szCs w:val="24"/>
        </w:rPr>
        <w:t xml:space="preserve"> of Tammuz</w:t>
      </w:r>
    </w:p>
    <w:p w:rsidR="00085B02" w:rsidRPr="00085B02" w:rsidRDefault="00085B02" w:rsidP="0004542E">
      <w:pPr>
        <w:keepNext/>
        <w:widowControl w:val="0"/>
        <w:spacing w:after="0" w:line="240" w:lineRule="auto"/>
        <w:jc w:val="center"/>
        <w:rPr>
          <w:rFonts w:asciiTheme="majorBidi" w:hAnsiTheme="majorBidi" w:cstheme="majorBidi"/>
          <w:b/>
          <w:bCs/>
        </w:rPr>
      </w:pPr>
      <w:r w:rsidRPr="00085B02">
        <w:rPr>
          <w:rFonts w:asciiTheme="majorBidi" w:hAnsiTheme="majorBidi" w:cstheme="majorBidi"/>
          <w:b/>
          <w:bCs/>
        </w:rPr>
        <w:t>(Sunday July 08, 2012)</w:t>
      </w:r>
    </w:p>
    <w:p w:rsidR="00085B02" w:rsidRPr="00085B02" w:rsidRDefault="00085B02" w:rsidP="0004542E">
      <w:pPr>
        <w:keepNext/>
        <w:widowControl w:val="0"/>
        <w:spacing w:after="0" w:line="240" w:lineRule="auto"/>
        <w:jc w:val="center"/>
        <w:rPr>
          <w:rFonts w:asciiTheme="majorBidi" w:hAnsiTheme="majorBidi" w:cstheme="majorBidi"/>
          <w:b/>
          <w:bCs/>
        </w:rPr>
      </w:pPr>
      <w:r w:rsidRPr="00085B02">
        <w:rPr>
          <w:rFonts w:asciiTheme="majorBidi" w:hAnsiTheme="majorBidi" w:cstheme="majorBidi"/>
          <w:b/>
          <w:bCs/>
        </w:rPr>
        <w:t>For further study and information see:</w:t>
      </w:r>
    </w:p>
    <w:p w:rsidR="00085B02" w:rsidRPr="00085B02" w:rsidRDefault="005019F6" w:rsidP="0004542E">
      <w:pPr>
        <w:keepNext/>
        <w:widowControl w:val="0"/>
        <w:spacing w:after="0" w:line="240" w:lineRule="auto"/>
        <w:jc w:val="center"/>
        <w:rPr>
          <w:rFonts w:asciiTheme="majorBidi" w:hAnsiTheme="majorBidi" w:cstheme="majorBidi"/>
          <w:b/>
          <w:bCs/>
        </w:rPr>
      </w:pPr>
      <w:hyperlink r:id="rId21" w:history="1">
        <w:r w:rsidR="00085B02" w:rsidRPr="00085B02">
          <w:rPr>
            <w:rStyle w:val="Hyperlink"/>
            <w:rFonts w:asciiTheme="majorBidi" w:hAnsiTheme="majorBidi" w:cstheme="majorBidi"/>
            <w:b/>
            <w:bCs/>
          </w:rPr>
          <w:t>http://www.betemunah.org/mourning.html</w:t>
        </w:r>
      </w:hyperlink>
      <w:r w:rsidR="00085B02" w:rsidRPr="00085B02">
        <w:rPr>
          <w:rFonts w:asciiTheme="majorBidi" w:hAnsiTheme="majorBidi" w:cstheme="majorBidi"/>
          <w:b/>
          <w:bCs/>
        </w:rPr>
        <w:t xml:space="preserve"> &amp; </w:t>
      </w:r>
      <w:hyperlink r:id="rId22" w:history="1">
        <w:r w:rsidR="00085B02" w:rsidRPr="00085B02">
          <w:rPr>
            <w:rStyle w:val="Hyperlink"/>
            <w:rFonts w:asciiTheme="majorBidi" w:hAnsiTheme="majorBidi" w:cstheme="majorBidi"/>
            <w:b/>
            <w:bCs/>
          </w:rPr>
          <w:t>http://www.betemunah.org/tamuz17.html</w:t>
        </w:r>
      </w:hyperlink>
    </w:p>
    <w:p w:rsidR="00085B02" w:rsidRDefault="00085B02" w:rsidP="0004542E">
      <w:pPr>
        <w:keepNext/>
        <w:widowControl w:val="0"/>
        <w:spacing w:after="0" w:line="240" w:lineRule="auto"/>
        <w:rPr>
          <w:rFonts w:asciiTheme="majorBidi" w:hAnsiTheme="majorBidi" w:cstheme="majorBidi"/>
        </w:rPr>
      </w:pPr>
    </w:p>
    <w:p w:rsidR="00085B02" w:rsidRDefault="00085B02" w:rsidP="0004542E">
      <w:pPr>
        <w:keepNext/>
        <w:widowControl w:val="0"/>
        <w:spacing w:after="0" w:line="240" w:lineRule="auto"/>
        <w:rPr>
          <w:rFonts w:asciiTheme="majorBidi" w:hAnsiTheme="majorBidi" w:cstheme="majorBidi"/>
        </w:rPr>
      </w:pPr>
    </w:p>
    <w:p w:rsidR="004A3318" w:rsidRDefault="004A3318" w:rsidP="0004542E">
      <w:pPr>
        <w:keepNext/>
        <w:widowControl w:val="0"/>
        <w:spacing w:after="0" w:line="240" w:lineRule="auto"/>
        <w:rPr>
          <w:rFonts w:asciiTheme="majorBidi" w:hAnsiTheme="majorBidi" w:cstheme="majorBidi"/>
        </w:rPr>
      </w:pPr>
      <w:r>
        <w:rPr>
          <w:rFonts w:asciiTheme="majorBidi" w:hAnsiTheme="majorBidi" w:cstheme="majorBidi"/>
        </w:rPr>
        <w:t>Shabbat Shalom!</w:t>
      </w:r>
    </w:p>
    <w:p w:rsidR="004A3318" w:rsidRDefault="004A3318" w:rsidP="0004542E">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4A3318" w:rsidRDefault="004A3318" w:rsidP="0004542E">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4A3318" w:rsidRDefault="004A3318" w:rsidP="0004542E">
      <w:pPr>
        <w:keepNext/>
        <w:widowControl w:val="0"/>
        <w:spacing w:after="0" w:line="240" w:lineRule="auto"/>
        <w:jc w:val="both"/>
        <w:rPr>
          <w:rFonts w:asciiTheme="majorBidi" w:hAnsiTheme="majorBidi" w:cstheme="majorBidi"/>
          <w:lang w:val="es-ES"/>
        </w:rPr>
      </w:pPr>
      <w:r w:rsidRPr="009A16D3">
        <w:rPr>
          <w:rFonts w:asciiTheme="majorBidi" w:hAnsiTheme="majorBidi" w:cstheme="majorBidi"/>
          <w:lang w:val="es-ES"/>
        </w:rPr>
        <w:t>Paqid Dr. Adon Eliyahu be</w:t>
      </w:r>
      <w:r>
        <w:rPr>
          <w:rFonts w:asciiTheme="majorBidi" w:hAnsiTheme="majorBidi" w:cstheme="majorBidi"/>
          <w:lang w:val="es-ES"/>
        </w:rPr>
        <w:t>n Abraham</w:t>
      </w:r>
    </w:p>
    <w:p w:rsidR="00DD4F52" w:rsidRPr="004A3318" w:rsidRDefault="00DD4F52" w:rsidP="0004542E">
      <w:pPr>
        <w:keepNext/>
        <w:widowControl w:val="0"/>
        <w:spacing w:after="0" w:line="240" w:lineRule="auto"/>
        <w:rPr>
          <w:rFonts w:ascii="Palatino Linotype" w:hAnsi="Palatino Linotype"/>
          <w:b/>
          <w:lang w:val="es-ES"/>
        </w:rPr>
      </w:pPr>
    </w:p>
    <w:p w:rsidR="00DD4F52" w:rsidRPr="004A3318" w:rsidRDefault="00DD4F52" w:rsidP="0004542E">
      <w:pPr>
        <w:keepNext/>
        <w:widowControl w:val="0"/>
        <w:spacing w:after="0" w:line="240" w:lineRule="auto"/>
        <w:jc w:val="both"/>
        <w:rPr>
          <w:rFonts w:asciiTheme="majorBidi" w:hAnsiTheme="majorBidi" w:cstheme="majorBidi"/>
          <w:lang w:val="es-ES"/>
        </w:rPr>
      </w:pPr>
    </w:p>
    <w:sectPr w:rsidR="00DD4F52" w:rsidRPr="004A3318" w:rsidSect="00A63340">
      <w:headerReference w:type="default" r:id="rId23"/>
      <w:footerReference w:type="default" r:id="rId24"/>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F6" w:rsidRDefault="005019F6" w:rsidP="001A29C7">
      <w:pPr>
        <w:spacing w:after="0" w:line="240" w:lineRule="auto"/>
      </w:pPr>
      <w:r>
        <w:separator/>
      </w:r>
    </w:p>
  </w:endnote>
  <w:endnote w:type="continuationSeparator" w:id="0">
    <w:p w:rsidR="005019F6" w:rsidRDefault="005019F6" w:rsidP="001A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0359"/>
      <w:docPartObj>
        <w:docPartGallery w:val="Page Numbers (Bottom of Page)"/>
        <w:docPartUnique/>
      </w:docPartObj>
    </w:sdtPr>
    <w:sdtEndPr/>
    <w:sdtContent>
      <w:sdt>
        <w:sdtPr>
          <w:id w:val="565050477"/>
          <w:docPartObj>
            <w:docPartGallery w:val="Page Numbers (Top of Page)"/>
            <w:docPartUnique/>
          </w:docPartObj>
        </w:sdtPr>
        <w:sdtEndPr/>
        <w:sdtContent>
          <w:p w:rsidR="005055D9" w:rsidRDefault="005055D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846EE">
              <w:rPr>
                <w:b/>
                <w:noProof/>
              </w:rPr>
              <w:t>18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846EE">
              <w:rPr>
                <w:b/>
                <w:noProof/>
              </w:rPr>
              <w:t>45</w:t>
            </w:r>
            <w:r>
              <w:rPr>
                <w:b/>
                <w:sz w:val="24"/>
                <w:szCs w:val="24"/>
              </w:rPr>
              <w:fldChar w:fldCharType="end"/>
            </w:r>
          </w:p>
        </w:sdtContent>
      </w:sdt>
    </w:sdtContent>
  </w:sdt>
  <w:p w:rsidR="005055D9" w:rsidRDefault="00505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F6" w:rsidRDefault="005019F6" w:rsidP="001A29C7">
      <w:pPr>
        <w:spacing w:after="0" w:line="240" w:lineRule="auto"/>
      </w:pPr>
      <w:r>
        <w:separator/>
      </w:r>
    </w:p>
  </w:footnote>
  <w:footnote w:type="continuationSeparator" w:id="0">
    <w:p w:rsidR="005019F6" w:rsidRDefault="005019F6" w:rsidP="001A29C7">
      <w:pPr>
        <w:spacing w:after="0" w:line="240" w:lineRule="auto"/>
      </w:pPr>
      <w:r>
        <w:continuationSeparator/>
      </w:r>
    </w:p>
  </w:footnote>
  <w:footnote w:id="1">
    <w:p w:rsidR="005055D9" w:rsidRDefault="005055D9">
      <w:pPr>
        <w:pStyle w:val="FootnoteText"/>
      </w:pPr>
      <w:r>
        <w:rPr>
          <w:rStyle w:val="FootnoteReference"/>
        </w:rPr>
        <w:footnoteRef/>
      </w:r>
      <w:r>
        <w:t xml:space="preserve"> </w:t>
      </w:r>
      <w:r w:rsidRPr="00843E1C">
        <w:rPr>
          <w:rFonts w:asciiTheme="majorBidi" w:hAnsiTheme="majorBidi" w:cstheme="majorBidi"/>
          <w:sz w:val="18"/>
          <w:szCs w:val="18"/>
        </w:rPr>
        <w:t xml:space="preserve">And not </w:t>
      </w:r>
      <w:r w:rsidRPr="00843E1C">
        <w:rPr>
          <w:rFonts w:asciiTheme="majorBidi" w:hAnsiTheme="majorBidi" w:cstheme="majorBidi"/>
          <w:sz w:val="18"/>
          <w:szCs w:val="18"/>
          <w:cs/>
        </w:rPr>
        <w:t>‎</w:t>
      </w:r>
      <w:r w:rsidRPr="00843E1C">
        <w:rPr>
          <w:rFonts w:asciiTheme="majorBidi" w:hAnsiTheme="majorBidi" w:cstheme="majorBidi"/>
          <w:sz w:val="18"/>
          <w:szCs w:val="18"/>
        </w:rPr>
        <w:t>as Abraham ibn Ezra has it, i.e., that they both constitute one descriptive noun: "a G-d who is almighty" and "an almighty G-d."</w:t>
      </w:r>
    </w:p>
  </w:footnote>
  <w:footnote w:id="2">
    <w:p w:rsidR="005055D9" w:rsidRDefault="005055D9">
      <w:pPr>
        <w:pStyle w:val="FootnoteText"/>
      </w:pPr>
      <w:r>
        <w:rPr>
          <w:rStyle w:val="FootnoteReference"/>
        </w:rPr>
        <w:footnoteRef/>
      </w:r>
      <w:r w:rsidRPr="00843E1C">
        <w:rPr>
          <w:sz w:val="18"/>
          <w:szCs w:val="18"/>
        </w:rPr>
        <w:t xml:space="preserve"> </w:t>
      </w:r>
      <w:r w:rsidRPr="00843E1C">
        <w:rPr>
          <w:rFonts w:asciiTheme="majorBidi" w:hAnsiTheme="majorBidi" w:cstheme="majorBidi"/>
          <w:sz w:val="18"/>
          <w:szCs w:val="18"/>
        </w:rPr>
        <w:t>Exodus 15:15.</w:t>
      </w:r>
    </w:p>
  </w:footnote>
  <w:footnote w:id="3">
    <w:p w:rsidR="005055D9" w:rsidRPr="00843E1C" w:rsidRDefault="005055D9" w:rsidP="00843E1C">
      <w:pPr>
        <w:pStyle w:val="FootnoteText"/>
        <w:jc w:val="both"/>
        <w:rPr>
          <w:rFonts w:asciiTheme="majorBidi" w:hAnsiTheme="majorBidi" w:cstheme="majorBidi"/>
          <w:sz w:val="18"/>
          <w:szCs w:val="18"/>
        </w:rPr>
      </w:pPr>
      <w:r>
        <w:rPr>
          <w:rStyle w:val="FootnoteReference"/>
        </w:rPr>
        <w:footnoteRef/>
      </w:r>
      <w:r>
        <w:t xml:space="preserve"> </w:t>
      </w:r>
      <w:r w:rsidRPr="00843E1C">
        <w:rPr>
          <w:rFonts w:asciiTheme="majorBidi" w:hAnsiTheme="majorBidi" w:cstheme="majorBidi"/>
          <w:sz w:val="18"/>
          <w:szCs w:val="18"/>
        </w:rPr>
        <w:t>I, 63 (toward the end).</w:t>
      </w:r>
    </w:p>
  </w:footnote>
  <w:footnote w:id="4">
    <w:p w:rsidR="005055D9" w:rsidRPr="00843E1C" w:rsidRDefault="005055D9" w:rsidP="00843E1C">
      <w:pPr>
        <w:pStyle w:val="FootnoteText"/>
        <w:jc w:val="both"/>
        <w:rPr>
          <w:rFonts w:asciiTheme="majorBidi" w:hAnsiTheme="majorBidi" w:cstheme="majorBidi"/>
          <w:sz w:val="18"/>
          <w:szCs w:val="18"/>
        </w:rPr>
      </w:pPr>
      <w:r w:rsidRPr="00843E1C">
        <w:rPr>
          <w:rStyle w:val="FootnoteReference"/>
          <w:rFonts w:asciiTheme="majorBidi" w:hAnsiTheme="majorBidi" w:cstheme="majorBidi"/>
          <w:sz w:val="18"/>
          <w:szCs w:val="18"/>
        </w:rPr>
        <w:footnoteRef/>
      </w:r>
      <w:r w:rsidRPr="00843E1C">
        <w:rPr>
          <w:rFonts w:asciiTheme="majorBidi" w:hAnsiTheme="majorBidi" w:cstheme="majorBidi"/>
          <w:sz w:val="18"/>
          <w:szCs w:val="18"/>
        </w:rPr>
        <w:t xml:space="preserve"> Rabbi Moshe ben Maimon (Rambam).</w:t>
      </w:r>
    </w:p>
  </w:footnote>
  <w:footnote w:id="5">
    <w:p w:rsidR="005055D9" w:rsidRPr="00843E1C" w:rsidRDefault="005055D9" w:rsidP="00843E1C">
      <w:pPr>
        <w:pStyle w:val="FootnoteText"/>
        <w:jc w:val="both"/>
        <w:rPr>
          <w:rFonts w:asciiTheme="majorBidi" w:hAnsiTheme="majorBidi" w:cstheme="majorBidi"/>
          <w:sz w:val="18"/>
          <w:szCs w:val="18"/>
        </w:rPr>
      </w:pPr>
      <w:r w:rsidRPr="00843E1C">
        <w:rPr>
          <w:rStyle w:val="FootnoteReference"/>
          <w:rFonts w:asciiTheme="majorBidi" w:hAnsiTheme="majorBidi" w:cstheme="majorBidi"/>
          <w:sz w:val="18"/>
          <w:szCs w:val="18"/>
        </w:rPr>
        <w:footnoteRef/>
      </w:r>
      <w:r w:rsidRPr="00843E1C">
        <w:rPr>
          <w:rFonts w:asciiTheme="majorBidi" w:hAnsiTheme="majorBidi" w:cstheme="majorBidi"/>
          <w:sz w:val="18"/>
          <w:szCs w:val="18"/>
        </w:rPr>
        <w:t xml:space="preserve"> Shmuel Hanagid. In our text of Ibn Ezra, it appears anonymously as "And many explain."</w:t>
      </w:r>
    </w:p>
  </w:footnote>
  <w:footnote w:id="6">
    <w:p w:rsidR="005055D9" w:rsidRPr="00843E1C" w:rsidRDefault="005055D9" w:rsidP="00843E1C">
      <w:pPr>
        <w:pStyle w:val="FootnoteText"/>
        <w:jc w:val="both"/>
        <w:rPr>
          <w:rFonts w:asciiTheme="majorBidi" w:hAnsiTheme="majorBidi" w:cstheme="majorBidi"/>
          <w:sz w:val="18"/>
          <w:szCs w:val="18"/>
        </w:rPr>
      </w:pPr>
      <w:r w:rsidRPr="00843E1C">
        <w:rPr>
          <w:rStyle w:val="FootnoteReference"/>
          <w:rFonts w:asciiTheme="majorBidi" w:hAnsiTheme="majorBidi" w:cstheme="majorBidi"/>
          <w:sz w:val="18"/>
          <w:szCs w:val="18"/>
        </w:rPr>
        <w:footnoteRef/>
      </w:r>
      <w:r w:rsidRPr="00843E1C">
        <w:rPr>
          <w:rFonts w:asciiTheme="majorBidi" w:hAnsiTheme="majorBidi" w:cstheme="majorBidi"/>
          <w:sz w:val="18"/>
          <w:szCs w:val="18"/>
        </w:rPr>
        <w:t xml:space="preserve"> Beresheet Rabba 35:4.</w:t>
      </w:r>
    </w:p>
  </w:footnote>
  <w:footnote w:id="7">
    <w:p w:rsidR="005055D9" w:rsidRDefault="005055D9" w:rsidP="00843E1C">
      <w:pPr>
        <w:pStyle w:val="FootnoteText"/>
        <w:jc w:val="both"/>
      </w:pPr>
      <w:r w:rsidRPr="00843E1C">
        <w:rPr>
          <w:rStyle w:val="FootnoteReference"/>
          <w:rFonts w:asciiTheme="majorBidi" w:hAnsiTheme="majorBidi" w:cstheme="majorBidi"/>
          <w:sz w:val="18"/>
          <w:szCs w:val="18"/>
        </w:rPr>
        <w:footnoteRef/>
      </w:r>
      <w:r w:rsidRPr="00843E1C">
        <w:rPr>
          <w:rFonts w:asciiTheme="majorBidi" w:hAnsiTheme="majorBidi" w:cstheme="majorBidi"/>
          <w:sz w:val="18"/>
          <w:szCs w:val="18"/>
        </w:rPr>
        <w:t xml:space="preserve"> All miracles which a man can deny, saying that they are part of the natural order, are called "hidden," while those that cannot be denied but are clearly the intervention </w:t>
      </w:r>
      <w:r w:rsidRPr="00843E1C">
        <w:rPr>
          <w:rFonts w:asciiTheme="majorBidi" w:hAnsiTheme="majorBidi" w:cstheme="majorBidi"/>
          <w:sz w:val="18"/>
          <w:szCs w:val="18"/>
          <w:cs/>
        </w:rPr>
        <w:t>‎</w:t>
      </w:r>
      <w:r w:rsidRPr="00843E1C">
        <w:rPr>
          <w:rFonts w:asciiTheme="majorBidi" w:hAnsiTheme="majorBidi" w:cstheme="majorBidi"/>
          <w:sz w:val="18"/>
          <w:szCs w:val="18"/>
        </w:rPr>
        <w:t xml:space="preserve">of the power of G-d are called "open." (Ma'or Veshamesh.) This concept is a major foundation in Ramban's thinking. It will appear in many other places in a more </w:t>
      </w:r>
      <w:r w:rsidRPr="00843E1C">
        <w:rPr>
          <w:rFonts w:asciiTheme="majorBidi" w:hAnsiTheme="majorBidi" w:cstheme="majorBidi"/>
          <w:sz w:val="18"/>
          <w:szCs w:val="18"/>
          <w:cs/>
        </w:rPr>
        <w:t>‎</w:t>
      </w:r>
      <w:r w:rsidRPr="00843E1C">
        <w:rPr>
          <w:rFonts w:asciiTheme="majorBidi" w:hAnsiTheme="majorBidi" w:cstheme="majorBidi"/>
          <w:sz w:val="18"/>
          <w:szCs w:val="18"/>
        </w:rPr>
        <w:t>developed manner. See e.g., further, 46:15; Exodus 6:2; Leviticus 26:1l.</w:t>
      </w:r>
    </w:p>
  </w:footnote>
  <w:footnote w:id="8">
    <w:p w:rsidR="005055D9" w:rsidRPr="00252A09" w:rsidRDefault="005055D9">
      <w:pPr>
        <w:pStyle w:val="FootnoteText"/>
        <w:rPr>
          <w:rFonts w:asciiTheme="majorBidi" w:hAnsiTheme="majorBidi" w:cstheme="majorBidi"/>
          <w:sz w:val="18"/>
          <w:szCs w:val="18"/>
        </w:rPr>
      </w:pPr>
      <w:r>
        <w:rPr>
          <w:rStyle w:val="FootnoteReference"/>
        </w:rPr>
        <w:footnoteRef/>
      </w:r>
      <w:r>
        <w:t xml:space="preserve"> </w:t>
      </w:r>
      <w:r w:rsidRPr="00252A09">
        <w:rPr>
          <w:rFonts w:asciiTheme="majorBidi" w:hAnsiTheme="majorBidi" w:cstheme="majorBidi"/>
          <w:sz w:val="18"/>
          <w:szCs w:val="18"/>
        </w:rPr>
        <w:t>Psalms 33:19.</w:t>
      </w:r>
    </w:p>
  </w:footnote>
  <w:footnote w:id="9">
    <w:p w:rsidR="005055D9" w:rsidRPr="00252A09" w:rsidRDefault="005055D9">
      <w:pPr>
        <w:pStyle w:val="FootnoteText"/>
        <w:rPr>
          <w:rFonts w:asciiTheme="majorBidi" w:hAnsiTheme="majorBidi" w:cstheme="majorBidi"/>
          <w:sz w:val="18"/>
          <w:szCs w:val="18"/>
        </w:rPr>
      </w:pPr>
      <w:r w:rsidRPr="00252A09">
        <w:rPr>
          <w:rStyle w:val="FootnoteReference"/>
          <w:rFonts w:asciiTheme="majorBidi" w:hAnsiTheme="majorBidi" w:cstheme="majorBidi"/>
          <w:sz w:val="18"/>
          <w:szCs w:val="18"/>
        </w:rPr>
        <w:footnoteRef/>
      </w:r>
      <w:r w:rsidRPr="00252A09">
        <w:rPr>
          <w:rFonts w:asciiTheme="majorBidi" w:hAnsiTheme="majorBidi" w:cstheme="majorBidi"/>
          <w:sz w:val="18"/>
          <w:szCs w:val="18"/>
        </w:rPr>
        <w:t xml:space="preserve"> See Job 5:20.</w:t>
      </w:r>
    </w:p>
  </w:footnote>
  <w:footnote w:id="10">
    <w:p w:rsidR="005055D9" w:rsidRPr="006B55C6" w:rsidRDefault="005055D9">
      <w:pPr>
        <w:pStyle w:val="FootnoteText"/>
        <w:rPr>
          <w:rFonts w:asciiTheme="majorBidi" w:hAnsiTheme="majorBidi" w:cstheme="majorBidi"/>
          <w:sz w:val="18"/>
          <w:szCs w:val="18"/>
          <w:lang w:val="es-ES"/>
        </w:rPr>
      </w:pPr>
      <w:r w:rsidRPr="00252A09">
        <w:rPr>
          <w:rStyle w:val="FootnoteReference"/>
          <w:rFonts w:asciiTheme="majorBidi" w:hAnsiTheme="majorBidi" w:cstheme="majorBidi"/>
          <w:sz w:val="18"/>
          <w:szCs w:val="18"/>
        </w:rPr>
        <w:footnoteRef/>
      </w:r>
      <w:r w:rsidRPr="006B55C6">
        <w:rPr>
          <w:rFonts w:asciiTheme="majorBidi" w:hAnsiTheme="majorBidi" w:cstheme="majorBidi"/>
          <w:sz w:val="18"/>
          <w:szCs w:val="18"/>
          <w:lang w:val="es-ES"/>
        </w:rPr>
        <w:t xml:space="preserve"> Leviticus 26:3-46.</w:t>
      </w:r>
    </w:p>
  </w:footnote>
  <w:footnote w:id="11">
    <w:p w:rsidR="005055D9" w:rsidRPr="006B55C6" w:rsidRDefault="005055D9">
      <w:pPr>
        <w:pStyle w:val="FootnoteText"/>
        <w:rPr>
          <w:rFonts w:asciiTheme="majorBidi" w:hAnsiTheme="majorBidi" w:cstheme="majorBidi"/>
          <w:sz w:val="18"/>
          <w:szCs w:val="18"/>
          <w:lang w:val="es-ES"/>
        </w:rPr>
      </w:pPr>
      <w:r w:rsidRPr="00252A09">
        <w:rPr>
          <w:rStyle w:val="FootnoteReference"/>
          <w:rFonts w:asciiTheme="majorBidi" w:hAnsiTheme="majorBidi" w:cstheme="majorBidi"/>
          <w:sz w:val="18"/>
          <w:szCs w:val="18"/>
        </w:rPr>
        <w:footnoteRef/>
      </w:r>
      <w:r w:rsidRPr="006B55C6">
        <w:rPr>
          <w:rFonts w:asciiTheme="majorBidi" w:hAnsiTheme="majorBidi" w:cstheme="majorBidi"/>
          <w:sz w:val="18"/>
          <w:szCs w:val="18"/>
          <w:lang w:val="es-ES"/>
        </w:rPr>
        <w:t xml:space="preserve"> Deuteronomy </w:t>
      </w:r>
      <w:r w:rsidRPr="00252A09">
        <w:rPr>
          <w:rFonts w:asciiTheme="majorBidi" w:hAnsiTheme="majorBidi" w:cstheme="majorBidi"/>
          <w:sz w:val="18"/>
          <w:szCs w:val="18"/>
          <w:cs/>
        </w:rPr>
        <w:t>‎‎</w:t>
      </w:r>
      <w:r w:rsidRPr="006B55C6">
        <w:rPr>
          <w:rFonts w:asciiTheme="majorBidi" w:hAnsiTheme="majorBidi" w:cstheme="majorBidi"/>
          <w:sz w:val="18"/>
          <w:szCs w:val="18"/>
          <w:lang w:val="es-ES"/>
        </w:rPr>
        <w:t>28:1-69.</w:t>
      </w:r>
    </w:p>
  </w:footnote>
  <w:footnote w:id="12">
    <w:p w:rsidR="005055D9" w:rsidRPr="006B55C6" w:rsidRDefault="005055D9">
      <w:pPr>
        <w:pStyle w:val="FootnoteText"/>
        <w:rPr>
          <w:rFonts w:asciiTheme="majorBidi" w:hAnsiTheme="majorBidi" w:cstheme="majorBidi"/>
          <w:sz w:val="18"/>
          <w:szCs w:val="18"/>
          <w:lang w:val="es-ES"/>
        </w:rPr>
      </w:pPr>
      <w:r w:rsidRPr="00252A09">
        <w:rPr>
          <w:rStyle w:val="FootnoteReference"/>
          <w:rFonts w:asciiTheme="majorBidi" w:hAnsiTheme="majorBidi" w:cstheme="majorBidi"/>
          <w:sz w:val="18"/>
          <w:szCs w:val="18"/>
        </w:rPr>
        <w:footnoteRef/>
      </w:r>
      <w:r w:rsidRPr="006B55C6">
        <w:rPr>
          <w:rFonts w:asciiTheme="majorBidi" w:hAnsiTheme="majorBidi" w:cstheme="majorBidi"/>
          <w:sz w:val="18"/>
          <w:szCs w:val="18"/>
          <w:lang w:val="es-ES"/>
        </w:rPr>
        <w:t xml:space="preserve"> Leviticus 26:4.</w:t>
      </w:r>
    </w:p>
  </w:footnote>
  <w:footnote w:id="13">
    <w:p w:rsidR="005055D9" w:rsidRPr="006B55C6" w:rsidRDefault="005055D9">
      <w:pPr>
        <w:pStyle w:val="FootnoteText"/>
        <w:rPr>
          <w:lang w:val="es-ES"/>
        </w:rPr>
      </w:pPr>
      <w:r w:rsidRPr="00252A09">
        <w:rPr>
          <w:rStyle w:val="FootnoteReference"/>
          <w:rFonts w:asciiTheme="majorBidi" w:hAnsiTheme="majorBidi" w:cstheme="majorBidi"/>
          <w:sz w:val="18"/>
          <w:szCs w:val="18"/>
        </w:rPr>
        <w:footnoteRef/>
      </w:r>
      <w:r w:rsidRPr="006B55C6">
        <w:rPr>
          <w:rFonts w:asciiTheme="majorBidi" w:hAnsiTheme="majorBidi" w:cstheme="majorBidi"/>
          <w:sz w:val="18"/>
          <w:szCs w:val="18"/>
          <w:lang w:val="es-ES"/>
        </w:rPr>
        <w:t xml:space="preserve"> Ibid., Verse 19.</w:t>
      </w:r>
    </w:p>
  </w:footnote>
  <w:footnote w:id="14">
    <w:p w:rsidR="005055D9" w:rsidRPr="00DD4F52" w:rsidRDefault="005055D9">
      <w:pPr>
        <w:pStyle w:val="FootnoteText"/>
        <w:rPr>
          <w:rFonts w:asciiTheme="majorBidi" w:hAnsiTheme="majorBidi" w:cstheme="majorBidi"/>
          <w:sz w:val="18"/>
          <w:szCs w:val="18"/>
        </w:rPr>
      </w:pPr>
      <w:r>
        <w:rPr>
          <w:rStyle w:val="FootnoteReference"/>
        </w:rPr>
        <w:footnoteRef/>
      </w:r>
      <w:r w:rsidRPr="00DD4F52">
        <w:t xml:space="preserve"> </w:t>
      </w:r>
      <w:r w:rsidRPr="00DD4F52">
        <w:rPr>
          <w:rFonts w:asciiTheme="majorBidi" w:hAnsiTheme="majorBidi" w:cstheme="majorBidi"/>
          <w:sz w:val="18"/>
          <w:szCs w:val="18"/>
        </w:rPr>
        <w:t>Deuteronomy 32:9.</w:t>
      </w:r>
    </w:p>
  </w:footnote>
  <w:footnote w:id="15">
    <w:p w:rsidR="005055D9" w:rsidRDefault="005055D9">
      <w:pPr>
        <w:pStyle w:val="FootnoteText"/>
      </w:pPr>
      <w:r w:rsidRPr="00252A09">
        <w:rPr>
          <w:rStyle w:val="FootnoteReference"/>
          <w:rFonts w:asciiTheme="majorBidi" w:hAnsiTheme="majorBidi" w:cstheme="majorBidi"/>
          <w:sz w:val="18"/>
          <w:szCs w:val="18"/>
        </w:rPr>
        <w:footnoteRef/>
      </w:r>
      <w:r w:rsidRPr="00252A09">
        <w:rPr>
          <w:rFonts w:asciiTheme="majorBidi" w:hAnsiTheme="majorBidi" w:cstheme="majorBidi"/>
          <w:sz w:val="18"/>
          <w:szCs w:val="18"/>
        </w:rPr>
        <w:t xml:space="preserve"> Such as in 15:2 above. </w:t>
      </w:r>
      <w:r w:rsidRPr="00252A09">
        <w:rPr>
          <w:rFonts w:asciiTheme="majorBidi" w:hAnsiTheme="majorBidi" w:cstheme="majorBidi"/>
          <w:sz w:val="18"/>
          <w:szCs w:val="18"/>
          <w:cs/>
        </w:rPr>
        <w:t>‎</w:t>
      </w:r>
    </w:p>
  </w:footnote>
  <w:footnote w:id="16">
    <w:p w:rsidR="005055D9" w:rsidRDefault="005055D9">
      <w:pPr>
        <w:pStyle w:val="FootnoteText"/>
      </w:pPr>
      <w:r>
        <w:rPr>
          <w:rStyle w:val="FootnoteReference"/>
        </w:rPr>
        <w:footnoteRef/>
      </w:r>
      <w:r>
        <w:t xml:space="preserve"> </w:t>
      </w:r>
      <w:r w:rsidRPr="00252A09">
        <w:rPr>
          <w:rFonts w:asciiTheme="majorBidi" w:hAnsiTheme="majorBidi" w:cstheme="majorBidi"/>
          <w:sz w:val="18"/>
          <w:szCs w:val="18"/>
        </w:rPr>
        <w:t xml:space="preserve">Ibid., </w:t>
      </w:r>
      <w:r w:rsidRPr="00252A09">
        <w:rPr>
          <w:rFonts w:asciiTheme="majorBidi" w:hAnsiTheme="majorBidi" w:cstheme="majorBidi" w:hint="cs"/>
          <w:sz w:val="18"/>
          <w:szCs w:val="18"/>
          <w:cs/>
        </w:rPr>
        <w:t>‎</w:t>
      </w:r>
      <w:r w:rsidRPr="00252A09">
        <w:rPr>
          <w:rFonts w:asciiTheme="majorBidi" w:hAnsiTheme="majorBidi" w:cstheme="majorBidi"/>
          <w:sz w:val="18"/>
          <w:szCs w:val="18"/>
        </w:rPr>
        <w:t>14:22.</w:t>
      </w:r>
    </w:p>
  </w:footnote>
  <w:footnote w:id="17">
    <w:p w:rsidR="005055D9" w:rsidRDefault="005055D9">
      <w:pPr>
        <w:pStyle w:val="FootnoteText"/>
      </w:pPr>
      <w:r>
        <w:rPr>
          <w:rStyle w:val="FootnoteReference"/>
        </w:rPr>
        <w:footnoteRef/>
      </w:r>
      <w:r>
        <w:t xml:space="preserve"> </w:t>
      </w:r>
      <w:r w:rsidRPr="00252A09">
        <w:rPr>
          <w:rFonts w:asciiTheme="majorBidi" w:hAnsiTheme="majorBidi" w:cstheme="majorBidi"/>
          <w:sz w:val="18"/>
          <w:szCs w:val="18"/>
        </w:rPr>
        <w:t>Further, 24:3.</w:t>
      </w:r>
    </w:p>
  </w:footnote>
  <w:footnote w:id="18">
    <w:p w:rsidR="005055D9" w:rsidRDefault="005055D9" w:rsidP="00900101">
      <w:pPr>
        <w:pStyle w:val="FootnoteText"/>
        <w:jc w:val="both"/>
      </w:pPr>
      <w:r>
        <w:rPr>
          <w:rStyle w:val="FootnoteReference"/>
        </w:rPr>
        <w:footnoteRef/>
      </w:r>
      <w:r>
        <w:t xml:space="preserve"> </w:t>
      </w:r>
      <w:r w:rsidRPr="00900101">
        <w:rPr>
          <w:rFonts w:asciiTheme="majorBidi" w:hAnsiTheme="majorBidi" w:cstheme="majorBidi"/>
          <w:sz w:val="18"/>
          <w:szCs w:val="18"/>
        </w:rPr>
        <w:t xml:space="preserve">Ibid., 22:14. In this case Abraham used the Tetragrammaton (Eternal) by itself. This would contradict the principle stated by </w:t>
      </w:r>
      <w:r w:rsidRPr="00900101">
        <w:rPr>
          <w:rFonts w:asciiTheme="majorBidi" w:hAnsiTheme="majorBidi" w:cstheme="majorBidi"/>
          <w:sz w:val="18"/>
          <w:szCs w:val="18"/>
          <w:cs/>
        </w:rPr>
        <w:t>‎</w:t>
      </w:r>
      <w:r w:rsidRPr="00900101">
        <w:rPr>
          <w:rFonts w:asciiTheme="majorBidi" w:hAnsiTheme="majorBidi" w:cstheme="majorBidi"/>
          <w:sz w:val="18"/>
          <w:szCs w:val="18"/>
        </w:rPr>
        <w:t xml:space="preserve">Ramban above that Abraham never used this Divine Name except in some combination with another Name. Ramban answers that since the reference there is to the </w:t>
      </w:r>
      <w:r w:rsidRPr="00900101">
        <w:rPr>
          <w:rFonts w:asciiTheme="majorBidi" w:hAnsiTheme="majorBidi" w:cstheme="majorBidi"/>
          <w:sz w:val="18"/>
          <w:szCs w:val="18"/>
          <w:cs/>
        </w:rPr>
        <w:t>‎</w:t>
      </w:r>
      <w:r w:rsidRPr="00900101">
        <w:rPr>
          <w:rFonts w:asciiTheme="majorBidi" w:hAnsiTheme="majorBidi" w:cstheme="majorBidi"/>
          <w:sz w:val="18"/>
          <w:szCs w:val="18"/>
        </w:rPr>
        <w:t xml:space="preserve">Sanctuary which was destined to be built on that mountain in the future and where the sacrifices were to be brought, the Tetragrammaton is the proper name to be </w:t>
      </w:r>
      <w:r w:rsidRPr="00900101">
        <w:rPr>
          <w:rFonts w:asciiTheme="majorBidi" w:hAnsiTheme="majorBidi" w:cstheme="majorBidi"/>
          <w:sz w:val="18"/>
          <w:szCs w:val="18"/>
          <w:cs/>
        </w:rPr>
        <w:t>‎</w:t>
      </w:r>
      <w:r w:rsidRPr="00900101">
        <w:rPr>
          <w:rFonts w:asciiTheme="majorBidi" w:hAnsiTheme="majorBidi" w:cstheme="majorBidi"/>
          <w:sz w:val="18"/>
          <w:szCs w:val="18"/>
        </w:rPr>
        <w:t>used, as will be explained in the beginning of the book of Leviticus when sacrifices are discussed.</w:t>
      </w:r>
    </w:p>
  </w:footnote>
  <w:footnote w:id="19">
    <w:p w:rsidR="005055D9" w:rsidRDefault="005055D9">
      <w:pPr>
        <w:pStyle w:val="FootnoteText"/>
      </w:pPr>
      <w:r>
        <w:rPr>
          <w:rStyle w:val="FootnoteReference"/>
        </w:rPr>
        <w:footnoteRef/>
      </w:r>
      <w:r>
        <w:t xml:space="preserve"> </w:t>
      </w:r>
      <w:r w:rsidRPr="00900101">
        <w:rPr>
          <w:rFonts w:asciiTheme="majorBidi" w:hAnsiTheme="majorBidi" w:cstheme="majorBidi"/>
          <w:sz w:val="18"/>
          <w:szCs w:val="18"/>
        </w:rPr>
        <w:t>Ibid., 43:14; 48:3.</w:t>
      </w:r>
    </w:p>
  </w:footnote>
  <w:footnote w:id="20">
    <w:p w:rsidR="005055D9" w:rsidRDefault="005055D9">
      <w:pPr>
        <w:pStyle w:val="FootnoteText"/>
      </w:pPr>
      <w:r>
        <w:rPr>
          <w:rStyle w:val="FootnoteReference"/>
        </w:rPr>
        <w:footnoteRef/>
      </w:r>
      <w:r>
        <w:t xml:space="preserve"> </w:t>
      </w:r>
      <w:r w:rsidRPr="00900101">
        <w:rPr>
          <w:rFonts w:asciiTheme="majorBidi" w:hAnsiTheme="majorBidi" w:cstheme="majorBidi"/>
          <w:sz w:val="18"/>
          <w:szCs w:val="18"/>
        </w:rPr>
        <w:t>49 b.</w:t>
      </w:r>
    </w:p>
  </w:footnote>
  <w:footnote w:id="21">
    <w:p w:rsidR="005055D9" w:rsidRPr="009B5254" w:rsidRDefault="005055D9" w:rsidP="009B5254">
      <w:pPr>
        <w:pStyle w:val="FootnoteText"/>
        <w:jc w:val="both"/>
        <w:rPr>
          <w:rFonts w:asciiTheme="majorBidi" w:hAnsiTheme="majorBidi" w:cstheme="majorBidi"/>
          <w:sz w:val="18"/>
          <w:szCs w:val="18"/>
        </w:rPr>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Isaiah 6:1.</w:t>
      </w:r>
    </w:p>
  </w:footnote>
  <w:footnote w:id="22">
    <w:p w:rsidR="005055D9" w:rsidRPr="009B5254" w:rsidRDefault="005055D9" w:rsidP="009B5254">
      <w:pPr>
        <w:pStyle w:val="FootnoteText"/>
        <w:jc w:val="both"/>
        <w:rPr>
          <w:rFonts w:asciiTheme="majorBidi" w:hAnsiTheme="majorBidi" w:cstheme="majorBidi"/>
          <w:sz w:val="18"/>
          <w:szCs w:val="18"/>
        </w:rPr>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Exodus 33:20.</w:t>
      </w:r>
    </w:p>
  </w:footnote>
  <w:footnote w:id="23">
    <w:p w:rsidR="005055D9" w:rsidRPr="009B5254" w:rsidRDefault="005055D9" w:rsidP="009B5254">
      <w:pPr>
        <w:pStyle w:val="FootnoteText"/>
        <w:jc w:val="both"/>
        <w:rPr>
          <w:rFonts w:asciiTheme="majorBidi" w:hAnsiTheme="majorBidi" w:cstheme="majorBidi"/>
          <w:sz w:val="18"/>
          <w:szCs w:val="18"/>
        </w:rPr>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Isaiah 6:1.</w:t>
      </w:r>
    </w:p>
  </w:footnote>
  <w:footnote w:id="24">
    <w:p w:rsidR="005055D9" w:rsidRPr="009B5254" w:rsidRDefault="005055D9" w:rsidP="009B5254">
      <w:pPr>
        <w:pStyle w:val="FootnoteText"/>
        <w:jc w:val="both"/>
        <w:rPr>
          <w:rFonts w:asciiTheme="majorBidi" w:hAnsiTheme="majorBidi" w:cstheme="majorBidi"/>
          <w:sz w:val="18"/>
          <w:szCs w:val="18"/>
        </w:rPr>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Ibid., 6:2.</w:t>
      </w:r>
    </w:p>
  </w:footnote>
  <w:footnote w:id="25">
    <w:p w:rsidR="005055D9" w:rsidRPr="009B5254" w:rsidRDefault="005055D9" w:rsidP="009B5254">
      <w:pPr>
        <w:pStyle w:val="FootnoteText"/>
        <w:jc w:val="both"/>
        <w:rPr>
          <w:rFonts w:asciiTheme="majorBidi" w:hAnsiTheme="majorBidi" w:cstheme="majorBidi"/>
          <w:sz w:val="18"/>
          <w:szCs w:val="18"/>
        </w:rPr>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A personal reference of Ramban to the difficult times in his life when he was engaged in the writing of this work. </w:t>
      </w:r>
      <w:r w:rsidRPr="009B5254">
        <w:rPr>
          <w:rFonts w:asciiTheme="majorBidi" w:hAnsiTheme="majorBidi" w:cstheme="majorBidi"/>
          <w:sz w:val="18"/>
          <w:szCs w:val="18"/>
          <w:cs/>
        </w:rPr>
        <w:t>‎</w:t>
      </w:r>
    </w:p>
  </w:footnote>
  <w:footnote w:id="26">
    <w:p w:rsidR="005055D9" w:rsidRPr="009B5254" w:rsidRDefault="005055D9" w:rsidP="009B5254">
      <w:pPr>
        <w:pStyle w:val="FootnoteText"/>
        <w:jc w:val="both"/>
        <w:rPr>
          <w:rFonts w:asciiTheme="majorBidi" w:hAnsiTheme="majorBidi" w:cstheme="majorBidi"/>
          <w:sz w:val="18"/>
          <w:szCs w:val="18"/>
        </w:rPr>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Deuteronomy 13:5. </w:t>
      </w:r>
      <w:r w:rsidRPr="009B5254">
        <w:rPr>
          <w:rFonts w:asciiTheme="majorBidi" w:hAnsiTheme="majorBidi" w:cstheme="majorBidi"/>
          <w:sz w:val="18"/>
          <w:szCs w:val="18"/>
          <w:cs/>
        </w:rPr>
        <w:t>‎</w:t>
      </w:r>
    </w:p>
  </w:footnote>
  <w:footnote w:id="27">
    <w:p w:rsidR="005055D9" w:rsidRPr="009B5254" w:rsidRDefault="005055D9" w:rsidP="009B5254">
      <w:pPr>
        <w:pStyle w:val="FootnoteText"/>
        <w:jc w:val="both"/>
        <w:rPr>
          <w:rFonts w:asciiTheme="majorBidi" w:hAnsiTheme="majorBidi" w:cstheme="majorBidi"/>
          <w:sz w:val="18"/>
          <w:szCs w:val="18"/>
        </w:rPr>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Here Abraham had not yet specifically </w:t>
      </w:r>
      <w:r w:rsidRPr="009B5254">
        <w:rPr>
          <w:rFonts w:asciiTheme="majorBidi" w:hAnsiTheme="majorBidi" w:cstheme="majorBidi"/>
          <w:sz w:val="18"/>
          <w:szCs w:val="18"/>
          <w:cs/>
        </w:rPr>
        <w:t>‎</w:t>
      </w:r>
      <w:r w:rsidRPr="009B5254">
        <w:rPr>
          <w:rFonts w:asciiTheme="majorBidi" w:hAnsiTheme="majorBidi" w:cstheme="majorBidi"/>
          <w:sz w:val="18"/>
          <w:szCs w:val="18"/>
        </w:rPr>
        <w:t xml:space="preserve">been commanded what to do, for the command concerning circumcision was later revealed to him. Hence G-d says to him, </w:t>
      </w:r>
      <w:r w:rsidRPr="009B5254">
        <w:rPr>
          <w:rFonts w:asciiTheme="majorBidi" w:hAnsiTheme="majorBidi" w:cstheme="majorBidi"/>
          <w:i/>
          <w:iCs/>
          <w:sz w:val="18"/>
          <w:szCs w:val="18"/>
        </w:rPr>
        <w:t>Walk 'before' Me</w:t>
      </w:r>
      <w:r w:rsidRPr="009B5254">
        <w:rPr>
          <w:rFonts w:asciiTheme="majorBidi" w:hAnsiTheme="majorBidi" w:cstheme="majorBidi"/>
          <w:sz w:val="18"/>
          <w:szCs w:val="18"/>
        </w:rPr>
        <w:t xml:space="preserve">, meaning "follow the </w:t>
      </w:r>
      <w:r w:rsidRPr="009B5254">
        <w:rPr>
          <w:rFonts w:asciiTheme="majorBidi" w:hAnsiTheme="majorBidi" w:cstheme="majorBidi"/>
          <w:sz w:val="18"/>
          <w:szCs w:val="18"/>
          <w:cs/>
        </w:rPr>
        <w:t>‎</w:t>
      </w:r>
      <w:r w:rsidRPr="009B5254">
        <w:rPr>
          <w:rFonts w:asciiTheme="majorBidi" w:hAnsiTheme="majorBidi" w:cstheme="majorBidi"/>
          <w:sz w:val="18"/>
          <w:szCs w:val="18"/>
        </w:rPr>
        <w:t xml:space="preserve">commandment which I will give to you." But in the verse from Deuteronomy, where the commandments have already been enunciated, the verse properly says, </w:t>
      </w:r>
      <w:r w:rsidRPr="009B5254">
        <w:rPr>
          <w:rFonts w:asciiTheme="majorBidi" w:hAnsiTheme="majorBidi" w:cstheme="majorBidi"/>
          <w:sz w:val="18"/>
          <w:szCs w:val="18"/>
          <w:cs/>
        </w:rPr>
        <w:t>‎‎</w:t>
      </w:r>
      <w:r w:rsidRPr="009B5254">
        <w:rPr>
          <w:rFonts w:asciiTheme="majorBidi" w:hAnsiTheme="majorBidi" w:cstheme="majorBidi"/>
          <w:sz w:val="18"/>
          <w:szCs w:val="18"/>
        </w:rPr>
        <w:t>'</w:t>
      </w:r>
      <w:r w:rsidRPr="009B5254">
        <w:rPr>
          <w:rFonts w:asciiTheme="majorBidi" w:hAnsiTheme="majorBidi" w:cstheme="majorBidi"/>
          <w:i/>
          <w:iCs/>
          <w:sz w:val="18"/>
          <w:szCs w:val="18"/>
        </w:rPr>
        <w:t>After' the Eternal you will walk</w:t>
      </w:r>
      <w:r w:rsidRPr="009B5254">
        <w:rPr>
          <w:rFonts w:asciiTheme="majorBidi" w:hAnsiTheme="majorBidi" w:cstheme="majorBidi"/>
          <w:sz w:val="18"/>
          <w:szCs w:val="18"/>
        </w:rPr>
        <w:t>.</w:t>
      </w:r>
    </w:p>
  </w:footnote>
  <w:footnote w:id="28">
    <w:p w:rsidR="005055D9" w:rsidRPr="009B5254" w:rsidRDefault="005055D9">
      <w:pPr>
        <w:pStyle w:val="FootnoteText"/>
        <w:rPr>
          <w:rFonts w:asciiTheme="majorBidi" w:hAnsiTheme="majorBidi" w:cstheme="majorBidi"/>
          <w:sz w:val="18"/>
          <w:szCs w:val="18"/>
        </w:rPr>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Ibid., 18:13.</w:t>
      </w:r>
    </w:p>
  </w:footnote>
  <w:footnote w:id="29">
    <w:p w:rsidR="005055D9" w:rsidRPr="009B5254" w:rsidRDefault="005055D9">
      <w:pPr>
        <w:pStyle w:val="FootnoteText"/>
        <w:rPr>
          <w:rFonts w:asciiTheme="majorBidi" w:hAnsiTheme="majorBidi" w:cstheme="majorBidi"/>
          <w:sz w:val="18"/>
          <w:szCs w:val="18"/>
        </w:rPr>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Ibid., Verse 10.</w:t>
      </w:r>
    </w:p>
  </w:footnote>
  <w:footnote w:id="30">
    <w:p w:rsidR="005055D9" w:rsidRPr="009B5254" w:rsidRDefault="005055D9">
      <w:pPr>
        <w:pStyle w:val="FootnoteText"/>
        <w:rPr>
          <w:rFonts w:asciiTheme="majorBidi" w:hAnsiTheme="majorBidi" w:cstheme="majorBidi"/>
          <w:sz w:val="18"/>
          <w:szCs w:val="18"/>
        </w:rPr>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Isaiah 44:25.</w:t>
      </w:r>
    </w:p>
  </w:footnote>
  <w:footnote w:id="31">
    <w:p w:rsidR="005055D9" w:rsidRDefault="005055D9">
      <w:pPr>
        <w:pStyle w:val="FootnoteText"/>
      </w:pPr>
      <w:r w:rsidRPr="009B5254">
        <w:rPr>
          <w:rStyle w:val="FootnoteReference"/>
          <w:rFonts w:asciiTheme="majorBidi" w:hAnsiTheme="majorBidi" w:cstheme="majorBidi"/>
          <w:sz w:val="18"/>
          <w:szCs w:val="18"/>
        </w:rPr>
        <w:footnoteRef/>
      </w:r>
      <w:r w:rsidRPr="009B5254">
        <w:rPr>
          <w:rFonts w:asciiTheme="majorBidi" w:hAnsiTheme="majorBidi" w:cstheme="majorBidi"/>
          <w:sz w:val="18"/>
          <w:szCs w:val="18"/>
        </w:rPr>
        <w:t xml:space="preserve"> See above, 15:5.</w:t>
      </w:r>
    </w:p>
  </w:footnote>
  <w:footnote w:id="32">
    <w:p w:rsidR="005055D9" w:rsidRDefault="005055D9">
      <w:pPr>
        <w:pStyle w:val="FootnoteText"/>
      </w:pPr>
      <w:r>
        <w:rPr>
          <w:rStyle w:val="FootnoteReference"/>
        </w:rPr>
        <w:footnoteRef/>
      </w:r>
      <w:r>
        <w:t xml:space="preserve"> </w:t>
      </w:r>
      <w:r w:rsidRPr="001E555E">
        <w:rPr>
          <w:rFonts w:asciiTheme="majorBidi" w:hAnsiTheme="majorBidi" w:cstheme="majorBidi"/>
          <w:sz w:val="18"/>
          <w:szCs w:val="18"/>
        </w:rPr>
        <w:t>Psalms 119: 80.</w:t>
      </w:r>
    </w:p>
  </w:footnote>
  <w:footnote w:id="33">
    <w:p w:rsidR="005055D9" w:rsidRDefault="005055D9">
      <w:pPr>
        <w:pStyle w:val="FootnoteText"/>
      </w:pPr>
      <w:r>
        <w:rPr>
          <w:rStyle w:val="FootnoteReference"/>
        </w:rPr>
        <w:footnoteRef/>
      </w:r>
      <w:r>
        <w:t xml:space="preserve"> </w:t>
      </w:r>
      <w:r w:rsidRPr="001E555E">
        <w:rPr>
          <w:rFonts w:asciiTheme="majorBidi" w:hAnsiTheme="majorBidi" w:cstheme="majorBidi"/>
          <w:sz w:val="18"/>
          <w:szCs w:val="18"/>
        </w:rPr>
        <w:t xml:space="preserve">Further, Verse 15. </w:t>
      </w:r>
      <w:r w:rsidRPr="001E555E">
        <w:rPr>
          <w:rFonts w:asciiTheme="majorBidi" w:hAnsiTheme="majorBidi" w:cstheme="majorBidi"/>
          <w:sz w:val="18"/>
          <w:szCs w:val="18"/>
          <w:cs/>
        </w:rPr>
        <w:t>‎</w:t>
      </w:r>
    </w:p>
  </w:footnote>
  <w:footnote w:id="34">
    <w:p w:rsidR="005055D9" w:rsidRDefault="005055D9">
      <w:pPr>
        <w:pStyle w:val="FootnoteText"/>
      </w:pPr>
      <w:r>
        <w:rPr>
          <w:rStyle w:val="FootnoteReference"/>
        </w:rPr>
        <w:footnoteRef/>
      </w:r>
      <w:r>
        <w:t xml:space="preserve"> </w:t>
      </w:r>
      <w:r w:rsidRPr="001E555E">
        <w:rPr>
          <w:rFonts w:asciiTheme="majorBidi" w:hAnsiTheme="majorBidi" w:cstheme="majorBidi"/>
          <w:sz w:val="18"/>
          <w:szCs w:val="18"/>
        </w:rPr>
        <w:t xml:space="preserve">Verse 18 here. </w:t>
      </w:r>
      <w:r w:rsidRPr="001E555E">
        <w:rPr>
          <w:rFonts w:asciiTheme="majorBidi" w:hAnsiTheme="majorBidi" w:cstheme="majorBidi"/>
          <w:sz w:val="18"/>
          <w:szCs w:val="18"/>
          <w:cs/>
        </w:rPr>
        <w:t>‎</w:t>
      </w:r>
    </w:p>
  </w:footnote>
  <w:footnote w:id="35">
    <w:p w:rsidR="005055D9" w:rsidRDefault="005055D9">
      <w:pPr>
        <w:pStyle w:val="FootnoteText"/>
      </w:pPr>
      <w:r>
        <w:rPr>
          <w:rStyle w:val="FootnoteReference"/>
        </w:rPr>
        <w:footnoteRef/>
      </w:r>
      <w:r>
        <w:t xml:space="preserve"> </w:t>
      </w:r>
      <w:r w:rsidRPr="001E555E">
        <w:rPr>
          <w:rFonts w:asciiTheme="majorBidi" w:hAnsiTheme="majorBidi" w:cstheme="majorBidi"/>
          <w:sz w:val="18"/>
          <w:szCs w:val="18"/>
        </w:rPr>
        <w:t>Numbers 16:22.</w:t>
      </w:r>
    </w:p>
  </w:footnote>
  <w:footnote w:id="36">
    <w:p w:rsidR="005055D9" w:rsidRPr="001C34B4" w:rsidRDefault="005055D9">
      <w:pPr>
        <w:pStyle w:val="FootnoteText"/>
        <w:rPr>
          <w:rFonts w:asciiTheme="majorBidi" w:hAnsiTheme="majorBidi" w:cstheme="majorBidi"/>
          <w:sz w:val="18"/>
          <w:szCs w:val="18"/>
        </w:rPr>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Ibid., Verses 21-22.</w:t>
      </w:r>
    </w:p>
  </w:footnote>
  <w:footnote w:id="37">
    <w:p w:rsidR="005055D9" w:rsidRPr="001C34B4" w:rsidRDefault="005055D9">
      <w:pPr>
        <w:pStyle w:val="FootnoteText"/>
        <w:rPr>
          <w:rFonts w:asciiTheme="majorBidi" w:hAnsiTheme="majorBidi" w:cstheme="majorBidi"/>
          <w:sz w:val="18"/>
          <w:szCs w:val="18"/>
        </w:rPr>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In Verse 10: This is my covenant.</w:t>
      </w:r>
    </w:p>
  </w:footnote>
  <w:footnote w:id="38">
    <w:p w:rsidR="005055D9" w:rsidRPr="001C34B4" w:rsidRDefault="005055D9">
      <w:pPr>
        <w:pStyle w:val="FootnoteText"/>
        <w:rPr>
          <w:rFonts w:asciiTheme="majorBidi" w:hAnsiTheme="majorBidi" w:cstheme="majorBidi"/>
          <w:sz w:val="18"/>
          <w:szCs w:val="18"/>
        </w:rPr>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59b.</w:t>
      </w:r>
    </w:p>
  </w:footnote>
  <w:footnote w:id="39">
    <w:p w:rsidR="005055D9" w:rsidRPr="001C34B4" w:rsidRDefault="005055D9">
      <w:pPr>
        <w:pStyle w:val="FootnoteText"/>
        <w:rPr>
          <w:rFonts w:asciiTheme="majorBidi" w:hAnsiTheme="majorBidi" w:cstheme="majorBidi"/>
          <w:sz w:val="18"/>
          <w:szCs w:val="18"/>
        </w:rPr>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Further, 21:12.</w:t>
      </w:r>
    </w:p>
  </w:footnote>
  <w:footnote w:id="40">
    <w:p w:rsidR="005055D9" w:rsidRDefault="005055D9">
      <w:pPr>
        <w:pStyle w:val="FootnoteText"/>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Not all of the children of </w:t>
      </w:r>
      <w:r w:rsidRPr="001C34B4">
        <w:rPr>
          <w:rFonts w:asciiTheme="majorBidi" w:hAnsiTheme="majorBidi" w:cstheme="majorBidi"/>
          <w:sz w:val="18"/>
          <w:szCs w:val="18"/>
          <w:cs/>
        </w:rPr>
        <w:t>‎</w:t>
      </w:r>
      <w:r w:rsidRPr="001C34B4">
        <w:rPr>
          <w:rFonts w:asciiTheme="majorBidi" w:hAnsiTheme="majorBidi" w:cstheme="majorBidi"/>
          <w:sz w:val="18"/>
          <w:szCs w:val="18"/>
        </w:rPr>
        <w:t>Isaac, namely Jacob and Esau, but only "in" Isaac, meaning only one, Jacob.</w:t>
      </w:r>
    </w:p>
  </w:footnote>
  <w:footnote w:id="41">
    <w:p w:rsidR="005055D9" w:rsidRPr="001C34B4" w:rsidRDefault="005055D9">
      <w:pPr>
        <w:pStyle w:val="FootnoteText"/>
        <w:rPr>
          <w:rFonts w:asciiTheme="majorBidi" w:hAnsiTheme="majorBidi" w:cstheme="majorBidi"/>
          <w:sz w:val="18"/>
          <w:szCs w:val="18"/>
        </w:rPr>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Deuteronomy 33:3. </w:t>
      </w:r>
      <w:r w:rsidRPr="001C34B4">
        <w:rPr>
          <w:rFonts w:asciiTheme="majorBidi" w:hAnsiTheme="majorBidi" w:cstheme="majorBidi"/>
          <w:sz w:val="18"/>
          <w:szCs w:val="18"/>
          <w:cs/>
        </w:rPr>
        <w:t>‎</w:t>
      </w:r>
    </w:p>
  </w:footnote>
  <w:footnote w:id="42">
    <w:p w:rsidR="005055D9" w:rsidRPr="001C34B4" w:rsidRDefault="005055D9">
      <w:pPr>
        <w:pStyle w:val="FootnoteText"/>
        <w:rPr>
          <w:rFonts w:asciiTheme="majorBidi" w:hAnsiTheme="majorBidi" w:cstheme="majorBidi"/>
          <w:sz w:val="18"/>
          <w:szCs w:val="18"/>
        </w:rPr>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Ibid., Verse 19.</w:t>
      </w:r>
    </w:p>
  </w:footnote>
  <w:footnote w:id="43">
    <w:p w:rsidR="005055D9" w:rsidRPr="001C34B4" w:rsidRDefault="005055D9">
      <w:pPr>
        <w:pStyle w:val="FootnoteText"/>
        <w:rPr>
          <w:rFonts w:asciiTheme="majorBidi" w:hAnsiTheme="majorBidi" w:cstheme="majorBidi"/>
          <w:sz w:val="18"/>
          <w:szCs w:val="18"/>
        </w:rPr>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Judges 5:14. </w:t>
      </w:r>
      <w:r w:rsidRPr="001C34B4">
        <w:rPr>
          <w:rFonts w:asciiTheme="majorBidi" w:hAnsiTheme="majorBidi" w:cstheme="majorBidi"/>
          <w:sz w:val="18"/>
          <w:szCs w:val="18"/>
          <w:cs/>
        </w:rPr>
        <w:t>‎</w:t>
      </w:r>
    </w:p>
  </w:footnote>
  <w:footnote w:id="44">
    <w:p w:rsidR="005055D9" w:rsidRPr="001C34B4" w:rsidRDefault="005055D9">
      <w:pPr>
        <w:pStyle w:val="FootnoteText"/>
        <w:rPr>
          <w:rFonts w:asciiTheme="majorBidi" w:hAnsiTheme="majorBidi" w:cstheme="majorBidi"/>
          <w:sz w:val="18"/>
          <w:szCs w:val="18"/>
        </w:rPr>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Further, 35:11. </w:t>
      </w:r>
      <w:r w:rsidRPr="001C34B4">
        <w:rPr>
          <w:rFonts w:asciiTheme="majorBidi" w:hAnsiTheme="majorBidi" w:cstheme="majorBidi"/>
          <w:sz w:val="18"/>
          <w:szCs w:val="18"/>
          <w:cs/>
        </w:rPr>
        <w:t>‎</w:t>
      </w:r>
    </w:p>
  </w:footnote>
  <w:footnote w:id="45">
    <w:p w:rsidR="005055D9" w:rsidRPr="001C34B4" w:rsidRDefault="005055D9">
      <w:pPr>
        <w:pStyle w:val="FootnoteText"/>
        <w:rPr>
          <w:rFonts w:asciiTheme="majorBidi" w:hAnsiTheme="majorBidi" w:cstheme="majorBidi"/>
          <w:sz w:val="18"/>
          <w:szCs w:val="18"/>
        </w:rPr>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Ibid., 48:4.</w:t>
      </w:r>
    </w:p>
  </w:footnote>
  <w:footnote w:id="46">
    <w:p w:rsidR="005055D9" w:rsidRPr="001C34B4" w:rsidRDefault="005055D9">
      <w:pPr>
        <w:pStyle w:val="FootnoteText"/>
        <w:rPr>
          <w:rFonts w:asciiTheme="majorBidi" w:hAnsiTheme="majorBidi" w:cstheme="majorBidi"/>
          <w:sz w:val="18"/>
          <w:szCs w:val="18"/>
        </w:rPr>
      </w:pPr>
      <w:r w:rsidRPr="001C34B4">
        <w:rPr>
          <w:rStyle w:val="FootnoteReference"/>
          <w:rFonts w:asciiTheme="majorBidi" w:hAnsiTheme="majorBidi" w:cstheme="majorBidi"/>
          <w:sz w:val="18"/>
          <w:szCs w:val="18"/>
        </w:rPr>
        <w:footnoteRef/>
      </w:r>
      <w:r w:rsidRPr="001C34B4">
        <w:rPr>
          <w:rFonts w:asciiTheme="majorBidi" w:hAnsiTheme="majorBidi" w:cstheme="majorBidi"/>
          <w:sz w:val="18"/>
          <w:szCs w:val="18"/>
        </w:rPr>
        <w:t xml:space="preserve"> Verse 10 here.</w:t>
      </w:r>
    </w:p>
  </w:footnote>
  <w:footnote w:id="47">
    <w:p w:rsidR="005055D9" w:rsidRPr="00D36712" w:rsidRDefault="005055D9">
      <w:pPr>
        <w:pStyle w:val="FootnoteText"/>
        <w:rPr>
          <w:rFonts w:asciiTheme="majorBidi" w:hAnsiTheme="majorBidi" w:cstheme="majorBidi"/>
          <w:sz w:val="18"/>
          <w:szCs w:val="18"/>
        </w:rPr>
      </w:pPr>
      <w:r w:rsidRPr="00D36712">
        <w:rPr>
          <w:rStyle w:val="FootnoteReference"/>
          <w:rFonts w:asciiTheme="majorBidi" w:hAnsiTheme="majorBidi" w:cstheme="majorBidi"/>
          <w:sz w:val="18"/>
          <w:szCs w:val="18"/>
        </w:rPr>
        <w:footnoteRef/>
      </w:r>
      <w:r w:rsidRPr="00D36712">
        <w:rPr>
          <w:rFonts w:asciiTheme="majorBidi" w:hAnsiTheme="majorBidi" w:cstheme="majorBidi"/>
          <w:sz w:val="18"/>
          <w:szCs w:val="18"/>
        </w:rPr>
        <w:t xml:space="preserve"> This reason is found in the Commentary of R'dak. See also Moreh Nebuchim (III, 49), where other reasons are given.</w:t>
      </w:r>
    </w:p>
  </w:footnote>
  <w:footnote w:id="48">
    <w:p w:rsidR="005055D9" w:rsidRDefault="005055D9" w:rsidP="00D36712">
      <w:pPr>
        <w:pStyle w:val="FootnoteText"/>
      </w:pPr>
      <w:r w:rsidRPr="00D36712">
        <w:rPr>
          <w:rStyle w:val="FootnoteReference"/>
          <w:rFonts w:asciiTheme="majorBidi" w:hAnsiTheme="majorBidi" w:cstheme="majorBidi"/>
          <w:sz w:val="18"/>
          <w:szCs w:val="18"/>
        </w:rPr>
        <w:footnoteRef/>
      </w:r>
      <w:r w:rsidRPr="00D36712">
        <w:rPr>
          <w:rFonts w:asciiTheme="majorBidi" w:hAnsiTheme="majorBidi" w:cstheme="majorBidi"/>
          <w:sz w:val="18"/>
          <w:szCs w:val="18"/>
        </w:rPr>
        <w:t xml:space="preserve"> A reference to the mystic teachings </w:t>
      </w:r>
      <w:r w:rsidRPr="00D36712">
        <w:rPr>
          <w:rFonts w:asciiTheme="majorBidi" w:hAnsiTheme="majorBidi" w:cstheme="majorBidi"/>
          <w:sz w:val="18"/>
          <w:szCs w:val="18"/>
          <w:cs/>
        </w:rPr>
        <w:t>‎</w:t>
      </w:r>
      <w:r w:rsidRPr="00D36712">
        <w:rPr>
          <w:rFonts w:asciiTheme="majorBidi" w:hAnsiTheme="majorBidi" w:cstheme="majorBidi"/>
          <w:sz w:val="18"/>
          <w:szCs w:val="18"/>
        </w:rPr>
        <w:t>of the Torah. See Seder Beresheet, Note 63.</w:t>
      </w:r>
    </w:p>
  </w:footnote>
  <w:footnote w:id="49">
    <w:p w:rsidR="005055D9" w:rsidRDefault="005055D9">
      <w:pPr>
        <w:pStyle w:val="FootnoteText"/>
      </w:pPr>
      <w:r>
        <w:rPr>
          <w:rStyle w:val="FootnoteReference"/>
        </w:rPr>
        <w:footnoteRef/>
      </w:r>
      <w:r>
        <w:t xml:space="preserve"> </w:t>
      </w:r>
      <w:r w:rsidRPr="00D36712">
        <w:rPr>
          <w:rFonts w:asciiTheme="majorBidi" w:hAnsiTheme="majorBidi" w:cstheme="majorBidi"/>
          <w:sz w:val="18"/>
          <w:szCs w:val="18"/>
        </w:rPr>
        <w:t>Verse 4 here.</w:t>
      </w:r>
    </w:p>
  </w:footnote>
  <w:footnote w:id="50">
    <w:p w:rsidR="005055D9" w:rsidRDefault="005055D9">
      <w:pPr>
        <w:pStyle w:val="FootnoteText"/>
      </w:pPr>
      <w:r>
        <w:rPr>
          <w:rStyle w:val="FootnoteReference"/>
        </w:rPr>
        <w:footnoteRef/>
      </w:r>
      <w:r>
        <w:t xml:space="preserve"> </w:t>
      </w:r>
      <w:r w:rsidRPr="00D36712">
        <w:rPr>
          <w:rFonts w:asciiTheme="majorBidi" w:hAnsiTheme="majorBidi" w:cstheme="majorBidi"/>
          <w:sz w:val="18"/>
          <w:szCs w:val="18"/>
        </w:rPr>
        <w:t>Further,28:15.</w:t>
      </w:r>
    </w:p>
  </w:footnote>
  <w:footnote w:id="51">
    <w:p w:rsidR="005055D9" w:rsidRPr="00D36712" w:rsidRDefault="005055D9">
      <w:pPr>
        <w:pStyle w:val="FootnoteText"/>
        <w:rPr>
          <w:rFonts w:asciiTheme="majorBidi" w:hAnsiTheme="majorBidi" w:cstheme="majorBidi"/>
          <w:sz w:val="18"/>
          <w:szCs w:val="18"/>
        </w:rPr>
      </w:pPr>
      <w:r w:rsidRPr="00D36712">
        <w:rPr>
          <w:rStyle w:val="FootnoteReference"/>
          <w:rFonts w:asciiTheme="majorBidi" w:hAnsiTheme="majorBidi" w:cstheme="majorBidi"/>
          <w:sz w:val="18"/>
          <w:szCs w:val="18"/>
        </w:rPr>
        <w:footnoteRef/>
      </w:r>
      <w:r w:rsidRPr="00D36712">
        <w:rPr>
          <w:rFonts w:asciiTheme="majorBidi" w:hAnsiTheme="majorBidi" w:cstheme="majorBidi"/>
          <w:sz w:val="18"/>
          <w:szCs w:val="18"/>
        </w:rPr>
        <w:t xml:space="preserve"> Exodus 3:12.</w:t>
      </w:r>
    </w:p>
  </w:footnote>
  <w:footnote w:id="52">
    <w:p w:rsidR="005055D9" w:rsidRPr="00D36712" w:rsidRDefault="005055D9">
      <w:pPr>
        <w:pStyle w:val="FootnoteText"/>
        <w:rPr>
          <w:rFonts w:asciiTheme="majorBidi" w:hAnsiTheme="majorBidi" w:cstheme="majorBidi"/>
          <w:sz w:val="18"/>
          <w:szCs w:val="18"/>
        </w:rPr>
      </w:pPr>
      <w:r w:rsidRPr="00D36712">
        <w:rPr>
          <w:rStyle w:val="FootnoteReference"/>
          <w:rFonts w:asciiTheme="majorBidi" w:hAnsiTheme="majorBidi" w:cstheme="majorBidi"/>
          <w:sz w:val="18"/>
          <w:szCs w:val="18"/>
        </w:rPr>
        <w:footnoteRef/>
      </w:r>
      <w:r w:rsidRPr="00D36712">
        <w:rPr>
          <w:rFonts w:asciiTheme="majorBidi" w:hAnsiTheme="majorBidi" w:cstheme="majorBidi"/>
          <w:sz w:val="18"/>
          <w:szCs w:val="18"/>
        </w:rPr>
        <w:t xml:space="preserve"> I Kings 8:57.</w:t>
      </w:r>
    </w:p>
  </w:footnote>
  <w:footnote w:id="53">
    <w:p w:rsidR="005055D9" w:rsidRPr="00ED6868" w:rsidRDefault="005055D9">
      <w:pPr>
        <w:pStyle w:val="FootnoteText"/>
        <w:rPr>
          <w:rFonts w:asciiTheme="majorBidi" w:hAnsiTheme="majorBidi" w:cstheme="majorBidi"/>
          <w:sz w:val="18"/>
          <w:szCs w:val="18"/>
        </w:rPr>
      </w:pPr>
      <w:r w:rsidRPr="00D36712">
        <w:rPr>
          <w:rStyle w:val="FootnoteReference"/>
          <w:rFonts w:asciiTheme="majorBidi" w:hAnsiTheme="majorBidi" w:cstheme="majorBidi"/>
          <w:sz w:val="18"/>
          <w:szCs w:val="18"/>
        </w:rPr>
        <w:footnoteRef/>
      </w:r>
      <w:r w:rsidRPr="00D36712">
        <w:rPr>
          <w:rFonts w:asciiTheme="majorBidi" w:hAnsiTheme="majorBidi" w:cstheme="majorBidi"/>
          <w:sz w:val="18"/>
          <w:szCs w:val="18"/>
        </w:rPr>
        <w:t xml:space="preserve"> </w:t>
      </w:r>
      <w:r w:rsidRPr="00ED6868">
        <w:rPr>
          <w:rFonts w:asciiTheme="majorBidi" w:hAnsiTheme="majorBidi" w:cstheme="majorBidi"/>
          <w:sz w:val="18"/>
          <w:szCs w:val="18"/>
        </w:rPr>
        <w:t xml:space="preserve">Concerning the Sabbath, it is also written: It is a sign forever. (Exodus </w:t>
      </w:r>
      <w:r w:rsidRPr="00ED6868">
        <w:rPr>
          <w:rFonts w:asciiTheme="majorBidi" w:hAnsiTheme="majorBidi" w:cstheme="majorBidi"/>
          <w:sz w:val="18"/>
          <w:szCs w:val="18"/>
          <w:cs/>
        </w:rPr>
        <w:t>‎</w:t>
      </w:r>
      <w:r w:rsidRPr="00ED6868">
        <w:rPr>
          <w:rFonts w:asciiTheme="majorBidi" w:hAnsiTheme="majorBidi" w:cstheme="majorBidi"/>
          <w:sz w:val="18"/>
          <w:szCs w:val="18"/>
        </w:rPr>
        <w:t xml:space="preserve">31:17.) </w:t>
      </w:r>
      <w:r w:rsidRPr="00ED6868">
        <w:rPr>
          <w:rFonts w:asciiTheme="majorBidi" w:hAnsiTheme="majorBidi" w:cstheme="majorBidi"/>
          <w:sz w:val="18"/>
          <w:szCs w:val="18"/>
          <w:cs/>
        </w:rPr>
        <w:t>‎</w:t>
      </w:r>
    </w:p>
  </w:footnote>
  <w:footnote w:id="54">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Shabbath 108a.</w:t>
      </w:r>
    </w:p>
  </w:footnote>
  <w:footnote w:id="55">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In his commentary to Leviticus </w:t>
      </w:r>
      <w:r w:rsidRPr="00ED6868">
        <w:rPr>
          <w:rFonts w:asciiTheme="majorBidi" w:hAnsiTheme="majorBidi" w:cstheme="majorBidi"/>
          <w:sz w:val="18"/>
          <w:szCs w:val="18"/>
          <w:cs/>
        </w:rPr>
        <w:t>‎‎</w:t>
      </w:r>
      <w:r w:rsidRPr="00ED6868">
        <w:rPr>
          <w:rFonts w:asciiTheme="majorBidi" w:hAnsiTheme="majorBidi" w:cstheme="majorBidi"/>
          <w:sz w:val="18"/>
          <w:szCs w:val="18"/>
        </w:rPr>
        <w:t xml:space="preserve">12:3. </w:t>
      </w:r>
      <w:r w:rsidRPr="00ED6868">
        <w:rPr>
          <w:rFonts w:asciiTheme="majorBidi" w:hAnsiTheme="majorBidi" w:cstheme="majorBidi"/>
          <w:sz w:val="18"/>
          <w:szCs w:val="18"/>
          <w:cs/>
        </w:rPr>
        <w:t>‎</w:t>
      </w:r>
    </w:p>
  </w:footnote>
  <w:footnote w:id="56">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Leviticus 12:3.</w:t>
      </w:r>
    </w:p>
  </w:footnote>
  <w:footnote w:id="57">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Jeremiah 9:25.</w:t>
      </w:r>
    </w:p>
  </w:footnote>
  <w:footnote w:id="58">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Exodus 6:12.</w:t>
      </w:r>
    </w:p>
  </w:footnote>
  <w:footnote w:id="59">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Jeremiah 6:10.</w:t>
      </w:r>
    </w:p>
  </w:footnote>
  <w:footnote w:id="60">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But when the word </w:t>
      </w:r>
      <w:r w:rsidRPr="00ED6868">
        <w:rPr>
          <w:rFonts w:asciiTheme="majorBidi" w:hAnsiTheme="majorBidi" w:cstheme="majorBidi"/>
          <w:b/>
          <w:bCs/>
          <w:i/>
          <w:iCs/>
          <w:sz w:val="18"/>
          <w:szCs w:val="18"/>
        </w:rPr>
        <w:t>orlah</w:t>
      </w:r>
      <w:r w:rsidRPr="00ED6868">
        <w:rPr>
          <w:rFonts w:asciiTheme="majorBidi" w:hAnsiTheme="majorBidi" w:cstheme="majorBidi"/>
          <w:sz w:val="18"/>
          <w:szCs w:val="18"/>
        </w:rPr>
        <w:t xml:space="preserve"> is not used in the construct state (as in Leviticus 12:3) it refers to the genital organ.</w:t>
      </w:r>
    </w:p>
  </w:footnote>
  <w:footnote w:id="61">
    <w:p w:rsidR="005055D9" w:rsidRPr="00ED6868" w:rsidRDefault="005055D9" w:rsidP="00A62896">
      <w:pPr>
        <w:pStyle w:val="FootnoteText"/>
        <w:jc w:val="both"/>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Deuteronomy 10:16.</w:t>
      </w:r>
    </w:p>
  </w:footnote>
  <w:footnote w:id="62">
    <w:p w:rsidR="005055D9" w:rsidRPr="00ED6868" w:rsidRDefault="005055D9" w:rsidP="00A62896">
      <w:pPr>
        <w:pStyle w:val="FootnoteText"/>
        <w:jc w:val="both"/>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I did not find this exact quote. Perhaps reference is to Exodus 6: 12, mentioned above.</w:t>
      </w:r>
    </w:p>
  </w:footnote>
  <w:footnote w:id="63">
    <w:p w:rsidR="005055D9" w:rsidRPr="00ED6868" w:rsidRDefault="005055D9" w:rsidP="00A62896">
      <w:pPr>
        <w:pStyle w:val="FootnoteText"/>
        <w:jc w:val="both"/>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Verse 11 here.</w:t>
      </w:r>
    </w:p>
  </w:footnote>
  <w:footnote w:id="64">
    <w:p w:rsidR="005055D9" w:rsidRPr="00ED6868" w:rsidRDefault="005055D9" w:rsidP="00A62896">
      <w:pPr>
        <w:pStyle w:val="FootnoteText"/>
        <w:jc w:val="both"/>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Shabbath 137a. In our text of the Mishnah </w:t>
      </w:r>
      <w:r w:rsidRPr="00ED6868">
        <w:rPr>
          <w:rFonts w:asciiTheme="majorBidi" w:hAnsiTheme="majorBidi" w:cstheme="majorBidi"/>
          <w:sz w:val="18"/>
          <w:szCs w:val="18"/>
          <w:cs/>
        </w:rPr>
        <w:t>‎</w:t>
      </w:r>
      <w:r w:rsidRPr="00ED6868">
        <w:rPr>
          <w:rFonts w:asciiTheme="majorBidi" w:hAnsiTheme="majorBidi" w:cstheme="majorBidi"/>
          <w:sz w:val="18"/>
          <w:szCs w:val="18"/>
        </w:rPr>
        <w:t>there: "flesh that covers 'the greater part' of the corona." Ramban's version is similar to that of the Talmud Munich Ms. (See Dikduke Sofrim, ibid.)</w:t>
      </w:r>
    </w:p>
  </w:footnote>
  <w:footnote w:id="65">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Ezekiel </w:t>
      </w:r>
      <w:r w:rsidRPr="00ED6868">
        <w:rPr>
          <w:rFonts w:asciiTheme="majorBidi" w:hAnsiTheme="majorBidi" w:cstheme="majorBidi"/>
          <w:sz w:val="18"/>
          <w:szCs w:val="18"/>
          <w:cs/>
        </w:rPr>
        <w:t>‎‎</w:t>
      </w:r>
      <w:r w:rsidRPr="00ED6868">
        <w:rPr>
          <w:rFonts w:asciiTheme="majorBidi" w:hAnsiTheme="majorBidi" w:cstheme="majorBidi"/>
          <w:sz w:val="18"/>
          <w:szCs w:val="18"/>
        </w:rPr>
        <w:t>44:9.</w:t>
      </w:r>
    </w:p>
  </w:footnote>
  <w:footnote w:id="66">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Ibid., 16:26.</w:t>
      </w:r>
    </w:p>
  </w:footnote>
  <w:footnote w:id="67">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Leviticus 14:2. The word "flesh" in these two verses refers to the genital organ. </w:t>
      </w:r>
      <w:r w:rsidRPr="00ED6868">
        <w:rPr>
          <w:rFonts w:asciiTheme="majorBidi" w:hAnsiTheme="majorBidi" w:cstheme="majorBidi"/>
          <w:sz w:val="18"/>
          <w:szCs w:val="18"/>
          <w:cs/>
        </w:rPr>
        <w:t>‎</w:t>
      </w:r>
    </w:p>
  </w:footnote>
  <w:footnote w:id="68">
    <w:p w:rsidR="005055D9" w:rsidRDefault="005055D9">
      <w:pPr>
        <w:pStyle w:val="FootnoteText"/>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Proverbs 8:3l.</w:t>
      </w:r>
    </w:p>
  </w:footnote>
  <w:footnote w:id="69">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II Samuel 6:5. </w:t>
      </w:r>
      <w:r w:rsidRPr="00ED6868">
        <w:rPr>
          <w:rFonts w:asciiTheme="majorBidi" w:hAnsiTheme="majorBidi" w:cstheme="majorBidi"/>
          <w:sz w:val="18"/>
          <w:szCs w:val="18"/>
          <w:cs/>
        </w:rPr>
        <w:t>‎</w:t>
      </w:r>
    </w:p>
  </w:footnote>
  <w:footnote w:id="70">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Psalms 126:2.</w:t>
      </w:r>
    </w:p>
  </w:footnote>
  <w:footnote w:id="71">
    <w:p w:rsidR="005055D9" w:rsidRPr="00ED6868" w:rsidRDefault="005055D9">
      <w:pPr>
        <w:pStyle w:val="FootnoteText"/>
        <w:rPr>
          <w:rFonts w:asciiTheme="majorBidi" w:hAnsiTheme="majorBidi" w:cstheme="majorBidi"/>
          <w:sz w:val="18"/>
          <w:szCs w:val="18"/>
        </w:rPr>
      </w:pPr>
      <w:r w:rsidRPr="00ED6868">
        <w:rPr>
          <w:rStyle w:val="FootnoteReference"/>
          <w:rFonts w:asciiTheme="majorBidi" w:hAnsiTheme="majorBidi" w:cstheme="majorBidi"/>
          <w:sz w:val="18"/>
          <w:szCs w:val="18"/>
        </w:rPr>
        <w:footnoteRef/>
      </w:r>
      <w:r w:rsidRPr="00ED6868">
        <w:rPr>
          <w:rFonts w:asciiTheme="majorBidi" w:hAnsiTheme="majorBidi" w:cstheme="majorBidi"/>
          <w:sz w:val="18"/>
          <w:szCs w:val="18"/>
        </w:rPr>
        <w:t xml:space="preserve"> Further, 21:6.</w:t>
      </w:r>
    </w:p>
  </w:footnote>
  <w:footnote w:id="72">
    <w:p w:rsidR="005055D9" w:rsidRDefault="005055D9">
      <w:pPr>
        <w:pStyle w:val="FootnoteText"/>
      </w:pPr>
      <w:r>
        <w:rPr>
          <w:rStyle w:val="FootnoteReference"/>
        </w:rPr>
        <w:footnoteRef/>
      </w:r>
      <w:r>
        <w:t xml:space="preserve"> </w:t>
      </w:r>
      <w:r w:rsidRPr="00ED6868">
        <w:rPr>
          <w:rFonts w:asciiTheme="majorBidi" w:hAnsiTheme="majorBidi" w:cstheme="majorBidi"/>
          <w:sz w:val="18"/>
          <w:szCs w:val="18"/>
        </w:rPr>
        <w:t>Psalms 126:2.</w:t>
      </w:r>
    </w:p>
  </w:footnote>
  <w:footnote w:id="73">
    <w:p w:rsidR="005055D9" w:rsidRPr="00126A17" w:rsidRDefault="005055D9" w:rsidP="00126A17">
      <w:pPr>
        <w:pStyle w:val="FootnoteText"/>
        <w:jc w:val="both"/>
        <w:rPr>
          <w:rFonts w:asciiTheme="majorBidi" w:hAnsiTheme="majorBidi" w:cstheme="majorBidi"/>
          <w:sz w:val="18"/>
          <w:szCs w:val="18"/>
        </w:rPr>
      </w:pPr>
      <w:r w:rsidRPr="00126A17">
        <w:rPr>
          <w:rStyle w:val="FootnoteReference"/>
          <w:rFonts w:asciiTheme="majorBidi" w:hAnsiTheme="majorBidi" w:cstheme="majorBidi"/>
          <w:sz w:val="18"/>
          <w:szCs w:val="18"/>
        </w:rPr>
        <w:footnoteRef/>
      </w:r>
      <w:r w:rsidRPr="00126A17">
        <w:rPr>
          <w:rFonts w:asciiTheme="majorBidi" w:hAnsiTheme="majorBidi" w:cstheme="majorBidi"/>
          <w:sz w:val="18"/>
          <w:szCs w:val="18"/>
        </w:rPr>
        <w:t xml:space="preserve"> Above, 16:13. </w:t>
      </w:r>
      <w:r w:rsidRPr="00126A17">
        <w:rPr>
          <w:rFonts w:asciiTheme="majorBidi" w:hAnsiTheme="majorBidi" w:cstheme="majorBidi"/>
          <w:sz w:val="18"/>
          <w:szCs w:val="18"/>
          <w:cs/>
        </w:rPr>
        <w:t>‎</w:t>
      </w:r>
    </w:p>
  </w:footnote>
  <w:footnote w:id="74">
    <w:p w:rsidR="005055D9" w:rsidRPr="00126A17" w:rsidRDefault="005055D9" w:rsidP="00126A17">
      <w:pPr>
        <w:pStyle w:val="FootnoteText"/>
        <w:jc w:val="both"/>
        <w:rPr>
          <w:rFonts w:asciiTheme="majorBidi" w:hAnsiTheme="majorBidi" w:cstheme="majorBidi"/>
          <w:sz w:val="18"/>
          <w:szCs w:val="18"/>
        </w:rPr>
      </w:pPr>
      <w:r w:rsidRPr="00126A17">
        <w:rPr>
          <w:rStyle w:val="FootnoteReference"/>
          <w:rFonts w:asciiTheme="majorBidi" w:hAnsiTheme="majorBidi" w:cstheme="majorBidi"/>
          <w:sz w:val="18"/>
          <w:szCs w:val="18"/>
        </w:rPr>
        <w:footnoteRef/>
      </w:r>
      <w:r w:rsidRPr="00126A17">
        <w:rPr>
          <w:rFonts w:asciiTheme="majorBidi" w:hAnsiTheme="majorBidi" w:cstheme="majorBidi"/>
          <w:sz w:val="18"/>
          <w:szCs w:val="18"/>
        </w:rPr>
        <w:t xml:space="preserve"> I Samuel 2:27.</w:t>
      </w:r>
    </w:p>
  </w:footnote>
  <w:footnote w:id="75">
    <w:p w:rsidR="005055D9" w:rsidRPr="00126A17" w:rsidRDefault="005055D9" w:rsidP="00126A17">
      <w:pPr>
        <w:pStyle w:val="FootnoteText"/>
        <w:jc w:val="both"/>
        <w:rPr>
          <w:rFonts w:asciiTheme="majorBidi" w:hAnsiTheme="majorBidi" w:cstheme="majorBidi"/>
          <w:sz w:val="18"/>
          <w:szCs w:val="18"/>
        </w:rPr>
      </w:pPr>
      <w:r w:rsidRPr="00126A17">
        <w:rPr>
          <w:rStyle w:val="FootnoteReference"/>
          <w:rFonts w:asciiTheme="majorBidi" w:hAnsiTheme="majorBidi" w:cstheme="majorBidi"/>
          <w:sz w:val="18"/>
          <w:szCs w:val="18"/>
        </w:rPr>
        <w:footnoteRef/>
      </w:r>
      <w:r w:rsidRPr="00126A17">
        <w:rPr>
          <w:rFonts w:asciiTheme="majorBidi" w:hAnsiTheme="majorBidi" w:cstheme="majorBidi"/>
          <w:sz w:val="18"/>
          <w:szCs w:val="18"/>
        </w:rPr>
        <w:t xml:space="preserve"> Ibid., Verse 29.</w:t>
      </w:r>
    </w:p>
  </w:footnote>
  <w:footnote w:id="76">
    <w:p w:rsidR="005055D9" w:rsidRPr="00126A17" w:rsidRDefault="005055D9" w:rsidP="00126A17">
      <w:pPr>
        <w:pStyle w:val="FootnoteText"/>
        <w:jc w:val="both"/>
        <w:rPr>
          <w:rFonts w:asciiTheme="majorBidi" w:hAnsiTheme="majorBidi" w:cstheme="majorBidi"/>
          <w:sz w:val="18"/>
          <w:szCs w:val="18"/>
        </w:rPr>
      </w:pPr>
      <w:r w:rsidRPr="00126A17">
        <w:rPr>
          <w:rStyle w:val="FootnoteReference"/>
          <w:rFonts w:asciiTheme="majorBidi" w:hAnsiTheme="majorBidi" w:cstheme="majorBidi"/>
          <w:sz w:val="18"/>
          <w:szCs w:val="18"/>
        </w:rPr>
        <w:footnoteRef/>
      </w:r>
      <w:r w:rsidRPr="00126A17">
        <w:rPr>
          <w:rFonts w:asciiTheme="majorBidi" w:hAnsiTheme="majorBidi" w:cstheme="majorBidi"/>
          <w:sz w:val="18"/>
          <w:szCs w:val="18"/>
        </w:rPr>
        <w:t xml:space="preserve"> Ezekiel 22:2.</w:t>
      </w:r>
    </w:p>
  </w:footnote>
  <w:footnote w:id="77">
    <w:p w:rsidR="005055D9" w:rsidRPr="00126A17" w:rsidRDefault="005055D9" w:rsidP="00126A17">
      <w:pPr>
        <w:pStyle w:val="FootnoteText"/>
        <w:jc w:val="both"/>
        <w:rPr>
          <w:rFonts w:asciiTheme="majorBidi" w:hAnsiTheme="majorBidi" w:cstheme="majorBidi"/>
          <w:sz w:val="18"/>
          <w:szCs w:val="18"/>
        </w:rPr>
      </w:pPr>
      <w:r w:rsidRPr="00126A17">
        <w:rPr>
          <w:rStyle w:val="FootnoteReference"/>
          <w:rFonts w:asciiTheme="majorBidi" w:hAnsiTheme="majorBidi" w:cstheme="majorBidi"/>
          <w:sz w:val="18"/>
          <w:szCs w:val="18"/>
        </w:rPr>
        <w:footnoteRef/>
      </w:r>
      <w:r w:rsidRPr="00126A17">
        <w:rPr>
          <w:rFonts w:asciiTheme="majorBidi" w:hAnsiTheme="majorBidi" w:cstheme="majorBidi"/>
          <w:sz w:val="18"/>
          <w:szCs w:val="18"/>
        </w:rPr>
        <w:t xml:space="preserve"> Proverbs 23:5.</w:t>
      </w:r>
    </w:p>
  </w:footnote>
  <w:footnote w:id="78">
    <w:p w:rsidR="005055D9" w:rsidRPr="00126A17" w:rsidRDefault="005055D9" w:rsidP="00126A17">
      <w:pPr>
        <w:pStyle w:val="FootnoteText"/>
        <w:jc w:val="both"/>
        <w:rPr>
          <w:rFonts w:asciiTheme="majorBidi" w:hAnsiTheme="majorBidi" w:cstheme="majorBidi"/>
          <w:sz w:val="18"/>
          <w:szCs w:val="18"/>
        </w:rPr>
      </w:pPr>
      <w:r w:rsidRPr="00126A17">
        <w:rPr>
          <w:rStyle w:val="FootnoteReference"/>
          <w:rFonts w:asciiTheme="majorBidi" w:hAnsiTheme="majorBidi" w:cstheme="majorBidi"/>
          <w:sz w:val="18"/>
          <w:szCs w:val="18"/>
        </w:rPr>
        <w:footnoteRef/>
      </w:r>
      <w:r w:rsidRPr="00126A17">
        <w:rPr>
          <w:rFonts w:asciiTheme="majorBidi" w:hAnsiTheme="majorBidi" w:cstheme="majorBidi"/>
          <w:sz w:val="18"/>
          <w:szCs w:val="18"/>
        </w:rPr>
        <w:t xml:space="preserve"> Above 3:11.</w:t>
      </w:r>
    </w:p>
  </w:footnote>
  <w:footnote w:id="79">
    <w:p w:rsidR="005055D9" w:rsidRPr="00126A17" w:rsidRDefault="005055D9" w:rsidP="00126A17">
      <w:pPr>
        <w:pStyle w:val="FootnoteText"/>
        <w:jc w:val="both"/>
        <w:rPr>
          <w:rFonts w:asciiTheme="majorBidi" w:hAnsiTheme="majorBidi" w:cstheme="majorBidi"/>
          <w:sz w:val="18"/>
          <w:szCs w:val="18"/>
        </w:rPr>
      </w:pPr>
      <w:r w:rsidRPr="00126A17">
        <w:rPr>
          <w:rStyle w:val="FootnoteReference"/>
          <w:rFonts w:asciiTheme="majorBidi" w:hAnsiTheme="majorBidi" w:cstheme="majorBidi"/>
          <w:sz w:val="18"/>
          <w:szCs w:val="18"/>
        </w:rPr>
        <w:footnoteRef/>
      </w:r>
      <w:r w:rsidRPr="00126A17">
        <w:rPr>
          <w:rFonts w:asciiTheme="majorBidi" w:hAnsiTheme="majorBidi" w:cstheme="majorBidi"/>
          <w:sz w:val="18"/>
          <w:szCs w:val="18"/>
        </w:rPr>
        <w:t xml:space="preserve"> Verse 18 here.</w:t>
      </w:r>
    </w:p>
  </w:footnote>
  <w:footnote w:id="80">
    <w:p w:rsidR="005055D9" w:rsidRDefault="005055D9" w:rsidP="00126A17">
      <w:pPr>
        <w:pStyle w:val="FootnoteText"/>
        <w:jc w:val="both"/>
      </w:pPr>
      <w:r w:rsidRPr="00126A17">
        <w:rPr>
          <w:rStyle w:val="FootnoteReference"/>
          <w:rFonts w:asciiTheme="majorBidi" w:hAnsiTheme="majorBidi" w:cstheme="majorBidi"/>
          <w:sz w:val="18"/>
          <w:szCs w:val="18"/>
        </w:rPr>
        <w:footnoteRef/>
      </w:r>
      <w:r w:rsidRPr="00126A17">
        <w:rPr>
          <w:rFonts w:asciiTheme="majorBidi" w:hAnsiTheme="majorBidi" w:cstheme="majorBidi"/>
          <w:sz w:val="18"/>
          <w:szCs w:val="18"/>
        </w:rPr>
        <w:t xml:space="preserve"> Since Abraham lived </w:t>
      </w:r>
      <w:r w:rsidRPr="00126A17">
        <w:rPr>
          <w:rFonts w:asciiTheme="majorBidi" w:hAnsiTheme="majorBidi" w:cstheme="majorBidi"/>
          <w:sz w:val="18"/>
          <w:szCs w:val="18"/>
          <w:cs/>
        </w:rPr>
        <w:t>‎‎</w:t>
      </w:r>
      <w:r w:rsidRPr="00126A17">
        <w:rPr>
          <w:rFonts w:asciiTheme="majorBidi" w:hAnsiTheme="majorBidi" w:cstheme="majorBidi"/>
          <w:sz w:val="18"/>
          <w:szCs w:val="18"/>
        </w:rPr>
        <w:t>175 years (25:7) and was now only 100, he had not yet passed two-thirds of his life-span. So it is no wonder that he was yet in his vigour.</w:t>
      </w:r>
    </w:p>
  </w:footnote>
  <w:footnote w:id="81">
    <w:p w:rsidR="005055D9" w:rsidRPr="00126A17" w:rsidRDefault="005055D9" w:rsidP="00126A17">
      <w:pPr>
        <w:pStyle w:val="FootnoteText"/>
        <w:jc w:val="both"/>
        <w:rPr>
          <w:rFonts w:asciiTheme="majorBidi" w:hAnsiTheme="majorBidi" w:cstheme="majorBidi"/>
          <w:sz w:val="18"/>
          <w:szCs w:val="18"/>
        </w:rPr>
      </w:pPr>
      <w:r w:rsidRPr="00126A17">
        <w:rPr>
          <w:rStyle w:val="FootnoteReference"/>
          <w:rFonts w:asciiTheme="majorBidi" w:hAnsiTheme="majorBidi" w:cstheme="majorBidi"/>
          <w:sz w:val="18"/>
          <w:szCs w:val="18"/>
        </w:rPr>
        <w:footnoteRef/>
      </w:r>
      <w:r w:rsidRPr="00126A17">
        <w:rPr>
          <w:rFonts w:asciiTheme="majorBidi" w:hAnsiTheme="majorBidi" w:cstheme="majorBidi"/>
          <w:sz w:val="18"/>
          <w:szCs w:val="18"/>
        </w:rPr>
        <w:t xml:space="preserve"> Further 25:1-2. "Forty years later." </w:t>
      </w:r>
      <w:r w:rsidRPr="00126A17">
        <w:rPr>
          <w:rFonts w:asciiTheme="majorBidi" w:hAnsiTheme="majorBidi" w:cstheme="majorBidi"/>
          <w:sz w:val="18"/>
          <w:szCs w:val="18"/>
          <w:cs/>
        </w:rPr>
        <w:t>‎</w:t>
      </w:r>
      <w:r w:rsidRPr="00126A17">
        <w:rPr>
          <w:rFonts w:asciiTheme="majorBidi" w:hAnsiTheme="majorBidi" w:cstheme="majorBidi"/>
          <w:sz w:val="18"/>
          <w:szCs w:val="18"/>
        </w:rPr>
        <w:t xml:space="preserve">Isaac was wed at the age of forty (25:20), and Abraham married Keturah after Isaac's marriage (25:1). There was thus an interval of at least forty years between the time Abraham begot </w:t>
      </w:r>
      <w:r w:rsidRPr="00126A17">
        <w:rPr>
          <w:rFonts w:asciiTheme="majorBidi" w:hAnsiTheme="majorBidi" w:cstheme="majorBidi"/>
          <w:sz w:val="18"/>
          <w:szCs w:val="18"/>
          <w:cs/>
        </w:rPr>
        <w:t>‎</w:t>
      </w:r>
      <w:r w:rsidRPr="00126A17">
        <w:rPr>
          <w:rFonts w:asciiTheme="majorBidi" w:hAnsiTheme="majorBidi" w:cstheme="majorBidi"/>
          <w:sz w:val="18"/>
          <w:szCs w:val="18"/>
        </w:rPr>
        <w:t>Isaac and when he begot children from Keturah.</w:t>
      </w:r>
    </w:p>
  </w:footnote>
  <w:footnote w:id="82">
    <w:p w:rsidR="005055D9" w:rsidRPr="00B32EAC" w:rsidRDefault="005055D9">
      <w:pPr>
        <w:pStyle w:val="FootnoteText"/>
        <w:rPr>
          <w:rFonts w:asciiTheme="majorBidi" w:hAnsiTheme="majorBidi" w:cstheme="majorBidi"/>
          <w:sz w:val="18"/>
          <w:szCs w:val="18"/>
        </w:rPr>
      </w:pPr>
      <w:r w:rsidRPr="00B32EAC">
        <w:rPr>
          <w:rStyle w:val="FootnoteReference"/>
          <w:rFonts w:asciiTheme="majorBidi" w:hAnsiTheme="majorBidi" w:cstheme="majorBidi"/>
          <w:sz w:val="18"/>
          <w:szCs w:val="18"/>
        </w:rPr>
        <w:footnoteRef/>
      </w:r>
      <w:r w:rsidRPr="00B32EAC">
        <w:rPr>
          <w:rFonts w:asciiTheme="majorBidi" w:hAnsiTheme="majorBidi" w:cstheme="majorBidi"/>
          <w:sz w:val="18"/>
          <w:szCs w:val="18"/>
        </w:rPr>
        <w:t xml:space="preserve"> Above, Verse 6.</w:t>
      </w:r>
    </w:p>
  </w:footnote>
  <w:footnote w:id="83">
    <w:p w:rsidR="005055D9" w:rsidRPr="00B32EAC" w:rsidRDefault="005055D9">
      <w:pPr>
        <w:pStyle w:val="FootnoteText"/>
        <w:rPr>
          <w:rFonts w:asciiTheme="majorBidi" w:hAnsiTheme="majorBidi" w:cstheme="majorBidi"/>
          <w:sz w:val="18"/>
          <w:szCs w:val="18"/>
        </w:rPr>
      </w:pPr>
      <w:r w:rsidRPr="00B32EAC">
        <w:rPr>
          <w:rStyle w:val="FootnoteReference"/>
          <w:rFonts w:asciiTheme="majorBidi" w:hAnsiTheme="majorBidi" w:cstheme="majorBidi"/>
          <w:sz w:val="18"/>
          <w:szCs w:val="18"/>
        </w:rPr>
        <w:footnoteRef/>
      </w:r>
      <w:r w:rsidRPr="00B32EAC">
        <w:rPr>
          <w:rFonts w:asciiTheme="majorBidi" w:hAnsiTheme="majorBidi" w:cstheme="majorBidi"/>
          <w:sz w:val="18"/>
          <w:szCs w:val="18"/>
        </w:rPr>
        <w:t xml:space="preserve"> Verse 19 here.</w:t>
      </w:r>
    </w:p>
  </w:footnote>
  <w:footnote w:id="84">
    <w:p w:rsidR="005055D9" w:rsidRPr="00B32EAC" w:rsidRDefault="005055D9" w:rsidP="00B32EAC">
      <w:pPr>
        <w:keepNext/>
        <w:widowControl w:val="0"/>
        <w:spacing w:after="0" w:line="240" w:lineRule="auto"/>
        <w:jc w:val="both"/>
        <w:rPr>
          <w:rFonts w:asciiTheme="majorBidi" w:hAnsiTheme="majorBidi" w:cstheme="majorBidi"/>
          <w:sz w:val="18"/>
          <w:szCs w:val="18"/>
        </w:rPr>
      </w:pPr>
      <w:r w:rsidRPr="00B32EAC">
        <w:rPr>
          <w:rStyle w:val="FootnoteReference"/>
          <w:rFonts w:asciiTheme="majorBidi" w:hAnsiTheme="majorBidi" w:cstheme="majorBidi"/>
          <w:sz w:val="18"/>
          <w:szCs w:val="18"/>
        </w:rPr>
        <w:footnoteRef/>
      </w:r>
      <w:r w:rsidRPr="00B32EAC">
        <w:rPr>
          <w:rFonts w:asciiTheme="majorBidi" w:hAnsiTheme="majorBidi" w:cstheme="majorBidi"/>
          <w:sz w:val="18"/>
          <w:szCs w:val="18"/>
        </w:rPr>
        <w:t xml:space="preserve"> As explained above. Had it been said out of a sense of derision, G-d would not have told </w:t>
      </w:r>
      <w:r w:rsidRPr="00B32EAC">
        <w:rPr>
          <w:rFonts w:asciiTheme="majorBidi" w:hAnsiTheme="majorBidi" w:cstheme="majorBidi"/>
          <w:sz w:val="18"/>
          <w:szCs w:val="18"/>
          <w:cs/>
        </w:rPr>
        <w:t>‎</w:t>
      </w:r>
      <w:r w:rsidRPr="00B32EAC">
        <w:rPr>
          <w:rFonts w:asciiTheme="majorBidi" w:hAnsiTheme="majorBidi" w:cstheme="majorBidi"/>
          <w:sz w:val="18"/>
          <w:szCs w:val="18"/>
        </w:rPr>
        <w:t xml:space="preserve">him to call his son by a name which would </w:t>
      </w:r>
      <w:r w:rsidRPr="00B32EAC">
        <w:rPr>
          <w:rFonts w:asciiTheme="majorBidi" w:hAnsiTheme="majorBidi" w:cstheme="majorBidi"/>
          <w:sz w:val="18"/>
          <w:szCs w:val="18"/>
          <w:cs/>
        </w:rPr>
        <w:t>‎</w:t>
      </w:r>
      <w:r w:rsidRPr="00B32EAC">
        <w:rPr>
          <w:rFonts w:asciiTheme="majorBidi" w:hAnsiTheme="majorBidi" w:cstheme="majorBidi"/>
          <w:sz w:val="18"/>
          <w:szCs w:val="18"/>
        </w:rPr>
        <w:t>commemorate his lack of faith. (Bachya).</w:t>
      </w:r>
    </w:p>
  </w:footnote>
  <w:footnote w:id="85">
    <w:p w:rsidR="005055D9" w:rsidRPr="00B32EAC" w:rsidRDefault="005055D9">
      <w:pPr>
        <w:pStyle w:val="FootnoteText"/>
        <w:rPr>
          <w:rFonts w:asciiTheme="majorBidi" w:hAnsiTheme="majorBidi" w:cstheme="majorBidi"/>
          <w:sz w:val="18"/>
          <w:szCs w:val="18"/>
        </w:rPr>
      </w:pPr>
      <w:r w:rsidRPr="00B32EAC">
        <w:rPr>
          <w:rStyle w:val="FootnoteReference"/>
          <w:rFonts w:asciiTheme="majorBidi" w:hAnsiTheme="majorBidi" w:cstheme="majorBidi"/>
          <w:sz w:val="18"/>
          <w:szCs w:val="18"/>
        </w:rPr>
        <w:footnoteRef/>
      </w:r>
      <w:r w:rsidRPr="00B32EAC">
        <w:rPr>
          <w:rFonts w:asciiTheme="majorBidi" w:hAnsiTheme="majorBidi" w:cstheme="majorBidi"/>
          <w:sz w:val="18"/>
          <w:szCs w:val="18"/>
        </w:rPr>
        <w:t xml:space="preserve"> Further, 21:6, </w:t>
      </w:r>
      <w:r w:rsidRPr="00B32EAC">
        <w:rPr>
          <w:rFonts w:asciiTheme="majorBidi" w:hAnsiTheme="majorBidi" w:cstheme="majorBidi"/>
          <w:sz w:val="18"/>
          <w:szCs w:val="18"/>
          <w:cs/>
        </w:rPr>
        <w:t>‎</w:t>
      </w:r>
    </w:p>
  </w:footnote>
  <w:footnote w:id="86">
    <w:p w:rsidR="005055D9" w:rsidRPr="00F704A3" w:rsidRDefault="005055D9">
      <w:pPr>
        <w:pStyle w:val="FootnoteText"/>
        <w:rPr>
          <w:rFonts w:asciiTheme="majorBidi" w:hAnsiTheme="majorBidi" w:cstheme="majorBidi"/>
          <w:sz w:val="18"/>
          <w:szCs w:val="18"/>
        </w:rPr>
      </w:pPr>
      <w:r w:rsidRPr="00F704A3">
        <w:rPr>
          <w:rStyle w:val="FootnoteReference"/>
          <w:rFonts w:asciiTheme="majorBidi" w:hAnsiTheme="majorBidi" w:cstheme="majorBidi"/>
          <w:sz w:val="18"/>
          <w:szCs w:val="18"/>
        </w:rPr>
        <w:footnoteRef/>
      </w:r>
      <w:r w:rsidRPr="00F704A3">
        <w:rPr>
          <w:rFonts w:asciiTheme="majorBidi" w:hAnsiTheme="majorBidi" w:cstheme="majorBidi"/>
          <w:sz w:val="18"/>
          <w:szCs w:val="18"/>
        </w:rPr>
        <w:t xml:space="preserve"> See Hebrew text of Scripture, ibid., 43:10.</w:t>
      </w:r>
    </w:p>
  </w:footnote>
  <w:footnote w:id="87">
    <w:p w:rsidR="005055D9" w:rsidRPr="00F704A3" w:rsidRDefault="005055D9">
      <w:pPr>
        <w:pStyle w:val="FootnoteText"/>
        <w:rPr>
          <w:rFonts w:asciiTheme="majorBidi" w:hAnsiTheme="majorBidi" w:cstheme="majorBidi"/>
          <w:sz w:val="18"/>
          <w:szCs w:val="18"/>
        </w:rPr>
      </w:pPr>
      <w:r w:rsidRPr="00F704A3">
        <w:rPr>
          <w:rStyle w:val="FootnoteReference"/>
          <w:rFonts w:asciiTheme="majorBidi" w:hAnsiTheme="majorBidi" w:cstheme="majorBidi"/>
          <w:sz w:val="18"/>
          <w:szCs w:val="18"/>
        </w:rPr>
        <w:footnoteRef/>
      </w:r>
      <w:r w:rsidRPr="00F704A3">
        <w:rPr>
          <w:rFonts w:asciiTheme="majorBidi" w:hAnsiTheme="majorBidi" w:cstheme="majorBidi"/>
          <w:sz w:val="18"/>
          <w:szCs w:val="18"/>
        </w:rPr>
        <w:t xml:space="preserve"> Esther 7:4.</w:t>
      </w:r>
    </w:p>
  </w:footnote>
  <w:footnote w:id="88">
    <w:p w:rsidR="005055D9" w:rsidRPr="00A066B9" w:rsidRDefault="005055D9">
      <w:pPr>
        <w:pStyle w:val="FootnoteText"/>
        <w:rPr>
          <w:rFonts w:asciiTheme="majorBidi" w:hAnsiTheme="majorBidi" w:cstheme="majorBidi"/>
          <w:sz w:val="18"/>
          <w:szCs w:val="18"/>
        </w:rPr>
      </w:pPr>
      <w:r w:rsidRPr="00A066B9">
        <w:rPr>
          <w:rStyle w:val="FootnoteReference"/>
          <w:rFonts w:asciiTheme="majorBidi" w:hAnsiTheme="majorBidi" w:cstheme="majorBidi"/>
          <w:sz w:val="18"/>
          <w:szCs w:val="18"/>
        </w:rPr>
        <w:footnoteRef/>
      </w:r>
      <w:r w:rsidRPr="00A066B9">
        <w:rPr>
          <w:rFonts w:asciiTheme="majorBidi" w:hAnsiTheme="majorBidi" w:cstheme="majorBidi"/>
          <w:sz w:val="18"/>
          <w:szCs w:val="18"/>
        </w:rPr>
        <w:t xml:space="preserve"> Ecclesiastes 6:6.</w:t>
      </w:r>
    </w:p>
  </w:footnote>
  <w:footnote w:id="89">
    <w:p w:rsidR="005055D9" w:rsidRPr="00A066B9" w:rsidRDefault="005055D9">
      <w:pPr>
        <w:pStyle w:val="FootnoteText"/>
        <w:rPr>
          <w:rFonts w:asciiTheme="majorBidi" w:hAnsiTheme="majorBidi" w:cstheme="majorBidi"/>
          <w:sz w:val="18"/>
          <w:szCs w:val="18"/>
        </w:rPr>
      </w:pPr>
      <w:r w:rsidRPr="00A066B9">
        <w:rPr>
          <w:rStyle w:val="FootnoteReference"/>
          <w:rFonts w:asciiTheme="majorBidi" w:hAnsiTheme="majorBidi" w:cstheme="majorBidi"/>
          <w:sz w:val="18"/>
          <w:szCs w:val="18"/>
        </w:rPr>
        <w:footnoteRef/>
      </w:r>
      <w:r w:rsidRPr="00A066B9">
        <w:rPr>
          <w:rFonts w:asciiTheme="majorBidi" w:hAnsiTheme="majorBidi" w:cstheme="majorBidi"/>
          <w:sz w:val="18"/>
          <w:szCs w:val="18"/>
        </w:rPr>
        <w:t xml:space="preserve"> Numbers 12:2. The words "only" and "alone" </w:t>
      </w:r>
      <w:r w:rsidRPr="00A066B9">
        <w:rPr>
          <w:rFonts w:asciiTheme="majorBidi" w:hAnsiTheme="majorBidi" w:cstheme="majorBidi"/>
          <w:b/>
          <w:bCs/>
          <w:i/>
          <w:iCs/>
          <w:sz w:val="18"/>
          <w:szCs w:val="18"/>
        </w:rPr>
        <w:t>(harak; ach)</w:t>
      </w:r>
      <w:r w:rsidRPr="00A066B9">
        <w:rPr>
          <w:rFonts w:asciiTheme="majorBidi" w:hAnsiTheme="majorBidi" w:cstheme="majorBidi"/>
          <w:sz w:val="18"/>
          <w:szCs w:val="18"/>
        </w:rPr>
        <w:t xml:space="preserve"> are redundant and used for emphasis.</w:t>
      </w:r>
    </w:p>
  </w:footnote>
  <w:footnote w:id="90">
    <w:p w:rsidR="005055D9" w:rsidRPr="00A066B9" w:rsidRDefault="005055D9">
      <w:pPr>
        <w:pStyle w:val="FootnoteText"/>
        <w:rPr>
          <w:rFonts w:asciiTheme="majorBidi" w:hAnsiTheme="majorBidi" w:cstheme="majorBidi"/>
          <w:sz w:val="18"/>
          <w:szCs w:val="18"/>
        </w:rPr>
      </w:pPr>
      <w:r w:rsidRPr="00A066B9">
        <w:rPr>
          <w:rStyle w:val="FootnoteReference"/>
          <w:rFonts w:asciiTheme="majorBidi" w:hAnsiTheme="majorBidi" w:cstheme="majorBidi"/>
          <w:sz w:val="18"/>
          <w:szCs w:val="18"/>
        </w:rPr>
        <w:footnoteRef/>
      </w:r>
      <w:r w:rsidRPr="00A066B9">
        <w:rPr>
          <w:rFonts w:asciiTheme="majorBidi" w:hAnsiTheme="majorBidi" w:cstheme="majorBidi"/>
          <w:sz w:val="18"/>
          <w:szCs w:val="18"/>
        </w:rPr>
        <w:t xml:space="preserve"> Exodus 14: 11. The Hebrew </w:t>
      </w:r>
      <w:r w:rsidRPr="00A066B9">
        <w:rPr>
          <w:rFonts w:asciiTheme="majorBidi" w:hAnsiTheme="majorBidi" w:cstheme="majorBidi"/>
          <w:sz w:val="18"/>
          <w:szCs w:val="18"/>
          <w:cs/>
        </w:rPr>
        <w:t>‎</w:t>
      </w:r>
      <w:r w:rsidRPr="00A066B9">
        <w:rPr>
          <w:rFonts w:asciiTheme="majorBidi" w:hAnsiTheme="majorBidi" w:cstheme="majorBidi"/>
          <w:sz w:val="18"/>
          <w:szCs w:val="18"/>
        </w:rPr>
        <w:t xml:space="preserve">words </w:t>
      </w:r>
      <w:r w:rsidRPr="00A066B9">
        <w:rPr>
          <w:rFonts w:asciiTheme="majorBidi" w:hAnsiTheme="majorBidi" w:cstheme="majorBidi"/>
          <w:b/>
          <w:bCs/>
          <w:i/>
          <w:iCs/>
          <w:sz w:val="18"/>
          <w:szCs w:val="18"/>
        </w:rPr>
        <w:t>hamibli ein</w:t>
      </w:r>
      <w:r w:rsidRPr="00A066B9">
        <w:rPr>
          <w:rFonts w:asciiTheme="majorBidi" w:hAnsiTheme="majorBidi" w:cstheme="majorBidi"/>
          <w:sz w:val="18"/>
          <w:szCs w:val="18"/>
        </w:rPr>
        <w:t xml:space="preserve"> are both negatives. Again the redundancy is for special emphasis.</w:t>
      </w:r>
    </w:p>
  </w:footnote>
  <w:footnote w:id="91">
    <w:p w:rsidR="005055D9" w:rsidRPr="00A066B9" w:rsidRDefault="005055D9">
      <w:pPr>
        <w:pStyle w:val="FootnoteText"/>
        <w:rPr>
          <w:rFonts w:asciiTheme="majorBidi" w:hAnsiTheme="majorBidi" w:cstheme="majorBidi"/>
          <w:sz w:val="18"/>
          <w:szCs w:val="18"/>
        </w:rPr>
      </w:pPr>
      <w:r w:rsidRPr="00A066B9">
        <w:rPr>
          <w:rStyle w:val="FootnoteReference"/>
          <w:rFonts w:asciiTheme="majorBidi" w:hAnsiTheme="majorBidi" w:cstheme="majorBidi"/>
          <w:sz w:val="18"/>
          <w:szCs w:val="18"/>
        </w:rPr>
        <w:footnoteRef/>
      </w:r>
      <w:r w:rsidRPr="00A066B9">
        <w:rPr>
          <w:rFonts w:asciiTheme="majorBidi" w:hAnsiTheme="majorBidi" w:cstheme="majorBidi"/>
          <w:sz w:val="18"/>
          <w:szCs w:val="18"/>
        </w:rPr>
        <w:t xml:space="preserve"> Above, 15:4.</w:t>
      </w:r>
    </w:p>
  </w:footnote>
  <w:footnote w:id="92">
    <w:p w:rsidR="005055D9" w:rsidRDefault="005055D9">
      <w:pPr>
        <w:pStyle w:val="FootnoteText"/>
      </w:pPr>
      <w:r w:rsidRPr="00A066B9">
        <w:rPr>
          <w:rStyle w:val="FootnoteReference"/>
          <w:rFonts w:asciiTheme="majorBidi" w:hAnsiTheme="majorBidi" w:cstheme="majorBidi"/>
          <w:sz w:val="18"/>
          <w:szCs w:val="18"/>
        </w:rPr>
        <w:footnoteRef/>
      </w:r>
      <w:r w:rsidRPr="00A066B9">
        <w:rPr>
          <w:rFonts w:asciiTheme="majorBidi" w:hAnsiTheme="majorBidi" w:cstheme="majorBidi"/>
          <w:sz w:val="18"/>
          <w:szCs w:val="18"/>
        </w:rPr>
        <w:t xml:space="preserve"> Verse 1 here.</w:t>
      </w:r>
    </w:p>
  </w:footnote>
  <w:footnote w:id="93">
    <w:p w:rsidR="005055D9" w:rsidRPr="00A066B9" w:rsidRDefault="005055D9" w:rsidP="00A066B9">
      <w:pPr>
        <w:pStyle w:val="FootnoteText"/>
        <w:jc w:val="both"/>
        <w:rPr>
          <w:rFonts w:asciiTheme="majorBidi" w:hAnsiTheme="majorBidi" w:cstheme="majorBidi"/>
          <w:sz w:val="18"/>
          <w:szCs w:val="18"/>
        </w:rPr>
      </w:pPr>
      <w:r w:rsidRPr="00A066B9">
        <w:rPr>
          <w:rStyle w:val="FootnoteReference"/>
          <w:rFonts w:asciiTheme="majorBidi" w:hAnsiTheme="majorBidi" w:cstheme="majorBidi"/>
          <w:sz w:val="18"/>
          <w:szCs w:val="18"/>
        </w:rPr>
        <w:footnoteRef/>
      </w:r>
      <w:r w:rsidRPr="00A066B9">
        <w:rPr>
          <w:rFonts w:asciiTheme="majorBidi" w:hAnsiTheme="majorBidi" w:cstheme="majorBidi"/>
          <w:sz w:val="18"/>
          <w:szCs w:val="18"/>
        </w:rPr>
        <w:t xml:space="preserve"> Verse 20 here. If the sense of </w:t>
      </w:r>
      <w:r w:rsidRPr="00A066B9">
        <w:rPr>
          <w:rFonts w:asciiTheme="majorBidi" w:hAnsiTheme="majorBidi" w:cstheme="majorBidi"/>
          <w:sz w:val="18"/>
          <w:szCs w:val="18"/>
          <w:cs/>
        </w:rPr>
        <w:t>‎</w:t>
      </w:r>
      <w:r w:rsidRPr="00A066B9">
        <w:rPr>
          <w:rFonts w:asciiTheme="majorBidi" w:hAnsiTheme="majorBidi" w:cstheme="majorBidi"/>
          <w:sz w:val="18"/>
          <w:szCs w:val="18"/>
        </w:rPr>
        <w:t xml:space="preserve">Abraham's prayer is, as Rashi explained, that Ishmael live in reverence of G-d, how could G-d assure him of that, since, as the Sages express it, "Everything is by </w:t>
      </w:r>
      <w:r w:rsidRPr="00A066B9">
        <w:rPr>
          <w:rFonts w:asciiTheme="majorBidi" w:hAnsiTheme="majorBidi" w:cstheme="majorBidi"/>
          <w:sz w:val="18"/>
          <w:szCs w:val="18"/>
          <w:cs/>
        </w:rPr>
        <w:t>‎</w:t>
      </w:r>
      <w:r w:rsidRPr="00A066B9">
        <w:rPr>
          <w:rFonts w:asciiTheme="majorBidi" w:hAnsiTheme="majorBidi" w:cstheme="majorBidi"/>
          <w:sz w:val="18"/>
          <w:szCs w:val="18"/>
        </w:rPr>
        <w:t>hand of Heaven except the fear of Heaven," (Berachoth 33b) which is in the hands of man to be determined by his free choice. (Mizrachi).</w:t>
      </w:r>
    </w:p>
  </w:footnote>
  <w:footnote w:id="94">
    <w:p w:rsidR="005055D9" w:rsidRPr="00A066B9" w:rsidRDefault="005055D9">
      <w:pPr>
        <w:pStyle w:val="FootnoteText"/>
        <w:rPr>
          <w:rFonts w:asciiTheme="majorBidi" w:hAnsiTheme="majorBidi" w:cstheme="majorBidi"/>
          <w:sz w:val="18"/>
          <w:szCs w:val="18"/>
        </w:rPr>
      </w:pPr>
      <w:r w:rsidRPr="00A066B9">
        <w:rPr>
          <w:rStyle w:val="FootnoteReference"/>
          <w:rFonts w:asciiTheme="majorBidi" w:hAnsiTheme="majorBidi" w:cstheme="majorBidi"/>
          <w:sz w:val="18"/>
          <w:szCs w:val="18"/>
        </w:rPr>
        <w:footnoteRef/>
      </w:r>
      <w:r w:rsidRPr="00A066B9">
        <w:rPr>
          <w:rFonts w:asciiTheme="majorBidi" w:hAnsiTheme="majorBidi" w:cstheme="majorBidi"/>
          <w:sz w:val="18"/>
          <w:szCs w:val="18"/>
        </w:rPr>
        <w:t xml:space="preserve"> II Kings 4: 14.</w:t>
      </w:r>
    </w:p>
  </w:footnote>
  <w:footnote w:id="95">
    <w:p w:rsidR="005055D9" w:rsidRPr="009D4FFF" w:rsidRDefault="005055D9">
      <w:pPr>
        <w:pStyle w:val="FootnoteText"/>
        <w:rPr>
          <w:rFonts w:asciiTheme="majorBidi" w:hAnsiTheme="majorBidi" w:cstheme="majorBidi"/>
          <w:sz w:val="18"/>
          <w:szCs w:val="18"/>
        </w:rPr>
      </w:pPr>
      <w:r w:rsidRPr="009D4FFF">
        <w:rPr>
          <w:rStyle w:val="FootnoteReference"/>
          <w:rFonts w:asciiTheme="majorBidi" w:hAnsiTheme="majorBidi" w:cstheme="majorBidi"/>
          <w:sz w:val="18"/>
          <w:szCs w:val="18"/>
        </w:rPr>
        <w:footnoteRef/>
      </w:r>
      <w:r w:rsidRPr="009D4FFF">
        <w:rPr>
          <w:rFonts w:asciiTheme="majorBidi" w:hAnsiTheme="majorBidi" w:cstheme="majorBidi"/>
          <w:sz w:val="18"/>
          <w:szCs w:val="18"/>
        </w:rPr>
        <w:t xml:space="preserve"> Since the Shechinah was standing beside Abraham. why then is it written, And He went up, suggesting that G-d had been above him? It is out of respect to G-d </w:t>
      </w:r>
      <w:r w:rsidRPr="009D4FFF">
        <w:rPr>
          <w:rFonts w:asciiTheme="majorBidi" w:hAnsiTheme="majorBidi" w:cstheme="majorBidi"/>
          <w:sz w:val="18"/>
          <w:szCs w:val="18"/>
          <w:cs/>
        </w:rPr>
        <w:t>‎</w:t>
      </w:r>
      <w:r w:rsidRPr="009D4FFF">
        <w:rPr>
          <w:rFonts w:asciiTheme="majorBidi" w:hAnsiTheme="majorBidi" w:cstheme="majorBidi"/>
          <w:sz w:val="18"/>
          <w:szCs w:val="18"/>
        </w:rPr>
        <w:t>that this is so written. (Gur Aryeh).</w:t>
      </w:r>
    </w:p>
  </w:footnote>
  <w:footnote w:id="96">
    <w:p w:rsidR="005055D9" w:rsidRPr="009D4FFF" w:rsidRDefault="005055D9">
      <w:pPr>
        <w:pStyle w:val="FootnoteText"/>
        <w:rPr>
          <w:rFonts w:asciiTheme="majorBidi" w:hAnsiTheme="majorBidi" w:cstheme="majorBidi"/>
          <w:sz w:val="18"/>
          <w:szCs w:val="18"/>
        </w:rPr>
      </w:pPr>
      <w:r w:rsidRPr="009D4FFF">
        <w:rPr>
          <w:rStyle w:val="FootnoteReference"/>
          <w:rFonts w:asciiTheme="majorBidi" w:hAnsiTheme="majorBidi" w:cstheme="majorBidi"/>
          <w:sz w:val="18"/>
          <w:szCs w:val="18"/>
        </w:rPr>
        <w:footnoteRef/>
      </w:r>
      <w:r w:rsidRPr="009D4FFF">
        <w:rPr>
          <w:rFonts w:asciiTheme="majorBidi" w:hAnsiTheme="majorBidi" w:cstheme="majorBidi"/>
          <w:sz w:val="18"/>
          <w:szCs w:val="18"/>
        </w:rPr>
        <w:t xml:space="preserve"> 47:8.</w:t>
      </w:r>
    </w:p>
  </w:footnote>
  <w:footnote w:id="97">
    <w:p w:rsidR="005055D9" w:rsidRPr="009D4FFF" w:rsidRDefault="005055D9">
      <w:pPr>
        <w:pStyle w:val="FootnoteText"/>
        <w:rPr>
          <w:rFonts w:asciiTheme="majorBidi" w:hAnsiTheme="majorBidi" w:cstheme="majorBidi"/>
          <w:sz w:val="18"/>
          <w:szCs w:val="18"/>
        </w:rPr>
      </w:pPr>
      <w:r w:rsidRPr="009D4FFF">
        <w:rPr>
          <w:rStyle w:val="FootnoteReference"/>
          <w:rFonts w:asciiTheme="majorBidi" w:hAnsiTheme="majorBidi" w:cstheme="majorBidi"/>
          <w:sz w:val="18"/>
          <w:szCs w:val="18"/>
        </w:rPr>
        <w:footnoteRef/>
      </w:r>
      <w:r w:rsidRPr="009D4FFF">
        <w:rPr>
          <w:rFonts w:asciiTheme="majorBidi" w:hAnsiTheme="majorBidi" w:cstheme="majorBidi"/>
          <w:sz w:val="18"/>
          <w:szCs w:val="18"/>
        </w:rPr>
        <w:t xml:space="preserve"> But not the other righteous/generous.</w:t>
      </w:r>
    </w:p>
  </w:footnote>
  <w:footnote w:id="98">
    <w:p w:rsidR="005055D9" w:rsidRPr="009D4FFF" w:rsidRDefault="005055D9">
      <w:pPr>
        <w:pStyle w:val="FootnoteText"/>
        <w:rPr>
          <w:rFonts w:asciiTheme="majorBidi" w:hAnsiTheme="majorBidi" w:cstheme="majorBidi"/>
          <w:sz w:val="18"/>
          <w:szCs w:val="18"/>
        </w:rPr>
      </w:pPr>
      <w:r w:rsidRPr="009D4FFF">
        <w:rPr>
          <w:rStyle w:val="FootnoteReference"/>
          <w:rFonts w:asciiTheme="majorBidi" w:hAnsiTheme="majorBidi" w:cstheme="majorBidi"/>
          <w:sz w:val="18"/>
          <w:szCs w:val="18"/>
        </w:rPr>
        <w:footnoteRef/>
      </w:r>
      <w:r w:rsidRPr="009D4FFF">
        <w:rPr>
          <w:rFonts w:asciiTheme="majorBidi" w:hAnsiTheme="majorBidi" w:cstheme="majorBidi"/>
          <w:sz w:val="18"/>
          <w:szCs w:val="18"/>
        </w:rPr>
        <w:t xml:space="preserve"> Micah 7:20.</w:t>
      </w:r>
    </w:p>
  </w:footnote>
  <w:footnote w:id="99">
    <w:p w:rsidR="005055D9" w:rsidRPr="009D4FFF" w:rsidRDefault="005055D9">
      <w:pPr>
        <w:pStyle w:val="FootnoteText"/>
        <w:rPr>
          <w:rFonts w:asciiTheme="majorBidi" w:hAnsiTheme="majorBidi" w:cstheme="majorBidi"/>
          <w:sz w:val="18"/>
          <w:szCs w:val="18"/>
        </w:rPr>
      </w:pPr>
      <w:r w:rsidRPr="009D4FFF">
        <w:rPr>
          <w:rStyle w:val="FootnoteReference"/>
          <w:rFonts w:asciiTheme="majorBidi" w:hAnsiTheme="majorBidi" w:cstheme="majorBidi"/>
          <w:sz w:val="18"/>
          <w:szCs w:val="18"/>
        </w:rPr>
        <w:footnoteRef/>
      </w:r>
      <w:r w:rsidRPr="009D4FFF">
        <w:rPr>
          <w:rFonts w:asciiTheme="majorBidi" w:hAnsiTheme="majorBidi" w:cstheme="majorBidi"/>
          <w:sz w:val="18"/>
          <w:szCs w:val="18"/>
        </w:rPr>
        <w:t xml:space="preserve"> Further, 31:42.</w:t>
      </w:r>
    </w:p>
  </w:footnote>
  <w:footnote w:id="100">
    <w:p w:rsidR="005055D9" w:rsidRPr="009D4FFF" w:rsidRDefault="005055D9">
      <w:pPr>
        <w:pStyle w:val="FootnoteText"/>
        <w:rPr>
          <w:rFonts w:asciiTheme="majorBidi" w:hAnsiTheme="majorBidi" w:cstheme="majorBidi"/>
          <w:sz w:val="18"/>
          <w:szCs w:val="18"/>
        </w:rPr>
      </w:pPr>
      <w:r w:rsidRPr="009D4FFF">
        <w:rPr>
          <w:rStyle w:val="FootnoteReference"/>
          <w:rFonts w:asciiTheme="majorBidi" w:hAnsiTheme="majorBidi" w:cstheme="majorBidi"/>
          <w:sz w:val="18"/>
          <w:szCs w:val="18"/>
        </w:rPr>
        <w:footnoteRef/>
      </w:r>
      <w:r w:rsidRPr="009D4FFF">
        <w:rPr>
          <w:rFonts w:asciiTheme="majorBidi" w:hAnsiTheme="majorBidi" w:cstheme="majorBidi"/>
          <w:sz w:val="18"/>
          <w:szCs w:val="18"/>
        </w:rPr>
        <w:t xml:space="preserve"> Rosh Hashanah 12a; also ibid., </w:t>
      </w:r>
      <w:r w:rsidRPr="009D4FFF">
        <w:rPr>
          <w:rFonts w:asciiTheme="majorBidi" w:hAnsiTheme="majorBidi" w:cstheme="majorBidi"/>
          <w:sz w:val="18"/>
          <w:szCs w:val="18"/>
          <w:cs/>
        </w:rPr>
        <w:t>‎‎</w:t>
      </w:r>
      <w:r w:rsidRPr="009D4FFF">
        <w:rPr>
          <w:rFonts w:asciiTheme="majorBidi" w:hAnsiTheme="majorBidi" w:cstheme="majorBidi"/>
          <w:sz w:val="18"/>
          <w:szCs w:val="18"/>
        </w:rPr>
        <w:t>27a. See also Seder Noach, for fuller discussion of this point.</w:t>
      </w:r>
    </w:p>
  </w:footnote>
  <w:footnote w:id="101">
    <w:p w:rsidR="005055D9" w:rsidRPr="009D4FFF" w:rsidRDefault="005055D9">
      <w:pPr>
        <w:pStyle w:val="FootnoteText"/>
        <w:rPr>
          <w:rFonts w:asciiTheme="majorBidi" w:hAnsiTheme="majorBidi" w:cstheme="majorBidi"/>
          <w:sz w:val="18"/>
          <w:szCs w:val="18"/>
        </w:rPr>
      </w:pPr>
      <w:r w:rsidRPr="009D4FFF">
        <w:rPr>
          <w:rStyle w:val="FootnoteReference"/>
          <w:rFonts w:asciiTheme="majorBidi" w:hAnsiTheme="majorBidi" w:cstheme="majorBidi"/>
          <w:sz w:val="18"/>
          <w:szCs w:val="18"/>
        </w:rPr>
        <w:footnoteRef/>
      </w:r>
      <w:r w:rsidRPr="009D4FFF">
        <w:rPr>
          <w:rFonts w:asciiTheme="majorBidi" w:hAnsiTheme="majorBidi" w:cstheme="majorBidi"/>
          <w:sz w:val="18"/>
          <w:szCs w:val="18"/>
        </w:rPr>
        <w:t xml:space="preserve"> Verse 21 here.</w:t>
      </w:r>
    </w:p>
  </w:footnote>
  <w:footnote w:id="102">
    <w:p w:rsidR="005055D9" w:rsidRPr="009D4FFF" w:rsidRDefault="005055D9">
      <w:pPr>
        <w:pStyle w:val="FootnoteText"/>
        <w:rPr>
          <w:rFonts w:asciiTheme="majorBidi" w:hAnsiTheme="majorBidi" w:cstheme="majorBidi"/>
          <w:sz w:val="18"/>
          <w:szCs w:val="18"/>
        </w:rPr>
      </w:pPr>
      <w:r w:rsidRPr="009D4FFF">
        <w:rPr>
          <w:rStyle w:val="FootnoteReference"/>
          <w:rFonts w:asciiTheme="majorBidi" w:hAnsiTheme="majorBidi" w:cstheme="majorBidi"/>
          <w:sz w:val="18"/>
          <w:szCs w:val="18"/>
        </w:rPr>
        <w:footnoteRef/>
      </w:r>
      <w:r w:rsidRPr="009D4FFF">
        <w:rPr>
          <w:rFonts w:asciiTheme="majorBidi" w:hAnsiTheme="majorBidi" w:cstheme="majorBidi"/>
          <w:sz w:val="18"/>
          <w:szCs w:val="18"/>
        </w:rPr>
        <w:t xml:space="preserve"> Further, 18:10.</w:t>
      </w:r>
    </w:p>
  </w:footnote>
  <w:footnote w:id="103">
    <w:p w:rsidR="005055D9" w:rsidRPr="009D4FFF" w:rsidRDefault="005055D9" w:rsidP="009D4FFF">
      <w:pPr>
        <w:pStyle w:val="FootnoteText"/>
        <w:jc w:val="both"/>
        <w:rPr>
          <w:rFonts w:asciiTheme="majorBidi" w:hAnsiTheme="majorBidi" w:cstheme="majorBidi"/>
          <w:sz w:val="18"/>
          <w:szCs w:val="18"/>
        </w:rPr>
      </w:pPr>
      <w:r w:rsidRPr="009D4FFF">
        <w:rPr>
          <w:rStyle w:val="FootnoteReference"/>
          <w:rFonts w:asciiTheme="majorBidi" w:hAnsiTheme="majorBidi" w:cstheme="majorBidi"/>
          <w:sz w:val="18"/>
          <w:szCs w:val="18"/>
        </w:rPr>
        <w:footnoteRef/>
      </w:r>
      <w:r w:rsidRPr="009D4FFF">
        <w:rPr>
          <w:rFonts w:asciiTheme="majorBidi" w:hAnsiTheme="majorBidi" w:cstheme="majorBidi"/>
          <w:sz w:val="18"/>
          <w:szCs w:val="18"/>
        </w:rPr>
        <w:t xml:space="preserve"> How then could Rashi say that on this </w:t>
      </w:r>
      <w:r w:rsidRPr="009D4FFF">
        <w:rPr>
          <w:rFonts w:asciiTheme="majorBidi" w:hAnsiTheme="majorBidi" w:cstheme="majorBidi"/>
          <w:sz w:val="18"/>
          <w:szCs w:val="18"/>
          <w:cs/>
        </w:rPr>
        <w:t>‎</w:t>
      </w:r>
      <w:r w:rsidRPr="009D4FFF">
        <w:rPr>
          <w:rFonts w:asciiTheme="majorBidi" w:hAnsiTheme="majorBidi" w:cstheme="majorBidi"/>
          <w:sz w:val="18"/>
          <w:szCs w:val="18"/>
        </w:rPr>
        <w:t xml:space="preserve">selfsame day Abraham completed his ninety-ninth year, thus making Passover his birthday, when the consensus of opinion is, as Rabbi Eliezer says, that the </w:t>
      </w:r>
      <w:r w:rsidRPr="009D4FFF">
        <w:rPr>
          <w:rFonts w:asciiTheme="majorBidi" w:hAnsiTheme="majorBidi" w:cstheme="majorBidi"/>
          <w:sz w:val="18"/>
          <w:szCs w:val="18"/>
          <w:cs/>
        </w:rPr>
        <w:t>‎</w:t>
      </w:r>
      <w:r w:rsidRPr="009D4FFF">
        <w:rPr>
          <w:rFonts w:asciiTheme="majorBidi" w:hAnsiTheme="majorBidi" w:cstheme="majorBidi"/>
          <w:sz w:val="18"/>
          <w:szCs w:val="18"/>
        </w:rPr>
        <w:t>patriarchs were born in Tishri?</w:t>
      </w:r>
    </w:p>
  </w:footnote>
  <w:footnote w:id="104">
    <w:p w:rsidR="005055D9" w:rsidRDefault="005055D9">
      <w:pPr>
        <w:pStyle w:val="FootnoteText"/>
      </w:pPr>
      <w:r>
        <w:rPr>
          <w:rStyle w:val="FootnoteReference"/>
        </w:rPr>
        <w:footnoteRef/>
      </w:r>
      <w:r>
        <w:t xml:space="preserve"> </w:t>
      </w:r>
      <w:r w:rsidRPr="00F27475">
        <w:rPr>
          <w:rFonts w:asciiTheme="majorBidi" w:hAnsiTheme="majorBidi" w:cstheme="majorBidi"/>
        </w:rPr>
        <w:t>Above, 14:14.</w:t>
      </w:r>
    </w:p>
  </w:footnote>
  <w:footnote w:id="105">
    <w:p w:rsidR="005055D9" w:rsidRDefault="005055D9">
      <w:pPr>
        <w:pStyle w:val="FootnoteText"/>
      </w:pPr>
      <w:r>
        <w:rPr>
          <w:rStyle w:val="FootnoteReference"/>
        </w:rPr>
        <w:footnoteRef/>
      </w:r>
      <w:r>
        <w:t xml:space="preserve"> </w:t>
      </w:r>
      <w:r w:rsidRPr="00F27475">
        <w:rPr>
          <w:rFonts w:asciiTheme="majorBidi" w:hAnsiTheme="majorBidi" w:cstheme="majorBidi"/>
        </w:rPr>
        <w:t>Verse 23 here.</w:t>
      </w:r>
    </w:p>
  </w:footnote>
  <w:footnote w:id="106">
    <w:p w:rsidR="005055D9" w:rsidRDefault="005055D9">
      <w:pPr>
        <w:pStyle w:val="FootnoteText"/>
      </w:pPr>
      <w:r>
        <w:rPr>
          <w:rStyle w:val="FootnoteReference"/>
        </w:rPr>
        <w:footnoteRef/>
      </w:r>
      <w:r>
        <w:t xml:space="preserve"> </w:t>
      </w:r>
      <w:r w:rsidRPr="00F27475">
        <w:rPr>
          <w:rFonts w:asciiTheme="majorBidi" w:hAnsiTheme="majorBidi" w:cstheme="majorBidi"/>
        </w:rPr>
        <w:t xml:space="preserve">Verse 24 here. </w:t>
      </w:r>
      <w:r w:rsidRPr="00F27475">
        <w:rPr>
          <w:rFonts w:asciiTheme="majorBidi" w:hAnsiTheme="majorBidi" w:cstheme="majorBidi"/>
          <w:cs/>
        </w:rPr>
        <w:t>‎</w:t>
      </w:r>
    </w:p>
  </w:footnote>
  <w:footnote w:id="107">
    <w:p w:rsidR="005055D9" w:rsidRPr="00C27007" w:rsidRDefault="005055D9" w:rsidP="00C06656">
      <w:pPr>
        <w:pStyle w:val="FootnoteText"/>
        <w:rPr>
          <w:rFonts w:asciiTheme="majorBidi" w:hAnsiTheme="majorBidi" w:cstheme="majorBidi"/>
          <w:sz w:val="18"/>
          <w:szCs w:val="18"/>
        </w:rPr>
      </w:pPr>
      <w:r w:rsidRPr="00C27007">
        <w:rPr>
          <w:rStyle w:val="FootnoteReference"/>
          <w:rFonts w:asciiTheme="majorBidi" w:hAnsiTheme="majorBidi" w:cstheme="majorBidi"/>
          <w:sz w:val="18"/>
          <w:szCs w:val="18"/>
        </w:rPr>
        <w:footnoteRef/>
      </w:r>
      <w:r w:rsidRPr="00C27007">
        <w:rPr>
          <w:rFonts w:asciiTheme="majorBidi" w:hAnsiTheme="majorBidi" w:cstheme="majorBidi"/>
          <w:sz w:val="18"/>
          <w:szCs w:val="18"/>
        </w:rPr>
        <w:t xml:space="preserve"> 2 Melachim (Kings) 11:11-2</w:t>
      </w:r>
    </w:p>
  </w:footnote>
  <w:footnote w:id="108">
    <w:p w:rsidR="005055D9" w:rsidRPr="00C27007" w:rsidRDefault="005055D9" w:rsidP="00C06656">
      <w:pPr>
        <w:pStyle w:val="FootnoteText"/>
        <w:rPr>
          <w:rFonts w:asciiTheme="majorBidi" w:hAnsiTheme="majorBidi" w:cstheme="majorBidi"/>
          <w:sz w:val="18"/>
          <w:szCs w:val="18"/>
        </w:rPr>
      </w:pPr>
      <w:r w:rsidRPr="00C27007">
        <w:rPr>
          <w:rStyle w:val="FootnoteReference"/>
          <w:rFonts w:asciiTheme="majorBidi" w:hAnsiTheme="majorBidi" w:cstheme="majorBidi"/>
          <w:sz w:val="18"/>
          <w:szCs w:val="18"/>
        </w:rPr>
        <w:footnoteRef/>
      </w:r>
      <w:r w:rsidRPr="00C27007">
        <w:rPr>
          <w:rFonts w:asciiTheme="majorBidi" w:hAnsiTheme="majorBidi" w:cstheme="majorBidi"/>
          <w:sz w:val="18"/>
          <w:szCs w:val="18"/>
        </w:rPr>
        <w:t xml:space="preserve"> </w:t>
      </w:r>
      <w:r w:rsidRPr="00C27007">
        <w:rPr>
          <w:rFonts w:asciiTheme="majorBidi" w:hAnsiTheme="majorBidi" w:cstheme="majorBidi"/>
          <w:i/>
          <w:sz w:val="18"/>
          <w:szCs w:val="18"/>
        </w:rPr>
        <w:t>The ArtScroll Tanach Series, Tehillim</w:t>
      </w:r>
      <w:r w:rsidRPr="00C27007">
        <w:rPr>
          <w:rFonts w:asciiTheme="majorBidi" w:hAnsiTheme="majorBidi" w:cstheme="majorBidi"/>
          <w:sz w:val="18"/>
          <w:szCs w:val="18"/>
        </w:rPr>
        <w:t>, A new translation with a commentary anthologized from Talmudic, Midrashic, and rabbinic sources. Commentary by Rabbi Avrohom Chaim Feuer, Translation by Rabbi Avrohom Chaim Feuer in collaboration with Rabbi Nosson Scherman. Radak</w:t>
      </w:r>
    </w:p>
  </w:footnote>
  <w:footnote w:id="109">
    <w:p w:rsidR="005055D9" w:rsidRPr="00C27007" w:rsidRDefault="005055D9" w:rsidP="00C06656">
      <w:pPr>
        <w:pStyle w:val="FootnoteText"/>
        <w:rPr>
          <w:rFonts w:asciiTheme="majorBidi" w:hAnsiTheme="majorBidi" w:cstheme="majorBidi"/>
          <w:sz w:val="18"/>
          <w:szCs w:val="18"/>
        </w:rPr>
      </w:pPr>
      <w:r w:rsidRPr="00C27007">
        <w:rPr>
          <w:rStyle w:val="FootnoteReference"/>
          <w:rFonts w:asciiTheme="majorBidi" w:hAnsiTheme="majorBidi" w:cstheme="majorBidi"/>
          <w:sz w:val="18"/>
          <w:szCs w:val="18"/>
        </w:rPr>
        <w:footnoteRef/>
      </w:r>
      <w:r w:rsidRPr="00C27007">
        <w:rPr>
          <w:rFonts w:asciiTheme="majorBidi" w:hAnsiTheme="majorBidi" w:cstheme="majorBidi"/>
          <w:sz w:val="18"/>
          <w:szCs w:val="18"/>
        </w:rPr>
        <w:t xml:space="preserve"> 2 Divrei HaYamim (Chronicles) 22:11</w:t>
      </w:r>
    </w:p>
  </w:footnote>
  <w:footnote w:id="110">
    <w:p w:rsidR="005055D9" w:rsidRPr="00C27007" w:rsidRDefault="005055D9" w:rsidP="00C06656">
      <w:pPr>
        <w:pStyle w:val="FootnoteText"/>
        <w:rPr>
          <w:rFonts w:asciiTheme="majorBidi" w:hAnsiTheme="majorBidi" w:cstheme="majorBidi"/>
          <w:sz w:val="18"/>
          <w:szCs w:val="18"/>
        </w:rPr>
      </w:pPr>
      <w:r w:rsidRPr="00C27007">
        <w:rPr>
          <w:rStyle w:val="FootnoteReference"/>
          <w:rFonts w:asciiTheme="majorBidi" w:hAnsiTheme="majorBidi" w:cstheme="majorBidi"/>
          <w:sz w:val="18"/>
          <w:szCs w:val="18"/>
        </w:rPr>
        <w:footnoteRef/>
      </w:r>
      <w:r w:rsidRPr="00C27007">
        <w:rPr>
          <w:rFonts w:asciiTheme="majorBidi" w:hAnsiTheme="majorBidi" w:cstheme="majorBidi"/>
          <w:sz w:val="18"/>
          <w:szCs w:val="18"/>
        </w:rPr>
        <w:t xml:space="preserve"> Ibid. 2</w:t>
      </w:r>
    </w:p>
  </w:footnote>
  <w:footnote w:id="111">
    <w:p w:rsidR="005055D9" w:rsidRPr="00C27007" w:rsidRDefault="005055D9" w:rsidP="00C06656">
      <w:pPr>
        <w:pStyle w:val="FootnoteText"/>
        <w:rPr>
          <w:rFonts w:asciiTheme="majorBidi" w:hAnsiTheme="majorBidi" w:cstheme="majorBidi"/>
          <w:sz w:val="18"/>
          <w:szCs w:val="18"/>
        </w:rPr>
      </w:pPr>
      <w:r w:rsidRPr="00C27007">
        <w:rPr>
          <w:rStyle w:val="FootnoteReference"/>
          <w:rFonts w:asciiTheme="majorBidi" w:hAnsiTheme="majorBidi" w:cstheme="majorBidi"/>
          <w:sz w:val="18"/>
          <w:szCs w:val="18"/>
        </w:rPr>
        <w:footnoteRef/>
      </w:r>
      <w:r w:rsidRPr="00C27007">
        <w:rPr>
          <w:rFonts w:asciiTheme="majorBidi" w:hAnsiTheme="majorBidi" w:cstheme="majorBidi"/>
          <w:sz w:val="18"/>
          <w:szCs w:val="18"/>
        </w:rPr>
        <w:t xml:space="preserve"> Ibid. 2</w:t>
      </w:r>
    </w:p>
  </w:footnote>
  <w:footnote w:id="112">
    <w:p w:rsidR="005055D9" w:rsidRDefault="005055D9" w:rsidP="00C06656">
      <w:pPr>
        <w:pStyle w:val="FootnoteText"/>
      </w:pPr>
      <w:r w:rsidRPr="00C27007">
        <w:rPr>
          <w:rStyle w:val="FootnoteReference"/>
          <w:rFonts w:asciiTheme="majorBidi" w:hAnsiTheme="majorBidi" w:cstheme="majorBidi"/>
          <w:sz w:val="18"/>
          <w:szCs w:val="18"/>
        </w:rPr>
        <w:footnoteRef/>
      </w:r>
      <w:r w:rsidRPr="00C27007">
        <w:rPr>
          <w:rFonts w:asciiTheme="majorBidi" w:hAnsiTheme="majorBidi" w:cstheme="majorBidi"/>
          <w:sz w:val="18"/>
          <w:szCs w:val="18"/>
        </w:rPr>
        <w:t xml:space="preserve"> Avraham began this walk on Tammuz 1 by circumcising himself and his household.</w:t>
      </w:r>
    </w:p>
  </w:footnote>
  <w:footnote w:id="113">
    <w:p w:rsidR="005055D9" w:rsidRPr="00C27007" w:rsidRDefault="005055D9" w:rsidP="00C06656">
      <w:pPr>
        <w:pStyle w:val="FootnoteText"/>
        <w:rPr>
          <w:rFonts w:asciiTheme="majorBidi" w:hAnsiTheme="majorBidi" w:cstheme="majorBidi"/>
          <w:sz w:val="18"/>
          <w:szCs w:val="18"/>
        </w:rPr>
      </w:pPr>
      <w:r w:rsidRPr="00C27007">
        <w:rPr>
          <w:rStyle w:val="FootnoteReference"/>
          <w:rFonts w:asciiTheme="majorBidi" w:hAnsiTheme="majorBidi" w:cstheme="majorBidi"/>
          <w:sz w:val="18"/>
          <w:szCs w:val="18"/>
        </w:rPr>
        <w:footnoteRef/>
      </w:r>
      <w:r w:rsidRPr="00C27007">
        <w:rPr>
          <w:rFonts w:asciiTheme="majorBidi" w:hAnsiTheme="majorBidi" w:cstheme="majorBidi"/>
          <w:sz w:val="18"/>
          <w:szCs w:val="18"/>
        </w:rPr>
        <w:t xml:space="preserve"> Good deeds, Torah commandments.</w:t>
      </w:r>
    </w:p>
  </w:footnote>
  <w:footnote w:id="114">
    <w:p w:rsidR="005055D9" w:rsidRPr="00C27007" w:rsidRDefault="005055D9" w:rsidP="00C06656">
      <w:pPr>
        <w:pStyle w:val="FootnoteText"/>
        <w:rPr>
          <w:rFonts w:asciiTheme="majorBidi" w:hAnsiTheme="majorBidi" w:cstheme="majorBidi"/>
          <w:sz w:val="18"/>
          <w:szCs w:val="18"/>
        </w:rPr>
      </w:pPr>
      <w:r w:rsidRPr="00C27007">
        <w:rPr>
          <w:rStyle w:val="FootnoteReference"/>
          <w:rFonts w:asciiTheme="majorBidi" w:hAnsiTheme="majorBidi" w:cstheme="majorBidi"/>
          <w:sz w:val="18"/>
          <w:szCs w:val="18"/>
        </w:rPr>
        <w:footnoteRef/>
      </w:r>
      <w:r w:rsidRPr="00C27007">
        <w:rPr>
          <w:rFonts w:asciiTheme="majorBidi" w:hAnsiTheme="majorBidi" w:cstheme="majorBidi"/>
          <w:sz w:val="18"/>
          <w:szCs w:val="18"/>
        </w:rPr>
        <w:t xml:space="preserve"> Rashi tells us that this is an eight stringed harp.</w:t>
      </w:r>
    </w:p>
  </w:footnote>
  <w:footnote w:id="115">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Johnson suggests that Yeshua had spent the entire night “</w:t>
      </w:r>
      <w:r w:rsidRPr="00DD4F52">
        <w:rPr>
          <w:rFonts w:asciiTheme="majorBidi" w:hAnsiTheme="majorBidi" w:cstheme="majorBidi"/>
          <w:b/>
          <w:sz w:val="18"/>
          <w:szCs w:val="18"/>
        </w:rPr>
        <w:t xml:space="preserve">And </w:t>
      </w:r>
      <w:r w:rsidRPr="00DD4F52">
        <w:rPr>
          <w:rFonts w:asciiTheme="majorBidi" w:hAnsiTheme="majorBidi" w:cstheme="majorBidi"/>
          <w:b/>
          <w:sz w:val="18"/>
          <w:szCs w:val="18"/>
          <w:u w:val="single"/>
        </w:rPr>
        <w:t>evening being come, at sunset</w:t>
      </w:r>
      <w:r w:rsidRPr="00DD4F52">
        <w:rPr>
          <w:rStyle w:val="FootnoteReference"/>
          <w:rFonts w:asciiTheme="majorBidi" w:hAnsiTheme="majorBidi" w:cstheme="majorBidi"/>
          <w:b/>
          <w:sz w:val="18"/>
          <w:szCs w:val="18"/>
        </w:rPr>
        <w:footnoteRef/>
      </w:r>
      <w:r w:rsidRPr="00DD4F52">
        <w:rPr>
          <w:rFonts w:asciiTheme="majorBidi" w:hAnsiTheme="majorBidi" w:cstheme="majorBidi"/>
          <w:b/>
          <w:sz w:val="18"/>
          <w:szCs w:val="18"/>
          <w:u w:val="single"/>
        </w:rPr>
        <w:t xml:space="preserve"> [just after Habdalah</w:t>
      </w:r>
      <w:r w:rsidRPr="00DD4F52">
        <w:rPr>
          <w:rFonts w:asciiTheme="majorBidi" w:hAnsiTheme="majorBidi" w:cstheme="majorBidi"/>
          <w:b/>
          <w:sz w:val="18"/>
          <w:szCs w:val="18"/>
        </w:rPr>
        <w:t>]”</w:t>
      </w:r>
      <w:r w:rsidRPr="00DD4F52">
        <w:rPr>
          <w:rFonts w:asciiTheme="majorBidi" w:hAnsiTheme="majorBidi" w:cstheme="majorBidi"/>
          <w:sz w:val="18"/>
          <w:szCs w:val="18"/>
        </w:rPr>
        <w:t xml:space="preserve">healing and casting out </w:t>
      </w:r>
      <w:r w:rsidRPr="00DD4F52">
        <w:rPr>
          <w:rFonts w:asciiTheme="majorBidi" w:hAnsiTheme="majorBidi" w:cstheme="majorBidi"/>
          <w:i/>
          <w:sz w:val="18"/>
          <w:szCs w:val="18"/>
        </w:rPr>
        <w:t>shedim</w:t>
      </w:r>
      <w:r w:rsidRPr="00DD4F52">
        <w:rPr>
          <w:rFonts w:asciiTheme="majorBidi" w:hAnsiTheme="majorBidi" w:cstheme="majorBidi"/>
          <w:sz w:val="18"/>
          <w:szCs w:val="18"/>
        </w:rPr>
        <w:t xml:space="preserve"> – demons. Now the dawn approaches and Yeshua, with his talmidim find an isolated place to pray the morning prayers, specifically the Morning Shema. </w:t>
      </w:r>
      <w:r w:rsidRPr="00DD4F52">
        <w:rPr>
          <w:rFonts w:asciiTheme="majorBidi" w:hAnsiTheme="majorBidi" w:cstheme="majorBidi"/>
          <w:noProof/>
          <w:sz w:val="18"/>
          <w:szCs w:val="18"/>
        </w:rPr>
        <w:t xml:space="preserve">Johnson, L. T. (1991). </w:t>
      </w:r>
      <w:r w:rsidRPr="00DD4F52">
        <w:rPr>
          <w:rFonts w:asciiTheme="majorBidi" w:hAnsiTheme="majorBidi" w:cstheme="majorBidi"/>
          <w:i/>
          <w:iCs/>
          <w:noProof/>
          <w:sz w:val="18"/>
          <w:szCs w:val="18"/>
        </w:rPr>
        <w:t>The Gospel of Luke</w:t>
      </w:r>
      <w:r w:rsidRPr="00DD4F52">
        <w:rPr>
          <w:rFonts w:asciiTheme="majorBidi" w:hAnsiTheme="majorBidi" w:cstheme="majorBidi"/>
          <w:noProof/>
          <w:sz w:val="18"/>
          <w:szCs w:val="18"/>
        </w:rPr>
        <w:t xml:space="preserve"> (Vol. 3). (S. J. Daniel J. Harrington, Ed.) Collegeville , MN: The Liturgical Press, Sacra Pagina Series. pp. 84 – 7</w:t>
      </w:r>
      <w:r>
        <w:rPr>
          <w:rFonts w:asciiTheme="majorBidi" w:hAnsiTheme="majorBidi" w:cstheme="majorBidi"/>
          <w:noProof/>
          <w:sz w:val="18"/>
          <w:szCs w:val="18"/>
        </w:rPr>
        <w:t xml:space="preserve">. </w:t>
      </w:r>
      <w:r w:rsidRPr="00DD4F52">
        <w:rPr>
          <w:rFonts w:asciiTheme="majorBidi" w:hAnsiTheme="majorBidi" w:cstheme="majorBidi"/>
          <w:noProof/>
          <w:sz w:val="18"/>
          <w:szCs w:val="18"/>
        </w:rPr>
        <w:t xml:space="preserve">As such we see that both Hakham Tsefet and Hakham Shaul present Yeshua as a prophet. The materials taut extrordinary miraclous acts and deeds to contrast Yeshua HaMashiach with the prophets i.e. Moshe. </w:t>
      </w:r>
    </w:p>
  </w:footnote>
  <w:footnote w:id="116">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Verbal connection to Jer 34:1</w:t>
      </w:r>
    </w:p>
  </w:footnote>
  <w:footnote w:id="117">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The Lukan text includes Y’hudah whereas the Markan text says “</w:t>
      </w:r>
      <w:r w:rsidRPr="00DD4F52">
        <w:rPr>
          <w:rFonts w:asciiTheme="majorBidi" w:hAnsiTheme="majorBidi" w:cstheme="majorBidi"/>
          <w:b/>
          <w:sz w:val="18"/>
          <w:szCs w:val="18"/>
        </w:rPr>
        <w:t>the entire region of the Galil.</w:t>
      </w:r>
      <w:r w:rsidRPr="00DD4F52">
        <w:rPr>
          <w:rFonts w:asciiTheme="majorBidi" w:hAnsiTheme="majorBidi" w:cstheme="majorBidi"/>
          <w:sz w:val="18"/>
          <w:szCs w:val="18"/>
        </w:rPr>
        <w:t>” This may infer that Y’hudah was considered a part of the Galil or that the northern parts of Y’hudah were considered the Galil. Or Hakham Shaul may only extend the public ministry of the Master to these regions.</w:t>
      </w:r>
    </w:p>
  </w:footnote>
  <w:footnote w:id="118">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From three to six a.m. The temporal expression echoes Mark 1:32 where Yeshua must have recited the Habdalah. Now we see Yeshua “</w:t>
      </w:r>
      <w:r w:rsidRPr="00DD4F52">
        <w:rPr>
          <w:rFonts w:asciiTheme="majorBidi" w:hAnsiTheme="majorBidi" w:cstheme="majorBidi"/>
          <w:b/>
          <w:sz w:val="18"/>
          <w:szCs w:val="18"/>
        </w:rPr>
        <w:t>early in the morning, long before daylight</w:t>
      </w:r>
      <w:r w:rsidRPr="00DD4F52">
        <w:rPr>
          <w:rFonts w:asciiTheme="majorBidi" w:hAnsiTheme="majorBidi" w:cstheme="majorBidi"/>
          <w:sz w:val="18"/>
          <w:szCs w:val="18"/>
        </w:rPr>
        <w:t xml:space="preserve">” reciting the Morning Shema and The Amidah. </w:t>
      </w:r>
      <w:r w:rsidRPr="00DD4F52">
        <w:rPr>
          <w:rFonts w:asciiTheme="majorBidi" w:hAnsiTheme="majorBidi" w:cstheme="majorBidi"/>
          <w:sz w:val="18"/>
          <w:szCs w:val="18"/>
          <w:lang w:bidi="he-IL"/>
        </w:rPr>
        <w:t>see Mark 1:32, Luke 6:12, 11:1 and others where it seems that temporal markers suggest either halakhic practices or halakhah concerning prayer, i.e. Zemanim</w:t>
      </w:r>
    </w:p>
  </w:footnote>
  <w:footnote w:id="119">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Verbal connection to Psa 12:5</w:t>
      </w:r>
    </w:p>
  </w:footnote>
  <w:footnote w:id="120">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w:t>
      </w:r>
      <w:r w:rsidRPr="00DD4F52">
        <w:rPr>
          <w:rFonts w:asciiTheme="majorBidi" w:hAnsiTheme="majorBidi" w:cstheme="majorBidi"/>
          <w:b/>
          <w:bCs/>
          <w:sz w:val="18"/>
          <w:szCs w:val="18"/>
          <w:lang w:val="el-GR"/>
        </w:rPr>
        <w:t>καταδιώκω</w:t>
      </w:r>
      <w:r w:rsidRPr="00DD4F52">
        <w:rPr>
          <w:rFonts w:asciiTheme="majorBidi" w:hAnsiTheme="majorBidi" w:cstheme="majorBidi"/>
          <w:sz w:val="18"/>
          <w:szCs w:val="18"/>
        </w:rPr>
        <w:t xml:space="preserve"> (</w:t>
      </w:r>
      <w:r w:rsidRPr="00DD4F52">
        <w:rPr>
          <w:rFonts w:asciiTheme="majorBidi" w:hAnsiTheme="majorBidi" w:cstheme="majorBidi"/>
          <w:i/>
          <w:iCs/>
          <w:sz w:val="18"/>
          <w:szCs w:val="18"/>
        </w:rPr>
        <w:t>katadioko</w:t>
      </w:r>
      <w:r w:rsidRPr="00DD4F52">
        <w:rPr>
          <w:rFonts w:asciiTheme="majorBidi" w:hAnsiTheme="majorBidi" w:cstheme="majorBidi"/>
          <w:iCs/>
          <w:sz w:val="18"/>
          <w:szCs w:val="18"/>
        </w:rPr>
        <w:t>)</w:t>
      </w:r>
      <w:r w:rsidRPr="00DD4F52">
        <w:rPr>
          <w:rFonts w:asciiTheme="majorBidi" w:hAnsiTheme="majorBidi" w:cstheme="majorBidi"/>
          <w:sz w:val="18"/>
          <w:szCs w:val="18"/>
        </w:rPr>
        <w:t xml:space="preserve"> v. From 2596 and 1377; GK 2870; AV translates as “</w:t>
      </w:r>
      <w:r w:rsidRPr="00DD4F52">
        <w:rPr>
          <w:rFonts w:asciiTheme="majorBidi" w:hAnsiTheme="majorBidi" w:cstheme="majorBidi"/>
          <w:b/>
          <w:sz w:val="18"/>
          <w:szCs w:val="18"/>
        </w:rPr>
        <w:t>follow after</w:t>
      </w:r>
      <w:r w:rsidRPr="00DD4F52">
        <w:rPr>
          <w:rFonts w:asciiTheme="majorBidi" w:hAnsiTheme="majorBidi" w:cstheme="majorBidi"/>
          <w:sz w:val="18"/>
          <w:szCs w:val="18"/>
        </w:rPr>
        <w:t xml:space="preserve">” once. </w:t>
      </w:r>
      <w:r w:rsidRPr="00DD4F52">
        <w:rPr>
          <w:rFonts w:asciiTheme="majorBidi" w:hAnsiTheme="majorBidi" w:cstheme="majorBidi"/>
          <w:bCs/>
          <w:sz w:val="18"/>
          <w:szCs w:val="18"/>
        </w:rPr>
        <w:t>1</w:t>
      </w:r>
      <w:r w:rsidRPr="00DD4F52">
        <w:rPr>
          <w:rFonts w:asciiTheme="majorBidi" w:hAnsiTheme="majorBidi" w:cstheme="majorBidi"/>
          <w:sz w:val="18"/>
          <w:szCs w:val="18"/>
        </w:rPr>
        <w:t xml:space="preserve"> </w:t>
      </w:r>
      <w:r w:rsidRPr="00DD4F52">
        <w:rPr>
          <w:rFonts w:asciiTheme="majorBidi" w:hAnsiTheme="majorBidi" w:cstheme="majorBidi"/>
          <w:b/>
          <w:sz w:val="18"/>
          <w:szCs w:val="18"/>
        </w:rPr>
        <w:t>to follow after, follow up</w:t>
      </w:r>
      <w:r w:rsidRPr="00DD4F52">
        <w:rPr>
          <w:rFonts w:asciiTheme="majorBidi" w:hAnsiTheme="majorBidi" w:cstheme="majorBidi"/>
          <w:sz w:val="18"/>
          <w:szCs w:val="18"/>
        </w:rPr>
        <w:t>.</w:t>
      </w:r>
    </w:p>
  </w:footnote>
  <w:footnote w:id="121">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DD4F52">
        <w:rPr>
          <w:rFonts w:asciiTheme="majorBidi" w:hAnsiTheme="majorBidi" w:cstheme="majorBidi"/>
          <w:i/>
          <w:iCs/>
          <w:sz w:val="18"/>
          <w:szCs w:val="18"/>
        </w:rPr>
        <w:t>Theological dictionary of the New Testament</w:t>
      </w:r>
      <w:r w:rsidRPr="00DD4F52">
        <w:rPr>
          <w:rFonts w:asciiTheme="majorBidi" w:hAnsiTheme="majorBidi" w:cstheme="majorBidi"/>
          <w:sz w:val="18"/>
          <w:szCs w:val="18"/>
        </w:rPr>
        <w:t>. 1964-c1976. Vols. 5-9 edited by Gerhard Friedrich. Vol. 10 compiled by Ronald Pitkin. (G. Kittel, G. W. Bromiley &amp; G. Friedrich, Ed.) Grand Rapids, MI: Eerdmans.</w:t>
      </w:r>
      <w:r w:rsidRPr="00DD4F52">
        <w:rPr>
          <w:rFonts w:asciiTheme="majorBidi" w:hAnsiTheme="majorBidi" w:cstheme="majorBidi"/>
          <w:i/>
          <w:iCs/>
          <w:sz w:val="18"/>
          <w:szCs w:val="18"/>
        </w:rPr>
        <w:t xml:space="preserve"> </w:t>
      </w:r>
      <w:r w:rsidRPr="00DD4F52">
        <w:rPr>
          <w:rFonts w:asciiTheme="majorBidi" w:hAnsiTheme="majorBidi" w:cstheme="majorBidi"/>
          <w:sz w:val="18"/>
          <w:szCs w:val="18"/>
        </w:rPr>
        <w:t xml:space="preserve">(2:769).The Lukan text, Luke 11:1 could be an elucidation of this passage. </w:t>
      </w:r>
      <w:r w:rsidRPr="00DD4F52">
        <w:rPr>
          <w:rFonts w:asciiTheme="majorBidi" w:hAnsiTheme="majorBidi" w:cstheme="majorBidi"/>
          <w:b/>
          <w:sz w:val="18"/>
          <w:szCs w:val="18"/>
        </w:rPr>
        <w:t>Luke 11:1</w:t>
      </w:r>
      <w:r w:rsidRPr="00DD4F52">
        <w:rPr>
          <w:rFonts w:asciiTheme="majorBidi" w:hAnsiTheme="majorBidi" w:cstheme="majorBidi"/>
          <w:sz w:val="18"/>
          <w:szCs w:val="18"/>
        </w:rPr>
        <w:t xml:space="preserve"> It happened that while Yeshua was praying in a certain place, after he had finished, one of his talmidim said to Him, "master, teach us to pray just as Yochanan (the immerser) also taught his talmidim."</w:t>
      </w:r>
    </w:p>
  </w:footnote>
  <w:footnote w:id="122">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The Greek term clearly indicates that people are looking for Yeshua. We have two things to note. 1. The must be looking for him “early in the morning.” And, they must be looking for him to determine the true halakhic practice concerning recital of the morning Shema.</w:t>
      </w:r>
    </w:p>
  </w:footnote>
  <w:footnote w:id="123">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“The Gospel (Mesorah) is not revealed in a vacuum, nor is ecstatic and voluntary movements, which there were not a few in first-century Palestine. Jesus directs his ministry to practicing communities of faith (faithful obedience) in Judaism fulfillment of an earlier history of revelation (1:2-3).” Edwards, J. (2002). </w:t>
      </w:r>
      <w:r w:rsidRPr="00DD4F52">
        <w:rPr>
          <w:rFonts w:asciiTheme="majorBidi" w:hAnsiTheme="majorBidi" w:cstheme="majorBidi"/>
          <w:i/>
          <w:iCs/>
          <w:sz w:val="18"/>
          <w:szCs w:val="18"/>
        </w:rPr>
        <w:t>The Gospel according to Mark.</w:t>
      </w:r>
      <w:r w:rsidRPr="00DD4F52">
        <w:rPr>
          <w:rFonts w:asciiTheme="majorBidi" w:hAnsiTheme="majorBidi" w:cstheme="majorBidi"/>
          <w:sz w:val="18"/>
          <w:szCs w:val="18"/>
        </w:rPr>
        <w:t xml:space="preserve"> Grand Rapids Michigan: William B. Eerdmans Publishing Co., Apollos. p. 68</w:t>
      </w:r>
    </w:p>
  </w:footnote>
  <w:footnote w:id="124">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This passage and its Lukan Tosefta teach us concerning the “Messianic Mission.” In other words the “Messianic Mission” is the proclamation of the Mesorah – Oral Torah and the governance of G-d [through the Hakhamim and Bate Din as opposed to human kings].</w:t>
      </w:r>
    </w:p>
  </w:footnote>
  <w:footnote w:id="125">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Verbal connection to</w:t>
      </w:r>
    </w:p>
  </w:footnote>
  <w:footnote w:id="126">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This assembly is clearly NOT the Sanhedrin. The text clearly shows that this is an assembly of Kayafa and his cohorts. There is not even the slightest vestige of the Sanhedrin. </w:t>
      </w:r>
    </w:p>
  </w:footnote>
  <w:footnote w:id="127">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We understand that this temporal materials tells us that the date is somewhere between 18-36 C.E. because Annas, the son-in-law of Kayafa is the Kohen Gadol. The use of Kayafa’s name here shows that he was still a major part of the historical events, which were being played out in the Second Temple period.</w:t>
      </w:r>
    </w:p>
  </w:footnote>
  <w:footnote w:id="128">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Verbal connection to Psa 12:1</w:t>
      </w:r>
    </w:p>
  </w:footnote>
  <w:footnote w:id="129">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As we noted above, Yeshua is equated with the Prophets through the ideas of his miraculous ministry and messianic agenda. Here the phrase “filled with the Ruach HaKodesh” further equates Hakham Tsefet with the prophets and Yeshua HaMashiach. (see note to “daylight” in the Markan text.</w:t>
      </w:r>
    </w:p>
  </w:footnote>
  <w:footnote w:id="130">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Verbal connection to Jer 33:26</w:t>
      </w:r>
    </w:p>
  </w:footnote>
  <w:footnote w:id="131">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“Salvation” has come to the lame man, </w:t>
      </w:r>
      <w:r w:rsidRPr="00DD4F52">
        <w:rPr>
          <w:rFonts w:asciiTheme="majorBidi" w:hAnsiTheme="majorBidi" w:cstheme="majorBidi"/>
          <w:b/>
          <w:bCs/>
          <w:sz w:val="18"/>
          <w:szCs w:val="18"/>
          <w:lang w:val="el-GR"/>
        </w:rPr>
        <w:t>σέσωσται</w:t>
      </w:r>
      <w:r w:rsidRPr="00DD4F52">
        <w:rPr>
          <w:rFonts w:asciiTheme="majorBidi" w:hAnsiTheme="majorBidi" w:cstheme="majorBidi"/>
          <w:b/>
          <w:bCs/>
          <w:sz w:val="18"/>
          <w:szCs w:val="18"/>
        </w:rPr>
        <w:t xml:space="preserve"> </w:t>
      </w:r>
      <w:r w:rsidRPr="00DD4F52">
        <w:rPr>
          <w:rFonts w:asciiTheme="majorBidi" w:hAnsiTheme="majorBidi" w:cstheme="majorBidi"/>
          <w:sz w:val="18"/>
          <w:szCs w:val="18"/>
        </w:rPr>
        <w:t xml:space="preserve">verb indicative perfect passive 3rd person singular from </w:t>
      </w:r>
      <w:r w:rsidRPr="00DD4F52">
        <w:rPr>
          <w:rFonts w:asciiTheme="majorBidi" w:hAnsiTheme="majorBidi" w:cstheme="majorBidi"/>
          <w:b/>
          <w:bCs/>
          <w:sz w:val="18"/>
          <w:szCs w:val="18"/>
          <w:lang w:val="el-GR"/>
        </w:rPr>
        <w:t>σῴζω</w:t>
      </w:r>
      <w:r w:rsidRPr="00DD4F52">
        <w:rPr>
          <w:rFonts w:asciiTheme="majorBidi" w:hAnsiTheme="majorBidi" w:cstheme="majorBidi"/>
          <w:b/>
          <w:bCs/>
          <w:sz w:val="18"/>
          <w:szCs w:val="18"/>
        </w:rPr>
        <w:t xml:space="preserve">. </w:t>
      </w:r>
      <w:r w:rsidRPr="00DD4F52">
        <w:rPr>
          <w:rFonts w:asciiTheme="majorBidi" w:hAnsiTheme="majorBidi" w:cstheme="majorBidi"/>
          <w:bCs/>
          <w:sz w:val="18"/>
          <w:szCs w:val="18"/>
        </w:rPr>
        <w:t xml:space="preserve">However, “salvation” is NOT “salvation” in the Christian sense. “The perfect passive tense points to the present condition of being healed (compare </w:t>
      </w:r>
      <w:r w:rsidRPr="00DD4F52">
        <w:rPr>
          <w:rFonts w:asciiTheme="majorBidi" w:hAnsiTheme="majorBidi" w:cstheme="majorBidi"/>
          <w:bCs/>
          <w:i/>
          <w:sz w:val="18"/>
          <w:szCs w:val="18"/>
        </w:rPr>
        <w:t>tetherapeumenon</w:t>
      </w:r>
      <w:r w:rsidRPr="00DD4F52">
        <w:rPr>
          <w:rFonts w:asciiTheme="majorBidi" w:hAnsiTheme="majorBidi" w:cstheme="majorBidi"/>
          <w:bCs/>
          <w:sz w:val="18"/>
          <w:szCs w:val="18"/>
        </w:rPr>
        <w:t xml:space="preserve"> in v. 13).  </w:t>
      </w:r>
      <w:r w:rsidRPr="00DD4F52">
        <w:rPr>
          <w:rFonts w:asciiTheme="majorBidi" w:hAnsiTheme="majorBidi" w:cstheme="majorBidi"/>
          <w:noProof/>
          <w:sz w:val="18"/>
          <w:szCs w:val="18"/>
        </w:rPr>
        <w:t xml:space="preserve">Johnson, L. T. (1992). </w:t>
      </w:r>
      <w:r w:rsidRPr="00DD4F52">
        <w:rPr>
          <w:rFonts w:asciiTheme="majorBidi" w:hAnsiTheme="majorBidi" w:cstheme="majorBidi"/>
          <w:i/>
          <w:iCs/>
          <w:noProof/>
          <w:sz w:val="18"/>
          <w:szCs w:val="18"/>
        </w:rPr>
        <w:t>The Acts of the Apostles</w:t>
      </w:r>
      <w:r w:rsidRPr="00DD4F52">
        <w:rPr>
          <w:rFonts w:asciiTheme="majorBidi" w:hAnsiTheme="majorBidi" w:cstheme="majorBidi"/>
          <w:noProof/>
          <w:sz w:val="18"/>
          <w:szCs w:val="18"/>
        </w:rPr>
        <w:t xml:space="preserve"> (Sacra Pagina Series ed., Vol. 5). (S. Daniel J. Harrington, Ed.) Collegeville, MN: The Liturgical Press. p. 77</w:t>
      </w:r>
    </w:p>
  </w:footnote>
  <w:footnote w:id="132">
    <w:p w:rsidR="005055D9" w:rsidRPr="00DD4F52" w:rsidRDefault="005055D9" w:rsidP="00DD4F52">
      <w:pPr>
        <w:pStyle w:val="FootnoteText"/>
        <w:jc w:val="both"/>
        <w:rPr>
          <w:rFonts w:asciiTheme="majorBidi" w:hAnsiTheme="majorBidi" w:cstheme="majorBidi"/>
          <w:sz w:val="18"/>
          <w:szCs w:val="18"/>
        </w:rPr>
      </w:pPr>
      <w:r w:rsidRPr="00DD4F52">
        <w:rPr>
          <w:rStyle w:val="FootnoteReference"/>
          <w:rFonts w:asciiTheme="majorBidi" w:hAnsiTheme="majorBidi" w:cstheme="majorBidi"/>
          <w:sz w:val="18"/>
          <w:szCs w:val="18"/>
        </w:rPr>
        <w:footnoteRef/>
      </w:r>
      <w:r w:rsidRPr="00DD4F52">
        <w:rPr>
          <w:rFonts w:asciiTheme="majorBidi" w:hAnsiTheme="majorBidi" w:cstheme="majorBid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DD4F52">
        <w:rPr>
          <w:rFonts w:asciiTheme="majorBidi" w:hAnsiTheme="majorBidi" w:cstheme="majorBidi"/>
          <w:b/>
          <w:bCs/>
          <w:sz w:val="18"/>
          <w:szCs w:val="18"/>
          <w:rtl/>
          <w:lang w:bidi="he-IL"/>
        </w:rPr>
        <w:t>נָצַר</w:t>
      </w:r>
      <w:r w:rsidRPr="00DD4F52">
        <w:rPr>
          <w:rFonts w:asciiTheme="majorBidi" w:hAnsiTheme="majorBidi" w:cstheme="majorBidi"/>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133">
    <w:p w:rsidR="005055D9" w:rsidRPr="00211CD4" w:rsidRDefault="005055D9" w:rsidP="00211CD4">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w:t>
      </w:r>
      <w:r w:rsidRPr="00211CD4">
        <w:rPr>
          <w:rFonts w:asciiTheme="majorBidi" w:hAnsiTheme="majorBidi" w:cstheme="majorBidi"/>
          <w:noProof/>
          <w:sz w:val="18"/>
          <w:szCs w:val="18"/>
        </w:rPr>
        <w:t xml:space="preserve">Jones, Vendyl,. </w:t>
      </w:r>
      <w:r w:rsidRPr="00211CD4">
        <w:rPr>
          <w:rFonts w:asciiTheme="majorBidi" w:hAnsiTheme="majorBidi" w:cstheme="majorBidi"/>
          <w:i/>
          <w:iCs/>
          <w:noProof/>
          <w:sz w:val="18"/>
          <w:szCs w:val="18"/>
        </w:rPr>
        <w:t>Will the Real Jesus Please Stand,.</w:t>
      </w:r>
      <w:r w:rsidRPr="00211CD4">
        <w:rPr>
          <w:rFonts w:asciiTheme="majorBidi" w:hAnsiTheme="majorBidi" w:cstheme="majorBidi"/>
          <w:noProof/>
          <w:sz w:val="18"/>
          <w:szCs w:val="18"/>
        </w:rPr>
        <w:t xml:space="preserve"> (p. 5-11) Institute of Judaic-Christian Research, 1983.</w:t>
      </w:r>
    </w:p>
  </w:footnote>
  <w:footnote w:id="134">
    <w:p w:rsidR="005055D9" w:rsidRPr="00211CD4" w:rsidRDefault="005055D9" w:rsidP="00211CD4">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j.t. B</w:t>
      </w:r>
      <w:r w:rsidRPr="00211CD4">
        <w:rPr>
          <w:rFonts w:asciiTheme="majorBidi" w:hAnsiTheme="majorBidi" w:cstheme="majorBidi"/>
          <w:iCs/>
          <w:sz w:val="18"/>
          <w:szCs w:val="18"/>
        </w:rPr>
        <w:t>erakhot</w:t>
      </w:r>
      <w:r w:rsidRPr="00211CD4">
        <w:rPr>
          <w:rFonts w:asciiTheme="majorBidi" w:hAnsiTheme="majorBidi" w:cstheme="majorBidi"/>
          <w:sz w:val="18"/>
          <w:szCs w:val="18"/>
        </w:rPr>
        <w:t xml:space="preserve"> 1:2</w:t>
      </w:r>
    </w:p>
  </w:footnote>
  <w:footnote w:id="135">
    <w:p w:rsidR="005055D9" w:rsidRPr="00211CD4" w:rsidRDefault="005055D9" w:rsidP="00211CD4">
      <w:pPr>
        <w:spacing w:after="0" w:line="240" w:lineRule="auto"/>
        <w:rPr>
          <w:rFonts w:asciiTheme="majorBidi" w:hAnsiTheme="majorBidi" w:cstheme="majorBidi"/>
          <w:sz w:val="18"/>
          <w:szCs w:val="18"/>
        </w:rPr>
      </w:pPr>
      <w:r w:rsidRPr="00211CD4">
        <w:rPr>
          <w:rFonts w:asciiTheme="majorBidi" w:cstheme="majorBidi"/>
          <w:sz w:val="18"/>
          <w:szCs w:val="18"/>
          <w:vertAlign w:val="superscript"/>
        </w:rPr>
        <w:t>﻿</w:t>
      </w:r>
      <w:r w:rsidRPr="00211CD4">
        <w:rPr>
          <w:rFonts w:asciiTheme="majorBidi" w:hAnsiTheme="majorBidi" w:cstheme="majorBidi"/>
          <w:sz w:val="18"/>
          <w:szCs w:val="18"/>
          <w:vertAlign w:val="superscript"/>
        </w:rPr>
        <w:t>b</w:t>
      </w:r>
      <w:r w:rsidRPr="00211CD4">
        <w:rPr>
          <w:rFonts w:cstheme="majorBidi"/>
          <w:sz w:val="18"/>
          <w:szCs w:val="18"/>
          <w:vertAlign w:val="superscript"/>
        </w:rPr>
        <w:t>﻿</w:t>
      </w:r>
      <w:r w:rsidRPr="00211CD4">
        <w:rPr>
          <w:rFonts w:asciiTheme="majorBidi" w:hAnsiTheme="majorBidi" w:cstheme="majorBidi"/>
          <w:sz w:val="18"/>
          <w:szCs w:val="18"/>
          <w:vertAlign w:val="superscript"/>
        </w:rPr>
        <w:t xml:space="preserve"> </w:t>
      </w:r>
      <w:r w:rsidRPr="00211CD4">
        <w:rPr>
          <w:rFonts w:asciiTheme="majorBidi" w:hAnsiTheme="majorBidi" w:cstheme="majorBidi"/>
          <w:i/>
          <w:iCs/>
          <w:sz w:val="18"/>
          <w:szCs w:val="18"/>
        </w:rPr>
        <w:t xml:space="preserve">Cf. Rashbam and Ibn Ezra see Zech. 14.9. Others “The </w:t>
      </w:r>
      <w:r w:rsidRPr="00211CD4">
        <w:rPr>
          <w:rFonts w:asciiTheme="majorBidi" w:hAnsiTheme="majorBidi" w:cstheme="majorBidi"/>
          <w:i/>
          <w:iCs/>
          <w:smallCaps/>
          <w:sz w:val="18"/>
          <w:szCs w:val="18"/>
        </w:rPr>
        <w:t>Lord</w:t>
      </w:r>
      <w:r w:rsidRPr="00211CD4">
        <w:rPr>
          <w:rFonts w:asciiTheme="majorBidi" w:hAnsiTheme="majorBidi" w:cstheme="majorBidi"/>
          <w:i/>
          <w:iCs/>
          <w:sz w:val="18"/>
          <w:szCs w:val="18"/>
        </w:rPr>
        <w:t xml:space="preserve"> our God, the </w:t>
      </w:r>
      <w:r w:rsidRPr="00211CD4">
        <w:rPr>
          <w:rFonts w:asciiTheme="majorBidi" w:hAnsiTheme="majorBidi" w:cstheme="majorBidi"/>
          <w:i/>
          <w:iCs/>
          <w:smallCaps/>
          <w:sz w:val="18"/>
          <w:szCs w:val="18"/>
        </w:rPr>
        <w:t>Lord</w:t>
      </w:r>
      <w:r w:rsidRPr="00211CD4">
        <w:rPr>
          <w:rFonts w:asciiTheme="majorBidi" w:hAnsiTheme="majorBidi" w:cstheme="majorBidi"/>
          <w:i/>
          <w:iCs/>
          <w:sz w:val="18"/>
          <w:szCs w:val="18"/>
        </w:rPr>
        <w:t xml:space="preserve"> is one.” </w:t>
      </w:r>
    </w:p>
  </w:footnote>
  <w:footnote w:id="136">
    <w:p w:rsidR="005055D9" w:rsidRPr="00211CD4" w:rsidRDefault="005055D9" w:rsidP="00211CD4">
      <w:pPr>
        <w:spacing w:after="0" w:line="240" w:lineRule="auto"/>
        <w:rPr>
          <w:rFonts w:asciiTheme="majorBidi" w:hAnsiTheme="majorBidi" w:cstheme="majorBidi"/>
          <w:sz w:val="18"/>
          <w:szCs w:val="18"/>
        </w:rPr>
      </w:pPr>
      <w:r w:rsidRPr="00211CD4">
        <w:rPr>
          <w:rFonts w:asciiTheme="majorBidi" w:cstheme="majorBidi"/>
          <w:sz w:val="18"/>
          <w:szCs w:val="18"/>
          <w:vertAlign w:val="superscript"/>
        </w:rPr>
        <w:t>﻿</w:t>
      </w:r>
      <w:r w:rsidRPr="00211CD4">
        <w:rPr>
          <w:rFonts w:asciiTheme="majorBidi" w:hAnsiTheme="majorBidi" w:cstheme="majorBidi"/>
          <w:sz w:val="18"/>
          <w:szCs w:val="18"/>
          <w:vertAlign w:val="superscript"/>
        </w:rPr>
        <w:t>c</w:t>
      </w:r>
      <w:r w:rsidRPr="00211CD4">
        <w:rPr>
          <w:rFonts w:cstheme="majorBidi"/>
          <w:sz w:val="18"/>
          <w:szCs w:val="18"/>
          <w:vertAlign w:val="superscript"/>
        </w:rPr>
        <w:t>﻿</w:t>
      </w:r>
      <w:r w:rsidRPr="00211CD4">
        <w:rPr>
          <w:rFonts w:asciiTheme="majorBidi" w:hAnsiTheme="majorBidi" w:cstheme="majorBidi"/>
          <w:sz w:val="18"/>
          <w:szCs w:val="18"/>
          <w:vertAlign w:val="superscript"/>
        </w:rPr>
        <w:t xml:space="preserve"> </w:t>
      </w:r>
      <w:r w:rsidRPr="00211CD4">
        <w:rPr>
          <w:rFonts w:asciiTheme="majorBidi" w:hAnsiTheme="majorBidi" w:cstheme="majorBidi"/>
          <w:i/>
          <w:iCs/>
          <w:sz w:val="18"/>
          <w:szCs w:val="18"/>
        </w:rPr>
        <w:t>Others “frontlet” ; cf. Exod. 13.16.</w:t>
      </w:r>
    </w:p>
  </w:footnote>
  <w:footnote w:id="137">
    <w:p w:rsidR="005055D9" w:rsidRPr="00211CD4" w:rsidRDefault="005055D9" w:rsidP="00211CD4">
      <w:pPr>
        <w:spacing w:after="0" w:line="240" w:lineRule="auto"/>
        <w:rPr>
          <w:rFonts w:asciiTheme="majorBidi" w:hAnsiTheme="majorBidi" w:cstheme="majorBidi"/>
          <w:sz w:val="18"/>
          <w:szCs w:val="18"/>
        </w:rPr>
      </w:pPr>
      <w:r w:rsidRPr="00211CD4">
        <w:rPr>
          <w:rFonts w:asciiTheme="majorBidi" w:cstheme="majorBidi"/>
          <w:sz w:val="18"/>
          <w:szCs w:val="18"/>
          <w:vertAlign w:val="superscript"/>
        </w:rPr>
        <w:t>﻿</w:t>
      </w:r>
      <w:r w:rsidRPr="00211CD4">
        <w:rPr>
          <w:rFonts w:asciiTheme="majorBidi" w:hAnsiTheme="majorBidi" w:cstheme="majorBidi"/>
          <w:sz w:val="18"/>
          <w:szCs w:val="18"/>
          <w:vertAlign w:val="superscript"/>
        </w:rPr>
        <w:t>d</w:t>
      </w:r>
      <w:r w:rsidRPr="00211CD4">
        <w:rPr>
          <w:rFonts w:cstheme="majorBidi"/>
          <w:sz w:val="18"/>
          <w:szCs w:val="18"/>
          <w:vertAlign w:val="superscript"/>
        </w:rPr>
        <w:t>﻿</w:t>
      </w:r>
      <w:r w:rsidRPr="00211CD4">
        <w:rPr>
          <w:rFonts w:asciiTheme="majorBidi" w:hAnsiTheme="majorBidi" w:cstheme="majorBidi"/>
          <w:sz w:val="18"/>
          <w:szCs w:val="18"/>
          <w:vertAlign w:val="superscript"/>
        </w:rPr>
        <w:t xml:space="preserve"> </w:t>
      </w:r>
      <w:r w:rsidRPr="00211CD4">
        <w:rPr>
          <w:rFonts w:asciiTheme="majorBidi" w:hAnsiTheme="majorBidi" w:cstheme="majorBidi"/>
          <w:i/>
          <w:iCs/>
          <w:sz w:val="18"/>
          <w:szCs w:val="18"/>
        </w:rPr>
        <w:t>Lit. “between your eyes” ; cf. Exod. 13.9.</w:t>
      </w:r>
    </w:p>
  </w:footnote>
  <w:footnote w:id="138">
    <w:p w:rsidR="005055D9" w:rsidRPr="001F1D39" w:rsidRDefault="005055D9" w:rsidP="00211CD4">
      <w:pPr>
        <w:spacing w:after="0" w:line="240" w:lineRule="auto"/>
        <w:rPr>
          <w:sz w:val="19"/>
          <w:szCs w:val="19"/>
        </w:rPr>
      </w:pPr>
      <w:r w:rsidRPr="00211CD4">
        <w:rPr>
          <w:rFonts w:asciiTheme="majorBidi" w:hAnsiTheme="majorBidi" w:cstheme="majorBidi"/>
          <w:sz w:val="18"/>
          <w:szCs w:val="18"/>
          <w:vertAlign w:val="superscript"/>
        </w:rPr>
        <w:footnoteRef/>
      </w:r>
      <w:r w:rsidRPr="00211CD4">
        <w:rPr>
          <w:rFonts w:asciiTheme="majorBidi" w:hAnsiTheme="majorBidi" w:cstheme="majorBidi"/>
          <w:sz w:val="18"/>
          <w:szCs w:val="18"/>
        </w:rPr>
        <w:t xml:space="preserve">Jewish Publication Society. (1997, c1985). </w:t>
      </w:r>
      <w:r w:rsidRPr="00211CD4">
        <w:rPr>
          <w:rFonts w:asciiTheme="majorBidi" w:hAnsiTheme="majorBidi" w:cstheme="majorBidi"/>
          <w:i/>
          <w:iCs/>
          <w:sz w:val="18"/>
          <w:szCs w:val="18"/>
        </w:rPr>
        <w:t>Tanakh: The Holy Scriptures : A new translation of the Holy Scriptures according to the traditional Hebrew text.</w:t>
      </w:r>
      <w:r w:rsidRPr="00211CD4">
        <w:rPr>
          <w:rFonts w:asciiTheme="majorBidi" w:hAnsiTheme="majorBidi" w:cstheme="majorBidi"/>
          <w:sz w:val="18"/>
          <w:szCs w:val="18"/>
        </w:rPr>
        <w:t xml:space="preserve"> Title facing t.p.: Torah, Nevi'im, Kethuvim = Torah, Nevi'im, Ketuvim. (Dt 6:4). Philadelphia: Jewish Publication Society.</w:t>
      </w:r>
    </w:p>
  </w:footnote>
  <w:footnote w:id="139">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Neusner, J. (1988). </w:t>
      </w:r>
      <w:r w:rsidRPr="00211CD4">
        <w:rPr>
          <w:rFonts w:asciiTheme="majorBidi" w:hAnsiTheme="majorBidi" w:cstheme="majorBidi"/>
          <w:i/>
          <w:sz w:val="18"/>
          <w:szCs w:val="18"/>
        </w:rPr>
        <w:t>The Mishnah: A new translation</w:t>
      </w:r>
      <w:r w:rsidRPr="00211CD4">
        <w:rPr>
          <w:rFonts w:asciiTheme="majorBidi" w:hAnsiTheme="majorBidi" w:cstheme="majorBidi"/>
          <w:sz w:val="18"/>
          <w:szCs w:val="18"/>
        </w:rPr>
        <w:t>. New Haven, CT: Yale University Press. p. 3</w:t>
      </w:r>
    </w:p>
  </w:footnote>
  <w:footnote w:id="140">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“Our Redeemer! Adonai, [Master] of Hosts is His Name, Holy One of Israel. Blessed are You Adonai, who redeems Israel. </w:t>
      </w:r>
    </w:p>
  </w:footnote>
  <w:footnote w:id="141">
    <w:p w:rsidR="005055D9" w:rsidRDefault="005055D9" w:rsidP="00DD4F52">
      <w:pPr>
        <w:pStyle w:val="FootnoteText"/>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w:t>
      </w:r>
      <w:r w:rsidRPr="00211CD4">
        <w:rPr>
          <w:rFonts w:asciiTheme="majorBidi" w:hAnsiTheme="majorBidi" w:cstheme="majorBidi"/>
          <w:noProof/>
          <w:sz w:val="18"/>
          <w:szCs w:val="18"/>
        </w:rPr>
        <w:t xml:space="preserve">Neusner, J. (2005). </w:t>
      </w:r>
      <w:r w:rsidRPr="00211CD4">
        <w:rPr>
          <w:rFonts w:asciiTheme="majorBidi" w:hAnsiTheme="majorBidi" w:cstheme="majorBidi"/>
          <w:i/>
          <w:iCs/>
          <w:noProof/>
          <w:sz w:val="18"/>
          <w:szCs w:val="18"/>
        </w:rPr>
        <w:t>The Babylonian Talmud, A Translation and Commentary</w:t>
      </w:r>
      <w:r w:rsidRPr="00211CD4">
        <w:rPr>
          <w:rFonts w:asciiTheme="majorBidi" w:hAnsiTheme="majorBidi" w:cstheme="majorBidi"/>
          <w:noProof/>
          <w:sz w:val="18"/>
          <w:szCs w:val="18"/>
        </w:rPr>
        <w:t xml:space="preserve"> (Vol. 1 Berakhot). Peabody, MA: Hendrickson Publishers. p. 54</w:t>
      </w:r>
    </w:p>
  </w:footnote>
  <w:footnote w:id="142">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Cf. 1 Sam 15:23</w:t>
      </w:r>
    </w:p>
  </w:footnote>
  <w:footnote w:id="143">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PaRdeS represents the four gates to Gan Eden. It is not true that the only gate to Gan Eden is So’od.</w:t>
      </w:r>
    </w:p>
  </w:footnote>
  <w:footnote w:id="144">
    <w:p w:rsidR="005055D9" w:rsidRDefault="005055D9" w:rsidP="00DD4F52">
      <w:pPr>
        <w:pStyle w:val="FootnoteText"/>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Here we refer to the Mesorah – or the Oral Torah as taught by the Jewish Hakhamim through the ages. </w:t>
      </w:r>
    </w:p>
  </w:footnote>
  <w:footnote w:id="145">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“The change of Names” in </w:t>
      </w:r>
      <w:r w:rsidRPr="00211CD4">
        <w:rPr>
          <w:rFonts w:asciiTheme="majorBidi" w:hAnsiTheme="majorBidi" w:cstheme="majorBidi"/>
          <w:noProof/>
          <w:sz w:val="18"/>
          <w:szCs w:val="18"/>
        </w:rPr>
        <w:t xml:space="preserve">Philo. (1993). </w:t>
      </w:r>
      <w:r w:rsidRPr="00211CD4">
        <w:rPr>
          <w:rFonts w:asciiTheme="majorBidi" w:hAnsiTheme="majorBidi" w:cstheme="majorBidi"/>
          <w:i/>
          <w:iCs/>
          <w:noProof/>
          <w:sz w:val="18"/>
          <w:szCs w:val="18"/>
        </w:rPr>
        <w:t>The Works of Philo, Complete and Unabridged in one volume.</w:t>
      </w:r>
      <w:r w:rsidRPr="00211CD4">
        <w:rPr>
          <w:rFonts w:asciiTheme="majorBidi" w:hAnsiTheme="majorBidi" w:cstheme="majorBidi"/>
          <w:noProof/>
          <w:sz w:val="18"/>
          <w:szCs w:val="18"/>
        </w:rPr>
        <w:t xml:space="preserve"> (N. U. Edition, Ed., &amp; C. Yonge, Trans.) Peabody, MA: Hendrickson Publishers. p. 342</w:t>
      </w:r>
    </w:p>
  </w:footnote>
  <w:footnote w:id="146">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“The Gospel (Mesorah) is not revealed in a vacuum, nor is ecstatic and voluntary movements, which there were not a few in first-century Palestine. Jesus directs his ministry to practicing communities of faith (faithful obedience) in Judaism fulfillment of an earlier history of revelation (1:2-3). Edwards, J. (2002). </w:t>
      </w:r>
      <w:r w:rsidRPr="00211CD4">
        <w:rPr>
          <w:rFonts w:asciiTheme="majorBidi" w:hAnsiTheme="majorBidi" w:cstheme="majorBidi"/>
          <w:i/>
          <w:iCs/>
          <w:sz w:val="18"/>
          <w:szCs w:val="18"/>
        </w:rPr>
        <w:t>The Gospel according to Mark.</w:t>
      </w:r>
      <w:r w:rsidRPr="00211CD4">
        <w:rPr>
          <w:rFonts w:asciiTheme="majorBidi" w:hAnsiTheme="majorBidi" w:cstheme="majorBidi"/>
          <w:sz w:val="18"/>
          <w:szCs w:val="18"/>
        </w:rPr>
        <w:t xml:space="preserve"> Grand Rapids Michigan: William B. Eerdmans Publishing Co., Apollos. p. 68</w:t>
      </w:r>
    </w:p>
  </w:footnote>
  <w:footnote w:id="147">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This passage and its Lukan Tosefta teach us concerning the “Messianic Mission.” In other words the “Messianic Mission” is the proclamation of the Mesorah – Oral Torah and the governance of G-d [through the Hakhamim and Bate Din as opposed to human kings].</w:t>
      </w:r>
    </w:p>
  </w:footnote>
  <w:footnote w:id="148">
    <w:p w:rsidR="005055D9" w:rsidRDefault="005055D9" w:rsidP="00DD4F52">
      <w:pPr>
        <w:pStyle w:val="FootnoteText"/>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Cf. Matt 28:18ff</w:t>
      </w:r>
    </w:p>
  </w:footnote>
  <w:footnote w:id="149">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The Greek term clearly indicates that people are looking for Yeshua. We have two things to note. 1. The must be looking for him “early in the morning.” And, they must be looking for him to determine the true halakhic practice concerning recital of the morning Shema.</w:t>
      </w:r>
    </w:p>
  </w:footnote>
  <w:footnote w:id="150">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Prov 1:20–2:22; 8:1–36; Wis 8:2–9:18. Op. cit. Freedman, D. N. (1996, c1992). </w:t>
      </w:r>
      <w:r w:rsidRPr="00211CD4">
        <w:rPr>
          <w:rFonts w:asciiTheme="majorBidi" w:hAnsiTheme="majorBidi" w:cstheme="majorBidi"/>
          <w:i/>
          <w:iCs/>
          <w:sz w:val="18"/>
          <w:szCs w:val="18"/>
        </w:rPr>
        <w:t>The Anchor Bible Dictionary</w:t>
      </w:r>
      <w:r w:rsidRPr="00211CD4">
        <w:rPr>
          <w:rFonts w:asciiTheme="majorBidi" w:hAnsiTheme="majorBidi" w:cstheme="majorBidi"/>
          <w:sz w:val="18"/>
          <w:szCs w:val="18"/>
        </w:rPr>
        <w:t>. New York: Doubleday. 5:908</w:t>
      </w:r>
    </w:p>
  </w:footnote>
  <w:footnote w:id="151">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Jer 31:31–34; Ezek 11:19</w:t>
      </w:r>
    </w:p>
  </w:footnote>
  <w:footnote w:id="152">
    <w:p w:rsidR="005055D9" w:rsidRPr="00211CD4" w:rsidRDefault="005055D9" w:rsidP="00DD4F52">
      <w:pPr>
        <w:pStyle w:val="FootnoteText"/>
        <w:rPr>
          <w:rFonts w:asciiTheme="majorBidi" w:hAnsiTheme="majorBidi" w:cstheme="majorBidi"/>
          <w:sz w:val="18"/>
          <w:szCs w:val="18"/>
        </w:rPr>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Cf. John 1:1,14 as translated by Paqid Dr. Adon Eliyahu ben Abraham</w:t>
      </w:r>
    </w:p>
  </w:footnote>
  <w:footnote w:id="153">
    <w:p w:rsidR="005055D9" w:rsidRDefault="005055D9" w:rsidP="00DD4F52">
      <w:pPr>
        <w:pStyle w:val="FootnoteText"/>
      </w:pPr>
      <w:r w:rsidRPr="00211CD4">
        <w:rPr>
          <w:rStyle w:val="FootnoteReference"/>
          <w:rFonts w:asciiTheme="majorBidi" w:hAnsiTheme="majorBidi" w:cstheme="majorBidi"/>
          <w:sz w:val="18"/>
          <w:szCs w:val="18"/>
        </w:rPr>
        <w:footnoteRef/>
      </w:r>
      <w:r w:rsidRPr="00211CD4">
        <w:rPr>
          <w:rFonts w:asciiTheme="majorBidi" w:hAnsiTheme="majorBidi" w:cstheme="majorBidi"/>
          <w:sz w:val="18"/>
          <w:szCs w:val="18"/>
        </w:rPr>
        <w:t xml:space="preserve"> My paraphrase of The Essential Kabbalah, </w:t>
      </w:r>
      <w:r w:rsidRPr="00211CD4">
        <w:rPr>
          <w:rFonts w:asciiTheme="majorBidi" w:hAnsiTheme="majorBidi" w:cstheme="majorBidi"/>
          <w:noProof/>
          <w:sz w:val="18"/>
          <w:szCs w:val="18"/>
        </w:rPr>
        <w:t xml:space="preserve">Matt, D. C. (1995). </w:t>
      </w:r>
      <w:r w:rsidRPr="00211CD4">
        <w:rPr>
          <w:rFonts w:asciiTheme="majorBidi" w:hAnsiTheme="majorBidi" w:cstheme="majorBidi"/>
          <w:i/>
          <w:iCs/>
          <w:noProof/>
          <w:sz w:val="18"/>
          <w:szCs w:val="18"/>
        </w:rPr>
        <w:t>The Essential Kabbalah, The Heart of Jewish Mysticism.</w:t>
      </w:r>
      <w:r w:rsidRPr="00211CD4">
        <w:rPr>
          <w:rFonts w:asciiTheme="majorBidi" w:hAnsiTheme="majorBidi" w:cstheme="majorBidi"/>
          <w:noProof/>
          <w:sz w:val="18"/>
          <w:szCs w:val="18"/>
        </w:rPr>
        <w:t xml:space="preserve"> New York, NY: Harper Collins, Harper One. Introduction 1</w:t>
      </w:r>
    </w:p>
  </w:footnote>
  <w:footnote w:id="154">
    <w:p w:rsidR="005055D9" w:rsidRPr="009D4FFF" w:rsidRDefault="005055D9" w:rsidP="005055D9">
      <w:pPr>
        <w:pStyle w:val="FootnoteText"/>
        <w:rPr>
          <w:rFonts w:asciiTheme="majorBidi" w:hAnsiTheme="majorBidi" w:cstheme="majorBidi"/>
          <w:sz w:val="18"/>
          <w:szCs w:val="18"/>
        </w:rPr>
      </w:pPr>
      <w:r w:rsidRPr="009D4FFF">
        <w:rPr>
          <w:rStyle w:val="FootnoteReference"/>
          <w:rFonts w:asciiTheme="majorBidi" w:hAnsiTheme="majorBidi" w:cstheme="majorBidi"/>
          <w:sz w:val="18"/>
          <w:szCs w:val="18"/>
        </w:rPr>
        <w:footnoteRef/>
      </w:r>
      <w:r w:rsidRPr="009D4FFF">
        <w:rPr>
          <w:rFonts w:asciiTheme="majorBidi" w:hAnsiTheme="majorBidi" w:cstheme="majorBidi"/>
          <w:sz w:val="18"/>
          <w:szCs w:val="18"/>
        </w:rPr>
        <w:t xml:space="preserve"> Since the Shechinah was standing beside Abraham. why then is it written, And He went up, suggesting that G-d had been above him? It is out of respect to G-d </w:t>
      </w:r>
      <w:r w:rsidRPr="009D4FFF">
        <w:rPr>
          <w:rFonts w:asciiTheme="majorBidi" w:hAnsiTheme="majorBidi" w:cstheme="majorBidi"/>
          <w:sz w:val="18"/>
          <w:szCs w:val="18"/>
          <w:cs/>
        </w:rPr>
        <w:t>‎</w:t>
      </w:r>
      <w:r w:rsidRPr="009D4FFF">
        <w:rPr>
          <w:rFonts w:asciiTheme="majorBidi" w:hAnsiTheme="majorBidi" w:cstheme="majorBidi"/>
          <w:sz w:val="18"/>
          <w:szCs w:val="18"/>
        </w:rPr>
        <w:t>that this is so written. (Gur Aryeh).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5D9" w:rsidRPr="003B4AA6" w:rsidRDefault="005055D9" w:rsidP="00F4710D">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5055D9" w:rsidRDefault="005055D9" w:rsidP="00F4710D">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2234135"/>
    <w:multiLevelType w:val="hybridMultilevel"/>
    <w:tmpl w:val="BF22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D469D"/>
    <w:multiLevelType w:val="hybridMultilevel"/>
    <w:tmpl w:val="76D8DC9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E0E6E7B"/>
    <w:multiLevelType w:val="hybridMultilevel"/>
    <w:tmpl w:val="57CA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842407"/>
    <w:multiLevelType w:val="hybridMultilevel"/>
    <w:tmpl w:val="9024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40"/>
    <w:rsid w:val="000305FB"/>
    <w:rsid w:val="00033982"/>
    <w:rsid w:val="0004542E"/>
    <w:rsid w:val="00047AFB"/>
    <w:rsid w:val="000771D6"/>
    <w:rsid w:val="00085B02"/>
    <w:rsid w:val="000A1508"/>
    <w:rsid w:val="000A2F5B"/>
    <w:rsid w:val="000C1F92"/>
    <w:rsid w:val="000D5C97"/>
    <w:rsid w:val="000F6EDA"/>
    <w:rsid w:val="00104FDF"/>
    <w:rsid w:val="00114C9F"/>
    <w:rsid w:val="00121682"/>
    <w:rsid w:val="00122310"/>
    <w:rsid w:val="00126A17"/>
    <w:rsid w:val="00174A6A"/>
    <w:rsid w:val="00186560"/>
    <w:rsid w:val="001A27D0"/>
    <w:rsid w:val="001A29C7"/>
    <w:rsid w:val="001C34B4"/>
    <w:rsid w:val="001E555E"/>
    <w:rsid w:val="00211CD4"/>
    <w:rsid w:val="002241A4"/>
    <w:rsid w:val="00252A09"/>
    <w:rsid w:val="00261954"/>
    <w:rsid w:val="00265D7A"/>
    <w:rsid w:val="002749A1"/>
    <w:rsid w:val="002846EE"/>
    <w:rsid w:val="002875D0"/>
    <w:rsid w:val="002C2BEA"/>
    <w:rsid w:val="00303605"/>
    <w:rsid w:val="00325D3B"/>
    <w:rsid w:val="00367D7C"/>
    <w:rsid w:val="003C3A3D"/>
    <w:rsid w:val="004232AB"/>
    <w:rsid w:val="00435AD0"/>
    <w:rsid w:val="00440627"/>
    <w:rsid w:val="00461319"/>
    <w:rsid w:val="004630A2"/>
    <w:rsid w:val="004A0B17"/>
    <w:rsid w:val="004A3318"/>
    <w:rsid w:val="004B17CC"/>
    <w:rsid w:val="004D7E65"/>
    <w:rsid w:val="005019F6"/>
    <w:rsid w:val="005055D9"/>
    <w:rsid w:val="00521C18"/>
    <w:rsid w:val="00550423"/>
    <w:rsid w:val="00554283"/>
    <w:rsid w:val="00650630"/>
    <w:rsid w:val="00652E0E"/>
    <w:rsid w:val="006B55C6"/>
    <w:rsid w:val="006D64F7"/>
    <w:rsid w:val="007215B2"/>
    <w:rsid w:val="00735056"/>
    <w:rsid w:val="0079121E"/>
    <w:rsid w:val="007D0C65"/>
    <w:rsid w:val="007F06A2"/>
    <w:rsid w:val="00843E1C"/>
    <w:rsid w:val="00865D10"/>
    <w:rsid w:val="008B7107"/>
    <w:rsid w:val="00900101"/>
    <w:rsid w:val="0093058A"/>
    <w:rsid w:val="0094741B"/>
    <w:rsid w:val="009A76F6"/>
    <w:rsid w:val="009B5254"/>
    <w:rsid w:val="009D4FFF"/>
    <w:rsid w:val="009D52E0"/>
    <w:rsid w:val="00A066B9"/>
    <w:rsid w:val="00A476C7"/>
    <w:rsid w:val="00A54ED0"/>
    <w:rsid w:val="00A62896"/>
    <w:rsid w:val="00A63340"/>
    <w:rsid w:val="00B26381"/>
    <w:rsid w:val="00B31E54"/>
    <w:rsid w:val="00B32EAC"/>
    <w:rsid w:val="00C06656"/>
    <w:rsid w:val="00C27007"/>
    <w:rsid w:val="00CA7546"/>
    <w:rsid w:val="00CD08DA"/>
    <w:rsid w:val="00CD212A"/>
    <w:rsid w:val="00CE10D3"/>
    <w:rsid w:val="00D067E7"/>
    <w:rsid w:val="00D1334A"/>
    <w:rsid w:val="00D36712"/>
    <w:rsid w:val="00D575B1"/>
    <w:rsid w:val="00D71920"/>
    <w:rsid w:val="00DD4F52"/>
    <w:rsid w:val="00DF3522"/>
    <w:rsid w:val="00E07C12"/>
    <w:rsid w:val="00E11DFD"/>
    <w:rsid w:val="00E12248"/>
    <w:rsid w:val="00ED6868"/>
    <w:rsid w:val="00F01ECA"/>
    <w:rsid w:val="00F17940"/>
    <w:rsid w:val="00F27475"/>
    <w:rsid w:val="00F4710D"/>
    <w:rsid w:val="00F704A3"/>
    <w:rsid w:val="00FD44F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9C7"/>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9C7"/>
    <w:pPr>
      <w:tabs>
        <w:tab w:val="center" w:pos="4513"/>
        <w:tab w:val="right" w:pos="9026"/>
      </w:tabs>
    </w:pPr>
  </w:style>
  <w:style w:type="character" w:customStyle="1" w:styleId="HeaderChar">
    <w:name w:val="Header Char"/>
    <w:basedOn w:val="DefaultParagraphFont"/>
    <w:link w:val="Header"/>
    <w:uiPriority w:val="99"/>
    <w:rsid w:val="001A29C7"/>
  </w:style>
  <w:style w:type="paragraph" w:styleId="Footer">
    <w:name w:val="footer"/>
    <w:basedOn w:val="Normal"/>
    <w:link w:val="FooterChar"/>
    <w:uiPriority w:val="99"/>
    <w:unhideWhenUsed/>
    <w:rsid w:val="001A29C7"/>
    <w:pPr>
      <w:tabs>
        <w:tab w:val="center" w:pos="4513"/>
        <w:tab w:val="right" w:pos="9026"/>
      </w:tabs>
    </w:pPr>
  </w:style>
  <w:style w:type="character" w:customStyle="1" w:styleId="FooterChar">
    <w:name w:val="Footer Char"/>
    <w:basedOn w:val="DefaultParagraphFont"/>
    <w:link w:val="Footer"/>
    <w:uiPriority w:val="99"/>
    <w:rsid w:val="001A29C7"/>
  </w:style>
  <w:style w:type="character" w:styleId="Hyperlink">
    <w:name w:val="Hyperlink"/>
    <w:basedOn w:val="DefaultParagraphFont"/>
    <w:uiPriority w:val="99"/>
    <w:unhideWhenUsed/>
    <w:rsid w:val="001A29C7"/>
    <w:rPr>
      <w:color w:val="0000FF"/>
      <w:u w:val="single"/>
    </w:rPr>
  </w:style>
  <w:style w:type="paragraph" w:styleId="BalloonText">
    <w:name w:val="Balloon Text"/>
    <w:basedOn w:val="Normal"/>
    <w:link w:val="BalloonTextChar"/>
    <w:uiPriority w:val="99"/>
    <w:semiHidden/>
    <w:unhideWhenUsed/>
    <w:rsid w:val="001A2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9C7"/>
    <w:rPr>
      <w:rFonts w:ascii="Tahoma" w:eastAsia="Calibri" w:hAnsi="Tahoma" w:cs="Tahoma"/>
      <w:sz w:val="16"/>
      <w:szCs w:val="16"/>
    </w:rPr>
  </w:style>
  <w:style w:type="table" w:styleId="TableGrid">
    <w:name w:val="Table Grid"/>
    <w:basedOn w:val="TableNormal"/>
    <w:uiPriority w:val="59"/>
    <w:rsid w:val="001A2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12248"/>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E12248"/>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unhideWhenUsed/>
    <w:qFormat/>
    <w:rsid w:val="00843E1C"/>
    <w:pPr>
      <w:spacing w:after="0" w:line="240" w:lineRule="auto"/>
    </w:pPr>
    <w:rPr>
      <w:sz w:val="20"/>
      <w:szCs w:val="20"/>
    </w:rPr>
  </w:style>
  <w:style w:type="character" w:customStyle="1" w:styleId="FootnoteTextChar">
    <w:name w:val="Footnote Text Char"/>
    <w:basedOn w:val="DefaultParagraphFont"/>
    <w:link w:val="FootnoteText"/>
    <w:uiPriority w:val="99"/>
    <w:rsid w:val="00843E1C"/>
    <w:rPr>
      <w:rFonts w:ascii="Calibri" w:eastAsia="Calibri" w:hAnsi="Calibri" w:cs="Arial"/>
      <w:sz w:val="20"/>
      <w:szCs w:val="20"/>
    </w:rPr>
  </w:style>
  <w:style w:type="character" w:styleId="FootnoteReference">
    <w:name w:val="footnote reference"/>
    <w:basedOn w:val="DefaultParagraphFont"/>
    <w:uiPriority w:val="99"/>
    <w:unhideWhenUsed/>
    <w:qFormat/>
    <w:rsid w:val="00843E1C"/>
    <w:rPr>
      <w:vertAlign w:val="superscript"/>
    </w:rPr>
  </w:style>
  <w:style w:type="paragraph" w:styleId="TOC1">
    <w:name w:val="toc 1"/>
    <w:basedOn w:val="Normal"/>
    <w:next w:val="Normal"/>
    <w:autoRedefine/>
    <w:uiPriority w:val="39"/>
    <w:rsid w:val="00C06656"/>
    <w:pPr>
      <w:spacing w:after="0" w:line="240" w:lineRule="auto"/>
      <w:jc w:val="both"/>
    </w:pPr>
    <w:rPr>
      <w:rFonts w:ascii="Times New Roman" w:eastAsia="Times New Roman" w:hAnsi="Times New Roman" w:cs="Times New Roman"/>
      <w:b/>
      <w:bCs/>
      <w:sz w:val="24"/>
      <w:szCs w:val="20"/>
      <w:lang w:val="en-US"/>
    </w:rPr>
  </w:style>
  <w:style w:type="paragraph" w:styleId="ListParagraph">
    <w:name w:val="List Paragraph"/>
    <w:basedOn w:val="Normal"/>
    <w:uiPriority w:val="34"/>
    <w:qFormat/>
    <w:rsid w:val="00DD4F52"/>
    <w:pPr>
      <w:spacing w:after="0" w:line="240" w:lineRule="auto"/>
      <w:ind w:left="720"/>
      <w:contextualSpacing/>
      <w:jc w:val="both"/>
    </w:pPr>
    <w:rPr>
      <w:rFonts w:ascii="Times New Roman" w:eastAsiaTheme="minorHAns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9C7"/>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9C7"/>
    <w:pPr>
      <w:tabs>
        <w:tab w:val="center" w:pos="4513"/>
        <w:tab w:val="right" w:pos="9026"/>
      </w:tabs>
    </w:pPr>
  </w:style>
  <w:style w:type="character" w:customStyle="1" w:styleId="HeaderChar">
    <w:name w:val="Header Char"/>
    <w:basedOn w:val="DefaultParagraphFont"/>
    <w:link w:val="Header"/>
    <w:uiPriority w:val="99"/>
    <w:rsid w:val="001A29C7"/>
  </w:style>
  <w:style w:type="paragraph" w:styleId="Footer">
    <w:name w:val="footer"/>
    <w:basedOn w:val="Normal"/>
    <w:link w:val="FooterChar"/>
    <w:uiPriority w:val="99"/>
    <w:unhideWhenUsed/>
    <w:rsid w:val="001A29C7"/>
    <w:pPr>
      <w:tabs>
        <w:tab w:val="center" w:pos="4513"/>
        <w:tab w:val="right" w:pos="9026"/>
      </w:tabs>
    </w:pPr>
  </w:style>
  <w:style w:type="character" w:customStyle="1" w:styleId="FooterChar">
    <w:name w:val="Footer Char"/>
    <w:basedOn w:val="DefaultParagraphFont"/>
    <w:link w:val="Footer"/>
    <w:uiPriority w:val="99"/>
    <w:rsid w:val="001A29C7"/>
  </w:style>
  <w:style w:type="character" w:styleId="Hyperlink">
    <w:name w:val="Hyperlink"/>
    <w:basedOn w:val="DefaultParagraphFont"/>
    <w:uiPriority w:val="99"/>
    <w:unhideWhenUsed/>
    <w:rsid w:val="001A29C7"/>
    <w:rPr>
      <w:color w:val="0000FF"/>
      <w:u w:val="single"/>
    </w:rPr>
  </w:style>
  <w:style w:type="paragraph" w:styleId="BalloonText">
    <w:name w:val="Balloon Text"/>
    <w:basedOn w:val="Normal"/>
    <w:link w:val="BalloonTextChar"/>
    <w:uiPriority w:val="99"/>
    <w:semiHidden/>
    <w:unhideWhenUsed/>
    <w:rsid w:val="001A2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9C7"/>
    <w:rPr>
      <w:rFonts w:ascii="Tahoma" w:eastAsia="Calibri" w:hAnsi="Tahoma" w:cs="Tahoma"/>
      <w:sz w:val="16"/>
      <w:szCs w:val="16"/>
    </w:rPr>
  </w:style>
  <w:style w:type="table" w:styleId="TableGrid">
    <w:name w:val="Table Grid"/>
    <w:basedOn w:val="TableNormal"/>
    <w:uiPriority w:val="59"/>
    <w:rsid w:val="001A2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12248"/>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E12248"/>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unhideWhenUsed/>
    <w:qFormat/>
    <w:rsid w:val="00843E1C"/>
    <w:pPr>
      <w:spacing w:after="0" w:line="240" w:lineRule="auto"/>
    </w:pPr>
    <w:rPr>
      <w:sz w:val="20"/>
      <w:szCs w:val="20"/>
    </w:rPr>
  </w:style>
  <w:style w:type="character" w:customStyle="1" w:styleId="FootnoteTextChar">
    <w:name w:val="Footnote Text Char"/>
    <w:basedOn w:val="DefaultParagraphFont"/>
    <w:link w:val="FootnoteText"/>
    <w:uiPriority w:val="99"/>
    <w:rsid w:val="00843E1C"/>
    <w:rPr>
      <w:rFonts w:ascii="Calibri" w:eastAsia="Calibri" w:hAnsi="Calibri" w:cs="Arial"/>
      <w:sz w:val="20"/>
      <w:szCs w:val="20"/>
    </w:rPr>
  </w:style>
  <w:style w:type="character" w:styleId="FootnoteReference">
    <w:name w:val="footnote reference"/>
    <w:basedOn w:val="DefaultParagraphFont"/>
    <w:uiPriority w:val="99"/>
    <w:unhideWhenUsed/>
    <w:qFormat/>
    <w:rsid w:val="00843E1C"/>
    <w:rPr>
      <w:vertAlign w:val="superscript"/>
    </w:rPr>
  </w:style>
  <w:style w:type="paragraph" w:styleId="TOC1">
    <w:name w:val="toc 1"/>
    <w:basedOn w:val="Normal"/>
    <w:next w:val="Normal"/>
    <w:autoRedefine/>
    <w:uiPriority w:val="39"/>
    <w:rsid w:val="00C06656"/>
    <w:pPr>
      <w:spacing w:after="0" w:line="240" w:lineRule="auto"/>
      <w:jc w:val="both"/>
    </w:pPr>
    <w:rPr>
      <w:rFonts w:ascii="Times New Roman" w:eastAsia="Times New Roman" w:hAnsi="Times New Roman" w:cs="Times New Roman"/>
      <w:b/>
      <w:bCs/>
      <w:sz w:val="24"/>
      <w:szCs w:val="20"/>
      <w:lang w:val="en-US"/>
    </w:rPr>
  </w:style>
  <w:style w:type="paragraph" w:styleId="ListParagraph">
    <w:name w:val="List Paragraph"/>
    <w:basedOn w:val="Normal"/>
    <w:uiPriority w:val="34"/>
    <w:qFormat/>
    <w:rsid w:val="00DD4F52"/>
    <w:pPr>
      <w:spacing w:after="0" w:line="240" w:lineRule="auto"/>
      <w:ind w:left="720"/>
      <w:contextualSpacing/>
      <w:jc w:val="both"/>
    </w:pPr>
    <w:rPr>
      <w:rFonts w:ascii="Times New Roman" w:eastAsiaTheme="minorHAns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95913">
      <w:bodyDiv w:val="1"/>
      <w:marLeft w:val="0"/>
      <w:marRight w:val="0"/>
      <w:marTop w:val="0"/>
      <w:marBottom w:val="0"/>
      <w:divBdr>
        <w:top w:val="none" w:sz="0" w:space="0" w:color="auto"/>
        <w:left w:val="none" w:sz="0" w:space="0" w:color="auto"/>
        <w:bottom w:val="none" w:sz="0" w:space="0" w:color="auto"/>
        <w:right w:val="none" w:sz="0" w:space="0" w:color="auto"/>
      </w:divBdr>
    </w:div>
    <w:div w:id="500315550">
      <w:bodyDiv w:val="1"/>
      <w:marLeft w:val="0"/>
      <w:marRight w:val="0"/>
      <w:marTop w:val="0"/>
      <w:marBottom w:val="0"/>
      <w:divBdr>
        <w:top w:val="none" w:sz="0" w:space="0" w:color="auto"/>
        <w:left w:val="none" w:sz="0" w:space="0" w:color="auto"/>
        <w:bottom w:val="none" w:sz="0" w:space="0" w:color="auto"/>
        <w:right w:val="none" w:sz="0" w:space="0" w:color="auto"/>
      </w:divBdr>
    </w:div>
    <w:div w:id="1111513528">
      <w:bodyDiv w:val="1"/>
      <w:marLeft w:val="0"/>
      <w:marRight w:val="0"/>
      <w:marTop w:val="0"/>
      <w:marBottom w:val="0"/>
      <w:divBdr>
        <w:top w:val="none" w:sz="0" w:space="0" w:color="auto"/>
        <w:left w:val="none" w:sz="0" w:space="0" w:color="auto"/>
        <w:bottom w:val="none" w:sz="0" w:space="0" w:color="auto"/>
        <w:right w:val="none" w:sz="0" w:space="0" w:color="auto"/>
      </w:divBdr>
    </w:div>
    <w:div w:id="1117409775">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etemunah.org/mourning.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tamuz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1BCF5-22C3-4358-9D5E-1CB28518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18663</Words>
  <Characters>106380</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2012-06-21T00:46:00Z</cp:lastPrinted>
  <dcterms:created xsi:type="dcterms:W3CDTF">2012-06-21T23:17:00Z</dcterms:created>
  <dcterms:modified xsi:type="dcterms:W3CDTF">2012-06-21T23:17:00Z</dcterms:modified>
</cp:coreProperties>
</file>