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C2F" w:rsidRPr="00623C2F" w:rsidRDefault="00623C2F" w:rsidP="00623C2F">
      <w:pPr>
        <w:keepNext/>
        <w:widowControl w:val="0"/>
        <w:spacing w:line="240" w:lineRule="auto"/>
        <w:jc w:val="center"/>
        <w:rPr>
          <w:rFonts w:ascii="Times New Roman" w:eastAsia="Times New Roman" w:hAnsi="Times New Roman" w:cs="Times New Roman"/>
          <w:sz w:val="24"/>
          <w:szCs w:val="24"/>
          <w:lang w:eastAsia="en-AU" w:bidi="he-IL"/>
        </w:rPr>
      </w:pPr>
      <w:r w:rsidRPr="00623C2F">
        <w:rPr>
          <w:rFonts w:ascii="Times New Roman" w:eastAsia="Times New Roman" w:hAnsi="Times New Roman" w:cs="Times New Roman"/>
          <w:b/>
          <w:bCs/>
          <w:sz w:val="24"/>
          <w:szCs w:val="24"/>
          <w:lang w:eastAsia="en-AU" w:bidi="he-IL"/>
        </w:rPr>
        <w:t>Some Questions to Ponder:</w:t>
      </w:r>
    </w:p>
    <w:p w:rsidR="00623C2F" w:rsidRPr="00623C2F" w:rsidRDefault="00623C2F" w:rsidP="00623C2F">
      <w:pPr>
        <w:keepNext/>
        <w:widowControl w:val="0"/>
        <w:spacing w:line="240" w:lineRule="auto"/>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From all the readings for this Shabbat, what verse or verses touched your heart and fired your imagination?</w:t>
      </w:r>
    </w:p>
    <w:p w:rsidR="00623C2F" w:rsidRPr="00623C2F" w:rsidRDefault="00623C2F" w:rsidP="00623C2F">
      <w:pPr>
        <w:pStyle w:val="ListParagraph"/>
        <w:keepNext/>
        <w:widowControl w:val="0"/>
        <w:spacing w:after="0" w:line="240" w:lineRule="auto"/>
        <w:jc w:val="both"/>
        <w:rPr>
          <w:rFonts w:ascii="Times New Roman" w:hAnsi="Times New Roman" w:cs="Times New Roman"/>
          <w:color w:val="FF0000"/>
          <w:sz w:val="24"/>
          <w:szCs w:val="24"/>
        </w:rPr>
      </w:pPr>
      <w:r w:rsidRPr="00623C2F">
        <w:rPr>
          <w:rFonts w:ascii="Times New Roman" w:hAnsi="Times New Roman" w:cs="Times New Roman"/>
          <w:color w:val="FF0000"/>
          <w:sz w:val="24"/>
          <w:szCs w:val="24"/>
        </w:rPr>
        <w:t>I liked the translation of Hakham Tsefet. Particularly v.9 where we are waiting patiently for the Goyim to convert.</w:t>
      </w:r>
    </w:p>
    <w:p w:rsidR="00623C2F" w:rsidRPr="00623C2F" w:rsidRDefault="00623C2F" w:rsidP="00623C2F">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How is Variqra 25:35 related to Vayiqra 26:1-2?</w:t>
      </w:r>
    </w:p>
    <w:p w:rsidR="005C5680" w:rsidRDefault="005C5680" w:rsidP="005C5680">
      <w:pPr>
        <w:pStyle w:val="ListParagraph"/>
        <w:keepNext/>
        <w:widowControl w:val="0"/>
        <w:spacing w:after="0" w:line="240" w:lineRule="auto"/>
        <w:jc w:val="both"/>
        <w:rPr>
          <w:rFonts w:ascii="Times New Roman" w:hAnsi="Times New Roman" w:cs="Times New Roman"/>
          <w:color w:val="FF0000"/>
          <w:sz w:val="24"/>
          <w:szCs w:val="24"/>
        </w:rPr>
      </w:pPr>
      <w:r w:rsidRPr="005C5680">
        <w:rPr>
          <w:rFonts w:ascii="Times New Roman" w:hAnsi="Times New Roman" w:cs="Times New Roman"/>
          <w:color w:val="FF0000"/>
          <w:sz w:val="24"/>
          <w:szCs w:val="24"/>
        </w:rPr>
        <w:t>They are both conc</w:t>
      </w:r>
      <w:r w:rsidR="00295FF9">
        <w:rPr>
          <w:rFonts w:ascii="Times New Roman" w:hAnsi="Times New Roman" w:cs="Times New Roman"/>
          <w:color w:val="FF0000"/>
          <w:sz w:val="24"/>
          <w:szCs w:val="24"/>
        </w:rPr>
        <w:t>erned with “standing up”. One c</w:t>
      </w:r>
      <w:r w:rsidRPr="005C5680">
        <w:rPr>
          <w:rFonts w:ascii="Times New Roman" w:hAnsi="Times New Roman" w:cs="Times New Roman"/>
          <w:color w:val="FF0000"/>
          <w:sz w:val="24"/>
          <w:szCs w:val="24"/>
        </w:rPr>
        <w:t>oncerns standing up a brother, who is loved by HaShem, who is falling and the other concerns not standing up an idol which HaShem hates.</w:t>
      </w:r>
    </w:p>
    <w:p w:rsidR="00295FF9" w:rsidRDefault="00295FF9" w:rsidP="005C5680">
      <w:pPr>
        <w:pStyle w:val="ListParagraph"/>
        <w:keepNext/>
        <w:widowControl w:val="0"/>
        <w:spacing w:after="0" w:line="240" w:lineRule="auto"/>
        <w:jc w:val="both"/>
        <w:rPr>
          <w:rFonts w:ascii="Times New Roman" w:hAnsi="Times New Roman" w:cs="Times New Roman"/>
          <w:color w:val="FF0000"/>
          <w:sz w:val="24"/>
          <w:szCs w:val="24"/>
        </w:rPr>
      </w:pPr>
    </w:p>
    <w:p w:rsidR="00295FF9" w:rsidRPr="005C5680" w:rsidRDefault="00295FF9" w:rsidP="005C5680">
      <w:pPr>
        <w:pStyle w:val="ListParagraph"/>
        <w:keepNext/>
        <w:widowControl w:val="0"/>
        <w:spacing w:after="0" w:line="240" w:lineRule="auto"/>
        <w:jc w:val="both"/>
        <w:rPr>
          <w:rFonts w:ascii="Times New Roman" w:hAnsi="Times New Roman" w:cs="Times New Roman"/>
          <w:color w:val="FF0000"/>
          <w:sz w:val="24"/>
          <w:szCs w:val="24"/>
        </w:rPr>
      </w:pPr>
      <w:r w:rsidRPr="00295FF9">
        <w:rPr>
          <w:rFonts w:ascii="Times New Roman" w:hAnsi="Times New Roman" w:cs="Times New Roman"/>
          <w:color w:val="FF0000"/>
          <w:sz w:val="24"/>
          <w:szCs w:val="24"/>
        </w:rPr>
        <w:t>Verse 25:35 opens with a mitzvah of helping a Jewish brother. The Torah Seder closes (Vayikra 26:1-2) with a command (aimed at these brother who may have been purchased by Non-Jew) not to be involved in idolatrous practices and remain faithful to keep Shabbat and venerate the Sanctuary.</w:t>
      </w:r>
    </w:p>
    <w:p w:rsidR="005C5680" w:rsidRPr="00623C2F" w:rsidRDefault="005C5680" w:rsidP="005C5680">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25:36?</w:t>
      </w:r>
    </w:p>
    <w:p w:rsidR="00011DDB" w:rsidRPr="00393C08" w:rsidRDefault="00011DDB" w:rsidP="00011DDB">
      <w:pPr>
        <w:pStyle w:val="ListParagraph"/>
        <w:keepNext/>
        <w:widowControl w:val="0"/>
        <w:spacing w:after="0" w:line="240" w:lineRule="auto"/>
        <w:jc w:val="both"/>
        <w:rPr>
          <w:rFonts w:ascii="Times New Roman" w:hAnsi="Times New Roman" w:cs="Times New Roman"/>
          <w:color w:val="FF0000"/>
          <w:sz w:val="24"/>
          <w:szCs w:val="24"/>
          <w:lang w:val="en-US"/>
        </w:rPr>
      </w:pPr>
      <w:r w:rsidRPr="00393C08">
        <w:rPr>
          <w:rFonts w:ascii="Times New Roman" w:hAnsi="Times New Roman" w:cs="Times New Roman"/>
          <w:b/>
          <w:bCs/>
          <w:color w:val="FF0000"/>
          <w:sz w:val="24"/>
          <w:szCs w:val="24"/>
          <w:lang w:val="en-US"/>
        </w:rPr>
        <w:t>interest or increase</w:t>
      </w:r>
      <w:r w:rsidRPr="00393C08">
        <w:rPr>
          <w:rFonts w:ascii="Times New Roman" w:hAnsi="Times New Roman" w:cs="Times New Roman"/>
          <w:color w:val="FF0000"/>
          <w:sz w:val="24"/>
          <w:szCs w:val="24"/>
          <w:lang w:val="en-US"/>
        </w:rPr>
        <w:t xml:space="preserve"> </w:t>
      </w:r>
      <w:r w:rsidR="00393C08" w:rsidRPr="00393C08">
        <w:rPr>
          <w:rFonts w:ascii="Times New Roman" w:hAnsi="Times New Roman" w:cs="Times New Roman"/>
          <w:color w:val="FF0000"/>
          <w:sz w:val="24"/>
          <w:szCs w:val="24"/>
          <w:lang w:val="en-US"/>
        </w:rPr>
        <w:t>–</w:t>
      </w:r>
      <w:r w:rsidRPr="00393C08">
        <w:rPr>
          <w:rFonts w:ascii="Times New Roman" w:hAnsi="Times New Roman" w:cs="Times New Roman"/>
          <w:color w:val="FF0000"/>
          <w:sz w:val="24"/>
          <w:szCs w:val="24"/>
          <w:lang w:val="en-US"/>
        </w:rPr>
        <w:t xml:space="preserve"> </w:t>
      </w:r>
      <w:r w:rsidR="00393C08" w:rsidRPr="00393C08">
        <w:rPr>
          <w:rFonts w:ascii="Times New Roman" w:hAnsi="Times New Roman" w:cs="Times New Roman"/>
          <w:color w:val="FF0000"/>
          <w:sz w:val="24"/>
          <w:szCs w:val="24"/>
          <w:lang w:val="en-US"/>
        </w:rPr>
        <w:t>Why are two terms used</w:t>
      </w:r>
    </w:p>
    <w:p w:rsidR="00393C08" w:rsidRPr="00393C08" w:rsidRDefault="00393C08" w:rsidP="00295FF9">
      <w:pPr>
        <w:pStyle w:val="ListParagraph"/>
        <w:keepNext/>
        <w:widowControl w:val="0"/>
        <w:spacing w:after="0" w:line="240" w:lineRule="auto"/>
        <w:jc w:val="both"/>
        <w:rPr>
          <w:rFonts w:ascii="Times New Roman" w:hAnsi="Times New Roman" w:cs="Times New Roman"/>
          <w:color w:val="FF0000"/>
          <w:sz w:val="24"/>
          <w:szCs w:val="24"/>
        </w:rPr>
      </w:pPr>
      <w:r w:rsidRPr="00393C08">
        <w:rPr>
          <w:rFonts w:ascii="Times New Roman" w:hAnsi="Times New Roman" w:cs="Times New Roman"/>
          <w:b/>
          <w:bCs/>
          <w:color w:val="FF0000"/>
          <w:sz w:val="24"/>
          <w:szCs w:val="24"/>
          <w:lang w:val="en-US"/>
        </w:rPr>
        <w:t>and you shall fear your God</w:t>
      </w:r>
      <w:r w:rsidRPr="00393C08">
        <w:rPr>
          <w:rFonts w:ascii="Times New Roman" w:hAnsi="Times New Roman" w:cs="Times New Roman"/>
          <w:color w:val="FF0000"/>
          <w:sz w:val="24"/>
          <w:szCs w:val="24"/>
          <w:lang w:val="en-US"/>
        </w:rPr>
        <w:t xml:space="preserve"> – </w:t>
      </w:r>
      <w:r w:rsidR="00295FF9" w:rsidRPr="00295FF9">
        <w:rPr>
          <w:rFonts w:ascii="Times New Roman" w:hAnsi="Times New Roman" w:cs="Times New Roman"/>
          <w:color w:val="FF0000"/>
          <w:sz w:val="24"/>
          <w:szCs w:val="24"/>
          <w:lang w:val="en-US"/>
        </w:rPr>
        <w:t>Why does the Scripture deem it necessary to state, “and you shall fear your God” in conjunction with the commandment not to require interest upon loaning money to a fellow Jew?</w:t>
      </w:r>
    </w:p>
    <w:p w:rsidR="00011DDB" w:rsidRPr="00623C2F" w:rsidRDefault="00011DDB" w:rsidP="00011DDB">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25:38?</w:t>
      </w:r>
    </w:p>
    <w:p w:rsidR="00181FFC" w:rsidRPr="00181FFC" w:rsidRDefault="00181FFC" w:rsidP="00181FFC">
      <w:pPr>
        <w:pStyle w:val="ListParagraph"/>
        <w:keepNext/>
        <w:widowControl w:val="0"/>
        <w:spacing w:after="0" w:line="240" w:lineRule="auto"/>
        <w:jc w:val="both"/>
        <w:rPr>
          <w:rFonts w:ascii="Times New Roman" w:hAnsi="Times New Roman" w:cs="Times New Roman"/>
          <w:color w:val="FF0000"/>
          <w:sz w:val="24"/>
          <w:szCs w:val="24"/>
          <w:lang w:val="en-US"/>
        </w:rPr>
      </w:pPr>
      <w:r w:rsidRPr="00181FFC">
        <w:rPr>
          <w:rFonts w:ascii="Times New Roman" w:hAnsi="Times New Roman" w:cs="Times New Roman"/>
          <w:b/>
          <w:bCs/>
          <w:color w:val="FF0000"/>
          <w:sz w:val="24"/>
          <w:szCs w:val="24"/>
          <w:lang w:val="en-US"/>
        </w:rPr>
        <w:t>Who took [you] out [of the land of Egypt]</w:t>
      </w:r>
      <w:r w:rsidRPr="00181FFC">
        <w:rPr>
          <w:rFonts w:ascii="Times New Roman" w:hAnsi="Times New Roman" w:cs="Times New Roman"/>
          <w:color w:val="FF0000"/>
          <w:sz w:val="24"/>
          <w:szCs w:val="24"/>
          <w:lang w:val="en-US"/>
        </w:rPr>
        <w:t xml:space="preserve"> – Why are we reminded of this now?</w:t>
      </w:r>
    </w:p>
    <w:p w:rsidR="00181FFC" w:rsidRPr="00181FFC" w:rsidRDefault="00181FFC" w:rsidP="00295FF9">
      <w:pPr>
        <w:pStyle w:val="ListParagraph"/>
        <w:keepNext/>
        <w:widowControl w:val="0"/>
        <w:spacing w:after="0" w:line="240" w:lineRule="auto"/>
        <w:jc w:val="both"/>
        <w:rPr>
          <w:rFonts w:ascii="Times New Roman" w:hAnsi="Times New Roman" w:cs="Times New Roman"/>
          <w:color w:val="FF0000"/>
          <w:sz w:val="24"/>
          <w:szCs w:val="24"/>
          <w:lang w:val="en-US"/>
        </w:rPr>
      </w:pPr>
      <w:r w:rsidRPr="00181FFC">
        <w:rPr>
          <w:rFonts w:ascii="Times New Roman" w:hAnsi="Times New Roman" w:cs="Times New Roman"/>
          <w:b/>
          <w:bCs/>
          <w:color w:val="FF0000"/>
          <w:sz w:val="24"/>
          <w:szCs w:val="24"/>
          <w:lang w:val="en-US"/>
        </w:rPr>
        <w:t>to give you the land of Canaan</w:t>
      </w:r>
      <w:r w:rsidRPr="00181FFC">
        <w:rPr>
          <w:rFonts w:ascii="Times New Roman" w:hAnsi="Times New Roman" w:cs="Times New Roman"/>
          <w:color w:val="FF0000"/>
          <w:sz w:val="24"/>
          <w:szCs w:val="24"/>
          <w:lang w:val="en-US"/>
        </w:rPr>
        <w:t xml:space="preserve"> – Why are we being given the land of Canaan?</w:t>
      </w:r>
    </w:p>
    <w:p w:rsidR="00181FFC" w:rsidRPr="00181FFC" w:rsidRDefault="00181FFC" w:rsidP="00181FFC">
      <w:pPr>
        <w:pStyle w:val="ListParagraph"/>
        <w:keepNext/>
        <w:widowControl w:val="0"/>
        <w:spacing w:after="0" w:line="240" w:lineRule="auto"/>
        <w:jc w:val="both"/>
        <w:rPr>
          <w:rFonts w:ascii="Times New Roman" w:hAnsi="Times New Roman" w:cs="Times New Roman"/>
          <w:color w:val="FF0000"/>
          <w:sz w:val="24"/>
          <w:szCs w:val="24"/>
        </w:rPr>
      </w:pPr>
      <w:r w:rsidRPr="00181FFC">
        <w:rPr>
          <w:rFonts w:ascii="Times New Roman" w:hAnsi="Times New Roman" w:cs="Times New Roman"/>
          <w:b/>
          <w:bCs/>
          <w:color w:val="FF0000"/>
          <w:sz w:val="24"/>
          <w:szCs w:val="24"/>
          <w:lang w:val="en-US"/>
        </w:rPr>
        <w:t>[To give you the land of Canaan,] to be a God to you</w:t>
      </w:r>
      <w:r w:rsidRPr="00181FFC">
        <w:rPr>
          <w:rFonts w:ascii="Times New Roman" w:hAnsi="Times New Roman" w:cs="Times New Roman"/>
          <w:color w:val="FF0000"/>
          <w:sz w:val="24"/>
          <w:szCs w:val="24"/>
          <w:lang w:val="en-US"/>
        </w:rPr>
        <w:t xml:space="preserve"> – What is the the meaning of this pasuk?</w:t>
      </w:r>
    </w:p>
    <w:p w:rsidR="00181FFC" w:rsidRPr="00623C2F" w:rsidRDefault="00181FFC" w:rsidP="00181FFC">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 was asked of Rashi regarding Leviticus 25:40?</w:t>
      </w:r>
    </w:p>
    <w:p w:rsidR="00325FDC" w:rsidRPr="00325FDC" w:rsidRDefault="00325FDC" w:rsidP="00325FDC">
      <w:pPr>
        <w:pStyle w:val="ListParagraph"/>
        <w:keepNext/>
        <w:widowControl w:val="0"/>
        <w:spacing w:after="0" w:line="240" w:lineRule="auto"/>
        <w:jc w:val="both"/>
        <w:rPr>
          <w:rFonts w:ascii="Times New Roman" w:hAnsi="Times New Roman" w:cs="Times New Roman"/>
          <w:color w:val="FF0000"/>
          <w:sz w:val="24"/>
          <w:szCs w:val="24"/>
          <w:lang w:val="en-US"/>
        </w:rPr>
      </w:pPr>
      <w:r w:rsidRPr="00325FDC">
        <w:rPr>
          <w:rFonts w:ascii="Times New Roman" w:hAnsi="Times New Roman" w:cs="Times New Roman"/>
          <w:b/>
          <w:bCs/>
          <w:color w:val="FF0000"/>
          <w:sz w:val="24"/>
          <w:szCs w:val="24"/>
          <w:lang w:val="en-US"/>
        </w:rPr>
        <w:t>As an employee or a [hired] resident</w:t>
      </w:r>
      <w:r w:rsidRPr="00325FDC">
        <w:rPr>
          <w:rFonts w:ascii="Times New Roman" w:hAnsi="Times New Roman" w:cs="Times New Roman"/>
          <w:color w:val="FF0000"/>
          <w:sz w:val="24"/>
          <w:szCs w:val="24"/>
          <w:lang w:val="en-US"/>
        </w:rPr>
        <w:t xml:space="preserve"> – What special treatment is implied by this pasuk?</w:t>
      </w:r>
    </w:p>
    <w:p w:rsidR="00325FDC" w:rsidRPr="00325FDC" w:rsidRDefault="00325FDC" w:rsidP="00325FDC">
      <w:pPr>
        <w:pStyle w:val="ListParagraph"/>
        <w:keepNext/>
        <w:widowControl w:val="0"/>
        <w:spacing w:after="0" w:line="240" w:lineRule="auto"/>
        <w:jc w:val="both"/>
        <w:rPr>
          <w:rFonts w:ascii="Times New Roman" w:hAnsi="Times New Roman" w:cs="Times New Roman"/>
          <w:color w:val="FF0000"/>
          <w:sz w:val="24"/>
          <w:szCs w:val="24"/>
        </w:rPr>
      </w:pPr>
      <w:r w:rsidRPr="00325FDC">
        <w:rPr>
          <w:rFonts w:ascii="Times New Roman" w:hAnsi="Times New Roman" w:cs="Times New Roman"/>
          <w:b/>
          <w:bCs/>
          <w:color w:val="FF0000"/>
          <w:sz w:val="24"/>
          <w:szCs w:val="24"/>
          <w:lang w:val="en-US"/>
        </w:rPr>
        <w:t>until the Jubilee year</w:t>
      </w:r>
      <w:r w:rsidRPr="00325FDC">
        <w:rPr>
          <w:rFonts w:ascii="Times New Roman" w:hAnsi="Times New Roman" w:cs="Times New Roman"/>
          <w:color w:val="FF0000"/>
          <w:sz w:val="24"/>
          <w:szCs w:val="24"/>
          <w:lang w:val="en-US"/>
        </w:rPr>
        <w:t xml:space="preserve"> – Why is this pasuk inserted at this point?</w:t>
      </w:r>
    </w:p>
    <w:p w:rsidR="00325FDC" w:rsidRPr="00623C2F" w:rsidRDefault="00325FDC" w:rsidP="00325FDC">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 was asked of Rashi regarding Leviticus 25:42?</w:t>
      </w:r>
    </w:p>
    <w:p w:rsidR="00325FDC" w:rsidRPr="00325FDC" w:rsidRDefault="00325FDC" w:rsidP="00325FDC">
      <w:pPr>
        <w:pStyle w:val="ListParagraph"/>
        <w:keepNext/>
        <w:widowControl w:val="0"/>
        <w:spacing w:after="0" w:line="240" w:lineRule="auto"/>
        <w:jc w:val="both"/>
        <w:rPr>
          <w:rFonts w:ascii="Times New Roman" w:hAnsi="Times New Roman" w:cs="Times New Roman"/>
          <w:color w:val="FF0000"/>
          <w:sz w:val="24"/>
          <w:szCs w:val="24"/>
          <w:lang w:val="en-US"/>
        </w:rPr>
      </w:pPr>
      <w:r w:rsidRPr="00325FDC">
        <w:rPr>
          <w:rFonts w:ascii="Times New Roman" w:hAnsi="Times New Roman" w:cs="Times New Roman"/>
          <w:b/>
          <w:bCs/>
          <w:color w:val="FF0000"/>
          <w:sz w:val="24"/>
          <w:szCs w:val="24"/>
          <w:lang w:val="en-US"/>
        </w:rPr>
        <w:t>For they are My servants</w:t>
      </w:r>
      <w:r w:rsidRPr="00325FDC">
        <w:rPr>
          <w:rFonts w:ascii="Times New Roman" w:hAnsi="Times New Roman" w:cs="Times New Roman"/>
          <w:color w:val="FF0000"/>
          <w:sz w:val="24"/>
          <w:szCs w:val="24"/>
          <w:lang w:val="en-US"/>
        </w:rPr>
        <w:t xml:space="preserve"> – What do we learn from this pasuk?</w:t>
      </w:r>
    </w:p>
    <w:p w:rsidR="00325FDC" w:rsidRPr="00325FDC" w:rsidRDefault="00325FDC" w:rsidP="00BF7136">
      <w:pPr>
        <w:pStyle w:val="ListParagraph"/>
        <w:keepNext/>
        <w:widowControl w:val="0"/>
        <w:spacing w:after="0" w:line="240" w:lineRule="auto"/>
        <w:jc w:val="both"/>
        <w:rPr>
          <w:rFonts w:ascii="Times New Roman" w:hAnsi="Times New Roman" w:cs="Times New Roman"/>
          <w:color w:val="FF0000"/>
          <w:sz w:val="24"/>
          <w:szCs w:val="24"/>
        </w:rPr>
      </w:pPr>
      <w:r w:rsidRPr="00325FDC">
        <w:rPr>
          <w:rFonts w:ascii="Times New Roman" w:hAnsi="Times New Roman" w:cs="Times New Roman"/>
          <w:b/>
          <w:bCs/>
          <w:color w:val="FF0000"/>
          <w:sz w:val="24"/>
          <w:szCs w:val="24"/>
          <w:lang w:val="en-US"/>
        </w:rPr>
        <w:t>They shall not be sold in the way a slave is sold</w:t>
      </w:r>
      <w:r w:rsidRPr="00325FDC">
        <w:rPr>
          <w:rFonts w:ascii="Times New Roman" w:hAnsi="Times New Roman" w:cs="Times New Roman"/>
          <w:color w:val="FF0000"/>
          <w:sz w:val="24"/>
          <w:szCs w:val="24"/>
          <w:lang w:val="en-US"/>
        </w:rPr>
        <w:t xml:space="preserve"> – </w:t>
      </w:r>
      <w:r w:rsidR="00BF7136" w:rsidRPr="00BF7136">
        <w:rPr>
          <w:rFonts w:ascii="Times New Roman" w:hAnsi="Times New Roman" w:cs="Times New Roman"/>
          <w:color w:val="FF0000"/>
          <w:sz w:val="24"/>
          <w:szCs w:val="24"/>
          <w:lang w:val="en-US"/>
        </w:rPr>
        <w:t>How is a slave sold?</w:t>
      </w:r>
    </w:p>
    <w:p w:rsidR="00325FDC" w:rsidRPr="00623C2F" w:rsidRDefault="00325FDC" w:rsidP="00325FDC">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25:46?</w:t>
      </w:r>
    </w:p>
    <w:p w:rsidR="00C231F1" w:rsidRPr="00C231F1" w:rsidRDefault="00C231F1" w:rsidP="00C231F1">
      <w:pPr>
        <w:pStyle w:val="ListParagraph"/>
        <w:keepNext/>
        <w:widowControl w:val="0"/>
        <w:spacing w:after="0" w:line="240" w:lineRule="auto"/>
        <w:jc w:val="both"/>
        <w:rPr>
          <w:rFonts w:ascii="Times New Roman" w:hAnsi="Times New Roman" w:cs="Times New Roman"/>
          <w:color w:val="FF0000"/>
          <w:sz w:val="24"/>
          <w:szCs w:val="24"/>
          <w:lang w:val="en-US"/>
        </w:rPr>
      </w:pPr>
      <w:r w:rsidRPr="00C231F1">
        <w:rPr>
          <w:rFonts w:ascii="Times New Roman" w:hAnsi="Times New Roman" w:cs="Times New Roman"/>
          <w:b/>
          <w:bCs/>
          <w:color w:val="FF0000"/>
          <w:sz w:val="24"/>
          <w:szCs w:val="24"/>
          <w:lang w:val="en-US"/>
        </w:rPr>
        <w:t>You shall hold onto them as an inheritance for your children</w:t>
      </w:r>
      <w:r w:rsidRPr="00C231F1">
        <w:rPr>
          <w:rFonts w:ascii="Times New Roman" w:hAnsi="Times New Roman" w:cs="Times New Roman"/>
          <w:color w:val="FF0000"/>
          <w:sz w:val="24"/>
          <w:szCs w:val="24"/>
          <w:lang w:val="en-US"/>
        </w:rPr>
        <w:t xml:space="preserve"> – Can I bequeath them to my children?</w:t>
      </w:r>
    </w:p>
    <w:p w:rsidR="00C231F1" w:rsidRPr="00C231F1" w:rsidRDefault="00C231F1" w:rsidP="00C231F1">
      <w:pPr>
        <w:pStyle w:val="ListParagraph"/>
        <w:keepNext/>
        <w:widowControl w:val="0"/>
        <w:spacing w:after="0" w:line="240" w:lineRule="auto"/>
        <w:jc w:val="both"/>
        <w:rPr>
          <w:rFonts w:ascii="Times New Roman" w:hAnsi="Times New Roman" w:cs="Times New Roman"/>
          <w:color w:val="FF0000"/>
          <w:sz w:val="24"/>
          <w:szCs w:val="24"/>
        </w:rPr>
      </w:pPr>
      <w:r w:rsidRPr="00C231F1">
        <w:rPr>
          <w:rFonts w:ascii="Times New Roman" w:hAnsi="Times New Roman" w:cs="Times New Roman"/>
          <w:b/>
          <w:bCs/>
          <w:color w:val="FF0000"/>
          <w:sz w:val="24"/>
          <w:szCs w:val="24"/>
          <w:lang w:val="en-US"/>
        </w:rPr>
        <w:t>[But as for... children of Israel,] a man [shall not work] his brother [with rigor]</w:t>
      </w:r>
      <w:r w:rsidRPr="00C231F1">
        <w:rPr>
          <w:rFonts w:ascii="Times New Roman" w:hAnsi="Times New Roman" w:cs="Times New Roman"/>
          <w:color w:val="FF0000"/>
          <w:sz w:val="24"/>
          <w:szCs w:val="24"/>
          <w:lang w:val="en-US"/>
        </w:rPr>
        <w:t xml:space="preserve"> – Why is this pasuk repeated?</w:t>
      </w:r>
    </w:p>
    <w:p w:rsidR="00C231F1" w:rsidRPr="00623C2F" w:rsidRDefault="00C231F1" w:rsidP="00C231F1">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25:47?</w:t>
      </w:r>
    </w:p>
    <w:p w:rsidR="00C231F1" w:rsidRPr="004C7266" w:rsidRDefault="004C7266" w:rsidP="004C7266">
      <w:pPr>
        <w:pStyle w:val="ListParagraph"/>
        <w:keepNext/>
        <w:widowControl w:val="0"/>
        <w:spacing w:after="0" w:line="240" w:lineRule="auto"/>
        <w:jc w:val="both"/>
        <w:rPr>
          <w:rFonts w:ascii="Times New Roman" w:hAnsi="Times New Roman" w:cs="Times New Roman"/>
          <w:color w:val="FF0000"/>
          <w:sz w:val="24"/>
          <w:szCs w:val="24"/>
          <w:lang w:bidi="he-IL"/>
        </w:rPr>
      </w:pPr>
      <w:r w:rsidRPr="004C7266">
        <w:rPr>
          <w:rFonts w:ascii="Times New Roman" w:hAnsi="Times New Roman" w:cs="Times New Roman"/>
          <w:b/>
          <w:bCs/>
          <w:color w:val="FF0000"/>
          <w:sz w:val="24"/>
          <w:szCs w:val="24"/>
          <w:lang w:val="en-US"/>
        </w:rPr>
        <w:t>a resident non-Jew</w:t>
      </w:r>
      <w:r w:rsidRPr="004C7266">
        <w:rPr>
          <w:rFonts w:ascii="Times New Roman" w:hAnsi="Times New Roman" w:cs="Times New Roman"/>
          <w:color w:val="FF0000"/>
          <w:sz w:val="24"/>
          <w:szCs w:val="24"/>
          <w:lang w:val="en-US"/>
        </w:rPr>
        <w:t xml:space="preserve"> – What is the meaning of this Hebrew phrase </w:t>
      </w:r>
      <w:r w:rsidRPr="004C7266">
        <w:rPr>
          <w:rFonts w:ascii="Times New Roman" w:hAnsi="Times New Roman" w:cs="Times New Roman"/>
          <w:color w:val="FF0000"/>
          <w:sz w:val="24"/>
          <w:szCs w:val="24"/>
          <w:rtl/>
          <w:lang w:bidi="he-IL"/>
        </w:rPr>
        <w:t>גֵּר וְתוֹשָׁב</w:t>
      </w:r>
      <w:r w:rsidRPr="004C7266">
        <w:rPr>
          <w:rFonts w:ascii="Times New Roman" w:hAnsi="Times New Roman" w:cs="Times New Roman"/>
          <w:color w:val="FF0000"/>
          <w:sz w:val="24"/>
          <w:szCs w:val="24"/>
          <w:lang w:bidi="he-IL"/>
        </w:rPr>
        <w:t>?</w:t>
      </w:r>
    </w:p>
    <w:p w:rsidR="004C7266" w:rsidRPr="004C7266" w:rsidRDefault="004C7266" w:rsidP="004C7266">
      <w:pPr>
        <w:pStyle w:val="ListParagraph"/>
        <w:keepNext/>
        <w:widowControl w:val="0"/>
        <w:spacing w:after="0" w:line="240" w:lineRule="auto"/>
        <w:jc w:val="both"/>
        <w:rPr>
          <w:rFonts w:ascii="Times New Roman" w:hAnsi="Times New Roman" w:cs="Times New Roman"/>
          <w:color w:val="FF0000"/>
          <w:sz w:val="24"/>
          <w:szCs w:val="24"/>
          <w:lang w:val="en-US"/>
        </w:rPr>
      </w:pPr>
      <w:r w:rsidRPr="004C7266">
        <w:rPr>
          <w:rFonts w:ascii="Times New Roman" w:hAnsi="Times New Roman" w:cs="Times New Roman"/>
          <w:b/>
          <w:bCs/>
          <w:color w:val="FF0000"/>
          <w:sz w:val="24"/>
          <w:szCs w:val="24"/>
          <w:lang w:val="en-US"/>
        </w:rPr>
        <w:t>If a resident non-Jew gains wealth with you</w:t>
      </w:r>
      <w:r w:rsidRPr="004C7266">
        <w:rPr>
          <w:rFonts w:ascii="Times New Roman" w:hAnsi="Times New Roman" w:cs="Times New Roman"/>
          <w:color w:val="FF0000"/>
          <w:sz w:val="24"/>
          <w:szCs w:val="24"/>
          <w:lang w:val="en-US"/>
        </w:rPr>
        <w:t xml:space="preserve"> - What caused him to become wealthy?</w:t>
      </w:r>
    </w:p>
    <w:p w:rsidR="004C7266" w:rsidRPr="004C7266" w:rsidRDefault="004C7266" w:rsidP="004C7266">
      <w:pPr>
        <w:pStyle w:val="ListParagraph"/>
        <w:keepNext/>
        <w:widowControl w:val="0"/>
        <w:spacing w:after="0" w:line="240" w:lineRule="auto"/>
        <w:jc w:val="both"/>
        <w:rPr>
          <w:rFonts w:ascii="Times New Roman" w:hAnsi="Times New Roman" w:cs="Times New Roman"/>
          <w:color w:val="FF0000"/>
          <w:sz w:val="24"/>
          <w:szCs w:val="24"/>
          <w:lang w:val="en-US"/>
        </w:rPr>
      </w:pPr>
      <w:r w:rsidRPr="004C7266">
        <w:rPr>
          <w:rFonts w:ascii="Times New Roman" w:hAnsi="Times New Roman" w:cs="Times New Roman"/>
          <w:b/>
          <w:bCs/>
          <w:color w:val="FF0000"/>
          <w:sz w:val="24"/>
          <w:szCs w:val="24"/>
          <w:lang w:val="en-US"/>
        </w:rPr>
        <w:lastRenderedPageBreak/>
        <w:t>and your brother becomes destitute with him</w:t>
      </w:r>
      <w:r w:rsidRPr="004C7266">
        <w:rPr>
          <w:rFonts w:ascii="Times New Roman" w:hAnsi="Times New Roman" w:cs="Times New Roman"/>
          <w:color w:val="FF0000"/>
          <w:sz w:val="24"/>
          <w:szCs w:val="24"/>
          <w:lang w:val="en-US"/>
        </w:rPr>
        <w:t xml:space="preserve"> - What caused his destitution?</w:t>
      </w:r>
    </w:p>
    <w:p w:rsidR="004C7266" w:rsidRPr="004C7266" w:rsidRDefault="004C7266" w:rsidP="004C7266">
      <w:pPr>
        <w:pStyle w:val="ListParagraph"/>
        <w:keepNext/>
        <w:widowControl w:val="0"/>
        <w:spacing w:after="0" w:line="240" w:lineRule="auto"/>
        <w:jc w:val="both"/>
        <w:rPr>
          <w:rFonts w:ascii="Times New Roman" w:hAnsi="Times New Roman" w:cs="Times New Roman"/>
          <w:color w:val="FF0000"/>
          <w:sz w:val="24"/>
          <w:szCs w:val="24"/>
        </w:rPr>
      </w:pPr>
      <w:r w:rsidRPr="004C7266">
        <w:rPr>
          <w:rFonts w:ascii="Times New Roman" w:hAnsi="Times New Roman" w:cs="Times New Roman"/>
          <w:b/>
          <w:bCs/>
          <w:color w:val="FF0000"/>
          <w:sz w:val="24"/>
          <w:szCs w:val="24"/>
          <w:lang w:val="en-US"/>
        </w:rPr>
        <w:t>the family of a non-Jew</w:t>
      </w:r>
      <w:r w:rsidRPr="004C7266">
        <w:rPr>
          <w:rFonts w:ascii="Times New Roman" w:hAnsi="Times New Roman" w:cs="Times New Roman"/>
          <w:color w:val="FF0000"/>
          <w:sz w:val="24"/>
          <w:szCs w:val="24"/>
          <w:lang w:val="en-US"/>
        </w:rPr>
        <w:t xml:space="preserve"> – What do we learn from this word </w:t>
      </w:r>
      <w:r w:rsidRPr="004C7266">
        <w:rPr>
          <w:rFonts w:ascii="Times New Roman" w:hAnsi="Times New Roman" w:cs="Times New Roman"/>
          <w:color w:val="FF0000"/>
          <w:sz w:val="24"/>
          <w:szCs w:val="24"/>
          <w:rtl/>
          <w:lang w:bidi="he-IL"/>
        </w:rPr>
        <w:t>לְעֵקֶר</w:t>
      </w:r>
      <w:r w:rsidRPr="004C7266">
        <w:rPr>
          <w:rFonts w:ascii="Times New Roman" w:hAnsi="Times New Roman" w:cs="Times New Roman"/>
          <w:color w:val="FF0000"/>
          <w:sz w:val="24"/>
          <w:szCs w:val="24"/>
          <w:lang w:val="en-US"/>
        </w:rPr>
        <w:t xml:space="preserve"> ?</w:t>
      </w:r>
    </w:p>
    <w:p w:rsidR="00C231F1" w:rsidRPr="00623C2F" w:rsidRDefault="00C231F1" w:rsidP="00C231F1">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25:53?</w:t>
      </w:r>
    </w:p>
    <w:p w:rsidR="005D6D17" w:rsidRPr="005D6D17" w:rsidRDefault="005D6D17" w:rsidP="005D6D17">
      <w:pPr>
        <w:pStyle w:val="ListParagraph"/>
        <w:keepNext/>
        <w:widowControl w:val="0"/>
        <w:spacing w:after="0" w:line="240" w:lineRule="auto"/>
        <w:jc w:val="both"/>
        <w:rPr>
          <w:rFonts w:ascii="Times New Roman" w:hAnsi="Times New Roman" w:cs="Times New Roman"/>
          <w:color w:val="FF0000"/>
          <w:sz w:val="24"/>
          <w:szCs w:val="24"/>
        </w:rPr>
      </w:pPr>
      <w:r w:rsidRPr="005D6D17">
        <w:rPr>
          <w:rFonts w:ascii="Times New Roman" w:hAnsi="Times New Roman" w:cs="Times New Roman"/>
          <w:b/>
          <w:bCs/>
          <w:color w:val="FF0000"/>
          <w:sz w:val="24"/>
          <w:szCs w:val="24"/>
          <w:lang w:val="en-US"/>
        </w:rPr>
        <w:t>he shall not enslave him with rigor in your sight</w:t>
      </w:r>
      <w:r w:rsidRPr="005D6D17">
        <w:rPr>
          <w:rFonts w:ascii="Times New Roman" w:hAnsi="Times New Roman" w:cs="Times New Roman"/>
          <w:color w:val="FF0000"/>
          <w:sz w:val="24"/>
          <w:szCs w:val="24"/>
          <w:lang w:val="en-US"/>
        </w:rPr>
        <w:t xml:space="preserve"> – What is the meaning of this pasuk?</w:t>
      </w:r>
    </w:p>
    <w:p w:rsidR="005D6D17" w:rsidRPr="00623C2F" w:rsidRDefault="005D6D17" w:rsidP="005D6D17">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25:54?</w:t>
      </w:r>
    </w:p>
    <w:p w:rsidR="003B28BF" w:rsidRPr="002341E0" w:rsidRDefault="002341E0" w:rsidP="003B28BF">
      <w:pPr>
        <w:pStyle w:val="ListParagraph"/>
        <w:keepNext/>
        <w:widowControl w:val="0"/>
        <w:spacing w:after="0" w:line="240" w:lineRule="auto"/>
        <w:jc w:val="both"/>
        <w:rPr>
          <w:rFonts w:ascii="Times New Roman" w:hAnsi="Times New Roman" w:cs="Times New Roman"/>
          <w:color w:val="FF0000"/>
          <w:sz w:val="24"/>
          <w:szCs w:val="24"/>
          <w:lang w:val="en-US"/>
        </w:rPr>
      </w:pPr>
      <w:r w:rsidRPr="002341E0">
        <w:rPr>
          <w:rFonts w:ascii="Times New Roman" w:hAnsi="Times New Roman" w:cs="Times New Roman"/>
          <w:b/>
          <w:bCs/>
          <w:color w:val="FF0000"/>
          <w:sz w:val="24"/>
          <w:szCs w:val="24"/>
          <w:lang w:val="en-US"/>
        </w:rPr>
        <w:t>And if he is not redeemed through [any of] these [ways]</w:t>
      </w:r>
      <w:r w:rsidRPr="002341E0">
        <w:rPr>
          <w:rFonts w:ascii="Times New Roman" w:hAnsi="Times New Roman" w:cs="Times New Roman"/>
          <w:color w:val="FF0000"/>
          <w:sz w:val="24"/>
          <w:szCs w:val="24"/>
          <w:lang w:val="en-US"/>
        </w:rPr>
        <w:t xml:space="preserve"> – What “ways” are excluded?</w:t>
      </w:r>
    </w:p>
    <w:p w:rsidR="002341E0" w:rsidRPr="002341E0" w:rsidRDefault="002341E0" w:rsidP="003B28BF">
      <w:pPr>
        <w:pStyle w:val="ListParagraph"/>
        <w:keepNext/>
        <w:widowControl w:val="0"/>
        <w:spacing w:after="0" w:line="240" w:lineRule="auto"/>
        <w:jc w:val="both"/>
        <w:rPr>
          <w:rFonts w:ascii="Times New Roman" w:hAnsi="Times New Roman" w:cs="Times New Roman"/>
          <w:color w:val="FF0000"/>
          <w:sz w:val="24"/>
          <w:szCs w:val="24"/>
        </w:rPr>
      </w:pPr>
      <w:r w:rsidRPr="002341E0">
        <w:rPr>
          <w:rFonts w:ascii="Times New Roman" w:hAnsi="Times New Roman" w:cs="Times New Roman"/>
          <w:b/>
          <w:bCs/>
          <w:color w:val="FF0000"/>
          <w:sz w:val="24"/>
          <w:szCs w:val="24"/>
          <w:lang w:val="en-US"/>
        </w:rPr>
        <w:t>he, and his children with him -</w:t>
      </w:r>
      <w:r w:rsidRPr="002341E0">
        <w:rPr>
          <w:rFonts w:ascii="Times New Roman" w:hAnsi="Times New Roman" w:cs="Times New Roman"/>
          <w:color w:val="FF0000"/>
          <w:sz w:val="24"/>
          <w:szCs w:val="24"/>
          <w:lang w:val="en-US"/>
        </w:rPr>
        <w:t xml:space="preserve"> [But are his children also sold, that Scripture finds it necessary to state here that his children go free together with him?</w:t>
      </w:r>
    </w:p>
    <w:p w:rsidR="003B28BF" w:rsidRPr="00623C2F" w:rsidRDefault="003B28BF" w:rsidP="003B28BF">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25:55?</w:t>
      </w:r>
    </w:p>
    <w:p w:rsidR="00AC45D3" w:rsidRPr="00AC45D3" w:rsidRDefault="00AC45D3" w:rsidP="00AC45D3">
      <w:pPr>
        <w:pStyle w:val="ListParagraph"/>
        <w:keepNext/>
        <w:widowControl w:val="0"/>
        <w:spacing w:after="0" w:line="240" w:lineRule="auto"/>
        <w:jc w:val="both"/>
        <w:rPr>
          <w:rFonts w:ascii="Times New Roman" w:hAnsi="Times New Roman" w:cs="Times New Roman"/>
          <w:color w:val="FF0000"/>
          <w:sz w:val="24"/>
          <w:szCs w:val="24"/>
          <w:lang w:val="en-US"/>
        </w:rPr>
      </w:pPr>
      <w:r w:rsidRPr="00AC45D3">
        <w:rPr>
          <w:rFonts w:ascii="Times New Roman" w:hAnsi="Times New Roman" w:cs="Times New Roman"/>
          <w:b/>
          <w:bCs/>
          <w:color w:val="FF0000"/>
          <w:sz w:val="24"/>
          <w:szCs w:val="24"/>
          <w:lang w:val="en-US"/>
        </w:rPr>
        <w:t>For the children of Israel are servants to Me</w:t>
      </w:r>
      <w:r w:rsidRPr="00AC45D3">
        <w:rPr>
          <w:rFonts w:ascii="Times New Roman" w:hAnsi="Times New Roman" w:cs="Times New Roman"/>
          <w:color w:val="FF0000"/>
          <w:sz w:val="24"/>
          <w:szCs w:val="24"/>
          <w:lang w:val="en-US"/>
        </w:rPr>
        <w:t xml:space="preserve"> – What do we learn from this pasuk?</w:t>
      </w:r>
    </w:p>
    <w:p w:rsidR="00AC45D3" w:rsidRPr="00AC45D3" w:rsidRDefault="00AC45D3" w:rsidP="00AC45D3">
      <w:pPr>
        <w:pStyle w:val="ListParagraph"/>
        <w:keepNext/>
        <w:widowControl w:val="0"/>
        <w:spacing w:after="0" w:line="240" w:lineRule="auto"/>
        <w:jc w:val="both"/>
        <w:rPr>
          <w:rFonts w:ascii="Times New Roman" w:hAnsi="Times New Roman" w:cs="Times New Roman"/>
          <w:color w:val="FF0000"/>
          <w:sz w:val="24"/>
          <w:szCs w:val="24"/>
        </w:rPr>
      </w:pPr>
      <w:r w:rsidRPr="00AC45D3">
        <w:rPr>
          <w:rFonts w:ascii="Times New Roman" w:hAnsi="Times New Roman" w:cs="Times New Roman"/>
          <w:b/>
          <w:bCs/>
          <w:color w:val="FF0000"/>
          <w:sz w:val="24"/>
          <w:szCs w:val="24"/>
          <w:lang w:val="en-US"/>
        </w:rPr>
        <w:t>I am the Lord, your God</w:t>
      </w:r>
      <w:r w:rsidRPr="00AC45D3">
        <w:rPr>
          <w:rFonts w:ascii="Times New Roman" w:hAnsi="Times New Roman" w:cs="Times New Roman"/>
          <w:color w:val="FF0000"/>
          <w:sz w:val="24"/>
          <w:szCs w:val="24"/>
          <w:lang w:val="en-US"/>
        </w:rPr>
        <w:t xml:space="preserve"> – What do we learn from this pasuk?</w:t>
      </w:r>
    </w:p>
    <w:p w:rsidR="00AC45D3" w:rsidRPr="00623C2F" w:rsidRDefault="00AC45D3" w:rsidP="00AC45D3">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What questions were asked of Rashi regarding Leviticus 26:1?</w:t>
      </w:r>
    </w:p>
    <w:p w:rsidR="000E3899" w:rsidRPr="000E3899" w:rsidRDefault="000E3899" w:rsidP="000E3899">
      <w:pPr>
        <w:pStyle w:val="ListParagraph"/>
        <w:keepNext/>
        <w:widowControl w:val="0"/>
        <w:spacing w:after="0" w:line="240" w:lineRule="auto"/>
        <w:jc w:val="both"/>
        <w:rPr>
          <w:rFonts w:ascii="Times New Roman" w:hAnsi="Times New Roman" w:cs="Times New Roman"/>
          <w:color w:val="FF0000"/>
          <w:sz w:val="24"/>
          <w:szCs w:val="24"/>
          <w:lang w:val="en-US"/>
        </w:rPr>
      </w:pPr>
      <w:r w:rsidRPr="000E3899">
        <w:rPr>
          <w:rFonts w:ascii="Times New Roman" w:hAnsi="Times New Roman" w:cs="Times New Roman"/>
          <w:b/>
          <w:bCs/>
          <w:color w:val="FF0000"/>
          <w:sz w:val="24"/>
          <w:szCs w:val="24"/>
          <w:lang w:val="en-US"/>
        </w:rPr>
        <w:t>You shall not make idols for yourselves</w:t>
      </w:r>
      <w:r w:rsidRPr="000E3899">
        <w:rPr>
          <w:rFonts w:ascii="Times New Roman" w:hAnsi="Times New Roman" w:cs="Times New Roman"/>
          <w:color w:val="FF0000"/>
          <w:sz w:val="24"/>
          <w:szCs w:val="24"/>
          <w:lang w:val="en-US"/>
        </w:rPr>
        <w:t xml:space="preserve"> – To whom is this addressed?</w:t>
      </w:r>
    </w:p>
    <w:p w:rsidR="000E3899" w:rsidRPr="000E3899" w:rsidRDefault="000E3899" w:rsidP="000E3899">
      <w:pPr>
        <w:pStyle w:val="ListParagraph"/>
        <w:keepNext/>
        <w:widowControl w:val="0"/>
        <w:spacing w:after="0" w:line="240" w:lineRule="auto"/>
        <w:jc w:val="both"/>
        <w:rPr>
          <w:rFonts w:ascii="Times New Roman" w:hAnsi="Times New Roman" w:cs="Times New Roman"/>
          <w:color w:val="FF0000"/>
          <w:sz w:val="24"/>
          <w:szCs w:val="24"/>
          <w:lang w:bidi="he-IL"/>
        </w:rPr>
      </w:pPr>
      <w:r w:rsidRPr="000E3899">
        <w:rPr>
          <w:rFonts w:ascii="Times New Roman" w:hAnsi="Times New Roman" w:cs="Times New Roman"/>
          <w:b/>
          <w:bCs/>
          <w:color w:val="FF0000"/>
          <w:sz w:val="24"/>
          <w:szCs w:val="24"/>
          <w:lang w:val="en-US"/>
        </w:rPr>
        <w:t>a pavement stone</w:t>
      </w:r>
      <w:r w:rsidRPr="000E3899">
        <w:rPr>
          <w:rFonts w:ascii="Times New Roman" w:hAnsi="Times New Roman" w:cs="Times New Roman"/>
          <w:color w:val="FF0000"/>
          <w:sz w:val="24"/>
          <w:szCs w:val="24"/>
          <w:lang w:val="en-US"/>
        </w:rPr>
        <w:t xml:space="preserve"> – What is the meaning of this Hebrew phrase: </w:t>
      </w:r>
      <w:r w:rsidRPr="000E3899">
        <w:rPr>
          <w:rFonts w:ascii="Times New Roman" w:hAnsi="Times New Roman" w:cs="Times New Roman"/>
          <w:color w:val="FF0000"/>
          <w:sz w:val="24"/>
          <w:szCs w:val="24"/>
          <w:rtl/>
          <w:lang w:bidi="he-IL"/>
        </w:rPr>
        <w:t>אֶבֶן</w:t>
      </w:r>
      <w:r w:rsidRPr="000E3899">
        <w:rPr>
          <w:rFonts w:ascii="Times New Roman" w:hAnsi="Times New Roman" w:cs="Times New Roman"/>
          <w:color w:val="FF0000"/>
          <w:sz w:val="24"/>
          <w:szCs w:val="24"/>
          <w:lang w:val="en-US"/>
        </w:rPr>
        <w:t xml:space="preserve"> </w:t>
      </w:r>
      <w:r w:rsidRPr="000E3899">
        <w:rPr>
          <w:rFonts w:ascii="Times New Roman" w:hAnsi="Times New Roman" w:cs="Times New Roman"/>
          <w:color w:val="FF0000"/>
          <w:sz w:val="24"/>
          <w:szCs w:val="24"/>
          <w:rtl/>
          <w:lang w:bidi="he-IL"/>
        </w:rPr>
        <w:t>מַשְׂכִּית</w:t>
      </w:r>
      <w:r w:rsidRPr="000E3899">
        <w:rPr>
          <w:rFonts w:ascii="Times New Roman" w:hAnsi="Times New Roman" w:cs="Times New Roman"/>
          <w:color w:val="FF0000"/>
          <w:sz w:val="24"/>
          <w:szCs w:val="24"/>
          <w:lang w:bidi="he-IL"/>
        </w:rPr>
        <w:t>?</w:t>
      </w:r>
      <w:r w:rsidR="00182527">
        <w:rPr>
          <w:rFonts w:ascii="Times New Roman" w:hAnsi="Times New Roman" w:cs="Times New Roman"/>
          <w:color w:val="FF0000"/>
          <w:sz w:val="24"/>
          <w:szCs w:val="24"/>
          <w:lang w:bidi="he-IL"/>
        </w:rPr>
        <w:t xml:space="preserve"> </w:t>
      </w:r>
      <w:r w:rsidR="00182527" w:rsidRPr="00182527">
        <w:rPr>
          <w:rFonts w:ascii="Times New Roman" w:hAnsi="Times New Roman" w:cs="Times New Roman"/>
          <w:color w:val="FF0000"/>
          <w:sz w:val="24"/>
          <w:szCs w:val="24"/>
          <w:lang w:bidi="he-IL"/>
        </w:rPr>
        <w:t>What is a pavement stone?</w:t>
      </w:r>
    </w:p>
    <w:p w:rsidR="000E3899" w:rsidRPr="000E3899" w:rsidRDefault="000E3899" w:rsidP="000E3899">
      <w:pPr>
        <w:pStyle w:val="ListParagraph"/>
        <w:keepNext/>
        <w:widowControl w:val="0"/>
        <w:spacing w:after="0" w:line="240" w:lineRule="auto"/>
        <w:jc w:val="both"/>
        <w:rPr>
          <w:rFonts w:ascii="Times New Roman" w:hAnsi="Times New Roman" w:cs="Times New Roman"/>
          <w:color w:val="FF0000"/>
          <w:sz w:val="24"/>
          <w:szCs w:val="24"/>
        </w:rPr>
      </w:pPr>
      <w:r w:rsidRPr="000E3899">
        <w:rPr>
          <w:rFonts w:ascii="Times New Roman" w:hAnsi="Times New Roman" w:cs="Times New Roman"/>
          <w:b/>
          <w:bCs/>
          <w:color w:val="FF0000"/>
          <w:sz w:val="24"/>
          <w:szCs w:val="24"/>
          <w:lang w:val="en-US"/>
        </w:rPr>
        <w:t>on which to prostrate yourselves</w:t>
      </w:r>
      <w:r w:rsidRPr="000E3899">
        <w:rPr>
          <w:rFonts w:ascii="Times New Roman" w:hAnsi="Times New Roman" w:cs="Times New Roman"/>
          <w:color w:val="FF0000"/>
          <w:sz w:val="24"/>
          <w:szCs w:val="24"/>
          <w:lang w:val="en-US"/>
        </w:rPr>
        <w:t xml:space="preserve"> – What is denoted by ‘prostration’?</w:t>
      </w:r>
    </w:p>
    <w:p w:rsidR="000E3899" w:rsidRPr="00623C2F" w:rsidRDefault="000E3899" w:rsidP="000E3899">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On reading the Torah Seder for this week what touched the heart and fired the imagination of the the Psalmist</w:t>
      </w:r>
      <w:r w:rsidRPr="00623C2F">
        <w:rPr>
          <w:rFonts w:ascii="Times New Roman" w:hAnsi="Times New Roman" w:cs="Times New Roman"/>
          <w:sz w:val="24"/>
          <w:szCs w:val="24"/>
          <w:cs/>
        </w:rPr>
        <w:t>‎</w:t>
      </w:r>
      <w:r w:rsidRPr="00623C2F">
        <w:rPr>
          <w:rFonts w:ascii="Times New Roman" w:hAnsi="Times New Roman" w:cs="Times New Roman"/>
          <w:sz w:val="24"/>
          <w:szCs w:val="24"/>
          <w:rtl/>
          <w:cs/>
        </w:rPr>
        <w:t xml:space="preserve"> in </w:t>
      </w:r>
      <w:r w:rsidRPr="00623C2F">
        <w:rPr>
          <w:rFonts w:ascii="Times New Roman" w:hAnsi="Times New Roman" w:cs="Times New Roman"/>
          <w:sz w:val="24"/>
          <w:szCs w:val="24"/>
        </w:rPr>
        <w:t>Psalm 89:1-15</w:t>
      </w:r>
      <w:r w:rsidRPr="00623C2F">
        <w:rPr>
          <w:rFonts w:ascii="Times New Roman" w:hAnsi="Times New Roman" w:cs="Times New Roman"/>
          <w:sz w:val="24"/>
          <w:szCs w:val="24"/>
          <w:cs/>
        </w:rPr>
        <w:t>‎</w:t>
      </w:r>
      <w:r w:rsidRPr="00623C2F">
        <w:rPr>
          <w:rFonts w:ascii="Times New Roman" w:hAnsi="Times New Roman" w:cs="Times New Roman"/>
          <w:sz w:val="24"/>
          <w:szCs w:val="24"/>
        </w:rPr>
        <w:t>?</w:t>
      </w:r>
    </w:p>
    <w:p w:rsidR="000E3899" w:rsidRPr="00C77B1C" w:rsidRDefault="00C77B1C" w:rsidP="000E3899">
      <w:pPr>
        <w:pStyle w:val="ListParagraph"/>
        <w:keepNext/>
        <w:widowControl w:val="0"/>
        <w:spacing w:after="0" w:line="240" w:lineRule="auto"/>
        <w:jc w:val="both"/>
        <w:rPr>
          <w:rFonts w:ascii="Times New Roman" w:hAnsi="Times New Roman" w:cs="Times New Roman"/>
          <w:color w:val="FF0000"/>
          <w:sz w:val="24"/>
          <w:szCs w:val="24"/>
        </w:rPr>
      </w:pPr>
      <w:r w:rsidRPr="00C77B1C">
        <w:rPr>
          <w:rFonts w:ascii="Times New Roman" w:hAnsi="Times New Roman" w:cs="Times New Roman"/>
          <w:color w:val="FF0000"/>
          <w:sz w:val="24"/>
          <w:szCs w:val="24"/>
        </w:rPr>
        <w:t>The fact that HaShem owns the Jews and He desires that slavery be a merciful thing which benefits the slave.</w:t>
      </w:r>
      <w:r>
        <w:rPr>
          <w:rFonts w:ascii="Times New Roman" w:hAnsi="Times New Roman" w:cs="Times New Roman"/>
          <w:color w:val="FF0000"/>
          <w:sz w:val="24"/>
          <w:szCs w:val="24"/>
        </w:rPr>
        <w:t xml:space="preserve"> Note 89:4, 6, 7, 8. The fear of God is also a common theme.</w:t>
      </w:r>
    </w:p>
    <w:p w:rsidR="000E3899" w:rsidRPr="00623C2F" w:rsidRDefault="000E3899" w:rsidP="000E3899">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On reading the Torah Seder for this week what touched the heart and fired the imagination of the prophet Isaiah 35:3-10</w:t>
      </w:r>
      <w:r w:rsidRPr="00623C2F">
        <w:rPr>
          <w:rFonts w:ascii="Times New Roman" w:hAnsi="Times New Roman" w:cs="Times New Roman"/>
          <w:sz w:val="24"/>
          <w:szCs w:val="24"/>
          <w:cs/>
        </w:rPr>
        <w:t>‎</w:t>
      </w:r>
      <w:r w:rsidRPr="00623C2F">
        <w:rPr>
          <w:rFonts w:ascii="Times New Roman" w:hAnsi="Times New Roman" w:cs="Times New Roman"/>
          <w:sz w:val="24"/>
          <w:szCs w:val="24"/>
        </w:rPr>
        <w:t>?</w:t>
      </w:r>
      <w:r w:rsidR="00C77B1C">
        <w:rPr>
          <w:rFonts w:ascii="Times New Roman" w:hAnsi="Times New Roman" w:cs="Times New Roman"/>
          <w:sz w:val="24"/>
          <w:szCs w:val="24"/>
        </w:rPr>
        <w:t>’</w:t>
      </w:r>
    </w:p>
    <w:p w:rsidR="00C77B1C" w:rsidRPr="00C77B1C" w:rsidRDefault="00C77B1C" w:rsidP="00C77B1C">
      <w:pPr>
        <w:pStyle w:val="ListParagraph"/>
        <w:keepNext/>
        <w:widowControl w:val="0"/>
        <w:spacing w:after="0" w:line="240" w:lineRule="auto"/>
        <w:jc w:val="both"/>
        <w:rPr>
          <w:rFonts w:ascii="Times New Roman" w:hAnsi="Times New Roman" w:cs="Times New Roman"/>
          <w:color w:val="FF0000"/>
          <w:sz w:val="24"/>
          <w:szCs w:val="24"/>
        </w:rPr>
      </w:pPr>
      <w:r w:rsidRPr="00C77B1C">
        <w:rPr>
          <w:rFonts w:ascii="Times New Roman" w:hAnsi="Times New Roman" w:cs="Times New Roman"/>
          <w:color w:val="FF0000"/>
          <w:sz w:val="24"/>
          <w:szCs w:val="24"/>
        </w:rPr>
        <w:t>The strengthening of the hands of the weak v.3 matches perfectly with the Torah’s v.35. The Prophet also equates exile to slavery v.6.</w:t>
      </w:r>
      <w:r>
        <w:rPr>
          <w:rFonts w:ascii="Times New Roman" w:hAnsi="Times New Roman" w:cs="Times New Roman"/>
          <w:color w:val="FF0000"/>
          <w:sz w:val="24"/>
          <w:szCs w:val="24"/>
        </w:rPr>
        <w:t xml:space="preserve"> The fear of God is also a common theme.</w:t>
      </w:r>
    </w:p>
    <w:p w:rsidR="00C77B1C" w:rsidRPr="00623C2F" w:rsidRDefault="00C77B1C" w:rsidP="00C77B1C">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How is the reading of Hakham Tsefet (2 Peter 3:8-10) related to the readings for this Shabbat?</w:t>
      </w:r>
    </w:p>
    <w:p w:rsidR="00C77B1C" w:rsidRDefault="00C77B1C" w:rsidP="00C77B1C">
      <w:pPr>
        <w:pStyle w:val="ListParagraph"/>
        <w:keepNext/>
        <w:widowControl w:val="0"/>
        <w:spacing w:after="0" w:line="240" w:lineRule="auto"/>
        <w:jc w:val="both"/>
        <w:rPr>
          <w:rFonts w:ascii="Times New Roman" w:hAnsi="Times New Roman" w:cs="Times New Roman"/>
          <w:color w:val="FF0000"/>
          <w:sz w:val="24"/>
          <w:szCs w:val="24"/>
        </w:rPr>
      </w:pPr>
      <w:r w:rsidRPr="00C77B1C">
        <w:rPr>
          <w:rFonts w:ascii="Times New Roman" w:hAnsi="Times New Roman" w:cs="Times New Roman"/>
          <w:color w:val="FF0000"/>
          <w:sz w:val="24"/>
          <w:szCs w:val="24"/>
        </w:rPr>
        <w:t>To a slave time seems to stand still. Hakham Tsefet comes to declare that the time we wait is beneficial for those who will repent.</w:t>
      </w:r>
    </w:p>
    <w:p w:rsidR="00E5242E" w:rsidRDefault="00E5242E" w:rsidP="00C77B1C">
      <w:pPr>
        <w:pStyle w:val="ListParagraph"/>
        <w:keepNext/>
        <w:widowControl w:val="0"/>
        <w:spacing w:after="0" w:line="240" w:lineRule="auto"/>
        <w:jc w:val="both"/>
        <w:rPr>
          <w:rFonts w:ascii="Times New Roman" w:hAnsi="Times New Roman" w:cs="Times New Roman"/>
          <w:color w:val="FF0000"/>
          <w:sz w:val="24"/>
          <w:szCs w:val="24"/>
        </w:rPr>
      </w:pPr>
    </w:p>
    <w:p w:rsidR="00E5242E" w:rsidRDefault="00E5242E" w:rsidP="00C77B1C">
      <w:pPr>
        <w:pStyle w:val="ListParagraph"/>
        <w:keepNext/>
        <w:widowControl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Torah</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Vayikra 25:35. If your brother becomes destitute and his hand falters beside you, you shall support him [whether] a convert or a resident, so that he can live with you.</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 xml:space="preserve">Hakham Tsefet tells us how patient G-d is waiting for everyone to “convert.” v9    Hakham Tsefet uses this play on words to refute the hypocrisy of the pseudo-teachers and prophets. </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The vocabulary of the Prophet tells us …</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Yeshayahu 35:5 Then the eyes of the blind shall be opened, and the ears of the deaf shall be unstopped.</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lastRenderedPageBreak/>
        <w:t>Here this seems to thematically be what Hakham Tsefet noticed to initiate the words…</w:t>
      </w:r>
    </w:p>
    <w:p w:rsidR="00E5242E" w:rsidRPr="00E5242E" w:rsidRDefault="00E5242E" w:rsidP="00417242">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 xml:space="preserve">2 Tesefet 3:8. Beloved, do not let this one thing escape your notice (remain hidden),  </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The Psalmist says…</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Tehillim 89:10. You rule over the pride of the sea; when it raises its waves, You humble them.</w:t>
      </w:r>
    </w:p>
    <w:p w:rsidR="00E5242E" w:rsidRPr="00E5242E" w:rsidRDefault="00E5242E" w:rsidP="00E5242E">
      <w:pPr>
        <w:pStyle w:val="ListParagraph"/>
        <w:keepNext/>
        <w:widowControl w:val="0"/>
        <w:spacing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This fits perfectly with Hakham Tsefet’s choice of words…</w:t>
      </w:r>
    </w:p>
    <w:p w:rsidR="00E5242E" w:rsidRPr="00C77B1C" w:rsidRDefault="00E5242E" w:rsidP="00E5242E">
      <w:pPr>
        <w:pStyle w:val="ListParagraph"/>
        <w:keepNext/>
        <w:widowControl w:val="0"/>
        <w:spacing w:after="0"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2 Tesefet 3:9. The LORD does not delay the proclamation as some consider delay, but ruling patiently, not wanting to cut off anyone, but making room for everyone to convert.</w:t>
      </w:r>
    </w:p>
    <w:p w:rsidR="00C77B1C" w:rsidRPr="00623C2F" w:rsidRDefault="00C77B1C" w:rsidP="00C77B1C">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In your opinion, what is the chief purpose that Hakham Tsefet wants to address in 2 Peter 3:8-10?</w:t>
      </w:r>
    </w:p>
    <w:p w:rsidR="00C77B1C" w:rsidRDefault="00C77B1C" w:rsidP="00C77B1C">
      <w:pPr>
        <w:pStyle w:val="ListParagraph"/>
        <w:keepNext/>
        <w:widowControl w:val="0"/>
        <w:spacing w:after="0" w:line="240" w:lineRule="auto"/>
        <w:jc w:val="both"/>
        <w:rPr>
          <w:rFonts w:ascii="Times New Roman" w:hAnsi="Times New Roman" w:cs="Times New Roman"/>
          <w:color w:val="FF0000"/>
          <w:sz w:val="24"/>
          <w:szCs w:val="24"/>
        </w:rPr>
      </w:pPr>
      <w:r w:rsidRPr="00C77B1C">
        <w:rPr>
          <w:rFonts w:ascii="Times New Roman" w:hAnsi="Times New Roman" w:cs="Times New Roman"/>
          <w:color w:val="FF0000"/>
          <w:sz w:val="24"/>
          <w:szCs w:val="24"/>
        </w:rPr>
        <w:t>To ‘stand up’ the righteous with Torah and good deeds for the end is coming soon enough.</w:t>
      </w:r>
    </w:p>
    <w:p w:rsidR="00E5242E" w:rsidRDefault="00E5242E" w:rsidP="00C77B1C">
      <w:pPr>
        <w:pStyle w:val="ListParagraph"/>
        <w:keepNext/>
        <w:widowControl w:val="0"/>
        <w:spacing w:after="0" w:line="240" w:lineRule="auto"/>
        <w:jc w:val="both"/>
        <w:rPr>
          <w:rFonts w:ascii="Times New Roman" w:hAnsi="Times New Roman" w:cs="Times New Roman"/>
          <w:color w:val="FF0000"/>
          <w:sz w:val="24"/>
          <w:szCs w:val="24"/>
        </w:rPr>
      </w:pPr>
    </w:p>
    <w:p w:rsidR="00E5242E" w:rsidRDefault="00E5242E" w:rsidP="00417242">
      <w:pPr>
        <w:pStyle w:val="ListParagraph"/>
        <w:keepNext/>
        <w:widowControl w:val="0"/>
        <w:spacing w:after="0" w:line="240" w:lineRule="auto"/>
        <w:jc w:val="both"/>
        <w:rPr>
          <w:rFonts w:ascii="Times New Roman" w:hAnsi="Times New Roman" w:cs="Times New Roman"/>
          <w:color w:val="FF0000"/>
          <w:sz w:val="24"/>
          <w:szCs w:val="24"/>
        </w:rPr>
      </w:pPr>
      <w:r w:rsidRPr="00E5242E">
        <w:rPr>
          <w:rFonts w:ascii="Times New Roman" w:hAnsi="Times New Roman" w:cs="Times New Roman"/>
          <w:color w:val="FF0000"/>
          <w:sz w:val="24"/>
          <w:szCs w:val="24"/>
        </w:rPr>
        <w:t xml:space="preserve">He wants to bring the subject of Idolatry to light and how God feels about it. In his discourse, he encourages people to be quick to repent by using the negative aspect of what happens when people are slow to </w:t>
      </w:r>
      <w:r w:rsidR="00417242">
        <w:rPr>
          <w:rFonts w:ascii="Times New Roman" w:hAnsi="Times New Roman" w:cs="Times New Roman"/>
          <w:color w:val="FF0000"/>
          <w:sz w:val="24"/>
          <w:szCs w:val="24"/>
        </w:rPr>
        <w:t>convert</w:t>
      </w:r>
      <w:r w:rsidRPr="00E5242E">
        <w:rPr>
          <w:rFonts w:ascii="Times New Roman" w:hAnsi="Times New Roman" w:cs="Times New Roman"/>
          <w:color w:val="FF0000"/>
          <w:sz w:val="24"/>
          <w:szCs w:val="24"/>
        </w:rPr>
        <w:t xml:space="preserve"> or simply refuse to </w:t>
      </w:r>
      <w:r w:rsidR="00417242">
        <w:rPr>
          <w:rFonts w:ascii="Times New Roman" w:hAnsi="Times New Roman" w:cs="Times New Roman"/>
          <w:color w:val="FF0000"/>
          <w:sz w:val="24"/>
          <w:szCs w:val="24"/>
        </w:rPr>
        <w:t>convert</w:t>
      </w:r>
      <w:r w:rsidRPr="00E5242E">
        <w:rPr>
          <w:rFonts w:ascii="Times New Roman" w:hAnsi="Times New Roman" w:cs="Times New Roman"/>
          <w:color w:val="FF0000"/>
          <w:sz w:val="24"/>
          <w:szCs w:val="24"/>
        </w:rPr>
        <w:t xml:space="preserve"> all together. His overall lecture deals with a definite time when the ability to repent is no longer viable; that time will sneak upon mankind like a “thief in the night”.</w:t>
      </w:r>
    </w:p>
    <w:p w:rsidR="00417242" w:rsidRDefault="00417242" w:rsidP="00417242">
      <w:pPr>
        <w:pStyle w:val="ListParagraph"/>
        <w:keepNext/>
        <w:widowControl w:val="0"/>
        <w:spacing w:after="0" w:line="240" w:lineRule="auto"/>
        <w:jc w:val="both"/>
        <w:rPr>
          <w:rFonts w:ascii="Times New Roman" w:hAnsi="Times New Roman" w:cs="Times New Roman"/>
          <w:color w:val="FF0000"/>
          <w:sz w:val="24"/>
          <w:szCs w:val="24"/>
        </w:rPr>
      </w:pPr>
    </w:p>
    <w:p w:rsidR="00417242" w:rsidRDefault="00417242" w:rsidP="00417242">
      <w:pPr>
        <w:pStyle w:val="ListParagraph"/>
        <w:keepNext/>
        <w:widowControl w:val="0"/>
        <w:spacing w:after="0" w:line="240" w:lineRule="auto"/>
        <w:jc w:val="both"/>
        <w:rPr>
          <w:rFonts w:ascii="Times New Roman" w:hAnsi="Times New Roman" w:cs="Times New Roman"/>
          <w:color w:val="FF0000"/>
          <w:sz w:val="24"/>
          <w:szCs w:val="24"/>
        </w:rPr>
      </w:pPr>
      <w:r w:rsidRPr="00417242">
        <w:rPr>
          <w:rFonts w:ascii="Times New Roman" w:hAnsi="Times New Roman" w:cs="Times New Roman"/>
          <w:color w:val="FF0000"/>
          <w:sz w:val="24"/>
          <w:szCs w:val="24"/>
        </w:rPr>
        <w:t>That G-d is not on our time table, but His own. We are to remember this, and not try to use scriptures to box Him in on a timeline regarding prophecy.</w:t>
      </w:r>
    </w:p>
    <w:p w:rsidR="00417242" w:rsidRDefault="00417242" w:rsidP="00417242">
      <w:pPr>
        <w:pStyle w:val="ListParagraph"/>
        <w:keepNext/>
        <w:widowControl w:val="0"/>
        <w:spacing w:after="0" w:line="240" w:lineRule="auto"/>
        <w:jc w:val="both"/>
        <w:rPr>
          <w:rFonts w:ascii="Times New Roman" w:hAnsi="Times New Roman" w:cs="Times New Roman"/>
          <w:color w:val="FF0000"/>
          <w:sz w:val="24"/>
          <w:szCs w:val="24"/>
        </w:rPr>
      </w:pPr>
    </w:p>
    <w:p w:rsidR="00417242" w:rsidRDefault="00417242" w:rsidP="00417242">
      <w:pPr>
        <w:pStyle w:val="ListParagraph"/>
        <w:keepNext/>
        <w:widowControl w:val="0"/>
        <w:spacing w:after="0" w:line="240" w:lineRule="auto"/>
        <w:jc w:val="both"/>
        <w:rPr>
          <w:rFonts w:ascii="Times New Roman" w:hAnsi="Times New Roman" w:cs="Times New Roman"/>
          <w:color w:val="FF0000"/>
          <w:sz w:val="24"/>
          <w:szCs w:val="24"/>
        </w:rPr>
      </w:pPr>
      <w:r w:rsidRPr="00417242">
        <w:rPr>
          <w:rFonts w:ascii="Times New Roman" w:hAnsi="Times New Roman" w:cs="Times New Roman"/>
          <w:color w:val="FF0000"/>
          <w:sz w:val="24"/>
          <w:szCs w:val="24"/>
        </w:rPr>
        <w:t>To encourage diligent awareness/attention/study/faithful obedience in the face of deceivers; to remind and confirm that the promises of Ha-Shem are sure; and to enlighten as to how justice will be meted in the end time.</w:t>
      </w:r>
    </w:p>
    <w:p w:rsidR="009F6BA2" w:rsidRDefault="009F6BA2" w:rsidP="00417242">
      <w:pPr>
        <w:pStyle w:val="ListParagraph"/>
        <w:keepNext/>
        <w:widowControl w:val="0"/>
        <w:spacing w:after="0" w:line="240" w:lineRule="auto"/>
        <w:jc w:val="both"/>
        <w:rPr>
          <w:rFonts w:ascii="Times New Roman" w:hAnsi="Times New Roman" w:cs="Times New Roman"/>
          <w:color w:val="FF0000"/>
          <w:sz w:val="24"/>
          <w:szCs w:val="24"/>
        </w:rPr>
      </w:pPr>
    </w:p>
    <w:p w:rsidR="009F6BA2" w:rsidRDefault="009F6BA2" w:rsidP="00417242">
      <w:pPr>
        <w:pStyle w:val="ListParagraph"/>
        <w:keepNext/>
        <w:widowControl w:val="0"/>
        <w:spacing w:after="0" w:line="240" w:lineRule="auto"/>
        <w:jc w:val="both"/>
        <w:rPr>
          <w:rFonts w:ascii="Times New Roman" w:hAnsi="Times New Roman" w:cs="Times New Roman"/>
          <w:color w:val="FF0000"/>
          <w:sz w:val="24"/>
          <w:szCs w:val="24"/>
        </w:rPr>
      </w:pPr>
      <w:r w:rsidRPr="009F6BA2">
        <w:rPr>
          <w:rFonts w:ascii="Times New Roman" w:hAnsi="Times New Roman" w:cs="Times New Roman"/>
          <w:color w:val="FF0000"/>
          <w:sz w:val="24"/>
          <w:szCs w:val="24"/>
        </w:rPr>
        <w:t>It is not for us to calculate when will be the end of days, if Hashem appears to delay it is because He wants to give every person a chance to accept or reject Him so as not to lose anyone.  When He comes, it w</w:t>
      </w:r>
      <w:r>
        <w:rPr>
          <w:rFonts w:ascii="Times New Roman" w:hAnsi="Times New Roman" w:cs="Times New Roman"/>
          <w:color w:val="FF0000"/>
          <w:sz w:val="24"/>
          <w:szCs w:val="24"/>
        </w:rPr>
        <w:t>ill be swift, and final.</w:t>
      </w:r>
    </w:p>
    <w:p w:rsidR="009F6BA2" w:rsidRDefault="009F6BA2" w:rsidP="00417242">
      <w:pPr>
        <w:pStyle w:val="ListParagraph"/>
        <w:keepNext/>
        <w:widowControl w:val="0"/>
        <w:spacing w:after="0" w:line="240" w:lineRule="auto"/>
        <w:jc w:val="both"/>
        <w:rPr>
          <w:rFonts w:ascii="Times New Roman" w:hAnsi="Times New Roman" w:cs="Times New Roman"/>
          <w:color w:val="FF0000"/>
          <w:sz w:val="24"/>
          <w:szCs w:val="24"/>
        </w:rPr>
      </w:pPr>
    </w:p>
    <w:p w:rsidR="009F6BA2" w:rsidRPr="00C77B1C" w:rsidRDefault="009F6BA2" w:rsidP="00417242">
      <w:pPr>
        <w:pStyle w:val="ListParagraph"/>
        <w:keepNext/>
        <w:widowControl w:val="0"/>
        <w:spacing w:after="0" w:line="240" w:lineRule="auto"/>
        <w:jc w:val="both"/>
        <w:rPr>
          <w:rFonts w:ascii="Times New Roman" w:hAnsi="Times New Roman" w:cs="Times New Roman"/>
          <w:color w:val="FF0000"/>
          <w:sz w:val="24"/>
          <w:szCs w:val="24"/>
        </w:rPr>
      </w:pPr>
      <w:r w:rsidRPr="009F6BA2">
        <w:rPr>
          <w:rFonts w:ascii="Times New Roman" w:hAnsi="Times New Roman" w:cs="Times New Roman"/>
          <w:color w:val="FF0000"/>
          <w:sz w:val="24"/>
          <w:szCs w:val="24"/>
        </w:rPr>
        <w:t>By clearly instructing us on what G-d's people should do, verses what they should not do, whether it is because that is what the 'nations' do, or simply because G-d said so. In our ways of worship, as well as our ways of day to day conduct with believers and non-believers we are held to a higher, different standard.</w:t>
      </w:r>
    </w:p>
    <w:p w:rsidR="00C77B1C" w:rsidRPr="00623C2F" w:rsidRDefault="00C77B1C" w:rsidP="00C77B1C">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 xml:space="preserve">Explain how Hakham Tsefet derived all of his material in 2 Peter 3:8-10 from the Torah Seder for this Shabbat, Psalm 89:1-15, and </w:t>
      </w:r>
      <w:r w:rsidRPr="00623C2F">
        <w:rPr>
          <w:rFonts w:ascii="Times New Roman" w:hAnsi="Times New Roman" w:cs="Times New Roman"/>
          <w:sz w:val="24"/>
          <w:szCs w:val="24"/>
          <w:cs/>
        </w:rPr>
        <w:t>‎</w:t>
      </w:r>
      <w:r w:rsidRPr="00623C2F">
        <w:rPr>
          <w:rFonts w:ascii="Times New Roman" w:hAnsi="Times New Roman" w:cs="Times New Roman"/>
          <w:sz w:val="24"/>
          <w:szCs w:val="24"/>
        </w:rPr>
        <w:t xml:space="preserve"> Isaiah 35:3-10?</w:t>
      </w:r>
    </w:p>
    <w:p w:rsidR="00B638CB" w:rsidRDefault="007F31A6" w:rsidP="00B638CB">
      <w:pPr>
        <w:pStyle w:val="ListParagraph"/>
        <w:keepNext/>
        <w:widowControl w:val="0"/>
        <w:spacing w:after="0" w:line="240" w:lineRule="auto"/>
        <w:jc w:val="both"/>
        <w:rPr>
          <w:rFonts w:ascii="Times New Roman" w:hAnsi="Times New Roman" w:cs="Times New Roman"/>
          <w:color w:val="FF0000"/>
          <w:sz w:val="24"/>
          <w:szCs w:val="24"/>
        </w:rPr>
      </w:pPr>
      <w:r w:rsidRPr="007F31A6">
        <w:rPr>
          <w:rFonts w:ascii="Times New Roman" w:hAnsi="Times New Roman" w:cs="Times New Roman"/>
          <w:color w:val="FF0000"/>
          <w:sz w:val="24"/>
          <w:szCs w:val="24"/>
        </w:rPr>
        <w:t>V.8 is derived through the eyes of a Torah slave who sees time standing still.</w:t>
      </w:r>
    </w:p>
    <w:p w:rsidR="00EC61AE" w:rsidRDefault="00EC61AE" w:rsidP="00B638CB">
      <w:pPr>
        <w:pStyle w:val="ListParagraph"/>
        <w:keepNext/>
        <w:widowControl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V.9 seems to be the theme of the Prophet.</w:t>
      </w:r>
    </w:p>
    <w:p w:rsidR="007F31A6" w:rsidRPr="007F31A6" w:rsidRDefault="007F31A6" w:rsidP="00B638CB">
      <w:pPr>
        <w:pStyle w:val="ListParagraph"/>
        <w:keepNext/>
        <w:widowControl w:val="0"/>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V.10 effectively sums up the Psalm.</w:t>
      </w:r>
    </w:p>
    <w:p w:rsidR="00B638CB" w:rsidRPr="00623C2F" w:rsidRDefault="00B638CB" w:rsidP="00B638CB">
      <w:pPr>
        <w:pStyle w:val="ListParagraph"/>
        <w:keepNext/>
        <w:widowControl w:val="0"/>
        <w:spacing w:after="0" w:line="240" w:lineRule="auto"/>
        <w:jc w:val="both"/>
        <w:rPr>
          <w:rFonts w:ascii="Times New Roman" w:hAnsi="Times New Roman" w:cs="Times New Roman"/>
          <w:sz w:val="24"/>
          <w:szCs w:val="24"/>
        </w:rPr>
      </w:pPr>
    </w:p>
    <w:p w:rsidR="00623C2F" w:rsidRDefault="009F6BA2"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br w:type="column"/>
      </w:r>
      <w:r w:rsidR="00623C2F" w:rsidRPr="00623C2F">
        <w:rPr>
          <w:rFonts w:ascii="Times New Roman" w:hAnsi="Times New Roman" w:cs="Times New Roman"/>
          <w:sz w:val="24"/>
          <w:szCs w:val="24"/>
        </w:rPr>
        <w:lastRenderedPageBreak/>
        <w:t>How are the readings for this Shabbat communicating that the people of G-d (particularly Nazarean Jews) must be a separate people not imitating any of the traditions, laws and customs of the Gentiles but should be faithful to observe the commandments of the Sages?</w:t>
      </w:r>
    </w:p>
    <w:p w:rsidR="00B638CB" w:rsidRDefault="003D0E2E" w:rsidP="00153E63">
      <w:pPr>
        <w:pStyle w:val="ListParagraph"/>
        <w:keepNext/>
        <w:widowControl w:val="0"/>
        <w:spacing w:after="0" w:line="240" w:lineRule="auto"/>
        <w:jc w:val="both"/>
        <w:rPr>
          <w:rFonts w:ascii="Times New Roman" w:hAnsi="Times New Roman" w:cs="Times New Roman"/>
          <w:color w:val="FF0000"/>
          <w:sz w:val="24"/>
          <w:szCs w:val="24"/>
        </w:rPr>
      </w:pPr>
      <w:r w:rsidRPr="003D0E2E">
        <w:rPr>
          <w:rFonts w:ascii="Times New Roman" w:hAnsi="Times New Roman" w:cs="Times New Roman"/>
          <w:color w:val="FF0000"/>
          <w:sz w:val="24"/>
          <w:szCs w:val="24"/>
        </w:rPr>
        <w:t>We are to treat our slaves with a view towards helping them, not exploiting them(Torah portion). We are to strengthen the wea</w:t>
      </w:r>
      <w:r w:rsidR="00153E63">
        <w:rPr>
          <w:rFonts w:ascii="Times New Roman" w:hAnsi="Times New Roman" w:cs="Times New Roman"/>
          <w:color w:val="FF0000"/>
          <w:sz w:val="24"/>
          <w:szCs w:val="24"/>
        </w:rPr>
        <w:t>k (Isaiah 35:3)</w:t>
      </w:r>
    </w:p>
    <w:p w:rsidR="009F6BA2" w:rsidRDefault="009F6BA2" w:rsidP="00153E63">
      <w:pPr>
        <w:pStyle w:val="ListParagraph"/>
        <w:keepNext/>
        <w:widowControl w:val="0"/>
        <w:spacing w:after="0" w:line="240" w:lineRule="auto"/>
        <w:jc w:val="both"/>
        <w:rPr>
          <w:rFonts w:ascii="Times New Roman" w:hAnsi="Times New Roman" w:cs="Times New Roman"/>
          <w:color w:val="FF0000"/>
          <w:sz w:val="24"/>
          <w:szCs w:val="24"/>
        </w:rPr>
      </w:pPr>
    </w:p>
    <w:p w:rsidR="009F6BA2" w:rsidRDefault="009F6BA2" w:rsidP="00153E63">
      <w:pPr>
        <w:pStyle w:val="ListParagraph"/>
        <w:keepNext/>
        <w:widowControl w:val="0"/>
        <w:spacing w:after="0" w:line="240" w:lineRule="auto"/>
        <w:jc w:val="both"/>
        <w:rPr>
          <w:rFonts w:ascii="Times New Roman" w:hAnsi="Times New Roman" w:cs="Times New Roman"/>
          <w:color w:val="FF0000"/>
          <w:sz w:val="24"/>
          <w:szCs w:val="24"/>
        </w:rPr>
      </w:pPr>
      <w:r w:rsidRPr="009F6BA2">
        <w:rPr>
          <w:rFonts w:ascii="Times New Roman" w:hAnsi="Times New Roman" w:cs="Times New Roman"/>
          <w:color w:val="FF0000"/>
          <w:sz w:val="24"/>
          <w:szCs w:val="24"/>
        </w:rPr>
        <w:t>Lawless men will find no favor with God. Idolatry will gradually eat away all of the blessings that have been bestowed to man; and as the scripture says in Mat 13:12  For whosoever hath, to him shall be given, and he shall have more abundance: but whosoever hath not, from him shall be taken away even that he hath. Those men that will not repent, and follow the teachings of Torah and the Hakhamim become like a desert wasteland. Those who study Torah, obey the judgments of the Hakhamim, and do righteous/generous acts will see their blessings flourish. Servitude to another person will be almost impossible.</w:t>
      </w:r>
    </w:p>
    <w:p w:rsidR="009F6BA2" w:rsidRPr="00153E63" w:rsidRDefault="009F6BA2" w:rsidP="00153E63">
      <w:pPr>
        <w:pStyle w:val="ListParagraph"/>
        <w:keepNext/>
        <w:widowControl w:val="0"/>
        <w:spacing w:after="0" w:line="240" w:lineRule="auto"/>
        <w:jc w:val="both"/>
        <w:rPr>
          <w:rFonts w:ascii="Times New Roman" w:hAnsi="Times New Roman" w:cs="Times New Roman"/>
          <w:color w:val="FF0000"/>
          <w:sz w:val="24"/>
          <w:szCs w:val="24"/>
        </w:rPr>
      </w:pPr>
    </w:p>
    <w:p w:rsidR="00623C2F" w:rsidRDefault="00623C2F" w:rsidP="00C84BA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How does Hakham Yitschaq Magrisso, in the Me’am Lo’Ez for this week</w:t>
      </w:r>
      <w:r w:rsidR="00C84BAF">
        <w:rPr>
          <w:rFonts w:ascii="Times New Roman" w:hAnsi="Times New Roman" w:cs="Times New Roman"/>
          <w:sz w:val="24"/>
          <w:szCs w:val="24"/>
        </w:rPr>
        <w:t>,</w:t>
      </w:r>
      <w:r w:rsidRPr="00623C2F">
        <w:rPr>
          <w:rFonts w:ascii="Times New Roman" w:hAnsi="Times New Roman" w:cs="Times New Roman"/>
          <w:sz w:val="24"/>
          <w:szCs w:val="24"/>
        </w:rPr>
        <w:t xml:space="preserve"> define the expression “a touch of interest”?</w:t>
      </w:r>
    </w:p>
    <w:p w:rsidR="00B638CB" w:rsidRDefault="00557378" w:rsidP="00B638CB">
      <w:pPr>
        <w:pStyle w:val="ListParagraph"/>
        <w:keepNext/>
        <w:widowControl w:val="0"/>
        <w:spacing w:after="0" w:line="240" w:lineRule="auto"/>
        <w:jc w:val="both"/>
        <w:rPr>
          <w:rFonts w:ascii="Times New Roman" w:hAnsi="Times New Roman" w:cs="Times New Roman"/>
          <w:color w:val="FF0000"/>
          <w:sz w:val="24"/>
          <w:szCs w:val="24"/>
        </w:rPr>
      </w:pPr>
      <w:r w:rsidRPr="00557378">
        <w:rPr>
          <w:rFonts w:ascii="Times New Roman" w:hAnsi="Times New Roman" w:cs="Times New Roman"/>
          <w:color w:val="FF0000"/>
          <w:sz w:val="24"/>
          <w:szCs w:val="24"/>
        </w:rPr>
        <w:t>Interest permitted by the Torah but forbidden by our Hakhamim.</w:t>
      </w:r>
    </w:p>
    <w:p w:rsidR="00C84BAF" w:rsidRDefault="00C84BAF" w:rsidP="00B638CB">
      <w:pPr>
        <w:pStyle w:val="ListParagraph"/>
        <w:keepNext/>
        <w:widowControl w:val="0"/>
        <w:spacing w:after="0" w:line="240" w:lineRule="auto"/>
        <w:jc w:val="both"/>
        <w:rPr>
          <w:rFonts w:ascii="Times New Roman" w:hAnsi="Times New Roman" w:cs="Times New Roman"/>
          <w:color w:val="FF0000"/>
          <w:sz w:val="24"/>
          <w:szCs w:val="24"/>
        </w:rPr>
      </w:pPr>
    </w:p>
    <w:p w:rsidR="00B638CB" w:rsidRDefault="00C84BAF" w:rsidP="00C84BAF">
      <w:pPr>
        <w:pStyle w:val="ListParagraph"/>
        <w:keepNext/>
        <w:widowControl w:val="0"/>
        <w:spacing w:after="0" w:line="240" w:lineRule="auto"/>
        <w:jc w:val="both"/>
        <w:rPr>
          <w:rFonts w:ascii="Times New Roman" w:hAnsi="Times New Roman" w:cs="Times New Roman"/>
          <w:color w:val="FF0000"/>
          <w:sz w:val="24"/>
          <w:szCs w:val="24"/>
        </w:rPr>
      </w:pPr>
      <w:r w:rsidRPr="00C84BAF">
        <w:rPr>
          <w:rFonts w:ascii="Times New Roman" w:hAnsi="Times New Roman" w:cs="Times New Roman"/>
          <w:color w:val="FF0000"/>
          <w:sz w:val="24"/>
          <w:szCs w:val="24"/>
        </w:rPr>
        <w:t>“A touch of interest” is making interest on money that is not prohibited by the Torah but has been forbidden by rabbinical legislation in order to prevent a person from violating a Torah commandment, which is “true interest.”  Since the sages forbade a “touch of interest” by legislation, they also have the power to permit it.  They did permit it in the case of the money of orphans.  However, even in such a case they only permit it in the case of minor orphans.  This is true whether they have lost their mother or their father.  This exemption does not apply to the money of widows.  Even in the case of orphans’ money, it is not permitted unless “Mr. A” says specifically that the orphans’ money will be kept separately and it will be invested.  He may not mix the orphans’ money with his own money.  He may also not spend the orphans’ money for his own needs or to pay his debts and then repay them with other money.  Rather, he must keep the orphans’ money separate and from that money the orphans can make the profit.  (holding funds in trust; escrow)</w:t>
      </w:r>
    </w:p>
    <w:p w:rsidR="00C84BAF" w:rsidRPr="00623C2F" w:rsidRDefault="00C84BAF" w:rsidP="00C84BAF">
      <w:pPr>
        <w:pStyle w:val="ListParagraph"/>
        <w:keepNext/>
        <w:widowControl w:val="0"/>
        <w:spacing w:after="0" w:line="240" w:lineRule="auto"/>
        <w:jc w:val="both"/>
        <w:rPr>
          <w:rFonts w:ascii="Times New Roman" w:hAnsi="Times New Roman" w:cs="Times New Roman"/>
          <w:sz w:val="24"/>
          <w:szCs w:val="24"/>
        </w:rPr>
      </w:pPr>
    </w:p>
    <w:p w:rsidR="00623C2F" w:rsidRDefault="00623C2F" w:rsidP="00623C2F">
      <w:pPr>
        <w:pStyle w:val="ListParagraph"/>
        <w:keepNext/>
        <w:widowControl w:val="0"/>
        <w:numPr>
          <w:ilvl w:val="0"/>
          <w:numId w:val="1"/>
        </w:numPr>
        <w:spacing w:after="0" w:line="240" w:lineRule="auto"/>
        <w:jc w:val="both"/>
        <w:rPr>
          <w:rFonts w:ascii="Times New Roman" w:hAnsi="Times New Roman" w:cs="Times New Roman"/>
          <w:sz w:val="24"/>
          <w:szCs w:val="24"/>
        </w:rPr>
      </w:pPr>
      <w:r w:rsidRPr="00623C2F">
        <w:rPr>
          <w:rFonts w:ascii="Times New Roman" w:hAnsi="Times New Roman" w:cs="Times New Roman"/>
          <w:sz w:val="24"/>
          <w:szCs w:val="24"/>
        </w:rPr>
        <w:t>In your opinion, and taking into consideration all of the above readings for this Sabbath, what is the prophetic message for this week?</w:t>
      </w:r>
    </w:p>
    <w:p w:rsidR="00557378" w:rsidRDefault="00557378" w:rsidP="00557378">
      <w:pPr>
        <w:pStyle w:val="ListParagraph"/>
        <w:keepNext/>
        <w:widowControl w:val="0"/>
        <w:spacing w:after="0" w:line="240" w:lineRule="auto"/>
        <w:jc w:val="both"/>
        <w:rPr>
          <w:rFonts w:ascii="Times New Roman" w:hAnsi="Times New Roman" w:cs="Times New Roman"/>
          <w:color w:val="FF0000"/>
          <w:sz w:val="24"/>
          <w:szCs w:val="24"/>
        </w:rPr>
      </w:pPr>
      <w:r w:rsidRPr="00557378">
        <w:rPr>
          <w:rFonts w:ascii="Times New Roman" w:hAnsi="Times New Roman" w:cs="Times New Roman"/>
          <w:color w:val="FF0000"/>
          <w:sz w:val="24"/>
          <w:szCs w:val="24"/>
        </w:rPr>
        <w:t>Look around and notice those who are wobbling (in their Torah studies, financially, or any other way). Reach out and strengthen them!</w:t>
      </w: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r w:rsidRPr="00C84BAF">
        <w:rPr>
          <w:rFonts w:ascii="Times New Roman" w:hAnsi="Times New Roman" w:cs="Times New Roman"/>
          <w:color w:val="FF0000"/>
          <w:sz w:val="24"/>
          <w:szCs w:val="24"/>
        </w:rPr>
        <w:t>The study of Torah, righteous/generous acts and cleaving to their Hakhamim will bring purity of spirit, soul and body. We should cling to that which is good and shun all forms of evil.</w:t>
      </w: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r w:rsidRPr="00C84BAF">
        <w:rPr>
          <w:rFonts w:ascii="Times New Roman" w:hAnsi="Times New Roman" w:cs="Times New Roman"/>
          <w:color w:val="FF0000"/>
          <w:sz w:val="24"/>
          <w:szCs w:val="24"/>
        </w:rPr>
        <w:t xml:space="preserve">Treat brothers with absolute compassion and do not forsake the Torah wisdom of the Hakhamim. Pursue excellence in all that we do by remaining mentally asture. </w:t>
      </w: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r w:rsidRPr="00C84BAF">
        <w:rPr>
          <w:rFonts w:ascii="Times New Roman" w:hAnsi="Times New Roman" w:cs="Times New Roman"/>
          <w:color w:val="FF0000"/>
          <w:sz w:val="24"/>
          <w:szCs w:val="24"/>
        </w:rPr>
        <w:lastRenderedPageBreak/>
        <w:t>Stay alert, be given to faithful obedience, and trust in Ha-Shem’s promise.  Expect Mashiach today!</w:t>
      </w:r>
    </w:p>
    <w:p w:rsidR="00C84BAF" w:rsidRDefault="00C84BAF" w:rsidP="00557378">
      <w:pPr>
        <w:pStyle w:val="ListParagraph"/>
        <w:keepNext/>
        <w:widowControl w:val="0"/>
        <w:spacing w:after="0" w:line="240" w:lineRule="auto"/>
        <w:jc w:val="both"/>
        <w:rPr>
          <w:rFonts w:ascii="Times New Roman" w:hAnsi="Times New Roman" w:cs="Times New Roman"/>
          <w:color w:val="FF0000"/>
          <w:sz w:val="24"/>
          <w:szCs w:val="24"/>
        </w:rPr>
      </w:pPr>
    </w:p>
    <w:p w:rsidR="00C84BAF" w:rsidRDefault="00C84BAF" w:rsidP="00C84BAF">
      <w:pPr>
        <w:pStyle w:val="ListParagraph"/>
        <w:keepNext/>
        <w:widowControl w:val="0"/>
        <w:spacing w:line="240" w:lineRule="auto"/>
        <w:jc w:val="both"/>
        <w:rPr>
          <w:rFonts w:ascii="Times New Roman" w:hAnsi="Times New Roman" w:cs="Times New Roman"/>
          <w:color w:val="FF0000"/>
          <w:sz w:val="24"/>
          <w:szCs w:val="24"/>
        </w:rPr>
      </w:pPr>
      <w:r w:rsidRPr="00C84BAF">
        <w:rPr>
          <w:rFonts w:ascii="Times New Roman" w:hAnsi="Times New Roman" w:cs="Times New Roman"/>
          <w:color w:val="FF0000"/>
          <w:sz w:val="24"/>
          <w:szCs w:val="24"/>
        </w:rPr>
        <w:t xml:space="preserve">We do not profit from another’s misfortune, we are to attend to our brothers with kindness, and be careful to be fair in all of our dealings so that we do not transgress the law and cheat another. </w:t>
      </w:r>
    </w:p>
    <w:p w:rsidR="00C84BAF" w:rsidRDefault="00C84BAF" w:rsidP="00C84BAF">
      <w:pPr>
        <w:pStyle w:val="ListParagraph"/>
        <w:keepNext/>
        <w:widowControl w:val="0"/>
        <w:spacing w:line="240" w:lineRule="auto"/>
        <w:jc w:val="both"/>
        <w:rPr>
          <w:rFonts w:ascii="Times New Roman" w:hAnsi="Times New Roman" w:cs="Times New Roman"/>
          <w:color w:val="FF0000"/>
          <w:sz w:val="24"/>
          <w:szCs w:val="24"/>
        </w:rPr>
      </w:pPr>
    </w:p>
    <w:p w:rsidR="00C84BAF" w:rsidRPr="00557378" w:rsidRDefault="00C84BAF" w:rsidP="00C84BAF">
      <w:pPr>
        <w:pStyle w:val="ListParagraph"/>
        <w:keepNext/>
        <w:widowControl w:val="0"/>
        <w:spacing w:line="240" w:lineRule="auto"/>
        <w:jc w:val="both"/>
        <w:rPr>
          <w:rFonts w:ascii="Times New Roman" w:hAnsi="Times New Roman" w:cs="Times New Roman"/>
          <w:color w:val="FF0000"/>
          <w:sz w:val="24"/>
          <w:szCs w:val="24"/>
        </w:rPr>
      </w:pPr>
      <w:r w:rsidRPr="00C84BAF">
        <w:rPr>
          <w:rFonts w:ascii="Times New Roman" w:hAnsi="Times New Roman" w:cs="Times New Roman"/>
          <w:color w:val="FF0000"/>
          <w:sz w:val="24"/>
          <w:szCs w:val="24"/>
        </w:rPr>
        <w:t>We are to hold to Torah, and uphold/care for our brothers and sisters, and be careful and merciful with gentiles...be in the world by not OF the world, as evidenced by our day to day conduct with believers and non-believers we are held to a higher, different standard.</w:t>
      </w:r>
    </w:p>
    <w:p w:rsidR="00557378" w:rsidRPr="00623C2F" w:rsidRDefault="00557378" w:rsidP="00557378">
      <w:pPr>
        <w:pStyle w:val="ListParagraph"/>
        <w:keepNext/>
        <w:widowControl w:val="0"/>
        <w:spacing w:after="0" w:line="240" w:lineRule="auto"/>
        <w:jc w:val="both"/>
        <w:rPr>
          <w:rFonts w:ascii="Times New Roman" w:hAnsi="Times New Roman" w:cs="Times New Roman"/>
          <w:sz w:val="24"/>
          <w:szCs w:val="24"/>
        </w:rPr>
      </w:pPr>
    </w:p>
    <w:p w:rsidR="00DA2BE5" w:rsidRPr="00623C2F" w:rsidRDefault="00DA2BE5">
      <w:pPr>
        <w:rPr>
          <w:sz w:val="24"/>
          <w:szCs w:val="24"/>
        </w:rPr>
      </w:pPr>
    </w:p>
    <w:sectPr w:rsidR="00DA2BE5" w:rsidRPr="00623C2F" w:rsidSect="00DA2BE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81618"/>
    <w:multiLevelType w:val="hybridMultilevel"/>
    <w:tmpl w:val="43F8FD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97"/>
  <w:defaultTabStop w:val="720"/>
  <w:characterSpacingControl w:val="doNotCompress"/>
  <w:compat/>
  <w:rsids>
    <w:rsidRoot w:val="00623C2F"/>
    <w:rsid w:val="00005DE4"/>
    <w:rsid w:val="00011DDB"/>
    <w:rsid w:val="00053FC8"/>
    <w:rsid w:val="000914DE"/>
    <w:rsid w:val="000A4076"/>
    <w:rsid w:val="000A7224"/>
    <w:rsid w:val="000B388D"/>
    <w:rsid w:val="000E3899"/>
    <w:rsid w:val="00153E63"/>
    <w:rsid w:val="00156553"/>
    <w:rsid w:val="00163AD1"/>
    <w:rsid w:val="00181FFC"/>
    <w:rsid w:val="00182527"/>
    <w:rsid w:val="00196393"/>
    <w:rsid w:val="00197BB5"/>
    <w:rsid w:val="002078D6"/>
    <w:rsid w:val="00210C7E"/>
    <w:rsid w:val="00231447"/>
    <w:rsid w:val="00233990"/>
    <w:rsid w:val="002341E0"/>
    <w:rsid w:val="002553E0"/>
    <w:rsid w:val="002837D5"/>
    <w:rsid w:val="00295FF9"/>
    <w:rsid w:val="0029695C"/>
    <w:rsid w:val="002D65B5"/>
    <w:rsid w:val="00325FDC"/>
    <w:rsid w:val="00373591"/>
    <w:rsid w:val="003806FA"/>
    <w:rsid w:val="00393C08"/>
    <w:rsid w:val="003B28BF"/>
    <w:rsid w:val="003B7582"/>
    <w:rsid w:val="003D0E2E"/>
    <w:rsid w:val="00417242"/>
    <w:rsid w:val="00417BA9"/>
    <w:rsid w:val="004428AB"/>
    <w:rsid w:val="00452081"/>
    <w:rsid w:val="00467843"/>
    <w:rsid w:val="004B07A4"/>
    <w:rsid w:val="004B12CD"/>
    <w:rsid w:val="004C7266"/>
    <w:rsid w:val="004F70AF"/>
    <w:rsid w:val="00504AE2"/>
    <w:rsid w:val="0055663F"/>
    <w:rsid w:val="00557378"/>
    <w:rsid w:val="00576302"/>
    <w:rsid w:val="005C5680"/>
    <w:rsid w:val="005D29CF"/>
    <w:rsid w:val="005D5780"/>
    <w:rsid w:val="005D6D17"/>
    <w:rsid w:val="00623C2F"/>
    <w:rsid w:val="0066077F"/>
    <w:rsid w:val="00683732"/>
    <w:rsid w:val="006855A8"/>
    <w:rsid w:val="006B2859"/>
    <w:rsid w:val="006C109E"/>
    <w:rsid w:val="006C5E1A"/>
    <w:rsid w:val="006C6DC0"/>
    <w:rsid w:val="0074727D"/>
    <w:rsid w:val="00773EDC"/>
    <w:rsid w:val="00793049"/>
    <w:rsid w:val="007E65E1"/>
    <w:rsid w:val="007F31A6"/>
    <w:rsid w:val="007F455A"/>
    <w:rsid w:val="00810969"/>
    <w:rsid w:val="00822018"/>
    <w:rsid w:val="008341CF"/>
    <w:rsid w:val="00851CC3"/>
    <w:rsid w:val="008700DC"/>
    <w:rsid w:val="00877220"/>
    <w:rsid w:val="008856D3"/>
    <w:rsid w:val="008B5D29"/>
    <w:rsid w:val="008C6D49"/>
    <w:rsid w:val="008D082B"/>
    <w:rsid w:val="008F6F01"/>
    <w:rsid w:val="00937CCB"/>
    <w:rsid w:val="00964634"/>
    <w:rsid w:val="00984644"/>
    <w:rsid w:val="009F6BA2"/>
    <w:rsid w:val="00A0290D"/>
    <w:rsid w:val="00A11D96"/>
    <w:rsid w:val="00A12488"/>
    <w:rsid w:val="00A35D0B"/>
    <w:rsid w:val="00A469C5"/>
    <w:rsid w:val="00A8608D"/>
    <w:rsid w:val="00AA407B"/>
    <w:rsid w:val="00AC1B62"/>
    <w:rsid w:val="00AC45D3"/>
    <w:rsid w:val="00B048A3"/>
    <w:rsid w:val="00B17601"/>
    <w:rsid w:val="00B638CB"/>
    <w:rsid w:val="00BF2263"/>
    <w:rsid w:val="00BF7136"/>
    <w:rsid w:val="00C02D39"/>
    <w:rsid w:val="00C231F1"/>
    <w:rsid w:val="00C43FDA"/>
    <w:rsid w:val="00C514CE"/>
    <w:rsid w:val="00C77B1C"/>
    <w:rsid w:val="00C80BD8"/>
    <w:rsid w:val="00C813A4"/>
    <w:rsid w:val="00C81B3F"/>
    <w:rsid w:val="00C84BAF"/>
    <w:rsid w:val="00CC7D23"/>
    <w:rsid w:val="00CE598C"/>
    <w:rsid w:val="00CF61EE"/>
    <w:rsid w:val="00D31DBD"/>
    <w:rsid w:val="00D70EA1"/>
    <w:rsid w:val="00D77927"/>
    <w:rsid w:val="00DA2BE5"/>
    <w:rsid w:val="00DF3DE0"/>
    <w:rsid w:val="00E0154B"/>
    <w:rsid w:val="00E5242E"/>
    <w:rsid w:val="00E91837"/>
    <w:rsid w:val="00EA1642"/>
    <w:rsid w:val="00EB2B4E"/>
    <w:rsid w:val="00EB4B42"/>
    <w:rsid w:val="00EC61AE"/>
    <w:rsid w:val="00F20EEE"/>
    <w:rsid w:val="00F54A94"/>
    <w:rsid w:val="00F6443C"/>
    <w:rsid w:val="00FA10E4"/>
    <w:rsid w:val="00FC0187"/>
    <w:rsid w:val="00FC218A"/>
    <w:rsid w:val="00FD5EB1"/>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bCs/>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C2F"/>
    <w:pPr>
      <w:spacing w:line="276" w:lineRule="auto"/>
    </w:pPr>
    <w:rPr>
      <w:rFonts w:ascii="Calibri" w:eastAsia="Calibri" w:hAnsi="Calibri" w:cs="Arial"/>
      <w:bCs w:val="0"/>
      <w:sz w:val="22"/>
      <w:szCs w:val="22"/>
      <w:lang w:val="en-AU"/>
    </w:rPr>
  </w:style>
  <w:style w:type="paragraph" w:styleId="Heading1">
    <w:name w:val="heading 1"/>
    <w:basedOn w:val="Normal"/>
    <w:next w:val="Normal"/>
    <w:link w:val="Heading1Char"/>
    <w:qFormat/>
    <w:rsid w:val="00576302"/>
    <w:pPr>
      <w:keepNext/>
      <w:jc w:val="center"/>
      <w:outlineLvl w:val="0"/>
    </w:pPr>
    <w:rPr>
      <w:rFonts w:eastAsiaTheme="majorEastAsia" w:cstheme="majorBidi"/>
      <w:b/>
      <w:bCs/>
      <w:kern w:val="32"/>
      <w:szCs w:val="32"/>
    </w:rPr>
  </w:style>
  <w:style w:type="paragraph" w:styleId="Heading2">
    <w:name w:val="heading 2"/>
    <w:basedOn w:val="Normal"/>
    <w:next w:val="Normal"/>
    <w:link w:val="Heading2Char"/>
    <w:semiHidden/>
    <w:unhideWhenUsed/>
    <w:qFormat/>
    <w:rsid w:val="00197BB5"/>
    <w:pPr>
      <w:keepNext/>
      <w:spacing w:before="240" w:after="60"/>
      <w:outlineLvl w:val="1"/>
    </w:pPr>
    <w:rPr>
      <w:rFonts w:asciiTheme="majorHAnsi" w:eastAsiaTheme="majorEastAsia" w:hAnsiTheme="majorHAnsi" w:cstheme="majorBidi"/>
      <w:b/>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76302"/>
    <w:rPr>
      <w:rFonts w:eastAsiaTheme="majorEastAsia" w:cstheme="majorBidi"/>
      <w:b/>
      <w:bCs/>
      <w:kern w:val="32"/>
      <w:sz w:val="24"/>
      <w:szCs w:val="32"/>
      <w:lang w:bidi="ar-SA"/>
    </w:rPr>
  </w:style>
  <w:style w:type="paragraph" w:styleId="FootnoteText">
    <w:name w:val="footnote text"/>
    <w:basedOn w:val="Normal"/>
    <w:link w:val="FootnoteTextChar"/>
    <w:rsid w:val="008341CF"/>
    <w:pPr>
      <w:widowControl w:val="0"/>
      <w:autoSpaceDE w:val="0"/>
      <w:autoSpaceDN w:val="0"/>
      <w:adjustRightInd w:val="0"/>
    </w:pPr>
    <w:rPr>
      <w:sz w:val="20"/>
    </w:rPr>
  </w:style>
  <w:style w:type="character" w:customStyle="1" w:styleId="FootnoteTextChar">
    <w:name w:val="Footnote Text Char"/>
    <w:basedOn w:val="DefaultParagraphFont"/>
    <w:link w:val="FootnoteText"/>
    <w:rsid w:val="008341CF"/>
    <w:rPr>
      <w:bCs w:val="0"/>
      <w:sz w:val="20"/>
      <w:szCs w:val="20"/>
    </w:rPr>
  </w:style>
  <w:style w:type="character" w:styleId="FootnoteReference">
    <w:name w:val="footnote reference"/>
    <w:basedOn w:val="DefaultParagraphFont"/>
    <w:rsid w:val="00877220"/>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eastAsiaTheme="majorEastAsia"/>
      <w:b/>
      <w:kern w:val="28"/>
      <w:sz w:val="44"/>
      <w:szCs w:val="32"/>
    </w:rPr>
  </w:style>
  <w:style w:type="character" w:customStyle="1" w:styleId="TitleChar">
    <w:name w:val="Title Char"/>
    <w:basedOn w:val="DefaultParagraphFont"/>
    <w:link w:val="Title"/>
    <w:rsid w:val="006C6DC0"/>
    <w:rPr>
      <w:rFonts w:eastAsiaTheme="majorEastAsia" w:cs="Arial"/>
      <w:b/>
      <w:bCs/>
      <w:kern w:val="28"/>
      <w:sz w:val="44"/>
      <w:szCs w:val="32"/>
    </w:rPr>
  </w:style>
  <w:style w:type="character" w:customStyle="1" w:styleId="Heading2Char">
    <w:name w:val="Heading 2 Char"/>
    <w:basedOn w:val="DefaultParagraphFont"/>
    <w:link w:val="Heading2"/>
    <w:semiHidden/>
    <w:rsid w:val="00197BB5"/>
    <w:rPr>
      <w:rFonts w:asciiTheme="majorHAnsi" w:eastAsiaTheme="majorEastAsia" w:hAnsiTheme="majorHAnsi" w:cstheme="majorBidi"/>
      <w:b/>
      <w:bCs/>
      <w:i/>
      <w:iCs/>
      <w:sz w:val="28"/>
      <w:szCs w:val="28"/>
    </w:rPr>
  </w:style>
  <w:style w:type="paragraph" w:styleId="TOC1">
    <w:name w:val="toc 1"/>
    <w:basedOn w:val="Normal"/>
    <w:next w:val="Normal"/>
    <w:autoRedefine/>
    <w:semiHidden/>
    <w:rsid w:val="00FC0187"/>
    <w:pPr>
      <w:spacing w:before="120"/>
    </w:pPr>
    <w:rPr>
      <w:iCs/>
    </w:rPr>
  </w:style>
  <w:style w:type="paragraph" w:styleId="ListParagraph">
    <w:name w:val="List Paragraph"/>
    <w:basedOn w:val="Normal"/>
    <w:uiPriority w:val="34"/>
    <w:qFormat/>
    <w:rsid w:val="00623C2F"/>
    <w:pPr>
      <w:spacing w:after="200"/>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1576</Words>
  <Characters>8985</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n/a</Company>
  <LinksUpToDate>false</LinksUpToDate>
  <CharactersWithSpaces>10540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 ben David (Greg Killian)</dc:creator>
  <cp:keywords/>
  <dc:description/>
  <cp:lastModifiedBy>Hillel ben David (Greg Killian)</cp:lastModifiedBy>
  <cp:revision>2</cp:revision>
  <dcterms:created xsi:type="dcterms:W3CDTF">2010-12-24T21:52:00Z</dcterms:created>
  <dcterms:modified xsi:type="dcterms:W3CDTF">2010-12-24T21:52:00Z</dcterms:modified>
</cp:coreProperties>
</file>