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812C6" w14:textId="22B1B590" w:rsidR="004554FD" w:rsidRPr="00433216" w:rsidRDefault="00985D7F" w:rsidP="004554FD">
      <w:pPr>
        <w:jc w:val="center"/>
      </w:pPr>
      <w:r>
        <w:rPr>
          <w:noProof/>
        </w:rPr>
        <w:drawing>
          <wp:inline distT="0" distB="0" distL="0" distR="0" wp14:anchorId="4D3095A8" wp14:editId="5CDCEE6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F04F3BF" w14:textId="2687CEDE" w:rsidR="004554FD" w:rsidRPr="00433216" w:rsidRDefault="002933E5" w:rsidP="002933E5">
      <w:pPr>
        <w:pStyle w:val="Title"/>
        <w:rPr>
          <w:rFonts w:cs="Times New Roman"/>
        </w:rPr>
      </w:pPr>
      <w:bookmarkStart w:id="0" w:name="OLE_LINK1"/>
      <w:bookmarkStart w:id="1" w:name="OLE_LINK2"/>
      <w:r>
        <w:rPr>
          <w:rFonts w:cs="Times New Roman"/>
        </w:rPr>
        <w:t xml:space="preserve">The Tapestry Of </w:t>
      </w:r>
      <w:r w:rsidRPr="00925610">
        <w:rPr>
          <w:rFonts w:cs="Times New Roman"/>
        </w:rPr>
        <w:t>Mashiach</w:t>
      </w:r>
      <w:r>
        <w:rPr>
          <w:rFonts w:cs="Times New Roman"/>
        </w:rPr>
        <w:t xml:space="preserve"> and </w:t>
      </w:r>
      <w:r w:rsidRPr="00925610">
        <w:rPr>
          <w:rFonts w:cs="Times New Roman"/>
        </w:rPr>
        <w:t>Ruth</w:t>
      </w:r>
      <w:bookmarkEnd w:id="0"/>
      <w:bookmarkEnd w:id="1"/>
    </w:p>
    <w:p w14:paraId="1C07BA9C" w14:textId="77777777" w:rsidR="004554FD" w:rsidRPr="00433216" w:rsidRDefault="004554FD" w:rsidP="004554FD">
      <w:pPr>
        <w:jc w:val="center"/>
      </w:pPr>
      <w:r w:rsidRPr="00433216">
        <w:t xml:space="preserve">By Hillel ben </w:t>
      </w:r>
      <w:r>
        <w:t>David</w:t>
      </w:r>
      <w:r w:rsidRPr="00433216">
        <w:t xml:space="preserve"> (Greg Killian)</w:t>
      </w:r>
    </w:p>
    <w:p w14:paraId="6F8EAC70" w14:textId="4840B183" w:rsidR="004554FD" w:rsidRPr="00433216" w:rsidRDefault="00985D7F" w:rsidP="004554FD">
      <w:pPr>
        <w:jc w:val="center"/>
      </w:pPr>
      <w:r>
        <w:rPr>
          <w:noProof/>
        </w:rPr>
        <w:drawing>
          <wp:inline distT="0" distB="0" distL="0" distR="0" wp14:anchorId="5BEA2E17" wp14:editId="6AC2A4FF">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F7A469D" w14:textId="77777777" w:rsidR="004554FD" w:rsidRPr="00433216" w:rsidRDefault="004554FD" w:rsidP="004554FD"/>
    <w:p w14:paraId="20F3CDAD" w14:textId="77777777" w:rsidR="004554FD" w:rsidRPr="00433216" w:rsidRDefault="004554FD" w:rsidP="004554FD">
      <w:pPr>
        <w:sectPr w:rsidR="004554FD" w:rsidRPr="00433216">
          <w:footerReference w:type="even" r:id="rId9"/>
          <w:footerReference w:type="default" r:id="rId10"/>
          <w:pgSz w:w="12240" w:h="15840"/>
          <w:pgMar w:top="720" w:right="720" w:bottom="720" w:left="1008" w:header="720" w:footer="720" w:gutter="0"/>
          <w:cols w:space="720"/>
          <w:docGrid w:linePitch="272"/>
          <w15:footnoteColumns w:val="1"/>
        </w:sectPr>
      </w:pPr>
    </w:p>
    <w:p w14:paraId="44263B1E" w14:textId="0C7E6706" w:rsidR="0061231A" w:rsidRPr="0061231A" w:rsidRDefault="0061231A" w:rsidP="0061231A">
      <w:pPr>
        <w:pStyle w:val="BodyText"/>
      </w:pPr>
      <w:r w:rsidRPr="0061231A">
        <w:t xml:space="preserve">Why do we read the book of </w:t>
      </w:r>
      <w:r w:rsidRPr="00925610">
        <w:t>Ruth</w:t>
      </w:r>
      <w:r w:rsidRPr="0061231A">
        <w:t xml:space="preserve"> on </w:t>
      </w:r>
      <w:r w:rsidRPr="00925610">
        <w:t>Shavuot</w:t>
      </w:r>
      <w:r w:rsidRPr="0061231A">
        <w:t>?</w:t>
      </w:r>
      <w:r>
        <w:t xml:space="preserve"> This question has been asked by nearly every major commentator of Megillat </w:t>
      </w:r>
      <w:r w:rsidRPr="00925610">
        <w:t>Ruth</w:t>
      </w:r>
      <w:r>
        <w:t xml:space="preserve">, the Book of </w:t>
      </w:r>
      <w:r w:rsidRPr="00925610">
        <w:t>Ruth</w:t>
      </w:r>
      <w:r>
        <w:t xml:space="preserve">. I am going give </w:t>
      </w:r>
      <w:r w:rsidRPr="00925610">
        <w:t>one</w:t>
      </w:r>
      <w:r>
        <w:t>, of the many, answers.</w:t>
      </w:r>
    </w:p>
    <w:p w14:paraId="09B6BC80" w14:textId="77777777" w:rsidR="0061231A" w:rsidRPr="0061231A" w:rsidRDefault="0061231A" w:rsidP="0061231A">
      <w:pPr>
        <w:pStyle w:val="BodyText"/>
      </w:pPr>
    </w:p>
    <w:p w14:paraId="426A42BB" w14:textId="1A24FAD1" w:rsidR="0061231A" w:rsidRDefault="0061231A" w:rsidP="0061231A">
      <w:pPr>
        <w:pStyle w:val="BodyText"/>
      </w:pPr>
      <w:r w:rsidRPr="0061231A">
        <w:t xml:space="preserve">On </w:t>
      </w:r>
      <w:r w:rsidRPr="00925610">
        <w:t>Shavuot</w:t>
      </w:r>
      <w:r w:rsidRPr="0061231A">
        <w:t xml:space="preserve"> we accepted both the Written Torah and the </w:t>
      </w:r>
      <w:r w:rsidRPr="00925610">
        <w:t>Oral Torah</w:t>
      </w:r>
      <w:r w:rsidRPr="0061231A">
        <w:t xml:space="preserve">. Because of this acceptance, we read Megillat </w:t>
      </w:r>
      <w:r w:rsidRPr="00925610">
        <w:t>Ruth</w:t>
      </w:r>
      <w:r w:rsidRPr="0061231A">
        <w:t xml:space="preserve">, on </w:t>
      </w:r>
      <w:r w:rsidRPr="00925610">
        <w:t>Shavuot</w:t>
      </w:r>
      <w:r w:rsidRPr="0061231A">
        <w:t xml:space="preserve">, which tells us about </w:t>
      </w:r>
      <w:r w:rsidRPr="00925610">
        <w:t>Ruth</w:t>
      </w:r>
      <w:r w:rsidRPr="0061231A">
        <w:t xml:space="preserve"> the Moabitess who is kosher only because of the </w:t>
      </w:r>
      <w:r w:rsidRPr="00925610">
        <w:t>Oral Torah</w:t>
      </w:r>
      <w:r w:rsidRPr="0061231A">
        <w:t xml:space="preserve">. With this book we remind ourselves of the vitality of the </w:t>
      </w:r>
      <w:r w:rsidRPr="00925610">
        <w:t>Oral Torah</w:t>
      </w:r>
      <w:r w:rsidRPr="0061231A">
        <w:t xml:space="preserve"> because without the </w:t>
      </w:r>
      <w:r w:rsidRPr="00925610">
        <w:t>Oral Torah</w:t>
      </w:r>
      <w:r w:rsidRPr="0061231A">
        <w:t xml:space="preserve"> we do not have the kingship of David or of </w:t>
      </w:r>
      <w:r w:rsidRPr="00925610">
        <w:t>Mashiach</w:t>
      </w:r>
      <w:r w:rsidRPr="0061231A">
        <w:t>.</w:t>
      </w:r>
    </w:p>
    <w:p w14:paraId="018EDDAC" w14:textId="77777777" w:rsidR="0061231A" w:rsidRDefault="0061231A" w:rsidP="0061231A">
      <w:pPr>
        <w:pStyle w:val="BodyText"/>
      </w:pPr>
    </w:p>
    <w:p w14:paraId="60DACBE0" w14:textId="5A8F7518" w:rsidR="0061231A" w:rsidRPr="0061231A" w:rsidRDefault="0061231A" w:rsidP="0061231A">
      <w:pPr>
        <w:pStyle w:val="BodyText"/>
      </w:pPr>
      <w:r>
        <w:t xml:space="preserve">In this </w:t>
      </w:r>
      <w:r w:rsidRPr="00925610">
        <w:t>study</w:t>
      </w:r>
      <w:r>
        <w:t xml:space="preserve"> I would like to show how crucial the </w:t>
      </w:r>
      <w:r w:rsidRPr="00925610">
        <w:t>Oral Torah</w:t>
      </w:r>
      <w:r>
        <w:t xml:space="preserve"> is for the Messianic genealogy.</w:t>
      </w:r>
    </w:p>
    <w:p w14:paraId="44CC39A7" w14:textId="77777777" w:rsidR="0061231A" w:rsidRPr="0061231A" w:rsidRDefault="0061231A" w:rsidP="0061231A">
      <w:pPr>
        <w:pStyle w:val="BodyText"/>
      </w:pPr>
    </w:p>
    <w:p w14:paraId="69CC8279" w14:textId="6277008C" w:rsidR="00DD3825" w:rsidRPr="002933E5" w:rsidRDefault="00DD3825" w:rsidP="00E920B2">
      <w:pPr>
        <w:pStyle w:val="BodyText"/>
      </w:pPr>
      <w:r w:rsidRPr="002933E5">
        <w:t xml:space="preserve">In Bereshit 18:1-2, we see </w:t>
      </w:r>
      <w:r w:rsidRPr="00925610">
        <w:t>Avraham</w:t>
      </w:r>
      <w:r w:rsidRPr="002933E5">
        <w:t xml:space="preserve"> recuperating from his </w:t>
      </w:r>
      <w:r w:rsidRPr="00925610">
        <w:t>brit mila</w:t>
      </w:r>
      <w:r w:rsidRPr="002933E5">
        <w:t xml:space="preserve">h when </w:t>
      </w:r>
      <w:r w:rsidRPr="00925610">
        <w:t>HaShem</w:t>
      </w:r>
      <w:r w:rsidRPr="002933E5">
        <w:t xml:space="preserve"> and </w:t>
      </w:r>
      <w:r w:rsidRPr="00925610">
        <w:t>three</w:t>
      </w:r>
      <w:r w:rsidR="004E7067">
        <w:t xml:space="preserve"> men</w:t>
      </w:r>
      <w:r w:rsidRPr="002933E5">
        <w:t xml:space="preserve"> come to visit him.</w:t>
      </w:r>
    </w:p>
    <w:p w14:paraId="65B64EBF" w14:textId="77777777" w:rsidR="00DD3825" w:rsidRPr="002933E5" w:rsidRDefault="00DD3825" w:rsidP="002933E5">
      <w:pPr>
        <w:pStyle w:val="BodyText"/>
      </w:pPr>
    </w:p>
    <w:p w14:paraId="1DF7D9B8" w14:textId="4CAE3BDB" w:rsidR="00DD3825" w:rsidRPr="002933E5" w:rsidRDefault="00DD3825" w:rsidP="002F2391">
      <w:pPr>
        <w:pStyle w:val="BodyText"/>
        <w:ind w:left="288" w:right="288"/>
        <w:rPr>
          <w:i/>
          <w:iCs/>
        </w:rPr>
      </w:pPr>
      <w:r w:rsidRPr="002933E5">
        <w:rPr>
          <w:b/>
          <w:bCs/>
          <w:i/>
          <w:iCs/>
        </w:rPr>
        <w:t xml:space="preserve">Bereshit 17:26 – 18:2 </w:t>
      </w:r>
      <w:r w:rsidRPr="002933E5">
        <w:rPr>
          <w:i/>
          <w:iCs/>
        </w:rPr>
        <w:t xml:space="preserve">In the selfsame day was </w:t>
      </w:r>
      <w:r w:rsidRPr="00925610">
        <w:rPr>
          <w:i/>
          <w:iCs/>
        </w:rPr>
        <w:t>Abraham</w:t>
      </w:r>
      <w:r w:rsidRPr="002933E5">
        <w:rPr>
          <w:i/>
          <w:iCs/>
        </w:rPr>
        <w:t xml:space="preserve"> </w:t>
      </w:r>
      <w:r w:rsidRPr="00925610">
        <w:rPr>
          <w:i/>
          <w:iCs/>
        </w:rPr>
        <w:t>circumcised</w:t>
      </w:r>
      <w:r w:rsidRPr="002933E5">
        <w:rPr>
          <w:i/>
          <w:iCs/>
        </w:rPr>
        <w:t>, and Ishmael his son.</w:t>
      </w:r>
      <w:r w:rsidR="002933E5" w:rsidRPr="002933E5">
        <w:rPr>
          <w:i/>
          <w:iCs/>
        </w:rPr>
        <w:t xml:space="preserve"> </w:t>
      </w:r>
      <w:r w:rsidRPr="002933E5">
        <w:rPr>
          <w:i/>
          <w:iCs/>
        </w:rPr>
        <w:t xml:space="preserve">27  And all the men of his house, born in the house, and bought with money of the stranger, were </w:t>
      </w:r>
      <w:r w:rsidRPr="00925610">
        <w:rPr>
          <w:i/>
          <w:iCs/>
        </w:rPr>
        <w:t>circumcised</w:t>
      </w:r>
      <w:r w:rsidRPr="002933E5">
        <w:rPr>
          <w:i/>
          <w:iCs/>
        </w:rPr>
        <w:t xml:space="preserve"> with him.</w:t>
      </w:r>
      <w:r w:rsidR="002933E5" w:rsidRPr="002933E5">
        <w:rPr>
          <w:i/>
          <w:iCs/>
        </w:rPr>
        <w:t xml:space="preserve"> </w:t>
      </w:r>
      <w:r w:rsidRPr="002933E5">
        <w:rPr>
          <w:i/>
          <w:iCs/>
        </w:rPr>
        <w:t xml:space="preserve">1 And </w:t>
      </w:r>
      <w:r w:rsidR="002933E5" w:rsidRPr="00925610">
        <w:rPr>
          <w:i/>
          <w:iCs/>
        </w:rPr>
        <w:t>HaShem</w:t>
      </w:r>
      <w:r w:rsidRPr="002933E5">
        <w:rPr>
          <w:i/>
          <w:iCs/>
        </w:rPr>
        <w:t xml:space="preserve"> appeared unto him in the plains of Mamre: and he sat in the tent door in the heat of the day;</w:t>
      </w:r>
      <w:r w:rsidR="002933E5" w:rsidRPr="002933E5">
        <w:rPr>
          <w:i/>
          <w:iCs/>
        </w:rPr>
        <w:t xml:space="preserve"> </w:t>
      </w:r>
      <w:r w:rsidRPr="002933E5">
        <w:rPr>
          <w:i/>
          <w:iCs/>
        </w:rPr>
        <w:t xml:space="preserve">2  And he lift up his </w:t>
      </w:r>
      <w:r w:rsidRPr="00925610">
        <w:rPr>
          <w:i/>
          <w:iCs/>
        </w:rPr>
        <w:t>eyes</w:t>
      </w:r>
      <w:r w:rsidRPr="002933E5">
        <w:rPr>
          <w:i/>
          <w:iCs/>
        </w:rPr>
        <w:t xml:space="preserve"> and looked, and, lo, </w:t>
      </w:r>
      <w:r w:rsidRPr="00925610">
        <w:rPr>
          <w:i/>
          <w:iCs/>
        </w:rPr>
        <w:t>three</w:t>
      </w:r>
      <w:r w:rsidRPr="000D78F1">
        <w:rPr>
          <w:i/>
          <w:iCs/>
          <w:u w:val="single"/>
        </w:rPr>
        <w:t xml:space="preserve"> men</w:t>
      </w:r>
      <w:r w:rsidRPr="002933E5">
        <w:rPr>
          <w:i/>
          <w:iCs/>
        </w:rPr>
        <w:t xml:space="preserve"> stood by him: and when he saw them, he ran to meet them from the tent door, and </w:t>
      </w:r>
      <w:r w:rsidR="002933E5" w:rsidRPr="002933E5">
        <w:rPr>
          <w:i/>
          <w:iCs/>
        </w:rPr>
        <w:t>bowed himself toward the ground …</w:t>
      </w:r>
    </w:p>
    <w:p w14:paraId="486823A3" w14:textId="77777777" w:rsidR="002933E5" w:rsidRDefault="002933E5" w:rsidP="002933E5">
      <w:pPr>
        <w:pStyle w:val="BodyText"/>
      </w:pPr>
    </w:p>
    <w:p w14:paraId="5E2BFC1B" w14:textId="5D3DB32E" w:rsidR="00E920B2" w:rsidRDefault="00E920B2" w:rsidP="002933E5">
      <w:pPr>
        <w:pStyle w:val="BodyText"/>
      </w:pPr>
      <w:r>
        <w:t xml:space="preserve">The </w:t>
      </w:r>
      <w:r w:rsidRPr="00925610">
        <w:t>Zohar</w:t>
      </w:r>
      <w:r>
        <w:t xml:space="preserve"> </w:t>
      </w:r>
      <w:r w:rsidRPr="00925610">
        <w:t>teaches</w:t>
      </w:r>
      <w:r>
        <w:t xml:space="preserve"> us that these “men” were really </w:t>
      </w:r>
      <w:r w:rsidRPr="00925610">
        <w:t>angels</w:t>
      </w:r>
      <w:r>
        <w:t>:</w:t>
      </w:r>
    </w:p>
    <w:p w14:paraId="5873741E" w14:textId="77777777" w:rsidR="00E920B2" w:rsidRDefault="00E920B2" w:rsidP="002933E5">
      <w:pPr>
        <w:pStyle w:val="BodyText"/>
      </w:pPr>
    </w:p>
    <w:p w14:paraId="603A9AB5" w14:textId="3DE7FB9B" w:rsidR="00E920B2" w:rsidRPr="00E920B2" w:rsidRDefault="00E920B2" w:rsidP="00E920B2">
      <w:pPr>
        <w:pStyle w:val="BodyText"/>
        <w:ind w:left="288" w:right="288"/>
        <w:rPr>
          <w:i/>
          <w:iCs/>
        </w:rPr>
      </w:pPr>
      <w:r w:rsidRPr="00E920B2">
        <w:rPr>
          <w:b/>
          <w:bCs/>
          <w:i/>
          <w:iCs/>
        </w:rPr>
        <w:t xml:space="preserve">Soncino </w:t>
      </w:r>
      <w:r w:rsidRPr="00925610">
        <w:rPr>
          <w:b/>
          <w:bCs/>
          <w:i/>
          <w:iCs/>
        </w:rPr>
        <w:t>Zohar</w:t>
      </w:r>
      <w:r w:rsidRPr="00E920B2">
        <w:rPr>
          <w:b/>
          <w:bCs/>
          <w:i/>
          <w:iCs/>
        </w:rPr>
        <w:t xml:space="preserve">, </w:t>
      </w:r>
      <w:r w:rsidR="008D7F8E" w:rsidRPr="00E920B2">
        <w:rPr>
          <w:b/>
          <w:bCs/>
          <w:i/>
          <w:iCs/>
        </w:rPr>
        <w:t>Bereshit</w:t>
      </w:r>
      <w:r w:rsidRPr="00E920B2">
        <w:rPr>
          <w:b/>
          <w:bCs/>
          <w:i/>
          <w:iCs/>
        </w:rPr>
        <w:t>, Section 1, Page 101b</w:t>
      </w:r>
      <w:r w:rsidRPr="00E920B2">
        <w:rPr>
          <w:i/>
          <w:iCs/>
        </w:rPr>
        <w:t xml:space="preserve"> At </w:t>
      </w:r>
      <w:r w:rsidRPr="00925610">
        <w:rPr>
          <w:i/>
          <w:iCs/>
        </w:rPr>
        <w:t>first</w:t>
      </w:r>
      <w:r w:rsidRPr="00E920B2">
        <w:rPr>
          <w:i/>
          <w:iCs/>
        </w:rPr>
        <w:t xml:space="preserve"> he took them for men, but afterwards he became aware that they were holy </w:t>
      </w:r>
      <w:r w:rsidRPr="00925610">
        <w:rPr>
          <w:i/>
          <w:iCs/>
        </w:rPr>
        <w:t>angels</w:t>
      </w:r>
      <w:r w:rsidRPr="00E920B2">
        <w:rPr>
          <w:i/>
          <w:iCs/>
        </w:rPr>
        <w:t xml:space="preserve"> who had been sent on a mission to him.</w:t>
      </w:r>
    </w:p>
    <w:p w14:paraId="434DFC9A" w14:textId="77777777" w:rsidR="00E920B2" w:rsidRPr="002933E5" w:rsidRDefault="00E920B2" w:rsidP="002933E5">
      <w:pPr>
        <w:pStyle w:val="BodyText"/>
      </w:pPr>
    </w:p>
    <w:p w14:paraId="21E07A89" w14:textId="76F6C2C5" w:rsidR="004E7067" w:rsidRDefault="00072C4E" w:rsidP="00E920B2">
      <w:pPr>
        <w:pStyle w:val="BodyText"/>
      </w:pPr>
      <w:r>
        <w:t xml:space="preserve">The </w:t>
      </w:r>
      <w:r w:rsidRPr="00925610">
        <w:t>Midrash</w:t>
      </w:r>
      <w:r>
        <w:rPr>
          <w:rStyle w:val="FootnoteReference"/>
        </w:rPr>
        <w:footnoteReference w:id="1"/>
      </w:r>
      <w:r>
        <w:t xml:space="preserve"> and </w:t>
      </w:r>
      <w:r w:rsidRPr="00925610">
        <w:t>Talmud</w:t>
      </w:r>
      <w:r>
        <w:rPr>
          <w:rStyle w:val="FootnoteReference"/>
        </w:rPr>
        <w:footnoteReference w:id="2"/>
      </w:r>
      <w:r>
        <w:t xml:space="preserve"> tell us about these </w:t>
      </w:r>
      <w:r w:rsidRPr="00925610">
        <w:t>t</w:t>
      </w:r>
      <w:r w:rsidR="00DD3825" w:rsidRPr="00925610">
        <w:t>hree</w:t>
      </w:r>
      <w:r w:rsidR="00DD3825" w:rsidRPr="002933E5">
        <w:t xml:space="preserve"> </w:t>
      </w:r>
      <w:r w:rsidR="00E920B2" w:rsidRPr="00925610">
        <w:t>angels</w:t>
      </w:r>
      <w:r w:rsidR="00E920B2">
        <w:t xml:space="preserve"> had separate missions and names</w:t>
      </w:r>
      <w:r w:rsidR="00DD3825" w:rsidRPr="002933E5">
        <w:t xml:space="preserve">: </w:t>
      </w:r>
    </w:p>
    <w:p w14:paraId="3BC9A466" w14:textId="77777777" w:rsidR="00E920B2" w:rsidRDefault="00E920B2" w:rsidP="00E920B2">
      <w:pPr>
        <w:pStyle w:val="BodyText"/>
      </w:pPr>
    </w:p>
    <w:p w14:paraId="41B4B399" w14:textId="5BC24C5F" w:rsidR="00E920B2" w:rsidRPr="00E920B2" w:rsidRDefault="00E920B2" w:rsidP="00E920B2">
      <w:pPr>
        <w:pStyle w:val="BodyText"/>
        <w:ind w:left="288" w:right="288"/>
        <w:rPr>
          <w:i/>
          <w:iCs/>
        </w:rPr>
      </w:pPr>
      <w:r w:rsidRPr="00925610">
        <w:rPr>
          <w:b/>
          <w:bCs/>
          <w:i/>
          <w:iCs/>
        </w:rPr>
        <w:t>Midrash</w:t>
      </w:r>
      <w:r w:rsidRPr="00E920B2">
        <w:rPr>
          <w:b/>
          <w:bCs/>
          <w:i/>
          <w:iCs/>
        </w:rPr>
        <w:t xml:space="preserve"> Rabbah - Genesis L:2</w:t>
      </w:r>
      <w:r w:rsidRPr="00E920B2">
        <w:rPr>
          <w:i/>
          <w:iCs/>
        </w:rPr>
        <w:t xml:space="preserve"> THEN THE </w:t>
      </w:r>
      <w:r w:rsidRPr="00925610">
        <w:rPr>
          <w:i/>
          <w:iCs/>
        </w:rPr>
        <w:t>TWO</w:t>
      </w:r>
      <w:r w:rsidRPr="00E920B2">
        <w:rPr>
          <w:i/>
          <w:iCs/>
        </w:rPr>
        <w:t xml:space="preserve"> </w:t>
      </w:r>
      <w:r w:rsidRPr="00925610">
        <w:rPr>
          <w:i/>
          <w:iCs/>
        </w:rPr>
        <w:t>ANGELS</w:t>
      </w:r>
      <w:r w:rsidRPr="00E920B2">
        <w:rPr>
          <w:i/>
          <w:iCs/>
        </w:rPr>
        <w:t xml:space="preserve"> CAME, etc. But He is at </w:t>
      </w:r>
      <w:r w:rsidRPr="00925610">
        <w:rPr>
          <w:i/>
          <w:iCs/>
        </w:rPr>
        <w:t>one</w:t>
      </w:r>
      <w:r w:rsidRPr="00E920B2">
        <w:rPr>
          <w:i/>
          <w:iCs/>
        </w:rPr>
        <w:t xml:space="preserve"> with Himself, and who can turn Him? and what His soul desireth, even that He doeth (Job XXIII, 13). It was </w:t>
      </w:r>
      <w:r w:rsidRPr="00925610">
        <w:rPr>
          <w:i/>
          <w:iCs/>
        </w:rPr>
        <w:t>taught</w:t>
      </w:r>
      <w:r w:rsidRPr="00E920B2">
        <w:rPr>
          <w:i/>
          <w:iCs/>
        </w:rPr>
        <w:t xml:space="preserve">: </w:t>
      </w:r>
      <w:r w:rsidRPr="00925610">
        <w:rPr>
          <w:i/>
          <w:iCs/>
        </w:rPr>
        <w:t>One</w:t>
      </w:r>
      <w:r w:rsidRPr="00E920B2">
        <w:rPr>
          <w:i/>
          <w:iCs/>
        </w:rPr>
        <w:t xml:space="preserve"> </w:t>
      </w:r>
      <w:r w:rsidRPr="00925610">
        <w:rPr>
          <w:i/>
          <w:iCs/>
        </w:rPr>
        <w:t>angel</w:t>
      </w:r>
      <w:r w:rsidRPr="00E920B2">
        <w:rPr>
          <w:i/>
          <w:iCs/>
        </w:rPr>
        <w:t xml:space="preserve"> does not perform </w:t>
      </w:r>
      <w:r w:rsidRPr="00925610">
        <w:rPr>
          <w:i/>
          <w:iCs/>
        </w:rPr>
        <w:t>two</w:t>
      </w:r>
      <w:r w:rsidRPr="00E920B2">
        <w:rPr>
          <w:i/>
          <w:iCs/>
        </w:rPr>
        <w:t xml:space="preserve"> missions, nor do </w:t>
      </w:r>
      <w:r w:rsidRPr="00925610">
        <w:rPr>
          <w:i/>
          <w:iCs/>
        </w:rPr>
        <w:t>two</w:t>
      </w:r>
      <w:r w:rsidRPr="00E920B2">
        <w:rPr>
          <w:i/>
          <w:iCs/>
        </w:rPr>
        <w:t xml:space="preserve"> </w:t>
      </w:r>
      <w:r w:rsidRPr="00925610">
        <w:rPr>
          <w:i/>
          <w:iCs/>
        </w:rPr>
        <w:t>angels</w:t>
      </w:r>
      <w:r w:rsidRPr="00E920B2">
        <w:rPr>
          <w:i/>
          <w:iCs/>
        </w:rPr>
        <w:t xml:space="preserve"> together perform </w:t>
      </w:r>
      <w:r w:rsidRPr="00925610">
        <w:rPr>
          <w:i/>
          <w:iCs/>
        </w:rPr>
        <w:t>one</w:t>
      </w:r>
      <w:r w:rsidRPr="00E920B2">
        <w:rPr>
          <w:i/>
          <w:iCs/>
        </w:rPr>
        <w:t xml:space="preserve"> mission, yet you read that </w:t>
      </w:r>
      <w:r w:rsidRPr="00925610">
        <w:rPr>
          <w:i/>
          <w:iCs/>
        </w:rPr>
        <w:t>two</w:t>
      </w:r>
      <w:r w:rsidRPr="00E920B2">
        <w:rPr>
          <w:i/>
          <w:iCs/>
        </w:rPr>
        <w:t xml:space="preserve"> [</w:t>
      </w:r>
      <w:r w:rsidRPr="00925610">
        <w:rPr>
          <w:i/>
          <w:iCs/>
        </w:rPr>
        <w:t>angels</w:t>
      </w:r>
      <w:r w:rsidRPr="00E920B2">
        <w:rPr>
          <w:i/>
          <w:iCs/>
        </w:rPr>
        <w:t xml:space="preserve"> came to Sodom]? The fact is, however, that </w:t>
      </w:r>
      <w:r w:rsidRPr="00925610">
        <w:rPr>
          <w:i/>
          <w:iCs/>
        </w:rPr>
        <w:t>Michael</w:t>
      </w:r>
      <w:r w:rsidRPr="00E920B2">
        <w:rPr>
          <w:i/>
          <w:iCs/>
        </w:rPr>
        <w:t xml:space="preserve"> announced his tidings [to </w:t>
      </w:r>
      <w:r w:rsidRPr="00925610">
        <w:rPr>
          <w:i/>
          <w:iCs/>
        </w:rPr>
        <w:t>Abraham</w:t>
      </w:r>
      <w:r w:rsidRPr="00E920B2">
        <w:rPr>
          <w:i/>
          <w:iCs/>
        </w:rPr>
        <w:t xml:space="preserve">] and departed: </w:t>
      </w:r>
      <w:r w:rsidRPr="00925610">
        <w:rPr>
          <w:i/>
          <w:iCs/>
        </w:rPr>
        <w:t>Gabriel</w:t>
      </w:r>
      <w:r w:rsidRPr="00E920B2">
        <w:rPr>
          <w:i/>
          <w:iCs/>
        </w:rPr>
        <w:t xml:space="preserve"> was sent to overturn Sodom, and Rafael to rescue Lot; hence, THEN THE </w:t>
      </w:r>
      <w:r w:rsidRPr="00925610">
        <w:rPr>
          <w:i/>
          <w:iCs/>
        </w:rPr>
        <w:t>TWO</w:t>
      </w:r>
      <w:r w:rsidRPr="00E920B2">
        <w:rPr>
          <w:i/>
          <w:iCs/>
        </w:rPr>
        <w:t xml:space="preserve"> </w:t>
      </w:r>
      <w:r w:rsidRPr="00925610">
        <w:rPr>
          <w:i/>
          <w:iCs/>
        </w:rPr>
        <w:t>ANGELS</w:t>
      </w:r>
      <w:r w:rsidRPr="00E920B2">
        <w:rPr>
          <w:i/>
          <w:iCs/>
        </w:rPr>
        <w:t xml:space="preserve"> CAME, etc.</w:t>
      </w:r>
    </w:p>
    <w:p w14:paraId="4C5AC68E" w14:textId="77777777" w:rsidR="00E920B2" w:rsidRDefault="00E920B2" w:rsidP="00E920B2">
      <w:pPr>
        <w:pStyle w:val="BodyText"/>
      </w:pPr>
    </w:p>
    <w:p w14:paraId="5180047C" w14:textId="6A630747" w:rsidR="004E7067" w:rsidRDefault="004E7067" w:rsidP="00072C4E">
      <w:pPr>
        <w:pStyle w:val="BodyText"/>
        <w:numPr>
          <w:ilvl w:val="0"/>
          <w:numId w:val="1"/>
        </w:numPr>
      </w:pPr>
      <w:r w:rsidRPr="00925610">
        <w:t>O</w:t>
      </w:r>
      <w:r w:rsidR="00DD3825" w:rsidRPr="00925610">
        <w:t>ne</w:t>
      </w:r>
      <w:r w:rsidR="00DD3825" w:rsidRPr="002933E5">
        <w:t xml:space="preserve"> </w:t>
      </w:r>
      <w:r w:rsidR="00E920B2" w:rsidRPr="00925610">
        <w:t>angel</w:t>
      </w:r>
      <w:r w:rsidR="00E920B2">
        <w:t xml:space="preserve"> came </w:t>
      </w:r>
      <w:r w:rsidR="00DD3825" w:rsidRPr="002933E5">
        <w:t xml:space="preserve">to </w:t>
      </w:r>
      <w:r w:rsidR="00072C4E">
        <w:t>prophesy</w:t>
      </w:r>
      <w:r w:rsidR="00DD3825" w:rsidRPr="002933E5">
        <w:t xml:space="preserve"> [Yitzhak's </w:t>
      </w:r>
      <w:r w:rsidR="00DD3825" w:rsidRPr="00925610">
        <w:t>birth</w:t>
      </w:r>
      <w:r w:rsidR="00DD3825" w:rsidRPr="002933E5">
        <w:t xml:space="preserve">] to </w:t>
      </w:r>
      <w:r w:rsidR="00072C4E" w:rsidRPr="00925610">
        <w:t>Avraham</w:t>
      </w:r>
      <w:r w:rsidR="00072C4E">
        <w:t xml:space="preserve"> and </w:t>
      </w:r>
      <w:r w:rsidR="00DD3825" w:rsidRPr="002933E5">
        <w:t>Sarah</w:t>
      </w:r>
      <w:r>
        <w:t xml:space="preserve"> </w:t>
      </w:r>
      <w:r w:rsidR="00072C4E">
        <w:t xml:space="preserve">and to rescue Lot </w:t>
      </w:r>
      <w:r>
        <w:t>(</w:t>
      </w:r>
      <w:r w:rsidRPr="00925610">
        <w:rPr>
          <w:i/>
          <w:iCs/>
        </w:rPr>
        <w:t>Michael</w:t>
      </w:r>
      <w:r>
        <w:t>)</w:t>
      </w:r>
      <w:r w:rsidR="00072C4E">
        <w:t xml:space="preserve">. </w:t>
      </w:r>
    </w:p>
    <w:p w14:paraId="3738ED27" w14:textId="590C1246" w:rsidR="004E7067" w:rsidRDefault="00E920B2" w:rsidP="00E920B2">
      <w:pPr>
        <w:pStyle w:val="BodyText"/>
        <w:numPr>
          <w:ilvl w:val="0"/>
          <w:numId w:val="1"/>
        </w:numPr>
      </w:pPr>
      <w:r w:rsidRPr="00925610">
        <w:t>One</w:t>
      </w:r>
      <w:r>
        <w:t xml:space="preserve"> to heal </w:t>
      </w:r>
      <w:r w:rsidRPr="00925610">
        <w:t>Avraham</w:t>
      </w:r>
      <w:r>
        <w:t xml:space="preserve"> and later, on a </w:t>
      </w:r>
      <w:r w:rsidRPr="00925610">
        <w:t>new</w:t>
      </w:r>
      <w:r>
        <w:t xml:space="preserve"> mission,</w:t>
      </w:r>
      <w:r w:rsidR="00DD3825" w:rsidRPr="002933E5">
        <w:t xml:space="preserve"> to </w:t>
      </w:r>
      <w:r>
        <w:t>rescue Lot</w:t>
      </w:r>
      <w:r w:rsidR="00DD3825" w:rsidRPr="002933E5">
        <w:t xml:space="preserve"> </w:t>
      </w:r>
      <w:r w:rsidR="004E7067">
        <w:t>(</w:t>
      </w:r>
      <w:r w:rsidR="004E7067" w:rsidRPr="004E7067">
        <w:rPr>
          <w:i/>
          <w:iCs/>
        </w:rPr>
        <w:t>Raphael</w:t>
      </w:r>
      <w:r w:rsidR="004E7067">
        <w:t>)</w:t>
      </w:r>
      <w:r w:rsidR="00DD3825" w:rsidRPr="002933E5">
        <w:t xml:space="preserve">. </w:t>
      </w:r>
    </w:p>
    <w:p w14:paraId="1DEEBE6C" w14:textId="7805EA0D" w:rsidR="00DD3825" w:rsidRPr="002933E5" w:rsidRDefault="004E7067" w:rsidP="00072C4E">
      <w:pPr>
        <w:pStyle w:val="BodyText"/>
        <w:numPr>
          <w:ilvl w:val="0"/>
          <w:numId w:val="1"/>
        </w:numPr>
      </w:pPr>
      <w:r w:rsidRPr="00925610">
        <w:t>One</w:t>
      </w:r>
      <w:r>
        <w:t xml:space="preserve"> </w:t>
      </w:r>
      <w:r w:rsidRPr="004E7067">
        <w:t>who</w:t>
      </w:r>
      <w:r w:rsidR="00DD3825" w:rsidRPr="002933E5">
        <w:t xml:space="preserve"> </w:t>
      </w:r>
      <w:r w:rsidR="00072C4E">
        <w:t xml:space="preserve">destroyed Sodom </w:t>
      </w:r>
      <w:r>
        <w:t>(</w:t>
      </w:r>
      <w:r w:rsidR="008D7F8E" w:rsidRPr="00925610">
        <w:rPr>
          <w:i/>
          <w:iCs/>
        </w:rPr>
        <w:t>Gabriel</w:t>
      </w:r>
      <w:r>
        <w:t>)</w:t>
      </w:r>
      <w:r w:rsidR="00DD3825" w:rsidRPr="002933E5">
        <w:t>.</w:t>
      </w:r>
    </w:p>
    <w:p w14:paraId="6B0BF31F" w14:textId="77777777" w:rsidR="00DD3825" w:rsidRPr="002933E5" w:rsidRDefault="00DD3825" w:rsidP="002933E5">
      <w:pPr>
        <w:pStyle w:val="BodyText"/>
      </w:pPr>
    </w:p>
    <w:p w14:paraId="447AEDD0" w14:textId="542E0518" w:rsidR="00DD3825" w:rsidRPr="002933E5" w:rsidRDefault="00DD3825" w:rsidP="000F7CF4">
      <w:pPr>
        <w:pStyle w:val="BodyText"/>
      </w:pPr>
      <w:r w:rsidRPr="002933E5">
        <w:t xml:space="preserve">It is appropriate that the destruction of Sodom and </w:t>
      </w:r>
      <w:r w:rsidRPr="00925610">
        <w:t>Gem</w:t>
      </w:r>
      <w:r w:rsidR="00353EC4" w:rsidRPr="00925610">
        <w:t>a</w:t>
      </w:r>
      <w:r w:rsidRPr="00925610">
        <w:t>ra</w:t>
      </w:r>
      <w:r w:rsidRPr="002933E5">
        <w:t xml:space="preserve"> is carried out by </w:t>
      </w:r>
      <w:r w:rsidR="008D7F8E" w:rsidRPr="00925610">
        <w:t>Gavriil</w:t>
      </w:r>
      <w:r w:rsidRPr="002933E5">
        <w:t>.</w:t>
      </w:r>
      <w:r w:rsidR="00353EC4">
        <w:t xml:space="preserve"> However, </w:t>
      </w:r>
      <w:r w:rsidR="00353EC4" w:rsidRPr="00925610">
        <w:t>one</w:t>
      </w:r>
      <w:r w:rsidR="00353EC4">
        <w:t xml:space="preserve"> could easily ask: Why is he here with </w:t>
      </w:r>
      <w:r w:rsidR="00353EC4" w:rsidRPr="00925610">
        <w:t>Avraham</w:t>
      </w:r>
      <w:r w:rsidR="00353EC4">
        <w:t xml:space="preserve"> and Sarah? His mission had nothing to do with </w:t>
      </w:r>
      <w:r w:rsidR="00353EC4" w:rsidRPr="00925610">
        <w:t>Avraham</w:t>
      </w:r>
      <w:r w:rsidR="00353EC4">
        <w:t xml:space="preserve"> and Sarah. Why would he not be in Sodom instead? Sod</w:t>
      </w:r>
      <w:r w:rsidR="000F7CF4">
        <w:t>o</w:t>
      </w:r>
      <w:r w:rsidR="00353EC4">
        <w:t>m is the place where he has a mission.</w:t>
      </w:r>
    </w:p>
    <w:p w14:paraId="3B0220A6" w14:textId="77777777" w:rsidR="00DD3825" w:rsidRPr="002933E5" w:rsidRDefault="00DD3825" w:rsidP="002933E5">
      <w:pPr>
        <w:pStyle w:val="BodyText"/>
      </w:pPr>
    </w:p>
    <w:p w14:paraId="5BAB6335" w14:textId="3863847B" w:rsidR="004554FD" w:rsidRDefault="00AC02E6" w:rsidP="004554FD">
      <w:r>
        <w:t xml:space="preserve">To answer this question requires us to examine a </w:t>
      </w:r>
      <w:r w:rsidRPr="00AC02E6">
        <w:rPr>
          <w:i/>
          <w:iCs/>
        </w:rPr>
        <w:t>small</w:t>
      </w:r>
      <w:r>
        <w:t xml:space="preserve"> question that this group asked of </w:t>
      </w:r>
      <w:r w:rsidRPr="00925610">
        <w:t>Avraham</w:t>
      </w:r>
      <w:r>
        <w:t>:</w:t>
      </w:r>
    </w:p>
    <w:p w14:paraId="5909DF77" w14:textId="77777777" w:rsidR="00AC02E6" w:rsidRDefault="00AC02E6" w:rsidP="004554FD"/>
    <w:p w14:paraId="6ACEB1B1" w14:textId="77777777" w:rsidR="00AC02E6" w:rsidRPr="00AC02E6" w:rsidRDefault="00AC02E6" w:rsidP="00AC02E6">
      <w:pPr>
        <w:ind w:left="288" w:right="288"/>
        <w:rPr>
          <w:i/>
          <w:iCs/>
        </w:rPr>
      </w:pPr>
      <w:r w:rsidRPr="00AC02E6">
        <w:rPr>
          <w:b/>
          <w:bCs/>
          <w:i/>
          <w:iCs/>
        </w:rPr>
        <w:t xml:space="preserve">Bereshit (Genesis) 18:9 </w:t>
      </w:r>
      <w:r w:rsidRPr="00AC02E6">
        <w:rPr>
          <w:i/>
          <w:iCs/>
        </w:rPr>
        <w:t xml:space="preserve">And </w:t>
      </w:r>
      <w:r w:rsidRPr="000D78F1">
        <w:rPr>
          <w:i/>
          <w:iCs/>
          <w:u w:val="single"/>
        </w:rPr>
        <w:t>they</w:t>
      </w:r>
      <w:r w:rsidRPr="00AC02E6">
        <w:rPr>
          <w:i/>
          <w:iCs/>
        </w:rPr>
        <w:t xml:space="preserve"> said unto him, </w:t>
      </w:r>
      <w:r w:rsidRPr="000D78F1">
        <w:rPr>
          <w:i/>
          <w:iCs/>
          <w:u w:val="single"/>
        </w:rPr>
        <w:t>Where is Sarah thy wife?</w:t>
      </w:r>
      <w:r w:rsidRPr="00AC02E6">
        <w:rPr>
          <w:i/>
          <w:iCs/>
        </w:rPr>
        <w:t xml:space="preserve"> And he said, Behold, in the tent.</w:t>
      </w:r>
    </w:p>
    <w:p w14:paraId="1683CEDC" w14:textId="77777777" w:rsidR="006F4A98" w:rsidRDefault="006F4A98" w:rsidP="006F4A98"/>
    <w:p w14:paraId="59A395A1" w14:textId="0BCC63D9" w:rsidR="006F4A98" w:rsidRPr="006F4A98" w:rsidRDefault="006F4A98" w:rsidP="006F4A98">
      <w:pPr>
        <w:ind w:left="288" w:right="288"/>
        <w:rPr>
          <w:i/>
          <w:iCs/>
        </w:rPr>
      </w:pPr>
      <w:r w:rsidRPr="006F4A98">
        <w:rPr>
          <w:b/>
          <w:bCs/>
          <w:i/>
          <w:iCs/>
        </w:rPr>
        <w:t xml:space="preserve">Baba Metzia 87a </w:t>
      </w:r>
      <w:r w:rsidRPr="006F4A98">
        <w:rPr>
          <w:i/>
          <w:iCs/>
        </w:rPr>
        <w:t xml:space="preserve">And they said unto him, Where is Sarah thy wife? And he said, </w:t>
      </w:r>
      <w:r w:rsidRPr="006F4A98">
        <w:rPr>
          <w:i/>
          <w:iCs/>
        </w:rPr>
        <w:lastRenderedPageBreak/>
        <w:t>Behold, She is in the tent: this is to inform us that she was modest.</w:t>
      </w:r>
      <w:r w:rsidRPr="006F4A98">
        <w:rPr>
          <w:rStyle w:val="FootnoteReference"/>
          <w:i/>
          <w:iCs/>
        </w:rPr>
        <w:footnoteReference w:id="3"/>
      </w:r>
      <w:r w:rsidRPr="006F4A98">
        <w:rPr>
          <w:i/>
          <w:iCs/>
        </w:rPr>
        <w:t xml:space="preserve"> Rab Judah said in Rab's </w:t>
      </w:r>
      <w:r w:rsidRPr="00925610">
        <w:rPr>
          <w:i/>
          <w:iCs/>
        </w:rPr>
        <w:t>name</w:t>
      </w:r>
      <w:r w:rsidRPr="006F4A98">
        <w:rPr>
          <w:i/>
          <w:iCs/>
        </w:rPr>
        <w:t xml:space="preserve">: The Ministering </w:t>
      </w:r>
      <w:r w:rsidRPr="00925610">
        <w:rPr>
          <w:i/>
          <w:iCs/>
        </w:rPr>
        <w:t>Angels</w:t>
      </w:r>
      <w:r w:rsidRPr="006F4A98">
        <w:rPr>
          <w:i/>
          <w:iCs/>
        </w:rPr>
        <w:t xml:space="preserve"> </w:t>
      </w:r>
      <w:r w:rsidRPr="00925610">
        <w:rPr>
          <w:i/>
          <w:iCs/>
        </w:rPr>
        <w:t>knew</w:t>
      </w:r>
      <w:r w:rsidRPr="006F4A98">
        <w:rPr>
          <w:i/>
          <w:iCs/>
        </w:rPr>
        <w:t xml:space="preserve"> that our mother Sarah was in the tent, but why [bring out the fact that she was] in her tent? In order to make her beloved to her husband.</w:t>
      </w:r>
      <w:r w:rsidRPr="006F4A98">
        <w:rPr>
          <w:rStyle w:val="FootnoteReference"/>
          <w:i/>
          <w:iCs/>
        </w:rPr>
        <w:footnoteReference w:id="4"/>
      </w:r>
      <w:r w:rsidRPr="006F4A98">
        <w:rPr>
          <w:i/>
          <w:iCs/>
        </w:rPr>
        <w:t xml:space="preserve"> R. Jose son of R. Hanina said: In order to send her the wine-cup of Benediction.</w:t>
      </w:r>
      <w:r w:rsidRPr="006F4A98">
        <w:rPr>
          <w:rStyle w:val="FootnoteReference"/>
          <w:i/>
          <w:iCs/>
        </w:rPr>
        <w:footnoteReference w:id="5"/>
      </w:r>
    </w:p>
    <w:p w14:paraId="73B014CE" w14:textId="77777777" w:rsidR="006F4A98" w:rsidRDefault="006F4A98" w:rsidP="006F4A98"/>
    <w:p w14:paraId="451B2270" w14:textId="2DB5384E" w:rsidR="002E5829" w:rsidRPr="002E5829" w:rsidRDefault="002E5829" w:rsidP="00732C16">
      <w:pPr>
        <w:ind w:left="288" w:right="288"/>
        <w:rPr>
          <w:i/>
          <w:iCs/>
        </w:rPr>
      </w:pPr>
      <w:r w:rsidRPr="00925610">
        <w:rPr>
          <w:b/>
          <w:bCs/>
          <w:i/>
          <w:iCs/>
        </w:rPr>
        <w:t>Midrash</w:t>
      </w:r>
      <w:r w:rsidRPr="002E5829">
        <w:rPr>
          <w:b/>
          <w:bCs/>
          <w:i/>
          <w:iCs/>
        </w:rPr>
        <w:t xml:space="preserve"> Rabbah - </w:t>
      </w:r>
      <w:r w:rsidRPr="00925610">
        <w:rPr>
          <w:b/>
          <w:bCs/>
          <w:i/>
          <w:iCs/>
        </w:rPr>
        <w:t>Numbers</w:t>
      </w:r>
      <w:r w:rsidRPr="002E5829">
        <w:rPr>
          <w:b/>
          <w:bCs/>
          <w:i/>
          <w:iCs/>
        </w:rPr>
        <w:t xml:space="preserve"> III:13</w:t>
      </w:r>
      <w:r w:rsidRPr="002E5829">
        <w:rPr>
          <w:i/>
          <w:iCs/>
        </w:rPr>
        <w:t xml:space="preserve"> Another instance: And they said unto him (</w:t>
      </w:r>
      <w:r w:rsidRPr="002E5829">
        <w:rPr>
          <w:i/>
          <w:iCs/>
          <w:rtl/>
          <w:lang w:bidi="he-IL"/>
        </w:rPr>
        <w:t>אליו</w:t>
      </w:r>
      <w:r w:rsidRPr="002E5829">
        <w:rPr>
          <w:i/>
          <w:iCs/>
        </w:rPr>
        <w:t>): Where is Sarah?</w:t>
      </w:r>
      <w:r w:rsidRPr="002E5829">
        <w:rPr>
          <w:rStyle w:val="FootnoteReference"/>
          <w:i/>
          <w:iCs/>
        </w:rPr>
        <w:footnoteReference w:id="6"/>
      </w:r>
      <w:r w:rsidRPr="002E5829">
        <w:rPr>
          <w:i/>
          <w:iCs/>
        </w:rPr>
        <w:t xml:space="preserve"> There are points over the aleph, yod, and </w:t>
      </w:r>
      <w:r w:rsidR="00732C16">
        <w:rPr>
          <w:i/>
          <w:iCs/>
        </w:rPr>
        <w:t>v</w:t>
      </w:r>
      <w:r w:rsidRPr="002E5829">
        <w:rPr>
          <w:i/>
          <w:iCs/>
        </w:rPr>
        <w:t>a</w:t>
      </w:r>
      <w:r w:rsidR="008D7F8E">
        <w:rPr>
          <w:i/>
          <w:iCs/>
        </w:rPr>
        <w:t>v</w:t>
      </w:r>
      <w:r w:rsidRPr="002E5829">
        <w:rPr>
          <w:i/>
          <w:iCs/>
        </w:rPr>
        <w:t xml:space="preserve"> of ‘</w:t>
      </w:r>
      <w:r w:rsidR="00732C16" w:rsidRPr="00732C16">
        <w:rPr>
          <w:i/>
          <w:iCs/>
          <w:rtl/>
          <w:lang w:bidi="he-IL"/>
        </w:rPr>
        <w:t>אליו</w:t>
      </w:r>
      <w:r w:rsidRPr="002E5829">
        <w:rPr>
          <w:i/>
          <w:iCs/>
        </w:rPr>
        <w:t xml:space="preserve">’, to indicate that </w:t>
      </w:r>
      <w:r w:rsidRPr="00732C16">
        <w:rPr>
          <w:i/>
          <w:iCs/>
          <w:u w:val="single"/>
        </w:rPr>
        <w:t xml:space="preserve">they </w:t>
      </w:r>
      <w:r w:rsidRPr="00925610">
        <w:rPr>
          <w:i/>
          <w:iCs/>
        </w:rPr>
        <w:t>knew</w:t>
      </w:r>
      <w:r w:rsidRPr="00732C16">
        <w:rPr>
          <w:i/>
          <w:iCs/>
          <w:u w:val="single"/>
        </w:rPr>
        <w:t xml:space="preserve"> where she was, yet made inquiries about her</w:t>
      </w:r>
      <w:r w:rsidRPr="002E5829">
        <w:rPr>
          <w:i/>
          <w:iCs/>
        </w:rPr>
        <w:t>.</w:t>
      </w:r>
      <w:r w:rsidRPr="002E5829">
        <w:rPr>
          <w:rStyle w:val="FootnoteReference"/>
          <w:i/>
          <w:iCs/>
        </w:rPr>
        <w:footnoteReference w:id="7"/>
      </w:r>
    </w:p>
    <w:p w14:paraId="3D05096A" w14:textId="77777777" w:rsidR="002E5829" w:rsidRPr="006F4A98" w:rsidRDefault="002E5829" w:rsidP="006F4A98"/>
    <w:p w14:paraId="0547027A" w14:textId="44C7AEF9" w:rsidR="006F4A98" w:rsidRDefault="006F4A98" w:rsidP="006F4A98">
      <w:r w:rsidRPr="006F4A98">
        <w:t xml:space="preserve">In Bereshit (Genesis) 18:9, we see </w:t>
      </w:r>
      <w:r w:rsidRPr="00925610">
        <w:t>Avraham</w:t>
      </w:r>
      <w:r w:rsidRPr="006F4A98">
        <w:t xml:space="preserve"> answering: ‘Behold in the tent’. Thus we see that Sarah remained indoors attending to the duties of her </w:t>
      </w:r>
      <w:r w:rsidRPr="00925610">
        <w:t>household</w:t>
      </w:r>
      <w:r w:rsidRPr="006F4A98">
        <w:t xml:space="preserve">, </w:t>
      </w:r>
      <w:r w:rsidRPr="006F4A98">
        <w:rPr>
          <w:i/>
          <w:iCs/>
        </w:rPr>
        <w:t>even</w:t>
      </w:r>
      <w:r>
        <w:t xml:space="preserve"> </w:t>
      </w:r>
      <w:r w:rsidRPr="006F4A98">
        <w:t xml:space="preserve">though there were visitors whom </w:t>
      </w:r>
      <w:r w:rsidRPr="00925610">
        <w:t>Abraham</w:t>
      </w:r>
      <w:r w:rsidRPr="006F4A98">
        <w:t xml:space="preserve"> was entertaining in t</w:t>
      </w:r>
      <w:r w:rsidR="002F2391">
        <w:t>he open under the tree</w:t>
      </w:r>
      <w:r w:rsidRPr="006F4A98">
        <w:t>.</w:t>
      </w:r>
    </w:p>
    <w:p w14:paraId="1036A311" w14:textId="77777777" w:rsidR="002F2391" w:rsidRDefault="002F2391" w:rsidP="006F4A98"/>
    <w:p w14:paraId="1B1A851E" w14:textId="27441355" w:rsidR="002F2391" w:rsidRPr="002F2391" w:rsidRDefault="002F2391" w:rsidP="002F2391">
      <w:pPr>
        <w:ind w:left="288" w:right="288"/>
        <w:rPr>
          <w:i/>
          <w:iCs/>
        </w:rPr>
      </w:pPr>
      <w:r w:rsidRPr="002F2391">
        <w:rPr>
          <w:b/>
          <w:bCs/>
          <w:i/>
          <w:iCs/>
        </w:rPr>
        <w:t>Bereshit (Genesis) 18:1-5</w:t>
      </w:r>
      <w:r w:rsidRPr="002F2391">
        <w:rPr>
          <w:i/>
          <w:iCs/>
        </w:rPr>
        <w:t xml:space="preserve"> And </w:t>
      </w:r>
      <w:r w:rsidRPr="00925610">
        <w:rPr>
          <w:i/>
          <w:iCs/>
        </w:rPr>
        <w:t>HaShem</w:t>
      </w:r>
      <w:r w:rsidRPr="002F2391">
        <w:rPr>
          <w:i/>
          <w:iCs/>
        </w:rPr>
        <w:t xml:space="preserve"> appeared unto him in the plains of Mamre: and he sat in the tent door in the heat of the day; 2  And he lift up his </w:t>
      </w:r>
      <w:r w:rsidRPr="00925610">
        <w:rPr>
          <w:i/>
          <w:iCs/>
        </w:rPr>
        <w:t>eyes</w:t>
      </w:r>
      <w:r w:rsidRPr="002F2391">
        <w:rPr>
          <w:i/>
          <w:iCs/>
        </w:rPr>
        <w:t xml:space="preserve"> and looked, and, lo, </w:t>
      </w:r>
      <w:r w:rsidRPr="00925610">
        <w:rPr>
          <w:i/>
          <w:iCs/>
        </w:rPr>
        <w:t>three</w:t>
      </w:r>
      <w:r w:rsidRPr="002F2391">
        <w:rPr>
          <w:i/>
          <w:iCs/>
        </w:rPr>
        <w:t xml:space="preserve"> men stood by him: and when he saw them, he ran to meet them from the tent door, and bowed himself toward the ground, 3  And said, My Lord, if now I have found favour in thy sight, pass not away, I </w:t>
      </w:r>
      <w:r w:rsidRPr="00925610">
        <w:rPr>
          <w:i/>
          <w:iCs/>
        </w:rPr>
        <w:t>pray</w:t>
      </w:r>
      <w:r w:rsidRPr="002F2391">
        <w:rPr>
          <w:i/>
          <w:iCs/>
        </w:rPr>
        <w:t xml:space="preserve"> thee, from thy servant: 4  Let a little water, I </w:t>
      </w:r>
      <w:r w:rsidRPr="00925610">
        <w:rPr>
          <w:i/>
          <w:iCs/>
        </w:rPr>
        <w:t>pray</w:t>
      </w:r>
      <w:r w:rsidRPr="002F2391">
        <w:rPr>
          <w:i/>
          <w:iCs/>
        </w:rPr>
        <w:t xml:space="preserve"> you, be fetched, and wash your </w:t>
      </w:r>
      <w:r w:rsidRPr="00925610">
        <w:rPr>
          <w:i/>
          <w:iCs/>
        </w:rPr>
        <w:t>feet</w:t>
      </w:r>
      <w:r w:rsidRPr="002F2391">
        <w:rPr>
          <w:i/>
          <w:iCs/>
        </w:rPr>
        <w:t xml:space="preserve">, </w:t>
      </w:r>
      <w:r w:rsidRPr="002F2391">
        <w:rPr>
          <w:i/>
          <w:iCs/>
          <w:color w:val="C00000"/>
        </w:rPr>
        <w:t>and rest yourselves under the tree</w:t>
      </w:r>
      <w:r w:rsidRPr="002F2391">
        <w:rPr>
          <w:i/>
          <w:iCs/>
        </w:rPr>
        <w:t>: 5  And I will fetch a morsel of bread, and comfort ye your hearts; after that ye shall pass on: for therefore are ye come to your servant. And they said, So do, as thou hast said.</w:t>
      </w:r>
    </w:p>
    <w:p w14:paraId="63717D61" w14:textId="77777777" w:rsidR="00AC02E6" w:rsidRDefault="00AC02E6" w:rsidP="004554FD"/>
    <w:p w14:paraId="13E3D5E5" w14:textId="5D3ED751" w:rsidR="00AC02E6" w:rsidRDefault="00AC02E6" w:rsidP="004554FD">
      <w:r>
        <w:t xml:space="preserve">Why did </w:t>
      </w:r>
      <w:r w:rsidRPr="00925610">
        <w:t>HaShem</w:t>
      </w:r>
      <w:r>
        <w:t xml:space="preserve"> and the </w:t>
      </w:r>
      <w:r w:rsidRPr="00925610">
        <w:t>three</w:t>
      </w:r>
      <w:r>
        <w:t xml:space="preserve"> </w:t>
      </w:r>
      <w:r w:rsidRPr="00925610">
        <w:t>angels</w:t>
      </w:r>
      <w:r>
        <w:t xml:space="preserve"> want to </w:t>
      </w:r>
      <w:r w:rsidRPr="00925610">
        <w:t>know</w:t>
      </w:r>
      <w:r>
        <w:t xml:space="preserve"> Sarah’s whereabouts? To put it another way: Why are </w:t>
      </w:r>
      <w:r w:rsidRPr="00925610">
        <w:t>three</w:t>
      </w:r>
      <w:r>
        <w:t xml:space="preserve"> strange men asking about a woman they had never met and with whom they had no mission or message?</w:t>
      </w:r>
      <w:r w:rsidR="006F4A98">
        <w:t xml:space="preserve"> </w:t>
      </w:r>
    </w:p>
    <w:p w14:paraId="26917BFF" w14:textId="77777777" w:rsidR="00AC02E6" w:rsidRDefault="00AC02E6" w:rsidP="004554FD"/>
    <w:p w14:paraId="364EBC41" w14:textId="1357F167" w:rsidR="000D78F1" w:rsidRDefault="000D78F1" w:rsidP="004554FD">
      <w:r>
        <w:t xml:space="preserve">We have </w:t>
      </w:r>
      <w:r w:rsidRPr="00925610">
        <w:t>two</w:t>
      </w:r>
      <w:r>
        <w:t xml:space="preserve"> questions before us:</w:t>
      </w:r>
    </w:p>
    <w:p w14:paraId="0598E28F" w14:textId="77777777" w:rsidR="00067141" w:rsidRDefault="00067141" w:rsidP="004554FD"/>
    <w:p w14:paraId="55382C5D" w14:textId="099132C3" w:rsidR="000D78F1" w:rsidRDefault="000D78F1" w:rsidP="000D78F1">
      <w:pPr>
        <w:numPr>
          <w:ilvl w:val="0"/>
          <w:numId w:val="2"/>
        </w:numPr>
      </w:pPr>
      <w:r>
        <w:t xml:space="preserve">Why is </w:t>
      </w:r>
      <w:r w:rsidR="008D7F8E" w:rsidRPr="00925610">
        <w:t>Gabriel</w:t>
      </w:r>
      <w:r>
        <w:t xml:space="preserve"> in Mamre</w:t>
      </w:r>
      <w:r w:rsidR="002F2391">
        <w:t xml:space="preserve">, with </w:t>
      </w:r>
      <w:r w:rsidR="002F2391" w:rsidRPr="00925610">
        <w:t>Avraham</w:t>
      </w:r>
      <w:r w:rsidR="002F2391">
        <w:t>,</w:t>
      </w:r>
      <w:r>
        <w:t xml:space="preserve"> and not Sodom?</w:t>
      </w:r>
    </w:p>
    <w:p w14:paraId="670AD043" w14:textId="71599092" w:rsidR="000D78F1" w:rsidRDefault="000D78F1" w:rsidP="000D78F1">
      <w:pPr>
        <w:numPr>
          <w:ilvl w:val="0"/>
          <w:numId w:val="2"/>
        </w:numPr>
      </w:pPr>
      <w:r>
        <w:t xml:space="preserve">Why are the </w:t>
      </w:r>
      <w:r w:rsidRPr="00925610">
        <w:t>three</w:t>
      </w:r>
      <w:r>
        <w:t xml:space="preserve"> </w:t>
      </w:r>
      <w:r w:rsidRPr="00925610">
        <w:t>angels</w:t>
      </w:r>
      <w:r>
        <w:t xml:space="preserve"> asking </w:t>
      </w:r>
      <w:r w:rsidRPr="00925610">
        <w:t>Avraham</w:t>
      </w:r>
      <w:r>
        <w:t xml:space="preserve"> to tell them Sarah’s location?</w:t>
      </w:r>
    </w:p>
    <w:p w14:paraId="24E48A6F" w14:textId="77777777" w:rsidR="000D78F1" w:rsidRDefault="000D78F1" w:rsidP="000D78F1"/>
    <w:p w14:paraId="6E9F93F8" w14:textId="34461E9C" w:rsidR="000D78F1" w:rsidRDefault="000D78F1" w:rsidP="000D78F1">
      <w:r>
        <w:t xml:space="preserve">These </w:t>
      </w:r>
      <w:r w:rsidRPr="00925610">
        <w:t>two</w:t>
      </w:r>
      <w:r>
        <w:t xml:space="preserve"> questions are related to each other. We </w:t>
      </w:r>
      <w:r w:rsidRPr="00925610">
        <w:t>know</w:t>
      </w:r>
      <w:r>
        <w:t xml:space="preserve"> that </w:t>
      </w:r>
      <w:r w:rsidR="008D7F8E" w:rsidRPr="00925610">
        <w:t>Gabriel</w:t>
      </w:r>
      <w:r>
        <w:t xml:space="preserve"> was sent to overturn Sodom. His presence in Mamre means that his mission will be affected by what goes on in Mamre. In fact, his mission is absolutely dependent on </w:t>
      </w:r>
      <w:r w:rsidRPr="00925610">
        <w:t>Avraham</w:t>
      </w:r>
      <w:r>
        <w:t>’s answer as to Sarah’s whereabouts.</w:t>
      </w:r>
      <w:r w:rsidR="001940D6">
        <w:t xml:space="preserve"> We </w:t>
      </w:r>
      <w:r w:rsidR="001940D6" w:rsidRPr="00925610">
        <w:t>know</w:t>
      </w:r>
      <w:r w:rsidR="001940D6">
        <w:t xml:space="preserve"> that this is an extremely important question because the Torah records this question as the </w:t>
      </w:r>
      <w:r w:rsidR="001940D6" w:rsidRPr="00925610">
        <w:t>first</w:t>
      </w:r>
      <w:r w:rsidR="001940D6">
        <w:t xml:space="preserve"> words we hear from these “men”.</w:t>
      </w:r>
    </w:p>
    <w:p w14:paraId="7AFC9484" w14:textId="77777777" w:rsidR="000D78F1" w:rsidRDefault="000D78F1" w:rsidP="000D78F1"/>
    <w:p w14:paraId="46DA7CDF" w14:textId="4AF0AB45" w:rsidR="001940D6" w:rsidRDefault="000D78F1" w:rsidP="000D78F1">
      <w:r w:rsidRPr="00925610">
        <w:t>Avraham</w:t>
      </w:r>
      <w:r>
        <w:t xml:space="preserve"> is the greatest man of his </w:t>
      </w:r>
      <w:r w:rsidRPr="00925610">
        <w:t>generation</w:t>
      </w:r>
      <w:r>
        <w:t xml:space="preserve">. He is the Gadol HaDor. He is </w:t>
      </w:r>
      <w:r w:rsidRPr="000D78F1">
        <w:rPr>
          <w:i/>
          <w:iCs/>
        </w:rPr>
        <w:t>the</w:t>
      </w:r>
      <w:r>
        <w:t xml:space="preserve"> judge of his </w:t>
      </w:r>
      <w:r w:rsidRPr="00925610">
        <w:t>generation</w:t>
      </w:r>
      <w:r>
        <w:t xml:space="preserve">. If </w:t>
      </w:r>
      <w:r w:rsidRPr="00925610">
        <w:t>HaShem</w:t>
      </w:r>
      <w:r>
        <w:t xml:space="preserve"> </w:t>
      </w:r>
      <w:r w:rsidRPr="00925610">
        <w:t>needs</w:t>
      </w:r>
      <w:r>
        <w:t xml:space="preserve"> to have a judge render a decision on earth, then </w:t>
      </w:r>
      <w:r w:rsidRPr="00925610">
        <w:t>Avraham</w:t>
      </w:r>
      <w:r>
        <w:t xml:space="preserve"> is the man.</w:t>
      </w:r>
      <w:r w:rsidR="00846FD1">
        <w:t xml:space="preserve"> </w:t>
      </w:r>
    </w:p>
    <w:p w14:paraId="46F546A9" w14:textId="77777777" w:rsidR="001940D6" w:rsidRDefault="001940D6" w:rsidP="000D78F1"/>
    <w:p w14:paraId="4AA49E75" w14:textId="4DECA76C" w:rsidR="000D78F1" w:rsidRDefault="00846FD1" w:rsidP="000D78F1">
      <w:r>
        <w:t xml:space="preserve">So, </w:t>
      </w:r>
      <w:r w:rsidRPr="00925610">
        <w:t>HaShem</w:t>
      </w:r>
      <w:r>
        <w:t xml:space="preserve"> and His messengers ask their halachic question: Where is Sarah?</w:t>
      </w:r>
    </w:p>
    <w:p w14:paraId="285FB8E9" w14:textId="77777777" w:rsidR="001940D6" w:rsidRDefault="001940D6" w:rsidP="000D78F1"/>
    <w:p w14:paraId="7B458447" w14:textId="06811124" w:rsidR="001940D6" w:rsidRDefault="001940D6" w:rsidP="001940D6">
      <w:r>
        <w:t xml:space="preserve">We have </w:t>
      </w:r>
      <w:r w:rsidRPr="00925610">
        <w:t>HaShem</w:t>
      </w:r>
      <w:r>
        <w:t xml:space="preserve"> and </w:t>
      </w:r>
      <w:r w:rsidRPr="00925610">
        <w:t>three</w:t>
      </w:r>
      <w:r>
        <w:t xml:space="preserve"> of </w:t>
      </w:r>
      <w:r w:rsidRPr="00925610">
        <w:t>HaShem</w:t>
      </w:r>
      <w:r>
        <w:t xml:space="preserve">’s mightiest </w:t>
      </w:r>
      <w:r w:rsidRPr="00925610">
        <w:t>angels</w:t>
      </w:r>
      <w:r>
        <w:t xml:space="preserve"> who are </w:t>
      </w:r>
      <w:r w:rsidRPr="00925610">
        <w:t>sitting</w:t>
      </w:r>
      <w:r>
        <w:t xml:space="preserve"> on the edge of their seats waiting to hear the answer to a most important halachic question. Does </w:t>
      </w:r>
      <w:r w:rsidRPr="00925610">
        <w:t>Avraham</w:t>
      </w:r>
      <w:r>
        <w:t xml:space="preserve"> understand that he is rendering </w:t>
      </w:r>
      <w:r w:rsidR="008D7F8E">
        <w:t>a</w:t>
      </w:r>
      <w:r>
        <w:t xml:space="preserve"> halachic, legal, decision that will affect humanity for a the rest of </w:t>
      </w:r>
      <w:r w:rsidRPr="00925610">
        <w:t>time</w:t>
      </w:r>
      <w:r>
        <w:t xml:space="preserve">? </w:t>
      </w:r>
    </w:p>
    <w:p w14:paraId="34F09C7E" w14:textId="77777777" w:rsidR="001940D6" w:rsidRDefault="001940D6" w:rsidP="001940D6"/>
    <w:p w14:paraId="0DB05BA1" w14:textId="1C6C08A5" w:rsidR="001940D6" w:rsidRDefault="001940D6" w:rsidP="001940D6">
      <w:r>
        <w:t xml:space="preserve">Because </w:t>
      </w:r>
      <w:r w:rsidRPr="00925610">
        <w:t>Avraham</w:t>
      </w:r>
      <w:r>
        <w:t xml:space="preserve"> was close to </w:t>
      </w:r>
      <w:r w:rsidRPr="00925610">
        <w:t>HaShem</w:t>
      </w:r>
      <w:r>
        <w:t xml:space="preserve"> we can be sure that </w:t>
      </w:r>
      <w:r w:rsidRPr="00925610">
        <w:t>Avraham</w:t>
      </w:r>
      <w:r>
        <w:t xml:space="preserve"> realizes the import of this question.</w:t>
      </w:r>
    </w:p>
    <w:p w14:paraId="41B7D866" w14:textId="77777777" w:rsidR="001940D6" w:rsidRDefault="001940D6" w:rsidP="001940D6"/>
    <w:p w14:paraId="44F5A1A3" w14:textId="103EFEBA" w:rsidR="001940D6" w:rsidRDefault="001940D6" w:rsidP="001940D6">
      <w:r>
        <w:t xml:space="preserve">So, what was </w:t>
      </w:r>
      <w:r w:rsidRPr="00925610">
        <w:t>Avraham</w:t>
      </w:r>
      <w:r>
        <w:t>’s answer to this most profound question?</w:t>
      </w:r>
    </w:p>
    <w:p w14:paraId="1E46C93A" w14:textId="77777777" w:rsidR="00B44C35" w:rsidRPr="00B44C35" w:rsidRDefault="00B44C35" w:rsidP="00B44C35"/>
    <w:p w14:paraId="1CA275D6" w14:textId="77777777" w:rsidR="00B44C35" w:rsidRPr="00B44C35" w:rsidRDefault="00B44C35" w:rsidP="00B44C35">
      <w:pPr>
        <w:ind w:left="288" w:right="288"/>
        <w:rPr>
          <w:i/>
          <w:iCs/>
        </w:rPr>
      </w:pPr>
      <w:r w:rsidRPr="00B44C35">
        <w:rPr>
          <w:b/>
          <w:bCs/>
          <w:i/>
          <w:iCs/>
        </w:rPr>
        <w:t xml:space="preserve">Bereshit (Genesis) 18:9 </w:t>
      </w:r>
      <w:r w:rsidRPr="00B44C35">
        <w:rPr>
          <w:i/>
          <w:iCs/>
        </w:rPr>
        <w:t xml:space="preserve">And </w:t>
      </w:r>
      <w:r w:rsidRPr="00B44C35">
        <w:rPr>
          <w:i/>
          <w:iCs/>
          <w:u w:val="single"/>
        </w:rPr>
        <w:t>they</w:t>
      </w:r>
      <w:r w:rsidRPr="00B44C35">
        <w:rPr>
          <w:i/>
          <w:iCs/>
        </w:rPr>
        <w:t xml:space="preserve"> said unto him, </w:t>
      </w:r>
      <w:r w:rsidRPr="00B44C35">
        <w:rPr>
          <w:i/>
          <w:iCs/>
          <w:u w:val="single"/>
        </w:rPr>
        <w:t>Where is Sarah thy wife?</w:t>
      </w:r>
      <w:r w:rsidRPr="00B44C35">
        <w:rPr>
          <w:i/>
          <w:iCs/>
        </w:rPr>
        <w:t xml:space="preserve"> And he said, Behold, in the tent.</w:t>
      </w:r>
    </w:p>
    <w:p w14:paraId="1F8F5C53" w14:textId="77777777" w:rsidR="00B44C35" w:rsidRDefault="00B44C35" w:rsidP="001940D6"/>
    <w:p w14:paraId="59D59DDD" w14:textId="323B21A9" w:rsidR="00B44C35" w:rsidRDefault="00B44C35" w:rsidP="001940D6">
      <w:r w:rsidRPr="00925610">
        <w:t>Avraham</w:t>
      </w:r>
      <w:r>
        <w:t xml:space="preserve"> tells </w:t>
      </w:r>
      <w:r w:rsidRPr="00925610">
        <w:t>HaShem</w:t>
      </w:r>
      <w:r>
        <w:t xml:space="preserve"> and these mighty </w:t>
      </w:r>
      <w:r w:rsidRPr="00925610">
        <w:t>angels</w:t>
      </w:r>
      <w:r>
        <w:t xml:space="preserve"> that, “Sarah is </w:t>
      </w:r>
      <w:r w:rsidR="0082029E">
        <w:t xml:space="preserve">in </w:t>
      </w:r>
      <w:r>
        <w:t>the tent”!</w:t>
      </w:r>
    </w:p>
    <w:p w14:paraId="73160C96" w14:textId="77777777" w:rsidR="00DF14AD" w:rsidRDefault="00DF14AD" w:rsidP="001940D6"/>
    <w:p w14:paraId="2FEDC683" w14:textId="70733378" w:rsidR="00DF14AD" w:rsidRDefault="00DF14AD" w:rsidP="001940D6">
      <w:r>
        <w:t xml:space="preserve">This simple answer will affect humanity for the rest of </w:t>
      </w:r>
      <w:r w:rsidRPr="00925610">
        <w:t>time</w:t>
      </w:r>
      <w:r>
        <w:t xml:space="preserve">. What does it mean? Why is this question, and its answer, so important that it is the </w:t>
      </w:r>
      <w:r w:rsidRPr="00925610">
        <w:t>first</w:t>
      </w:r>
      <w:r>
        <w:t xml:space="preserve"> priority for </w:t>
      </w:r>
      <w:r w:rsidRPr="00925610">
        <w:t>HaShem</w:t>
      </w:r>
      <w:r>
        <w:t xml:space="preserve"> and His </w:t>
      </w:r>
      <w:r w:rsidRPr="00925610">
        <w:t>three</w:t>
      </w:r>
      <w:r>
        <w:t xml:space="preserve"> mighty </w:t>
      </w:r>
      <w:r w:rsidRPr="00925610">
        <w:t>angels</w:t>
      </w:r>
      <w:r>
        <w:t xml:space="preserve">, on their visit to </w:t>
      </w:r>
      <w:r w:rsidRPr="00925610">
        <w:t>Avraham</w:t>
      </w:r>
      <w:r>
        <w:t>?</w:t>
      </w:r>
    </w:p>
    <w:p w14:paraId="4FE55858" w14:textId="77777777" w:rsidR="00E756ED" w:rsidRDefault="00E756ED" w:rsidP="001940D6"/>
    <w:p w14:paraId="2C7B101F" w14:textId="193961F7" w:rsidR="00E756ED" w:rsidRPr="00E756ED" w:rsidRDefault="00E756ED" w:rsidP="00E756ED">
      <w:r w:rsidRPr="00E756ED">
        <w:t xml:space="preserve">It is important to note that </w:t>
      </w:r>
      <w:r w:rsidRPr="00925610">
        <w:t>Avraham</w:t>
      </w:r>
      <w:r w:rsidRPr="00E756ED">
        <w:t xml:space="preserve"> is going to plead with </w:t>
      </w:r>
      <w:r w:rsidRPr="00925610">
        <w:t>HaShem</w:t>
      </w:r>
      <w:r w:rsidRPr="00E756ED">
        <w:t xml:space="preserve"> to </w:t>
      </w:r>
      <w:r w:rsidRPr="00925610">
        <w:t>save</w:t>
      </w:r>
      <w:r w:rsidRPr="00E756ED">
        <w:t xml:space="preserve"> the people of Sodom and to </w:t>
      </w:r>
      <w:r w:rsidRPr="00925610">
        <w:t>save</w:t>
      </w:r>
      <w:r w:rsidRPr="00E756ED">
        <w:t xml:space="preserve"> Lot in Bereshit (Genesis) 18:23-33. </w:t>
      </w:r>
      <w:r w:rsidRPr="00925610">
        <w:t>Avraham</w:t>
      </w:r>
      <w:r w:rsidRPr="00E756ED">
        <w:t xml:space="preserve"> was genuinely concerned for Lot and the people of the cities associated with Sodom. </w:t>
      </w:r>
    </w:p>
    <w:p w14:paraId="08263B2C" w14:textId="77777777" w:rsidR="00E756ED" w:rsidRDefault="00E756ED" w:rsidP="001940D6"/>
    <w:p w14:paraId="3DB8CC85" w14:textId="3305E2D1" w:rsidR="00E756ED" w:rsidRDefault="00E756ED" w:rsidP="00E756ED">
      <w:r w:rsidRPr="00E756ED">
        <w:t xml:space="preserve">Did Lot deserve to be saved? The text tells us that he was saved only because "G-d remembered </w:t>
      </w:r>
      <w:r w:rsidRPr="00925610">
        <w:t>Avraham</w:t>
      </w:r>
      <w:r w:rsidRPr="00E756ED">
        <w:t xml:space="preserve"> and He sent Lot out of the upheaval when He overturned the cities in which Lot lived</w:t>
      </w:r>
      <w:r w:rsidR="0082029E">
        <w:t>”</w:t>
      </w:r>
      <w:r w:rsidRPr="00E756ED">
        <w:t>.</w:t>
      </w:r>
      <w:r w:rsidR="0082029E">
        <w:rPr>
          <w:rStyle w:val="FootnoteReference"/>
        </w:rPr>
        <w:footnoteReference w:id="8"/>
      </w:r>
      <w:r w:rsidRPr="00E756ED">
        <w:t xml:space="preserve"> The </w:t>
      </w:r>
      <w:r w:rsidRPr="00925610">
        <w:t>merit</w:t>
      </w:r>
      <w:r w:rsidRPr="00E756ED">
        <w:t xml:space="preserve"> of </w:t>
      </w:r>
      <w:r w:rsidRPr="00925610">
        <w:t>Avraham</w:t>
      </w:r>
      <w:r w:rsidRPr="00E756ED">
        <w:t xml:space="preserve"> saved Lot. Lot's </w:t>
      </w:r>
      <w:r w:rsidRPr="00925610">
        <w:t>salvation</w:t>
      </w:r>
      <w:r w:rsidRPr="00E756ED">
        <w:t xml:space="preserve"> was an act of mercy, not justice. Furthermore, for Lot to be saved required a much greater degree of divine intervention. If not for Lot, G-d would have simply sent </w:t>
      </w:r>
      <w:r w:rsidR="008D7F8E" w:rsidRPr="00925610">
        <w:t>Gabriel</w:t>
      </w:r>
      <w:r w:rsidRPr="00E756ED">
        <w:t xml:space="preserve"> to destroy the </w:t>
      </w:r>
      <w:r w:rsidRPr="00925610">
        <w:t>city</w:t>
      </w:r>
      <w:r w:rsidRPr="00E756ED">
        <w:t>.</w:t>
      </w:r>
    </w:p>
    <w:p w14:paraId="758AD35E" w14:textId="77777777" w:rsidR="00E5182D" w:rsidRDefault="00E5182D" w:rsidP="001940D6"/>
    <w:p w14:paraId="69DBC12B" w14:textId="76B00D63" w:rsidR="00E756ED" w:rsidRDefault="00E756ED" w:rsidP="00E756ED">
      <w:r w:rsidRPr="00925610">
        <w:t>Avraham</w:t>
      </w:r>
      <w:r w:rsidRPr="00E756ED">
        <w:t xml:space="preserve">’s pleading managed to only </w:t>
      </w:r>
      <w:r w:rsidRPr="00925610">
        <w:t>save</w:t>
      </w:r>
      <w:r w:rsidRPr="00E756ED">
        <w:t xml:space="preserve"> Lot and His family.</w:t>
      </w:r>
    </w:p>
    <w:p w14:paraId="2E8E90EC" w14:textId="77777777" w:rsidR="00DF14AD" w:rsidRDefault="00DF14AD" w:rsidP="001940D6"/>
    <w:p w14:paraId="2E5A82B4" w14:textId="0E2E7085" w:rsidR="00DF14AD" w:rsidRDefault="00DF14AD" w:rsidP="002E35C2">
      <w:r>
        <w:t xml:space="preserve">To answer </w:t>
      </w:r>
      <w:r w:rsidR="002E35C2">
        <w:t>the questions we have raised, we</w:t>
      </w:r>
      <w:r>
        <w:t xml:space="preserve"> will need jump forward a bit in </w:t>
      </w:r>
      <w:r w:rsidRPr="00925610">
        <w:t>time</w:t>
      </w:r>
      <w:r>
        <w:t xml:space="preserve"> to see what happens after </w:t>
      </w:r>
      <w:r w:rsidR="008D7F8E" w:rsidRPr="00925610">
        <w:t>Gabriel</w:t>
      </w:r>
      <w:r>
        <w:t xml:space="preserve"> destroys Sodom.</w:t>
      </w:r>
    </w:p>
    <w:p w14:paraId="61550C7B" w14:textId="77777777" w:rsidR="00DF14AD" w:rsidRDefault="00DF14AD" w:rsidP="001940D6"/>
    <w:p w14:paraId="16CCA367" w14:textId="4A5AF23C" w:rsidR="00DF14AD" w:rsidRPr="00DF14AD" w:rsidRDefault="00DF14AD" w:rsidP="00DF14AD">
      <w:pPr>
        <w:ind w:left="288" w:right="288"/>
        <w:rPr>
          <w:i/>
          <w:iCs/>
        </w:rPr>
      </w:pPr>
      <w:r w:rsidRPr="00DF14AD">
        <w:rPr>
          <w:b/>
          <w:bCs/>
          <w:i/>
          <w:iCs/>
        </w:rPr>
        <w:t>Bereshit (Genesis) 19:30-37</w:t>
      </w:r>
      <w:r w:rsidRPr="00DF14AD">
        <w:rPr>
          <w:i/>
          <w:iCs/>
        </w:rPr>
        <w:t xml:space="preserve"> And Lot went up out of Zoar, and dwelt in the mountain, and his </w:t>
      </w:r>
      <w:r w:rsidRPr="00925610">
        <w:rPr>
          <w:i/>
          <w:iCs/>
        </w:rPr>
        <w:t>two</w:t>
      </w:r>
      <w:r w:rsidRPr="00DF14AD">
        <w:rPr>
          <w:i/>
          <w:iCs/>
        </w:rPr>
        <w:t xml:space="preserve"> daughters with him; for he feared to </w:t>
      </w:r>
      <w:r w:rsidRPr="00925610">
        <w:rPr>
          <w:i/>
          <w:iCs/>
        </w:rPr>
        <w:t>dwell</w:t>
      </w:r>
      <w:r w:rsidRPr="00DF14AD">
        <w:rPr>
          <w:i/>
          <w:iCs/>
        </w:rPr>
        <w:t xml:space="preserve"> in Zoar: and he dwelt in a cave, he and his </w:t>
      </w:r>
      <w:r w:rsidRPr="00925610">
        <w:rPr>
          <w:i/>
          <w:iCs/>
        </w:rPr>
        <w:t>two</w:t>
      </w:r>
      <w:r w:rsidRPr="00DF14AD">
        <w:rPr>
          <w:i/>
          <w:iCs/>
        </w:rPr>
        <w:t xml:space="preserve"> daughters. 31  And the firstborn said unto the younger, Our father is old, and there is not a man in the earth to come in unto us after the manner of all the earth: 32  Come, let us make our father drink wine, and we will lie with him, that we may preserve </w:t>
      </w:r>
      <w:r w:rsidRPr="00925610">
        <w:rPr>
          <w:i/>
          <w:iCs/>
        </w:rPr>
        <w:t>seed</w:t>
      </w:r>
      <w:r w:rsidRPr="00DF14AD">
        <w:rPr>
          <w:i/>
          <w:iCs/>
        </w:rPr>
        <w:t xml:space="preserve"> of our father. 33  And they made their father drink wine that night: and the firstborn went in, and </w:t>
      </w:r>
      <w:r w:rsidRPr="00925610">
        <w:rPr>
          <w:i/>
          <w:iCs/>
        </w:rPr>
        <w:t>lay with</w:t>
      </w:r>
      <w:r w:rsidRPr="00DF14AD">
        <w:rPr>
          <w:i/>
          <w:iCs/>
        </w:rPr>
        <w:t xml:space="preserve"> her father; and he perceived not when she lay down, nor when she arose. 34  And it came to pass on the morrow, that the firstborn said unto the younger, Behold, I lay yesternight with my father: let us make him drink wine this night also; and go thou in, and lie with him, that we may preserve </w:t>
      </w:r>
      <w:r w:rsidRPr="00925610">
        <w:rPr>
          <w:i/>
          <w:iCs/>
        </w:rPr>
        <w:t>seed</w:t>
      </w:r>
      <w:r w:rsidRPr="00DF14AD">
        <w:rPr>
          <w:i/>
          <w:iCs/>
        </w:rPr>
        <w:t xml:space="preserve"> of our </w:t>
      </w:r>
      <w:r w:rsidRPr="00DF14AD">
        <w:rPr>
          <w:i/>
          <w:iCs/>
        </w:rPr>
        <w:t xml:space="preserve">father. 35  And they made their father drink wine that night also: and the younger arose, and </w:t>
      </w:r>
      <w:r w:rsidRPr="00925610">
        <w:rPr>
          <w:i/>
          <w:iCs/>
        </w:rPr>
        <w:t>lay with</w:t>
      </w:r>
      <w:r w:rsidRPr="00DF14AD">
        <w:rPr>
          <w:i/>
          <w:iCs/>
        </w:rPr>
        <w:t xml:space="preserve"> him; and he perceived not when she lay down, nor when she arose. 36  Thus were both the daughters of Lot with child by their father. 37  And the firstborn bare a son, and called his </w:t>
      </w:r>
      <w:r w:rsidRPr="00925610">
        <w:rPr>
          <w:i/>
          <w:iCs/>
        </w:rPr>
        <w:t>name</w:t>
      </w:r>
      <w:r w:rsidRPr="00DF14AD">
        <w:rPr>
          <w:i/>
          <w:iCs/>
        </w:rPr>
        <w:t xml:space="preserve"> </w:t>
      </w:r>
      <w:r w:rsidRPr="00925610">
        <w:rPr>
          <w:i/>
          <w:iCs/>
        </w:rPr>
        <w:t>Moab</w:t>
      </w:r>
      <w:r w:rsidRPr="00DF14AD">
        <w:rPr>
          <w:i/>
          <w:iCs/>
        </w:rPr>
        <w:t xml:space="preserve">: the same is the father of the Moabites unto this day. 38  And the younger, she also bare a son, and called his </w:t>
      </w:r>
      <w:r w:rsidRPr="00925610">
        <w:rPr>
          <w:i/>
          <w:iCs/>
        </w:rPr>
        <w:t>name</w:t>
      </w:r>
      <w:r w:rsidRPr="00DF14AD">
        <w:rPr>
          <w:i/>
          <w:iCs/>
        </w:rPr>
        <w:t xml:space="preserve"> Benammi: the same is the father of the children of Ammon unto this day.</w:t>
      </w:r>
    </w:p>
    <w:p w14:paraId="43A55C4B" w14:textId="77777777" w:rsidR="00DF14AD" w:rsidRDefault="00DF14AD" w:rsidP="001940D6"/>
    <w:p w14:paraId="39D273BA" w14:textId="4F35508C" w:rsidR="00DF14AD" w:rsidRDefault="00DF14AD" w:rsidP="001940D6">
      <w:r>
        <w:t xml:space="preserve">Sodom has been destroyed and Lot </w:t>
      </w:r>
      <w:r w:rsidRPr="00925610">
        <w:t>fathers</w:t>
      </w:r>
      <w:r>
        <w:t xml:space="preserve"> </w:t>
      </w:r>
      <w:r w:rsidRPr="00925610">
        <w:t>two</w:t>
      </w:r>
      <w:r>
        <w:t xml:space="preserve"> sons by his daughters.</w:t>
      </w:r>
      <w:r w:rsidR="00FA4EE7">
        <w:t xml:space="preserve"> This seminal </w:t>
      </w:r>
      <w:r w:rsidR="00FA4EE7" w:rsidRPr="00925610">
        <w:t>event</w:t>
      </w:r>
      <w:r w:rsidR="00FA4EE7">
        <w:t xml:space="preserve"> leads to another </w:t>
      </w:r>
      <w:r w:rsidR="00FA4EE7" w:rsidRPr="00925610">
        <w:t>event</w:t>
      </w:r>
      <w:r w:rsidR="00FA4EE7">
        <w:t xml:space="preserve"> that will begin to help us understand the </w:t>
      </w:r>
      <w:r w:rsidR="00FA4EE7" w:rsidRPr="00925610">
        <w:t>angel</w:t>
      </w:r>
      <w:r w:rsidR="00FA4EE7">
        <w:t xml:space="preserve">’s question to </w:t>
      </w:r>
      <w:r w:rsidR="00FA4EE7" w:rsidRPr="00925610">
        <w:t>Avraham</w:t>
      </w:r>
      <w:r w:rsidR="00FA4EE7">
        <w:t>.</w:t>
      </w:r>
    </w:p>
    <w:p w14:paraId="59AE6F2D" w14:textId="77777777" w:rsidR="00FA4EE7" w:rsidRDefault="00FA4EE7" w:rsidP="001940D6"/>
    <w:p w14:paraId="13EBEB90" w14:textId="674F6598" w:rsidR="00FA4EE7" w:rsidRDefault="004074CD" w:rsidP="001940D6">
      <w:r>
        <w:t xml:space="preserve">When Israel came forth </w:t>
      </w:r>
      <w:r w:rsidRPr="00925610">
        <w:t>out of Egypt</w:t>
      </w:r>
      <w:r>
        <w:t>, they passed through the land of the Moabites.</w:t>
      </w:r>
      <w:r w:rsidR="00545746">
        <w:t xml:space="preserve"> Now, keep in mind that the Moabites and the Israelites are cousins through Lot. Further, </w:t>
      </w:r>
      <w:r w:rsidR="00545746" w:rsidRPr="00925610">
        <w:t>Avraham</w:t>
      </w:r>
      <w:r w:rsidR="00545746">
        <w:t xml:space="preserve"> invested himself in pleading Lot’s case before </w:t>
      </w:r>
      <w:r w:rsidR="00545746" w:rsidRPr="00925610">
        <w:t>HaShem</w:t>
      </w:r>
      <w:r w:rsidR="00545746">
        <w:t xml:space="preserve">. Because of </w:t>
      </w:r>
      <w:r w:rsidR="00545746" w:rsidRPr="00925610">
        <w:t>Avraham</w:t>
      </w:r>
      <w:r w:rsidR="00545746">
        <w:t>, Lot was saved.</w:t>
      </w:r>
    </w:p>
    <w:p w14:paraId="5CB8C176" w14:textId="77777777" w:rsidR="00545746" w:rsidRDefault="00545746" w:rsidP="001940D6"/>
    <w:p w14:paraId="36E2B704" w14:textId="4B24028F" w:rsidR="00545746" w:rsidRDefault="00545746" w:rsidP="001940D6">
      <w:r>
        <w:t xml:space="preserve">In spite of </w:t>
      </w:r>
      <w:r w:rsidRPr="00925610">
        <w:t>Avraham</w:t>
      </w:r>
      <w:r>
        <w:t xml:space="preserve">’s efforts for Lot and his family, Lot’s </w:t>
      </w:r>
      <w:r w:rsidR="008D7F8E">
        <w:t>descendants</w:t>
      </w:r>
      <w:r>
        <w:t xml:space="preserve">, the Moabites, do not greet the Israelites with </w:t>
      </w:r>
      <w:r w:rsidRPr="00925610">
        <w:t>food</w:t>
      </w:r>
      <w:r>
        <w:t xml:space="preserve"> and water when they needed it.</w:t>
      </w:r>
    </w:p>
    <w:p w14:paraId="3293E48D" w14:textId="77777777" w:rsidR="004074CD" w:rsidRDefault="004074CD" w:rsidP="001940D6"/>
    <w:p w14:paraId="6EB3D5BA" w14:textId="1E0139F1" w:rsidR="004074CD" w:rsidRPr="004074CD" w:rsidRDefault="008D7F8E" w:rsidP="004074CD">
      <w:pPr>
        <w:ind w:left="288" w:right="288"/>
        <w:rPr>
          <w:i/>
          <w:iCs/>
        </w:rPr>
      </w:pPr>
      <w:r w:rsidRPr="004074CD">
        <w:rPr>
          <w:b/>
          <w:bCs/>
          <w:i/>
          <w:iCs/>
        </w:rPr>
        <w:t>Debarim</w:t>
      </w:r>
      <w:r w:rsidR="004074CD" w:rsidRPr="004074CD">
        <w:rPr>
          <w:b/>
          <w:bCs/>
          <w:i/>
          <w:iCs/>
        </w:rPr>
        <w:t xml:space="preserve"> (Deuteronomy) 23:3-4</w:t>
      </w:r>
      <w:r w:rsidR="004074CD" w:rsidRPr="004074CD">
        <w:rPr>
          <w:i/>
          <w:iCs/>
        </w:rPr>
        <w:t xml:space="preserve"> An Ammonite or Moabite shall not enter into the congregation of </w:t>
      </w:r>
      <w:r w:rsidR="004074CD" w:rsidRPr="00925610">
        <w:rPr>
          <w:i/>
          <w:iCs/>
        </w:rPr>
        <w:t>HaShem</w:t>
      </w:r>
      <w:r w:rsidR="004074CD" w:rsidRPr="004074CD">
        <w:rPr>
          <w:i/>
          <w:iCs/>
        </w:rPr>
        <w:t xml:space="preserve">; even to their tenth </w:t>
      </w:r>
      <w:r w:rsidR="004074CD" w:rsidRPr="00925610">
        <w:rPr>
          <w:i/>
          <w:iCs/>
        </w:rPr>
        <w:t>generation</w:t>
      </w:r>
      <w:r w:rsidR="004074CD" w:rsidRPr="004074CD">
        <w:rPr>
          <w:i/>
          <w:iCs/>
        </w:rPr>
        <w:t xml:space="preserve"> shall they not enter into the congregation of </w:t>
      </w:r>
      <w:r w:rsidR="004074CD" w:rsidRPr="00925610">
        <w:rPr>
          <w:i/>
          <w:iCs/>
        </w:rPr>
        <w:t>HaShem</w:t>
      </w:r>
      <w:r w:rsidR="004074CD" w:rsidRPr="004074CD">
        <w:rPr>
          <w:i/>
          <w:iCs/>
        </w:rPr>
        <w:t xml:space="preserve"> for ever: 4  Because </w:t>
      </w:r>
      <w:r w:rsidR="004074CD" w:rsidRPr="00545746">
        <w:rPr>
          <w:i/>
          <w:iCs/>
          <w:u w:val="single"/>
        </w:rPr>
        <w:t>they met you not with bread and with water in the way</w:t>
      </w:r>
      <w:r w:rsidR="004074CD" w:rsidRPr="004074CD">
        <w:rPr>
          <w:i/>
          <w:iCs/>
        </w:rPr>
        <w:t xml:space="preserve">, when ye came forth </w:t>
      </w:r>
      <w:r w:rsidR="004074CD" w:rsidRPr="00925610">
        <w:rPr>
          <w:i/>
          <w:iCs/>
        </w:rPr>
        <w:t>out of Egypt</w:t>
      </w:r>
      <w:r w:rsidR="004074CD" w:rsidRPr="004074CD">
        <w:rPr>
          <w:i/>
          <w:iCs/>
        </w:rPr>
        <w:t>; and because they hired against thee Balaam the son of Beor of Pethor of Mesopotamia, to curse thee.</w:t>
      </w:r>
    </w:p>
    <w:p w14:paraId="041B3EFA" w14:textId="77777777" w:rsidR="00AC02E6" w:rsidRDefault="00AC02E6" w:rsidP="004554FD"/>
    <w:p w14:paraId="244BC0C8" w14:textId="2C6306C8" w:rsidR="00545746" w:rsidRDefault="00545746" w:rsidP="004554FD">
      <w:r>
        <w:t xml:space="preserve">Because the Moabites were ungrateful and inhospitable, </w:t>
      </w:r>
      <w:r w:rsidRPr="00925610">
        <w:t>HaShem</w:t>
      </w:r>
      <w:r>
        <w:t xml:space="preserve"> tells us that a Moabite cannot enter the congregation of Israel. This means that no Moabite can marry a </w:t>
      </w:r>
      <w:r w:rsidRPr="00925610">
        <w:t>Jew</w:t>
      </w:r>
      <w:r>
        <w:t>. This poses a big problem!</w:t>
      </w:r>
    </w:p>
    <w:p w14:paraId="092F88D5" w14:textId="77777777" w:rsidR="00545746" w:rsidRDefault="00545746" w:rsidP="004554FD"/>
    <w:p w14:paraId="7FA1147D" w14:textId="3875C53B" w:rsidR="00545746" w:rsidRDefault="00064E0B" w:rsidP="00064E0B">
      <w:r>
        <w:t xml:space="preserve">The problem is that </w:t>
      </w:r>
      <w:r w:rsidRPr="00925610">
        <w:t>Ruth</w:t>
      </w:r>
      <w:r>
        <w:t xml:space="preserve"> is a Moabite and she is an integral part of the Messianic line. If she is disqualified from marrying a </w:t>
      </w:r>
      <w:r w:rsidRPr="00925610">
        <w:t>Jew</w:t>
      </w:r>
      <w:r>
        <w:t xml:space="preserve">, then her son, Oved, cannot be </w:t>
      </w:r>
      <w:r w:rsidRPr="00925610">
        <w:t>Jewish</w:t>
      </w:r>
      <w:r>
        <w:t xml:space="preserve">. His son, </w:t>
      </w:r>
      <w:r w:rsidRPr="00064E0B">
        <w:t>Yishai</w:t>
      </w:r>
      <w:r>
        <w:t xml:space="preserve">, </w:t>
      </w:r>
      <w:r w:rsidR="008D7F8E">
        <w:t>cannot</w:t>
      </w:r>
      <w:r>
        <w:t xml:space="preserve"> be </w:t>
      </w:r>
      <w:r>
        <w:lastRenderedPageBreak/>
        <w:t xml:space="preserve">a </w:t>
      </w:r>
      <w:r w:rsidRPr="00925610">
        <w:t>Jew</w:t>
      </w:r>
      <w:r>
        <w:t xml:space="preserve">. His son, David, cannot be a </w:t>
      </w:r>
      <w:r w:rsidRPr="00925610">
        <w:t>Jew</w:t>
      </w:r>
      <w:r>
        <w:t xml:space="preserve"> and therefore cannot be King in Israel. His descendent, </w:t>
      </w:r>
      <w:r w:rsidRPr="00925610">
        <w:t>Mashiach</w:t>
      </w:r>
      <w:r>
        <w:t xml:space="preserve">, is not </w:t>
      </w:r>
      <w:r w:rsidRPr="00925610">
        <w:t>Jewish</w:t>
      </w:r>
      <w:r>
        <w:t xml:space="preserve"> and cannot be King. He cannot be </w:t>
      </w:r>
      <w:r w:rsidRPr="00925610">
        <w:t>Mashiach</w:t>
      </w:r>
      <w:r>
        <w:t>! This is a big problem!</w:t>
      </w:r>
    </w:p>
    <w:p w14:paraId="619BF9B1" w14:textId="77777777" w:rsidR="00064E0B" w:rsidRDefault="00064E0B" w:rsidP="00064E0B"/>
    <w:p w14:paraId="37C6E5ED" w14:textId="6D3B3CAF" w:rsidR="00CE3933" w:rsidRDefault="003653E1" w:rsidP="00050228">
      <w:r>
        <w:t xml:space="preserve">The book of </w:t>
      </w:r>
      <w:r w:rsidRPr="00925610">
        <w:t>Ruth</w:t>
      </w:r>
      <w:r>
        <w:t xml:space="preserve"> was written to help address this problem. Never the less, without the oral </w:t>
      </w:r>
      <w:r w:rsidRPr="00925610">
        <w:t>law</w:t>
      </w:r>
      <w:r>
        <w:t xml:space="preserve"> this is a problem which </w:t>
      </w:r>
      <w:r w:rsidR="008D7F8E">
        <w:t>cannot</w:t>
      </w:r>
      <w:r>
        <w:t xml:space="preserve"> be resolved. </w:t>
      </w:r>
    </w:p>
    <w:p w14:paraId="646F7AC7" w14:textId="77777777" w:rsidR="00050228" w:rsidRDefault="00050228" w:rsidP="00050228"/>
    <w:p w14:paraId="23C621A6" w14:textId="0BD14A83" w:rsidR="00050228" w:rsidRDefault="00050228" w:rsidP="00050228">
      <w:r>
        <w:t xml:space="preserve">The </w:t>
      </w:r>
      <w:r w:rsidRPr="00925610">
        <w:t>Talmud</w:t>
      </w:r>
      <w:r>
        <w:t xml:space="preserve"> records some of the issues that arose in the days of King Saul because of this pasuk in </w:t>
      </w:r>
      <w:r w:rsidR="008D7F8E">
        <w:t>Debarim</w:t>
      </w:r>
      <w:r>
        <w:t xml:space="preserve"> 23-3-4.</w:t>
      </w:r>
    </w:p>
    <w:p w14:paraId="0305B2BA" w14:textId="77777777" w:rsidR="00050228" w:rsidRDefault="00050228" w:rsidP="00050228"/>
    <w:p w14:paraId="0CA63FBF" w14:textId="436438B8" w:rsidR="00CE3933" w:rsidRPr="004622DD" w:rsidRDefault="008D7F8E" w:rsidP="004622DD">
      <w:pPr>
        <w:ind w:left="288" w:right="288"/>
        <w:rPr>
          <w:i/>
          <w:iCs/>
        </w:rPr>
      </w:pPr>
      <w:r w:rsidRPr="004622DD">
        <w:rPr>
          <w:b/>
          <w:bCs/>
          <w:i/>
          <w:iCs/>
        </w:rPr>
        <w:t>Yevamot</w:t>
      </w:r>
      <w:r w:rsidR="00CE3933" w:rsidRPr="004622DD">
        <w:rPr>
          <w:b/>
          <w:bCs/>
          <w:i/>
          <w:iCs/>
        </w:rPr>
        <w:t xml:space="preserve"> 76b</w:t>
      </w:r>
      <w:r w:rsidR="00CE3933" w:rsidRPr="004622DD">
        <w:rPr>
          <w:i/>
          <w:iCs/>
        </w:rPr>
        <w:t xml:space="preserve"> Whence are these </w:t>
      </w:r>
      <w:r w:rsidR="00CE3933" w:rsidRPr="00925610">
        <w:rPr>
          <w:i/>
          <w:iCs/>
        </w:rPr>
        <w:t>laws</w:t>
      </w:r>
      <w:r w:rsidR="00CE3933" w:rsidRPr="004622DD">
        <w:rPr>
          <w:i/>
          <w:iCs/>
        </w:rPr>
        <w:t xml:space="preserve"> inferred? — R. Johanan replied: Scripture stated, And when Sail saw David go forth against the Philistine, he said into Abner, the captain of the host: ‘Abner, whose son is this youth’? And Abner said: ‘As thy soul liveth, O King, I cannot tell’.</w:t>
      </w:r>
      <w:r w:rsidR="00CE3933" w:rsidRPr="004622DD">
        <w:rPr>
          <w:rStyle w:val="FootnoteReference"/>
          <w:i/>
          <w:iCs/>
        </w:rPr>
        <w:footnoteReference w:id="9"/>
      </w:r>
      <w:r w:rsidR="00CE3933" w:rsidRPr="004622DD">
        <w:rPr>
          <w:i/>
          <w:iCs/>
        </w:rPr>
        <w:t xml:space="preserve"> But did he</w:t>
      </w:r>
      <w:r w:rsidR="00CE3933" w:rsidRPr="004622DD">
        <w:rPr>
          <w:rStyle w:val="FootnoteReference"/>
          <w:i/>
          <w:iCs/>
        </w:rPr>
        <w:footnoteReference w:id="10"/>
      </w:r>
      <w:r w:rsidR="00CE3933" w:rsidRPr="004622DD">
        <w:rPr>
          <w:i/>
          <w:iCs/>
        </w:rPr>
        <w:t xml:space="preserve"> not </w:t>
      </w:r>
      <w:r w:rsidR="00CE3933" w:rsidRPr="00925610">
        <w:rPr>
          <w:i/>
          <w:iCs/>
        </w:rPr>
        <w:t>know</w:t>
      </w:r>
      <w:r w:rsidR="00CE3933" w:rsidRPr="004622DD">
        <w:rPr>
          <w:i/>
          <w:iCs/>
        </w:rPr>
        <w:t xml:space="preserve"> him? Surely it is written, And he loved him greatly; and he became his armour bearer!</w:t>
      </w:r>
      <w:r w:rsidR="00CE3933" w:rsidRPr="004622DD">
        <w:rPr>
          <w:rStyle w:val="FootnoteReference"/>
          <w:i/>
          <w:iCs/>
        </w:rPr>
        <w:footnoteReference w:id="11"/>
      </w:r>
      <w:r w:rsidR="00CE3933" w:rsidRPr="004622DD">
        <w:rPr>
          <w:i/>
          <w:iCs/>
        </w:rPr>
        <w:t xml:space="preserve"> — He rather made the inquiry concerning his father. But did he not </w:t>
      </w:r>
      <w:r w:rsidR="00CE3933" w:rsidRPr="00925610">
        <w:rPr>
          <w:i/>
          <w:iCs/>
        </w:rPr>
        <w:t>know</w:t>
      </w:r>
      <w:r w:rsidR="00CE3933" w:rsidRPr="004622DD">
        <w:rPr>
          <w:i/>
          <w:iCs/>
        </w:rPr>
        <w:t xml:space="preserve"> his father? Surely it is written, And the man was an old man in the days of Saul, stricken in years among them;</w:t>
      </w:r>
      <w:r w:rsidR="00CE3933" w:rsidRPr="004622DD">
        <w:rPr>
          <w:rStyle w:val="FootnoteReference"/>
          <w:i/>
          <w:iCs/>
        </w:rPr>
        <w:footnoteReference w:id="12"/>
      </w:r>
      <w:r w:rsidR="00CE3933" w:rsidRPr="004622DD">
        <w:rPr>
          <w:i/>
          <w:iCs/>
        </w:rPr>
        <w:t xml:space="preserve"> and Rab or, it might be said, R. Abba, stated that this referred to the father of David, Jesse. who came in with an army and went out with an army!</w:t>
      </w:r>
      <w:r w:rsidR="00CE3933" w:rsidRPr="004622DD">
        <w:rPr>
          <w:rStyle w:val="FootnoteReference"/>
          <w:i/>
          <w:iCs/>
        </w:rPr>
        <w:footnoteReference w:id="13"/>
      </w:r>
      <w:r w:rsidR="00CE3933" w:rsidRPr="004622DD">
        <w:rPr>
          <w:i/>
          <w:iCs/>
        </w:rPr>
        <w:t xml:space="preserve"> — It is this that Saul meant: Whether he descended from Perez,</w:t>
      </w:r>
      <w:r w:rsidR="00CE3933" w:rsidRPr="004622DD">
        <w:rPr>
          <w:rStyle w:val="FootnoteReference"/>
          <w:i/>
          <w:iCs/>
        </w:rPr>
        <w:footnoteReference w:id="14"/>
      </w:r>
      <w:r w:rsidR="00CE3933" w:rsidRPr="004622DD">
        <w:rPr>
          <w:i/>
          <w:iCs/>
        </w:rPr>
        <w:t xml:space="preserve"> or from Zerah.</w:t>
      </w:r>
      <w:r w:rsidR="00CE3933" w:rsidRPr="004622DD">
        <w:rPr>
          <w:rStyle w:val="FootnoteReference"/>
          <w:i/>
          <w:iCs/>
        </w:rPr>
        <w:footnoteReference w:id="15"/>
      </w:r>
      <w:r w:rsidR="00CE3933" w:rsidRPr="004622DD">
        <w:rPr>
          <w:i/>
          <w:iCs/>
        </w:rPr>
        <w:t xml:space="preserve"> If he descended from Perez he would be king, for a king breaks for himself a way and no </w:t>
      </w:r>
      <w:r w:rsidR="00CE3933" w:rsidRPr="00925610">
        <w:rPr>
          <w:i/>
          <w:iCs/>
        </w:rPr>
        <w:t>one</w:t>
      </w:r>
      <w:r w:rsidR="00CE3933" w:rsidRPr="004622DD">
        <w:rPr>
          <w:i/>
          <w:iCs/>
        </w:rPr>
        <w:t xml:space="preserve"> can hinder him. If, however, he is descended from Zerah he </w:t>
      </w:r>
      <w:r w:rsidR="00CE3933" w:rsidRPr="004622DD">
        <w:rPr>
          <w:i/>
          <w:iCs/>
        </w:rPr>
        <w:t xml:space="preserve">would only be an important man. What is the reason why he gave instructions that enquiry be made concerning him? — Because it is written, And Saul clad David with his apparel. being of the same size as his, and about Saul it is written, From his </w:t>
      </w:r>
      <w:r w:rsidR="00CE3933" w:rsidRPr="00925610">
        <w:rPr>
          <w:i/>
          <w:iCs/>
        </w:rPr>
        <w:t>shoulders</w:t>
      </w:r>
      <w:r w:rsidR="00CE3933" w:rsidRPr="004622DD">
        <w:rPr>
          <w:i/>
          <w:iCs/>
        </w:rPr>
        <w:t xml:space="preserve"> and upward he was higher than any of the people. Doeg the Edomite then said to him,</w:t>
      </w:r>
      <w:r w:rsidR="00CE3933" w:rsidRPr="004622DD">
        <w:rPr>
          <w:rStyle w:val="FootnoteReference"/>
          <w:i/>
          <w:iCs/>
        </w:rPr>
        <w:footnoteReference w:id="16"/>
      </w:r>
      <w:r w:rsidR="00CE3933" w:rsidRPr="004622DD">
        <w:rPr>
          <w:i/>
          <w:iCs/>
        </w:rPr>
        <w:t xml:space="preserve"> ‘Instead of enquiring whether he is fit to be king or not, enquire rather whether he is permitted to enter the assembly or not’! ‘What is the reason’?</w:t>
      </w:r>
      <w:r w:rsidR="00CE3933" w:rsidRPr="004622DD">
        <w:rPr>
          <w:rStyle w:val="FootnoteReference"/>
          <w:i/>
          <w:iCs/>
        </w:rPr>
        <w:footnoteReference w:id="17"/>
      </w:r>
      <w:r w:rsidR="00CE3933" w:rsidRPr="004622DD">
        <w:rPr>
          <w:i/>
          <w:iCs/>
        </w:rPr>
        <w:t xml:space="preserve"> ‘Because he is descended from </w:t>
      </w:r>
      <w:r w:rsidR="00CE3933" w:rsidRPr="00925610">
        <w:rPr>
          <w:i/>
          <w:iCs/>
        </w:rPr>
        <w:t>Ruth</w:t>
      </w:r>
      <w:r w:rsidR="00CE3933" w:rsidRPr="004622DD">
        <w:rPr>
          <w:i/>
          <w:iCs/>
        </w:rPr>
        <w:t xml:space="preserve"> the Moabitess’. Said Abner to him,</w:t>
      </w:r>
      <w:r w:rsidR="00CE3933" w:rsidRPr="004622DD">
        <w:rPr>
          <w:rStyle w:val="FootnoteReference"/>
          <w:i/>
          <w:iCs/>
        </w:rPr>
        <w:footnoteReference w:id="18"/>
      </w:r>
      <w:r w:rsidR="00CE3933" w:rsidRPr="004622DD">
        <w:rPr>
          <w:i/>
          <w:iCs/>
        </w:rPr>
        <w:t xml:space="preserve"> ‘We learned: An Ammonite, but not an Ammonitess; A Moabite, but not a Moabitess!</w:t>
      </w:r>
      <w:r w:rsidR="00CE3933" w:rsidRPr="004622DD">
        <w:rPr>
          <w:rStyle w:val="FootnoteReference"/>
          <w:i/>
          <w:iCs/>
        </w:rPr>
        <w:footnoteReference w:id="19"/>
      </w:r>
      <w:r w:rsidR="00CE3933" w:rsidRPr="004622DD">
        <w:rPr>
          <w:i/>
          <w:iCs/>
        </w:rPr>
        <w:t xml:space="preserve"> But in that case</w:t>
      </w:r>
      <w:r w:rsidR="00CE3933" w:rsidRPr="004622DD">
        <w:rPr>
          <w:rStyle w:val="FootnoteReference"/>
          <w:i/>
          <w:iCs/>
        </w:rPr>
        <w:footnoteReference w:id="20"/>
      </w:r>
      <w:r w:rsidR="00CE3933" w:rsidRPr="004622DD">
        <w:rPr>
          <w:i/>
          <w:iCs/>
        </w:rPr>
        <w:t xml:space="preserve"> a bastard</w:t>
      </w:r>
      <w:r w:rsidR="00CE3933" w:rsidRPr="004622DD">
        <w:rPr>
          <w:rStyle w:val="FootnoteReference"/>
          <w:i/>
          <w:iCs/>
        </w:rPr>
        <w:footnoteReference w:id="21"/>
      </w:r>
      <w:r w:rsidR="00CE3933" w:rsidRPr="004622DD">
        <w:rPr>
          <w:i/>
          <w:iCs/>
        </w:rPr>
        <w:t xml:space="preserve"> would’ imply: But not a </w:t>
      </w:r>
      <w:r w:rsidR="00CE3933" w:rsidRPr="00925610">
        <w:rPr>
          <w:i/>
          <w:iCs/>
        </w:rPr>
        <w:t>female</w:t>
      </w:r>
      <w:r w:rsidR="00CE3933" w:rsidRPr="004622DD">
        <w:rPr>
          <w:i/>
          <w:iCs/>
        </w:rPr>
        <w:t xml:space="preserve"> bastard?’ — ‘It is written mamzer [Which implies] anyone objectionable’. ‘Does then</w:t>
      </w:r>
      <w:r w:rsidR="00CE3933" w:rsidRPr="004622DD">
        <w:rPr>
          <w:rStyle w:val="FootnoteReference"/>
          <w:i/>
          <w:iCs/>
        </w:rPr>
        <w:footnoteReference w:id="22"/>
      </w:r>
      <w:r w:rsidR="00CE3933" w:rsidRPr="004622DD">
        <w:rPr>
          <w:i/>
          <w:iCs/>
        </w:rPr>
        <w:t xml:space="preserve"> Egyptian exclude the Egyptian woman’? — ‘Here it is different, since the reason for the Scriptural text is explicitly stated: Because they met you not with bread and with water; it is customary for a man to meet [wayfarers]; It is not, however, customary for a woman to meet [them]’.</w:t>
      </w:r>
      <w:r w:rsidR="00CE3933" w:rsidRPr="004622DD">
        <w:rPr>
          <w:rStyle w:val="FootnoteReference"/>
          <w:i/>
          <w:iCs/>
        </w:rPr>
        <w:footnoteReference w:id="23"/>
      </w:r>
    </w:p>
    <w:p w14:paraId="60E84260" w14:textId="77777777" w:rsidR="00CE3933" w:rsidRPr="004622DD" w:rsidRDefault="00CE3933" w:rsidP="004622DD">
      <w:pPr>
        <w:ind w:left="288" w:right="288"/>
        <w:rPr>
          <w:i/>
          <w:iCs/>
        </w:rPr>
      </w:pPr>
    </w:p>
    <w:p w14:paraId="4947525A" w14:textId="77777777" w:rsidR="00CE3933" w:rsidRPr="004622DD" w:rsidRDefault="00CE3933" w:rsidP="004622DD">
      <w:pPr>
        <w:ind w:left="288" w:right="288"/>
        <w:rPr>
          <w:i/>
          <w:iCs/>
        </w:rPr>
      </w:pPr>
      <w:r w:rsidRPr="004622DD">
        <w:rPr>
          <w:i/>
          <w:iCs/>
        </w:rPr>
        <w:t>‘The men should have met the men and the women the women!’</w:t>
      </w:r>
    </w:p>
    <w:p w14:paraId="502F306B" w14:textId="77777777" w:rsidR="00CE3933" w:rsidRPr="004622DD" w:rsidRDefault="00CE3933" w:rsidP="004622DD">
      <w:pPr>
        <w:ind w:left="288" w:right="288"/>
        <w:rPr>
          <w:i/>
          <w:iCs/>
        </w:rPr>
      </w:pPr>
    </w:p>
    <w:p w14:paraId="3D615E06" w14:textId="2739C702" w:rsidR="00CE3933" w:rsidRPr="004622DD" w:rsidRDefault="004622DD" w:rsidP="004622DD">
      <w:pPr>
        <w:ind w:left="288" w:right="288"/>
        <w:rPr>
          <w:i/>
          <w:iCs/>
        </w:rPr>
      </w:pPr>
      <w:r w:rsidRPr="004622DD">
        <w:rPr>
          <w:i/>
          <w:iCs/>
        </w:rPr>
        <w:t>He</w:t>
      </w:r>
      <w:r w:rsidRPr="004622DD">
        <w:rPr>
          <w:rStyle w:val="FootnoteReference"/>
          <w:i/>
          <w:iCs/>
        </w:rPr>
        <w:footnoteReference w:id="24"/>
      </w:r>
      <w:r w:rsidR="00CE3933" w:rsidRPr="004622DD">
        <w:rPr>
          <w:i/>
          <w:iCs/>
        </w:rPr>
        <w:t xml:space="preserve"> remained sile</w:t>
      </w:r>
      <w:r w:rsidRPr="004622DD">
        <w:rPr>
          <w:i/>
          <w:iCs/>
        </w:rPr>
        <w:t>nt, Thereupon. the King said.’</w:t>
      </w:r>
      <w:r w:rsidRPr="004622DD">
        <w:rPr>
          <w:rStyle w:val="FootnoteReference"/>
          <w:i/>
          <w:iCs/>
        </w:rPr>
        <w:footnoteReference w:id="25"/>
      </w:r>
      <w:r w:rsidR="00CE3933" w:rsidRPr="004622DD">
        <w:rPr>
          <w:i/>
          <w:iCs/>
        </w:rPr>
        <w:t xml:space="preserve"> ‘Inquire tho</w:t>
      </w:r>
      <w:r w:rsidRPr="004622DD">
        <w:rPr>
          <w:i/>
          <w:iCs/>
        </w:rPr>
        <w:t xml:space="preserve">u whose son the stripling </w:t>
      </w:r>
      <w:r w:rsidRPr="004622DD">
        <w:rPr>
          <w:i/>
          <w:iCs/>
        </w:rPr>
        <w:lastRenderedPageBreak/>
        <w:t>is’.</w:t>
      </w:r>
      <w:r w:rsidRPr="004622DD">
        <w:rPr>
          <w:rStyle w:val="FootnoteReference"/>
          <w:i/>
          <w:iCs/>
        </w:rPr>
        <w:footnoteReference w:id="26"/>
      </w:r>
      <w:r w:rsidRPr="004622DD">
        <w:rPr>
          <w:i/>
          <w:iCs/>
        </w:rPr>
        <w:t xml:space="preserve"> Elsewhere he calls him youth; and here</w:t>
      </w:r>
      <w:r w:rsidRPr="004622DD">
        <w:rPr>
          <w:rStyle w:val="FootnoteReference"/>
          <w:i/>
          <w:iCs/>
        </w:rPr>
        <w:footnoteReference w:id="27"/>
      </w:r>
      <w:r w:rsidRPr="004622DD">
        <w:rPr>
          <w:i/>
          <w:iCs/>
        </w:rPr>
        <w:t xml:space="preserve"> he calls him, stripling!</w:t>
      </w:r>
      <w:r w:rsidR="00CE3933" w:rsidRPr="004622DD">
        <w:rPr>
          <w:i/>
          <w:iCs/>
        </w:rPr>
        <w:t xml:space="preserve"> — It is this that he</w:t>
      </w:r>
      <w:r w:rsidRPr="004622DD">
        <w:rPr>
          <w:i/>
          <w:iCs/>
        </w:rPr>
        <w:t xml:space="preserve"> implied, ‘You have overlooked</w:t>
      </w:r>
      <w:r w:rsidR="00CE3933" w:rsidRPr="004622DD">
        <w:rPr>
          <w:i/>
          <w:iCs/>
        </w:rPr>
        <w:t xml:space="preserve"> an </w:t>
      </w:r>
      <w:r w:rsidR="008D7F8E" w:rsidRPr="004622DD">
        <w:rPr>
          <w:i/>
          <w:iCs/>
        </w:rPr>
        <w:t>halacha</w:t>
      </w:r>
      <w:r w:rsidR="00CE3933" w:rsidRPr="004622DD">
        <w:rPr>
          <w:i/>
          <w:iCs/>
        </w:rPr>
        <w:t>,’ go and enquire at the college!’ On enqu</w:t>
      </w:r>
      <w:r w:rsidRPr="004622DD">
        <w:rPr>
          <w:i/>
          <w:iCs/>
        </w:rPr>
        <w:t>iry, he was told: An Ammonite,</w:t>
      </w:r>
      <w:r w:rsidRPr="004622DD">
        <w:rPr>
          <w:rStyle w:val="FootnoteReference"/>
          <w:i/>
          <w:iCs/>
        </w:rPr>
        <w:footnoteReference w:id="28"/>
      </w:r>
      <w:r w:rsidR="00CE3933" w:rsidRPr="004622DD">
        <w:rPr>
          <w:i/>
          <w:iCs/>
        </w:rPr>
        <w:t xml:space="preserve"> but</w:t>
      </w:r>
      <w:r w:rsidRPr="004622DD">
        <w:rPr>
          <w:i/>
          <w:iCs/>
        </w:rPr>
        <w:t xml:space="preserve"> not an Ammonitess; A Moabite,</w:t>
      </w:r>
      <w:r w:rsidRPr="004622DD">
        <w:rPr>
          <w:rStyle w:val="FootnoteReference"/>
          <w:i/>
          <w:iCs/>
        </w:rPr>
        <w:footnoteReference w:id="29"/>
      </w:r>
      <w:r w:rsidR="00CE3933" w:rsidRPr="004622DD">
        <w:rPr>
          <w:i/>
          <w:iCs/>
        </w:rPr>
        <w:t xml:space="preserve"> but not a Moabitess.</w:t>
      </w:r>
    </w:p>
    <w:p w14:paraId="5B60EE42" w14:textId="77777777" w:rsidR="00CE3933" w:rsidRDefault="00CE3933" w:rsidP="00064E0B"/>
    <w:p w14:paraId="30A15143" w14:textId="4C99BE98" w:rsidR="003653E1" w:rsidRPr="00706A69" w:rsidRDefault="008D7F8E" w:rsidP="00706A69">
      <w:pPr>
        <w:ind w:left="288" w:right="288"/>
        <w:rPr>
          <w:i/>
          <w:iCs/>
        </w:rPr>
      </w:pPr>
      <w:r w:rsidRPr="00706A69">
        <w:rPr>
          <w:b/>
          <w:bCs/>
          <w:i/>
          <w:iCs/>
        </w:rPr>
        <w:t>Yevamot</w:t>
      </w:r>
      <w:r w:rsidR="00706A69" w:rsidRPr="00706A69">
        <w:rPr>
          <w:b/>
          <w:bCs/>
          <w:i/>
          <w:iCs/>
        </w:rPr>
        <w:t xml:space="preserve"> 69a </w:t>
      </w:r>
      <w:r w:rsidR="00706A69" w:rsidRPr="00706A69">
        <w:rPr>
          <w:i/>
          <w:iCs/>
        </w:rPr>
        <w:t>For a Master said: An Ammonite,</w:t>
      </w:r>
      <w:r w:rsidR="00706A69" w:rsidRPr="00706A69">
        <w:rPr>
          <w:rStyle w:val="FootnoteReference"/>
          <w:i/>
          <w:iCs/>
        </w:rPr>
        <w:footnoteReference w:id="30"/>
      </w:r>
      <w:r w:rsidR="00706A69" w:rsidRPr="00706A69">
        <w:rPr>
          <w:i/>
          <w:iCs/>
        </w:rPr>
        <w:t xml:space="preserve"> but not an Ammonitess; a Moabite,</w:t>
      </w:r>
      <w:r w:rsidR="00706A69" w:rsidRPr="00706A69">
        <w:rPr>
          <w:rStyle w:val="FootnoteReference"/>
          <w:i/>
          <w:iCs/>
        </w:rPr>
        <w:footnoteReference w:id="31"/>
      </w:r>
      <w:r w:rsidR="00706A69" w:rsidRPr="00706A69">
        <w:rPr>
          <w:i/>
          <w:iCs/>
        </w:rPr>
        <w:t xml:space="preserve"> but not a Moabitess.</w:t>
      </w:r>
      <w:r w:rsidR="00706A69" w:rsidRPr="00706A69">
        <w:rPr>
          <w:rStyle w:val="FootnoteReference"/>
          <w:i/>
          <w:iCs/>
        </w:rPr>
        <w:footnoteReference w:id="32"/>
      </w:r>
    </w:p>
    <w:p w14:paraId="37B757C6" w14:textId="77777777" w:rsidR="00AC02E6" w:rsidRDefault="00AC02E6" w:rsidP="004554FD"/>
    <w:p w14:paraId="0FAF1801" w14:textId="554AEF98" w:rsidR="00E61324" w:rsidRDefault="008D7F8E" w:rsidP="00E61324">
      <w:pPr>
        <w:ind w:left="288" w:right="288"/>
        <w:rPr>
          <w:i/>
          <w:iCs/>
        </w:rPr>
      </w:pPr>
      <w:r w:rsidRPr="00E61324">
        <w:rPr>
          <w:b/>
          <w:bCs/>
          <w:i/>
          <w:iCs/>
        </w:rPr>
        <w:t>Yevamot</w:t>
      </w:r>
      <w:r w:rsidR="00E61324" w:rsidRPr="00E61324">
        <w:rPr>
          <w:b/>
          <w:bCs/>
          <w:i/>
          <w:iCs/>
        </w:rPr>
        <w:t xml:space="preserve"> 77a</w:t>
      </w:r>
      <w:r w:rsidR="00E61324" w:rsidRPr="00E61324">
        <w:rPr>
          <w:i/>
          <w:iCs/>
        </w:rPr>
        <w:t xml:space="preserve"> As, however, Doeg submitted to them all those objections</w:t>
      </w:r>
      <w:r w:rsidR="00E61324" w:rsidRPr="00E61324">
        <w:rPr>
          <w:rStyle w:val="FootnoteReference"/>
          <w:i/>
          <w:iCs/>
        </w:rPr>
        <w:footnoteReference w:id="33"/>
      </w:r>
      <w:r w:rsidR="00E61324" w:rsidRPr="00E61324">
        <w:rPr>
          <w:i/>
          <w:iCs/>
        </w:rPr>
        <w:t xml:space="preserve"> and they eventually remained silent, he desired to make a public announcement against him.</w:t>
      </w:r>
      <w:r w:rsidR="00E61324" w:rsidRPr="00E61324">
        <w:rPr>
          <w:rStyle w:val="FootnoteReference"/>
          <w:i/>
          <w:iCs/>
        </w:rPr>
        <w:footnoteReference w:id="34"/>
      </w:r>
      <w:r w:rsidR="00E61324" w:rsidRPr="00E61324">
        <w:rPr>
          <w:i/>
          <w:iCs/>
        </w:rPr>
        <w:t xml:space="preserve"> Presently [an incident occurred]: Now </w:t>
      </w:r>
      <w:r w:rsidR="00E61324" w:rsidRPr="00E61324">
        <w:rPr>
          <w:i/>
          <w:iCs/>
          <w:u w:val="single"/>
        </w:rPr>
        <w:t>Amasa</w:t>
      </w:r>
      <w:r w:rsidR="00E61324" w:rsidRPr="00E61324">
        <w:rPr>
          <w:i/>
          <w:iCs/>
        </w:rPr>
        <w:t xml:space="preserve"> was the son of a man, whose </w:t>
      </w:r>
      <w:r w:rsidR="00E61324" w:rsidRPr="00925610">
        <w:rPr>
          <w:i/>
          <w:iCs/>
        </w:rPr>
        <w:t>name</w:t>
      </w:r>
      <w:r w:rsidR="00E61324" w:rsidRPr="00E61324">
        <w:rPr>
          <w:i/>
          <w:iCs/>
        </w:rPr>
        <w:t xml:space="preserve"> was Ithna the Israelite, that went in to Abigal the daughter of Nahash,</w:t>
      </w:r>
      <w:r w:rsidR="00E61324" w:rsidRPr="00E61324">
        <w:rPr>
          <w:rStyle w:val="FootnoteReference"/>
          <w:i/>
          <w:iCs/>
        </w:rPr>
        <w:footnoteReference w:id="35"/>
      </w:r>
      <w:r w:rsidR="00E61324" w:rsidRPr="00E61324">
        <w:rPr>
          <w:i/>
          <w:iCs/>
        </w:rPr>
        <w:t xml:space="preserve"> but elsewhere it is written, Jether the Ishmaelite! This </w:t>
      </w:r>
      <w:r w:rsidR="00E61324" w:rsidRPr="00925610">
        <w:rPr>
          <w:i/>
          <w:iCs/>
        </w:rPr>
        <w:t>teaches</w:t>
      </w:r>
      <w:r w:rsidR="00E61324" w:rsidRPr="00E61324">
        <w:rPr>
          <w:i/>
          <w:iCs/>
        </w:rPr>
        <w:t xml:space="preserve">, Raba explained, that he girded on his sword like an Ishmaelite and exclaimed, ‘Whosoever will not obey the following </w:t>
      </w:r>
      <w:r w:rsidRPr="00E61324">
        <w:rPr>
          <w:i/>
          <w:iCs/>
        </w:rPr>
        <w:t>halacha</w:t>
      </w:r>
      <w:r w:rsidR="00E61324" w:rsidRPr="00E61324">
        <w:rPr>
          <w:i/>
          <w:iCs/>
        </w:rPr>
        <w:t xml:space="preserve"> will be stabbed with the sword; I have this tradition from the Beth din of Samuel the Ramathite: An Ammonite but not an Ammonitess; A Moabite, but not a Moabitess’! Could he, however, be trusted? Surely R. Abba stated in the </w:t>
      </w:r>
      <w:r w:rsidR="00E61324" w:rsidRPr="00925610">
        <w:rPr>
          <w:i/>
          <w:iCs/>
        </w:rPr>
        <w:t>name</w:t>
      </w:r>
      <w:r w:rsidR="00E61324" w:rsidRPr="00E61324">
        <w:rPr>
          <w:i/>
          <w:iCs/>
        </w:rPr>
        <w:t xml:space="preserve"> of Rab: Whenever a learned man gives directions</w:t>
      </w:r>
      <w:r w:rsidR="00E61324" w:rsidRPr="00E61324">
        <w:rPr>
          <w:rStyle w:val="FootnoteReference"/>
          <w:i/>
          <w:iCs/>
        </w:rPr>
        <w:footnoteReference w:id="36"/>
      </w:r>
      <w:r w:rsidR="00E61324" w:rsidRPr="00E61324">
        <w:rPr>
          <w:i/>
          <w:iCs/>
        </w:rPr>
        <w:t xml:space="preserve"> on a point of </w:t>
      </w:r>
      <w:r w:rsidR="00E61324" w:rsidRPr="00925610">
        <w:rPr>
          <w:i/>
          <w:iCs/>
        </w:rPr>
        <w:t>law</w:t>
      </w:r>
      <w:r w:rsidR="00E61324" w:rsidRPr="00E61324">
        <w:rPr>
          <w:i/>
          <w:iCs/>
        </w:rPr>
        <w:t xml:space="preserve">, and such a point comes up [for a practical decision], he is obeyed if his statement was made before the </w:t>
      </w:r>
      <w:r w:rsidR="00E61324" w:rsidRPr="00925610">
        <w:rPr>
          <w:i/>
          <w:iCs/>
        </w:rPr>
        <w:t>event</w:t>
      </w:r>
      <w:r w:rsidR="00E61324" w:rsidRPr="00E61324">
        <w:rPr>
          <w:i/>
          <w:iCs/>
        </w:rPr>
        <w:t xml:space="preserve">; but if it </w:t>
      </w:r>
      <w:r w:rsidR="00E61324" w:rsidRPr="00E61324">
        <w:rPr>
          <w:i/>
          <w:iCs/>
        </w:rPr>
        <w:t>was not so made he is not obeyed! Here the case was different, since Samuel and his Beth din were still living.</w:t>
      </w:r>
    </w:p>
    <w:p w14:paraId="4B38A65E" w14:textId="77777777" w:rsidR="002333CD" w:rsidRDefault="002333CD" w:rsidP="00E61324">
      <w:pPr>
        <w:ind w:left="288" w:right="288"/>
        <w:rPr>
          <w:i/>
          <w:iCs/>
        </w:rPr>
      </w:pPr>
    </w:p>
    <w:p w14:paraId="57535357" w14:textId="2E8C880A" w:rsidR="002333CD" w:rsidRPr="00E61324" w:rsidRDefault="002333CD" w:rsidP="002333CD">
      <w:pPr>
        <w:ind w:left="288" w:right="288"/>
        <w:rPr>
          <w:i/>
          <w:iCs/>
        </w:rPr>
      </w:pPr>
      <w:r>
        <w:rPr>
          <w:i/>
          <w:iCs/>
        </w:rPr>
        <w:t>The difficulty,</w:t>
      </w:r>
      <w:r>
        <w:rPr>
          <w:rStyle w:val="FootnoteReference"/>
          <w:i/>
          <w:iCs/>
        </w:rPr>
        <w:footnoteReference w:id="37"/>
      </w:r>
      <w:r w:rsidRPr="002333CD">
        <w:rPr>
          <w:i/>
          <w:iCs/>
        </w:rPr>
        <w:t xml:space="preserve"> however, </w:t>
      </w:r>
      <w:r>
        <w:rPr>
          <w:i/>
          <w:iCs/>
        </w:rPr>
        <w:t>still remains! — The following</w:t>
      </w:r>
      <w:r w:rsidRPr="002333CD">
        <w:rPr>
          <w:i/>
          <w:iCs/>
        </w:rPr>
        <w:t xml:space="preserve"> interpretation was given: All glorious </w:t>
      </w:r>
      <w:r>
        <w:rPr>
          <w:i/>
          <w:iCs/>
        </w:rPr>
        <w:t>is the king's daughter within.</w:t>
      </w:r>
      <w:r>
        <w:rPr>
          <w:rStyle w:val="FootnoteReference"/>
          <w:i/>
          <w:iCs/>
        </w:rPr>
        <w:footnoteReference w:id="38"/>
      </w:r>
      <w:r>
        <w:rPr>
          <w:i/>
          <w:iCs/>
        </w:rPr>
        <w:t xml:space="preserve"> In the West</w:t>
      </w:r>
      <w:r>
        <w:rPr>
          <w:rStyle w:val="FootnoteReference"/>
          <w:i/>
          <w:iCs/>
        </w:rPr>
        <w:footnoteReference w:id="39"/>
      </w:r>
      <w:r w:rsidRPr="002333CD">
        <w:rPr>
          <w:i/>
          <w:iCs/>
        </w:rPr>
        <w:t xml:space="preserve"> it was explained. others quote it in the </w:t>
      </w:r>
      <w:r w:rsidRPr="00925610">
        <w:rPr>
          <w:i/>
          <w:iCs/>
        </w:rPr>
        <w:t>name</w:t>
      </w:r>
      <w:r w:rsidRPr="002333CD">
        <w:rPr>
          <w:i/>
          <w:iCs/>
        </w:rPr>
        <w:t xml:space="preserve"> of R. </w:t>
      </w:r>
      <w:r w:rsidRPr="00925610">
        <w:rPr>
          <w:i/>
          <w:iCs/>
        </w:rPr>
        <w:t>Isaac</w:t>
      </w:r>
      <w:r w:rsidRPr="002333CD">
        <w:rPr>
          <w:i/>
          <w:iCs/>
        </w:rPr>
        <w:t xml:space="preserve">: Scripture said, And they said unto him: ‘Where </w:t>
      </w:r>
      <w:r>
        <w:rPr>
          <w:i/>
          <w:iCs/>
        </w:rPr>
        <w:t>is Sarah thy wife?’ etc.</w:t>
      </w:r>
      <w:r>
        <w:rPr>
          <w:rStyle w:val="FootnoteReference"/>
          <w:i/>
          <w:iCs/>
        </w:rPr>
        <w:footnoteReference w:id="40"/>
      </w:r>
    </w:p>
    <w:p w14:paraId="32B11FBA" w14:textId="77777777" w:rsidR="00E61324" w:rsidRDefault="00E61324" w:rsidP="004554FD"/>
    <w:p w14:paraId="501AE45B" w14:textId="13E2B61A" w:rsidR="00050228" w:rsidRDefault="00050228" w:rsidP="00E61324">
      <w:r>
        <w:t xml:space="preserve">From here we see that Doeg did his utmost to disqualify David from being king by proving </w:t>
      </w:r>
      <w:r w:rsidR="00E32127">
        <w:t>that David</w:t>
      </w:r>
      <w:r>
        <w:t xml:space="preserve"> was not </w:t>
      </w:r>
      <w:r w:rsidRPr="00925610">
        <w:t>Jewish</w:t>
      </w:r>
      <w:r>
        <w:t>!</w:t>
      </w:r>
      <w:r w:rsidR="00144959">
        <w:t xml:space="preserve"> </w:t>
      </w:r>
      <w:r w:rsidR="00E61324">
        <w:t>Amasa</w:t>
      </w:r>
      <w:r w:rsidR="00144959">
        <w:t xml:space="preserve"> defended David’s Jewishness by indicating that Shmuel (</w:t>
      </w:r>
      <w:r w:rsidR="008D7F8E">
        <w:t>Samuel</w:t>
      </w:r>
      <w:r w:rsidR="00144959">
        <w:t xml:space="preserve">) the prophet had declared, prophetically, that </w:t>
      </w:r>
      <w:r w:rsidR="008D7F8E">
        <w:t>Debarim</w:t>
      </w:r>
      <w:r w:rsidR="00144959">
        <w:t xml:space="preserve"> 23:3-4 applied to the men and not to the women. This meant that </w:t>
      </w:r>
      <w:r w:rsidR="00144959" w:rsidRPr="00925610">
        <w:t>Ruth</w:t>
      </w:r>
      <w:r w:rsidR="00144959">
        <w:t xml:space="preserve">, as a Moabitess, was NOT excluded from the congregation of Israel and that her </w:t>
      </w:r>
      <w:r w:rsidR="008D7F8E">
        <w:t>descendants</w:t>
      </w:r>
      <w:r w:rsidR="00144959">
        <w:t xml:space="preserve"> were kosher </w:t>
      </w:r>
      <w:r w:rsidR="00144959" w:rsidRPr="00925610">
        <w:t>Jews</w:t>
      </w:r>
      <w:r w:rsidR="00144959">
        <w:t xml:space="preserve">. This is only recorded in the oral </w:t>
      </w:r>
      <w:r w:rsidR="00144959" w:rsidRPr="00925610">
        <w:t>law</w:t>
      </w:r>
      <w:r w:rsidR="00144959">
        <w:t xml:space="preserve"> (</w:t>
      </w:r>
      <w:r w:rsidR="00144959" w:rsidRPr="00925610">
        <w:t>Talmud</w:t>
      </w:r>
      <w:r w:rsidR="00144959">
        <w:t xml:space="preserve">). It is not in the Torah. This </w:t>
      </w:r>
      <w:r w:rsidR="00144959" w:rsidRPr="00925610">
        <w:t>teaches</w:t>
      </w:r>
      <w:r w:rsidR="00144959">
        <w:t xml:space="preserve"> us that King David and </w:t>
      </w:r>
      <w:r w:rsidR="00144959" w:rsidRPr="00925610">
        <w:t>Mashiach</w:t>
      </w:r>
      <w:r w:rsidR="00144959">
        <w:t xml:space="preserve"> are </w:t>
      </w:r>
      <w:r w:rsidR="00144959" w:rsidRPr="00925610">
        <w:t>legitimate</w:t>
      </w:r>
      <w:r w:rsidR="00144959">
        <w:t xml:space="preserve"> only because of the oral </w:t>
      </w:r>
      <w:r w:rsidR="00144959" w:rsidRPr="00925610">
        <w:t>law</w:t>
      </w:r>
      <w:r w:rsidR="00144959">
        <w:t>.</w:t>
      </w:r>
    </w:p>
    <w:p w14:paraId="32B76355" w14:textId="77777777" w:rsidR="00144959" w:rsidRDefault="00144959" w:rsidP="00144959"/>
    <w:p w14:paraId="406A796A" w14:textId="6885EC66" w:rsidR="00144959" w:rsidRDefault="00144959" w:rsidP="00144959">
      <w:r>
        <w:t xml:space="preserve">The </w:t>
      </w:r>
      <w:r w:rsidRPr="00925610">
        <w:t>Talmud</w:t>
      </w:r>
      <w:r>
        <w:t xml:space="preserve"> provides the logic for why Moabite woman are kosher and Moabite men are un-kosher. The </w:t>
      </w:r>
      <w:r w:rsidRPr="00925610">
        <w:t>Talmud</w:t>
      </w:r>
      <w:r>
        <w:t xml:space="preserve"> tells us that the Moabite women are kosher because they do not go out of the home to provide hospitality. It is not their job. It was the responsibility of the Moabite men to provide hospitality to the </w:t>
      </w:r>
      <w:r w:rsidRPr="00925610">
        <w:t>Jews</w:t>
      </w:r>
      <w:r>
        <w:t>.</w:t>
      </w:r>
      <w:r w:rsidR="00E665F0">
        <w:t xml:space="preserve"> But, how did our Sages </w:t>
      </w:r>
      <w:r w:rsidR="00E665F0">
        <w:lastRenderedPageBreak/>
        <w:t>determine that women stay at home and do not provide hospitality outside the home?</w:t>
      </w:r>
    </w:p>
    <w:p w14:paraId="4FC0A090" w14:textId="77777777" w:rsidR="004553D4" w:rsidRDefault="004553D4" w:rsidP="00144959"/>
    <w:p w14:paraId="2BDC91F9" w14:textId="686ED16C" w:rsidR="004553D4" w:rsidRDefault="004553D4" w:rsidP="00144959">
      <w:r>
        <w:t xml:space="preserve">The answer to this question takes us back to the question that the </w:t>
      </w:r>
      <w:r w:rsidRPr="00925610">
        <w:t>angels</w:t>
      </w:r>
      <w:r>
        <w:t xml:space="preserve"> asked </w:t>
      </w:r>
      <w:r w:rsidRPr="00925610">
        <w:t>Avraham</w:t>
      </w:r>
      <w:r>
        <w:t>: Where is Sarah? Their Halachic question was: Do women provide hospitality outside or inside the home?</w:t>
      </w:r>
    </w:p>
    <w:p w14:paraId="47D8D93E" w14:textId="77777777" w:rsidR="004553D4" w:rsidRDefault="004553D4" w:rsidP="00144959"/>
    <w:p w14:paraId="65130CEB" w14:textId="39F0CBFD" w:rsidR="004553D4" w:rsidRDefault="004553D4" w:rsidP="00144959">
      <w:r w:rsidRPr="00925610">
        <w:t>Avraham</w:t>
      </w:r>
      <w:r>
        <w:t xml:space="preserve"> provided a legal ruling when he said that Sarah was in the tent. His ruling was that women are responsible for hospitality inside the home and NOT outside!</w:t>
      </w:r>
    </w:p>
    <w:p w14:paraId="26E374B4" w14:textId="77777777" w:rsidR="004553D4" w:rsidRDefault="004553D4" w:rsidP="00144959"/>
    <w:p w14:paraId="7F00F55A" w14:textId="00975C1D" w:rsidR="004553D4" w:rsidRDefault="004553D4" w:rsidP="00144959">
      <w:r>
        <w:t xml:space="preserve">Because of this ruling, </w:t>
      </w:r>
      <w:r w:rsidR="008D7F8E" w:rsidRPr="00925610">
        <w:t>Gabriel</w:t>
      </w:r>
      <w:r>
        <w:t xml:space="preserve"> determined that Lot must be delivered from Sodom because from him would descend </w:t>
      </w:r>
      <w:r w:rsidRPr="00925610">
        <w:t>Ruth</w:t>
      </w:r>
      <w:r>
        <w:t xml:space="preserve"> the Moabitess. </w:t>
      </w:r>
      <w:r w:rsidR="00E32127">
        <w:t xml:space="preserve">Thus we understand that </w:t>
      </w:r>
      <w:r w:rsidR="008D7F8E" w:rsidRPr="00925610">
        <w:t>Gabriel</w:t>
      </w:r>
      <w:r w:rsidR="00E32127">
        <w:t xml:space="preserve"> did not proceed directly to Sodom because he needed to </w:t>
      </w:r>
      <w:r w:rsidR="00E32127" w:rsidRPr="00925610">
        <w:t>know</w:t>
      </w:r>
      <w:r w:rsidR="00E32127">
        <w:t xml:space="preserve"> whether Lot should be saved when he destroyed Sodom. He could only learn this when </w:t>
      </w:r>
      <w:r w:rsidR="00E32127" w:rsidRPr="00925610">
        <w:t>Avraham</w:t>
      </w:r>
      <w:r w:rsidR="00E32127">
        <w:t xml:space="preserve"> made his ruling.</w:t>
      </w:r>
    </w:p>
    <w:p w14:paraId="62D18756" w14:textId="77777777" w:rsidR="00E32127" w:rsidRDefault="00E32127" w:rsidP="00144959"/>
    <w:p w14:paraId="1B41E202" w14:textId="76F4062C" w:rsidR="00E32127" w:rsidRDefault="00E32127" w:rsidP="00144959">
      <w:r>
        <w:t xml:space="preserve">In addition, Shmuel the prophet would rule that </w:t>
      </w:r>
      <w:r w:rsidRPr="00925610">
        <w:t>Ruth</w:t>
      </w:r>
      <w:r>
        <w:t xml:space="preserve"> was able to enter the congregation of Israel because of </w:t>
      </w:r>
      <w:r w:rsidRPr="00925610">
        <w:t>Avraham</w:t>
      </w:r>
      <w:r>
        <w:t xml:space="preserve">’s ruling. Because </w:t>
      </w:r>
      <w:r w:rsidRPr="00925610">
        <w:t>Avraham</w:t>
      </w:r>
      <w:r>
        <w:t xml:space="preserve"> said that Sarah was “in the tent”, </w:t>
      </w:r>
      <w:r w:rsidRPr="00925610">
        <w:t>Ruth</w:t>
      </w:r>
      <w:r>
        <w:t xml:space="preserve"> the Moabitess was able to enter the congregation and become a progenitor of the Messianic line.</w:t>
      </w:r>
    </w:p>
    <w:p w14:paraId="4988328E" w14:textId="77777777" w:rsidR="00C3088B" w:rsidRDefault="00C3088B" w:rsidP="00144959"/>
    <w:p w14:paraId="09084489" w14:textId="253051E7" w:rsidR="00C3088B" w:rsidRDefault="00C3088B" w:rsidP="00C3088B">
      <w:r>
        <w:t xml:space="preserve">Shmuel, the Prophet, was the </w:t>
      </w:r>
      <w:r w:rsidRPr="00925610">
        <w:t>one</w:t>
      </w:r>
      <w:r>
        <w:t xml:space="preserve"> who anointed David as the King over Israel, at the </w:t>
      </w:r>
      <w:r w:rsidRPr="00925610">
        <w:t>command</w:t>
      </w:r>
      <w:r>
        <w:t xml:space="preserve"> of </w:t>
      </w:r>
      <w:r w:rsidRPr="00925610">
        <w:t>HaShem</w:t>
      </w:r>
      <w:r>
        <w:t xml:space="preserve">. He was also the </w:t>
      </w:r>
      <w:r w:rsidRPr="00925610">
        <w:t>one</w:t>
      </w:r>
      <w:r>
        <w:t xml:space="preserve"> who wrote the </w:t>
      </w:r>
      <w:r w:rsidR="008D7F8E">
        <w:t>Megillah</w:t>
      </w:r>
      <w:r>
        <w:t xml:space="preserve"> of </w:t>
      </w:r>
      <w:r w:rsidRPr="00925610">
        <w:t>Ruth</w:t>
      </w:r>
      <w:r>
        <w:t>, which shows the genealogy of David.</w:t>
      </w:r>
    </w:p>
    <w:p w14:paraId="1D39F22C" w14:textId="77777777" w:rsidR="00065F74" w:rsidRDefault="00065F74" w:rsidP="00C3088B"/>
    <w:p w14:paraId="530C3084" w14:textId="1F8C7512" w:rsidR="00065F74" w:rsidRDefault="00065F74" w:rsidP="00065F74">
      <w:pPr>
        <w:pStyle w:val="Heading1"/>
      </w:pPr>
      <w:r>
        <w:t xml:space="preserve">Sarah Coded in Megillat </w:t>
      </w:r>
      <w:r w:rsidRPr="00925610">
        <w:t>Ruth</w:t>
      </w:r>
    </w:p>
    <w:p w14:paraId="15AE0A14" w14:textId="77777777" w:rsidR="00065F74" w:rsidRPr="00065F74" w:rsidRDefault="00065F74" w:rsidP="00065F74"/>
    <w:p w14:paraId="50C557BD" w14:textId="3BD08185" w:rsidR="00065F74" w:rsidRPr="00065F74" w:rsidRDefault="00065F74" w:rsidP="00065F74">
      <w:r w:rsidRPr="00065F74">
        <w:t xml:space="preserve">Of the 85 </w:t>
      </w:r>
      <w:r w:rsidR="008D7F8E" w:rsidRPr="00065F74">
        <w:t>pesukim</w:t>
      </w:r>
      <w:r w:rsidRPr="00065F74">
        <w:t xml:space="preserve"> in </w:t>
      </w:r>
      <w:r w:rsidR="008D7F8E" w:rsidRPr="00065F74">
        <w:t>Megillat</w:t>
      </w:r>
      <w:r w:rsidRPr="00065F74">
        <w:t xml:space="preserve"> </w:t>
      </w:r>
      <w:r w:rsidRPr="00925610">
        <w:t>Ruth</w:t>
      </w:r>
      <w:r w:rsidRPr="00065F74">
        <w:t xml:space="preserve">, all but 8 begin with the </w:t>
      </w:r>
      <w:r w:rsidRPr="00925610">
        <w:t>letter</w:t>
      </w:r>
      <w:r w:rsidRPr="00065F74">
        <w:t xml:space="preserve"> vav</w:t>
      </w:r>
      <w:r>
        <w:t xml:space="preserve"> - </w:t>
      </w:r>
      <w:r>
        <w:rPr>
          <w:rtl/>
          <w:lang w:bidi="he-IL"/>
        </w:rPr>
        <w:t>ו</w:t>
      </w:r>
      <w:r w:rsidRPr="00065F74">
        <w:t>.</w:t>
      </w:r>
      <w:r w:rsidR="00550446">
        <w:rPr>
          <w:rStyle w:val="FootnoteReference"/>
        </w:rPr>
        <w:footnoteReference w:id="41"/>
      </w:r>
      <w:r w:rsidRPr="00065F74">
        <w:t xml:space="preserve"> That's 90.5% of its p</w:t>
      </w:r>
      <w:r w:rsidR="0082029E">
        <w:t>e</w:t>
      </w:r>
      <w:r w:rsidRPr="00065F74">
        <w:t xml:space="preserve">sukim begin with a vav. The </w:t>
      </w:r>
      <w:r w:rsidRPr="00925610">
        <w:t>eight</w:t>
      </w:r>
      <w:r w:rsidRPr="00065F74">
        <w:t xml:space="preserve"> </w:t>
      </w:r>
      <w:r w:rsidR="008D7F8E" w:rsidRPr="00065F74">
        <w:t>pesukim</w:t>
      </w:r>
      <w:r w:rsidRPr="00065F74">
        <w:t xml:space="preserve">, that do not start with a vav - </w:t>
      </w:r>
      <w:r w:rsidRPr="00065F74">
        <w:rPr>
          <w:rtl/>
          <w:lang w:bidi="he-IL"/>
        </w:rPr>
        <w:t>ו</w:t>
      </w:r>
      <w:r w:rsidRPr="00065F74">
        <w:t xml:space="preserve"> are:</w:t>
      </w:r>
    </w:p>
    <w:p w14:paraId="3DC3C986" w14:textId="77777777" w:rsidR="00065F74" w:rsidRPr="00065F74" w:rsidRDefault="00065F74" w:rsidP="00065F74"/>
    <w:p w14:paraId="1B16E7AF" w14:textId="470BE96E" w:rsidR="006F4DF4" w:rsidRPr="006F4DF4" w:rsidRDefault="006F4DF4" w:rsidP="006F4DF4">
      <w:pPr>
        <w:numPr>
          <w:ilvl w:val="0"/>
          <w:numId w:val="3"/>
        </w:numPr>
      </w:pPr>
      <w:r w:rsidRPr="00925610">
        <w:t>Ruth</w:t>
      </w:r>
      <w:r w:rsidRPr="006F4DF4">
        <w:t xml:space="preserve"> 1:9 begins with a yod – </w:t>
      </w:r>
      <w:r w:rsidRPr="006F4DF4">
        <w:rPr>
          <w:rtl/>
          <w:lang w:bidi="he-IL"/>
        </w:rPr>
        <w:t>י</w:t>
      </w:r>
      <w:r w:rsidRPr="006F4DF4">
        <w:t xml:space="preserve">. </w:t>
      </w:r>
      <w:r w:rsidRPr="00925610">
        <w:rPr>
          <w:i/>
          <w:iCs/>
        </w:rPr>
        <w:t>HaShem</w:t>
      </w:r>
      <w:r w:rsidRPr="006F4DF4">
        <w:rPr>
          <w:i/>
          <w:iCs/>
        </w:rPr>
        <w:t xml:space="preserve"> grant you that ye may find rest, each of you in the house of her husband. Then she kissed them; and they lifted up their voice, and wept</w:t>
      </w:r>
      <w:r w:rsidRPr="006F4DF4">
        <w:t>.</w:t>
      </w:r>
    </w:p>
    <w:p w14:paraId="58C2DB6C" w14:textId="77777777" w:rsidR="006F4DF4" w:rsidRPr="006F4DF4" w:rsidRDefault="006F4DF4" w:rsidP="006F4DF4"/>
    <w:p w14:paraId="46689693" w14:textId="76434265" w:rsidR="006F4DF4" w:rsidRPr="006F4DF4" w:rsidRDefault="006F4DF4" w:rsidP="006F4DF4">
      <w:pPr>
        <w:numPr>
          <w:ilvl w:val="0"/>
          <w:numId w:val="3"/>
        </w:numPr>
      </w:pPr>
      <w:r w:rsidRPr="00925610">
        <w:t>Ruth</w:t>
      </w:r>
      <w:r w:rsidRPr="006F4DF4">
        <w:t xml:space="preserve"> 1:12 begins with a shin - </w:t>
      </w:r>
      <w:r w:rsidRPr="006F4DF4">
        <w:rPr>
          <w:rtl/>
          <w:lang w:bidi="he-IL"/>
        </w:rPr>
        <w:t>ש</w:t>
      </w:r>
      <w:r w:rsidRPr="006F4DF4">
        <w:t xml:space="preserve">. </w:t>
      </w:r>
      <w:r w:rsidRPr="006F4DF4">
        <w:rPr>
          <w:i/>
          <w:iCs/>
        </w:rPr>
        <w:t xml:space="preserve">Turn again, my daughters, go your way; for I am too old to have </w:t>
      </w:r>
      <w:r w:rsidR="008D7F8E" w:rsidRPr="006F4DF4">
        <w:rPr>
          <w:i/>
          <w:iCs/>
        </w:rPr>
        <w:t>a</w:t>
      </w:r>
      <w:r w:rsidRPr="006F4DF4">
        <w:rPr>
          <w:i/>
          <w:iCs/>
        </w:rPr>
        <w:t xml:space="preserve"> husband. If I should say, I have hope, if I should have </w:t>
      </w:r>
      <w:r w:rsidR="008D7F8E" w:rsidRPr="006F4DF4">
        <w:rPr>
          <w:i/>
          <w:iCs/>
        </w:rPr>
        <w:t>a</w:t>
      </w:r>
      <w:r w:rsidRPr="006F4DF4">
        <w:rPr>
          <w:i/>
          <w:iCs/>
        </w:rPr>
        <w:t xml:space="preserve"> husband also to night, and should also bear sons</w:t>
      </w:r>
      <w:r w:rsidRPr="006F4DF4">
        <w:t>;</w:t>
      </w:r>
    </w:p>
    <w:p w14:paraId="35656529" w14:textId="77777777" w:rsidR="006F4DF4" w:rsidRPr="006F4DF4" w:rsidRDefault="006F4DF4" w:rsidP="006F4DF4"/>
    <w:p w14:paraId="0DE6B4FB" w14:textId="55912C37" w:rsidR="006F4DF4" w:rsidRPr="006F4DF4" w:rsidRDefault="006F4DF4" w:rsidP="006F4DF4">
      <w:pPr>
        <w:numPr>
          <w:ilvl w:val="0"/>
          <w:numId w:val="3"/>
        </w:numPr>
      </w:pPr>
      <w:r w:rsidRPr="00925610">
        <w:t>Ruth</w:t>
      </w:r>
      <w:r w:rsidRPr="006F4DF4">
        <w:t xml:space="preserve"> 1:13 begins with a hay - </w:t>
      </w:r>
      <w:r w:rsidRPr="006F4DF4">
        <w:rPr>
          <w:rtl/>
          <w:lang w:bidi="he-IL"/>
        </w:rPr>
        <w:t>ה</w:t>
      </w:r>
      <w:r w:rsidRPr="006F4DF4">
        <w:t xml:space="preserve">. </w:t>
      </w:r>
      <w:r w:rsidRPr="006F4DF4">
        <w:rPr>
          <w:i/>
          <w:iCs/>
        </w:rPr>
        <w:t xml:space="preserve">Would ye tarry for them till they were grown? would ye stay for them from having husbands? nay, my daughters; for it grieveth me much for your sakes that the </w:t>
      </w:r>
      <w:r w:rsidRPr="00925610">
        <w:rPr>
          <w:i/>
          <w:iCs/>
        </w:rPr>
        <w:t>hand</w:t>
      </w:r>
      <w:r w:rsidRPr="006F4DF4">
        <w:rPr>
          <w:i/>
          <w:iCs/>
        </w:rPr>
        <w:t xml:space="preserve"> of </w:t>
      </w:r>
      <w:r w:rsidRPr="00925610">
        <w:rPr>
          <w:i/>
          <w:iCs/>
        </w:rPr>
        <w:t>HaShem</w:t>
      </w:r>
      <w:r w:rsidRPr="006F4DF4">
        <w:rPr>
          <w:i/>
          <w:iCs/>
        </w:rPr>
        <w:t xml:space="preserve"> is gone out against me</w:t>
      </w:r>
      <w:r w:rsidRPr="006F4DF4">
        <w:t>.</w:t>
      </w:r>
    </w:p>
    <w:p w14:paraId="66B9C7EA" w14:textId="77777777" w:rsidR="006F4DF4" w:rsidRPr="006F4DF4" w:rsidRDefault="006F4DF4" w:rsidP="006F4DF4"/>
    <w:p w14:paraId="003747D5" w14:textId="76726AD2" w:rsidR="006F4DF4" w:rsidRPr="006F4DF4" w:rsidRDefault="006F4DF4" w:rsidP="006F4DF4">
      <w:pPr>
        <w:numPr>
          <w:ilvl w:val="0"/>
          <w:numId w:val="3"/>
        </w:numPr>
      </w:pPr>
      <w:r w:rsidRPr="00925610">
        <w:t>Ruth</w:t>
      </w:r>
      <w:r w:rsidRPr="006F4DF4">
        <w:t xml:space="preserve"> 1:17 begins with a beit - </w:t>
      </w:r>
      <w:r w:rsidRPr="006F4DF4">
        <w:rPr>
          <w:rtl/>
          <w:lang w:bidi="he-IL"/>
        </w:rPr>
        <w:t>ב</w:t>
      </w:r>
      <w:r w:rsidRPr="006F4DF4">
        <w:t xml:space="preserve">. </w:t>
      </w:r>
      <w:r w:rsidRPr="006F4DF4">
        <w:rPr>
          <w:i/>
          <w:iCs/>
        </w:rPr>
        <w:t xml:space="preserve">Where thou diest, will I die, and there will I be buried: </w:t>
      </w:r>
      <w:r w:rsidRPr="00925610">
        <w:rPr>
          <w:i/>
          <w:iCs/>
        </w:rPr>
        <w:t>HaShem</w:t>
      </w:r>
      <w:r w:rsidRPr="006F4DF4">
        <w:rPr>
          <w:i/>
          <w:iCs/>
        </w:rPr>
        <w:t xml:space="preserve"> do so to me, and more also, if ought but death part thee and me</w:t>
      </w:r>
      <w:r w:rsidRPr="006F4DF4">
        <w:t>.</w:t>
      </w:r>
    </w:p>
    <w:p w14:paraId="63CB7877" w14:textId="77777777" w:rsidR="006F4DF4" w:rsidRPr="006F4DF4" w:rsidRDefault="006F4DF4" w:rsidP="006F4DF4"/>
    <w:p w14:paraId="0FD94F04" w14:textId="110087E5" w:rsidR="006F4DF4" w:rsidRPr="006F4DF4" w:rsidRDefault="006F4DF4" w:rsidP="006F4DF4">
      <w:pPr>
        <w:numPr>
          <w:ilvl w:val="0"/>
          <w:numId w:val="3"/>
        </w:numPr>
      </w:pPr>
      <w:r w:rsidRPr="00925610">
        <w:t>Ruth</w:t>
      </w:r>
      <w:r w:rsidRPr="006F4DF4">
        <w:t xml:space="preserve"> 1:21 begins with an alef - </w:t>
      </w:r>
      <w:r w:rsidRPr="006F4DF4">
        <w:rPr>
          <w:rtl/>
          <w:lang w:bidi="he-IL"/>
        </w:rPr>
        <w:t>א</w:t>
      </w:r>
      <w:r w:rsidRPr="006F4DF4">
        <w:t xml:space="preserve">. </w:t>
      </w:r>
      <w:r w:rsidRPr="006F4DF4">
        <w:rPr>
          <w:i/>
          <w:iCs/>
        </w:rPr>
        <w:t xml:space="preserve">I went out full, and </w:t>
      </w:r>
      <w:r w:rsidRPr="00925610">
        <w:rPr>
          <w:i/>
          <w:iCs/>
        </w:rPr>
        <w:t>HaShem</w:t>
      </w:r>
      <w:r w:rsidRPr="006F4DF4">
        <w:rPr>
          <w:i/>
          <w:iCs/>
        </w:rPr>
        <w:t xml:space="preserve"> hath brought me home again empty: why then call ye me Naomi, seeing </w:t>
      </w:r>
      <w:r w:rsidRPr="00925610">
        <w:rPr>
          <w:i/>
          <w:iCs/>
        </w:rPr>
        <w:t>HaShem</w:t>
      </w:r>
      <w:r w:rsidRPr="006F4DF4">
        <w:rPr>
          <w:i/>
          <w:iCs/>
        </w:rPr>
        <w:t xml:space="preserve"> hath testified against me, and the Almighty hath afflicted me?</w:t>
      </w:r>
    </w:p>
    <w:p w14:paraId="1EB90FE4" w14:textId="77777777" w:rsidR="006F4DF4" w:rsidRPr="006F4DF4" w:rsidRDefault="006F4DF4" w:rsidP="006F4DF4"/>
    <w:p w14:paraId="3CA36396" w14:textId="5147B856" w:rsidR="006F4DF4" w:rsidRPr="006F4DF4" w:rsidRDefault="006F4DF4" w:rsidP="006F4DF4">
      <w:pPr>
        <w:numPr>
          <w:ilvl w:val="0"/>
          <w:numId w:val="3"/>
        </w:numPr>
      </w:pPr>
      <w:r w:rsidRPr="00925610">
        <w:t>Ruth</w:t>
      </w:r>
      <w:r w:rsidRPr="006F4DF4">
        <w:t xml:space="preserve"> 2:9 begins with an ayin - </w:t>
      </w:r>
      <w:r w:rsidRPr="006F4DF4">
        <w:rPr>
          <w:rtl/>
          <w:lang w:bidi="he-IL"/>
        </w:rPr>
        <w:t>ע</w:t>
      </w:r>
      <w:r w:rsidRPr="006F4DF4">
        <w:t xml:space="preserve">. </w:t>
      </w:r>
      <w:r w:rsidRPr="006F4DF4">
        <w:rPr>
          <w:i/>
          <w:iCs/>
        </w:rPr>
        <w:t xml:space="preserve">Let thine </w:t>
      </w:r>
      <w:r w:rsidRPr="00925610">
        <w:rPr>
          <w:i/>
          <w:iCs/>
        </w:rPr>
        <w:t>eyes</w:t>
      </w:r>
      <w:r w:rsidRPr="006F4DF4">
        <w:rPr>
          <w:i/>
          <w:iCs/>
        </w:rPr>
        <w:t xml:space="preserve"> be on the field that they do reap, and go thou after them: have I not charged the young men that they shall not touch thee? and when thou art athirst, go unto the vessels, and drink of that which the young men have drawn.</w:t>
      </w:r>
    </w:p>
    <w:p w14:paraId="63304F73" w14:textId="77777777" w:rsidR="006F4DF4" w:rsidRPr="006F4DF4" w:rsidRDefault="006F4DF4" w:rsidP="006F4DF4"/>
    <w:p w14:paraId="4F64E670" w14:textId="3AF1FF68" w:rsidR="006F4DF4" w:rsidRPr="006F4DF4" w:rsidRDefault="006F4DF4" w:rsidP="006F4DF4">
      <w:pPr>
        <w:numPr>
          <w:ilvl w:val="0"/>
          <w:numId w:val="3"/>
        </w:numPr>
      </w:pPr>
      <w:r w:rsidRPr="00925610">
        <w:t>Ruth</w:t>
      </w:r>
      <w:r w:rsidRPr="006F4DF4">
        <w:t xml:space="preserve"> 2:12 begins with a yod - </w:t>
      </w:r>
      <w:r w:rsidRPr="006F4DF4">
        <w:rPr>
          <w:rtl/>
          <w:lang w:bidi="he-IL"/>
        </w:rPr>
        <w:t>י</w:t>
      </w:r>
      <w:r w:rsidRPr="006F4DF4">
        <w:t xml:space="preserve">. </w:t>
      </w:r>
      <w:r w:rsidRPr="00925610">
        <w:rPr>
          <w:i/>
          <w:iCs/>
        </w:rPr>
        <w:t>HaShem</w:t>
      </w:r>
      <w:r w:rsidRPr="006F4DF4">
        <w:rPr>
          <w:i/>
          <w:iCs/>
        </w:rPr>
        <w:t xml:space="preserve"> recompense thy work, and a full reward be given thee of </w:t>
      </w:r>
      <w:r w:rsidRPr="00925610">
        <w:rPr>
          <w:i/>
          <w:iCs/>
        </w:rPr>
        <w:t>HaShem</w:t>
      </w:r>
      <w:r w:rsidRPr="006F4DF4">
        <w:rPr>
          <w:i/>
          <w:iCs/>
        </w:rPr>
        <w:t xml:space="preserve"> God of Israel, under whose wings thou art come to trust.</w:t>
      </w:r>
    </w:p>
    <w:p w14:paraId="6CE93399" w14:textId="77777777" w:rsidR="006F4DF4" w:rsidRPr="006F4DF4" w:rsidRDefault="006F4DF4" w:rsidP="006F4DF4"/>
    <w:p w14:paraId="496D576A" w14:textId="1D52DAE7" w:rsidR="006F4DF4" w:rsidRPr="006F4DF4" w:rsidRDefault="006F4DF4" w:rsidP="006F4DF4">
      <w:pPr>
        <w:numPr>
          <w:ilvl w:val="0"/>
          <w:numId w:val="3"/>
        </w:numPr>
        <w:rPr>
          <w:i/>
          <w:iCs/>
        </w:rPr>
      </w:pPr>
      <w:r w:rsidRPr="00925610">
        <w:t>Ruth</w:t>
      </w:r>
      <w:r w:rsidRPr="006F4DF4">
        <w:t xml:space="preserve"> 3:13 begins with a lamed - </w:t>
      </w:r>
      <w:r w:rsidRPr="006F4DF4">
        <w:rPr>
          <w:rtl/>
          <w:lang w:bidi="he-IL"/>
        </w:rPr>
        <w:t>ל</w:t>
      </w:r>
      <w:r w:rsidRPr="006F4DF4">
        <w:t xml:space="preserve">. </w:t>
      </w:r>
      <w:r w:rsidRPr="006F4DF4">
        <w:rPr>
          <w:i/>
          <w:iCs/>
        </w:rPr>
        <w:t xml:space="preserve">Tarry this night, and it shall be in the morning, that if he will perform unto thee the part of a kinsman, well; let him do the kinsman’s part: but if he will not do the part of a kinsman to thee, then will I do the part of a kinsman to thee, as </w:t>
      </w:r>
      <w:r w:rsidRPr="00925610">
        <w:rPr>
          <w:i/>
          <w:iCs/>
        </w:rPr>
        <w:t>HaShem</w:t>
      </w:r>
      <w:r w:rsidRPr="006F4DF4">
        <w:rPr>
          <w:i/>
          <w:iCs/>
        </w:rPr>
        <w:t xml:space="preserve"> liveth: lie down until the morning.</w:t>
      </w:r>
    </w:p>
    <w:p w14:paraId="02BF4777" w14:textId="77777777" w:rsidR="006F4DF4" w:rsidRPr="006F4DF4" w:rsidRDefault="006F4DF4" w:rsidP="006F4DF4"/>
    <w:p w14:paraId="7F255E6B" w14:textId="24C15B69" w:rsidR="006F4DF4" w:rsidRPr="006F4DF4" w:rsidRDefault="006F4DF4" w:rsidP="006F4DF4">
      <w:r w:rsidRPr="006F4DF4">
        <w:lastRenderedPageBreak/>
        <w:t xml:space="preserve">If we rearrange these </w:t>
      </w:r>
      <w:r w:rsidRPr="00925610">
        <w:t>eight</w:t>
      </w:r>
      <w:r w:rsidRPr="006F4DF4">
        <w:t xml:space="preserve"> </w:t>
      </w:r>
      <w:r w:rsidRPr="00925610">
        <w:t>letters</w:t>
      </w:r>
      <w:r w:rsidRPr="006F4DF4">
        <w:t xml:space="preserve"> they spell:  </w:t>
      </w:r>
      <w:r w:rsidRPr="006F4DF4">
        <w:rPr>
          <w:rtl/>
          <w:lang w:bidi="he-IL"/>
        </w:rPr>
        <w:t>באהל</w:t>
      </w:r>
      <w:r w:rsidRPr="006F4DF4">
        <w:t xml:space="preserve"> </w:t>
      </w:r>
      <w:r w:rsidRPr="006F4DF4">
        <w:rPr>
          <w:rtl/>
          <w:lang w:bidi="he-IL"/>
        </w:rPr>
        <w:t>ישעי</w:t>
      </w:r>
      <w:r w:rsidRPr="006F4DF4">
        <w:t xml:space="preserve"> (yshi ba’ohel),</w:t>
      </w:r>
      <w:r w:rsidRPr="006F4DF4">
        <w:rPr>
          <w:vertAlign w:val="superscript"/>
        </w:rPr>
        <w:footnoteReference w:id="42"/>
      </w:r>
      <w:r w:rsidRPr="006F4DF4">
        <w:t xml:space="preserve"> which means:</w:t>
      </w:r>
    </w:p>
    <w:p w14:paraId="57A425EF" w14:textId="77777777" w:rsidR="006F4DF4" w:rsidRPr="006F4DF4" w:rsidRDefault="006F4DF4" w:rsidP="006F4DF4"/>
    <w:p w14:paraId="4F50245B" w14:textId="5C8458EC" w:rsidR="006F4DF4" w:rsidRPr="006F4DF4" w:rsidRDefault="006F4DF4" w:rsidP="006F4DF4">
      <w:pPr>
        <w:rPr>
          <w:b/>
        </w:rPr>
      </w:pPr>
      <w:r w:rsidRPr="006F4DF4">
        <w:rPr>
          <w:b/>
        </w:rPr>
        <w:t xml:space="preserve">“my </w:t>
      </w:r>
      <w:r w:rsidRPr="00925610">
        <w:rPr>
          <w:b/>
        </w:rPr>
        <w:t>salvation</w:t>
      </w:r>
      <w:r w:rsidRPr="006F4DF4">
        <w:rPr>
          <w:b/>
        </w:rPr>
        <w:t xml:space="preserve"> comes from </w:t>
      </w:r>
      <w:r w:rsidRPr="006F4DF4">
        <w:t xml:space="preserve">(is in) </w:t>
      </w:r>
      <w:r w:rsidRPr="006F4DF4">
        <w:rPr>
          <w:b/>
        </w:rPr>
        <w:t>the tents</w:t>
      </w:r>
    </w:p>
    <w:p w14:paraId="508F8B6D" w14:textId="77777777" w:rsidR="006F4DF4" w:rsidRPr="006F4DF4" w:rsidRDefault="006F4DF4" w:rsidP="006F4DF4">
      <w:r w:rsidRPr="006F4DF4">
        <w:t>(of Sarah)</w:t>
      </w:r>
      <w:r>
        <w:t>.</w:t>
      </w:r>
      <w:r w:rsidRPr="006F4DF4">
        <w:t>”</w:t>
      </w:r>
      <w:r w:rsidRPr="006F4DF4">
        <w:rPr>
          <w:vertAlign w:val="superscript"/>
        </w:rPr>
        <w:footnoteReference w:id="43"/>
      </w:r>
    </w:p>
    <w:p w14:paraId="2DE4C2AB" w14:textId="77777777" w:rsidR="006F4DF4" w:rsidRDefault="006F4DF4" w:rsidP="006F4DF4"/>
    <w:p w14:paraId="3C0CED71" w14:textId="77777777" w:rsidR="006F4DF4" w:rsidRPr="006F4DF4" w:rsidRDefault="006F4DF4" w:rsidP="006F4DF4">
      <w:r w:rsidRPr="006F4DF4">
        <w:t xml:space="preserve">or </w:t>
      </w:r>
    </w:p>
    <w:p w14:paraId="56FDE14A" w14:textId="77777777" w:rsidR="006F4DF4" w:rsidRDefault="006F4DF4" w:rsidP="006F4DF4"/>
    <w:p w14:paraId="64B8BA88" w14:textId="35BF3BE4" w:rsidR="006F4DF4" w:rsidRPr="006F4DF4" w:rsidRDefault="006F4DF4" w:rsidP="006F4DF4">
      <w:r w:rsidRPr="006F4DF4">
        <w:rPr>
          <w:b/>
        </w:rPr>
        <w:t xml:space="preserve">“my </w:t>
      </w:r>
      <w:r w:rsidRPr="00925610">
        <w:rPr>
          <w:b/>
        </w:rPr>
        <w:t>salvation</w:t>
      </w:r>
      <w:r w:rsidRPr="006F4DF4">
        <w:rPr>
          <w:b/>
        </w:rPr>
        <w:t xml:space="preserve"> is in the tents</w:t>
      </w:r>
      <w:r w:rsidRPr="006F4DF4">
        <w:t xml:space="preserve"> (of Torah)</w:t>
      </w:r>
      <w:r w:rsidRPr="006F4DF4">
        <w:rPr>
          <w:b/>
        </w:rPr>
        <w:t>”.</w:t>
      </w:r>
    </w:p>
    <w:p w14:paraId="1DD8EDC4" w14:textId="77777777" w:rsidR="006F4DF4" w:rsidRPr="006F4DF4" w:rsidRDefault="006F4DF4" w:rsidP="006F4DF4"/>
    <w:p w14:paraId="2626436F" w14:textId="773BA025" w:rsidR="006F4DF4" w:rsidRPr="006F4DF4" w:rsidRDefault="006F4DF4" w:rsidP="006F4DF4">
      <w:r w:rsidRPr="006F4DF4">
        <w:t xml:space="preserve">Therefore, it’s no coincidence that the </w:t>
      </w:r>
      <w:r w:rsidRPr="00925610">
        <w:t>letters</w:t>
      </w:r>
      <w:r w:rsidRPr="006F4DF4">
        <w:t xml:space="preserve"> of pesukim in </w:t>
      </w:r>
      <w:r w:rsidRPr="00925610">
        <w:t>Ruth</w:t>
      </w:r>
      <w:r w:rsidRPr="006F4DF4">
        <w:t xml:space="preserve"> that don’t begin with a vav that obviously </w:t>
      </w:r>
      <w:r w:rsidRPr="00925610">
        <w:t>teach</w:t>
      </w:r>
      <w:r w:rsidRPr="006F4DF4">
        <w:t xml:space="preserve"> us something spell out </w:t>
      </w:r>
      <w:r w:rsidRPr="006F4DF4">
        <w:rPr>
          <w:rtl/>
          <w:lang w:bidi="he-IL"/>
        </w:rPr>
        <w:t>ישעי באהל</w:t>
      </w:r>
      <w:r w:rsidRPr="006F4DF4">
        <w:t xml:space="preserve"> - </w:t>
      </w:r>
      <w:r w:rsidRPr="006F4DF4">
        <w:rPr>
          <w:i/>
          <w:iCs/>
        </w:rPr>
        <w:t xml:space="preserve">my </w:t>
      </w:r>
      <w:r w:rsidRPr="00925610">
        <w:rPr>
          <w:i/>
          <w:iCs/>
        </w:rPr>
        <w:t>salvation</w:t>
      </w:r>
      <w:r w:rsidRPr="006F4DF4">
        <w:rPr>
          <w:i/>
          <w:iCs/>
        </w:rPr>
        <w:t xml:space="preserve"> is in the tent</w:t>
      </w:r>
      <w:r w:rsidRPr="006F4DF4">
        <w:t xml:space="preserve">. This is because the rationalization used by the </w:t>
      </w:r>
      <w:r w:rsidRPr="00925610">
        <w:t>angel</w:t>
      </w:r>
      <w:r w:rsidRPr="006F4DF4">
        <w:t xml:space="preserve"> to </w:t>
      </w:r>
      <w:r w:rsidRPr="00925610">
        <w:t>save</w:t>
      </w:r>
      <w:r w:rsidRPr="006F4DF4">
        <w:t xml:space="preserve"> Lot was based on </w:t>
      </w:r>
      <w:r w:rsidRPr="00925610">
        <w:t>Avraham</w:t>
      </w:r>
      <w:r w:rsidRPr="006F4DF4">
        <w:t>’s halachic answer that said that Sarah was in the tent.</w:t>
      </w:r>
      <w:r w:rsidR="00622726" w:rsidRPr="00622726">
        <w:rPr>
          <w:vertAlign w:val="superscript"/>
        </w:rPr>
        <w:footnoteReference w:id="44"/>
      </w:r>
    </w:p>
    <w:p w14:paraId="24F5BAE3" w14:textId="77777777" w:rsidR="006F4DF4" w:rsidRPr="006F4DF4" w:rsidRDefault="006F4DF4" w:rsidP="006F4DF4"/>
    <w:p w14:paraId="020F6DD6" w14:textId="5EC913DF" w:rsidR="006F4DF4" w:rsidRPr="006F4DF4" w:rsidRDefault="006F4DF4" w:rsidP="006F4DF4">
      <w:r w:rsidRPr="006F4DF4">
        <w:t xml:space="preserve">Now </w:t>
      </w:r>
      <w:r w:rsidR="0093476D" w:rsidRPr="006F4DF4">
        <w:t>let’s</w:t>
      </w:r>
      <w:r w:rsidRPr="006F4DF4">
        <w:t xml:space="preserve"> take our </w:t>
      </w:r>
      <w:r w:rsidRPr="00925610">
        <w:t>eight</w:t>
      </w:r>
      <w:r w:rsidRPr="006F4DF4">
        <w:t xml:space="preserve"> </w:t>
      </w:r>
      <w:r w:rsidR="008D7F8E" w:rsidRPr="006F4DF4">
        <w:t>pesukim</w:t>
      </w:r>
      <w:r w:rsidRPr="006F4DF4">
        <w:t xml:space="preserve"> and rearrange them in the order of the </w:t>
      </w:r>
      <w:r w:rsidRPr="00925610">
        <w:t>letters</w:t>
      </w:r>
      <w:r w:rsidRPr="006F4DF4">
        <w:t xml:space="preserve"> of </w:t>
      </w:r>
      <w:r w:rsidRPr="006F4DF4">
        <w:rPr>
          <w:rtl/>
          <w:lang w:bidi="he-IL"/>
        </w:rPr>
        <w:t>ישעי באהל</w:t>
      </w:r>
      <w:r w:rsidRPr="006F4DF4">
        <w:t>:</w:t>
      </w:r>
    </w:p>
    <w:p w14:paraId="24F55647" w14:textId="77777777" w:rsidR="006F4DF4" w:rsidRPr="006F4DF4" w:rsidRDefault="006F4DF4" w:rsidP="006F4DF4"/>
    <w:p w14:paraId="72FBA9B9" w14:textId="7E1C909A" w:rsidR="006F4DF4" w:rsidRPr="006F4DF4" w:rsidRDefault="006F4DF4" w:rsidP="006F4DF4">
      <w:pPr>
        <w:numPr>
          <w:ilvl w:val="0"/>
          <w:numId w:val="4"/>
        </w:numPr>
      </w:pPr>
      <w:r w:rsidRPr="00925610">
        <w:t>Ruth</w:t>
      </w:r>
      <w:r w:rsidRPr="006F4DF4">
        <w:t xml:space="preserve"> 1:9 begins with a yod – </w:t>
      </w:r>
      <w:r w:rsidRPr="006F4DF4">
        <w:rPr>
          <w:rtl/>
          <w:lang w:bidi="he-IL"/>
        </w:rPr>
        <w:t>י</w:t>
      </w:r>
      <w:r w:rsidRPr="006F4DF4">
        <w:t xml:space="preserve">. </w:t>
      </w:r>
      <w:r w:rsidRPr="00925610">
        <w:rPr>
          <w:i/>
          <w:iCs/>
        </w:rPr>
        <w:t>HaShem</w:t>
      </w:r>
      <w:r w:rsidRPr="006F4DF4">
        <w:rPr>
          <w:i/>
          <w:iCs/>
        </w:rPr>
        <w:t xml:space="preserve"> grant you that ye may find rest, each of you in the house of her husband. Then she kissed them; and they lifted up their voice, and wept.</w:t>
      </w:r>
    </w:p>
    <w:p w14:paraId="3BAB1D70" w14:textId="77777777" w:rsidR="006F4DF4" w:rsidRPr="006F4DF4" w:rsidRDefault="006F4DF4" w:rsidP="006F4DF4"/>
    <w:p w14:paraId="2E9515A6" w14:textId="77777777" w:rsidR="006F4DF4" w:rsidRPr="006F4DF4" w:rsidRDefault="006F4DF4" w:rsidP="006F4DF4">
      <w:r w:rsidRPr="006F4DF4">
        <w:t>Targum: “May the Lord reward you fully for the kindness which you have shown to me, and by virtue of that reward may each of you find rest in the house of her husband.” Then she kissed them, and they lifted up their voices and wept.</w:t>
      </w:r>
    </w:p>
    <w:p w14:paraId="286C517B" w14:textId="77777777" w:rsidR="006F4DF4" w:rsidRPr="006F4DF4" w:rsidRDefault="006F4DF4" w:rsidP="006F4DF4"/>
    <w:p w14:paraId="5E7E9CCB" w14:textId="77777777" w:rsidR="006F4DF4" w:rsidRPr="006F4DF4" w:rsidRDefault="006F4DF4" w:rsidP="006F4DF4">
      <w:r w:rsidRPr="006F4DF4">
        <w:rPr>
          <w:rtl/>
          <w:lang w:bidi="he-IL"/>
        </w:rPr>
        <w:t>יִתֵּ</w:t>
      </w:r>
      <w:r w:rsidRPr="006F4DF4">
        <w:rPr>
          <w:rFonts w:hint="cs"/>
          <w:rtl/>
          <w:lang w:bidi="he-IL"/>
        </w:rPr>
        <w:t>ן יְהוָה לָכֶם</w:t>
      </w:r>
      <w:r w:rsidRPr="006F4DF4">
        <w:rPr>
          <w:rtl/>
          <w:lang w:bidi="he-IL"/>
        </w:rPr>
        <w:t xml:space="preserve"> וּמְצֶ</w:t>
      </w:r>
      <w:r w:rsidRPr="006F4DF4">
        <w:rPr>
          <w:rFonts w:hint="cs"/>
          <w:rtl/>
          <w:lang w:bidi="he-IL"/>
        </w:rPr>
        <w:t>אןָ מְנוּחָה אִשָּׁה בֵּית אִישָׁ</w:t>
      </w:r>
      <w:r w:rsidRPr="006F4DF4">
        <w:t xml:space="preserve"> </w:t>
      </w:r>
      <w:r w:rsidRPr="006F4DF4">
        <w:rPr>
          <w:rFonts w:hint="cs"/>
          <w:rtl/>
          <w:lang w:bidi="he-IL"/>
        </w:rPr>
        <w:t>הּוַתִּשַּׁק לָהֶן</w:t>
      </w:r>
      <w:r w:rsidRPr="006F4DF4">
        <w:rPr>
          <w:rtl/>
          <w:lang w:bidi="he-IL"/>
        </w:rPr>
        <w:t xml:space="preserve"> וַתִּשֶּׂ</w:t>
      </w:r>
      <w:r w:rsidRPr="006F4DF4">
        <w:rPr>
          <w:rFonts w:hint="cs"/>
          <w:rtl/>
          <w:lang w:bidi="he-IL"/>
        </w:rPr>
        <w:t>אנָה קולָן וַתִּבְכֶּינָה</w:t>
      </w:r>
      <w:r w:rsidRPr="006F4DF4">
        <w:rPr>
          <w:rtl/>
          <w:lang w:bidi="he-IL"/>
        </w:rPr>
        <w:t>׃</w:t>
      </w:r>
    </w:p>
    <w:p w14:paraId="3A521208" w14:textId="77777777" w:rsidR="006F4DF4" w:rsidRPr="006F4DF4" w:rsidRDefault="006F4DF4" w:rsidP="006F4DF4"/>
    <w:p w14:paraId="798A812A" w14:textId="6C491369" w:rsidR="006F4DF4" w:rsidRPr="006F4DF4" w:rsidRDefault="006F4DF4" w:rsidP="006F4DF4">
      <w:pPr>
        <w:numPr>
          <w:ilvl w:val="0"/>
          <w:numId w:val="4"/>
        </w:numPr>
      </w:pPr>
      <w:r w:rsidRPr="00925610">
        <w:t>Ruth</w:t>
      </w:r>
      <w:r w:rsidRPr="006F4DF4">
        <w:t xml:space="preserve"> 1:12 begins with a shin - </w:t>
      </w:r>
      <w:r w:rsidRPr="006F4DF4">
        <w:rPr>
          <w:rtl/>
          <w:lang w:bidi="he-IL"/>
        </w:rPr>
        <w:t>ש</w:t>
      </w:r>
      <w:r w:rsidRPr="006F4DF4">
        <w:t xml:space="preserve">. </w:t>
      </w:r>
      <w:r w:rsidRPr="006F4DF4">
        <w:rPr>
          <w:i/>
          <w:iCs/>
        </w:rPr>
        <w:t xml:space="preserve">Turn again, my daughters, go your way; for I am too old to have </w:t>
      </w:r>
      <w:r w:rsidR="008D7F8E" w:rsidRPr="006F4DF4">
        <w:rPr>
          <w:i/>
          <w:iCs/>
        </w:rPr>
        <w:t>a</w:t>
      </w:r>
      <w:r w:rsidRPr="006F4DF4">
        <w:rPr>
          <w:i/>
          <w:iCs/>
        </w:rPr>
        <w:t xml:space="preserve"> husband. If I should say, I have hope, if I should have </w:t>
      </w:r>
      <w:r w:rsidR="008D7F8E" w:rsidRPr="006F4DF4">
        <w:rPr>
          <w:i/>
          <w:iCs/>
        </w:rPr>
        <w:t>a</w:t>
      </w:r>
      <w:r w:rsidRPr="006F4DF4">
        <w:rPr>
          <w:i/>
          <w:iCs/>
        </w:rPr>
        <w:t xml:space="preserve"> husband also to night, and should also bear sons;</w:t>
      </w:r>
    </w:p>
    <w:p w14:paraId="518A144E" w14:textId="77777777" w:rsidR="006F4DF4" w:rsidRPr="006F4DF4" w:rsidRDefault="006F4DF4" w:rsidP="006F4DF4"/>
    <w:p w14:paraId="3939CB7A" w14:textId="77777777" w:rsidR="006F4DF4" w:rsidRPr="006F4DF4" w:rsidRDefault="006F4DF4" w:rsidP="006F4DF4">
      <w:r w:rsidRPr="006F4DF4">
        <w:t>Targum: “Return, my daughters, from following me. Go unto your people, for I am too old to be married. Should I say: ‘Now, if I were a young woman, having hope, verily! should I be married this very night and should I bear sons,’</w:t>
      </w:r>
    </w:p>
    <w:p w14:paraId="793FEAAC" w14:textId="77777777" w:rsidR="006F4DF4" w:rsidRPr="006F4DF4" w:rsidRDefault="006F4DF4" w:rsidP="006F4DF4"/>
    <w:p w14:paraId="241AC325" w14:textId="77777777" w:rsidR="006F4DF4" w:rsidRPr="006F4DF4" w:rsidRDefault="006F4DF4" w:rsidP="006F4DF4">
      <w:r w:rsidRPr="006F4DF4">
        <w:rPr>
          <w:rtl/>
          <w:lang w:bidi="he-IL"/>
        </w:rPr>
        <w:t>שׁ</w:t>
      </w:r>
      <w:r w:rsidRPr="006F4DF4">
        <w:rPr>
          <w:rFonts w:hint="cs"/>
          <w:rtl/>
          <w:lang w:bidi="he-IL"/>
        </w:rPr>
        <w:t>בְנָה בְנתַי</w:t>
      </w:r>
      <w:r w:rsidRPr="006F4DF4">
        <w:rPr>
          <w:rtl/>
          <w:lang w:bidi="he-IL"/>
        </w:rPr>
        <w:t xml:space="preserve"> לֵ</w:t>
      </w:r>
      <w:r w:rsidRPr="006F4DF4">
        <w:rPr>
          <w:rFonts w:hint="cs"/>
          <w:rtl/>
          <w:lang w:bidi="he-IL"/>
        </w:rPr>
        <w:t>כְןָ כִּי זָקַנְתִּי מִהְיות לְאִישׁ כִּי אָמַרְתִּי</w:t>
      </w:r>
      <w:r w:rsidRPr="006F4DF4">
        <w:rPr>
          <w:rtl/>
          <w:lang w:bidi="he-IL"/>
        </w:rPr>
        <w:t xml:space="preserve"> יֶשׁ־לִ</w:t>
      </w:r>
      <w:r w:rsidRPr="006F4DF4">
        <w:rPr>
          <w:rFonts w:hint="cs"/>
          <w:rtl/>
          <w:lang w:bidi="he-IL"/>
        </w:rPr>
        <w:t>י תִקְוָה גַּם הָיִיתִי הַלַּ֙יְלָה֙ לְאִישׁ וְגַם</w:t>
      </w:r>
      <w:r w:rsidRPr="006F4DF4">
        <w:rPr>
          <w:rtl/>
          <w:lang w:bidi="he-IL"/>
        </w:rPr>
        <w:t xml:space="preserve"> יָלַ</w:t>
      </w:r>
      <w:r w:rsidRPr="006F4DF4">
        <w:rPr>
          <w:rFonts w:hint="cs"/>
          <w:rtl/>
          <w:lang w:bidi="he-IL"/>
        </w:rPr>
        <w:t>דְ</w:t>
      </w:r>
      <w:r w:rsidRPr="006F4DF4">
        <w:rPr>
          <w:rtl/>
          <w:lang w:bidi="he-IL"/>
        </w:rPr>
        <w:t>תִּי בָנִים׃</w:t>
      </w:r>
    </w:p>
    <w:p w14:paraId="31BD2341" w14:textId="77777777" w:rsidR="006F4DF4" w:rsidRPr="006F4DF4" w:rsidRDefault="006F4DF4" w:rsidP="006F4DF4"/>
    <w:p w14:paraId="3FFE5306" w14:textId="5FDA7C61" w:rsidR="006F4DF4" w:rsidRPr="006F4DF4" w:rsidRDefault="006F4DF4" w:rsidP="006F4DF4">
      <w:pPr>
        <w:numPr>
          <w:ilvl w:val="0"/>
          <w:numId w:val="4"/>
        </w:numPr>
        <w:rPr>
          <w:i/>
          <w:iCs/>
        </w:rPr>
      </w:pPr>
      <w:r w:rsidRPr="00925610">
        <w:t>Ruth</w:t>
      </w:r>
      <w:r w:rsidRPr="006F4DF4">
        <w:t xml:space="preserve"> 2:9 begins with an ayin - </w:t>
      </w:r>
      <w:r w:rsidRPr="006F4DF4">
        <w:rPr>
          <w:rtl/>
          <w:lang w:bidi="he-IL"/>
        </w:rPr>
        <w:t>ע</w:t>
      </w:r>
      <w:r w:rsidRPr="006F4DF4">
        <w:t xml:space="preserve">. </w:t>
      </w:r>
      <w:r w:rsidRPr="006F4DF4">
        <w:rPr>
          <w:i/>
          <w:iCs/>
        </w:rPr>
        <w:t xml:space="preserve">Let thine </w:t>
      </w:r>
      <w:r w:rsidRPr="00925610">
        <w:rPr>
          <w:i/>
          <w:iCs/>
        </w:rPr>
        <w:t>eyes</w:t>
      </w:r>
      <w:r w:rsidRPr="006F4DF4">
        <w:rPr>
          <w:i/>
          <w:iCs/>
        </w:rPr>
        <w:t xml:space="preserve"> be on the field that they do reap, and go thou after them: have I not charged the young men that they shall not touch thee? and when thou art athirst, go unto the vessels, and drink of that which the young men have drawn. </w:t>
      </w:r>
    </w:p>
    <w:p w14:paraId="1AC3E1ED" w14:textId="77777777" w:rsidR="006F4DF4" w:rsidRPr="006F4DF4" w:rsidRDefault="006F4DF4" w:rsidP="006F4DF4"/>
    <w:p w14:paraId="67BF0548" w14:textId="77777777" w:rsidR="006F4DF4" w:rsidRPr="006F4DF4" w:rsidRDefault="006F4DF4" w:rsidP="006F4DF4">
      <w:r w:rsidRPr="006F4DF4">
        <w:t>Targum: “Mark the field that they will reap, and follow them. Have I not charged the servants not to touch you? And when you are thirsty, go to the vessels and drink the water which the servants have drawn.”</w:t>
      </w:r>
    </w:p>
    <w:p w14:paraId="263A803D" w14:textId="77777777" w:rsidR="006F4DF4" w:rsidRPr="006F4DF4" w:rsidRDefault="006F4DF4" w:rsidP="006F4DF4"/>
    <w:p w14:paraId="2D5658E9" w14:textId="77777777" w:rsidR="006F4DF4" w:rsidRPr="006F4DF4" w:rsidRDefault="006F4DF4" w:rsidP="006F4DF4">
      <w:r w:rsidRPr="006F4DF4">
        <w:rPr>
          <w:rtl/>
          <w:lang w:bidi="he-IL"/>
        </w:rPr>
        <w:t>עֵינַ</w:t>
      </w:r>
      <w:r w:rsidRPr="006F4DF4">
        <w:rPr>
          <w:rFonts w:hint="cs"/>
          <w:rtl/>
          <w:lang w:bidi="he-IL"/>
        </w:rPr>
        <w:t>יִךְ בַּשָּׂדֶה</w:t>
      </w:r>
      <w:r w:rsidRPr="006F4DF4">
        <w:rPr>
          <w:rtl/>
          <w:lang w:bidi="he-IL"/>
        </w:rPr>
        <w:t xml:space="preserve"> אֲשֶׁר־יִקְצרוּן</w:t>
      </w:r>
      <w:r w:rsidRPr="006F4DF4">
        <w:rPr>
          <w:rFonts w:hint="cs"/>
          <w:rtl/>
          <w:lang w:bidi="he-IL"/>
        </w:rPr>
        <w:t xml:space="preserve"> וְהָלַכְתְּ אַחֲרֵיהֶן הֲלוא צִוִּיתִי</w:t>
      </w:r>
      <w:r w:rsidRPr="006F4DF4">
        <w:rPr>
          <w:rtl/>
          <w:lang w:bidi="he-IL"/>
        </w:rPr>
        <w:t xml:space="preserve"> אֶת־הַנְּעָרִ</w:t>
      </w:r>
      <w:r w:rsidRPr="006F4DF4">
        <w:rPr>
          <w:rFonts w:hint="cs"/>
          <w:rtl/>
          <w:lang w:bidi="he-IL"/>
        </w:rPr>
        <w:t>ים לְבִלְתִּי נָגְעֵךְ וְצָמִת וְהָלַכְתְּ</w:t>
      </w:r>
      <w:r w:rsidRPr="006F4DF4">
        <w:rPr>
          <w:rtl/>
          <w:lang w:bidi="he-IL"/>
        </w:rPr>
        <w:t xml:space="preserve"> אֶל־הַכֵּלִ</w:t>
      </w:r>
      <w:r w:rsidRPr="006F4DF4">
        <w:rPr>
          <w:rFonts w:hint="cs"/>
          <w:rtl/>
          <w:lang w:bidi="he-IL"/>
        </w:rPr>
        <w:t>ים וְשָׁתִית מֵאֲשֶׁר יִשְׁאֲבוּן הַנְּעָרִים</w:t>
      </w:r>
      <w:r w:rsidRPr="006F4DF4">
        <w:rPr>
          <w:rtl/>
          <w:lang w:bidi="he-IL"/>
        </w:rPr>
        <w:t>׃</w:t>
      </w:r>
    </w:p>
    <w:p w14:paraId="649DB7B0" w14:textId="77777777" w:rsidR="006F4DF4" w:rsidRPr="006F4DF4" w:rsidRDefault="006F4DF4" w:rsidP="006F4DF4"/>
    <w:p w14:paraId="119CBB00" w14:textId="7FD1E8FF" w:rsidR="006F4DF4" w:rsidRPr="006F4DF4" w:rsidRDefault="006F4DF4" w:rsidP="006F4DF4">
      <w:pPr>
        <w:numPr>
          <w:ilvl w:val="0"/>
          <w:numId w:val="4"/>
        </w:numPr>
      </w:pPr>
      <w:r w:rsidRPr="00925610">
        <w:t>Ruth</w:t>
      </w:r>
      <w:r w:rsidRPr="006F4DF4">
        <w:t xml:space="preserve"> 2:12 begins with a yod - </w:t>
      </w:r>
      <w:r w:rsidRPr="006F4DF4">
        <w:rPr>
          <w:rtl/>
          <w:lang w:bidi="he-IL"/>
        </w:rPr>
        <w:t>י</w:t>
      </w:r>
      <w:r w:rsidRPr="006F4DF4">
        <w:t xml:space="preserve">. </w:t>
      </w:r>
      <w:r w:rsidRPr="00925610">
        <w:rPr>
          <w:i/>
          <w:iCs/>
        </w:rPr>
        <w:t>HaShem</w:t>
      </w:r>
      <w:r w:rsidRPr="006F4DF4">
        <w:rPr>
          <w:i/>
          <w:iCs/>
        </w:rPr>
        <w:t xml:space="preserve"> recompense thy work, and a full reward be given thee of </w:t>
      </w:r>
      <w:r w:rsidRPr="00925610">
        <w:rPr>
          <w:i/>
          <w:iCs/>
        </w:rPr>
        <w:t>HaShem</w:t>
      </w:r>
      <w:r w:rsidRPr="006F4DF4">
        <w:rPr>
          <w:i/>
          <w:iCs/>
        </w:rPr>
        <w:t xml:space="preserve"> God of Israel, under whose wings thou art come to trust.</w:t>
      </w:r>
      <w:r w:rsidRPr="006F4DF4">
        <w:t xml:space="preserve"> </w:t>
      </w:r>
    </w:p>
    <w:p w14:paraId="44BE9D3B" w14:textId="77777777" w:rsidR="006F4DF4" w:rsidRPr="006F4DF4" w:rsidRDefault="006F4DF4" w:rsidP="006F4DF4"/>
    <w:p w14:paraId="5FA2BD0B" w14:textId="3D0C1C6E" w:rsidR="006F4DF4" w:rsidRPr="006F4DF4" w:rsidRDefault="006F4DF4" w:rsidP="006F4DF4">
      <w:r w:rsidRPr="006F4DF4">
        <w:t xml:space="preserve">Targum: “May the Lord reward you well in this </w:t>
      </w:r>
      <w:r w:rsidRPr="00925610">
        <w:t>world</w:t>
      </w:r>
      <w:r w:rsidRPr="006F4DF4">
        <w:t xml:space="preserve"> for your good work, and may you receive full recompense from the Lord, the God of Israel, in the </w:t>
      </w:r>
      <w:r w:rsidRPr="00925610">
        <w:t>world</w:t>
      </w:r>
      <w:r w:rsidRPr="006F4DF4">
        <w:t xml:space="preserve"> to come, because you have come to be a proselyte and to seek shelter under the shadow of His Glorious Presence. Through that </w:t>
      </w:r>
      <w:r w:rsidRPr="00925610">
        <w:t>merit</w:t>
      </w:r>
      <w:r w:rsidRPr="006F4DF4">
        <w:t xml:space="preserve"> you will be saved from the punishment of Gehinom, so that your portion will be with Sarah and Rebecca and Rachel and Leah.”</w:t>
      </w:r>
    </w:p>
    <w:p w14:paraId="013B3C52" w14:textId="77777777" w:rsidR="006F4DF4" w:rsidRPr="006F4DF4" w:rsidRDefault="006F4DF4" w:rsidP="006F4DF4"/>
    <w:p w14:paraId="5885C9CA" w14:textId="77777777" w:rsidR="006F4DF4" w:rsidRPr="006F4DF4" w:rsidRDefault="006F4DF4" w:rsidP="006F4DF4">
      <w:r w:rsidRPr="006F4DF4">
        <w:rPr>
          <w:rtl/>
          <w:lang w:bidi="he-IL"/>
        </w:rPr>
        <w:t>יְשַׁלֵּ</w:t>
      </w:r>
      <w:r w:rsidRPr="006F4DF4">
        <w:rPr>
          <w:rFonts w:hint="cs"/>
          <w:rtl/>
          <w:lang w:bidi="he-IL"/>
        </w:rPr>
        <w:t>ם יְהוָה</w:t>
      </w:r>
      <w:r w:rsidRPr="006F4DF4">
        <w:rPr>
          <w:rtl/>
          <w:lang w:bidi="he-IL"/>
        </w:rPr>
        <w:t xml:space="preserve"> פָּעֳלֵ</w:t>
      </w:r>
      <w:r w:rsidRPr="006F4DF4">
        <w:rPr>
          <w:rFonts w:hint="cs"/>
          <w:rtl/>
          <w:lang w:bidi="he-IL"/>
        </w:rPr>
        <w:t>ךְ וּתְהִי מַשְׂכֻּרְתּךְ שְׁלֵמָה מֵעִם יְהוָה אֱלהֵי</w:t>
      </w:r>
      <w:r w:rsidRPr="006F4DF4">
        <w:rPr>
          <w:rtl/>
          <w:lang w:bidi="he-IL"/>
        </w:rPr>
        <w:t xml:space="preserve"> יִשְׂרָאֵ</w:t>
      </w:r>
      <w:r w:rsidRPr="006F4DF4">
        <w:rPr>
          <w:rFonts w:hint="cs"/>
          <w:rtl/>
          <w:lang w:bidi="he-IL"/>
        </w:rPr>
        <w:t>ל אֲשֶׁר־בָּאת לַחֲסות תַּחַת־כְּנָפָֽיו</w:t>
      </w:r>
      <w:r w:rsidRPr="006F4DF4">
        <w:rPr>
          <w:rtl/>
          <w:lang w:bidi="he-IL"/>
        </w:rPr>
        <w:t>׃</w:t>
      </w:r>
    </w:p>
    <w:p w14:paraId="1F9B2679" w14:textId="77777777" w:rsidR="006F4DF4" w:rsidRPr="006F4DF4" w:rsidRDefault="006F4DF4" w:rsidP="006F4DF4"/>
    <w:p w14:paraId="1E1FB7F7" w14:textId="20F3E9C3" w:rsidR="006F4DF4" w:rsidRPr="006F4DF4" w:rsidRDefault="006F4DF4" w:rsidP="006F4DF4">
      <w:pPr>
        <w:numPr>
          <w:ilvl w:val="0"/>
          <w:numId w:val="4"/>
        </w:numPr>
      </w:pPr>
      <w:r w:rsidRPr="00925610">
        <w:t>Ruth</w:t>
      </w:r>
      <w:r w:rsidRPr="006F4DF4">
        <w:t xml:space="preserve"> 1:17 begins with a beit - </w:t>
      </w:r>
      <w:r w:rsidRPr="006F4DF4">
        <w:rPr>
          <w:rtl/>
          <w:lang w:bidi="he-IL"/>
        </w:rPr>
        <w:t>ב</w:t>
      </w:r>
      <w:r w:rsidRPr="006F4DF4">
        <w:t xml:space="preserve">. </w:t>
      </w:r>
      <w:r w:rsidRPr="006F4DF4">
        <w:rPr>
          <w:i/>
          <w:iCs/>
        </w:rPr>
        <w:t xml:space="preserve">Where thou diest, will I die, and there will I be buried: </w:t>
      </w:r>
      <w:r w:rsidRPr="00925610">
        <w:rPr>
          <w:i/>
          <w:iCs/>
        </w:rPr>
        <w:t>HaShem</w:t>
      </w:r>
      <w:r w:rsidRPr="006F4DF4">
        <w:rPr>
          <w:i/>
          <w:iCs/>
        </w:rPr>
        <w:t xml:space="preserve"> do so to me, and more also, if ought but death part thee and me.</w:t>
      </w:r>
      <w:r w:rsidRPr="006F4DF4">
        <w:t xml:space="preserve"> </w:t>
      </w:r>
    </w:p>
    <w:p w14:paraId="41E14790" w14:textId="77777777" w:rsidR="006F4DF4" w:rsidRPr="006F4DF4" w:rsidRDefault="006F4DF4" w:rsidP="006F4DF4"/>
    <w:p w14:paraId="7A832811" w14:textId="07BD204F" w:rsidR="006F4DF4" w:rsidRPr="006F4DF4" w:rsidRDefault="006F4DF4" w:rsidP="006F4DF4">
      <w:r w:rsidRPr="006F4DF4">
        <w:t xml:space="preserve">Targum: Said Naomi: “We have </w:t>
      </w:r>
      <w:r w:rsidRPr="00925610">
        <w:t>four</w:t>
      </w:r>
      <w:r w:rsidRPr="006F4DF4">
        <w:t xml:space="preserve"> methods of capital punishment for the guilty -- stoning, burning </w:t>
      </w:r>
      <w:r w:rsidRPr="006F4DF4">
        <w:lastRenderedPageBreak/>
        <w:t xml:space="preserve">with </w:t>
      </w:r>
      <w:r w:rsidRPr="00925610">
        <w:t>fire</w:t>
      </w:r>
      <w:r w:rsidRPr="006F4DF4">
        <w:t xml:space="preserve">, death by the sword, and hanging upon the gallows.” Said </w:t>
      </w:r>
      <w:r w:rsidRPr="00925610">
        <w:t>Ruth</w:t>
      </w:r>
      <w:r w:rsidRPr="006F4DF4">
        <w:t xml:space="preserve">: “To whatever death you are subject I shall be subject.” Said Naomi: “We have </w:t>
      </w:r>
      <w:r w:rsidRPr="00925610">
        <w:t>two</w:t>
      </w:r>
      <w:r w:rsidRPr="006F4DF4">
        <w:rPr>
          <w:vertAlign w:val="superscript"/>
        </w:rPr>
        <w:footnoteReference w:id="45"/>
      </w:r>
      <w:r w:rsidRPr="006F4DF4">
        <w:t xml:space="preserve"> cemeteries.” Said </w:t>
      </w:r>
      <w:r w:rsidRPr="00925610">
        <w:t>Ruth</w:t>
      </w:r>
      <w:r w:rsidRPr="006F4DF4">
        <w:t xml:space="preserve">: “There shall I be buried. And do not continue to </w:t>
      </w:r>
      <w:r w:rsidRPr="00925610">
        <w:t>speak</w:t>
      </w:r>
      <w:r w:rsidRPr="006F4DF4">
        <w:t xml:space="preserve"> any further. May the Lord do thus unto me and more if [even] death will separate me from you.”</w:t>
      </w:r>
    </w:p>
    <w:p w14:paraId="14A4FC54" w14:textId="77777777" w:rsidR="006F4DF4" w:rsidRPr="006F4DF4" w:rsidRDefault="006F4DF4" w:rsidP="006F4DF4"/>
    <w:p w14:paraId="1870E894" w14:textId="77777777" w:rsidR="006F4DF4" w:rsidRPr="006F4DF4" w:rsidRDefault="006F4DF4" w:rsidP="006F4DF4">
      <w:r w:rsidRPr="006F4DF4">
        <w:rPr>
          <w:rtl/>
          <w:lang w:bidi="he-IL"/>
        </w:rPr>
        <w:t>בַּאֲשֶׁ</w:t>
      </w:r>
      <w:r w:rsidRPr="006F4DF4">
        <w:rPr>
          <w:rFonts w:hint="cs"/>
          <w:rtl/>
          <w:lang w:bidi="he-IL"/>
        </w:rPr>
        <w:t>ר תָּמוּתִי</w:t>
      </w:r>
      <w:r w:rsidRPr="006F4DF4">
        <w:rPr>
          <w:rtl/>
          <w:lang w:bidi="he-IL"/>
        </w:rPr>
        <w:t xml:space="preserve"> אָמ</w:t>
      </w:r>
      <w:r w:rsidRPr="006F4DF4">
        <w:rPr>
          <w:rFonts w:hint="cs"/>
          <w:rtl/>
          <w:lang w:bidi="he-IL"/>
        </w:rPr>
        <w:t>וּת וְשָׁם אֶקָּבֵר כּה יַעֲשֶׂה יְהוָה לִי וְכ</w:t>
      </w:r>
      <w:r w:rsidRPr="006F4DF4">
        <w:rPr>
          <w:rtl/>
          <w:lang w:bidi="he-IL"/>
        </w:rPr>
        <w:t>ה יסִ</w:t>
      </w:r>
      <w:r w:rsidRPr="006F4DF4">
        <w:rPr>
          <w:rFonts w:hint="cs"/>
          <w:rtl/>
          <w:lang w:bidi="he-IL"/>
        </w:rPr>
        <w:t>יף</w:t>
      </w:r>
      <w:r w:rsidRPr="006F4DF4">
        <w:rPr>
          <w:rtl/>
          <w:lang w:bidi="he-IL"/>
        </w:rPr>
        <w:t xml:space="preserve"> כִּ</w:t>
      </w:r>
      <w:r w:rsidRPr="006F4DF4">
        <w:rPr>
          <w:rFonts w:hint="cs"/>
          <w:rtl/>
          <w:lang w:bidi="he-IL"/>
        </w:rPr>
        <w:t>י הַמָּוֶת יַפְרִיד בֵּינִי וּבֵינֵךְ</w:t>
      </w:r>
      <w:r w:rsidRPr="006F4DF4">
        <w:rPr>
          <w:rtl/>
          <w:lang w:bidi="he-IL"/>
        </w:rPr>
        <w:t>׃</w:t>
      </w:r>
    </w:p>
    <w:p w14:paraId="3E9722DF" w14:textId="77777777" w:rsidR="006F4DF4" w:rsidRPr="006F4DF4" w:rsidRDefault="006F4DF4" w:rsidP="006F4DF4"/>
    <w:p w14:paraId="4721AC30" w14:textId="792D8BCF" w:rsidR="006F4DF4" w:rsidRPr="006F4DF4" w:rsidRDefault="006F4DF4" w:rsidP="006F4DF4">
      <w:pPr>
        <w:numPr>
          <w:ilvl w:val="0"/>
          <w:numId w:val="4"/>
        </w:numPr>
        <w:rPr>
          <w:i/>
          <w:iCs/>
        </w:rPr>
      </w:pPr>
      <w:r w:rsidRPr="00925610">
        <w:t>Ruth</w:t>
      </w:r>
      <w:r w:rsidRPr="006F4DF4">
        <w:t xml:space="preserve"> 1:21 begins with an alef - </w:t>
      </w:r>
      <w:r w:rsidRPr="006F4DF4">
        <w:rPr>
          <w:rtl/>
          <w:lang w:bidi="he-IL"/>
        </w:rPr>
        <w:t>א</w:t>
      </w:r>
      <w:r w:rsidRPr="006F4DF4">
        <w:t xml:space="preserve">. </w:t>
      </w:r>
      <w:r w:rsidRPr="006F4DF4">
        <w:rPr>
          <w:i/>
          <w:iCs/>
        </w:rPr>
        <w:t xml:space="preserve">I went out full, and </w:t>
      </w:r>
      <w:r w:rsidRPr="00925610">
        <w:rPr>
          <w:i/>
          <w:iCs/>
        </w:rPr>
        <w:t>HaShem</w:t>
      </w:r>
      <w:r w:rsidRPr="006F4DF4">
        <w:rPr>
          <w:i/>
          <w:iCs/>
        </w:rPr>
        <w:t xml:space="preserve"> hath brought me home again empty: why then call ye me Naomi, seeing </w:t>
      </w:r>
      <w:r w:rsidRPr="00925610">
        <w:rPr>
          <w:i/>
          <w:iCs/>
        </w:rPr>
        <w:t>HaShem</w:t>
      </w:r>
      <w:r w:rsidRPr="006F4DF4">
        <w:rPr>
          <w:i/>
          <w:iCs/>
        </w:rPr>
        <w:t xml:space="preserve"> hath testified against me, and the Almighty hath afflicted me? </w:t>
      </w:r>
    </w:p>
    <w:p w14:paraId="71D78BD8" w14:textId="77777777" w:rsidR="006F4DF4" w:rsidRPr="006F4DF4" w:rsidRDefault="006F4DF4" w:rsidP="006F4DF4"/>
    <w:p w14:paraId="751CD893" w14:textId="77777777" w:rsidR="006F4DF4" w:rsidRPr="006F4DF4" w:rsidRDefault="006F4DF4" w:rsidP="006F4DF4">
      <w:r w:rsidRPr="006F4DF4">
        <w:t>Targum: “I went away full, with my husband and sons, but the Lord has brought me back destitute of them. Why, then, should you call me Naomi, seeing that my guilt has been testified to before the Lord, and the Almighty has brought evil upon me?”</w:t>
      </w:r>
    </w:p>
    <w:p w14:paraId="6EAD6A06" w14:textId="77777777" w:rsidR="006F4DF4" w:rsidRPr="006F4DF4" w:rsidRDefault="006F4DF4" w:rsidP="006F4DF4"/>
    <w:p w14:paraId="0DC9544E" w14:textId="77777777" w:rsidR="006F4DF4" w:rsidRPr="006F4DF4" w:rsidRDefault="006F4DF4" w:rsidP="006F4DF4">
      <w:r w:rsidRPr="006F4DF4">
        <w:t> </w:t>
      </w:r>
      <w:r w:rsidRPr="006F4DF4">
        <w:rPr>
          <w:rtl/>
          <w:lang w:bidi="he-IL"/>
        </w:rPr>
        <w:t>אֲנִי</w:t>
      </w:r>
      <w:r w:rsidRPr="006F4DF4">
        <w:rPr>
          <w:rFonts w:hint="cs"/>
          <w:rtl/>
          <w:lang w:bidi="he-IL"/>
        </w:rPr>
        <w:t xml:space="preserve"> מְלֵאָה</w:t>
      </w:r>
      <w:r w:rsidRPr="006F4DF4">
        <w:rPr>
          <w:rtl/>
          <w:lang w:bidi="he-IL"/>
        </w:rPr>
        <w:t xml:space="preserve"> הָלַ</w:t>
      </w:r>
      <w:r w:rsidRPr="006F4DF4">
        <w:rPr>
          <w:rFonts w:hint="cs"/>
          <w:rtl/>
          <w:lang w:bidi="he-IL"/>
        </w:rPr>
        <w:t>כְתִּי וְרֵיקָם הֱשִׁיבַנִ</w:t>
      </w:r>
      <w:r w:rsidRPr="006F4DF4">
        <w:rPr>
          <w:rtl/>
          <w:lang w:bidi="he-IL"/>
        </w:rPr>
        <w:t>י יְהוָ</w:t>
      </w:r>
      <w:r w:rsidRPr="006F4DF4">
        <w:rPr>
          <w:rFonts w:hint="cs"/>
          <w:rtl/>
          <w:lang w:bidi="he-IL"/>
        </w:rPr>
        <w:t>ה לָמָּה תִקְרֶאנָה לִי</w:t>
      </w:r>
      <w:r w:rsidRPr="006F4DF4">
        <w:rPr>
          <w:rtl/>
          <w:lang w:bidi="he-IL"/>
        </w:rPr>
        <w:t xml:space="preserve"> נָעֳמִ</w:t>
      </w:r>
      <w:r w:rsidRPr="006F4DF4">
        <w:rPr>
          <w:rFonts w:hint="cs"/>
          <w:rtl/>
          <w:lang w:bidi="he-IL"/>
        </w:rPr>
        <w:t>י וַיהוָה עָנָה בִי וְשַׁדַּי הֵרַע לִי</w:t>
      </w:r>
      <w:r w:rsidRPr="006F4DF4">
        <w:rPr>
          <w:rtl/>
          <w:lang w:bidi="he-IL"/>
        </w:rPr>
        <w:t>׃</w:t>
      </w:r>
    </w:p>
    <w:p w14:paraId="7FB3EC01" w14:textId="77777777" w:rsidR="006F4DF4" w:rsidRPr="006F4DF4" w:rsidRDefault="006F4DF4" w:rsidP="006F4DF4"/>
    <w:p w14:paraId="3471E0FE" w14:textId="452F28CD" w:rsidR="006F4DF4" w:rsidRPr="006F4DF4" w:rsidRDefault="006F4DF4" w:rsidP="006F4DF4">
      <w:pPr>
        <w:numPr>
          <w:ilvl w:val="0"/>
          <w:numId w:val="4"/>
        </w:numPr>
        <w:rPr>
          <w:i/>
          <w:iCs/>
        </w:rPr>
      </w:pPr>
      <w:r w:rsidRPr="00925610">
        <w:t>Ruth</w:t>
      </w:r>
      <w:r w:rsidRPr="006F4DF4">
        <w:t xml:space="preserve"> 1:13 begins with a hay - </w:t>
      </w:r>
      <w:r w:rsidRPr="006F4DF4">
        <w:rPr>
          <w:rtl/>
          <w:lang w:bidi="he-IL"/>
        </w:rPr>
        <w:t>ה</w:t>
      </w:r>
      <w:r w:rsidRPr="006F4DF4">
        <w:t xml:space="preserve">. </w:t>
      </w:r>
      <w:r w:rsidRPr="006F4DF4">
        <w:rPr>
          <w:i/>
          <w:iCs/>
        </w:rPr>
        <w:t xml:space="preserve">Would ye tarry for them till they were grown? would ye stay for them from having husbands? nay, my daughters; for it grieveth me much for your sakes that the </w:t>
      </w:r>
      <w:r w:rsidRPr="00925610">
        <w:rPr>
          <w:i/>
          <w:iCs/>
        </w:rPr>
        <w:t>hand</w:t>
      </w:r>
      <w:r w:rsidRPr="006F4DF4">
        <w:rPr>
          <w:i/>
          <w:iCs/>
        </w:rPr>
        <w:t xml:space="preserve"> of </w:t>
      </w:r>
      <w:r w:rsidRPr="00925610">
        <w:rPr>
          <w:i/>
          <w:iCs/>
        </w:rPr>
        <w:t>HaShem</w:t>
      </w:r>
      <w:r w:rsidRPr="006F4DF4">
        <w:rPr>
          <w:i/>
          <w:iCs/>
        </w:rPr>
        <w:t xml:space="preserve"> is gone out against me. </w:t>
      </w:r>
    </w:p>
    <w:p w14:paraId="0FD14937" w14:textId="77777777" w:rsidR="006F4DF4" w:rsidRPr="006F4DF4" w:rsidRDefault="006F4DF4" w:rsidP="006F4DF4"/>
    <w:p w14:paraId="6AF28DC2" w14:textId="274A820B" w:rsidR="006F4DF4" w:rsidRPr="006F4DF4" w:rsidRDefault="006F4DF4" w:rsidP="006F4DF4">
      <w:r w:rsidRPr="006F4DF4">
        <w:t>Targum: “Would you wait for them until they grew up, like a woman who waits for a small brother-in-</w:t>
      </w:r>
      <w:r w:rsidRPr="00925610">
        <w:t>law</w:t>
      </w:r>
      <w:r w:rsidRPr="006F4DF4">
        <w:t xml:space="preserve"> to marry her? Because of them would you sit tied down, not marrying? </w:t>
      </w:r>
      <w:r w:rsidRPr="00925610">
        <w:t>Pray</w:t>
      </w:r>
      <w:r w:rsidRPr="006F4DF4">
        <w:t>, my daughters, do not grieve me, for I am more embittered than you, because a stroke from the Lord has come forth against me.”</w:t>
      </w:r>
    </w:p>
    <w:p w14:paraId="76352FF4" w14:textId="77777777" w:rsidR="006F4DF4" w:rsidRPr="006F4DF4" w:rsidRDefault="006F4DF4" w:rsidP="006F4DF4"/>
    <w:p w14:paraId="717D93CE" w14:textId="77777777" w:rsidR="006F4DF4" w:rsidRPr="006F4DF4" w:rsidRDefault="006F4DF4" w:rsidP="006F4DF4">
      <w:r w:rsidRPr="006F4DF4">
        <w:rPr>
          <w:rtl/>
          <w:lang w:bidi="he-IL"/>
        </w:rPr>
        <w:t>הֲלָהֵ</w:t>
      </w:r>
      <w:r w:rsidRPr="006F4DF4">
        <w:rPr>
          <w:rFonts w:hint="cs"/>
          <w:rtl/>
          <w:lang w:bidi="he-IL"/>
        </w:rPr>
        <w:t>ן ׀</w:t>
      </w:r>
      <w:r w:rsidRPr="006F4DF4">
        <w:rPr>
          <w:rtl/>
          <w:lang w:bidi="he-IL"/>
        </w:rPr>
        <w:t xml:space="preserve"> תְּשַׂבֵּ</w:t>
      </w:r>
      <w:r w:rsidRPr="006F4DF4">
        <w:rPr>
          <w:rFonts w:hint="cs"/>
          <w:rtl/>
          <w:lang w:bidi="he-IL"/>
        </w:rPr>
        <w:t>רְנָה עַד אֲשֶׁר יִגְדָּלוּ הֲלָהֵן תֵּעָגֵנָה</w:t>
      </w:r>
      <w:r w:rsidRPr="006F4DF4">
        <w:rPr>
          <w:rtl/>
          <w:lang w:bidi="he-IL"/>
        </w:rPr>
        <w:t xml:space="preserve"> לְבִלְתִּ</w:t>
      </w:r>
      <w:r w:rsidRPr="006F4DF4">
        <w:rPr>
          <w:rFonts w:hint="cs"/>
          <w:rtl/>
          <w:lang w:bidi="he-IL"/>
        </w:rPr>
        <w:t>י הֱיות לְאִישׁ אַל בְּנתַי כִּי־מַר־לִי מְאד</w:t>
      </w:r>
      <w:r w:rsidRPr="006F4DF4">
        <w:rPr>
          <w:rtl/>
          <w:lang w:bidi="he-IL"/>
        </w:rPr>
        <w:t xml:space="preserve"> מִכֶּ</w:t>
      </w:r>
      <w:r w:rsidRPr="006F4DF4">
        <w:rPr>
          <w:rFonts w:hint="cs"/>
          <w:rtl/>
          <w:lang w:bidi="he-IL"/>
        </w:rPr>
        <w:t>ם כִּי־יָצְאָה בִי יַד־יְהוָה</w:t>
      </w:r>
      <w:r w:rsidRPr="006F4DF4">
        <w:rPr>
          <w:rtl/>
          <w:lang w:bidi="he-IL"/>
        </w:rPr>
        <w:t>׃</w:t>
      </w:r>
    </w:p>
    <w:p w14:paraId="799C42E3" w14:textId="77777777" w:rsidR="006F4DF4" w:rsidRPr="006F4DF4" w:rsidRDefault="006F4DF4" w:rsidP="006F4DF4"/>
    <w:p w14:paraId="7ABF04CF" w14:textId="6818AC6C" w:rsidR="006F4DF4" w:rsidRPr="006F4DF4" w:rsidRDefault="006F4DF4" w:rsidP="006F4DF4">
      <w:pPr>
        <w:numPr>
          <w:ilvl w:val="0"/>
          <w:numId w:val="4"/>
        </w:numPr>
        <w:rPr>
          <w:i/>
          <w:iCs/>
        </w:rPr>
      </w:pPr>
      <w:r w:rsidRPr="00925610">
        <w:t>Ruth</w:t>
      </w:r>
      <w:r w:rsidRPr="006F4DF4">
        <w:t xml:space="preserve"> 3:13 begins with a lamed - </w:t>
      </w:r>
      <w:r w:rsidRPr="006F4DF4">
        <w:rPr>
          <w:rtl/>
          <w:lang w:bidi="he-IL"/>
        </w:rPr>
        <w:t>ל</w:t>
      </w:r>
      <w:r w:rsidRPr="006F4DF4">
        <w:t xml:space="preserve">. </w:t>
      </w:r>
      <w:r w:rsidRPr="006F4DF4">
        <w:rPr>
          <w:i/>
          <w:iCs/>
        </w:rPr>
        <w:t xml:space="preserve">Tarry this night, and it shall be in the morning, that if he will perform unto thee the part of a kinsman, well; let him do the kinsman’s </w:t>
      </w:r>
      <w:r w:rsidRPr="006F4DF4">
        <w:rPr>
          <w:i/>
          <w:iCs/>
        </w:rPr>
        <w:t xml:space="preserve">part: but if he will not do the part of a kinsman to thee, then will I do the part of a kinsman to thee, as </w:t>
      </w:r>
      <w:r w:rsidRPr="00925610">
        <w:rPr>
          <w:i/>
          <w:iCs/>
        </w:rPr>
        <w:t>HaShem</w:t>
      </w:r>
      <w:r w:rsidRPr="006F4DF4">
        <w:rPr>
          <w:i/>
          <w:iCs/>
        </w:rPr>
        <w:t xml:space="preserve"> liveth: lie down until the morning.</w:t>
      </w:r>
    </w:p>
    <w:p w14:paraId="0D286D44" w14:textId="77777777" w:rsidR="006F4DF4" w:rsidRPr="006F4DF4" w:rsidRDefault="006F4DF4" w:rsidP="006F4DF4"/>
    <w:p w14:paraId="62F48B1D" w14:textId="33E4B4D4" w:rsidR="006F4DF4" w:rsidRPr="006F4DF4" w:rsidRDefault="006F4DF4" w:rsidP="006F4DF4">
      <w:r w:rsidRPr="006F4DF4">
        <w:t xml:space="preserve">Targum: “Lodge here, and in the morning, if the man qualified to </w:t>
      </w:r>
      <w:r w:rsidRPr="00925610">
        <w:t>redeem</w:t>
      </w:r>
      <w:r w:rsidRPr="006F4DF4">
        <w:t xml:space="preserve"> you according to the Torah redeems you, very well, let him </w:t>
      </w:r>
      <w:r w:rsidRPr="00925610">
        <w:t>redeem</w:t>
      </w:r>
      <w:r w:rsidRPr="006F4DF4">
        <w:t xml:space="preserve"> you. But if he is unwilling to </w:t>
      </w:r>
      <w:r w:rsidRPr="00925610">
        <w:t>redeem</w:t>
      </w:r>
      <w:r w:rsidRPr="006F4DF4">
        <w:t xml:space="preserve"> you, then I will </w:t>
      </w:r>
      <w:r w:rsidRPr="00925610">
        <w:t>redeem</w:t>
      </w:r>
      <w:r w:rsidRPr="006F4DF4">
        <w:t xml:space="preserve"> you. I swear by an oath before God, that I will do just as I have spoken to you. </w:t>
      </w:r>
      <w:r w:rsidRPr="00925610">
        <w:t>Sleep</w:t>
      </w:r>
      <w:r w:rsidRPr="006F4DF4">
        <w:t xml:space="preserve"> now until the morning.”</w:t>
      </w:r>
    </w:p>
    <w:p w14:paraId="5A89C754" w14:textId="77777777" w:rsidR="006F4DF4" w:rsidRPr="006F4DF4" w:rsidRDefault="006F4DF4" w:rsidP="006F4DF4"/>
    <w:p w14:paraId="72B0BBA7" w14:textId="77777777" w:rsidR="006F4DF4" w:rsidRPr="006F4DF4" w:rsidRDefault="006F4DF4" w:rsidP="006F4DF4">
      <w:r w:rsidRPr="006F4DF4">
        <w:rPr>
          <w:rtl/>
          <w:lang w:bidi="he-IL"/>
        </w:rPr>
        <w:t>לִ</w:t>
      </w:r>
      <w:r w:rsidRPr="006F4DF4">
        <w:rPr>
          <w:rFonts w:hint="cs"/>
          <w:rtl/>
          <w:lang w:bidi="he-IL"/>
        </w:rPr>
        <w:t>ינִי ׀ הַלַּיְלָה</w:t>
      </w:r>
      <w:r w:rsidRPr="006F4DF4">
        <w:rPr>
          <w:rtl/>
          <w:lang w:bidi="he-IL"/>
        </w:rPr>
        <w:t xml:space="preserve"> וְהָיָ</w:t>
      </w:r>
      <w:r w:rsidRPr="006F4DF4">
        <w:rPr>
          <w:rFonts w:hint="cs"/>
          <w:rtl/>
          <w:lang w:bidi="he-IL"/>
        </w:rPr>
        <w:t>ה בַבּקֶר אִם־יִגְאָלֵךְ טוב יִגְאָל וְאִם־לא יַחְפּץ</w:t>
      </w:r>
      <w:r w:rsidRPr="006F4DF4">
        <w:rPr>
          <w:rtl/>
          <w:lang w:bidi="he-IL"/>
        </w:rPr>
        <w:t xml:space="preserve"> לְגָאֳלֵ</w:t>
      </w:r>
      <w:r w:rsidRPr="006F4DF4">
        <w:rPr>
          <w:rFonts w:hint="cs"/>
          <w:rtl/>
          <w:lang w:bidi="he-IL"/>
        </w:rPr>
        <w:t>ךְ וּגְאַלְתִּיךְ אָנכִי חַי־יְהוָה שִׁכְבִי</w:t>
      </w:r>
      <w:r w:rsidRPr="006F4DF4">
        <w:rPr>
          <w:rtl/>
          <w:lang w:bidi="he-IL"/>
        </w:rPr>
        <w:t xml:space="preserve"> עַד־הַבּֽקֶר׃</w:t>
      </w:r>
    </w:p>
    <w:p w14:paraId="011BE338" w14:textId="77777777" w:rsidR="006F4DF4" w:rsidRPr="006F4DF4" w:rsidRDefault="006F4DF4" w:rsidP="006F4DF4"/>
    <w:p w14:paraId="25E87E0A" w14:textId="0279944A" w:rsidR="006F4DF4" w:rsidRPr="006F4DF4" w:rsidRDefault="006F4DF4" w:rsidP="006F4DF4">
      <w:r w:rsidRPr="006F4DF4">
        <w:t xml:space="preserve">Thus every </w:t>
      </w:r>
      <w:r w:rsidRPr="00925610">
        <w:t>Hebrew</w:t>
      </w:r>
      <w:r w:rsidRPr="006F4DF4">
        <w:t xml:space="preserve"> verse in </w:t>
      </w:r>
      <w:r w:rsidRPr="00925610">
        <w:t>Ruth</w:t>
      </w:r>
      <w:r w:rsidRPr="006F4DF4">
        <w:t xml:space="preserve"> begins with a vav (“and”), </w:t>
      </w:r>
      <w:r w:rsidRPr="00925610">
        <w:t>save</w:t>
      </w:r>
      <w:r w:rsidRPr="006F4DF4">
        <w:t xml:space="preserve"> </w:t>
      </w:r>
      <w:r w:rsidRPr="00925610">
        <w:t>eight</w:t>
      </w:r>
      <w:r w:rsidRPr="006F4DF4">
        <w:t xml:space="preserve"> of the verses. Imagine starting almost every sentence with the word ‘and’. The conjunction, ‘and’, means that each verse, </w:t>
      </w:r>
      <w:r w:rsidRPr="00925610">
        <w:t>save</w:t>
      </w:r>
      <w:r w:rsidRPr="006F4DF4">
        <w:t xml:space="preserve"> </w:t>
      </w:r>
      <w:r w:rsidRPr="00925610">
        <w:t>eight</w:t>
      </w:r>
      <w:r w:rsidRPr="006F4DF4">
        <w:t>, are intrinsically connected to each other as though we are proceeding on a path step-by-step.</w:t>
      </w:r>
    </w:p>
    <w:p w14:paraId="6337FCEE" w14:textId="77777777" w:rsidR="006F4DF4" w:rsidRPr="006F4DF4" w:rsidRDefault="006F4DF4" w:rsidP="006F4DF4"/>
    <w:p w14:paraId="75EF1DBF" w14:textId="0F8B6DA7" w:rsidR="006F4DF4" w:rsidRPr="006F4DF4" w:rsidRDefault="006F4DF4" w:rsidP="006F4DF4">
      <w:r w:rsidRPr="006F4DF4">
        <w:t xml:space="preserve">Since vav is the </w:t>
      </w:r>
      <w:r w:rsidRPr="00925610">
        <w:t>letter</w:t>
      </w:r>
      <w:r w:rsidRPr="006F4DF4">
        <w:t xml:space="preserve"> of </w:t>
      </w:r>
      <w:r w:rsidRPr="00925610">
        <w:t>connection</w:t>
      </w:r>
      <w:r w:rsidRPr="006F4DF4">
        <w:t xml:space="preserve"> (used as the conjunction “and”), we can see that </w:t>
      </w:r>
      <w:r w:rsidR="008D7F8E" w:rsidRPr="006F4DF4">
        <w:t>Megillat</w:t>
      </w:r>
      <w:r w:rsidRPr="006F4DF4">
        <w:t xml:space="preserve"> </w:t>
      </w:r>
      <w:r w:rsidRPr="00925610">
        <w:t>Ruth</w:t>
      </w:r>
      <w:r w:rsidRPr="006F4DF4">
        <w:t xml:space="preserve"> stands to connect something. Since this book illustrates the whole of </w:t>
      </w:r>
      <w:r w:rsidRPr="00925610">
        <w:t>creation</w:t>
      </w:r>
      <w:r w:rsidRPr="006F4DF4">
        <w:t xml:space="preserve"> from </w:t>
      </w:r>
      <w:r w:rsidRPr="00925610">
        <w:t>Adam</w:t>
      </w:r>
      <w:r w:rsidRPr="006F4DF4">
        <w:t xml:space="preserve"> to the second </w:t>
      </w:r>
      <w:r w:rsidRPr="00925610">
        <w:t>Adam</w:t>
      </w:r>
      <w:r w:rsidRPr="006F4DF4">
        <w:t xml:space="preserve"> (</w:t>
      </w:r>
      <w:r w:rsidRPr="00925610">
        <w:t>Mashiach</w:t>
      </w:r>
      <w:r w:rsidRPr="006F4DF4">
        <w:t xml:space="preserve">), we can understand that this book </w:t>
      </w:r>
      <w:r w:rsidRPr="00925610">
        <w:t>connects</w:t>
      </w:r>
      <w:r w:rsidRPr="006F4DF4">
        <w:t xml:space="preserve"> all of history to the </w:t>
      </w:r>
      <w:r w:rsidRPr="00925610">
        <w:t>Mashiach</w:t>
      </w:r>
      <w:r w:rsidRPr="006F4DF4">
        <w:t xml:space="preserve">. Further, the vav also </w:t>
      </w:r>
      <w:r w:rsidRPr="00925610">
        <w:t>connects</w:t>
      </w:r>
      <w:r w:rsidRPr="006F4DF4">
        <w:t xml:space="preserve"> the Megillat of </w:t>
      </w:r>
      <w:r w:rsidRPr="00925610">
        <w:t>Ruth</w:t>
      </w:r>
      <w:r w:rsidRPr="006F4DF4">
        <w:t xml:space="preserve"> to </w:t>
      </w:r>
      <w:r w:rsidRPr="00925610">
        <w:t>Avraham</w:t>
      </w:r>
      <w:r w:rsidRPr="006F4DF4">
        <w:t xml:space="preserve"> and Sarah.</w:t>
      </w:r>
    </w:p>
    <w:p w14:paraId="71552477" w14:textId="77777777" w:rsidR="006F4DF4" w:rsidRPr="006F4DF4" w:rsidRDefault="006F4DF4" w:rsidP="006F4DF4"/>
    <w:p w14:paraId="6A64E1A3" w14:textId="1F6FCB48" w:rsidR="006F4DF4" w:rsidRPr="006F4DF4" w:rsidRDefault="006F4DF4" w:rsidP="006F4DF4">
      <w:r w:rsidRPr="006F4DF4">
        <w:t xml:space="preserve">The vav – </w:t>
      </w:r>
      <w:r w:rsidRPr="006F4DF4">
        <w:rPr>
          <w:rtl/>
          <w:lang w:bidi="he-IL"/>
        </w:rPr>
        <w:t>ו</w:t>
      </w:r>
      <w:r w:rsidRPr="006F4DF4">
        <w:t xml:space="preserve">, which is the </w:t>
      </w:r>
      <w:r w:rsidRPr="00925610">
        <w:t>number</w:t>
      </w:r>
      <w:r w:rsidRPr="006F4DF4">
        <w:t xml:space="preserve"> </w:t>
      </w:r>
      <w:r w:rsidRPr="00925610">
        <w:t>six</w:t>
      </w:r>
      <w:r w:rsidRPr="006F4DF4">
        <w:t xml:space="preserve"> (6), is a </w:t>
      </w:r>
      <w:r w:rsidRPr="00925610">
        <w:t>remez</w:t>
      </w:r>
      <w:r w:rsidRPr="006F4DF4">
        <w:t xml:space="preserve"> to the </w:t>
      </w:r>
      <w:r w:rsidRPr="00925610">
        <w:t>six</w:t>
      </w:r>
      <w:r w:rsidRPr="006F4DF4">
        <w:t xml:space="preserve"> orders of the </w:t>
      </w:r>
      <w:r w:rsidRPr="00925610">
        <w:t>Mishna</w:t>
      </w:r>
      <w:r w:rsidRPr="006F4DF4">
        <w:t xml:space="preserve">. This alludes to the fact that </w:t>
      </w:r>
      <w:r w:rsidRPr="00925610">
        <w:t>Ruth</w:t>
      </w:r>
      <w:r w:rsidRPr="006F4DF4">
        <w:t xml:space="preserve"> was kosher only because of the oral </w:t>
      </w:r>
      <w:r w:rsidRPr="00925610">
        <w:t>law</w:t>
      </w:r>
      <w:r w:rsidRPr="006F4DF4">
        <w:t>.</w:t>
      </w:r>
    </w:p>
    <w:p w14:paraId="3B312686" w14:textId="77777777" w:rsidR="006F4DF4" w:rsidRPr="006F4DF4" w:rsidRDefault="006F4DF4" w:rsidP="006F4DF4"/>
    <w:p w14:paraId="679FA344" w14:textId="50B0CBA6" w:rsidR="006F4DF4" w:rsidRPr="006F4DF4" w:rsidRDefault="006F4DF4" w:rsidP="006F4DF4">
      <w:r w:rsidRPr="006F4DF4">
        <w:t xml:space="preserve">When rearranged (the </w:t>
      </w:r>
      <w:r w:rsidRPr="00925610">
        <w:t>first</w:t>
      </w:r>
      <w:r w:rsidRPr="006F4DF4">
        <w:t xml:space="preserve"> </w:t>
      </w:r>
      <w:r w:rsidRPr="00925610">
        <w:t>letter</w:t>
      </w:r>
      <w:r w:rsidRPr="006F4DF4">
        <w:t xml:space="preserve"> of each of the </w:t>
      </w:r>
      <w:r w:rsidRPr="00925610">
        <w:t>eight</w:t>
      </w:r>
      <w:r w:rsidRPr="006F4DF4">
        <w:t xml:space="preserve"> verses that do not start with a vav) the </w:t>
      </w:r>
      <w:r w:rsidRPr="00925610">
        <w:t>letters</w:t>
      </w:r>
      <w:r w:rsidRPr="006F4DF4">
        <w:t xml:space="preserve"> spell “My </w:t>
      </w:r>
      <w:r w:rsidRPr="00925610">
        <w:t>salvation</w:t>
      </w:r>
      <w:r w:rsidRPr="006F4DF4">
        <w:t xml:space="preserve"> is in the tent” - </w:t>
      </w:r>
      <w:r w:rsidRPr="006F4DF4">
        <w:rPr>
          <w:rtl/>
          <w:lang w:bidi="he-IL"/>
        </w:rPr>
        <w:t>ישעי באהל</w:t>
      </w:r>
      <w:r w:rsidRPr="006F4DF4">
        <w:t xml:space="preserve">. This is another allusion to the fact that women are in the tent and do not bring </w:t>
      </w:r>
      <w:r w:rsidRPr="00925610">
        <w:t>food</w:t>
      </w:r>
      <w:r w:rsidRPr="006F4DF4">
        <w:t xml:space="preserve"> and water to strangers. Further, the entire Messianic line of kings depend on the women being in the tent in order for them to bring </w:t>
      </w:r>
      <w:r w:rsidRPr="00925610">
        <w:t>salvation</w:t>
      </w:r>
      <w:r w:rsidRPr="006F4DF4">
        <w:t xml:space="preserve"> through the Messianic line.</w:t>
      </w:r>
    </w:p>
    <w:p w14:paraId="72475791" w14:textId="77777777" w:rsidR="006F4DF4" w:rsidRPr="006F4DF4" w:rsidRDefault="006F4DF4" w:rsidP="006F4DF4"/>
    <w:p w14:paraId="35F75D26" w14:textId="5D8B87BD" w:rsidR="00641DE7" w:rsidRPr="00641DE7" w:rsidRDefault="0061231A" w:rsidP="0082029E">
      <w:pPr>
        <w:pStyle w:val="Heading1"/>
        <w:keepLines/>
      </w:pPr>
      <w:r>
        <w:lastRenderedPageBreak/>
        <w:t xml:space="preserve">The </w:t>
      </w:r>
      <w:r w:rsidRPr="00925610">
        <w:t>Oral Torah</w:t>
      </w:r>
      <w:r>
        <w:t xml:space="preserve"> in the </w:t>
      </w:r>
      <w:r w:rsidRPr="00925610">
        <w:t>Psalms</w:t>
      </w:r>
    </w:p>
    <w:p w14:paraId="6DBD3DDD" w14:textId="77777777" w:rsidR="00641DE7" w:rsidRDefault="00641DE7" w:rsidP="0082029E">
      <w:pPr>
        <w:keepNext/>
        <w:keepLines/>
      </w:pPr>
    </w:p>
    <w:p w14:paraId="0FFB36EE" w14:textId="56AF3107" w:rsidR="00915DFA" w:rsidRDefault="00915DFA" w:rsidP="0082029E">
      <w:pPr>
        <w:keepNext/>
        <w:keepLines/>
      </w:pPr>
      <w:r>
        <w:t>The ArtScroll on Tehillim</w:t>
      </w:r>
      <w:r>
        <w:rPr>
          <w:rStyle w:val="FootnoteReference"/>
        </w:rPr>
        <w:footnoteReference w:id="46"/>
      </w:r>
      <w:r>
        <w:t xml:space="preserve"> for </w:t>
      </w:r>
      <w:r w:rsidRPr="00925610">
        <w:t>Psalm</w:t>
      </w:r>
      <w:r>
        <w:t xml:space="preserve"> 119:161-12 has the following, very interesting, commentary:</w:t>
      </w:r>
    </w:p>
    <w:p w14:paraId="337714D0" w14:textId="77777777" w:rsidR="00915DFA" w:rsidRPr="00641DE7" w:rsidRDefault="00915DFA" w:rsidP="00641DE7"/>
    <w:p w14:paraId="7A664CEB" w14:textId="6D04426F" w:rsidR="00915DFA" w:rsidRPr="00915DFA" w:rsidRDefault="00915DFA" w:rsidP="00915DFA">
      <w:pPr>
        <w:ind w:left="288" w:right="288"/>
        <w:rPr>
          <w:b/>
          <w:bCs/>
          <w:i/>
          <w:iCs/>
        </w:rPr>
      </w:pPr>
      <w:r w:rsidRPr="00915DFA">
        <w:rPr>
          <w:b/>
          <w:bCs/>
          <w:i/>
          <w:iCs/>
        </w:rPr>
        <w:t>Tehillim (</w:t>
      </w:r>
      <w:r w:rsidRPr="00925610">
        <w:rPr>
          <w:b/>
          <w:bCs/>
          <w:i/>
          <w:iCs/>
        </w:rPr>
        <w:t>psalms</w:t>
      </w:r>
      <w:r w:rsidRPr="00915DFA">
        <w:rPr>
          <w:b/>
          <w:bCs/>
          <w:i/>
          <w:iCs/>
        </w:rPr>
        <w:t xml:space="preserve">) 119:161-162 SHIN </w:t>
      </w:r>
      <w:r w:rsidRPr="00915DFA">
        <w:rPr>
          <w:i/>
          <w:iCs/>
        </w:rPr>
        <w:t xml:space="preserve">Princes pursued me without cause, but my </w:t>
      </w:r>
      <w:r w:rsidRPr="00925610">
        <w:rPr>
          <w:i/>
          <w:iCs/>
        </w:rPr>
        <w:t>heart</w:t>
      </w:r>
      <w:r w:rsidRPr="00915DFA">
        <w:rPr>
          <w:i/>
          <w:iCs/>
        </w:rPr>
        <w:t xml:space="preserve"> feared Your utterance (</w:t>
      </w:r>
      <w:r w:rsidRPr="00915DFA">
        <w:rPr>
          <w:bCs/>
          <w:i/>
          <w:iCs/>
          <w:rtl/>
          <w:lang w:bidi="he-IL"/>
        </w:rPr>
        <w:t>דבור</w:t>
      </w:r>
      <w:r w:rsidRPr="00915DFA">
        <w:rPr>
          <w:i/>
          <w:iCs/>
        </w:rPr>
        <w:t>). I rejoiced over Your word (</w:t>
      </w:r>
      <w:r w:rsidRPr="00915DFA">
        <w:rPr>
          <w:bCs/>
          <w:i/>
          <w:iCs/>
          <w:rtl/>
          <w:lang w:bidi="he-IL"/>
        </w:rPr>
        <w:t>אמרה</w:t>
      </w:r>
      <w:r w:rsidRPr="00915DFA">
        <w:rPr>
          <w:i/>
          <w:iCs/>
        </w:rPr>
        <w:t xml:space="preserve">), like </w:t>
      </w:r>
      <w:r w:rsidRPr="00925610">
        <w:rPr>
          <w:i/>
          <w:iCs/>
        </w:rPr>
        <w:t>one</w:t>
      </w:r>
      <w:r w:rsidRPr="00915DFA">
        <w:rPr>
          <w:i/>
          <w:iCs/>
        </w:rPr>
        <w:t xml:space="preserve"> who finds abundant spoils.</w:t>
      </w:r>
    </w:p>
    <w:p w14:paraId="41A1E003" w14:textId="77777777" w:rsidR="00915DFA" w:rsidRPr="00915DFA" w:rsidRDefault="00915DFA" w:rsidP="00915DFA"/>
    <w:p w14:paraId="7A1BAAAE" w14:textId="77777777" w:rsidR="00915DFA" w:rsidRPr="00915DFA" w:rsidRDefault="00915DFA" w:rsidP="00915DFA">
      <w:pPr>
        <w:rPr>
          <w:i/>
          <w:iCs/>
        </w:rPr>
      </w:pPr>
      <w:r w:rsidRPr="00915DFA">
        <w:rPr>
          <w:i/>
          <w:iCs/>
        </w:rPr>
        <w:t xml:space="preserve">In this series of verses, David sings of the false princes </w:t>
      </w:r>
      <w:r w:rsidRPr="00915DFA">
        <w:rPr>
          <w:b/>
          <w:bCs/>
          <w:i/>
          <w:iCs/>
        </w:rPr>
        <w:t>who pursued me without cause</w:t>
      </w:r>
      <w:r w:rsidRPr="00915DFA">
        <w:rPr>
          <w:i/>
          <w:iCs/>
        </w:rPr>
        <w:t xml:space="preserve"> (v. 161), and of how he abhors falsehood (v. 163), because the truth of Torah is his only joy.]</w:t>
      </w:r>
    </w:p>
    <w:p w14:paraId="126FBC04" w14:textId="77777777" w:rsidR="00915DFA" w:rsidRPr="00915DFA" w:rsidRDefault="00915DFA" w:rsidP="00915DFA">
      <w:pPr>
        <w:rPr>
          <w:i/>
          <w:iCs/>
        </w:rPr>
      </w:pPr>
    </w:p>
    <w:p w14:paraId="638CA105" w14:textId="77777777" w:rsidR="00915DFA" w:rsidRPr="00915DFA" w:rsidRDefault="00915DFA" w:rsidP="00915DFA">
      <w:pPr>
        <w:rPr>
          <w:i/>
          <w:iCs/>
        </w:rPr>
      </w:pPr>
      <w:r w:rsidRPr="00915DFA">
        <w:rPr>
          <w:b/>
          <w:bCs/>
          <w:i/>
          <w:iCs/>
        </w:rPr>
        <w:t>161</w:t>
      </w:r>
      <w:r w:rsidRPr="00915DFA">
        <w:rPr>
          <w:i/>
          <w:iCs/>
        </w:rPr>
        <w:t xml:space="preserve">. </w:t>
      </w:r>
      <w:r w:rsidRPr="00915DFA">
        <w:rPr>
          <w:b/>
          <w:bCs/>
          <w:i/>
          <w:iCs/>
        </w:rPr>
        <w:t>Princes pursued me without cause.</w:t>
      </w:r>
    </w:p>
    <w:p w14:paraId="250A262B" w14:textId="5C1DCA3F" w:rsidR="00915DFA" w:rsidRPr="00915DFA" w:rsidRDefault="00915DFA" w:rsidP="00915DFA">
      <w:pPr>
        <w:rPr>
          <w:bCs/>
          <w:i/>
          <w:iCs/>
        </w:rPr>
      </w:pPr>
      <w:r w:rsidRPr="00915DFA">
        <w:rPr>
          <w:i/>
          <w:iCs/>
        </w:rPr>
        <w:t xml:space="preserve">David said, ‘Powerful </w:t>
      </w:r>
      <w:r w:rsidRPr="00915DFA">
        <w:rPr>
          <w:b/>
          <w:bCs/>
          <w:i/>
          <w:iCs/>
        </w:rPr>
        <w:t>princes</w:t>
      </w:r>
      <w:r w:rsidRPr="00915DFA">
        <w:rPr>
          <w:i/>
          <w:iCs/>
        </w:rPr>
        <w:t xml:space="preserve"> and generals, like Saul and Absalom, </w:t>
      </w:r>
      <w:r w:rsidRPr="00915DFA">
        <w:rPr>
          <w:b/>
          <w:bCs/>
          <w:i/>
          <w:iCs/>
        </w:rPr>
        <w:t>pursued</w:t>
      </w:r>
      <w:r w:rsidRPr="00915DFA">
        <w:rPr>
          <w:i/>
          <w:iCs/>
        </w:rPr>
        <w:t xml:space="preserve"> and threatened me, yet they instilled no </w:t>
      </w:r>
      <w:r w:rsidRPr="00925610">
        <w:rPr>
          <w:i/>
          <w:iCs/>
        </w:rPr>
        <w:t>fear</w:t>
      </w:r>
      <w:r w:rsidRPr="00915DFA">
        <w:rPr>
          <w:i/>
          <w:iCs/>
        </w:rPr>
        <w:t xml:space="preserve"> in my </w:t>
      </w:r>
      <w:r w:rsidRPr="00925610">
        <w:rPr>
          <w:i/>
          <w:iCs/>
        </w:rPr>
        <w:t>heart</w:t>
      </w:r>
      <w:r w:rsidRPr="00915DFA">
        <w:rPr>
          <w:i/>
          <w:iCs/>
        </w:rPr>
        <w:t xml:space="preserve">. The only thing I feared was the possibility that I </w:t>
      </w:r>
      <w:r w:rsidRPr="00915DFA">
        <w:rPr>
          <w:bCs/>
          <w:i/>
          <w:iCs/>
        </w:rPr>
        <w:t xml:space="preserve">might transgress </w:t>
      </w:r>
      <w:r w:rsidRPr="00915DFA">
        <w:rPr>
          <w:b/>
          <w:i/>
          <w:iCs/>
        </w:rPr>
        <w:t>Your word</w:t>
      </w:r>
      <w:r w:rsidRPr="00915DFA">
        <w:rPr>
          <w:bCs/>
          <w:i/>
          <w:iCs/>
        </w:rPr>
        <w:t xml:space="preserve"> or that my enemies might force me to disobey You.’</w:t>
      </w:r>
    </w:p>
    <w:p w14:paraId="116701F0" w14:textId="77777777" w:rsidR="00915DFA" w:rsidRPr="00915DFA" w:rsidRDefault="00915DFA" w:rsidP="00915DFA">
      <w:pPr>
        <w:rPr>
          <w:i/>
          <w:iCs/>
        </w:rPr>
      </w:pPr>
    </w:p>
    <w:p w14:paraId="37C1FE26" w14:textId="7FB44776" w:rsidR="00915DFA" w:rsidRPr="00915DFA" w:rsidRDefault="00915DFA" w:rsidP="00915DFA">
      <w:pPr>
        <w:rPr>
          <w:bCs/>
        </w:rPr>
      </w:pPr>
      <w:r w:rsidRPr="00915DFA">
        <w:rPr>
          <w:bCs/>
          <w:i/>
          <w:iCs/>
        </w:rPr>
        <w:t xml:space="preserve">Another explanation: ‘When Prince Absalom pursued me, I was not afraid of his </w:t>
      </w:r>
      <w:r w:rsidRPr="00925610">
        <w:rPr>
          <w:bCs/>
          <w:i/>
          <w:iCs/>
        </w:rPr>
        <w:t>physical</w:t>
      </w:r>
      <w:r w:rsidRPr="00915DFA">
        <w:rPr>
          <w:bCs/>
          <w:i/>
          <w:iCs/>
        </w:rPr>
        <w:t xml:space="preserve"> prowess nor of his forces, because I </w:t>
      </w:r>
      <w:r w:rsidRPr="00925610">
        <w:rPr>
          <w:bCs/>
          <w:i/>
          <w:iCs/>
        </w:rPr>
        <w:t>knew</w:t>
      </w:r>
      <w:r w:rsidRPr="00915DFA">
        <w:rPr>
          <w:bCs/>
          <w:i/>
          <w:iCs/>
        </w:rPr>
        <w:t xml:space="preserve"> that his cause was unjust. My only real </w:t>
      </w:r>
      <w:r w:rsidRPr="00925610">
        <w:rPr>
          <w:bCs/>
          <w:i/>
          <w:iCs/>
        </w:rPr>
        <w:t>fear</w:t>
      </w:r>
      <w:r w:rsidRPr="00915DFA">
        <w:rPr>
          <w:bCs/>
          <w:i/>
          <w:iCs/>
        </w:rPr>
        <w:t xml:space="preserve"> was the fact that I sinned and You gave </w:t>
      </w:r>
      <w:r w:rsidRPr="00915DFA">
        <w:rPr>
          <w:b/>
          <w:i/>
          <w:iCs/>
        </w:rPr>
        <w:t>Your word</w:t>
      </w:r>
      <w:r w:rsidRPr="00915DFA">
        <w:rPr>
          <w:bCs/>
          <w:i/>
          <w:iCs/>
        </w:rPr>
        <w:t xml:space="preserve"> to punish me, through the Prophet, who warned (II Samuel 12:11, 12): </w:t>
      </w:r>
      <w:r w:rsidRPr="00915DFA">
        <w:rPr>
          <w:b/>
          <w:i/>
          <w:iCs/>
        </w:rPr>
        <w:t xml:space="preserve">So says </w:t>
      </w:r>
      <w:r w:rsidRPr="00925610">
        <w:rPr>
          <w:b/>
          <w:i/>
          <w:iCs/>
        </w:rPr>
        <w:t>HASHEM</w:t>
      </w:r>
      <w:r w:rsidRPr="00915DFA">
        <w:rPr>
          <w:b/>
          <w:i/>
          <w:iCs/>
        </w:rPr>
        <w:t>: “Behold, I will raise up evil against you out of your own house ... for you sinned secretly, but I will do this in the presence of all Israel</w:t>
      </w:r>
      <w:r w:rsidRPr="00915DFA">
        <w:rPr>
          <w:bCs/>
          <w:i/>
          <w:iCs/>
        </w:rPr>
        <w:t>”’</w:t>
      </w:r>
      <w:r w:rsidRPr="00915DFA">
        <w:rPr>
          <w:bCs/>
        </w:rPr>
        <w:t>(Radak).</w:t>
      </w:r>
    </w:p>
    <w:p w14:paraId="283FC6DB" w14:textId="77777777" w:rsidR="00915DFA" w:rsidRPr="00915DFA" w:rsidRDefault="00915DFA" w:rsidP="00915DFA">
      <w:pPr>
        <w:rPr>
          <w:i/>
          <w:iCs/>
        </w:rPr>
      </w:pPr>
    </w:p>
    <w:p w14:paraId="31BC8B3D" w14:textId="5AA4057F" w:rsidR="00915DFA" w:rsidRPr="00915DFA" w:rsidRDefault="00915DFA" w:rsidP="00915DFA">
      <w:pPr>
        <w:rPr>
          <w:bCs/>
          <w:i/>
          <w:iCs/>
        </w:rPr>
      </w:pPr>
      <w:r w:rsidRPr="00915DFA">
        <w:rPr>
          <w:b/>
          <w:i/>
          <w:iCs/>
        </w:rPr>
        <w:t xml:space="preserve">But my </w:t>
      </w:r>
      <w:r w:rsidRPr="00925610">
        <w:rPr>
          <w:b/>
          <w:i/>
          <w:iCs/>
        </w:rPr>
        <w:t>heart</w:t>
      </w:r>
      <w:r w:rsidRPr="00915DFA">
        <w:rPr>
          <w:b/>
          <w:i/>
          <w:iCs/>
        </w:rPr>
        <w:t xml:space="preserve"> feared Your utterance</w:t>
      </w:r>
      <w:r w:rsidRPr="00915DFA">
        <w:rPr>
          <w:bCs/>
          <w:i/>
          <w:iCs/>
        </w:rPr>
        <w:t>.</w:t>
      </w:r>
    </w:p>
    <w:p w14:paraId="2936682C" w14:textId="1DBC3FA5" w:rsidR="00915DFA" w:rsidRPr="00915DFA" w:rsidRDefault="00915DFA" w:rsidP="00915DFA">
      <w:pPr>
        <w:rPr>
          <w:bCs/>
          <w:i/>
          <w:iCs/>
        </w:rPr>
      </w:pPr>
      <w:r w:rsidRPr="00915DFA">
        <w:rPr>
          <w:bCs/>
          <w:i/>
          <w:iCs/>
        </w:rPr>
        <w:t xml:space="preserve">Vilna Gaon comments that this verse refers to the </w:t>
      </w:r>
      <w:r w:rsidRPr="00925610">
        <w:rPr>
          <w:bCs/>
          <w:i/>
          <w:iCs/>
        </w:rPr>
        <w:t>wicked</w:t>
      </w:r>
      <w:r w:rsidRPr="00915DFA">
        <w:rPr>
          <w:bCs/>
          <w:i/>
          <w:iCs/>
        </w:rPr>
        <w:t xml:space="preserve"> nobles and ministers [like Doeg and Achitophel] who constantly sought to discredit David by casting aspersions on his ancestress, </w:t>
      </w:r>
      <w:r w:rsidRPr="00925610">
        <w:rPr>
          <w:bCs/>
          <w:i/>
          <w:iCs/>
        </w:rPr>
        <w:t>Ruth</w:t>
      </w:r>
      <w:r w:rsidRPr="00915DFA">
        <w:rPr>
          <w:bCs/>
          <w:i/>
          <w:iCs/>
        </w:rPr>
        <w:t xml:space="preserve"> the Moabite. They always cited the verse (Deut. 23:4) </w:t>
      </w:r>
      <w:r w:rsidRPr="00915DFA">
        <w:rPr>
          <w:b/>
          <w:i/>
          <w:iCs/>
        </w:rPr>
        <w:t xml:space="preserve">An Ammonite or a Moabite shall not enter into the congregation of </w:t>
      </w:r>
      <w:r w:rsidRPr="00925610">
        <w:rPr>
          <w:b/>
          <w:i/>
          <w:iCs/>
        </w:rPr>
        <w:t>HASHEM</w:t>
      </w:r>
      <w:r w:rsidRPr="00915DFA">
        <w:rPr>
          <w:b/>
          <w:i/>
          <w:iCs/>
        </w:rPr>
        <w:t xml:space="preserve"> even to the tenth </w:t>
      </w:r>
      <w:r w:rsidRPr="00925610">
        <w:rPr>
          <w:b/>
          <w:i/>
          <w:iCs/>
        </w:rPr>
        <w:t>generation</w:t>
      </w:r>
      <w:r w:rsidRPr="00915DFA">
        <w:rPr>
          <w:b/>
          <w:i/>
          <w:iCs/>
        </w:rPr>
        <w:t>.</w:t>
      </w:r>
    </w:p>
    <w:p w14:paraId="27471EA0" w14:textId="77777777" w:rsidR="00915DFA" w:rsidRPr="00915DFA" w:rsidRDefault="00915DFA" w:rsidP="00915DFA">
      <w:pPr>
        <w:rPr>
          <w:i/>
          <w:iCs/>
        </w:rPr>
      </w:pPr>
    </w:p>
    <w:p w14:paraId="6E6EB444" w14:textId="19C791C7" w:rsidR="00915DFA" w:rsidRPr="00915DFA" w:rsidRDefault="00915DFA" w:rsidP="00915DFA">
      <w:pPr>
        <w:rPr>
          <w:bCs/>
          <w:i/>
          <w:iCs/>
        </w:rPr>
      </w:pPr>
      <w:r w:rsidRPr="00915DFA">
        <w:rPr>
          <w:bCs/>
          <w:i/>
          <w:iCs/>
        </w:rPr>
        <w:t xml:space="preserve">David's enemies took note of </w:t>
      </w:r>
      <w:r w:rsidRPr="00915DFA">
        <w:rPr>
          <w:b/>
          <w:i/>
          <w:iCs/>
        </w:rPr>
        <w:t xml:space="preserve">Torah </w:t>
      </w:r>
      <w:r w:rsidR="008D7F8E" w:rsidRPr="00915DFA">
        <w:rPr>
          <w:b/>
          <w:i/>
          <w:iCs/>
        </w:rPr>
        <w:t>SheBichtav</w:t>
      </w:r>
      <w:r w:rsidRPr="00915DFA">
        <w:rPr>
          <w:b/>
          <w:i/>
          <w:iCs/>
        </w:rPr>
        <w:t xml:space="preserve">, the Written </w:t>
      </w:r>
      <w:r w:rsidRPr="00925610">
        <w:rPr>
          <w:b/>
          <w:i/>
          <w:iCs/>
        </w:rPr>
        <w:t>Law</w:t>
      </w:r>
      <w:r w:rsidRPr="00915DFA">
        <w:rPr>
          <w:bCs/>
          <w:i/>
          <w:iCs/>
        </w:rPr>
        <w:t xml:space="preserve">, concerning Moabites, but they disregarded </w:t>
      </w:r>
      <w:r w:rsidRPr="00915DFA">
        <w:rPr>
          <w:b/>
          <w:i/>
          <w:iCs/>
        </w:rPr>
        <w:t xml:space="preserve">Torah </w:t>
      </w:r>
      <w:r w:rsidR="008D7F8E" w:rsidRPr="00915DFA">
        <w:rPr>
          <w:b/>
          <w:i/>
          <w:iCs/>
        </w:rPr>
        <w:t>SheBaal</w:t>
      </w:r>
      <w:r w:rsidRPr="00915DFA">
        <w:rPr>
          <w:b/>
          <w:i/>
          <w:iCs/>
        </w:rPr>
        <w:t xml:space="preserve"> Peh, the Oral </w:t>
      </w:r>
      <w:r w:rsidRPr="00925610">
        <w:rPr>
          <w:b/>
          <w:i/>
          <w:iCs/>
        </w:rPr>
        <w:t>Law</w:t>
      </w:r>
      <w:r w:rsidRPr="00915DFA">
        <w:rPr>
          <w:bCs/>
          <w:i/>
          <w:iCs/>
        </w:rPr>
        <w:t xml:space="preserve">, which </w:t>
      </w:r>
      <w:r w:rsidRPr="00925610">
        <w:rPr>
          <w:bCs/>
          <w:i/>
          <w:iCs/>
        </w:rPr>
        <w:t>teaches</w:t>
      </w:r>
      <w:r w:rsidRPr="00915DFA">
        <w:rPr>
          <w:bCs/>
          <w:i/>
          <w:iCs/>
        </w:rPr>
        <w:t xml:space="preserve"> that the prohibition applies only to the </w:t>
      </w:r>
      <w:r w:rsidRPr="00925610">
        <w:rPr>
          <w:bCs/>
          <w:i/>
          <w:iCs/>
        </w:rPr>
        <w:t>male</w:t>
      </w:r>
      <w:r w:rsidRPr="00915DFA">
        <w:rPr>
          <w:bCs/>
          <w:i/>
          <w:iCs/>
        </w:rPr>
        <w:t xml:space="preserve"> Ammonite and Moabite, and not to the </w:t>
      </w:r>
      <w:r w:rsidRPr="00925610">
        <w:rPr>
          <w:bCs/>
          <w:i/>
          <w:iCs/>
        </w:rPr>
        <w:t>female</w:t>
      </w:r>
      <w:r w:rsidRPr="00915DFA">
        <w:rPr>
          <w:bCs/>
          <w:i/>
          <w:iCs/>
        </w:rPr>
        <w:t xml:space="preserve"> Ammonitess and Moabitess. Vilna Gaon proves that the term </w:t>
      </w:r>
      <w:r w:rsidRPr="008D7F8E">
        <w:rPr>
          <w:bCs/>
          <w:rtl/>
          <w:lang w:bidi="he-IL"/>
        </w:rPr>
        <w:t>דבור</w:t>
      </w:r>
      <w:r w:rsidRPr="00915DFA">
        <w:rPr>
          <w:bCs/>
          <w:i/>
          <w:iCs/>
        </w:rPr>
        <w:t xml:space="preserve"> refers to a statement written in Scripture, whereas </w:t>
      </w:r>
      <w:r w:rsidRPr="008D7F8E">
        <w:rPr>
          <w:bCs/>
          <w:rtl/>
          <w:lang w:bidi="he-IL"/>
        </w:rPr>
        <w:t>אמרה</w:t>
      </w:r>
      <w:r w:rsidRPr="00915DFA">
        <w:rPr>
          <w:bCs/>
          <w:i/>
          <w:iCs/>
        </w:rPr>
        <w:t xml:space="preserve"> adverts to a tradition of the Oral </w:t>
      </w:r>
      <w:r w:rsidRPr="00925610">
        <w:rPr>
          <w:bCs/>
          <w:i/>
          <w:iCs/>
        </w:rPr>
        <w:t>Law</w:t>
      </w:r>
      <w:r w:rsidRPr="00915DFA">
        <w:rPr>
          <w:bCs/>
          <w:i/>
          <w:iCs/>
        </w:rPr>
        <w:t>.</w:t>
      </w:r>
    </w:p>
    <w:p w14:paraId="2806943C" w14:textId="77777777" w:rsidR="00915DFA" w:rsidRPr="00915DFA" w:rsidRDefault="00915DFA" w:rsidP="00915DFA">
      <w:pPr>
        <w:rPr>
          <w:bCs/>
          <w:i/>
          <w:iCs/>
        </w:rPr>
      </w:pPr>
    </w:p>
    <w:p w14:paraId="1F717B45" w14:textId="548F184F" w:rsidR="00915DFA" w:rsidRPr="00915DFA" w:rsidRDefault="00915DFA" w:rsidP="00915DFA">
      <w:pPr>
        <w:rPr>
          <w:bCs/>
          <w:i/>
          <w:iCs/>
        </w:rPr>
      </w:pPr>
      <w:r w:rsidRPr="00915DFA">
        <w:rPr>
          <w:bCs/>
          <w:i/>
          <w:iCs/>
        </w:rPr>
        <w:t>Thus David</w:t>
      </w:r>
      <w:r w:rsidR="00A71865">
        <w:rPr>
          <w:rStyle w:val="FootnoteReference"/>
          <w:bCs/>
          <w:i/>
          <w:iCs/>
        </w:rPr>
        <w:footnoteReference w:id="47"/>
      </w:r>
      <w:r w:rsidRPr="00915DFA">
        <w:rPr>
          <w:bCs/>
          <w:i/>
          <w:iCs/>
        </w:rPr>
        <w:t xml:space="preserve"> exclaimed in this verse and the next: </w:t>
      </w:r>
      <w:r w:rsidRPr="00915DFA">
        <w:rPr>
          <w:b/>
          <w:i/>
          <w:iCs/>
        </w:rPr>
        <w:t>The princes pursued me</w:t>
      </w:r>
      <w:r w:rsidRPr="00915DFA">
        <w:rPr>
          <w:bCs/>
          <w:i/>
          <w:iCs/>
        </w:rPr>
        <w:t xml:space="preserve"> [charging that I was unfit to enter the congregation of Israel] </w:t>
      </w:r>
      <w:r w:rsidRPr="00915DFA">
        <w:rPr>
          <w:b/>
          <w:i/>
          <w:iCs/>
        </w:rPr>
        <w:t xml:space="preserve">without cause, But my </w:t>
      </w:r>
      <w:r w:rsidRPr="00925610">
        <w:rPr>
          <w:b/>
          <w:i/>
          <w:iCs/>
        </w:rPr>
        <w:t>heart</w:t>
      </w:r>
      <w:r w:rsidRPr="00915DFA">
        <w:rPr>
          <w:b/>
          <w:i/>
          <w:iCs/>
        </w:rPr>
        <w:t xml:space="preserve"> feared Your utterance</w:t>
      </w:r>
      <w:r w:rsidRPr="00915DFA">
        <w:rPr>
          <w:bCs/>
          <w:i/>
          <w:iCs/>
        </w:rPr>
        <w:t xml:space="preserve"> [i.e., the Written </w:t>
      </w:r>
      <w:r w:rsidRPr="00925610">
        <w:rPr>
          <w:bCs/>
          <w:i/>
          <w:iCs/>
        </w:rPr>
        <w:t>Law</w:t>
      </w:r>
      <w:r w:rsidRPr="00915DFA">
        <w:rPr>
          <w:bCs/>
          <w:i/>
          <w:iCs/>
        </w:rPr>
        <w:t xml:space="preserve">, which appeared to disqualify me]. </w:t>
      </w:r>
    </w:p>
    <w:p w14:paraId="5F92C5C1" w14:textId="77777777" w:rsidR="00F220C1" w:rsidRDefault="00F220C1" w:rsidP="00641DE7"/>
    <w:p w14:paraId="1CB96617" w14:textId="76153D0D" w:rsidR="00F220C1" w:rsidRDefault="00F220C1" w:rsidP="00C25805">
      <w:r>
        <w:t>David was scared from th</w:t>
      </w:r>
      <w:r w:rsidR="00915DFA">
        <w:t>e</w:t>
      </w:r>
      <w:r>
        <w:t xml:space="preserve"> words of the </w:t>
      </w:r>
      <w:r w:rsidR="00C25805">
        <w:t xml:space="preserve">Written </w:t>
      </w:r>
      <w:r>
        <w:t xml:space="preserve">Torah, yet from the </w:t>
      </w:r>
      <w:r w:rsidRPr="00925610">
        <w:t>Oral Torah</w:t>
      </w:r>
      <w:r>
        <w:t xml:space="preserve"> he rejoiced because the </w:t>
      </w:r>
      <w:r w:rsidRPr="00925610">
        <w:t>Oral Torah</w:t>
      </w:r>
      <w:r>
        <w:t xml:space="preserve"> saved David’s li</w:t>
      </w:r>
      <w:r w:rsidR="00C25805">
        <w:t>f</w:t>
      </w:r>
      <w:r>
        <w:t>e, proved his Jewishness, and allowed him to be king in Israel.</w:t>
      </w:r>
    </w:p>
    <w:p w14:paraId="0F8E4631" w14:textId="77777777" w:rsidR="00611A64" w:rsidRDefault="00611A64" w:rsidP="00641DE7"/>
    <w:p w14:paraId="6027845D" w14:textId="77777777" w:rsidR="00611A64" w:rsidRPr="00611A64" w:rsidRDefault="00611A64" w:rsidP="00611A64">
      <w:pPr>
        <w:jc w:val="center"/>
      </w:pPr>
      <w:r w:rsidRPr="00611A64">
        <w:t>* * *</w:t>
      </w:r>
    </w:p>
    <w:p w14:paraId="670DD753" w14:textId="77777777" w:rsidR="00611A64" w:rsidRPr="00611A64" w:rsidRDefault="00611A64" w:rsidP="00611A64"/>
    <w:p w14:paraId="190A6871" w14:textId="77777777" w:rsidR="00AB6064" w:rsidRDefault="00AB6064" w:rsidP="00641DE7"/>
    <w:p w14:paraId="3F556FFF" w14:textId="753BDE02" w:rsidR="00A71865" w:rsidRDefault="00A71865" w:rsidP="00641DE7">
      <w:r>
        <w:t xml:space="preserve">The tapestry of </w:t>
      </w:r>
      <w:r w:rsidR="008D7F8E">
        <w:t>Megillat</w:t>
      </w:r>
      <w:r>
        <w:t xml:space="preserve"> </w:t>
      </w:r>
      <w:r w:rsidRPr="00925610">
        <w:t>Ruth</w:t>
      </w:r>
      <w:r>
        <w:t xml:space="preserve"> has another aspect that is hidden in a genealogy. It almost seems as though a genealogy is designed to make the </w:t>
      </w:r>
      <w:r w:rsidR="008D7F8E" w:rsidRPr="008D7F8E">
        <w:t>uninitiated</w:t>
      </w:r>
      <w:r w:rsidR="008D7F8E">
        <w:t>’s</w:t>
      </w:r>
      <w:r w:rsidR="008D7F8E" w:rsidRPr="008D7F8E">
        <w:t xml:space="preserve"> </w:t>
      </w:r>
      <w:r w:rsidRPr="00925610">
        <w:t>eyes</w:t>
      </w:r>
      <w:r>
        <w:t xml:space="preserve"> glaze over as the quickly skim past all the names. Yet, it is within the genealogies that we find some very profound ideas and connections.</w:t>
      </w:r>
    </w:p>
    <w:p w14:paraId="4BB66546" w14:textId="77777777" w:rsidR="00A71865" w:rsidRDefault="00A71865" w:rsidP="00641DE7"/>
    <w:p w14:paraId="2F580DE4" w14:textId="77777777" w:rsidR="00A71865" w:rsidRDefault="00A71865" w:rsidP="00641DE7">
      <w:r>
        <w:t>The gen</w:t>
      </w:r>
      <w:r w:rsidR="002C61E5">
        <w:t>e</w:t>
      </w:r>
      <w:r>
        <w:t>alogy that I would like to examine is found in:</w:t>
      </w:r>
    </w:p>
    <w:p w14:paraId="6019A70A" w14:textId="77777777" w:rsidR="00A71865" w:rsidRDefault="00A71865" w:rsidP="00641DE7"/>
    <w:p w14:paraId="532A01D9" w14:textId="2694574B" w:rsidR="00A71865" w:rsidRPr="00A568ED" w:rsidRDefault="00A71865" w:rsidP="00A568ED">
      <w:pPr>
        <w:ind w:left="288" w:right="288"/>
        <w:rPr>
          <w:i/>
        </w:rPr>
      </w:pPr>
      <w:r w:rsidRPr="00A568ED">
        <w:rPr>
          <w:b/>
          <w:i/>
        </w:rPr>
        <w:t>Bereshit (Genesis) 11:27</w:t>
      </w:r>
      <w:r w:rsidRPr="00A568ED">
        <w:rPr>
          <w:i/>
        </w:rPr>
        <w:t xml:space="preserve"> Now these are the </w:t>
      </w:r>
      <w:r w:rsidRPr="00925610">
        <w:rPr>
          <w:i/>
        </w:rPr>
        <w:t>generations</w:t>
      </w:r>
      <w:r w:rsidRPr="00A568ED">
        <w:rPr>
          <w:i/>
        </w:rPr>
        <w:t xml:space="preserve"> of </w:t>
      </w:r>
      <w:r w:rsidRPr="00925610">
        <w:rPr>
          <w:i/>
        </w:rPr>
        <w:t>Terah</w:t>
      </w:r>
      <w:r w:rsidRPr="00A568ED">
        <w:rPr>
          <w:i/>
        </w:rPr>
        <w:t xml:space="preserve">: </w:t>
      </w:r>
      <w:r w:rsidRPr="00925610">
        <w:rPr>
          <w:i/>
        </w:rPr>
        <w:t>Terah</w:t>
      </w:r>
      <w:r w:rsidRPr="00A568ED">
        <w:rPr>
          <w:i/>
        </w:rPr>
        <w:t xml:space="preserve"> begat </w:t>
      </w:r>
      <w:r w:rsidRPr="00925610">
        <w:rPr>
          <w:i/>
        </w:rPr>
        <w:t>Abram</w:t>
      </w:r>
      <w:r w:rsidRPr="00A568ED">
        <w:rPr>
          <w:i/>
        </w:rPr>
        <w:t xml:space="preserve">, Nahor, and Haran; and Haran begat Lot. 28  And Haran died before his father </w:t>
      </w:r>
      <w:r w:rsidRPr="00925610">
        <w:rPr>
          <w:i/>
        </w:rPr>
        <w:t>Terah</w:t>
      </w:r>
      <w:r w:rsidRPr="00A568ED">
        <w:rPr>
          <w:i/>
        </w:rPr>
        <w:t xml:space="preserve"> in the land of his nativity, in Ur of the Chaldees. 29  And </w:t>
      </w:r>
      <w:r w:rsidRPr="00925610">
        <w:rPr>
          <w:i/>
        </w:rPr>
        <w:t>Abram</w:t>
      </w:r>
      <w:r w:rsidRPr="00A568ED">
        <w:rPr>
          <w:i/>
        </w:rPr>
        <w:t xml:space="preserve"> and Nahor took them wives: the </w:t>
      </w:r>
      <w:r w:rsidRPr="00925610">
        <w:rPr>
          <w:i/>
        </w:rPr>
        <w:t>name</w:t>
      </w:r>
      <w:r w:rsidRPr="00A568ED">
        <w:rPr>
          <w:i/>
        </w:rPr>
        <w:t xml:space="preserve"> of </w:t>
      </w:r>
      <w:r w:rsidRPr="00925610">
        <w:rPr>
          <w:i/>
        </w:rPr>
        <w:t>Abram</w:t>
      </w:r>
      <w:r w:rsidRPr="00A568ED">
        <w:rPr>
          <w:i/>
        </w:rPr>
        <w:t xml:space="preserve">’s wife was Sarai; and the </w:t>
      </w:r>
      <w:r w:rsidRPr="00925610">
        <w:rPr>
          <w:i/>
        </w:rPr>
        <w:t>name</w:t>
      </w:r>
      <w:r w:rsidRPr="00A568ED">
        <w:rPr>
          <w:i/>
        </w:rPr>
        <w:t xml:space="preserve"> of Nahor’s wife, Milcah, the daughter of Haran, the father of Milcah, and the father of Iscah.</w:t>
      </w:r>
    </w:p>
    <w:p w14:paraId="0D95CC29" w14:textId="77777777" w:rsidR="00A71865" w:rsidRDefault="00A71865" w:rsidP="00641DE7"/>
    <w:p w14:paraId="46C5EAB4" w14:textId="59320BE2" w:rsidR="00592BB9" w:rsidRDefault="00896DA3" w:rsidP="00641DE7">
      <w:r>
        <w:lastRenderedPageBreak/>
        <w:t xml:space="preserve">In this genealogy we have a very interesting background to </w:t>
      </w:r>
      <w:r w:rsidR="008D7F8E">
        <w:t>Megillat</w:t>
      </w:r>
      <w:r>
        <w:t xml:space="preserve"> </w:t>
      </w:r>
      <w:r w:rsidRPr="00925610">
        <w:t>Ruth</w:t>
      </w:r>
      <w:r>
        <w:t xml:space="preserve">. </w:t>
      </w:r>
      <w:r w:rsidRPr="00896DA3">
        <w:t xml:space="preserve">If </w:t>
      </w:r>
      <w:r w:rsidRPr="00925610">
        <w:t>one</w:t>
      </w:r>
      <w:r w:rsidRPr="00896DA3">
        <w:t xml:space="preserve"> were to map out who</w:t>
      </w:r>
      <w:r w:rsidR="00031CF4">
        <w:t>’</w:t>
      </w:r>
      <w:r w:rsidRPr="00896DA3">
        <w:t xml:space="preserve">s who, </w:t>
      </w:r>
      <w:r w:rsidRPr="00925610">
        <w:t>one</w:t>
      </w:r>
      <w:r w:rsidRPr="00896DA3">
        <w:t xml:space="preserve"> would find that</w:t>
      </w:r>
      <w:r>
        <w:t xml:space="preserve"> </w:t>
      </w:r>
      <w:r w:rsidRPr="00896DA3">
        <w:rPr>
          <w:b/>
        </w:rPr>
        <w:t>Terach</w:t>
      </w:r>
      <w:r>
        <w:t xml:space="preserve"> is the patriarch of both the paternal and maternal lines for the messianic genealogy. </w:t>
      </w:r>
    </w:p>
    <w:p w14:paraId="31C9E2DE" w14:textId="77777777" w:rsidR="00592BB9" w:rsidRDefault="00592BB9" w:rsidP="00641DE7"/>
    <w:p w14:paraId="29113292" w14:textId="101A75A2" w:rsidR="00592BB9" w:rsidRDefault="00592BB9" w:rsidP="00641DE7">
      <w:r w:rsidRPr="00592BB9">
        <w:t xml:space="preserve">It is mind-boggling to see that </w:t>
      </w:r>
      <w:r>
        <w:t>Terach</w:t>
      </w:r>
      <w:r w:rsidRPr="00592BB9">
        <w:t xml:space="preserve"> was the progenitor of </w:t>
      </w:r>
      <w:r w:rsidRPr="00925610">
        <w:t>Avraham</w:t>
      </w:r>
      <w:r>
        <w:t xml:space="preserve">, </w:t>
      </w:r>
      <w:r w:rsidRPr="00925610">
        <w:t>Yitzchak</w:t>
      </w:r>
      <w:r>
        <w:t xml:space="preserve">, </w:t>
      </w:r>
      <w:r w:rsidRPr="00925610">
        <w:t>Yaaqob</w:t>
      </w:r>
      <w:r>
        <w:t xml:space="preserve">, and the </w:t>
      </w:r>
      <w:r w:rsidRPr="00925610">
        <w:t>twelve</w:t>
      </w:r>
      <w:r>
        <w:t xml:space="preserve"> </w:t>
      </w:r>
      <w:r w:rsidRPr="00925610">
        <w:t>tribes</w:t>
      </w:r>
      <w:r>
        <w:t xml:space="preserve">; while at the same </w:t>
      </w:r>
      <w:r w:rsidRPr="00925610">
        <w:t>time</w:t>
      </w:r>
      <w:r>
        <w:t xml:space="preserve"> he was also the progenitor of the matriarchal line including </w:t>
      </w:r>
      <w:r w:rsidRPr="00592BB9">
        <w:t xml:space="preserve">Sarah, Rivka, Leah, Rachel, Bilha, </w:t>
      </w:r>
      <w:r w:rsidR="008D7F8E" w:rsidRPr="00592BB9">
        <w:t>Zilpah</w:t>
      </w:r>
      <w:r w:rsidRPr="00592BB9">
        <w:t xml:space="preserve">, </w:t>
      </w:r>
      <w:r w:rsidRPr="00925610">
        <w:t>Ruth</w:t>
      </w:r>
      <w:r w:rsidRPr="00592BB9">
        <w:t xml:space="preserve">, and Naamah. All these righteous </w:t>
      </w:r>
      <w:r w:rsidR="00031CF4">
        <w:t xml:space="preserve">men and </w:t>
      </w:r>
      <w:r w:rsidRPr="00592BB9">
        <w:t xml:space="preserve">women were descended from </w:t>
      </w:r>
      <w:r w:rsidR="00031CF4">
        <w:t>Terach</w:t>
      </w:r>
      <w:r w:rsidRPr="00592BB9">
        <w:t>!</w:t>
      </w:r>
    </w:p>
    <w:p w14:paraId="13CDCF4D" w14:textId="77777777" w:rsidR="00592BB9" w:rsidRDefault="00592BB9" w:rsidP="00641DE7"/>
    <w:p w14:paraId="599682A8" w14:textId="2AA29313" w:rsidR="00A71865" w:rsidRDefault="00896DA3" w:rsidP="00641DE7">
      <w:r>
        <w:t xml:space="preserve">If </w:t>
      </w:r>
      <w:r w:rsidRPr="00925610">
        <w:t>one</w:t>
      </w:r>
      <w:r>
        <w:t xml:space="preserve"> were to map out who</w:t>
      </w:r>
      <w:r w:rsidR="00031CF4">
        <w:t>’</w:t>
      </w:r>
      <w:r>
        <w:t xml:space="preserve">s who, </w:t>
      </w:r>
      <w:r w:rsidRPr="00925610">
        <w:t>one</w:t>
      </w:r>
      <w:r>
        <w:t xml:space="preserve"> would find that </w:t>
      </w:r>
      <w:r w:rsidRPr="00896DA3">
        <w:rPr>
          <w:b/>
        </w:rPr>
        <w:t>Haran</w:t>
      </w:r>
      <w:r>
        <w:t xml:space="preserve"> is</w:t>
      </w:r>
      <w:r w:rsidR="00031CF4">
        <w:t xml:space="preserve"> the patriarch of the matriarchal line</w:t>
      </w:r>
      <w:r>
        <w:t xml:space="preserve"> and </w:t>
      </w:r>
      <w:r w:rsidR="00031CF4">
        <w:t xml:space="preserve">also </w:t>
      </w:r>
      <w:r>
        <w:t xml:space="preserve">of the special women in the messianic line, </w:t>
      </w:r>
      <w:r w:rsidRPr="00896DA3">
        <w:rPr>
          <w:i/>
        </w:rPr>
        <w:t xml:space="preserve">including </w:t>
      </w:r>
      <w:r w:rsidRPr="00925610">
        <w:rPr>
          <w:i/>
        </w:rPr>
        <w:t>Ruth</w:t>
      </w:r>
      <w:r>
        <w:t>.</w:t>
      </w:r>
    </w:p>
    <w:p w14:paraId="7E1F3E05" w14:textId="77777777" w:rsidR="002C61E5" w:rsidRDefault="002C61E5" w:rsidP="00641DE7"/>
    <w:p w14:paraId="0F9B419A" w14:textId="40336251" w:rsidR="002C61E5" w:rsidRDefault="002C61E5" w:rsidP="00641DE7">
      <w:r>
        <w:t xml:space="preserve">It is mind-boggling to see that Haran was the progenitor of Sarah, Rivka, Leah, Rachel, Bilha, </w:t>
      </w:r>
      <w:r w:rsidR="008D7F8E">
        <w:t>Zilpah</w:t>
      </w:r>
      <w:r>
        <w:t xml:space="preserve">, </w:t>
      </w:r>
      <w:r w:rsidRPr="00925610">
        <w:t>Ruth</w:t>
      </w:r>
      <w:r>
        <w:t xml:space="preserve">, and Naamah. All these righteous women were descended from Haran! </w:t>
      </w:r>
    </w:p>
    <w:p w14:paraId="5230671E" w14:textId="77777777" w:rsidR="002C61E5" w:rsidRDefault="002C61E5" w:rsidP="00641DE7"/>
    <w:p w14:paraId="25F0D041" w14:textId="6CACA9B2" w:rsidR="00031CF4" w:rsidRDefault="00031CF4" w:rsidP="00031CF4">
      <w:r w:rsidRPr="00031CF4">
        <w:t xml:space="preserve">This suggests that the </w:t>
      </w:r>
      <w:r w:rsidRPr="00031CF4">
        <w:rPr>
          <w:i/>
        </w:rPr>
        <w:t>paternal</w:t>
      </w:r>
      <w:r>
        <w:t xml:space="preserve"> and </w:t>
      </w:r>
      <w:r w:rsidRPr="00031CF4">
        <w:rPr>
          <w:i/>
        </w:rPr>
        <w:t>maternal</w:t>
      </w:r>
      <w:r w:rsidRPr="00031CF4">
        <w:t xml:space="preserve"> ‘genes’ of </w:t>
      </w:r>
      <w:r w:rsidRPr="00925610">
        <w:t>Mashiach</w:t>
      </w:r>
      <w:r w:rsidRPr="00031CF4">
        <w:t xml:space="preserve"> were passed down from </w:t>
      </w:r>
      <w:r>
        <w:t xml:space="preserve">Terach, </w:t>
      </w:r>
      <w:r w:rsidRPr="00925610">
        <w:t>Avraham</w:t>
      </w:r>
      <w:r>
        <w:t>’s father</w:t>
      </w:r>
      <w:r w:rsidRPr="00031CF4">
        <w:t>.</w:t>
      </w:r>
    </w:p>
    <w:p w14:paraId="227205BD" w14:textId="77777777" w:rsidR="00031CF4" w:rsidRPr="00031CF4" w:rsidRDefault="00031CF4" w:rsidP="00031CF4"/>
    <w:p w14:paraId="0B52D903" w14:textId="14EB8EA2" w:rsidR="00031CF4" w:rsidRPr="00031CF4" w:rsidRDefault="00031CF4" w:rsidP="00031CF4">
      <w:r w:rsidRPr="00031CF4">
        <w:t xml:space="preserve">This </w:t>
      </w:r>
      <w:r>
        <w:t xml:space="preserve">also </w:t>
      </w:r>
      <w:r w:rsidRPr="00031CF4">
        <w:t xml:space="preserve">suggests that the </w:t>
      </w:r>
      <w:r w:rsidRPr="00031CF4">
        <w:rPr>
          <w:i/>
        </w:rPr>
        <w:t>maternal</w:t>
      </w:r>
      <w:r w:rsidRPr="00031CF4">
        <w:t xml:space="preserve"> ‘genes’ of </w:t>
      </w:r>
      <w:r w:rsidRPr="00925610">
        <w:t>Mashiach</w:t>
      </w:r>
      <w:r w:rsidRPr="00031CF4">
        <w:t xml:space="preserve"> were passed down from Haran.</w:t>
      </w:r>
      <w:r>
        <w:t xml:space="preserve"> The following genealogical chart shows the </w:t>
      </w:r>
      <w:r w:rsidR="008D7F8E">
        <w:t>patriarchal</w:t>
      </w:r>
      <w:r>
        <w:t xml:space="preserve"> (square cornered rectangular boxes) and matriarchal lines (rounded corner rectangular boxes) of </w:t>
      </w:r>
      <w:r w:rsidRPr="00925610">
        <w:t>Mashiach</w:t>
      </w:r>
      <w:r>
        <w:t>:</w:t>
      </w:r>
    </w:p>
    <w:p w14:paraId="045C0828" w14:textId="77777777" w:rsidR="00A71865" w:rsidRDefault="00A71865" w:rsidP="00641DE7"/>
    <w:p w14:paraId="59B1A59F" w14:textId="77777777" w:rsidR="00A71865" w:rsidRDefault="00A71865" w:rsidP="00641DE7">
      <w:pPr>
        <w:sectPr w:rsidR="00A71865">
          <w:footerReference w:type="even" r:id="rId11"/>
          <w:footerReference w:type="default" r:id="rId12"/>
          <w:type w:val="continuous"/>
          <w:pgSz w:w="12240" w:h="15840"/>
          <w:pgMar w:top="720" w:right="720" w:bottom="720" w:left="1008" w:header="720" w:footer="720" w:gutter="0"/>
          <w:cols w:num="2" w:sep="1" w:space="720"/>
          <w:docGrid w:linePitch="272"/>
          <w15:footnoteColumns w:val="1"/>
        </w:sectPr>
      </w:pPr>
    </w:p>
    <w:p w14:paraId="0F2B9C5B" w14:textId="77777777" w:rsidR="00AB6064" w:rsidRDefault="00AB6064" w:rsidP="00641DE7"/>
    <w:p w14:paraId="171A0F80" w14:textId="77777777" w:rsidR="00AB6064" w:rsidRDefault="00AB6064" w:rsidP="00641DE7"/>
    <w:p w14:paraId="5DD15D11" w14:textId="788B23D3" w:rsidR="00611A64" w:rsidRDefault="008D7F8E" w:rsidP="00AB6064">
      <w:pPr>
        <w:jc w:val="center"/>
      </w:pPr>
      <w:r>
        <w:rPr>
          <w:rFonts w:eastAsia="Calibri"/>
          <w:szCs w:val="22"/>
        </w:rPr>
        <w:pict w14:anchorId="55F6C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391.8pt">
            <v:imagedata r:id="rId13" o:title=""/>
          </v:shape>
        </w:pict>
      </w:r>
    </w:p>
    <w:p w14:paraId="43EC3E86" w14:textId="77777777" w:rsidR="00611A64" w:rsidRDefault="00611A64" w:rsidP="00641DE7"/>
    <w:p w14:paraId="5927835A" w14:textId="77777777" w:rsidR="00611A64" w:rsidRPr="00611A64" w:rsidRDefault="00AB6064" w:rsidP="00611A64">
      <w:r>
        <w:br w:type="page"/>
      </w:r>
    </w:p>
    <w:p w14:paraId="5BE70A61" w14:textId="77777777" w:rsidR="00AB6064" w:rsidRDefault="00AB6064" w:rsidP="00611A64">
      <w:pPr>
        <w:jc w:val="center"/>
        <w:sectPr w:rsidR="00AB6064" w:rsidSect="00AB6064">
          <w:type w:val="continuous"/>
          <w:pgSz w:w="12240" w:h="15840"/>
          <w:pgMar w:top="720" w:right="720" w:bottom="720" w:left="1008" w:header="720" w:footer="720" w:gutter="0"/>
          <w:cols w:sep="1" w:space="720"/>
          <w:docGrid w:linePitch="272"/>
          <w15:footnoteColumns w:val="1"/>
        </w:sectPr>
      </w:pPr>
    </w:p>
    <w:p w14:paraId="498620A7" w14:textId="77777777" w:rsidR="00611A64" w:rsidRPr="00611A64" w:rsidRDefault="00611A64" w:rsidP="00611A64">
      <w:pPr>
        <w:jc w:val="center"/>
      </w:pPr>
      <w:r w:rsidRPr="00611A64">
        <w:lastRenderedPageBreak/>
        <w:t>* * *</w:t>
      </w:r>
    </w:p>
    <w:p w14:paraId="399F7259" w14:textId="77777777" w:rsidR="00641DE7" w:rsidRPr="00641DE7" w:rsidRDefault="00641DE7" w:rsidP="00641DE7">
      <w:pPr>
        <w:jc w:val="center"/>
      </w:pPr>
    </w:p>
    <w:p w14:paraId="34F28558" w14:textId="7BE65F1F" w:rsidR="00AB6064" w:rsidRPr="00AB6064" w:rsidRDefault="00AB6064" w:rsidP="00AB6064">
      <w:pPr>
        <w:jc w:val="center"/>
      </w:pPr>
      <w:r w:rsidRPr="00AB6064">
        <w:t xml:space="preserve">This </w:t>
      </w:r>
      <w:r w:rsidRPr="00925610">
        <w:t>study</w:t>
      </w:r>
      <w:r w:rsidRPr="00AB6064">
        <w:t xml:space="preserve"> was written by </w:t>
      </w:r>
    </w:p>
    <w:p w14:paraId="56F23F9C" w14:textId="77777777" w:rsidR="00AB6064" w:rsidRPr="00AB6064" w:rsidRDefault="00AB6064" w:rsidP="00AB6064">
      <w:pPr>
        <w:jc w:val="center"/>
      </w:pPr>
      <w:r w:rsidRPr="00AB6064">
        <w:t xml:space="preserve">Rabbi Dr. Hillel ben David </w:t>
      </w:r>
    </w:p>
    <w:p w14:paraId="267F17D1" w14:textId="77777777" w:rsidR="00AB6064" w:rsidRPr="00AB6064" w:rsidRDefault="00AB6064" w:rsidP="00AB6064">
      <w:pPr>
        <w:jc w:val="center"/>
      </w:pPr>
      <w:r w:rsidRPr="00AB6064">
        <w:t xml:space="preserve">(Greg Killian). </w:t>
      </w:r>
    </w:p>
    <w:p w14:paraId="74C18616" w14:textId="77777777" w:rsidR="00AB6064" w:rsidRPr="00AB6064" w:rsidRDefault="00AB6064" w:rsidP="00AB6064">
      <w:pPr>
        <w:jc w:val="center"/>
      </w:pPr>
      <w:r w:rsidRPr="00AB6064">
        <w:t>Comments may be submitted to:</w:t>
      </w:r>
    </w:p>
    <w:p w14:paraId="3F42000A" w14:textId="77777777" w:rsidR="00AB6064" w:rsidRPr="00AB6064" w:rsidRDefault="00AB6064" w:rsidP="00AB6064">
      <w:pPr>
        <w:jc w:val="center"/>
      </w:pPr>
    </w:p>
    <w:p w14:paraId="620857D2" w14:textId="77777777" w:rsidR="00AB6064" w:rsidRPr="00AB6064" w:rsidRDefault="00AB6064" w:rsidP="00AB6064">
      <w:pPr>
        <w:jc w:val="center"/>
      </w:pPr>
      <w:r w:rsidRPr="00AB6064">
        <w:t>Rabbi Dr. Greg Killian</w:t>
      </w:r>
    </w:p>
    <w:p w14:paraId="1DF69B8C" w14:textId="4A79E3F7" w:rsidR="00985D7F" w:rsidRDefault="0077082C" w:rsidP="00985D7F">
      <w:pPr>
        <w:jc w:val="center"/>
      </w:pPr>
      <w:r>
        <w:t>12210 Luckey Summit</w:t>
      </w:r>
    </w:p>
    <w:p w14:paraId="1CAB0849" w14:textId="4BD0AC8C" w:rsidR="00AB6064" w:rsidRPr="00AB6064" w:rsidRDefault="00A452F8" w:rsidP="00985D7F">
      <w:pPr>
        <w:jc w:val="center"/>
      </w:pPr>
      <w:r>
        <w:t>San Antonio, TX 78252</w:t>
      </w:r>
    </w:p>
    <w:p w14:paraId="68699E93" w14:textId="77777777" w:rsidR="00AB6064" w:rsidRPr="00AB6064" w:rsidRDefault="00AB6064" w:rsidP="00AB6064">
      <w:pPr>
        <w:jc w:val="center"/>
      </w:pPr>
    </w:p>
    <w:p w14:paraId="36F5673D" w14:textId="68BA25EF" w:rsidR="00AB6064" w:rsidRDefault="00AB6064" w:rsidP="00AB6064">
      <w:pPr>
        <w:jc w:val="center"/>
      </w:pPr>
      <w:r w:rsidRPr="00AB6064">
        <w:t xml:space="preserve">Internet address:  </w:t>
      </w:r>
      <w:r w:rsidR="00DD20B1" w:rsidRPr="00925610">
        <w:t>gkilli@aol.com</w:t>
      </w:r>
    </w:p>
    <w:p w14:paraId="7F864FF8" w14:textId="1FB1C758" w:rsidR="00AB6064" w:rsidRDefault="00AB6064" w:rsidP="00AB6064">
      <w:pPr>
        <w:jc w:val="center"/>
      </w:pPr>
      <w:r w:rsidRPr="00AB6064">
        <w:t xml:space="preserve">Web page:  </w:t>
      </w:r>
      <w:r w:rsidR="00DD20B1" w:rsidRPr="00925610">
        <w:t>https://www.betemunah.org/</w:t>
      </w:r>
    </w:p>
    <w:p w14:paraId="5EB6E1DD" w14:textId="77777777" w:rsidR="00AB6064" w:rsidRPr="00AB6064" w:rsidRDefault="00AB6064" w:rsidP="00AB6064">
      <w:pPr>
        <w:jc w:val="center"/>
      </w:pPr>
    </w:p>
    <w:p w14:paraId="2903D665" w14:textId="77777777" w:rsidR="00AB6064" w:rsidRPr="00AB6064" w:rsidRDefault="00AB6064" w:rsidP="00AB6064">
      <w:pPr>
        <w:jc w:val="center"/>
        <w:rPr>
          <w:bCs/>
        </w:rPr>
      </w:pPr>
      <w:r w:rsidRPr="00AB6064">
        <w:rPr>
          <w:bCs/>
        </w:rPr>
        <w:t>(360) 918-2905</w:t>
      </w:r>
    </w:p>
    <w:p w14:paraId="1344A4E1" w14:textId="77777777" w:rsidR="00AB6064" w:rsidRPr="00AB6064" w:rsidRDefault="00AB6064" w:rsidP="00AB6064">
      <w:pPr>
        <w:jc w:val="center"/>
      </w:pPr>
    </w:p>
    <w:p w14:paraId="4B760A74" w14:textId="1E6EE682" w:rsidR="00AB6064" w:rsidRPr="00AB6064" w:rsidRDefault="00AB6064" w:rsidP="00AB6064">
      <w:pPr>
        <w:jc w:val="center"/>
      </w:pPr>
      <w:r w:rsidRPr="00AB6064">
        <w:t xml:space="preserve">Return to </w:t>
      </w:r>
      <w:r w:rsidRPr="00925610">
        <w:t>The WATCHMAN</w:t>
      </w:r>
      <w:r w:rsidRPr="00AB6064">
        <w:t xml:space="preserve"> home page </w:t>
      </w:r>
    </w:p>
    <w:p w14:paraId="0A7BDF42" w14:textId="48B4571D" w:rsidR="004554FD" w:rsidRDefault="00AB6064" w:rsidP="00AB6064">
      <w:pPr>
        <w:jc w:val="center"/>
      </w:pPr>
      <w:r w:rsidRPr="00AB6064">
        <w:t xml:space="preserve">Send comments to Greg Killian at his email address: </w:t>
      </w:r>
      <w:r w:rsidR="00DD20B1" w:rsidRPr="00925610">
        <w:t>gkilli@aol.com</w:t>
      </w:r>
    </w:p>
    <w:sectPr w:rsidR="004554FD">
      <w:type w:val="continuous"/>
      <w:pgSz w:w="12240" w:h="15840"/>
      <w:pgMar w:top="720" w:right="720" w:bottom="720" w:left="1008" w:header="720" w:footer="720" w:gutter="0"/>
      <w:cols w:num="2" w:sep="1" w:space="720"/>
      <w:docGrid w:linePitch="272"/>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4F532" w14:textId="77777777" w:rsidR="00771B73" w:rsidRDefault="00771B73">
      <w:r>
        <w:separator/>
      </w:r>
    </w:p>
  </w:endnote>
  <w:endnote w:type="continuationSeparator" w:id="0">
    <w:p w14:paraId="22354E21" w14:textId="77777777" w:rsidR="00771B73" w:rsidRDefault="0077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B3A0" w14:textId="77777777" w:rsidR="004554FD" w:rsidRDefault="00455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D7D13A" w14:textId="77777777" w:rsidR="004554FD" w:rsidRDefault="00455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0E05" w14:textId="77777777" w:rsidR="004554FD" w:rsidRDefault="00455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7141">
      <w:rPr>
        <w:rStyle w:val="PageNumber"/>
        <w:noProof/>
      </w:rPr>
      <w:t>1</w:t>
    </w:r>
    <w:r>
      <w:rPr>
        <w:rStyle w:val="PageNumber"/>
      </w:rPr>
      <w:fldChar w:fldCharType="end"/>
    </w:r>
  </w:p>
  <w:p w14:paraId="3549C011" w14:textId="77777777" w:rsidR="004554FD" w:rsidRDefault="00455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15D6"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998649" w14:textId="77777777" w:rsidR="00D12268" w:rsidRDefault="00D12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3032"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7141">
      <w:rPr>
        <w:rStyle w:val="PageNumber"/>
        <w:noProof/>
      </w:rPr>
      <w:t>7</w:t>
    </w:r>
    <w:r>
      <w:rPr>
        <w:rStyle w:val="PageNumber"/>
      </w:rPr>
      <w:fldChar w:fldCharType="end"/>
    </w:r>
  </w:p>
  <w:p w14:paraId="2BCBD14C" w14:textId="77777777" w:rsidR="00D12268" w:rsidRDefault="00D1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ABA9" w14:textId="77777777" w:rsidR="00771B73" w:rsidRDefault="00771B73">
      <w:r>
        <w:separator/>
      </w:r>
    </w:p>
  </w:footnote>
  <w:footnote w:type="continuationSeparator" w:id="0">
    <w:p w14:paraId="7AAEADCB" w14:textId="77777777" w:rsidR="00771B73" w:rsidRDefault="00771B73">
      <w:r>
        <w:continuationSeparator/>
      </w:r>
    </w:p>
  </w:footnote>
  <w:footnote w:id="1">
    <w:p w14:paraId="6332C4C3" w14:textId="77777777" w:rsidR="00072C4E" w:rsidRDefault="00072C4E" w:rsidP="00072C4E">
      <w:pPr>
        <w:pStyle w:val="FootnoteText"/>
      </w:pPr>
      <w:r>
        <w:rPr>
          <w:rStyle w:val="FootnoteReference"/>
        </w:rPr>
        <w:footnoteRef/>
      </w:r>
      <w:r>
        <w:t xml:space="preserve"> </w:t>
      </w:r>
      <w:r w:rsidRPr="00072C4E">
        <w:t>Bereshit Rabbah 50:2</w:t>
      </w:r>
    </w:p>
  </w:footnote>
  <w:footnote w:id="2">
    <w:p w14:paraId="2DB35045" w14:textId="77777777" w:rsidR="00072C4E" w:rsidRDefault="00072C4E" w:rsidP="00072C4E">
      <w:pPr>
        <w:pStyle w:val="FootnoteText"/>
      </w:pPr>
      <w:r>
        <w:rPr>
          <w:rStyle w:val="FootnoteReference"/>
        </w:rPr>
        <w:footnoteRef/>
      </w:r>
      <w:r>
        <w:t xml:space="preserve"> </w:t>
      </w:r>
      <w:r w:rsidRPr="00072C4E">
        <w:t>Bava Metzia 86b</w:t>
      </w:r>
    </w:p>
  </w:footnote>
  <w:footnote w:id="3">
    <w:p w14:paraId="531B4254" w14:textId="77777777" w:rsidR="006F4A98" w:rsidRDefault="006F4A98">
      <w:pPr>
        <w:pStyle w:val="FootnoteText"/>
      </w:pPr>
      <w:r>
        <w:rPr>
          <w:rStyle w:val="FootnoteReference"/>
        </w:rPr>
        <w:footnoteRef/>
      </w:r>
      <w:r>
        <w:t xml:space="preserve"> </w:t>
      </w:r>
      <w:r w:rsidRPr="006F4A98">
        <w:t>And therefore kept herself secluded.</w:t>
      </w:r>
    </w:p>
  </w:footnote>
  <w:footnote w:id="4">
    <w:p w14:paraId="57CC737F" w14:textId="77777777" w:rsidR="006F4A98" w:rsidRDefault="006F4A98">
      <w:pPr>
        <w:pStyle w:val="FootnoteText"/>
      </w:pPr>
      <w:r>
        <w:rPr>
          <w:rStyle w:val="FootnoteReference"/>
        </w:rPr>
        <w:footnoteRef/>
      </w:r>
      <w:r>
        <w:t xml:space="preserve"> </w:t>
      </w:r>
      <w:r w:rsidRPr="006F4A98">
        <w:t>By impressing him with her modesty.</w:t>
      </w:r>
    </w:p>
  </w:footnote>
  <w:footnote w:id="5">
    <w:p w14:paraId="5977A6F4" w14:textId="77777777" w:rsidR="006F4A98" w:rsidRDefault="006F4A98">
      <w:pPr>
        <w:pStyle w:val="FootnoteText"/>
      </w:pPr>
      <w:r>
        <w:rPr>
          <w:rStyle w:val="FootnoteReference"/>
        </w:rPr>
        <w:footnoteRef/>
      </w:r>
      <w:r>
        <w:t xml:space="preserve"> </w:t>
      </w:r>
      <w:r w:rsidRPr="006F4A98">
        <w:t>[The wine-cup over which the Grace after meals is recited and which is partaken by all the guests. V. Ber. 51a.]</w:t>
      </w:r>
    </w:p>
  </w:footnote>
  <w:footnote w:id="6">
    <w:p w14:paraId="5E4CB3FC" w14:textId="77777777" w:rsidR="002E5829" w:rsidRDefault="002E5829" w:rsidP="002E5829">
      <w:pPr>
        <w:pStyle w:val="FootnoteText"/>
      </w:pPr>
      <w:r>
        <w:rPr>
          <w:rStyle w:val="FootnoteReference"/>
        </w:rPr>
        <w:footnoteRef/>
      </w:r>
      <w:r>
        <w:t xml:space="preserve"> </w:t>
      </w:r>
      <w:r w:rsidRPr="002E5829">
        <w:t>Bereshit (Genesis) 18:9</w:t>
      </w:r>
    </w:p>
  </w:footnote>
  <w:footnote w:id="7">
    <w:p w14:paraId="3FA1A01E" w14:textId="77777777" w:rsidR="002E5829" w:rsidRDefault="002E5829" w:rsidP="002E5829">
      <w:pPr>
        <w:pStyle w:val="FootnoteText"/>
      </w:pPr>
      <w:r>
        <w:rPr>
          <w:rStyle w:val="FootnoteReference"/>
        </w:rPr>
        <w:footnoteRef/>
      </w:r>
      <w:r>
        <w:t xml:space="preserve"> </w:t>
      </w:r>
      <w:r w:rsidRPr="002E5829">
        <w:t xml:space="preserve">For </w:t>
      </w:r>
      <w:r>
        <w:t xml:space="preserve">the sake of domestic harmony; Bava </w:t>
      </w:r>
      <w:r w:rsidRPr="002E5829">
        <w:t>M</w:t>
      </w:r>
      <w:r>
        <w:t>etzia</w:t>
      </w:r>
      <w:r w:rsidRPr="002E5829">
        <w:t xml:space="preserve"> 87a; Gen. R. </w:t>
      </w:r>
      <w:r>
        <w:t>48:</w:t>
      </w:r>
      <w:r w:rsidRPr="002E5829">
        <w:t>15.</w:t>
      </w:r>
    </w:p>
  </w:footnote>
  <w:footnote w:id="8">
    <w:p w14:paraId="759C3FBD" w14:textId="11B29E55" w:rsidR="0082029E" w:rsidRDefault="0082029E" w:rsidP="0082029E">
      <w:pPr>
        <w:pStyle w:val="FootnoteText"/>
      </w:pPr>
      <w:r>
        <w:rPr>
          <w:rStyle w:val="FootnoteReference"/>
        </w:rPr>
        <w:footnoteRef/>
      </w:r>
      <w:r>
        <w:t xml:space="preserve"> </w:t>
      </w:r>
      <w:r w:rsidRPr="0082029E">
        <w:t>Ber</w:t>
      </w:r>
      <w:r>
        <w:t>eshit (Genesis)</w:t>
      </w:r>
      <w:r w:rsidRPr="0082029E">
        <w:t xml:space="preserve"> 19:29</w:t>
      </w:r>
    </w:p>
  </w:footnote>
  <w:footnote w:id="9">
    <w:p w14:paraId="36886302" w14:textId="60F708CC" w:rsidR="00CE3933" w:rsidRDefault="00CE3933">
      <w:pPr>
        <w:pStyle w:val="FootnoteText"/>
      </w:pPr>
      <w:r>
        <w:rPr>
          <w:rStyle w:val="FootnoteReference"/>
        </w:rPr>
        <w:footnoteRef/>
      </w:r>
      <w:r>
        <w:t xml:space="preserve"> </w:t>
      </w:r>
      <w:r w:rsidR="00192266">
        <w:t>Shmuel alef (</w:t>
      </w:r>
      <w:r w:rsidRPr="00CE3933">
        <w:t>I Sam</w:t>
      </w:r>
      <w:r w:rsidR="00192266">
        <w:t>uel)</w:t>
      </w:r>
      <w:r w:rsidRPr="00CE3933">
        <w:t xml:space="preserve"> </w:t>
      </w:r>
      <w:r w:rsidR="00192266">
        <w:t>17:</w:t>
      </w:r>
      <w:r w:rsidRPr="00CE3933">
        <w:t>55.</w:t>
      </w:r>
    </w:p>
  </w:footnote>
  <w:footnote w:id="10">
    <w:p w14:paraId="294B21D7" w14:textId="77777777" w:rsidR="00CE3933" w:rsidRDefault="00CE3933">
      <w:pPr>
        <w:pStyle w:val="FootnoteText"/>
      </w:pPr>
      <w:r>
        <w:rPr>
          <w:rStyle w:val="FootnoteReference"/>
        </w:rPr>
        <w:footnoteRef/>
      </w:r>
      <w:r>
        <w:t xml:space="preserve"> </w:t>
      </w:r>
      <w:r w:rsidRPr="00CE3933">
        <w:t>Saul</w:t>
      </w:r>
    </w:p>
  </w:footnote>
  <w:footnote w:id="11">
    <w:p w14:paraId="425DEDFA" w14:textId="56F73A3E" w:rsidR="00CE3933" w:rsidRDefault="00CE3933">
      <w:pPr>
        <w:pStyle w:val="FootnoteText"/>
      </w:pPr>
      <w:r>
        <w:rPr>
          <w:rStyle w:val="FootnoteReference"/>
        </w:rPr>
        <w:footnoteRef/>
      </w:r>
      <w:r>
        <w:t xml:space="preserve"> </w:t>
      </w:r>
      <w:r w:rsidR="00192266">
        <w:t>Shmuel alef (</w:t>
      </w:r>
      <w:r w:rsidRPr="00CE3933">
        <w:t>I Sam</w:t>
      </w:r>
      <w:r w:rsidR="00192266">
        <w:t>uel) 16:</w:t>
      </w:r>
      <w:r w:rsidRPr="00CE3933">
        <w:t>21.</w:t>
      </w:r>
    </w:p>
  </w:footnote>
  <w:footnote w:id="12">
    <w:p w14:paraId="287F647E" w14:textId="77777777" w:rsidR="00CE3933" w:rsidRDefault="00CE3933">
      <w:pPr>
        <w:pStyle w:val="FootnoteText"/>
      </w:pPr>
      <w:r>
        <w:rPr>
          <w:rStyle w:val="FootnoteReference"/>
        </w:rPr>
        <w:footnoteRef/>
      </w:r>
      <w:r>
        <w:t xml:space="preserve"> </w:t>
      </w:r>
      <w:r w:rsidRPr="00CE3933">
        <w:t>Ibid. XVII, 12</w:t>
      </w:r>
    </w:p>
  </w:footnote>
  <w:footnote w:id="13">
    <w:p w14:paraId="3A3EF2FE" w14:textId="77777777" w:rsidR="00CE3933" w:rsidRDefault="00CE3933">
      <w:pPr>
        <w:pStyle w:val="FootnoteText"/>
      </w:pPr>
      <w:r>
        <w:rPr>
          <w:rStyle w:val="FootnoteReference"/>
        </w:rPr>
        <w:footnoteRef/>
      </w:r>
      <w:r>
        <w:t xml:space="preserve"> </w:t>
      </w:r>
      <w:r w:rsidRPr="00CE3933">
        <w:t>He was chief over six hundred thousand men (Rashi).</w:t>
      </w:r>
    </w:p>
  </w:footnote>
  <w:footnote w:id="14">
    <w:p w14:paraId="1BFCBD1D" w14:textId="633808BF" w:rsidR="00CE3933" w:rsidRDefault="00CE3933">
      <w:pPr>
        <w:pStyle w:val="FootnoteText"/>
      </w:pPr>
      <w:r>
        <w:rPr>
          <w:rStyle w:val="FootnoteReference"/>
        </w:rPr>
        <w:footnoteRef/>
      </w:r>
      <w:r>
        <w:t xml:space="preserve"> </w:t>
      </w:r>
      <w:r w:rsidRPr="00CE3933">
        <w:t>The son of Judah. (V. Gen</w:t>
      </w:r>
      <w:r w:rsidR="00192266">
        <w:t>esis</w:t>
      </w:r>
      <w:r w:rsidRPr="00CE3933">
        <w:t xml:space="preserve"> </w:t>
      </w:r>
      <w:r w:rsidR="00192266">
        <w:t>38:</w:t>
      </w:r>
      <w:r w:rsidRPr="00CE3933">
        <w:t>29. Ruth, IV. 18ff).</w:t>
      </w:r>
    </w:p>
  </w:footnote>
  <w:footnote w:id="15">
    <w:p w14:paraId="49EFB5E9" w14:textId="77777777" w:rsidR="00CE3933" w:rsidRDefault="00CE3933">
      <w:pPr>
        <w:pStyle w:val="FootnoteText"/>
      </w:pPr>
      <w:r>
        <w:rPr>
          <w:rStyle w:val="FootnoteReference"/>
        </w:rPr>
        <w:footnoteRef/>
      </w:r>
      <w:r>
        <w:t xml:space="preserve"> </w:t>
      </w:r>
      <w:r w:rsidRPr="00CE3933">
        <w:t>V. Gen. ibid. 30.</w:t>
      </w:r>
    </w:p>
  </w:footnote>
  <w:footnote w:id="16">
    <w:p w14:paraId="0C228437" w14:textId="77777777" w:rsidR="00CE3933" w:rsidRDefault="00CE3933">
      <w:pPr>
        <w:pStyle w:val="FootnoteText"/>
      </w:pPr>
      <w:r>
        <w:rPr>
          <w:rStyle w:val="FootnoteReference"/>
        </w:rPr>
        <w:footnoteRef/>
      </w:r>
      <w:r>
        <w:t xml:space="preserve"> </w:t>
      </w:r>
      <w:r w:rsidRPr="00CE3933">
        <w:t>To Saul.</w:t>
      </w:r>
    </w:p>
  </w:footnote>
  <w:footnote w:id="17">
    <w:p w14:paraId="2336D9EB" w14:textId="77777777" w:rsidR="00CE3933" w:rsidRDefault="00CE3933">
      <w:pPr>
        <w:pStyle w:val="FootnoteText"/>
      </w:pPr>
      <w:r>
        <w:rPr>
          <w:rStyle w:val="FootnoteReference"/>
        </w:rPr>
        <w:footnoteRef/>
      </w:r>
      <w:r>
        <w:t xml:space="preserve"> </w:t>
      </w:r>
      <w:r w:rsidRPr="00CE3933">
        <w:t>That his eligibility to enter the congregation should be questioned.</w:t>
      </w:r>
    </w:p>
  </w:footnote>
  <w:footnote w:id="18">
    <w:p w14:paraId="0A52DF18" w14:textId="77777777" w:rsidR="00CE3933" w:rsidRDefault="00CE3933">
      <w:pPr>
        <w:pStyle w:val="FootnoteText"/>
      </w:pPr>
      <w:r>
        <w:rPr>
          <w:rStyle w:val="FootnoteReference"/>
        </w:rPr>
        <w:footnoteRef/>
      </w:r>
      <w:r>
        <w:t xml:space="preserve"> </w:t>
      </w:r>
      <w:r w:rsidRPr="00CE3933">
        <w:t>To Doeg.</w:t>
      </w:r>
    </w:p>
  </w:footnote>
  <w:footnote w:id="19">
    <w:p w14:paraId="28456394" w14:textId="77777777" w:rsidR="00CE3933" w:rsidRDefault="00CE3933">
      <w:pPr>
        <w:pStyle w:val="FootnoteText"/>
      </w:pPr>
      <w:r>
        <w:rPr>
          <w:rStyle w:val="FootnoteReference"/>
        </w:rPr>
        <w:footnoteRef/>
      </w:r>
      <w:r>
        <w:t xml:space="preserve"> </w:t>
      </w:r>
      <w:r w:rsidRPr="00CE3933">
        <w:t>Supra 6a. The prohibition to enter into the congregation (v. ibid.). since the masculine gender was used in the text, applies to the males only</w:t>
      </w:r>
      <w:r>
        <w:t>.</w:t>
      </w:r>
    </w:p>
  </w:footnote>
  <w:footnote w:id="20">
    <w:p w14:paraId="0909DFAA" w14:textId="77777777" w:rsidR="00CE3933" w:rsidRDefault="00CE3933">
      <w:pPr>
        <w:pStyle w:val="FootnoteText"/>
      </w:pPr>
      <w:r>
        <w:rPr>
          <w:rStyle w:val="FootnoteReference"/>
        </w:rPr>
        <w:footnoteRef/>
      </w:r>
      <w:r>
        <w:t xml:space="preserve"> </w:t>
      </w:r>
      <w:r w:rsidRPr="00CE3933">
        <w:t>If the masculine gender excludes the women.</w:t>
      </w:r>
    </w:p>
  </w:footnote>
  <w:footnote w:id="21">
    <w:p w14:paraId="5AD62764" w14:textId="5D3ACF74" w:rsidR="00CE3933" w:rsidRDefault="00CE3933" w:rsidP="00CE3933">
      <w:pPr>
        <w:pStyle w:val="FootnoteText"/>
      </w:pPr>
      <w:r>
        <w:rPr>
          <w:rStyle w:val="FootnoteReference"/>
        </w:rPr>
        <w:footnoteRef/>
      </w:r>
      <w:r>
        <w:t xml:space="preserve"> </w:t>
      </w:r>
      <w:r w:rsidR="00192266">
        <w:t>Debarim (</w:t>
      </w:r>
      <w:r w:rsidRPr="00CE3933">
        <w:t>Deut</w:t>
      </w:r>
      <w:r w:rsidR="00192266">
        <w:t>eronomy) 23:</w:t>
      </w:r>
      <w:r w:rsidRPr="00CE3933">
        <w:t xml:space="preserve">3 – uses a masculine form - </w:t>
      </w:r>
      <w:r w:rsidRPr="00CE3933">
        <w:rPr>
          <w:rtl/>
        </w:rPr>
        <w:t>ממזר</w:t>
      </w:r>
    </w:p>
  </w:footnote>
  <w:footnote w:id="22">
    <w:p w14:paraId="64B20EBA" w14:textId="77777777" w:rsidR="00CE3933" w:rsidRDefault="00CE3933">
      <w:pPr>
        <w:pStyle w:val="FootnoteText"/>
      </w:pPr>
      <w:r>
        <w:rPr>
          <w:rStyle w:val="FootnoteReference"/>
        </w:rPr>
        <w:footnoteRef/>
      </w:r>
      <w:r>
        <w:t xml:space="preserve"> </w:t>
      </w:r>
      <w:r w:rsidRPr="00CE3933">
        <w:t>If the masculine gender excludes the women.</w:t>
      </w:r>
    </w:p>
  </w:footnote>
  <w:footnote w:id="23">
    <w:p w14:paraId="1DEBE8E3" w14:textId="77777777" w:rsidR="00CE3933" w:rsidRDefault="00CE3933">
      <w:pPr>
        <w:pStyle w:val="FootnoteText"/>
      </w:pPr>
      <w:r>
        <w:rPr>
          <w:rStyle w:val="FootnoteReference"/>
        </w:rPr>
        <w:footnoteRef/>
      </w:r>
      <w:r>
        <w:t xml:space="preserve"> </w:t>
      </w:r>
      <w:r w:rsidRPr="00CE3933">
        <w:t>The women were, therefore, excluded from the prohibition.</w:t>
      </w:r>
    </w:p>
  </w:footnote>
  <w:footnote w:id="24">
    <w:p w14:paraId="7E5214D8" w14:textId="77777777" w:rsidR="004622DD" w:rsidRDefault="004622DD">
      <w:pPr>
        <w:pStyle w:val="FootnoteText"/>
      </w:pPr>
      <w:r>
        <w:rPr>
          <w:rStyle w:val="FootnoteReference"/>
        </w:rPr>
        <w:footnoteRef/>
      </w:r>
      <w:r>
        <w:t xml:space="preserve"> </w:t>
      </w:r>
      <w:r w:rsidRPr="004622DD">
        <w:t>Abner</w:t>
      </w:r>
    </w:p>
  </w:footnote>
  <w:footnote w:id="25">
    <w:p w14:paraId="2DF68E24" w14:textId="77777777" w:rsidR="004622DD" w:rsidRDefault="004622DD">
      <w:pPr>
        <w:pStyle w:val="FootnoteText"/>
      </w:pPr>
      <w:r>
        <w:rPr>
          <w:rStyle w:val="FootnoteReference"/>
        </w:rPr>
        <w:footnoteRef/>
      </w:r>
      <w:r>
        <w:t xml:space="preserve"> </w:t>
      </w:r>
      <w:r w:rsidRPr="004622DD">
        <w:t>To Doeg. V. infra</w:t>
      </w:r>
    </w:p>
  </w:footnote>
  <w:footnote w:id="26">
    <w:p w14:paraId="66B7D5AA" w14:textId="7B58F632" w:rsidR="004622DD" w:rsidRDefault="004622DD" w:rsidP="00192266">
      <w:pPr>
        <w:pStyle w:val="FootnoteText"/>
      </w:pPr>
      <w:r>
        <w:rPr>
          <w:rStyle w:val="FootnoteReference"/>
        </w:rPr>
        <w:footnoteRef/>
      </w:r>
      <w:r>
        <w:t xml:space="preserve"> </w:t>
      </w:r>
      <w:r w:rsidR="00192266" w:rsidRPr="00192266">
        <w:t xml:space="preserve">Shmuel alef (I Samuel) </w:t>
      </w:r>
      <w:r w:rsidR="00192266">
        <w:t>17:</w:t>
      </w:r>
      <w:r w:rsidRPr="004622DD">
        <w:t>56.</w:t>
      </w:r>
    </w:p>
  </w:footnote>
  <w:footnote w:id="27">
    <w:p w14:paraId="358CCBC0" w14:textId="7F79251D" w:rsidR="004622DD" w:rsidRDefault="004622DD" w:rsidP="00192266">
      <w:pPr>
        <w:pStyle w:val="FootnoteText"/>
      </w:pPr>
      <w:r>
        <w:rPr>
          <w:rStyle w:val="FootnoteReference"/>
        </w:rPr>
        <w:footnoteRef/>
      </w:r>
      <w:r>
        <w:t xml:space="preserve"> </w:t>
      </w:r>
      <w:r w:rsidR="00192266" w:rsidRPr="00192266">
        <w:t xml:space="preserve">Shmuel alef (I Samuel) </w:t>
      </w:r>
      <w:r w:rsidR="00192266">
        <w:t>17:</w:t>
      </w:r>
      <w:r w:rsidRPr="004622DD">
        <w:t>56.</w:t>
      </w:r>
    </w:p>
  </w:footnote>
  <w:footnote w:id="28">
    <w:p w14:paraId="75715B4A" w14:textId="26A9290B" w:rsidR="004622DD" w:rsidRDefault="004622DD" w:rsidP="00192266">
      <w:pPr>
        <w:pStyle w:val="FootnoteText"/>
      </w:pPr>
      <w:r>
        <w:rPr>
          <w:rStyle w:val="FootnoteReference"/>
        </w:rPr>
        <w:footnoteRef/>
      </w:r>
      <w:r>
        <w:t xml:space="preserve"> </w:t>
      </w:r>
      <w:r w:rsidR="00192266" w:rsidRPr="00192266">
        <w:t>Debarim (Deuteronomy)</w:t>
      </w:r>
      <w:r w:rsidRPr="004622DD">
        <w:t xml:space="preserve"> </w:t>
      </w:r>
      <w:r w:rsidR="00192266">
        <w:t>23:</w:t>
      </w:r>
      <w:r w:rsidRPr="004622DD">
        <w:t>4</w:t>
      </w:r>
    </w:p>
  </w:footnote>
  <w:footnote w:id="29">
    <w:p w14:paraId="18C81E38" w14:textId="37BD38C9" w:rsidR="004622DD" w:rsidRDefault="004622DD" w:rsidP="00192266">
      <w:pPr>
        <w:pStyle w:val="FootnoteText"/>
      </w:pPr>
      <w:r>
        <w:rPr>
          <w:rStyle w:val="FootnoteReference"/>
        </w:rPr>
        <w:footnoteRef/>
      </w:r>
      <w:r>
        <w:t xml:space="preserve"> </w:t>
      </w:r>
      <w:r w:rsidR="00192266" w:rsidRPr="00192266">
        <w:t>Debarim (Deuteronomy)</w:t>
      </w:r>
      <w:r w:rsidRPr="004622DD">
        <w:t xml:space="preserve"> </w:t>
      </w:r>
      <w:r w:rsidR="00192266">
        <w:t>23:</w:t>
      </w:r>
      <w:r w:rsidRPr="004622DD">
        <w:t>4</w:t>
      </w:r>
    </w:p>
  </w:footnote>
  <w:footnote w:id="30">
    <w:p w14:paraId="503C1964" w14:textId="06DD2DF8" w:rsidR="00706A69" w:rsidRDefault="00706A69" w:rsidP="0093476D">
      <w:pPr>
        <w:pStyle w:val="FootnoteText"/>
      </w:pPr>
      <w:r>
        <w:rPr>
          <w:rStyle w:val="FootnoteReference"/>
        </w:rPr>
        <w:footnoteRef/>
      </w:r>
      <w:r>
        <w:t xml:space="preserve"> </w:t>
      </w:r>
      <w:r w:rsidRPr="00706A69">
        <w:t>Shall not enter into the asse</w:t>
      </w:r>
      <w:r>
        <w:t xml:space="preserve">mbly of the Lord. </w:t>
      </w:r>
      <w:r w:rsidR="0093476D" w:rsidRPr="0093476D">
        <w:t>Debarim (Deuteronomy)</w:t>
      </w:r>
      <w:r>
        <w:t xml:space="preserve"> 23:4</w:t>
      </w:r>
    </w:p>
  </w:footnote>
  <w:footnote w:id="31">
    <w:p w14:paraId="2CA7035F" w14:textId="159E053A" w:rsidR="00706A69" w:rsidRDefault="00706A69" w:rsidP="0093476D">
      <w:pPr>
        <w:pStyle w:val="FootnoteText"/>
      </w:pPr>
      <w:r>
        <w:rPr>
          <w:rStyle w:val="FootnoteReference"/>
        </w:rPr>
        <w:footnoteRef/>
      </w:r>
      <w:r>
        <w:t xml:space="preserve"> </w:t>
      </w:r>
      <w:r w:rsidRPr="00706A69">
        <w:t>Shall not enter into the asse</w:t>
      </w:r>
      <w:r>
        <w:t xml:space="preserve">mbly of the Lord. </w:t>
      </w:r>
      <w:r w:rsidR="0093476D" w:rsidRPr="0093476D">
        <w:t>Debarim (Deuteronomy)</w:t>
      </w:r>
      <w:r>
        <w:t xml:space="preserve"> 23:4</w:t>
      </w:r>
    </w:p>
  </w:footnote>
  <w:footnote w:id="32">
    <w:p w14:paraId="1E391886" w14:textId="77777777" w:rsidR="00706A69" w:rsidRDefault="00706A69">
      <w:pPr>
        <w:pStyle w:val="FootnoteText"/>
      </w:pPr>
      <w:r>
        <w:rPr>
          <w:rStyle w:val="FootnoteReference"/>
        </w:rPr>
        <w:footnoteRef/>
      </w:r>
      <w:r>
        <w:t xml:space="preserve"> </w:t>
      </w:r>
      <w:r w:rsidRPr="00706A69">
        <w:t>Infra 76b, Kid. 67b, Keth. 7b, Hul. 62b.</w:t>
      </w:r>
    </w:p>
  </w:footnote>
  <w:footnote w:id="33">
    <w:p w14:paraId="0F6E8B53" w14:textId="77777777" w:rsidR="00E61324" w:rsidRDefault="00E61324">
      <w:pPr>
        <w:pStyle w:val="FootnoteText"/>
      </w:pPr>
      <w:r>
        <w:rPr>
          <w:rStyle w:val="FootnoteReference"/>
        </w:rPr>
        <w:footnoteRef/>
      </w:r>
      <w:r>
        <w:t xml:space="preserve"> </w:t>
      </w:r>
      <w:r w:rsidRPr="00E61324">
        <w:t>Addressed to Abner supra.</w:t>
      </w:r>
    </w:p>
  </w:footnote>
  <w:footnote w:id="34">
    <w:p w14:paraId="1EE39CF0" w14:textId="77777777" w:rsidR="00E61324" w:rsidRDefault="00E61324">
      <w:pPr>
        <w:pStyle w:val="FootnoteText"/>
      </w:pPr>
      <w:r>
        <w:rPr>
          <w:rStyle w:val="FootnoteReference"/>
        </w:rPr>
        <w:footnoteRef/>
      </w:r>
      <w:r>
        <w:t xml:space="preserve"> </w:t>
      </w:r>
      <w:r w:rsidRPr="00E61324">
        <w:t>To brand David publicly as a descendant of a Moabitess, and unfit to enter the congregation of Israel in accordance with Deut. XXIII, 4.</w:t>
      </w:r>
    </w:p>
  </w:footnote>
  <w:footnote w:id="35">
    <w:p w14:paraId="1D0855FE" w14:textId="4A0F2120" w:rsidR="00E61324" w:rsidRDefault="00E61324" w:rsidP="00192266">
      <w:pPr>
        <w:pStyle w:val="FootnoteText"/>
      </w:pPr>
      <w:r>
        <w:rPr>
          <w:rStyle w:val="FootnoteReference"/>
        </w:rPr>
        <w:footnoteRef/>
      </w:r>
      <w:r>
        <w:t xml:space="preserve"> </w:t>
      </w:r>
      <w:r w:rsidR="00192266" w:rsidRPr="00192266">
        <w:t xml:space="preserve">Shmuel </w:t>
      </w:r>
      <w:r w:rsidR="00192266">
        <w:t>bet</w:t>
      </w:r>
      <w:r w:rsidR="00192266" w:rsidRPr="00192266">
        <w:t xml:space="preserve"> (I</w:t>
      </w:r>
      <w:r w:rsidR="00192266">
        <w:t>I</w:t>
      </w:r>
      <w:r w:rsidR="00192266" w:rsidRPr="00192266">
        <w:t xml:space="preserve"> Samuel) </w:t>
      </w:r>
      <w:r w:rsidR="00192266">
        <w:t>17:</w:t>
      </w:r>
      <w:r w:rsidRPr="00E61324">
        <w:t>25</w:t>
      </w:r>
    </w:p>
  </w:footnote>
  <w:footnote w:id="36">
    <w:p w14:paraId="63D7AA97" w14:textId="77777777" w:rsidR="00E61324" w:rsidRDefault="00E61324">
      <w:pPr>
        <w:pStyle w:val="FootnoteText"/>
      </w:pPr>
      <w:r>
        <w:rPr>
          <w:rStyle w:val="FootnoteReference"/>
        </w:rPr>
        <w:footnoteRef/>
      </w:r>
      <w:r>
        <w:t xml:space="preserve"> </w:t>
      </w:r>
      <w:r w:rsidRPr="00E61324">
        <w:t>Basing his ruling on traditional law which he claims to have received from his teachers.</w:t>
      </w:r>
    </w:p>
  </w:footnote>
  <w:footnote w:id="37">
    <w:p w14:paraId="63B86155" w14:textId="77777777" w:rsidR="002333CD" w:rsidRDefault="002333CD">
      <w:pPr>
        <w:pStyle w:val="FootnoteText"/>
      </w:pPr>
      <w:r>
        <w:rPr>
          <w:rStyle w:val="FootnoteReference"/>
        </w:rPr>
        <w:footnoteRef/>
      </w:r>
      <w:r>
        <w:t xml:space="preserve"> </w:t>
      </w:r>
      <w:r w:rsidRPr="002333CD">
        <w:t>Raised by Doeg (supra 76b) to which no reply was forthcoming</w:t>
      </w:r>
      <w:r>
        <w:t>.</w:t>
      </w:r>
    </w:p>
  </w:footnote>
  <w:footnote w:id="38">
    <w:p w14:paraId="337AEB19" w14:textId="0CAA064C" w:rsidR="002333CD" w:rsidRDefault="002333CD" w:rsidP="002333CD">
      <w:pPr>
        <w:pStyle w:val="FootnoteText"/>
      </w:pPr>
      <w:r>
        <w:rPr>
          <w:rStyle w:val="FootnoteReference"/>
        </w:rPr>
        <w:footnoteRef/>
      </w:r>
      <w:r>
        <w:t xml:space="preserve"> </w:t>
      </w:r>
      <w:r w:rsidR="00192266">
        <w:t>Tehillim (</w:t>
      </w:r>
      <w:r w:rsidRPr="002333CD">
        <w:t>Ps</w:t>
      </w:r>
      <w:r>
        <w:t>alm</w:t>
      </w:r>
      <w:r w:rsidR="00192266">
        <w:t>s)</w:t>
      </w:r>
      <w:r w:rsidRPr="002333CD">
        <w:t xml:space="preserve"> </w:t>
      </w:r>
      <w:r>
        <w:t>45:</w:t>
      </w:r>
      <w:r w:rsidRPr="002333CD">
        <w:t xml:space="preserve">14. Respectable women remain at home and do not go into the open road even to meet members of their own sex. No blame, therefore, is attached to the Ammonite and Moabite women for not meeting the Israelites with bread and with water. Cf. </w:t>
      </w:r>
      <w:r w:rsidR="00192266">
        <w:t>Debarim (</w:t>
      </w:r>
      <w:r w:rsidRPr="002333CD">
        <w:t>Deut</w:t>
      </w:r>
      <w:r w:rsidR="00192266">
        <w:t>eronomy)</w:t>
      </w:r>
      <w:r w:rsidRPr="002333CD">
        <w:t xml:space="preserve"> </w:t>
      </w:r>
      <w:r>
        <w:t>23:</w:t>
      </w:r>
      <w:r w:rsidRPr="002333CD">
        <w:t>5.</w:t>
      </w:r>
    </w:p>
  </w:footnote>
  <w:footnote w:id="39">
    <w:p w14:paraId="0D99E32B" w14:textId="77777777" w:rsidR="002333CD" w:rsidRDefault="002333CD">
      <w:pPr>
        <w:pStyle w:val="FootnoteText"/>
      </w:pPr>
      <w:r>
        <w:rPr>
          <w:rStyle w:val="FootnoteReference"/>
        </w:rPr>
        <w:footnoteRef/>
      </w:r>
      <w:r>
        <w:t xml:space="preserve"> </w:t>
      </w:r>
      <w:r w:rsidRPr="002333CD">
        <w:t>Palestine</w:t>
      </w:r>
    </w:p>
  </w:footnote>
  <w:footnote w:id="40">
    <w:p w14:paraId="63ACAE3A" w14:textId="10597846" w:rsidR="002333CD" w:rsidRDefault="002333CD" w:rsidP="002333CD">
      <w:pPr>
        <w:pStyle w:val="FootnoteText"/>
      </w:pPr>
      <w:r>
        <w:rPr>
          <w:rStyle w:val="FootnoteReference"/>
        </w:rPr>
        <w:footnoteRef/>
      </w:r>
      <w:r>
        <w:t xml:space="preserve"> </w:t>
      </w:r>
      <w:r w:rsidR="00192266">
        <w:t>Bereshit (</w:t>
      </w:r>
      <w:r w:rsidRPr="002333CD">
        <w:t>Gen</w:t>
      </w:r>
      <w:r w:rsidR="00192266">
        <w:t>esis)</w:t>
      </w:r>
      <w:r w:rsidRPr="002333CD">
        <w:t xml:space="preserve"> </w:t>
      </w:r>
      <w:r>
        <w:t>18:</w:t>
      </w:r>
      <w:r w:rsidRPr="002333CD">
        <w:t>9, and he answered, ‘Behold in the tent’. Sarah remained indoors attending to the duties of her household, though there were visitors whom Abraham was entertaining in the open under the tree (ibid. 4).</w:t>
      </w:r>
    </w:p>
  </w:footnote>
  <w:footnote w:id="41">
    <w:p w14:paraId="72A4DD74" w14:textId="77B6C6C0" w:rsidR="00550446" w:rsidRDefault="00550446">
      <w:pPr>
        <w:pStyle w:val="FootnoteText"/>
      </w:pPr>
      <w:r>
        <w:rPr>
          <w:rStyle w:val="FootnoteReference"/>
        </w:rPr>
        <w:footnoteRef/>
      </w:r>
      <w:r>
        <w:t xml:space="preserve"> </w:t>
      </w:r>
      <w:r w:rsidRPr="00550446">
        <w:t>Shavuot</w:t>
      </w:r>
      <w:r>
        <w:t xml:space="preserve">, when we read </w:t>
      </w:r>
      <w:r w:rsidR="008D7F8E">
        <w:t>Megillat</w:t>
      </w:r>
      <w:r>
        <w:t xml:space="preserve"> Ruth,</w:t>
      </w:r>
      <w:r w:rsidRPr="00550446">
        <w:t xml:space="preserve"> falls on vav Sivan, the sixth of Sivan. The vav also alludes to the six orders of the Mishna, the Oral Torah.</w:t>
      </w:r>
    </w:p>
  </w:footnote>
  <w:footnote w:id="42">
    <w:p w14:paraId="39D0AB0B" w14:textId="2B585B4C" w:rsidR="006F4DF4" w:rsidRDefault="006F4DF4" w:rsidP="0093476D">
      <w:pPr>
        <w:pStyle w:val="FootnoteText"/>
      </w:pPr>
      <w:r>
        <w:rPr>
          <w:rStyle w:val="FootnoteReference"/>
        </w:rPr>
        <w:footnoteRef/>
      </w:r>
      <w:r>
        <w:t xml:space="preserve"> Beth Yaaqov</w:t>
      </w:r>
      <w:r w:rsidR="0093476D">
        <w:t xml:space="preserve"> Yalkut </w:t>
      </w:r>
      <w:r w:rsidR="008D7F8E">
        <w:t>Shimoni</w:t>
      </w:r>
      <w:r w:rsidR="0093476D">
        <w:t xml:space="preserve"> - </w:t>
      </w:r>
      <w:r w:rsidR="0093476D" w:rsidRPr="0093476D">
        <w:t>(</w:t>
      </w:r>
      <w:r w:rsidR="0093476D" w:rsidRPr="0093476D">
        <w:rPr>
          <w:rtl/>
          <w:lang w:bidi="ar-SA"/>
        </w:rPr>
        <w:t>בית יעקב מר' יעקב ז"ל הכהן טראב – מסולתן, ראב"ד ביירות, ועי' חיד"א, וילקוט שמעוני</w:t>
      </w:r>
      <w:r w:rsidR="0093476D" w:rsidRPr="0093476D">
        <w:t>)</w:t>
      </w:r>
    </w:p>
  </w:footnote>
  <w:footnote w:id="43">
    <w:p w14:paraId="153EA13C" w14:textId="77777777" w:rsidR="006F4DF4" w:rsidRDefault="006F4DF4" w:rsidP="006F4DF4">
      <w:pPr>
        <w:pStyle w:val="FootnoteText"/>
      </w:pPr>
      <w:r>
        <w:rPr>
          <w:rStyle w:val="FootnoteReference"/>
        </w:rPr>
        <w:footnoteRef/>
      </w:r>
      <w:r>
        <w:t xml:space="preserve"> Tehillim (Psalms) 118:15</w:t>
      </w:r>
    </w:p>
  </w:footnote>
  <w:footnote w:id="44">
    <w:p w14:paraId="1EBC4547" w14:textId="77777777" w:rsidR="00622726" w:rsidRDefault="00622726" w:rsidP="00622726">
      <w:pPr>
        <w:pStyle w:val="FootnoteText"/>
      </w:pPr>
      <w:r>
        <w:rPr>
          <w:rStyle w:val="FootnoteReference"/>
        </w:rPr>
        <w:footnoteRef/>
      </w:r>
      <w:r>
        <w:t xml:space="preserve"> Chida in </w:t>
      </w:r>
      <w:r w:rsidRPr="00622726">
        <w:rPr>
          <w:i/>
          <w:iCs/>
        </w:rPr>
        <w:t>Simcha</w:t>
      </w:r>
      <w:r>
        <w:rPr>
          <w:i/>
          <w:iCs/>
        </w:rPr>
        <w:t>t</w:t>
      </w:r>
      <w:r w:rsidRPr="00622726">
        <w:rPr>
          <w:i/>
          <w:iCs/>
        </w:rPr>
        <w:t xml:space="preserve"> Haregel </w:t>
      </w:r>
      <w:r w:rsidRPr="00622726">
        <w:rPr>
          <w:iCs/>
        </w:rPr>
        <w:t>(beginning note 7)</w:t>
      </w:r>
      <w:r>
        <w:rPr>
          <w:iCs/>
        </w:rPr>
        <w:t>.</w:t>
      </w:r>
    </w:p>
  </w:footnote>
  <w:footnote w:id="45">
    <w:p w14:paraId="37BA7D66" w14:textId="329A3FB2" w:rsidR="006F4DF4" w:rsidRDefault="006F4DF4" w:rsidP="006F4DF4">
      <w:pPr>
        <w:pStyle w:val="FootnoteText"/>
      </w:pPr>
      <w:r>
        <w:rPr>
          <w:rStyle w:val="FootnoteReference"/>
        </w:rPr>
        <w:footnoteRef/>
      </w:r>
      <w:r>
        <w:t xml:space="preserve"> In the sources, mention is made of two separate </w:t>
      </w:r>
      <w:r w:rsidR="008D7F8E">
        <w:t>cemeteries</w:t>
      </w:r>
      <w:r>
        <w:t xml:space="preserve">, one for the stoned and burned, the other for those who die by the sword and strangulation, M. San. 6:5. </w:t>
      </w:r>
    </w:p>
  </w:footnote>
  <w:footnote w:id="46">
    <w:p w14:paraId="08698C46" w14:textId="77777777" w:rsidR="00915DFA" w:rsidRDefault="00915DFA" w:rsidP="00915DFA">
      <w:pPr>
        <w:pStyle w:val="FootnoteText"/>
      </w:pPr>
      <w:r>
        <w:rPr>
          <w:rStyle w:val="FootnoteReference"/>
        </w:rPr>
        <w:footnoteRef/>
      </w:r>
      <w:r>
        <w:t xml:space="preserve"> </w:t>
      </w:r>
      <w:r w:rsidRPr="00915DFA">
        <w:rPr>
          <w:i/>
          <w:iCs/>
        </w:rPr>
        <w:t>Tehillim / A new translation with a commentary anthologized from Talmudic, Midrashic and Rabbinic sources</w:t>
      </w:r>
      <w:r>
        <w:t>, translation and commentary by Rabbi Avrohom Chaim Feuer, in collaboration with Rabbi Nosson Scherman.</w:t>
      </w:r>
      <w:r w:rsidR="00C953DC">
        <w:t xml:space="preserve"> Published by Mesorah Publications, Ltd.</w:t>
      </w:r>
    </w:p>
  </w:footnote>
  <w:footnote w:id="47">
    <w:p w14:paraId="54370137" w14:textId="77777777" w:rsidR="00A71865" w:rsidRDefault="00A71865">
      <w:pPr>
        <w:pStyle w:val="FootnoteText"/>
      </w:pPr>
      <w:r>
        <w:rPr>
          <w:rStyle w:val="FootnoteReference"/>
        </w:rPr>
        <w:footnoteRef/>
      </w:r>
      <w:r>
        <w:t xml:space="preserve"> </w:t>
      </w:r>
      <w:r w:rsidRPr="00A71865">
        <w:t>A king in Israel was a chief Rabbi.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06D7A"/>
    <w:multiLevelType w:val="hybridMultilevel"/>
    <w:tmpl w:val="188E8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162EB"/>
    <w:multiLevelType w:val="hybridMultilevel"/>
    <w:tmpl w:val="F99C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C5C13"/>
    <w:multiLevelType w:val="hybridMultilevel"/>
    <w:tmpl w:val="188E8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DD0705"/>
    <w:multiLevelType w:val="hybridMultilevel"/>
    <w:tmpl w:val="75CE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045134">
    <w:abstractNumId w:val="1"/>
  </w:num>
  <w:num w:numId="2" w16cid:durableId="2121532380">
    <w:abstractNumId w:val="3"/>
  </w:num>
  <w:num w:numId="3" w16cid:durableId="1006981645">
    <w:abstractNumId w:val="2"/>
  </w:num>
  <w:num w:numId="4" w16cid:durableId="72962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67"/>
    <w:rsid w:val="000172BE"/>
    <w:rsid w:val="00031CF4"/>
    <w:rsid w:val="00050228"/>
    <w:rsid w:val="000648C7"/>
    <w:rsid w:val="00064E0B"/>
    <w:rsid w:val="00065F74"/>
    <w:rsid w:val="00067141"/>
    <w:rsid w:val="00072C4E"/>
    <w:rsid w:val="0008675A"/>
    <w:rsid w:val="00091F44"/>
    <w:rsid w:val="000D78F1"/>
    <w:rsid w:val="000F4A39"/>
    <w:rsid w:val="000F6218"/>
    <w:rsid w:val="000F7CF4"/>
    <w:rsid w:val="00102EC4"/>
    <w:rsid w:val="00144959"/>
    <w:rsid w:val="001549A2"/>
    <w:rsid w:val="001752B2"/>
    <w:rsid w:val="00192266"/>
    <w:rsid w:val="001940D6"/>
    <w:rsid w:val="00197C5B"/>
    <w:rsid w:val="001A369A"/>
    <w:rsid w:val="00225F39"/>
    <w:rsid w:val="002333CD"/>
    <w:rsid w:val="00284836"/>
    <w:rsid w:val="002933E5"/>
    <w:rsid w:val="002C61E5"/>
    <w:rsid w:val="002C7B07"/>
    <w:rsid w:val="002E35C2"/>
    <w:rsid w:val="002E452F"/>
    <w:rsid w:val="002E5829"/>
    <w:rsid w:val="002F2391"/>
    <w:rsid w:val="00301B0D"/>
    <w:rsid w:val="00353EC4"/>
    <w:rsid w:val="00363CB5"/>
    <w:rsid w:val="003653E1"/>
    <w:rsid w:val="00386192"/>
    <w:rsid w:val="003B33AE"/>
    <w:rsid w:val="003D3F73"/>
    <w:rsid w:val="003E4C2A"/>
    <w:rsid w:val="004074CD"/>
    <w:rsid w:val="004150CA"/>
    <w:rsid w:val="004218E0"/>
    <w:rsid w:val="004553D4"/>
    <w:rsid w:val="004554FD"/>
    <w:rsid w:val="00457C26"/>
    <w:rsid w:val="004622DD"/>
    <w:rsid w:val="00462C4D"/>
    <w:rsid w:val="00487720"/>
    <w:rsid w:val="00496AED"/>
    <w:rsid w:val="004B28D4"/>
    <w:rsid w:val="004E7067"/>
    <w:rsid w:val="004F1727"/>
    <w:rsid w:val="00545746"/>
    <w:rsid w:val="00550446"/>
    <w:rsid w:val="00592BB9"/>
    <w:rsid w:val="005C5CF7"/>
    <w:rsid w:val="005F0944"/>
    <w:rsid w:val="005F3768"/>
    <w:rsid w:val="00611A64"/>
    <w:rsid w:val="0061231A"/>
    <w:rsid w:val="00622726"/>
    <w:rsid w:val="00641DE7"/>
    <w:rsid w:val="006837DE"/>
    <w:rsid w:val="006B0268"/>
    <w:rsid w:val="006D71CC"/>
    <w:rsid w:val="006F4A98"/>
    <w:rsid w:val="006F4DF4"/>
    <w:rsid w:val="00704D34"/>
    <w:rsid w:val="00706A69"/>
    <w:rsid w:val="00716CD3"/>
    <w:rsid w:val="0073215A"/>
    <w:rsid w:val="00732C16"/>
    <w:rsid w:val="00757AA0"/>
    <w:rsid w:val="0077082C"/>
    <w:rsid w:val="00771B73"/>
    <w:rsid w:val="007836C7"/>
    <w:rsid w:val="007C036E"/>
    <w:rsid w:val="008005BC"/>
    <w:rsid w:val="0082029E"/>
    <w:rsid w:val="00846FD1"/>
    <w:rsid w:val="00877A84"/>
    <w:rsid w:val="00887FFE"/>
    <w:rsid w:val="00896DA3"/>
    <w:rsid w:val="008D7F8E"/>
    <w:rsid w:val="00911A6B"/>
    <w:rsid w:val="00915DFA"/>
    <w:rsid w:val="00925610"/>
    <w:rsid w:val="0093476D"/>
    <w:rsid w:val="00985D7F"/>
    <w:rsid w:val="009926CA"/>
    <w:rsid w:val="009E2749"/>
    <w:rsid w:val="009F01EA"/>
    <w:rsid w:val="00A14404"/>
    <w:rsid w:val="00A452F8"/>
    <w:rsid w:val="00A568ED"/>
    <w:rsid w:val="00A71865"/>
    <w:rsid w:val="00AB6064"/>
    <w:rsid w:val="00AC02E6"/>
    <w:rsid w:val="00B24E2E"/>
    <w:rsid w:val="00B44C35"/>
    <w:rsid w:val="00C25805"/>
    <w:rsid w:val="00C3088B"/>
    <w:rsid w:val="00C61C4C"/>
    <w:rsid w:val="00C66F64"/>
    <w:rsid w:val="00C91231"/>
    <w:rsid w:val="00C953DC"/>
    <w:rsid w:val="00CA7091"/>
    <w:rsid w:val="00CE3933"/>
    <w:rsid w:val="00D12268"/>
    <w:rsid w:val="00D5463D"/>
    <w:rsid w:val="00D735CE"/>
    <w:rsid w:val="00DB0083"/>
    <w:rsid w:val="00DD20B1"/>
    <w:rsid w:val="00DD3825"/>
    <w:rsid w:val="00DF14AD"/>
    <w:rsid w:val="00E02210"/>
    <w:rsid w:val="00E133F9"/>
    <w:rsid w:val="00E20D2E"/>
    <w:rsid w:val="00E32127"/>
    <w:rsid w:val="00E50B9A"/>
    <w:rsid w:val="00E5182D"/>
    <w:rsid w:val="00E56A2F"/>
    <w:rsid w:val="00E61324"/>
    <w:rsid w:val="00E665F0"/>
    <w:rsid w:val="00E756ED"/>
    <w:rsid w:val="00E920B2"/>
    <w:rsid w:val="00EC42CD"/>
    <w:rsid w:val="00F21028"/>
    <w:rsid w:val="00F220C1"/>
    <w:rsid w:val="00F23D53"/>
    <w:rsid w:val="00F71894"/>
    <w:rsid w:val="00F81734"/>
    <w:rsid w:val="00F92A86"/>
    <w:rsid w:val="00FA4EE7"/>
    <w:rsid w:val="00FC5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CDC7F"/>
  <w15:docId w15:val="{A8CFABE4-860D-4434-B294-5B51C4C4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qFormat/>
    <w:rsid w:val="005F0944"/>
    <w:rPr>
      <w:sz w:val="20"/>
      <w:szCs w:val="20"/>
      <w:lang w:bidi="he-IL"/>
    </w:rPr>
  </w:style>
  <w:style w:type="paragraph" w:styleId="BalloonText">
    <w:name w:val="Balloon Text"/>
    <w:basedOn w:val="Normal"/>
    <w:link w:val="BalloonTextChar"/>
    <w:rsid w:val="00067141"/>
    <w:rPr>
      <w:rFonts w:ascii="Tahoma" w:hAnsi="Tahoma" w:cs="Tahoma"/>
      <w:sz w:val="16"/>
      <w:szCs w:val="16"/>
    </w:rPr>
  </w:style>
  <w:style w:type="character" w:customStyle="1" w:styleId="BalloonTextChar">
    <w:name w:val="Balloon Text Char"/>
    <w:link w:val="BalloonText"/>
    <w:rsid w:val="00067141"/>
    <w:rPr>
      <w:rFonts w:ascii="Tahoma" w:hAnsi="Tahoma" w:cs="Tahoma"/>
      <w:sz w:val="16"/>
      <w:szCs w:val="16"/>
    </w:rPr>
  </w:style>
  <w:style w:type="character" w:styleId="UnresolvedMention">
    <w:name w:val="Unresolved Mention"/>
    <w:basedOn w:val="DefaultParagraphFont"/>
    <w:uiPriority w:val="99"/>
    <w:semiHidden/>
    <w:unhideWhenUsed/>
    <w:rsid w:val="00DD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214C3-8B11-4926-B874-4377379D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11</Pages>
  <Words>4542</Words>
  <Characters>25892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The Tapestry Of Mashiach and Ruth</vt:lpstr>
    </vt:vector>
  </TitlesOfParts>
  <Company>Bet Emunah</Company>
  <LinksUpToDate>false</LinksUpToDate>
  <CharactersWithSpaces>30374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Tapestry Of Mashiach and Ruth</dc:title>
  <dc:creator>Hillel ben David (Greg Killian)</dc:creator>
  <cp:lastModifiedBy>Greg Killian</cp:lastModifiedBy>
  <cp:revision>2</cp:revision>
  <cp:lastPrinted>2015-05-23T02:28:00Z</cp:lastPrinted>
  <dcterms:created xsi:type="dcterms:W3CDTF">2023-01-08T04:15:00Z</dcterms:created>
  <dcterms:modified xsi:type="dcterms:W3CDTF">2023-01-08T04:15:00Z</dcterms:modified>
</cp:coreProperties>
</file>